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25D7E6" w14:textId="77777777" w:rsidR="005F338D" w:rsidRDefault="005F338D" w:rsidP="005F338D">
      <w:pPr>
        <w:tabs>
          <w:tab w:val="left" w:pos="210"/>
          <w:tab w:val="center" w:pos="4535"/>
        </w:tabs>
        <w:spacing w:before="100" w:beforeAutospacing="1" w:after="100" w:afterAutospacing="1"/>
        <w:rPr>
          <w:b/>
          <w:sz w:val="23"/>
          <w:szCs w:val="23"/>
        </w:rPr>
      </w:pPr>
      <w:r w:rsidRPr="00131FE2">
        <w:rPr>
          <w:b/>
          <w:sz w:val="23"/>
          <w:szCs w:val="23"/>
        </w:rPr>
        <w:t>EK-30</w:t>
      </w:r>
      <w:r>
        <w:rPr>
          <w:b/>
          <w:sz w:val="23"/>
          <w:szCs w:val="23"/>
        </w:rPr>
        <w:t xml:space="preserve"> (</w:t>
      </w:r>
      <w:proofErr w:type="gramStart"/>
      <w:r>
        <w:rPr>
          <w:b/>
          <w:sz w:val="23"/>
          <w:szCs w:val="23"/>
        </w:rPr>
        <w:t>Ek:RG</w:t>
      </w:r>
      <w:proofErr w:type="gramEnd"/>
      <w:r>
        <w:rPr>
          <w:b/>
          <w:sz w:val="23"/>
          <w:szCs w:val="23"/>
        </w:rPr>
        <w:t xml:space="preserve">-22/8/2015-29453) (Değişik:RG-12/6/2025-32924) </w:t>
      </w:r>
    </w:p>
    <w:p w14:paraId="54D8717D" w14:textId="77777777" w:rsidR="005F338D" w:rsidRPr="00BD381A" w:rsidRDefault="005F338D" w:rsidP="005F338D">
      <w:pPr>
        <w:tabs>
          <w:tab w:val="left" w:pos="210"/>
          <w:tab w:val="center" w:pos="4535"/>
        </w:tabs>
        <w:spacing w:before="100" w:beforeAutospacing="1" w:after="100" w:afterAutospacing="1"/>
        <w:jc w:val="center"/>
        <w:rPr>
          <w:b/>
          <w:sz w:val="23"/>
          <w:szCs w:val="23"/>
        </w:rPr>
      </w:pPr>
      <w:r w:rsidRPr="00BD381A">
        <w:rPr>
          <w:b/>
          <w:sz w:val="23"/>
          <w:szCs w:val="23"/>
        </w:rPr>
        <w:t>FORM – 28</w:t>
      </w:r>
    </w:p>
    <w:p w14:paraId="0E86A793" w14:textId="77777777" w:rsidR="005F338D" w:rsidRPr="00BD381A" w:rsidRDefault="005F338D" w:rsidP="005F338D">
      <w:pPr>
        <w:tabs>
          <w:tab w:val="center" w:pos="4536"/>
          <w:tab w:val="right" w:pos="9072"/>
        </w:tabs>
        <w:overflowPunct w:val="0"/>
        <w:autoSpaceDE w:val="0"/>
        <w:autoSpaceDN w:val="0"/>
        <w:adjustRightInd w:val="0"/>
        <w:rPr>
          <w:rFonts w:ascii="Calibri" w:eastAsia="Calibri" w:hAnsi="Calibri"/>
          <w:szCs w:val="22"/>
          <w:lang w:eastAsia="en-US"/>
        </w:rPr>
      </w:pPr>
    </w:p>
    <w:p w14:paraId="5ED759BD" w14:textId="77777777" w:rsidR="005F338D" w:rsidRPr="00BD381A" w:rsidRDefault="005F338D" w:rsidP="005F338D">
      <w:pPr>
        <w:keepNext/>
        <w:overflowPunct w:val="0"/>
        <w:autoSpaceDE w:val="0"/>
        <w:autoSpaceDN w:val="0"/>
        <w:adjustRightInd w:val="0"/>
        <w:jc w:val="center"/>
        <w:outlineLvl w:val="0"/>
        <w:rPr>
          <w:szCs w:val="20"/>
          <w:lang w:eastAsia="en-US"/>
        </w:rPr>
      </w:pPr>
      <w:r w:rsidRPr="00BD381A">
        <w:rPr>
          <w:szCs w:val="20"/>
          <w:lang w:eastAsia="en-US"/>
        </w:rPr>
        <w:t>TEMİNAT MEKTUBU</w:t>
      </w:r>
    </w:p>
    <w:p w14:paraId="069A8F5D" w14:textId="77777777" w:rsidR="005F338D" w:rsidRPr="00BD381A" w:rsidRDefault="005F338D" w:rsidP="005F338D">
      <w:pPr>
        <w:overflowPunct w:val="0"/>
        <w:autoSpaceDE w:val="0"/>
        <w:autoSpaceDN w:val="0"/>
        <w:adjustRightInd w:val="0"/>
        <w:spacing w:after="120"/>
        <w:rPr>
          <w:szCs w:val="20"/>
          <w:lang w:eastAsia="en-US"/>
        </w:rPr>
      </w:pPr>
      <w:r w:rsidRPr="00BD381A">
        <w:rPr>
          <w:i/>
          <w:lang w:eastAsia="en-US"/>
        </w:rPr>
        <w:t>[</w:t>
      </w:r>
      <w:proofErr w:type="spellStart"/>
      <w:r w:rsidRPr="00BD381A">
        <w:rPr>
          <w:i/>
          <w:lang w:eastAsia="en-US"/>
        </w:rPr>
        <w:t>Sunulucak</w:t>
      </w:r>
      <w:proofErr w:type="spellEnd"/>
      <w:r w:rsidRPr="00BD381A">
        <w:rPr>
          <w:i/>
          <w:lang w:eastAsia="en-US"/>
        </w:rPr>
        <w:t xml:space="preserve"> idarenin adı]                                                                                       </w:t>
      </w:r>
      <w:r w:rsidRPr="00BD381A">
        <w:rPr>
          <w:szCs w:val="20"/>
          <w:lang w:eastAsia="en-US"/>
        </w:rPr>
        <w:t>_ _/_ _/_ _ _ _</w:t>
      </w:r>
    </w:p>
    <w:p w14:paraId="727AA53E" w14:textId="77777777" w:rsidR="005F338D" w:rsidRPr="00BD381A" w:rsidRDefault="005F338D" w:rsidP="005F338D">
      <w:pPr>
        <w:overflowPunct w:val="0"/>
        <w:autoSpaceDE w:val="0"/>
        <w:autoSpaceDN w:val="0"/>
        <w:adjustRightInd w:val="0"/>
        <w:spacing w:after="120"/>
        <w:jc w:val="right"/>
        <w:rPr>
          <w:szCs w:val="20"/>
          <w:lang w:eastAsia="en-US"/>
        </w:rPr>
      </w:pPr>
      <w:r w:rsidRPr="00BD381A">
        <w:rPr>
          <w:szCs w:val="20"/>
          <w:lang w:eastAsia="en-US"/>
        </w:rPr>
        <w:t>No</w:t>
      </w:r>
      <w:proofErr w:type="gramStart"/>
      <w:r w:rsidRPr="00BD381A">
        <w:rPr>
          <w:szCs w:val="20"/>
          <w:lang w:eastAsia="en-US"/>
        </w:rPr>
        <w:t>:.................</w:t>
      </w:r>
      <w:proofErr w:type="gramEnd"/>
    </w:p>
    <w:p w14:paraId="66224025" w14:textId="77777777" w:rsidR="005F338D" w:rsidRPr="00BD381A" w:rsidRDefault="005F338D" w:rsidP="005F338D">
      <w:pPr>
        <w:overflowPunct w:val="0"/>
        <w:autoSpaceDE w:val="0"/>
        <w:autoSpaceDN w:val="0"/>
        <w:adjustRightInd w:val="0"/>
        <w:ind w:firstLine="708"/>
        <w:jc w:val="both"/>
        <w:rPr>
          <w:lang w:eastAsia="en-US"/>
        </w:rPr>
      </w:pPr>
      <w:r w:rsidRPr="00BD381A">
        <w:rPr>
          <w:szCs w:val="20"/>
          <w:lang w:eastAsia="en-US"/>
        </w:rPr>
        <w:t xml:space="preserve">4708 Sayılı Yapı Denetimi Hakkında Kanun kapsamında faaliyet </w:t>
      </w:r>
      <w:r w:rsidRPr="00BD381A">
        <w:rPr>
          <w:lang w:eastAsia="en-US"/>
        </w:rPr>
        <w:t xml:space="preserve"> gösteren veya gösterecek olan </w:t>
      </w:r>
      <w:r w:rsidRPr="00BD381A">
        <w:rPr>
          <w:i/>
          <w:lang w:eastAsia="en-US"/>
        </w:rPr>
        <w:t>[kuruluşun ticaret unvanı]</w:t>
      </w:r>
      <w:r w:rsidRPr="00BD381A">
        <w:rPr>
          <w:lang w:eastAsia="en-US"/>
        </w:rPr>
        <w:t>’</w:t>
      </w:r>
      <w:proofErr w:type="spellStart"/>
      <w:r w:rsidRPr="00BD381A">
        <w:rPr>
          <w:lang w:eastAsia="en-US"/>
        </w:rPr>
        <w:t>nın</w:t>
      </w:r>
      <w:proofErr w:type="spellEnd"/>
      <w:r w:rsidRPr="00BD381A">
        <w:rPr>
          <w:lang w:eastAsia="en-US"/>
        </w:rPr>
        <w:t xml:space="preserve"> bu Kanun ve ikincil mevzuatı hükümleri uyarınca vermek zorunda olduğu teminat tutarı olan </w:t>
      </w:r>
      <w:r w:rsidRPr="00BD381A">
        <w:rPr>
          <w:i/>
          <w:lang w:eastAsia="en-US"/>
        </w:rPr>
        <w:t>[teminatın tutarı]</w:t>
      </w:r>
      <w:r w:rsidRPr="00BD381A">
        <w:rPr>
          <w:lang w:eastAsia="en-US"/>
        </w:rPr>
        <w:t xml:space="preserve"> </w:t>
      </w:r>
      <w:proofErr w:type="gramStart"/>
      <w:r w:rsidRPr="00BD381A">
        <w:rPr>
          <w:lang w:eastAsia="en-US"/>
        </w:rPr>
        <w:t>……….</w:t>
      </w:r>
      <w:proofErr w:type="gramEnd"/>
      <w:r w:rsidRPr="00BD381A">
        <w:rPr>
          <w:lang w:eastAsia="en-US"/>
        </w:rPr>
        <w:t xml:space="preserve">TL. </w:t>
      </w:r>
      <w:proofErr w:type="gramStart"/>
      <w:r w:rsidRPr="00BD381A">
        <w:rPr>
          <w:vertAlign w:val="superscript"/>
          <w:lang w:eastAsia="en-US"/>
        </w:rPr>
        <w:t>1</w:t>
      </w:r>
      <w:r w:rsidRPr="00BD381A">
        <w:rPr>
          <w:lang w:eastAsia="en-US"/>
        </w:rPr>
        <w:t xml:space="preserve"> </w:t>
      </w:r>
      <w:r w:rsidRPr="00BD381A">
        <w:rPr>
          <w:i/>
          <w:lang w:eastAsia="en-US"/>
        </w:rPr>
        <w:t>[bankanın adı]</w:t>
      </w:r>
      <w:r w:rsidRPr="00BD381A">
        <w:rPr>
          <w:lang w:eastAsia="en-US"/>
        </w:rPr>
        <w:t xml:space="preserve"> garanti ettiğinden, 4708 sayılı Kanun ve ikincil mevzuatı çerçevesinde; teminatın gelir kaydedileceği hallerin ortaya çıkması halinde, protesto çekmeye, hüküm ve adı geçenin iznini almaya gerek kalmaksızın ve adı geçen ile idareniz arasında ortaya çıkacak herhangi bir uyuşmazlık ve bunun akıbet ve kanuni sonuçları dikkate alınmaksızın, yukarıda yazılı tutarı ilk yazılı talebiniz üzerine derhal ve gecikmeksizin idarenize veya emrinize nakden ve tamamen ve talep tarihinden ödeme tarihine kadar geçen günlere ait kanuni faiziyle birlikte ödeyeceğimizi </w:t>
      </w:r>
      <w:r w:rsidRPr="00BD381A">
        <w:rPr>
          <w:i/>
          <w:lang w:eastAsia="en-US"/>
        </w:rPr>
        <w:t>[bankanın adı]</w:t>
      </w:r>
      <w:r w:rsidRPr="00BD381A">
        <w:rPr>
          <w:lang w:eastAsia="en-US"/>
        </w:rPr>
        <w:t>‘</w:t>
      </w:r>
      <w:proofErr w:type="spellStart"/>
      <w:r w:rsidRPr="00BD381A">
        <w:rPr>
          <w:lang w:eastAsia="en-US"/>
        </w:rPr>
        <w:t>nın</w:t>
      </w:r>
      <w:proofErr w:type="spellEnd"/>
      <w:r w:rsidRPr="00BD381A">
        <w:rPr>
          <w:lang w:eastAsia="en-US"/>
        </w:rPr>
        <w:t xml:space="preserve"> imza atmaya yetkili temsilcisi ve sorumlusu sıfatıyla ve </w:t>
      </w:r>
      <w:r w:rsidRPr="00BD381A">
        <w:rPr>
          <w:i/>
          <w:lang w:eastAsia="en-US"/>
        </w:rPr>
        <w:t>[bankanın adı ]</w:t>
      </w:r>
      <w:r w:rsidRPr="00BD381A">
        <w:rPr>
          <w:lang w:eastAsia="en-US"/>
        </w:rPr>
        <w:t xml:space="preserve"> ad ve hesabına taahhüt ve beyan ederiz.</w:t>
      </w:r>
      <w:proofErr w:type="gramEnd"/>
    </w:p>
    <w:p w14:paraId="4B03B89D" w14:textId="77777777" w:rsidR="005F338D" w:rsidRPr="00BD381A" w:rsidRDefault="005F338D" w:rsidP="005F338D">
      <w:pPr>
        <w:overflowPunct w:val="0"/>
        <w:autoSpaceDE w:val="0"/>
        <w:autoSpaceDN w:val="0"/>
        <w:adjustRightInd w:val="0"/>
        <w:jc w:val="both"/>
        <w:rPr>
          <w:lang w:eastAsia="en-US"/>
        </w:rPr>
      </w:pPr>
      <w:bookmarkStart w:id="0" w:name="_GoBack"/>
      <w:bookmarkEnd w:id="0"/>
    </w:p>
    <w:p w14:paraId="68CE2B76" w14:textId="77777777" w:rsidR="005F338D" w:rsidRPr="00BD381A" w:rsidRDefault="005F338D" w:rsidP="005F338D">
      <w:pPr>
        <w:overflowPunct w:val="0"/>
        <w:autoSpaceDE w:val="0"/>
        <w:autoSpaceDN w:val="0"/>
        <w:adjustRightInd w:val="0"/>
        <w:ind w:firstLine="567"/>
        <w:jc w:val="both"/>
        <w:textAlignment w:val="baseline"/>
        <w:rPr>
          <w:sz w:val="22"/>
          <w:szCs w:val="22"/>
          <w:lang w:eastAsia="en-US"/>
        </w:rPr>
      </w:pPr>
      <w:r w:rsidRPr="00BD381A">
        <w:rPr>
          <w:szCs w:val="20"/>
          <w:lang w:eastAsia="en-US"/>
        </w:rPr>
        <w:t>Bu teminat mektubu süresiz olarak geçerlidir.</w:t>
      </w:r>
      <w:r w:rsidRPr="00BD381A">
        <w:rPr>
          <w:sz w:val="22"/>
          <w:szCs w:val="22"/>
          <w:lang w:eastAsia="en-US"/>
        </w:rPr>
        <w:t xml:space="preserve"> 4708 sayılı Kanunun 8 inci maddesi uyarınca, bu teminat mektubu her ne suretle olursa olsun haczedilemez ve üzerine ihtiyati tedbir konulamaz.</w:t>
      </w:r>
    </w:p>
    <w:p w14:paraId="48663232" w14:textId="77777777" w:rsidR="005F338D" w:rsidRPr="00BD381A" w:rsidRDefault="005F338D" w:rsidP="005F338D">
      <w:pPr>
        <w:overflowPunct w:val="0"/>
        <w:autoSpaceDE w:val="0"/>
        <w:autoSpaceDN w:val="0"/>
        <w:adjustRightInd w:val="0"/>
        <w:rPr>
          <w:lang w:eastAsia="en-US"/>
        </w:rPr>
      </w:pPr>
    </w:p>
    <w:p w14:paraId="13A08A53" w14:textId="77777777" w:rsidR="005F338D" w:rsidRPr="00BD381A" w:rsidRDefault="005F338D" w:rsidP="005F338D">
      <w:pPr>
        <w:overflowPunct w:val="0"/>
        <w:autoSpaceDE w:val="0"/>
        <w:autoSpaceDN w:val="0"/>
        <w:adjustRightInd w:val="0"/>
        <w:rPr>
          <w:lang w:eastAsia="en-US"/>
        </w:rPr>
      </w:pPr>
    </w:p>
    <w:p w14:paraId="10E743AF" w14:textId="77777777" w:rsidR="005F338D" w:rsidRPr="00BD381A" w:rsidRDefault="005F338D" w:rsidP="005F338D">
      <w:pPr>
        <w:overflowPunct w:val="0"/>
        <w:autoSpaceDE w:val="0"/>
        <w:autoSpaceDN w:val="0"/>
        <w:adjustRightInd w:val="0"/>
        <w:rPr>
          <w:lang w:eastAsia="en-US"/>
        </w:rPr>
      </w:pPr>
      <w:r w:rsidRPr="00BD381A">
        <w:rPr>
          <w:lang w:eastAsia="en-US"/>
        </w:rPr>
        <w:t xml:space="preserve"> </w:t>
      </w:r>
    </w:p>
    <w:p w14:paraId="131C4687" w14:textId="77777777" w:rsidR="005F338D" w:rsidRPr="00BD381A" w:rsidRDefault="005F338D" w:rsidP="005F338D">
      <w:pPr>
        <w:overflowPunct w:val="0"/>
        <w:autoSpaceDE w:val="0"/>
        <w:autoSpaceDN w:val="0"/>
        <w:adjustRightInd w:val="0"/>
        <w:ind w:left="5103"/>
        <w:jc w:val="center"/>
        <w:rPr>
          <w:i/>
          <w:lang w:eastAsia="en-US"/>
        </w:rPr>
      </w:pPr>
      <w:r w:rsidRPr="00BD381A">
        <w:rPr>
          <w:i/>
          <w:lang w:eastAsia="en-US"/>
        </w:rPr>
        <w:t>[</w:t>
      </w:r>
      <w:proofErr w:type="gramStart"/>
      <w:r w:rsidRPr="00BD381A">
        <w:rPr>
          <w:i/>
          <w:lang w:eastAsia="en-US"/>
        </w:rPr>
        <w:t>bankanın  adı</w:t>
      </w:r>
      <w:proofErr w:type="gramEnd"/>
      <w:r w:rsidRPr="00BD381A">
        <w:rPr>
          <w:i/>
          <w:lang w:eastAsia="en-US"/>
        </w:rPr>
        <w:t>]</w:t>
      </w:r>
    </w:p>
    <w:p w14:paraId="3ECA5421" w14:textId="77777777" w:rsidR="005F338D" w:rsidRPr="00BD381A" w:rsidRDefault="005F338D" w:rsidP="005F338D">
      <w:pPr>
        <w:tabs>
          <w:tab w:val="left" w:pos="6900"/>
        </w:tabs>
        <w:overflowPunct w:val="0"/>
        <w:autoSpaceDE w:val="0"/>
        <w:autoSpaceDN w:val="0"/>
        <w:adjustRightInd w:val="0"/>
        <w:ind w:left="5103"/>
        <w:jc w:val="center"/>
        <w:rPr>
          <w:lang w:eastAsia="en-US"/>
        </w:rPr>
      </w:pPr>
      <w:r w:rsidRPr="00BD381A">
        <w:rPr>
          <w:i/>
          <w:lang w:eastAsia="en-US"/>
        </w:rPr>
        <w:t>[</w:t>
      </w:r>
      <w:proofErr w:type="gramStart"/>
      <w:r w:rsidRPr="00BD381A">
        <w:rPr>
          <w:i/>
          <w:lang w:eastAsia="en-US"/>
        </w:rPr>
        <w:t>banka  şubesinin</w:t>
      </w:r>
      <w:proofErr w:type="gramEnd"/>
      <w:r w:rsidRPr="00BD381A">
        <w:rPr>
          <w:i/>
          <w:lang w:eastAsia="en-US"/>
        </w:rPr>
        <w:t xml:space="preserve"> adı]</w:t>
      </w:r>
      <w:r w:rsidRPr="00BD381A">
        <w:rPr>
          <w:lang w:eastAsia="en-US"/>
        </w:rPr>
        <w:t xml:space="preserve"> Şubesi</w:t>
      </w:r>
    </w:p>
    <w:p w14:paraId="730A3A78" w14:textId="77777777" w:rsidR="005F338D" w:rsidRPr="00BD381A" w:rsidRDefault="005F338D" w:rsidP="005F338D">
      <w:pPr>
        <w:tabs>
          <w:tab w:val="left" w:pos="6900"/>
        </w:tabs>
        <w:overflowPunct w:val="0"/>
        <w:autoSpaceDE w:val="0"/>
        <w:autoSpaceDN w:val="0"/>
        <w:adjustRightInd w:val="0"/>
        <w:ind w:left="5103"/>
        <w:jc w:val="center"/>
        <w:rPr>
          <w:lang w:eastAsia="en-US"/>
        </w:rPr>
      </w:pPr>
      <w:r w:rsidRPr="00BD381A">
        <w:rPr>
          <w:i/>
          <w:lang w:eastAsia="en-US"/>
        </w:rPr>
        <w:t>[banka]</w:t>
      </w:r>
      <w:r w:rsidRPr="00BD381A">
        <w:rPr>
          <w:lang w:eastAsia="en-US"/>
        </w:rPr>
        <w:t xml:space="preserve"> yetkililerinin</w:t>
      </w:r>
    </w:p>
    <w:p w14:paraId="6A720E8B" w14:textId="77777777" w:rsidR="005F338D" w:rsidRPr="00BD381A" w:rsidRDefault="005F338D" w:rsidP="005F338D">
      <w:pPr>
        <w:tabs>
          <w:tab w:val="left" w:pos="6900"/>
        </w:tabs>
        <w:overflowPunct w:val="0"/>
        <w:autoSpaceDE w:val="0"/>
        <w:autoSpaceDN w:val="0"/>
        <w:adjustRightInd w:val="0"/>
        <w:ind w:left="5103"/>
        <w:jc w:val="center"/>
        <w:rPr>
          <w:lang w:eastAsia="en-US"/>
        </w:rPr>
      </w:pPr>
      <w:r w:rsidRPr="00BD381A">
        <w:rPr>
          <w:lang w:eastAsia="en-US"/>
        </w:rPr>
        <w:t>İsim, unvan ve imzası</w:t>
      </w:r>
    </w:p>
    <w:p w14:paraId="34A4DB90" w14:textId="77777777" w:rsidR="005F338D" w:rsidRPr="00BD381A" w:rsidRDefault="005F338D" w:rsidP="005F338D">
      <w:pPr>
        <w:overflowPunct w:val="0"/>
        <w:autoSpaceDE w:val="0"/>
        <w:autoSpaceDN w:val="0"/>
        <w:adjustRightInd w:val="0"/>
        <w:rPr>
          <w:lang w:eastAsia="en-US"/>
        </w:rPr>
      </w:pPr>
    </w:p>
    <w:p w14:paraId="338800D3" w14:textId="77777777" w:rsidR="005F338D" w:rsidRPr="00BD381A" w:rsidRDefault="005F338D" w:rsidP="005F338D">
      <w:pPr>
        <w:overflowPunct w:val="0"/>
        <w:autoSpaceDE w:val="0"/>
        <w:autoSpaceDN w:val="0"/>
        <w:adjustRightInd w:val="0"/>
        <w:rPr>
          <w:lang w:eastAsia="en-US"/>
        </w:rPr>
      </w:pPr>
    </w:p>
    <w:p w14:paraId="03946C82" w14:textId="77777777" w:rsidR="005F338D" w:rsidRPr="00BD381A" w:rsidRDefault="005F338D" w:rsidP="005F338D">
      <w:pPr>
        <w:overflowPunct w:val="0"/>
        <w:autoSpaceDE w:val="0"/>
        <w:autoSpaceDN w:val="0"/>
        <w:adjustRightInd w:val="0"/>
        <w:rPr>
          <w:lang w:eastAsia="en-US"/>
        </w:rPr>
      </w:pPr>
    </w:p>
    <w:p w14:paraId="70136023" w14:textId="77777777" w:rsidR="005F338D" w:rsidRPr="00BD381A" w:rsidRDefault="005F338D" w:rsidP="005F338D">
      <w:pPr>
        <w:overflowPunct w:val="0"/>
        <w:autoSpaceDE w:val="0"/>
        <w:autoSpaceDN w:val="0"/>
        <w:adjustRightInd w:val="0"/>
        <w:rPr>
          <w:lang w:eastAsia="en-US"/>
        </w:rPr>
      </w:pPr>
    </w:p>
    <w:p w14:paraId="325BFF4C" w14:textId="77777777" w:rsidR="005F338D" w:rsidRPr="00BD381A" w:rsidRDefault="005F338D" w:rsidP="005F338D">
      <w:pPr>
        <w:ind w:firstLine="708"/>
        <w:jc w:val="both"/>
      </w:pPr>
    </w:p>
    <w:p w14:paraId="0E5DE5B2" w14:textId="77777777" w:rsidR="005F338D" w:rsidRPr="00BD381A" w:rsidRDefault="005F338D" w:rsidP="005F338D">
      <w:pPr>
        <w:ind w:firstLine="708"/>
        <w:jc w:val="both"/>
      </w:pPr>
    </w:p>
    <w:p w14:paraId="4341A466" w14:textId="77777777" w:rsidR="005F338D" w:rsidRPr="00BD381A" w:rsidRDefault="005F338D" w:rsidP="005F338D">
      <w:pPr>
        <w:ind w:firstLine="708"/>
        <w:jc w:val="both"/>
      </w:pPr>
    </w:p>
    <w:p w14:paraId="484CA283" w14:textId="77777777" w:rsidR="005F338D" w:rsidRPr="00BD381A" w:rsidRDefault="005F338D" w:rsidP="005F338D">
      <w:pPr>
        <w:ind w:firstLine="708"/>
        <w:jc w:val="both"/>
      </w:pPr>
    </w:p>
    <w:p w14:paraId="3F03640A" w14:textId="77777777" w:rsidR="005F338D" w:rsidRPr="00BD381A" w:rsidRDefault="005F338D" w:rsidP="005F338D">
      <w:pPr>
        <w:ind w:firstLine="708"/>
        <w:jc w:val="both"/>
      </w:pPr>
    </w:p>
    <w:p w14:paraId="0021B56B" w14:textId="77777777" w:rsidR="005F338D" w:rsidRPr="00BD381A" w:rsidRDefault="005F338D" w:rsidP="005F338D">
      <w:pPr>
        <w:overflowPunct w:val="0"/>
        <w:autoSpaceDE w:val="0"/>
        <w:autoSpaceDN w:val="0"/>
        <w:adjustRightInd w:val="0"/>
        <w:rPr>
          <w:sz w:val="22"/>
          <w:szCs w:val="22"/>
          <w:lang w:eastAsia="en-US"/>
        </w:rPr>
      </w:pPr>
    </w:p>
    <w:p w14:paraId="28397EEC" w14:textId="77777777" w:rsidR="005F338D" w:rsidRPr="00BD381A" w:rsidRDefault="005F338D" w:rsidP="005F338D">
      <w:pPr>
        <w:widowControl w:val="0"/>
        <w:overflowPunct w:val="0"/>
        <w:autoSpaceDE w:val="0"/>
        <w:autoSpaceDN w:val="0"/>
        <w:adjustRightInd w:val="0"/>
        <w:ind w:left="142" w:hanging="142"/>
        <w:jc w:val="both"/>
        <w:rPr>
          <w:rFonts w:eastAsia="Calibri" w:cs="Arial"/>
          <w:sz w:val="22"/>
          <w:szCs w:val="22"/>
          <w:lang w:eastAsia="en-US"/>
        </w:rPr>
      </w:pPr>
      <w:r w:rsidRPr="00BD381A">
        <w:rPr>
          <w:rFonts w:eastAsia="Calibri" w:cs="Arial"/>
          <w:sz w:val="22"/>
          <w:szCs w:val="22"/>
          <w:vertAlign w:val="superscript"/>
          <w:lang w:eastAsia="en-US"/>
        </w:rPr>
        <w:t>1</w:t>
      </w:r>
      <w:r w:rsidRPr="00BD381A">
        <w:rPr>
          <w:rFonts w:eastAsia="Calibri" w:cs="Arial"/>
          <w:sz w:val="22"/>
          <w:szCs w:val="22"/>
          <w:lang w:eastAsia="en-US"/>
        </w:rPr>
        <w:t xml:space="preserve"> Teklifin verildiği para birimi Türk Lirası olacaktır. Ayrıca </w:t>
      </w:r>
      <w:r w:rsidRPr="00BD381A">
        <w:rPr>
          <w:rFonts w:eastAsia="Calibri"/>
          <w:sz w:val="22"/>
          <w:szCs w:val="22"/>
          <w:lang w:eastAsia="en-US"/>
        </w:rPr>
        <w:t xml:space="preserve">yabancı bankaların veya benzeri kredi </w:t>
      </w:r>
      <w:proofErr w:type="gramStart"/>
      <w:r w:rsidRPr="00BD381A">
        <w:rPr>
          <w:rFonts w:eastAsia="Calibri"/>
          <w:sz w:val="22"/>
          <w:szCs w:val="22"/>
          <w:lang w:eastAsia="en-US"/>
        </w:rPr>
        <w:t>kuruluşlarının</w:t>
      </w:r>
      <w:proofErr w:type="gramEnd"/>
      <w:r w:rsidRPr="00BD381A">
        <w:rPr>
          <w:rFonts w:eastAsia="Calibri"/>
          <w:sz w:val="22"/>
          <w:szCs w:val="22"/>
          <w:lang w:eastAsia="en-US"/>
        </w:rPr>
        <w:t xml:space="preserve"> </w:t>
      </w:r>
      <w:proofErr w:type="spellStart"/>
      <w:r w:rsidRPr="00BD381A">
        <w:rPr>
          <w:rFonts w:eastAsia="Calibri"/>
          <w:sz w:val="22"/>
          <w:szCs w:val="22"/>
          <w:lang w:eastAsia="en-US"/>
        </w:rPr>
        <w:t>kontrgarantilerine</w:t>
      </w:r>
      <w:proofErr w:type="spellEnd"/>
      <w:r w:rsidRPr="00BD381A">
        <w:rPr>
          <w:rFonts w:eastAsia="Calibri"/>
          <w:sz w:val="22"/>
          <w:szCs w:val="22"/>
          <w:lang w:eastAsia="en-US"/>
        </w:rPr>
        <w:t xml:space="preserve"> dayanılarak verilecek mektuplarda, </w:t>
      </w:r>
      <w:proofErr w:type="spellStart"/>
      <w:r w:rsidRPr="00BD381A">
        <w:rPr>
          <w:rFonts w:eastAsia="Calibri"/>
          <w:sz w:val="22"/>
          <w:szCs w:val="22"/>
          <w:lang w:eastAsia="en-US"/>
        </w:rPr>
        <w:t>kontrgarantiyi</w:t>
      </w:r>
      <w:proofErr w:type="spellEnd"/>
      <w:r w:rsidRPr="00BD381A">
        <w:rPr>
          <w:rFonts w:eastAsia="Calibri"/>
          <w:sz w:val="22"/>
          <w:szCs w:val="22"/>
          <w:lang w:eastAsia="en-US"/>
        </w:rPr>
        <w:t xml:space="preserve"> veren yabancı banka veya kredi kuruluşunun ismi ve teminatın </w:t>
      </w:r>
      <w:proofErr w:type="spellStart"/>
      <w:r w:rsidRPr="00BD381A">
        <w:rPr>
          <w:rFonts w:eastAsia="Calibri"/>
          <w:sz w:val="22"/>
          <w:szCs w:val="22"/>
          <w:lang w:eastAsia="en-US"/>
        </w:rPr>
        <w:t>kontrgarantili</w:t>
      </w:r>
      <w:proofErr w:type="spellEnd"/>
      <w:r w:rsidRPr="00BD381A">
        <w:rPr>
          <w:rFonts w:eastAsia="Calibri"/>
          <w:sz w:val="22"/>
          <w:szCs w:val="22"/>
          <w:lang w:eastAsia="en-US"/>
        </w:rPr>
        <w:t xml:space="preserve"> olduğu belirtilecektir.</w:t>
      </w:r>
    </w:p>
    <w:p w14:paraId="40C6EE4A" w14:textId="77777777" w:rsidR="00A20447" w:rsidRDefault="00A20447"/>
    <w:sectPr w:rsidR="00A204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38D"/>
    <w:rsid w:val="0000640C"/>
    <w:rsid w:val="00261E88"/>
    <w:rsid w:val="005E5F4F"/>
    <w:rsid w:val="005F338D"/>
    <w:rsid w:val="009A00B5"/>
    <w:rsid w:val="00A20447"/>
    <w:rsid w:val="00D52BAF"/>
    <w:rsid w:val="00FC414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5A8E1"/>
  <w15:chartTrackingRefBased/>
  <w15:docId w15:val="{D25655EB-AF2D-4C44-8105-2D631B42E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338D"/>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262</Words>
  <Characters>1497</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CSB</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Orhan Arslan</dc:creator>
  <cp:keywords/>
  <dc:description/>
  <cp:lastModifiedBy>Selahattin Eresen</cp:lastModifiedBy>
  <cp:revision>2</cp:revision>
  <dcterms:created xsi:type="dcterms:W3CDTF">2025-11-28T06:36:00Z</dcterms:created>
  <dcterms:modified xsi:type="dcterms:W3CDTF">2025-11-28T06:36:00Z</dcterms:modified>
</cp:coreProperties>
</file>