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17CD" w14:textId="6E08EA98" w:rsidR="009063B7" w:rsidRPr="009063B7" w:rsidRDefault="00F25390" w:rsidP="009063B7">
      <w:pPr>
        <w:rPr>
          <w:sz w:val="20"/>
          <w:szCs w:val="20"/>
        </w:rPr>
      </w:pPr>
      <w:r>
        <w:t xml:space="preserve"> </w:t>
      </w:r>
      <w:r w:rsidR="009063B7" w:rsidRPr="004441F7">
        <w:rPr>
          <w:b/>
          <w:sz w:val="28"/>
          <w:szCs w:val="28"/>
        </w:rPr>
        <w:t xml:space="preserve">……………….. </w:t>
      </w:r>
      <w:r w:rsidR="009063B7">
        <w:rPr>
          <w:b/>
          <w:sz w:val="28"/>
          <w:szCs w:val="28"/>
        </w:rPr>
        <w:t>LABORATUVARI</w:t>
      </w:r>
      <w:r w:rsidR="009063B7" w:rsidRPr="004441F7">
        <w:rPr>
          <w:b/>
          <w:sz w:val="28"/>
          <w:szCs w:val="28"/>
        </w:rPr>
        <w:t xml:space="preserve"> LTD. ŞTİ</w:t>
      </w:r>
      <w:r w:rsidR="009063B7">
        <w:rPr>
          <w:b/>
          <w:sz w:val="28"/>
          <w:szCs w:val="28"/>
        </w:rPr>
        <w:t>.</w:t>
      </w:r>
    </w:p>
    <w:p w14:paraId="3092F076" w14:textId="77777777" w:rsidR="009063B7" w:rsidRDefault="009063B7" w:rsidP="009063B7">
      <w:pPr>
        <w:rPr>
          <w:b/>
          <w:sz w:val="28"/>
          <w:szCs w:val="28"/>
        </w:rPr>
      </w:pPr>
    </w:p>
    <w:p w14:paraId="101FA24E" w14:textId="77777777" w:rsidR="009063B7" w:rsidRDefault="009063B7" w:rsidP="009063B7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8A25019" w14:textId="77777777" w:rsidR="009063B7" w:rsidRPr="00647297" w:rsidRDefault="009063B7" w:rsidP="009063B7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75E786AD" w14:textId="77777777" w:rsidR="009063B7" w:rsidRPr="00647297" w:rsidRDefault="009063B7" w:rsidP="009063B7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4E269282" w14:textId="77777777" w:rsidR="009063B7" w:rsidRDefault="009063B7" w:rsidP="009063B7">
      <w:pPr>
        <w:rPr>
          <w:b/>
          <w:u w:val="single"/>
        </w:rPr>
      </w:pPr>
    </w:p>
    <w:p w14:paraId="38CF6237" w14:textId="103C86D8" w:rsidR="009063B7" w:rsidRPr="00E75D37" w:rsidRDefault="009063B7" w:rsidP="009063B7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Pr="00E75D37">
        <w:rPr>
          <w:sz w:val="28"/>
          <w:szCs w:val="28"/>
        </w:rPr>
        <w:t>‘</w:t>
      </w:r>
      <w:proofErr w:type="gramEnd"/>
      <w:r w:rsidRPr="00E75D37">
        <w:rPr>
          <w:sz w:val="28"/>
          <w:szCs w:val="28"/>
        </w:rPr>
        <w:t xml:space="preserve">i şirketimiz bünyesinde </w:t>
      </w:r>
      <w:r>
        <w:rPr>
          <w:b/>
          <w:sz w:val="28"/>
          <w:szCs w:val="28"/>
        </w:rPr>
        <w:t>Deney Yapan Eleman</w:t>
      </w:r>
      <w:r w:rsidRPr="00E75D37">
        <w:rPr>
          <w:sz w:val="28"/>
          <w:szCs w:val="28"/>
        </w:rPr>
        <w:t xml:space="preserve"> </w:t>
      </w:r>
      <w:r w:rsidR="00751130" w:rsidRPr="00751130">
        <w:rPr>
          <w:b/>
          <w:bCs/>
          <w:sz w:val="28"/>
          <w:szCs w:val="28"/>
        </w:rPr>
        <w:t>(</w:t>
      </w:r>
      <w:r w:rsidR="00751130">
        <w:rPr>
          <w:b/>
          <w:bCs/>
          <w:sz w:val="28"/>
          <w:szCs w:val="28"/>
        </w:rPr>
        <w:t>M</w:t>
      </w:r>
      <w:r w:rsidR="00751130" w:rsidRPr="00751130">
        <w:rPr>
          <w:b/>
          <w:bCs/>
          <w:sz w:val="28"/>
          <w:szCs w:val="28"/>
        </w:rPr>
        <w:t>imar/</w:t>
      </w:r>
      <w:r w:rsidR="00751130">
        <w:rPr>
          <w:b/>
          <w:bCs/>
          <w:sz w:val="28"/>
          <w:szCs w:val="28"/>
        </w:rPr>
        <w:t>M</w:t>
      </w:r>
      <w:r w:rsidR="00751130" w:rsidRPr="00751130">
        <w:rPr>
          <w:b/>
          <w:bCs/>
          <w:sz w:val="28"/>
          <w:szCs w:val="28"/>
        </w:rPr>
        <w:t>ühendis)</w:t>
      </w:r>
      <w:r w:rsidR="00751130">
        <w:rPr>
          <w:sz w:val="28"/>
          <w:szCs w:val="28"/>
        </w:rPr>
        <w:t xml:space="preserve"> </w:t>
      </w:r>
      <w:r w:rsidRPr="00E75D37">
        <w:rPr>
          <w:sz w:val="28"/>
          <w:szCs w:val="28"/>
        </w:rPr>
        <w:t>olarak çalıştırmak istiyoruz.</w:t>
      </w:r>
    </w:p>
    <w:p w14:paraId="06F79B6B" w14:textId="77777777" w:rsidR="009063B7" w:rsidRDefault="009063B7" w:rsidP="009063B7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64121DA1" w14:textId="77777777" w:rsidR="009063B7" w:rsidRDefault="009063B7" w:rsidP="009063B7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6078773" w14:textId="77777777" w:rsidR="009063B7" w:rsidRDefault="009063B7" w:rsidP="009063B7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C9B22" wp14:editId="419842D7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33188" w14:textId="1427CC40" w:rsidR="009063B7" w:rsidRDefault="009063B7" w:rsidP="009063B7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D50056" w:rsidRPr="00D50056">
                              <w:rPr>
                                <w:bCs/>
                                <w:sz w:val="28"/>
                                <w:szCs w:val="28"/>
                              </w:rPr>
                              <w:t>Laboratuvarı</w:t>
                            </w:r>
                            <w:r w:rsidR="00D5005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Ltd. Şti.</w:t>
                            </w:r>
                          </w:p>
                          <w:p w14:paraId="6FE01D13" w14:textId="77777777" w:rsidR="009063B7" w:rsidRPr="008603E2" w:rsidRDefault="009063B7" w:rsidP="009063B7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03C846AF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4C66E4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13FEF6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4D28FDCE" w14:textId="77777777" w:rsidR="009063B7" w:rsidRPr="00A25CD6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C9B2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7E933188" w14:textId="1427CC40" w:rsidR="009063B7" w:rsidRDefault="009063B7" w:rsidP="009063B7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D50056" w:rsidRPr="00D50056">
                        <w:rPr>
                          <w:bCs/>
                          <w:sz w:val="28"/>
                          <w:szCs w:val="28"/>
                        </w:rPr>
                        <w:t>Laboratuvarı</w:t>
                      </w:r>
                      <w:r w:rsidR="00D5005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25CD6">
                        <w:rPr>
                          <w:sz w:val="28"/>
                          <w:szCs w:val="28"/>
                        </w:rPr>
                        <w:t>Ltd. Şti.</w:t>
                      </w:r>
                    </w:p>
                    <w:p w14:paraId="6FE01D13" w14:textId="77777777" w:rsidR="009063B7" w:rsidRPr="008603E2" w:rsidRDefault="009063B7" w:rsidP="009063B7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03C846AF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354C66E4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4F13FEF6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4D28FDCE" w14:textId="77777777" w:rsidR="009063B7" w:rsidRPr="00A25CD6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09E41814" w14:textId="77777777" w:rsidR="009063B7" w:rsidRDefault="009063B7" w:rsidP="009063B7">
      <w:pPr>
        <w:rPr>
          <w:sz w:val="8"/>
          <w:szCs w:val="8"/>
        </w:rPr>
      </w:pPr>
    </w:p>
    <w:p w14:paraId="0E7C6DD1" w14:textId="77777777" w:rsidR="009063B7" w:rsidRDefault="009063B7" w:rsidP="009063B7">
      <w:pPr>
        <w:rPr>
          <w:sz w:val="8"/>
          <w:szCs w:val="8"/>
        </w:rPr>
      </w:pPr>
    </w:p>
    <w:p w14:paraId="568DA764" w14:textId="77777777" w:rsidR="009063B7" w:rsidRPr="00104A5D" w:rsidRDefault="009063B7" w:rsidP="009063B7">
      <w:pPr>
        <w:rPr>
          <w:sz w:val="20"/>
          <w:szCs w:val="20"/>
        </w:rPr>
      </w:pPr>
    </w:p>
    <w:p w14:paraId="135B9793" w14:textId="77777777" w:rsidR="009063B7" w:rsidRDefault="009063B7" w:rsidP="009063B7">
      <w:pPr>
        <w:ind w:left="6372" w:firstLine="708"/>
        <w:rPr>
          <w:b/>
          <w:u w:val="single"/>
        </w:rPr>
      </w:pPr>
    </w:p>
    <w:p w14:paraId="3BD299A0" w14:textId="77777777" w:rsidR="009063B7" w:rsidRDefault="009063B7" w:rsidP="009063B7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4903A2" wp14:editId="511D02F1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1CB9E" w14:textId="77777777" w:rsidR="009063B7" w:rsidRPr="00665F52" w:rsidRDefault="009063B7" w:rsidP="009063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26DD1742" w14:textId="77777777" w:rsidR="009063B7" w:rsidRPr="002256AC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eyannamesi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0AD214EC" w14:textId="77777777" w:rsidR="009063B7" w:rsidRPr="002256AC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>Bilgi formu</w:t>
                            </w:r>
                          </w:p>
                          <w:p w14:paraId="38796253" w14:textId="77777777" w:rsidR="009063B7" w:rsidRPr="002256AC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Mezuniyet belgesi </w:t>
                            </w:r>
                            <w:r w:rsidRPr="00E75D37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QR kodlu, okul veya 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noter’den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ıslak imzalı) </w:t>
                            </w:r>
                          </w:p>
                          <w:p w14:paraId="23BDD3A9" w14:textId="77777777" w:rsidR="009063B7" w:rsidRPr="002256AC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 xml:space="preserve">Eğitim sertifikası </w:t>
                            </w:r>
                            <w:r w:rsidRPr="002256AC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2256AC">
                              <w:rPr>
                                <w:bCs/>
                                <w:sz w:val="16"/>
                                <w:szCs w:val="16"/>
                              </w:rPr>
                              <w:t>Bakanlıktan veya Bakanlıkça yetkilendirilmiş kurum veya kuruluşlardan alınmış eğitim sertifikası</w:t>
                            </w:r>
                            <w:r w:rsidRPr="002256AC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46DB523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4277">
                              <w:rPr>
                                <w:sz w:val="24"/>
                                <w:szCs w:val="24"/>
                              </w:rPr>
                              <w:t>Oda kayıt belges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0342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3FCAE924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özleşmesi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665ED35B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792170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5EDF3C9F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ASM’lerden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alınacak)</w:t>
                            </w:r>
                          </w:p>
                          <w:p w14:paraId="3525958D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iriş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 </w:t>
                            </w:r>
                          </w:p>
                          <w:p w14:paraId="7DE70A60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SGK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ökümü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(QR Kodlu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e’devletten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alınan tüm SGK hizmet dökümü)</w:t>
                            </w:r>
                          </w:p>
                          <w:p w14:paraId="23860202" w14:textId="77777777" w:rsidR="009063B7" w:rsidRPr="009D3795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İşten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903A2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13B1CB9E" w14:textId="77777777" w:rsidR="009063B7" w:rsidRPr="00665F52" w:rsidRDefault="009063B7" w:rsidP="009063B7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26DD1742" w14:textId="77777777" w:rsidR="009063B7" w:rsidRPr="002256AC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İmza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eyannamesi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0AD214EC" w14:textId="77777777" w:rsidR="009063B7" w:rsidRPr="002256AC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>Bilgi formu</w:t>
                      </w:r>
                    </w:p>
                    <w:p w14:paraId="38796253" w14:textId="77777777" w:rsidR="009063B7" w:rsidRPr="002256AC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Mezuniyet belgesi </w:t>
                      </w:r>
                      <w:r w:rsidRPr="00E75D37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QR kodlu, okul veya 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noter’den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ıslak imzalı) </w:t>
                      </w:r>
                    </w:p>
                    <w:p w14:paraId="23BDD3A9" w14:textId="77777777" w:rsidR="009063B7" w:rsidRPr="002256AC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u w:val="single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 xml:space="preserve">Eğitim sertifikası </w:t>
                      </w:r>
                      <w:r w:rsidRPr="002256AC">
                        <w:rPr>
                          <w:sz w:val="16"/>
                          <w:szCs w:val="16"/>
                        </w:rPr>
                        <w:t>(</w:t>
                      </w:r>
                      <w:r w:rsidRPr="002256AC">
                        <w:rPr>
                          <w:bCs/>
                          <w:sz w:val="16"/>
                          <w:szCs w:val="16"/>
                        </w:rPr>
                        <w:t>Bakanlıktan veya Bakanlıkça yetkilendirilmiş kurum veya kuruluşlardan alınmış eğitim sertifikası</w:t>
                      </w:r>
                      <w:r w:rsidRPr="002256AC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46DB523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34277">
                        <w:rPr>
                          <w:sz w:val="24"/>
                          <w:szCs w:val="24"/>
                        </w:rPr>
                        <w:t>Oda kayıt belges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03427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3FCAE924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özleşmesi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665ED35B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792170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Pr="00792170">
                        <w:rPr>
                          <w:sz w:val="16"/>
                          <w:szCs w:val="16"/>
                        </w:rPr>
                        <w:t>evre</w:t>
                      </w:r>
                      <w:r>
                        <w:rPr>
                          <w:sz w:val="16"/>
                          <w:szCs w:val="16"/>
                        </w:rPr>
                        <w:t>, Ş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>
                        <w:rPr>
                          <w:sz w:val="16"/>
                          <w:szCs w:val="16"/>
                        </w:rPr>
                        <w:t>İ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5EDF3C9F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ASM’lerden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alınacak)</w:t>
                      </w:r>
                    </w:p>
                    <w:p w14:paraId="3525958D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İşe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iriş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 </w:t>
                      </w:r>
                    </w:p>
                    <w:p w14:paraId="7DE70A60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SGK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ökümü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(QR Kodlu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e’devletten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alınan tüm SGK hizmet dökümü)</w:t>
                      </w:r>
                    </w:p>
                    <w:p w14:paraId="23860202" w14:textId="77777777" w:rsidR="009063B7" w:rsidRPr="009D3795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İşten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 w:rsidRPr="009D3795">
                        <w:rPr>
                          <w:sz w:val="16"/>
                          <w:szCs w:val="16"/>
                        </w:rPr>
                        <w:t>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2A9843" w14:textId="29B72F37" w:rsidR="00F25390" w:rsidRPr="002B3FD3" w:rsidRDefault="009063B7" w:rsidP="002B3FD3">
      <w:r>
        <w:t xml:space="preserve">                                                                                </w:t>
      </w:r>
    </w:p>
    <w:sectPr w:rsidR="00F25390" w:rsidRPr="002B3FD3" w:rsidSect="009063B7">
      <w:headerReference w:type="default" r:id="rId8"/>
      <w:footerReference w:type="default" r:id="rId9"/>
      <w:pgSz w:w="11906" w:h="16838" w:code="9"/>
      <w:pgMar w:top="1418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ACD6" w14:textId="77777777" w:rsidR="00AC1998" w:rsidRDefault="00AC1998" w:rsidP="002B3FD3">
      <w:pPr>
        <w:spacing w:after="0" w:line="240" w:lineRule="auto"/>
      </w:pPr>
      <w:r>
        <w:separator/>
      </w:r>
    </w:p>
  </w:endnote>
  <w:endnote w:type="continuationSeparator" w:id="0">
    <w:p w14:paraId="628122E8" w14:textId="77777777" w:rsidR="00AC1998" w:rsidRDefault="00AC1998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5B2D" w14:textId="7A309F16" w:rsidR="00F25390" w:rsidRPr="009063B7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9063B7">
      <w:rPr>
        <w:sz w:val="18"/>
        <w:szCs w:val="18"/>
      </w:rPr>
      <w:ptab w:relativeTo="margin" w:alignment="left" w:leader="underscore"/>
    </w:r>
    <w:r w:rsidR="00F25390" w:rsidRPr="009063B7">
      <w:rPr>
        <w:sz w:val="18"/>
        <w:szCs w:val="18"/>
      </w:rPr>
      <w:t>Adres:</w:t>
    </w:r>
  </w:p>
  <w:p w14:paraId="151BB2BB" w14:textId="77777777" w:rsidR="00F25390" w:rsidRPr="009063B7" w:rsidRDefault="00F25390" w:rsidP="00F25390">
    <w:pPr>
      <w:pStyle w:val="AltBilgi"/>
      <w:jc w:val="left"/>
      <w:rPr>
        <w:sz w:val="18"/>
        <w:szCs w:val="18"/>
      </w:rPr>
    </w:pPr>
    <w:r w:rsidRPr="009063B7">
      <w:rPr>
        <w:sz w:val="18"/>
        <w:szCs w:val="18"/>
      </w:rPr>
      <w:t>Telefo</w:t>
    </w:r>
    <w:r w:rsidR="00E47A6A" w:rsidRPr="009063B7">
      <w:rPr>
        <w:sz w:val="18"/>
        <w:szCs w:val="18"/>
      </w:rPr>
      <w:t>n</w:t>
    </w:r>
    <w:r w:rsidRPr="009063B7">
      <w:rPr>
        <w:sz w:val="18"/>
        <w:szCs w:val="18"/>
      </w:rPr>
      <w:t>:</w:t>
    </w:r>
  </w:p>
  <w:p w14:paraId="62A45A44" w14:textId="50E08E08" w:rsidR="00F25390" w:rsidRPr="009063B7" w:rsidRDefault="00F25390" w:rsidP="00F25390">
    <w:pPr>
      <w:pStyle w:val="AltBilgi"/>
      <w:jc w:val="left"/>
      <w:rPr>
        <w:sz w:val="18"/>
        <w:szCs w:val="18"/>
      </w:rPr>
    </w:pPr>
    <w:r w:rsidRPr="009063B7">
      <w:rPr>
        <w:sz w:val="18"/>
        <w:szCs w:val="18"/>
      </w:rPr>
      <w:t>E-Mail:</w:t>
    </w:r>
  </w:p>
  <w:p w14:paraId="5627D498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E256" w14:textId="77777777" w:rsidR="00AC1998" w:rsidRDefault="00AC1998" w:rsidP="002B3FD3">
      <w:pPr>
        <w:spacing w:after="0" w:line="240" w:lineRule="auto"/>
      </w:pPr>
      <w:r>
        <w:separator/>
      </w:r>
    </w:p>
  </w:footnote>
  <w:footnote w:type="continuationSeparator" w:id="0">
    <w:p w14:paraId="633D2D33" w14:textId="77777777" w:rsidR="00AC1998" w:rsidRDefault="00AC1998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32B" w14:textId="77777777" w:rsidR="00F25390" w:rsidRDefault="00F25390">
    <w:pPr>
      <w:pStyle w:val="stBilgi"/>
    </w:pPr>
  </w:p>
  <w:p w14:paraId="30C03E1C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104A5D"/>
    <w:rsid w:val="00125F3B"/>
    <w:rsid w:val="001A26FB"/>
    <w:rsid w:val="001D625C"/>
    <w:rsid w:val="0029703C"/>
    <w:rsid w:val="002B3AB4"/>
    <w:rsid w:val="002B3FD3"/>
    <w:rsid w:val="0035530C"/>
    <w:rsid w:val="00403DE9"/>
    <w:rsid w:val="0048076C"/>
    <w:rsid w:val="004B1389"/>
    <w:rsid w:val="004E027D"/>
    <w:rsid w:val="005D686D"/>
    <w:rsid w:val="00602ED0"/>
    <w:rsid w:val="0060491C"/>
    <w:rsid w:val="00665F52"/>
    <w:rsid w:val="00751130"/>
    <w:rsid w:val="007A68D9"/>
    <w:rsid w:val="007C373D"/>
    <w:rsid w:val="00820370"/>
    <w:rsid w:val="00847636"/>
    <w:rsid w:val="008656E4"/>
    <w:rsid w:val="0088264D"/>
    <w:rsid w:val="009063B7"/>
    <w:rsid w:val="009A5DA6"/>
    <w:rsid w:val="00A40C03"/>
    <w:rsid w:val="00AA4BE1"/>
    <w:rsid w:val="00AB7051"/>
    <w:rsid w:val="00AC1998"/>
    <w:rsid w:val="00AF5C79"/>
    <w:rsid w:val="00B632E6"/>
    <w:rsid w:val="00C20BF7"/>
    <w:rsid w:val="00C545EF"/>
    <w:rsid w:val="00C7725F"/>
    <w:rsid w:val="00D50056"/>
    <w:rsid w:val="00D543E9"/>
    <w:rsid w:val="00E47A6A"/>
    <w:rsid w:val="00E77218"/>
    <w:rsid w:val="00F25390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F36B4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C588-72FF-40BA-904A-4923485C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Selahattin Eresen</cp:lastModifiedBy>
  <cp:revision>8</cp:revision>
  <dcterms:created xsi:type="dcterms:W3CDTF">2024-11-21T11:27:00Z</dcterms:created>
  <dcterms:modified xsi:type="dcterms:W3CDTF">2026-03-30T10:39:00Z</dcterms:modified>
</cp:coreProperties>
</file>