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sk="http://schemas.microsoft.com/office/drawing/2018/sketchyshap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43FCA" w:rsidP="00FB61CA" w:rsidRDefault="00872A0F" w14:paraId="342E0139" w14:textId="3C8ACEB1">
      <w:pPr>
        <w:suppressLineNumbers/>
      </w:pPr>
      <w:bookmarkStart w:name="_Hlk156779590" w:id="0"/>
      <w:r w:rsidRPr="00540F13">
        <w:rPr>
          <w:rFonts w:ascii="Times New Roman" w:hAnsi="Times New Roman" w:cs="Times New Roman"/>
          <w:noProof/>
          <w:lang w:eastAsia="tr-TR"/>
        </w:rPr>
        <mc:AlternateContent>
          <mc:Choice Requires="wps">
            <w:drawing>
              <wp:anchor distT="0" distB="0" distL="114300" distR="114300" simplePos="0" relativeHeight="251666944" behindDoc="0" locked="0" layoutInCell="1" allowOverlap="1" wp14:editId="09B9CFCF" wp14:anchorId="634CEAA9">
                <wp:simplePos x="0" y="0"/>
                <wp:positionH relativeFrom="column">
                  <wp:posOffset>-23495</wp:posOffset>
                </wp:positionH>
                <wp:positionV relativeFrom="paragraph">
                  <wp:posOffset>-156846</wp:posOffset>
                </wp:positionV>
                <wp:extent cx="5876925" cy="2947035"/>
                <wp:effectExtent l="38100" t="38100" r="47625" b="43815"/>
                <wp:wrapNone/>
                <wp:docPr id="921122341" name="Metin Kutusu 1"/>
                <wp:cNvGraphicFramePr/>
                <a:graphic xmlns:a="http://schemas.openxmlformats.org/drawingml/2006/main">
                  <a:graphicData uri="http://schemas.microsoft.com/office/word/2010/wordprocessingShape">
                    <wps:wsp>
                      <wps:cNvSpPr txBox="1"/>
                      <wps:spPr>
                        <a:xfrm>
                          <a:off x="0" y="0"/>
                          <a:ext cx="5876925" cy="2947035"/>
                        </a:xfrm>
                        <a:prstGeom prst="rect">
                          <a:avLst/>
                        </a:prstGeom>
                        <a:solidFill>
                          <a:schemeClr val="lt1"/>
                        </a:solidFill>
                        <a:ln w="73025" cmpd="thickThin">
                          <a:solidFill>
                            <a:schemeClr val="accent1">
                              <a:lumMod val="60000"/>
                              <a:lumOff val="40000"/>
                            </a:schemeClr>
                          </a:solidFill>
                        </a:ln>
                      </wps:spPr>
                      <wps:txbx>
                        <w:txbxContent>
                          <w:p w:rsidR="00E76179" w:rsidP="00B61179" w:rsidRDefault="00E76179" w14:paraId="4064E96E" w14:textId="77777777">
                            <w:pPr>
                              <w:spacing w:after="0"/>
                              <w:jc w:val="center"/>
                              <w:rPr>
                                <w:rFonts w:ascii="Times New Roman" w:hAnsi="Times New Roman" w:cs="Times New Roman"/>
                                <w:b/>
                                <w:bCs/>
                                <w:sz w:val="32"/>
                                <w:szCs w:val="32"/>
                              </w:rPr>
                            </w:pPr>
                            <w:bookmarkStart w:name="_Hlk167376653" w:id="1"/>
                          </w:p>
                          <w:p w:rsidR="00FB61CA" w:rsidP="00B61179" w:rsidRDefault="00E962C5" w14:paraId="4B18C127" w14:textId="73EB9CCB">
                            <w:pPr>
                              <w:spacing w:after="0"/>
                              <w:jc w:val="center"/>
                              <w:rPr>
                                <w:rFonts w:ascii="Times New Roman" w:hAnsi="Times New Roman" w:cs="Times New Roman"/>
                                <w:b/>
                                <w:bCs/>
                                <w:sz w:val="32"/>
                                <w:szCs w:val="32"/>
                              </w:rPr>
                            </w:pPr>
                            <w:r>
                              <w:rPr>
                                <w:rFonts w:ascii="Times New Roman" w:hAnsi="Times New Roman" w:cs="Times New Roman"/>
                                <w:b/>
                                <w:bCs/>
                                <w:sz w:val="32"/>
                                <w:szCs w:val="32"/>
                              </w:rPr>
                              <w:t>KOCAELİ</w:t>
                            </w:r>
                            <w:r w:rsidR="0014363B">
                              <w:rPr>
                                <w:rFonts w:ascii="Times New Roman" w:hAnsi="Times New Roman" w:cs="Times New Roman"/>
                                <w:b/>
                                <w:bCs/>
                                <w:sz w:val="32"/>
                                <w:szCs w:val="32"/>
                              </w:rPr>
                              <w:t xml:space="preserve"> </w:t>
                            </w:r>
                            <w:r w:rsidRPr="00E774FE" w:rsidR="00FB61CA">
                              <w:rPr>
                                <w:rFonts w:ascii="Times New Roman" w:hAnsi="Times New Roman" w:cs="Times New Roman"/>
                                <w:b/>
                                <w:bCs/>
                                <w:sz w:val="32"/>
                                <w:szCs w:val="32"/>
                              </w:rPr>
                              <w:t xml:space="preserve">İLİ </w:t>
                            </w:r>
                            <w:r>
                              <w:rPr>
                                <w:rFonts w:ascii="Times New Roman" w:hAnsi="Times New Roman" w:cs="Times New Roman"/>
                                <w:b/>
                                <w:bCs/>
                                <w:sz w:val="32"/>
                                <w:szCs w:val="32"/>
                              </w:rPr>
                              <w:t>GÖLCÜK</w:t>
                            </w:r>
                            <w:r w:rsidR="000E1B94">
                              <w:rPr>
                                <w:rFonts w:ascii="Times New Roman" w:hAnsi="Times New Roman" w:cs="Times New Roman"/>
                                <w:b/>
                                <w:bCs/>
                                <w:sz w:val="32"/>
                                <w:szCs w:val="32"/>
                              </w:rPr>
                              <w:t xml:space="preserve"> </w:t>
                            </w:r>
                            <w:r w:rsidRPr="00E774FE" w:rsidR="00FB61CA">
                              <w:rPr>
                                <w:rFonts w:ascii="Times New Roman" w:hAnsi="Times New Roman" w:cs="Times New Roman"/>
                                <w:b/>
                                <w:bCs/>
                                <w:sz w:val="32"/>
                                <w:szCs w:val="32"/>
                              </w:rPr>
                              <w:t>İLÇESİ</w:t>
                            </w:r>
                          </w:p>
                          <w:p w:rsidR="001114D3" w:rsidP="00B61179" w:rsidRDefault="00E962C5" w14:paraId="6EF39441" w14:textId="77777777">
                            <w:pPr>
                              <w:spacing w:after="0"/>
                              <w:jc w:val="center"/>
                              <w:rPr>
                                <w:rFonts w:ascii="Times New Roman" w:hAnsi="Times New Roman" w:cs="Times New Roman"/>
                                <w:b/>
                                <w:bCs/>
                                <w:sz w:val="32"/>
                                <w:szCs w:val="32"/>
                              </w:rPr>
                            </w:pPr>
                            <w:r>
                              <w:rPr>
                                <w:rFonts w:ascii="Times New Roman" w:hAnsi="Times New Roman" w:cs="Times New Roman"/>
                                <w:b/>
                                <w:bCs/>
                                <w:sz w:val="32"/>
                                <w:szCs w:val="32"/>
                              </w:rPr>
                              <w:t>DUMLUPINAR</w:t>
                            </w:r>
                            <w:r w:rsidR="00DF6A53">
                              <w:rPr>
                                <w:rFonts w:ascii="Times New Roman" w:hAnsi="Times New Roman" w:cs="Times New Roman"/>
                                <w:b/>
                                <w:bCs/>
                                <w:sz w:val="32"/>
                                <w:szCs w:val="32"/>
                              </w:rPr>
                              <w:t xml:space="preserve"> </w:t>
                            </w:r>
                            <w:r>
                              <w:rPr>
                                <w:rFonts w:ascii="Times New Roman" w:hAnsi="Times New Roman" w:cs="Times New Roman"/>
                                <w:b/>
                                <w:bCs/>
                                <w:sz w:val="32"/>
                                <w:szCs w:val="32"/>
                              </w:rPr>
                              <w:t>MAHALLESİ</w:t>
                            </w:r>
                            <w:r w:rsidR="00872A0F">
                              <w:rPr>
                                <w:rFonts w:ascii="Times New Roman" w:hAnsi="Times New Roman" w:cs="Times New Roman"/>
                                <w:b/>
                                <w:bCs/>
                                <w:sz w:val="32"/>
                                <w:szCs w:val="32"/>
                              </w:rPr>
                              <w:t xml:space="preserve"> </w:t>
                            </w:r>
                          </w:p>
                          <w:p w:rsidR="00686A98" w:rsidP="00B61179" w:rsidRDefault="00872A0F" w14:paraId="59FA28B0" w14:textId="03133B50">
                            <w:pPr>
                              <w:spacing w:after="0"/>
                              <w:jc w:val="center"/>
                              <w:rPr>
                                <w:rFonts w:ascii="Times New Roman" w:hAnsi="Times New Roman" w:cs="Times New Roman"/>
                                <w:b/>
                                <w:bCs/>
                                <w:sz w:val="32"/>
                                <w:szCs w:val="32"/>
                              </w:rPr>
                            </w:pPr>
                            <w:r>
                              <w:rPr>
                                <w:rFonts w:ascii="Times New Roman" w:hAnsi="Times New Roman" w:cs="Times New Roman"/>
                                <w:b/>
                                <w:bCs/>
                                <w:sz w:val="32"/>
                                <w:szCs w:val="32"/>
                              </w:rPr>
                              <w:t>RİSKLİ ALAN</w:t>
                            </w:r>
                            <w:r w:rsidR="001114D3">
                              <w:rPr>
                                <w:rFonts w:ascii="Times New Roman" w:hAnsi="Times New Roman" w:cs="Times New Roman"/>
                                <w:b/>
                                <w:bCs/>
                                <w:sz w:val="32"/>
                                <w:szCs w:val="32"/>
                              </w:rPr>
                              <w:t>INA AİT</w:t>
                            </w:r>
                          </w:p>
                          <w:p w:rsidR="009440E9" w:rsidP="00B61179" w:rsidRDefault="001514F6" w14:paraId="6A56A89D" w14:textId="77777777">
                            <w:pPr>
                              <w:spacing w:after="0"/>
                              <w:jc w:val="center"/>
                              <w:rPr>
                                <w:rFonts w:ascii="Times New Roman" w:hAnsi="Times New Roman" w:cs="Times New Roman"/>
                                <w:b/>
                                <w:bCs/>
                                <w:sz w:val="32"/>
                                <w:szCs w:val="32"/>
                              </w:rPr>
                            </w:pPr>
                            <w:r>
                              <w:rPr>
                                <w:rFonts w:ascii="Times New Roman" w:hAnsi="Times New Roman" w:cs="Times New Roman"/>
                                <w:b/>
                                <w:bCs/>
                                <w:sz w:val="32"/>
                                <w:szCs w:val="32"/>
                              </w:rPr>
                              <w:t>1/</w:t>
                            </w:r>
                            <w:r w:rsidR="009440E9">
                              <w:rPr>
                                <w:rFonts w:ascii="Times New Roman" w:hAnsi="Times New Roman" w:cs="Times New Roman"/>
                                <w:b/>
                                <w:bCs/>
                                <w:sz w:val="32"/>
                                <w:szCs w:val="32"/>
                              </w:rPr>
                              <w:t>1</w:t>
                            </w:r>
                            <w:r>
                              <w:rPr>
                                <w:rFonts w:ascii="Times New Roman" w:hAnsi="Times New Roman" w:cs="Times New Roman"/>
                                <w:b/>
                                <w:bCs/>
                                <w:sz w:val="32"/>
                                <w:szCs w:val="32"/>
                              </w:rPr>
                              <w:t xml:space="preserve">000 ÖLÇEKLİ </w:t>
                            </w:r>
                            <w:r w:rsidR="009440E9">
                              <w:rPr>
                                <w:rFonts w:ascii="Times New Roman" w:hAnsi="Times New Roman" w:cs="Times New Roman"/>
                                <w:b/>
                                <w:bCs/>
                                <w:sz w:val="32"/>
                                <w:szCs w:val="32"/>
                              </w:rPr>
                              <w:t>UYGULAMA</w:t>
                            </w:r>
                            <w:r>
                              <w:rPr>
                                <w:rFonts w:ascii="Times New Roman" w:hAnsi="Times New Roman" w:cs="Times New Roman"/>
                                <w:b/>
                                <w:bCs/>
                                <w:sz w:val="32"/>
                                <w:szCs w:val="32"/>
                              </w:rPr>
                              <w:t xml:space="preserve"> İMAR </w:t>
                            </w:r>
                          </w:p>
                          <w:p w:rsidR="001114D3" w:rsidP="00B61179" w:rsidRDefault="001514F6" w14:paraId="3C7E86EE" w14:textId="2F6097E8">
                            <w:pPr>
                              <w:spacing w:after="0"/>
                              <w:jc w:val="center"/>
                              <w:rPr>
                                <w:rFonts w:ascii="Times New Roman" w:hAnsi="Times New Roman" w:cs="Times New Roman"/>
                                <w:b/>
                                <w:bCs/>
                                <w:sz w:val="32"/>
                                <w:szCs w:val="32"/>
                              </w:rPr>
                            </w:pPr>
                            <w:r>
                              <w:rPr>
                                <w:rFonts w:ascii="Times New Roman" w:hAnsi="Times New Roman" w:cs="Times New Roman"/>
                                <w:b/>
                                <w:bCs/>
                                <w:sz w:val="32"/>
                                <w:szCs w:val="32"/>
                              </w:rPr>
                              <w:t>PLANI</w:t>
                            </w:r>
                            <w:r w:rsidR="009440E9">
                              <w:rPr>
                                <w:rFonts w:ascii="Times New Roman" w:hAnsi="Times New Roman" w:cs="Times New Roman"/>
                                <w:b/>
                                <w:bCs/>
                                <w:sz w:val="32"/>
                                <w:szCs w:val="32"/>
                              </w:rPr>
                              <w:t xml:space="preserve"> </w:t>
                            </w:r>
                            <w:r w:rsidR="001114D3">
                              <w:rPr>
                                <w:rFonts w:ascii="Times New Roman" w:hAnsi="Times New Roman" w:cs="Times New Roman"/>
                                <w:b/>
                                <w:bCs/>
                                <w:sz w:val="32"/>
                                <w:szCs w:val="32"/>
                              </w:rPr>
                              <w:t>DEĞİŞİKLİĞİ</w:t>
                            </w:r>
                          </w:p>
                          <w:p w:rsidR="001514F6" w:rsidP="00B61179" w:rsidRDefault="001514F6" w14:paraId="25668FC4" w14:textId="6AA611BD">
                            <w:pPr>
                              <w:spacing w:after="0"/>
                              <w:jc w:val="center"/>
                              <w:rPr>
                                <w:rFonts w:ascii="Times New Roman" w:hAnsi="Times New Roman" w:cs="Times New Roman"/>
                                <w:b/>
                                <w:bCs/>
                                <w:sz w:val="32"/>
                                <w:szCs w:val="32"/>
                              </w:rPr>
                            </w:pPr>
                            <w:r>
                              <w:rPr>
                                <w:rFonts w:ascii="Times New Roman" w:hAnsi="Times New Roman" w:cs="Times New Roman"/>
                                <w:b/>
                                <w:bCs/>
                                <w:sz w:val="32"/>
                                <w:szCs w:val="32"/>
                              </w:rPr>
                              <w:t>PLAN AÇIKLAMA RAPORU</w:t>
                            </w:r>
                          </w:p>
                          <w:p w:rsidR="00872A0F" w:rsidP="00B61179" w:rsidRDefault="00686A98" w14:paraId="041B70F9" w14:textId="353A38E5">
                            <w:pPr>
                              <w:spacing w:after="0"/>
                              <w:jc w:val="center"/>
                              <w:rPr>
                                <w:rFonts w:ascii="Times New Roman" w:hAnsi="Times New Roman" w:cs="Times New Roman"/>
                                <w:b/>
                                <w:bCs/>
                                <w:sz w:val="32"/>
                                <w:szCs w:val="32"/>
                              </w:rPr>
                            </w:pPr>
                            <w:r>
                              <w:rPr>
                                <w:noProof/>
                                <w:lang w:eastAsia="tr-TR"/>
                              </w:rPr>
                              <w:drawing>
                                <wp:inline distT="0" distB="0" distL="0" distR="0" wp14:anchorId="177A736C" wp14:editId="729C8554">
                                  <wp:extent cx="962025" cy="962025"/>
                                  <wp:effectExtent l="0" t="0" r="9525" b="9525"/>
                                  <wp:docPr id="509280002"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rsidR="00872A0F" w:rsidP="00B61179" w:rsidRDefault="00872A0F" w14:paraId="1107CC4E" w14:textId="77777777">
                            <w:pPr>
                              <w:spacing w:after="0"/>
                              <w:jc w:val="center"/>
                              <w:rPr>
                                <w:rFonts w:ascii="Times New Roman" w:hAnsi="Times New Roman" w:cs="Times New Roman"/>
                                <w:b/>
                                <w:bCs/>
                                <w:sz w:val="32"/>
                                <w:szCs w:val="32"/>
                              </w:rPr>
                            </w:pPr>
                          </w:p>
                          <w:p w:rsidR="00686A98" w:rsidP="00B61179" w:rsidRDefault="00686A98" w14:paraId="0A32E4CD" w14:textId="77777777">
                            <w:pPr>
                              <w:spacing w:after="0"/>
                              <w:jc w:val="center"/>
                              <w:rPr>
                                <w:rFonts w:ascii="Times New Roman" w:hAnsi="Times New Roman" w:cs="Times New Roman"/>
                                <w:b/>
                                <w:bCs/>
                                <w:sz w:val="32"/>
                                <w:szCs w:val="32"/>
                              </w:rPr>
                            </w:pPr>
                          </w:p>
                          <w:bookmarkEnd w:id="1"/>
                          <w:p w:rsidRPr="00B058DD" w:rsidR="00FB61CA" w:rsidP="00B61179" w:rsidRDefault="00FB61CA" w14:paraId="61565EC8" w14:textId="5676A58A">
                            <w:pPr>
                              <w:spacing w:after="0"/>
                              <w:jc w:val="center"/>
                              <w:rPr>
                                <w:rFonts w:ascii="Times New Roman" w:hAnsi="Times New Roman" w:cs="Times New Roman"/>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34CEAA9">
                <v:stroke joinstyle="miter"/>
                <v:path gradientshapeok="t" o:connecttype="rect"/>
              </v:shapetype>
              <v:shape id="Metin Kutusu 1" style="position:absolute;margin-left:-1.85pt;margin-top:-12.35pt;width:462.75pt;height:232.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color="#8eaadb [1940]" strokeweight="5.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">
                <v:stroke linestyle="thickThin"/>
                <v:textbox>
                  <w:txbxContent>
                    <w:p w:rsidR="00E76179" w:rsidP="00B61179" w:rsidRDefault="00E76179" w14:paraId="4064E96E" w14:textId="77777777">
                      <w:pPr>
                        <w:spacing w:after="0"/>
                        <w:jc w:val="center"/>
                        <w:rPr>
                          <w:rFonts w:ascii="Times New Roman" w:hAnsi="Times New Roman" w:cs="Times New Roman"/>
                          <w:b/>
                          <w:bCs/>
                          <w:sz w:val="32"/>
                          <w:szCs w:val="32"/>
                        </w:rPr>
                      </w:pPr>
                      <w:bookmarkStart w:name="_Hlk167376653" w:id="2"/>
                    </w:p>
                    <w:p w:rsidR="00FB61CA" w:rsidP="00B61179" w:rsidRDefault="00E962C5" w14:paraId="4B18C127" w14:textId="73EB9CCB">
                      <w:pPr>
                        <w:spacing w:after="0"/>
                        <w:jc w:val="center"/>
                        <w:rPr>
                          <w:rFonts w:ascii="Times New Roman" w:hAnsi="Times New Roman" w:cs="Times New Roman"/>
                          <w:b/>
                          <w:bCs/>
                          <w:sz w:val="32"/>
                          <w:szCs w:val="32"/>
                        </w:rPr>
                      </w:pPr>
                      <w:r>
                        <w:rPr>
                          <w:rFonts w:ascii="Times New Roman" w:hAnsi="Times New Roman" w:cs="Times New Roman"/>
                          <w:b/>
                          <w:bCs/>
                          <w:sz w:val="32"/>
                          <w:szCs w:val="32"/>
                        </w:rPr>
                        <w:t>KOCAELİ</w:t>
                      </w:r>
                      <w:r w:rsidR="0014363B">
                        <w:rPr>
                          <w:rFonts w:ascii="Times New Roman" w:hAnsi="Times New Roman" w:cs="Times New Roman"/>
                          <w:b/>
                          <w:bCs/>
                          <w:sz w:val="32"/>
                          <w:szCs w:val="32"/>
                        </w:rPr>
                        <w:t xml:space="preserve"> </w:t>
                      </w:r>
                      <w:r w:rsidRPr="00E774FE" w:rsidR="00FB61CA">
                        <w:rPr>
                          <w:rFonts w:ascii="Times New Roman" w:hAnsi="Times New Roman" w:cs="Times New Roman"/>
                          <w:b/>
                          <w:bCs/>
                          <w:sz w:val="32"/>
                          <w:szCs w:val="32"/>
                        </w:rPr>
                        <w:t xml:space="preserve">İLİ </w:t>
                      </w:r>
                      <w:r>
                        <w:rPr>
                          <w:rFonts w:ascii="Times New Roman" w:hAnsi="Times New Roman" w:cs="Times New Roman"/>
                          <w:b/>
                          <w:bCs/>
                          <w:sz w:val="32"/>
                          <w:szCs w:val="32"/>
                        </w:rPr>
                        <w:t>GÖLCÜK</w:t>
                      </w:r>
                      <w:r w:rsidR="000E1B94">
                        <w:rPr>
                          <w:rFonts w:ascii="Times New Roman" w:hAnsi="Times New Roman" w:cs="Times New Roman"/>
                          <w:b/>
                          <w:bCs/>
                          <w:sz w:val="32"/>
                          <w:szCs w:val="32"/>
                        </w:rPr>
                        <w:t xml:space="preserve"> </w:t>
                      </w:r>
                      <w:r w:rsidRPr="00E774FE" w:rsidR="00FB61CA">
                        <w:rPr>
                          <w:rFonts w:ascii="Times New Roman" w:hAnsi="Times New Roman" w:cs="Times New Roman"/>
                          <w:b/>
                          <w:bCs/>
                          <w:sz w:val="32"/>
                          <w:szCs w:val="32"/>
                        </w:rPr>
                        <w:t>İLÇESİ</w:t>
                      </w:r>
                    </w:p>
                    <w:p w:rsidR="001114D3" w:rsidP="00B61179" w:rsidRDefault="00E962C5" w14:paraId="6EF39441" w14:textId="77777777">
                      <w:pPr>
                        <w:spacing w:after="0"/>
                        <w:jc w:val="center"/>
                        <w:rPr>
                          <w:rFonts w:ascii="Times New Roman" w:hAnsi="Times New Roman" w:cs="Times New Roman"/>
                          <w:b/>
                          <w:bCs/>
                          <w:sz w:val="32"/>
                          <w:szCs w:val="32"/>
                        </w:rPr>
                      </w:pPr>
                      <w:r>
                        <w:rPr>
                          <w:rFonts w:ascii="Times New Roman" w:hAnsi="Times New Roman" w:cs="Times New Roman"/>
                          <w:b/>
                          <w:bCs/>
                          <w:sz w:val="32"/>
                          <w:szCs w:val="32"/>
                        </w:rPr>
                        <w:t>DUMLUPINAR</w:t>
                      </w:r>
                      <w:r w:rsidR="00DF6A53">
                        <w:rPr>
                          <w:rFonts w:ascii="Times New Roman" w:hAnsi="Times New Roman" w:cs="Times New Roman"/>
                          <w:b/>
                          <w:bCs/>
                          <w:sz w:val="32"/>
                          <w:szCs w:val="32"/>
                        </w:rPr>
                        <w:t xml:space="preserve"> </w:t>
                      </w:r>
                      <w:r>
                        <w:rPr>
                          <w:rFonts w:ascii="Times New Roman" w:hAnsi="Times New Roman" w:cs="Times New Roman"/>
                          <w:b/>
                          <w:bCs/>
                          <w:sz w:val="32"/>
                          <w:szCs w:val="32"/>
                        </w:rPr>
                        <w:t>MAHALLESİ</w:t>
                      </w:r>
                      <w:r w:rsidR="00872A0F">
                        <w:rPr>
                          <w:rFonts w:ascii="Times New Roman" w:hAnsi="Times New Roman" w:cs="Times New Roman"/>
                          <w:b/>
                          <w:bCs/>
                          <w:sz w:val="32"/>
                          <w:szCs w:val="32"/>
                        </w:rPr>
                        <w:t xml:space="preserve"> </w:t>
                      </w:r>
                    </w:p>
                    <w:p w:rsidR="00686A98" w:rsidP="00B61179" w:rsidRDefault="00872A0F" w14:paraId="59FA28B0" w14:textId="03133B50">
                      <w:pPr>
                        <w:spacing w:after="0"/>
                        <w:jc w:val="center"/>
                        <w:rPr>
                          <w:rFonts w:ascii="Times New Roman" w:hAnsi="Times New Roman" w:cs="Times New Roman"/>
                          <w:b/>
                          <w:bCs/>
                          <w:sz w:val="32"/>
                          <w:szCs w:val="32"/>
                        </w:rPr>
                      </w:pPr>
                      <w:r>
                        <w:rPr>
                          <w:rFonts w:ascii="Times New Roman" w:hAnsi="Times New Roman" w:cs="Times New Roman"/>
                          <w:b/>
                          <w:bCs/>
                          <w:sz w:val="32"/>
                          <w:szCs w:val="32"/>
                        </w:rPr>
                        <w:t>RİSKLİ ALAN</w:t>
                      </w:r>
                      <w:r w:rsidR="001114D3">
                        <w:rPr>
                          <w:rFonts w:ascii="Times New Roman" w:hAnsi="Times New Roman" w:cs="Times New Roman"/>
                          <w:b/>
                          <w:bCs/>
                          <w:sz w:val="32"/>
                          <w:szCs w:val="32"/>
                        </w:rPr>
                        <w:t>INA AİT</w:t>
                      </w:r>
                    </w:p>
                    <w:p w:rsidR="009440E9" w:rsidP="00B61179" w:rsidRDefault="001514F6" w14:paraId="6A56A89D" w14:textId="77777777">
                      <w:pPr>
                        <w:spacing w:after="0"/>
                        <w:jc w:val="center"/>
                        <w:rPr>
                          <w:rFonts w:ascii="Times New Roman" w:hAnsi="Times New Roman" w:cs="Times New Roman"/>
                          <w:b/>
                          <w:bCs/>
                          <w:sz w:val="32"/>
                          <w:szCs w:val="32"/>
                        </w:rPr>
                      </w:pPr>
                      <w:r>
                        <w:rPr>
                          <w:rFonts w:ascii="Times New Roman" w:hAnsi="Times New Roman" w:cs="Times New Roman"/>
                          <w:b/>
                          <w:bCs/>
                          <w:sz w:val="32"/>
                          <w:szCs w:val="32"/>
                        </w:rPr>
                        <w:t>1/</w:t>
                      </w:r>
                      <w:r w:rsidR="009440E9">
                        <w:rPr>
                          <w:rFonts w:ascii="Times New Roman" w:hAnsi="Times New Roman" w:cs="Times New Roman"/>
                          <w:b/>
                          <w:bCs/>
                          <w:sz w:val="32"/>
                          <w:szCs w:val="32"/>
                        </w:rPr>
                        <w:t>1</w:t>
                      </w:r>
                      <w:r>
                        <w:rPr>
                          <w:rFonts w:ascii="Times New Roman" w:hAnsi="Times New Roman" w:cs="Times New Roman"/>
                          <w:b/>
                          <w:bCs/>
                          <w:sz w:val="32"/>
                          <w:szCs w:val="32"/>
                        </w:rPr>
                        <w:t xml:space="preserve">000 ÖLÇEKLİ </w:t>
                      </w:r>
                      <w:r w:rsidR="009440E9">
                        <w:rPr>
                          <w:rFonts w:ascii="Times New Roman" w:hAnsi="Times New Roman" w:cs="Times New Roman"/>
                          <w:b/>
                          <w:bCs/>
                          <w:sz w:val="32"/>
                          <w:szCs w:val="32"/>
                        </w:rPr>
                        <w:t>UYGULAMA</w:t>
                      </w:r>
                      <w:r>
                        <w:rPr>
                          <w:rFonts w:ascii="Times New Roman" w:hAnsi="Times New Roman" w:cs="Times New Roman"/>
                          <w:b/>
                          <w:bCs/>
                          <w:sz w:val="32"/>
                          <w:szCs w:val="32"/>
                        </w:rPr>
                        <w:t xml:space="preserve"> İMAR </w:t>
                      </w:r>
                    </w:p>
                    <w:p w:rsidR="001114D3" w:rsidP="00B61179" w:rsidRDefault="001514F6" w14:paraId="3C7E86EE" w14:textId="2F6097E8">
                      <w:pPr>
                        <w:spacing w:after="0"/>
                        <w:jc w:val="center"/>
                        <w:rPr>
                          <w:rFonts w:ascii="Times New Roman" w:hAnsi="Times New Roman" w:cs="Times New Roman"/>
                          <w:b/>
                          <w:bCs/>
                          <w:sz w:val="32"/>
                          <w:szCs w:val="32"/>
                        </w:rPr>
                      </w:pPr>
                      <w:r>
                        <w:rPr>
                          <w:rFonts w:ascii="Times New Roman" w:hAnsi="Times New Roman" w:cs="Times New Roman"/>
                          <w:b/>
                          <w:bCs/>
                          <w:sz w:val="32"/>
                          <w:szCs w:val="32"/>
                        </w:rPr>
                        <w:t>PLANI</w:t>
                      </w:r>
                      <w:r w:rsidR="009440E9">
                        <w:rPr>
                          <w:rFonts w:ascii="Times New Roman" w:hAnsi="Times New Roman" w:cs="Times New Roman"/>
                          <w:b/>
                          <w:bCs/>
                          <w:sz w:val="32"/>
                          <w:szCs w:val="32"/>
                        </w:rPr>
                        <w:t xml:space="preserve"> </w:t>
                      </w:r>
                      <w:r w:rsidR="001114D3">
                        <w:rPr>
                          <w:rFonts w:ascii="Times New Roman" w:hAnsi="Times New Roman" w:cs="Times New Roman"/>
                          <w:b/>
                          <w:bCs/>
                          <w:sz w:val="32"/>
                          <w:szCs w:val="32"/>
                        </w:rPr>
                        <w:t>DEĞİŞİKLİĞİ</w:t>
                      </w:r>
                    </w:p>
                    <w:p w:rsidR="001514F6" w:rsidP="00B61179" w:rsidRDefault="001514F6" w14:paraId="25668FC4" w14:textId="6AA611BD">
                      <w:pPr>
                        <w:spacing w:after="0"/>
                        <w:jc w:val="center"/>
                        <w:rPr>
                          <w:rFonts w:ascii="Times New Roman" w:hAnsi="Times New Roman" w:cs="Times New Roman"/>
                          <w:b/>
                          <w:bCs/>
                          <w:sz w:val="32"/>
                          <w:szCs w:val="32"/>
                        </w:rPr>
                      </w:pPr>
                      <w:r>
                        <w:rPr>
                          <w:rFonts w:ascii="Times New Roman" w:hAnsi="Times New Roman" w:cs="Times New Roman"/>
                          <w:b/>
                          <w:bCs/>
                          <w:sz w:val="32"/>
                          <w:szCs w:val="32"/>
                        </w:rPr>
                        <w:t>PLAN AÇIKLAMA RAPORU</w:t>
                      </w:r>
                    </w:p>
                    <w:p w:rsidR="00872A0F" w:rsidP="00B61179" w:rsidRDefault="00686A98" w14:paraId="041B70F9" w14:textId="353A38E5">
                      <w:pPr>
                        <w:spacing w:after="0"/>
                        <w:jc w:val="center"/>
                        <w:rPr>
                          <w:rFonts w:ascii="Times New Roman" w:hAnsi="Times New Roman" w:cs="Times New Roman"/>
                          <w:b/>
                          <w:bCs/>
                          <w:sz w:val="32"/>
                          <w:szCs w:val="32"/>
                        </w:rPr>
                      </w:pPr>
                      <w:r>
                        <w:rPr>
                          <w:noProof/>
                          <w:lang w:eastAsia="tr-TR"/>
                        </w:rPr>
                        <w:drawing>
                          <wp:inline distT="0" distB="0" distL="0" distR="0" wp14:anchorId="177A736C" wp14:editId="729C8554">
                            <wp:extent cx="962025" cy="962025"/>
                            <wp:effectExtent l="0" t="0" r="9525" b="9525"/>
                            <wp:docPr id="509280002"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rsidR="00872A0F" w:rsidP="00B61179" w:rsidRDefault="00872A0F" w14:paraId="1107CC4E" w14:textId="77777777">
                      <w:pPr>
                        <w:spacing w:after="0"/>
                        <w:jc w:val="center"/>
                        <w:rPr>
                          <w:rFonts w:ascii="Times New Roman" w:hAnsi="Times New Roman" w:cs="Times New Roman"/>
                          <w:b/>
                          <w:bCs/>
                          <w:sz w:val="32"/>
                          <w:szCs w:val="32"/>
                        </w:rPr>
                      </w:pPr>
                    </w:p>
                    <w:p w:rsidR="00686A98" w:rsidP="00B61179" w:rsidRDefault="00686A98" w14:paraId="0A32E4CD" w14:textId="77777777">
                      <w:pPr>
                        <w:spacing w:after="0"/>
                        <w:jc w:val="center"/>
                        <w:rPr>
                          <w:rFonts w:ascii="Times New Roman" w:hAnsi="Times New Roman" w:cs="Times New Roman"/>
                          <w:b/>
                          <w:bCs/>
                          <w:sz w:val="32"/>
                          <w:szCs w:val="32"/>
                        </w:rPr>
                      </w:pPr>
                    </w:p>
                    <w:bookmarkEnd w:id="2"/>
                    <w:p w:rsidRPr="00B058DD" w:rsidR="00FB61CA" w:rsidP="00B61179" w:rsidRDefault="00FB61CA" w14:paraId="61565EC8" w14:textId="5676A58A">
                      <w:pPr>
                        <w:spacing w:after="0"/>
                        <w:jc w:val="center"/>
                        <w:rPr>
                          <w:rFonts w:ascii="Times New Roman" w:hAnsi="Times New Roman" w:cs="Times New Roman"/>
                          <w:b/>
                          <w:bCs/>
                          <w:sz w:val="32"/>
                          <w:szCs w:val="32"/>
                        </w:rPr>
                      </w:pPr>
                    </w:p>
                  </w:txbxContent>
                </v:textbox>
              </v:shape>
            </w:pict>
          </mc:Fallback>
        </mc:AlternateContent>
      </w:r>
      <w:r w:rsidRPr="00540F13" w:rsidR="00A43FCA">
        <w:rPr>
          <w:rFonts w:ascii="Times New Roman" w:hAnsi="Times New Roman" w:cs="Times New Roman"/>
          <w:noProof/>
          <w:lang w:eastAsia="tr-TR"/>
        </w:rPr>
        <mc:AlternateContent>
          <mc:Choice Requires="wpg">
            <w:drawing>
              <wp:anchor distT="0" distB="0" distL="114300" distR="114300" simplePos="0" relativeHeight="251662848" behindDoc="0" locked="0" layoutInCell="1" allowOverlap="1" wp14:editId="382C9E86" wp14:anchorId="713EB440">
                <wp:simplePos x="0" y="0"/>
                <wp:positionH relativeFrom="page">
                  <wp:posOffset>387985</wp:posOffset>
                </wp:positionH>
                <wp:positionV relativeFrom="page">
                  <wp:posOffset>610235</wp:posOffset>
                </wp:positionV>
                <wp:extent cx="228600" cy="9144000"/>
                <wp:effectExtent l="0" t="0" r="9525" b="0"/>
                <wp:wrapNone/>
                <wp:docPr id="114" name="Grup 1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chemeClr val="accent5">
                            <a:lumMod val="60000"/>
                            <a:lumOff val="40000"/>
                          </a:schemeClr>
                        </a:solidFill>
                      </wpg:grpSpPr>
                      <wps:wsp>
                        <wps:cNvPr id="115" name="Dikdörtgen 115"/>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Dikdörtgen 116"/>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2900</wp14:pctWidth>
                </wp14:sizeRelH>
                <wp14:sizeRelV relativeFrom="page">
                  <wp14:pctHeight>90900</wp14:pctHeight>
                </wp14:sizeRelV>
              </wp:anchor>
            </w:drawing>
          </mc:Choice>
          <mc:Fallback>
            <w:pict>
              <v:group id="Grup 114" style="position:absolute;margin-left:30.55pt;margin-top:48.05pt;width:18pt;height:10in;z-index:251662848;mso-width-percent:29;mso-height-percent:909;mso-position-horizontal-relative:page;mso-position-vertical-relative:page;mso-width-percent:29;mso-height-percent:909" coordsize="2286,91440" o:spid="_x0000_s1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" w14:anchorId="46398667">
                <v:rect id="Dikdörtgen 115" style="position:absolute;width:2286;height:87820;visibility:visible;mso-wrap-style:square;v-text-anchor:middle" o:spid="_x0000_s1027" filled="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fTwQAAANwAAAAPAAAAZHJzL2Rvd25yZXYueG1sRE9LawIx&#10;EL4X/A9hBG81a8E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L1+Z9PBAAAA3AAAAA8AAAAA&#10;AAAAAAAAAAAABwIAAGRycy9kb3ducmV2LnhtbFBLBQYAAAAAAwADALcAAAD1AgAAAAA=&#10;"/>
                <v:rect id="Dikdörtgen 116" style="position:absolute;top:89154;width:2286;height:2286;visibility:visible;mso-wrap-style:square;v-text-anchor:middle" o:spid="_x0000_s1028" filled="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">
                  <o:lock v:ext="edit" aspectratio="t"/>
                </v:rect>
                <w10:wrap anchorx="page" anchory="page"/>
              </v:group>
            </w:pict>
          </mc:Fallback>
        </mc:AlternateContent>
      </w:r>
      <w:r w:rsidR="00D71C56">
        <w:t xml:space="preserve">N </w:t>
      </w:r>
    </w:p>
    <w:p w:rsidR="00A43FCA" w:rsidP="00FB61CA" w:rsidRDefault="00A43FCA" w14:paraId="4D0264E0" w14:textId="0639FF42">
      <w:pPr>
        <w:suppressLineNumbers/>
      </w:pPr>
    </w:p>
    <w:p w:rsidR="00A43FCA" w:rsidP="00FB61CA" w:rsidRDefault="00A43FCA" w14:paraId="363AAAA3" w14:textId="663B1FA6">
      <w:pPr>
        <w:suppressLineNumbers/>
      </w:pPr>
    </w:p>
    <w:p w:rsidR="00A43FCA" w:rsidP="00FB61CA" w:rsidRDefault="00A43FCA" w14:paraId="35D85C3F" w14:textId="7121B486">
      <w:pPr>
        <w:suppressLineNumbers/>
      </w:pPr>
    </w:p>
    <w:p w:rsidR="00A43FCA" w:rsidP="00FB61CA" w:rsidRDefault="00A43FCA" w14:paraId="67B3931F" w14:textId="44B0E262">
      <w:pPr>
        <w:suppressLineNumbers/>
      </w:pPr>
    </w:p>
    <w:p w:rsidR="00A43FCA" w:rsidP="00FB61CA" w:rsidRDefault="00A43FCA" w14:paraId="3701B727" w14:textId="77777777">
      <w:pPr>
        <w:suppressLineNumbers/>
      </w:pPr>
    </w:p>
    <w:p w:rsidR="00A43FCA" w:rsidP="00FB61CA" w:rsidRDefault="00A43FCA" w14:paraId="31369FC0" w14:textId="3B600F8D">
      <w:pPr>
        <w:suppressLineNumbers/>
      </w:pPr>
    </w:p>
    <w:p w:rsidR="00A43FCA" w:rsidP="00FB61CA" w:rsidRDefault="00A43FCA" w14:paraId="3C47ED60" w14:textId="46A5C81C">
      <w:pPr>
        <w:suppressLineNumbers/>
      </w:pPr>
    </w:p>
    <w:p w:rsidR="00A43FCA" w:rsidP="00FB61CA" w:rsidRDefault="00A43FCA" w14:paraId="41F98D0C" w14:textId="70442B5B">
      <w:pPr>
        <w:suppressLineNumbers/>
      </w:pPr>
    </w:p>
    <w:p w:rsidR="005E5B88" w:rsidP="00FB61CA" w:rsidRDefault="005E5B88" w14:paraId="117F2D60" w14:textId="20C8DD0A">
      <w:pPr>
        <w:suppressLineNumbers/>
      </w:pPr>
    </w:p>
    <w:p w:rsidR="005E5B88" w:rsidP="00FB61CA" w:rsidRDefault="00872A0F" w14:paraId="30D4F880" w14:textId="2A18D3FD">
      <w:pPr>
        <w:suppressLineNumbers/>
      </w:pPr>
      <w:r>
        <w:rPr>
          <w:noProof/>
          <w:lang w:eastAsia="tr-TR"/>
        </w:rPr>
        <mc:AlternateContent>
          <mc:Choice Requires="wps">
            <w:drawing>
              <wp:anchor distT="0" distB="0" distL="114300" distR="114300" simplePos="0" relativeHeight="251714048" behindDoc="0" locked="0" layoutInCell="1" allowOverlap="1" wp14:editId="5FD67C7F" wp14:anchorId="5FB51055">
                <wp:simplePos x="0" y="0"/>
                <wp:positionH relativeFrom="column">
                  <wp:posOffset>-90170</wp:posOffset>
                </wp:positionH>
                <wp:positionV relativeFrom="paragraph">
                  <wp:posOffset>215900</wp:posOffset>
                </wp:positionV>
                <wp:extent cx="5943600" cy="5514975"/>
                <wp:effectExtent l="19050" t="19050" r="38100" b="47625"/>
                <wp:wrapNone/>
                <wp:docPr id="1540556998" name="Dikdörtgen 28"/>
                <wp:cNvGraphicFramePr/>
                <a:graphic xmlns:a="http://schemas.openxmlformats.org/drawingml/2006/main">
                  <a:graphicData uri="http://schemas.microsoft.com/office/word/2010/wordprocessingShape">
                    <wps:wsp>
                      <wps:cNvSpPr/>
                      <wps:spPr>
                        <a:xfrm>
                          <a:off x="0" y="0"/>
                          <a:ext cx="5943600" cy="5514975"/>
                        </a:xfrm>
                        <a:prstGeom prst="rect">
                          <a:avLst/>
                        </a:prstGeom>
                        <a:noFill/>
                        <a:ln w="5715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8" style="position:absolute;margin-left:-7.1pt;margin-top:17pt;width:468pt;height:434.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8eaadb [1940]" strokeweigh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" w14:anchorId="1CBA4FC8"/>
            </w:pict>
          </mc:Fallback>
        </mc:AlternateContent>
      </w:r>
      <w:r>
        <w:rPr>
          <w:noProof/>
          <w:lang w:eastAsia="tr-TR"/>
        </w:rPr>
        <mc:AlternateContent>
          <mc:Choice Requires="wps">
            <w:drawing>
              <wp:anchor distT="0" distB="0" distL="114300" distR="114300" simplePos="0" relativeHeight="251713024" behindDoc="0" locked="0" layoutInCell="1" allowOverlap="1" wp14:editId="7DFCA1C2" wp14:anchorId="70B27146">
                <wp:simplePos x="0" y="0"/>
                <wp:positionH relativeFrom="column">
                  <wp:posOffset>-23495</wp:posOffset>
                </wp:positionH>
                <wp:positionV relativeFrom="paragraph">
                  <wp:posOffset>292100</wp:posOffset>
                </wp:positionV>
                <wp:extent cx="5791200" cy="5362575"/>
                <wp:effectExtent l="19050" t="19050" r="19050" b="28575"/>
                <wp:wrapNone/>
                <wp:docPr id="335110573" name="Dikdörtgen 27"/>
                <wp:cNvGraphicFramePr/>
                <a:graphic xmlns:a="http://schemas.openxmlformats.org/drawingml/2006/main">
                  <a:graphicData uri="http://schemas.microsoft.com/office/word/2010/wordprocessingShape">
                    <wps:wsp>
                      <wps:cNvSpPr/>
                      <wps:spPr>
                        <a:xfrm>
                          <a:off x="0" y="0"/>
                          <a:ext cx="5791200" cy="5362575"/>
                        </a:xfrm>
                        <a:prstGeom prst="rect">
                          <a:avLst/>
                        </a:prstGeom>
                        <a:noFill/>
                        <a:ln w="28575">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27" style="position:absolute;margin-left:-1.85pt;margin-top:23pt;width:456pt;height:422.25pt;z-index:25171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8eaadb [1940]"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" w14:anchorId="6A7B9474"/>
            </w:pict>
          </mc:Fallback>
        </mc:AlternateContent>
      </w:r>
      <w:r>
        <w:rPr>
          <w:noProof/>
          <w:lang w:eastAsia="tr-TR"/>
        </w:rPr>
        <w:drawing>
          <wp:anchor distT="0" distB="0" distL="114300" distR="114300" simplePos="0" relativeHeight="251712000" behindDoc="0" locked="0" layoutInCell="1" allowOverlap="1" wp14:editId="3867B7A2" wp14:anchorId="654CE069">
            <wp:simplePos x="0" y="0"/>
            <wp:positionH relativeFrom="margin">
              <wp:align>right</wp:align>
            </wp:positionH>
            <wp:positionV relativeFrom="paragraph">
              <wp:posOffset>311150</wp:posOffset>
            </wp:positionV>
            <wp:extent cx="5762625" cy="5343525"/>
            <wp:effectExtent l="0" t="0" r="9525" b="9525"/>
            <wp:wrapSquare wrapText="bothSides"/>
            <wp:docPr id="1260424140"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2625" cy="5343525"/>
                    </a:xfrm>
                    <a:prstGeom prst="rect">
                      <a:avLst/>
                    </a:prstGeom>
                    <a:noFill/>
                    <a:ln>
                      <a:noFill/>
                    </a:ln>
                  </pic:spPr>
                </pic:pic>
              </a:graphicData>
            </a:graphic>
          </wp:anchor>
        </w:drawing>
      </w:r>
    </w:p>
    <w:p w:rsidRPr="00E76179" w:rsidR="00FB61CA" w:rsidP="00FB61CA" w:rsidRDefault="00A43FCA" w14:paraId="4208BE00" w14:textId="0425AF50">
      <w:pPr>
        <w:suppressLineNumbers/>
      </w:pPr>
      <w:r w:rsidRPr="00540F13">
        <w:rPr>
          <w:rFonts w:ascii="Times New Roman" w:hAnsi="Times New Roman" w:cs="Times New Roman"/>
          <w:noProof/>
          <w:lang w:eastAsia="tr-TR"/>
        </w:rPr>
        <mc:AlternateContent>
          <mc:Choice Requires="wps">
            <w:drawing>
              <wp:anchor distT="0" distB="0" distL="114300" distR="114300" simplePos="0" relativeHeight="251665920" behindDoc="0" locked="0" layoutInCell="1" allowOverlap="1" wp14:editId="482D3793" wp14:anchorId="12A9C71D">
                <wp:simplePos x="0" y="0"/>
                <wp:positionH relativeFrom="page">
                  <wp:posOffset>6690360</wp:posOffset>
                </wp:positionH>
                <wp:positionV relativeFrom="page">
                  <wp:posOffset>10278110</wp:posOffset>
                </wp:positionV>
                <wp:extent cx="585470" cy="242570"/>
                <wp:effectExtent l="0" t="0" r="5715" b="5080"/>
                <wp:wrapSquare wrapText="bothSides"/>
                <wp:docPr id="111" name="Metin Kutusu 111"/>
                <wp:cNvGraphicFramePr/>
                <a:graphic xmlns:a="http://schemas.openxmlformats.org/drawingml/2006/main">
                  <a:graphicData uri="http://schemas.microsoft.com/office/word/2010/wordprocessingShape">
                    <wps:wsp>
                      <wps:cNvSpPr txBox="1"/>
                      <wps:spPr>
                        <a:xfrm>
                          <a:off x="0" y="0"/>
                          <a:ext cx="585470" cy="242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61CA" w:rsidP="00FB61CA" w:rsidRDefault="0014363B" w14:paraId="690DCFC6" w14:textId="2A89BB5F">
                            <w:pPr>
                              <w:pStyle w:val="AralkYok"/>
                              <w:jc w:val="right"/>
                              <w:rPr>
                                <w:caps/>
                                <w:color w:val="1F3864" w:themeColor="accent1" w:themeShade="80"/>
                                <w:sz w:val="40"/>
                                <w:szCs w:val="40"/>
                              </w:rPr>
                            </w:pPr>
                            <w:r>
                              <w:rPr>
                                <w:rFonts w:ascii="Times New Roman" w:hAnsi="Times New Roman" w:cs="Times New Roman"/>
                                <w:b/>
                                <w:bCs/>
                                <w:color w:val="1F3864" w:themeColor="accent1" w:themeShade="80"/>
                                <w:sz w:val="28"/>
                                <w:szCs w:val="28"/>
                              </w:rPr>
                              <w:t>202</w:t>
                            </w:r>
                            <w:r w:rsidR="00D92BC9">
                              <w:rPr>
                                <w:rFonts w:ascii="Times New Roman" w:hAnsi="Times New Roman" w:cs="Times New Roman"/>
                                <w:b/>
                                <w:bCs/>
                                <w:color w:val="1F3864" w:themeColor="accent1" w:themeShade="80"/>
                                <w:sz w:val="28"/>
                                <w:szCs w:val="28"/>
                              </w:rPr>
                              <w:t>6</w:t>
                            </w:r>
                          </w:p>
                        </w:txbxContent>
                      </wps:txbx>
                      <wps:bodyPr rot="0" spcFirstLastPara="0" vertOverflow="overflow" horzOverflow="overflow" vert="horz" wrap="square" lIns="0" tIns="0" rIns="0" bIns="0" numCol="1" spcCol="0" rtlCol="0" fromWordArt="0" anchor="b" anchorCtr="0" forceAA="0" compatLnSpc="1">
                        <a:noAutofit/>
                      </wps:bodyPr>
                    </wps:wsp>
                  </a:graphicData>
                </a:graphic>
              </wp:anchor>
            </w:drawing>
          </mc:Choice>
          <mc:Fallback>
            <w:pict>
              <v:shape id="Metin Kutusu 111" style="position:absolute;margin-left:526.8pt;margin-top:809.3pt;width:46.1pt;height:19.1pt;z-index:251665920;visibility:visible;mso-wrap-style:square;mso-wrap-distance-left:9pt;mso-wrap-distance-top:0;mso-wrap-distance-right:9pt;mso-wrap-distance-bottom:0;mso-position-horizontal:absolute;mso-position-horizontal-relative:page;mso-position-vertical:absolute;mso-position-vertical-relative:page;v-text-anchor:bottom"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" w14:anchorId="12A9C71D">
                <v:textbox inset="0,0,0,0">
                  <w:txbxContent>
                    <w:p w:rsidR="00FB61CA" w:rsidP="00FB61CA" w:rsidRDefault="0014363B" w14:paraId="690DCFC6" w14:textId="2A89BB5F">
                      <w:pPr>
                        <w:pStyle w:val="AralkYok"/>
                        <w:jc w:val="right"/>
                        <w:rPr>
                          <w:caps/>
                          <w:color w:val="1F3864" w:themeColor="accent1" w:themeShade="80"/>
                          <w:sz w:val="40"/>
                          <w:szCs w:val="40"/>
                        </w:rPr>
                      </w:pPr>
                      <w:r>
                        <w:rPr>
                          <w:rFonts w:ascii="Times New Roman" w:hAnsi="Times New Roman" w:cs="Times New Roman"/>
                          <w:b/>
                          <w:bCs/>
                          <w:color w:val="1F3864" w:themeColor="accent1" w:themeShade="80"/>
                          <w:sz w:val="28"/>
                          <w:szCs w:val="28"/>
                        </w:rPr>
                        <w:t>202</w:t>
                      </w:r>
                      <w:r w:rsidR="00D92BC9">
                        <w:rPr>
                          <w:rFonts w:ascii="Times New Roman" w:hAnsi="Times New Roman" w:cs="Times New Roman"/>
                          <w:b/>
                          <w:bCs/>
                          <w:color w:val="1F3864" w:themeColor="accent1" w:themeShade="80"/>
                          <w:sz w:val="28"/>
                          <w:szCs w:val="28"/>
                        </w:rPr>
                        <w:t>6</w:t>
                      </w:r>
                    </w:p>
                  </w:txbxContent>
                </v:textbox>
                <w10:wrap type="square" anchorx="page" anchory="page"/>
              </v:shape>
            </w:pict>
          </mc:Fallback>
        </mc:AlternateContent>
      </w:r>
      <w:r w:rsidRPr="00540F13" w:rsidR="00FB61CA">
        <w:rPr>
          <w:rFonts w:ascii="Times New Roman" w:hAnsi="Times New Roman" w:cs="Times New Roman"/>
          <w:noProof/>
          <w:lang w:eastAsia="tr-TR"/>
        </w:rPr>
        <mc:AlternateContent>
          <mc:Choice Requires="wps">
            <w:drawing>
              <wp:anchor distT="0" distB="0" distL="114300" distR="114300" simplePos="0" relativeHeight="251664896" behindDoc="0" locked="0" layoutInCell="1" allowOverlap="1" wp14:editId="22CA5BB7" wp14:anchorId="7C48BA1E">
                <wp:simplePos x="0" y="0"/>
                <wp:positionH relativeFrom="page">
                  <wp:posOffset>1561465</wp:posOffset>
                </wp:positionH>
                <wp:positionV relativeFrom="page">
                  <wp:posOffset>9151620</wp:posOffset>
                </wp:positionV>
                <wp:extent cx="5753100" cy="652780"/>
                <wp:effectExtent l="0" t="0" r="10160" b="14605"/>
                <wp:wrapSquare wrapText="bothSides"/>
                <wp:docPr id="51839511" name="Metin Kutusu 51839511"/>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61CA" w:rsidP="00FB61CA" w:rsidRDefault="00FB61CA" w14:paraId="2AB347E9" w14:textId="77777777">
                            <w:pPr>
                              <w:pStyle w:val="AralkYok"/>
                              <w:jc w:val="right"/>
                              <w:rPr>
                                <w:caps/>
                                <w:color w:val="262626" w:themeColor="text1" w:themeTint="D9"/>
                                <w:sz w:val="20"/>
                                <w:szCs w:val="20"/>
                              </w:rPr>
                            </w:pP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page">
                  <wp14:pctWidth>73400</wp14:pctWidth>
                </wp14:sizeRelH>
                <wp14:sizeRelV relativeFrom="page">
                  <wp14:pctHeight>8000</wp14:pctHeight>
                </wp14:sizeRelV>
              </wp:anchor>
            </w:drawing>
          </mc:Choice>
          <mc:Fallback>
            <w:pict>
              <v:shape id="Metin Kutusu 51839511" style="position:absolute;margin-left:122.95pt;margin-top:720.6pt;width:453pt;height:51.4pt;z-index:251664896;visibility:visible;mso-wrap-style:square;mso-width-percent:734;mso-height-percent:80;mso-wrap-distance-left:9pt;mso-wrap-distance-top:0;mso-wrap-distance-right:9pt;mso-wrap-distance-bottom:0;mso-position-horizontal:absolute;mso-position-horizontal-relative:page;mso-position-vertical:absolute;mso-position-vertical-relative:page;mso-width-percent:734;mso-height-percent:80;mso-width-relative:page;mso-height-relative:page;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" w14:anchorId="7C48BA1E">
                <v:textbox inset="0,0,0,0">
                  <w:txbxContent>
                    <w:p w:rsidR="00FB61CA" w:rsidP="00FB61CA" w:rsidRDefault="00FB61CA" w14:paraId="2AB347E9" w14:textId="77777777">
                      <w:pPr>
                        <w:pStyle w:val="AralkYok"/>
                        <w:jc w:val="right"/>
                        <w:rPr>
                          <w:caps/>
                          <w:color w:val="262626" w:themeColor="text1" w:themeTint="D9"/>
                          <w:sz w:val="20"/>
                          <w:szCs w:val="20"/>
                        </w:rPr>
                      </w:pPr>
                    </w:p>
                  </w:txbxContent>
                </v:textbox>
                <w10:wrap type="square" anchorx="page" anchory="page"/>
              </v:shape>
            </w:pict>
          </mc:Fallback>
        </mc:AlternateContent>
      </w:r>
    </w:p>
    <w:p w:rsidRPr="006C68EF" w:rsidR="00FB61CA" w:rsidP="00FB61CA" w:rsidRDefault="00E962C5" w14:paraId="646DE4C8" w14:textId="70A539CF">
      <w:pPr>
        <w:pBdr>
          <w:top w:val="single" w:color="auto" w:sz="4" w:space="1"/>
          <w:bottom w:val="single" w:color="auto" w:sz="4" w:space="1"/>
        </w:pBdr>
        <w:shd w:val="clear" w:color="auto" w:fill="BFBFBF" w:themeFill="background1" w:themeFillShade="BF"/>
        <w:spacing w:after="0" w:line="240" w:lineRule="auto"/>
        <w:jc w:val="center"/>
        <w:rPr>
          <w:rFonts w:ascii="Times New Roman" w:hAnsi="Times New Roman" w:cs="Times New Roman"/>
          <w:b/>
          <w:sz w:val="24"/>
          <w:szCs w:val="24"/>
        </w:rPr>
      </w:pPr>
      <w:bookmarkStart w:name="_Hlk167376686" w:id="3"/>
      <w:r>
        <w:rPr>
          <w:rFonts w:ascii="Times New Roman" w:hAnsi="Times New Roman" w:cs="Times New Roman"/>
          <w:b/>
          <w:sz w:val="24"/>
          <w:szCs w:val="24"/>
        </w:rPr>
        <w:lastRenderedPageBreak/>
        <w:t>KOCAELİ</w:t>
      </w:r>
      <w:r w:rsidR="00DF6A53">
        <w:rPr>
          <w:rFonts w:ascii="Times New Roman" w:hAnsi="Times New Roman" w:cs="Times New Roman"/>
          <w:b/>
          <w:sz w:val="24"/>
          <w:szCs w:val="24"/>
        </w:rPr>
        <w:t xml:space="preserve"> </w:t>
      </w:r>
      <w:r w:rsidRPr="006C68EF" w:rsidR="00D6468A">
        <w:rPr>
          <w:rFonts w:ascii="Times New Roman" w:hAnsi="Times New Roman" w:cs="Times New Roman"/>
          <w:b/>
          <w:sz w:val="24"/>
          <w:szCs w:val="24"/>
        </w:rPr>
        <w:t>İLİ</w:t>
      </w:r>
      <w:r w:rsidRPr="006C68EF" w:rsidR="00FB61CA">
        <w:rPr>
          <w:rFonts w:ascii="Times New Roman" w:hAnsi="Times New Roman" w:cs="Times New Roman"/>
          <w:b/>
          <w:sz w:val="24"/>
          <w:szCs w:val="24"/>
        </w:rPr>
        <w:t xml:space="preserve"> </w:t>
      </w:r>
      <w:r>
        <w:rPr>
          <w:rFonts w:ascii="Times New Roman" w:hAnsi="Times New Roman" w:cs="Times New Roman"/>
          <w:b/>
          <w:sz w:val="24"/>
          <w:szCs w:val="24"/>
        </w:rPr>
        <w:t>GÖLCÜK</w:t>
      </w:r>
      <w:r w:rsidR="00E77A7D">
        <w:rPr>
          <w:rFonts w:ascii="Times New Roman" w:hAnsi="Times New Roman" w:cs="Times New Roman"/>
          <w:b/>
          <w:sz w:val="24"/>
          <w:szCs w:val="24"/>
        </w:rPr>
        <w:t xml:space="preserve"> </w:t>
      </w:r>
      <w:r w:rsidRPr="006C68EF" w:rsidR="00FB61CA">
        <w:rPr>
          <w:rFonts w:ascii="Times New Roman" w:hAnsi="Times New Roman" w:cs="Times New Roman"/>
          <w:b/>
          <w:sz w:val="24"/>
          <w:szCs w:val="24"/>
        </w:rPr>
        <w:t xml:space="preserve">İLÇESİ </w:t>
      </w:r>
    </w:p>
    <w:p w:rsidR="00FB61CA" w:rsidP="00FB61CA" w:rsidRDefault="00E962C5" w14:paraId="66EEC43D" w14:textId="72122102">
      <w:pPr>
        <w:pBdr>
          <w:top w:val="single" w:color="auto" w:sz="4" w:space="1"/>
          <w:bottom w:val="single" w:color="auto" w:sz="4" w:space="1"/>
        </w:pBdr>
        <w:shd w:val="clear" w:color="auto" w:fill="BFBFBF" w:themeFill="background1" w:themeFillShade="B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DUMLUPINAR</w:t>
      </w:r>
      <w:r w:rsidR="00AF3630">
        <w:rPr>
          <w:rFonts w:ascii="Times New Roman" w:hAnsi="Times New Roman" w:cs="Times New Roman"/>
          <w:b/>
          <w:sz w:val="24"/>
          <w:szCs w:val="24"/>
        </w:rPr>
        <w:t xml:space="preserve"> </w:t>
      </w:r>
      <w:r>
        <w:rPr>
          <w:rFonts w:ascii="Times New Roman" w:hAnsi="Times New Roman" w:cs="Times New Roman"/>
          <w:b/>
          <w:sz w:val="24"/>
          <w:szCs w:val="24"/>
        </w:rPr>
        <w:t>MAHALLESİ</w:t>
      </w:r>
      <w:r w:rsidRPr="006C68EF" w:rsidR="00FB61CA">
        <w:rPr>
          <w:rFonts w:ascii="Times New Roman" w:hAnsi="Times New Roman" w:cs="Times New Roman"/>
          <w:b/>
          <w:sz w:val="24"/>
          <w:szCs w:val="24"/>
        </w:rPr>
        <w:t xml:space="preserve"> </w:t>
      </w:r>
    </w:p>
    <w:p w:rsidRPr="006C68EF" w:rsidR="00E962C5" w:rsidP="00FB61CA" w:rsidRDefault="005E5B88" w14:paraId="799B4491" w14:textId="03E00F11">
      <w:pPr>
        <w:pBdr>
          <w:top w:val="single" w:color="auto" w:sz="4" w:space="1"/>
          <w:bottom w:val="single" w:color="auto" w:sz="4" w:space="1"/>
        </w:pBdr>
        <w:shd w:val="clear" w:color="auto" w:fill="BFBFBF" w:themeFill="background1" w:themeFillShade="B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RİSKLİ ALAN</w:t>
      </w:r>
      <w:r w:rsidR="001114D3">
        <w:rPr>
          <w:rFonts w:ascii="Times New Roman" w:hAnsi="Times New Roman" w:cs="Times New Roman"/>
          <w:b/>
          <w:sz w:val="24"/>
          <w:szCs w:val="24"/>
        </w:rPr>
        <w:t xml:space="preserve">INA AİT </w:t>
      </w:r>
      <w:r w:rsidR="009440E9">
        <w:rPr>
          <w:rFonts w:ascii="Times New Roman" w:hAnsi="Times New Roman" w:cs="Times New Roman"/>
          <w:b/>
          <w:sz w:val="24"/>
          <w:szCs w:val="24"/>
        </w:rPr>
        <w:t>UYGULAMA</w:t>
      </w:r>
      <w:r w:rsidR="001114D3">
        <w:rPr>
          <w:rFonts w:ascii="Times New Roman" w:hAnsi="Times New Roman" w:cs="Times New Roman"/>
          <w:b/>
          <w:sz w:val="24"/>
          <w:szCs w:val="24"/>
        </w:rPr>
        <w:t xml:space="preserve"> İMAR PLANI DEĞİŞİKLİĞİ</w:t>
      </w:r>
    </w:p>
    <w:bookmarkEnd w:id="3"/>
    <w:p w:rsidRPr="00540F13" w:rsidR="00FB61CA" w:rsidP="00FB61CA" w:rsidRDefault="00FB61CA" w14:paraId="3A2A1873" w14:textId="77777777">
      <w:pPr>
        <w:pBdr>
          <w:top w:val="single" w:color="auto" w:sz="4" w:space="1"/>
          <w:bottom w:val="single" w:color="auto" w:sz="4" w:space="1"/>
        </w:pBdr>
        <w:shd w:val="clear" w:color="auto" w:fill="BFBFBF" w:themeFill="background1" w:themeFillShade="BF"/>
        <w:spacing w:after="0" w:line="240" w:lineRule="auto"/>
        <w:jc w:val="center"/>
        <w:rPr>
          <w:rFonts w:ascii="Times New Roman" w:hAnsi="Times New Roman" w:cs="Times New Roman"/>
          <w:sz w:val="24"/>
          <w:szCs w:val="24"/>
        </w:rPr>
      </w:pPr>
      <w:r w:rsidRPr="00540F13">
        <w:rPr>
          <w:rFonts w:ascii="Times New Roman" w:hAnsi="Times New Roman" w:cs="Times New Roman"/>
          <w:b/>
          <w:sz w:val="24"/>
          <w:szCs w:val="24"/>
        </w:rPr>
        <w:t xml:space="preserve">AÇIKLAMA RAPORU </w:t>
      </w:r>
    </w:p>
    <w:p w:rsidR="005E5B88" w:rsidP="005E5B88" w:rsidRDefault="005E5B88" w14:paraId="7FD470D0" w14:textId="13F8CE48">
      <w:pPr>
        <w:pStyle w:val="Balk1"/>
        <w:numPr>
          <w:ilvl w:val="0"/>
          <w:numId w:val="20"/>
        </w:numPr>
        <w:tabs>
          <w:tab w:val="center" w:pos="5031"/>
        </w:tabs>
        <w:spacing w:beforeAutospacing="0" w:after="120" w:afterAutospacing="0" w:line="360" w:lineRule="auto"/>
        <w:rPr>
          <w:rFonts w:ascii="Times New Roman" w:hAnsi="Times New Roman"/>
          <w:sz w:val="24"/>
          <w:szCs w:val="24"/>
        </w:rPr>
      </w:pPr>
      <w:r>
        <w:rPr>
          <w:rFonts w:ascii="Times New Roman" w:hAnsi="Times New Roman"/>
          <w:sz w:val="24"/>
          <w:szCs w:val="24"/>
        </w:rPr>
        <w:t>PROJE ALANI</w:t>
      </w:r>
    </w:p>
    <w:p w:rsidRPr="005F06EA" w:rsidR="005E5B88" w:rsidP="005F06EA" w:rsidRDefault="005E5B88" w14:paraId="7F7C0778" w14:textId="0733B1DD">
      <w:pPr>
        <w:spacing w:line="360" w:lineRule="auto"/>
        <w:jc w:val="both"/>
        <w:rPr>
          <w:rFonts w:ascii="Times New Roman" w:hAnsi="Times New Roman" w:cs="Times New Roman"/>
          <w:sz w:val="24"/>
          <w:szCs w:val="24"/>
        </w:rPr>
      </w:pPr>
      <w:r w:rsidRPr="005F06EA">
        <w:rPr>
          <w:rFonts w:ascii="Times New Roman" w:hAnsi="Times New Roman" w:cs="Times New Roman"/>
          <w:sz w:val="24"/>
          <w:szCs w:val="24"/>
        </w:rPr>
        <w:t xml:space="preserve">6306 sayılı “Afet Riski Altındaki Alanların Dönüştürülmesi Hakkında Kanun” kapsamında; </w:t>
      </w:r>
      <w:r w:rsidR="002C17B2">
        <w:rPr>
          <w:rFonts w:ascii="Times New Roman" w:hAnsi="Times New Roman" w:cs="Times New Roman"/>
          <w:sz w:val="24"/>
          <w:szCs w:val="24"/>
        </w:rPr>
        <w:t xml:space="preserve">21.03.2015 tarih ve </w:t>
      </w:r>
      <w:r w:rsidRPr="005F06EA" w:rsidR="00500C77">
        <w:rPr>
          <w:rFonts w:ascii="Times New Roman" w:hAnsi="Times New Roman" w:cs="Times New Roman"/>
          <w:sz w:val="24"/>
          <w:szCs w:val="24"/>
        </w:rPr>
        <w:t xml:space="preserve">2015/7279 sayılı Bakanlar Kurulu Kararı ile “Riskli Alan” ilan edilen </w:t>
      </w:r>
      <w:r w:rsidRPr="005F06EA" w:rsidR="00CB18FB">
        <w:rPr>
          <w:rFonts w:ascii="Times New Roman" w:hAnsi="Times New Roman" w:cs="Times New Roman"/>
          <w:sz w:val="24"/>
          <w:szCs w:val="24"/>
        </w:rPr>
        <w:t>Kocaeli İli, Gölcük İlçesi, Dumlupınar Mahallesi sınırları içerisinde bulunan 4,59 hektarlık alan</w:t>
      </w:r>
      <w:r w:rsidRPr="005F06EA" w:rsidR="0004239A">
        <w:rPr>
          <w:rFonts w:ascii="Times New Roman" w:hAnsi="Times New Roman" w:cs="Times New Roman"/>
          <w:sz w:val="24"/>
          <w:szCs w:val="24"/>
        </w:rPr>
        <w:t>ın</w:t>
      </w:r>
      <w:r w:rsidRPr="005F06EA" w:rsidR="00CB18FB">
        <w:rPr>
          <w:rFonts w:ascii="Times New Roman" w:hAnsi="Times New Roman" w:cs="Times New Roman"/>
          <w:sz w:val="24"/>
          <w:szCs w:val="24"/>
        </w:rPr>
        <w:t xml:space="preserve"> ekli kroki ile listede sınır ve koordinatları gösterilen alanın riskli alan ilan edilmesi; Çevre ve Şehircilik Bakanlığının 23/1/2015 tarihli ve 539 sayılı yazısı üzerine, 6306 sayılı Afet Riski Altındaki Alanların Dönüştürülmesi Hakkında Kanunun 2 </w:t>
      </w:r>
      <w:proofErr w:type="spellStart"/>
      <w:r w:rsidRPr="005F06EA" w:rsidR="00CB18FB">
        <w:rPr>
          <w:rFonts w:ascii="Times New Roman" w:hAnsi="Times New Roman" w:cs="Times New Roman"/>
          <w:sz w:val="24"/>
          <w:szCs w:val="24"/>
        </w:rPr>
        <w:t>nci</w:t>
      </w:r>
      <w:proofErr w:type="spellEnd"/>
      <w:r w:rsidRPr="005F06EA" w:rsidR="00CB18FB">
        <w:rPr>
          <w:rFonts w:ascii="Times New Roman" w:hAnsi="Times New Roman" w:cs="Times New Roman"/>
          <w:sz w:val="24"/>
          <w:szCs w:val="24"/>
        </w:rPr>
        <w:t xml:space="preserve"> maddesine göre, Bakanlar Kurulu’nca 11/2/2015 tarihinde kararlaştırılmıştır.</w:t>
      </w:r>
    </w:p>
    <w:p w:rsidR="00E76179" w:rsidP="00E76179" w:rsidRDefault="00FE2F8E" w14:paraId="7454B2EF" w14:textId="653B2F78">
      <w:pPr>
        <w:keepNext/>
        <w:jc w:val="both"/>
      </w:pPr>
      <w:r>
        <w:rPr>
          <w:rFonts w:ascii="Times New Roman" w:hAnsi="Times New Roman" w:cs="Times New Roman"/>
          <w:noProof/>
          <w:sz w:val="24"/>
          <w:szCs w:val="24"/>
          <w:lang w:eastAsia="tr-TR"/>
        </w:rPr>
        <mc:AlternateContent>
          <mc:Choice Requires="wps">
            <w:drawing>
              <wp:anchor distT="0" distB="0" distL="114300" distR="114300" simplePos="0" relativeHeight="251715072" behindDoc="0" locked="0" layoutInCell="1" allowOverlap="1" wp14:editId="4272F911" wp14:anchorId="619E2565">
                <wp:simplePos x="0" y="0"/>
                <wp:positionH relativeFrom="column">
                  <wp:posOffset>998</wp:posOffset>
                </wp:positionH>
                <wp:positionV relativeFrom="paragraph">
                  <wp:posOffset>30753</wp:posOffset>
                </wp:positionV>
                <wp:extent cx="5649595" cy="1493792"/>
                <wp:effectExtent l="19050" t="19050" r="27305" b="11430"/>
                <wp:wrapNone/>
                <wp:docPr id="1937777705" name="Dikdörtgen 30"/>
                <wp:cNvGraphicFramePr/>
                <a:graphic xmlns:a="http://schemas.openxmlformats.org/drawingml/2006/main">
                  <a:graphicData uri="http://schemas.microsoft.com/office/word/2010/wordprocessingShape">
                    <wps:wsp>
                      <wps:cNvSpPr/>
                      <wps:spPr>
                        <a:xfrm>
                          <a:off x="0" y="0"/>
                          <a:ext cx="5649595" cy="1493792"/>
                        </a:xfrm>
                        <a:prstGeom prst="rect">
                          <a:avLst/>
                        </a:prstGeom>
                        <a:noFill/>
                        <a:ln w="3810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30" style="position:absolute;margin-left:.1pt;margin-top:2.4pt;width:444.85pt;height:117.6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8eaadb [1940]"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" w14:anchorId="69273344"/>
            </w:pict>
          </mc:Fallback>
        </mc:AlternateContent>
      </w:r>
      <w:r w:rsidR="00E76179">
        <w:rPr>
          <w:rFonts w:ascii="Times New Roman" w:hAnsi="Times New Roman" w:cs="Times New Roman"/>
          <w:noProof/>
          <w:sz w:val="24"/>
          <w:szCs w:val="24"/>
          <w:lang w:eastAsia="tr-TR"/>
        </w:rPr>
        <w:drawing>
          <wp:inline distT="0" distB="0" distL="0" distR="0" wp14:anchorId="5FAC8C8A" wp14:editId="497F3267">
            <wp:extent cx="5695950" cy="1526721"/>
            <wp:effectExtent l="0" t="0" r="0" b="0"/>
            <wp:docPr id="1804886726" name="Resim 22"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86726" name="Resim 22" descr="metin, ekran görüntüsü, yazı tipi içeren bir resim&#10;&#10;Yapay zeka tarafından oluşturulmuş içerik yanlış olabili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5950" cy="1526721"/>
                    </a:xfrm>
                    <a:prstGeom prst="rect">
                      <a:avLst/>
                    </a:prstGeom>
                    <a:noFill/>
                    <a:ln>
                      <a:noFill/>
                    </a:ln>
                  </pic:spPr>
                </pic:pic>
              </a:graphicData>
            </a:graphic>
          </wp:inline>
        </w:drawing>
      </w:r>
    </w:p>
    <w:p w:rsidRPr="00FE2F8E" w:rsidR="00FE2F8E" w:rsidP="00180184" w:rsidRDefault="00E76179" w14:paraId="1D48159E" w14:textId="407CC141">
      <w:pPr>
        <w:pStyle w:val="ResimYazs"/>
        <w:jc w:val="both"/>
      </w:pPr>
      <w:r>
        <w:t xml:space="preserve">Şekil </w:t>
      </w:r>
      <w:r w:rsidR="00DF3B20">
        <w:fldChar w:fldCharType="begin"/>
      </w:r>
      <w:r w:rsidR="00DF3B20">
        <w:instrText xml:space="preserve"> SEQ Şekil \* ARABIC </w:instrText>
      </w:r>
      <w:r w:rsidR="00DF3B20">
        <w:fldChar w:fldCharType="separate"/>
      </w:r>
      <w:r w:rsidR="00DF3B20">
        <w:rPr>
          <w:noProof/>
        </w:rPr>
        <w:t>1</w:t>
      </w:r>
      <w:r w:rsidR="00DF3B20">
        <w:rPr>
          <w:noProof/>
        </w:rPr>
        <w:fldChar w:fldCharType="end"/>
      </w:r>
      <w:r>
        <w:t xml:space="preserve">: </w:t>
      </w:r>
      <w:r w:rsidR="00180184">
        <w:t>11</w:t>
      </w:r>
      <w:r>
        <w:t>.0</w:t>
      </w:r>
      <w:r w:rsidR="00180184">
        <w:t>2</w:t>
      </w:r>
      <w:r>
        <w:t>.2015 tarih</w:t>
      </w:r>
      <w:r w:rsidR="00180184">
        <w:t>li ve 2015/7279 sayılı kararname</w:t>
      </w:r>
      <w:r>
        <w:t xml:space="preserve"> </w:t>
      </w:r>
    </w:p>
    <w:p w:rsidR="0004239A" w:rsidP="005F06EA" w:rsidRDefault="0004239A" w14:paraId="48A1E6EE" w14:textId="2BB9D3B2">
      <w:pPr>
        <w:spacing w:line="360" w:lineRule="auto"/>
        <w:jc w:val="both"/>
        <w:rPr>
          <w:rFonts w:ascii="Times New Roman" w:hAnsi="Times New Roman" w:cs="Times New Roman"/>
          <w:color w:val="000000" w:themeColor="text1"/>
          <w:sz w:val="24"/>
          <w:szCs w:val="24"/>
        </w:rPr>
      </w:pPr>
      <w:r w:rsidRPr="005F06EA">
        <w:rPr>
          <w:rFonts w:ascii="Times New Roman" w:hAnsi="Times New Roman" w:cs="Times New Roman"/>
          <w:color w:val="000000" w:themeColor="text1"/>
          <w:sz w:val="24"/>
          <w:szCs w:val="24"/>
        </w:rPr>
        <w:t>6306 sayılı Afet Riski Altındaki Alanların Dönüştürülmesi Hakkındaki Kanun’un çıkarılmasının temel amacı afet riski altındaki alanlar ile bu alanlar dışındaki riskli yapıların tespit edilmesi ve böylece, söz konusu alanlar ile riskli yapıların bulunduğu arsa ve arazilerde, fen</w:t>
      </w:r>
      <w:r w:rsidR="00F454BE">
        <w:rPr>
          <w:rFonts w:ascii="Times New Roman" w:hAnsi="Times New Roman" w:cs="Times New Roman"/>
          <w:color w:val="000000" w:themeColor="text1"/>
          <w:sz w:val="24"/>
          <w:szCs w:val="24"/>
        </w:rPr>
        <w:t xml:space="preserve"> ve </w:t>
      </w:r>
      <w:r w:rsidRPr="005F06EA">
        <w:rPr>
          <w:rFonts w:ascii="Times New Roman" w:hAnsi="Times New Roman" w:cs="Times New Roman"/>
          <w:color w:val="000000" w:themeColor="text1"/>
          <w:sz w:val="24"/>
          <w:szCs w:val="24"/>
        </w:rPr>
        <w:t>sanat kurallarına uygun, sağlıklı ve güvenli yaşama çevrelerini oluşturmak için, iyileştirme, tasfiye ve yenilemelerde bulunulması maksadıyla çıkarılmış olup, neticede nihaî hedef, herhangi bir afet neticesinde bir daha can kaybı yaşanmamasının sağlanması ve kentlerin sağlıklı ve güvenli yaşama çevrelerine dönüştürülmesidir.</w:t>
      </w:r>
    </w:p>
    <w:p w:rsidRPr="00F454BE" w:rsidR="00F454BE" w:rsidP="005F06EA" w:rsidRDefault="00F454BE" w14:paraId="55ABA357" w14:textId="3B61DD28">
      <w:pPr>
        <w:spacing w:line="360" w:lineRule="auto"/>
        <w:jc w:val="both"/>
        <w:rPr>
          <w:rFonts w:ascii="Times New Roman" w:hAnsi="Times New Roman" w:cs="Times New Roman"/>
          <w:color w:val="000000" w:themeColor="text1"/>
          <w:sz w:val="24"/>
          <w:szCs w:val="24"/>
        </w:rPr>
      </w:pPr>
      <w:r w:rsidRPr="00F454BE">
        <w:rPr>
          <w:rFonts w:ascii="Times New Roman" w:hAnsi="Times New Roman" w:cs="Times New Roman"/>
          <w:sz w:val="24"/>
          <w:szCs w:val="24"/>
        </w:rPr>
        <w:t xml:space="preserve">2015/7279 sayılı Bakanlar Kurulu Kararı ile “Riskli Alan” ilan edilen Kocaeli İli, Gölcük İlçesi, Dumlupınar Mahallesi sınırları içerisinde kalan 4,59 hektarlık alanda </w:t>
      </w:r>
      <w:proofErr w:type="spellStart"/>
      <w:r w:rsidRPr="00F454BE">
        <w:rPr>
          <w:rFonts w:ascii="Times New Roman" w:hAnsi="Times New Roman" w:cs="Times New Roman"/>
          <w:sz w:val="24"/>
          <w:szCs w:val="24"/>
        </w:rPr>
        <w:t>alanda</w:t>
      </w:r>
      <w:proofErr w:type="spellEnd"/>
      <w:r w:rsidRPr="00F454BE">
        <w:rPr>
          <w:rFonts w:ascii="Times New Roman" w:hAnsi="Times New Roman" w:cs="Times New Roman"/>
          <w:sz w:val="24"/>
          <w:szCs w:val="24"/>
        </w:rPr>
        <w:t xml:space="preserve"> üzerindeki sağlıksız yapılaşmanın yeniden düzenlenerek, afet riskini azaltacak şekilde kentin gelişimine katkı sağlayacak nitelikte yeni yapılaşmaların ihtiyacı olan imar düzenlemesi hazırlan</w:t>
      </w:r>
      <w:r>
        <w:rPr>
          <w:rFonts w:ascii="Times New Roman" w:hAnsi="Times New Roman" w:cs="Times New Roman"/>
          <w:sz w:val="24"/>
          <w:szCs w:val="24"/>
        </w:rPr>
        <w:t>mıştır.</w:t>
      </w:r>
    </w:p>
    <w:p w:rsidR="00180184" w:rsidP="00180184" w:rsidRDefault="00180184" w14:paraId="0A3AA3ED" w14:textId="6F615508">
      <w:pPr>
        <w:keepNext/>
        <w:spacing w:line="360" w:lineRule="auto"/>
        <w:jc w:val="center"/>
      </w:pPr>
      <w:r>
        <w:rPr>
          <w:rFonts w:ascii="Times New Roman" w:hAnsi="Times New Roman" w:cs="Times New Roman"/>
          <w:noProof/>
          <w:color w:val="000000" w:themeColor="text1"/>
          <w:sz w:val="24"/>
          <w:szCs w:val="24"/>
          <w:lang w:eastAsia="tr-TR"/>
        </w:rPr>
        <w:lastRenderedPageBreak/>
        <mc:AlternateContent>
          <mc:Choice Requires="wps">
            <w:drawing>
              <wp:anchor distT="0" distB="0" distL="114300" distR="114300" simplePos="0" relativeHeight="251716096" behindDoc="0" locked="0" layoutInCell="1" allowOverlap="1" wp14:editId="4FC9CE5A" wp14:anchorId="0407FF82">
                <wp:simplePos x="0" y="0"/>
                <wp:positionH relativeFrom="column">
                  <wp:posOffset>979805</wp:posOffset>
                </wp:positionH>
                <wp:positionV relativeFrom="paragraph">
                  <wp:posOffset>-74295</wp:posOffset>
                </wp:positionV>
                <wp:extent cx="4064000" cy="6159500"/>
                <wp:effectExtent l="19050" t="19050" r="12700" b="12700"/>
                <wp:wrapNone/>
                <wp:docPr id="1841127737" name="Dikdörtgen 34"/>
                <wp:cNvGraphicFramePr/>
                <a:graphic xmlns:a="http://schemas.openxmlformats.org/drawingml/2006/main">
                  <a:graphicData uri="http://schemas.microsoft.com/office/word/2010/wordprocessingShape">
                    <wps:wsp>
                      <wps:cNvSpPr/>
                      <wps:spPr>
                        <a:xfrm>
                          <a:off x="0" y="0"/>
                          <a:ext cx="4064000" cy="6159500"/>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34" style="position:absolute;margin-left:77.15pt;margin-top:-5.85pt;width:320pt;height:485pt;z-index:2517160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" w14:anchorId="065C5B8B"/>
            </w:pict>
          </mc:Fallback>
        </mc:AlternateContent>
      </w:r>
      <w:r>
        <w:rPr>
          <w:rFonts w:ascii="Times New Roman" w:hAnsi="Times New Roman" w:cs="Times New Roman"/>
          <w:noProof/>
          <w:color w:val="000000" w:themeColor="text1"/>
          <w:sz w:val="24"/>
          <w:szCs w:val="24"/>
          <w:lang w:eastAsia="tr-TR"/>
        </w:rPr>
        <w:drawing>
          <wp:inline distT="0" distB="0" distL="0" distR="0" wp14:anchorId="7E2AE965" wp14:editId="2AF4ADA1">
            <wp:extent cx="3517900" cy="5969000"/>
            <wp:effectExtent l="0" t="0" r="6350" b="0"/>
            <wp:docPr id="479835827"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17900" cy="5969000"/>
                    </a:xfrm>
                    <a:prstGeom prst="rect">
                      <a:avLst/>
                    </a:prstGeom>
                    <a:noFill/>
                    <a:ln>
                      <a:noFill/>
                    </a:ln>
                  </pic:spPr>
                </pic:pic>
              </a:graphicData>
            </a:graphic>
          </wp:inline>
        </w:drawing>
      </w:r>
    </w:p>
    <w:p w:rsidR="00FE2F8E" w:rsidP="00180184" w:rsidRDefault="00180184" w14:paraId="0D1379EF" w14:textId="039A8711">
      <w:pPr>
        <w:pStyle w:val="ResimYazs"/>
        <w:jc w:val="center"/>
      </w:pPr>
      <w:r>
        <w:t xml:space="preserve">Şekil </w:t>
      </w:r>
      <w:r w:rsidR="00DF3B20">
        <w:fldChar w:fldCharType="begin"/>
      </w:r>
      <w:r w:rsidR="00DF3B20">
        <w:instrText xml:space="preserve"> SEQ Şekil \* ARABIC </w:instrText>
      </w:r>
      <w:r w:rsidR="00DF3B20">
        <w:fldChar w:fldCharType="separate"/>
      </w:r>
      <w:r w:rsidR="00DF3B20">
        <w:rPr>
          <w:noProof/>
        </w:rPr>
        <w:t>2</w:t>
      </w:r>
      <w:r w:rsidR="00DF3B20">
        <w:rPr>
          <w:noProof/>
        </w:rPr>
        <w:fldChar w:fldCharType="end"/>
      </w:r>
      <w:r>
        <w:t>: 11.02.2015 tarihli ve2015/7279 sayılı Kararnamenin eki</w:t>
      </w:r>
    </w:p>
    <w:p w:rsidRPr="00180184" w:rsidR="00180184" w:rsidP="00180184" w:rsidRDefault="00180184" w14:paraId="209017F5" w14:textId="77777777"/>
    <w:p w:rsidRPr="009D6103" w:rsidR="004F07E6" w:rsidP="009D6103" w:rsidRDefault="00FB61CA" w14:paraId="087EA7C4" w14:textId="1412B3D6">
      <w:pPr>
        <w:pStyle w:val="Balk1"/>
        <w:spacing w:beforeAutospacing="0" w:after="120" w:afterAutospacing="0" w:line="360" w:lineRule="auto"/>
        <w:ind w:firstLine="0"/>
        <w:rPr>
          <w:rFonts w:ascii="Times New Roman" w:hAnsi="Times New Roman"/>
          <w:bCs/>
          <w:sz w:val="24"/>
          <w:szCs w:val="24"/>
        </w:rPr>
      </w:pPr>
      <w:r w:rsidRPr="00540F13">
        <w:rPr>
          <w:rStyle w:val="Balk2Char"/>
          <w:b/>
          <w:bCs/>
        </w:rPr>
        <w:t>2- PLANLAMA ALANI</w:t>
      </w:r>
      <w:r w:rsidR="0045524E">
        <w:rPr>
          <w:rStyle w:val="Balk2Char"/>
          <w:b/>
          <w:bCs/>
        </w:rPr>
        <w:t>NIN FİZİKSEL SOSYAL VE EKONOMİK YAPISI</w:t>
      </w:r>
      <w:bookmarkStart w:name="_Hlk73490046" w:id="4"/>
    </w:p>
    <w:p w:rsidR="000E7D07" w:rsidP="008877F7" w:rsidRDefault="000E7D07" w14:paraId="75331021" w14:textId="7EC9B2DC">
      <w:pPr>
        <w:spacing w:line="360" w:lineRule="auto"/>
        <w:ind w:firstLine="284"/>
        <w:jc w:val="both"/>
        <w:rPr>
          <w:rFonts w:ascii="Times New Roman" w:hAnsi="Times New Roman" w:cs="Times New Roman"/>
          <w:sz w:val="24"/>
          <w:szCs w:val="24"/>
          <w:lang w:eastAsia="tr-TR"/>
        </w:rPr>
      </w:pPr>
      <w:r w:rsidRPr="000E7D07">
        <w:rPr>
          <w:rFonts w:ascii="Times New Roman" w:hAnsi="Times New Roman" w:cs="Times New Roman"/>
          <w:sz w:val="24"/>
          <w:szCs w:val="24"/>
          <w:lang w:eastAsia="tr-TR"/>
        </w:rPr>
        <w:t>Kocaeli, Marmara Bölgesi'nin Çatalca-Kocaeli Bölümü'nde, 29°22'-30°21' doğu boylamı, 40°31 '- 41°13' kuzey enlemi arasında yer alır. Doğu ve güneydoğuda Sakarya, güneyde Bur</w:t>
      </w:r>
      <w:r w:rsidRPr="000E7D07">
        <w:rPr>
          <w:rFonts w:ascii="Times New Roman" w:hAnsi="Times New Roman" w:cs="Times New Roman"/>
          <w:sz w:val="24"/>
          <w:szCs w:val="24"/>
          <w:lang w:eastAsia="tr-TR"/>
        </w:rPr>
        <w:softHyphen/>
        <w:t>sa illeri, batıda Yalova ili, İzmit Körfezi, Marmara Denizi ve İstanbul ili, kuzeyde de Karadeniz'le çevrilidir. İl merkezi İzmit'in doğusundan geçen 30° doğu boylamı Türkiye saati için esas kabul edilir. Kocaeli ilinin yüzölçümü 3.420 km 2 '</w:t>
      </w:r>
      <w:proofErr w:type="spellStart"/>
      <w:r w:rsidRPr="000E7D07">
        <w:rPr>
          <w:rFonts w:ascii="Times New Roman" w:hAnsi="Times New Roman" w:cs="Times New Roman"/>
          <w:sz w:val="24"/>
          <w:szCs w:val="24"/>
          <w:lang w:eastAsia="tr-TR"/>
        </w:rPr>
        <w:t>dir</w:t>
      </w:r>
      <w:proofErr w:type="spellEnd"/>
      <w:r w:rsidRPr="000E7D07">
        <w:rPr>
          <w:rFonts w:ascii="Times New Roman" w:hAnsi="Times New Roman" w:cs="Times New Roman"/>
          <w:sz w:val="24"/>
          <w:szCs w:val="24"/>
          <w:lang w:eastAsia="tr-TR"/>
        </w:rPr>
        <w:t xml:space="preserve">. İlin kuzeybatı yüzündeki İstanbul il sınırı, Gebze ile İstanbul arasında akan </w:t>
      </w:r>
      <w:proofErr w:type="spellStart"/>
      <w:r w:rsidRPr="000E7D07">
        <w:rPr>
          <w:rFonts w:ascii="Times New Roman" w:hAnsi="Times New Roman" w:cs="Times New Roman"/>
          <w:sz w:val="24"/>
          <w:szCs w:val="24"/>
          <w:lang w:eastAsia="tr-TR"/>
        </w:rPr>
        <w:t>Kemiklidere'nin</w:t>
      </w:r>
      <w:proofErr w:type="spellEnd"/>
      <w:r w:rsidRPr="000E7D07">
        <w:rPr>
          <w:rFonts w:ascii="Times New Roman" w:hAnsi="Times New Roman" w:cs="Times New Roman"/>
          <w:sz w:val="24"/>
          <w:szCs w:val="24"/>
          <w:lang w:eastAsia="tr-TR"/>
        </w:rPr>
        <w:t xml:space="preserve"> doğusundan ge</w:t>
      </w:r>
      <w:r w:rsidRPr="000E7D07">
        <w:rPr>
          <w:rFonts w:ascii="Times New Roman" w:hAnsi="Times New Roman" w:cs="Times New Roman"/>
          <w:sz w:val="24"/>
          <w:szCs w:val="24"/>
          <w:lang w:eastAsia="tr-TR"/>
        </w:rPr>
        <w:softHyphen/>
        <w:t xml:space="preserve">çer. Güneybatıda İstanbul-Kocaeli sınırı İzmit Körfezi'nin karşı kıyısında Yalova topraklarıyla son bulur. Bursa sınırını </w:t>
      </w:r>
      <w:r w:rsidRPr="000E7D07">
        <w:rPr>
          <w:rFonts w:ascii="Times New Roman" w:hAnsi="Times New Roman" w:cs="Times New Roman"/>
          <w:sz w:val="24"/>
          <w:szCs w:val="24"/>
          <w:lang w:eastAsia="tr-TR"/>
        </w:rPr>
        <w:lastRenderedPageBreak/>
        <w:t>Sa</w:t>
      </w:r>
      <w:r w:rsidRPr="000E7D07">
        <w:rPr>
          <w:rFonts w:ascii="Times New Roman" w:hAnsi="Times New Roman" w:cs="Times New Roman"/>
          <w:sz w:val="24"/>
          <w:szCs w:val="24"/>
          <w:lang w:eastAsia="tr-TR"/>
        </w:rPr>
        <w:softHyphen/>
        <w:t>manlı Dağları'nın tepelerinden geçen hat oluşturur. Güney</w:t>
      </w:r>
      <w:r w:rsidRPr="000E7D07">
        <w:rPr>
          <w:rFonts w:ascii="Times New Roman" w:hAnsi="Times New Roman" w:cs="Times New Roman"/>
          <w:sz w:val="24"/>
          <w:szCs w:val="24"/>
          <w:lang w:eastAsia="tr-TR"/>
        </w:rPr>
        <w:softHyphen/>
        <w:t xml:space="preserve">doğuda bu sınır </w:t>
      </w:r>
      <w:proofErr w:type="spellStart"/>
      <w:r w:rsidRPr="000E7D07">
        <w:rPr>
          <w:rFonts w:ascii="Times New Roman" w:hAnsi="Times New Roman" w:cs="Times New Roman"/>
          <w:sz w:val="24"/>
          <w:szCs w:val="24"/>
          <w:lang w:eastAsia="tr-TR"/>
        </w:rPr>
        <w:t>Maşukiye'nin</w:t>
      </w:r>
      <w:proofErr w:type="spellEnd"/>
      <w:r w:rsidRPr="000E7D07">
        <w:rPr>
          <w:rFonts w:ascii="Times New Roman" w:hAnsi="Times New Roman" w:cs="Times New Roman"/>
          <w:sz w:val="24"/>
          <w:szCs w:val="24"/>
          <w:lang w:eastAsia="tr-TR"/>
        </w:rPr>
        <w:t xml:space="preserve"> hemen yanındaki Sapanca Gölü kıyısında Sakarya iline dayanır.​</w:t>
      </w:r>
      <w:r>
        <w:rPr>
          <w:rFonts w:ascii="Times New Roman" w:hAnsi="Times New Roman" w:cs="Times New Roman"/>
          <w:sz w:val="24"/>
          <w:szCs w:val="24"/>
          <w:lang w:eastAsia="tr-TR"/>
        </w:rPr>
        <w:t xml:space="preserve"> </w:t>
      </w:r>
      <w:r w:rsidRPr="000E7D07">
        <w:rPr>
          <w:rFonts w:ascii="Times New Roman" w:hAnsi="Times New Roman" w:cs="Times New Roman"/>
          <w:sz w:val="24"/>
          <w:szCs w:val="24"/>
          <w:lang w:eastAsia="tr-TR"/>
        </w:rPr>
        <w:t>Sakarya Irmağı'nın batı yakasından başlayarak Pamukova ve İznik Gölü'nün kuzeyinde Bozburun'a kadar uza</w:t>
      </w:r>
      <w:r w:rsidRPr="000E7D07">
        <w:rPr>
          <w:rFonts w:ascii="Times New Roman" w:hAnsi="Times New Roman" w:cs="Times New Roman"/>
          <w:sz w:val="24"/>
          <w:szCs w:val="24"/>
          <w:lang w:eastAsia="tr-TR"/>
        </w:rPr>
        <w:softHyphen/>
        <w:t xml:space="preserve">nan Samanlı Dağları İzmit, Sapanca ve Adapazarı çöküntü alanına hâkim bir konumdadır. Samanlı Dağları'nın en yüksek noktası 1.601 </w:t>
      </w:r>
      <w:r w:rsidRPr="000E7D07" w:rsidR="00043E19">
        <w:rPr>
          <w:rFonts w:ascii="Times New Roman" w:hAnsi="Times New Roman" w:cs="Times New Roman"/>
          <w:sz w:val="24"/>
          <w:szCs w:val="24"/>
          <w:lang w:eastAsia="tr-TR"/>
        </w:rPr>
        <w:t>m</w:t>
      </w:r>
      <w:r w:rsidRPr="000E7D07">
        <w:rPr>
          <w:rFonts w:ascii="Times New Roman" w:hAnsi="Times New Roman" w:cs="Times New Roman"/>
          <w:sz w:val="24"/>
          <w:szCs w:val="24"/>
          <w:lang w:eastAsia="tr-TR"/>
        </w:rPr>
        <w:t xml:space="preserve"> ye erişen </w:t>
      </w:r>
      <w:proofErr w:type="spellStart"/>
      <w:r w:rsidRPr="000E7D07">
        <w:rPr>
          <w:rFonts w:ascii="Times New Roman" w:hAnsi="Times New Roman" w:cs="Times New Roman"/>
          <w:sz w:val="24"/>
          <w:szCs w:val="24"/>
          <w:lang w:eastAsia="tr-TR"/>
        </w:rPr>
        <w:t>Keltepe'dir</w:t>
      </w:r>
      <w:proofErr w:type="spellEnd"/>
      <w:r w:rsidRPr="000E7D07">
        <w:rPr>
          <w:rFonts w:ascii="Times New Roman" w:hAnsi="Times New Roman" w:cs="Times New Roman"/>
          <w:sz w:val="24"/>
          <w:szCs w:val="24"/>
          <w:lang w:eastAsia="tr-TR"/>
        </w:rPr>
        <w:t xml:space="preserve"> (Kartepe). İldeki diğer önemli dağlar Dikmen Dağı (1.387 m), Naldöken Dağı (1.125 m), Naz Dağı (917 m) ve Çene Dağı'dır (646 m)</w:t>
      </w:r>
      <w:r w:rsidR="00043E19">
        <w:rPr>
          <w:rFonts w:ascii="Times New Roman" w:hAnsi="Times New Roman" w:cs="Times New Roman"/>
          <w:sz w:val="24"/>
          <w:szCs w:val="24"/>
          <w:lang w:eastAsia="tr-TR"/>
        </w:rPr>
        <w:t>.</w:t>
      </w:r>
      <w:r w:rsidRPr="000E7D07">
        <w:rPr>
          <w:rFonts w:ascii="Times New Roman" w:hAnsi="Times New Roman" w:cs="Times New Roman"/>
          <w:sz w:val="24"/>
          <w:szCs w:val="24"/>
          <w:lang w:eastAsia="tr-TR"/>
        </w:rPr>
        <w:t> </w:t>
      </w:r>
      <w:r w:rsidRPr="00043E19" w:rsidR="00043E19">
        <w:rPr>
          <w:rFonts w:ascii="Times New Roman" w:hAnsi="Times New Roman" w:cs="Times New Roman"/>
          <w:sz w:val="24"/>
          <w:szCs w:val="24"/>
          <w:lang w:eastAsia="tr-TR"/>
        </w:rPr>
        <w:t>İl topraklarından kaynaklanan suların bir bölümü Ka</w:t>
      </w:r>
      <w:r w:rsidRPr="00043E19" w:rsidR="00043E19">
        <w:rPr>
          <w:rFonts w:ascii="Times New Roman" w:hAnsi="Times New Roman" w:cs="Times New Roman"/>
          <w:sz w:val="24"/>
          <w:szCs w:val="24"/>
          <w:lang w:eastAsia="tr-TR"/>
        </w:rPr>
        <w:softHyphen/>
        <w:t>radeniz'e, bir bölümü de Marmara Denizi'ne ulaşır. Kocaeli Yarımadasında uzanan dağların sırtı İzmit Körfezi ve Mar</w:t>
      </w:r>
      <w:r w:rsidRPr="00043E19" w:rsidR="00043E19">
        <w:rPr>
          <w:rFonts w:ascii="Times New Roman" w:hAnsi="Times New Roman" w:cs="Times New Roman"/>
          <w:sz w:val="24"/>
          <w:szCs w:val="24"/>
          <w:lang w:eastAsia="tr-TR"/>
        </w:rPr>
        <w:softHyphen/>
        <w:t>mara'ya daha yakın olduğundan Karadeniz'e dökülen akar</w:t>
      </w:r>
      <w:r w:rsidRPr="00043E19" w:rsidR="00043E19">
        <w:rPr>
          <w:rFonts w:ascii="Times New Roman" w:hAnsi="Times New Roman" w:cs="Times New Roman"/>
          <w:sz w:val="24"/>
          <w:szCs w:val="24"/>
          <w:lang w:eastAsia="tr-TR"/>
        </w:rPr>
        <w:softHyphen/>
        <w:t>sular daha uzundur. Gebze'nin Tepecik köyü yakınlarından doğan 71 km uzunluğundaki Riva (Çayağzı) Deresi İstanbul Boğazı giri</w:t>
      </w:r>
      <w:r w:rsidRPr="00043E19" w:rsidR="00043E19">
        <w:rPr>
          <w:rFonts w:ascii="Times New Roman" w:hAnsi="Times New Roman" w:cs="Times New Roman"/>
          <w:sz w:val="24"/>
          <w:szCs w:val="24"/>
          <w:lang w:eastAsia="tr-TR"/>
        </w:rPr>
        <w:softHyphen/>
        <w:t>şinin doğusunda Karadeniz'e dökülür. Ağva Deresi de den</w:t>
      </w:r>
      <w:r w:rsidR="00775340">
        <w:rPr>
          <w:rFonts w:ascii="Times New Roman" w:hAnsi="Times New Roman" w:cs="Times New Roman"/>
          <w:sz w:val="24"/>
          <w:szCs w:val="24"/>
          <w:lang w:eastAsia="tr-TR"/>
        </w:rPr>
        <w:t>ilen</w:t>
      </w:r>
      <w:r w:rsidRPr="00043E19" w:rsidR="00043E19">
        <w:rPr>
          <w:rFonts w:ascii="Times New Roman" w:hAnsi="Times New Roman" w:cs="Times New Roman"/>
          <w:sz w:val="24"/>
          <w:szCs w:val="24"/>
          <w:lang w:eastAsia="tr-TR"/>
        </w:rPr>
        <w:t xml:space="preserve"> Göksu Deresi </w:t>
      </w:r>
      <w:proofErr w:type="spellStart"/>
      <w:r w:rsidRPr="00043E19" w:rsidR="00043E19">
        <w:rPr>
          <w:rFonts w:ascii="Times New Roman" w:hAnsi="Times New Roman" w:cs="Times New Roman"/>
          <w:sz w:val="24"/>
          <w:szCs w:val="24"/>
          <w:lang w:eastAsia="tr-TR"/>
        </w:rPr>
        <w:t>Karayakuplu</w:t>
      </w:r>
      <w:proofErr w:type="spellEnd"/>
      <w:r w:rsidRPr="00043E19" w:rsidR="00043E19">
        <w:rPr>
          <w:rFonts w:ascii="Times New Roman" w:hAnsi="Times New Roman" w:cs="Times New Roman"/>
          <w:sz w:val="24"/>
          <w:szCs w:val="24"/>
          <w:lang w:eastAsia="tr-TR"/>
        </w:rPr>
        <w:t xml:space="preserve"> köyü yakınlarından çıkar ve Ağva'da Karadeniz'e ulaşır. Yine Karadeniz'e dökülen Yulaflı Deresi'nin uzunluğu 43 km'dir. Üzerinde İstanbul kentine su sağlayan Darlık Barajı bulunan Darlık Deresi de il topraklarından doğar. Denizli köyünden doğup Karadeniz'e dö</w:t>
      </w:r>
      <w:r w:rsidRPr="00043E19" w:rsidR="00043E19">
        <w:rPr>
          <w:rFonts w:ascii="Times New Roman" w:hAnsi="Times New Roman" w:cs="Times New Roman"/>
          <w:sz w:val="24"/>
          <w:szCs w:val="24"/>
          <w:lang w:eastAsia="tr-TR"/>
        </w:rPr>
        <w:softHyphen/>
        <w:t xml:space="preserve">külen Kocadere'nin uzunluğu 50 km'dir. İl topraklarından doğup, il sınırları içinde Karadeniz'e dökülen başlıca akarsu Kandıra ilçesindeki </w:t>
      </w:r>
      <w:proofErr w:type="spellStart"/>
      <w:r w:rsidRPr="00043E19" w:rsidR="00043E19">
        <w:rPr>
          <w:rFonts w:ascii="Times New Roman" w:hAnsi="Times New Roman" w:cs="Times New Roman"/>
          <w:sz w:val="24"/>
          <w:szCs w:val="24"/>
          <w:lang w:eastAsia="tr-TR"/>
        </w:rPr>
        <w:t>Sansu'dur</w:t>
      </w:r>
      <w:proofErr w:type="spellEnd"/>
      <w:r w:rsidRPr="00043E19" w:rsidR="00043E19">
        <w:rPr>
          <w:rFonts w:ascii="Times New Roman" w:hAnsi="Times New Roman" w:cs="Times New Roman"/>
          <w:sz w:val="24"/>
          <w:szCs w:val="24"/>
          <w:lang w:eastAsia="tr-TR"/>
        </w:rPr>
        <w:t xml:space="preserve">. Sakarya Nehri'ne Karadeniz'e dökülmeden önce katılan son akarsu olan Kaynarca Deresi de Kandıra ilçesinden doğar. Samanlı Dağları'ndan doğan </w:t>
      </w:r>
      <w:proofErr w:type="spellStart"/>
      <w:r w:rsidRPr="00043E19" w:rsidR="00043E19">
        <w:rPr>
          <w:rFonts w:ascii="Times New Roman" w:hAnsi="Times New Roman" w:cs="Times New Roman"/>
          <w:sz w:val="24"/>
          <w:szCs w:val="24"/>
          <w:lang w:eastAsia="tr-TR"/>
        </w:rPr>
        <w:t>Kirazdere</w:t>
      </w:r>
      <w:proofErr w:type="spellEnd"/>
      <w:r w:rsidRPr="00043E19" w:rsidR="00043E19">
        <w:rPr>
          <w:rFonts w:ascii="Times New Roman" w:hAnsi="Times New Roman" w:cs="Times New Roman"/>
          <w:sz w:val="24"/>
          <w:szCs w:val="24"/>
          <w:lang w:eastAsia="tr-TR"/>
        </w:rPr>
        <w:t xml:space="preserve"> İzmit kentinde körfeze dökülür. Bu dere üzerindeki </w:t>
      </w:r>
      <w:proofErr w:type="spellStart"/>
      <w:r w:rsidRPr="00043E19" w:rsidR="00043E19">
        <w:rPr>
          <w:rFonts w:ascii="Times New Roman" w:hAnsi="Times New Roman" w:cs="Times New Roman"/>
          <w:sz w:val="24"/>
          <w:szCs w:val="24"/>
          <w:lang w:eastAsia="tr-TR"/>
        </w:rPr>
        <w:t>Kirazdere</w:t>
      </w:r>
      <w:proofErr w:type="spellEnd"/>
      <w:r w:rsidRPr="00043E19" w:rsidR="00043E19">
        <w:rPr>
          <w:rFonts w:ascii="Times New Roman" w:hAnsi="Times New Roman" w:cs="Times New Roman"/>
          <w:sz w:val="24"/>
          <w:szCs w:val="24"/>
          <w:lang w:eastAsia="tr-TR"/>
        </w:rPr>
        <w:t xml:space="preserve"> Barajı'nın yapımı 1997'de tamamlanmıştır. Gebze ilçesindeki Dilovası Deresi'nin uzunluğu 12 km'dir. Pelitli kö</w:t>
      </w:r>
      <w:r w:rsidRPr="00043E19" w:rsidR="00043E19">
        <w:rPr>
          <w:rFonts w:ascii="Times New Roman" w:hAnsi="Times New Roman" w:cs="Times New Roman"/>
          <w:sz w:val="24"/>
          <w:szCs w:val="24"/>
          <w:lang w:eastAsia="tr-TR"/>
        </w:rPr>
        <w:softHyphen/>
        <w:t>yünün güneyinden ve Tavşanlı köyünün kuzeyinden geçerek İzmit Körfezi'ne dökülür.</w:t>
      </w:r>
    </w:p>
    <w:p w:rsidR="004F07E6" w:rsidP="008877F7" w:rsidRDefault="00766E04" w14:paraId="001F13A2" w14:textId="56D7A3EB">
      <w:pPr>
        <w:spacing w:line="360" w:lineRule="auto"/>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Kocaeli ili </w:t>
      </w:r>
      <w:r w:rsidRPr="004F07E6">
        <w:rPr>
          <w:rFonts w:ascii="Times New Roman" w:hAnsi="Times New Roman" w:cs="Times New Roman"/>
          <w:sz w:val="24"/>
          <w:szCs w:val="24"/>
          <w:lang w:eastAsia="tr-TR"/>
        </w:rPr>
        <w:t>Asya ve Avrupa kıtalarını birbirine bağlayan önemli ulaşım koridorları üzerinde stratejik bir konuma sahiptir</w:t>
      </w:r>
      <w:r>
        <w:rPr>
          <w:rFonts w:ascii="Times New Roman" w:hAnsi="Times New Roman" w:cs="Times New Roman"/>
          <w:sz w:val="24"/>
          <w:szCs w:val="24"/>
          <w:lang w:eastAsia="tr-TR"/>
        </w:rPr>
        <w:t xml:space="preserve">. </w:t>
      </w:r>
      <w:r w:rsidRPr="000E7D07">
        <w:rPr>
          <w:rFonts w:ascii="Times New Roman" w:hAnsi="Times New Roman" w:cs="Times New Roman"/>
          <w:sz w:val="24"/>
          <w:szCs w:val="24"/>
          <w:lang w:eastAsia="tr-TR"/>
        </w:rPr>
        <w:t>Doğal bir liman olan İzmit Körfezi işlek bir denizyoludur</w:t>
      </w:r>
      <w:r>
        <w:rPr>
          <w:rFonts w:ascii="Times New Roman" w:hAnsi="Times New Roman" w:cs="Times New Roman"/>
          <w:sz w:val="24"/>
          <w:szCs w:val="24"/>
          <w:lang w:eastAsia="tr-TR"/>
        </w:rPr>
        <w:t>. B</w:t>
      </w:r>
      <w:r w:rsidRPr="004F07E6" w:rsidR="004F07E6">
        <w:rPr>
          <w:rFonts w:ascii="Times New Roman" w:hAnsi="Times New Roman" w:cs="Times New Roman"/>
          <w:sz w:val="24"/>
          <w:szCs w:val="24"/>
          <w:lang w:eastAsia="tr-TR"/>
        </w:rPr>
        <w:t>u stratejik ve ekonomik çekim merkezi, yoğun göç alması sonucunda nüfusunu yaklaşık 2 milyon</w:t>
      </w:r>
      <w:r w:rsidR="004F07E6">
        <w:rPr>
          <w:rFonts w:ascii="Times New Roman" w:hAnsi="Times New Roman" w:cs="Times New Roman"/>
          <w:sz w:val="24"/>
          <w:szCs w:val="24"/>
          <w:lang w:eastAsia="tr-TR"/>
        </w:rPr>
        <w:t xml:space="preserve"> 102 bin 907</w:t>
      </w:r>
      <w:r w:rsidRPr="004F07E6" w:rsidR="004F07E6">
        <w:rPr>
          <w:rFonts w:ascii="Times New Roman" w:hAnsi="Times New Roman" w:cs="Times New Roman"/>
          <w:sz w:val="24"/>
          <w:szCs w:val="24"/>
          <w:lang w:eastAsia="tr-TR"/>
        </w:rPr>
        <w:t xml:space="preserve"> seviyesine ulaştırmış, bu durum ili Türkiye'nin en yüksek nüfus yoğunluğuna sahip, çok kültürlü ve dinamik sosyal yapılı kentlerinden biri haline getirmiştir. Ekonomik faaliyetler</w:t>
      </w:r>
      <w:r w:rsidR="004F07E6">
        <w:rPr>
          <w:rFonts w:ascii="Times New Roman" w:hAnsi="Times New Roman" w:cs="Times New Roman"/>
          <w:sz w:val="24"/>
          <w:szCs w:val="24"/>
          <w:lang w:eastAsia="tr-TR"/>
        </w:rPr>
        <w:t>in</w:t>
      </w:r>
      <w:r w:rsidRPr="004F07E6" w:rsidR="004F07E6">
        <w:rPr>
          <w:rFonts w:ascii="Times New Roman" w:hAnsi="Times New Roman" w:cs="Times New Roman"/>
          <w:sz w:val="24"/>
          <w:szCs w:val="24"/>
          <w:lang w:eastAsia="tr-TR"/>
        </w:rPr>
        <w:t xml:space="preserve"> </w:t>
      </w:r>
      <w:r w:rsidR="004F07E6">
        <w:rPr>
          <w:rFonts w:ascii="Times New Roman" w:hAnsi="Times New Roman" w:cs="Times New Roman"/>
          <w:sz w:val="24"/>
          <w:szCs w:val="24"/>
          <w:lang w:eastAsia="tr-TR"/>
        </w:rPr>
        <w:t>büyük bir kısmı</w:t>
      </w:r>
      <w:r w:rsidRPr="004F07E6" w:rsidR="004F07E6">
        <w:rPr>
          <w:rFonts w:ascii="Times New Roman" w:hAnsi="Times New Roman" w:cs="Times New Roman"/>
          <w:sz w:val="24"/>
          <w:szCs w:val="24"/>
          <w:lang w:eastAsia="tr-TR"/>
        </w:rPr>
        <w:t xml:space="preserve"> sanayiye odaklanmıştır; ülke ekonomisine büyük katkı sağlayan bu üretim, başta Otomotiv, Kimya ve Metal sanayi sektörlerinde yoğunlaşarak, özellikle Gebze Organize Sanayi Bölgesi (GOSB), Dilovası Organize Sanayi Bölgesi (DOSB) ve İzmit çevresindeki alanlarda kümelenmiştir. Ayrıca, il, İzmit Körfezi boyunca yer alan 37 liman tesisi ile Türkiye dış ticaretinde hayati bir rol üstlenmekte olup, DP World Yarımca gibi büyük konteyner limanları ve diğer iskeleler aracılığıyla bir lojistik üs görevi görmektedir</w:t>
      </w:r>
      <w:r w:rsidR="004F07E6">
        <w:rPr>
          <w:rFonts w:ascii="Times New Roman" w:hAnsi="Times New Roman" w:cs="Times New Roman"/>
          <w:sz w:val="24"/>
          <w:szCs w:val="24"/>
          <w:lang w:eastAsia="tr-TR"/>
        </w:rPr>
        <w:t>.</w:t>
      </w:r>
      <w:r w:rsidR="000E7D07">
        <w:rPr>
          <w:rFonts w:ascii="Times New Roman" w:hAnsi="Times New Roman" w:cs="Times New Roman"/>
          <w:sz w:val="24"/>
          <w:szCs w:val="24"/>
          <w:lang w:eastAsia="tr-TR"/>
        </w:rPr>
        <w:t xml:space="preserve"> </w:t>
      </w:r>
    </w:p>
    <w:p w:rsidRPr="004F07E6" w:rsidR="005F06EA" w:rsidP="00686A98" w:rsidRDefault="005F06EA" w14:paraId="1958E4E2" w14:textId="77777777">
      <w:pPr>
        <w:spacing w:line="360" w:lineRule="auto"/>
        <w:jc w:val="both"/>
        <w:rPr>
          <w:rFonts w:ascii="Times New Roman" w:hAnsi="Times New Roman" w:cs="Times New Roman"/>
          <w:sz w:val="24"/>
          <w:szCs w:val="24"/>
          <w:lang w:eastAsia="tr-TR"/>
        </w:rPr>
      </w:pPr>
    </w:p>
    <w:p w:rsidR="0045524E" w:rsidP="0045524E" w:rsidRDefault="0045524E" w14:paraId="5A959914" w14:textId="0747CC25">
      <w:pPr>
        <w:pStyle w:val="Balk1"/>
        <w:spacing w:beforeAutospacing="0" w:after="120" w:afterAutospacing="0" w:line="360" w:lineRule="auto"/>
        <w:rPr>
          <w:rStyle w:val="Balk2Char"/>
          <w:b/>
          <w:bCs/>
        </w:rPr>
      </w:pPr>
      <w:bookmarkStart w:name="_Hlk214527245" w:id="5"/>
      <w:r>
        <w:rPr>
          <w:rStyle w:val="Balk2Char"/>
          <w:b/>
          <w:bCs/>
        </w:rPr>
        <w:lastRenderedPageBreak/>
        <w:t>3</w:t>
      </w:r>
      <w:r w:rsidRPr="00A20BA3">
        <w:rPr>
          <w:rStyle w:val="Balk2Char"/>
          <w:b/>
          <w:bCs/>
        </w:rPr>
        <w:t>- PLANLAMA ALANI</w:t>
      </w:r>
      <w:r>
        <w:rPr>
          <w:rStyle w:val="Balk2Char"/>
          <w:b/>
          <w:bCs/>
        </w:rPr>
        <w:t>NIN ÜLKE VE BÖLGEDEKİ YERİ</w:t>
      </w:r>
      <w:bookmarkEnd w:id="5"/>
    </w:p>
    <w:p w:rsidR="0045524E" w:rsidP="0045524E" w:rsidRDefault="0045524E" w14:paraId="144A1395" w14:textId="77777777">
      <w:pPr>
        <w:pStyle w:val="Balk3"/>
        <w:spacing w:before="240" w:beforeAutospacing="0" w:afterAutospacing="0"/>
        <w:rPr>
          <w:rFonts w:ascii="Times New Roman" w:hAnsi="Times New Roman" w:cs="Times New Roman"/>
          <w:color w:val="auto"/>
          <w:szCs w:val="24"/>
        </w:rPr>
      </w:pPr>
      <w:bookmarkStart w:name="_Hlk214527440" w:id="6"/>
      <w:bookmarkStart w:name="_Hlk214958467" w:id="7"/>
      <w:r>
        <w:rPr>
          <w:rFonts w:ascii="Times New Roman" w:hAnsi="Times New Roman" w:cs="Times New Roman"/>
          <w:color w:val="auto"/>
          <w:szCs w:val="24"/>
        </w:rPr>
        <w:t>3</w:t>
      </w:r>
      <w:r w:rsidRPr="00A20BA3">
        <w:rPr>
          <w:rFonts w:ascii="Times New Roman" w:hAnsi="Times New Roman" w:cs="Times New Roman"/>
          <w:color w:val="auto"/>
          <w:szCs w:val="24"/>
        </w:rPr>
        <w:t xml:space="preserve">-1. </w:t>
      </w:r>
      <w:r>
        <w:rPr>
          <w:rFonts w:ascii="Times New Roman" w:hAnsi="Times New Roman" w:cs="Times New Roman"/>
          <w:color w:val="auto"/>
          <w:szCs w:val="24"/>
        </w:rPr>
        <w:t>PLANLAMA ALANININ ÜLKEDEKİ YERİ</w:t>
      </w:r>
    </w:p>
    <w:p w:rsidRPr="00961856" w:rsidR="0045524E" w:rsidP="00961856" w:rsidRDefault="0045524E" w14:paraId="59798053" w14:textId="1EEC2D59">
      <w:pPr>
        <w:ind w:firstLine="284"/>
        <w:rPr>
          <w:rFonts w:ascii="Times New Roman" w:hAnsi="Times New Roman" w:cs="Times New Roman"/>
          <w:sz w:val="24"/>
          <w:szCs w:val="24"/>
          <w:lang w:eastAsia="tr-TR"/>
        </w:rPr>
      </w:pPr>
      <w:r>
        <w:rPr>
          <w:rFonts w:ascii="Times New Roman" w:hAnsi="Times New Roman" w:cs="Times New Roman"/>
          <w:sz w:val="24"/>
          <w:szCs w:val="24"/>
          <w:lang w:eastAsia="tr-TR"/>
        </w:rPr>
        <w:t>.</w:t>
      </w:r>
      <w:bookmarkStart w:name="_Toc154747479" w:id="8"/>
      <w:bookmarkStart w:name="_Hlk214527499" w:id="9"/>
      <w:bookmarkEnd w:id="6"/>
      <w:r w:rsidR="006734E8">
        <w:rPr>
          <w:rFonts w:ascii="Times New Roman" w:hAnsi="Times New Roman" w:cs="Times New Roman"/>
          <w:b/>
          <w:i/>
          <w:noProof/>
          <w:sz w:val="24"/>
          <w:szCs w:val="24"/>
          <w:lang w:eastAsia="tr-TR"/>
        </w:rPr>
        <mc:AlternateContent>
          <mc:Choice Requires="wps">
            <w:drawing>
              <wp:anchor distT="0" distB="0" distL="114300" distR="114300" simplePos="0" relativeHeight="251688448" behindDoc="0" locked="0" layoutInCell="1" allowOverlap="1" wp14:editId="36F595B4" wp14:anchorId="7A233D0A">
                <wp:simplePos x="0" y="0"/>
                <wp:positionH relativeFrom="column">
                  <wp:posOffset>-34925</wp:posOffset>
                </wp:positionH>
                <wp:positionV relativeFrom="paragraph">
                  <wp:posOffset>285115</wp:posOffset>
                </wp:positionV>
                <wp:extent cx="5783580" cy="2579370"/>
                <wp:effectExtent l="19050" t="19050" r="26670" b="11430"/>
                <wp:wrapNone/>
                <wp:docPr id="1116752005" name="Dikdörtgen 2701"/>
                <wp:cNvGraphicFramePr/>
                <a:graphic xmlns:a="http://schemas.openxmlformats.org/drawingml/2006/main">
                  <a:graphicData uri="http://schemas.microsoft.com/office/word/2010/wordprocessingShape">
                    <wps:wsp>
                      <wps:cNvSpPr/>
                      <wps:spPr>
                        <a:xfrm>
                          <a:off x="0" y="0"/>
                          <a:ext cx="5783580" cy="2579370"/>
                        </a:xfrm>
                        <a:prstGeom prst="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701" style="position:absolute;margin-left:-2.75pt;margin-top:22.45pt;width:455.4pt;height:203.1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" w14:anchorId="50F04F67"/>
            </w:pict>
          </mc:Fallback>
        </mc:AlternateContent>
      </w:r>
      <w:r w:rsidRPr="0008565A">
        <w:rPr>
          <w:rFonts w:ascii="Times New Roman" w:hAnsi="Times New Roman" w:cs="Times New Roman"/>
          <w:b/>
          <w:sz w:val="24"/>
          <w:szCs w:val="24"/>
        </w:rPr>
        <w:t>Harita 1: Proje Alanının Ülke Ölçeğindeki Yeri</w:t>
      </w:r>
      <w:bookmarkEnd w:id="8"/>
      <w:bookmarkEnd w:id="9"/>
    </w:p>
    <w:p w:rsidR="0045524E" w:rsidP="006734E8" w:rsidRDefault="005F06EA" w14:paraId="253CCBB7" w14:textId="1198D407">
      <w:pPr>
        <w:keepNext/>
      </w:pPr>
      <w:r>
        <w:rPr>
          <w:rFonts w:ascii="Times New Roman" w:hAnsi="Times New Roman" w:cs="Times New Roman"/>
          <w:noProof/>
          <w:sz w:val="24"/>
          <w:szCs w:val="24"/>
          <w:lang w:eastAsia="tr-TR"/>
        </w:rPr>
        <w:drawing>
          <wp:inline distT="0" distB="0" distL="0" distR="0" wp14:anchorId="5EF7D040" wp14:editId="38F001AF">
            <wp:extent cx="5758815" cy="2580005"/>
            <wp:effectExtent l="0" t="0" r="0" b="0"/>
            <wp:docPr id="171159800" name="Resim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8815" cy="2580005"/>
                    </a:xfrm>
                    <a:prstGeom prst="rect">
                      <a:avLst/>
                    </a:prstGeom>
                    <a:noFill/>
                    <a:ln>
                      <a:noFill/>
                    </a:ln>
                  </pic:spPr>
                </pic:pic>
              </a:graphicData>
            </a:graphic>
          </wp:inline>
        </w:drawing>
      </w:r>
    </w:p>
    <w:p w:rsidRPr="00180184" w:rsidR="00701E16" w:rsidP="006734E8" w:rsidRDefault="00176501" w14:paraId="678278DF" w14:textId="7505564E">
      <w:pPr>
        <w:keepNext/>
        <w:rPr>
          <w:rFonts w:ascii="Times New Roman" w:hAnsi="Times New Roman" w:cs="Times New Roman"/>
          <w:sz w:val="24"/>
          <w:szCs w:val="24"/>
        </w:rPr>
      </w:pPr>
      <w:r w:rsidRPr="00180184">
        <w:rPr>
          <w:rFonts w:ascii="Times New Roman" w:hAnsi="Times New Roman" w:cs="Times New Roman"/>
          <w:sz w:val="24"/>
          <w:szCs w:val="24"/>
        </w:rPr>
        <w:t>Marmara Bölgesi'nde yer alan Kocaeli ili, batısında İstanbul, doğusunda Sakarya, güneyinde Bursa ve güneybatısında Yalova olmak üzere dört il ile komşu olup, coğrafi konumu itibarıyla hem Karadeniz'e hem de Marmara Denizi'ne kıyısı bulunmaktadır.</w:t>
      </w:r>
    </w:p>
    <w:p w:rsidR="0045524E" w:rsidP="0045524E" w:rsidRDefault="0045524E" w14:paraId="10D8A9F0" w14:textId="11A95410">
      <w:pPr>
        <w:pStyle w:val="Balk3"/>
        <w:spacing w:before="240" w:beforeAutospacing="0" w:afterAutospacing="0"/>
        <w:rPr>
          <w:rFonts w:ascii="Times New Roman" w:hAnsi="Times New Roman" w:cs="Times New Roman"/>
          <w:color w:val="auto"/>
          <w:szCs w:val="24"/>
        </w:rPr>
      </w:pPr>
      <w:r>
        <w:rPr>
          <w:rFonts w:ascii="Times New Roman" w:hAnsi="Times New Roman" w:cs="Times New Roman"/>
          <w:color w:val="auto"/>
          <w:szCs w:val="24"/>
        </w:rPr>
        <w:t>3</w:t>
      </w:r>
      <w:r w:rsidRPr="00A20BA3">
        <w:rPr>
          <w:rFonts w:ascii="Times New Roman" w:hAnsi="Times New Roman" w:cs="Times New Roman"/>
          <w:color w:val="auto"/>
          <w:szCs w:val="24"/>
        </w:rPr>
        <w:t>-</w:t>
      </w:r>
      <w:r>
        <w:rPr>
          <w:rFonts w:ascii="Times New Roman" w:hAnsi="Times New Roman" w:cs="Times New Roman"/>
          <w:color w:val="auto"/>
          <w:szCs w:val="24"/>
        </w:rPr>
        <w:t>2</w:t>
      </w:r>
      <w:r w:rsidRPr="00A20BA3">
        <w:rPr>
          <w:rFonts w:ascii="Times New Roman" w:hAnsi="Times New Roman" w:cs="Times New Roman"/>
          <w:color w:val="auto"/>
          <w:szCs w:val="24"/>
        </w:rPr>
        <w:t xml:space="preserve">. </w:t>
      </w:r>
      <w:r>
        <w:rPr>
          <w:rFonts w:ascii="Times New Roman" w:hAnsi="Times New Roman" w:cs="Times New Roman"/>
          <w:color w:val="auto"/>
          <w:szCs w:val="24"/>
        </w:rPr>
        <w:t>PLANLAMA ALANININ BÖLGEDEKİ YERİ</w:t>
      </w:r>
    </w:p>
    <w:p w:rsidR="0045524E" w:rsidP="0045524E" w:rsidRDefault="0045524E" w14:paraId="7D41E3C9" w14:textId="4B9CB724">
      <w:pPr>
        <w:pStyle w:val="ResimYazs"/>
        <w:keepNext/>
        <w:ind w:firstLine="708"/>
        <w:rPr>
          <w:rFonts w:ascii="Times New Roman" w:hAnsi="Times New Roman" w:cs="Times New Roman"/>
          <w:b/>
          <w:i w:val="0"/>
          <w:color w:val="auto"/>
          <w:sz w:val="24"/>
          <w:szCs w:val="24"/>
        </w:rPr>
      </w:pPr>
      <w:bookmarkStart w:name="_Hlk214527583" w:id="10"/>
      <w:r w:rsidRPr="0008565A">
        <w:rPr>
          <w:rFonts w:ascii="Times New Roman" w:hAnsi="Times New Roman" w:cs="Times New Roman"/>
          <w:b/>
          <w:i w:val="0"/>
          <w:color w:val="auto"/>
          <w:sz w:val="24"/>
          <w:szCs w:val="24"/>
        </w:rPr>
        <w:t xml:space="preserve">Harita </w:t>
      </w:r>
      <w:r>
        <w:rPr>
          <w:rFonts w:ascii="Times New Roman" w:hAnsi="Times New Roman" w:cs="Times New Roman"/>
          <w:b/>
          <w:i w:val="0"/>
          <w:color w:val="auto"/>
          <w:sz w:val="24"/>
          <w:szCs w:val="24"/>
        </w:rPr>
        <w:t>2</w:t>
      </w:r>
      <w:r w:rsidRPr="0008565A">
        <w:rPr>
          <w:rFonts w:ascii="Times New Roman" w:hAnsi="Times New Roman" w:cs="Times New Roman"/>
          <w:b/>
          <w:i w:val="0"/>
          <w:color w:val="auto"/>
          <w:sz w:val="24"/>
          <w:szCs w:val="24"/>
        </w:rPr>
        <w:t xml:space="preserve">: Proje Alanının </w:t>
      </w:r>
      <w:r w:rsidR="007211B5">
        <w:rPr>
          <w:rFonts w:ascii="Times New Roman" w:hAnsi="Times New Roman" w:cs="Times New Roman"/>
          <w:b/>
          <w:i w:val="0"/>
          <w:color w:val="auto"/>
          <w:sz w:val="24"/>
          <w:szCs w:val="24"/>
        </w:rPr>
        <w:t>İl</w:t>
      </w:r>
      <w:r w:rsidRPr="0008565A">
        <w:rPr>
          <w:rFonts w:ascii="Times New Roman" w:hAnsi="Times New Roman" w:cs="Times New Roman"/>
          <w:b/>
          <w:i w:val="0"/>
          <w:color w:val="auto"/>
          <w:sz w:val="24"/>
          <w:szCs w:val="24"/>
        </w:rPr>
        <w:t xml:space="preserve"> Ölçeğindeki Yeri</w:t>
      </w:r>
    </w:p>
    <w:p w:rsidR="006734E8" w:rsidP="006734E8" w:rsidRDefault="006734E8" w14:paraId="3E570BCD" w14:textId="47136D77">
      <w:r>
        <w:rPr>
          <w:noProof/>
          <w:lang w:eastAsia="tr-TR"/>
        </w:rPr>
        <w:drawing>
          <wp:inline distT="0" distB="0" distL="0" distR="0" wp14:anchorId="59B9F8F7" wp14:editId="52531D33">
            <wp:extent cx="5216828" cy="3543300"/>
            <wp:effectExtent l="0" t="0" r="3175" b="0"/>
            <wp:docPr id="1170806820" name="Resim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3399" cy="3547763"/>
                    </a:xfrm>
                    <a:prstGeom prst="rect">
                      <a:avLst/>
                    </a:prstGeom>
                    <a:noFill/>
                    <a:ln>
                      <a:noFill/>
                    </a:ln>
                  </pic:spPr>
                </pic:pic>
              </a:graphicData>
            </a:graphic>
          </wp:inline>
        </w:drawing>
      </w:r>
    </w:p>
    <w:p w:rsidRPr="00961856" w:rsidR="0045524E" w:rsidP="006E20A2" w:rsidRDefault="00176501" w14:paraId="5559F2D0" w14:textId="24FCE758">
      <w:r>
        <w:t xml:space="preserve">Proje alanı Kocaeli </w:t>
      </w:r>
      <w:r w:rsidR="007211B5">
        <w:t>ilinin Gölcük</w:t>
      </w:r>
      <w:r>
        <w:t xml:space="preserve"> ilçesinde yer almaktadır. </w:t>
      </w:r>
      <w:bookmarkEnd w:id="10"/>
      <w:r w:rsidR="0045524E">
        <w:rPr>
          <w:rFonts w:ascii="Times New Roman" w:hAnsi="Times New Roman" w:cs="Times New Roman"/>
          <w:noProof/>
          <w:sz w:val="24"/>
          <w:szCs w:val="24"/>
          <w:lang w:eastAsia="tr-TR"/>
        </w:rPr>
        <mc:AlternateContent>
          <mc:Choice Requires="wps">
            <w:drawing>
              <wp:anchor distT="0" distB="0" distL="114300" distR="114300" simplePos="0" relativeHeight="251682304" behindDoc="0" locked="0" layoutInCell="1" allowOverlap="1" wp14:editId="3865DDAA" wp14:anchorId="157377FC">
                <wp:simplePos x="0" y="0"/>
                <wp:positionH relativeFrom="margin">
                  <wp:align>center</wp:align>
                </wp:positionH>
                <wp:positionV relativeFrom="paragraph">
                  <wp:posOffset>1879781</wp:posOffset>
                </wp:positionV>
                <wp:extent cx="488950" cy="444500"/>
                <wp:effectExtent l="19050" t="19050" r="25400" b="12700"/>
                <wp:wrapNone/>
                <wp:docPr id="495033183" name="Oval 2697"/>
                <wp:cNvGraphicFramePr/>
                <a:graphic xmlns:a="http://schemas.openxmlformats.org/drawingml/2006/main">
                  <a:graphicData uri="http://schemas.microsoft.com/office/word/2010/wordprocessingShape">
                    <wps:wsp>
                      <wps:cNvSpPr/>
                      <wps:spPr>
                        <a:xfrm>
                          <a:off x="0" y="0"/>
                          <a:ext cx="488950" cy="444500"/>
                        </a:xfrm>
                        <a:prstGeom prst="ellipse">
                          <a:avLst/>
                        </a:prstGeom>
                        <a:noFill/>
                        <a:ln w="28575"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97" style="position:absolute;margin-left:0;margin-top:148pt;width:38.5pt;height:35pt;z-index:251682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e00"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" w14:anchorId="39B52107">
                <v:stroke joinstyle="miter"/>
                <w10:wrap anchorx="margin"/>
              </v:oval>
            </w:pict>
          </mc:Fallback>
        </mc:AlternateContent>
      </w:r>
      <w:bookmarkEnd w:id="7"/>
    </w:p>
    <w:p w:rsidR="005311D1" w:rsidP="005311D1" w:rsidRDefault="005311D1" w14:paraId="6D19904D" w14:textId="691E2472">
      <w:pPr>
        <w:pStyle w:val="Balk3"/>
        <w:spacing w:before="240" w:beforeAutospacing="0" w:afterAutospacing="0"/>
        <w:rPr>
          <w:rFonts w:ascii="Times New Roman" w:hAnsi="Times New Roman" w:cs="Times New Roman"/>
          <w:color w:val="auto"/>
          <w:szCs w:val="24"/>
        </w:rPr>
      </w:pPr>
      <w:bookmarkStart w:name="_Hlk214527692" w:id="11"/>
      <w:r>
        <w:rPr>
          <w:rFonts w:ascii="Times New Roman" w:hAnsi="Times New Roman" w:cs="Times New Roman"/>
          <w:color w:val="auto"/>
          <w:szCs w:val="24"/>
        </w:rPr>
        <w:lastRenderedPageBreak/>
        <w:t>3</w:t>
      </w:r>
      <w:r w:rsidRPr="00540F13">
        <w:rPr>
          <w:rFonts w:ascii="Times New Roman" w:hAnsi="Times New Roman" w:cs="Times New Roman"/>
          <w:color w:val="auto"/>
          <w:szCs w:val="24"/>
        </w:rPr>
        <w:t>-</w:t>
      </w:r>
      <w:r>
        <w:rPr>
          <w:rFonts w:ascii="Times New Roman" w:hAnsi="Times New Roman" w:cs="Times New Roman"/>
          <w:color w:val="auto"/>
          <w:szCs w:val="24"/>
        </w:rPr>
        <w:t>3</w:t>
      </w:r>
      <w:r w:rsidRPr="00540F13">
        <w:rPr>
          <w:rFonts w:ascii="Times New Roman" w:hAnsi="Times New Roman" w:cs="Times New Roman"/>
          <w:color w:val="auto"/>
          <w:szCs w:val="24"/>
        </w:rPr>
        <w:t>. MEVCUT DURUM</w:t>
      </w:r>
    </w:p>
    <w:p w:rsidR="007211B5" w:rsidP="00C160C7" w:rsidRDefault="007211B5" w14:paraId="42BC9B26" w14:textId="10D47D82">
      <w:pPr>
        <w:rPr>
          <w:rFonts w:ascii="Times New Roman" w:hAnsi="Times New Roman" w:cs="Times New Roman"/>
          <w:sz w:val="24"/>
          <w:szCs w:val="24"/>
        </w:rPr>
      </w:pPr>
      <w:r w:rsidRPr="00180184">
        <w:rPr>
          <w:rFonts w:ascii="Times New Roman" w:hAnsi="Times New Roman" w:cs="Times New Roman"/>
          <w:sz w:val="24"/>
          <w:szCs w:val="24"/>
        </w:rPr>
        <w:t>Kocaeli ili, Marmara Bölgesi'nin Çatalca-Kocaeli Bölümü'nde, 29° 22’- 30° 21' doğu boylamı, 40° 31’- 41° 13' kuzey enlemi arasında yer alır.</w:t>
      </w:r>
      <w:r w:rsidRPr="00180184" w:rsidR="00C160C7">
        <w:rPr>
          <w:rFonts w:ascii="Times New Roman" w:hAnsi="Times New Roman" w:cs="Times New Roman"/>
          <w:sz w:val="24"/>
          <w:szCs w:val="24"/>
        </w:rPr>
        <w:t xml:space="preserve"> Gölcük ilçesi, Kocaeli İlinin güney kesiminde yer almakta olup, Marmara Denizinden uzanan İzmit Körfezinin güney sahil kesimindedir</w:t>
      </w:r>
      <w:r w:rsidRPr="00180184">
        <w:rPr>
          <w:rFonts w:ascii="Times New Roman" w:hAnsi="Times New Roman" w:cs="Times New Roman"/>
          <w:sz w:val="24"/>
          <w:szCs w:val="24"/>
        </w:rPr>
        <w:t xml:space="preserve"> </w:t>
      </w:r>
      <w:r w:rsidRPr="00180184" w:rsidR="00C160C7">
        <w:rPr>
          <w:rFonts w:ascii="Times New Roman" w:hAnsi="Times New Roman" w:cs="Times New Roman"/>
          <w:sz w:val="24"/>
          <w:szCs w:val="24"/>
        </w:rPr>
        <w:t>Proje alanının kuzeydoğusunda FORD Otosan Yeniköy Fabrikası, kuzeybatısında Gölcük Tersanesi yer almaktadır. Proje alanı</w:t>
      </w:r>
      <w:r w:rsidRPr="00180184" w:rsidR="00F862C5">
        <w:rPr>
          <w:rFonts w:ascii="Times New Roman" w:hAnsi="Times New Roman" w:cs="Times New Roman"/>
          <w:sz w:val="24"/>
          <w:szCs w:val="24"/>
        </w:rPr>
        <w:t>nın</w:t>
      </w:r>
      <w:r w:rsidRPr="00180184" w:rsidR="00D13077">
        <w:rPr>
          <w:rFonts w:ascii="Times New Roman" w:hAnsi="Times New Roman" w:cs="Times New Roman"/>
          <w:sz w:val="24"/>
          <w:szCs w:val="24"/>
        </w:rPr>
        <w:t xml:space="preserve"> sınırlarını</w:t>
      </w:r>
      <w:r w:rsidRPr="00180184" w:rsidR="00F862C5">
        <w:rPr>
          <w:rFonts w:ascii="Times New Roman" w:hAnsi="Times New Roman" w:cs="Times New Roman"/>
          <w:sz w:val="24"/>
          <w:szCs w:val="24"/>
        </w:rPr>
        <w:t xml:space="preserve"> </w:t>
      </w:r>
      <w:r w:rsidRPr="00180184" w:rsidR="0089402D">
        <w:rPr>
          <w:rFonts w:ascii="Times New Roman" w:hAnsi="Times New Roman" w:cs="Times New Roman"/>
          <w:sz w:val="24"/>
          <w:szCs w:val="24"/>
        </w:rPr>
        <w:t>güneyinde D</w:t>
      </w:r>
      <w:r w:rsidRPr="00180184" w:rsidR="00C160C7">
        <w:rPr>
          <w:rFonts w:ascii="Times New Roman" w:hAnsi="Times New Roman" w:cs="Times New Roman"/>
          <w:sz w:val="24"/>
          <w:szCs w:val="24"/>
        </w:rPr>
        <w:t>-130 karayolu</w:t>
      </w:r>
      <w:r w:rsidRPr="00180184" w:rsidR="00F862C5">
        <w:rPr>
          <w:rFonts w:ascii="Times New Roman" w:hAnsi="Times New Roman" w:cs="Times New Roman"/>
          <w:sz w:val="24"/>
          <w:szCs w:val="24"/>
        </w:rPr>
        <w:t>, kuzeyinde Adnan Menderes Bulvarı</w:t>
      </w:r>
      <w:r w:rsidRPr="00180184" w:rsidR="00D13077">
        <w:rPr>
          <w:rFonts w:ascii="Times New Roman" w:hAnsi="Times New Roman" w:cs="Times New Roman"/>
          <w:sz w:val="24"/>
          <w:szCs w:val="24"/>
        </w:rPr>
        <w:t>, doğusunda 57. Sokak batısında 52. Sokak belirlemektedir</w:t>
      </w:r>
      <w:r w:rsidR="00D13077">
        <w:rPr>
          <w:rFonts w:ascii="Times New Roman" w:hAnsi="Times New Roman" w:cs="Times New Roman"/>
          <w:sz w:val="24"/>
          <w:szCs w:val="24"/>
        </w:rPr>
        <w:t>.</w:t>
      </w:r>
    </w:p>
    <w:p w:rsidR="00D13077" w:rsidP="00132F40" w:rsidRDefault="00D13077" w14:paraId="3869B424" w14:textId="58EA4ED5">
      <w:pPr>
        <w:keepNext/>
        <w:spacing w:after="0"/>
      </w:pPr>
      <w:r>
        <w:rPr>
          <w:rFonts w:ascii="Times New Roman" w:hAnsi="Times New Roman" w:cs="Times New Roman"/>
          <w:noProof/>
          <w:sz w:val="24"/>
          <w:szCs w:val="24"/>
          <w:lang w:eastAsia="tr-TR"/>
        </w:rPr>
        <w:drawing>
          <wp:inline distT="0" distB="0" distL="0" distR="0" wp14:anchorId="2D927125" wp14:editId="6138A2A2">
            <wp:extent cx="4533900" cy="3439834"/>
            <wp:effectExtent l="38100" t="38100" r="38100" b="46355"/>
            <wp:docPr id="1451541693" name="Resim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r="28667"/>
                    <a:stretch>
                      <a:fillRect/>
                    </a:stretch>
                  </pic:blipFill>
                  <pic:spPr bwMode="auto">
                    <a:xfrm>
                      <a:off x="0" y="0"/>
                      <a:ext cx="4547342" cy="3450032"/>
                    </a:xfrm>
                    <a:prstGeom prst="rect">
                      <a:avLst/>
                    </a:prstGeom>
                    <a:noFill/>
                    <a:ln w="38100" cap="flat" cmpd="sng" algn="ctr">
                      <a:solidFill>
                        <a:srgbClr val="4472C4">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6E20A2" w:rsidR="004E1402" w:rsidP="00132F40" w:rsidRDefault="00D13077" w14:paraId="56FA0CA7" w14:textId="04DC5326">
      <w:pPr>
        <w:pStyle w:val="ResimYazs"/>
        <w:spacing w:after="0"/>
        <w:rPr>
          <w:color w:val="2E74B5" w:themeColor="accent5" w:themeShade="BF"/>
        </w:rPr>
      </w:pPr>
      <w:r w:rsidRPr="00D13077">
        <w:rPr>
          <w:color w:val="2E74B5" w:themeColor="accent5" w:themeShade="BF"/>
        </w:rPr>
        <w:t xml:space="preserve">Şekil </w:t>
      </w:r>
      <w:r w:rsidRPr="00D13077">
        <w:rPr>
          <w:color w:val="2E74B5" w:themeColor="accent5" w:themeShade="BF"/>
        </w:rPr>
        <w:fldChar w:fldCharType="begin"/>
      </w:r>
      <w:r w:rsidRPr="00D13077">
        <w:rPr>
          <w:color w:val="2E74B5" w:themeColor="accent5" w:themeShade="BF"/>
        </w:rPr>
        <w:instrText xml:space="preserve"> SEQ Şekil \* ARABIC </w:instrText>
      </w:r>
      <w:r w:rsidRPr="00D13077">
        <w:rPr>
          <w:color w:val="2E74B5" w:themeColor="accent5" w:themeShade="BF"/>
        </w:rPr>
        <w:fldChar w:fldCharType="separate"/>
      </w:r>
      <w:r w:rsidR="00DF3B20">
        <w:rPr>
          <w:noProof/>
          <w:color w:val="2E74B5" w:themeColor="accent5" w:themeShade="BF"/>
        </w:rPr>
        <w:t>3</w:t>
      </w:r>
      <w:r w:rsidRPr="00D13077">
        <w:rPr>
          <w:color w:val="2E74B5" w:themeColor="accent5" w:themeShade="BF"/>
        </w:rPr>
        <w:fldChar w:fldCharType="end"/>
      </w:r>
      <w:r w:rsidRPr="00D13077">
        <w:rPr>
          <w:color w:val="2E74B5" w:themeColor="accent5" w:themeShade="BF"/>
        </w:rPr>
        <w:t>: Planlama Alanı Uydu Görüntüsü</w:t>
      </w:r>
    </w:p>
    <w:p w:rsidR="004E1402" w:rsidP="00132F40" w:rsidRDefault="0089402D" w14:paraId="62548527" w14:textId="6816A069">
      <w:pPr>
        <w:keepNext/>
        <w:spacing w:after="0"/>
      </w:pPr>
      <w:r>
        <w:rPr>
          <w:noProof/>
          <w:lang w:eastAsia="tr-TR"/>
        </w:rPr>
        <w:drawing>
          <wp:inline distT="0" distB="0" distL="0" distR="0" wp14:anchorId="37BAFDD8" wp14:editId="70C2FF83">
            <wp:extent cx="4591050" cy="3309684"/>
            <wp:effectExtent l="38100" t="38100" r="38100" b="43180"/>
            <wp:docPr id="177336969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6850" cy="3328283"/>
                    </a:xfrm>
                    <a:prstGeom prst="rect">
                      <a:avLst/>
                    </a:prstGeom>
                    <a:noFill/>
                    <a:ln w="38100">
                      <a:solidFill>
                        <a:schemeClr val="accent1">
                          <a:lumMod val="60000"/>
                          <a:lumOff val="40000"/>
                        </a:schemeClr>
                      </a:solidFill>
                    </a:ln>
                  </pic:spPr>
                </pic:pic>
              </a:graphicData>
            </a:graphic>
          </wp:inline>
        </w:drawing>
      </w:r>
    </w:p>
    <w:p w:rsidR="004E1402" w:rsidP="00132F40" w:rsidRDefault="004E1402" w14:paraId="3C747E15" w14:textId="07E068C5">
      <w:pPr>
        <w:pStyle w:val="ResimYazs"/>
        <w:spacing w:after="0"/>
        <w:rPr>
          <w:color w:val="2E74B5" w:themeColor="accent5" w:themeShade="BF"/>
        </w:rPr>
      </w:pPr>
      <w:r w:rsidRPr="00961856">
        <w:rPr>
          <w:color w:val="2E74B5" w:themeColor="accent5" w:themeShade="BF"/>
        </w:rPr>
        <w:t xml:space="preserve">Şekil </w:t>
      </w:r>
      <w:r w:rsidRPr="00961856">
        <w:rPr>
          <w:color w:val="2E74B5" w:themeColor="accent5" w:themeShade="BF"/>
        </w:rPr>
        <w:fldChar w:fldCharType="begin"/>
      </w:r>
      <w:r w:rsidRPr="00961856">
        <w:rPr>
          <w:color w:val="2E74B5" w:themeColor="accent5" w:themeShade="BF"/>
        </w:rPr>
        <w:instrText xml:space="preserve"> SEQ Şekil \* ARABIC </w:instrText>
      </w:r>
      <w:r w:rsidRPr="00961856">
        <w:rPr>
          <w:color w:val="2E74B5" w:themeColor="accent5" w:themeShade="BF"/>
        </w:rPr>
        <w:fldChar w:fldCharType="separate"/>
      </w:r>
      <w:r w:rsidR="00DF3B20">
        <w:rPr>
          <w:noProof/>
          <w:color w:val="2E74B5" w:themeColor="accent5" w:themeShade="BF"/>
        </w:rPr>
        <w:t>4</w:t>
      </w:r>
      <w:r w:rsidRPr="00961856">
        <w:rPr>
          <w:color w:val="2E74B5" w:themeColor="accent5" w:themeShade="BF"/>
        </w:rPr>
        <w:fldChar w:fldCharType="end"/>
      </w:r>
      <w:r w:rsidRPr="00961856">
        <w:rPr>
          <w:color w:val="2E74B5" w:themeColor="accent5" w:themeShade="BF"/>
        </w:rPr>
        <w:t>: Proje Alanı Yakın Uydu Görüntüsü</w:t>
      </w:r>
    </w:p>
    <w:p w:rsidRPr="00180184" w:rsidR="00113437" w:rsidP="00113437" w:rsidRDefault="00113437" w14:paraId="1E84EF06" w14:textId="1ED08541">
      <w:pPr>
        <w:rPr>
          <w:rFonts w:ascii="Times New Roman" w:hAnsi="Times New Roman" w:cs="Times New Roman"/>
          <w:sz w:val="24"/>
          <w:szCs w:val="24"/>
        </w:rPr>
      </w:pPr>
      <w:r w:rsidRPr="00180184">
        <w:rPr>
          <w:rFonts w:ascii="Times New Roman" w:hAnsi="Times New Roman" w:cs="Times New Roman"/>
          <w:sz w:val="24"/>
          <w:szCs w:val="24"/>
        </w:rPr>
        <w:lastRenderedPageBreak/>
        <w:t xml:space="preserve">Planlamaya konu alan; Kocaeli İli Gölcük İlçesi Dumlupınar Mahallesi sınırları içerisinde; </w:t>
      </w:r>
    </w:p>
    <w:p w:rsidRPr="00180184" w:rsidR="00113437" w:rsidP="00113437" w:rsidRDefault="00113437" w14:paraId="6CD27B7D" w14:textId="445D3E17">
      <w:pPr>
        <w:rPr>
          <w:rFonts w:ascii="Times New Roman" w:hAnsi="Times New Roman" w:cs="Times New Roman"/>
          <w:sz w:val="24"/>
          <w:szCs w:val="24"/>
        </w:rPr>
      </w:pPr>
      <w:r w:rsidRPr="00180184">
        <w:rPr>
          <w:rFonts w:ascii="Times New Roman" w:hAnsi="Times New Roman" w:cs="Times New Roman"/>
          <w:sz w:val="24"/>
          <w:szCs w:val="24"/>
        </w:rPr>
        <w:t xml:space="preserve">X:4509053.146– 4508743.466 </w:t>
      </w:r>
    </w:p>
    <w:p w:rsidRPr="00180184" w:rsidR="00113437" w:rsidP="00113437" w:rsidRDefault="00113437" w14:paraId="61D86118" w14:textId="2CC3318F">
      <w:pPr>
        <w:rPr>
          <w:rFonts w:ascii="Times New Roman" w:hAnsi="Times New Roman" w:cs="Times New Roman"/>
          <w:sz w:val="24"/>
          <w:szCs w:val="24"/>
        </w:rPr>
      </w:pPr>
      <w:r w:rsidRPr="00180184">
        <w:rPr>
          <w:rFonts w:ascii="Times New Roman" w:hAnsi="Times New Roman" w:cs="Times New Roman"/>
          <w:sz w:val="24"/>
          <w:szCs w:val="24"/>
        </w:rPr>
        <w:t>Y:486100.895– 486400.695</w:t>
      </w:r>
    </w:p>
    <w:p w:rsidRPr="00180184" w:rsidR="00113437" w:rsidP="00113437" w:rsidRDefault="00113437" w14:paraId="4511CB22" w14:textId="77777777">
      <w:pPr>
        <w:rPr>
          <w:rFonts w:ascii="Times New Roman" w:hAnsi="Times New Roman" w:cs="Times New Roman"/>
          <w:sz w:val="24"/>
          <w:szCs w:val="24"/>
        </w:rPr>
      </w:pPr>
      <w:r w:rsidRPr="00180184">
        <w:rPr>
          <w:rFonts w:ascii="Times New Roman" w:hAnsi="Times New Roman" w:cs="Times New Roman"/>
          <w:sz w:val="24"/>
          <w:szCs w:val="24"/>
        </w:rPr>
        <w:t xml:space="preserve">Koordinatları arasında kalmaktadır. </w:t>
      </w:r>
    </w:p>
    <w:p w:rsidR="003A35F3" w:rsidP="00113437" w:rsidRDefault="00113437" w14:paraId="2CE3D8B1" w14:textId="1D9AF5C4">
      <w:pPr>
        <w:rPr>
          <w:rFonts w:ascii="Times New Roman" w:hAnsi="Times New Roman" w:cs="Times New Roman"/>
          <w:sz w:val="24"/>
          <w:szCs w:val="24"/>
        </w:rPr>
      </w:pPr>
      <w:r w:rsidRPr="00180184">
        <w:rPr>
          <w:rFonts w:ascii="Times New Roman" w:hAnsi="Times New Roman" w:cs="Times New Roman"/>
          <w:sz w:val="24"/>
          <w:szCs w:val="24"/>
        </w:rPr>
        <w:t xml:space="preserve">İlgili plan onama sınırı </w:t>
      </w:r>
      <w:r w:rsidRPr="00226AB5" w:rsidR="00226AB5">
        <w:rPr>
          <w:rFonts w:ascii="Times New Roman" w:hAnsi="Times New Roman" w:cs="Times New Roman"/>
          <w:sz w:val="24"/>
          <w:szCs w:val="24"/>
        </w:rPr>
        <w:t xml:space="preserve">1/25000 Ölçekli G23-C1 paftası, </w:t>
      </w:r>
      <w:r w:rsidRPr="00180184">
        <w:rPr>
          <w:rFonts w:ascii="Times New Roman" w:hAnsi="Times New Roman" w:cs="Times New Roman"/>
          <w:sz w:val="24"/>
          <w:szCs w:val="24"/>
        </w:rPr>
        <w:t xml:space="preserve">1/5000 Ölçekli G23-C-02-C paftası ile 1/1000 ölçekli </w:t>
      </w:r>
      <w:r w:rsidRPr="00180184" w:rsidR="0046736B">
        <w:rPr>
          <w:rFonts w:ascii="Times New Roman" w:hAnsi="Times New Roman" w:cs="Times New Roman"/>
          <w:sz w:val="24"/>
          <w:szCs w:val="24"/>
        </w:rPr>
        <w:t>G</w:t>
      </w:r>
      <w:r w:rsidRPr="00180184">
        <w:rPr>
          <w:rFonts w:ascii="Times New Roman" w:hAnsi="Times New Roman" w:cs="Times New Roman"/>
          <w:sz w:val="24"/>
          <w:szCs w:val="24"/>
        </w:rPr>
        <w:t>23-C-02-C-</w:t>
      </w:r>
      <w:r w:rsidRPr="00180184" w:rsidR="0046736B">
        <w:rPr>
          <w:rFonts w:ascii="Times New Roman" w:hAnsi="Times New Roman" w:cs="Times New Roman"/>
          <w:sz w:val="24"/>
          <w:szCs w:val="24"/>
        </w:rPr>
        <w:t>1</w:t>
      </w:r>
      <w:r w:rsidRPr="00180184">
        <w:rPr>
          <w:rFonts w:ascii="Times New Roman" w:hAnsi="Times New Roman" w:cs="Times New Roman"/>
          <w:sz w:val="24"/>
          <w:szCs w:val="24"/>
        </w:rPr>
        <w:t>-</w:t>
      </w:r>
      <w:r w:rsidRPr="00180184" w:rsidR="0046736B">
        <w:rPr>
          <w:rFonts w:ascii="Times New Roman" w:hAnsi="Times New Roman" w:cs="Times New Roman"/>
          <w:sz w:val="24"/>
          <w:szCs w:val="24"/>
        </w:rPr>
        <w:t>C</w:t>
      </w:r>
      <w:r w:rsidRPr="00180184">
        <w:rPr>
          <w:rFonts w:ascii="Times New Roman" w:hAnsi="Times New Roman" w:cs="Times New Roman"/>
          <w:sz w:val="24"/>
          <w:szCs w:val="24"/>
        </w:rPr>
        <w:t xml:space="preserve"> </w:t>
      </w:r>
      <w:r w:rsidRPr="00180184" w:rsidR="0046736B">
        <w:rPr>
          <w:rFonts w:ascii="Times New Roman" w:hAnsi="Times New Roman" w:cs="Times New Roman"/>
          <w:sz w:val="24"/>
          <w:szCs w:val="24"/>
        </w:rPr>
        <w:t xml:space="preserve">ve G23-C-02-C-2-D </w:t>
      </w:r>
      <w:r w:rsidRPr="00180184">
        <w:rPr>
          <w:rFonts w:ascii="Times New Roman" w:hAnsi="Times New Roman" w:cs="Times New Roman"/>
          <w:sz w:val="24"/>
          <w:szCs w:val="24"/>
        </w:rPr>
        <w:t>paftalarında yer almaktadır.</w:t>
      </w:r>
    </w:p>
    <w:p w:rsidR="00132F40" w:rsidP="00113437" w:rsidRDefault="00132F40" w14:paraId="6C9D84F2" w14:textId="77777777">
      <w:pPr>
        <w:rPr>
          <w:rFonts w:ascii="Times New Roman" w:hAnsi="Times New Roman" w:cs="Times New Roman"/>
          <w:sz w:val="24"/>
          <w:szCs w:val="24"/>
        </w:rPr>
      </w:pPr>
    </w:p>
    <w:p w:rsidR="00132F40" w:rsidP="00113437" w:rsidRDefault="00132F40" w14:paraId="57B4654D" w14:textId="77777777">
      <w:pPr>
        <w:rPr>
          <w:rFonts w:ascii="Times New Roman" w:hAnsi="Times New Roman" w:cs="Times New Roman"/>
          <w:sz w:val="24"/>
          <w:szCs w:val="24"/>
        </w:rPr>
      </w:pPr>
    </w:p>
    <w:p w:rsidR="00132F40" w:rsidP="00132F40" w:rsidRDefault="00132F40" w14:paraId="541A7D5A" w14:textId="17AD2B25">
      <w:pPr>
        <w:pStyle w:val="Balk3"/>
        <w:spacing w:before="240" w:beforeAutospacing="0" w:afterAutospacing="0"/>
        <w:ind w:firstLine="0"/>
        <w:rPr>
          <w:rFonts w:ascii="Times New Roman" w:hAnsi="Times New Roman" w:cs="Times New Roman"/>
          <w:color w:val="auto"/>
          <w:szCs w:val="24"/>
        </w:rPr>
      </w:pPr>
      <w:r>
        <w:rPr>
          <w:rFonts w:ascii="Times New Roman" w:hAnsi="Times New Roman" w:cs="Times New Roman"/>
          <w:color w:val="auto"/>
          <w:szCs w:val="24"/>
        </w:rPr>
        <w:t>3</w:t>
      </w:r>
      <w:r w:rsidRPr="00540F13">
        <w:rPr>
          <w:rFonts w:ascii="Times New Roman" w:hAnsi="Times New Roman" w:cs="Times New Roman"/>
          <w:color w:val="auto"/>
          <w:szCs w:val="24"/>
        </w:rPr>
        <w:t>-</w:t>
      </w:r>
      <w:r>
        <w:rPr>
          <w:rFonts w:ascii="Times New Roman" w:hAnsi="Times New Roman" w:cs="Times New Roman"/>
          <w:color w:val="auto"/>
          <w:szCs w:val="24"/>
        </w:rPr>
        <w:t>4</w:t>
      </w:r>
      <w:r w:rsidRPr="00540F13">
        <w:rPr>
          <w:rFonts w:ascii="Times New Roman" w:hAnsi="Times New Roman" w:cs="Times New Roman"/>
          <w:color w:val="auto"/>
          <w:szCs w:val="24"/>
        </w:rPr>
        <w:t>. M</w:t>
      </w:r>
      <w:r>
        <w:rPr>
          <w:rFonts w:ascii="Times New Roman" w:hAnsi="Times New Roman" w:cs="Times New Roman"/>
          <w:color w:val="auto"/>
          <w:szCs w:val="24"/>
        </w:rPr>
        <w:t>ÜLKİYET DURUMU</w:t>
      </w:r>
    </w:p>
    <w:p w:rsidRPr="00D71C56" w:rsidR="00314B01" w:rsidP="00132F40" w:rsidRDefault="00D71C56" w14:paraId="52C89A9A" w14:textId="1BD243B3">
      <w:pPr>
        <w:ind w:firstLine="709"/>
        <w:rPr>
          <w:rFonts w:ascii="Times New Roman" w:hAnsi="Times New Roman" w:cs="Times New Roman"/>
          <w:sz w:val="24"/>
          <w:szCs w:val="24"/>
        </w:rPr>
      </w:pPr>
      <w:r>
        <w:rPr>
          <w:rFonts w:ascii="Times New Roman" w:hAnsi="Times New Roman" w:cs="Times New Roman"/>
          <w:sz w:val="24"/>
          <w:szCs w:val="24"/>
        </w:rPr>
        <w:t xml:space="preserve">   </w:t>
      </w:r>
      <w:r w:rsidRPr="00D71C56" w:rsidR="003E0AFF">
        <w:rPr>
          <w:rFonts w:ascii="Times New Roman" w:hAnsi="Times New Roman" w:cs="Times New Roman"/>
          <w:sz w:val="24"/>
          <w:szCs w:val="24"/>
        </w:rPr>
        <w:t xml:space="preserve">Planlama Alanı içinde 110 adet parsel bulunmakta </w:t>
      </w:r>
      <w:r w:rsidRPr="00D71C56">
        <w:rPr>
          <w:rFonts w:ascii="Times New Roman" w:hAnsi="Times New Roman" w:cs="Times New Roman"/>
          <w:sz w:val="24"/>
          <w:szCs w:val="24"/>
        </w:rPr>
        <w:t xml:space="preserve">109 </w:t>
      </w:r>
      <w:r w:rsidRPr="00D71C56" w:rsidR="003E0AFF">
        <w:rPr>
          <w:rFonts w:ascii="Times New Roman" w:hAnsi="Times New Roman" w:cs="Times New Roman"/>
          <w:sz w:val="24"/>
          <w:szCs w:val="24"/>
        </w:rPr>
        <w:t xml:space="preserve">adeti Gölcük </w:t>
      </w:r>
      <w:proofErr w:type="gramStart"/>
      <w:r w:rsidRPr="00D71C56" w:rsidR="003E0AFF">
        <w:rPr>
          <w:rFonts w:ascii="Times New Roman" w:hAnsi="Times New Roman" w:cs="Times New Roman"/>
          <w:sz w:val="24"/>
          <w:szCs w:val="24"/>
        </w:rPr>
        <w:t xml:space="preserve">Belediyesinin, </w:t>
      </w:r>
      <w:r>
        <w:rPr>
          <w:rFonts w:ascii="Times New Roman" w:hAnsi="Times New Roman" w:cs="Times New Roman"/>
          <w:sz w:val="24"/>
          <w:szCs w:val="24"/>
        </w:rPr>
        <w:t xml:space="preserve"> </w:t>
      </w:r>
      <w:r w:rsidRPr="00D71C56" w:rsidR="003E0AFF">
        <w:rPr>
          <w:rFonts w:ascii="Times New Roman" w:hAnsi="Times New Roman" w:cs="Times New Roman"/>
          <w:sz w:val="24"/>
          <w:szCs w:val="24"/>
        </w:rPr>
        <w:t>1</w:t>
      </w:r>
      <w:proofErr w:type="gramEnd"/>
      <w:r w:rsidRPr="00D71C56" w:rsidR="003E0AFF">
        <w:rPr>
          <w:rFonts w:ascii="Times New Roman" w:hAnsi="Times New Roman" w:cs="Times New Roman"/>
          <w:sz w:val="24"/>
          <w:szCs w:val="24"/>
        </w:rPr>
        <w:t xml:space="preserve"> adeti ise Kocaeli Büyükşehir Belediyesi mülkiyetinde bulunmaktadır.</w:t>
      </w:r>
    </w:p>
    <w:p w:rsidR="003E0AFF" w:rsidP="00132F40" w:rsidRDefault="003E0AFF" w14:paraId="1B7250DA" w14:textId="77777777">
      <w:pPr>
        <w:ind w:firstLine="709"/>
        <w:rPr>
          <w:rFonts w:ascii="Times New Roman" w:hAnsi="Times New Roman" w:cs="Times New Roman"/>
          <w:sz w:val="24"/>
          <w:szCs w:val="24"/>
        </w:rPr>
      </w:pPr>
    </w:p>
    <w:p w:rsidRPr="00180184" w:rsidR="00132F40" w:rsidP="00113437" w:rsidRDefault="00132F40" w14:paraId="2F3AFE2F" w14:textId="733E7564">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E2A71FE" wp14:editId="6694E6C5">
            <wp:extent cx="6134100" cy="3923665"/>
            <wp:effectExtent l="38100" t="38100" r="38100" b="38735"/>
            <wp:docPr id="1556680405" name="Resim 23" descr="metin, diyagram, plan, parale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80405" name="Resim 23" descr="metin, diyagram, plan, paralel içeren bir resim&#10;&#10;Yapay zeka tarafından oluşturulmuş içerik yanlış olabilir."/>
                    <pic:cNvPicPr/>
                  </pic:nvPicPr>
                  <pic:blipFill rotWithShape="1">
                    <a:blip r:embed="rId17" cstate="print">
                      <a:extLst>
                        <a:ext uri="{28A0092B-C50C-407E-A947-70E740481C1C}">
                          <a14:useLocalDpi xmlns:a14="http://schemas.microsoft.com/office/drawing/2010/main" val="0"/>
                        </a:ext>
                      </a:extLst>
                    </a:blip>
                    <a:srcRect l="3944" t="14876" r="1982"/>
                    <a:stretch>
                      <a:fillRect/>
                    </a:stretch>
                  </pic:blipFill>
                  <pic:spPr bwMode="auto">
                    <a:xfrm>
                      <a:off x="0" y="0"/>
                      <a:ext cx="6139069" cy="3926843"/>
                    </a:xfrm>
                    <a:prstGeom prst="rect">
                      <a:avLst/>
                    </a:prstGeom>
                    <a:ln w="38100" cap="flat" cmpd="sng" algn="ctr">
                      <a:solidFill>
                        <a:srgbClr val="4472C4">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43566" w:rsidP="007B03D1" w:rsidRDefault="00A43566" w14:paraId="4D09A8FB" w14:textId="37B3CF1F">
      <w:pPr>
        <w:pStyle w:val="Balk3"/>
        <w:spacing w:before="240" w:beforeAutospacing="0" w:afterAutospacing="0"/>
        <w:ind w:firstLine="0"/>
        <w:rPr>
          <w:rFonts w:ascii="Times New Roman" w:hAnsi="Times New Roman" w:cs="Times New Roman"/>
          <w:color w:val="auto"/>
          <w:szCs w:val="24"/>
        </w:rPr>
      </w:pPr>
      <w:r>
        <w:rPr>
          <w:rFonts w:ascii="Times New Roman" w:hAnsi="Times New Roman" w:cs="Times New Roman"/>
          <w:color w:val="auto"/>
          <w:szCs w:val="24"/>
        </w:rPr>
        <w:lastRenderedPageBreak/>
        <w:t>3</w:t>
      </w:r>
      <w:r w:rsidRPr="00540F13">
        <w:rPr>
          <w:rFonts w:ascii="Times New Roman" w:hAnsi="Times New Roman" w:cs="Times New Roman"/>
          <w:color w:val="auto"/>
          <w:szCs w:val="24"/>
        </w:rPr>
        <w:t>-</w:t>
      </w:r>
      <w:r w:rsidR="00132F40">
        <w:rPr>
          <w:rFonts w:ascii="Times New Roman" w:hAnsi="Times New Roman" w:cs="Times New Roman"/>
          <w:color w:val="auto"/>
          <w:szCs w:val="24"/>
        </w:rPr>
        <w:t>5</w:t>
      </w:r>
      <w:r w:rsidRPr="00540F13">
        <w:rPr>
          <w:rFonts w:ascii="Times New Roman" w:hAnsi="Times New Roman" w:cs="Times New Roman"/>
          <w:color w:val="auto"/>
          <w:szCs w:val="24"/>
        </w:rPr>
        <w:t xml:space="preserve">. MEVCUT </w:t>
      </w:r>
      <w:r>
        <w:rPr>
          <w:rFonts w:ascii="Times New Roman" w:hAnsi="Times New Roman" w:cs="Times New Roman"/>
          <w:color w:val="auto"/>
          <w:szCs w:val="24"/>
        </w:rPr>
        <w:t>PLAN KARARLARI</w:t>
      </w:r>
    </w:p>
    <w:p w:rsidR="004908E8" w:rsidP="004908E8" w:rsidRDefault="007B03D1" w14:paraId="39010EEA" w14:textId="56D21D96">
      <w:pPr>
        <w:pStyle w:val="ListeParagraf"/>
        <w:numPr>
          <w:ilvl w:val="0"/>
          <w:numId w:val="18"/>
        </w:numPr>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93568" behindDoc="0" locked="0" layoutInCell="1" allowOverlap="1" wp14:editId="26AD50AA" wp14:anchorId="3940A353">
                <wp:simplePos x="0" y="0"/>
                <wp:positionH relativeFrom="margin">
                  <wp:posOffset>-77714</wp:posOffset>
                </wp:positionH>
                <wp:positionV relativeFrom="paragraph">
                  <wp:posOffset>241495</wp:posOffset>
                </wp:positionV>
                <wp:extent cx="5772150" cy="2120412"/>
                <wp:effectExtent l="19050" t="19050" r="19050" b="13335"/>
                <wp:wrapNone/>
                <wp:docPr id="982739745" name="Dikdörtgen 17"/>
                <wp:cNvGraphicFramePr/>
                <a:graphic xmlns:a="http://schemas.openxmlformats.org/drawingml/2006/main">
                  <a:graphicData uri="http://schemas.microsoft.com/office/word/2010/wordprocessingShape">
                    <wps:wsp>
                      <wps:cNvSpPr/>
                      <wps:spPr>
                        <a:xfrm>
                          <a:off x="0" y="0"/>
                          <a:ext cx="5772150" cy="2120412"/>
                        </a:xfrm>
                        <a:prstGeom prst="rect">
                          <a:avLst/>
                        </a:prstGeom>
                        <a:noFill/>
                        <a:ln w="3810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7" style="position:absolute;margin-left:-6.1pt;margin-top:19pt;width:454.5pt;height:166.9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8eaadb [1940]"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" w14:anchorId="74ED37EA">
                <w10:wrap anchorx="margin"/>
              </v:rect>
            </w:pict>
          </mc:Fallback>
        </mc:AlternateContent>
      </w:r>
      <w:r>
        <w:rPr>
          <w:noProof/>
          <w:lang w:eastAsia="tr-TR"/>
        </w:rPr>
        <mc:AlternateContent>
          <mc:Choice Requires="wps">
            <w:drawing>
              <wp:anchor distT="0" distB="0" distL="114300" distR="114300" simplePos="0" relativeHeight="251695616" behindDoc="0" locked="0" layoutInCell="1" allowOverlap="1" wp14:editId="61FC5642" wp14:anchorId="55C5EA85">
                <wp:simplePos x="0" y="0"/>
                <wp:positionH relativeFrom="column">
                  <wp:posOffset>-61595</wp:posOffset>
                </wp:positionH>
                <wp:positionV relativeFrom="paragraph">
                  <wp:posOffset>2402205</wp:posOffset>
                </wp:positionV>
                <wp:extent cx="5753100" cy="635"/>
                <wp:effectExtent l="0" t="0" r="0" b="0"/>
                <wp:wrapTopAndBottom/>
                <wp:docPr id="1012213850" name="Metin Kutusu 1"/>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rsidRPr="007B03D1" w:rsidR="007B03D1" w:rsidP="007B03D1" w:rsidRDefault="007B03D1" w14:paraId="56118870" w14:textId="46617EAE">
                            <w:pPr>
                              <w:pStyle w:val="ResimYazs"/>
                              <w:rPr>
                                <w:rFonts w:ascii="Times New Roman" w:hAnsi="Times New Roman" w:cs="Times New Roman"/>
                                <w:b/>
                                <w:bCs/>
                                <w:noProof/>
                                <w:color w:val="2E74B5" w:themeColor="accent5" w:themeShade="BF"/>
                              </w:rPr>
                            </w:pPr>
                            <w:r w:rsidRPr="007B03D1">
                              <w:rPr>
                                <w:color w:val="2E74B5" w:themeColor="accent5" w:themeShade="BF"/>
                              </w:rPr>
                              <w:t xml:space="preserve">Şekil </w:t>
                            </w:r>
                            <w:r w:rsidRPr="007B03D1">
                              <w:rPr>
                                <w:color w:val="2E74B5" w:themeColor="accent5" w:themeShade="BF"/>
                              </w:rPr>
                              <w:fldChar w:fldCharType="begin"/>
                            </w:r>
                            <w:r w:rsidRPr="007B03D1">
                              <w:rPr>
                                <w:color w:val="2E74B5" w:themeColor="accent5" w:themeShade="BF"/>
                              </w:rPr>
                              <w:instrText xml:space="preserve"> SEQ Şekil \* ARABIC </w:instrText>
                            </w:r>
                            <w:r w:rsidRPr="007B03D1">
                              <w:rPr>
                                <w:color w:val="2E74B5" w:themeColor="accent5" w:themeShade="BF"/>
                              </w:rPr>
                              <w:fldChar w:fldCharType="separate"/>
                            </w:r>
                            <w:r w:rsidR="00DF3B20">
                              <w:rPr>
                                <w:noProof/>
                                <w:color w:val="2E74B5" w:themeColor="accent5" w:themeShade="BF"/>
                              </w:rPr>
                              <w:t>5</w:t>
                            </w:r>
                            <w:r w:rsidRPr="007B03D1">
                              <w:rPr>
                                <w:color w:val="2E74B5" w:themeColor="accent5" w:themeShade="BF"/>
                              </w:rPr>
                              <w:fldChar w:fldCharType="end"/>
                            </w:r>
                            <w:r w:rsidRPr="007B03D1">
                              <w:rPr>
                                <w:color w:val="2E74B5" w:themeColor="accent5" w:themeShade="BF"/>
                              </w:rPr>
                              <w:t>: Kocaeli İli 1/50000 Ölçekli Çevre Düzeni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_x0000_s1029" style="position:absolute;left:0;text-align:left;margin-left:-4.85pt;margin-top:189.15pt;width:453pt;height:.05pt;z-index:251695616;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" w14:anchorId="55C5EA85">
                <v:textbox style="mso-fit-shape-to-text:t" inset="0,0,0,0">
                  <w:txbxContent>
                    <w:p w:rsidRPr="007B03D1" w:rsidR="007B03D1" w:rsidP="007B03D1" w:rsidRDefault="007B03D1" w14:paraId="56118870" w14:textId="46617EAE">
                      <w:pPr>
                        <w:pStyle w:val="ResimYazs"/>
                        <w:rPr>
                          <w:rFonts w:ascii="Times New Roman" w:hAnsi="Times New Roman" w:cs="Times New Roman"/>
                          <w:b/>
                          <w:bCs/>
                          <w:noProof/>
                          <w:color w:val="2E74B5" w:themeColor="accent5" w:themeShade="BF"/>
                        </w:rPr>
                      </w:pPr>
                      <w:r w:rsidRPr="007B03D1">
                        <w:rPr>
                          <w:color w:val="2E74B5" w:themeColor="accent5" w:themeShade="BF"/>
                        </w:rPr>
                        <w:t xml:space="preserve">Şekil </w:t>
                      </w:r>
                      <w:r w:rsidRPr="007B03D1">
                        <w:rPr>
                          <w:color w:val="2E74B5" w:themeColor="accent5" w:themeShade="BF"/>
                        </w:rPr>
                        <w:fldChar w:fldCharType="begin"/>
                      </w:r>
                      <w:r w:rsidRPr="007B03D1">
                        <w:rPr>
                          <w:color w:val="2E74B5" w:themeColor="accent5" w:themeShade="BF"/>
                        </w:rPr>
                        <w:instrText xml:space="preserve"> SEQ Şekil \* ARABIC </w:instrText>
                      </w:r>
                      <w:r w:rsidRPr="007B03D1">
                        <w:rPr>
                          <w:color w:val="2E74B5" w:themeColor="accent5" w:themeShade="BF"/>
                        </w:rPr>
                        <w:fldChar w:fldCharType="separate"/>
                      </w:r>
                      <w:r w:rsidR="00DF3B20">
                        <w:rPr>
                          <w:noProof/>
                          <w:color w:val="2E74B5" w:themeColor="accent5" w:themeShade="BF"/>
                        </w:rPr>
                        <w:t>5</w:t>
                      </w:r>
                      <w:r w:rsidRPr="007B03D1">
                        <w:rPr>
                          <w:color w:val="2E74B5" w:themeColor="accent5" w:themeShade="BF"/>
                        </w:rPr>
                        <w:fldChar w:fldCharType="end"/>
                      </w:r>
                      <w:r w:rsidRPr="007B03D1">
                        <w:rPr>
                          <w:color w:val="2E74B5" w:themeColor="accent5" w:themeShade="BF"/>
                        </w:rPr>
                        <w:t>: Kocaeli İli 1/50000 Ölçekli Çevre Düzeni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692544" behindDoc="0" locked="0" layoutInCell="1" allowOverlap="1" wp14:editId="59FEFFEF" wp14:anchorId="398C5390">
            <wp:simplePos x="0" y="0"/>
            <wp:positionH relativeFrom="column">
              <wp:posOffset>-61595</wp:posOffset>
            </wp:positionH>
            <wp:positionV relativeFrom="paragraph">
              <wp:posOffset>240030</wp:posOffset>
            </wp:positionV>
            <wp:extent cx="5753100" cy="2105025"/>
            <wp:effectExtent l="0" t="0" r="0" b="0"/>
            <wp:wrapTopAndBottom/>
            <wp:docPr id="81087685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2105025"/>
                    </a:xfrm>
                    <a:prstGeom prst="rect">
                      <a:avLst/>
                    </a:prstGeom>
                    <a:noFill/>
                    <a:ln>
                      <a:noFill/>
                    </a:ln>
                  </pic:spPr>
                </pic:pic>
              </a:graphicData>
            </a:graphic>
            <wp14:sizeRelV relativeFrom="margin">
              <wp14:pctHeight>0</wp14:pctHeight>
            </wp14:sizeRelV>
          </wp:anchor>
        </w:drawing>
      </w:r>
      <w:r w:rsidR="00961856">
        <w:rPr>
          <w:rFonts w:ascii="Times New Roman" w:hAnsi="Times New Roman" w:cs="Times New Roman"/>
          <w:b/>
          <w:bCs/>
          <w:sz w:val="24"/>
          <w:szCs w:val="24"/>
        </w:rPr>
        <w:t>Kocaeli</w:t>
      </w:r>
      <w:r w:rsidRPr="00A20BA3" w:rsidR="004908E8">
        <w:rPr>
          <w:rFonts w:ascii="Times New Roman" w:hAnsi="Times New Roman" w:cs="Times New Roman"/>
          <w:b/>
          <w:bCs/>
          <w:sz w:val="24"/>
          <w:szCs w:val="24"/>
        </w:rPr>
        <w:t xml:space="preserve"> ili 1/</w:t>
      </w:r>
      <w:r w:rsidR="00961856">
        <w:rPr>
          <w:rFonts w:ascii="Times New Roman" w:hAnsi="Times New Roman" w:cs="Times New Roman"/>
          <w:b/>
          <w:bCs/>
          <w:sz w:val="24"/>
          <w:szCs w:val="24"/>
        </w:rPr>
        <w:t>5</w:t>
      </w:r>
      <w:r w:rsidRPr="00A20BA3" w:rsidR="004908E8">
        <w:rPr>
          <w:rFonts w:ascii="Times New Roman" w:hAnsi="Times New Roman" w:cs="Times New Roman"/>
          <w:b/>
          <w:bCs/>
          <w:sz w:val="24"/>
          <w:szCs w:val="24"/>
        </w:rPr>
        <w:t>0000 Ölçekli Çevre Düzeni Planı</w:t>
      </w:r>
    </w:p>
    <w:p w:rsidR="0001273A" w:rsidP="0001273A" w:rsidRDefault="00885D86" w14:paraId="42FA9CC4" w14:textId="702D79F7">
      <w:pPr>
        <w:rPr>
          <w:rFonts w:ascii="Times New Roman" w:hAnsi="Times New Roman" w:cs="Times New Roman"/>
          <w:sz w:val="24"/>
          <w:szCs w:val="24"/>
        </w:rPr>
      </w:pPr>
      <w:r w:rsidRPr="00885D86">
        <w:rPr>
          <w:rFonts w:ascii="Times New Roman" w:hAnsi="Times New Roman" w:cs="Times New Roman"/>
          <w:sz w:val="24"/>
          <w:szCs w:val="24"/>
        </w:rPr>
        <w:t xml:space="preserve">Proje alanı 1/50000 Ölçekli Çevre </w:t>
      </w:r>
      <w:r>
        <w:rPr>
          <w:rFonts w:ascii="Times New Roman" w:hAnsi="Times New Roman" w:cs="Times New Roman"/>
          <w:sz w:val="24"/>
          <w:szCs w:val="24"/>
        </w:rPr>
        <w:t>D</w:t>
      </w:r>
      <w:r w:rsidRPr="00885D86">
        <w:rPr>
          <w:rFonts w:ascii="Times New Roman" w:hAnsi="Times New Roman" w:cs="Times New Roman"/>
          <w:sz w:val="24"/>
          <w:szCs w:val="24"/>
        </w:rPr>
        <w:t xml:space="preserve">üzeni Planında </w:t>
      </w:r>
      <w:r>
        <w:rPr>
          <w:rFonts w:ascii="Times New Roman" w:hAnsi="Times New Roman" w:cs="Times New Roman"/>
          <w:sz w:val="24"/>
          <w:szCs w:val="24"/>
        </w:rPr>
        <w:t>“</w:t>
      </w:r>
      <w:r w:rsidRPr="0001273A">
        <w:rPr>
          <w:rFonts w:ascii="Times New Roman" w:hAnsi="Times New Roman" w:cs="Times New Roman"/>
          <w:b/>
          <w:bCs/>
          <w:sz w:val="24"/>
          <w:szCs w:val="24"/>
        </w:rPr>
        <w:t>Kentsel Yerleşik Alan</w:t>
      </w:r>
      <w:r>
        <w:rPr>
          <w:rFonts w:ascii="Times New Roman" w:hAnsi="Times New Roman" w:cs="Times New Roman"/>
          <w:sz w:val="24"/>
          <w:szCs w:val="24"/>
        </w:rPr>
        <w:t>” fonksiyonuna isabet etmektedir.</w:t>
      </w:r>
    </w:p>
    <w:p w:rsidRPr="0001273A" w:rsidR="0001273A" w:rsidP="0001273A" w:rsidRDefault="0001273A" w14:paraId="55697F7C" w14:textId="77777777">
      <w:pPr>
        <w:rPr>
          <w:rFonts w:ascii="Times New Roman" w:hAnsi="Times New Roman" w:cs="Times New Roman"/>
          <w:sz w:val="24"/>
          <w:szCs w:val="24"/>
        </w:rPr>
      </w:pPr>
    </w:p>
    <w:p w:rsidRPr="0001273A" w:rsidR="0001273A" w:rsidP="0001273A" w:rsidRDefault="0001273A" w14:paraId="1DEB837C" w14:textId="77777777">
      <w:pPr>
        <w:rPr>
          <w:rFonts w:ascii="Times New Roman" w:hAnsi="Times New Roman" w:cs="Times New Roman"/>
          <w:b/>
          <w:bCs/>
          <w:sz w:val="24"/>
          <w:szCs w:val="24"/>
        </w:rPr>
      </w:pPr>
    </w:p>
    <w:p w:rsidRPr="0001273A" w:rsidR="0001273A" w:rsidP="0001273A" w:rsidRDefault="0001273A" w14:paraId="71398B56" w14:textId="01719700">
      <w:pPr>
        <w:pStyle w:val="ListeParagraf"/>
        <w:numPr>
          <w:ilvl w:val="0"/>
          <w:numId w:val="18"/>
        </w:numPr>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97664" behindDoc="0" locked="0" layoutInCell="1" allowOverlap="1" wp14:editId="28860D47" wp14:anchorId="189E55B2">
                <wp:simplePos x="0" y="0"/>
                <wp:positionH relativeFrom="margin">
                  <wp:posOffset>-17145</wp:posOffset>
                </wp:positionH>
                <wp:positionV relativeFrom="paragraph">
                  <wp:posOffset>304588</wp:posOffset>
                </wp:positionV>
                <wp:extent cx="5782734" cy="4002617"/>
                <wp:effectExtent l="19050" t="19050" r="27940" b="17145"/>
                <wp:wrapNone/>
                <wp:docPr id="1468970040" name="Dikdörtgen 19"/>
                <wp:cNvGraphicFramePr/>
                <a:graphic xmlns:a="http://schemas.openxmlformats.org/drawingml/2006/main">
                  <a:graphicData uri="http://schemas.microsoft.com/office/word/2010/wordprocessingShape">
                    <wps:wsp>
                      <wps:cNvSpPr/>
                      <wps:spPr>
                        <a:xfrm>
                          <a:off x="0" y="0"/>
                          <a:ext cx="5782734" cy="4002617"/>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19" style="position:absolute;margin-left:-1.35pt;margin-top:24pt;width:455.35pt;height:315.1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" w14:anchorId="6FD20130">
                <w10:wrap anchorx="margin"/>
              </v:rect>
            </w:pict>
          </mc:Fallback>
        </mc:AlternateContent>
      </w:r>
      <w:r>
        <w:rPr>
          <w:noProof/>
          <w:lang w:eastAsia="tr-TR"/>
        </w:rPr>
        <mc:AlternateContent>
          <mc:Choice Requires="wps">
            <w:drawing>
              <wp:anchor distT="0" distB="0" distL="114300" distR="114300" simplePos="0" relativeHeight="251702784" behindDoc="0" locked="0" layoutInCell="1" allowOverlap="1" wp14:editId="65F5F17E" wp14:anchorId="6155AEC9">
                <wp:simplePos x="0" y="0"/>
                <wp:positionH relativeFrom="column">
                  <wp:posOffset>3175</wp:posOffset>
                </wp:positionH>
                <wp:positionV relativeFrom="paragraph">
                  <wp:posOffset>4340860</wp:posOffset>
                </wp:positionV>
                <wp:extent cx="5757545" cy="635"/>
                <wp:effectExtent l="0" t="0" r="0" b="0"/>
                <wp:wrapTopAndBottom/>
                <wp:docPr id="1303901508" name="Metin Kutusu 1"/>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rsidRPr="0001273A" w:rsidR="0001273A" w:rsidP="0001273A" w:rsidRDefault="0001273A" w14:paraId="1DE5CB1F" w14:textId="6D74A61D">
                            <w:pPr>
                              <w:pStyle w:val="ResimYazs"/>
                              <w:rPr>
                                <w:rFonts w:ascii="Times New Roman" w:hAnsi="Times New Roman" w:cs="Times New Roman"/>
                                <w:b/>
                                <w:bCs/>
                                <w:noProof/>
                                <w:color w:val="2E74B5" w:themeColor="accent5" w:themeShade="BF"/>
                              </w:rPr>
                            </w:pPr>
                            <w:r w:rsidRPr="0001273A">
                              <w:rPr>
                                <w:color w:val="2E74B5" w:themeColor="accent5" w:themeShade="BF"/>
                              </w:rPr>
                              <w:t xml:space="preserve">Şekil </w:t>
                            </w:r>
                            <w:r w:rsidRPr="0001273A">
                              <w:rPr>
                                <w:color w:val="2E74B5" w:themeColor="accent5" w:themeShade="BF"/>
                              </w:rPr>
                              <w:fldChar w:fldCharType="begin"/>
                            </w:r>
                            <w:r w:rsidRPr="0001273A">
                              <w:rPr>
                                <w:color w:val="2E74B5" w:themeColor="accent5" w:themeShade="BF"/>
                              </w:rPr>
                              <w:instrText xml:space="preserve"> SEQ Şekil \* ARABIC </w:instrText>
                            </w:r>
                            <w:r w:rsidRPr="0001273A">
                              <w:rPr>
                                <w:color w:val="2E74B5" w:themeColor="accent5" w:themeShade="BF"/>
                              </w:rPr>
                              <w:fldChar w:fldCharType="separate"/>
                            </w:r>
                            <w:r w:rsidR="00DF3B20">
                              <w:rPr>
                                <w:noProof/>
                                <w:color w:val="2E74B5" w:themeColor="accent5" w:themeShade="BF"/>
                              </w:rPr>
                              <w:t>6</w:t>
                            </w:r>
                            <w:r w:rsidRPr="0001273A">
                              <w:rPr>
                                <w:color w:val="2E74B5" w:themeColor="accent5" w:themeShade="BF"/>
                              </w:rPr>
                              <w:fldChar w:fldCharType="end"/>
                            </w:r>
                            <w:r w:rsidRPr="0001273A">
                              <w:rPr>
                                <w:color w:val="2E74B5" w:themeColor="accent5" w:themeShade="BF"/>
                              </w:rPr>
                              <w:t>: Kocaeli İli 1/25000 Ölçekli Nazım İmar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_x0000_s1030" style="position:absolute;left:0;text-align:left;margin-left:.25pt;margin-top:341.8pt;width:453.35pt;height:.05pt;z-index:25170278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" w14:anchorId="6155AEC9">
                <v:textbox style="mso-fit-shape-to-text:t" inset="0,0,0,0">
                  <w:txbxContent>
                    <w:p w:rsidRPr="0001273A" w:rsidR="0001273A" w:rsidP="0001273A" w:rsidRDefault="0001273A" w14:paraId="1DE5CB1F" w14:textId="6D74A61D">
                      <w:pPr>
                        <w:pStyle w:val="ResimYazs"/>
                        <w:rPr>
                          <w:rFonts w:ascii="Times New Roman" w:hAnsi="Times New Roman" w:cs="Times New Roman"/>
                          <w:b/>
                          <w:bCs/>
                          <w:noProof/>
                          <w:color w:val="2E74B5" w:themeColor="accent5" w:themeShade="BF"/>
                        </w:rPr>
                      </w:pPr>
                      <w:r w:rsidRPr="0001273A">
                        <w:rPr>
                          <w:color w:val="2E74B5" w:themeColor="accent5" w:themeShade="BF"/>
                        </w:rPr>
                        <w:t xml:space="preserve">Şekil </w:t>
                      </w:r>
                      <w:r w:rsidRPr="0001273A">
                        <w:rPr>
                          <w:color w:val="2E74B5" w:themeColor="accent5" w:themeShade="BF"/>
                        </w:rPr>
                        <w:fldChar w:fldCharType="begin"/>
                      </w:r>
                      <w:r w:rsidRPr="0001273A">
                        <w:rPr>
                          <w:color w:val="2E74B5" w:themeColor="accent5" w:themeShade="BF"/>
                        </w:rPr>
                        <w:instrText xml:space="preserve"> SEQ Şekil \* ARABIC </w:instrText>
                      </w:r>
                      <w:r w:rsidRPr="0001273A">
                        <w:rPr>
                          <w:color w:val="2E74B5" w:themeColor="accent5" w:themeShade="BF"/>
                        </w:rPr>
                        <w:fldChar w:fldCharType="separate"/>
                      </w:r>
                      <w:r w:rsidR="00DF3B20">
                        <w:rPr>
                          <w:noProof/>
                          <w:color w:val="2E74B5" w:themeColor="accent5" w:themeShade="BF"/>
                        </w:rPr>
                        <w:t>6</w:t>
                      </w:r>
                      <w:r w:rsidRPr="0001273A">
                        <w:rPr>
                          <w:color w:val="2E74B5" w:themeColor="accent5" w:themeShade="BF"/>
                        </w:rPr>
                        <w:fldChar w:fldCharType="end"/>
                      </w:r>
                      <w:r w:rsidRPr="0001273A">
                        <w:rPr>
                          <w:color w:val="2E74B5" w:themeColor="accent5" w:themeShade="BF"/>
                        </w:rPr>
                        <w:t>: Kocaeli İli 1/25000 Ölçekli Nazım İmar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700736" behindDoc="0" locked="0" layoutInCell="1" allowOverlap="1" wp14:editId="39B81477" wp14:anchorId="23E0AB5C">
            <wp:simplePos x="0" y="0"/>
            <wp:positionH relativeFrom="margin">
              <wp:align>right</wp:align>
            </wp:positionH>
            <wp:positionV relativeFrom="paragraph">
              <wp:posOffset>329988</wp:posOffset>
            </wp:positionV>
            <wp:extent cx="5757545" cy="3954145"/>
            <wp:effectExtent l="0" t="0" r="0" b="8255"/>
            <wp:wrapTopAndBottom/>
            <wp:docPr id="1999052358"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545" cy="3954145"/>
                    </a:xfrm>
                    <a:prstGeom prst="rect">
                      <a:avLst/>
                    </a:prstGeom>
                    <a:noFill/>
                    <a:ln>
                      <a:noFill/>
                    </a:ln>
                  </pic:spPr>
                </pic:pic>
              </a:graphicData>
            </a:graphic>
          </wp:anchor>
        </w:drawing>
      </w:r>
      <w:r w:rsidRPr="0001273A">
        <w:rPr>
          <w:rFonts w:ascii="Times New Roman" w:hAnsi="Times New Roman" w:cs="Times New Roman"/>
          <w:b/>
          <w:bCs/>
          <w:sz w:val="24"/>
          <w:szCs w:val="24"/>
        </w:rPr>
        <w:t>Kocaeli İli 1/25000 Ölçekli Nazım İmar Planı</w:t>
      </w:r>
    </w:p>
    <w:p w:rsidRPr="003E7D40" w:rsidR="008877F7" w:rsidP="008877F7" w:rsidRDefault="003E7D40" w14:paraId="542D23E6" w14:textId="11DEC690">
      <w:pPr>
        <w:ind w:left="360"/>
        <w:rPr>
          <w:rFonts w:ascii="Times New Roman" w:hAnsi="Times New Roman" w:cs="Times New Roman"/>
          <w:sz w:val="24"/>
          <w:szCs w:val="24"/>
        </w:rPr>
      </w:pPr>
      <w:r w:rsidRPr="003E7D40">
        <w:rPr>
          <w:rFonts w:ascii="Times New Roman" w:hAnsi="Times New Roman" w:cs="Times New Roman"/>
          <w:sz w:val="24"/>
          <w:szCs w:val="24"/>
        </w:rPr>
        <w:t>Proje alanı 1/25000 Ölçekli Nazım İmar Planında “</w:t>
      </w:r>
      <w:r w:rsidRPr="003E7D40">
        <w:rPr>
          <w:rFonts w:ascii="Times New Roman" w:hAnsi="Times New Roman" w:cs="Times New Roman"/>
          <w:b/>
          <w:bCs/>
          <w:sz w:val="24"/>
          <w:szCs w:val="24"/>
        </w:rPr>
        <w:t>Ticaret Alanı (T2)</w:t>
      </w:r>
      <w:r w:rsidRPr="003E7D40">
        <w:rPr>
          <w:rFonts w:ascii="Times New Roman" w:hAnsi="Times New Roman" w:cs="Times New Roman"/>
          <w:sz w:val="24"/>
          <w:szCs w:val="24"/>
        </w:rPr>
        <w:t>” fonksiyonuna isabet etmektedir.</w:t>
      </w:r>
    </w:p>
    <w:p w:rsidRPr="00F66218" w:rsidR="00AE1D5F" w:rsidP="00F66218" w:rsidRDefault="00396F14" w14:paraId="73798164" w14:textId="00EAAC88">
      <w:pPr>
        <w:ind w:left="360"/>
        <w:jc w:val="both"/>
        <w:rPr>
          <w:rFonts w:ascii="Times New Roman" w:hAnsi="Times New Roman" w:cs="Times New Roman"/>
          <w:sz w:val="24"/>
          <w:szCs w:val="24"/>
        </w:rPr>
      </w:pPr>
      <w:r w:rsidRPr="00396F14">
        <w:rPr>
          <w:rFonts w:ascii="Times New Roman" w:hAnsi="Times New Roman" w:cs="Times New Roman"/>
          <w:sz w:val="24"/>
          <w:szCs w:val="24"/>
        </w:rPr>
        <w:lastRenderedPageBreak/>
        <w:t>Kocaeli ilinde, 22 Mart 2008 Tarihli ve 26824 Sayılı Resmî Gazetede yayımlanarak</w:t>
      </w:r>
      <w:r>
        <w:rPr>
          <w:rFonts w:ascii="Times New Roman" w:hAnsi="Times New Roman" w:cs="Times New Roman"/>
          <w:sz w:val="24"/>
          <w:szCs w:val="24"/>
        </w:rPr>
        <w:t xml:space="preserve"> </w:t>
      </w:r>
      <w:r w:rsidRPr="00396F14">
        <w:rPr>
          <w:rFonts w:ascii="Times New Roman" w:hAnsi="Times New Roman" w:cs="Times New Roman"/>
          <w:sz w:val="24"/>
          <w:szCs w:val="24"/>
        </w:rPr>
        <w:t>yürürlüğe giren, 5747 sayılı “Büyükşehir Belediyesi Sınırları içerisinde İlçe Kurulması ve Bazı</w:t>
      </w:r>
      <w:r>
        <w:rPr>
          <w:rFonts w:ascii="Times New Roman" w:hAnsi="Times New Roman" w:cs="Times New Roman"/>
          <w:sz w:val="24"/>
          <w:szCs w:val="24"/>
        </w:rPr>
        <w:t xml:space="preserve"> </w:t>
      </w:r>
      <w:r w:rsidRPr="00396F14">
        <w:rPr>
          <w:rFonts w:ascii="Times New Roman" w:hAnsi="Times New Roman" w:cs="Times New Roman"/>
          <w:sz w:val="24"/>
          <w:szCs w:val="24"/>
        </w:rPr>
        <w:t>Kanunlarda Değişiklik Yapılması Hakkında Kanun” un 6/3/2008 tarihinde kabulü ile</w:t>
      </w:r>
      <w:r w:rsidR="00EC704A">
        <w:rPr>
          <w:rFonts w:ascii="Times New Roman" w:hAnsi="Times New Roman" w:cs="Times New Roman"/>
          <w:sz w:val="24"/>
          <w:szCs w:val="24"/>
        </w:rPr>
        <w:t xml:space="preserve"> </w:t>
      </w:r>
      <w:r>
        <w:rPr>
          <w:rFonts w:ascii="Times New Roman" w:hAnsi="Times New Roman" w:cs="Times New Roman"/>
          <w:sz w:val="24"/>
          <w:szCs w:val="24"/>
        </w:rPr>
        <w:t xml:space="preserve">Gölcük İlçe sınırları içerisinde bulunan </w:t>
      </w:r>
      <w:r w:rsidR="00EC704A">
        <w:rPr>
          <w:rFonts w:ascii="Times New Roman" w:hAnsi="Times New Roman" w:cs="Times New Roman"/>
          <w:sz w:val="24"/>
          <w:szCs w:val="24"/>
        </w:rPr>
        <w:t xml:space="preserve">Değirmendere, </w:t>
      </w:r>
      <w:proofErr w:type="spellStart"/>
      <w:r w:rsidR="00EC704A">
        <w:rPr>
          <w:rFonts w:ascii="Times New Roman" w:hAnsi="Times New Roman" w:cs="Times New Roman"/>
          <w:sz w:val="24"/>
          <w:szCs w:val="24"/>
        </w:rPr>
        <w:t>Halıdere</w:t>
      </w:r>
      <w:proofErr w:type="spellEnd"/>
      <w:r w:rsidR="00EC704A">
        <w:rPr>
          <w:rFonts w:ascii="Times New Roman" w:hAnsi="Times New Roman" w:cs="Times New Roman"/>
          <w:sz w:val="24"/>
          <w:szCs w:val="24"/>
        </w:rPr>
        <w:t xml:space="preserve">, </w:t>
      </w:r>
      <w:proofErr w:type="spellStart"/>
      <w:r w:rsidR="00EC704A">
        <w:rPr>
          <w:rFonts w:ascii="Times New Roman" w:hAnsi="Times New Roman" w:cs="Times New Roman"/>
          <w:sz w:val="24"/>
          <w:szCs w:val="24"/>
        </w:rPr>
        <w:t>Hisareyn</w:t>
      </w:r>
      <w:proofErr w:type="spellEnd"/>
      <w:r w:rsidR="00EC704A">
        <w:rPr>
          <w:rFonts w:ascii="Times New Roman" w:hAnsi="Times New Roman" w:cs="Times New Roman"/>
          <w:sz w:val="24"/>
          <w:szCs w:val="24"/>
        </w:rPr>
        <w:t>, İhsaniye, Ulaşlı ve Yazlık belde belediyeleri kapatılarak Gölcük ilçe belediyesine katılmıştır.</w:t>
      </w:r>
    </w:p>
    <w:p w:rsidRPr="00AE1D5F" w:rsidR="00AE1D5F" w:rsidP="00AE1D5F" w:rsidRDefault="00AE1D5F" w14:paraId="12BDF292" w14:textId="77777777">
      <w:pPr>
        <w:pStyle w:val="ListeParagraf"/>
        <w:rPr>
          <w:rFonts w:ascii="Times New Roman" w:hAnsi="Times New Roman" w:cs="Times New Roman"/>
          <w:b/>
          <w:bCs/>
          <w:sz w:val="24"/>
          <w:szCs w:val="24"/>
        </w:rPr>
      </w:pPr>
    </w:p>
    <w:p w:rsidRPr="00C94AE6" w:rsidR="00AE1D5F" w:rsidP="00AE1D5F" w:rsidRDefault="00FF00AE" w14:paraId="3035C45C" w14:textId="58A71026">
      <w:pPr>
        <w:pStyle w:val="ListeParagraf"/>
        <w:numPr>
          <w:ilvl w:val="0"/>
          <w:numId w:val="18"/>
        </w:numPr>
        <w:rPr>
          <w:rFonts w:ascii="Times New Roman" w:hAnsi="Times New Roman" w:cs="Times New Roman"/>
          <w:b/>
          <w:bCs/>
          <w:sz w:val="24"/>
          <w:szCs w:val="24"/>
        </w:rPr>
      </w:pPr>
      <w:r w:rsidRPr="00AE1D5F">
        <w:rPr>
          <w:rFonts w:ascii="Times New Roman" w:hAnsi="Times New Roman" w:cs="Times New Roman"/>
          <w:b/>
          <w:bCs/>
          <w:sz w:val="24"/>
          <w:szCs w:val="24"/>
        </w:rPr>
        <w:t>1/5000 Ölçekli Nazım İmar Planı</w:t>
      </w:r>
      <w:r w:rsidRPr="00AE1D5F" w:rsidR="00EE609F">
        <w:rPr>
          <w:rFonts w:ascii="Times New Roman" w:hAnsi="Times New Roman" w:cs="Times New Roman"/>
          <w:b/>
          <w:bCs/>
          <w:sz w:val="24"/>
          <w:szCs w:val="24"/>
        </w:rPr>
        <w:t xml:space="preserve"> </w:t>
      </w:r>
    </w:p>
    <w:p w:rsidR="00C94AE6" w:rsidP="00C94AE6" w:rsidRDefault="00C94AE6" w14:paraId="2C4F1F78" w14:textId="77777777">
      <w:pPr>
        <w:pStyle w:val="Balk3"/>
        <w:spacing w:before="240" w:beforeAutospacing="0" w:afterAutospacing="0"/>
      </w:pPr>
      <w:r>
        <w:rPr>
          <w:rFonts w:ascii="Times New Roman" w:hAnsi="Times New Roman" w:cs="Times New Roman"/>
          <w:noProof/>
          <w:color w:val="auto"/>
          <w:szCs w:val="24"/>
          <w:lang w:eastAsia="tr-TR"/>
        </w:rPr>
        <mc:AlternateContent>
          <mc:Choice Requires="wps">
            <w:drawing>
              <wp:anchor distT="0" distB="0" distL="114300" distR="114300" simplePos="0" relativeHeight="251703808" behindDoc="0" locked="0" layoutInCell="1" allowOverlap="1" wp14:editId="273E6DEE" wp14:anchorId="3ACF95E6">
                <wp:simplePos x="0" y="0"/>
                <wp:positionH relativeFrom="column">
                  <wp:posOffset>192405</wp:posOffset>
                </wp:positionH>
                <wp:positionV relativeFrom="paragraph">
                  <wp:posOffset>62442</wp:posOffset>
                </wp:positionV>
                <wp:extent cx="5749078" cy="3005666"/>
                <wp:effectExtent l="19050" t="19050" r="23495" b="23495"/>
                <wp:wrapNone/>
                <wp:docPr id="260101154" name="Dikdörtgen 27"/>
                <wp:cNvGraphicFramePr/>
                <a:graphic xmlns:a="http://schemas.openxmlformats.org/drawingml/2006/main">
                  <a:graphicData uri="http://schemas.microsoft.com/office/word/2010/wordprocessingShape">
                    <wps:wsp>
                      <wps:cNvSpPr/>
                      <wps:spPr>
                        <a:xfrm>
                          <a:off x="0" y="0"/>
                          <a:ext cx="5749078" cy="3005666"/>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27" style="position:absolute;margin-left:15.15pt;margin-top:4.9pt;width:452.7pt;height:236.65pt;z-index:2517038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" w14:anchorId="2048E035"/>
            </w:pict>
          </mc:Fallback>
        </mc:AlternateContent>
      </w:r>
      <w:r>
        <w:rPr>
          <w:rFonts w:ascii="Times New Roman" w:hAnsi="Times New Roman" w:cs="Times New Roman"/>
          <w:noProof/>
          <w:color w:val="auto"/>
          <w:szCs w:val="24"/>
          <w:lang w:eastAsia="tr-TR"/>
        </w:rPr>
        <w:drawing>
          <wp:inline distT="0" distB="0" distL="0" distR="0" wp14:anchorId="28C820FC" wp14:editId="59B09074">
            <wp:extent cx="5757545" cy="3022600"/>
            <wp:effectExtent l="0" t="0" r="0" b="6350"/>
            <wp:docPr id="167191333"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3022600"/>
                    </a:xfrm>
                    <a:prstGeom prst="rect">
                      <a:avLst/>
                    </a:prstGeom>
                    <a:noFill/>
                    <a:ln>
                      <a:noFill/>
                    </a:ln>
                  </pic:spPr>
                </pic:pic>
              </a:graphicData>
            </a:graphic>
          </wp:inline>
        </w:drawing>
      </w:r>
    </w:p>
    <w:p w:rsidR="00AE1D5F" w:rsidP="00C94AE6" w:rsidRDefault="00C94AE6" w14:paraId="4C2C3ABB" w14:textId="1C8F808B">
      <w:pPr>
        <w:pStyle w:val="ResimYazs"/>
        <w:jc w:val="both"/>
        <w:rPr>
          <w:color w:val="2E74B5" w:themeColor="accent5" w:themeShade="BF"/>
        </w:rPr>
      </w:pPr>
      <w:r w:rsidRPr="00C94AE6">
        <w:rPr>
          <w:color w:val="2E74B5" w:themeColor="accent5" w:themeShade="BF"/>
        </w:rPr>
        <w:t xml:space="preserve">Şekil </w:t>
      </w:r>
      <w:r w:rsidRPr="00C94AE6">
        <w:rPr>
          <w:color w:val="2E74B5" w:themeColor="accent5" w:themeShade="BF"/>
        </w:rPr>
        <w:fldChar w:fldCharType="begin"/>
      </w:r>
      <w:r w:rsidRPr="00C94AE6">
        <w:rPr>
          <w:color w:val="2E74B5" w:themeColor="accent5" w:themeShade="BF"/>
        </w:rPr>
        <w:instrText xml:space="preserve"> SEQ Şekil \* ARABIC </w:instrText>
      </w:r>
      <w:r w:rsidRPr="00C94AE6">
        <w:rPr>
          <w:color w:val="2E74B5" w:themeColor="accent5" w:themeShade="BF"/>
        </w:rPr>
        <w:fldChar w:fldCharType="separate"/>
      </w:r>
      <w:r w:rsidR="00DF3B20">
        <w:rPr>
          <w:noProof/>
          <w:color w:val="2E74B5" w:themeColor="accent5" w:themeShade="BF"/>
        </w:rPr>
        <w:t>7</w:t>
      </w:r>
      <w:r w:rsidRPr="00C94AE6">
        <w:rPr>
          <w:color w:val="2E74B5" w:themeColor="accent5" w:themeShade="BF"/>
        </w:rPr>
        <w:fldChar w:fldCharType="end"/>
      </w:r>
      <w:r w:rsidRPr="00C94AE6">
        <w:rPr>
          <w:color w:val="2E74B5" w:themeColor="accent5" w:themeShade="BF"/>
        </w:rPr>
        <w:t>: 1/5000 Ölçekli Nazım İmar Planı</w:t>
      </w:r>
    </w:p>
    <w:p w:rsidR="00C94AE6" w:rsidP="00C94AE6" w:rsidRDefault="00C94AE6" w14:paraId="0B08B76A" w14:textId="5EE87609">
      <w:r w:rsidRPr="008F5992">
        <w:rPr>
          <w:rFonts w:ascii="Times New Roman" w:hAnsi="Times New Roman" w:cs="Times New Roman"/>
          <w:sz w:val="24"/>
          <w:szCs w:val="24"/>
        </w:rPr>
        <w:t xml:space="preserve">Proje alanı 1/5000 Ölçekli Nazım İmar Planında </w:t>
      </w:r>
      <w:r w:rsidRPr="008F5992">
        <w:rPr>
          <w:rFonts w:ascii="Times New Roman" w:hAnsi="Times New Roman" w:cs="Times New Roman"/>
          <w:b/>
          <w:bCs/>
          <w:sz w:val="24"/>
          <w:szCs w:val="24"/>
        </w:rPr>
        <w:t>“Pazar Alanı”</w:t>
      </w:r>
      <w:r w:rsidRPr="008F5992">
        <w:rPr>
          <w:rFonts w:ascii="Times New Roman" w:hAnsi="Times New Roman" w:cs="Times New Roman"/>
          <w:sz w:val="24"/>
          <w:szCs w:val="24"/>
        </w:rPr>
        <w:t xml:space="preserve">, </w:t>
      </w:r>
      <w:r w:rsidRPr="008F5992">
        <w:rPr>
          <w:rFonts w:ascii="Times New Roman" w:hAnsi="Times New Roman" w:cs="Times New Roman"/>
          <w:b/>
          <w:bCs/>
          <w:sz w:val="24"/>
          <w:szCs w:val="24"/>
        </w:rPr>
        <w:t>“Terminal</w:t>
      </w:r>
      <w:r w:rsidRPr="008F5992" w:rsidR="008F5992">
        <w:rPr>
          <w:rFonts w:ascii="Times New Roman" w:hAnsi="Times New Roman" w:cs="Times New Roman"/>
          <w:b/>
          <w:bCs/>
          <w:sz w:val="24"/>
          <w:szCs w:val="24"/>
        </w:rPr>
        <w:t xml:space="preserve"> Alanı”</w:t>
      </w:r>
      <w:r w:rsidRPr="008F5992" w:rsidR="008F5992">
        <w:rPr>
          <w:rFonts w:ascii="Times New Roman" w:hAnsi="Times New Roman" w:cs="Times New Roman"/>
          <w:sz w:val="24"/>
          <w:szCs w:val="24"/>
        </w:rPr>
        <w:t xml:space="preserve">, </w:t>
      </w:r>
      <w:r w:rsidRPr="008F5992" w:rsidR="008F5992">
        <w:rPr>
          <w:rFonts w:ascii="Times New Roman" w:hAnsi="Times New Roman" w:cs="Times New Roman"/>
          <w:b/>
          <w:bCs/>
          <w:sz w:val="24"/>
          <w:szCs w:val="24"/>
        </w:rPr>
        <w:t>“Genel Otopark Alanı”</w:t>
      </w:r>
      <w:r w:rsidRPr="008F5992" w:rsidR="008F5992">
        <w:rPr>
          <w:rFonts w:ascii="Times New Roman" w:hAnsi="Times New Roman" w:cs="Times New Roman"/>
          <w:sz w:val="24"/>
          <w:szCs w:val="24"/>
        </w:rPr>
        <w:t xml:space="preserve"> ve </w:t>
      </w:r>
      <w:r w:rsidRPr="008F5992" w:rsidR="008F5992">
        <w:rPr>
          <w:rFonts w:ascii="Times New Roman" w:hAnsi="Times New Roman" w:cs="Times New Roman"/>
          <w:b/>
          <w:bCs/>
          <w:sz w:val="24"/>
          <w:szCs w:val="24"/>
        </w:rPr>
        <w:t>“Ticaret Alanı (T2)”</w:t>
      </w:r>
      <w:r w:rsidRPr="008F5992" w:rsidR="008F5992">
        <w:rPr>
          <w:rFonts w:ascii="Times New Roman" w:hAnsi="Times New Roman" w:cs="Times New Roman"/>
          <w:sz w:val="24"/>
          <w:szCs w:val="24"/>
        </w:rPr>
        <w:t xml:space="preserve"> fonksiyonlarına isabet etmektedir</w:t>
      </w:r>
      <w:r w:rsidR="008F5992">
        <w:t xml:space="preserve">. Proje alanı </w:t>
      </w:r>
      <w:r w:rsidRPr="008F5992" w:rsidR="008F5992">
        <w:rPr>
          <w:b/>
          <w:bCs/>
        </w:rPr>
        <w:t>“Önlemli Alan”</w:t>
      </w:r>
      <w:r w:rsidR="008F5992">
        <w:t xml:space="preserve"> sınırı içerisinde kalmaktadır.</w:t>
      </w:r>
    </w:p>
    <w:p w:rsidR="00D96032" w:rsidP="00D96032" w:rsidRDefault="00D96032" w14:paraId="4BBEFA1C" w14:textId="77777777">
      <w:pPr>
        <w:pStyle w:val="ListeParagraf"/>
        <w:rPr>
          <w:rFonts w:ascii="Times New Roman" w:hAnsi="Times New Roman" w:cs="Times New Roman"/>
          <w:b/>
          <w:bCs/>
          <w:sz w:val="24"/>
          <w:szCs w:val="24"/>
        </w:rPr>
      </w:pPr>
    </w:p>
    <w:p w:rsidR="00D96032" w:rsidP="00D96032" w:rsidRDefault="00D96032" w14:paraId="40C463AC" w14:textId="77777777">
      <w:pPr>
        <w:pStyle w:val="ListeParagraf"/>
        <w:rPr>
          <w:rFonts w:ascii="Times New Roman" w:hAnsi="Times New Roman" w:cs="Times New Roman"/>
          <w:b/>
          <w:bCs/>
          <w:sz w:val="24"/>
          <w:szCs w:val="24"/>
        </w:rPr>
      </w:pPr>
    </w:p>
    <w:p w:rsidRPr="00F66218" w:rsidR="00D96032" w:rsidP="00F66218" w:rsidRDefault="00D96032" w14:paraId="5E7839DF" w14:textId="77777777">
      <w:pPr>
        <w:rPr>
          <w:rFonts w:ascii="Times New Roman" w:hAnsi="Times New Roman" w:cs="Times New Roman"/>
          <w:b/>
          <w:bCs/>
          <w:sz w:val="24"/>
          <w:szCs w:val="24"/>
        </w:rPr>
      </w:pPr>
    </w:p>
    <w:p w:rsidR="00643CC6" w:rsidP="00D96032" w:rsidRDefault="00D96032" w14:paraId="55708114" w14:textId="22F87519">
      <w:pPr>
        <w:pStyle w:val="ListeParagraf"/>
        <w:numPr>
          <w:ilvl w:val="0"/>
          <w:numId w:val="18"/>
        </w:numPr>
        <w:rPr>
          <w:rFonts w:ascii="Times New Roman" w:hAnsi="Times New Roman" w:cs="Times New Roman"/>
          <w:b/>
          <w:bCs/>
          <w:sz w:val="24"/>
          <w:szCs w:val="24"/>
        </w:rPr>
      </w:pPr>
      <w:r>
        <w:rPr>
          <w:noProof/>
          <w:lang w:eastAsia="tr-TR"/>
        </w:rPr>
        <w:lastRenderedPageBreak/>
        <mc:AlternateContent>
          <mc:Choice Requires="wps">
            <w:drawing>
              <wp:anchor distT="0" distB="0" distL="114300" distR="114300" simplePos="0" relativeHeight="251707904" behindDoc="0" locked="0" layoutInCell="1" allowOverlap="1" wp14:editId="62FA53A4" wp14:anchorId="30B107DD">
                <wp:simplePos x="0" y="0"/>
                <wp:positionH relativeFrom="column">
                  <wp:posOffset>7678</wp:posOffset>
                </wp:positionH>
                <wp:positionV relativeFrom="paragraph">
                  <wp:posOffset>340187</wp:posOffset>
                </wp:positionV>
                <wp:extent cx="5763491" cy="3456709"/>
                <wp:effectExtent l="19050" t="19050" r="27940" b="10795"/>
                <wp:wrapNone/>
                <wp:docPr id="1254762662" name="Dikdörtgen 29"/>
                <wp:cNvGraphicFramePr/>
                <a:graphic xmlns:a="http://schemas.openxmlformats.org/drawingml/2006/main">
                  <a:graphicData uri="http://schemas.microsoft.com/office/word/2010/wordprocessingShape">
                    <wps:wsp>
                      <wps:cNvSpPr/>
                      <wps:spPr>
                        <a:xfrm>
                          <a:off x="0" y="0"/>
                          <a:ext cx="5763491" cy="3456709"/>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29" style="position:absolute;margin-left:.6pt;margin-top:26.8pt;width:453.8pt;height:272.2pt;z-index:2517079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" w14:anchorId="2883ED8D"/>
            </w:pict>
          </mc:Fallback>
        </mc:AlternateContent>
      </w:r>
      <w:r>
        <w:rPr>
          <w:noProof/>
          <w:lang w:eastAsia="tr-TR"/>
        </w:rPr>
        <mc:AlternateContent>
          <mc:Choice Requires="wps">
            <w:drawing>
              <wp:anchor distT="0" distB="0" distL="114300" distR="114300" simplePos="0" relativeHeight="251706880" behindDoc="0" locked="0" layoutInCell="1" allowOverlap="1" wp14:editId="647476B1" wp14:anchorId="11F05153">
                <wp:simplePos x="0" y="0"/>
                <wp:positionH relativeFrom="column">
                  <wp:posOffset>3175</wp:posOffset>
                </wp:positionH>
                <wp:positionV relativeFrom="paragraph">
                  <wp:posOffset>3846195</wp:posOffset>
                </wp:positionV>
                <wp:extent cx="5757545" cy="635"/>
                <wp:effectExtent l="0" t="0" r="0" b="0"/>
                <wp:wrapTopAndBottom/>
                <wp:docPr id="435368877" name="Metin Kutusu 1"/>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rsidRPr="00D96032" w:rsidR="00D96032" w:rsidP="00D96032" w:rsidRDefault="00D96032" w14:paraId="20AB3081" w14:textId="3DC6E019">
                            <w:pPr>
                              <w:pStyle w:val="ResimYazs"/>
                              <w:rPr>
                                <w:rFonts w:ascii="Times New Roman" w:hAnsi="Times New Roman" w:cs="Times New Roman"/>
                                <w:b/>
                                <w:bCs/>
                                <w:noProof/>
                                <w:color w:val="2E74B5" w:themeColor="accent5" w:themeShade="BF"/>
                              </w:rPr>
                            </w:pPr>
                            <w:r w:rsidRPr="00D96032">
                              <w:rPr>
                                <w:color w:val="2E74B5" w:themeColor="accent5" w:themeShade="BF"/>
                              </w:rPr>
                              <w:t xml:space="preserve">Şekil </w:t>
                            </w:r>
                            <w:r w:rsidRPr="00D96032">
                              <w:rPr>
                                <w:color w:val="2E74B5" w:themeColor="accent5" w:themeShade="BF"/>
                              </w:rPr>
                              <w:fldChar w:fldCharType="begin"/>
                            </w:r>
                            <w:r w:rsidRPr="00D96032">
                              <w:rPr>
                                <w:color w:val="2E74B5" w:themeColor="accent5" w:themeShade="BF"/>
                              </w:rPr>
                              <w:instrText xml:space="preserve"> SEQ Şekil \* ARABIC </w:instrText>
                            </w:r>
                            <w:r w:rsidRPr="00D96032">
                              <w:rPr>
                                <w:color w:val="2E74B5" w:themeColor="accent5" w:themeShade="BF"/>
                              </w:rPr>
                              <w:fldChar w:fldCharType="separate"/>
                            </w:r>
                            <w:r w:rsidR="00DF3B20">
                              <w:rPr>
                                <w:noProof/>
                                <w:color w:val="2E74B5" w:themeColor="accent5" w:themeShade="BF"/>
                              </w:rPr>
                              <w:t>8</w:t>
                            </w:r>
                            <w:r w:rsidRPr="00D96032">
                              <w:rPr>
                                <w:color w:val="2E74B5" w:themeColor="accent5" w:themeShade="BF"/>
                              </w:rPr>
                              <w:fldChar w:fldCharType="end"/>
                            </w:r>
                            <w:r w:rsidRPr="00D96032">
                              <w:rPr>
                                <w:color w:val="2E74B5" w:themeColor="accent5" w:themeShade="BF"/>
                              </w:rPr>
                              <w:t>: 1/1000 Ölçekli Uygulama İmar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_x0000_s1031" style="position:absolute;left:0;text-align:left;margin-left:.25pt;margin-top:302.85pt;width:453.35pt;height:.05pt;z-index:25170688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" w14:anchorId="11F05153">
                <v:textbox style="mso-fit-shape-to-text:t" inset="0,0,0,0">
                  <w:txbxContent>
                    <w:p w:rsidRPr="00D96032" w:rsidR="00D96032" w:rsidP="00D96032" w:rsidRDefault="00D96032" w14:paraId="20AB3081" w14:textId="3DC6E019">
                      <w:pPr>
                        <w:pStyle w:val="ResimYazs"/>
                        <w:rPr>
                          <w:rFonts w:ascii="Times New Roman" w:hAnsi="Times New Roman" w:cs="Times New Roman"/>
                          <w:b/>
                          <w:bCs/>
                          <w:noProof/>
                          <w:color w:val="2E74B5" w:themeColor="accent5" w:themeShade="BF"/>
                        </w:rPr>
                      </w:pPr>
                      <w:r w:rsidRPr="00D96032">
                        <w:rPr>
                          <w:color w:val="2E74B5" w:themeColor="accent5" w:themeShade="BF"/>
                        </w:rPr>
                        <w:t xml:space="preserve">Şekil </w:t>
                      </w:r>
                      <w:r w:rsidRPr="00D96032">
                        <w:rPr>
                          <w:color w:val="2E74B5" w:themeColor="accent5" w:themeShade="BF"/>
                        </w:rPr>
                        <w:fldChar w:fldCharType="begin"/>
                      </w:r>
                      <w:r w:rsidRPr="00D96032">
                        <w:rPr>
                          <w:color w:val="2E74B5" w:themeColor="accent5" w:themeShade="BF"/>
                        </w:rPr>
                        <w:instrText xml:space="preserve"> SEQ Şekil \* ARABIC </w:instrText>
                      </w:r>
                      <w:r w:rsidRPr="00D96032">
                        <w:rPr>
                          <w:color w:val="2E74B5" w:themeColor="accent5" w:themeShade="BF"/>
                        </w:rPr>
                        <w:fldChar w:fldCharType="separate"/>
                      </w:r>
                      <w:r w:rsidR="00DF3B20">
                        <w:rPr>
                          <w:noProof/>
                          <w:color w:val="2E74B5" w:themeColor="accent5" w:themeShade="BF"/>
                        </w:rPr>
                        <w:t>8</w:t>
                      </w:r>
                      <w:r w:rsidRPr="00D96032">
                        <w:rPr>
                          <w:color w:val="2E74B5" w:themeColor="accent5" w:themeShade="BF"/>
                        </w:rPr>
                        <w:fldChar w:fldCharType="end"/>
                      </w:r>
                      <w:r w:rsidRPr="00D96032">
                        <w:rPr>
                          <w:color w:val="2E74B5" w:themeColor="accent5" w:themeShade="BF"/>
                        </w:rPr>
                        <w:t>: 1/1000 Ölçekli Uygulama İmar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704832" behindDoc="0" locked="0" layoutInCell="1" allowOverlap="1" wp14:editId="210C004E" wp14:anchorId="329B7C45">
            <wp:simplePos x="0" y="0"/>
            <wp:positionH relativeFrom="margin">
              <wp:align>right</wp:align>
            </wp:positionH>
            <wp:positionV relativeFrom="paragraph">
              <wp:posOffset>334840</wp:posOffset>
            </wp:positionV>
            <wp:extent cx="5757545" cy="3454400"/>
            <wp:effectExtent l="0" t="0" r="0" b="0"/>
            <wp:wrapTopAndBottom/>
            <wp:docPr id="201143622"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7545" cy="3454400"/>
                    </a:xfrm>
                    <a:prstGeom prst="rect">
                      <a:avLst/>
                    </a:prstGeom>
                    <a:noFill/>
                    <a:ln>
                      <a:noFill/>
                    </a:ln>
                  </pic:spPr>
                </pic:pic>
              </a:graphicData>
            </a:graphic>
          </wp:anchor>
        </w:drawing>
      </w:r>
      <w:r w:rsidRPr="00D96032" w:rsidR="00643CC6">
        <w:rPr>
          <w:rFonts w:ascii="Times New Roman" w:hAnsi="Times New Roman" w:cs="Times New Roman"/>
          <w:b/>
          <w:bCs/>
          <w:sz w:val="24"/>
          <w:szCs w:val="24"/>
        </w:rPr>
        <w:t>1/1000 Ölçekli Uygulama İmar Planı</w:t>
      </w:r>
    </w:p>
    <w:p w:rsidR="00D96032" w:rsidP="00D96032" w:rsidRDefault="00D96032" w14:paraId="50C71843" w14:textId="20AF094E">
      <w:pPr>
        <w:pStyle w:val="ListeParagraf"/>
        <w:rPr>
          <w:rFonts w:ascii="Times New Roman" w:hAnsi="Times New Roman" w:cs="Times New Roman"/>
          <w:sz w:val="24"/>
          <w:szCs w:val="24"/>
        </w:rPr>
      </w:pPr>
      <w:r w:rsidRPr="00D96032">
        <w:rPr>
          <w:rFonts w:ascii="Times New Roman" w:hAnsi="Times New Roman" w:cs="Times New Roman"/>
          <w:sz w:val="24"/>
          <w:szCs w:val="24"/>
        </w:rPr>
        <w:t xml:space="preserve">Proje alanı 1/1000 Ölçekli Uygulama İmar Planında </w:t>
      </w:r>
      <w:r w:rsidRPr="00D96032">
        <w:rPr>
          <w:rFonts w:ascii="Times New Roman" w:hAnsi="Times New Roman" w:cs="Times New Roman"/>
          <w:b/>
          <w:bCs/>
          <w:sz w:val="24"/>
          <w:szCs w:val="24"/>
        </w:rPr>
        <w:t>“Pazar Alanı”</w:t>
      </w:r>
      <w:r w:rsidRPr="00D96032">
        <w:rPr>
          <w:rFonts w:ascii="Times New Roman" w:hAnsi="Times New Roman" w:cs="Times New Roman"/>
          <w:sz w:val="24"/>
          <w:szCs w:val="24"/>
        </w:rPr>
        <w:t xml:space="preserve">, </w:t>
      </w:r>
      <w:r w:rsidRPr="00D96032">
        <w:rPr>
          <w:rFonts w:ascii="Times New Roman" w:hAnsi="Times New Roman" w:cs="Times New Roman"/>
          <w:b/>
          <w:bCs/>
          <w:sz w:val="24"/>
          <w:szCs w:val="24"/>
        </w:rPr>
        <w:t>Terminal (Otogar) Alanı”</w:t>
      </w:r>
      <w:r w:rsidRPr="00D96032">
        <w:rPr>
          <w:rFonts w:ascii="Times New Roman" w:hAnsi="Times New Roman" w:cs="Times New Roman"/>
          <w:sz w:val="24"/>
          <w:szCs w:val="24"/>
        </w:rPr>
        <w:t xml:space="preserve">, </w:t>
      </w:r>
      <w:r w:rsidRPr="00D96032">
        <w:rPr>
          <w:rFonts w:ascii="Times New Roman" w:hAnsi="Times New Roman" w:cs="Times New Roman"/>
          <w:b/>
          <w:bCs/>
          <w:sz w:val="24"/>
          <w:szCs w:val="24"/>
        </w:rPr>
        <w:t>“Genel Otopark Alanı”</w:t>
      </w:r>
      <w:r>
        <w:rPr>
          <w:rFonts w:ascii="Times New Roman" w:hAnsi="Times New Roman" w:cs="Times New Roman"/>
          <w:sz w:val="24"/>
          <w:szCs w:val="24"/>
        </w:rPr>
        <w:t xml:space="preserve"> ve </w:t>
      </w:r>
      <w:r w:rsidRPr="00D96032">
        <w:rPr>
          <w:rFonts w:ascii="Times New Roman" w:hAnsi="Times New Roman" w:cs="Times New Roman"/>
          <w:sz w:val="24"/>
          <w:szCs w:val="24"/>
        </w:rPr>
        <w:t>“</w:t>
      </w:r>
      <w:r w:rsidRPr="00D96032">
        <w:rPr>
          <w:rFonts w:ascii="Times New Roman" w:hAnsi="Times New Roman" w:cs="Times New Roman"/>
          <w:b/>
          <w:bCs/>
          <w:sz w:val="24"/>
          <w:szCs w:val="24"/>
        </w:rPr>
        <w:t>Ticaret Alanı”</w:t>
      </w:r>
      <w:r>
        <w:rPr>
          <w:rFonts w:ascii="Times New Roman" w:hAnsi="Times New Roman" w:cs="Times New Roman"/>
          <w:b/>
          <w:bCs/>
          <w:sz w:val="24"/>
          <w:szCs w:val="24"/>
        </w:rPr>
        <w:t xml:space="preserve"> </w:t>
      </w:r>
      <w:r w:rsidRPr="00D96032">
        <w:rPr>
          <w:rFonts w:ascii="Times New Roman" w:hAnsi="Times New Roman" w:cs="Times New Roman"/>
          <w:sz w:val="24"/>
          <w:szCs w:val="24"/>
        </w:rPr>
        <w:t>fonksiyonlarına isabet etmektedir</w:t>
      </w:r>
      <w:r>
        <w:rPr>
          <w:rFonts w:ascii="Times New Roman" w:hAnsi="Times New Roman" w:cs="Times New Roman"/>
          <w:sz w:val="24"/>
          <w:szCs w:val="24"/>
        </w:rPr>
        <w:t>.</w:t>
      </w:r>
      <w:r w:rsidR="008B3411">
        <w:rPr>
          <w:rFonts w:ascii="Times New Roman" w:hAnsi="Times New Roman" w:cs="Times New Roman"/>
          <w:sz w:val="24"/>
          <w:szCs w:val="24"/>
        </w:rPr>
        <w:t xml:space="preserve"> Proje alanı kuzeyde 22 metrelik, güneyde 35 metrelik, batıda 20 metrelik ve doğuda 15 metrelik taşıt yollarından sınırlandırılmaktadır.</w:t>
      </w:r>
      <w:r w:rsidR="00930A78">
        <w:rPr>
          <w:rFonts w:ascii="Times New Roman" w:hAnsi="Times New Roman" w:cs="Times New Roman"/>
          <w:sz w:val="24"/>
          <w:szCs w:val="24"/>
        </w:rPr>
        <w:t xml:space="preserve"> Proje alanının yakın çevresi </w:t>
      </w:r>
      <w:r w:rsidR="00C476FD">
        <w:rPr>
          <w:rFonts w:ascii="Times New Roman" w:hAnsi="Times New Roman" w:cs="Times New Roman"/>
          <w:sz w:val="24"/>
          <w:szCs w:val="24"/>
        </w:rPr>
        <w:t>incelendiğinde kuzey</w:t>
      </w:r>
      <w:r w:rsidR="00930A78">
        <w:rPr>
          <w:rFonts w:ascii="Times New Roman" w:hAnsi="Times New Roman" w:cs="Times New Roman"/>
          <w:sz w:val="24"/>
          <w:szCs w:val="24"/>
        </w:rPr>
        <w:t xml:space="preserve">, güney ve batısında </w:t>
      </w:r>
      <w:r w:rsidR="00C476FD">
        <w:rPr>
          <w:rFonts w:ascii="Times New Roman" w:hAnsi="Times New Roman" w:cs="Times New Roman"/>
          <w:sz w:val="24"/>
          <w:szCs w:val="24"/>
        </w:rPr>
        <w:t>olarak meskûn konut alanları ve ticaret alanları bulunmaktadır. Konut ve Ticaret alanları dışında bölgede lise alanı, resmi kurum alanı, belediye hizmet alanı, ortaokul alanı vb. sosyal donatı alanları bulunmaktadır</w:t>
      </w:r>
      <w:r w:rsidR="003A35F3">
        <w:rPr>
          <w:rFonts w:ascii="Times New Roman" w:hAnsi="Times New Roman" w:cs="Times New Roman"/>
          <w:sz w:val="24"/>
          <w:szCs w:val="24"/>
        </w:rPr>
        <w:t>.</w:t>
      </w:r>
    </w:p>
    <w:p w:rsidR="002639C2" w:rsidP="00D96032" w:rsidRDefault="002639C2" w14:paraId="3E390BEE" w14:textId="77777777">
      <w:pPr>
        <w:pStyle w:val="ListeParagraf"/>
        <w:rPr>
          <w:rFonts w:ascii="Times New Roman" w:hAnsi="Times New Roman" w:cs="Times New Roman"/>
          <w:sz w:val="24"/>
          <w:szCs w:val="24"/>
        </w:rPr>
      </w:pPr>
    </w:p>
    <w:tbl>
      <w:tblPr>
        <w:tblStyle w:val="TabloKlavuzu"/>
        <w:tblW w:w="0" w:type="auto"/>
        <w:tblInd w:w="781" w:type="dxa"/>
        <w:tblCellMar>
          <w:left w:w="70" w:type="dxa"/>
          <w:right w:w="70" w:type="dxa"/>
        </w:tblCellMar>
        <w:tblLook w:val="0000" w:firstRow="0" w:lastRow="0" w:firstColumn="0" w:lastColumn="0" w:noHBand="0" w:noVBand="0"/>
      </w:tblPr>
      <w:tblGrid>
        <w:gridCol w:w="2742"/>
        <w:gridCol w:w="2742"/>
        <w:gridCol w:w="2742"/>
      </w:tblGrid>
      <w:tr w:rsidR="002639C2" w:rsidTr="00B47B66" w14:paraId="1819A4EB" w14:textId="77777777">
        <w:tc>
          <w:tcPr>
            <w:tcW w:w="2742" w:type="dxa"/>
          </w:tcPr>
          <w:p w:rsidRPr="008B3411" w:rsidR="002639C2" w:rsidP="002639C2" w:rsidRDefault="002639C2" w14:paraId="016E99AA" w14:textId="155F0F58">
            <w:pPr>
              <w:pStyle w:val="ListeParagraf"/>
              <w:ind w:left="0"/>
              <w:jc w:val="center"/>
              <w:rPr>
                <w:rFonts w:ascii="Times New Roman" w:hAnsi="Times New Roman" w:cs="Times New Roman"/>
                <w:b/>
                <w:bCs/>
                <w:sz w:val="24"/>
                <w:szCs w:val="24"/>
              </w:rPr>
            </w:pPr>
            <w:r w:rsidRPr="008B3411">
              <w:rPr>
                <w:rFonts w:ascii="Times New Roman" w:hAnsi="Times New Roman" w:cs="Times New Roman"/>
                <w:b/>
                <w:bCs/>
                <w:sz w:val="24"/>
                <w:szCs w:val="24"/>
              </w:rPr>
              <w:t>Alan Adı</w:t>
            </w:r>
          </w:p>
        </w:tc>
        <w:tc>
          <w:tcPr>
            <w:tcW w:w="2742" w:type="dxa"/>
          </w:tcPr>
          <w:p w:rsidRPr="008B3411" w:rsidR="002639C2" w:rsidP="002639C2" w:rsidRDefault="002639C2" w14:paraId="0B09B43A" w14:textId="189C8A1D">
            <w:pPr>
              <w:pStyle w:val="ListeParagraf"/>
              <w:ind w:left="0"/>
              <w:jc w:val="center"/>
              <w:rPr>
                <w:rFonts w:ascii="Times New Roman" w:hAnsi="Times New Roman" w:cs="Times New Roman"/>
                <w:b/>
                <w:bCs/>
                <w:sz w:val="24"/>
                <w:szCs w:val="24"/>
              </w:rPr>
            </w:pPr>
            <w:r w:rsidRPr="008B3411">
              <w:rPr>
                <w:rFonts w:ascii="Times New Roman" w:hAnsi="Times New Roman" w:cs="Times New Roman"/>
                <w:b/>
                <w:bCs/>
                <w:sz w:val="24"/>
                <w:szCs w:val="24"/>
              </w:rPr>
              <w:t>Büyüklük (m²)</w:t>
            </w:r>
          </w:p>
        </w:tc>
        <w:tc>
          <w:tcPr>
            <w:tcW w:w="2742" w:type="dxa"/>
          </w:tcPr>
          <w:p w:rsidRPr="008B3411" w:rsidR="002639C2" w:rsidP="002639C2" w:rsidRDefault="002639C2" w14:paraId="6BAAF22D" w14:textId="5EE41087">
            <w:pPr>
              <w:pStyle w:val="ListeParagraf"/>
              <w:ind w:left="0"/>
              <w:jc w:val="center"/>
              <w:rPr>
                <w:rFonts w:ascii="Times New Roman" w:hAnsi="Times New Roman" w:cs="Times New Roman"/>
                <w:b/>
                <w:bCs/>
                <w:sz w:val="24"/>
                <w:szCs w:val="24"/>
              </w:rPr>
            </w:pPr>
            <w:r w:rsidRPr="008B3411">
              <w:rPr>
                <w:rFonts w:ascii="Times New Roman" w:hAnsi="Times New Roman" w:cs="Times New Roman"/>
                <w:b/>
                <w:bCs/>
                <w:sz w:val="24"/>
                <w:szCs w:val="24"/>
              </w:rPr>
              <w:t>Oran (%)</w:t>
            </w:r>
          </w:p>
        </w:tc>
      </w:tr>
      <w:tr w:rsidR="002639C2" w:rsidTr="00B47B66" w14:paraId="4F9391CF" w14:textId="77777777">
        <w:tc>
          <w:tcPr>
            <w:tcW w:w="2742" w:type="dxa"/>
          </w:tcPr>
          <w:p w:rsidR="002639C2" w:rsidP="002639C2" w:rsidRDefault="002639C2" w14:paraId="16D9298C" w14:textId="0F00EE6E">
            <w:pPr>
              <w:pStyle w:val="ListeParagraf"/>
              <w:ind w:left="0"/>
              <w:jc w:val="center"/>
              <w:rPr>
                <w:rFonts w:ascii="Times New Roman" w:hAnsi="Times New Roman" w:cs="Times New Roman"/>
                <w:sz w:val="24"/>
                <w:szCs w:val="24"/>
              </w:rPr>
            </w:pPr>
            <w:r>
              <w:rPr>
                <w:rFonts w:ascii="Times New Roman" w:hAnsi="Times New Roman" w:cs="Times New Roman"/>
                <w:sz w:val="24"/>
                <w:szCs w:val="24"/>
              </w:rPr>
              <w:t>Pazar Alanı</w:t>
            </w:r>
          </w:p>
        </w:tc>
        <w:tc>
          <w:tcPr>
            <w:tcW w:w="2742" w:type="dxa"/>
          </w:tcPr>
          <w:p w:rsidR="002639C2" w:rsidP="002639C2" w:rsidRDefault="000034D2" w14:paraId="241B9B48" w14:textId="37337DA9">
            <w:pPr>
              <w:pStyle w:val="ListeParagraf"/>
              <w:ind w:left="0"/>
              <w:jc w:val="center"/>
              <w:rPr>
                <w:rFonts w:ascii="Times New Roman" w:hAnsi="Times New Roman" w:cs="Times New Roman"/>
                <w:sz w:val="24"/>
                <w:szCs w:val="24"/>
              </w:rPr>
            </w:pPr>
            <w:r>
              <w:rPr>
                <w:rFonts w:ascii="Times New Roman" w:hAnsi="Times New Roman" w:cs="Times New Roman"/>
                <w:sz w:val="24"/>
                <w:szCs w:val="24"/>
              </w:rPr>
              <w:t>9.782,505 m²</w:t>
            </w:r>
          </w:p>
        </w:tc>
        <w:tc>
          <w:tcPr>
            <w:tcW w:w="2742" w:type="dxa"/>
          </w:tcPr>
          <w:p w:rsidR="002639C2" w:rsidP="002639C2" w:rsidRDefault="008B3411" w14:paraId="5220CE34" w14:textId="4EE01E64">
            <w:pPr>
              <w:pStyle w:val="ListeParagraf"/>
              <w:ind w:left="0"/>
              <w:jc w:val="center"/>
              <w:rPr>
                <w:rFonts w:ascii="Times New Roman" w:hAnsi="Times New Roman" w:cs="Times New Roman"/>
                <w:sz w:val="24"/>
                <w:szCs w:val="24"/>
              </w:rPr>
            </w:pPr>
            <w:r>
              <w:rPr>
                <w:rFonts w:ascii="Times New Roman" w:hAnsi="Times New Roman" w:cs="Times New Roman"/>
                <w:sz w:val="24"/>
                <w:szCs w:val="24"/>
              </w:rPr>
              <w:t>%</w:t>
            </w:r>
            <w:r w:rsidR="00B91CC9">
              <w:rPr>
                <w:rFonts w:ascii="Times New Roman" w:hAnsi="Times New Roman" w:cs="Times New Roman"/>
                <w:sz w:val="24"/>
                <w:szCs w:val="24"/>
              </w:rPr>
              <w:t>17,95</w:t>
            </w:r>
          </w:p>
        </w:tc>
      </w:tr>
      <w:tr w:rsidR="002639C2" w:rsidTr="00B47B66" w14:paraId="78903C63" w14:textId="77777777">
        <w:tc>
          <w:tcPr>
            <w:tcW w:w="2742" w:type="dxa"/>
          </w:tcPr>
          <w:p w:rsidR="002639C2" w:rsidP="002639C2" w:rsidRDefault="002639C2" w14:paraId="6056A695" w14:textId="20059B09">
            <w:pPr>
              <w:pStyle w:val="ListeParagraf"/>
              <w:ind w:left="0"/>
              <w:jc w:val="center"/>
              <w:rPr>
                <w:rFonts w:ascii="Times New Roman" w:hAnsi="Times New Roman" w:cs="Times New Roman"/>
                <w:sz w:val="24"/>
                <w:szCs w:val="24"/>
              </w:rPr>
            </w:pPr>
            <w:r>
              <w:rPr>
                <w:rFonts w:ascii="Times New Roman" w:hAnsi="Times New Roman" w:cs="Times New Roman"/>
                <w:sz w:val="24"/>
                <w:szCs w:val="24"/>
              </w:rPr>
              <w:t>Genel Otopark Alanı</w:t>
            </w:r>
          </w:p>
        </w:tc>
        <w:tc>
          <w:tcPr>
            <w:tcW w:w="2742" w:type="dxa"/>
          </w:tcPr>
          <w:p w:rsidR="002639C2" w:rsidP="002639C2" w:rsidRDefault="000034D2" w14:paraId="774197C4" w14:textId="19CBE6A8">
            <w:pPr>
              <w:pStyle w:val="ListeParagraf"/>
              <w:ind w:left="0"/>
              <w:jc w:val="center"/>
              <w:rPr>
                <w:rFonts w:ascii="Times New Roman" w:hAnsi="Times New Roman" w:cs="Times New Roman"/>
                <w:sz w:val="24"/>
                <w:szCs w:val="24"/>
              </w:rPr>
            </w:pPr>
            <w:r>
              <w:rPr>
                <w:rFonts w:ascii="Times New Roman" w:hAnsi="Times New Roman" w:cs="Times New Roman"/>
                <w:sz w:val="24"/>
                <w:szCs w:val="24"/>
              </w:rPr>
              <w:t>5.464,313 m²</w:t>
            </w:r>
          </w:p>
        </w:tc>
        <w:tc>
          <w:tcPr>
            <w:tcW w:w="2742" w:type="dxa"/>
          </w:tcPr>
          <w:p w:rsidR="002639C2" w:rsidP="002639C2" w:rsidRDefault="008B3411" w14:paraId="2A682640" w14:textId="76EEED76">
            <w:pPr>
              <w:pStyle w:val="ListeParagraf"/>
              <w:ind w:left="0"/>
              <w:jc w:val="center"/>
              <w:rPr>
                <w:rFonts w:ascii="Times New Roman" w:hAnsi="Times New Roman" w:cs="Times New Roman"/>
                <w:sz w:val="24"/>
                <w:szCs w:val="24"/>
              </w:rPr>
            </w:pPr>
            <w:r>
              <w:rPr>
                <w:rFonts w:ascii="Times New Roman" w:hAnsi="Times New Roman" w:cs="Times New Roman"/>
                <w:sz w:val="24"/>
                <w:szCs w:val="24"/>
              </w:rPr>
              <w:t>%</w:t>
            </w:r>
            <w:r w:rsidR="00B91CC9">
              <w:rPr>
                <w:rFonts w:ascii="Times New Roman" w:hAnsi="Times New Roman" w:cs="Times New Roman"/>
                <w:sz w:val="24"/>
                <w:szCs w:val="24"/>
              </w:rPr>
              <w:t>10,02</w:t>
            </w:r>
          </w:p>
        </w:tc>
      </w:tr>
      <w:tr w:rsidR="002639C2" w:rsidTr="00B47B66" w14:paraId="42F7C514" w14:textId="77777777">
        <w:tc>
          <w:tcPr>
            <w:tcW w:w="2742" w:type="dxa"/>
          </w:tcPr>
          <w:p w:rsidR="002639C2" w:rsidP="002639C2" w:rsidRDefault="002639C2" w14:paraId="1BC89BFA" w14:textId="0B84EDA0">
            <w:pPr>
              <w:pStyle w:val="ListeParagraf"/>
              <w:ind w:left="0"/>
              <w:jc w:val="center"/>
              <w:rPr>
                <w:rFonts w:ascii="Times New Roman" w:hAnsi="Times New Roman" w:cs="Times New Roman"/>
                <w:sz w:val="24"/>
                <w:szCs w:val="24"/>
              </w:rPr>
            </w:pPr>
            <w:r>
              <w:rPr>
                <w:rFonts w:ascii="Times New Roman" w:hAnsi="Times New Roman" w:cs="Times New Roman"/>
                <w:sz w:val="24"/>
                <w:szCs w:val="24"/>
              </w:rPr>
              <w:t>Terminal Alanı</w:t>
            </w:r>
          </w:p>
        </w:tc>
        <w:tc>
          <w:tcPr>
            <w:tcW w:w="2742" w:type="dxa"/>
          </w:tcPr>
          <w:p w:rsidR="002639C2" w:rsidP="002639C2" w:rsidRDefault="000034D2" w14:paraId="7A1484AF" w14:textId="346900B2">
            <w:pPr>
              <w:pStyle w:val="ListeParagraf"/>
              <w:ind w:left="0"/>
              <w:jc w:val="center"/>
              <w:rPr>
                <w:rFonts w:ascii="Times New Roman" w:hAnsi="Times New Roman" w:cs="Times New Roman"/>
                <w:sz w:val="24"/>
                <w:szCs w:val="24"/>
              </w:rPr>
            </w:pPr>
            <w:r>
              <w:rPr>
                <w:rFonts w:ascii="Times New Roman" w:hAnsi="Times New Roman" w:cs="Times New Roman"/>
                <w:sz w:val="24"/>
                <w:szCs w:val="24"/>
              </w:rPr>
              <w:t>7.363,351 m²</w:t>
            </w:r>
          </w:p>
        </w:tc>
        <w:tc>
          <w:tcPr>
            <w:tcW w:w="2742" w:type="dxa"/>
          </w:tcPr>
          <w:p w:rsidR="002639C2" w:rsidP="002639C2" w:rsidRDefault="008B3411" w14:paraId="003316A1" w14:textId="541185B2">
            <w:pPr>
              <w:pStyle w:val="ListeParagraf"/>
              <w:ind w:left="0"/>
              <w:jc w:val="center"/>
              <w:rPr>
                <w:rFonts w:ascii="Times New Roman" w:hAnsi="Times New Roman" w:cs="Times New Roman"/>
                <w:sz w:val="24"/>
                <w:szCs w:val="24"/>
              </w:rPr>
            </w:pPr>
            <w:r>
              <w:rPr>
                <w:rFonts w:ascii="Times New Roman" w:hAnsi="Times New Roman" w:cs="Times New Roman"/>
                <w:sz w:val="24"/>
                <w:szCs w:val="24"/>
              </w:rPr>
              <w:t>%</w:t>
            </w:r>
            <w:r w:rsidR="00B91CC9">
              <w:rPr>
                <w:rFonts w:ascii="Times New Roman" w:hAnsi="Times New Roman" w:cs="Times New Roman"/>
                <w:sz w:val="24"/>
                <w:szCs w:val="24"/>
              </w:rPr>
              <w:t>13,51</w:t>
            </w:r>
          </w:p>
        </w:tc>
      </w:tr>
      <w:tr w:rsidR="002639C2" w:rsidTr="00B47B66" w14:paraId="3AB99EEE" w14:textId="77777777">
        <w:tc>
          <w:tcPr>
            <w:tcW w:w="2742" w:type="dxa"/>
          </w:tcPr>
          <w:p w:rsidR="002639C2" w:rsidP="002639C2" w:rsidRDefault="002639C2" w14:paraId="253FD1E4" w14:textId="337FDF13">
            <w:pPr>
              <w:pStyle w:val="ListeParagraf"/>
              <w:ind w:left="0"/>
              <w:jc w:val="center"/>
              <w:rPr>
                <w:rFonts w:ascii="Times New Roman" w:hAnsi="Times New Roman" w:cs="Times New Roman"/>
                <w:sz w:val="24"/>
                <w:szCs w:val="24"/>
              </w:rPr>
            </w:pPr>
            <w:r>
              <w:rPr>
                <w:rFonts w:ascii="Times New Roman" w:hAnsi="Times New Roman" w:cs="Times New Roman"/>
                <w:sz w:val="24"/>
                <w:szCs w:val="24"/>
              </w:rPr>
              <w:t>Ticaret Alanı</w:t>
            </w:r>
          </w:p>
        </w:tc>
        <w:tc>
          <w:tcPr>
            <w:tcW w:w="2742" w:type="dxa"/>
          </w:tcPr>
          <w:p w:rsidR="002639C2" w:rsidP="002639C2" w:rsidRDefault="000034D2" w14:paraId="1C63EDB3" w14:textId="32C3A933">
            <w:pPr>
              <w:pStyle w:val="ListeParagraf"/>
              <w:ind w:left="0"/>
              <w:jc w:val="center"/>
              <w:rPr>
                <w:rFonts w:ascii="Times New Roman" w:hAnsi="Times New Roman" w:cs="Times New Roman"/>
                <w:sz w:val="24"/>
                <w:szCs w:val="24"/>
              </w:rPr>
            </w:pPr>
            <w:r>
              <w:rPr>
                <w:rFonts w:ascii="Times New Roman" w:hAnsi="Times New Roman" w:cs="Times New Roman"/>
                <w:sz w:val="24"/>
                <w:szCs w:val="24"/>
              </w:rPr>
              <w:t>12.111,803 m²</w:t>
            </w:r>
          </w:p>
        </w:tc>
        <w:tc>
          <w:tcPr>
            <w:tcW w:w="2742" w:type="dxa"/>
          </w:tcPr>
          <w:p w:rsidR="002639C2" w:rsidP="002639C2" w:rsidRDefault="008B3411" w14:paraId="40A2A5A6" w14:textId="5B66B576">
            <w:pPr>
              <w:pStyle w:val="ListeParagraf"/>
              <w:ind w:left="0"/>
              <w:jc w:val="center"/>
              <w:rPr>
                <w:rFonts w:ascii="Times New Roman" w:hAnsi="Times New Roman" w:cs="Times New Roman"/>
                <w:sz w:val="24"/>
                <w:szCs w:val="24"/>
              </w:rPr>
            </w:pPr>
            <w:r>
              <w:rPr>
                <w:rFonts w:ascii="Times New Roman" w:hAnsi="Times New Roman" w:cs="Times New Roman"/>
                <w:sz w:val="24"/>
                <w:szCs w:val="24"/>
              </w:rPr>
              <w:t>%</w:t>
            </w:r>
            <w:r w:rsidR="00B91CC9">
              <w:rPr>
                <w:rFonts w:ascii="Times New Roman" w:hAnsi="Times New Roman" w:cs="Times New Roman"/>
                <w:sz w:val="24"/>
                <w:szCs w:val="24"/>
              </w:rPr>
              <w:t>22,22</w:t>
            </w:r>
          </w:p>
        </w:tc>
      </w:tr>
      <w:tr w:rsidR="00140BA3" w:rsidTr="00B47B66" w14:paraId="0EA92BA0" w14:textId="77777777">
        <w:tc>
          <w:tcPr>
            <w:tcW w:w="2742" w:type="dxa"/>
          </w:tcPr>
          <w:p w:rsidR="00140BA3" w:rsidP="002639C2" w:rsidRDefault="00140BA3" w14:paraId="50695D57" w14:textId="09F57EA1">
            <w:pPr>
              <w:pStyle w:val="ListeParagraf"/>
              <w:ind w:left="0"/>
              <w:jc w:val="center"/>
              <w:rPr>
                <w:rFonts w:ascii="Times New Roman" w:hAnsi="Times New Roman" w:cs="Times New Roman"/>
                <w:sz w:val="24"/>
                <w:szCs w:val="24"/>
              </w:rPr>
            </w:pPr>
            <w:r>
              <w:rPr>
                <w:rFonts w:ascii="Times New Roman" w:hAnsi="Times New Roman" w:cs="Times New Roman"/>
                <w:sz w:val="24"/>
                <w:szCs w:val="24"/>
              </w:rPr>
              <w:t>Yol</w:t>
            </w:r>
          </w:p>
        </w:tc>
        <w:tc>
          <w:tcPr>
            <w:tcW w:w="2742" w:type="dxa"/>
          </w:tcPr>
          <w:p w:rsidR="00140BA3" w:rsidP="002639C2" w:rsidRDefault="00B91CC9" w14:paraId="752EA0AE" w14:textId="65A136CB">
            <w:pPr>
              <w:pStyle w:val="ListeParagraf"/>
              <w:ind w:left="0"/>
              <w:jc w:val="center"/>
              <w:rPr>
                <w:rFonts w:ascii="Times New Roman" w:hAnsi="Times New Roman" w:cs="Times New Roman"/>
                <w:sz w:val="24"/>
                <w:szCs w:val="24"/>
              </w:rPr>
            </w:pPr>
            <w:r>
              <w:rPr>
                <w:rFonts w:ascii="Times New Roman" w:hAnsi="Times New Roman" w:cs="Times New Roman"/>
                <w:sz w:val="24"/>
                <w:szCs w:val="24"/>
              </w:rPr>
              <w:t>19.788,756</w:t>
            </w:r>
            <w:r w:rsidR="008B3411">
              <w:rPr>
                <w:rFonts w:ascii="Times New Roman" w:hAnsi="Times New Roman" w:cs="Times New Roman"/>
                <w:sz w:val="24"/>
                <w:szCs w:val="24"/>
              </w:rPr>
              <w:t xml:space="preserve"> m²</w:t>
            </w:r>
          </w:p>
        </w:tc>
        <w:tc>
          <w:tcPr>
            <w:tcW w:w="2742" w:type="dxa"/>
          </w:tcPr>
          <w:p w:rsidR="00140BA3" w:rsidP="002639C2" w:rsidRDefault="008B3411" w14:paraId="18D71765" w14:textId="3CD76003">
            <w:pPr>
              <w:pStyle w:val="ListeParagraf"/>
              <w:ind w:left="0"/>
              <w:jc w:val="center"/>
              <w:rPr>
                <w:rFonts w:ascii="Times New Roman" w:hAnsi="Times New Roman" w:cs="Times New Roman"/>
                <w:sz w:val="24"/>
                <w:szCs w:val="24"/>
              </w:rPr>
            </w:pPr>
            <w:r>
              <w:rPr>
                <w:rFonts w:ascii="Times New Roman" w:hAnsi="Times New Roman" w:cs="Times New Roman"/>
                <w:sz w:val="24"/>
                <w:szCs w:val="24"/>
              </w:rPr>
              <w:t>%</w:t>
            </w:r>
            <w:r w:rsidR="00B91CC9">
              <w:rPr>
                <w:rFonts w:ascii="Times New Roman" w:hAnsi="Times New Roman" w:cs="Times New Roman"/>
                <w:sz w:val="24"/>
                <w:szCs w:val="24"/>
              </w:rPr>
              <w:t>36,30</w:t>
            </w:r>
          </w:p>
        </w:tc>
      </w:tr>
      <w:tr w:rsidR="008B3411" w:rsidTr="00B47B66" w14:paraId="1D742464" w14:textId="77777777">
        <w:tc>
          <w:tcPr>
            <w:tcW w:w="2742" w:type="dxa"/>
          </w:tcPr>
          <w:p w:rsidR="008B3411" w:rsidP="002639C2" w:rsidRDefault="008B3411" w14:paraId="6DCF17A7" w14:textId="2198D4E5">
            <w:pPr>
              <w:pStyle w:val="ListeParagraf"/>
              <w:ind w:left="0"/>
              <w:jc w:val="center"/>
              <w:rPr>
                <w:rFonts w:ascii="Times New Roman" w:hAnsi="Times New Roman" w:cs="Times New Roman"/>
                <w:sz w:val="24"/>
                <w:szCs w:val="24"/>
              </w:rPr>
            </w:pPr>
            <w:r>
              <w:rPr>
                <w:rFonts w:ascii="Times New Roman" w:hAnsi="Times New Roman" w:cs="Times New Roman"/>
                <w:sz w:val="24"/>
                <w:szCs w:val="24"/>
              </w:rPr>
              <w:t>Toplam</w:t>
            </w:r>
          </w:p>
        </w:tc>
        <w:tc>
          <w:tcPr>
            <w:tcW w:w="2742" w:type="dxa"/>
          </w:tcPr>
          <w:p w:rsidR="008B3411" w:rsidP="002639C2" w:rsidRDefault="00B91CC9" w14:paraId="3CCB53C9" w14:textId="0367C231">
            <w:pPr>
              <w:pStyle w:val="ListeParagraf"/>
              <w:ind w:left="0"/>
              <w:jc w:val="center"/>
              <w:rPr>
                <w:rFonts w:ascii="Times New Roman" w:hAnsi="Times New Roman" w:cs="Times New Roman"/>
                <w:sz w:val="24"/>
                <w:szCs w:val="24"/>
              </w:rPr>
            </w:pPr>
            <w:r>
              <w:rPr>
                <w:rFonts w:ascii="Times New Roman" w:hAnsi="Times New Roman" w:cs="Times New Roman"/>
                <w:sz w:val="24"/>
                <w:szCs w:val="24"/>
              </w:rPr>
              <w:t>54.510,72</w:t>
            </w:r>
            <w:r w:rsidR="008B3411">
              <w:rPr>
                <w:rFonts w:ascii="Times New Roman" w:hAnsi="Times New Roman" w:cs="Times New Roman"/>
                <w:sz w:val="24"/>
                <w:szCs w:val="24"/>
              </w:rPr>
              <w:t xml:space="preserve"> m²</w:t>
            </w:r>
          </w:p>
        </w:tc>
        <w:tc>
          <w:tcPr>
            <w:tcW w:w="2742" w:type="dxa"/>
          </w:tcPr>
          <w:p w:rsidR="008B3411" w:rsidP="002639C2" w:rsidRDefault="008B3411" w14:paraId="5F5A1212" w14:textId="0712DCF3">
            <w:pPr>
              <w:pStyle w:val="ListeParagraf"/>
              <w:ind w:left="0"/>
              <w:jc w:val="center"/>
              <w:rPr>
                <w:rFonts w:ascii="Times New Roman" w:hAnsi="Times New Roman" w:cs="Times New Roman"/>
                <w:sz w:val="24"/>
                <w:szCs w:val="24"/>
              </w:rPr>
            </w:pPr>
            <w:r>
              <w:rPr>
                <w:rFonts w:ascii="Times New Roman" w:hAnsi="Times New Roman" w:cs="Times New Roman"/>
                <w:sz w:val="24"/>
                <w:szCs w:val="24"/>
              </w:rPr>
              <w:t>%100</w:t>
            </w:r>
          </w:p>
        </w:tc>
      </w:tr>
    </w:tbl>
    <w:p w:rsidRPr="00D96032" w:rsidR="008B3411" w:rsidP="00D96032" w:rsidRDefault="008B3411" w14:paraId="1759A315" w14:textId="77777777">
      <w:pPr>
        <w:pStyle w:val="ListeParagraf"/>
        <w:rPr>
          <w:rFonts w:ascii="Times New Roman" w:hAnsi="Times New Roman" w:cs="Times New Roman"/>
          <w:sz w:val="24"/>
          <w:szCs w:val="24"/>
        </w:rPr>
      </w:pPr>
    </w:p>
    <w:p w:rsidRPr="00643CC6" w:rsidR="00457FE5" w:rsidP="00457FE5" w:rsidRDefault="00457FE5" w14:paraId="5D1A817D" w14:textId="43F3FD5C">
      <w:pPr>
        <w:pStyle w:val="ListeParagraf"/>
        <w:rPr>
          <w:rFonts w:ascii="Times New Roman" w:hAnsi="Times New Roman" w:cs="Times New Roman"/>
          <w:b/>
          <w:bCs/>
          <w:sz w:val="24"/>
          <w:szCs w:val="24"/>
        </w:rPr>
      </w:pPr>
    </w:p>
    <w:bookmarkEnd w:id="11"/>
    <w:p w:rsidRPr="003F7EA8" w:rsidR="003F7EA8" w:rsidRDefault="003F7EA8" w14:paraId="4FB44CFD" w14:textId="1A7BA263">
      <w:pPr>
        <w:pStyle w:val="Balk1"/>
        <w:rPr>
          <w:rFonts w:ascii="Times New Roman" w:hAnsi="Times New Roman"/>
          <w:sz w:val="24"/>
          <w:szCs w:val="24"/>
        </w:rPr>
      </w:pPr>
      <w:r w:rsidRPr="003F7EA8">
        <w:rPr>
          <w:rFonts w:ascii="Times New Roman" w:hAnsi="Times New Roman"/>
          <w:sz w:val="24"/>
          <w:szCs w:val="24"/>
        </w:rPr>
        <w:lastRenderedPageBreak/>
        <w:t>4- JEOLOJİ DURUMU</w:t>
      </w:r>
    </w:p>
    <w:p w:rsidRPr="00BB7C85" w:rsidR="00BB7C85" w:rsidP="00015D2C" w:rsidRDefault="00BB7C85" w14:paraId="60162846" w14:textId="389D434E">
      <w:pPr>
        <w:ind w:firstLine="708"/>
        <w:jc w:val="both"/>
        <w:rPr>
          <w:rFonts w:ascii="Times New Roman" w:hAnsi="Times New Roman" w:cs="Times New Roman"/>
          <w:sz w:val="24"/>
          <w:szCs w:val="24"/>
        </w:rPr>
      </w:pPr>
      <w:r w:rsidRPr="00BB7C85">
        <w:rPr>
          <w:rFonts w:ascii="Times New Roman" w:hAnsi="Times New Roman" w:cs="Times New Roman"/>
          <w:sz w:val="24"/>
          <w:szCs w:val="24"/>
        </w:rPr>
        <w:t>17 Ağustos 1999 Marmara Depreminden sonra Kocaeli</w:t>
      </w:r>
      <w:r>
        <w:rPr>
          <w:rFonts w:ascii="Times New Roman" w:hAnsi="Times New Roman" w:cs="Times New Roman"/>
          <w:sz w:val="24"/>
          <w:szCs w:val="24"/>
        </w:rPr>
        <w:t xml:space="preserve"> ilindeki</w:t>
      </w:r>
      <w:r w:rsidRPr="00BB7C85">
        <w:rPr>
          <w:rFonts w:ascii="Times New Roman" w:hAnsi="Times New Roman" w:cs="Times New Roman"/>
          <w:sz w:val="24"/>
          <w:szCs w:val="24"/>
        </w:rPr>
        <w:t xml:space="preserve"> tüm binalar deprem sarsıntısı etkisinde kalmıştır. Bayındırlık ve İskân Bakanlığı teknik personelleri çalışmalar sonucu binaları ağır hasarlı, orta hasarlı veya az hasarlı olarak sınıflandırmıştır. Afet İşleri Genel Müdürlüğü’nün 19.08.2008 tarih ve 10337 sayılı "Plana Esas Jeolojik, Jeolojik- Jeoteknik ve Mikro bölgeleme Etüt Genelgesi" doğrultusunda hazırlanan Zemin Haritaları yapılmış ve veri tabanında teknik personelin kullanımına sunulmuştur. Zemin Deprem İnceleme Şube Müdürlüğü'nün kent genelinde hazırlamış olduğu zemin verileri, yapılan çalışmalar sonrası 27.02.2013 tarihinde Şehir Rehberi üzerinden yayınlanmaya başlanarak, Zemin Sınıflan, Deprem Tehlike ve Jeoloji Haritaları kamu bilgisine de arz edilmiştir.</w:t>
      </w:r>
    </w:p>
    <w:p w:rsidRPr="00BB7C85" w:rsidR="00BB7C85" w:rsidP="00015D2C" w:rsidRDefault="00BB7C85" w14:paraId="5E50E2B5" w14:textId="4D13DC32">
      <w:pPr>
        <w:ind w:firstLine="709"/>
        <w:jc w:val="both"/>
        <w:rPr>
          <w:rFonts w:ascii="Times New Roman" w:hAnsi="Times New Roman" w:cs="Times New Roman"/>
          <w:sz w:val="24"/>
          <w:szCs w:val="24"/>
          <w:lang w:eastAsia="tr-TR"/>
        </w:rPr>
      </w:pPr>
      <w:r w:rsidRPr="00BB7C85">
        <w:rPr>
          <w:rFonts w:ascii="Times New Roman" w:hAnsi="Times New Roman" w:cs="Times New Roman"/>
          <w:sz w:val="24"/>
          <w:szCs w:val="24"/>
        </w:rPr>
        <w:t>Deprem zararlarını azaltma çalışmaları kapsamında TÜBİTAK-MAM yaptırılan yerel bazda ve makro ölçekte hazırlanan Kocaeli ili Deprem tehlike haritası üzerinde mevcut bina stoku dağılımı gösterilmiştir.</w:t>
      </w:r>
    </w:p>
    <w:p w:rsidR="005346B0" w:rsidP="00EB7D48" w:rsidRDefault="005346B0" w14:paraId="2537CB2F" w14:textId="03F688C1">
      <w:pPr>
        <w:keepNext/>
        <w:ind w:left="-709"/>
        <w:jc w:val="both"/>
      </w:pPr>
      <w:r>
        <w:rPr>
          <w:rFonts w:ascii="Times New Roman" w:hAnsi="Times New Roman" w:cs="Times New Roman"/>
          <w:noProof/>
          <w:sz w:val="24"/>
          <w:szCs w:val="24"/>
          <w:lang w:eastAsia="tr-TR"/>
        </w:rPr>
        <w:drawing>
          <wp:inline distT="0" distB="0" distL="0" distR="0" wp14:anchorId="06C95154" wp14:editId="750F4A14">
            <wp:extent cx="6771758" cy="4457700"/>
            <wp:effectExtent l="57150" t="57150" r="48260" b="57150"/>
            <wp:docPr id="1888704039"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9525" cy="4462813"/>
                    </a:xfrm>
                    <a:prstGeom prst="rect">
                      <a:avLst/>
                    </a:prstGeom>
                    <a:noFill/>
                    <a:ln w="57150">
                      <a:solidFill>
                        <a:schemeClr val="accent1">
                          <a:lumMod val="60000"/>
                          <a:lumOff val="40000"/>
                        </a:schemeClr>
                      </a:solidFill>
                    </a:ln>
                  </pic:spPr>
                </pic:pic>
              </a:graphicData>
            </a:graphic>
          </wp:inline>
        </w:drawing>
      </w:r>
    </w:p>
    <w:p w:rsidRPr="00EB7D48" w:rsidR="00862D1F" w:rsidP="005346B0" w:rsidRDefault="005346B0" w14:paraId="56BAC4E9" w14:textId="268CB050">
      <w:pPr>
        <w:pStyle w:val="ResimYazs"/>
        <w:jc w:val="both"/>
        <w:rPr>
          <w:color w:val="auto"/>
        </w:rPr>
      </w:pPr>
      <w:r w:rsidRPr="00EB7D48">
        <w:rPr>
          <w:color w:val="auto"/>
        </w:rPr>
        <w:t xml:space="preserve">Şekil </w:t>
      </w:r>
      <w:r w:rsidRPr="00EB7D48">
        <w:rPr>
          <w:color w:val="auto"/>
        </w:rPr>
        <w:fldChar w:fldCharType="begin"/>
      </w:r>
      <w:r w:rsidRPr="00EB7D48">
        <w:rPr>
          <w:color w:val="auto"/>
        </w:rPr>
        <w:instrText xml:space="preserve"> SEQ Şekil \* ARABIC </w:instrText>
      </w:r>
      <w:r w:rsidRPr="00EB7D48">
        <w:rPr>
          <w:color w:val="auto"/>
        </w:rPr>
        <w:fldChar w:fldCharType="separate"/>
      </w:r>
      <w:r w:rsidR="00DF3B20">
        <w:rPr>
          <w:noProof/>
          <w:color w:val="auto"/>
        </w:rPr>
        <w:t>9</w:t>
      </w:r>
      <w:r w:rsidRPr="00EB7D48">
        <w:rPr>
          <w:color w:val="auto"/>
        </w:rPr>
        <w:fldChar w:fldCharType="end"/>
      </w:r>
      <w:r w:rsidRPr="00EB7D48">
        <w:rPr>
          <w:color w:val="auto"/>
        </w:rPr>
        <w:t>: Proje alanının Jeoloji Haritası</w:t>
      </w:r>
    </w:p>
    <w:p w:rsidR="005346B0" w:rsidP="005346B0" w:rsidRDefault="005346B0" w14:paraId="0178F4CD" w14:textId="03AEF321">
      <w:pPr>
        <w:rPr>
          <w:rFonts w:ascii="Times New Roman" w:hAnsi="Times New Roman" w:cs="Times New Roman"/>
          <w:sz w:val="24"/>
          <w:szCs w:val="24"/>
          <w:lang w:eastAsia="tr-TR"/>
        </w:rPr>
      </w:pPr>
      <w:r w:rsidRPr="005346B0">
        <w:rPr>
          <w:rFonts w:ascii="Times New Roman" w:hAnsi="Times New Roman" w:cs="Times New Roman"/>
          <w:sz w:val="24"/>
          <w:szCs w:val="24"/>
          <w:lang w:eastAsia="tr-TR"/>
        </w:rPr>
        <w:t xml:space="preserve">Proje alanı Jeoloji haritasında </w:t>
      </w:r>
      <w:r w:rsidRPr="005346B0">
        <w:rPr>
          <w:rFonts w:ascii="Times New Roman" w:hAnsi="Times New Roman" w:cs="Times New Roman"/>
          <w:b/>
          <w:bCs/>
          <w:sz w:val="24"/>
          <w:szCs w:val="24"/>
          <w:lang w:eastAsia="tr-TR"/>
        </w:rPr>
        <w:t>“Alüvyon-Kuvaterner”</w:t>
      </w:r>
      <w:r w:rsidRPr="005346B0">
        <w:rPr>
          <w:rFonts w:ascii="Times New Roman" w:hAnsi="Times New Roman" w:cs="Times New Roman"/>
          <w:sz w:val="24"/>
          <w:szCs w:val="24"/>
          <w:lang w:eastAsia="tr-TR"/>
        </w:rPr>
        <w:t xml:space="preserve"> sınıfında kalmaktadır.</w:t>
      </w:r>
    </w:p>
    <w:p w:rsidR="00580190" w:rsidP="00EB7D48" w:rsidRDefault="00580190" w14:paraId="220AA34F" w14:textId="0CCFCF97">
      <w:pPr>
        <w:keepNext/>
        <w:ind w:left="-709"/>
      </w:pPr>
      <w:bookmarkStart w:name="_Hlk218975599" w:id="12"/>
      <w:r>
        <w:rPr>
          <w:rFonts w:ascii="Times New Roman" w:hAnsi="Times New Roman" w:cs="Times New Roman"/>
          <w:noProof/>
          <w:sz w:val="24"/>
          <w:szCs w:val="24"/>
          <w:lang w:eastAsia="tr-TR"/>
        </w:rPr>
        <w:lastRenderedPageBreak/>
        <w:drawing>
          <wp:inline distT="0" distB="0" distL="0" distR="0" wp14:anchorId="69F8C6DB" wp14:editId="736F1331">
            <wp:extent cx="6748647" cy="4248150"/>
            <wp:effectExtent l="57150" t="57150" r="52705" b="57150"/>
            <wp:docPr id="2130721046"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21046" name="Resim 33"/>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6764179" cy="4257927"/>
                    </a:xfrm>
                    <a:prstGeom prst="rect">
                      <a:avLst/>
                    </a:prstGeom>
                    <a:noFill/>
                    <a:ln w="57150">
                      <a:solidFill>
                        <a:schemeClr val="accent1">
                          <a:lumMod val="60000"/>
                          <a:lumOff val="40000"/>
                        </a:schemeClr>
                      </a:solidFill>
                    </a:ln>
                  </pic:spPr>
                </pic:pic>
              </a:graphicData>
            </a:graphic>
          </wp:inline>
        </w:drawing>
      </w:r>
    </w:p>
    <w:p w:rsidR="00580190" w:rsidP="00020137" w:rsidRDefault="00580190" w14:paraId="2707B372" w14:textId="340A64EF">
      <w:pPr>
        <w:pStyle w:val="ResimYazs"/>
        <w:jc w:val="center"/>
      </w:pPr>
      <w:r>
        <w:t xml:space="preserve">Şekil </w:t>
      </w:r>
      <w:r w:rsidR="00DF3B20">
        <w:fldChar w:fldCharType="begin"/>
      </w:r>
      <w:r w:rsidR="00DF3B20">
        <w:instrText xml:space="preserve"> SEQ Şekil \* ARABIC </w:instrText>
      </w:r>
      <w:r w:rsidR="00DF3B20">
        <w:fldChar w:fldCharType="separate"/>
      </w:r>
      <w:r w:rsidR="00DF3B20">
        <w:rPr>
          <w:noProof/>
        </w:rPr>
        <w:t>10</w:t>
      </w:r>
      <w:r w:rsidR="00DF3B20">
        <w:rPr>
          <w:noProof/>
        </w:rPr>
        <w:fldChar w:fldCharType="end"/>
      </w:r>
      <w:r>
        <w:t>:</w:t>
      </w:r>
      <w:r w:rsidR="00757969">
        <w:t>Dumlupınar Mahallesi Riskli Alanın, Yerleşime Uygunluk Haritası</w:t>
      </w:r>
    </w:p>
    <w:p w:rsidR="00BB7C85" w:rsidP="003E0AFF" w:rsidRDefault="00BB7C85" w14:paraId="3DC197FC" w14:textId="57C0B7F3">
      <w:pPr>
        <w:rPr>
          <w:rFonts w:ascii="Times New Roman" w:hAnsi="Times New Roman" w:cs="Times New Roman"/>
          <w:sz w:val="24"/>
          <w:szCs w:val="24"/>
        </w:rPr>
      </w:pPr>
      <w:r w:rsidRPr="00BB7C85">
        <w:rPr>
          <w:rFonts w:ascii="Times New Roman" w:hAnsi="Times New Roman" w:cs="Times New Roman"/>
          <w:sz w:val="24"/>
          <w:szCs w:val="24"/>
        </w:rPr>
        <w:t xml:space="preserve">Kentsel dönüşüm projesi kapsamında çalışma alanının İmar Planına Esas </w:t>
      </w:r>
      <w:proofErr w:type="spellStart"/>
      <w:r w:rsidR="00015D2C">
        <w:rPr>
          <w:rFonts w:ascii="Times New Roman" w:hAnsi="Times New Roman" w:cs="Times New Roman"/>
          <w:sz w:val="24"/>
          <w:szCs w:val="24"/>
        </w:rPr>
        <w:t>Mikrobölgeleme</w:t>
      </w:r>
      <w:proofErr w:type="spellEnd"/>
      <w:r w:rsidRPr="00BB7C85">
        <w:rPr>
          <w:rFonts w:ascii="Times New Roman" w:hAnsi="Times New Roman" w:cs="Times New Roman"/>
          <w:sz w:val="24"/>
          <w:szCs w:val="24"/>
        </w:rPr>
        <w:t xml:space="preserve"> Etüt Raporu </w:t>
      </w:r>
      <w:r w:rsidRPr="00D71C56">
        <w:rPr>
          <w:rFonts w:ascii="Times New Roman" w:hAnsi="Times New Roman" w:cs="Times New Roman"/>
          <w:sz w:val="24"/>
          <w:szCs w:val="24"/>
        </w:rPr>
        <w:t xml:space="preserve">yapılmış </w:t>
      </w:r>
      <w:r w:rsidRPr="00D71C56" w:rsidR="00015D2C">
        <w:rPr>
          <w:rFonts w:ascii="Times New Roman" w:hAnsi="Times New Roman" w:cs="Times New Roman"/>
          <w:sz w:val="24"/>
          <w:szCs w:val="24"/>
        </w:rPr>
        <w:t>2</w:t>
      </w:r>
      <w:r w:rsidRPr="00D71C56" w:rsidR="00CA5392">
        <w:rPr>
          <w:rFonts w:ascii="Times New Roman" w:hAnsi="Times New Roman" w:cs="Times New Roman"/>
          <w:sz w:val="24"/>
          <w:szCs w:val="24"/>
        </w:rPr>
        <w:t>9</w:t>
      </w:r>
      <w:r w:rsidRPr="00D71C56">
        <w:rPr>
          <w:rFonts w:ascii="Times New Roman" w:hAnsi="Times New Roman" w:cs="Times New Roman"/>
          <w:sz w:val="24"/>
          <w:szCs w:val="24"/>
        </w:rPr>
        <w:t>.0</w:t>
      </w:r>
      <w:r w:rsidRPr="00D71C56" w:rsidR="00015D2C">
        <w:rPr>
          <w:rFonts w:ascii="Times New Roman" w:hAnsi="Times New Roman" w:cs="Times New Roman"/>
          <w:sz w:val="24"/>
          <w:szCs w:val="24"/>
        </w:rPr>
        <w:t>7</w:t>
      </w:r>
      <w:r w:rsidRPr="00D71C56">
        <w:rPr>
          <w:rFonts w:ascii="Times New Roman" w:hAnsi="Times New Roman" w:cs="Times New Roman"/>
          <w:sz w:val="24"/>
          <w:szCs w:val="24"/>
        </w:rPr>
        <w:t>.</w:t>
      </w:r>
      <w:r w:rsidRPr="00D71C56" w:rsidR="00015D2C">
        <w:rPr>
          <w:rFonts w:ascii="Times New Roman" w:hAnsi="Times New Roman" w:cs="Times New Roman"/>
          <w:sz w:val="24"/>
          <w:szCs w:val="24"/>
        </w:rPr>
        <w:t>2024</w:t>
      </w:r>
      <w:r w:rsidRPr="00D71C56">
        <w:rPr>
          <w:rFonts w:ascii="Times New Roman" w:hAnsi="Times New Roman" w:cs="Times New Roman"/>
          <w:sz w:val="24"/>
          <w:szCs w:val="24"/>
        </w:rPr>
        <w:t xml:space="preserve"> tarihinde</w:t>
      </w:r>
      <w:r w:rsidRPr="00BB7C85">
        <w:rPr>
          <w:rFonts w:ascii="Times New Roman" w:hAnsi="Times New Roman" w:cs="Times New Roman"/>
          <w:sz w:val="24"/>
          <w:szCs w:val="24"/>
        </w:rPr>
        <w:t xml:space="preserve"> Çevre ve Şehircilik Bakanlığı Mekânsal Planlama Daire Başkanlığı tarafından onaylanmıştır (Ek-1. Jeoloji Onay Sayfası). Planlama alanı jeolojik açıdan </w:t>
      </w:r>
      <w:r w:rsidRPr="00D71C56" w:rsidR="003E0AFF">
        <w:rPr>
          <w:rFonts w:ascii="Times New Roman" w:hAnsi="Times New Roman" w:cs="Times New Roman"/>
          <w:sz w:val="24"/>
          <w:szCs w:val="24"/>
        </w:rPr>
        <w:t xml:space="preserve">Önlemli Alanlar 5.1 (ÖA-5.1): Önlem Alınabilecek Nitelikte Şişme Oturma Açışından Sorunlu Alanlar </w:t>
      </w:r>
      <w:r w:rsidRPr="00D71C56">
        <w:rPr>
          <w:rFonts w:ascii="Times New Roman" w:hAnsi="Times New Roman" w:cs="Times New Roman"/>
          <w:sz w:val="24"/>
          <w:szCs w:val="24"/>
        </w:rPr>
        <w:t>kategorisi</w:t>
      </w:r>
      <w:r w:rsidRPr="00BB7C85">
        <w:rPr>
          <w:rFonts w:ascii="Times New Roman" w:hAnsi="Times New Roman" w:cs="Times New Roman"/>
          <w:sz w:val="24"/>
          <w:szCs w:val="24"/>
        </w:rPr>
        <w:t xml:space="preserve"> içerisindedir. </w:t>
      </w:r>
    </w:p>
    <w:p w:rsidRPr="00BB7C85" w:rsidR="00BB7C85" w:rsidP="00BB7C85" w:rsidRDefault="00BB7C85" w14:paraId="2AB08DF0" w14:textId="77777777">
      <w:pPr>
        <w:ind w:firstLine="708"/>
        <w:rPr>
          <w:rFonts w:ascii="Times New Roman" w:hAnsi="Times New Roman" w:cs="Times New Roman"/>
          <w:sz w:val="24"/>
          <w:szCs w:val="24"/>
        </w:rPr>
      </w:pPr>
    </w:p>
    <w:p w:rsidRPr="00757969" w:rsidR="00757969" w:rsidP="00757969" w:rsidRDefault="00757969" w14:paraId="2CD7BB3C" w14:textId="77777777">
      <w:pPr>
        <w:rPr>
          <w:rFonts w:ascii="Times New Roman" w:hAnsi="Times New Roman" w:cs="Times New Roman"/>
          <w:b/>
          <w:sz w:val="24"/>
          <w:szCs w:val="24"/>
        </w:rPr>
      </w:pPr>
      <w:r w:rsidRPr="00757969">
        <w:rPr>
          <w:rFonts w:ascii="Times New Roman" w:hAnsi="Times New Roman" w:cs="Times New Roman"/>
          <w:b/>
          <w:sz w:val="24"/>
          <w:szCs w:val="24"/>
        </w:rPr>
        <w:t>SONUÇ VE ÖNERİLER</w:t>
      </w:r>
    </w:p>
    <w:p w:rsidR="00C4724C" w:rsidP="002D73D8" w:rsidRDefault="00757969" w14:paraId="66061B02" w14:textId="76779CF2">
      <w:pPr>
        <w:ind w:firstLine="851"/>
        <w:jc w:val="both"/>
        <w:rPr>
          <w:rFonts w:ascii="Times New Roman" w:hAnsi="Times New Roman" w:cs="Times New Roman"/>
          <w:sz w:val="24"/>
          <w:szCs w:val="24"/>
        </w:rPr>
      </w:pPr>
      <w:r w:rsidRPr="00757969">
        <w:rPr>
          <w:rFonts w:ascii="Times New Roman" w:hAnsi="Times New Roman" w:cs="Times New Roman"/>
          <w:sz w:val="24"/>
          <w:szCs w:val="24"/>
        </w:rPr>
        <w:t>Gölcük Belediyesi adına Kocaeli İli Gölcük İlçesi sınırları içerisinde</w:t>
      </w:r>
      <w:r w:rsidR="00C4724C">
        <w:rPr>
          <w:rFonts w:ascii="Times New Roman" w:hAnsi="Times New Roman" w:cs="Times New Roman"/>
          <w:sz w:val="24"/>
          <w:szCs w:val="24"/>
        </w:rPr>
        <w:t xml:space="preserve"> </w:t>
      </w:r>
      <w:r w:rsidRPr="00C4724C" w:rsidR="00C4724C">
        <w:rPr>
          <w:rFonts w:ascii="Times New Roman" w:hAnsi="Times New Roman" w:cs="Times New Roman"/>
          <w:b/>
          <w:bCs/>
          <w:sz w:val="24"/>
          <w:szCs w:val="24"/>
          <w:u w:val="single"/>
        </w:rPr>
        <w:t xml:space="preserve">yaklaşık 3074,00 hektarlık alanın İmar Planına Esas </w:t>
      </w:r>
      <w:proofErr w:type="spellStart"/>
      <w:r w:rsidRPr="00C4724C" w:rsidR="00C4724C">
        <w:rPr>
          <w:rFonts w:ascii="Times New Roman" w:hAnsi="Times New Roman" w:cs="Times New Roman"/>
          <w:b/>
          <w:bCs/>
          <w:sz w:val="24"/>
          <w:szCs w:val="24"/>
          <w:u w:val="single"/>
        </w:rPr>
        <w:t>Mikrobölgeleme</w:t>
      </w:r>
      <w:proofErr w:type="spellEnd"/>
      <w:r w:rsidRPr="00C4724C" w:rsidR="00C4724C">
        <w:rPr>
          <w:rFonts w:ascii="Times New Roman" w:hAnsi="Times New Roman" w:cs="Times New Roman"/>
          <w:b/>
          <w:bCs/>
          <w:sz w:val="24"/>
          <w:szCs w:val="24"/>
          <w:u w:val="single"/>
        </w:rPr>
        <w:t xml:space="preserve"> Etüt Raporu</w:t>
      </w:r>
      <w:r w:rsidRPr="00C4724C" w:rsidR="00C4724C">
        <w:rPr>
          <w:rFonts w:ascii="Times New Roman" w:hAnsi="Times New Roman" w:cs="Times New Roman"/>
          <w:sz w:val="24"/>
          <w:szCs w:val="24"/>
        </w:rPr>
        <w:t xml:space="preserve">nun hazırlanması ve yapılan </w:t>
      </w:r>
      <w:proofErr w:type="spellStart"/>
      <w:r w:rsidRPr="00C4724C" w:rsidR="00C4724C">
        <w:rPr>
          <w:rFonts w:ascii="Times New Roman" w:hAnsi="Times New Roman" w:cs="Times New Roman"/>
          <w:sz w:val="24"/>
          <w:szCs w:val="24"/>
        </w:rPr>
        <w:t>mikrobölgeleme</w:t>
      </w:r>
      <w:proofErr w:type="spellEnd"/>
      <w:r w:rsidRPr="00C4724C" w:rsidR="00C4724C">
        <w:rPr>
          <w:rFonts w:ascii="Times New Roman" w:hAnsi="Times New Roman" w:cs="Times New Roman"/>
          <w:sz w:val="24"/>
          <w:szCs w:val="24"/>
        </w:rPr>
        <w:t xml:space="preserve"> etüt çalışmaları ile elde edilen </w:t>
      </w:r>
      <w:proofErr w:type="spellStart"/>
      <w:r w:rsidRPr="00C4724C" w:rsidR="00C4724C">
        <w:rPr>
          <w:rFonts w:ascii="Times New Roman" w:hAnsi="Times New Roman" w:cs="Times New Roman"/>
          <w:sz w:val="24"/>
          <w:szCs w:val="24"/>
        </w:rPr>
        <w:t>yerbilimsel</w:t>
      </w:r>
      <w:proofErr w:type="spellEnd"/>
      <w:r w:rsidRPr="00C4724C" w:rsidR="00C4724C">
        <w:rPr>
          <w:rFonts w:ascii="Times New Roman" w:hAnsi="Times New Roman" w:cs="Times New Roman"/>
          <w:sz w:val="24"/>
          <w:szCs w:val="24"/>
        </w:rPr>
        <w:t xml:space="preserve"> veriler ışığında inceleme alanının yerleşime uygunluk değerlendirilmesinin yapılması ve İmar planı çalışmasına altlık oluşturulması </w:t>
      </w:r>
      <w:r w:rsidR="00C4724C">
        <w:rPr>
          <w:rFonts w:ascii="Times New Roman" w:hAnsi="Times New Roman" w:cs="Times New Roman"/>
          <w:sz w:val="24"/>
          <w:szCs w:val="24"/>
        </w:rPr>
        <w:t>amacıyla hazırlanan etüt raporu:</w:t>
      </w:r>
      <w:r w:rsidRPr="00757969">
        <w:rPr>
          <w:rFonts w:ascii="Times New Roman" w:hAnsi="Times New Roman" w:cs="Times New Roman"/>
          <w:sz w:val="24"/>
          <w:szCs w:val="24"/>
        </w:rPr>
        <w:t xml:space="preserve"> </w:t>
      </w:r>
    </w:p>
    <w:p w:rsidRPr="00757969" w:rsidR="00757969" w:rsidP="002D73D8" w:rsidRDefault="002D73D8" w14:paraId="6B36BDCB" w14:textId="17099782">
      <w:pPr>
        <w:ind w:firstLine="851"/>
        <w:jc w:val="both"/>
        <w:rPr>
          <w:rFonts w:ascii="Times New Roman" w:hAnsi="Times New Roman" w:cs="Times New Roman"/>
          <w:sz w:val="24"/>
          <w:szCs w:val="24"/>
        </w:rPr>
      </w:pPr>
      <w:r w:rsidRPr="002D73D8">
        <w:rPr>
          <w:rFonts w:ascii="Times New Roman" w:hAnsi="Times New Roman" w:cs="Times New Roman"/>
          <w:sz w:val="24"/>
          <w:szCs w:val="24"/>
        </w:rPr>
        <w:t>Çevre, Şehircilik ve İklim Değişikliği Bakanlığı’nın 28.09.2011 gün ve 102732 sayılı genelgesinin atıfta bulunduğu, Mülga Afet İşleri Genel Müdürlüğü’nün 19.08.2008 gün ve 10337 sayılı genelgesi eki Format-4’e göre hazırlanmıştır.</w:t>
      </w:r>
    </w:p>
    <w:p w:rsidRPr="00C4724C" w:rsidR="00C4724C" w:rsidP="00C4724C" w:rsidRDefault="00C4724C" w14:paraId="1095AC58" w14:textId="77777777">
      <w:pPr>
        <w:ind w:firstLine="851"/>
        <w:jc w:val="both"/>
        <w:rPr>
          <w:rFonts w:ascii="Times New Roman" w:hAnsi="Times New Roman" w:cs="Times New Roman"/>
          <w:sz w:val="24"/>
          <w:szCs w:val="24"/>
        </w:rPr>
      </w:pPr>
      <w:r w:rsidRPr="00C4724C">
        <w:rPr>
          <w:rFonts w:ascii="Times New Roman" w:hAnsi="Times New Roman" w:cs="Times New Roman"/>
          <w:sz w:val="24"/>
          <w:szCs w:val="24"/>
        </w:rPr>
        <w:t>Çevre, Şehircilik ve İklim Değişikliği Bakanlığı’nın 18.04.2018 tarih ve 69532 sayılı yazısı gereği YERBİS üzerinde 24001300100208 barkod numarası ile işlem yapılmıştır.</w:t>
      </w:r>
    </w:p>
    <w:p w:rsidRPr="00757969" w:rsidR="00757969" w:rsidP="00C4724C" w:rsidRDefault="00C4724C" w14:paraId="02A50AC3" w14:textId="3F2A70CC">
      <w:pPr>
        <w:ind w:firstLine="851"/>
        <w:jc w:val="both"/>
        <w:rPr>
          <w:rFonts w:ascii="Times New Roman" w:hAnsi="Times New Roman" w:cs="Times New Roman"/>
          <w:sz w:val="24"/>
          <w:szCs w:val="24"/>
        </w:rPr>
      </w:pPr>
      <w:r w:rsidRPr="00C4724C">
        <w:rPr>
          <w:rFonts w:ascii="Times New Roman" w:hAnsi="Times New Roman" w:cs="Times New Roman"/>
          <w:sz w:val="24"/>
          <w:szCs w:val="24"/>
        </w:rPr>
        <w:t>İnceleme alanında İmar Planına alttık oluşturulması planlanmaktadır</w:t>
      </w:r>
      <w:r>
        <w:rPr>
          <w:rFonts w:ascii="Times New Roman" w:hAnsi="Times New Roman" w:cs="Times New Roman"/>
          <w:sz w:val="24"/>
          <w:szCs w:val="24"/>
        </w:rPr>
        <w:t xml:space="preserve">. </w:t>
      </w:r>
      <w:r w:rsidRPr="00757969" w:rsidR="00757969">
        <w:rPr>
          <w:rFonts w:ascii="Times New Roman" w:hAnsi="Times New Roman" w:cs="Times New Roman"/>
          <w:sz w:val="24"/>
          <w:szCs w:val="24"/>
        </w:rPr>
        <w:t xml:space="preserve">Ayrıca, hazırlanan jeoloji haritaları, yerleşime uygunluk haritaları, kesitler, sondaj loğları, </w:t>
      </w:r>
      <w:proofErr w:type="spellStart"/>
      <w:r w:rsidRPr="00757969" w:rsidR="00757969">
        <w:rPr>
          <w:rFonts w:ascii="Times New Roman" w:hAnsi="Times New Roman" w:cs="Times New Roman"/>
          <w:sz w:val="24"/>
          <w:szCs w:val="24"/>
        </w:rPr>
        <w:t>mikrotremor</w:t>
      </w:r>
      <w:proofErr w:type="spellEnd"/>
      <w:r w:rsidRPr="00757969" w:rsidR="00757969">
        <w:rPr>
          <w:rFonts w:ascii="Times New Roman" w:hAnsi="Times New Roman" w:cs="Times New Roman"/>
          <w:sz w:val="24"/>
          <w:szCs w:val="24"/>
        </w:rPr>
        <w:t xml:space="preserve"> </w:t>
      </w:r>
      <w:r w:rsidRPr="00757969" w:rsidR="00757969">
        <w:rPr>
          <w:rFonts w:ascii="Times New Roman" w:hAnsi="Times New Roman" w:cs="Times New Roman"/>
          <w:sz w:val="24"/>
          <w:szCs w:val="24"/>
        </w:rPr>
        <w:lastRenderedPageBreak/>
        <w:t xml:space="preserve">ölçümleri ve değerlendirme raporu, zemin büyütme haritası, </w:t>
      </w:r>
      <w:proofErr w:type="spellStart"/>
      <w:r w:rsidRPr="00757969" w:rsidR="00757969">
        <w:rPr>
          <w:rFonts w:ascii="Times New Roman" w:hAnsi="Times New Roman" w:cs="Times New Roman"/>
          <w:sz w:val="24"/>
          <w:szCs w:val="24"/>
        </w:rPr>
        <w:t>sismo</w:t>
      </w:r>
      <w:proofErr w:type="spellEnd"/>
      <w:r w:rsidRPr="00757969" w:rsidR="00757969">
        <w:rPr>
          <w:rFonts w:ascii="Times New Roman" w:hAnsi="Times New Roman" w:cs="Times New Roman"/>
          <w:sz w:val="24"/>
          <w:szCs w:val="24"/>
        </w:rPr>
        <w:t>-tektonik ve depremsellik raporları, S Dalga (kayma) hızı dağılım haritası, özdirenç dağılım haritası, zemin hâkim titreşim periyot dağılım haritası, yeraltı suyu seviyesi haritası, laboratuvar deney sonuçları raporu, hasar haritaları ve su analizleri rapor ekleri olarak sunulmuştur.</w:t>
      </w:r>
    </w:p>
    <w:p w:rsidRPr="00EB7D48" w:rsidR="00EB7D48" w:rsidP="002D73D8" w:rsidRDefault="00EB7D48" w14:paraId="3203E2A0" w14:textId="108CA185">
      <w:pPr>
        <w:ind w:firstLine="851"/>
        <w:jc w:val="both"/>
        <w:rPr>
          <w:rFonts w:ascii="Times New Roman" w:hAnsi="Times New Roman" w:cs="Times New Roman"/>
          <w:sz w:val="24"/>
          <w:szCs w:val="24"/>
        </w:rPr>
      </w:pPr>
      <w:r w:rsidRPr="002D73D8">
        <w:rPr>
          <w:rFonts w:ascii="Times New Roman" w:hAnsi="Times New Roman" w:cs="Times New Roman"/>
          <w:b/>
          <w:bCs/>
          <w:sz w:val="24"/>
          <w:szCs w:val="24"/>
          <w:u w:val="single"/>
        </w:rPr>
        <w:t>3. Önlemli Alanlar 5.1 (ÖA-5.1):</w:t>
      </w:r>
      <w:r w:rsidRPr="00EB7D48">
        <w:rPr>
          <w:rFonts w:ascii="Times New Roman" w:hAnsi="Times New Roman" w:cs="Times New Roman"/>
          <w:sz w:val="24"/>
          <w:szCs w:val="24"/>
        </w:rPr>
        <w:t xml:space="preserve"> Önlem Alınabilecek Nitelikte Şişme Oturma Açışından Sorunlu Alanlar</w:t>
      </w:r>
      <w:r>
        <w:rPr>
          <w:rFonts w:ascii="Times New Roman" w:hAnsi="Times New Roman" w:cs="Times New Roman"/>
          <w:sz w:val="24"/>
          <w:szCs w:val="24"/>
        </w:rPr>
        <w:t xml:space="preserve"> </w:t>
      </w:r>
      <w:r w:rsidRPr="00EB7D48">
        <w:rPr>
          <w:rFonts w:ascii="Times New Roman" w:hAnsi="Times New Roman" w:cs="Times New Roman"/>
          <w:sz w:val="24"/>
          <w:szCs w:val="24"/>
        </w:rPr>
        <w:t>İnceleme alanının jeolojisini, Alüvyon (</w:t>
      </w:r>
      <w:proofErr w:type="spellStart"/>
      <w:r w:rsidRPr="00EB7D48">
        <w:rPr>
          <w:rFonts w:ascii="Times New Roman" w:hAnsi="Times New Roman" w:cs="Times New Roman"/>
          <w:sz w:val="24"/>
          <w:szCs w:val="24"/>
        </w:rPr>
        <w:t>Qal</w:t>
      </w:r>
      <w:proofErr w:type="spellEnd"/>
      <w:r w:rsidRPr="00EB7D48">
        <w:rPr>
          <w:rFonts w:ascii="Times New Roman" w:hAnsi="Times New Roman" w:cs="Times New Roman"/>
          <w:sz w:val="24"/>
          <w:szCs w:val="24"/>
        </w:rPr>
        <w:t xml:space="preserve">) ve </w:t>
      </w:r>
      <w:proofErr w:type="spellStart"/>
      <w:r w:rsidRPr="00EB7D48">
        <w:rPr>
          <w:rFonts w:ascii="Times New Roman" w:hAnsi="Times New Roman" w:cs="Times New Roman"/>
          <w:sz w:val="24"/>
          <w:szCs w:val="24"/>
        </w:rPr>
        <w:t>Aslanbey</w:t>
      </w:r>
      <w:proofErr w:type="spellEnd"/>
      <w:r w:rsidRPr="00EB7D48">
        <w:rPr>
          <w:rFonts w:ascii="Times New Roman" w:hAnsi="Times New Roman" w:cs="Times New Roman"/>
          <w:sz w:val="24"/>
          <w:szCs w:val="24"/>
        </w:rPr>
        <w:t xml:space="preserve"> Formasyonu (Ta) pekleşmemiş ait </w:t>
      </w:r>
      <w:proofErr w:type="spellStart"/>
      <w:r w:rsidRPr="00EB7D48">
        <w:rPr>
          <w:rFonts w:ascii="Times New Roman" w:hAnsi="Times New Roman" w:cs="Times New Roman"/>
          <w:sz w:val="24"/>
          <w:szCs w:val="24"/>
        </w:rPr>
        <w:t>kahverenkli</w:t>
      </w:r>
      <w:proofErr w:type="spellEnd"/>
      <w:r w:rsidRPr="00EB7D48">
        <w:rPr>
          <w:rFonts w:ascii="Times New Roman" w:hAnsi="Times New Roman" w:cs="Times New Roman"/>
          <w:sz w:val="24"/>
          <w:szCs w:val="24"/>
        </w:rPr>
        <w:t xml:space="preserve"> sert </w:t>
      </w:r>
      <w:proofErr w:type="spellStart"/>
      <w:r w:rsidRPr="00EB7D48">
        <w:rPr>
          <w:rFonts w:ascii="Times New Roman" w:hAnsi="Times New Roman" w:cs="Times New Roman"/>
          <w:sz w:val="24"/>
          <w:szCs w:val="24"/>
        </w:rPr>
        <w:t>siltli</w:t>
      </w:r>
      <w:proofErr w:type="spellEnd"/>
      <w:r w:rsidRPr="00EB7D48">
        <w:rPr>
          <w:rFonts w:ascii="Times New Roman" w:hAnsi="Times New Roman" w:cs="Times New Roman"/>
          <w:sz w:val="24"/>
          <w:szCs w:val="24"/>
        </w:rPr>
        <w:t xml:space="preserve"> kil ayrışmış birimler oluşturmaktadır. İnceleme alanının </w:t>
      </w:r>
      <w:proofErr w:type="spellStart"/>
      <w:r w:rsidRPr="00EB7D48">
        <w:rPr>
          <w:rFonts w:ascii="Times New Roman" w:hAnsi="Times New Roman" w:cs="Times New Roman"/>
          <w:sz w:val="24"/>
          <w:szCs w:val="24"/>
        </w:rPr>
        <w:t>topoğrafik</w:t>
      </w:r>
      <w:proofErr w:type="spellEnd"/>
      <w:r w:rsidRPr="00EB7D48">
        <w:rPr>
          <w:rFonts w:ascii="Times New Roman" w:hAnsi="Times New Roman" w:cs="Times New Roman"/>
          <w:sz w:val="24"/>
          <w:szCs w:val="24"/>
        </w:rPr>
        <w:t xml:space="preserve"> eğimi %0-10 arasında değişmektedir. Alüvyon (</w:t>
      </w:r>
      <w:proofErr w:type="spellStart"/>
      <w:r w:rsidRPr="00EB7D48">
        <w:rPr>
          <w:rFonts w:ascii="Times New Roman" w:hAnsi="Times New Roman" w:cs="Times New Roman"/>
          <w:sz w:val="24"/>
          <w:szCs w:val="24"/>
        </w:rPr>
        <w:t>Qal</w:t>
      </w:r>
      <w:proofErr w:type="spellEnd"/>
      <w:r w:rsidRPr="00EB7D48">
        <w:rPr>
          <w:rFonts w:ascii="Times New Roman" w:hAnsi="Times New Roman" w:cs="Times New Roman"/>
          <w:sz w:val="24"/>
          <w:szCs w:val="24"/>
        </w:rPr>
        <w:t xml:space="preserve">) ve </w:t>
      </w:r>
      <w:proofErr w:type="spellStart"/>
      <w:r w:rsidRPr="00EB7D48">
        <w:rPr>
          <w:rFonts w:ascii="Times New Roman" w:hAnsi="Times New Roman" w:cs="Times New Roman"/>
          <w:sz w:val="24"/>
          <w:szCs w:val="24"/>
        </w:rPr>
        <w:t>Aslanbey</w:t>
      </w:r>
      <w:proofErr w:type="spellEnd"/>
      <w:r w:rsidRPr="00EB7D48">
        <w:rPr>
          <w:rFonts w:ascii="Times New Roman" w:hAnsi="Times New Roman" w:cs="Times New Roman"/>
          <w:sz w:val="24"/>
          <w:szCs w:val="24"/>
        </w:rPr>
        <w:t xml:space="preserve"> Formasyonu (Ta) pekleşmemiş birimlere ait zemin birimler, Kıvamlılık indisine göre orta/yüksek </w:t>
      </w:r>
      <w:proofErr w:type="spellStart"/>
      <w:r w:rsidRPr="00EB7D48">
        <w:rPr>
          <w:rFonts w:ascii="Times New Roman" w:hAnsi="Times New Roman" w:cs="Times New Roman"/>
          <w:sz w:val="24"/>
          <w:szCs w:val="24"/>
        </w:rPr>
        <w:t>sıkışabililik</w:t>
      </w:r>
      <w:proofErr w:type="spellEnd"/>
      <w:r w:rsidRPr="00EB7D48">
        <w:rPr>
          <w:rFonts w:ascii="Times New Roman" w:hAnsi="Times New Roman" w:cs="Times New Roman"/>
          <w:sz w:val="24"/>
          <w:szCs w:val="24"/>
        </w:rPr>
        <w:t>, orta kuru dayanımlı, plastik özellikli, yüksek şişme özelliktedir. YASS seviyesi 1.00/9.00 metrelerdedir. Elde edilen veriler doğrultusunda inceleme alanlarında şişme-oturma-taşıma gücü ve sıvılaşma vb. sorunların meydana gelebileceği bu sorunların mühendislik önlemleri ile önlenebileceği kanaatine varıldığından bu alanlar yerleşime uygunluk açısından Önlem Alınabilecek Nitelikte Şişme Oturma Açısından Sorunlu Alanlar olarak değerlendirilmiş ve yerleşime uygunluk haritasında ÖA-5.1 simgesi ile gösterilmiştir.</w:t>
      </w:r>
    </w:p>
    <w:p w:rsidRPr="00EB7D48" w:rsidR="00EB7D48" w:rsidP="002D73D8" w:rsidRDefault="00EB7D48" w14:paraId="5A19EB0A" w14:textId="77777777">
      <w:pPr>
        <w:ind w:firstLine="851"/>
        <w:jc w:val="both"/>
        <w:rPr>
          <w:rFonts w:ascii="Times New Roman" w:hAnsi="Times New Roman" w:cs="Times New Roman"/>
          <w:sz w:val="24"/>
          <w:szCs w:val="24"/>
        </w:rPr>
      </w:pPr>
      <w:proofErr w:type="spellStart"/>
      <w:r w:rsidRPr="00EB7D48">
        <w:rPr>
          <w:rFonts w:ascii="Times New Roman" w:hAnsi="Times New Roman" w:cs="Times New Roman"/>
          <w:sz w:val="24"/>
          <w:szCs w:val="24"/>
        </w:rPr>
        <w:t>Aslanbey</w:t>
      </w:r>
      <w:proofErr w:type="spellEnd"/>
      <w:r w:rsidRPr="00EB7D48">
        <w:rPr>
          <w:rFonts w:ascii="Times New Roman" w:hAnsi="Times New Roman" w:cs="Times New Roman"/>
          <w:sz w:val="24"/>
          <w:szCs w:val="24"/>
        </w:rPr>
        <w:t xml:space="preserve"> Formasyonu (Ta) ait ayrışmış ve kiltaşı birimlerinde; SPT-N30 değerleri 4-&gt;50 arasında elde edilmiş ve MASW çalışmaların Vs30 hızları 305-532 m/sn arasında olup Zemin Cinsi “Çok sıkı kum, çakıl ve sert kil tabakaları veya ayrışmış, çok çatlaklı zayıf kayalar”, “Orta sıkı-sıkı kum, çakıl veya çok katı kil tabakaları” zeminler ve Yerel Zemin Sınıfı ZC ve ZD olarak değerlendirilmiştir.</w:t>
      </w:r>
    </w:p>
    <w:p w:rsidR="00EB7D48" w:rsidP="002D73D8" w:rsidRDefault="00EB7D48" w14:paraId="69916890" w14:textId="70B00A1B">
      <w:pPr>
        <w:ind w:firstLine="851"/>
        <w:jc w:val="both"/>
        <w:rPr>
          <w:rFonts w:ascii="Times New Roman" w:hAnsi="Times New Roman" w:cs="Times New Roman"/>
          <w:sz w:val="24"/>
          <w:szCs w:val="24"/>
        </w:rPr>
      </w:pPr>
      <w:r w:rsidRPr="00EB7D48">
        <w:rPr>
          <w:rFonts w:ascii="Times New Roman" w:hAnsi="Times New Roman" w:cs="Times New Roman"/>
          <w:sz w:val="24"/>
          <w:szCs w:val="24"/>
        </w:rPr>
        <w:t>Alüvyon (</w:t>
      </w:r>
      <w:proofErr w:type="spellStart"/>
      <w:r w:rsidRPr="00EB7D48">
        <w:rPr>
          <w:rFonts w:ascii="Times New Roman" w:hAnsi="Times New Roman" w:cs="Times New Roman"/>
          <w:sz w:val="24"/>
          <w:szCs w:val="24"/>
        </w:rPr>
        <w:t>Qal</w:t>
      </w:r>
      <w:proofErr w:type="spellEnd"/>
      <w:r w:rsidRPr="00EB7D48">
        <w:rPr>
          <w:rFonts w:ascii="Times New Roman" w:hAnsi="Times New Roman" w:cs="Times New Roman"/>
          <w:sz w:val="24"/>
          <w:szCs w:val="24"/>
        </w:rPr>
        <w:t xml:space="preserve">) ait silt/kil, kum ve çakıl birimlerinde; SPT-N30 değerleri 2-&gt;50 arasında elde edilmiş ve MASW çalışmaların Vs30 hızları 132-253 m/sn arasında olup Zemin Cinsi “Orta sıkı-sıkı kum, çakıl veya çok katı kil tabakaları”, “Gevşek kum, çakıl veya yumuşak-katı kil tabakaları veya </w:t>
      </w:r>
      <w:proofErr w:type="gramStart"/>
      <w:r w:rsidRPr="00EB7D48">
        <w:rPr>
          <w:rFonts w:ascii="Times New Roman" w:hAnsi="Times New Roman" w:cs="Times New Roman"/>
          <w:sz w:val="24"/>
          <w:szCs w:val="24"/>
        </w:rPr>
        <w:t>PI &gt;</w:t>
      </w:r>
      <w:proofErr w:type="gramEnd"/>
      <w:r w:rsidRPr="00EB7D48">
        <w:rPr>
          <w:rFonts w:ascii="Times New Roman" w:hAnsi="Times New Roman" w:cs="Times New Roman"/>
          <w:sz w:val="24"/>
          <w:szCs w:val="24"/>
        </w:rPr>
        <w:t xml:space="preserve"> 20 ve </w:t>
      </w:r>
      <w:proofErr w:type="gramStart"/>
      <w:r w:rsidRPr="00EB7D48">
        <w:rPr>
          <w:rFonts w:ascii="Times New Roman" w:hAnsi="Times New Roman" w:cs="Times New Roman"/>
          <w:sz w:val="24"/>
          <w:szCs w:val="24"/>
        </w:rPr>
        <w:t>w &gt;</w:t>
      </w:r>
      <w:proofErr w:type="gramEnd"/>
      <w:r w:rsidRPr="00EB7D48">
        <w:rPr>
          <w:rFonts w:ascii="Times New Roman" w:hAnsi="Times New Roman" w:cs="Times New Roman"/>
          <w:sz w:val="24"/>
          <w:szCs w:val="24"/>
        </w:rPr>
        <w:t xml:space="preserve"> </w:t>
      </w:r>
      <w:proofErr w:type="gramStart"/>
      <w:r w:rsidRPr="00EB7D48">
        <w:rPr>
          <w:rFonts w:ascii="Times New Roman" w:hAnsi="Times New Roman" w:cs="Times New Roman"/>
          <w:sz w:val="24"/>
          <w:szCs w:val="24"/>
        </w:rPr>
        <w:t>% 40</w:t>
      </w:r>
      <w:proofErr w:type="gramEnd"/>
      <w:r w:rsidRPr="00EB7D48">
        <w:rPr>
          <w:rFonts w:ascii="Times New Roman" w:hAnsi="Times New Roman" w:cs="Times New Roman"/>
          <w:sz w:val="24"/>
          <w:szCs w:val="24"/>
        </w:rPr>
        <w:t xml:space="preserve"> koşullarını sağlayan toplamda 3 metreden daha kalın yumuşak kil tabakası (Cu </w:t>
      </w:r>
      <w:proofErr w:type="gramStart"/>
      <w:r w:rsidRPr="00EB7D48">
        <w:rPr>
          <w:rFonts w:ascii="Times New Roman" w:hAnsi="Times New Roman" w:cs="Times New Roman"/>
          <w:sz w:val="24"/>
          <w:szCs w:val="24"/>
        </w:rPr>
        <w:t>&lt; 25</w:t>
      </w:r>
      <w:proofErr w:type="gramEnd"/>
      <w:r w:rsidRPr="00EB7D48">
        <w:rPr>
          <w:rFonts w:ascii="Times New Roman" w:hAnsi="Times New Roman" w:cs="Times New Roman"/>
          <w:sz w:val="24"/>
          <w:szCs w:val="24"/>
        </w:rPr>
        <w:t xml:space="preserve"> kPa) içeren profiller” zeminler ve Yerel Zemin Sınıfı ZD ve ZE olarak değerlendirilmiştir. Yeraltı su seviyesinin yüzeye yakın olması, sıvılaşabilir zemin olması, SPT değerlerinin çok düşük olması,</w:t>
      </w:r>
      <w:r w:rsidR="002D73D8">
        <w:rPr>
          <w:rFonts w:ascii="Times New Roman" w:hAnsi="Times New Roman" w:cs="Times New Roman"/>
          <w:sz w:val="24"/>
          <w:szCs w:val="24"/>
        </w:rPr>
        <w:t xml:space="preserve"> </w:t>
      </w:r>
      <w:r w:rsidRPr="002D73D8" w:rsidR="002D73D8">
        <w:rPr>
          <w:rFonts w:ascii="Times New Roman" w:hAnsi="Times New Roman" w:cs="Times New Roman"/>
          <w:sz w:val="24"/>
          <w:szCs w:val="24"/>
        </w:rPr>
        <w:t>denize kıyı kesimler ve alanın deprem etkisi altında çökme potansiyeline sahip olması nedenleri ile bu alanlar mutlaka Yerel Zemin Sınıfı ZF alınmalıdır.</w:t>
      </w:r>
    </w:p>
    <w:p w:rsidRPr="00EB7D48" w:rsidR="00EB7D48" w:rsidP="002D73D8" w:rsidRDefault="00EB7D48" w14:paraId="691212D0" w14:textId="77777777">
      <w:pPr>
        <w:ind w:firstLine="851"/>
        <w:jc w:val="both"/>
        <w:rPr>
          <w:rFonts w:ascii="Times New Roman" w:hAnsi="Times New Roman" w:cs="Times New Roman"/>
          <w:b/>
          <w:bCs/>
          <w:sz w:val="24"/>
          <w:szCs w:val="24"/>
          <w:u w:val="single"/>
        </w:rPr>
      </w:pPr>
      <w:r w:rsidRPr="00EB7D48">
        <w:rPr>
          <w:rFonts w:ascii="Times New Roman" w:hAnsi="Times New Roman" w:cs="Times New Roman"/>
          <w:b/>
          <w:bCs/>
          <w:sz w:val="24"/>
          <w:szCs w:val="24"/>
          <w:u w:val="single"/>
        </w:rPr>
        <w:t xml:space="preserve">Bu alanlarda; </w:t>
      </w:r>
    </w:p>
    <w:p w:rsidRPr="00EB7D48" w:rsidR="00EB7D48" w:rsidP="002D73D8" w:rsidRDefault="00EB7D48" w14:paraId="75689F95"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t>− Alüvyon (</w:t>
      </w:r>
      <w:proofErr w:type="spellStart"/>
      <w:r w:rsidRPr="00EB7D48">
        <w:rPr>
          <w:rFonts w:ascii="Times New Roman" w:hAnsi="Times New Roman" w:cs="Times New Roman"/>
          <w:sz w:val="24"/>
          <w:szCs w:val="24"/>
        </w:rPr>
        <w:t>Qal</w:t>
      </w:r>
      <w:proofErr w:type="spellEnd"/>
      <w:r w:rsidRPr="00EB7D48">
        <w:rPr>
          <w:rFonts w:ascii="Times New Roman" w:hAnsi="Times New Roman" w:cs="Times New Roman"/>
          <w:sz w:val="24"/>
          <w:szCs w:val="24"/>
        </w:rPr>
        <w:t xml:space="preserve">) ve </w:t>
      </w:r>
      <w:proofErr w:type="spellStart"/>
      <w:r w:rsidRPr="00EB7D48">
        <w:rPr>
          <w:rFonts w:ascii="Times New Roman" w:hAnsi="Times New Roman" w:cs="Times New Roman"/>
          <w:sz w:val="24"/>
          <w:szCs w:val="24"/>
        </w:rPr>
        <w:t>Aslanbey</w:t>
      </w:r>
      <w:proofErr w:type="spellEnd"/>
      <w:r w:rsidRPr="00EB7D48">
        <w:rPr>
          <w:rFonts w:ascii="Times New Roman" w:hAnsi="Times New Roman" w:cs="Times New Roman"/>
          <w:sz w:val="24"/>
          <w:szCs w:val="24"/>
        </w:rPr>
        <w:t xml:space="preserve"> Formasyonu (Ta) pekleşmemiş birimlere ait ayrışmış birimlerde şişme “yüksek” olup şişme problemlerine yönelik zemin ve temel etütlerde ayrıntılı şişme analizleri yapılmalı ve gerekli zemin iyileştirmeleri belirlenmeli ve uygulanmalıdır. </w:t>
      </w:r>
    </w:p>
    <w:p w:rsidRPr="00EB7D48" w:rsidR="00EB7D48" w:rsidP="002D73D8" w:rsidRDefault="00EB7D48" w14:paraId="49BF1828"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t>− Alüvyon (</w:t>
      </w:r>
      <w:proofErr w:type="spellStart"/>
      <w:r w:rsidRPr="00EB7D48">
        <w:rPr>
          <w:rFonts w:ascii="Times New Roman" w:hAnsi="Times New Roman" w:cs="Times New Roman"/>
          <w:sz w:val="24"/>
          <w:szCs w:val="24"/>
        </w:rPr>
        <w:t>Qal</w:t>
      </w:r>
      <w:proofErr w:type="spellEnd"/>
      <w:r w:rsidRPr="00EB7D48">
        <w:rPr>
          <w:rFonts w:ascii="Times New Roman" w:hAnsi="Times New Roman" w:cs="Times New Roman"/>
          <w:sz w:val="24"/>
          <w:szCs w:val="24"/>
        </w:rPr>
        <w:t xml:space="preserve">) ve </w:t>
      </w:r>
      <w:proofErr w:type="spellStart"/>
      <w:r w:rsidRPr="00EB7D48">
        <w:rPr>
          <w:rFonts w:ascii="Times New Roman" w:hAnsi="Times New Roman" w:cs="Times New Roman"/>
          <w:sz w:val="24"/>
          <w:szCs w:val="24"/>
        </w:rPr>
        <w:t>Aslanbey</w:t>
      </w:r>
      <w:proofErr w:type="spellEnd"/>
      <w:r w:rsidRPr="00EB7D48">
        <w:rPr>
          <w:rFonts w:ascii="Times New Roman" w:hAnsi="Times New Roman" w:cs="Times New Roman"/>
          <w:sz w:val="24"/>
          <w:szCs w:val="24"/>
        </w:rPr>
        <w:t xml:space="preserve"> Formasyonu (Ta) pekleşmemiş birimlere ait ayrışmış meydana gelebilecek farklı oturma analizleri yapı-zemin etkileşimine uygun olarak yapılmalı zemin deformasyonlarına karşı gerekli zemin iyileştirmeleri belirlenmeli ve uygulanmalıdır. </w:t>
      </w:r>
    </w:p>
    <w:p w:rsidRPr="00EB7D48" w:rsidR="00EB7D48" w:rsidP="002D73D8" w:rsidRDefault="00EB7D48" w14:paraId="430E8847"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t>− Alüvyon (</w:t>
      </w:r>
      <w:proofErr w:type="spellStart"/>
      <w:r w:rsidRPr="00EB7D48">
        <w:rPr>
          <w:rFonts w:ascii="Times New Roman" w:hAnsi="Times New Roman" w:cs="Times New Roman"/>
          <w:sz w:val="24"/>
          <w:szCs w:val="24"/>
        </w:rPr>
        <w:t>Qal</w:t>
      </w:r>
      <w:proofErr w:type="spellEnd"/>
      <w:r w:rsidRPr="00EB7D48">
        <w:rPr>
          <w:rFonts w:ascii="Times New Roman" w:hAnsi="Times New Roman" w:cs="Times New Roman"/>
          <w:sz w:val="24"/>
          <w:szCs w:val="24"/>
        </w:rPr>
        <w:t xml:space="preserve">) ve </w:t>
      </w:r>
      <w:proofErr w:type="spellStart"/>
      <w:r w:rsidRPr="00EB7D48">
        <w:rPr>
          <w:rFonts w:ascii="Times New Roman" w:hAnsi="Times New Roman" w:cs="Times New Roman"/>
          <w:sz w:val="24"/>
          <w:szCs w:val="24"/>
        </w:rPr>
        <w:t>Aslanbey</w:t>
      </w:r>
      <w:proofErr w:type="spellEnd"/>
      <w:r w:rsidRPr="00EB7D48">
        <w:rPr>
          <w:rFonts w:ascii="Times New Roman" w:hAnsi="Times New Roman" w:cs="Times New Roman"/>
          <w:sz w:val="24"/>
          <w:szCs w:val="24"/>
        </w:rPr>
        <w:t xml:space="preserve"> Formasyonu (Ta) pekleşmemiş birimlere ait ayrışmış birimlerin heterojen yapıda olması sebebi ile inceleme alanında zemin büyütmesi, şişme, oturma-farklı oturma, sıvılaşma, taşıma gücü </w:t>
      </w:r>
      <w:proofErr w:type="spellStart"/>
      <w:r w:rsidRPr="00EB7D48">
        <w:rPr>
          <w:rFonts w:ascii="Times New Roman" w:hAnsi="Times New Roman" w:cs="Times New Roman"/>
          <w:sz w:val="24"/>
          <w:szCs w:val="24"/>
        </w:rPr>
        <w:t>v.b</w:t>
      </w:r>
      <w:proofErr w:type="spellEnd"/>
      <w:r w:rsidRPr="00EB7D48">
        <w:rPr>
          <w:rFonts w:ascii="Times New Roman" w:hAnsi="Times New Roman" w:cs="Times New Roman"/>
          <w:sz w:val="24"/>
          <w:szCs w:val="24"/>
        </w:rPr>
        <w:t xml:space="preserve">. mühendislik parametreleri yapı-zemin etkileşimine uygun olarak detaylı olarak irdelenmeli, yapılan analizlere göre tüm önlemler belirlenmeli ve uygulanmalıdır. </w:t>
      </w:r>
    </w:p>
    <w:p w:rsidRPr="00EB7D48" w:rsidR="00EB7D48" w:rsidP="002D73D8" w:rsidRDefault="00EB7D48" w14:paraId="1F8EEC27"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lastRenderedPageBreak/>
        <w:t>− Yapılaşmayı olumsuz etkileyebilecek her türlü zemin sorunlarına yönelik gerekli mühendislik önlemleri (kazık, jet-</w:t>
      </w:r>
      <w:proofErr w:type="spellStart"/>
      <w:r w:rsidRPr="00EB7D48">
        <w:rPr>
          <w:rFonts w:ascii="Times New Roman" w:hAnsi="Times New Roman" w:cs="Times New Roman"/>
          <w:sz w:val="24"/>
          <w:szCs w:val="24"/>
        </w:rPr>
        <w:t>grout</w:t>
      </w:r>
      <w:proofErr w:type="spellEnd"/>
      <w:r w:rsidRPr="00EB7D48">
        <w:rPr>
          <w:rFonts w:ascii="Times New Roman" w:hAnsi="Times New Roman" w:cs="Times New Roman"/>
          <w:sz w:val="24"/>
          <w:szCs w:val="24"/>
        </w:rPr>
        <w:t xml:space="preserve">, taş kolon, sıkıştırma enjeksiyonu, dinamik kompaksiyon </w:t>
      </w:r>
      <w:proofErr w:type="spellStart"/>
      <w:r w:rsidRPr="00EB7D48">
        <w:rPr>
          <w:rFonts w:ascii="Times New Roman" w:hAnsi="Times New Roman" w:cs="Times New Roman"/>
          <w:sz w:val="24"/>
          <w:szCs w:val="24"/>
        </w:rPr>
        <w:t>v.b</w:t>
      </w:r>
      <w:proofErr w:type="spellEnd"/>
      <w:r w:rsidRPr="00EB7D48">
        <w:rPr>
          <w:rFonts w:ascii="Times New Roman" w:hAnsi="Times New Roman" w:cs="Times New Roman"/>
          <w:sz w:val="24"/>
          <w:szCs w:val="24"/>
        </w:rPr>
        <w:t xml:space="preserve">.) alınmalı ilgili belediyesinin kontrollüğünde uygulanmalıdır. </w:t>
      </w:r>
    </w:p>
    <w:p w:rsidRPr="00EB7D48" w:rsidR="00EB7D48" w:rsidP="002D73D8" w:rsidRDefault="00EB7D48" w14:paraId="49065E46"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t xml:space="preserve">− Zemin ve temel etüt çalışmalarında statik projeye esas üst yapının temel tipi, temel derinliği ile temelin taşıttırılacağı seviyelerin mühendislik parametreleri (şişme, oturma, sıvılaşma, taşıma gücü vb.) detaylı olarak irdelenmeli gerekmesi halinde alanında uzman kişilerce önlem projeleri hazırlanmalı ve uygulanmalıdır. </w:t>
      </w:r>
    </w:p>
    <w:p w:rsidRPr="00EB7D48" w:rsidR="00EB7D48" w:rsidP="002D73D8" w:rsidRDefault="00EB7D48" w14:paraId="145B6F8F" w14:textId="5A44D0BC">
      <w:pPr>
        <w:ind w:firstLine="851"/>
        <w:jc w:val="both"/>
        <w:rPr>
          <w:rFonts w:ascii="Times New Roman" w:hAnsi="Times New Roman" w:cs="Times New Roman"/>
          <w:sz w:val="24"/>
          <w:szCs w:val="24"/>
        </w:rPr>
      </w:pPr>
      <w:r w:rsidRPr="00EB7D48">
        <w:rPr>
          <w:rFonts w:ascii="Times New Roman" w:hAnsi="Times New Roman" w:cs="Times New Roman"/>
          <w:sz w:val="24"/>
          <w:szCs w:val="24"/>
        </w:rPr>
        <w:t>− Kıyaya yaklaştıkça sığlaşan yer altı su seviyesi ve kıyı bandında deniz girişimi sonucu yer altı suyunda yoğun tuzluluk yaşanacak alanlar olduğundan gerek inşaat kazılarında kazı</w:t>
      </w:r>
      <w:r w:rsidR="002D73D8">
        <w:rPr>
          <w:rFonts w:ascii="Times New Roman" w:hAnsi="Times New Roman" w:cs="Times New Roman"/>
          <w:sz w:val="24"/>
          <w:szCs w:val="24"/>
        </w:rPr>
        <w:t xml:space="preserve"> </w:t>
      </w:r>
      <w:r w:rsidRPr="00EB7D48">
        <w:rPr>
          <w:rFonts w:ascii="Times New Roman" w:hAnsi="Times New Roman" w:cs="Times New Roman"/>
          <w:sz w:val="24"/>
          <w:szCs w:val="24"/>
        </w:rPr>
        <w:t xml:space="preserve">güvenliği gerekse yapı temellerinin güvenliği açısından yer altı suyu koşullarının irdelenmesini gerekli kılmaktadır. Dolayısıyla inceleme alanında yapılaşma öncesi, temel altı </w:t>
      </w:r>
      <w:r>
        <w:rPr>
          <w:rFonts w:ascii="Times New Roman" w:hAnsi="Times New Roman" w:cs="Times New Roman"/>
          <w:sz w:val="24"/>
          <w:szCs w:val="24"/>
        </w:rPr>
        <w:t>v</w:t>
      </w:r>
      <w:r w:rsidRPr="00EB7D48">
        <w:rPr>
          <w:rFonts w:ascii="Times New Roman" w:hAnsi="Times New Roman" w:cs="Times New Roman"/>
          <w:sz w:val="24"/>
          <w:szCs w:val="24"/>
        </w:rPr>
        <w:t xml:space="preserve">e çevre drenajı ve izolasyon sistemleri yapılarak yüzey, yer altı ve atık suların temel ortamıyla temas etmesi önlenmeli ve ortamdan uzaklaştırılmalıdır. </w:t>
      </w:r>
    </w:p>
    <w:p w:rsidRPr="00EB7D48" w:rsidR="00EB7D48" w:rsidP="002D73D8" w:rsidRDefault="00EB7D48" w14:paraId="12D38968"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t xml:space="preserve">− Temel taşıyıcı zemin olarak üzerindeki yapıdan gelecek yükleri, güvenlikle ve bu yükleri yapıya zarar vermeyecek ölçüde taşıyacak dayanım parametreleri yüksek jeolojik birimler tercih edilmeli; yapı-zemin etkileşimine uygun olarak tasarım geliştirilmelidir. </w:t>
      </w:r>
    </w:p>
    <w:p w:rsidR="00EB7D48" w:rsidP="002D73D8" w:rsidRDefault="00EB7D48" w14:paraId="584B270F" w14:textId="77777777">
      <w:pPr>
        <w:ind w:firstLine="851"/>
        <w:jc w:val="both"/>
        <w:rPr>
          <w:rFonts w:ascii="Times New Roman" w:hAnsi="Times New Roman" w:cs="Times New Roman"/>
          <w:sz w:val="24"/>
          <w:szCs w:val="24"/>
        </w:rPr>
      </w:pPr>
      <w:r w:rsidRPr="00EB7D48">
        <w:rPr>
          <w:rFonts w:ascii="Times New Roman" w:hAnsi="Times New Roman" w:cs="Times New Roman"/>
          <w:sz w:val="24"/>
          <w:szCs w:val="24"/>
        </w:rPr>
        <w:t xml:space="preserve">− Bu alanlarda yapılacak yapılarda meydana gelecek farklı oturmalara neden olmayacak tasarım geliştirilmeli, Zemin profilindeki birimlerde gelişebilecek ani oturmalara karşı tüm önlemler alınmalıdır. </w:t>
      </w:r>
    </w:p>
    <w:p w:rsidR="00DB445C" w:rsidP="00020137" w:rsidRDefault="00DB445C" w14:paraId="1CD72572" w14:textId="77777777">
      <w:pPr>
        <w:keepNext/>
        <w:spacing w:after="120" w:line="240" w:lineRule="auto"/>
        <w:jc w:val="center"/>
      </w:pPr>
      <w:r>
        <w:rPr>
          <w:rFonts w:ascii="Times New Roman" w:hAnsi="Times New Roman" w:cs="Times New Roman"/>
          <w:noProof/>
          <w:sz w:val="24"/>
          <w:szCs w:val="24"/>
          <w:lang w:eastAsia="tr-TR"/>
        </w:rPr>
        <w:lastRenderedPageBreak/>
        <w:drawing>
          <wp:inline distT="0" distB="0" distL="0" distR="0" wp14:anchorId="1DB2D3A8" wp14:editId="533BAC4F">
            <wp:extent cx="6060559" cy="8314059"/>
            <wp:effectExtent l="0" t="0" r="0" b="0"/>
            <wp:docPr id="2096377229"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3137" t="5476" r="5525" b="5986"/>
                    <a:stretch>
                      <a:fillRect/>
                    </a:stretch>
                  </pic:blipFill>
                  <pic:spPr bwMode="auto">
                    <a:xfrm>
                      <a:off x="0" y="0"/>
                      <a:ext cx="6069105" cy="8325783"/>
                    </a:xfrm>
                    <a:prstGeom prst="rect">
                      <a:avLst/>
                    </a:prstGeom>
                    <a:noFill/>
                    <a:ln>
                      <a:noFill/>
                    </a:ln>
                    <a:extLst>
                      <a:ext uri="{53640926-AAD7-44D8-BBD7-CCE9431645EC}">
                        <a14:shadowObscured xmlns:a14="http://schemas.microsoft.com/office/drawing/2010/main"/>
                      </a:ext>
                    </a:extLst>
                  </pic:spPr>
                </pic:pic>
              </a:graphicData>
            </a:graphic>
          </wp:inline>
        </w:drawing>
      </w:r>
    </w:p>
    <w:p w:rsidR="00EB7D48" w:rsidP="00020137" w:rsidRDefault="00DB445C" w14:paraId="438A193D" w14:textId="5030EFCC">
      <w:pPr>
        <w:pStyle w:val="ResimYazs"/>
        <w:jc w:val="center"/>
        <w:rPr>
          <w:rFonts w:ascii="Times New Roman" w:hAnsi="Times New Roman" w:cs="Times New Roman"/>
          <w:sz w:val="24"/>
          <w:szCs w:val="24"/>
        </w:rPr>
      </w:pPr>
      <w:r>
        <w:t xml:space="preserve">Şekil </w:t>
      </w:r>
      <w:r w:rsidR="00DF3B20">
        <w:fldChar w:fldCharType="begin"/>
      </w:r>
      <w:r w:rsidR="00DF3B20">
        <w:instrText xml:space="preserve"> SEQ Şekil \* ARABIC </w:instrText>
      </w:r>
      <w:r w:rsidR="00DF3B20">
        <w:fldChar w:fldCharType="separate"/>
      </w:r>
      <w:r w:rsidR="00DF3B20">
        <w:rPr>
          <w:noProof/>
        </w:rPr>
        <w:t>11</w:t>
      </w:r>
      <w:r w:rsidR="00DF3B20">
        <w:rPr>
          <w:noProof/>
        </w:rPr>
        <w:fldChar w:fldCharType="end"/>
      </w:r>
      <w:r>
        <w:t>:</w:t>
      </w:r>
      <w:r w:rsidRPr="00DB445C">
        <w:t xml:space="preserve"> İmar Planına Esas </w:t>
      </w:r>
      <w:proofErr w:type="spellStart"/>
      <w:r w:rsidRPr="00DB445C">
        <w:t>Mikrobölgeleme</w:t>
      </w:r>
      <w:proofErr w:type="spellEnd"/>
      <w:r w:rsidRPr="00DB445C">
        <w:t xml:space="preserve"> Etüt Raporu</w:t>
      </w:r>
      <w:r>
        <w:t xml:space="preserve"> Onay Sayfası</w:t>
      </w:r>
    </w:p>
    <w:bookmarkEnd w:id="12"/>
    <w:p w:rsidR="00EB7D48" w:rsidP="002D73D8" w:rsidRDefault="00EB7D48" w14:paraId="59EE29AB" w14:textId="77777777">
      <w:pPr>
        <w:keepNext/>
        <w:spacing w:after="120" w:line="240" w:lineRule="auto"/>
        <w:rPr>
          <w:rFonts w:ascii="Times New Roman" w:hAnsi="Times New Roman" w:cs="Times New Roman"/>
          <w:sz w:val="24"/>
          <w:szCs w:val="24"/>
        </w:rPr>
      </w:pPr>
    </w:p>
    <w:p w:rsidR="00757969" w:rsidP="00757969" w:rsidRDefault="00757969" w14:paraId="6774025C" w14:textId="77777777"/>
    <w:p w:rsidRPr="00540F13" w:rsidR="00FB61CA" w:rsidP="00FB61CA" w:rsidRDefault="00757969" w14:paraId="519DEBFD" w14:textId="3C6EC295">
      <w:pPr>
        <w:pStyle w:val="Balk1"/>
        <w:rPr>
          <w:rStyle w:val="Balk2Char"/>
          <w:b/>
        </w:rPr>
      </w:pPr>
      <w:r>
        <w:rPr>
          <w:rStyle w:val="Balk2Char"/>
          <w:b/>
        </w:rPr>
        <w:t>5</w:t>
      </w:r>
      <w:r w:rsidRPr="00540F13" w:rsidR="00FB61CA">
        <w:rPr>
          <w:rStyle w:val="Balk2Char"/>
          <w:b/>
        </w:rPr>
        <w:t>-</w:t>
      </w:r>
      <w:r>
        <w:rPr>
          <w:rStyle w:val="Balk2Char"/>
          <w:b/>
        </w:rPr>
        <w:t>İMAR PLANI DEĞİŞİKLİĞİ GEREKÇESİ</w:t>
      </w:r>
    </w:p>
    <w:p w:rsidR="00FB61CA" w:rsidP="00015D2C" w:rsidRDefault="002C17B2" w14:paraId="274DFC72" w14:textId="6BB03352">
      <w:pPr>
        <w:ind w:firstLine="567"/>
        <w:jc w:val="both"/>
        <w:rPr>
          <w:rFonts w:ascii="Times New Roman" w:hAnsi="Times New Roman" w:cs="Times New Roman"/>
          <w:sz w:val="24"/>
          <w:szCs w:val="24"/>
        </w:rPr>
      </w:pPr>
      <w:r w:rsidRPr="002C17B2">
        <w:rPr>
          <w:rFonts w:ascii="Times New Roman" w:hAnsi="Times New Roman" w:cs="Times New Roman"/>
          <w:sz w:val="24"/>
          <w:szCs w:val="24"/>
        </w:rPr>
        <w:t>Planlama Alanı, 6306 sayılı “Afet Riski Altındaki Alanların Dönüştürülmesi Hakkında</w:t>
      </w:r>
      <w:r>
        <w:rPr>
          <w:rFonts w:ascii="Times New Roman" w:hAnsi="Times New Roman" w:cs="Times New Roman"/>
          <w:sz w:val="24"/>
          <w:szCs w:val="24"/>
        </w:rPr>
        <w:t xml:space="preserve"> </w:t>
      </w:r>
      <w:r w:rsidRPr="002C17B2">
        <w:rPr>
          <w:rFonts w:ascii="Times New Roman" w:hAnsi="Times New Roman" w:cs="Times New Roman"/>
          <w:sz w:val="24"/>
          <w:szCs w:val="24"/>
        </w:rPr>
        <w:t xml:space="preserve">Kanun” kapsamında, </w:t>
      </w:r>
      <w:r>
        <w:rPr>
          <w:rFonts w:ascii="Times New Roman" w:hAnsi="Times New Roman" w:cs="Times New Roman"/>
          <w:sz w:val="24"/>
          <w:szCs w:val="24"/>
        </w:rPr>
        <w:t xml:space="preserve">21.03.2015 tarih ve </w:t>
      </w:r>
      <w:r w:rsidRPr="005F06EA">
        <w:rPr>
          <w:rFonts w:ascii="Times New Roman" w:hAnsi="Times New Roman" w:cs="Times New Roman"/>
          <w:sz w:val="24"/>
          <w:szCs w:val="24"/>
        </w:rPr>
        <w:t xml:space="preserve">2015/7279 </w:t>
      </w:r>
      <w:r w:rsidRPr="002C17B2">
        <w:rPr>
          <w:rFonts w:ascii="Times New Roman" w:hAnsi="Times New Roman" w:cs="Times New Roman"/>
          <w:sz w:val="24"/>
          <w:szCs w:val="24"/>
        </w:rPr>
        <w:t>sayılı Bakanlar Kurulu Kararı ile “Riskli Alan”</w:t>
      </w:r>
      <w:r>
        <w:rPr>
          <w:rFonts w:ascii="Times New Roman" w:hAnsi="Times New Roman" w:cs="Times New Roman"/>
          <w:sz w:val="24"/>
          <w:szCs w:val="24"/>
        </w:rPr>
        <w:t xml:space="preserve"> </w:t>
      </w:r>
      <w:r w:rsidRPr="002C17B2">
        <w:rPr>
          <w:rFonts w:ascii="Times New Roman" w:hAnsi="Times New Roman" w:cs="Times New Roman"/>
          <w:sz w:val="24"/>
          <w:szCs w:val="24"/>
        </w:rPr>
        <w:t xml:space="preserve">ilan edilen Kocaeli ili Gölcük İlçesi </w:t>
      </w:r>
      <w:r>
        <w:rPr>
          <w:rFonts w:ascii="Times New Roman" w:hAnsi="Times New Roman" w:cs="Times New Roman"/>
          <w:sz w:val="24"/>
          <w:szCs w:val="24"/>
        </w:rPr>
        <w:t>Dumlupınar</w:t>
      </w:r>
      <w:r w:rsidRPr="002C17B2">
        <w:rPr>
          <w:rFonts w:ascii="Times New Roman" w:hAnsi="Times New Roman" w:cs="Times New Roman"/>
          <w:sz w:val="24"/>
          <w:szCs w:val="24"/>
        </w:rPr>
        <w:t xml:space="preserve"> Mahallesi sınırları içinde kalan 4,</w:t>
      </w:r>
      <w:r>
        <w:rPr>
          <w:rFonts w:ascii="Times New Roman" w:hAnsi="Times New Roman" w:cs="Times New Roman"/>
          <w:sz w:val="24"/>
          <w:szCs w:val="24"/>
        </w:rPr>
        <w:t>59</w:t>
      </w:r>
      <w:r w:rsidRPr="002C17B2">
        <w:rPr>
          <w:rFonts w:ascii="Times New Roman" w:hAnsi="Times New Roman" w:cs="Times New Roman"/>
          <w:sz w:val="24"/>
          <w:szCs w:val="24"/>
        </w:rPr>
        <w:t xml:space="preserve"> hektarlık alandır.</w:t>
      </w:r>
    </w:p>
    <w:p w:rsidRPr="00525EE9" w:rsidR="00525EE9" w:rsidP="00015D2C" w:rsidRDefault="00525EE9" w14:paraId="6B1B16FB" w14:textId="77777777">
      <w:pPr>
        <w:ind w:firstLine="567"/>
        <w:jc w:val="both"/>
        <w:rPr>
          <w:rFonts w:ascii="Times New Roman" w:hAnsi="Times New Roman" w:cs="Times New Roman"/>
          <w:sz w:val="24"/>
          <w:szCs w:val="24"/>
        </w:rPr>
      </w:pPr>
      <w:r w:rsidRPr="00525EE9">
        <w:rPr>
          <w:rFonts w:ascii="Times New Roman" w:hAnsi="Times New Roman" w:cs="Times New Roman"/>
          <w:sz w:val="24"/>
          <w:szCs w:val="24"/>
        </w:rPr>
        <w:t>6306 sayılı Afet Riski Altındaki Alanların Dönüştürülmesi Hakkındaki Kanun'un temel amacı, ülkemizde afetler neticesinde bir daha can kaybı yaşanmamasını sağlamak ve şehirleri sağlıklı, güvenli ve yaşanabilir yaşam çevrelerine dönüştürmektir. Bu hedefe ulaşmak maksadıyla Kanun, öncelikli olarak afet riski altındaki alanlar ile riskli yapıların dönüşümünü sağlamayı esas almaktadır.</w:t>
      </w:r>
    </w:p>
    <w:p w:rsidRPr="00686A98" w:rsidR="00391E1E" w:rsidP="00015D2C" w:rsidRDefault="00525EE9" w14:paraId="0409910D" w14:textId="1E2C0F34">
      <w:pPr>
        <w:ind w:firstLine="567"/>
        <w:jc w:val="both"/>
        <w:rPr>
          <w:rFonts w:ascii="Times New Roman" w:hAnsi="Times New Roman" w:cs="Times New Roman"/>
          <w:sz w:val="24"/>
          <w:szCs w:val="24"/>
        </w:rPr>
      </w:pPr>
      <w:r w:rsidRPr="00525EE9">
        <w:rPr>
          <w:rFonts w:ascii="Times New Roman" w:hAnsi="Times New Roman" w:cs="Times New Roman"/>
          <w:sz w:val="24"/>
          <w:szCs w:val="24"/>
        </w:rPr>
        <w:t>Bu yasal çerçeveye uygun olarak, Gölcük ilçesi Dumlupınar Mahallesi sınırları içerisinde kalan alana ilişkin "Riskli Alan" ilanına yönelik kentsel dönüşüm projesi başlatılmıştır. Proje kapsamında yapılan imar planı çalışması, alanı afetlere karşı dirençli hale getirmeyi, fen, sağlık ve çevre koşullarına uygun bir şekilde dönüştürmeyi amaçlamaktadır. Planlama çalışmasına altlık oluşturan jeolojik-jeoteknik etütler ve mevcut durum analizleri detaylıca irdelenmiş; bu etütler doğrultusunda saptanan mevcut tehlikelerin minimize edilmesine yönelik imar planı oluşturulmuştur.</w:t>
      </w:r>
    </w:p>
    <w:bookmarkEnd w:id="0"/>
    <w:bookmarkEnd w:id="4"/>
    <w:p w:rsidRPr="00075861" w:rsidR="008808D4" w:rsidRDefault="00075861" w14:paraId="68011BBE" w14:textId="4A279FD0">
      <w:pPr>
        <w:pStyle w:val="Balk1"/>
        <w:rPr>
          <w:sz w:val="24"/>
          <w:szCs w:val="24"/>
        </w:rPr>
      </w:pPr>
      <w:r w:rsidRPr="00075861">
        <w:rPr>
          <w:sz w:val="24"/>
          <w:szCs w:val="24"/>
        </w:rPr>
        <w:t>6</w:t>
      </w:r>
      <w:r w:rsidRPr="00075861" w:rsidR="008808D4">
        <w:rPr>
          <w:sz w:val="24"/>
          <w:szCs w:val="24"/>
        </w:rPr>
        <w:t>- İMAR PLANI KURUM GÖRÜŞLERİ</w:t>
      </w:r>
    </w:p>
    <w:p w:rsidRPr="00D71C56" w:rsidR="00D71C56" w:rsidP="00D71C56" w:rsidRDefault="00D71C56" w14:paraId="73C90B79" w14:textId="77777777">
      <w:pPr>
        <w:ind w:firstLine="284"/>
        <w:rPr>
          <w:rFonts w:ascii="Times New Roman" w:hAnsi="Times New Roman" w:cs="Times New Roman"/>
          <w:sz w:val="24"/>
          <w:szCs w:val="24"/>
          <w:lang w:eastAsia="tr-TR"/>
        </w:rPr>
      </w:pPr>
      <w:r w:rsidRPr="00D71C56">
        <w:rPr>
          <w:rFonts w:ascii="Times New Roman" w:hAnsi="Times New Roman" w:cs="Times New Roman"/>
          <w:sz w:val="24"/>
          <w:szCs w:val="24"/>
          <w:lang w:eastAsia="tr-TR"/>
        </w:rPr>
        <w:t xml:space="preserve">6306 sayılı Afet Riski Altındaki Alanların Dönüştürülmesi Hakkındaki Kanun kapsamında 2015/7279 sayılı Bakanlar Kurulu Kararı ile Riskli Alan ilan edilen Kocaeli ili, Gölcük ilçesi, Dumlupınar Mahallesi sınırları içinde bulunan 4,59 hektarlık alana ilişkin alınan kurum görüşleri, plan açıklama raporu eki olan CD’de yer almaktadır. </w:t>
      </w:r>
    </w:p>
    <w:p w:rsidR="003F577A" w:rsidP="008808D4" w:rsidRDefault="003F577A" w14:paraId="44F2199B" w14:textId="77777777">
      <w:pPr>
        <w:ind w:firstLine="284"/>
        <w:rPr>
          <w:rFonts w:ascii="Times New Roman" w:hAnsi="Times New Roman" w:cs="Times New Roman"/>
          <w:sz w:val="24"/>
          <w:szCs w:val="24"/>
          <w:lang w:eastAsia="tr-TR"/>
        </w:rPr>
      </w:pPr>
    </w:p>
    <w:p w:rsidR="003F577A" w:rsidP="008808D4" w:rsidRDefault="003F577A" w14:paraId="57294E8E" w14:textId="77777777">
      <w:pPr>
        <w:ind w:firstLine="284"/>
        <w:rPr>
          <w:rFonts w:ascii="Times New Roman" w:hAnsi="Times New Roman" w:cs="Times New Roman"/>
          <w:sz w:val="24"/>
          <w:szCs w:val="24"/>
          <w:lang w:eastAsia="tr-TR"/>
        </w:rPr>
      </w:pPr>
    </w:p>
    <w:p w:rsidR="003F577A" w:rsidP="008808D4" w:rsidRDefault="003F577A" w14:paraId="27A3FFD0" w14:textId="77777777">
      <w:pPr>
        <w:ind w:firstLine="284"/>
        <w:rPr>
          <w:rFonts w:ascii="Times New Roman" w:hAnsi="Times New Roman" w:cs="Times New Roman"/>
          <w:sz w:val="24"/>
          <w:szCs w:val="24"/>
          <w:lang w:eastAsia="tr-TR"/>
        </w:rPr>
      </w:pPr>
    </w:p>
    <w:p w:rsidR="003F577A" w:rsidP="008808D4" w:rsidRDefault="003F577A" w14:paraId="7690AC94" w14:textId="77777777">
      <w:pPr>
        <w:ind w:firstLine="284"/>
        <w:rPr>
          <w:rFonts w:ascii="Times New Roman" w:hAnsi="Times New Roman" w:cs="Times New Roman"/>
          <w:sz w:val="24"/>
          <w:szCs w:val="24"/>
          <w:lang w:eastAsia="tr-TR"/>
        </w:rPr>
      </w:pPr>
    </w:p>
    <w:p w:rsidR="003F577A" w:rsidP="008808D4" w:rsidRDefault="003F577A" w14:paraId="69968849" w14:textId="77777777">
      <w:pPr>
        <w:ind w:firstLine="284"/>
        <w:rPr>
          <w:rFonts w:ascii="Times New Roman" w:hAnsi="Times New Roman" w:cs="Times New Roman"/>
          <w:sz w:val="24"/>
          <w:szCs w:val="24"/>
          <w:lang w:eastAsia="tr-TR"/>
        </w:rPr>
      </w:pPr>
    </w:p>
    <w:p w:rsidR="003F577A" w:rsidP="008808D4" w:rsidRDefault="003F577A" w14:paraId="7F0E45AA" w14:textId="77777777">
      <w:pPr>
        <w:ind w:firstLine="284"/>
        <w:rPr>
          <w:rFonts w:ascii="Times New Roman" w:hAnsi="Times New Roman" w:cs="Times New Roman"/>
          <w:sz w:val="24"/>
          <w:szCs w:val="24"/>
          <w:lang w:eastAsia="tr-TR"/>
        </w:rPr>
      </w:pPr>
    </w:p>
    <w:p w:rsidR="003F577A" w:rsidP="008808D4" w:rsidRDefault="003F577A" w14:paraId="739D38AB" w14:textId="77777777">
      <w:pPr>
        <w:ind w:firstLine="284"/>
        <w:rPr>
          <w:rFonts w:ascii="Times New Roman" w:hAnsi="Times New Roman" w:cs="Times New Roman"/>
          <w:sz w:val="24"/>
          <w:szCs w:val="24"/>
          <w:lang w:eastAsia="tr-TR"/>
        </w:rPr>
      </w:pPr>
    </w:p>
    <w:p w:rsidR="003F577A" w:rsidP="008808D4" w:rsidRDefault="003F577A" w14:paraId="50CAA697" w14:textId="77777777">
      <w:pPr>
        <w:ind w:firstLine="284"/>
        <w:rPr>
          <w:rFonts w:ascii="Times New Roman" w:hAnsi="Times New Roman" w:cs="Times New Roman"/>
          <w:sz w:val="24"/>
          <w:szCs w:val="24"/>
          <w:lang w:eastAsia="tr-TR"/>
        </w:rPr>
      </w:pPr>
    </w:p>
    <w:p w:rsidR="003F577A" w:rsidP="008808D4" w:rsidRDefault="003F577A" w14:paraId="23328AEC" w14:textId="77777777">
      <w:pPr>
        <w:ind w:firstLine="284"/>
        <w:rPr>
          <w:rFonts w:ascii="Times New Roman" w:hAnsi="Times New Roman" w:cs="Times New Roman"/>
          <w:sz w:val="24"/>
          <w:szCs w:val="24"/>
          <w:lang w:eastAsia="tr-TR"/>
        </w:rPr>
      </w:pPr>
    </w:p>
    <w:p w:rsidR="003F577A" w:rsidP="008808D4" w:rsidRDefault="003F577A" w14:paraId="07DDA211" w14:textId="77777777">
      <w:pPr>
        <w:ind w:firstLine="284"/>
        <w:rPr>
          <w:rFonts w:ascii="Times New Roman" w:hAnsi="Times New Roman" w:cs="Times New Roman"/>
          <w:sz w:val="24"/>
          <w:szCs w:val="24"/>
          <w:lang w:eastAsia="tr-TR"/>
        </w:rPr>
      </w:pPr>
    </w:p>
    <w:p w:rsidR="003F577A" w:rsidP="008808D4" w:rsidRDefault="003F577A" w14:paraId="5FA4E1F5" w14:textId="77777777">
      <w:pPr>
        <w:ind w:firstLine="284"/>
        <w:rPr>
          <w:rFonts w:ascii="Times New Roman" w:hAnsi="Times New Roman" w:cs="Times New Roman"/>
          <w:sz w:val="24"/>
          <w:szCs w:val="24"/>
          <w:lang w:eastAsia="tr-TR"/>
        </w:rPr>
      </w:pPr>
    </w:p>
    <w:p w:rsidR="003F577A" w:rsidP="008808D4" w:rsidRDefault="003F577A" w14:paraId="7A57BB2A" w14:textId="77777777">
      <w:pPr>
        <w:ind w:firstLine="284"/>
        <w:rPr>
          <w:rFonts w:ascii="Times New Roman" w:hAnsi="Times New Roman" w:cs="Times New Roman"/>
          <w:sz w:val="24"/>
          <w:szCs w:val="24"/>
          <w:lang w:eastAsia="tr-TR"/>
        </w:rPr>
      </w:pPr>
    </w:p>
    <w:p w:rsidRPr="00075861" w:rsidR="00075861" w:rsidP="00075861" w:rsidRDefault="00075861" w14:paraId="54CF8348" w14:textId="7C5B23EF">
      <w:pPr>
        <w:keepNext/>
        <w:pBdr>
          <w:top w:val="single" w:color="auto" w:sz="6" w:space="1"/>
          <w:bottom w:val="single" w:color="auto" w:sz="6" w:space="1"/>
        </w:pBdr>
        <w:shd w:val="pct30" w:color="auto" w:fill="auto"/>
        <w:spacing w:before="240" w:beforeAutospacing="1" w:after="60" w:afterAutospacing="1" w:line="240" w:lineRule="auto"/>
        <w:ind w:firstLine="284"/>
        <w:jc w:val="both"/>
        <w:outlineLvl w:val="0"/>
        <w:rPr>
          <w:rFonts w:ascii="Arial" w:hAnsi="Arial" w:eastAsia="Times New Roman" w:cs="Times New Roman"/>
          <w:b/>
          <w:kern w:val="28"/>
          <w:sz w:val="24"/>
          <w:szCs w:val="24"/>
          <w:lang w:eastAsia="tr-TR"/>
        </w:rPr>
      </w:pPr>
      <w:r>
        <w:rPr>
          <w:rFonts w:ascii="Arial" w:hAnsi="Arial" w:eastAsia="Times New Roman" w:cs="Times New Roman"/>
          <w:b/>
          <w:kern w:val="28"/>
          <w:sz w:val="24"/>
          <w:szCs w:val="24"/>
          <w:lang w:eastAsia="tr-TR"/>
        </w:rPr>
        <w:t>7</w:t>
      </w:r>
      <w:r w:rsidRPr="00075861">
        <w:rPr>
          <w:rFonts w:ascii="Arial" w:hAnsi="Arial" w:eastAsia="Times New Roman" w:cs="Times New Roman"/>
          <w:b/>
          <w:kern w:val="28"/>
          <w:sz w:val="24"/>
          <w:szCs w:val="24"/>
          <w:lang w:eastAsia="tr-TR"/>
        </w:rPr>
        <w:t xml:space="preserve">- </w:t>
      </w:r>
      <w:r w:rsidR="001114D3">
        <w:rPr>
          <w:rFonts w:ascii="Arial" w:hAnsi="Arial" w:eastAsia="Times New Roman" w:cs="Times New Roman"/>
          <w:b/>
          <w:kern w:val="28"/>
          <w:sz w:val="24"/>
          <w:szCs w:val="24"/>
          <w:lang w:eastAsia="tr-TR"/>
        </w:rPr>
        <w:t>PLAN DEĞİŞİKLİĞİ KARARLARI</w:t>
      </w:r>
    </w:p>
    <w:p w:rsidRPr="003F577A" w:rsidR="00D77EA0" w:rsidP="003F577A" w:rsidRDefault="003F577A" w14:paraId="15EB6F16" w14:textId="12B43E5C">
      <w:pPr>
        <w:pStyle w:val="ListeParagraf"/>
        <w:numPr>
          <w:ilvl w:val="0"/>
          <w:numId w:val="22"/>
        </w:numPr>
        <w:jc w:val="both"/>
        <w:rPr>
          <w:rFonts w:ascii="Times New Roman" w:hAnsi="Times New Roman" w:cs="Times New Roman"/>
          <w:b/>
          <w:bCs/>
          <w:sz w:val="24"/>
          <w:szCs w:val="24"/>
          <w:u w:val="single"/>
          <w:lang w:eastAsia="tr-TR"/>
        </w:rPr>
      </w:pPr>
      <w:proofErr w:type="spellStart"/>
      <w:r w:rsidRPr="003F577A">
        <w:rPr>
          <w:rFonts w:ascii="Times New Roman" w:hAnsi="Times New Roman" w:cs="Times New Roman"/>
          <w:b/>
          <w:bCs/>
          <w:sz w:val="24"/>
          <w:szCs w:val="24"/>
          <w:u w:val="single"/>
          <w:lang w:eastAsia="tr-TR"/>
        </w:rPr>
        <w:t>Mer</w:t>
      </w:r>
      <w:proofErr w:type="spellEnd"/>
      <w:r>
        <w:rPr>
          <w:rFonts w:ascii="Times New Roman" w:hAnsi="Times New Roman" w:cs="Times New Roman"/>
          <w:b/>
          <w:bCs/>
          <w:sz w:val="24"/>
          <w:szCs w:val="24"/>
          <w:u w:val="single"/>
          <w:lang w:eastAsia="tr-TR"/>
        </w:rPr>
        <w:t>-</w:t>
      </w:r>
      <w:r w:rsidRPr="003F577A">
        <w:rPr>
          <w:rFonts w:ascii="Times New Roman" w:hAnsi="Times New Roman" w:cs="Times New Roman"/>
          <w:b/>
          <w:bCs/>
          <w:sz w:val="24"/>
          <w:szCs w:val="24"/>
          <w:u w:val="single"/>
          <w:lang w:eastAsia="tr-TR"/>
        </w:rPr>
        <w:t>i Plan Kararlarına Yönelik Alternatif Alan Tahsisleri</w:t>
      </w:r>
    </w:p>
    <w:p w:rsidR="003F577A" w:rsidP="003F577A" w:rsidRDefault="003F577A" w14:paraId="550ECEDB" w14:textId="77777777">
      <w:pPr>
        <w:pStyle w:val="ListeParagraf"/>
        <w:ind w:left="644"/>
        <w:jc w:val="both"/>
        <w:rPr>
          <w:rFonts w:ascii="Times New Roman" w:hAnsi="Times New Roman" w:cs="Times New Roman"/>
          <w:sz w:val="24"/>
          <w:szCs w:val="24"/>
          <w:lang w:eastAsia="tr-TR"/>
        </w:rPr>
      </w:pPr>
    </w:p>
    <w:p w:rsidR="003F577A" w:rsidP="003F577A" w:rsidRDefault="003F577A" w14:paraId="0697B91F" w14:textId="77777777">
      <w:pPr>
        <w:keepNext/>
        <w:ind w:firstLine="284"/>
        <w:jc w:val="both"/>
      </w:pPr>
      <w:r>
        <w:rPr>
          <w:rFonts w:ascii="Times New Roman" w:hAnsi="Times New Roman" w:cs="Times New Roman"/>
          <w:noProof/>
          <w:sz w:val="24"/>
          <w:szCs w:val="24"/>
          <w:lang w:eastAsia="tr-TR"/>
        </w:rPr>
        <mc:AlternateContent>
          <mc:Choice Requires="wpg">
            <w:drawing>
              <wp:anchor distT="0" distB="0" distL="114300" distR="114300" simplePos="0" relativeHeight="251718144" behindDoc="0" locked="0" layoutInCell="1" allowOverlap="1" wp14:editId="34B19645" wp14:anchorId="75ACE230">
                <wp:simplePos x="0" y="0"/>
                <wp:positionH relativeFrom="column">
                  <wp:posOffset>1729780</wp:posOffset>
                </wp:positionH>
                <wp:positionV relativeFrom="paragraph">
                  <wp:posOffset>552165</wp:posOffset>
                </wp:positionV>
                <wp:extent cx="589451" cy="4849495"/>
                <wp:effectExtent l="266700" t="0" r="210820" b="0"/>
                <wp:wrapNone/>
                <wp:docPr id="487393515" name="Grup 27"/>
                <wp:cNvGraphicFramePr/>
                <a:graphic xmlns:a="http://schemas.openxmlformats.org/drawingml/2006/main">
                  <a:graphicData uri="http://schemas.microsoft.com/office/word/2010/wordprocessingGroup">
                    <wpg:wgp>
                      <wpg:cNvGrpSpPr/>
                      <wpg:grpSpPr>
                        <a:xfrm rot="429312">
                          <a:off x="0" y="0"/>
                          <a:ext cx="589451" cy="4849495"/>
                          <a:chOff x="257685" y="0"/>
                          <a:chExt cx="500444" cy="4954772"/>
                        </a:xfrm>
                      </wpg:grpSpPr>
                      <wps:wsp>
                        <wps:cNvPr id="992122888" name="Düz Bağlayıcı 25"/>
                        <wps:cNvCnPr/>
                        <wps:spPr>
                          <a:xfrm flipH="1">
                            <a:off x="321192" y="0"/>
                            <a:ext cx="326836" cy="4954772"/>
                          </a:xfrm>
                          <a:prstGeom prst="line">
                            <a:avLst/>
                          </a:prstGeom>
                          <a:ln w="57150">
                            <a:solidFill>
                              <a:srgbClr val="EE0000"/>
                            </a:solidFill>
                          </a:ln>
                        </wps:spPr>
                        <wps:style>
                          <a:lnRef idx="1">
                            <a:schemeClr val="accent1"/>
                          </a:lnRef>
                          <a:fillRef idx="0">
                            <a:schemeClr val="accent1"/>
                          </a:fillRef>
                          <a:effectRef idx="0">
                            <a:schemeClr val="accent1"/>
                          </a:effectRef>
                          <a:fontRef idx="minor">
                            <a:schemeClr val="tx1"/>
                          </a:fontRef>
                        </wps:style>
                        <wps:bodyPr/>
                      </wps:wsp>
                      <wps:wsp>
                        <wps:cNvPr id="1630977428" name="Metin Kutusu 26"/>
                        <wps:cNvSpPr txBox="1"/>
                        <wps:spPr>
                          <a:xfrm rot="21170688">
                            <a:off x="257685" y="2408481"/>
                            <a:ext cx="500444" cy="287079"/>
                          </a:xfrm>
                          <a:prstGeom prst="rect">
                            <a:avLst/>
                          </a:prstGeom>
                          <a:solidFill>
                            <a:schemeClr val="lt1"/>
                          </a:solidFill>
                          <a:ln w="6350">
                            <a:solidFill>
                              <a:prstClr val="black"/>
                            </a:solidFill>
                          </a:ln>
                        </wps:spPr>
                        <wps:txbx>
                          <w:txbxContent>
                            <w:p w:rsidRPr="00D77EA0" w:rsidR="003F577A" w:rsidP="003F577A" w:rsidRDefault="003F577A" w14:paraId="43C563F0" w14:textId="77777777">
                              <w:pPr>
                                <w:rPr>
                                  <w:b/>
                                  <w:bCs/>
                                </w:rPr>
                              </w:pPr>
                              <w:r>
                                <w:rPr>
                                  <w:b/>
                                  <w:bCs/>
                                </w:rPr>
                                <w:t>7</w:t>
                              </w:r>
                              <w:r w:rsidRPr="00D77EA0">
                                <w:rPr>
                                  <w:b/>
                                  <w:bCs/>
                                </w:rPr>
                                <w:t>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 27" style="position:absolute;left:0;text-align:left;margin-left:136.2pt;margin-top:43.5pt;width:46.4pt;height:381.85pt;rotation:468923fd;z-index:251718144;mso-width-relative:margin;mso-height-relative:margin" coordsize="5004,49547" coordorigin="2576" o:spid="_x0000_s1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" w14:anchorId="75ACE230">
                <v:line id="Düz Bağlayıcı 25" style="position:absolute;flip:x;visibility:visible;mso-wrap-style:square" o:spid="_x0000_s1033" strokecolor="#e00" strokeweight="4.5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" from="3211,0" to="6480,49547">
                  <v:stroke joinstyle="miter"/>
                </v:line>
                <v:shape id="Metin Kutusu 26" style="position:absolute;left:2576;top:24084;width:5005;height:2871;rotation:-468923fd;visibility:visible;mso-wrap-style:square;v-text-anchor:top" o:spid="_x0000_s1034" fillcolor="white [3201]"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">
                  <v:textbox>
                    <w:txbxContent>
                      <w:p w:rsidRPr="00D77EA0" w:rsidR="003F577A" w:rsidP="003F577A" w:rsidRDefault="003F577A" w14:paraId="43C563F0" w14:textId="77777777">
                        <w:pPr>
                          <w:rPr>
                            <w:b/>
                            <w:bCs/>
                          </w:rPr>
                        </w:pPr>
                        <w:r>
                          <w:rPr>
                            <w:b/>
                            <w:bCs/>
                          </w:rPr>
                          <w:t>7</w:t>
                        </w:r>
                        <w:r w:rsidRPr="00D77EA0">
                          <w:rPr>
                            <w:b/>
                            <w:bCs/>
                          </w:rPr>
                          <w:t>00 M</w:t>
                        </w:r>
                      </w:p>
                    </w:txbxContent>
                  </v:textbox>
                </v:shape>
              </v:group>
            </w:pict>
          </mc:Fallback>
        </mc:AlternateContent>
      </w:r>
      <w:r>
        <w:rPr>
          <w:rFonts w:ascii="Times New Roman" w:hAnsi="Times New Roman" w:cs="Times New Roman"/>
          <w:noProof/>
          <w:sz w:val="24"/>
          <w:szCs w:val="24"/>
          <w:lang w:eastAsia="tr-TR"/>
        </w:rPr>
        <w:drawing>
          <wp:inline distT="0" distB="0" distL="0" distR="0" wp14:anchorId="177DD723" wp14:editId="06EC7E00">
            <wp:extent cx="5199321" cy="7380451"/>
            <wp:effectExtent l="0" t="0" r="1905" b="0"/>
            <wp:docPr id="457971565" name="Resim 24" descr="harita, Hava fotoğrafçılığı, dış mekan, havadan, ante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71565" name="Resim 24" descr="harita, Hava fotoğrafçılığı, dış mekan, havadan, anten içeren bir resim&#10;&#10;Yapay zeka tarafından oluşturulmuş içerik yanlış olabili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6371" t="2517" r="27952" b="25942"/>
                    <a:stretch>
                      <a:fillRect/>
                    </a:stretch>
                  </pic:blipFill>
                  <pic:spPr bwMode="auto">
                    <a:xfrm>
                      <a:off x="0" y="0"/>
                      <a:ext cx="5238012" cy="7435373"/>
                    </a:xfrm>
                    <a:prstGeom prst="rect">
                      <a:avLst/>
                    </a:prstGeom>
                    <a:noFill/>
                    <a:ln>
                      <a:noFill/>
                    </a:ln>
                    <a:extLst>
                      <a:ext uri="{53640926-AAD7-44D8-BBD7-CCE9431645EC}">
                        <a14:shadowObscured xmlns:a14="http://schemas.microsoft.com/office/drawing/2010/main"/>
                      </a:ext>
                    </a:extLst>
                  </pic:spPr>
                </pic:pic>
              </a:graphicData>
            </a:graphic>
          </wp:inline>
        </w:drawing>
      </w:r>
    </w:p>
    <w:p w:rsidR="003F577A" w:rsidP="003F577A" w:rsidRDefault="003F577A" w14:paraId="05A57FF4" w14:textId="2EDCAC02">
      <w:pPr>
        <w:pStyle w:val="ResimYazs"/>
        <w:jc w:val="center"/>
        <w:rPr>
          <w:rFonts w:ascii="Times New Roman" w:hAnsi="Times New Roman" w:cs="Times New Roman"/>
          <w:sz w:val="24"/>
          <w:szCs w:val="24"/>
          <w:lang w:eastAsia="tr-TR"/>
        </w:rPr>
      </w:pPr>
      <w:r>
        <w:t xml:space="preserve">Şekil </w:t>
      </w:r>
      <w:r w:rsidR="00DF3B20">
        <w:fldChar w:fldCharType="begin"/>
      </w:r>
      <w:r w:rsidR="00DF3B20">
        <w:instrText xml:space="preserve"> SEQ Şekil \* ARABIC </w:instrText>
      </w:r>
      <w:r w:rsidR="00DF3B20">
        <w:fldChar w:fldCharType="separate"/>
      </w:r>
      <w:r w:rsidR="00DF3B20">
        <w:rPr>
          <w:noProof/>
        </w:rPr>
        <w:t>12</w:t>
      </w:r>
      <w:r w:rsidR="00DF3B20">
        <w:rPr>
          <w:noProof/>
        </w:rPr>
        <w:fldChar w:fldCharType="end"/>
      </w:r>
      <w:r>
        <w:t xml:space="preserve">: Yeni </w:t>
      </w:r>
      <w:proofErr w:type="spellStart"/>
      <w:r>
        <w:t>PAzaryeri</w:t>
      </w:r>
      <w:proofErr w:type="spellEnd"/>
      <w:r>
        <w:t xml:space="preserve"> Alanı Konumu Uydu Görüntüsü</w:t>
      </w:r>
    </w:p>
    <w:p w:rsidR="003F577A" w:rsidP="003F577A" w:rsidRDefault="003F577A" w14:paraId="392A7521" w14:textId="77777777">
      <w:pPr>
        <w:ind w:firstLine="284"/>
        <w:jc w:val="both"/>
        <w:rPr>
          <w:rFonts w:ascii="Times New Roman" w:hAnsi="Times New Roman" w:cs="Times New Roman"/>
          <w:sz w:val="24"/>
          <w:szCs w:val="24"/>
          <w:lang w:eastAsia="tr-TR"/>
        </w:rPr>
      </w:pPr>
      <w:proofErr w:type="spellStart"/>
      <w:r>
        <w:rPr>
          <w:rFonts w:ascii="Times New Roman" w:hAnsi="Times New Roman" w:cs="Times New Roman"/>
          <w:sz w:val="24"/>
          <w:szCs w:val="24"/>
          <w:lang w:eastAsia="tr-TR"/>
        </w:rPr>
        <w:lastRenderedPageBreak/>
        <w:t>Mer</w:t>
      </w:r>
      <w:proofErr w:type="spellEnd"/>
      <w:r>
        <w:rPr>
          <w:rFonts w:ascii="Times New Roman" w:hAnsi="Times New Roman" w:cs="Times New Roman"/>
          <w:sz w:val="24"/>
          <w:szCs w:val="24"/>
          <w:lang w:eastAsia="tr-TR"/>
        </w:rPr>
        <w:t>-i imar planında yer alan Pazaryeri kullanımı mevcut yerinden 700 metre kuzeye taşınması 2026 yılı içinde programa alınmıştır.</w:t>
      </w:r>
    </w:p>
    <w:p w:rsidR="003F577A" w:rsidP="003F577A" w:rsidRDefault="003F577A" w14:paraId="2CDC4363" w14:textId="77777777">
      <w:pPr>
        <w:keepNext/>
        <w:ind w:firstLine="284"/>
        <w:jc w:val="both"/>
      </w:pPr>
      <w:r>
        <w:rPr>
          <w:rFonts w:ascii="Times New Roman" w:hAnsi="Times New Roman" w:cs="Times New Roman"/>
          <w:noProof/>
          <w:sz w:val="24"/>
          <w:szCs w:val="24"/>
          <w:lang w:eastAsia="tr-TR"/>
        </w:rPr>
        <w:drawing>
          <wp:inline distT="0" distB="0" distL="0" distR="0" wp14:anchorId="5E473460" wp14:editId="15EE45EB">
            <wp:extent cx="5628054" cy="6315075"/>
            <wp:effectExtent l="0" t="0" r="0" b="0"/>
            <wp:docPr id="1249060739" name="Resim 28" descr="harita, Hava fotoğrafçılığı, dış mekan,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60739" name="Resim 28" descr="harita, Hava fotoğrafçılığı, dış mekan, metin içeren bir resim&#10;&#10;Yapay zeka tarafından oluşturulmuş içerik yanlış olabili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0683" t="47519" r="29167" b="4692"/>
                    <a:stretch>
                      <a:fillRect/>
                    </a:stretch>
                  </pic:blipFill>
                  <pic:spPr bwMode="auto">
                    <a:xfrm>
                      <a:off x="0" y="0"/>
                      <a:ext cx="5669318" cy="6361377"/>
                    </a:xfrm>
                    <a:prstGeom prst="rect">
                      <a:avLst/>
                    </a:prstGeom>
                    <a:noFill/>
                    <a:ln>
                      <a:noFill/>
                    </a:ln>
                    <a:extLst>
                      <a:ext uri="{53640926-AAD7-44D8-BBD7-CCE9431645EC}">
                        <a14:shadowObscured xmlns:a14="http://schemas.microsoft.com/office/drawing/2010/main"/>
                      </a:ext>
                    </a:extLst>
                  </pic:spPr>
                </pic:pic>
              </a:graphicData>
            </a:graphic>
          </wp:inline>
        </w:drawing>
      </w:r>
    </w:p>
    <w:p w:rsidR="003F577A" w:rsidP="003F577A" w:rsidRDefault="003F577A" w14:paraId="191202FC" w14:textId="15CE4E5A">
      <w:pPr>
        <w:pStyle w:val="ResimYazs"/>
        <w:jc w:val="center"/>
        <w:rPr>
          <w:rFonts w:ascii="Times New Roman" w:hAnsi="Times New Roman" w:cs="Times New Roman"/>
          <w:sz w:val="24"/>
          <w:szCs w:val="24"/>
          <w:lang w:eastAsia="tr-TR"/>
        </w:rPr>
      </w:pPr>
      <w:r>
        <w:t xml:space="preserve">Şekil </w:t>
      </w:r>
      <w:r w:rsidR="00DF3B20">
        <w:fldChar w:fldCharType="begin"/>
      </w:r>
      <w:r w:rsidR="00DF3B20">
        <w:instrText xml:space="preserve"> SEQ Şekil \* ARABIC </w:instrText>
      </w:r>
      <w:r w:rsidR="00DF3B20">
        <w:fldChar w:fldCharType="separate"/>
      </w:r>
      <w:r w:rsidR="00DF3B20">
        <w:rPr>
          <w:noProof/>
        </w:rPr>
        <w:t>13</w:t>
      </w:r>
      <w:r w:rsidR="00DF3B20">
        <w:rPr>
          <w:noProof/>
        </w:rPr>
        <w:fldChar w:fldCharType="end"/>
      </w:r>
      <w:r>
        <w:t>:Yeni Terminal Alanı Konumu</w:t>
      </w:r>
    </w:p>
    <w:p w:rsidRPr="00B7334D" w:rsidR="003F577A" w:rsidP="00B7334D" w:rsidRDefault="003F577A" w14:paraId="660E0AE8" w14:textId="70D51885">
      <w:pPr>
        <w:ind w:firstLine="567"/>
        <w:jc w:val="both"/>
        <w:rPr>
          <w:rFonts w:ascii="Times New Roman" w:hAnsi="Times New Roman" w:cs="Times New Roman"/>
          <w:sz w:val="24"/>
          <w:szCs w:val="24"/>
          <w:lang w:eastAsia="tr-TR"/>
        </w:rPr>
      </w:pPr>
      <w:proofErr w:type="spellStart"/>
      <w:r>
        <w:rPr>
          <w:rFonts w:ascii="Times New Roman" w:hAnsi="Times New Roman" w:cs="Times New Roman"/>
          <w:sz w:val="24"/>
          <w:szCs w:val="24"/>
          <w:lang w:eastAsia="tr-TR"/>
        </w:rPr>
        <w:t>Mer</w:t>
      </w:r>
      <w:proofErr w:type="spellEnd"/>
      <w:r>
        <w:rPr>
          <w:rFonts w:ascii="Times New Roman" w:hAnsi="Times New Roman" w:cs="Times New Roman"/>
          <w:sz w:val="24"/>
          <w:szCs w:val="24"/>
          <w:lang w:eastAsia="tr-TR"/>
        </w:rPr>
        <w:t>-i İmar Planın da bulunan Otogar Alanı kullanımı Planlama Alanının güneyine taşınmış halihazırda hizmet vermektedir. Yeni Terminal Alanı: D130 Karayolu (</w:t>
      </w:r>
      <w:r w:rsidRPr="00015D2C">
        <w:rPr>
          <w:rFonts w:ascii="Times New Roman" w:hAnsi="Times New Roman" w:cs="Times New Roman"/>
          <w:sz w:val="24"/>
          <w:szCs w:val="24"/>
          <w:lang w:eastAsia="tr-TR"/>
        </w:rPr>
        <w:t>Yalova-Kocaeli illeri arasında ulaşımı sağlayan doğu-batı referanslı KGM 1. Bölge sorumluluğunda olan</w:t>
      </w:r>
      <w:r>
        <w:rPr>
          <w:rFonts w:ascii="Times New Roman" w:hAnsi="Times New Roman" w:cs="Times New Roman"/>
          <w:sz w:val="24"/>
          <w:szCs w:val="24"/>
          <w:lang w:eastAsia="tr-TR"/>
        </w:rPr>
        <w:t>) ile Gölcük ilçe merkezinde yer alan ana ulaşım aksı olan İpekyolu Bulvarı üzerinde kavşakta yer seçimi yapılmış, yeni terminalin hizmete girmesi ile kent içi trafik yükü azaltılmıştır.</w:t>
      </w:r>
    </w:p>
    <w:p w:rsidR="008063D3" w:rsidP="005E55E2" w:rsidRDefault="005E55E2" w14:paraId="568B6C48" w14:textId="4DA6DFFB">
      <w:pPr>
        <w:ind w:firstLine="284"/>
        <w:jc w:val="both"/>
        <w:rPr>
          <w:rFonts w:ascii="Times New Roman" w:hAnsi="Times New Roman" w:cs="Times New Roman"/>
          <w:sz w:val="24"/>
          <w:szCs w:val="24"/>
          <w:lang w:eastAsia="tr-TR"/>
        </w:rPr>
      </w:pPr>
      <w:r w:rsidRPr="005E55E2">
        <w:rPr>
          <w:rFonts w:ascii="Times New Roman" w:hAnsi="Times New Roman" w:cs="Times New Roman"/>
          <w:sz w:val="24"/>
          <w:szCs w:val="24"/>
          <w:lang w:eastAsia="tr-TR"/>
        </w:rPr>
        <w:t xml:space="preserve">İmar Planı Değişikliği ile Kocaeli İli, Gölcük ilçesi, </w:t>
      </w:r>
      <w:r>
        <w:rPr>
          <w:rFonts w:ascii="Times New Roman" w:hAnsi="Times New Roman" w:cs="Times New Roman"/>
          <w:sz w:val="24"/>
          <w:szCs w:val="24"/>
          <w:lang w:eastAsia="tr-TR"/>
        </w:rPr>
        <w:t xml:space="preserve">Dumlupınar </w:t>
      </w:r>
      <w:r w:rsidRPr="005E55E2">
        <w:rPr>
          <w:rFonts w:ascii="Times New Roman" w:hAnsi="Times New Roman" w:cs="Times New Roman"/>
          <w:sz w:val="24"/>
          <w:szCs w:val="24"/>
          <w:lang w:eastAsia="tr-TR"/>
        </w:rPr>
        <w:t xml:space="preserve">Mahallesinde yer alan Riskli Alanda, </w:t>
      </w:r>
      <w:r w:rsidR="00981B75">
        <w:rPr>
          <w:rFonts w:ascii="Times New Roman" w:hAnsi="Times New Roman" w:cs="Times New Roman"/>
          <w:sz w:val="24"/>
          <w:szCs w:val="24"/>
          <w:lang w:eastAsia="tr-TR"/>
        </w:rPr>
        <w:t>37155,2</w:t>
      </w:r>
      <w:r w:rsidRPr="005E55E2">
        <w:rPr>
          <w:rFonts w:ascii="Times New Roman" w:hAnsi="Times New Roman" w:cs="Times New Roman"/>
          <w:sz w:val="24"/>
          <w:szCs w:val="24"/>
          <w:lang w:eastAsia="tr-TR"/>
        </w:rPr>
        <w:t xml:space="preserve"> m2 büyüklüğünde </w:t>
      </w:r>
      <w:r>
        <w:rPr>
          <w:rFonts w:ascii="Times New Roman" w:hAnsi="Times New Roman" w:cs="Times New Roman"/>
          <w:sz w:val="24"/>
          <w:szCs w:val="24"/>
          <w:lang w:eastAsia="tr-TR"/>
        </w:rPr>
        <w:t>“</w:t>
      </w:r>
      <w:r w:rsidRPr="005E55E2">
        <w:rPr>
          <w:rFonts w:ascii="Times New Roman" w:hAnsi="Times New Roman" w:cs="Times New Roman"/>
          <w:sz w:val="24"/>
          <w:szCs w:val="24"/>
          <w:lang w:eastAsia="tr-TR"/>
        </w:rPr>
        <w:t xml:space="preserve">Ticaret </w:t>
      </w:r>
      <w:r>
        <w:rPr>
          <w:rFonts w:ascii="Times New Roman" w:hAnsi="Times New Roman" w:cs="Times New Roman"/>
          <w:sz w:val="24"/>
          <w:szCs w:val="24"/>
          <w:lang w:eastAsia="tr-TR"/>
        </w:rPr>
        <w:t xml:space="preserve">– Konut </w:t>
      </w:r>
      <w:r w:rsidRPr="005E55E2">
        <w:rPr>
          <w:rFonts w:ascii="Times New Roman" w:hAnsi="Times New Roman" w:cs="Times New Roman"/>
          <w:sz w:val="24"/>
          <w:szCs w:val="24"/>
          <w:lang w:eastAsia="tr-TR"/>
        </w:rPr>
        <w:t>Alanı</w:t>
      </w:r>
      <w:r>
        <w:rPr>
          <w:rFonts w:ascii="Times New Roman" w:hAnsi="Times New Roman" w:cs="Times New Roman"/>
          <w:sz w:val="24"/>
          <w:szCs w:val="24"/>
          <w:lang w:eastAsia="tr-TR"/>
        </w:rPr>
        <w:t>”</w:t>
      </w:r>
      <w:r w:rsidRPr="005E55E2">
        <w:rPr>
          <w:rFonts w:ascii="Times New Roman" w:hAnsi="Times New Roman" w:cs="Times New Roman"/>
          <w:sz w:val="24"/>
          <w:szCs w:val="24"/>
          <w:lang w:eastAsia="tr-TR"/>
        </w:rPr>
        <w:t xml:space="preserve"> ve</w:t>
      </w:r>
      <w:r>
        <w:rPr>
          <w:rFonts w:ascii="Times New Roman" w:hAnsi="Times New Roman" w:cs="Times New Roman"/>
          <w:sz w:val="24"/>
          <w:szCs w:val="24"/>
          <w:lang w:eastAsia="tr-TR"/>
        </w:rPr>
        <w:t xml:space="preserve"> kuzey-doğu kısmında </w:t>
      </w:r>
      <w:r w:rsidR="00981B75">
        <w:rPr>
          <w:rFonts w:ascii="Times New Roman" w:hAnsi="Times New Roman" w:cs="Times New Roman"/>
          <w:sz w:val="24"/>
          <w:szCs w:val="24"/>
          <w:lang w:eastAsia="tr-TR"/>
        </w:rPr>
        <w:t>2848,51</w:t>
      </w:r>
      <w:r w:rsidRPr="005E55E2">
        <w:rPr>
          <w:rFonts w:ascii="Times New Roman" w:hAnsi="Times New Roman" w:cs="Times New Roman"/>
          <w:sz w:val="24"/>
          <w:szCs w:val="24"/>
          <w:lang w:eastAsia="tr-TR"/>
        </w:rPr>
        <w:t xml:space="preserve"> m2 </w:t>
      </w:r>
      <w:r>
        <w:rPr>
          <w:rFonts w:ascii="Times New Roman" w:hAnsi="Times New Roman" w:cs="Times New Roman"/>
          <w:sz w:val="24"/>
          <w:szCs w:val="24"/>
          <w:lang w:eastAsia="tr-TR"/>
        </w:rPr>
        <w:t>büyüklüğünde “Park A</w:t>
      </w:r>
      <w:r w:rsidRPr="005E55E2">
        <w:rPr>
          <w:rFonts w:ascii="Times New Roman" w:hAnsi="Times New Roman" w:cs="Times New Roman"/>
          <w:sz w:val="24"/>
          <w:szCs w:val="24"/>
          <w:lang w:eastAsia="tr-TR"/>
        </w:rPr>
        <w:t>lan</w:t>
      </w:r>
      <w:r>
        <w:rPr>
          <w:rFonts w:ascii="Times New Roman" w:hAnsi="Times New Roman" w:cs="Times New Roman"/>
          <w:sz w:val="24"/>
          <w:szCs w:val="24"/>
          <w:lang w:eastAsia="tr-TR"/>
        </w:rPr>
        <w:t>ı”</w:t>
      </w:r>
      <w:r w:rsidR="00A23147">
        <w:rPr>
          <w:rFonts w:ascii="Times New Roman" w:hAnsi="Times New Roman" w:cs="Times New Roman"/>
          <w:sz w:val="24"/>
          <w:szCs w:val="24"/>
          <w:lang w:eastAsia="tr-TR"/>
        </w:rPr>
        <w:t xml:space="preserve"> </w:t>
      </w:r>
      <w:r w:rsidRPr="005E55E2" w:rsidR="00A23147">
        <w:rPr>
          <w:rFonts w:ascii="Times New Roman" w:hAnsi="Times New Roman" w:cs="Times New Roman"/>
          <w:sz w:val="24"/>
          <w:szCs w:val="24"/>
          <w:lang w:eastAsia="tr-TR"/>
        </w:rPr>
        <w:t>önerilmiş</w:t>
      </w:r>
      <w:r w:rsidR="00A23147">
        <w:rPr>
          <w:rFonts w:ascii="Times New Roman" w:hAnsi="Times New Roman" w:cs="Times New Roman"/>
          <w:sz w:val="24"/>
          <w:szCs w:val="24"/>
          <w:lang w:eastAsia="tr-TR"/>
        </w:rPr>
        <w:t xml:space="preserve"> ve mevcut ulaşım hatları korunmuştur.</w:t>
      </w:r>
    </w:p>
    <w:p w:rsidRPr="00B7334D" w:rsidR="003F577A" w:rsidP="00B7334D" w:rsidRDefault="003F577A" w14:paraId="66D9F3B5" w14:textId="242AA89A">
      <w:pPr>
        <w:pStyle w:val="ListeParagraf"/>
        <w:numPr>
          <w:ilvl w:val="0"/>
          <w:numId w:val="22"/>
        </w:numPr>
        <w:jc w:val="both"/>
        <w:rPr>
          <w:rFonts w:ascii="Times New Roman" w:hAnsi="Times New Roman" w:cs="Times New Roman"/>
          <w:b/>
          <w:bCs/>
          <w:sz w:val="24"/>
          <w:szCs w:val="24"/>
          <w:u w:val="single"/>
          <w:lang w:eastAsia="tr-TR"/>
        </w:rPr>
      </w:pPr>
      <w:r>
        <w:rPr>
          <w:rFonts w:ascii="Times New Roman" w:hAnsi="Times New Roman" w:cs="Times New Roman"/>
          <w:b/>
          <w:bCs/>
          <w:sz w:val="24"/>
          <w:szCs w:val="24"/>
          <w:u w:val="single"/>
          <w:lang w:eastAsia="tr-TR"/>
        </w:rPr>
        <w:lastRenderedPageBreak/>
        <w:t>Plan Değişikliği Kullanım Kararları ve Yapılanma Koşulları</w:t>
      </w:r>
    </w:p>
    <w:p w:rsidRPr="003E7CA7" w:rsidR="00A23147" w:rsidP="00015D2C" w:rsidRDefault="00A23147" w14:paraId="1C17FC38" w14:textId="63890AEE">
      <w:pPr>
        <w:ind w:firstLine="567"/>
        <w:jc w:val="both"/>
        <w:rPr>
          <w:rFonts w:ascii="Times New Roman" w:hAnsi="Times New Roman" w:cs="Times New Roman"/>
          <w:sz w:val="24"/>
          <w:szCs w:val="24"/>
          <w:lang w:eastAsia="tr-TR"/>
        </w:rPr>
      </w:pPr>
      <w:r w:rsidRPr="003E7CA7">
        <w:rPr>
          <w:rFonts w:ascii="Times New Roman" w:hAnsi="Times New Roman" w:cs="Times New Roman"/>
          <w:sz w:val="24"/>
          <w:szCs w:val="24"/>
          <w:lang w:eastAsia="tr-TR"/>
        </w:rPr>
        <w:t xml:space="preserve">Ticaret-Konut Alanı yapılanma koşulları bölgenin gelişimi ve çevresinin yerinde dönüşümüne </w:t>
      </w:r>
      <w:proofErr w:type="gramStart"/>
      <w:r w:rsidRPr="003E7CA7">
        <w:rPr>
          <w:rFonts w:ascii="Times New Roman" w:hAnsi="Times New Roman" w:cs="Times New Roman"/>
          <w:sz w:val="24"/>
          <w:szCs w:val="24"/>
          <w:lang w:eastAsia="tr-TR"/>
        </w:rPr>
        <w:t>imkan</w:t>
      </w:r>
      <w:proofErr w:type="gramEnd"/>
      <w:r w:rsidRPr="003E7CA7">
        <w:rPr>
          <w:rFonts w:ascii="Times New Roman" w:hAnsi="Times New Roman" w:cs="Times New Roman"/>
          <w:sz w:val="24"/>
          <w:szCs w:val="24"/>
          <w:lang w:eastAsia="tr-TR"/>
        </w:rPr>
        <w:t xml:space="preserve"> sağlayacak </w:t>
      </w:r>
      <w:r w:rsidRPr="003E7CA7" w:rsidR="0080752E">
        <w:rPr>
          <w:rFonts w:ascii="Times New Roman" w:hAnsi="Times New Roman" w:cs="Times New Roman"/>
          <w:sz w:val="24"/>
          <w:szCs w:val="24"/>
          <w:lang w:eastAsia="tr-TR"/>
        </w:rPr>
        <w:t xml:space="preserve">yeni bir merkez </w:t>
      </w:r>
      <w:r w:rsidRPr="003E7CA7" w:rsidR="00FC1854">
        <w:rPr>
          <w:rFonts w:ascii="Times New Roman" w:hAnsi="Times New Roman" w:cs="Times New Roman"/>
          <w:sz w:val="24"/>
          <w:szCs w:val="24"/>
          <w:lang w:eastAsia="tr-TR"/>
        </w:rPr>
        <w:t>oluşt</w:t>
      </w:r>
      <w:r w:rsidR="00FC1854">
        <w:rPr>
          <w:rFonts w:ascii="Times New Roman" w:hAnsi="Times New Roman" w:cs="Times New Roman"/>
          <w:sz w:val="24"/>
          <w:szCs w:val="24"/>
          <w:lang w:eastAsia="tr-TR"/>
        </w:rPr>
        <w:t xml:space="preserve">urulması </w:t>
      </w:r>
      <w:r w:rsidRPr="003E7CA7" w:rsidR="0080752E">
        <w:rPr>
          <w:rFonts w:ascii="Times New Roman" w:hAnsi="Times New Roman" w:cs="Times New Roman"/>
          <w:sz w:val="24"/>
          <w:szCs w:val="24"/>
          <w:lang w:eastAsia="tr-TR"/>
        </w:rPr>
        <w:t xml:space="preserve">amacıyla </w:t>
      </w:r>
      <w:r w:rsidR="00071943">
        <w:rPr>
          <w:rFonts w:ascii="Times New Roman" w:hAnsi="Times New Roman" w:cs="Times New Roman"/>
          <w:sz w:val="24"/>
          <w:szCs w:val="24"/>
          <w:lang w:eastAsia="tr-TR"/>
        </w:rPr>
        <w:t>plan değişikliğine gidilmiştir.</w:t>
      </w:r>
    </w:p>
    <w:tbl>
      <w:tblPr>
        <w:tblW w:w="8495" w:type="dxa"/>
        <w:tblCellMar>
          <w:left w:w="0" w:type="dxa"/>
          <w:right w:w="0" w:type="dxa"/>
        </w:tblCellMar>
        <w:tblLook w:val="04A0" w:firstRow="1" w:lastRow="0" w:firstColumn="1" w:lastColumn="0" w:noHBand="0" w:noVBand="1"/>
      </w:tblPr>
      <w:tblGrid>
        <w:gridCol w:w="1842"/>
        <w:gridCol w:w="1994"/>
        <w:gridCol w:w="1257"/>
        <w:gridCol w:w="2194"/>
        <w:gridCol w:w="1208"/>
      </w:tblGrid>
      <w:tr w:rsidRPr="00071943" w:rsidR="00071943" w:rsidTr="00BE41D1" w14:paraId="2E861B78" w14:textId="77777777">
        <w:trPr>
          <w:trHeight w:val="402"/>
        </w:trPr>
        <w:tc>
          <w:tcPr>
            <w:tcW w:w="8495" w:type="dxa"/>
            <w:gridSpan w:val="5"/>
            <w:tcBorders>
              <w:top w:val="single" w:color="FFFFFF" w:sz="8" w:space="0"/>
              <w:left w:val="single" w:color="FFFFFF" w:sz="8" w:space="0"/>
              <w:bottom w:val="single" w:color="FFFFFF" w:sz="24" w:space="0"/>
              <w:right w:val="single" w:color="FFFFFF" w:sz="8" w:space="0"/>
            </w:tcBorders>
            <w:shd w:val="clear" w:color="auto" w:fill="B4C6E7" w:themeFill="accent1" w:themeFillTint="66"/>
            <w:tcMar>
              <w:top w:w="15" w:type="dxa"/>
              <w:left w:w="83" w:type="dxa"/>
              <w:bottom w:w="0" w:type="dxa"/>
              <w:right w:w="83" w:type="dxa"/>
            </w:tcMar>
          </w:tcPr>
          <w:p w:rsidRPr="00B7334D" w:rsidR="00071943" w:rsidP="00B7334D" w:rsidRDefault="00071943" w14:paraId="18B68E84" w14:textId="2153464B">
            <w:pPr>
              <w:spacing w:after="0"/>
              <w:ind w:firstLine="284"/>
              <w:jc w:val="center"/>
              <w:rPr>
                <w:rFonts w:ascii="Times New Roman" w:hAnsi="Times New Roman" w:cs="Times New Roman"/>
                <w:b/>
                <w:bCs/>
                <w:sz w:val="18"/>
                <w:szCs w:val="18"/>
                <w:lang w:eastAsia="tr-TR"/>
              </w:rPr>
            </w:pPr>
            <w:r w:rsidRPr="00B7334D">
              <w:rPr>
                <w:rFonts w:ascii="Times New Roman" w:hAnsi="Times New Roman" w:cs="Times New Roman"/>
                <w:b/>
                <w:bCs/>
                <w:sz w:val="18"/>
                <w:szCs w:val="18"/>
              </w:rPr>
              <w:t>1</w:t>
            </w:r>
            <w:r w:rsidRPr="00BE41D1">
              <w:rPr>
                <w:rFonts w:ascii="Times New Roman" w:hAnsi="Times New Roman" w:cs="Times New Roman"/>
                <w:b/>
                <w:bCs/>
              </w:rPr>
              <w:t>/1000 ölçekli Uygulama İmar Planı Alan Dağılımı</w:t>
            </w:r>
          </w:p>
        </w:tc>
      </w:tr>
      <w:tr w:rsidRPr="00071943" w:rsidR="00071943" w:rsidTr="00BE41D1" w14:paraId="3B7ED577" w14:textId="4DACA095">
        <w:trPr>
          <w:trHeight w:val="402"/>
        </w:trPr>
        <w:tc>
          <w:tcPr>
            <w:tcW w:w="1842" w:type="dxa"/>
            <w:tcBorders>
              <w:top w:val="single" w:color="FFFFFF" w:sz="8" w:space="0"/>
              <w:left w:val="single" w:color="FFFFFF" w:sz="8" w:space="0"/>
              <w:bottom w:val="single" w:color="FFFFFF" w:sz="24"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55AF023F" w14:textId="77777777">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 </w:t>
            </w:r>
          </w:p>
        </w:tc>
        <w:tc>
          <w:tcPr>
            <w:tcW w:w="3251" w:type="dxa"/>
            <w:gridSpan w:val="2"/>
            <w:tcBorders>
              <w:top w:val="single" w:color="FFFFFF" w:sz="8" w:space="0"/>
              <w:left w:val="single" w:color="FFFFFF" w:sz="8" w:space="0"/>
              <w:bottom w:val="single" w:color="FFFFFF" w:sz="24"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35F60DDE" w14:textId="77777777">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Meri Plan</w:t>
            </w:r>
          </w:p>
        </w:tc>
        <w:tc>
          <w:tcPr>
            <w:tcW w:w="3402" w:type="dxa"/>
            <w:gridSpan w:val="2"/>
            <w:tcBorders>
              <w:top w:val="single" w:color="FFFFFF" w:sz="8" w:space="0"/>
              <w:left w:val="single" w:color="FFFFFF" w:sz="8" w:space="0"/>
              <w:bottom w:val="single" w:color="FFFFFF" w:sz="24" w:space="0"/>
              <w:right w:val="single" w:color="FFFFFF" w:sz="8" w:space="0"/>
            </w:tcBorders>
            <w:shd w:val="clear" w:color="auto" w:fill="B4C6E7" w:themeFill="accent1" w:themeFillTint="66"/>
          </w:tcPr>
          <w:p w:rsidRPr="00BE41D1" w:rsidR="00071943" w:rsidP="00BE41D1" w:rsidRDefault="00071943" w14:paraId="01CC0CAE" w14:textId="06A053A7">
            <w:pPr>
              <w:spacing w:after="0" w:line="240" w:lineRule="auto"/>
              <w:ind w:firstLine="284"/>
              <w:jc w:val="both"/>
              <w:rPr>
                <w:rFonts w:ascii="Times New Roman" w:hAnsi="Times New Roman" w:cs="Times New Roman"/>
                <w:b/>
                <w:bCs/>
                <w:sz w:val="20"/>
                <w:szCs w:val="20"/>
                <w:lang w:eastAsia="tr-TR"/>
              </w:rPr>
            </w:pPr>
            <w:r w:rsidRPr="00BE41D1">
              <w:rPr>
                <w:rFonts w:ascii="Times New Roman" w:hAnsi="Times New Roman" w:cs="Times New Roman"/>
                <w:b/>
                <w:bCs/>
                <w:sz w:val="20"/>
                <w:szCs w:val="20"/>
                <w:lang w:eastAsia="tr-TR"/>
              </w:rPr>
              <w:t>Plan Değişikliği</w:t>
            </w:r>
          </w:p>
        </w:tc>
      </w:tr>
      <w:tr w:rsidRPr="00071943" w:rsidR="00BE41D1" w:rsidTr="00BE41D1" w14:paraId="29363141" w14:textId="0C0F16B4">
        <w:trPr>
          <w:trHeight w:val="512"/>
        </w:trPr>
        <w:tc>
          <w:tcPr>
            <w:tcW w:w="1842" w:type="dxa"/>
            <w:tcBorders>
              <w:top w:val="single" w:color="FFFFFF" w:sz="24"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0BD00B94"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Fonksiyon</w:t>
            </w:r>
          </w:p>
        </w:tc>
        <w:tc>
          <w:tcPr>
            <w:tcW w:w="1994" w:type="dxa"/>
            <w:tcBorders>
              <w:top w:val="single" w:color="FFFFFF" w:sz="24"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36FBA391" w14:textId="14CCC487">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sz w:val="20"/>
                <w:szCs w:val="20"/>
                <w:lang w:eastAsia="tr-TR"/>
              </w:rPr>
              <w:t>Alan Büyüklüğü</w:t>
            </w:r>
            <w:r w:rsidRPr="00BE41D1" w:rsidR="00D411E7">
              <w:rPr>
                <w:rFonts w:ascii="Times New Roman" w:hAnsi="Times New Roman" w:cs="Times New Roman"/>
                <w:sz w:val="20"/>
                <w:szCs w:val="20"/>
                <w:lang w:eastAsia="tr-TR"/>
              </w:rPr>
              <w:t xml:space="preserve"> (m²)</w:t>
            </w:r>
          </w:p>
        </w:tc>
        <w:tc>
          <w:tcPr>
            <w:tcW w:w="1257" w:type="dxa"/>
            <w:tcBorders>
              <w:top w:val="single" w:color="FFFFFF" w:sz="24"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6EBECFC8" w14:textId="627EE00A">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sz w:val="20"/>
                <w:szCs w:val="20"/>
                <w:lang w:eastAsia="tr-TR"/>
              </w:rPr>
              <w:t>Oran</w:t>
            </w:r>
            <w:r w:rsidRPr="00BE41D1" w:rsidR="00D411E7">
              <w:rPr>
                <w:rFonts w:ascii="Times New Roman" w:hAnsi="Times New Roman" w:cs="Times New Roman"/>
                <w:sz w:val="20"/>
                <w:szCs w:val="20"/>
                <w:lang w:eastAsia="tr-TR"/>
              </w:rPr>
              <w:t xml:space="preserve"> (</w:t>
            </w:r>
            <w:r w:rsidRPr="00071943" w:rsidR="00D411E7">
              <w:rPr>
                <w:rFonts w:ascii="Times New Roman" w:hAnsi="Times New Roman" w:cs="Times New Roman"/>
                <w:sz w:val="20"/>
                <w:szCs w:val="20"/>
                <w:lang w:eastAsia="tr-TR"/>
              </w:rPr>
              <w:t>%</w:t>
            </w:r>
            <w:r w:rsidRPr="00BE41D1" w:rsidR="00D411E7">
              <w:rPr>
                <w:rFonts w:ascii="Times New Roman" w:hAnsi="Times New Roman" w:cs="Times New Roman"/>
                <w:sz w:val="20"/>
                <w:szCs w:val="20"/>
                <w:lang w:eastAsia="tr-TR"/>
              </w:rPr>
              <w:t>)</w:t>
            </w:r>
          </w:p>
        </w:tc>
        <w:tc>
          <w:tcPr>
            <w:tcW w:w="2194" w:type="dxa"/>
            <w:tcBorders>
              <w:top w:val="single" w:color="FFFFFF" w:sz="24"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39E6A04E" w14:textId="3E46DB40">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sz w:val="20"/>
                <w:szCs w:val="20"/>
                <w:lang w:eastAsia="tr-TR"/>
              </w:rPr>
              <w:t xml:space="preserve">Alan </w:t>
            </w:r>
            <w:r w:rsidRPr="00BE41D1" w:rsidR="00BE41D1">
              <w:rPr>
                <w:rFonts w:ascii="Times New Roman" w:hAnsi="Times New Roman" w:cs="Times New Roman"/>
                <w:sz w:val="20"/>
                <w:szCs w:val="20"/>
                <w:lang w:eastAsia="tr-TR"/>
              </w:rPr>
              <w:t>Büyüklüğü (</w:t>
            </w:r>
            <w:r w:rsidRPr="00BE41D1" w:rsidR="00D411E7">
              <w:rPr>
                <w:rFonts w:ascii="Times New Roman" w:hAnsi="Times New Roman" w:cs="Times New Roman"/>
                <w:sz w:val="20"/>
                <w:szCs w:val="20"/>
                <w:lang w:eastAsia="tr-TR"/>
              </w:rPr>
              <w:t>m²)</w:t>
            </w:r>
          </w:p>
        </w:tc>
        <w:tc>
          <w:tcPr>
            <w:tcW w:w="1208" w:type="dxa"/>
            <w:tcBorders>
              <w:top w:val="single" w:color="FFFFFF" w:sz="24"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BE41D1" w14:paraId="5FA0A18C" w14:textId="132542D5">
            <w:pPr>
              <w:spacing w:after="0" w:line="240" w:lineRule="auto"/>
              <w:ind w:firstLine="284"/>
              <w:jc w:val="both"/>
              <w:rPr>
                <w:rFonts w:ascii="Times New Roman" w:hAnsi="Times New Roman" w:cs="Times New Roman"/>
                <w:sz w:val="20"/>
                <w:szCs w:val="20"/>
                <w:lang w:eastAsia="tr-TR"/>
              </w:rPr>
            </w:pPr>
            <w:r w:rsidRPr="00BE41D1">
              <w:rPr>
                <w:rFonts w:ascii="Times New Roman" w:hAnsi="Times New Roman" w:cs="Times New Roman"/>
                <w:sz w:val="20"/>
                <w:szCs w:val="20"/>
                <w:lang w:eastAsia="tr-TR"/>
              </w:rPr>
              <w:t>Oran (</w:t>
            </w:r>
            <w:r w:rsidRPr="00071943" w:rsidR="00D411E7">
              <w:rPr>
                <w:rFonts w:ascii="Times New Roman" w:hAnsi="Times New Roman" w:cs="Times New Roman"/>
                <w:sz w:val="20"/>
                <w:szCs w:val="20"/>
                <w:lang w:eastAsia="tr-TR"/>
              </w:rPr>
              <w:t>%</w:t>
            </w:r>
            <w:r w:rsidRPr="00BE41D1" w:rsidR="00D411E7">
              <w:rPr>
                <w:rFonts w:ascii="Times New Roman" w:hAnsi="Times New Roman" w:cs="Times New Roman"/>
                <w:sz w:val="20"/>
                <w:szCs w:val="20"/>
                <w:lang w:eastAsia="tr-TR"/>
              </w:rPr>
              <w:t>)</w:t>
            </w:r>
          </w:p>
        </w:tc>
      </w:tr>
      <w:tr w:rsidRPr="00071943" w:rsidR="00BE41D1" w:rsidTr="00BE41D1" w14:paraId="7B3C8413" w14:textId="306264E2">
        <w:trPr>
          <w:trHeight w:val="341"/>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1F0C5F5C" w14:textId="2447241F">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Ticaret + Konut</w:t>
            </w:r>
            <w:r w:rsidRPr="00BE41D1" w:rsidR="00B7334D">
              <w:rPr>
                <w:rFonts w:ascii="Times New Roman" w:hAnsi="Times New Roman" w:cs="Times New Roman"/>
                <w:b/>
                <w:bCs/>
                <w:sz w:val="20"/>
                <w:szCs w:val="20"/>
                <w:lang w:eastAsia="tr-TR"/>
              </w:rPr>
              <w:t xml:space="preserve"> </w:t>
            </w:r>
            <w:r w:rsidRPr="00071943">
              <w:rPr>
                <w:rFonts w:ascii="Times New Roman" w:hAnsi="Times New Roman" w:cs="Times New Roman"/>
                <w:b/>
                <w:bCs/>
                <w:sz w:val="20"/>
                <w:szCs w:val="20"/>
                <w:lang w:eastAsia="tr-TR"/>
              </w:rPr>
              <w:t>Alanı</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38B3109B" w14:textId="77777777">
            <w:pPr>
              <w:spacing w:after="0" w:line="240" w:lineRule="auto"/>
              <w:ind w:firstLine="284"/>
              <w:jc w:val="right"/>
              <w:rPr>
                <w:rFonts w:ascii="Times New Roman" w:hAnsi="Times New Roman" w:cs="Times New Roman"/>
                <w:sz w:val="20"/>
                <w:szCs w:val="20"/>
                <w:lang w:eastAsia="tr-TR"/>
              </w:rPr>
            </w:pPr>
            <w:r w:rsidRPr="00071943">
              <w:rPr>
                <w:rFonts w:ascii="Times New Roman" w:hAnsi="Times New Roman" w:cs="Times New Roman"/>
                <w:sz w:val="20"/>
                <w:szCs w:val="20"/>
                <w:lang w:eastAsia="tr-TR"/>
              </w:rPr>
              <w:t>-</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4890EF63" w14:textId="77777777">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sz w:val="20"/>
                <w:szCs w:val="20"/>
                <w:lang w:eastAsia="tr-TR"/>
              </w:rPr>
              <w:t>-</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49C4F097" w14:textId="7687BB81">
            <w:pPr>
              <w:spacing w:after="0" w:line="240" w:lineRule="auto"/>
              <w:ind w:firstLine="284"/>
              <w:jc w:val="right"/>
              <w:rPr>
                <w:rFonts w:ascii="Times New Roman" w:hAnsi="Times New Roman" w:cs="Times New Roman"/>
                <w:sz w:val="20"/>
                <w:szCs w:val="20"/>
                <w:lang w:eastAsia="tr-TR"/>
              </w:rPr>
            </w:pPr>
            <w:r w:rsidRPr="00BE41D1">
              <w:rPr>
                <w:rFonts w:ascii="Times New Roman" w:hAnsi="Times New Roman" w:cs="Times New Roman"/>
                <w:sz w:val="20"/>
                <w:szCs w:val="20"/>
                <w:lang w:eastAsia="tr-TR"/>
              </w:rPr>
              <w:t>37.155,2</w:t>
            </w: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234EBD6E" w14:textId="528150F9">
            <w:pPr>
              <w:spacing w:after="0" w:line="240" w:lineRule="auto"/>
              <w:ind w:firstLine="284"/>
              <w:jc w:val="both"/>
              <w:rPr>
                <w:rFonts w:ascii="Times New Roman" w:hAnsi="Times New Roman" w:cs="Times New Roman"/>
                <w:sz w:val="20"/>
                <w:szCs w:val="20"/>
                <w:lang w:eastAsia="tr-TR"/>
              </w:rPr>
            </w:pPr>
            <w:r w:rsidRPr="00BE41D1">
              <w:rPr>
                <w:rFonts w:ascii="Times New Roman" w:hAnsi="Times New Roman" w:cs="Times New Roman"/>
                <w:sz w:val="20"/>
                <w:szCs w:val="20"/>
                <w:lang w:eastAsia="tr-TR"/>
              </w:rPr>
              <w:t>68,1</w:t>
            </w:r>
            <w:r w:rsidRPr="00BE41D1" w:rsidR="00D411E7">
              <w:rPr>
                <w:rFonts w:ascii="Times New Roman" w:hAnsi="Times New Roman" w:cs="Times New Roman"/>
                <w:sz w:val="20"/>
                <w:szCs w:val="20"/>
                <w:lang w:eastAsia="tr-TR"/>
              </w:rPr>
              <w:t>6</w:t>
            </w:r>
          </w:p>
        </w:tc>
      </w:tr>
      <w:tr w:rsidRPr="00071943" w:rsidR="00BE41D1" w:rsidTr="00BE41D1" w14:paraId="0510B20C" w14:textId="1EC5E002">
        <w:trPr>
          <w:trHeight w:val="267"/>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5BA3C84F"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Ticaret Alanı</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35485ED5" w14:textId="2C3E2E9C">
            <w:pPr>
              <w:spacing w:after="0" w:line="240" w:lineRule="auto"/>
              <w:ind w:firstLine="284"/>
              <w:jc w:val="right"/>
              <w:rPr>
                <w:rFonts w:ascii="Times New Roman" w:hAnsi="Times New Roman" w:cs="Times New Roman"/>
                <w:sz w:val="20"/>
                <w:szCs w:val="20"/>
                <w:lang w:eastAsia="tr-TR"/>
              </w:rPr>
            </w:pPr>
            <w:r>
              <w:rPr>
                <w:rFonts w:ascii="Times New Roman" w:hAnsi="Times New Roman" w:cs="Times New Roman"/>
                <w:sz w:val="20"/>
                <w:szCs w:val="20"/>
                <w:lang w:eastAsia="tr-TR"/>
              </w:rPr>
              <w:t>12.111,80</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346AECF1" w14:textId="3FFC97C4">
            <w:pPr>
              <w:spacing w:after="0" w:line="240" w:lineRule="auto"/>
              <w:ind w:firstLine="284"/>
              <w:jc w:val="both"/>
              <w:rPr>
                <w:rFonts w:ascii="Times New Roman" w:hAnsi="Times New Roman" w:cs="Times New Roman"/>
                <w:sz w:val="20"/>
                <w:szCs w:val="20"/>
                <w:lang w:eastAsia="tr-TR"/>
              </w:rPr>
            </w:pPr>
            <w:r>
              <w:rPr>
                <w:rFonts w:ascii="Times New Roman" w:hAnsi="Times New Roman" w:cs="Times New Roman"/>
                <w:sz w:val="20"/>
                <w:szCs w:val="20"/>
                <w:lang w:eastAsia="tr-TR"/>
              </w:rPr>
              <w:t>22,22</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282F654D" w14:textId="77777777">
            <w:pPr>
              <w:spacing w:after="0" w:line="240" w:lineRule="auto"/>
              <w:ind w:firstLine="284"/>
              <w:jc w:val="right"/>
              <w:rPr>
                <w:rFonts w:ascii="Times New Roman" w:hAnsi="Times New Roman" w:cs="Times New Roman"/>
                <w:sz w:val="20"/>
                <w:szCs w:val="20"/>
                <w:lang w:eastAsia="tr-TR"/>
              </w:rPr>
            </w:pP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3D4DF3C5" w14:textId="77777777">
            <w:pPr>
              <w:spacing w:after="0" w:line="240" w:lineRule="auto"/>
              <w:ind w:firstLine="284"/>
              <w:jc w:val="both"/>
              <w:rPr>
                <w:rFonts w:ascii="Times New Roman" w:hAnsi="Times New Roman" w:cs="Times New Roman"/>
                <w:sz w:val="20"/>
                <w:szCs w:val="20"/>
                <w:lang w:eastAsia="tr-TR"/>
              </w:rPr>
            </w:pPr>
          </w:p>
        </w:tc>
      </w:tr>
      <w:tr w:rsidRPr="00071943" w:rsidR="00BE41D1" w:rsidTr="00BE41D1" w14:paraId="0257BA92" w14:textId="728D9A44">
        <w:trPr>
          <w:trHeight w:val="267"/>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6C8B1753"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Pazar Alanı</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2F0AC85C" w14:textId="22CC4AA0">
            <w:pPr>
              <w:spacing w:after="0" w:line="240" w:lineRule="auto"/>
              <w:ind w:firstLine="284"/>
              <w:jc w:val="right"/>
              <w:rPr>
                <w:rFonts w:ascii="Times New Roman" w:hAnsi="Times New Roman" w:cs="Times New Roman"/>
                <w:sz w:val="20"/>
                <w:szCs w:val="20"/>
                <w:lang w:eastAsia="tr-TR"/>
              </w:rPr>
            </w:pPr>
            <w:r>
              <w:rPr>
                <w:rFonts w:ascii="Times New Roman" w:hAnsi="Times New Roman" w:cs="Times New Roman"/>
                <w:sz w:val="20"/>
                <w:szCs w:val="20"/>
                <w:lang w:eastAsia="tr-TR"/>
              </w:rPr>
              <w:t>9.782,5</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4BB538FA" w14:textId="2789CECF">
            <w:pPr>
              <w:spacing w:after="0" w:line="240" w:lineRule="auto"/>
              <w:ind w:firstLine="284"/>
              <w:jc w:val="both"/>
              <w:rPr>
                <w:rFonts w:ascii="Times New Roman" w:hAnsi="Times New Roman" w:cs="Times New Roman"/>
                <w:sz w:val="20"/>
                <w:szCs w:val="20"/>
                <w:lang w:eastAsia="tr-TR"/>
              </w:rPr>
            </w:pPr>
            <w:r>
              <w:rPr>
                <w:rFonts w:ascii="Times New Roman" w:hAnsi="Times New Roman" w:cs="Times New Roman"/>
                <w:sz w:val="20"/>
                <w:szCs w:val="20"/>
                <w:lang w:eastAsia="tr-TR"/>
              </w:rPr>
              <w:t>17,95</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3D640A68" w14:textId="77777777">
            <w:pPr>
              <w:spacing w:after="0" w:line="240" w:lineRule="auto"/>
              <w:ind w:firstLine="284"/>
              <w:jc w:val="right"/>
              <w:rPr>
                <w:rFonts w:ascii="Times New Roman" w:hAnsi="Times New Roman" w:cs="Times New Roman"/>
                <w:sz w:val="20"/>
                <w:szCs w:val="20"/>
                <w:lang w:eastAsia="tr-TR"/>
              </w:rPr>
            </w:pP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41EFFA3E" w14:textId="77777777">
            <w:pPr>
              <w:spacing w:after="0" w:line="240" w:lineRule="auto"/>
              <w:ind w:firstLine="284"/>
              <w:jc w:val="both"/>
              <w:rPr>
                <w:rFonts w:ascii="Times New Roman" w:hAnsi="Times New Roman" w:cs="Times New Roman"/>
                <w:sz w:val="20"/>
                <w:szCs w:val="20"/>
                <w:lang w:eastAsia="tr-TR"/>
              </w:rPr>
            </w:pPr>
          </w:p>
        </w:tc>
      </w:tr>
      <w:tr w:rsidRPr="00071943" w:rsidR="00BE41D1" w:rsidTr="00BE41D1" w14:paraId="386FF24C" w14:textId="2E5FFAC9">
        <w:trPr>
          <w:trHeight w:val="402"/>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7A9D2E27" w14:textId="0DD29646">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Terminal Alanı</w:t>
            </w:r>
          </w:p>
          <w:p w:rsidRPr="00071943" w:rsidR="00071943" w:rsidP="00BE41D1" w:rsidRDefault="00071943" w14:paraId="7B009A6F"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(Otogar)</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61318670" w14:textId="5041670D">
            <w:pPr>
              <w:spacing w:after="0" w:line="240" w:lineRule="auto"/>
              <w:ind w:firstLine="284"/>
              <w:jc w:val="right"/>
              <w:rPr>
                <w:rFonts w:ascii="Times New Roman" w:hAnsi="Times New Roman" w:cs="Times New Roman"/>
                <w:sz w:val="20"/>
                <w:szCs w:val="20"/>
                <w:lang w:eastAsia="tr-TR"/>
              </w:rPr>
            </w:pPr>
            <w:r>
              <w:rPr>
                <w:rFonts w:ascii="Times New Roman" w:hAnsi="Times New Roman" w:cs="Times New Roman"/>
                <w:sz w:val="20"/>
                <w:szCs w:val="20"/>
                <w:lang w:eastAsia="tr-TR"/>
              </w:rPr>
              <w:t>7.363,35</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43FF691A" w14:textId="56C3BD7F">
            <w:pPr>
              <w:spacing w:after="0" w:line="240" w:lineRule="auto"/>
              <w:ind w:firstLine="284"/>
              <w:jc w:val="both"/>
              <w:rPr>
                <w:rFonts w:ascii="Times New Roman" w:hAnsi="Times New Roman" w:cs="Times New Roman"/>
                <w:sz w:val="20"/>
                <w:szCs w:val="20"/>
                <w:lang w:eastAsia="tr-TR"/>
              </w:rPr>
            </w:pPr>
            <w:r>
              <w:rPr>
                <w:rFonts w:ascii="Times New Roman" w:hAnsi="Times New Roman" w:cs="Times New Roman"/>
                <w:sz w:val="20"/>
                <w:szCs w:val="20"/>
                <w:lang w:eastAsia="tr-TR"/>
              </w:rPr>
              <w:t>13,51</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3324B7D4" w14:textId="77777777">
            <w:pPr>
              <w:spacing w:after="0" w:line="240" w:lineRule="auto"/>
              <w:ind w:firstLine="284"/>
              <w:jc w:val="right"/>
              <w:rPr>
                <w:rFonts w:ascii="Times New Roman" w:hAnsi="Times New Roman" w:cs="Times New Roman"/>
                <w:sz w:val="20"/>
                <w:szCs w:val="20"/>
                <w:lang w:eastAsia="tr-TR"/>
              </w:rPr>
            </w:pP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22AD0C72" w14:textId="77777777">
            <w:pPr>
              <w:spacing w:after="0" w:line="240" w:lineRule="auto"/>
              <w:ind w:firstLine="284"/>
              <w:jc w:val="both"/>
              <w:rPr>
                <w:rFonts w:ascii="Times New Roman" w:hAnsi="Times New Roman" w:cs="Times New Roman"/>
                <w:sz w:val="20"/>
                <w:szCs w:val="20"/>
                <w:lang w:eastAsia="tr-TR"/>
              </w:rPr>
            </w:pPr>
          </w:p>
        </w:tc>
      </w:tr>
      <w:tr w:rsidRPr="00071943" w:rsidR="00BE41D1" w:rsidTr="00BE41D1" w14:paraId="15A45F4D" w14:textId="63C32F61">
        <w:trPr>
          <w:trHeight w:val="402"/>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39AF1E02"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Genel Otopark Alanı</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0E1F08BF" w14:textId="52214400">
            <w:pPr>
              <w:spacing w:after="0" w:line="240" w:lineRule="auto"/>
              <w:ind w:firstLine="284"/>
              <w:jc w:val="right"/>
              <w:rPr>
                <w:rFonts w:ascii="Times New Roman" w:hAnsi="Times New Roman" w:cs="Times New Roman"/>
                <w:sz w:val="20"/>
                <w:szCs w:val="20"/>
                <w:lang w:eastAsia="tr-TR"/>
              </w:rPr>
            </w:pPr>
            <w:r>
              <w:rPr>
                <w:rFonts w:ascii="Times New Roman" w:hAnsi="Times New Roman" w:cs="Times New Roman"/>
                <w:sz w:val="20"/>
                <w:szCs w:val="20"/>
                <w:lang w:eastAsia="tr-TR"/>
              </w:rPr>
              <w:t>5.464,31</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579F4EF1" w14:textId="04BE7AE6">
            <w:pPr>
              <w:spacing w:after="0" w:line="240" w:lineRule="auto"/>
              <w:ind w:firstLine="284"/>
              <w:jc w:val="both"/>
              <w:rPr>
                <w:rFonts w:ascii="Times New Roman" w:hAnsi="Times New Roman" w:cs="Times New Roman"/>
                <w:sz w:val="20"/>
                <w:szCs w:val="20"/>
                <w:lang w:eastAsia="tr-TR"/>
              </w:rPr>
            </w:pPr>
            <w:r>
              <w:rPr>
                <w:rFonts w:ascii="Times New Roman" w:hAnsi="Times New Roman" w:cs="Times New Roman"/>
                <w:sz w:val="20"/>
                <w:szCs w:val="20"/>
                <w:lang w:eastAsia="tr-TR"/>
              </w:rPr>
              <w:t>10,02</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51FD7E65" w14:textId="77777777">
            <w:pPr>
              <w:spacing w:after="0" w:line="240" w:lineRule="auto"/>
              <w:ind w:firstLine="284"/>
              <w:jc w:val="right"/>
              <w:rPr>
                <w:rFonts w:ascii="Times New Roman" w:hAnsi="Times New Roman" w:cs="Times New Roman"/>
                <w:sz w:val="20"/>
                <w:szCs w:val="20"/>
                <w:lang w:eastAsia="tr-TR"/>
              </w:rPr>
            </w:pP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04E6C096" w14:textId="77777777">
            <w:pPr>
              <w:spacing w:after="0" w:line="240" w:lineRule="auto"/>
              <w:ind w:firstLine="284"/>
              <w:jc w:val="both"/>
              <w:rPr>
                <w:rFonts w:ascii="Times New Roman" w:hAnsi="Times New Roman" w:cs="Times New Roman"/>
                <w:sz w:val="20"/>
                <w:szCs w:val="20"/>
                <w:lang w:eastAsia="tr-TR"/>
              </w:rPr>
            </w:pPr>
          </w:p>
        </w:tc>
      </w:tr>
      <w:tr w:rsidRPr="00071943" w:rsidR="00BE41D1" w:rsidTr="00BE41D1" w14:paraId="5543CA87" w14:textId="2376F071">
        <w:trPr>
          <w:trHeight w:val="267"/>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5DE8C817"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Park</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46510042" w14:textId="77777777">
            <w:pPr>
              <w:spacing w:after="0" w:line="240" w:lineRule="auto"/>
              <w:ind w:firstLine="284"/>
              <w:jc w:val="right"/>
              <w:rPr>
                <w:rFonts w:ascii="Times New Roman" w:hAnsi="Times New Roman" w:cs="Times New Roman"/>
                <w:sz w:val="20"/>
                <w:szCs w:val="20"/>
                <w:lang w:eastAsia="tr-TR"/>
              </w:rPr>
            </w:pP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2C83BF04" w14:textId="77777777">
            <w:pPr>
              <w:spacing w:after="0" w:line="240" w:lineRule="auto"/>
              <w:ind w:firstLine="284"/>
              <w:jc w:val="both"/>
              <w:rPr>
                <w:rFonts w:ascii="Times New Roman" w:hAnsi="Times New Roman" w:cs="Times New Roman"/>
                <w:sz w:val="20"/>
                <w:szCs w:val="20"/>
                <w:lang w:eastAsia="tr-TR"/>
              </w:rPr>
            </w:pP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24F2F080" w14:textId="07A24041">
            <w:pPr>
              <w:spacing w:after="0" w:line="240" w:lineRule="auto"/>
              <w:ind w:firstLine="284"/>
              <w:jc w:val="right"/>
              <w:rPr>
                <w:rFonts w:ascii="Times New Roman" w:hAnsi="Times New Roman" w:cs="Times New Roman"/>
                <w:sz w:val="20"/>
                <w:szCs w:val="20"/>
                <w:lang w:eastAsia="tr-TR"/>
              </w:rPr>
            </w:pPr>
            <w:r w:rsidRPr="00BE41D1">
              <w:rPr>
                <w:rFonts w:ascii="Times New Roman" w:hAnsi="Times New Roman" w:cs="Times New Roman"/>
                <w:sz w:val="20"/>
                <w:szCs w:val="20"/>
                <w:lang w:eastAsia="tr-TR"/>
              </w:rPr>
              <w:t>2.848,51</w:t>
            </w: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170122FD" w14:textId="460C3B32">
            <w:pPr>
              <w:spacing w:after="0" w:line="240" w:lineRule="auto"/>
              <w:ind w:firstLine="284"/>
              <w:jc w:val="both"/>
              <w:rPr>
                <w:rFonts w:ascii="Times New Roman" w:hAnsi="Times New Roman" w:cs="Times New Roman"/>
                <w:sz w:val="20"/>
                <w:szCs w:val="20"/>
                <w:lang w:eastAsia="tr-TR"/>
              </w:rPr>
            </w:pPr>
            <w:r w:rsidRPr="00BE41D1">
              <w:rPr>
                <w:rFonts w:ascii="Times New Roman" w:hAnsi="Times New Roman" w:cs="Times New Roman"/>
                <w:sz w:val="20"/>
                <w:szCs w:val="20"/>
                <w:lang w:eastAsia="tr-TR"/>
              </w:rPr>
              <w:t>5,23</w:t>
            </w:r>
          </w:p>
        </w:tc>
      </w:tr>
      <w:tr w:rsidRPr="00071943" w:rsidR="00BE41D1" w:rsidTr="00BE41D1" w14:paraId="6E2A59FE" w14:textId="21A7F823">
        <w:trPr>
          <w:trHeight w:val="55"/>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24BD8139"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Yol</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15133BEE" w14:textId="331ADC57">
            <w:pPr>
              <w:spacing w:after="0" w:line="240" w:lineRule="auto"/>
              <w:ind w:firstLine="284"/>
              <w:jc w:val="right"/>
              <w:rPr>
                <w:rFonts w:ascii="Times New Roman" w:hAnsi="Times New Roman" w:cs="Times New Roman"/>
                <w:sz w:val="20"/>
                <w:szCs w:val="20"/>
                <w:lang w:eastAsia="tr-TR"/>
              </w:rPr>
            </w:pPr>
            <w:r>
              <w:rPr>
                <w:rFonts w:ascii="Times New Roman" w:hAnsi="Times New Roman" w:cs="Times New Roman"/>
                <w:sz w:val="20"/>
                <w:szCs w:val="20"/>
                <w:lang w:eastAsia="tr-TR"/>
              </w:rPr>
              <w:t>19.788,7</w:t>
            </w:r>
            <w:r w:rsidR="002863FD">
              <w:rPr>
                <w:rFonts w:ascii="Times New Roman" w:hAnsi="Times New Roman" w:cs="Times New Roman"/>
                <w:sz w:val="20"/>
                <w:szCs w:val="20"/>
                <w:lang w:eastAsia="tr-TR"/>
              </w:rPr>
              <w:t>6</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FB10DA" w14:paraId="1DEED33C" w14:textId="3EFDD9DB">
            <w:pPr>
              <w:spacing w:after="0" w:line="240" w:lineRule="auto"/>
              <w:ind w:firstLine="284"/>
              <w:jc w:val="both"/>
              <w:rPr>
                <w:rFonts w:ascii="Times New Roman" w:hAnsi="Times New Roman" w:cs="Times New Roman"/>
                <w:sz w:val="20"/>
                <w:szCs w:val="20"/>
                <w:lang w:eastAsia="tr-TR"/>
              </w:rPr>
            </w:pPr>
            <w:r>
              <w:rPr>
                <w:rFonts w:ascii="Times New Roman" w:hAnsi="Times New Roman" w:cs="Times New Roman"/>
                <w:sz w:val="20"/>
                <w:szCs w:val="20"/>
                <w:lang w:eastAsia="tr-TR"/>
              </w:rPr>
              <w:t>36,3</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43E72158" w14:textId="24382736">
            <w:pPr>
              <w:spacing w:after="0" w:line="240" w:lineRule="auto"/>
              <w:ind w:firstLine="284"/>
              <w:jc w:val="right"/>
              <w:rPr>
                <w:rFonts w:ascii="Times New Roman" w:hAnsi="Times New Roman" w:cs="Times New Roman"/>
                <w:sz w:val="20"/>
                <w:szCs w:val="20"/>
                <w:lang w:eastAsia="tr-TR"/>
              </w:rPr>
            </w:pPr>
            <w:r w:rsidRPr="00BE41D1">
              <w:rPr>
                <w:rFonts w:ascii="Times New Roman" w:hAnsi="Times New Roman" w:cs="Times New Roman"/>
                <w:sz w:val="20"/>
                <w:szCs w:val="20"/>
                <w:lang w:eastAsia="tr-TR"/>
              </w:rPr>
              <w:t>14</w:t>
            </w:r>
            <w:r w:rsidR="00FB10DA">
              <w:rPr>
                <w:rFonts w:ascii="Times New Roman" w:hAnsi="Times New Roman" w:cs="Times New Roman"/>
                <w:sz w:val="20"/>
                <w:szCs w:val="20"/>
                <w:lang w:eastAsia="tr-TR"/>
              </w:rPr>
              <w:t>.</w:t>
            </w:r>
            <w:r w:rsidRPr="00BE41D1">
              <w:rPr>
                <w:rFonts w:ascii="Times New Roman" w:hAnsi="Times New Roman" w:cs="Times New Roman"/>
                <w:sz w:val="20"/>
                <w:szCs w:val="20"/>
                <w:lang w:eastAsia="tr-TR"/>
              </w:rPr>
              <w:t>507,01</w:t>
            </w: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14F70384" w14:textId="5E47C5BA">
            <w:pPr>
              <w:spacing w:after="0" w:line="240" w:lineRule="auto"/>
              <w:ind w:firstLine="284"/>
              <w:jc w:val="both"/>
              <w:rPr>
                <w:rFonts w:ascii="Times New Roman" w:hAnsi="Times New Roman" w:cs="Times New Roman"/>
                <w:sz w:val="20"/>
                <w:szCs w:val="20"/>
                <w:lang w:eastAsia="tr-TR"/>
              </w:rPr>
            </w:pPr>
            <w:r w:rsidRPr="00BE41D1">
              <w:rPr>
                <w:rFonts w:ascii="Times New Roman" w:hAnsi="Times New Roman" w:cs="Times New Roman"/>
                <w:sz w:val="20"/>
                <w:szCs w:val="20"/>
                <w:lang w:eastAsia="tr-TR"/>
              </w:rPr>
              <w:t>26,61</w:t>
            </w:r>
          </w:p>
        </w:tc>
      </w:tr>
      <w:tr w:rsidRPr="00071943" w:rsidR="00BE41D1" w:rsidTr="00BE41D1" w14:paraId="5CE44D39" w14:textId="634E8A8F">
        <w:trPr>
          <w:trHeight w:val="267"/>
        </w:trPr>
        <w:tc>
          <w:tcPr>
            <w:tcW w:w="1842" w:type="dxa"/>
            <w:tcBorders>
              <w:top w:val="single" w:color="FFFFFF" w:sz="8" w:space="0"/>
              <w:left w:val="single" w:color="FFFFFF" w:sz="8" w:space="0"/>
              <w:bottom w:val="single" w:color="FFFFFF" w:sz="8" w:space="0"/>
              <w:right w:val="single" w:color="FFFFFF" w:sz="8" w:space="0"/>
            </w:tcBorders>
            <w:shd w:val="clear" w:color="auto" w:fill="B4C6E7" w:themeFill="accent1" w:themeFillTint="66"/>
            <w:tcMar>
              <w:top w:w="15" w:type="dxa"/>
              <w:left w:w="83" w:type="dxa"/>
              <w:bottom w:w="0" w:type="dxa"/>
              <w:right w:w="83" w:type="dxa"/>
            </w:tcMar>
            <w:vAlign w:val="center"/>
            <w:hideMark/>
          </w:tcPr>
          <w:p w:rsidRPr="00071943" w:rsidR="00071943" w:rsidP="00BE41D1" w:rsidRDefault="00071943" w14:paraId="69CB6420" w14:textId="77777777">
            <w:pPr>
              <w:spacing w:after="0" w:line="240" w:lineRule="auto"/>
              <w:rPr>
                <w:rFonts w:ascii="Times New Roman" w:hAnsi="Times New Roman" w:cs="Times New Roman"/>
                <w:sz w:val="20"/>
                <w:szCs w:val="20"/>
                <w:lang w:eastAsia="tr-TR"/>
              </w:rPr>
            </w:pPr>
            <w:r w:rsidRPr="00071943">
              <w:rPr>
                <w:rFonts w:ascii="Times New Roman" w:hAnsi="Times New Roman" w:cs="Times New Roman"/>
                <w:b/>
                <w:bCs/>
                <w:sz w:val="20"/>
                <w:szCs w:val="20"/>
                <w:lang w:eastAsia="tr-TR"/>
              </w:rPr>
              <w:t>TOPLAM</w:t>
            </w:r>
          </w:p>
        </w:tc>
        <w:tc>
          <w:tcPr>
            <w:tcW w:w="1994"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3ACD0D65" w14:textId="77777777">
            <w:pPr>
              <w:spacing w:after="0" w:line="240" w:lineRule="auto"/>
              <w:ind w:firstLine="284"/>
              <w:jc w:val="right"/>
              <w:rPr>
                <w:rFonts w:ascii="Times New Roman" w:hAnsi="Times New Roman" w:cs="Times New Roman"/>
                <w:sz w:val="20"/>
                <w:szCs w:val="20"/>
                <w:lang w:eastAsia="tr-TR"/>
              </w:rPr>
            </w:pPr>
            <w:r w:rsidRPr="00071943">
              <w:rPr>
                <w:rFonts w:ascii="Times New Roman" w:hAnsi="Times New Roman" w:cs="Times New Roman"/>
                <w:sz w:val="20"/>
                <w:szCs w:val="20"/>
                <w:lang w:eastAsia="tr-TR"/>
              </w:rPr>
              <w:t>54.510,72</w:t>
            </w:r>
          </w:p>
        </w:tc>
        <w:tc>
          <w:tcPr>
            <w:tcW w:w="1257" w:type="dxa"/>
            <w:tcBorders>
              <w:top w:val="single" w:color="FFFFFF" w:sz="8" w:space="0"/>
              <w:left w:val="single" w:color="FFFFFF" w:sz="8" w:space="0"/>
              <w:bottom w:val="single" w:color="FFFFFF" w:sz="8" w:space="0"/>
              <w:right w:val="single" w:color="FFFFFF" w:sz="8" w:space="0"/>
            </w:tcBorders>
            <w:shd w:val="clear" w:color="auto" w:fill="E6E6E6"/>
            <w:tcMar>
              <w:top w:w="15" w:type="dxa"/>
              <w:left w:w="83" w:type="dxa"/>
              <w:bottom w:w="0" w:type="dxa"/>
              <w:right w:w="83" w:type="dxa"/>
            </w:tcMar>
            <w:vAlign w:val="center"/>
            <w:hideMark/>
          </w:tcPr>
          <w:p w:rsidRPr="00071943" w:rsidR="00071943" w:rsidP="00BE41D1" w:rsidRDefault="00071943" w14:paraId="6787B980" w14:textId="062D8186">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sz w:val="20"/>
                <w:szCs w:val="20"/>
                <w:lang w:eastAsia="tr-TR"/>
              </w:rPr>
              <w:t>100</w:t>
            </w:r>
          </w:p>
        </w:tc>
        <w:tc>
          <w:tcPr>
            <w:tcW w:w="2194"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57268536" w14:textId="0AD3ECE7">
            <w:pPr>
              <w:spacing w:after="0" w:line="240" w:lineRule="auto"/>
              <w:ind w:firstLine="284"/>
              <w:jc w:val="right"/>
              <w:rPr>
                <w:rFonts w:ascii="Times New Roman" w:hAnsi="Times New Roman" w:cs="Times New Roman"/>
                <w:sz w:val="20"/>
                <w:szCs w:val="20"/>
                <w:lang w:eastAsia="tr-TR"/>
              </w:rPr>
            </w:pPr>
            <w:r w:rsidRPr="00071943">
              <w:rPr>
                <w:rFonts w:ascii="Times New Roman" w:hAnsi="Times New Roman" w:cs="Times New Roman"/>
                <w:sz w:val="20"/>
                <w:szCs w:val="20"/>
                <w:lang w:eastAsia="tr-TR"/>
              </w:rPr>
              <w:t>54.510,72</w:t>
            </w:r>
          </w:p>
        </w:tc>
        <w:tc>
          <w:tcPr>
            <w:tcW w:w="1208" w:type="dxa"/>
            <w:tcBorders>
              <w:top w:val="single" w:color="FFFFFF" w:sz="8" w:space="0"/>
              <w:left w:val="single" w:color="FFFFFF" w:sz="8" w:space="0"/>
              <w:bottom w:val="single" w:color="FFFFFF" w:sz="8" w:space="0"/>
              <w:right w:val="single" w:color="FFFFFF" w:sz="8" w:space="0"/>
            </w:tcBorders>
            <w:shd w:val="clear" w:color="auto" w:fill="E6E6E6"/>
            <w:vAlign w:val="center"/>
          </w:tcPr>
          <w:p w:rsidRPr="00BE41D1" w:rsidR="00071943" w:rsidP="00BE41D1" w:rsidRDefault="00071943" w14:paraId="7BD14CB8" w14:textId="0279653D">
            <w:pPr>
              <w:spacing w:after="0" w:line="240" w:lineRule="auto"/>
              <w:ind w:firstLine="284"/>
              <w:jc w:val="both"/>
              <w:rPr>
                <w:rFonts w:ascii="Times New Roman" w:hAnsi="Times New Roman" w:cs="Times New Roman"/>
                <w:sz w:val="20"/>
                <w:szCs w:val="20"/>
                <w:lang w:eastAsia="tr-TR"/>
              </w:rPr>
            </w:pPr>
            <w:r w:rsidRPr="00071943">
              <w:rPr>
                <w:rFonts w:ascii="Times New Roman" w:hAnsi="Times New Roman" w:cs="Times New Roman"/>
                <w:sz w:val="20"/>
                <w:szCs w:val="20"/>
                <w:lang w:eastAsia="tr-TR"/>
              </w:rPr>
              <w:t>100</w:t>
            </w:r>
          </w:p>
        </w:tc>
      </w:tr>
    </w:tbl>
    <w:p w:rsidR="00F907B1" w:rsidP="005E55E2" w:rsidRDefault="0080752E" w14:paraId="1720F9A2" w14:textId="6CB5E56C">
      <w:pPr>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Uygulama</w:t>
      </w:r>
      <w:r w:rsidR="00F907B1">
        <w:rPr>
          <w:rFonts w:ascii="Times New Roman" w:hAnsi="Times New Roman" w:cs="Times New Roman"/>
          <w:sz w:val="24"/>
          <w:szCs w:val="24"/>
          <w:lang w:eastAsia="tr-TR"/>
        </w:rPr>
        <w:t xml:space="preserve"> İmar Planı Değişikliği ile “</w:t>
      </w:r>
      <w:r w:rsidRPr="00F907B1" w:rsidR="00F907B1">
        <w:rPr>
          <w:rFonts w:ascii="Times New Roman" w:hAnsi="Times New Roman" w:cs="Times New Roman"/>
          <w:sz w:val="24"/>
          <w:szCs w:val="24"/>
          <w:lang w:eastAsia="tr-TR"/>
        </w:rPr>
        <w:t xml:space="preserve">Planda ve Plan Notlarında Belirtilmeyen Hususlarda; Meri İmar Planı Hükümleri </w:t>
      </w:r>
      <w:r w:rsidR="00F907B1">
        <w:rPr>
          <w:rFonts w:ascii="Times New Roman" w:hAnsi="Times New Roman" w:cs="Times New Roman"/>
          <w:sz w:val="24"/>
          <w:szCs w:val="24"/>
          <w:lang w:eastAsia="tr-TR"/>
        </w:rPr>
        <w:t>i</w:t>
      </w:r>
      <w:r w:rsidRPr="00F907B1" w:rsidR="00F907B1">
        <w:rPr>
          <w:rFonts w:ascii="Times New Roman" w:hAnsi="Times New Roman" w:cs="Times New Roman"/>
          <w:sz w:val="24"/>
          <w:szCs w:val="24"/>
          <w:lang w:eastAsia="tr-TR"/>
        </w:rPr>
        <w:t xml:space="preserve">le 3194 Sayılı İmar Kanunu </w:t>
      </w:r>
      <w:r w:rsidR="00F907B1">
        <w:rPr>
          <w:rFonts w:ascii="Times New Roman" w:hAnsi="Times New Roman" w:cs="Times New Roman"/>
          <w:sz w:val="24"/>
          <w:szCs w:val="24"/>
          <w:lang w:eastAsia="tr-TR"/>
        </w:rPr>
        <w:t>v</w:t>
      </w:r>
      <w:r w:rsidRPr="00F907B1" w:rsidR="00F907B1">
        <w:rPr>
          <w:rFonts w:ascii="Times New Roman" w:hAnsi="Times New Roman" w:cs="Times New Roman"/>
          <w:sz w:val="24"/>
          <w:szCs w:val="24"/>
          <w:lang w:eastAsia="tr-TR"/>
        </w:rPr>
        <w:t>e İlgili Diğer Mevzuat Hükümlerine Uyulacaktır.</w:t>
      </w:r>
      <w:r w:rsidR="00F907B1">
        <w:rPr>
          <w:rFonts w:ascii="Times New Roman" w:hAnsi="Times New Roman" w:cs="Times New Roman"/>
          <w:sz w:val="24"/>
          <w:szCs w:val="24"/>
          <w:lang w:eastAsia="tr-TR"/>
        </w:rPr>
        <w:t>” hükmü getirilmiştir.</w:t>
      </w:r>
    </w:p>
    <w:p w:rsidRPr="003F577A" w:rsidR="0066360B" w:rsidP="0066360B" w:rsidRDefault="0066360B" w14:paraId="7396B648" w14:textId="28A9A2CF">
      <w:pPr>
        <w:pStyle w:val="ListeParagraf"/>
        <w:numPr>
          <w:ilvl w:val="0"/>
          <w:numId w:val="22"/>
        </w:numPr>
        <w:jc w:val="both"/>
        <w:rPr>
          <w:rFonts w:ascii="Times New Roman" w:hAnsi="Times New Roman" w:cs="Times New Roman"/>
          <w:b/>
          <w:bCs/>
          <w:sz w:val="24"/>
          <w:szCs w:val="24"/>
          <w:u w:val="single"/>
          <w:lang w:eastAsia="tr-TR"/>
        </w:rPr>
      </w:pPr>
      <w:r>
        <w:rPr>
          <w:rFonts w:ascii="Times New Roman" w:hAnsi="Times New Roman" w:cs="Times New Roman"/>
          <w:b/>
          <w:bCs/>
          <w:sz w:val="24"/>
          <w:szCs w:val="24"/>
          <w:u w:val="single"/>
          <w:lang w:eastAsia="tr-TR"/>
        </w:rPr>
        <w:t>Plan Değişikliği Kullanım Kararları Çerçevesinde Plan Kapasite Nüfusu</w:t>
      </w:r>
    </w:p>
    <w:p w:rsidR="0066360B" w:rsidP="005E55E2" w:rsidRDefault="0066360B" w14:paraId="715F6446" w14:textId="27AD0820">
      <w:pPr>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Uygulama İmar Planı Değişikliği ile getirilen kullanım kararı ve bu kullanım kararı doğrultusunda planlama alanı kapasite nüfusuna ilişkin olarak:</w:t>
      </w:r>
    </w:p>
    <w:p w:rsidR="00D775B8" w:rsidP="00661538" w:rsidRDefault="0066360B" w14:paraId="5D5A8E30" w14:textId="17BB09CE">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Türkiye İstatistik Kurumu verilerine göre Gölcük İlçesinin</w:t>
      </w:r>
      <w:r w:rsidRPr="0066360B">
        <w:rPr>
          <w:rFonts w:ascii="Times New Roman" w:hAnsi="Times New Roman" w:cs="Times New Roman"/>
          <w:sz w:val="24"/>
          <w:szCs w:val="24"/>
          <w:lang w:eastAsia="tr-TR"/>
        </w:rPr>
        <w:t xml:space="preserve"> ortalama hane halkı büyüklüğünün 3,2 kişi olarak tespit edildiği, ideal durumda kişi başına düşen inşaat alanının 35 m² olarak hesaplan</w:t>
      </w:r>
      <w:r w:rsidR="00661538">
        <w:rPr>
          <w:rFonts w:ascii="Times New Roman" w:hAnsi="Times New Roman" w:cs="Times New Roman"/>
          <w:sz w:val="24"/>
          <w:szCs w:val="24"/>
          <w:lang w:eastAsia="tr-TR"/>
        </w:rPr>
        <w:t>mıştır.</w:t>
      </w:r>
      <w:r w:rsidRPr="0066360B">
        <w:rPr>
          <w:rFonts w:ascii="Times New Roman" w:hAnsi="Times New Roman" w:cs="Times New Roman"/>
          <w:sz w:val="24"/>
          <w:szCs w:val="24"/>
          <w:lang w:eastAsia="tr-TR"/>
        </w:rPr>
        <w:t xml:space="preserve"> </w:t>
      </w:r>
    </w:p>
    <w:p w:rsidR="006A7FBD" w:rsidP="00661538" w:rsidRDefault="006A7FBD" w14:paraId="5CAD18A7" w14:textId="49FEBD7C">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Plan Notları “Özel Hükümler” de “</w:t>
      </w:r>
      <w:r w:rsidRPr="006A7FBD">
        <w:rPr>
          <w:rFonts w:ascii="Times New Roman" w:hAnsi="Times New Roman" w:cs="Times New Roman"/>
          <w:sz w:val="24"/>
          <w:szCs w:val="24"/>
          <w:lang w:eastAsia="tr-TR"/>
        </w:rPr>
        <w:t xml:space="preserve">1.Ticaret + Konut (TİCK) alanlarının tamamı konut olarak kullanılamaz. </w:t>
      </w:r>
      <w:proofErr w:type="gramStart"/>
      <w:r w:rsidRPr="006A7FBD">
        <w:rPr>
          <w:rFonts w:ascii="Times New Roman" w:hAnsi="Times New Roman" w:cs="Times New Roman"/>
          <w:sz w:val="24"/>
          <w:szCs w:val="24"/>
          <w:lang w:eastAsia="tr-TR"/>
        </w:rPr>
        <w:t>konut</w:t>
      </w:r>
      <w:proofErr w:type="gramEnd"/>
      <w:r w:rsidRPr="006A7FBD">
        <w:rPr>
          <w:rFonts w:ascii="Times New Roman" w:hAnsi="Times New Roman" w:cs="Times New Roman"/>
          <w:sz w:val="24"/>
          <w:szCs w:val="24"/>
          <w:lang w:eastAsia="tr-TR"/>
        </w:rPr>
        <w:t xml:space="preserve"> kullanım oranı, emsale esas toplam inşaat alanının %70’ini </w:t>
      </w:r>
      <w:r>
        <w:rPr>
          <w:rFonts w:ascii="Times New Roman" w:hAnsi="Times New Roman" w:cs="Times New Roman"/>
          <w:sz w:val="24"/>
          <w:szCs w:val="24"/>
          <w:lang w:eastAsia="tr-TR"/>
        </w:rPr>
        <w:t>g</w:t>
      </w:r>
      <w:r w:rsidRPr="006A7FBD">
        <w:rPr>
          <w:rFonts w:ascii="Times New Roman" w:hAnsi="Times New Roman" w:cs="Times New Roman"/>
          <w:sz w:val="24"/>
          <w:szCs w:val="24"/>
          <w:lang w:eastAsia="tr-TR"/>
        </w:rPr>
        <w:t>eçemez.</w:t>
      </w:r>
      <w:r>
        <w:rPr>
          <w:rFonts w:ascii="Times New Roman" w:hAnsi="Times New Roman" w:cs="Times New Roman"/>
          <w:sz w:val="24"/>
          <w:szCs w:val="24"/>
          <w:lang w:eastAsia="tr-TR"/>
        </w:rPr>
        <w:t>” hükmü bulunmaktadır.</w:t>
      </w:r>
    </w:p>
    <w:p w:rsidR="0066360B" w:rsidP="00661538" w:rsidRDefault="00D775B8" w14:paraId="6C9DC1D7" w14:textId="0531CD4F">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Ticaret </w:t>
      </w:r>
      <w:r w:rsidRPr="0066360B" w:rsidR="0066360B">
        <w:rPr>
          <w:rFonts w:ascii="Times New Roman" w:hAnsi="Times New Roman" w:cs="Times New Roman"/>
          <w:sz w:val="24"/>
          <w:szCs w:val="24"/>
          <w:lang w:eastAsia="tr-TR"/>
        </w:rPr>
        <w:t>+ Konut Alanı için nüfus hesa</w:t>
      </w:r>
      <w:r>
        <w:rPr>
          <w:rFonts w:ascii="Times New Roman" w:hAnsi="Times New Roman" w:cs="Times New Roman"/>
          <w:sz w:val="24"/>
          <w:szCs w:val="24"/>
          <w:lang w:eastAsia="tr-TR"/>
        </w:rPr>
        <w:t xml:space="preserve">bı </w:t>
      </w:r>
      <w:r w:rsidR="006A7FBD">
        <w:rPr>
          <w:rFonts w:ascii="Times New Roman" w:hAnsi="Times New Roman" w:cs="Times New Roman"/>
          <w:sz w:val="24"/>
          <w:szCs w:val="24"/>
          <w:lang w:eastAsia="tr-TR"/>
        </w:rPr>
        <w:t>yapılırken en fazla</w:t>
      </w:r>
      <w:r w:rsidR="002C6B02">
        <w:rPr>
          <w:rFonts w:ascii="Times New Roman" w:hAnsi="Times New Roman" w:cs="Times New Roman"/>
          <w:sz w:val="24"/>
          <w:szCs w:val="24"/>
          <w:lang w:eastAsia="tr-TR"/>
        </w:rPr>
        <w:t xml:space="preserve"> konut oranına </w:t>
      </w:r>
      <w:r w:rsidR="006A7FBD">
        <w:rPr>
          <w:rFonts w:ascii="Times New Roman" w:hAnsi="Times New Roman" w:cs="Times New Roman"/>
          <w:sz w:val="24"/>
          <w:szCs w:val="24"/>
          <w:lang w:eastAsia="tr-TR"/>
        </w:rPr>
        <w:t>göre</w:t>
      </w:r>
      <w:r w:rsidR="00C10123">
        <w:rPr>
          <w:rFonts w:ascii="Times New Roman" w:hAnsi="Times New Roman" w:cs="Times New Roman"/>
          <w:sz w:val="24"/>
          <w:szCs w:val="24"/>
          <w:lang w:eastAsia="tr-TR"/>
        </w:rPr>
        <w:t xml:space="preserve"> hesaplanmış,</w:t>
      </w:r>
      <w:r w:rsidR="006A7FBD">
        <w:rPr>
          <w:rFonts w:ascii="Times New Roman" w:hAnsi="Times New Roman" w:cs="Times New Roman"/>
          <w:sz w:val="24"/>
          <w:szCs w:val="24"/>
          <w:lang w:eastAsia="tr-TR"/>
        </w:rPr>
        <w:t xml:space="preserve"> </w:t>
      </w:r>
      <w:r w:rsidR="00C10123">
        <w:rPr>
          <w:rFonts w:ascii="Times New Roman" w:hAnsi="Times New Roman" w:cs="Times New Roman"/>
          <w:sz w:val="24"/>
          <w:szCs w:val="24"/>
          <w:lang w:eastAsia="tr-TR"/>
        </w:rPr>
        <w:t xml:space="preserve">plan </w:t>
      </w:r>
      <w:r w:rsidRPr="006A7FBD" w:rsidR="006A7FBD">
        <w:rPr>
          <w:rFonts w:ascii="Times New Roman" w:hAnsi="Times New Roman" w:cs="Times New Roman"/>
          <w:sz w:val="24"/>
          <w:szCs w:val="24"/>
          <w:lang w:eastAsia="tr-TR"/>
        </w:rPr>
        <w:t>değişikliğ</w:t>
      </w:r>
      <w:r w:rsidR="00C10123">
        <w:rPr>
          <w:rFonts w:ascii="Times New Roman" w:hAnsi="Times New Roman" w:cs="Times New Roman"/>
          <w:sz w:val="24"/>
          <w:szCs w:val="24"/>
          <w:lang w:eastAsia="tr-TR"/>
        </w:rPr>
        <w:t>in</w:t>
      </w:r>
      <w:r w:rsidRPr="006A7FBD" w:rsidR="006A7FBD">
        <w:rPr>
          <w:rFonts w:ascii="Times New Roman" w:hAnsi="Times New Roman" w:cs="Times New Roman"/>
          <w:sz w:val="24"/>
          <w:szCs w:val="24"/>
          <w:lang w:eastAsia="tr-TR"/>
        </w:rPr>
        <w:t xml:space="preserve">e konu alanda </w:t>
      </w:r>
      <w:r w:rsidR="00C10123">
        <w:rPr>
          <w:rFonts w:ascii="Times New Roman" w:hAnsi="Times New Roman" w:cs="Times New Roman"/>
          <w:sz w:val="24"/>
          <w:szCs w:val="24"/>
          <w:lang w:eastAsia="tr-TR"/>
        </w:rPr>
        <w:t xml:space="preserve">plan kapasite nüfusu </w:t>
      </w:r>
      <w:r w:rsidRPr="006A7FBD" w:rsidR="006A7FBD">
        <w:rPr>
          <w:rFonts w:ascii="Times New Roman" w:hAnsi="Times New Roman" w:cs="Times New Roman"/>
          <w:sz w:val="24"/>
          <w:szCs w:val="24"/>
          <w:lang w:eastAsia="tr-TR"/>
        </w:rPr>
        <w:t>1486 kişi</w:t>
      </w:r>
      <w:r w:rsidR="00C10123">
        <w:rPr>
          <w:rFonts w:ascii="Times New Roman" w:hAnsi="Times New Roman" w:cs="Times New Roman"/>
          <w:sz w:val="24"/>
          <w:szCs w:val="24"/>
          <w:lang w:eastAsia="tr-TR"/>
        </w:rPr>
        <w:t xml:space="preserve">dir. </w:t>
      </w:r>
    </w:p>
    <w:tbl>
      <w:tblPr>
        <w:tblW w:w="9357" w:type="dxa"/>
        <w:tblInd w:w="-436" w:type="dxa"/>
        <w:tblLayout w:type="fixed"/>
        <w:tblCellMar>
          <w:left w:w="0" w:type="dxa"/>
          <w:right w:w="0" w:type="dxa"/>
        </w:tblCellMar>
        <w:tblLook w:val="04A0" w:firstRow="1" w:lastRow="0" w:firstColumn="1" w:lastColumn="0" w:noHBand="0" w:noVBand="1"/>
      </w:tblPr>
      <w:tblGrid>
        <w:gridCol w:w="1702"/>
        <w:gridCol w:w="992"/>
        <w:gridCol w:w="1598"/>
        <w:gridCol w:w="1225"/>
        <w:gridCol w:w="1225"/>
        <w:gridCol w:w="1055"/>
        <w:gridCol w:w="1560"/>
      </w:tblGrid>
      <w:tr w:rsidRPr="00D775B8" w:rsidR="00D775B8" w:rsidTr="00D775B8" w14:paraId="32A77DB2" w14:textId="77777777">
        <w:trPr>
          <w:trHeight w:val="754"/>
        </w:trPr>
        <w:tc>
          <w:tcPr>
            <w:tcW w:w="1702"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71C187D9" w14:textId="77777777">
            <w:pPr>
              <w:spacing w:after="0"/>
              <w:ind w:right="-76"/>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Ticaret + Konut Alanı (m²)</w:t>
            </w:r>
          </w:p>
        </w:tc>
        <w:tc>
          <w:tcPr>
            <w:tcW w:w="992"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2885798F" w14:textId="77777777">
            <w:pPr>
              <w:spacing w:after="0"/>
              <w:ind w:right="-76"/>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Emsal</w:t>
            </w:r>
          </w:p>
        </w:tc>
        <w:tc>
          <w:tcPr>
            <w:tcW w:w="1598"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239521D1" w14:textId="77777777">
            <w:pPr>
              <w:spacing w:after="0"/>
              <w:ind w:right="-33"/>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Toplam İnşaat Alanı (m²)</w:t>
            </w:r>
          </w:p>
        </w:tc>
        <w:tc>
          <w:tcPr>
            <w:tcW w:w="1225"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2B3F119D" w14:textId="645958B8">
            <w:pPr>
              <w:spacing w:after="0"/>
              <w:ind w:right="-33"/>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Ticaret Kullanımı (m²) (%</w:t>
            </w:r>
            <w:r w:rsidR="001E2D74">
              <w:rPr>
                <w:rFonts w:ascii="Times New Roman" w:hAnsi="Times New Roman" w:cs="Times New Roman"/>
                <w:b/>
                <w:bCs/>
                <w:sz w:val="20"/>
                <w:szCs w:val="20"/>
                <w:lang w:eastAsia="tr-TR"/>
              </w:rPr>
              <w:t>3</w:t>
            </w:r>
            <w:r w:rsidRPr="00D775B8">
              <w:rPr>
                <w:rFonts w:ascii="Times New Roman" w:hAnsi="Times New Roman" w:cs="Times New Roman"/>
                <w:b/>
                <w:bCs/>
                <w:sz w:val="20"/>
                <w:szCs w:val="20"/>
                <w:lang w:eastAsia="tr-TR"/>
              </w:rPr>
              <w:t>0)</w:t>
            </w:r>
          </w:p>
        </w:tc>
        <w:tc>
          <w:tcPr>
            <w:tcW w:w="1225"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2D9380D7" w14:textId="44838B8C">
            <w:pPr>
              <w:spacing w:after="0"/>
              <w:ind w:right="-139"/>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Konut Kullanımı (m²)</w:t>
            </w:r>
            <w:r w:rsidRPr="00D775B8" w:rsidR="001E2D74">
              <w:rPr>
                <w:rFonts w:ascii="Times New Roman" w:hAnsi="Times New Roman" w:cs="Times New Roman"/>
                <w:b/>
                <w:bCs/>
                <w:sz w:val="20"/>
                <w:szCs w:val="20"/>
                <w:lang w:eastAsia="tr-TR"/>
              </w:rPr>
              <w:t>(%</w:t>
            </w:r>
            <w:r w:rsidR="001E2D74">
              <w:rPr>
                <w:rFonts w:ascii="Times New Roman" w:hAnsi="Times New Roman" w:cs="Times New Roman"/>
                <w:b/>
                <w:bCs/>
                <w:sz w:val="20"/>
                <w:szCs w:val="20"/>
                <w:lang w:eastAsia="tr-TR"/>
              </w:rPr>
              <w:t>7</w:t>
            </w:r>
            <w:r w:rsidRPr="00D775B8" w:rsidR="001E2D74">
              <w:rPr>
                <w:rFonts w:ascii="Times New Roman" w:hAnsi="Times New Roman" w:cs="Times New Roman"/>
                <w:b/>
                <w:bCs/>
                <w:sz w:val="20"/>
                <w:szCs w:val="20"/>
                <w:lang w:eastAsia="tr-TR"/>
              </w:rPr>
              <w:t>0)</w:t>
            </w:r>
          </w:p>
        </w:tc>
        <w:tc>
          <w:tcPr>
            <w:tcW w:w="1055"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0EC2728E" w14:textId="6299CBFD">
            <w:pPr>
              <w:spacing w:after="0"/>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Kişi Başına İnşaat Alanı (m²)</w:t>
            </w:r>
          </w:p>
        </w:tc>
        <w:tc>
          <w:tcPr>
            <w:tcW w:w="1560" w:type="dxa"/>
            <w:tcBorders>
              <w:top w:val="single" w:color="FFFFFF" w:sz="8" w:space="0"/>
              <w:left w:val="single" w:color="FFFFFF" w:sz="8" w:space="0"/>
              <w:bottom w:val="single" w:color="FFFFFF" w:sz="24"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B7334D" w:rsidRDefault="00D775B8" w14:paraId="54B158C6" w14:textId="77777777">
            <w:pPr>
              <w:spacing w:after="0"/>
              <w:ind w:right="-65"/>
              <w:jc w:val="center"/>
              <w:rPr>
                <w:rFonts w:ascii="Times New Roman" w:hAnsi="Times New Roman" w:cs="Times New Roman"/>
                <w:sz w:val="20"/>
                <w:szCs w:val="20"/>
                <w:lang w:eastAsia="tr-TR"/>
              </w:rPr>
            </w:pPr>
            <w:r w:rsidRPr="00D775B8">
              <w:rPr>
                <w:rFonts w:ascii="Times New Roman" w:hAnsi="Times New Roman" w:cs="Times New Roman"/>
                <w:b/>
                <w:bCs/>
                <w:sz w:val="20"/>
                <w:szCs w:val="20"/>
                <w:lang w:eastAsia="tr-TR"/>
              </w:rPr>
              <w:t>Toplam Nüfus (kişi)</w:t>
            </w:r>
          </w:p>
        </w:tc>
      </w:tr>
      <w:tr w:rsidRPr="00D775B8" w:rsidR="00D775B8" w:rsidTr="00D775B8" w14:paraId="05E87949" w14:textId="77777777">
        <w:trPr>
          <w:trHeight w:val="584"/>
        </w:trPr>
        <w:tc>
          <w:tcPr>
            <w:tcW w:w="1702" w:type="dxa"/>
            <w:tcBorders>
              <w:top w:val="single" w:color="FFFFFF" w:sz="24" w:space="0"/>
              <w:left w:val="single" w:color="FFFFFF" w:sz="8" w:space="0"/>
              <w:bottom w:val="single" w:color="FFFFFF" w:sz="8" w:space="0"/>
              <w:right w:val="single" w:color="FFFFFF" w:sz="8" w:space="0"/>
            </w:tcBorders>
            <w:shd w:val="clear" w:color="auto" w:fill="D9E2F3" w:themeFill="accent1" w:themeFillTint="33"/>
            <w:tcMar>
              <w:top w:w="15" w:type="dxa"/>
              <w:left w:w="70" w:type="dxa"/>
              <w:bottom w:w="0" w:type="dxa"/>
              <w:right w:w="70" w:type="dxa"/>
            </w:tcMar>
            <w:vAlign w:val="center"/>
            <w:hideMark/>
          </w:tcPr>
          <w:p w:rsidRPr="00D775B8" w:rsidR="00D775B8" w:rsidP="00D775B8" w:rsidRDefault="00D775B8" w14:paraId="5E8DE05E" w14:textId="1938534B">
            <w:pPr>
              <w:ind w:right="141" w:firstLine="284"/>
              <w:jc w:val="both"/>
              <w:rPr>
                <w:rFonts w:ascii="Times New Roman" w:hAnsi="Times New Roman" w:cs="Times New Roman"/>
                <w:sz w:val="24"/>
                <w:szCs w:val="24"/>
                <w:lang w:eastAsia="tr-TR"/>
              </w:rPr>
            </w:pPr>
            <w:r w:rsidRPr="00D775B8">
              <w:rPr>
                <w:rFonts w:ascii="Times New Roman" w:hAnsi="Times New Roman" w:cs="Times New Roman"/>
                <w:b/>
                <w:bCs/>
                <w:sz w:val="24"/>
                <w:szCs w:val="24"/>
                <w:lang w:eastAsia="tr-TR"/>
              </w:rPr>
              <w:t>37155,2</w:t>
            </w:r>
          </w:p>
        </w:tc>
        <w:tc>
          <w:tcPr>
            <w:tcW w:w="992" w:type="dxa"/>
            <w:tcBorders>
              <w:top w:val="single" w:color="FFFFFF" w:sz="24" w:space="0"/>
              <w:left w:val="single" w:color="FFFFFF" w:sz="8" w:space="0"/>
              <w:bottom w:val="single" w:color="FFFFFF" w:sz="8" w:space="0"/>
              <w:right w:val="single" w:color="FFFFFF" w:sz="8" w:space="0"/>
            </w:tcBorders>
            <w:shd w:val="clear" w:color="auto" w:fill="E6E6E6"/>
            <w:tcMar>
              <w:top w:w="15" w:type="dxa"/>
              <w:left w:w="70" w:type="dxa"/>
              <w:bottom w:w="0" w:type="dxa"/>
              <w:right w:w="70" w:type="dxa"/>
            </w:tcMar>
            <w:vAlign w:val="center"/>
            <w:hideMark/>
          </w:tcPr>
          <w:p w:rsidRPr="00D775B8" w:rsidR="00D775B8" w:rsidP="00D775B8" w:rsidRDefault="00D775B8" w14:paraId="03E553AA" w14:textId="4CE08B42">
            <w:pPr>
              <w:ind w:right="141" w:firstLine="284"/>
              <w:jc w:val="both"/>
              <w:rPr>
                <w:rFonts w:ascii="Times New Roman" w:hAnsi="Times New Roman" w:cs="Times New Roman"/>
                <w:sz w:val="24"/>
                <w:szCs w:val="24"/>
                <w:lang w:eastAsia="tr-TR"/>
              </w:rPr>
            </w:pPr>
            <w:r w:rsidRPr="00D775B8">
              <w:rPr>
                <w:rFonts w:ascii="Times New Roman" w:hAnsi="Times New Roman" w:cs="Times New Roman"/>
                <w:sz w:val="24"/>
                <w:szCs w:val="24"/>
                <w:lang w:eastAsia="tr-TR"/>
              </w:rPr>
              <w:t>2,</w:t>
            </w:r>
            <w:r>
              <w:rPr>
                <w:rFonts w:ascii="Times New Roman" w:hAnsi="Times New Roman" w:cs="Times New Roman"/>
                <w:sz w:val="24"/>
                <w:szCs w:val="24"/>
                <w:lang w:eastAsia="tr-TR"/>
              </w:rPr>
              <w:t>0</w:t>
            </w:r>
            <w:r w:rsidRPr="00D775B8">
              <w:rPr>
                <w:rFonts w:ascii="Times New Roman" w:hAnsi="Times New Roman" w:cs="Times New Roman"/>
                <w:sz w:val="24"/>
                <w:szCs w:val="24"/>
                <w:lang w:eastAsia="tr-TR"/>
              </w:rPr>
              <w:t>0</w:t>
            </w:r>
          </w:p>
        </w:tc>
        <w:tc>
          <w:tcPr>
            <w:tcW w:w="1598" w:type="dxa"/>
            <w:tcBorders>
              <w:top w:val="single" w:color="FFFFFF" w:sz="24" w:space="0"/>
              <w:left w:val="single" w:color="FFFFFF" w:sz="8" w:space="0"/>
              <w:bottom w:val="single" w:color="FFFFFF" w:sz="8" w:space="0"/>
              <w:right w:val="single" w:color="FFFFFF" w:sz="8" w:space="0"/>
            </w:tcBorders>
            <w:shd w:val="clear" w:color="auto" w:fill="E6E6E6"/>
            <w:tcMar>
              <w:top w:w="15" w:type="dxa"/>
              <w:left w:w="70" w:type="dxa"/>
              <w:bottom w:w="0" w:type="dxa"/>
              <w:right w:w="70" w:type="dxa"/>
            </w:tcMar>
            <w:vAlign w:val="center"/>
            <w:hideMark/>
          </w:tcPr>
          <w:p w:rsidRPr="00D775B8" w:rsidR="00D775B8" w:rsidP="00D775B8" w:rsidRDefault="00D775B8" w14:paraId="0FC74840" w14:textId="3A7347D2">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74310</w:t>
            </w:r>
            <w:r w:rsidRPr="00D775B8">
              <w:rPr>
                <w:rFonts w:ascii="Times New Roman" w:hAnsi="Times New Roman" w:cs="Times New Roman"/>
                <w:sz w:val="24"/>
                <w:szCs w:val="24"/>
                <w:lang w:eastAsia="tr-TR"/>
              </w:rPr>
              <w:t>,</w:t>
            </w:r>
            <w:r>
              <w:rPr>
                <w:rFonts w:ascii="Times New Roman" w:hAnsi="Times New Roman" w:cs="Times New Roman"/>
                <w:sz w:val="24"/>
                <w:szCs w:val="24"/>
                <w:lang w:eastAsia="tr-TR"/>
              </w:rPr>
              <w:t>4</w:t>
            </w:r>
          </w:p>
        </w:tc>
        <w:tc>
          <w:tcPr>
            <w:tcW w:w="1225" w:type="dxa"/>
            <w:tcBorders>
              <w:top w:val="single" w:color="FFFFFF" w:sz="24" w:space="0"/>
              <w:left w:val="single" w:color="FFFFFF" w:sz="8" w:space="0"/>
              <w:bottom w:val="single" w:color="FFFFFF" w:sz="8" w:space="0"/>
              <w:right w:val="single" w:color="FFFFFF" w:sz="8" w:space="0"/>
            </w:tcBorders>
            <w:shd w:val="clear" w:color="auto" w:fill="E6E6E6"/>
            <w:tcMar>
              <w:top w:w="15" w:type="dxa"/>
              <w:left w:w="70" w:type="dxa"/>
              <w:bottom w:w="0" w:type="dxa"/>
              <w:right w:w="70" w:type="dxa"/>
            </w:tcMar>
            <w:vAlign w:val="center"/>
            <w:hideMark/>
          </w:tcPr>
          <w:p w:rsidRPr="00D775B8" w:rsidR="00D775B8" w:rsidP="00D775B8" w:rsidRDefault="00D775B8" w14:paraId="6B2B6829" w14:textId="11F1788A">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22</w:t>
            </w:r>
            <w:r w:rsidRPr="00D775B8">
              <w:rPr>
                <w:rFonts w:ascii="Times New Roman" w:hAnsi="Times New Roman" w:cs="Times New Roman"/>
                <w:sz w:val="24"/>
                <w:szCs w:val="24"/>
                <w:lang w:eastAsia="tr-TR"/>
              </w:rPr>
              <w:t>.</w:t>
            </w:r>
            <w:r>
              <w:rPr>
                <w:rFonts w:ascii="Times New Roman" w:hAnsi="Times New Roman" w:cs="Times New Roman"/>
                <w:sz w:val="24"/>
                <w:szCs w:val="24"/>
                <w:lang w:eastAsia="tr-TR"/>
              </w:rPr>
              <w:t>293</w:t>
            </w:r>
          </w:p>
        </w:tc>
        <w:tc>
          <w:tcPr>
            <w:tcW w:w="1225" w:type="dxa"/>
            <w:tcBorders>
              <w:top w:val="single" w:color="FFFFFF" w:sz="24" w:space="0"/>
              <w:left w:val="single" w:color="FFFFFF" w:sz="8" w:space="0"/>
              <w:bottom w:val="single" w:color="FFFFFF" w:sz="8" w:space="0"/>
              <w:right w:val="single" w:color="FFFFFF" w:sz="8" w:space="0"/>
            </w:tcBorders>
            <w:shd w:val="clear" w:color="auto" w:fill="E6E6E6"/>
            <w:tcMar>
              <w:top w:w="15" w:type="dxa"/>
              <w:left w:w="70" w:type="dxa"/>
              <w:bottom w:w="0" w:type="dxa"/>
              <w:right w:w="70" w:type="dxa"/>
            </w:tcMar>
            <w:vAlign w:val="center"/>
            <w:hideMark/>
          </w:tcPr>
          <w:p w:rsidRPr="00D775B8" w:rsidR="00D775B8" w:rsidP="00D775B8" w:rsidRDefault="00D775B8" w14:paraId="7B47CD79" w14:textId="6EEEFFFE">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52.017</w:t>
            </w:r>
          </w:p>
        </w:tc>
        <w:tc>
          <w:tcPr>
            <w:tcW w:w="1055" w:type="dxa"/>
            <w:tcBorders>
              <w:top w:val="single" w:color="FFFFFF" w:sz="24" w:space="0"/>
              <w:left w:val="single" w:color="FFFFFF" w:sz="8" w:space="0"/>
              <w:bottom w:val="single" w:color="FFFFFF" w:sz="8" w:space="0"/>
              <w:right w:val="single" w:color="FFFFFF" w:sz="8" w:space="0"/>
            </w:tcBorders>
            <w:shd w:val="clear" w:color="auto" w:fill="E6E6E6"/>
            <w:tcMar>
              <w:top w:w="15" w:type="dxa"/>
              <w:left w:w="70" w:type="dxa"/>
              <w:bottom w:w="0" w:type="dxa"/>
              <w:right w:w="70" w:type="dxa"/>
            </w:tcMar>
            <w:vAlign w:val="center"/>
            <w:hideMark/>
          </w:tcPr>
          <w:p w:rsidRPr="00D775B8" w:rsidR="00D775B8" w:rsidP="00D775B8" w:rsidRDefault="00D775B8" w14:paraId="0CA2A068" w14:textId="77777777">
            <w:pPr>
              <w:ind w:right="141" w:firstLine="284"/>
              <w:jc w:val="center"/>
              <w:rPr>
                <w:rFonts w:ascii="Times New Roman" w:hAnsi="Times New Roman" w:cs="Times New Roman"/>
                <w:sz w:val="24"/>
                <w:szCs w:val="24"/>
                <w:lang w:eastAsia="tr-TR"/>
              </w:rPr>
            </w:pPr>
            <w:r w:rsidRPr="00D775B8">
              <w:rPr>
                <w:rFonts w:ascii="Times New Roman" w:hAnsi="Times New Roman" w:cs="Times New Roman"/>
                <w:sz w:val="24"/>
                <w:szCs w:val="24"/>
                <w:lang w:eastAsia="tr-TR"/>
              </w:rPr>
              <w:t>35</w:t>
            </w:r>
          </w:p>
        </w:tc>
        <w:tc>
          <w:tcPr>
            <w:tcW w:w="1560" w:type="dxa"/>
            <w:tcBorders>
              <w:top w:val="single" w:color="FFFFFF" w:sz="24" w:space="0"/>
              <w:left w:val="single" w:color="FFFFFF" w:sz="8" w:space="0"/>
              <w:bottom w:val="single" w:color="FFFFFF" w:sz="8" w:space="0"/>
              <w:right w:val="single" w:color="FFFFFF" w:sz="8" w:space="0"/>
            </w:tcBorders>
            <w:shd w:val="clear" w:color="auto" w:fill="E6E6E6"/>
            <w:tcMar>
              <w:top w:w="15" w:type="dxa"/>
              <w:left w:w="70" w:type="dxa"/>
              <w:bottom w:w="0" w:type="dxa"/>
              <w:right w:w="70" w:type="dxa"/>
            </w:tcMar>
            <w:vAlign w:val="center"/>
            <w:hideMark/>
          </w:tcPr>
          <w:p w:rsidRPr="00D775B8" w:rsidR="00D775B8" w:rsidP="00D775B8" w:rsidRDefault="00D775B8" w14:paraId="55F07C96" w14:textId="1593572F">
            <w:pPr>
              <w:ind w:right="141"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1486</w:t>
            </w:r>
          </w:p>
        </w:tc>
      </w:tr>
    </w:tbl>
    <w:p w:rsidR="00D775B8" w:rsidP="00661538" w:rsidRDefault="00D775B8" w14:paraId="391852D9" w14:textId="77777777">
      <w:pPr>
        <w:ind w:right="141" w:firstLine="284"/>
        <w:jc w:val="both"/>
        <w:rPr>
          <w:rFonts w:ascii="Times New Roman" w:hAnsi="Times New Roman" w:cs="Times New Roman"/>
          <w:sz w:val="24"/>
          <w:szCs w:val="24"/>
          <w:lang w:eastAsia="tr-TR"/>
        </w:rPr>
      </w:pPr>
    </w:p>
    <w:p w:rsidR="00F907B1" w:rsidP="00416C22" w:rsidRDefault="005E55E2" w14:paraId="51651870" w14:textId="77777777">
      <w:pPr>
        <w:keepNext/>
        <w:ind w:left="-426" w:hanging="141"/>
        <w:jc w:val="center"/>
      </w:pPr>
      <w:r w:rsidRPr="005E55E2">
        <w:rPr>
          <w:rFonts w:ascii="Times New Roman" w:hAnsi="Times New Roman" w:cs="Times New Roman"/>
          <w:noProof/>
          <w:sz w:val="24"/>
          <w:szCs w:val="24"/>
          <w:lang w:eastAsia="tr-TR"/>
        </w:rPr>
        <w:lastRenderedPageBreak/>
        <w:drawing>
          <wp:inline distT="0" distB="0" distL="0" distR="0" wp14:anchorId="2175FB91" wp14:editId="60D4ACBA">
            <wp:extent cx="8261903" cy="6556829"/>
            <wp:effectExtent l="33337" t="42863" r="39688" b="39687"/>
            <wp:docPr id="2930269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26920" name="Resim 1"/>
                    <pic:cNvPicPr/>
                  </pic:nvPicPr>
                  <pic:blipFill>
                    <a:blip r:embed="rId27">
                      <a:extLst>
                        <a:ext uri="{28A0092B-C50C-407E-A947-70E740481C1C}">
                          <a14:useLocalDpi xmlns:a14="http://schemas.microsoft.com/office/drawing/2010/main" val="0"/>
                        </a:ext>
                      </a:extLst>
                    </a:blip>
                    <a:srcRect l="4665" r="4665"/>
                    <a:stretch>
                      <a:fillRect/>
                    </a:stretch>
                  </pic:blipFill>
                  <pic:spPr bwMode="auto">
                    <a:xfrm rot="16200000">
                      <a:off x="0" y="0"/>
                      <a:ext cx="8268596" cy="6562140"/>
                    </a:xfrm>
                    <a:prstGeom prst="rect">
                      <a:avLst/>
                    </a:prstGeom>
                    <a:ln w="38100">
                      <a:solidFill>
                        <a:schemeClr val="accent1">
                          <a:lumMod val="60000"/>
                          <a:lumOff val="40000"/>
                        </a:schemeClr>
                      </a:solidFill>
                    </a:ln>
                    <a:extLst>
                      <a:ext uri="{53640926-AAD7-44D8-BBD7-CCE9431645EC}">
                        <a14:shadowObscured xmlns:a14="http://schemas.microsoft.com/office/drawing/2010/main"/>
                      </a:ext>
                    </a:extLst>
                  </pic:spPr>
                </pic:pic>
              </a:graphicData>
            </a:graphic>
          </wp:inline>
        </w:drawing>
      </w:r>
    </w:p>
    <w:p w:rsidRPr="008063D3" w:rsidR="005E55E2" w:rsidP="00F907B1" w:rsidRDefault="00F907B1" w14:paraId="69BCAA45" w14:textId="2C336A72">
      <w:pPr>
        <w:pStyle w:val="ResimYazs"/>
        <w:jc w:val="center"/>
        <w:rPr>
          <w:rFonts w:ascii="Times New Roman" w:hAnsi="Times New Roman" w:cs="Times New Roman"/>
          <w:sz w:val="24"/>
          <w:szCs w:val="24"/>
          <w:lang w:eastAsia="tr-TR"/>
        </w:rPr>
      </w:pPr>
      <w:r>
        <w:t xml:space="preserve">Şekil </w:t>
      </w:r>
      <w:r w:rsidR="00DF3B20">
        <w:fldChar w:fldCharType="begin"/>
      </w:r>
      <w:r w:rsidR="00DF3B20">
        <w:instrText xml:space="preserve"> SEQ Şekil \* ARABIC </w:instrText>
      </w:r>
      <w:r w:rsidR="00DF3B20">
        <w:fldChar w:fldCharType="separate"/>
      </w:r>
      <w:r w:rsidR="00DF3B20">
        <w:rPr>
          <w:noProof/>
        </w:rPr>
        <w:t>14</w:t>
      </w:r>
      <w:r w:rsidR="00DF3B20">
        <w:rPr>
          <w:noProof/>
        </w:rPr>
        <w:fldChar w:fldCharType="end"/>
      </w:r>
      <w:r>
        <w:t>:1/</w:t>
      </w:r>
      <w:r w:rsidR="0080752E">
        <w:t>1</w:t>
      </w:r>
      <w:r>
        <w:t xml:space="preserve">000 Ölçekli </w:t>
      </w:r>
      <w:r w:rsidR="0080752E">
        <w:t>Uygulama</w:t>
      </w:r>
      <w:r>
        <w:t xml:space="preserve"> İmar Planı Değişikliği</w:t>
      </w:r>
    </w:p>
    <w:p w:rsidRPr="00C65B70" w:rsidR="00C65B70" w:rsidP="00C65B70" w:rsidRDefault="00C65B70" w14:paraId="07E92A26" w14:textId="227B1E22">
      <w:pPr>
        <w:rPr>
          <w:lang w:eastAsia="tr-TR"/>
        </w:rPr>
      </w:pPr>
    </w:p>
    <w:sectPr w:rsidRPr="00C65B70" w:rsidR="00C65B70" w:rsidSect="00132F40">
      <w:footerReference w:type="default" r:id="rId28"/>
      <w:footerReference w:type="first" r:id="rId29"/>
      <w:pgSz w:w="11906" w:h="16838"/>
      <w:pgMar w:top="1276"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FCEB4" w14:textId="77777777" w:rsidR="0045496E" w:rsidRDefault="0045496E">
      <w:pPr>
        <w:spacing w:line="240" w:lineRule="auto"/>
      </w:pPr>
      <w:r>
        <w:separator/>
      </w:r>
    </w:p>
  </w:endnote>
  <w:endnote w:type="continuationSeparator" w:id="0">
    <w:p w14:paraId="0E9BA65E" w14:textId="77777777" w:rsidR="0045496E" w:rsidRDefault="0045496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A2"/>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R Arial">
    <w:altName w:val="Times New Roman"/>
    <w:charset w:val="00"/>
    <w:family w:val="auto"/>
    <w:pitch w:val="default"/>
  </w:font>
  <w:font w:name="DengXian">
    <w:panose1 w:val="02010600030101010101"/>
    <w:charset w:val="86"/>
    <w:family w:val="auto"/>
    <w:pitch w:val="variable"/>
    <w:sig w:usb0="A00002BF" w:usb1="38CF7CFA" w:usb2="00000016" w:usb3="00000000" w:csb0="0004000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0750164"/>
      <w:docPartObj>
        <w:docPartGallery w:val="AutoText"/>
      </w:docPartObj>
    </w:sdtPr>
    <w:sdtEndPr>
      <w:rPr>
        <w:b/>
        <w:bCs/>
        <w:color w:val="0D0D0D" w:themeColor="text1" w:themeTint="F2"/>
        <w:sz w:val="28"/>
        <w:szCs w:val="28"/>
      </w:rPr>
    </w:sdtEndPr>
    <w:sdtContent>
      <w:p w14:paraId="40B10C3E" w14:textId="3BC329B6" w:rsidR="00430E9E" w:rsidRDefault="00647D0D">
        <w:pPr>
          <w:pStyle w:val="AltBilgi"/>
          <w:jc w:val="right"/>
          <w:rPr>
            <w:b/>
            <w:bCs/>
            <w:sz w:val="28"/>
            <w:szCs w:val="28"/>
          </w:rPr>
        </w:pPr>
        <w:r>
          <w:rPr>
            <w:b/>
            <w:bCs/>
            <w:noProof/>
            <w:sz w:val="28"/>
            <w:szCs w:val="28"/>
            <w:lang w:eastAsia="tr-TR"/>
          </w:rPr>
          <w:drawing>
            <wp:anchor distT="0" distB="0" distL="114300" distR="114300" simplePos="0" relativeHeight="251659264" behindDoc="1" locked="0" layoutInCell="1" allowOverlap="1" wp14:anchorId="5645622C" wp14:editId="3ED40FB8">
              <wp:simplePos x="0" y="0"/>
              <wp:positionH relativeFrom="column">
                <wp:posOffset>5497830</wp:posOffset>
              </wp:positionH>
              <wp:positionV relativeFrom="paragraph">
                <wp:posOffset>-88265</wp:posOffset>
              </wp:positionV>
              <wp:extent cx="371475" cy="390525"/>
              <wp:effectExtent l="0" t="0" r="9525" b="9525"/>
              <wp:wrapNone/>
              <wp:docPr id="1363078890" name="Resim 136307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71475" cy="390525"/>
                      </a:xfrm>
                      <a:prstGeom prst="rect">
                        <a:avLst/>
                      </a:prstGeom>
                      <a:noFill/>
                      <a:ln>
                        <a:noFill/>
                      </a:ln>
                    </pic:spPr>
                  </pic:pic>
                </a:graphicData>
              </a:graphic>
            </wp:anchor>
          </w:drawing>
        </w:r>
        <w:r>
          <w:rPr>
            <w:b/>
            <w:bCs/>
            <w:sz w:val="28"/>
            <w:szCs w:val="28"/>
          </w:rPr>
          <w:fldChar w:fldCharType="begin"/>
        </w:r>
        <w:r>
          <w:rPr>
            <w:b/>
            <w:bCs/>
            <w:sz w:val="28"/>
            <w:szCs w:val="28"/>
          </w:rPr>
          <w:instrText>PAGE   \* MERGEFORMAT</w:instrText>
        </w:r>
        <w:r>
          <w:rPr>
            <w:b/>
            <w:bCs/>
            <w:sz w:val="28"/>
            <w:szCs w:val="28"/>
          </w:rPr>
          <w:fldChar w:fldCharType="separate"/>
        </w:r>
        <w:r w:rsidR="00CA5392">
          <w:rPr>
            <w:b/>
            <w:bCs/>
            <w:noProof/>
            <w:sz w:val="28"/>
            <w:szCs w:val="28"/>
          </w:rPr>
          <w:t>21</w:t>
        </w:r>
        <w:r>
          <w:rPr>
            <w:b/>
            <w:bCs/>
            <w:sz w:val="28"/>
            <w:szCs w:val="28"/>
          </w:rPr>
          <w:fldChar w:fldCharType="end"/>
        </w:r>
      </w:p>
    </w:sdtContent>
  </w:sdt>
  <w:p w14:paraId="632F7F29" w14:textId="77777777" w:rsidR="00430E9E" w:rsidRDefault="00430E9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DA663" w14:textId="1AF0B918" w:rsidR="001114D3" w:rsidRDefault="001114D3">
    <w:pPr>
      <w:pStyle w:val="AltBilgi"/>
    </w:pPr>
    <w:r>
      <w:rPr>
        <w:noProof/>
        <w:lang w:eastAsia="tr-TR"/>
      </w:rPr>
      <w:drawing>
        <wp:anchor distT="0" distB="0" distL="114300" distR="114300" simplePos="0" relativeHeight="251660288" behindDoc="0" locked="0" layoutInCell="1" allowOverlap="1" wp14:anchorId="0F22B581" wp14:editId="4AA575F7">
          <wp:simplePos x="0" y="0"/>
          <wp:positionH relativeFrom="column">
            <wp:posOffset>1976755</wp:posOffset>
          </wp:positionH>
          <wp:positionV relativeFrom="paragraph">
            <wp:posOffset>-467138</wp:posOffset>
          </wp:positionV>
          <wp:extent cx="1853565" cy="481330"/>
          <wp:effectExtent l="0" t="0" r="0" b="0"/>
          <wp:wrapNone/>
          <wp:docPr id="120819361"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3565" cy="48133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08328C" w14:textId="77777777" w:rsidR="0045496E" w:rsidRDefault="0045496E">
      <w:pPr>
        <w:spacing w:after="0"/>
      </w:pPr>
      <w:r>
        <w:separator/>
      </w:r>
    </w:p>
  </w:footnote>
  <w:footnote w:type="continuationSeparator" w:id="0">
    <w:p w14:paraId="5376D3E1" w14:textId="77777777" w:rsidR="0045496E" w:rsidRDefault="0045496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C67E64C4"/>
    <w:lvl w:ilvl="0">
      <w:start w:val="1"/>
      <w:numFmt w:val="decimal"/>
      <w:lvlText w:val="%1-"/>
      <w:lvlJc w:val="left"/>
      <w:pPr>
        <w:ind w:left="115" w:hanging="162"/>
      </w:pPr>
      <w:rPr>
        <w:rFonts w:ascii="Arial Black" w:hAnsi="Arial Black" w:cs="Arial Black"/>
        <w:b/>
        <w:bCs/>
        <w:w w:val="99"/>
        <w:sz w:val="16"/>
        <w:szCs w:val="12"/>
      </w:rPr>
    </w:lvl>
    <w:lvl w:ilvl="1">
      <w:numFmt w:val="bullet"/>
      <w:lvlText w:val="•"/>
      <w:lvlJc w:val="left"/>
      <w:pPr>
        <w:ind w:left="551" w:hanging="162"/>
      </w:pPr>
    </w:lvl>
    <w:lvl w:ilvl="2">
      <w:numFmt w:val="bullet"/>
      <w:lvlText w:val="•"/>
      <w:lvlJc w:val="left"/>
      <w:pPr>
        <w:ind w:left="982" w:hanging="162"/>
      </w:pPr>
    </w:lvl>
    <w:lvl w:ilvl="3">
      <w:numFmt w:val="bullet"/>
      <w:lvlText w:val="•"/>
      <w:lvlJc w:val="left"/>
      <w:pPr>
        <w:ind w:left="1414" w:hanging="162"/>
      </w:pPr>
    </w:lvl>
    <w:lvl w:ilvl="4">
      <w:numFmt w:val="bullet"/>
      <w:lvlText w:val="•"/>
      <w:lvlJc w:val="left"/>
      <w:pPr>
        <w:ind w:left="1845" w:hanging="162"/>
      </w:pPr>
    </w:lvl>
    <w:lvl w:ilvl="5">
      <w:numFmt w:val="bullet"/>
      <w:lvlText w:val="•"/>
      <w:lvlJc w:val="left"/>
      <w:pPr>
        <w:ind w:left="2277" w:hanging="162"/>
      </w:pPr>
    </w:lvl>
    <w:lvl w:ilvl="6">
      <w:numFmt w:val="bullet"/>
      <w:lvlText w:val="•"/>
      <w:lvlJc w:val="left"/>
      <w:pPr>
        <w:ind w:left="2708" w:hanging="162"/>
      </w:pPr>
    </w:lvl>
    <w:lvl w:ilvl="7">
      <w:numFmt w:val="bullet"/>
      <w:lvlText w:val="•"/>
      <w:lvlJc w:val="left"/>
      <w:pPr>
        <w:ind w:left="3139" w:hanging="162"/>
      </w:pPr>
    </w:lvl>
    <w:lvl w:ilvl="8">
      <w:numFmt w:val="bullet"/>
      <w:lvlText w:val="•"/>
      <w:lvlJc w:val="left"/>
      <w:pPr>
        <w:ind w:left="3571" w:hanging="162"/>
      </w:pPr>
    </w:lvl>
  </w:abstractNum>
  <w:abstractNum w:abstractNumId="1" w15:restartNumberingAfterBreak="0">
    <w:nsid w:val="0020728A"/>
    <w:multiLevelType w:val="hybridMultilevel"/>
    <w:tmpl w:val="05F6F50C"/>
    <w:lvl w:ilvl="0" w:tplc="041F000F">
      <w:start w:val="1"/>
      <w:numFmt w:val="decimal"/>
      <w:lvlText w:val="%1."/>
      <w:lvlJc w:val="left"/>
      <w:pPr>
        <w:ind w:left="1429" w:hanging="360"/>
      </w:p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2" w15:restartNumberingAfterBreak="0">
    <w:nsid w:val="0FCD6CE9"/>
    <w:multiLevelType w:val="hybridMultilevel"/>
    <w:tmpl w:val="FFFFFFFF"/>
    <w:lvl w:ilvl="0" w:tplc="007C0A8C">
      <w:numFmt w:val="bullet"/>
      <w:lvlText w:val="-"/>
      <w:lvlJc w:val="left"/>
      <w:pPr>
        <w:ind w:left="720" w:hanging="360"/>
      </w:pPr>
    </w:lvl>
    <w:lvl w:ilvl="1" w:tplc="041F0003">
      <w:start w:val="1"/>
      <w:numFmt w:val="bullet"/>
      <w:lvlText w:val="o"/>
      <w:lvlJc w:val="left"/>
      <w:pPr>
        <w:ind w:left="1440" w:hanging="360"/>
      </w:pPr>
      <w:rPr>
        <w:rFonts w:ascii="Courier New" w:hAnsi="Courier New" w:cs="Courier New"/>
      </w:rPr>
    </w:lvl>
    <w:lvl w:ilvl="2" w:tplc="041F0005">
      <w:start w:val="1"/>
      <w:numFmt w:val="bullet"/>
      <w:lvlText w:val=""/>
      <w:lvlJc w:val="left"/>
      <w:pPr>
        <w:ind w:left="2160" w:hanging="360"/>
      </w:pPr>
      <w:rPr>
        <w:rFonts w:ascii="Wingdings" w:hAnsi="Wingdings" w:cs="Wingdings"/>
      </w:rPr>
    </w:lvl>
    <w:lvl w:ilvl="3" w:tplc="041F0001">
      <w:start w:val="1"/>
      <w:numFmt w:val="bullet"/>
      <w:lvlText w:val=""/>
      <w:lvlJc w:val="left"/>
      <w:pPr>
        <w:ind w:left="2880" w:hanging="360"/>
      </w:pPr>
      <w:rPr>
        <w:rFonts w:ascii="Symbol" w:hAnsi="Symbol" w:cs="Symbol"/>
      </w:rPr>
    </w:lvl>
    <w:lvl w:ilvl="4" w:tplc="041F0003">
      <w:start w:val="1"/>
      <w:numFmt w:val="bullet"/>
      <w:lvlText w:val="o"/>
      <w:lvlJc w:val="left"/>
      <w:pPr>
        <w:ind w:left="3600" w:hanging="360"/>
      </w:pPr>
      <w:rPr>
        <w:rFonts w:ascii="Courier New" w:hAnsi="Courier New" w:cs="Courier New"/>
      </w:rPr>
    </w:lvl>
    <w:lvl w:ilvl="5" w:tplc="041F0005">
      <w:start w:val="1"/>
      <w:numFmt w:val="bullet"/>
      <w:lvlText w:val=""/>
      <w:lvlJc w:val="left"/>
      <w:pPr>
        <w:ind w:left="4320" w:hanging="360"/>
      </w:pPr>
      <w:rPr>
        <w:rFonts w:ascii="Wingdings" w:hAnsi="Wingdings" w:cs="Wingdings"/>
      </w:rPr>
    </w:lvl>
    <w:lvl w:ilvl="6" w:tplc="041F0001">
      <w:start w:val="1"/>
      <w:numFmt w:val="bullet"/>
      <w:lvlText w:val=""/>
      <w:lvlJc w:val="left"/>
      <w:pPr>
        <w:ind w:left="5040" w:hanging="360"/>
      </w:pPr>
      <w:rPr>
        <w:rFonts w:ascii="Symbol" w:hAnsi="Symbol" w:cs="Symbol"/>
      </w:rPr>
    </w:lvl>
    <w:lvl w:ilvl="7" w:tplc="041F0003">
      <w:start w:val="1"/>
      <w:numFmt w:val="bullet"/>
      <w:lvlText w:val="o"/>
      <w:lvlJc w:val="left"/>
      <w:pPr>
        <w:ind w:left="5760" w:hanging="360"/>
      </w:pPr>
      <w:rPr>
        <w:rFonts w:ascii="Courier New" w:hAnsi="Courier New" w:cs="Courier New"/>
      </w:rPr>
    </w:lvl>
    <w:lvl w:ilvl="8" w:tplc="041F0005">
      <w:start w:val="1"/>
      <w:numFmt w:val="bullet"/>
      <w:lvlText w:val=""/>
      <w:lvlJc w:val="left"/>
      <w:pPr>
        <w:ind w:left="6480" w:hanging="360"/>
      </w:pPr>
      <w:rPr>
        <w:rFonts w:ascii="Wingdings" w:hAnsi="Wingdings" w:cs="Wingdings"/>
      </w:rPr>
    </w:lvl>
  </w:abstractNum>
  <w:abstractNum w:abstractNumId="3" w15:restartNumberingAfterBreak="0">
    <w:nsid w:val="111F72B7"/>
    <w:multiLevelType w:val="hybridMultilevel"/>
    <w:tmpl w:val="40FEB9C8"/>
    <w:lvl w:ilvl="0" w:tplc="E0AA5CDE">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4" w15:restartNumberingAfterBreak="0">
    <w:nsid w:val="114C3D81"/>
    <w:multiLevelType w:val="hybridMultilevel"/>
    <w:tmpl w:val="7BB66CBE"/>
    <w:lvl w:ilvl="0" w:tplc="16F4F232">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4553780"/>
    <w:multiLevelType w:val="hybridMultilevel"/>
    <w:tmpl w:val="B61CE162"/>
    <w:lvl w:ilvl="0" w:tplc="5D2CD4E4">
      <w:start w:val="1"/>
      <w:numFmt w:val="upp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6" w15:restartNumberingAfterBreak="0">
    <w:nsid w:val="1D7130E4"/>
    <w:multiLevelType w:val="multilevel"/>
    <w:tmpl w:val="1D7130E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60"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 w15:restartNumberingAfterBreak="0">
    <w:nsid w:val="29794A50"/>
    <w:multiLevelType w:val="hybridMultilevel"/>
    <w:tmpl w:val="1C58D62C"/>
    <w:lvl w:ilvl="0" w:tplc="001A3FFC">
      <w:start w:val="1"/>
      <w:numFmt w:val="low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8" w15:restartNumberingAfterBreak="0">
    <w:nsid w:val="31DD17A8"/>
    <w:multiLevelType w:val="hybridMultilevel"/>
    <w:tmpl w:val="71ECCC3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9B20E20"/>
    <w:multiLevelType w:val="hybridMultilevel"/>
    <w:tmpl w:val="FFFFFFFF"/>
    <w:lvl w:ilvl="0" w:tplc="4168BE42">
      <w:start w:val="1"/>
      <w:numFmt w:val="decimal"/>
      <w:lvlText w:val="%1."/>
      <w:lvlJc w:val="left"/>
      <w:pPr>
        <w:ind w:left="1428" w:hanging="360"/>
      </w:pPr>
      <w:rPr>
        <w:b/>
        <w:bCs/>
      </w:rPr>
    </w:lvl>
    <w:lvl w:ilvl="1" w:tplc="041F0019">
      <w:start w:val="1"/>
      <w:numFmt w:val="lowerLetter"/>
      <w:lvlText w:val="%2."/>
      <w:lvlJc w:val="left"/>
      <w:pPr>
        <w:ind w:left="2148" w:hanging="360"/>
      </w:pPr>
    </w:lvl>
    <w:lvl w:ilvl="2" w:tplc="041F001B">
      <w:start w:val="1"/>
      <w:numFmt w:val="lowerRoman"/>
      <w:lvlText w:val="%3."/>
      <w:lvlJc w:val="right"/>
      <w:pPr>
        <w:ind w:left="2868" w:hanging="180"/>
      </w:pPr>
    </w:lvl>
    <w:lvl w:ilvl="3" w:tplc="041F000F">
      <w:start w:val="1"/>
      <w:numFmt w:val="decimal"/>
      <w:lvlText w:val="%4."/>
      <w:lvlJc w:val="left"/>
      <w:pPr>
        <w:ind w:left="3588" w:hanging="360"/>
      </w:pPr>
    </w:lvl>
    <w:lvl w:ilvl="4" w:tplc="041F0019">
      <w:start w:val="1"/>
      <w:numFmt w:val="lowerLetter"/>
      <w:lvlText w:val="%5."/>
      <w:lvlJc w:val="left"/>
      <w:pPr>
        <w:ind w:left="4308" w:hanging="360"/>
      </w:pPr>
    </w:lvl>
    <w:lvl w:ilvl="5" w:tplc="041F001B">
      <w:start w:val="1"/>
      <w:numFmt w:val="lowerRoman"/>
      <w:lvlText w:val="%6."/>
      <w:lvlJc w:val="right"/>
      <w:pPr>
        <w:ind w:left="5028" w:hanging="180"/>
      </w:pPr>
    </w:lvl>
    <w:lvl w:ilvl="6" w:tplc="041F000F">
      <w:start w:val="1"/>
      <w:numFmt w:val="decimal"/>
      <w:lvlText w:val="%7."/>
      <w:lvlJc w:val="left"/>
      <w:pPr>
        <w:ind w:left="5748" w:hanging="360"/>
      </w:pPr>
    </w:lvl>
    <w:lvl w:ilvl="7" w:tplc="041F0019">
      <w:start w:val="1"/>
      <w:numFmt w:val="lowerLetter"/>
      <w:lvlText w:val="%8."/>
      <w:lvlJc w:val="left"/>
      <w:pPr>
        <w:ind w:left="6468" w:hanging="360"/>
      </w:pPr>
    </w:lvl>
    <w:lvl w:ilvl="8" w:tplc="041F001B">
      <w:start w:val="1"/>
      <w:numFmt w:val="lowerRoman"/>
      <w:lvlText w:val="%9."/>
      <w:lvlJc w:val="right"/>
      <w:pPr>
        <w:ind w:left="7188" w:hanging="180"/>
      </w:pPr>
    </w:lvl>
  </w:abstractNum>
  <w:abstractNum w:abstractNumId="10" w15:restartNumberingAfterBreak="0">
    <w:nsid w:val="3CC4594F"/>
    <w:multiLevelType w:val="hybridMultilevel"/>
    <w:tmpl w:val="04C44E5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E272732"/>
    <w:multiLevelType w:val="hybridMultilevel"/>
    <w:tmpl w:val="E1226534"/>
    <w:lvl w:ilvl="0" w:tplc="041F0017">
      <w:start w:val="6"/>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43D7480E"/>
    <w:multiLevelType w:val="hybridMultilevel"/>
    <w:tmpl w:val="F3F6A918"/>
    <w:lvl w:ilvl="0" w:tplc="477CB7CE">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3" w15:restartNumberingAfterBreak="0">
    <w:nsid w:val="566056A6"/>
    <w:multiLevelType w:val="hybridMultilevel"/>
    <w:tmpl w:val="5C0E1BF6"/>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59303C85"/>
    <w:multiLevelType w:val="hybridMultilevel"/>
    <w:tmpl w:val="08BEB2C6"/>
    <w:lvl w:ilvl="0" w:tplc="BCA22CDE">
      <w:start w:val="12"/>
      <w:numFmt w:val="decimal"/>
      <w:lvlText w:val="%1-"/>
      <w:lvlJc w:val="left"/>
      <w:pPr>
        <w:ind w:left="36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15:restartNumberingAfterBreak="0">
    <w:nsid w:val="645A0B90"/>
    <w:multiLevelType w:val="hybridMultilevel"/>
    <w:tmpl w:val="5C0E1BF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6546357"/>
    <w:multiLevelType w:val="hybridMultilevel"/>
    <w:tmpl w:val="FFFFFFFF"/>
    <w:lvl w:ilvl="0" w:tplc="DEB66F58">
      <w:start w:val="1"/>
      <w:numFmt w:val="decimal"/>
      <w:lvlText w:val="%1."/>
      <w:lvlJc w:val="left"/>
      <w:pPr>
        <w:ind w:left="720"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7" w15:restartNumberingAfterBreak="0">
    <w:nsid w:val="68DD36B8"/>
    <w:multiLevelType w:val="hybridMultilevel"/>
    <w:tmpl w:val="CE02ABD6"/>
    <w:lvl w:ilvl="0" w:tplc="9372ED00">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8" w15:restartNumberingAfterBreak="0">
    <w:nsid w:val="6B9161EF"/>
    <w:multiLevelType w:val="multilevel"/>
    <w:tmpl w:val="6B9161EF"/>
    <w:lvl w:ilvl="0">
      <w:start w:val="1"/>
      <w:numFmt w:val="decimal"/>
      <w:lvlText w:val="%1)"/>
      <w:lvlJc w:val="left"/>
      <w:pPr>
        <w:ind w:left="720" w:hanging="360"/>
      </w:pPr>
      <w:rPr>
        <w:b/>
        <w:b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C7A47D3"/>
    <w:multiLevelType w:val="hybridMultilevel"/>
    <w:tmpl w:val="2E42ECC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0" w15:restartNumberingAfterBreak="0">
    <w:nsid w:val="6CEE3952"/>
    <w:multiLevelType w:val="hybridMultilevel"/>
    <w:tmpl w:val="6054F4A4"/>
    <w:lvl w:ilvl="0" w:tplc="041F000D">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1" w15:restartNumberingAfterBreak="0">
    <w:nsid w:val="72E74B9E"/>
    <w:multiLevelType w:val="hybridMultilevel"/>
    <w:tmpl w:val="FFFFFFFF"/>
    <w:lvl w:ilvl="0" w:tplc="AA6A0E0E">
      <w:start w:val="3"/>
      <w:numFmt w:val="decimal"/>
      <w:lvlText w:val="%1."/>
      <w:lvlJc w:val="left"/>
      <w:pPr>
        <w:ind w:left="1429"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num w:numId="1" w16cid:durableId="824973624">
    <w:abstractNumId w:val="6"/>
  </w:num>
  <w:num w:numId="2" w16cid:durableId="2138598060">
    <w:abstractNumId w:val="18"/>
  </w:num>
  <w:num w:numId="3" w16cid:durableId="1355688669">
    <w:abstractNumId w:val="0"/>
  </w:num>
  <w:num w:numId="4" w16cid:durableId="1213346406">
    <w:abstractNumId w:val="13"/>
  </w:num>
  <w:num w:numId="5" w16cid:durableId="1424229513">
    <w:abstractNumId w:val="1"/>
  </w:num>
  <w:num w:numId="6" w16cid:durableId="255479549">
    <w:abstractNumId w:val="20"/>
  </w:num>
  <w:num w:numId="7" w16cid:durableId="1704356529">
    <w:abstractNumId w:val="10"/>
  </w:num>
  <w:num w:numId="8" w16cid:durableId="1722171143">
    <w:abstractNumId w:val="8"/>
  </w:num>
  <w:num w:numId="9" w16cid:durableId="127474888">
    <w:abstractNumId w:val="9"/>
  </w:num>
  <w:num w:numId="10" w16cid:durableId="698047777">
    <w:abstractNumId w:val="2"/>
  </w:num>
  <w:num w:numId="11" w16cid:durableId="858396785">
    <w:abstractNumId w:val="21"/>
  </w:num>
  <w:num w:numId="12" w16cid:durableId="813372123">
    <w:abstractNumId w:val="16"/>
  </w:num>
  <w:num w:numId="13" w16cid:durableId="3148009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27125352">
    <w:abstractNumId w:val="14"/>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34314696">
    <w:abstractNumId w:val="19"/>
  </w:num>
  <w:num w:numId="16" w16cid:durableId="556823013">
    <w:abstractNumId w:val="17"/>
  </w:num>
  <w:num w:numId="17" w16cid:durableId="1262643906">
    <w:abstractNumId w:val="4"/>
  </w:num>
  <w:num w:numId="18" w16cid:durableId="1914118105">
    <w:abstractNumId w:val="15"/>
  </w:num>
  <w:num w:numId="19" w16cid:durableId="2027897620">
    <w:abstractNumId w:val="11"/>
  </w:num>
  <w:num w:numId="20" w16cid:durableId="855654872">
    <w:abstractNumId w:val="12"/>
  </w:num>
  <w:num w:numId="21" w16cid:durableId="1446849540">
    <w:abstractNumId w:val="7"/>
  </w:num>
  <w:num w:numId="22" w16cid:durableId="106831156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22B6"/>
    <w:rsid w:val="000014C5"/>
    <w:rsid w:val="000034D2"/>
    <w:rsid w:val="00003773"/>
    <w:rsid w:val="000051E7"/>
    <w:rsid w:val="0001273A"/>
    <w:rsid w:val="0001428F"/>
    <w:rsid w:val="00015D2C"/>
    <w:rsid w:val="000200D7"/>
    <w:rsid w:val="00020137"/>
    <w:rsid w:val="00023B17"/>
    <w:rsid w:val="00024A74"/>
    <w:rsid w:val="00025807"/>
    <w:rsid w:val="000345EF"/>
    <w:rsid w:val="00034F3D"/>
    <w:rsid w:val="0004239A"/>
    <w:rsid w:val="00043E19"/>
    <w:rsid w:val="000440C3"/>
    <w:rsid w:val="000541C3"/>
    <w:rsid w:val="0005538A"/>
    <w:rsid w:val="000561DD"/>
    <w:rsid w:val="000616F4"/>
    <w:rsid w:val="00064420"/>
    <w:rsid w:val="000647F9"/>
    <w:rsid w:val="00067DE4"/>
    <w:rsid w:val="00071943"/>
    <w:rsid w:val="00075861"/>
    <w:rsid w:val="00076304"/>
    <w:rsid w:val="000863F6"/>
    <w:rsid w:val="00087FAE"/>
    <w:rsid w:val="00093844"/>
    <w:rsid w:val="00093A91"/>
    <w:rsid w:val="00094DFB"/>
    <w:rsid w:val="000975EE"/>
    <w:rsid w:val="000A1A64"/>
    <w:rsid w:val="000A7116"/>
    <w:rsid w:val="000B07E5"/>
    <w:rsid w:val="000B636C"/>
    <w:rsid w:val="000C3201"/>
    <w:rsid w:val="000D0913"/>
    <w:rsid w:val="000D4ED1"/>
    <w:rsid w:val="000E07E8"/>
    <w:rsid w:val="000E1B94"/>
    <w:rsid w:val="000E1C83"/>
    <w:rsid w:val="000E2584"/>
    <w:rsid w:val="000E7D07"/>
    <w:rsid w:val="000F003B"/>
    <w:rsid w:val="000F73CE"/>
    <w:rsid w:val="00103E72"/>
    <w:rsid w:val="00107FE9"/>
    <w:rsid w:val="001114D3"/>
    <w:rsid w:val="00113437"/>
    <w:rsid w:val="00115209"/>
    <w:rsid w:val="00117533"/>
    <w:rsid w:val="00117D1B"/>
    <w:rsid w:val="00124A9B"/>
    <w:rsid w:val="001270E1"/>
    <w:rsid w:val="0013230A"/>
    <w:rsid w:val="00132F40"/>
    <w:rsid w:val="00133276"/>
    <w:rsid w:val="00133564"/>
    <w:rsid w:val="001345A8"/>
    <w:rsid w:val="00135832"/>
    <w:rsid w:val="00140BA3"/>
    <w:rsid w:val="00140F81"/>
    <w:rsid w:val="0014363B"/>
    <w:rsid w:val="00147258"/>
    <w:rsid w:val="001514F6"/>
    <w:rsid w:val="0015219D"/>
    <w:rsid w:val="00154373"/>
    <w:rsid w:val="00154E9F"/>
    <w:rsid w:val="00156644"/>
    <w:rsid w:val="00164051"/>
    <w:rsid w:val="00173662"/>
    <w:rsid w:val="00176501"/>
    <w:rsid w:val="00180184"/>
    <w:rsid w:val="001825D3"/>
    <w:rsid w:val="00193B02"/>
    <w:rsid w:val="001A03F3"/>
    <w:rsid w:val="001A7570"/>
    <w:rsid w:val="001B165E"/>
    <w:rsid w:val="001B431F"/>
    <w:rsid w:val="001B612B"/>
    <w:rsid w:val="001B7650"/>
    <w:rsid w:val="001B7F77"/>
    <w:rsid w:val="001C0943"/>
    <w:rsid w:val="001C340B"/>
    <w:rsid w:val="001C65F8"/>
    <w:rsid w:val="001C6DAC"/>
    <w:rsid w:val="001D183C"/>
    <w:rsid w:val="001D537D"/>
    <w:rsid w:val="001E0C51"/>
    <w:rsid w:val="001E14BD"/>
    <w:rsid w:val="001E2D74"/>
    <w:rsid w:val="001F0E7C"/>
    <w:rsid w:val="001F1699"/>
    <w:rsid w:val="001F1AD9"/>
    <w:rsid w:val="001F28C8"/>
    <w:rsid w:val="00200344"/>
    <w:rsid w:val="00200DC2"/>
    <w:rsid w:val="002021D4"/>
    <w:rsid w:val="00204CA3"/>
    <w:rsid w:val="0021472B"/>
    <w:rsid w:val="00217587"/>
    <w:rsid w:val="00217EA2"/>
    <w:rsid w:val="00223F59"/>
    <w:rsid w:val="002263DB"/>
    <w:rsid w:val="00226708"/>
    <w:rsid w:val="00226AB5"/>
    <w:rsid w:val="00234ADC"/>
    <w:rsid w:val="00236C1E"/>
    <w:rsid w:val="00237236"/>
    <w:rsid w:val="00241B50"/>
    <w:rsid w:val="00252B7C"/>
    <w:rsid w:val="002541F1"/>
    <w:rsid w:val="00254FF3"/>
    <w:rsid w:val="002639C2"/>
    <w:rsid w:val="00263F9F"/>
    <w:rsid w:val="00264FE3"/>
    <w:rsid w:val="00266D56"/>
    <w:rsid w:val="00272394"/>
    <w:rsid w:val="002724E4"/>
    <w:rsid w:val="0027444C"/>
    <w:rsid w:val="00276C93"/>
    <w:rsid w:val="00277E49"/>
    <w:rsid w:val="002848D0"/>
    <w:rsid w:val="0028609D"/>
    <w:rsid w:val="002863FD"/>
    <w:rsid w:val="00293468"/>
    <w:rsid w:val="00297C7B"/>
    <w:rsid w:val="002A0AE3"/>
    <w:rsid w:val="002A77EA"/>
    <w:rsid w:val="002B149D"/>
    <w:rsid w:val="002B5382"/>
    <w:rsid w:val="002B57E7"/>
    <w:rsid w:val="002B63B6"/>
    <w:rsid w:val="002B656B"/>
    <w:rsid w:val="002B6646"/>
    <w:rsid w:val="002C05EE"/>
    <w:rsid w:val="002C0F1C"/>
    <w:rsid w:val="002C17B2"/>
    <w:rsid w:val="002C5A33"/>
    <w:rsid w:val="002C6B02"/>
    <w:rsid w:val="002D042A"/>
    <w:rsid w:val="002D146C"/>
    <w:rsid w:val="002D1740"/>
    <w:rsid w:val="002D2A7D"/>
    <w:rsid w:val="002D63ED"/>
    <w:rsid w:val="002D73D8"/>
    <w:rsid w:val="002E2674"/>
    <w:rsid w:val="002E3436"/>
    <w:rsid w:val="002E4CA1"/>
    <w:rsid w:val="002E7224"/>
    <w:rsid w:val="002E722A"/>
    <w:rsid w:val="002F070C"/>
    <w:rsid w:val="002F2242"/>
    <w:rsid w:val="002F359B"/>
    <w:rsid w:val="002F46A6"/>
    <w:rsid w:val="002F591F"/>
    <w:rsid w:val="002F5F52"/>
    <w:rsid w:val="00306987"/>
    <w:rsid w:val="00307035"/>
    <w:rsid w:val="003108B9"/>
    <w:rsid w:val="0031144D"/>
    <w:rsid w:val="00314B01"/>
    <w:rsid w:val="00317F6B"/>
    <w:rsid w:val="00323319"/>
    <w:rsid w:val="0032396C"/>
    <w:rsid w:val="00325F4E"/>
    <w:rsid w:val="003316EE"/>
    <w:rsid w:val="003406C6"/>
    <w:rsid w:val="00341D15"/>
    <w:rsid w:val="00343C24"/>
    <w:rsid w:val="00343FDE"/>
    <w:rsid w:val="003441A6"/>
    <w:rsid w:val="00347E53"/>
    <w:rsid w:val="00351659"/>
    <w:rsid w:val="003520C7"/>
    <w:rsid w:val="00354C77"/>
    <w:rsid w:val="0035617F"/>
    <w:rsid w:val="00360F04"/>
    <w:rsid w:val="00373705"/>
    <w:rsid w:val="00381449"/>
    <w:rsid w:val="0038431A"/>
    <w:rsid w:val="00384DF5"/>
    <w:rsid w:val="003910FD"/>
    <w:rsid w:val="00391E1E"/>
    <w:rsid w:val="00395A61"/>
    <w:rsid w:val="00396F14"/>
    <w:rsid w:val="003A272D"/>
    <w:rsid w:val="003A35F3"/>
    <w:rsid w:val="003A467F"/>
    <w:rsid w:val="003B2F8C"/>
    <w:rsid w:val="003B33BC"/>
    <w:rsid w:val="003B63D1"/>
    <w:rsid w:val="003B67EE"/>
    <w:rsid w:val="003C2275"/>
    <w:rsid w:val="003C4893"/>
    <w:rsid w:val="003D346B"/>
    <w:rsid w:val="003D3C48"/>
    <w:rsid w:val="003E0AFF"/>
    <w:rsid w:val="003E7CA7"/>
    <w:rsid w:val="003E7D33"/>
    <w:rsid w:val="003E7D40"/>
    <w:rsid w:val="003F48E3"/>
    <w:rsid w:val="003F4C5C"/>
    <w:rsid w:val="003F54FA"/>
    <w:rsid w:val="003F577A"/>
    <w:rsid w:val="003F7EA8"/>
    <w:rsid w:val="00403016"/>
    <w:rsid w:val="00407EBA"/>
    <w:rsid w:val="0041016D"/>
    <w:rsid w:val="004121A1"/>
    <w:rsid w:val="00414A6B"/>
    <w:rsid w:val="00416C22"/>
    <w:rsid w:val="0042117F"/>
    <w:rsid w:val="00421C46"/>
    <w:rsid w:val="004220FD"/>
    <w:rsid w:val="00430E9E"/>
    <w:rsid w:val="004327A9"/>
    <w:rsid w:val="004366CC"/>
    <w:rsid w:val="00436DD6"/>
    <w:rsid w:val="004441B1"/>
    <w:rsid w:val="00450A6F"/>
    <w:rsid w:val="00451185"/>
    <w:rsid w:val="00453335"/>
    <w:rsid w:val="0045496E"/>
    <w:rsid w:val="004550B0"/>
    <w:rsid w:val="0045524E"/>
    <w:rsid w:val="00456CC4"/>
    <w:rsid w:val="00457FE5"/>
    <w:rsid w:val="00466B95"/>
    <w:rsid w:val="0046736B"/>
    <w:rsid w:val="00472D8C"/>
    <w:rsid w:val="004770A2"/>
    <w:rsid w:val="00477443"/>
    <w:rsid w:val="00477885"/>
    <w:rsid w:val="00482F9D"/>
    <w:rsid w:val="004844A1"/>
    <w:rsid w:val="00484AA1"/>
    <w:rsid w:val="00485248"/>
    <w:rsid w:val="004862D9"/>
    <w:rsid w:val="00490401"/>
    <w:rsid w:val="004908E8"/>
    <w:rsid w:val="0049557E"/>
    <w:rsid w:val="00495CC5"/>
    <w:rsid w:val="0049686D"/>
    <w:rsid w:val="00497931"/>
    <w:rsid w:val="004A5592"/>
    <w:rsid w:val="004B46E2"/>
    <w:rsid w:val="004C1225"/>
    <w:rsid w:val="004C41C5"/>
    <w:rsid w:val="004C423C"/>
    <w:rsid w:val="004C7662"/>
    <w:rsid w:val="004E10A4"/>
    <w:rsid w:val="004E1402"/>
    <w:rsid w:val="004E2717"/>
    <w:rsid w:val="004E6CC6"/>
    <w:rsid w:val="004F07E6"/>
    <w:rsid w:val="004F367E"/>
    <w:rsid w:val="004F5C5F"/>
    <w:rsid w:val="00500C77"/>
    <w:rsid w:val="005027BE"/>
    <w:rsid w:val="005040D8"/>
    <w:rsid w:val="005042D5"/>
    <w:rsid w:val="005059F1"/>
    <w:rsid w:val="005173E6"/>
    <w:rsid w:val="005213ED"/>
    <w:rsid w:val="00521480"/>
    <w:rsid w:val="00523DA9"/>
    <w:rsid w:val="00524188"/>
    <w:rsid w:val="005248C9"/>
    <w:rsid w:val="00525EE9"/>
    <w:rsid w:val="005311D1"/>
    <w:rsid w:val="005337BB"/>
    <w:rsid w:val="005346B0"/>
    <w:rsid w:val="00540F13"/>
    <w:rsid w:val="005452F0"/>
    <w:rsid w:val="00545EEE"/>
    <w:rsid w:val="00550C7C"/>
    <w:rsid w:val="005510B8"/>
    <w:rsid w:val="00553F2E"/>
    <w:rsid w:val="00556C05"/>
    <w:rsid w:val="0055764C"/>
    <w:rsid w:val="00564233"/>
    <w:rsid w:val="005757B8"/>
    <w:rsid w:val="00577998"/>
    <w:rsid w:val="00580190"/>
    <w:rsid w:val="00583796"/>
    <w:rsid w:val="00585C2A"/>
    <w:rsid w:val="005901EC"/>
    <w:rsid w:val="00590FA8"/>
    <w:rsid w:val="00592DAF"/>
    <w:rsid w:val="0059547B"/>
    <w:rsid w:val="0059717B"/>
    <w:rsid w:val="005A3C39"/>
    <w:rsid w:val="005A60B1"/>
    <w:rsid w:val="005A60FB"/>
    <w:rsid w:val="005A6271"/>
    <w:rsid w:val="005B5BDD"/>
    <w:rsid w:val="005B64CA"/>
    <w:rsid w:val="005C1201"/>
    <w:rsid w:val="005C23AF"/>
    <w:rsid w:val="005D065E"/>
    <w:rsid w:val="005D2228"/>
    <w:rsid w:val="005D76C6"/>
    <w:rsid w:val="005E21EF"/>
    <w:rsid w:val="005E55E2"/>
    <w:rsid w:val="005E5B88"/>
    <w:rsid w:val="005E736E"/>
    <w:rsid w:val="005E7497"/>
    <w:rsid w:val="005F06EA"/>
    <w:rsid w:val="005F2FCB"/>
    <w:rsid w:val="005F3DE8"/>
    <w:rsid w:val="005F4569"/>
    <w:rsid w:val="005F7F24"/>
    <w:rsid w:val="00601C08"/>
    <w:rsid w:val="006047B4"/>
    <w:rsid w:val="006122A9"/>
    <w:rsid w:val="00612BCE"/>
    <w:rsid w:val="006136EE"/>
    <w:rsid w:val="00613D6D"/>
    <w:rsid w:val="006218D7"/>
    <w:rsid w:val="00622A60"/>
    <w:rsid w:val="00635352"/>
    <w:rsid w:val="00643CC6"/>
    <w:rsid w:val="006476B8"/>
    <w:rsid w:val="00647D0D"/>
    <w:rsid w:val="00656A2B"/>
    <w:rsid w:val="00657ABE"/>
    <w:rsid w:val="00657D30"/>
    <w:rsid w:val="00657DE5"/>
    <w:rsid w:val="00661538"/>
    <w:rsid w:val="0066360B"/>
    <w:rsid w:val="00663973"/>
    <w:rsid w:val="006727B9"/>
    <w:rsid w:val="006734E8"/>
    <w:rsid w:val="006767DA"/>
    <w:rsid w:val="00680411"/>
    <w:rsid w:val="0068171F"/>
    <w:rsid w:val="0068337A"/>
    <w:rsid w:val="00686A98"/>
    <w:rsid w:val="006876B6"/>
    <w:rsid w:val="00687BCA"/>
    <w:rsid w:val="006912A8"/>
    <w:rsid w:val="0069169F"/>
    <w:rsid w:val="00693CF2"/>
    <w:rsid w:val="006956E6"/>
    <w:rsid w:val="00697E3B"/>
    <w:rsid w:val="006A1C8F"/>
    <w:rsid w:val="006A7FBD"/>
    <w:rsid w:val="006B188E"/>
    <w:rsid w:val="006B4234"/>
    <w:rsid w:val="006B47E1"/>
    <w:rsid w:val="006B4D80"/>
    <w:rsid w:val="006C21FF"/>
    <w:rsid w:val="006C5F1C"/>
    <w:rsid w:val="006C68EF"/>
    <w:rsid w:val="006D2AAB"/>
    <w:rsid w:val="006D6853"/>
    <w:rsid w:val="006E20A2"/>
    <w:rsid w:val="006E5F18"/>
    <w:rsid w:val="006E67FB"/>
    <w:rsid w:val="006F6247"/>
    <w:rsid w:val="006F7927"/>
    <w:rsid w:val="00700064"/>
    <w:rsid w:val="00701E16"/>
    <w:rsid w:val="00704196"/>
    <w:rsid w:val="0070643E"/>
    <w:rsid w:val="00712149"/>
    <w:rsid w:val="00712C11"/>
    <w:rsid w:val="00713D03"/>
    <w:rsid w:val="00713D69"/>
    <w:rsid w:val="00714D18"/>
    <w:rsid w:val="00714E27"/>
    <w:rsid w:val="00716D21"/>
    <w:rsid w:val="007211B5"/>
    <w:rsid w:val="0072124E"/>
    <w:rsid w:val="00722CF1"/>
    <w:rsid w:val="00723BA2"/>
    <w:rsid w:val="00725A50"/>
    <w:rsid w:val="007262DC"/>
    <w:rsid w:val="007274B8"/>
    <w:rsid w:val="00732E1D"/>
    <w:rsid w:val="00732E59"/>
    <w:rsid w:val="00740518"/>
    <w:rsid w:val="00741B39"/>
    <w:rsid w:val="00742A5A"/>
    <w:rsid w:val="00747A64"/>
    <w:rsid w:val="00751A73"/>
    <w:rsid w:val="00753586"/>
    <w:rsid w:val="007556EE"/>
    <w:rsid w:val="00757969"/>
    <w:rsid w:val="007629FA"/>
    <w:rsid w:val="00763F05"/>
    <w:rsid w:val="00764981"/>
    <w:rsid w:val="00766E04"/>
    <w:rsid w:val="00775340"/>
    <w:rsid w:val="007855C8"/>
    <w:rsid w:val="0078608F"/>
    <w:rsid w:val="007870C3"/>
    <w:rsid w:val="0079443D"/>
    <w:rsid w:val="00794605"/>
    <w:rsid w:val="007A0363"/>
    <w:rsid w:val="007A11D1"/>
    <w:rsid w:val="007A27FB"/>
    <w:rsid w:val="007A3814"/>
    <w:rsid w:val="007A47F2"/>
    <w:rsid w:val="007A4F7A"/>
    <w:rsid w:val="007A51B4"/>
    <w:rsid w:val="007B03D1"/>
    <w:rsid w:val="007B359F"/>
    <w:rsid w:val="007B41B2"/>
    <w:rsid w:val="007C4DC4"/>
    <w:rsid w:val="007C79C9"/>
    <w:rsid w:val="007D7543"/>
    <w:rsid w:val="007E34FC"/>
    <w:rsid w:val="007E45D2"/>
    <w:rsid w:val="007E7488"/>
    <w:rsid w:val="007F1ADC"/>
    <w:rsid w:val="007F273D"/>
    <w:rsid w:val="007F57CA"/>
    <w:rsid w:val="00804784"/>
    <w:rsid w:val="008063D3"/>
    <w:rsid w:val="0080752E"/>
    <w:rsid w:val="008108C8"/>
    <w:rsid w:val="0081578A"/>
    <w:rsid w:val="00824CD9"/>
    <w:rsid w:val="00832A48"/>
    <w:rsid w:val="00833010"/>
    <w:rsid w:val="0083440C"/>
    <w:rsid w:val="008344E0"/>
    <w:rsid w:val="00841DD6"/>
    <w:rsid w:val="00842289"/>
    <w:rsid w:val="00847982"/>
    <w:rsid w:val="008517DC"/>
    <w:rsid w:val="00852CCD"/>
    <w:rsid w:val="00860A9E"/>
    <w:rsid w:val="00860C47"/>
    <w:rsid w:val="008622B6"/>
    <w:rsid w:val="00862D1F"/>
    <w:rsid w:val="00863B0D"/>
    <w:rsid w:val="00865311"/>
    <w:rsid w:val="00872A0F"/>
    <w:rsid w:val="008730F5"/>
    <w:rsid w:val="00876844"/>
    <w:rsid w:val="008808D4"/>
    <w:rsid w:val="00885D86"/>
    <w:rsid w:val="008877F7"/>
    <w:rsid w:val="00891397"/>
    <w:rsid w:val="0089402D"/>
    <w:rsid w:val="00895A87"/>
    <w:rsid w:val="008A1BA2"/>
    <w:rsid w:val="008A51AD"/>
    <w:rsid w:val="008B21FD"/>
    <w:rsid w:val="008B3411"/>
    <w:rsid w:val="008B7D61"/>
    <w:rsid w:val="008C0C68"/>
    <w:rsid w:val="008C1D92"/>
    <w:rsid w:val="008C5A49"/>
    <w:rsid w:val="008C7526"/>
    <w:rsid w:val="008D32D6"/>
    <w:rsid w:val="008D62A4"/>
    <w:rsid w:val="008E7721"/>
    <w:rsid w:val="008F3FE8"/>
    <w:rsid w:val="008F4451"/>
    <w:rsid w:val="008F5992"/>
    <w:rsid w:val="008F7551"/>
    <w:rsid w:val="00905034"/>
    <w:rsid w:val="00911D64"/>
    <w:rsid w:val="0091335F"/>
    <w:rsid w:val="00915396"/>
    <w:rsid w:val="0091789B"/>
    <w:rsid w:val="00926BDB"/>
    <w:rsid w:val="00927AA8"/>
    <w:rsid w:val="00930A78"/>
    <w:rsid w:val="00937A34"/>
    <w:rsid w:val="00940E79"/>
    <w:rsid w:val="009440E9"/>
    <w:rsid w:val="00954324"/>
    <w:rsid w:val="00961856"/>
    <w:rsid w:val="00962D81"/>
    <w:rsid w:val="009663D5"/>
    <w:rsid w:val="0097771E"/>
    <w:rsid w:val="009814DB"/>
    <w:rsid w:val="00981B75"/>
    <w:rsid w:val="00986157"/>
    <w:rsid w:val="00991CCA"/>
    <w:rsid w:val="0099271C"/>
    <w:rsid w:val="00994891"/>
    <w:rsid w:val="009A56FE"/>
    <w:rsid w:val="009A5983"/>
    <w:rsid w:val="009A5C4B"/>
    <w:rsid w:val="009B045D"/>
    <w:rsid w:val="009B0903"/>
    <w:rsid w:val="009B2819"/>
    <w:rsid w:val="009B338F"/>
    <w:rsid w:val="009B59C4"/>
    <w:rsid w:val="009B5F21"/>
    <w:rsid w:val="009D3B61"/>
    <w:rsid w:val="009D6103"/>
    <w:rsid w:val="009E560C"/>
    <w:rsid w:val="009F5B49"/>
    <w:rsid w:val="00A02C90"/>
    <w:rsid w:val="00A02F3B"/>
    <w:rsid w:val="00A033ED"/>
    <w:rsid w:val="00A03B94"/>
    <w:rsid w:val="00A07F6B"/>
    <w:rsid w:val="00A10549"/>
    <w:rsid w:val="00A12892"/>
    <w:rsid w:val="00A13792"/>
    <w:rsid w:val="00A17A95"/>
    <w:rsid w:val="00A23147"/>
    <w:rsid w:val="00A26C5E"/>
    <w:rsid w:val="00A274F6"/>
    <w:rsid w:val="00A37792"/>
    <w:rsid w:val="00A43566"/>
    <w:rsid w:val="00A43FCA"/>
    <w:rsid w:val="00A448CC"/>
    <w:rsid w:val="00A44A00"/>
    <w:rsid w:val="00A51CCB"/>
    <w:rsid w:val="00A52159"/>
    <w:rsid w:val="00A53568"/>
    <w:rsid w:val="00A6068D"/>
    <w:rsid w:val="00A66D6B"/>
    <w:rsid w:val="00A6776B"/>
    <w:rsid w:val="00A70646"/>
    <w:rsid w:val="00A76B69"/>
    <w:rsid w:val="00A77941"/>
    <w:rsid w:val="00A8280F"/>
    <w:rsid w:val="00A82A98"/>
    <w:rsid w:val="00A8561F"/>
    <w:rsid w:val="00A86383"/>
    <w:rsid w:val="00A917D1"/>
    <w:rsid w:val="00A946BB"/>
    <w:rsid w:val="00AA1F89"/>
    <w:rsid w:val="00AA673A"/>
    <w:rsid w:val="00AB4C7A"/>
    <w:rsid w:val="00AB704D"/>
    <w:rsid w:val="00AD074D"/>
    <w:rsid w:val="00AD2373"/>
    <w:rsid w:val="00AD5370"/>
    <w:rsid w:val="00AD65D8"/>
    <w:rsid w:val="00AE0003"/>
    <w:rsid w:val="00AE1D5F"/>
    <w:rsid w:val="00AE3298"/>
    <w:rsid w:val="00AE391C"/>
    <w:rsid w:val="00AE487C"/>
    <w:rsid w:val="00AE63B8"/>
    <w:rsid w:val="00AE6B6C"/>
    <w:rsid w:val="00AE7ADC"/>
    <w:rsid w:val="00AE7FE0"/>
    <w:rsid w:val="00AF0288"/>
    <w:rsid w:val="00AF16AB"/>
    <w:rsid w:val="00AF2953"/>
    <w:rsid w:val="00AF3630"/>
    <w:rsid w:val="00AF3C63"/>
    <w:rsid w:val="00AF5686"/>
    <w:rsid w:val="00B022DC"/>
    <w:rsid w:val="00B058DD"/>
    <w:rsid w:val="00B05D7E"/>
    <w:rsid w:val="00B11032"/>
    <w:rsid w:val="00B13649"/>
    <w:rsid w:val="00B15297"/>
    <w:rsid w:val="00B17351"/>
    <w:rsid w:val="00B17894"/>
    <w:rsid w:val="00B22ACC"/>
    <w:rsid w:val="00B33BC4"/>
    <w:rsid w:val="00B35142"/>
    <w:rsid w:val="00B37802"/>
    <w:rsid w:val="00B37CB0"/>
    <w:rsid w:val="00B4288B"/>
    <w:rsid w:val="00B429E6"/>
    <w:rsid w:val="00B44B17"/>
    <w:rsid w:val="00B453B9"/>
    <w:rsid w:val="00B51402"/>
    <w:rsid w:val="00B51902"/>
    <w:rsid w:val="00B5403F"/>
    <w:rsid w:val="00B57B91"/>
    <w:rsid w:val="00B61179"/>
    <w:rsid w:val="00B63727"/>
    <w:rsid w:val="00B63D32"/>
    <w:rsid w:val="00B646FE"/>
    <w:rsid w:val="00B711AE"/>
    <w:rsid w:val="00B7238E"/>
    <w:rsid w:val="00B7334D"/>
    <w:rsid w:val="00B73C46"/>
    <w:rsid w:val="00B80003"/>
    <w:rsid w:val="00B85A73"/>
    <w:rsid w:val="00B91CC9"/>
    <w:rsid w:val="00B950E7"/>
    <w:rsid w:val="00BA179D"/>
    <w:rsid w:val="00BB1386"/>
    <w:rsid w:val="00BB2F3E"/>
    <w:rsid w:val="00BB4583"/>
    <w:rsid w:val="00BB4782"/>
    <w:rsid w:val="00BB7C85"/>
    <w:rsid w:val="00BC0040"/>
    <w:rsid w:val="00BC06C3"/>
    <w:rsid w:val="00BD1F0E"/>
    <w:rsid w:val="00BD2D1F"/>
    <w:rsid w:val="00BE1D28"/>
    <w:rsid w:val="00BE41D1"/>
    <w:rsid w:val="00BE4BCE"/>
    <w:rsid w:val="00BE4D79"/>
    <w:rsid w:val="00BF2ED1"/>
    <w:rsid w:val="00BF5FE2"/>
    <w:rsid w:val="00C01C93"/>
    <w:rsid w:val="00C06265"/>
    <w:rsid w:val="00C10123"/>
    <w:rsid w:val="00C1096C"/>
    <w:rsid w:val="00C15B87"/>
    <w:rsid w:val="00C15DC0"/>
    <w:rsid w:val="00C160C7"/>
    <w:rsid w:val="00C230A7"/>
    <w:rsid w:val="00C23624"/>
    <w:rsid w:val="00C23AE1"/>
    <w:rsid w:val="00C23F12"/>
    <w:rsid w:val="00C24535"/>
    <w:rsid w:val="00C2674E"/>
    <w:rsid w:val="00C36715"/>
    <w:rsid w:val="00C36EC4"/>
    <w:rsid w:val="00C41133"/>
    <w:rsid w:val="00C4724C"/>
    <w:rsid w:val="00C476FD"/>
    <w:rsid w:val="00C50D8F"/>
    <w:rsid w:val="00C53322"/>
    <w:rsid w:val="00C575F4"/>
    <w:rsid w:val="00C6389A"/>
    <w:rsid w:val="00C65B70"/>
    <w:rsid w:val="00C73D88"/>
    <w:rsid w:val="00C73F5D"/>
    <w:rsid w:val="00C75D46"/>
    <w:rsid w:val="00C761C0"/>
    <w:rsid w:val="00C803E1"/>
    <w:rsid w:val="00C84F09"/>
    <w:rsid w:val="00C857F8"/>
    <w:rsid w:val="00C858AC"/>
    <w:rsid w:val="00C927B9"/>
    <w:rsid w:val="00C94AE6"/>
    <w:rsid w:val="00C95850"/>
    <w:rsid w:val="00C96148"/>
    <w:rsid w:val="00C97FC8"/>
    <w:rsid w:val="00CA31B3"/>
    <w:rsid w:val="00CA34B6"/>
    <w:rsid w:val="00CA4A9A"/>
    <w:rsid w:val="00CA4DC8"/>
    <w:rsid w:val="00CA5392"/>
    <w:rsid w:val="00CB0446"/>
    <w:rsid w:val="00CB1353"/>
    <w:rsid w:val="00CB18FB"/>
    <w:rsid w:val="00CB2386"/>
    <w:rsid w:val="00CB3388"/>
    <w:rsid w:val="00CC0AE2"/>
    <w:rsid w:val="00CC381E"/>
    <w:rsid w:val="00CE0A0F"/>
    <w:rsid w:val="00CF1072"/>
    <w:rsid w:val="00CF33B3"/>
    <w:rsid w:val="00CF604F"/>
    <w:rsid w:val="00CF6C46"/>
    <w:rsid w:val="00D02CA5"/>
    <w:rsid w:val="00D10B41"/>
    <w:rsid w:val="00D11EEB"/>
    <w:rsid w:val="00D13077"/>
    <w:rsid w:val="00D134A8"/>
    <w:rsid w:val="00D172FE"/>
    <w:rsid w:val="00D30E68"/>
    <w:rsid w:val="00D33529"/>
    <w:rsid w:val="00D33B4F"/>
    <w:rsid w:val="00D35D1E"/>
    <w:rsid w:val="00D37687"/>
    <w:rsid w:val="00D37DC2"/>
    <w:rsid w:val="00D411E7"/>
    <w:rsid w:val="00D41DA8"/>
    <w:rsid w:val="00D433BC"/>
    <w:rsid w:val="00D466C6"/>
    <w:rsid w:val="00D52A57"/>
    <w:rsid w:val="00D63D66"/>
    <w:rsid w:val="00D6468A"/>
    <w:rsid w:val="00D647B7"/>
    <w:rsid w:val="00D71C56"/>
    <w:rsid w:val="00D775B8"/>
    <w:rsid w:val="00D77EA0"/>
    <w:rsid w:val="00D83130"/>
    <w:rsid w:val="00D843DF"/>
    <w:rsid w:val="00D85188"/>
    <w:rsid w:val="00D85374"/>
    <w:rsid w:val="00D901F9"/>
    <w:rsid w:val="00D92BC9"/>
    <w:rsid w:val="00D96032"/>
    <w:rsid w:val="00DA29CE"/>
    <w:rsid w:val="00DB3B23"/>
    <w:rsid w:val="00DB445C"/>
    <w:rsid w:val="00DB5FF1"/>
    <w:rsid w:val="00DB6623"/>
    <w:rsid w:val="00DC23C1"/>
    <w:rsid w:val="00DC581F"/>
    <w:rsid w:val="00DD0628"/>
    <w:rsid w:val="00DD19DA"/>
    <w:rsid w:val="00DD2528"/>
    <w:rsid w:val="00DD7989"/>
    <w:rsid w:val="00DE2944"/>
    <w:rsid w:val="00DE37FE"/>
    <w:rsid w:val="00DE6588"/>
    <w:rsid w:val="00DE7A65"/>
    <w:rsid w:val="00DF0C86"/>
    <w:rsid w:val="00DF1A1D"/>
    <w:rsid w:val="00DF3B20"/>
    <w:rsid w:val="00DF6A53"/>
    <w:rsid w:val="00E1162A"/>
    <w:rsid w:val="00E14DB8"/>
    <w:rsid w:val="00E23CA2"/>
    <w:rsid w:val="00E24355"/>
    <w:rsid w:val="00E24DD8"/>
    <w:rsid w:val="00E413C7"/>
    <w:rsid w:val="00E422B4"/>
    <w:rsid w:val="00E43AE6"/>
    <w:rsid w:val="00E527D4"/>
    <w:rsid w:val="00E53851"/>
    <w:rsid w:val="00E5432B"/>
    <w:rsid w:val="00E76179"/>
    <w:rsid w:val="00E774FE"/>
    <w:rsid w:val="00E77A7D"/>
    <w:rsid w:val="00E77B7A"/>
    <w:rsid w:val="00E80132"/>
    <w:rsid w:val="00E83AD5"/>
    <w:rsid w:val="00E8790F"/>
    <w:rsid w:val="00E9473A"/>
    <w:rsid w:val="00E95660"/>
    <w:rsid w:val="00E962C5"/>
    <w:rsid w:val="00E978EF"/>
    <w:rsid w:val="00EA3A23"/>
    <w:rsid w:val="00EA428F"/>
    <w:rsid w:val="00EB06E3"/>
    <w:rsid w:val="00EB7D48"/>
    <w:rsid w:val="00EC122B"/>
    <w:rsid w:val="00EC1E0A"/>
    <w:rsid w:val="00EC362C"/>
    <w:rsid w:val="00EC5CFB"/>
    <w:rsid w:val="00EC6BD2"/>
    <w:rsid w:val="00EC704A"/>
    <w:rsid w:val="00EE609F"/>
    <w:rsid w:val="00EE6461"/>
    <w:rsid w:val="00EE785D"/>
    <w:rsid w:val="00EF1A24"/>
    <w:rsid w:val="00EF45F7"/>
    <w:rsid w:val="00EF53D1"/>
    <w:rsid w:val="00EF56BC"/>
    <w:rsid w:val="00EF5A29"/>
    <w:rsid w:val="00F02851"/>
    <w:rsid w:val="00F07D79"/>
    <w:rsid w:val="00F144DC"/>
    <w:rsid w:val="00F17F2E"/>
    <w:rsid w:val="00F237CE"/>
    <w:rsid w:val="00F30791"/>
    <w:rsid w:val="00F32338"/>
    <w:rsid w:val="00F33BE0"/>
    <w:rsid w:val="00F4121B"/>
    <w:rsid w:val="00F427CC"/>
    <w:rsid w:val="00F42B65"/>
    <w:rsid w:val="00F439C9"/>
    <w:rsid w:val="00F43E98"/>
    <w:rsid w:val="00F454BE"/>
    <w:rsid w:val="00F4739C"/>
    <w:rsid w:val="00F52B01"/>
    <w:rsid w:val="00F53B60"/>
    <w:rsid w:val="00F5489B"/>
    <w:rsid w:val="00F630A0"/>
    <w:rsid w:val="00F66218"/>
    <w:rsid w:val="00F701A5"/>
    <w:rsid w:val="00F712BD"/>
    <w:rsid w:val="00F77A4E"/>
    <w:rsid w:val="00F80332"/>
    <w:rsid w:val="00F80346"/>
    <w:rsid w:val="00F84DC8"/>
    <w:rsid w:val="00F85096"/>
    <w:rsid w:val="00F862C5"/>
    <w:rsid w:val="00F86482"/>
    <w:rsid w:val="00F907B1"/>
    <w:rsid w:val="00F936BB"/>
    <w:rsid w:val="00F9423E"/>
    <w:rsid w:val="00F94E6C"/>
    <w:rsid w:val="00F9713E"/>
    <w:rsid w:val="00FA0062"/>
    <w:rsid w:val="00FA27AA"/>
    <w:rsid w:val="00FA4287"/>
    <w:rsid w:val="00FB10DA"/>
    <w:rsid w:val="00FB38EE"/>
    <w:rsid w:val="00FB3C20"/>
    <w:rsid w:val="00FB4F70"/>
    <w:rsid w:val="00FB61CA"/>
    <w:rsid w:val="00FC1854"/>
    <w:rsid w:val="00FC68A4"/>
    <w:rsid w:val="00FC6AAD"/>
    <w:rsid w:val="00FD27D6"/>
    <w:rsid w:val="00FE2F8E"/>
    <w:rsid w:val="00FE432A"/>
    <w:rsid w:val="00FE5155"/>
    <w:rsid w:val="00FE6017"/>
    <w:rsid w:val="00FE6624"/>
    <w:rsid w:val="00FF00AE"/>
    <w:rsid w:val="00FF3462"/>
    <w:rsid w:val="00FF4883"/>
    <w:rsid w:val="4D907077"/>
  </w:rsids>
  <m:mathPr>
    <m:mathFont m:val="Cambria Math"/>
    <m:brkBin m:val="before"/>
    <m:brkBinSub m:val="--"/>
    <m:smallFrac m:val="0"/>
    <m:dispDef/>
    <m:lMargin m:val="0"/>
    <m:rMargin m:val="0"/>
    <m:defJc m:val="centerGroup"/>
    <m:wrapIndent m:val="1440"/>
    <m:intLim m:val="subSup"/>
    <m:naryLim m:val="undOvr"/>
  </m:mathPr>
  <w:themeFontLang w:val="tr-T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4E7539B"/>
  <w15:docId w15:val="{F75E0007-59CB-482C-83E8-F7A5BEDEC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tr-TR" w:eastAsia="tr-TR"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Balk1">
    <w:name w:val="heading 1"/>
    <w:basedOn w:val="Normal"/>
    <w:next w:val="Normal"/>
    <w:link w:val="Balk1Char"/>
    <w:uiPriority w:val="99"/>
    <w:qFormat/>
    <w:pPr>
      <w:keepNext/>
      <w:pBdr>
        <w:top w:val="single" w:sz="6" w:space="1" w:color="auto"/>
        <w:bottom w:val="single" w:sz="6" w:space="1" w:color="auto"/>
      </w:pBdr>
      <w:shd w:val="pct30" w:color="auto" w:fill="auto"/>
      <w:spacing w:before="240" w:beforeAutospacing="1" w:after="60" w:afterAutospacing="1" w:line="240" w:lineRule="auto"/>
      <w:ind w:firstLine="284"/>
      <w:jc w:val="both"/>
      <w:outlineLvl w:val="0"/>
    </w:pPr>
    <w:rPr>
      <w:rFonts w:ascii="Arial" w:eastAsia="Times New Roman" w:hAnsi="Arial" w:cs="Times New Roman"/>
      <w:b/>
      <w:kern w:val="28"/>
      <w:sz w:val="28"/>
      <w:szCs w:val="20"/>
      <w:lang w:eastAsia="tr-TR"/>
    </w:rPr>
  </w:style>
  <w:style w:type="paragraph" w:styleId="Balk2">
    <w:name w:val="heading 2"/>
    <w:basedOn w:val="Normal"/>
    <w:next w:val="Normal"/>
    <w:link w:val="Balk2Char"/>
    <w:uiPriority w:val="99"/>
    <w:qFormat/>
    <w:pPr>
      <w:keepNext/>
      <w:tabs>
        <w:tab w:val="left" w:pos="567"/>
      </w:tabs>
      <w:spacing w:before="120" w:beforeAutospacing="1" w:after="0" w:afterAutospacing="1" w:line="324" w:lineRule="auto"/>
      <w:ind w:left="720" w:hanging="720"/>
      <w:jc w:val="both"/>
      <w:outlineLvl w:val="1"/>
    </w:pPr>
    <w:rPr>
      <w:rFonts w:ascii="Times New Roman" w:eastAsia="Times New Roman" w:hAnsi="Times New Roman" w:cs="Times New Roman"/>
      <w:b/>
      <w:sz w:val="24"/>
      <w:szCs w:val="24"/>
      <w:lang w:eastAsia="tr-TR"/>
    </w:rPr>
  </w:style>
  <w:style w:type="paragraph" w:styleId="Balk3">
    <w:name w:val="heading 3"/>
    <w:basedOn w:val="Normal"/>
    <w:next w:val="Normal"/>
    <w:link w:val="Balk3Char"/>
    <w:uiPriority w:val="9"/>
    <w:unhideWhenUsed/>
    <w:qFormat/>
    <w:pPr>
      <w:keepNext/>
      <w:keepLines/>
      <w:spacing w:before="200" w:beforeAutospacing="1" w:after="0" w:afterAutospacing="1" w:line="360" w:lineRule="auto"/>
      <w:ind w:firstLine="284"/>
      <w:jc w:val="both"/>
      <w:outlineLvl w:val="2"/>
    </w:pPr>
    <w:rPr>
      <w:rFonts w:asciiTheme="majorHAnsi" w:eastAsiaTheme="majorEastAsia" w:hAnsiTheme="majorHAnsi" w:cstheme="majorBidi"/>
      <w:b/>
      <w:bCs/>
      <w:color w:val="4472C4" w:themeColor="accent1"/>
      <w:sz w:val="24"/>
    </w:rPr>
  </w:style>
  <w:style w:type="paragraph" w:styleId="Balk4">
    <w:name w:val="heading 4"/>
    <w:basedOn w:val="Normal"/>
    <w:next w:val="Normal"/>
    <w:link w:val="Balk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pPr>
      <w:spacing w:after="120"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link w:val="ResimYazsChar"/>
    <w:uiPriority w:val="35"/>
    <w:unhideWhenUsed/>
    <w:qFormat/>
    <w:pPr>
      <w:spacing w:after="200" w:line="240" w:lineRule="auto"/>
    </w:pPr>
    <w:rPr>
      <w:i/>
      <w:iCs/>
      <w:color w:val="44546A" w:themeColor="text2"/>
      <w:sz w:val="18"/>
      <w:szCs w:val="18"/>
    </w:rPr>
  </w:style>
  <w:style w:type="paragraph" w:styleId="AltBilgi">
    <w:name w:val="footer"/>
    <w:basedOn w:val="Normal"/>
    <w:link w:val="AltBilgiChar"/>
    <w:uiPriority w:val="99"/>
    <w:unhideWhenUsed/>
    <w:pPr>
      <w:tabs>
        <w:tab w:val="center" w:pos="4536"/>
        <w:tab w:val="right" w:pos="9072"/>
      </w:tabs>
      <w:spacing w:after="0" w:line="240" w:lineRule="auto"/>
    </w:pPr>
  </w:style>
  <w:style w:type="paragraph" w:styleId="stBilgi">
    <w:name w:val="header"/>
    <w:basedOn w:val="Normal"/>
    <w:link w:val="stBilgiChar"/>
    <w:uiPriority w:val="99"/>
    <w:unhideWhenUsed/>
    <w:pPr>
      <w:tabs>
        <w:tab w:val="center" w:pos="4536"/>
        <w:tab w:val="right" w:pos="9072"/>
      </w:tabs>
      <w:spacing w:after="0" w:line="240" w:lineRule="auto"/>
    </w:pPr>
  </w:style>
  <w:style w:type="table" w:styleId="TabloKlavuzu">
    <w:name w:val="Table Grid"/>
    <w:basedOn w:val="NormalTablo"/>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Pr>
      <w:rFonts w:ascii="TR Arial" w:hAnsi="TR Arial" w:hint="default"/>
    </w:rPr>
  </w:style>
  <w:style w:type="paragraph" w:styleId="ListeParagraf">
    <w:name w:val="List Paragraph"/>
    <w:basedOn w:val="Normal"/>
    <w:link w:val="ListeParagrafChar"/>
    <w:uiPriority w:val="34"/>
    <w:qFormat/>
    <w:pPr>
      <w:ind w:left="720"/>
      <w:contextualSpacing/>
    </w:pPr>
  </w:style>
  <w:style w:type="paragraph" w:styleId="AralkYok">
    <w:name w:val="No Spacing"/>
    <w:link w:val="AralkYokChar"/>
    <w:uiPriority w:val="1"/>
    <w:qFormat/>
    <w:rPr>
      <w:rFonts w:eastAsiaTheme="minorEastAsia"/>
      <w:sz w:val="22"/>
      <w:szCs w:val="22"/>
    </w:rPr>
  </w:style>
  <w:style w:type="character" w:customStyle="1" w:styleId="AralkYokChar">
    <w:name w:val="Aralık Yok Char"/>
    <w:basedOn w:val="VarsaylanParagrafYazTipi"/>
    <w:link w:val="AralkYok"/>
    <w:uiPriority w:val="1"/>
    <w:rPr>
      <w:rFonts w:eastAsiaTheme="minorEastAsia"/>
      <w:lang w:eastAsia="tr-TR"/>
    </w:rPr>
  </w:style>
  <w:style w:type="character" w:customStyle="1" w:styleId="stBilgiChar">
    <w:name w:val="Üst Bilgi Char"/>
    <w:basedOn w:val="VarsaylanParagrafYazTipi"/>
    <w:link w:val="stBilgi"/>
    <w:uiPriority w:val="99"/>
  </w:style>
  <w:style w:type="character" w:customStyle="1" w:styleId="AltBilgiChar">
    <w:name w:val="Alt Bilgi Char"/>
    <w:basedOn w:val="VarsaylanParagrafYazTipi"/>
    <w:link w:val="AltBilgi"/>
    <w:uiPriority w:val="99"/>
  </w:style>
  <w:style w:type="character" w:customStyle="1" w:styleId="Balk1Char">
    <w:name w:val="Başlık 1 Char"/>
    <w:basedOn w:val="VarsaylanParagrafYazTipi"/>
    <w:link w:val="Balk1"/>
    <w:uiPriority w:val="99"/>
    <w:rPr>
      <w:rFonts w:ascii="Arial" w:eastAsia="Times New Roman" w:hAnsi="Arial" w:cs="Times New Roman"/>
      <w:b/>
      <w:kern w:val="28"/>
      <w:sz w:val="28"/>
      <w:szCs w:val="20"/>
      <w:shd w:val="pct30" w:color="auto" w:fill="auto"/>
      <w:lang w:eastAsia="tr-TR"/>
    </w:rPr>
  </w:style>
  <w:style w:type="character" w:customStyle="1" w:styleId="Balk2Char">
    <w:name w:val="Başlık 2 Char"/>
    <w:basedOn w:val="VarsaylanParagrafYazTipi"/>
    <w:link w:val="Balk2"/>
    <w:uiPriority w:val="99"/>
    <w:rPr>
      <w:rFonts w:ascii="Times New Roman" w:eastAsia="Times New Roman" w:hAnsi="Times New Roman" w:cs="Times New Roman"/>
      <w:b/>
      <w:sz w:val="24"/>
      <w:szCs w:val="24"/>
      <w:lang w:eastAsia="tr-TR"/>
    </w:rPr>
  </w:style>
  <w:style w:type="character" w:customStyle="1" w:styleId="Balk3Char">
    <w:name w:val="Başlık 3 Char"/>
    <w:basedOn w:val="VarsaylanParagrafYazTipi"/>
    <w:link w:val="Balk3"/>
    <w:uiPriority w:val="9"/>
    <w:rPr>
      <w:rFonts w:asciiTheme="majorHAnsi" w:eastAsiaTheme="majorEastAsia" w:hAnsiTheme="majorHAnsi" w:cstheme="majorBidi"/>
      <w:b/>
      <w:bCs/>
      <w:color w:val="4472C4" w:themeColor="accent1"/>
      <w:sz w:val="24"/>
    </w:rPr>
  </w:style>
  <w:style w:type="character" w:customStyle="1" w:styleId="ResimYazsChar">
    <w:name w:val="Resim Yazısı Char"/>
    <w:basedOn w:val="VarsaylanParagrafYazTipi"/>
    <w:link w:val="ResimYazs"/>
    <w:uiPriority w:val="35"/>
    <w:rPr>
      <w:i/>
      <w:iCs/>
      <w:color w:val="44546A" w:themeColor="text2"/>
      <w:sz w:val="18"/>
      <w:szCs w:val="18"/>
    </w:rPr>
  </w:style>
  <w:style w:type="character" w:customStyle="1" w:styleId="Balk4Char">
    <w:name w:val="Başlık 4 Char"/>
    <w:basedOn w:val="VarsaylanParagrafYazTipi"/>
    <w:link w:val="Balk4"/>
    <w:uiPriority w:val="9"/>
    <w:rPr>
      <w:rFonts w:asciiTheme="majorHAnsi" w:eastAsiaTheme="majorEastAsia" w:hAnsiTheme="majorHAnsi" w:cstheme="majorBidi"/>
      <w:i/>
      <w:iCs/>
      <w:color w:val="2F5496" w:themeColor="accent1" w:themeShade="BF"/>
    </w:rPr>
  </w:style>
  <w:style w:type="character" w:customStyle="1" w:styleId="ListeParagrafChar">
    <w:name w:val="Liste Paragraf Char"/>
    <w:link w:val="ListeParagraf"/>
    <w:uiPriority w:val="34"/>
  </w:style>
  <w:style w:type="character" w:customStyle="1" w:styleId="GvdeMetniChar">
    <w:name w:val="Gövde Metni Char"/>
    <w:basedOn w:val="VarsaylanParagrafYazTipi"/>
    <w:link w:val="GvdeMetni"/>
    <w:rPr>
      <w:rFonts w:ascii="Times New Roman" w:eastAsia="Times New Roman" w:hAnsi="Times New Roman" w:cs="Times New Roman"/>
      <w:sz w:val="24"/>
      <w:szCs w:val="24"/>
      <w:lang w:eastAsia="tr-TR"/>
    </w:rPr>
  </w:style>
  <w:style w:type="character" w:customStyle="1" w:styleId="VarsayfdlanParagrafYazfdTipi">
    <w:name w:val="Varsayıfdlan Paragraf Yazıfd Tipi"/>
    <w:uiPriority w:val="99"/>
    <w:rsid w:val="00263F9F"/>
    <w:rPr>
      <w:sz w:val="22"/>
      <w:szCs w:val="22"/>
    </w:rPr>
  </w:style>
  <w:style w:type="paragraph" w:styleId="DipnotMetni">
    <w:name w:val="footnote text"/>
    <w:basedOn w:val="Normal"/>
    <w:link w:val="DipnotMetniChar"/>
    <w:uiPriority w:val="99"/>
    <w:semiHidden/>
    <w:unhideWhenUsed/>
    <w:rsid w:val="00747A64"/>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747A64"/>
    <w:rPr>
      <w:lang w:eastAsia="en-US"/>
    </w:rPr>
  </w:style>
  <w:style w:type="character" w:styleId="DipnotBavurusu">
    <w:name w:val="footnote reference"/>
    <w:basedOn w:val="VarsaylanParagrafYazTipi"/>
    <w:uiPriority w:val="99"/>
    <w:semiHidden/>
    <w:unhideWhenUsed/>
    <w:rsid w:val="00747A64"/>
    <w:rPr>
      <w:vertAlign w:val="superscript"/>
    </w:rPr>
  </w:style>
  <w:style w:type="paragraph" w:customStyle="1" w:styleId="Default">
    <w:name w:val="Default"/>
    <w:rsid w:val="00BB1386"/>
    <w:pPr>
      <w:autoSpaceDE w:val="0"/>
      <w:autoSpaceDN w:val="0"/>
      <w:adjustRightInd w:val="0"/>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3E0AFF"/>
    <w:rPr>
      <w:sz w:val="16"/>
      <w:szCs w:val="16"/>
    </w:rPr>
  </w:style>
  <w:style w:type="paragraph" w:styleId="AklamaMetni">
    <w:name w:val="annotation text"/>
    <w:basedOn w:val="Normal"/>
    <w:link w:val="AklamaMetniChar"/>
    <w:uiPriority w:val="99"/>
    <w:semiHidden/>
    <w:unhideWhenUsed/>
    <w:rsid w:val="003E0AFF"/>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E0AFF"/>
    <w:rPr>
      <w:lang w:eastAsia="en-US"/>
    </w:rPr>
  </w:style>
  <w:style w:type="paragraph" w:styleId="AklamaKonusu">
    <w:name w:val="annotation subject"/>
    <w:basedOn w:val="AklamaMetni"/>
    <w:next w:val="AklamaMetni"/>
    <w:link w:val="AklamaKonusuChar"/>
    <w:uiPriority w:val="99"/>
    <w:semiHidden/>
    <w:unhideWhenUsed/>
    <w:rsid w:val="003E0AFF"/>
    <w:rPr>
      <w:b/>
      <w:bCs/>
    </w:rPr>
  </w:style>
  <w:style w:type="character" w:customStyle="1" w:styleId="AklamaKonusuChar">
    <w:name w:val="Açıklama Konusu Char"/>
    <w:basedOn w:val="AklamaMetniChar"/>
    <w:link w:val="AklamaKonusu"/>
    <w:uiPriority w:val="99"/>
    <w:semiHidden/>
    <w:rsid w:val="003E0AFF"/>
    <w:rPr>
      <w:b/>
      <w:bCs/>
      <w:lang w:eastAsia="en-US"/>
    </w:rPr>
  </w:style>
  <w:style w:type="paragraph" w:styleId="BalonMetni">
    <w:name w:val="Balloon Text"/>
    <w:basedOn w:val="Normal"/>
    <w:link w:val="BalonMetniChar"/>
    <w:uiPriority w:val="99"/>
    <w:semiHidden/>
    <w:unhideWhenUsed/>
    <w:rsid w:val="003E0AFF"/>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3E0AFF"/>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463519">
      <w:bodyDiv w:val="1"/>
      <w:marLeft w:val="0"/>
      <w:marRight w:val="0"/>
      <w:marTop w:val="0"/>
      <w:marBottom w:val="0"/>
      <w:divBdr>
        <w:top w:val="none" w:sz="0" w:space="0" w:color="auto"/>
        <w:left w:val="none" w:sz="0" w:space="0" w:color="auto"/>
        <w:bottom w:val="none" w:sz="0" w:space="0" w:color="auto"/>
        <w:right w:val="none" w:sz="0" w:space="0" w:color="auto"/>
      </w:divBdr>
    </w:div>
    <w:div w:id="154302620">
      <w:bodyDiv w:val="1"/>
      <w:marLeft w:val="0"/>
      <w:marRight w:val="0"/>
      <w:marTop w:val="0"/>
      <w:marBottom w:val="0"/>
      <w:divBdr>
        <w:top w:val="none" w:sz="0" w:space="0" w:color="auto"/>
        <w:left w:val="none" w:sz="0" w:space="0" w:color="auto"/>
        <w:bottom w:val="none" w:sz="0" w:space="0" w:color="auto"/>
        <w:right w:val="none" w:sz="0" w:space="0" w:color="auto"/>
      </w:divBdr>
    </w:div>
    <w:div w:id="307443130">
      <w:bodyDiv w:val="1"/>
      <w:marLeft w:val="0"/>
      <w:marRight w:val="0"/>
      <w:marTop w:val="0"/>
      <w:marBottom w:val="0"/>
      <w:divBdr>
        <w:top w:val="none" w:sz="0" w:space="0" w:color="auto"/>
        <w:left w:val="none" w:sz="0" w:space="0" w:color="auto"/>
        <w:bottom w:val="none" w:sz="0" w:space="0" w:color="auto"/>
        <w:right w:val="none" w:sz="0" w:space="0" w:color="auto"/>
      </w:divBdr>
    </w:div>
    <w:div w:id="340670658">
      <w:bodyDiv w:val="1"/>
      <w:marLeft w:val="0"/>
      <w:marRight w:val="0"/>
      <w:marTop w:val="0"/>
      <w:marBottom w:val="0"/>
      <w:divBdr>
        <w:top w:val="none" w:sz="0" w:space="0" w:color="auto"/>
        <w:left w:val="none" w:sz="0" w:space="0" w:color="auto"/>
        <w:bottom w:val="none" w:sz="0" w:space="0" w:color="auto"/>
        <w:right w:val="none" w:sz="0" w:space="0" w:color="auto"/>
      </w:divBdr>
    </w:div>
    <w:div w:id="368847197">
      <w:bodyDiv w:val="1"/>
      <w:marLeft w:val="0"/>
      <w:marRight w:val="0"/>
      <w:marTop w:val="0"/>
      <w:marBottom w:val="0"/>
      <w:divBdr>
        <w:top w:val="none" w:sz="0" w:space="0" w:color="auto"/>
        <w:left w:val="none" w:sz="0" w:space="0" w:color="auto"/>
        <w:bottom w:val="none" w:sz="0" w:space="0" w:color="auto"/>
        <w:right w:val="none" w:sz="0" w:space="0" w:color="auto"/>
      </w:divBdr>
    </w:div>
    <w:div w:id="380522950">
      <w:bodyDiv w:val="1"/>
      <w:marLeft w:val="0"/>
      <w:marRight w:val="0"/>
      <w:marTop w:val="0"/>
      <w:marBottom w:val="0"/>
      <w:divBdr>
        <w:top w:val="none" w:sz="0" w:space="0" w:color="auto"/>
        <w:left w:val="none" w:sz="0" w:space="0" w:color="auto"/>
        <w:bottom w:val="none" w:sz="0" w:space="0" w:color="auto"/>
        <w:right w:val="none" w:sz="0" w:space="0" w:color="auto"/>
      </w:divBdr>
    </w:div>
    <w:div w:id="457191361">
      <w:bodyDiv w:val="1"/>
      <w:marLeft w:val="0"/>
      <w:marRight w:val="0"/>
      <w:marTop w:val="0"/>
      <w:marBottom w:val="0"/>
      <w:divBdr>
        <w:top w:val="none" w:sz="0" w:space="0" w:color="auto"/>
        <w:left w:val="none" w:sz="0" w:space="0" w:color="auto"/>
        <w:bottom w:val="none" w:sz="0" w:space="0" w:color="auto"/>
        <w:right w:val="none" w:sz="0" w:space="0" w:color="auto"/>
      </w:divBdr>
    </w:div>
    <w:div w:id="677970379">
      <w:bodyDiv w:val="1"/>
      <w:marLeft w:val="0"/>
      <w:marRight w:val="0"/>
      <w:marTop w:val="0"/>
      <w:marBottom w:val="0"/>
      <w:divBdr>
        <w:top w:val="none" w:sz="0" w:space="0" w:color="auto"/>
        <w:left w:val="none" w:sz="0" w:space="0" w:color="auto"/>
        <w:bottom w:val="none" w:sz="0" w:space="0" w:color="auto"/>
        <w:right w:val="none" w:sz="0" w:space="0" w:color="auto"/>
      </w:divBdr>
    </w:div>
    <w:div w:id="809513175">
      <w:bodyDiv w:val="1"/>
      <w:marLeft w:val="0"/>
      <w:marRight w:val="0"/>
      <w:marTop w:val="0"/>
      <w:marBottom w:val="0"/>
      <w:divBdr>
        <w:top w:val="none" w:sz="0" w:space="0" w:color="auto"/>
        <w:left w:val="none" w:sz="0" w:space="0" w:color="auto"/>
        <w:bottom w:val="none" w:sz="0" w:space="0" w:color="auto"/>
        <w:right w:val="none" w:sz="0" w:space="0" w:color="auto"/>
      </w:divBdr>
    </w:div>
    <w:div w:id="929238171">
      <w:bodyDiv w:val="1"/>
      <w:marLeft w:val="0"/>
      <w:marRight w:val="0"/>
      <w:marTop w:val="0"/>
      <w:marBottom w:val="0"/>
      <w:divBdr>
        <w:top w:val="none" w:sz="0" w:space="0" w:color="auto"/>
        <w:left w:val="none" w:sz="0" w:space="0" w:color="auto"/>
        <w:bottom w:val="none" w:sz="0" w:space="0" w:color="auto"/>
        <w:right w:val="none" w:sz="0" w:space="0" w:color="auto"/>
      </w:divBdr>
    </w:div>
    <w:div w:id="1013340375">
      <w:bodyDiv w:val="1"/>
      <w:marLeft w:val="0"/>
      <w:marRight w:val="0"/>
      <w:marTop w:val="0"/>
      <w:marBottom w:val="0"/>
      <w:divBdr>
        <w:top w:val="none" w:sz="0" w:space="0" w:color="auto"/>
        <w:left w:val="none" w:sz="0" w:space="0" w:color="auto"/>
        <w:bottom w:val="none" w:sz="0" w:space="0" w:color="auto"/>
        <w:right w:val="none" w:sz="0" w:space="0" w:color="auto"/>
      </w:divBdr>
    </w:div>
    <w:div w:id="1266572788">
      <w:bodyDiv w:val="1"/>
      <w:marLeft w:val="0"/>
      <w:marRight w:val="0"/>
      <w:marTop w:val="0"/>
      <w:marBottom w:val="0"/>
      <w:divBdr>
        <w:top w:val="none" w:sz="0" w:space="0" w:color="auto"/>
        <w:left w:val="none" w:sz="0" w:space="0" w:color="auto"/>
        <w:bottom w:val="none" w:sz="0" w:space="0" w:color="auto"/>
        <w:right w:val="none" w:sz="0" w:space="0" w:color="auto"/>
      </w:divBdr>
    </w:div>
    <w:div w:id="1321346456">
      <w:bodyDiv w:val="1"/>
      <w:marLeft w:val="0"/>
      <w:marRight w:val="0"/>
      <w:marTop w:val="0"/>
      <w:marBottom w:val="0"/>
      <w:divBdr>
        <w:top w:val="none" w:sz="0" w:space="0" w:color="auto"/>
        <w:left w:val="none" w:sz="0" w:space="0" w:color="auto"/>
        <w:bottom w:val="none" w:sz="0" w:space="0" w:color="auto"/>
        <w:right w:val="none" w:sz="0" w:space="0" w:color="auto"/>
      </w:divBdr>
    </w:div>
    <w:div w:id="1445155974">
      <w:bodyDiv w:val="1"/>
      <w:marLeft w:val="0"/>
      <w:marRight w:val="0"/>
      <w:marTop w:val="0"/>
      <w:marBottom w:val="0"/>
      <w:divBdr>
        <w:top w:val="none" w:sz="0" w:space="0" w:color="auto"/>
        <w:left w:val="none" w:sz="0" w:space="0" w:color="auto"/>
        <w:bottom w:val="none" w:sz="0" w:space="0" w:color="auto"/>
        <w:right w:val="none" w:sz="0" w:space="0" w:color="auto"/>
      </w:divBdr>
    </w:div>
    <w:div w:id="1763523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173010-D22E-482D-ADB3-95AD0F7C5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1012</TotalTime>
  <Pages>20</Pages>
  <Words>2717</Words>
  <Characters>18725</Characters>
  <Application>Microsoft Office Word</Application>
  <DocSecurity>0</DocSecurity>
  <Lines>416</Lines>
  <Paragraphs>172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21270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İsa TOPKARAOĞLU</dc:creator>
  <cp:lastModifiedBy>ya3241</cp:lastModifiedBy>
  <cp:revision>31</cp:revision>
  <cp:lastPrinted>2026-01-12T08:03:00Z</cp:lastPrinted>
  <dcterms:created xsi:type="dcterms:W3CDTF">2026-01-10T18:44:00Z</dcterms:created>
  <dcterms:modified xsi:type="dcterms:W3CDTF">2026-03-09T10:06:00Z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1033-11.2.0.11029</vt:lpwstr>
  </property>
  <property fmtid="{D5CDD505-2E9C-101B-9397-08002B2CF9AE}" pid="3" name="ICV">
    <vt:lpwstr>C6FA289103E849769EDF10AC4642FA05</vt:lpwstr>
  </property>
</Properties>
</file>