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895864" w14:textId="77777777" w:rsidR="005A424A" w:rsidRDefault="005A424A" w:rsidP="005A424A">
      <w:pPr>
        <w:jc w:val="center"/>
        <w:rPr>
          <w:b/>
          <w:bCs/>
          <w:sz w:val="48"/>
          <w:szCs w:val="48"/>
        </w:rPr>
      </w:pPr>
    </w:p>
    <w:p w14:paraId="7176AEB0" w14:textId="77777777" w:rsidR="005A424A" w:rsidRDefault="005A424A" w:rsidP="005A424A">
      <w:pPr>
        <w:jc w:val="center"/>
        <w:rPr>
          <w:b/>
          <w:bCs/>
          <w:sz w:val="48"/>
          <w:szCs w:val="48"/>
        </w:rPr>
      </w:pPr>
    </w:p>
    <w:p w14:paraId="2C6A25BF" w14:textId="71188B6C" w:rsidR="0059597E" w:rsidRPr="00993E94" w:rsidRDefault="005A424A" w:rsidP="005A424A">
      <w:pPr>
        <w:jc w:val="center"/>
        <w:rPr>
          <w:b/>
          <w:bCs/>
          <w:sz w:val="48"/>
          <w:szCs w:val="48"/>
        </w:rPr>
      </w:pPr>
      <w:r w:rsidRPr="00993E94">
        <w:rPr>
          <w:b/>
          <w:bCs/>
          <w:sz w:val="48"/>
          <w:szCs w:val="48"/>
        </w:rPr>
        <w:t>İKLİM VE AFETLETERE DAYANIKLI ŞEHİRLER PROJESİ</w:t>
      </w:r>
    </w:p>
    <w:p w14:paraId="0A062F03" w14:textId="77777777" w:rsidR="005A424A" w:rsidRPr="00993E94" w:rsidRDefault="005A424A" w:rsidP="004871E3">
      <w:pPr>
        <w:rPr>
          <w:b/>
          <w:bCs/>
          <w:sz w:val="48"/>
          <w:szCs w:val="48"/>
        </w:rPr>
      </w:pPr>
    </w:p>
    <w:p w14:paraId="44E986B6" w14:textId="6F1E6F8C" w:rsidR="005A424A" w:rsidRPr="00993E94" w:rsidRDefault="00857C13" w:rsidP="005A424A">
      <w:pPr>
        <w:jc w:val="center"/>
        <w:rPr>
          <w:b/>
          <w:bCs/>
          <w:sz w:val="48"/>
          <w:szCs w:val="48"/>
        </w:rPr>
      </w:pPr>
      <w:r w:rsidRPr="00993E94">
        <w:rPr>
          <w:b/>
          <w:bCs/>
          <w:sz w:val="48"/>
          <w:szCs w:val="48"/>
        </w:rPr>
        <w:t>MANİSA</w:t>
      </w:r>
      <w:r w:rsidR="005A424A" w:rsidRPr="00993E94">
        <w:rPr>
          <w:b/>
          <w:bCs/>
          <w:sz w:val="48"/>
          <w:szCs w:val="48"/>
        </w:rPr>
        <w:t xml:space="preserve"> İLİ ÇEVRESEL VE SOSYAL YÖNETİM PLANI</w:t>
      </w:r>
    </w:p>
    <w:p w14:paraId="620654EA" w14:textId="77777777" w:rsidR="005A424A" w:rsidRPr="00993E94" w:rsidRDefault="005A424A" w:rsidP="005A424A">
      <w:pPr>
        <w:jc w:val="center"/>
        <w:rPr>
          <w:b/>
          <w:bCs/>
          <w:sz w:val="48"/>
          <w:szCs w:val="48"/>
        </w:rPr>
      </w:pPr>
    </w:p>
    <w:p w14:paraId="67EE4542" w14:textId="77777777" w:rsidR="005A424A" w:rsidRPr="00993E94" w:rsidRDefault="005A424A" w:rsidP="004871E3">
      <w:pPr>
        <w:rPr>
          <w:b/>
          <w:bCs/>
          <w:sz w:val="48"/>
          <w:szCs w:val="48"/>
        </w:rPr>
      </w:pPr>
    </w:p>
    <w:p w14:paraId="4FD433A5" w14:textId="312A0483" w:rsidR="005A424A" w:rsidRPr="00993E94" w:rsidRDefault="002540A2" w:rsidP="005A424A">
      <w:pPr>
        <w:jc w:val="center"/>
        <w:rPr>
          <w:b/>
          <w:bCs/>
          <w:sz w:val="48"/>
          <w:szCs w:val="48"/>
        </w:rPr>
      </w:pPr>
      <w:r>
        <w:rPr>
          <w:b/>
          <w:bCs/>
          <w:sz w:val="48"/>
          <w:szCs w:val="48"/>
        </w:rPr>
        <w:t>OCAK</w:t>
      </w:r>
      <w:r w:rsidR="005A424A" w:rsidRPr="00993E94">
        <w:rPr>
          <w:b/>
          <w:bCs/>
          <w:sz w:val="48"/>
          <w:szCs w:val="48"/>
        </w:rPr>
        <w:t xml:space="preserve"> 202</w:t>
      </w:r>
      <w:r>
        <w:rPr>
          <w:b/>
          <w:bCs/>
          <w:sz w:val="48"/>
          <w:szCs w:val="48"/>
        </w:rPr>
        <w:t>6</w:t>
      </w:r>
    </w:p>
    <w:p w14:paraId="4D2A88F9" w14:textId="77777777" w:rsidR="005A424A" w:rsidRPr="00993E94" w:rsidRDefault="005A424A" w:rsidP="005A424A">
      <w:pPr>
        <w:jc w:val="center"/>
        <w:rPr>
          <w:b/>
          <w:bCs/>
          <w:sz w:val="48"/>
          <w:szCs w:val="48"/>
        </w:rPr>
      </w:pPr>
    </w:p>
    <w:p w14:paraId="63B91B03" w14:textId="77777777" w:rsidR="005A424A" w:rsidRPr="00993E94" w:rsidRDefault="005A424A" w:rsidP="005A424A">
      <w:pPr>
        <w:jc w:val="center"/>
        <w:rPr>
          <w:b/>
          <w:bCs/>
          <w:sz w:val="48"/>
          <w:szCs w:val="48"/>
        </w:rPr>
      </w:pPr>
    </w:p>
    <w:p w14:paraId="0521ADA7" w14:textId="7845341B" w:rsidR="005A424A" w:rsidRDefault="005A424A" w:rsidP="005A424A">
      <w:pPr>
        <w:jc w:val="center"/>
        <w:rPr>
          <w:b/>
          <w:bCs/>
          <w:sz w:val="48"/>
          <w:szCs w:val="48"/>
        </w:rPr>
      </w:pPr>
    </w:p>
    <w:p w14:paraId="2EFE4E07" w14:textId="77777777" w:rsidR="002540A2" w:rsidRPr="00993E94" w:rsidRDefault="002540A2" w:rsidP="00296B2B">
      <w:pPr>
        <w:rPr>
          <w:b/>
          <w:bCs/>
          <w:sz w:val="48"/>
          <w:szCs w:val="48"/>
        </w:rPr>
      </w:pPr>
    </w:p>
    <w:p w14:paraId="72DA8847" w14:textId="1D605725" w:rsidR="00955261" w:rsidRPr="00993E94" w:rsidRDefault="00196B3A" w:rsidP="003954A6">
      <w:pPr>
        <w:rPr>
          <w:b/>
          <w:bCs/>
          <w:sz w:val="28"/>
          <w:szCs w:val="32"/>
        </w:rPr>
      </w:pPr>
      <w:r w:rsidRPr="00993E94">
        <w:rPr>
          <w:b/>
          <w:bCs/>
          <w:sz w:val="28"/>
          <w:szCs w:val="32"/>
        </w:rPr>
        <w:lastRenderedPageBreak/>
        <w:t>İçindekiler Tablosu</w:t>
      </w:r>
    </w:p>
    <w:p w14:paraId="002FD5C5" w14:textId="20351792" w:rsidR="00805532" w:rsidRDefault="00836FC8">
      <w:pPr>
        <w:pStyle w:val="T1"/>
        <w:tabs>
          <w:tab w:val="left" w:pos="440"/>
          <w:tab w:val="right" w:leader="dot" w:pos="9062"/>
        </w:tabs>
        <w:rPr>
          <w:rFonts w:asciiTheme="minorHAnsi" w:eastAsiaTheme="minorEastAsia" w:hAnsiTheme="minorHAnsi"/>
          <w:noProof/>
          <w:sz w:val="24"/>
          <w:lang w:eastAsia="tr-TR"/>
        </w:rPr>
      </w:pPr>
      <w:r w:rsidRPr="00993E94">
        <w:fldChar w:fldCharType="begin"/>
      </w:r>
      <w:r w:rsidRPr="00993E94">
        <w:instrText xml:space="preserve"> TOC \o "1-3" \h \z \u </w:instrText>
      </w:r>
      <w:r w:rsidRPr="00993E94">
        <w:fldChar w:fldCharType="separate"/>
      </w:r>
      <w:hyperlink w:anchor="_Toc219910618" w:history="1">
        <w:r w:rsidR="00805532" w:rsidRPr="00C14E2A">
          <w:rPr>
            <w:rStyle w:val="Kpr"/>
            <w:noProof/>
          </w:rPr>
          <w:t>1.</w:t>
        </w:r>
        <w:r w:rsidR="00805532">
          <w:rPr>
            <w:rFonts w:asciiTheme="minorHAnsi" w:eastAsiaTheme="minorEastAsia" w:hAnsiTheme="minorHAnsi"/>
            <w:noProof/>
            <w:sz w:val="24"/>
            <w:lang w:eastAsia="tr-TR"/>
          </w:rPr>
          <w:tab/>
        </w:r>
        <w:r w:rsidR="00805532" w:rsidRPr="00C14E2A">
          <w:rPr>
            <w:rStyle w:val="Kpr"/>
            <w:noProof/>
          </w:rPr>
          <w:t>YÖNETİCİ ÖZETİ</w:t>
        </w:r>
        <w:r w:rsidR="00805532">
          <w:rPr>
            <w:noProof/>
            <w:webHidden/>
          </w:rPr>
          <w:tab/>
        </w:r>
        <w:r w:rsidR="00805532">
          <w:rPr>
            <w:noProof/>
            <w:webHidden/>
          </w:rPr>
          <w:fldChar w:fldCharType="begin"/>
        </w:r>
        <w:r w:rsidR="00805532">
          <w:rPr>
            <w:noProof/>
            <w:webHidden/>
          </w:rPr>
          <w:instrText xml:space="preserve"> PAGEREF _Toc219910618 \h </w:instrText>
        </w:r>
        <w:r w:rsidR="00805532">
          <w:rPr>
            <w:noProof/>
            <w:webHidden/>
          </w:rPr>
        </w:r>
        <w:r w:rsidR="00805532">
          <w:rPr>
            <w:noProof/>
            <w:webHidden/>
          </w:rPr>
          <w:fldChar w:fldCharType="separate"/>
        </w:r>
        <w:r w:rsidR="002540A2">
          <w:rPr>
            <w:noProof/>
            <w:webHidden/>
          </w:rPr>
          <w:t>11</w:t>
        </w:r>
        <w:r w:rsidR="00805532">
          <w:rPr>
            <w:noProof/>
            <w:webHidden/>
          </w:rPr>
          <w:fldChar w:fldCharType="end"/>
        </w:r>
      </w:hyperlink>
    </w:p>
    <w:p w14:paraId="46288729" w14:textId="4B13B00D"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19" w:history="1">
        <w:r w:rsidRPr="00C14E2A">
          <w:rPr>
            <w:rStyle w:val="Kpr"/>
            <w:noProof/>
          </w:rPr>
          <w:t>1.1.</w:t>
        </w:r>
        <w:r>
          <w:rPr>
            <w:rFonts w:asciiTheme="minorHAnsi" w:eastAsiaTheme="minorEastAsia" w:hAnsiTheme="minorHAnsi"/>
            <w:noProof/>
            <w:sz w:val="24"/>
            <w:lang w:eastAsia="tr-TR"/>
          </w:rPr>
          <w:tab/>
        </w:r>
        <w:r w:rsidRPr="00C14E2A">
          <w:rPr>
            <w:rStyle w:val="Kpr"/>
            <w:noProof/>
          </w:rPr>
          <w:t>İklim ve Afetlere Dayanıklı Şehirler Projesinin Amaçları</w:t>
        </w:r>
        <w:r>
          <w:rPr>
            <w:noProof/>
            <w:webHidden/>
          </w:rPr>
          <w:tab/>
        </w:r>
        <w:r>
          <w:rPr>
            <w:noProof/>
            <w:webHidden/>
          </w:rPr>
          <w:fldChar w:fldCharType="begin"/>
        </w:r>
        <w:r>
          <w:rPr>
            <w:noProof/>
            <w:webHidden/>
          </w:rPr>
          <w:instrText xml:space="preserve"> PAGEREF _Toc219910619 \h </w:instrText>
        </w:r>
        <w:r>
          <w:rPr>
            <w:noProof/>
            <w:webHidden/>
          </w:rPr>
        </w:r>
        <w:r>
          <w:rPr>
            <w:noProof/>
            <w:webHidden/>
          </w:rPr>
          <w:fldChar w:fldCharType="separate"/>
        </w:r>
        <w:r w:rsidR="002540A2">
          <w:rPr>
            <w:noProof/>
            <w:webHidden/>
          </w:rPr>
          <w:t>13</w:t>
        </w:r>
        <w:r>
          <w:rPr>
            <w:noProof/>
            <w:webHidden/>
          </w:rPr>
          <w:fldChar w:fldCharType="end"/>
        </w:r>
      </w:hyperlink>
    </w:p>
    <w:p w14:paraId="1BD60A43" w14:textId="33FBD38E"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20" w:history="1">
        <w:r w:rsidRPr="00C14E2A">
          <w:rPr>
            <w:rStyle w:val="Kpr"/>
            <w:noProof/>
          </w:rPr>
          <w:t>1.2.</w:t>
        </w:r>
        <w:r>
          <w:rPr>
            <w:rFonts w:asciiTheme="minorHAnsi" w:eastAsiaTheme="minorEastAsia" w:hAnsiTheme="minorHAnsi"/>
            <w:noProof/>
            <w:sz w:val="24"/>
            <w:lang w:eastAsia="tr-TR"/>
          </w:rPr>
          <w:tab/>
        </w:r>
        <w:r w:rsidRPr="00C14E2A">
          <w:rPr>
            <w:rStyle w:val="Kpr"/>
            <w:noProof/>
          </w:rPr>
          <w:t>Manisa İlindeki Potansiyel Alt Projeler ve Proje Faaliyetleri</w:t>
        </w:r>
        <w:r>
          <w:rPr>
            <w:noProof/>
            <w:webHidden/>
          </w:rPr>
          <w:tab/>
        </w:r>
        <w:r>
          <w:rPr>
            <w:noProof/>
            <w:webHidden/>
          </w:rPr>
          <w:fldChar w:fldCharType="begin"/>
        </w:r>
        <w:r>
          <w:rPr>
            <w:noProof/>
            <w:webHidden/>
          </w:rPr>
          <w:instrText xml:space="preserve"> PAGEREF _Toc219910620 \h </w:instrText>
        </w:r>
        <w:r>
          <w:rPr>
            <w:noProof/>
            <w:webHidden/>
          </w:rPr>
        </w:r>
        <w:r>
          <w:rPr>
            <w:noProof/>
            <w:webHidden/>
          </w:rPr>
          <w:fldChar w:fldCharType="separate"/>
        </w:r>
        <w:r w:rsidR="002540A2">
          <w:rPr>
            <w:noProof/>
            <w:webHidden/>
          </w:rPr>
          <w:t>13</w:t>
        </w:r>
        <w:r>
          <w:rPr>
            <w:noProof/>
            <w:webHidden/>
          </w:rPr>
          <w:fldChar w:fldCharType="end"/>
        </w:r>
      </w:hyperlink>
    </w:p>
    <w:p w14:paraId="7D547072" w14:textId="5EEFD0BE"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21" w:history="1">
        <w:r w:rsidRPr="00C14E2A">
          <w:rPr>
            <w:rStyle w:val="Kpr"/>
            <w:noProof/>
          </w:rPr>
          <w:t>1.3.</w:t>
        </w:r>
        <w:r>
          <w:rPr>
            <w:rFonts w:asciiTheme="minorHAnsi" w:eastAsiaTheme="minorEastAsia" w:hAnsiTheme="minorHAnsi"/>
            <w:noProof/>
            <w:sz w:val="24"/>
            <w:lang w:eastAsia="tr-TR"/>
          </w:rPr>
          <w:tab/>
        </w:r>
        <w:r w:rsidRPr="00C14E2A">
          <w:rPr>
            <w:rStyle w:val="Kpr"/>
            <w:noProof/>
          </w:rPr>
          <w:t>Projenin Faydaları ve Olumlu Etkileri</w:t>
        </w:r>
        <w:r>
          <w:rPr>
            <w:noProof/>
            <w:webHidden/>
          </w:rPr>
          <w:tab/>
        </w:r>
        <w:r>
          <w:rPr>
            <w:noProof/>
            <w:webHidden/>
          </w:rPr>
          <w:fldChar w:fldCharType="begin"/>
        </w:r>
        <w:r>
          <w:rPr>
            <w:noProof/>
            <w:webHidden/>
          </w:rPr>
          <w:instrText xml:space="preserve"> PAGEREF _Toc219910621 \h </w:instrText>
        </w:r>
        <w:r>
          <w:rPr>
            <w:noProof/>
            <w:webHidden/>
          </w:rPr>
        </w:r>
        <w:r>
          <w:rPr>
            <w:noProof/>
            <w:webHidden/>
          </w:rPr>
          <w:fldChar w:fldCharType="separate"/>
        </w:r>
        <w:r w:rsidR="002540A2">
          <w:rPr>
            <w:noProof/>
            <w:webHidden/>
          </w:rPr>
          <w:t>14</w:t>
        </w:r>
        <w:r>
          <w:rPr>
            <w:noProof/>
            <w:webHidden/>
          </w:rPr>
          <w:fldChar w:fldCharType="end"/>
        </w:r>
      </w:hyperlink>
    </w:p>
    <w:p w14:paraId="2B6AC9E4" w14:textId="3127E0EA" w:rsidR="00805532" w:rsidRDefault="00805532">
      <w:pPr>
        <w:pStyle w:val="T1"/>
        <w:tabs>
          <w:tab w:val="left" w:pos="440"/>
          <w:tab w:val="right" w:leader="dot" w:pos="9062"/>
        </w:tabs>
        <w:rPr>
          <w:rFonts w:asciiTheme="minorHAnsi" w:eastAsiaTheme="minorEastAsia" w:hAnsiTheme="minorHAnsi"/>
          <w:noProof/>
          <w:sz w:val="24"/>
          <w:lang w:eastAsia="tr-TR"/>
        </w:rPr>
      </w:pPr>
      <w:hyperlink w:anchor="_Toc219910622" w:history="1">
        <w:r w:rsidRPr="00C14E2A">
          <w:rPr>
            <w:rStyle w:val="Kpr"/>
            <w:noProof/>
          </w:rPr>
          <w:t>2.</w:t>
        </w:r>
        <w:r>
          <w:rPr>
            <w:rFonts w:asciiTheme="minorHAnsi" w:eastAsiaTheme="minorEastAsia" w:hAnsiTheme="minorHAnsi"/>
            <w:noProof/>
            <w:sz w:val="24"/>
            <w:lang w:eastAsia="tr-TR"/>
          </w:rPr>
          <w:tab/>
        </w:r>
        <w:r w:rsidRPr="00C14E2A">
          <w:rPr>
            <w:rStyle w:val="Kpr"/>
            <w:noProof/>
          </w:rPr>
          <w:t>ÇEVRESEL VE SOSYAL TEMEL DURUM VE PROJE ALANI KOŞULLARI</w:t>
        </w:r>
        <w:r>
          <w:rPr>
            <w:noProof/>
            <w:webHidden/>
          </w:rPr>
          <w:tab/>
        </w:r>
        <w:r>
          <w:rPr>
            <w:noProof/>
            <w:webHidden/>
          </w:rPr>
          <w:fldChar w:fldCharType="begin"/>
        </w:r>
        <w:r>
          <w:rPr>
            <w:noProof/>
            <w:webHidden/>
          </w:rPr>
          <w:instrText xml:space="preserve"> PAGEREF _Toc219910622 \h </w:instrText>
        </w:r>
        <w:r>
          <w:rPr>
            <w:noProof/>
            <w:webHidden/>
          </w:rPr>
        </w:r>
        <w:r>
          <w:rPr>
            <w:noProof/>
            <w:webHidden/>
          </w:rPr>
          <w:fldChar w:fldCharType="separate"/>
        </w:r>
        <w:r w:rsidR="002540A2">
          <w:rPr>
            <w:noProof/>
            <w:webHidden/>
          </w:rPr>
          <w:t>15</w:t>
        </w:r>
        <w:r>
          <w:rPr>
            <w:noProof/>
            <w:webHidden/>
          </w:rPr>
          <w:fldChar w:fldCharType="end"/>
        </w:r>
      </w:hyperlink>
    </w:p>
    <w:p w14:paraId="3ACFE8B3" w14:textId="61EC4D51"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23" w:history="1">
        <w:r w:rsidRPr="00C14E2A">
          <w:rPr>
            <w:rStyle w:val="Kpr"/>
            <w:noProof/>
          </w:rPr>
          <w:t>2.1.1.</w:t>
        </w:r>
        <w:r>
          <w:rPr>
            <w:rFonts w:asciiTheme="minorHAnsi" w:eastAsiaTheme="minorEastAsia" w:hAnsiTheme="minorHAnsi"/>
            <w:noProof/>
            <w:sz w:val="24"/>
            <w:lang w:eastAsia="tr-TR"/>
          </w:rPr>
          <w:tab/>
        </w:r>
        <w:r w:rsidRPr="00C14E2A">
          <w:rPr>
            <w:rStyle w:val="Kpr"/>
            <w:noProof/>
          </w:rPr>
          <w:t>Manisa İli Su Kaynakları ve Potansiyeli</w:t>
        </w:r>
        <w:r>
          <w:rPr>
            <w:noProof/>
            <w:webHidden/>
          </w:rPr>
          <w:tab/>
        </w:r>
        <w:r>
          <w:rPr>
            <w:noProof/>
            <w:webHidden/>
          </w:rPr>
          <w:fldChar w:fldCharType="begin"/>
        </w:r>
        <w:r>
          <w:rPr>
            <w:noProof/>
            <w:webHidden/>
          </w:rPr>
          <w:instrText xml:space="preserve"> PAGEREF _Toc219910623 \h </w:instrText>
        </w:r>
        <w:r>
          <w:rPr>
            <w:noProof/>
            <w:webHidden/>
          </w:rPr>
        </w:r>
        <w:r>
          <w:rPr>
            <w:noProof/>
            <w:webHidden/>
          </w:rPr>
          <w:fldChar w:fldCharType="separate"/>
        </w:r>
        <w:r w:rsidR="002540A2">
          <w:rPr>
            <w:noProof/>
            <w:webHidden/>
          </w:rPr>
          <w:t>15</w:t>
        </w:r>
        <w:r>
          <w:rPr>
            <w:noProof/>
            <w:webHidden/>
          </w:rPr>
          <w:fldChar w:fldCharType="end"/>
        </w:r>
      </w:hyperlink>
    </w:p>
    <w:p w14:paraId="551EEFB2" w14:textId="415F143D"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24" w:history="1">
        <w:r w:rsidRPr="00C14E2A">
          <w:rPr>
            <w:rStyle w:val="Kpr"/>
            <w:noProof/>
          </w:rPr>
          <w:t>2.1.2.</w:t>
        </w:r>
        <w:r>
          <w:rPr>
            <w:rFonts w:asciiTheme="minorHAnsi" w:eastAsiaTheme="minorEastAsia" w:hAnsiTheme="minorHAnsi"/>
            <w:noProof/>
            <w:sz w:val="24"/>
            <w:lang w:eastAsia="tr-TR"/>
          </w:rPr>
          <w:tab/>
        </w:r>
        <w:r w:rsidRPr="00C14E2A">
          <w:rPr>
            <w:rStyle w:val="Kpr"/>
            <w:noProof/>
          </w:rPr>
          <w:t>Manisa İli Atık Sularının Mevcut Durumu</w:t>
        </w:r>
        <w:r>
          <w:rPr>
            <w:noProof/>
            <w:webHidden/>
          </w:rPr>
          <w:tab/>
        </w:r>
        <w:r>
          <w:rPr>
            <w:noProof/>
            <w:webHidden/>
          </w:rPr>
          <w:fldChar w:fldCharType="begin"/>
        </w:r>
        <w:r>
          <w:rPr>
            <w:noProof/>
            <w:webHidden/>
          </w:rPr>
          <w:instrText xml:space="preserve"> PAGEREF _Toc219910624 \h </w:instrText>
        </w:r>
        <w:r>
          <w:rPr>
            <w:noProof/>
            <w:webHidden/>
          </w:rPr>
        </w:r>
        <w:r>
          <w:rPr>
            <w:noProof/>
            <w:webHidden/>
          </w:rPr>
          <w:fldChar w:fldCharType="separate"/>
        </w:r>
        <w:r w:rsidR="002540A2">
          <w:rPr>
            <w:noProof/>
            <w:webHidden/>
          </w:rPr>
          <w:t>21</w:t>
        </w:r>
        <w:r>
          <w:rPr>
            <w:noProof/>
            <w:webHidden/>
          </w:rPr>
          <w:fldChar w:fldCharType="end"/>
        </w:r>
      </w:hyperlink>
    </w:p>
    <w:p w14:paraId="1EDE633F" w14:textId="77982CA4"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25" w:history="1">
        <w:r w:rsidRPr="00C14E2A">
          <w:rPr>
            <w:rStyle w:val="Kpr"/>
            <w:noProof/>
          </w:rPr>
          <w:t>2.1.3.</w:t>
        </w:r>
        <w:r>
          <w:rPr>
            <w:rFonts w:asciiTheme="minorHAnsi" w:eastAsiaTheme="minorEastAsia" w:hAnsiTheme="minorHAnsi"/>
            <w:noProof/>
            <w:sz w:val="24"/>
            <w:lang w:eastAsia="tr-TR"/>
          </w:rPr>
          <w:tab/>
        </w:r>
        <w:r w:rsidRPr="00C14E2A">
          <w:rPr>
            <w:rStyle w:val="Kpr"/>
            <w:noProof/>
          </w:rPr>
          <w:t>Manisa İli Yerüstü Su Kaynakları ve Yeraltı Su Kaynakları Durumu</w:t>
        </w:r>
        <w:r>
          <w:rPr>
            <w:noProof/>
            <w:webHidden/>
          </w:rPr>
          <w:tab/>
        </w:r>
        <w:r>
          <w:rPr>
            <w:noProof/>
            <w:webHidden/>
          </w:rPr>
          <w:fldChar w:fldCharType="begin"/>
        </w:r>
        <w:r>
          <w:rPr>
            <w:noProof/>
            <w:webHidden/>
          </w:rPr>
          <w:instrText xml:space="preserve"> PAGEREF _Toc219910625 \h </w:instrText>
        </w:r>
        <w:r>
          <w:rPr>
            <w:noProof/>
            <w:webHidden/>
          </w:rPr>
        </w:r>
        <w:r>
          <w:rPr>
            <w:noProof/>
            <w:webHidden/>
          </w:rPr>
          <w:fldChar w:fldCharType="separate"/>
        </w:r>
        <w:r w:rsidR="002540A2">
          <w:rPr>
            <w:noProof/>
            <w:webHidden/>
          </w:rPr>
          <w:t>24</w:t>
        </w:r>
        <w:r>
          <w:rPr>
            <w:noProof/>
            <w:webHidden/>
          </w:rPr>
          <w:fldChar w:fldCharType="end"/>
        </w:r>
      </w:hyperlink>
    </w:p>
    <w:p w14:paraId="54922AB9" w14:textId="23F59088"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26" w:history="1">
        <w:r w:rsidRPr="00C14E2A">
          <w:rPr>
            <w:rStyle w:val="Kpr"/>
            <w:noProof/>
          </w:rPr>
          <w:t>2.1.4.</w:t>
        </w:r>
        <w:r>
          <w:rPr>
            <w:rFonts w:asciiTheme="minorHAnsi" w:eastAsiaTheme="minorEastAsia" w:hAnsiTheme="minorHAnsi"/>
            <w:noProof/>
            <w:sz w:val="24"/>
            <w:lang w:eastAsia="tr-TR"/>
          </w:rPr>
          <w:tab/>
        </w:r>
        <w:r w:rsidRPr="00C14E2A">
          <w:rPr>
            <w:rStyle w:val="Kpr"/>
            <w:noProof/>
          </w:rPr>
          <w:t>Doğa</w:t>
        </w:r>
        <w:r>
          <w:rPr>
            <w:noProof/>
            <w:webHidden/>
          </w:rPr>
          <w:tab/>
        </w:r>
        <w:r>
          <w:rPr>
            <w:noProof/>
            <w:webHidden/>
          </w:rPr>
          <w:fldChar w:fldCharType="begin"/>
        </w:r>
        <w:r>
          <w:rPr>
            <w:noProof/>
            <w:webHidden/>
          </w:rPr>
          <w:instrText xml:space="preserve"> PAGEREF _Toc219910626 \h </w:instrText>
        </w:r>
        <w:r>
          <w:rPr>
            <w:noProof/>
            <w:webHidden/>
          </w:rPr>
        </w:r>
        <w:r>
          <w:rPr>
            <w:noProof/>
            <w:webHidden/>
          </w:rPr>
          <w:fldChar w:fldCharType="separate"/>
        </w:r>
        <w:r w:rsidR="002540A2">
          <w:rPr>
            <w:noProof/>
            <w:webHidden/>
          </w:rPr>
          <w:t>27</w:t>
        </w:r>
        <w:r>
          <w:rPr>
            <w:noProof/>
            <w:webHidden/>
          </w:rPr>
          <w:fldChar w:fldCharType="end"/>
        </w:r>
      </w:hyperlink>
    </w:p>
    <w:p w14:paraId="067DD5F3" w14:textId="1EB67C1D"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27" w:history="1">
        <w:r w:rsidRPr="00C14E2A">
          <w:rPr>
            <w:rStyle w:val="Kpr"/>
            <w:noProof/>
          </w:rPr>
          <w:t>2.1.5.</w:t>
        </w:r>
        <w:r>
          <w:rPr>
            <w:rFonts w:asciiTheme="minorHAnsi" w:eastAsiaTheme="minorEastAsia" w:hAnsiTheme="minorHAnsi"/>
            <w:noProof/>
            <w:sz w:val="24"/>
            <w:lang w:eastAsia="tr-TR"/>
          </w:rPr>
          <w:tab/>
        </w:r>
        <w:r w:rsidRPr="00C14E2A">
          <w:rPr>
            <w:rStyle w:val="Kpr"/>
            <w:noProof/>
          </w:rPr>
          <w:t>Korunan Doğa</w:t>
        </w:r>
        <w:r>
          <w:rPr>
            <w:noProof/>
            <w:webHidden/>
          </w:rPr>
          <w:tab/>
        </w:r>
        <w:r>
          <w:rPr>
            <w:noProof/>
            <w:webHidden/>
          </w:rPr>
          <w:fldChar w:fldCharType="begin"/>
        </w:r>
        <w:r>
          <w:rPr>
            <w:noProof/>
            <w:webHidden/>
          </w:rPr>
          <w:instrText xml:space="preserve"> PAGEREF _Toc219910627 \h </w:instrText>
        </w:r>
        <w:r>
          <w:rPr>
            <w:noProof/>
            <w:webHidden/>
          </w:rPr>
        </w:r>
        <w:r>
          <w:rPr>
            <w:noProof/>
            <w:webHidden/>
          </w:rPr>
          <w:fldChar w:fldCharType="separate"/>
        </w:r>
        <w:r w:rsidR="002540A2">
          <w:rPr>
            <w:noProof/>
            <w:webHidden/>
          </w:rPr>
          <w:t>29</w:t>
        </w:r>
        <w:r>
          <w:rPr>
            <w:noProof/>
            <w:webHidden/>
          </w:rPr>
          <w:fldChar w:fldCharType="end"/>
        </w:r>
      </w:hyperlink>
    </w:p>
    <w:p w14:paraId="24857D7B" w14:textId="59C41BAE"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28" w:history="1">
        <w:r w:rsidRPr="00C14E2A">
          <w:rPr>
            <w:rStyle w:val="Kpr"/>
            <w:noProof/>
          </w:rPr>
          <w:t>2.1.6.</w:t>
        </w:r>
        <w:r>
          <w:rPr>
            <w:rFonts w:asciiTheme="minorHAnsi" w:eastAsiaTheme="minorEastAsia" w:hAnsiTheme="minorHAnsi"/>
            <w:noProof/>
            <w:sz w:val="24"/>
            <w:lang w:eastAsia="tr-TR"/>
          </w:rPr>
          <w:tab/>
        </w:r>
        <w:r w:rsidRPr="00C14E2A">
          <w:rPr>
            <w:rStyle w:val="Kpr"/>
            <w:noProof/>
          </w:rPr>
          <w:t>Depremsellik</w:t>
        </w:r>
        <w:r>
          <w:rPr>
            <w:noProof/>
            <w:webHidden/>
          </w:rPr>
          <w:tab/>
        </w:r>
        <w:r>
          <w:rPr>
            <w:noProof/>
            <w:webHidden/>
          </w:rPr>
          <w:fldChar w:fldCharType="begin"/>
        </w:r>
        <w:r>
          <w:rPr>
            <w:noProof/>
            <w:webHidden/>
          </w:rPr>
          <w:instrText xml:space="preserve"> PAGEREF _Toc219910628 \h </w:instrText>
        </w:r>
        <w:r>
          <w:rPr>
            <w:noProof/>
            <w:webHidden/>
          </w:rPr>
        </w:r>
        <w:r>
          <w:rPr>
            <w:noProof/>
            <w:webHidden/>
          </w:rPr>
          <w:fldChar w:fldCharType="separate"/>
        </w:r>
        <w:r w:rsidR="002540A2">
          <w:rPr>
            <w:noProof/>
            <w:webHidden/>
          </w:rPr>
          <w:t>36</w:t>
        </w:r>
        <w:r>
          <w:rPr>
            <w:noProof/>
            <w:webHidden/>
          </w:rPr>
          <w:fldChar w:fldCharType="end"/>
        </w:r>
      </w:hyperlink>
    </w:p>
    <w:p w14:paraId="302BA5FC" w14:textId="5366D66D"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29" w:history="1">
        <w:r w:rsidRPr="00C14E2A">
          <w:rPr>
            <w:rStyle w:val="Kpr"/>
            <w:noProof/>
          </w:rPr>
          <w:t>2.1.7.</w:t>
        </w:r>
        <w:r>
          <w:rPr>
            <w:rFonts w:asciiTheme="minorHAnsi" w:eastAsiaTheme="minorEastAsia" w:hAnsiTheme="minorHAnsi"/>
            <w:noProof/>
            <w:sz w:val="24"/>
            <w:lang w:eastAsia="tr-TR"/>
          </w:rPr>
          <w:tab/>
        </w:r>
        <w:r w:rsidRPr="00C14E2A">
          <w:rPr>
            <w:rStyle w:val="Kpr"/>
            <w:noProof/>
          </w:rPr>
          <w:t>Hava Kalitesi</w:t>
        </w:r>
        <w:r>
          <w:rPr>
            <w:noProof/>
            <w:webHidden/>
          </w:rPr>
          <w:tab/>
        </w:r>
        <w:r>
          <w:rPr>
            <w:noProof/>
            <w:webHidden/>
          </w:rPr>
          <w:fldChar w:fldCharType="begin"/>
        </w:r>
        <w:r>
          <w:rPr>
            <w:noProof/>
            <w:webHidden/>
          </w:rPr>
          <w:instrText xml:space="preserve"> PAGEREF _Toc219910629 \h </w:instrText>
        </w:r>
        <w:r>
          <w:rPr>
            <w:noProof/>
            <w:webHidden/>
          </w:rPr>
        </w:r>
        <w:r>
          <w:rPr>
            <w:noProof/>
            <w:webHidden/>
          </w:rPr>
          <w:fldChar w:fldCharType="separate"/>
        </w:r>
        <w:r w:rsidR="002540A2">
          <w:rPr>
            <w:noProof/>
            <w:webHidden/>
          </w:rPr>
          <w:t>38</w:t>
        </w:r>
        <w:r>
          <w:rPr>
            <w:noProof/>
            <w:webHidden/>
          </w:rPr>
          <w:fldChar w:fldCharType="end"/>
        </w:r>
      </w:hyperlink>
    </w:p>
    <w:p w14:paraId="158B8745" w14:textId="2B3CE2E0"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0" w:history="1">
        <w:r w:rsidRPr="00C14E2A">
          <w:rPr>
            <w:rStyle w:val="Kpr"/>
            <w:noProof/>
          </w:rPr>
          <w:t>2.1.8.</w:t>
        </w:r>
        <w:r>
          <w:rPr>
            <w:rFonts w:asciiTheme="minorHAnsi" w:eastAsiaTheme="minorEastAsia" w:hAnsiTheme="minorHAnsi"/>
            <w:noProof/>
            <w:sz w:val="24"/>
            <w:lang w:eastAsia="tr-TR"/>
          </w:rPr>
          <w:tab/>
        </w:r>
        <w:r w:rsidRPr="00C14E2A">
          <w:rPr>
            <w:rStyle w:val="Kpr"/>
            <w:noProof/>
          </w:rPr>
          <w:t>Atık Yönetimi</w:t>
        </w:r>
        <w:r>
          <w:rPr>
            <w:noProof/>
            <w:webHidden/>
          </w:rPr>
          <w:tab/>
        </w:r>
        <w:r>
          <w:rPr>
            <w:noProof/>
            <w:webHidden/>
          </w:rPr>
          <w:fldChar w:fldCharType="begin"/>
        </w:r>
        <w:r>
          <w:rPr>
            <w:noProof/>
            <w:webHidden/>
          </w:rPr>
          <w:instrText xml:space="preserve"> PAGEREF _Toc219910630 \h </w:instrText>
        </w:r>
        <w:r>
          <w:rPr>
            <w:noProof/>
            <w:webHidden/>
          </w:rPr>
        </w:r>
        <w:r>
          <w:rPr>
            <w:noProof/>
            <w:webHidden/>
          </w:rPr>
          <w:fldChar w:fldCharType="separate"/>
        </w:r>
        <w:r w:rsidR="002540A2">
          <w:rPr>
            <w:noProof/>
            <w:webHidden/>
          </w:rPr>
          <w:t>39</w:t>
        </w:r>
        <w:r>
          <w:rPr>
            <w:noProof/>
            <w:webHidden/>
          </w:rPr>
          <w:fldChar w:fldCharType="end"/>
        </w:r>
      </w:hyperlink>
    </w:p>
    <w:p w14:paraId="24D129ED" w14:textId="59D86598"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31" w:history="1">
        <w:r w:rsidRPr="00C14E2A">
          <w:rPr>
            <w:rStyle w:val="Kpr"/>
            <w:noProof/>
          </w:rPr>
          <w:t>2.2.</w:t>
        </w:r>
        <w:r>
          <w:rPr>
            <w:rFonts w:asciiTheme="minorHAnsi" w:eastAsiaTheme="minorEastAsia" w:hAnsiTheme="minorHAnsi"/>
            <w:noProof/>
            <w:sz w:val="24"/>
            <w:lang w:eastAsia="tr-TR"/>
          </w:rPr>
          <w:tab/>
        </w:r>
        <w:r w:rsidRPr="00C14E2A">
          <w:rPr>
            <w:rStyle w:val="Kpr"/>
            <w:noProof/>
          </w:rPr>
          <w:t>Sosyal Mevcut Durum</w:t>
        </w:r>
        <w:r>
          <w:rPr>
            <w:noProof/>
            <w:webHidden/>
          </w:rPr>
          <w:tab/>
        </w:r>
        <w:r>
          <w:rPr>
            <w:noProof/>
            <w:webHidden/>
          </w:rPr>
          <w:fldChar w:fldCharType="begin"/>
        </w:r>
        <w:r>
          <w:rPr>
            <w:noProof/>
            <w:webHidden/>
          </w:rPr>
          <w:instrText xml:space="preserve"> PAGEREF _Toc219910631 \h </w:instrText>
        </w:r>
        <w:r>
          <w:rPr>
            <w:noProof/>
            <w:webHidden/>
          </w:rPr>
        </w:r>
        <w:r>
          <w:rPr>
            <w:noProof/>
            <w:webHidden/>
          </w:rPr>
          <w:fldChar w:fldCharType="separate"/>
        </w:r>
        <w:r w:rsidR="002540A2">
          <w:rPr>
            <w:noProof/>
            <w:webHidden/>
          </w:rPr>
          <w:t>41</w:t>
        </w:r>
        <w:r>
          <w:rPr>
            <w:noProof/>
            <w:webHidden/>
          </w:rPr>
          <w:fldChar w:fldCharType="end"/>
        </w:r>
      </w:hyperlink>
    </w:p>
    <w:p w14:paraId="074223FF" w14:textId="5DBE573A"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2" w:history="1">
        <w:r w:rsidRPr="00C14E2A">
          <w:rPr>
            <w:rStyle w:val="Kpr"/>
            <w:noProof/>
          </w:rPr>
          <w:t>2.2.1.</w:t>
        </w:r>
        <w:r>
          <w:rPr>
            <w:rFonts w:asciiTheme="minorHAnsi" w:eastAsiaTheme="minorEastAsia" w:hAnsiTheme="minorHAnsi"/>
            <w:noProof/>
            <w:sz w:val="24"/>
            <w:lang w:eastAsia="tr-TR"/>
          </w:rPr>
          <w:tab/>
        </w:r>
        <w:r w:rsidRPr="00C14E2A">
          <w:rPr>
            <w:rStyle w:val="Kpr"/>
            <w:noProof/>
          </w:rPr>
          <w:t>Manisa İli Nüfus Durumu</w:t>
        </w:r>
        <w:r>
          <w:rPr>
            <w:noProof/>
            <w:webHidden/>
          </w:rPr>
          <w:tab/>
        </w:r>
        <w:r>
          <w:rPr>
            <w:noProof/>
            <w:webHidden/>
          </w:rPr>
          <w:fldChar w:fldCharType="begin"/>
        </w:r>
        <w:r>
          <w:rPr>
            <w:noProof/>
            <w:webHidden/>
          </w:rPr>
          <w:instrText xml:space="preserve"> PAGEREF _Toc219910632 \h </w:instrText>
        </w:r>
        <w:r>
          <w:rPr>
            <w:noProof/>
            <w:webHidden/>
          </w:rPr>
        </w:r>
        <w:r>
          <w:rPr>
            <w:noProof/>
            <w:webHidden/>
          </w:rPr>
          <w:fldChar w:fldCharType="separate"/>
        </w:r>
        <w:r w:rsidR="002540A2">
          <w:rPr>
            <w:noProof/>
            <w:webHidden/>
          </w:rPr>
          <w:t>42</w:t>
        </w:r>
        <w:r>
          <w:rPr>
            <w:noProof/>
            <w:webHidden/>
          </w:rPr>
          <w:fldChar w:fldCharType="end"/>
        </w:r>
      </w:hyperlink>
    </w:p>
    <w:p w14:paraId="0F6B9846" w14:textId="6A253232"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3" w:history="1">
        <w:r w:rsidRPr="00C14E2A">
          <w:rPr>
            <w:rStyle w:val="Kpr"/>
            <w:noProof/>
          </w:rPr>
          <w:t>2.2.2.</w:t>
        </w:r>
        <w:r>
          <w:rPr>
            <w:rFonts w:asciiTheme="minorHAnsi" w:eastAsiaTheme="minorEastAsia" w:hAnsiTheme="minorHAnsi"/>
            <w:noProof/>
            <w:sz w:val="24"/>
            <w:lang w:eastAsia="tr-TR"/>
          </w:rPr>
          <w:tab/>
        </w:r>
        <w:r w:rsidRPr="00C14E2A">
          <w:rPr>
            <w:rStyle w:val="Kpr"/>
            <w:noProof/>
          </w:rPr>
          <w:t>Manisa İlinde Eğitim</w:t>
        </w:r>
        <w:r>
          <w:rPr>
            <w:noProof/>
            <w:webHidden/>
          </w:rPr>
          <w:tab/>
        </w:r>
        <w:r>
          <w:rPr>
            <w:noProof/>
            <w:webHidden/>
          </w:rPr>
          <w:fldChar w:fldCharType="begin"/>
        </w:r>
        <w:r>
          <w:rPr>
            <w:noProof/>
            <w:webHidden/>
          </w:rPr>
          <w:instrText xml:space="preserve"> PAGEREF _Toc219910633 \h </w:instrText>
        </w:r>
        <w:r>
          <w:rPr>
            <w:noProof/>
            <w:webHidden/>
          </w:rPr>
        </w:r>
        <w:r>
          <w:rPr>
            <w:noProof/>
            <w:webHidden/>
          </w:rPr>
          <w:fldChar w:fldCharType="separate"/>
        </w:r>
        <w:r w:rsidR="002540A2">
          <w:rPr>
            <w:noProof/>
            <w:webHidden/>
          </w:rPr>
          <w:t>43</w:t>
        </w:r>
        <w:r>
          <w:rPr>
            <w:noProof/>
            <w:webHidden/>
          </w:rPr>
          <w:fldChar w:fldCharType="end"/>
        </w:r>
      </w:hyperlink>
    </w:p>
    <w:p w14:paraId="2DBD7678" w14:textId="3003981C"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4" w:history="1">
        <w:r w:rsidRPr="00C14E2A">
          <w:rPr>
            <w:rStyle w:val="Kpr"/>
            <w:noProof/>
          </w:rPr>
          <w:t>2.2.3.</w:t>
        </w:r>
        <w:r>
          <w:rPr>
            <w:rFonts w:asciiTheme="minorHAnsi" w:eastAsiaTheme="minorEastAsia" w:hAnsiTheme="minorHAnsi"/>
            <w:noProof/>
            <w:sz w:val="24"/>
            <w:lang w:eastAsia="tr-TR"/>
          </w:rPr>
          <w:tab/>
        </w:r>
        <w:r w:rsidRPr="00C14E2A">
          <w:rPr>
            <w:rStyle w:val="Kpr"/>
            <w:noProof/>
          </w:rPr>
          <w:t>Manisa İlinin Sosyo-Ekonomik Durumu</w:t>
        </w:r>
        <w:r>
          <w:rPr>
            <w:noProof/>
            <w:webHidden/>
          </w:rPr>
          <w:tab/>
        </w:r>
        <w:r>
          <w:rPr>
            <w:noProof/>
            <w:webHidden/>
          </w:rPr>
          <w:fldChar w:fldCharType="begin"/>
        </w:r>
        <w:r>
          <w:rPr>
            <w:noProof/>
            <w:webHidden/>
          </w:rPr>
          <w:instrText xml:space="preserve"> PAGEREF _Toc219910634 \h </w:instrText>
        </w:r>
        <w:r>
          <w:rPr>
            <w:noProof/>
            <w:webHidden/>
          </w:rPr>
        </w:r>
        <w:r>
          <w:rPr>
            <w:noProof/>
            <w:webHidden/>
          </w:rPr>
          <w:fldChar w:fldCharType="separate"/>
        </w:r>
        <w:r w:rsidR="002540A2">
          <w:rPr>
            <w:noProof/>
            <w:webHidden/>
          </w:rPr>
          <w:t>46</w:t>
        </w:r>
        <w:r>
          <w:rPr>
            <w:noProof/>
            <w:webHidden/>
          </w:rPr>
          <w:fldChar w:fldCharType="end"/>
        </w:r>
      </w:hyperlink>
    </w:p>
    <w:p w14:paraId="5876A68B" w14:textId="14EF2BE3"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5" w:history="1">
        <w:r w:rsidRPr="00C14E2A">
          <w:rPr>
            <w:rStyle w:val="Kpr"/>
            <w:noProof/>
          </w:rPr>
          <w:t>2.2.4.</w:t>
        </w:r>
        <w:r>
          <w:rPr>
            <w:rFonts w:asciiTheme="minorHAnsi" w:eastAsiaTheme="minorEastAsia" w:hAnsiTheme="minorHAnsi"/>
            <w:noProof/>
            <w:sz w:val="24"/>
            <w:lang w:eastAsia="tr-TR"/>
          </w:rPr>
          <w:tab/>
        </w:r>
        <w:r w:rsidRPr="00C14E2A">
          <w:rPr>
            <w:rStyle w:val="Kpr"/>
            <w:noProof/>
          </w:rPr>
          <w:t>Hassas Gruplar</w:t>
        </w:r>
        <w:r>
          <w:rPr>
            <w:noProof/>
            <w:webHidden/>
          </w:rPr>
          <w:tab/>
        </w:r>
        <w:r>
          <w:rPr>
            <w:noProof/>
            <w:webHidden/>
          </w:rPr>
          <w:fldChar w:fldCharType="begin"/>
        </w:r>
        <w:r>
          <w:rPr>
            <w:noProof/>
            <w:webHidden/>
          </w:rPr>
          <w:instrText xml:space="preserve"> PAGEREF _Toc219910635 \h </w:instrText>
        </w:r>
        <w:r>
          <w:rPr>
            <w:noProof/>
            <w:webHidden/>
          </w:rPr>
        </w:r>
        <w:r>
          <w:rPr>
            <w:noProof/>
            <w:webHidden/>
          </w:rPr>
          <w:fldChar w:fldCharType="separate"/>
        </w:r>
        <w:r w:rsidR="002540A2">
          <w:rPr>
            <w:noProof/>
            <w:webHidden/>
          </w:rPr>
          <w:t>49</w:t>
        </w:r>
        <w:r>
          <w:rPr>
            <w:noProof/>
            <w:webHidden/>
          </w:rPr>
          <w:fldChar w:fldCharType="end"/>
        </w:r>
      </w:hyperlink>
    </w:p>
    <w:p w14:paraId="5AE0113D" w14:textId="36736268"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6" w:history="1">
        <w:r w:rsidRPr="00C14E2A">
          <w:rPr>
            <w:rStyle w:val="Kpr"/>
            <w:noProof/>
          </w:rPr>
          <w:t>2.2.5.</w:t>
        </w:r>
        <w:r>
          <w:rPr>
            <w:rFonts w:asciiTheme="minorHAnsi" w:eastAsiaTheme="minorEastAsia" w:hAnsiTheme="minorHAnsi"/>
            <w:noProof/>
            <w:sz w:val="24"/>
            <w:lang w:eastAsia="tr-TR"/>
          </w:rPr>
          <w:tab/>
        </w:r>
        <w:r w:rsidRPr="00C14E2A">
          <w:rPr>
            <w:rStyle w:val="Kpr"/>
            <w:noProof/>
          </w:rPr>
          <w:t>Kültürel Miras</w:t>
        </w:r>
        <w:r>
          <w:rPr>
            <w:noProof/>
            <w:webHidden/>
          </w:rPr>
          <w:tab/>
        </w:r>
        <w:r>
          <w:rPr>
            <w:noProof/>
            <w:webHidden/>
          </w:rPr>
          <w:fldChar w:fldCharType="begin"/>
        </w:r>
        <w:r>
          <w:rPr>
            <w:noProof/>
            <w:webHidden/>
          </w:rPr>
          <w:instrText xml:space="preserve"> PAGEREF _Toc219910636 \h </w:instrText>
        </w:r>
        <w:r>
          <w:rPr>
            <w:noProof/>
            <w:webHidden/>
          </w:rPr>
        </w:r>
        <w:r>
          <w:rPr>
            <w:noProof/>
            <w:webHidden/>
          </w:rPr>
          <w:fldChar w:fldCharType="separate"/>
        </w:r>
        <w:r w:rsidR="002540A2">
          <w:rPr>
            <w:noProof/>
            <w:webHidden/>
          </w:rPr>
          <w:t>51</w:t>
        </w:r>
        <w:r>
          <w:rPr>
            <w:noProof/>
            <w:webHidden/>
          </w:rPr>
          <w:fldChar w:fldCharType="end"/>
        </w:r>
      </w:hyperlink>
    </w:p>
    <w:p w14:paraId="61023CD5" w14:textId="0392F971"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7" w:history="1">
        <w:r w:rsidRPr="00C14E2A">
          <w:rPr>
            <w:rStyle w:val="Kpr"/>
            <w:noProof/>
          </w:rPr>
          <w:t>2.2.6.</w:t>
        </w:r>
        <w:r>
          <w:rPr>
            <w:rFonts w:asciiTheme="minorHAnsi" w:eastAsiaTheme="minorEastAsia" w:hAnsiTheme="minorHAnsi"/>
            <w:noProof/>
            <w:sz w:val="24"/>
            <w:lang w:eastAsia="tr-TR"/>
          </w:rPr>
          <w:tab/>
        </w:r>
        <w:r w:rsidRPr="00C14E2A">
          <w:rPr>
            <w:rStyle w:val="Kpr"/>
            <w:noProof/>
          </w:rPr>
          <w:t>Manisa İlinde Sağlık Durumu</w:t>
        </w:r>
        <w:r>
          <w:rPr>
            <w:noProof/>
            <w:webHidden/>
          </w:rPr>
          <w:tab/>
        </w:r>
        <w:r>
          <w:rPr>
            <w:noProof/>
            <w:webHidden/>
          </w:rPr>
          <w:fldChar w:fldCharType="begin"/>
        </w:r>
        <w:r>
          <w:rPr>
            <w:noProof/>
            <w:webHidden/>
          </w:rPr>
          <w:instrText xml:space="preserve"> PAGEREF _Toc219910637 \h </w:instrText>
        </w:r>
        <w:r>
          <w:rPr>
            <w:noProof/>
            <w:webHidden/>
          </w:rPr>
        </w:r>
        <w:r>
          <w:rPr>
            <w:noProof/>
            <w:webHidden/>
          </w:rPr>
          <w:fldChar w:fldCharType="separate"/>
        </w:r>
        <w:r w:rsidR="002540A2">
          <w:rPr>
            <w:noProof/>
            <w:webHidden/>
          </w:rPr>
          <w:t>53</w:t>
        </w:r>
        <w:r>
          <w:rPr>
            <w:noProof/>
            <w:webHidden/>
          </w:rPr>
          <w:fldChar w:fldCharType="end"/>
        </w:r>
      </w:hyperlink>
    </w:p>
    <w:p w14:paraId="2DE491E5" w14:textId="3878065E"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8" w:history="1">
        <w:r w:rsidRPr="00C14E2A">
          <w:rPr>
            <w:rStyle w:val="Kpr"/>
            <w:noProof/>
          </w:rPr>
          <w:t>2.2.7.</w:t>
        </w:r>
        <w:r>
          <w:rPr>
            <w:rFonts w:asciiTheme="minorHAnsi" w:eastAsiaTheme="minorEastAsia" w:hAnsiTheme="minorHAnsi"/>
            <w:noProof/>
            <w:sz w:val="24"/>
            <w:lang w:eastAsia="tr-TR"/>
          </w:rPr>
          <w:tab/>
        </w:r>
        <w:r w:rsidRPr="00C14E2A">
          <w:rPr>
            <w:rStyle w:val="Kpr"/>
            <w:noProof/>
          </w:rPr>
          <w:t>Manisa İli Tarım, Hayvancılık ve Sanayi</w:t>
        </w:r>
        <w:r>
          <w:rPr>
            <w:noProof/>
            <w:webHidden/>
          </w:rPr>
          <w:tab/>
        </w:r>
        <w:r>
          <w:rPr>
            <w:noProof/>
            <w:webHidden/>
          </w:rPr>
          <w:fldChar w:fldCharType="begin"/>
        </w:r>
        <w:r>
          <w:rPr>
            <w:noProof/>
            <w:webHidden/>
          </w:rPr>
          <w:instrText xml:space="preserve"> PAGEREF _Toc219910638 \h </w:instrText>
        </w:r>
        <w:r>
          <w:rPr>
            <w:noProof/>
            <w:webHidden/>
          </w:rPr>
        </w:r>
        <w:r>
          <w:rPr>
            <w:noProof/>
            <w:webHidden/>
          </w:rPr>
          <w:fldChar w:fldCharType="separate"/>
        </w:r>
        <w:r w:rsidR="002540A2">
          <w:rPr>
            <w:noProof/>
            <w:webHidden/>
          </w:rPr>
          <w:t>55</w:t>
        </w:r>
        <w:r>
          <w:rPr>
            <w:noProof/>
            <w:webHidden/>
          </w:rPr>
          <w:fldChar w:fldCharType="end"/>
        </w:r>
      </w:hyperlink>
    </w:p>
    <w:p w14:paraId="34BDC1DA" w14:textId="6F992554"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39" w:history="1">
        <w:r w:rsidRPr="00C14E2A">
          <w:rPr>
            <w:rStyle w:val="Kpr"/>
            <w:noProof/>
          </w:rPr>
          <w:t>2.2.8.</w:t>
        </w:r>
        <w:r>
          <w:rPr>
            <w:rFonts w:asciiTheme="minorHAnsi" w:eastAsiaTheme="minorEastAsia" w:hAnsiTheme="minorHAnsi"/>
            <w:noProof/>
            <w:sz w:val="24"/>
            <w:lang w:eastAsia="tr-TR"/>
          </w:rPr>
          <w:tab/>
        </w:r>
        <w:r w:rsidRPr="00C14E2A">
          <w:rPr>
            <w:rStyle w:val="Kpr"/>
            <w:noProof/>
          </w:rPr>
          <w:t>Manisa İlinde Emeklilik Durumu</w:t>
        </w:r>
        <w:r>
          <w:rPr>
            <w:noProof/>
            <w:webHidden/>
          </w:rPr>
          <w:tab/>
        </w:r>
        <w:r>
          <w:rPr>
            <w:noProof/>
            <w:webHidden/>
          </w:rPr>
          <w:fldChar w:fldCharType="begin"/>
        </w:r>
        <w:r>
          <w:rPr>
            <w:noProof/>
            <w:webHidden/>
          </w:rPr>
          <w:instrText xml:space="preserve"> PAGEREF _Toc219910639 \h </w:instrText>
        </w:r>
        <w:r>
          <w:rPr>
            <w:noProof/>
            <w:webHidden/>
          </w:rPr>
        </w:r>
        <w:r>
          <w:rPr>
            <w:noProof/>
            <w:webHidden/>
          </w:rPr>
          <w:fldChar w:fldCharType="separate"/>
        </w:r>
        <w:r w:rsidR="002540A2">
          <w:rPr>
            <w:noProof/>
            <w:webHidden/>
          </w:rPr>
          <w:t>62</w:t>
        </w:r>
        <w:r>
          <w:rPr>
            <w:noProof/>
            <w:webHidden/>
          </w:rPr>
          <w:fldChar w:fldCharType="end"/>
        </w:r>
      </w:hyperlink>
    </w:p>
    <w:p w14:paraId="6EC2A2DB" w14:textId="6139F7E8" w:rsidR="00805532" w:rsidRDefault="00805532">
      <w:pPr>
        <w:pStyle w:val="T1"/>
        <w:tabs>
          <w:tab w:val="left" w:pos="440"/>
          <w:tab w:val="right" w:leader="dot" w:pos="9062"/>
        </w:tabs>
        <w:rPr>
          <w:rFonts w:asciiTheme="minorHAnsi" w:eastAsiaTheme="minorEastAsia" w:hAnsiTheme="minorHAnsi"/>
          <w:noProof/>
          <w:sz w:val="24"/>
          <w:lang w:eastAsia="tr-TR"/>
        </w:rPr>
      </w:pPr>
      <w:hyperlink w:anchor="_Toc219910640" w:history="1">
        <w:r w:rsidRPr="00C14E2A">
          <w:rPr>
            <w:rStyle w:val="Kpr"/>
            <w:noProof/>
          </w:rPr>
          <w:t>3.</w:t>
        </w:r>
        <w:r>
          <w:rPr>
            <w:rFonts w:asciiTheme="minorHAnsi" w:eastAsiaTheme="minorEastAsia" w:hAnsiTheme="minorHAnsi"/>
            <w:noProof/>
            <w:sz w:val="24"/>
            <w:lang w:eastAsia="tr-TR"/>
          </w:rPr>
          <w:tab/>
        </w:r>
        <w:r w:rsidRPr="00C14E2A">
          <w:rPr>
            <w:rStyle w:val="Kpr"/>
            <w:noProof/>
          </w:rPr>
          <w:t>POTANSİYEL ÇEVRESEL, SOSYAL VE POTANSİYEL İŞGÜCÜ RİSKLERİNİN VE ETKİLERİNİN DEĞERLENDİRİLMESİ</w:t>
        </w:r>
        <w:r>
          <w:rPr>
            <w:noProof/>
            <w:webHidden/>
          </w:rPr>
          <w:tab/>
        </w:r>
        <w:r>
          <w:rPr>
            <w:noProof/>
            <w:webHidden/>
          </w:rPr>
          <w:fldChar w:fldCharType="begin"/>
        </w:r>
        <w:r>
          <w:rPr>
            <w:noProof/>
            <w:webHidden/>
          </w:rPr>
          <w:instrText xml:space="preserve"> PAGEREF _Toc219910640 \h </w:instrText>
        </w:r>
        <w:r>
          <w:rPr>
            <w:noProof/>
            <w:webHidden/>
          </w:rPr>
        </w:r>
        <w:r>
          <w:rPr>
            <w:noProof/>
            <w:webHidden/>
          </w:rPr>
          <w:fldChar w:fldCharType="separate"/>
        </w:r>
        <w:r w:rsidR="002540A2">
          <w:rPr>
            <w:noProof/>
            <w:webHidden/>
          </w:rPr>
          <w:t>63</w:t>
        </w:r>
        <w:r>
          <w:rPr>
            <w:noProof/>
            <w:webHidden/>
          </w:rPr>
          <w:fldChar w:fldCharType="end"/>
        </w:r>
      </w:hyperlink>
    </w:p>
    <w:p w14:paraId="3BEEA385" w14:textId="07E86ACF"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41" w:history="1">
        <w:r w:rsidRPr="00C14E2A">
          <w:rPr>
            <w:rStyle w:val="Kpr"/>
            <w:noProof/>
          </w:rPr>
          <w:t>3.1.</w:t>
        </w:r>
        <w:r>
          <w:rPr>
            <w:rFonts w:asciiTheme="minorHAnsi" w:eastAsiaTheme="minorEastAsia" w:hAnsiTheme="minorHAnsi"/>
            <w:noProof/>
            <w:sz w:val="24"/>
            <w:lang w:eastAsia="tr-TR"/>
          </w:rPr>
          <w:tab/>
        </w:r>
        <w:r w:rsidRPr="00C14E2A">
          <w:rPr>
            <w:rStyle w:val="Kpr"/>
            <w:noProof/>
          </w:rPr>
          <w:t>Potansiyel Çevresel ve Sosyal Riskler ve Etkiler</w:t>
        </w:r>
        <w:r>
          <w:rPr>
            <w:noProof/>
            <w:webHidden/>
          </w:rPr>
          <w:tab/>
        </w:r>
        <w:r>
          <w:rPr>
            <w:noProof/>
            <w:webHidden/>
          </w:rPr>
          <w:fldChar w:fldCharType="begin"/>
        </w:r>
        <w:r>
          <w:rPr>
            <w:noProof/>
            <w:webHidden/>
          </w:rPr>
          <w:instrText xml:space="preserve"> PAGEREF _Toc219910641 \h </w:instrText>
        </w:r>
        <w:r>
          <w:rPr>
            <w:noProof/>
            <w:webHidden/>
          </w:rPr>
        </w:r>
        <w:r>
          <w:rPr>
            <w:noProof/>
            <w:webHidden/>
          </w:rPr>
          <w:fldChar w:fldCharType="separate"/>
        </w:r>
        <w:r w:rsidR="002540A2">
          <w:rPr>
            <w:noProof/>
            <w:webHidden/>
          </w:rPr>
          <w:t>63</w:t>
        </w:r>
        <w:r>
          <w:rPr>
            <w:noProof/>
            <w:webHidden/>
          </w:rPr>
          <w:fldChar w:fldCharType="end"/>
        </w:r>
      </w:hyperlink>
    </w:p>
    <w:p w14:paraId="4D03F7D0" w14:textId="7A562D69"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42" w:history="1">
        <w:r w:rsidRPr="00C14E2A">
          <w:rPr>
            <w:rStyle w:val="Kpr"/>
            <w:noProof/>
          </w:rPr>
          <w:t>3.2.</w:t>
        </w:r>
        <w:r>
          <w:rPr>
            <w:rFonts w:asciiTheme="minorHAnsi" w:eastAsiaTheme="minorEastAsia" w:hAnsiTheme="minorHAnsi"/>
            <w:noProof/>
            <w:sz w:val="24"/>
            <w:lang w:eastAsia="tr-TR"/>
          </w:rPr>
          <w:tab/>
        </w:r>
        <w:r w:rsidRPr="00C14E2A">
          <w:rPr>
            <w:rStyle w:val="Kpr"/>
            <w:noProof/>
          </w:rPr>
          <w:t>Önemli Potansiyel İşgücü Risklerinin Değerlendirilmesi</w:t>
        </w:r>
        <w:r>
          <w:rPr>
            <w:noProof/>
            <w:webHidden/>
          </w:rPr>
          <w:tab/>
        </w:r>
        <w:r>
          <w:rPr>
            <w:noProof/>
            <w:webHidden/>
          </w:rPr>
          <w:fldChar w:fldCharType="begin"/>
        </w:r>
        <w:r>
          <w:rPr>
            <w:noProof/>
            <w:webHidden/>
          </w:rPr>
          <w:instrText xml:space="preserve"> PAGEREF _Toc219910642 \h </w:instrText>
        </w:r>
        <w:r>
          <w:rPr>
            <w:noProof/>
            <w:webHidden/>
          </w:rPr>
        </w:r>
        <w:r>
          <w:rPr>
            <w:noProof/>
            <w:webHidden/>
          </w:rPr>
          <w:fldChar w:fldCharType="separate"/>
        </w:r>
        <w:r w:rsidR="002540A2">
          <w:rPr>
            <w:noProof/>
            <w:webHidden/>
          </w:rPr>
          <w:t>65</w:t>
        </w:r>
        <w:r>
          <w:rPr>
            <w:noProof/>
            <w:webHidden/>
          </w:rPr>
          <w:fldChar w:fldCharType="end"/>
        </w:r>
      </w:hyperlink>
    </w:p>
    <w:p w14:paraId="2C46BFE1" w14:textId="57190769" w:rsidR="00805532" w:rsidRDefault="00805532">
      <w:pPr>
        <w:pStyle w:val="T1"/>
        <w:tabs>
          <w:tab w:val="left" w:pos="440"/>
          <w:tab w:val="right" w:leader="dot" w:pos="9062"/>
        </w:tabs>
        <w:rPr>
          <w:rFonts w:asciiTheme="minorHAnsi" w:eastAsiaTheme="minorEastAsia" w:hAnsiTheme="minorHAnsi"/>
          <w:noProof/>
          <w:sz w:val="24"/>
          <w:lang w:eastAsia="tr-TR"/>
        </w:rPr>
      </w:pPr>
      <w:hyperlink w:anchor="_Toc219910643" w:history="1">
        <w:r w:rsidRPr="00C14E2A">
          <w:rPr>
            <w:rStyle w:val="Kpr"/>
            <w:noProof/>
          </w:rPr>
          <w:t>4.</w:t>
        </w:r>
        <w:r>
          <w:rPr>
            <w:rFonts w:asciiTheme="minorHAnsi" w:eastAsiaTheme="minorEastAsia" w:hAnsiTheme="minorHAnsi"/>
            <w:noProof/>
            <w:sz w:val="24"/>
            <w:lang w:eastAsia="tr-TR"/>
          </w:rPr>
          <w:tab/>
        </w:r>
        <w:r w:rsidRPr="00C14E2A">
          <w:rPr>
            <w:rStyle w:val="Kpr"/>
            <w:noProof/>
          </w:rPr>
          <w:t>ALT PROJE TARAMA SÜRECİ</w:t>
        </w:r>
        <w:r>
          <w:rPr>
            <w:noProof/>
            <w:webHidden/>
          </w:rPr>
          <w:tab/>
        </w:r>
        <w:r>
          <w:rPr>
            <w:noProof/>
            <w:webHidden/>
          </w:rPr>
          <w:fldChar w:fldCharType="begin"/>
        </w:r>
        <w:r>
          <w:rPr>
            <w:noProof/>
            <w:webHidden/>
          </w:rPr>
          <w:instrText xml:space="preserve"> PAGEREF _Toc219910643 \h </w:instrText>
        </w:r>
        <w:r>
          <w:rPr>
            <w:noProof/>
            <w:webHidden/>
          </w:rPr>
        </w:r>
        <w:r>
          <w:rPr>
            <w:noProof/>
            <w:webHidden/>
          </w:rPr>
          <w:fldChar w:fldCharType="separate"/>
        </w:r>
        <w:r w:rsidR="002540A2">
          <w:rPr>
            <w:noProof/>
            <w:webHidden/>
          </w:rPr>
          <w:t>66</w:t>
        </w:r>
        <w:r>
          <w:rPr>
            <w:noProof/>
            <w:webHidden/>
          </w:rPr>
          <w:fldChar w:fldCharType="end"/>
        </w:r>
      </w:hyperlink>
    </w:p>
    <w:p w14:paraId="313BE1FF" w14:textId="763E2121" w:rsidR="00805532" w:rsidRDefault="00805532">
      <w:pPr>
        <w:pStyle w:val="T1"/>
        <w:tabs>
          <w:tab w:val="left" w:pos="440"/>
          <w:tab w:val="right" w:leader="dot" w:pos="9062"/>
        </w:tabs>
        <w:rPr>
          <w:rFonts w:asciiTheme="minorHAnsi" w:eastAsiaTheme="minorEastAsia" w:hAnsiTheme="minorHAnsi"/>
          <w:noProof/>
          <w:sz w:val="24"/>
          <w:lang w:eastAsia="tr-TR"/>
        </w:rPr>
      </w:pPr>
      <w:hyperlink w:anchor="_Toc219910644" w:history="1">
        <w:r w:rsidRPr="00C14E2A">
          <w:rPr>
            <w:rStyle w:val="Kpr"/>
            <w:noProof/>
          </w:rPr>
          <w:t>5.</w:t>
        </w:r>
        <w:r>
          <w:rPr>
            <w:rFonts w:asciiTheme="minorHAnsi" w:eastAsiaTheme="minorEastAsia" w:hAnsiTheme="minorHAnsi"/>
            <w:noProof/>
            <w:sz w:val="24"/>
            <w:lang w:eastAsia="tr-TR"/>
          </w:rPr>
          <w:tab/>
        </w:r>
        <w:r w:rsidRPr="00C14E2A">
          <w:rPr>
            <w:rStyle w:val="Kpr"/>
            <w:noProof/>
          </w:rPr>
          <w:t>ETKİ AZALTMA ÖNLEMLERİ</w:t>
        </w:r>
        <w:r>
          <w:rPr>
            <w:noProof/>
            <w:webHidden/>
          </w:rPr>
          <w:tab/>
        </w:r>
        <w:r>
          <w:rPr>
            <w:noProof/>
            <w:webHidden/>
          </w:rPr>
          <w:fldChar w:fldCharType="begin"/>
        </w:r>
        <w:r>
          <w:rPr>
            <w:noProof/>
            <w:webHidden/>
          </w:rPr>
          <w:instrText xml:space="preserve"> PAGEREF _Toc219910644 \h </w:instrText>
        </w:r>
        <w:r>
          <w:rPr>
            <w:noProof/>
            <w:webHidden/>
          </w:rPr>
        </w:r>
        <w:r>
          <w:rPr>
            <w:noProof/>
            <w:webHidden/>
          </w:rPr>
          <w:fldChar w:fldCharType="separate"/>
        </w:r>
        <w:r w:rsidR="002540A2">
          <w:rPr>
            <w:noProof/>
            <w:webHidden/>
          </w:rPr>
          <w:t>69</w:t>
        </w:r>
        <w:r>
          <w:rPr>
            <w:noProof/>
            <w:webHidden/>
          </w:rPr>
          <w:fldChar w:fldCharType="end"/>
        </w:r>
      </w:hyperlink>
    </w:p>
    <w:p w14:paraId="6159C382" w14:textId="4889F4F6"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45" w:history="1">
        <w:r w:rsidRPr="00C14E2A">
          <w:rPr>
            <w:rStyle w:val="Kpr"/>
            <w:noProof/>
          </w:rPr>
          <w:t>5.1.</w:t>
        </w:r>
        <w:r>
          <w:rPr>
            <w:rFonts w:asciiTheme="minorHAnsi" w:eastAsiaTheme="minorEastAsia" w:hAnsiTheme="minorHAnsi"/>
            <w:noProof/>
            <w:sz w:val="24"/>
            <w:lang w:eastAsia="tr-TR"/>
          </w:rPr>
          <w:tab/>
        </w:r>
        <w:r w:rsidRPr="00C14E2A">
          <w:rPr>
            <w:rStyle w:val="Kpr"/>
            <w:noProof/>
          </w:rPr>
          <w:t>Azaltma Planı</w:t>
        </w:r>
        <w:r>
          <w:rPr>
            <w:noProof/>
            <w:webHidden/>
          </w:rPr>
          <w:tab/>
        </w:r>
        <w:r>
          <w:rPr>
            <w:noProof/>
            <w:webHidden/>
          </w:rPr>
          <w:fldChar w:fldCharType="begin"/>
        </w:r>
        <w:r>
          <w:rPr>
            <w:noProof/>
            <w:webHidden/>
          </w:rPr>
          <w:instrText xml:space="preserve"> PAGEREF _Toc219910645 \h </w:instrText>
        </w:r>
        <w:r>
          <w:rPr>
            <w:noProof/>
            <w:webHidden/>
          </w:rPr>
        </w:r>
        <w:r>
          <w:rPr>
            <w:noProof/>
            <w:webHidden/>
          </w:rPr>
          <w:fldChar w:fldCharType="separate"/>
        </w:r>
        <w:r w:rsidR="002540A2">
          <w:rPr>
            <w:noProof/>
            <w:webHidden/>
          </w:rPr>
          <w:t>70</w:t>
        </w:r>
        <w:r>
          <w:rPr>
            <w:noProof/>
            <w:webHidden/>
          </w:rPr>
          <w:fldChar w:fldCharType="end"/>
        </w:r>
      </w:hyperlink>
    </w:p>
    <w:p w14:paraId="4BAE4431" w14:textId="6F875283"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46" w:history="1">
        <w:r w:rsidRPr="00C14E2A">
          <w:rPr>
            <w:rStyle w:val="Kpr"/>
            <w:noProof/>
          </w:rPr>
          <w:t>5.2.</w:t>
        </w:r>
        <w:r>
          <w:rPr>
            <w:rFonts w:asciiTheme="minorHAnsi" w:eastAsiaTheme="minorEastAsia" w:hAnsiTheme="minorHAnsi"/>
            <w:noProof/>
            <w:sz w:val="24"/>
            <w:lang w:eastAsia="tr-TR"/>
          </w:rPr>
          <w:tab/>
        </w:r>
        <w:r w:rsidRPr="00C14E2A">
          <w:rPr>
            <w:rStyle w:val="Kpr"/>
            <w:noProof/>
          </w:rPr>
          <w:t>Roller ve Sorumluluklar</w:t>
        </w:r>
        <w:r>
          <w:rPr>
            <w:noProof/>
            <w:webHidden/>
          </w:rPr>
          <w:tab/>
        </w:r>
        <w:r>
          <w:rPr>
            <w:noProof/>
            <w:webHidden/>
          </w:rPr>
          <w:fldChar w:fldCharType="begin"/>
        </w:r>
        <w:r>
          <w:rPr>
            <w:noProof/>
            <w:webHidden/>
          </w:rPr>
          <w:instrText xml:space="preserve"> PAGEREF _Toc219910646 \h </w:instrText>
        </w:r>
        <w:r>
          <w:rPr>
            <w:noProof/>
            <w:webHidden/>
          </w:rPr>
        </w:r>
        <w:r>
          <w:rPr>
            <w:noProof/>
            <w:webHidden/>
          </w:rPr>
          <w:fldChar w:fldCharType="separate"/>
        </w:r>
        <w:r w:rsidR="002540A2">
          <w:rPr>
            <w:noProof/>
            <w:webHidden/>
          </w:rPr>
          <w:t>85</w:t>
        </w:r>
        <w:r>
          <w:rPr>
            <w:noProof/>
            <w:webHidden/>
          </w:rPr>
          <w:fldChar w:fldCharType="end"/>
        </w:r>
      </w:hyperlink>
    </w:p>
    <w:p w14:paraId="777AF034" w14:textId="357560EE" w:rsidR="00805532" w:rsidRDefault="00805532">
      <w:pPr>
        <w:pStyle w:val="T1"/>
        <w:tabs>
          <w:tab w:val="left" w:pos="440"/>
          <w:tab w:val="right" w:leader="dot" w:pos="9062"/>
        </w:tabs>
        <w:rPr>
          <w:rFonts w:asciiTheme="minorHAnsi" w:eastAsiaTheme="minorEastAsia" w:hAnsiTheme="minorHAnsi"/>
          <w:noProof/>
          <w:sz w:val="24"/>
          <w:lang w:eastAsia="tr-TR"/>
        </w:rPr>
      </w:pPr>
      <w:hyperlink w:anchor="_Toc219910647" w:history="1">
        <w:r w:rsidRPr="00C14E2A">
          <w:rPr>
            <w:rStyle w:val="Kpr"/>
            <w:noProof/>
          </w:rPr>
          <w:t>6.</w:t>
        </w:r>
        <w:r>
          <w:rPr>
            <w:rFonts w:asciiTheme="minorHAnsi" w:eastAsiaTheme="minorEastAsia" w:hAnsiTheme="minorHAnsi"/>
            <w:noProof/>
            <w:sz w:val="24"/>
            <w:lang w:eastAsia="tr-TR"/>
          </w:rPr>
          <w:tab/>
        </w:r>
        <w:r w:rsidRPr="00C14E2A">
          <w:rPr>
            <w:rStyle w:val="Kpr"/>
            <w:noProof/>
          </w:rPr>
          <w:t>PAYDAŞ KATILIMI</w:t>
        </w:r>
        <w:r>
          <w:rPr>
            <w:noProof/>
            <w:webHidden/>
          </w:rPr>
          <w:tab/>
        </w:r>
        <w:r>
          <w:rPr>
            <w:noProof/>
            <w:webHidden/>
          </w:rPr>
          <w:fldChar w:fldCharType="begin"/>
        </w:r>
        <w:r>
          <w:rPr>
            <w:noProof/>
            <w:webHidden/>
          </w:rPr>
          <w:instrText xml:space="preserve"> PAGEREF _Toc219910647 \h </w:instrText>
        </w:r>
        <w:r>
          <w:rPr>
            <w:noProof/>
            <w:webHidden/>
          </w:rPr>
        </w:r>
        <w:r>
          <w:rPr>
            <w:noProof/>
            <w:webHidden/>
          </w:rPr>
          <w:fldChar w:fldCharType="separate"/>
        </w:r>
        <w:r w:rsidR="002540A2">
          <w:rPr>
            <w:noProof/>
            <w:webHidden/>
          </w:rPr>
          <w:t>89</w:t>
        </w:r>
        <w:r>
          <w:rPr>
            <w:noProof/>
            <w:webHidden/>
          </w:rPr>
          <w:fldChar w:fldCharType="end"/>
        </w:r>
      </w:hyperlink>
    </w:p>
    <w:p w14:paraId="425DE404" w14:textId="73144F51"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48" w:history="1">
        <w:r w:rsidRPr="00C14E2A">
          <w:rPr>
            <w:rStyle w:val="Kpr"/>
            <w:noProof/>
          </w:rPr>
          <w:t>6.1.</w:t>
        </w:r>
        <w:r>
          <w:rPr>
            <w:rFonts w:asciiTheme="minorHAnsi" w:eastAsiaTheme="minorEastAsia" w:hAnsiTheme="minorHAnsi"/>
            <w:noProof/>
            <w:sz w:val="24"/>
            <w:lang w:eastAsia="tr-TR"/>
          </w:rPr>
          <w:tab/>
        </w:r>
        <w:r w:rsidRPr="00C14E2A">
          <w:rPr>
            <w:rStyle w:val="Kpr"/>
            <w:noProof/>
          </w:rPr>
          <w:t>Paydaş Katılım Planı (PKP)</w:t>
        </w:r>
        <w:r>
          <w:rPr>
            <w:noProof/>
            <w:webHidden/>
          </w:rPr>
          <w:tab/>
        </w:r>
        <w:r>
          <w:rPr>
            <w:noProof/>
            <w:webHidden/>
          </w:rPr>
          <w:fldChar w:fldCharType="begin"/>
        </w:r>
        <w:r>
          <w:rPr>
            <w:noProof/>
            <w:webHidden/>
          </w:rPr>
          <w:instrText xml:space="preserve"> PAGEREF _Toc219910648 \h </w:instrText>
        </w:r>
        <w:r>
          <w:rPr>
            <w:noProof/>
            <w:webHidden/>
          </w:rPr>
        </w:r>
        <w:r>
          <w:rPr>
            <w:noProof/>
            <w:webHidden/>
          </w:rPr>
          <w:fldChar w:fldCharType="separate"/>
        </w:r>
        <w:r w:rsidR="002540A2">
          <w:rPr>
            <w:noProof/>
            <w:webHidden/>
          </w:rPr>
          <w:t>89</w:t>
        </w:r>
        <w:r>
          <w:rPr>
            <w:noProof/>
            <w:webHidden/>
          </w:rPr>
          <w:fldChar w:fldCharType="end"/>
        </w:r>
      </w:hyperlink>
    </w:p>
    <w:p w14:paraId="2701414D" w14:textId="6D33D3DA"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49" w:history="1">
        <w:r w:rsidRPr="00C14E2A">
          <w:rPr>
            <w:rStyle w:val="Kpr"/>
            <w:noProof/>
          </w:rPr>
          <w:t>6.2.</w:t>
        </w:r>
        <w:r>
          <w:rPr>
            <w:rFonts w:asciiTheme="minorHAnsi" w:eastAsiaTheme="minorEastAsia" w:hAnsiTheme="minorHAnsi"/>
            <w:noProof/>
            <w:sz w:val="24"/>
            <w:lang w:eastAsia="tr-TR"/>
          </w:rPr>
          <w:tab/>
        </w:r>
        <w:r w:rsidRPr="00C14E2A">
          <w:rPr>
            <w:rStyle w:val="Kpr"/>
            <w:noProof/>
          </w:rPr>
          <w:t>Manisa ÇSYP İstişare Topla</w:t>
        </w:r>
        <w:r w:rsidRPr="00C14E2A">
          <w:rPr>
            <w:rStyle w:val="Kpr"/>
            <w:noProof/>
          </w:rPr>
          <w:t>n</w:t>
        </w:r>
        <w:r w:rsidRPr="00C14E2A">
          <w:rPr>
            <w:rStyle w:val="Kpr"/>
            <w:noProof/>
          </w:rPr>
          <w:t>tısı</w:t>
        </w:r>
        <w:r>
          <w:rPr>
            <w:noProof/>
            <w:webHidden/>
          </w:rPr>
          <w:tab/>
        </w:r>
        <w:r>
          <w:rPr>
            <w:noProof/>
            <w:webHidden/>
          </w:rPr>
          <w:fldChar w:fldCharType="begin"/>
        </w:r>
        <w:r>
          <w:rPr>
            <w:noProof/>
            <w:webHidden/>
          </w:rPr>
          <w:instrText xml:space="preserve"> PAGEREF _Toc219910649 \h </w:instrText>
        </w:r>
        <w:r>
          <w:rPr>
            <w:noProof/>
            <w:webHidden/>
          </w:rPr>
        </w:r>
        <w:r>
          <w:rPr>
            <w:noProof/>
            <w:webHidden/>
          </w:rPr>
          <w:fldChar w:fldCharType="separate"/>
        </w:r>
        <w:r w:rsidR="002540A2">
          <w:rPr>
            <w:noProof/>
            <w:webHidden/>
          </w:rPr>
          <w:t>89</w:t>
        </w:r>
        <w:r>
          <w:rPr>
            <w:noProof/>
            <w:webHidden/>
          </w:rPr>
          <w:fldChar w:fldCharType="end"/>
        </w:r>
      </w:hyperlink>
    </w:p>
    <w:p w14:paraId="7632E443" w14:textId="78535518" w:rsidR="00805532" w:rsidRDefault="00805532">
      <w:pPr>
        <w:pStyle w:val="T1"/>
        <w:tabs>
          <w:tab w:val="left" w:pos="440"/>
          <w:tab w:val="right" w:leader="dot" w:pos="9062"/>
        </w:tabs>
        <w:rPr>
          <w:rFonts w:asciiTheme="minorHAnsi" w:eastAsiaTheme="minorEastAsia" w:hAnsiTheme="minorHAnsi"/>
          <w:noProof/>
          <w:sz w:val="24"/>
          <w:lang w:eastAsia="tr-TR"/>
        </w:rPr>
      </w:pPr>
      <w:hyperlink w:anchor="_Toc219910650" w:history="1">
        <w:r w:rsidRPr="00C14E2A">
          <w:rPr>
            <w:rStyle w:val="Kpr"/>
            <w:noProof/>
          </w:rPr>
          <w:t>7.</w:t>
        </w:r>
        <w:r>
          <w:rPr>
            <w:rFonts w:asciiTheme="minorHAnsi" w:eastAsiaTheme="minorEastAsia" w:hAnsiTheme="minorHAnsi"/>
            <w:noProof/>
            <w:sz w:val="24"/>
            <w:lang w:eastAsia="tr-TR"/>
          </w:rPr>
          <w:tab/>
        </w:r>
        <w:r w:rsidRPr="00C14E2A">
          <w:rPr>
            <w:rStyle w:val="Kpr"/>
            <w:noProof/>
          </w:rPr>
          <w:t>ŞİKAYET MEKANİZMASI</w:t>
        </w:r>
        <w:r>
          <w:rPr>
            <w:noProof/>
            <w:webHidden/>
          </w:rPr>
          <w:tab/>
        </w:r>
        <w:r>
          <w:rPr>
            <w:noProof/>
            <w:webHidden/>
          </w:rPr>
          <w:fldChar w:fldCharType="begin"/>
        </w:r>
        <w:r>
          <w:rPr>
            <w:noProof/>
            <w:webHidden/>
          </w:rPr>
          <w:instrText xml:space="preserve"> PAGEREF _Toc219910650 \h </w:instrText>
        </w:r>
        <w:r>
          <w:rPr>
            <w:noProof/>
            <w:webHidden/>
          </w:rPr>
        </w:r>
        <w:r>
          <w:rPr>
            <w:noProof/>
            <w:webHidden/>
          </w:rPr>
          <w:fldChar w:fldCharType="separate"/>
        </w:r>
        <w:r w:rsidR="002540A2">
          <w:rPr>
            <w:noProof/>
            <w:webHidden/>
          </w:rPr>
          <w:t>91</w:t>
        </w:r>
        <w:r>
          <w:rPr>
            <w:noProof/>
            <w:webHidden/>
          </w:rPr>
          <w:fldChar w:fldCharType="end"/>
        </w:r>
      </w:hyperlink>
    </w:p>
    <w:p w14:paraId="196BCE83" w14:textId="2FF46026"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51" w:history="1">
        <w:r w:rsidRPr="00C14E2A">
          <w:rPr>
            <w:rStyle w:val="Kpr"/>
            <w:noProof/>
          </w:rPr>
          <w:t>7.1.</w:t>
        </w:r>
        <w:r>
          <w:rPr>
            <w:rFonts w:asciiTheme="minorHAnsi" w:eastAsiaTheme="minorEastAsia" w:hAnsiTheme="minorHAnsi"/>
            <w:noProof/>
            <w:sz w:val="24"/>
            <w:lang w:eastAsia="tr-TR"/>
          </w:rPr>
          <w:tab/>
        </w:r>
        <w:r w:rsidRPr="00C14E2A">
          <w:rPr>
            <w:rStyle w:val="Kpr"/>
            <w:noProof/>
          </w:rPr>
          <w:t>İşçi Şikayet Mekanizması</w:t>
        </w:r>
        <w:r>
          <w:rPr>
            <w:noProof/>
            <w:webHidden/>
          </w:rPr>
          <w:tab/>
        </w:r>
        <w:r>
          <w:rPr>
            <w:noProof/>
            <w:webHidden/>
          </w:rPr>
          <w:fldChar w:fldCharType="begin"/>
        </w:r>
        <w:r>
          <w:rPr>
            <w:noProof/>
            <w:webHidden/>
          </w:rPr>
          <w:instrText xml:space="preserve"> PAGEREF _Toc219910651 \h </w:instrText>
        </w:r>
        <w:r>
          <w:rPr>
            <w:noProof/>
            <w:webHidden/>
          </w:rPr>
        </w:r>
        <w:r>
          <w:rPr>
            <w:noProof/>
            <w:webHidden/>
          </w:rPr>
          <w:fldChar w:fldCharType="separate"/>
        </w:r>
        <w:r w:rsidR="002540A2">
          <w:rPr>
            <w:noProof/>
            <w:webHidden/>
          </w:rPr>
          <w:t>91</w:t>
        </w:r>
        <w:r>
          <w:rPr>
            <w:noProof/>
            <w:webHidden/>
          </w:rPr>
          <w:fldChar w:fldCharType="end"/>
        </w:r>
      </w:hyperlink>
    </w:p>
    <w:p w14:paraId="57DE27EB" w14:textId="4D1950F8"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52" w:history="1">
        <w:r w:rsidRPr="00C14E2A">
          <w:rPr>
            <w:rStyle w:val="Kpr"/>
            <w:noProof/>
          </w:rPr>
          <w:t>7.2.</w:t>
        </w:r>
        <w:r>
          <w:rPr>
            <w:rFonts w:asciiTheme="minorHAnsi" w:eastAsiaTheme="minorEastAsia" w:hAnsiTheme="minorHAnsi"/>
            <w:noProof/>
            <w:sz w:val="24"/>
            <w:lang w:eastAsia="tr-TR"/>
          </w:rPr>
          <w:tab/>
        </w:r>
        <w:r w:rsidRPr="00C14E2A">
          <w:rPr>
            <w:rStyle w:val="Kpr"/>
            <w:noProof/>
          </w:rPr>
          <w:t>Şikayetlerin Alınması ve Kayıt Edilmesi</w:t>
        </w:r>
        <w:r>
          <w:rPr>
            <w:noProof/>
            <w:webHidden/>
          </w:rPr>
          <w:tab/>
        </w:r>
        <w:r>
          <w:rPr>
            <w:noProof/>
            <w:webHidden/>
          </w:rPr>
          <w:fldChar w:fldCharType="begin"/>
        </w:r>
        <w:r>
          <w:rPr>
            <w:noProof/>
            <w:webHidden/>
          </w:rPr>
          <w:instrText xml:space="preserve"> PAGEREF _Toc219910652 \h </w:instrText>
        </w:r>
        <w:r>
          <w:rPr>
            <w:noProof/>
            <w:webHidden/>
          </w:rPr>
        </w:r>
        <w:r>
          <w:rPr>
            <w:noProof/>
            <w:webHidden/>
          </w:rPr>
          <w:fldChar w:fldCharType="separate"/>
        </w:r>
        <w:r w:rsidR="002540A2">
          <w:rPr>
            <w:noProof/>
            <w:webHidden/>
          </w:rPr>
          <w:t>92</w:t>
        </w:r>
        <w:r>
          <w:rPr>
            <w:noProof/>
            <w:webHidden/>
          </w:rPr>
          <w:fldChar w:fldCharType="end"/>
        </w:r>
      </w:hyperlink>
    </w:p>
    <w:p w14:paraId="00AE4249" w14:textId="5F4418A7"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53" w:history="1">
        <w:r w:rsidRPr="00C14E2A">
          <w:rPr>
            <w:rStyle w:val="Kpr"/>
            <w:noProof/>
          </w:rPr>
          <w:t>7.3.</w:t>
        </w:r>
        <w:r>
          <w:rPr>
            <w:rFonts w:asciiTheme="minorHAnsi" w:eastAsiaTheme="minorEastAsia" w:hAnsiTheme="minorHAnsi"/>
            <w:noProof/>
            <w:sz w:val="24"/>
            <w:lang w:eastAsia="tr-TR"/>
          </w:rPr>
          <w:tab/>
        </w:r>
        <w:r w:rsidRPr="00C14E2A">
          <w:rPr>
            <w:rStyle w:val="Kpr"/>
            <w:noProof/>
          </w:rPr>
          <w:t>Şikayetlerin Değerlendirilmesi</w:t>
        </w:r>
        <w:r>
          <w:rPr>
            <w:noProof/>
            <w:webHidden/>
          </w:rPr>
          <w:tab/>
        </w:r>
        <w:r>
          <w:rPr>
            <w:noProof/>
            <w:webHidden/>
          </w:rPr>
          <w:fldChar w:fldCharType="begin"/>
        </w:r>
        <w:r>
          <w:rPr>
            <w:noProof/>
            <w:webHidden/>
          </w:rPr>
          <w:instrText xml:space="preserve"> PAGEREF _Toc219910653 \h </w:instrText>
        </w:r>
        <w:r>
          <w:rPr>
            <w:noProof/>
            <w:webHidden/>
          </w:rPr>
        </w:r>
        <w:r>
          <w:rPr>
            <w:noProof/>
            <w:webHidden/>
          </w:rPr>
          <w:fldChar w:fldCharType="separate"/>
        </w:r>
        <w:r w:rsidR="002540A2">
          <w:rPr>
            <w:noProof/>
            <w:webHidden/>
          </w:rPr>
          <w:t>93</w:t>
        </w:r>
        <w:r>
          <w:rPr>
            <w:noProof/>
            <w:webHidden/>
          </w:rPr>
          <w:fldChar w:fldCharType="end"/>
        </w:r>
      </w:hyperlink>
    </w:p>
    <w:p w14:paraId="38318AD0" w14:textId="5272A159"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54" w:history="1">
        <w:r w:rsidRPr="00C14E2A">
          <w:rPr>
            <w:rStyle w:val="Kpr"/>
            <w:noProof/>
          </w:rPr>
          <w:t>7.4.</w:t>
        </w:r>
        <w:r>
          <w:rPr>
            <w:rFonts w:asciiTheme="minorHAnsi" w:eastAsiaTheme="minorEastAsia" w:hAnsiTheme="minorHAnsi"/>
            <w:noProof/>
            <w:sz w:val="24"/>
            <w:lang w:eastAsia="tr-TR"/>
          </w:rPr>
          <w:tab/>
        </w:r>
        <w:r w:rsidRPr="00C14E2A">
          <w:rPr>
            <w:rStyle w:val="Kpr"/>
            <w:noProof/>
          </w:rPr>
          <w:t>Şikayetlerin Çözümü</w:t>
        </w:r>
        <w:r>
          <w:rPr>
            <w:noProof/>
            <w:webHidden/>
          </w:rPr>
          <w:tab/>
        </w:r>
        <w:r>
          <w:rPr>
            <w:noProof/>
            <w:webHidden/>
          </w:rPr>
          <w:fldChar w:fldCharType="begin"/>
        </w:r>
        <w:r>
          <w:rPr>
            <w:noProof/>
            <w:webHidden/>
          </w:rPr>
          <w:instrText xml:space="preserve"> PAGEREF _Toc219910654 \h </w:instrText>
        </w:r>
        <w:r>
          <w:rPr>
            <w:noProof/>
            <w:webHidden/>
          </w:rPr>
        </w:r>
        <w:r>
          <w:rPr>
            <w:noProof/>
            <w:webHidden/>
          </w:rPr>
          <w:fldChar w:fldCharType="separate"/>
        </w:r>
        <w:r w:rsidR="002540A2">
          <w:rPr>
            <w:noProof/>
            <w:webHidden/>
          </w:rPr>
          <w:t>93</w:t>
        </w:r>
        <w:r>
          <w:rPr>
            <w:noProof/>
            <w:webHidden/>
          </w:rPr>
          <w:fldChar w:fldCharType="end"/>
        </w:r>
      </w:hyperlink>
    </w:p>
    <w:p w14:paraId="5FA7326A" w14:textId="12A4B5A4"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55" w:history="1">
        <w:r w:rsidRPr="00C14E2A">
          <w:rPr>
            <w:rStyle w:val="Kpr"/>
            <w:noProof/>
          </w:rPr>
          <w:t>7.5.</w:t>
        </w:r>
        <w:r>
          <w:rPr>
            <w:rFonts w:asciiTheme="minorHAnsi" w:eastAsiaTheme="minorEastAsia" w:hAnsiTheme="minorHAnsi"/>
            <w:noProof/>
            <w:sz w:val="24"/>
            <w:lang w:eastAsia="tr-TR"/>
          </w:rPr>
          <w:tab/>
        </w:r>
        <w:r w:rsidRPr="00C14E2A">
          <w:rPr>
            <w:rStyle w:val="Kpr"/>
            <w:noProof/>
          </w:rPr>
          <w:t>Şikayetlerin Kapatılması</w:t>
        </w:r>
        <w:r>
          <w:rPr>
            <w:noProof/>
            <w:webHidden/>
          </w:rPr>
          <w:tab/>
        </w:r>
        <w:r>
          <w:rPr>
            <w:noProof/>
            <w:webHidden/>
          </w:rPr>
          <w:fldChar w:fldCharType="begin"/>
        </w:r>
        <w:r>
          <w:rPr>
            <w:noProof/>
            <w:webHidden/>
          </w:rPr>
          <w:instrText xml:space="preserve"> PAGEREF _Toc219910655 \h </w:instrText>
        </w:r>
        <w:r>
          <w:rPr>
            <w:noProof/>
            <w:webHidden/>
          </w:rPr>
        </w:r>
        <w:r>
          <w:rPr>
            <w:noProof/>
            <w:webHidden/>
          </w:rPr>
          <w:fldChar w:fldCharType="separate"/>
        </w:r>
        <w:r w:rsidR="002540A2">
          <w:rPr>
            <w:noProof/>
            <w:webHidden/>
          </w:rPr>
          <w:t>94</w:t>
        </w:r>
        <w:r>
          <w:rPr>
            <w:noProof/>
            <w:webHidden/>
          </w:rPr>
          <w:fldChar w:fldCharType="end"/>
        </w:r>
      </w:hyperlink>
    </w:p>
    <w:p w14:paraId="2C46048B" w14:textId="53D9140B"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56" w:history="1">
        <w:r w:rsidRPr="00C14E2A">
          <w:rPr>
            <w:rStyle w:val="Kpr"/>
            <w:noProof/>
          </w:rPr>
          <w:t>7.6.</w:t>
        </w:r>
        <w:r>
          <w:rPr>
            <w:rFonts w:asciiTheme="minorHAnsi" w:eastAsiaTheme="minorEastAsia" w:hAnsiTheme="minorHAnsi"/>
            <w:noProof/>
            <w:sz w:val="24"/>
            <w:lang w:eastAsia="tr-TR"/>
          </w:rPr>
          <w:tab/>
        </w:r>
        <w:r w:rsidRPr="00C14E2A">
          <w:rPr>
            <w:rStyle w:val="Kpr"/>
            <w:noProof/>
          </w:rPr>
          <w:t>İsimsiz Şikayetlerin Kaydedilmesi ve Değerlendirilmesi</w:t>
        </w:r>
        <w:r>
          <w:rPr>
            <w:noProof/>
            <w:webHidden/>
          </w:rPr>
          <w:tab/>
        </w:r>
        <w:r>
          <w:rPr>
            <w:noProof/>
            <w:webHidden/>
          </w:rPr>
          <w:fldChar w:fldCharType="begin"/>
        </w:r>
        <w:r>
          <w:rPr>
            <w:noProof/>
            <w:webHidden/>
          </w:rPr>
          <w:instrText xml:space="preserve"> PAGEREF _Toc219910656 \h </w:instrText>
        </w:r>
        <w:r>
          <w:rPr>
            <w:noProof/>
            <w:webHidden/>
          </w:rPr>
        </w:r>
        <w:r>
          <w:rPr>
            <w:noProof/>
            <w:webHidden/>
          </w:rPr>
          <w:fldChar w:fldCharType="separate"/>
        </w:r>
        <w:r w:rsidR="002540A2">
          <w:rPr>
            <w:noProof/>
            <w:webHidden/>
          </w:rPr>
          <w:t>94</w:t>
        </w:r>
        <w:r>
          <w:rPr>
            <w:noProof/>
            <w:webHidden/>
          </w:rPr>
          <w:fldChar w:fldCharType="end"/>
        </w:r>
      </w:hyperlink>
    </w:p>
    <w:p w14:paraId="152921E3" w14:textId="49E2BE11"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57" w:history="1">
        <w:r w:rsidRPr="00C14E2A">
          <w:rPr>
            <w:rStyle w:val="Kpr"/>
            <w:noProof/>
          </w:rPr>
          <w:t>7.7.</w:t>
        </w:r>
        <w:r>
          <w:rPr>
            <w:rFonts w:asciiTheme="minorHAnsi" w:eastAsiaTheme="minorEastAsia" w:hAnsiTheme="minorHAnsi"/>
            <w:noProof/>
            <w:sz w:val="24"/>
            <w:lang w:eastAsia="tr-TR"/>
          </w:rPr>
          <w:tab/>
        </w:r>
        <w:r w:rsidRPr="00C14E2A">
          <w:rPr>
            <w:rStyle w:val="Kpr"/>
            <w:noProof/>
          </w:rPr>
          <w:t>Şikayet Mekanizması İletişim Bilgileri</w:t>
        </w:r>
        <w:r>
          <w:rPr>
            <w:noProof/>
            <w:webHidden/>
          </w:rPr>
          <w:tab/>
        </w:r>
        <w:r>
          <w:rPr>
            <w:noProof/>
            <w:webHidden/>
          </w:rPr>
          <w:fldChar w:fldCharType="begin"/>
        </w:r>
        <w:r>
          <w:rPr>
            <w:noProof/>
            <w:webHidden/>
          </w:rPr>
          <w:instrText xml:space="preserve"> PAGEREF _Toc219910657 \h </w:instrText>
        </w:r>
        <w:r>
          <w:rPr>
            <w:noProof/>
            <w:webHidden/>
          </w:rPr>
        </w:r>
        <w:r>
          <w:rPr>
            <w:noProof/>
            <w:webHidden/>
          </w:rPr>
          <w:fldChar w:fldCharType="separate"/>
        </w:r>
        <w:r w:rsidR="002540A2">
          <w:rPr>
            <w:noProof/>
            <w:webHidden/>
          </w:rPr>
          <w:t>95</w:t>
        </w:r>
        <w:r>
          <w:rPr>
            <w:noProof/>
            <w:webHidden/>
          </w:rPr>
          <w:fldChar w:fldCharType="end"/>
        </w:r>
      </w:hyperlink>
    </w:p>
    <w:p w14:paraId="6605CFB0" w14:textId="1AA26460" w:rsidR="00805532" w:rsidRDefault="00805532">
      <w:pPr>
        <w:pStyle w:val="T1"/>
        <w:tabs>
          <w:tab w:val="left" w:pos="440"/>
          <w:tab w:val="right" w:leader="dot" w:pos="9062"/>
        </w:tabs>
        <w:rPr>
          <w:rFonts w:asciiTheme="minorHAnsi" w:eastAsiaTheme="minorEastAsia" w:hAnsiTheme="minorHAnsi"/>
          <w:noProof/>
          <w:sz w:val="24"/>
          <w:lang w:eastAsia="tr-TR"/>
        </w:rPr>
      </w:pPr>
      <w:hyperlink w:anchor="_Toc219910658" w:history="1">
        <w:r w:rsidRPr="00C14E2A">
          <w:rPr>
            <w:rStyle w:val="Kpr"/>
            <w:noProof/>
          </w:rPr>
          <w:t>8.</w:t>
        </w:r>
        <w:r>
          <w:rPr>
            <w:rFonts w:asciiTheme="minorHAnsi" w:eastAsiaTheme="minorEastAsia" w:hAnsiTheme="minorHAnsi"/>
            <w:noProof/>
            <w:sz w:val="24"/>
            <w:lang w:eastAsia="tr-TR"/>
          </w:rPr>
          <w:tab/>
        </w:r>
        <w:r w:rsidRPr="00C14E2A">
          <w:rPr>
            <w:rStyle w:val="Kpr"/>
            <w:noProof/>
          </w:rPr>
          <w:t>ÇEVRESEL &amp; SOSYAL İZLEME</w:t>
        </w:r>
        <w:r>
          <w:rPr>
            <w:noProof/>
            <w:webHidden/>
          </w:rPr>
          <w:tab/>
        </w:r>
        <w:r>
          <w:rPr>
            <w:noProof/>
            <w:webHidden/>
          </w:rPr>
          <w:fldChar w:fldCharType="begin"/>
        </w:r>
        <w:r>
          <w:rPr>
            <w:noProof/>
            <w:webHidden/>
          </w:rPr>
          <w:instrText xml:space="preserve"> PAGEREF _Toc219910658 \h </w:instrText>
        </w:r>
        <w:r>
          <w:rPr>
            <w:noProof/>
            <w:webHidden/>
          </w:rPr>
        </w:r>
        <w:r>
          <w:rPr>
            <w:noProof/>
            <w:webHidden/>
          </w:rPr>
          <w:fldChar w:fldCharType="separate"/>
        </w:r>
        <w:r w:rsidR="002540A2">
          <w:rPr>
            <w:noProof/>
            <w:webHidden/>
          </w:rPr>
          <w:t>96</w:t>
        </w:r>
        <w:r>
          <w:rPr>
            <w:noProof/>
            <w:webHidden/>
          </w:rPr>
          <w:fldChar w:fldCharType="end"/>
        </w:r>
      </w:hyperlink>
    </w:p>
    <w:p w14:paraId="07FD850F" w14:textId="62F17450"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59" w:history="1">
        <w:r w:rsidRPr="00C14E2A">
          <w:rPr>
            <w:rStyle w:val="Kpr"/>
            <w:noProof/>
          </w:rPr>
          <w:t>8.1.</w:t>
        </w:r>
        <w:r>
          <w:rPr>
            <w:rFonts w:asciiTheme="minorHAnsi" w:eastAsiaTheme="minorEastAsia" w:hAnsiTheme="minorHAnsi"/>
            <w:noProof/>
            <w:sz w:val="24"/>
            <w:lang w:eastAsia="tr-TR"/>
          </w:rPr>
          <w:tab/>
        </w:r>
        <w:r w:rsidRPr="00C14E2A">
          <w:rPr>
            <w:rStyle w:val="Kpr"/>
            <w:noProof/>
          </w:rPr>
          <w:t>Ç&amp;S İzleme, Denetim ve Raporlama</w:t>
        </w:r>
        <w:r>
          <w:rPr>
            <w:noProof/>
            <w:webHidden/>
          </w:rPr>
          <w:tab/>
        </w:r>
        <w:r>
          <w:rPr>
            <w:noProof/>
            <w:webHidden/>
          </w:rPr>
          <w:fldChar w:fldCharType="begin"/>
        </w:r>
        <w:r>
          <w:rPr>
            <w:noProof/>
            <w:webHidden/>
          </w:rPr>
          <w:instrText xml:space="preserve"> PAGEREF _Toc219910659 \h </w:instrText>
        </w:r>
        <w:r>
          <w:rPr>
            <w:noProof/>
            <w:webHidden/>
          </w:rPr>
        </w:r>
        <w:r>
          <w:rPr>
            <w:noProof/>
            <w:webHidden/>
          </w:rPr>
          <w:fldChar w:fldCharType="separate"/>
        </w:r>
        <w:r w:rsidR="002540A2">
          <w:rPr>
            <w:noProof/>
            <w:webHidden/>
          </w:rPr>
          <w:t>102</w:t>
        </w:r>
        <w:r>
          <w:rPr>
            <w:noProof/>
            <w:webHidden/>
          </w:rPr>
          <w:fldChar w:fldCharType="end"/>
        </w:r>
      </w:hyperlink>
    </w:p>
    <w:p w14:paraId="23E63611" w14:textId="64081F2A"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60" w:history="1">
        <w:r w:rsidRPr="00C14E2A">
          <w:rPr>
            <w:rStyle w:val="Kpr"/>
            <w:noProof/>
          </w:rPr>
          <w:t>8.1.1.</w:t>
        </w:r>
        <w:r>
          <w:rPr>
            <w:rFonts w:asciiTheme="minorHAnsi" w:eastAsiaTheme="minorEastAsia" w:hAnsiTheme="minorHAnsi"/>
            <w:noProof/>
            <w:sz w:val="24"/>
            <w:lang w:eastAsia="tr-TR"/>
          </w:rPr>
          <w:tab/>
        </w:r>
        <w:r w:rsidRPr="00C14E2A">
          <w:rPr>
            <w:rStyle w:val="Kpr"/>
            <w:noProof/>
          </w:rPr>
          <w:t>İzleme ve Denetim</w:t>
        </w:r>
        <w:r>
          <w:rPr>
            <w:noProof/>
            <w:webHidden/>
          </w:rPr>
          <w:tab/>
        </w:r>
        <w:r>
          <w:rPr>
            <w:noProof/>
            <w:webHidden/>
          </w:rPr>
          <w:fldChar w:fldCharType="begin"/>
        </w:r>
        <w:r>
          <w:rPr>
            <w:noProof/>
            <w:webHidden/>
          </w:rPr>
          <w:instrText xml:space="preserve"> PAGEREF _Toc219910660 \h </w:instrText>
        </w:r>
        <w:r>
          <w:rPr>
            <w:noProof/>
            <w:webHidden/>
          </w:rPr>
        </w:r>
        <w:r>
          <w:rPr>
            <w:noProof/>
            <w:webHidden/>
          </w:rPr>
          <w:fldChar w:fldCharType="separate"/>
        </w:r>
        <w:r w:rsidR="002540A2">
          <w:rPr>
            <w:noProof/>
            <w:webHidden/>
          </w:rPr>
          <w:t>102</w:t>
        </w:r>
        <w:r>
          <w:rPr>
            <w:noProof/>
            <w:webHidden/>
          </w:rPr>
          <w:fldChar w:fldCharType="end"/>
        </w:r>
      </w:hyperlink>
    </w:p>
    <w:p w14:paraId="51B4E4B2" w14:textId="26A082FF"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61" w:history="1">
        <w:r w:rsidRPr="00C14E2A">
          <w:rPr>
            <w:rStyle w:val="Kpr"/>
            <w:noProof/>
          </w:rPr>
          <w:t>8.1.2.</w:t>
        </w:r>
        <w:r>
          <w:rPr>
            <w:rFonts w:asciiTheme="minorHAnsi" w:eastAsiaTheme="minorEastAsia" w:hAnsiTheme="minorHAnsi"/>
            <w:noProof/>
            <w:sz w:val="24"/>
            <w:lang w:eastAsia="tr-TR"/>
          </w:rPr>
          <w:tab/>
        </w:r>
        <w:r w:rsidRPr="00C14E2A">
          <w:rPr>
            <w:rStyle w:val="Kpr"/>
            <w:noProof/>
          </w:rPr>
          <w:t>Raporlama</w:t>
        </w:r>
        <w:r>
          <w:rPr>
            <w:noProof/>
            <w:webHidden/>
          </w:rPr>
          <w:tab/>
        </w:r>
        <w:r>
          <w:rPr>
            <w:noProof/>
            <w:webHidden/>
          </w:rPr>
          <w:fldChar w:fldCharType="begin"/>
        </w:r>
        <w:r>
          <w:rPr>
            <w:noProof/>
            <w:webHidden/>
          </w:rPr>
          <w:instrText xml:space="preserve"> PAGEREF _Toc219910661 \h </w:instrText>
        </w:r>
        <w:r>
          <w:rPr>
            <w:noProof/>
            <w:webHidden/>
          </w:rPr>
        </w:r>
        <w:r>
          <w:rPr>
            <w:noProof/>
            <w:webHidden/>
          </w:rPr>
          <w:fldChar w:fldCharType="separate"/>
        </w:r>
        <w:r w:rsidR="002540A2">
          <w:rPr>
            <w:noProof/>
            <w:webHidden/>
          </w:rPr>
          <w:t>103</w:t>
        </w:r>
        <w:r>
          <w:rPr>
            <w:noProof/>
            <w:webHidden/>
          </w:rPr>
          <w:fldChar w:fldCharType="end"/>
        </w:r>
      </w:hyperlink>
    </w:p>
    <w:p w14:paraId="23B6552F" w14:textId="76CE4A53"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62" w:history="1">
        <w:r w:rsidRPr="00C14E2A">
          <w:rPr>
            <w:rStyle w:val="Kpr"/>
            <w:noProof/>
          </w:rPr>
          <w:t>8.1.3.</w:t>
        </w:r>
        <w:r>
          <w:rPr>
            <w:rFonts w:asciiTheme="minorHAnsi" w:eastAsiaTheme="minorEastAsia" w:hAnsiTheme="minorHAnsi"/>
            <w:noProof/>
            <w:sz w:val="24"/>
            <w:lang w:eastAsia="tr-TR"/>
          </w:rPr>
          <w:tab/>
        </w:r>
        <w:r w:rsidRPr="00C14E2A">
          <w:rPr>
            <w:rStyle w:val="Kpr"/>
            <w:noProof/>
          </w:rPr>
          <w:t>Diğer Personel İçin Eğitim</w:t>
        </w:r>
        <w:r>
          <w:rPr>
            <w:noProof/>
            <w:webHidden/>
          </w:rPr>
          <w:tab/>
        </w:r>
        <w:r>
          <w:rPr>
            <w:noProof/>
            <w:webHidden/>
          </w:rPr>
          <w:fldChar w:fldCharType="begin"/>
        </w:r>
        <w:r>
          <w:rPr>
            <w:noProof/>
            <w:webHidden/>
          </w:rPr>
          <w:instrText xml:space="preserve"> PAGEREF _Toc219910662 \h </w:instrText>
        </w:r>
        <w:r>
          <w:rPr>
            <w:noProof/>
            <w:webHidden/>
          </w:rPr>
        </w:r>
        <w:r>
          <w:rPr>
            <w:noProof/>
            <w:webHidden/>
          </w:rPr>
          <w:fldChar w:fldCharType="separate"/>
        </w:r>
        <w:r w:rsidR="002540A2">
          <w:rPr>
            <w:noProof/>
            <w:webHidden/>
          </w:rPr>
          <w:t>106</w:t>
        </w:r>
        <w:r>
          <w:rPr>
            <w:noProof/>
            <w:webHidden/>
          </w:rPr>
          <w:fldChar w:fldCharType="end"/>
        </w:r>
      </w:hyperlink>
    </w:p>
    <w:p w14:paraId="24EEC1B8" w14:textId="63063C40" w:rsidR="00805532" w:rsidRDefault="00805532">
      <w:pPr>
        <w:pStyle w:val="T3"/>
        <w:tabs>
          <w:tab w:val="left" w:pos="1200"/>
          <w:tab w:val="right" w:leader="dot" w:pos="9062"/>
        </w:tabs>
        <w:rPr>
          <w:rFonts w:asciiTheme="minorHAnsi" w:eastAsiaTheme="minorEastAsia" w:hAnsiTheme="minorHAnsi"/>
          <w:noProof/>
          <w:sz w:val="24"/>
          <w:lang w:eastAsia="tr-TR"/>
        </w:rPr>
      </w:pPr>
      <w:hyperlink w:anchor="_Toc219910663" w:history="1">
        <w:r w:rsidRPr="00C14E2A">
          <w:rPr>
            <w:rStyle w:val="Kpr"/>
            <w:noProof/>
          </w:rPr>
          <w:t>8.1.4.</w:t>
        </w:r>
        <w:r>
          <w:rPr>
            <w:rFonts w:asciiTheme="minorHAnsi" w:eastAsiaTheme="minorEastAsia" w:hAnsiTheme="minorHAnsi"/>
            <w:noProof/>
            <w:sz w:val="24"/>
            <w:lang w:eastAsia="tr-TR"/>
          </w:rPr>
          <w:tab/>
        </w:r>
        <w:r w:rsidRPr="00C14E2A">
          <w:rPr>
            <w:rStyle w:val="Kpr"/>
            <w:noProof/>
          </w:rPr>
          <w:t>Yüklenici Eğitimi</w:t>
        </w:r>
        <w:r>
          <w:rPr>
            <w:noProof/>
            <w:webHidden/>
          </w:rPr>
          <w:tab/>
        </w:r>
        <w:r>
          <w:rPr>
            <w:noProof/>
            <w:webHidden/>
          </w:rPr>
          <w:fldChar w:fldCharType="begin"/>
        </w:r>
        <w:r>
          <w:rPr>
            <w:noProof/>
            <w:webHidden/>
          </w:rPr>
          <w:instrText xml:space="preserve"> PAGEREF _Toc219910663 \h </w:instrText>
        </w:r>
        <w:r>
          <w:rPr>
            <w:noProof/>
            <w:webHidden/>
          </w:rPr>
        </w:r>
        <w:r>
          <w:rPr>
            <w:noProof/>
            <w:webHidden/>
          </w:rPr>
          <w:fldChar w:fldCharType="separate"/>
        </w:r>
        <w:r w:rsidR="002540A2">
          <w:rPr>
            <w:noProof/>
            <w:webHidden/>
          </w:rPr>
          <w:t>106</w:t>
        </w:r>
        <w:r>
          <w:rPr>
            <w:noProof/>
            <w:webHidden/>
          </w:rPr>
          <w:fldChar w:fldCharType="end"/>
        </w:r>
      </w:hyperlink>
    </w:p>
    <w:p w14:paraId="768A7AEB" w14:textId="014244E3"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64" w:history="1">
        <w:r w:rsidRPr="00C14E2A">
          <w:rPr>
            <w:rStyle w:val="Kpr"/>
            <w:noProof/>
          </w:rPr>
          <w:t>8.1.5.</w:t>
        </w:r>
        <w:r>
          <w:rPr>
            <w:rFonts w:asciiTheme="minorHAnsi" w:eastAsiaTheme="minorEastAsia" w:hAnsiTheme="minorHAnsi"/>
            <w:noProof/>
            <w:sz w:val="24"/>
            <w:lang w:eastAsia="tr-TR"/>
          </w:rPr>
          <w:tab/>
        </w:r>
        <w:r w:rsidRPr="00C14E2A">
          <w:rPr>
            <w:rStyle w:val="Kpr"/>
            <w:noProof/>
          </w:rPr>
          <w:t>Alt Projeler İçin Başvuru Süreci</w:t>
        </w:r>
        <w:r>
          <w:rPr>
            <w:noProof/>
            <w:webHidden/>
          </w:rPr>
          <w:tab/>
        </w:r>
        <w:r>
          <w:rPr>
            <w:noProof/>
            <w:webHidden/>
          </w:rPr>
          <w:fldChar w:fldCharType="begin"/>
        </w:r>
        <w:r>
          <w:rPr>
            <w:noProof/>
            <w:webHidden/>
          </w:rPr>
          <w:instrText xml:space="preserve"> PAGEREF _Toc219910664 \h </w:instrText>
        </w:r>
        <w:r>
          <w:rPr>
            <w:noProof/>
            <w:webHidden/>
          </w:rPr>
        </w:r>
        <w:r>
          <w:rPr>
            <w:noProof/>
            <w:webHidden/>
          </w:rPr>
          <w:fldChar w:fldCharType="separate"/>
        </w:r>
        <w:r w:rsidR="002540A2">
          <w:rPr>
            <w:noProof/>
            <w:webHidden/>
          </w:rPr>
          <w:t>107</w:t>
        </w:r>
        <w:r>
          <w:rPr>
            <w:noProof/>
            <w:webHidden/>
          </w:rPr>
          <w:fldChar w:fldCharType="end"/>
        </w:r>
      </w:hyperlink>
    </w:p>
    <w:p w14:paraId="399A89B9" w14:textId="66595F93" w:rsidR="00805532" w:rsidRDefault="00805532">
      <w:pPr>
        <w:pStyle w:val="T1"/>
        <w:tabs>
          <w:tab w:val="right" w:leader="dot" w:pos="9062"/>
        </w:tabs>
        <w:rPr>
          <w:rFonts w:asciiTheme="minorHAnsi" w:eastAsiaTheme="minorEastAsia" w:hAnsiTheme="minorHAnsi"/>
          <w:noProof/>
          <w:sz w:val="24"/>
          <w:lang w:eastAsia="tr-TR"/>
        </w:rPr>
      </w:pPr>
      <w:hyperlink w:anchor="_Toc219910665" w:history="1">
        <w:r w:rsidRPr="00C14E2A">
          <w:rPr>
            <w:rStyle w:val="Kpr"/>
            <w:noProof/>
          </w:rPr>
          <w:t>EK 1- YASAL VE KURUMSAL ÇERÇEVE</w:t>
        </w:r>
        <w:r>
          <w:rPr>
            <w:noProof/>
            <w:webHidden/>
          </w:rPr>
          <w:tab/>
        </w:r>
        <w:r>
          <w:rPr>
            <w:noProof/>
            <w:webHidden/>
          </w:rPr>
          <w:fldChar w:fldCharType="begin"/>
        </w:r>
        <w:r>
          <w:rPr>
            <w:noProof/>
            <w:webHidden/>
          </w:rPr>
          <w:instrText xml:space="preserve"> PAGEREF _Toc219910665 \h </w:instrText>
        </w:r>
        <w:r>
          <w:rPr>
            <w:noProof/>
            <w:webHidden/>
          </w:rPr>
        </w:r>
        <w:r>
          <w:rPr>
            <w:noProof/>
            <w:webHidden/>
          </w:rPr>
          <w:fldChar w:fldCharType="separate"/>
        </w:r>
        <w:r w:rsidR="002540A2">
          <w:rPr>
            <w:noProof/>
            <w:webHidden/>
          </w:rPr>
          <w:t>110</w:t>
        </w:r>
        <w:r>
          <w:rPr>
            <w:noProof/>
            <w:webHidden/>
          </w:rPr>
          <w:fldChar w:fldCharType="end"/>
        </w:r>
      </w:hyperlink>
    </w:p>
    <w:p w14:paraId="78A25DE3" w14:textId="0DB48391"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66" w:history="1">
        <w:r w:rsidRPr="00C14E2A">
          <w:rPr>
            <w:rStyle w:val="Kpr"/>
            <w:noProof/>
          </w:rPr>
          <w:t>1.1.</w:t>
        </w:r>
        <w:r>
          <w:rPr>
            <w:rFonts w:asciiTheme="minorHAnsi" w:eastAsiaTheme="minorEastAsia" w:hAnsiTheme="minorHAnsi"/>
            <w:noProof/>
            <w:sz w:val="24"/>
            <w:lang w:eastAsia="tr-TR"/>
          </w:rPr>
          <w:tab/>
        </w:r>
        <w:r w:rsidRPr="00C14E2A">
          <w:rPr>
            <w:rStyle w:val="Kpr"/>
            <w:noProof/>
          </w:rPr>
          <w:t>Yasal Çerçeve</w:t>
        </w:r>
        <w:r>
          <w:rPr>
            <w:noProof/>
            <w:webHidden/>
          </w:rPr>
          <w:tab/>
        </w:r>
        <w:r>
          <w:rPr>
            <w:noProof/>
            <w:webHidden/>
          </w:rPr>
          <w:fldChar w:fldCharType="begin"/>
        </w:r>
        <w:r>
          <w:rPr>
            <w:noProof/>
            <w:webHidden/>
          </w:rPr>
          <w:instrText xml:space="preserve"> PAGEREF _Toc219910666 \h </w:instrText>
        </w:r>
        <w:r>
          <w:rPr>
            <w:noProof/>
            <w:webHidden/>
          </w:rPr>
        </w:r>
        <w:r>
          <w:rPr>
            <w:noProof/>
            <w:webHidden/>
          </w:rPr>
          <w:fldChar w:fldCharType="separate"/>
        </w:r>
        <w:r w:rsidR="002540A2">
          <w:rPr>
            <w:noProof/>
            <w:webHidden/>
          </w:rPr>
          <w:t>110</w:t>
        </w:r>
        <w:r>
          <w:rPr>
            <w:noProof/>
            <w:webHidden/>
          </w:rPr>
          <w:fldChar w:fldCharType="end"/>
        </w:r>
      </w:hyperlink>
    </w:p>
    <w:p w14:paraId="07F8CBF3" w14:textId="61280599"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67" w:history="1">
        <w:r w:rsidRPr="00C14E2A">
          <w:rPr>
            <w:rStyle w:val="Kpr"/>
            <w:noProof/>
          </w:rPr>
          <w:t>1.1.1.</w:t>
        </w:r>
        <w:r>
          <w:rPr>
            <w:rFonts w:asciiTheme="minorHAnsi" w:eastAsiaTheme="minorEastAsia" w:hAnsiTheme="minorHAnsi"/>
            <w:noProof/>
            <w:sz w:val="24"/>
            <w:lang w:eastAsia="tr-TR"/>
          </w:rPr>
          <w:tab/>
        </w:r>
        <w:r w:rsidRPr="00C14E2A">
          <w:rPr>
            <w:rStyle w:val="Kpr"/>
            <w:noProof/>
          </w:rPr>
          <w:t>Türkiye’de Çevrenin Korunması ve Muhafazasına İlişkin Yasal Çerçeve</w:t>
        </w:r>
        <w:r>
          <w:rPr>
            <w:noProof/>
            <w:webHidden/>
          </w:rPr>
          <w:tab/>
        </w:r>
        <w:r>
          <w:rPr>
            <w:noProof/>
            <w:webHidden/>
          </w:rPr>
          <w:fldChar w:fldCharType="begin"/>
        </w:r>
        <w:r>
          <w:rPr>
            <w:noProof/>
            <w:webHidden/>
          </w:rPr>
          <w:instrText xml:space="preserve"> PAGEREF _Toc219910667 \h </w:instrText>
        </w:r>
        <w:r>
          <w:rPr>
            <w:noProof/>
            <w:webHidden/>
          </w:rPr>
        </w:r>
        <w:r>
          <w:rPr>
            <w:noProof/>
            <w:webHidden/>
          </w:rPr>
          <w:fldChar w:fldCharType="separate"/>
        </w:r>
        <w:r w:rsidR="002540A2">
          <w:rPr>
            <w:noProof/>
            <w:webHidden/>
          </w:rPr>
          <w:t>110</w:t>
        </w:r>
        <w:r>
          <w:rPr>
            <w:noProof/>
            <w:webHidden/>
          </w:rPr>
          <w:fldChar w:fldCharType="end"/>
        </w:r>
      </w:hyperlink>
    </w:p>
    <w:p w14:paraId="6EB4CDC4" w14:textId="576BBA10"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68" w:history="1">
        <w:r w:rsidRPr="00C14E2A">
          <w:rPr>
            <w:rStyle w:val="Kpr"/>
            <w:noProof/>
          </w:rPr>
          <w:t>1.1.2.</w:t>
        </w:r>
        <w:r>
          <w:rPr>
            <w:rFonts w:asciiTheme="minorHAnsi" w:eastAsiaTheme="minorEastAsia" w:hAnsiTheme="minorHAnsi"/>
            <w:noProof/>
            <w:sz w:val="24"/>
            <w:lang w:eastAsia="tr-TR"/>
          </w:rPr>
          <w:tab/>
        </w:r>
        <w:r w:rsidRPr="00C14E2A">
          <w:rPr>
            <w:rStyle w:val="Kpr"/>
            <w:noProof/>
          </w:rPr>
          <w:t>Ulusal Çevresel, Sosyal, İş Sağlığı ve Güvenliği Mevzuatı ve Mevzuatsal Gereklilikler</w:t>
        </w:r>
        <w:r>
          <w:rPr>
            <w:noProof/>
            <w:webHidden/>
          </w:rPr>
          <w:tab/>
        </w:r>
        <w:r>
          <w:rPr>
            <w:noProof/>
            <w:webHidden/>
          </w:rPr>
          <w:fldChar w:fldCharType="begin"/>
        </w:r>
        <w:r>
          <w:rPr>
            <w:noProof/>
            <w:webHidden/>
          </w:rPr>
          <w:instrText xml:space="preserve"> PAGEREF _Toc219910668 \h </w:instrText>
        </w:r>
        <w:r>
          <w:rPr>
            <w:noProof/>
            <w:webHidden/>
          </w:rPr>
        </w:r>
        <w:r>
          <w:rPr>
            <w:noProof/>
            <w:webHidden/>
          </w:rPr>
          <w:fldChar w:fldCharType="separate"/>
        </w:r>
        <w:r w:rsidR="002540A2">
          <w:rPr>
            <w:noProof/>
            <w:webHidden/>
          </w:rPr>
          <w:t>112</w:t>
        </w:r>
        <w:r>
          <w:rPr>
            <w:noProof/>
            <w:webHidden/>
          </w:rPr>
          <w:fldChar w:fldCharType="end"/>
        </w:r>
      </w:hyperlink>
    </w:p>
    <w:p w14:paraId="2946C3A7" w14:textId="5ACDDED6" w:rsidR="00805532" w:rsidRDefault="00805532">
      <w:pPr>
        <w:pStyle w:val="T2"/>
        <w:tabs>
          <w:tab w:val="left" w:pos="960"/>
          <w:tab w:val="right" w:leader="dot" w:pos="9062"/>
        </w:tabs>
        <w:rPr>
          <w:rFonts w:asciiTheme="minorHAnsi" w:eastAsiaTheme="minorEastAsia" w:hAnsiTheme="minorHAnsi"/>
          <w:noProof/>
          <w:sz w:val="24"/>
          <w:lang w:eastAsia="tr-TR"/>
        </w:rPr>
      </w:pPr>
      <w:hyperlink w:anchor="_Toc219910669" w:history="1">
        <w:r w:rsidRPr="00C14E2A">
          <w:rPr>
            <w:rStyle w:val="Kpr"/>
            <w:noProof/>
          </w:rPr>
          <w:t>1.2.</w:t>
        </w:r>
        <w:r>
          <w:rPr>
            <w:rFonts w:asciiTheme="minorHAnsi" w:eastAsiaTheme="minorEastAsia" w:hAnsiTheme="minorHAnsi"/>
            <w:noProof/>
            <w:sz w:val="24"/>
            <w:lang w:eastAsia="tr-TR"/>
          </w:rPr>
          <w:tab/>
        </w:r>
        <w:r w:rsidRPr="00C14E2A">
          <w:rPr>
            <w:rStyle w:val="Kpr"/>
            <w:noProof/>
          </w:rPr>
          <w:t>Sosyal Etkilere İlişkin Ulusal Kanunlar</w:t>
        </w:r>
        <w:r>
          <w:rPr>
            <w:noProof/>
            <w:webHidden/>
          </w:rPr>
          <w:tab/>
        </w:r>
        <w:r>
          <w:rPr>
            <w:noProof/>
            <w:webHidden/>
          </w:rPr>
          <w:fldChar w:fldCharType="begin"/>
        </w:r>
        <w:r>
          <w:rPr>
            <w:noProof/>
            <w:webHidden/>
          </w:rPr>
          <w:instrText xml:space="preserve"> PAGEREF _Toc219910669 \h </w:instrText>
        </w:r>
        <w:r>
          <w:rPr>
            <w:noProof/>
            <w:webHidden/>
          </w:rPr>
        </w:r>
        <w:r>
          <w:rPr>
            <w:noProof/>
            <w:webHidden/>
          </w:rPr>
          <w:fldChar w:fldCharType="separate"/>
        </w:r>
        <w:r w:rsidR="002540A2">
          <w:rPr>
            <w:noProof/>
            <w:webHidden/>
          </w:rPr>
          <w:t>117</w:t>
        </w:r>
        <w:r>
          <w:rPr>
            <w:noProof/>
            <w:webHidden/>
          </w:rPr>
          <w:fldChar w:fldCharType="end"/>
        </w:r>
      </w:hyperlink>
    </w:p>
    <w:p w14:paraId="1ACCA36E" w14:textId="26EAAE95"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70" w:history="1">
        <w:r w:rsidRPr="00C14E2A">
          <w:rPr>
            <w:rStyle w:val="Kpr"/>
            <w:noProof/>
          </w:rPr>
          <w:t>1.2.1.</w:t>
        </w:r>
        <w:r>
          <w:rPr>
            <w:rFonts w:asciiTheme="minorHAnsi" w:eastAsiaTheme="minorEastAsia" w:hAnsiTheme="minorHAnsi"/>
            <w:noProof/>
            <w:sz w:val="24"/>
            <w:lang w:eastAsia="tr-TR"/>
          </w:rPr>
          <w:tab/>
        </w:r>
        <w:r w:rsidRPr="00C14E2A">
          <w:rPr>
            <w:rStyle w:val="Kpr"/>
            <w:noProof/>
          </w:rPr>
          <w:t>İşgücü ve Çalışma Koşullarına İlişkin Ulusal Yasalar</w:t>
        </w:r>
        <w:r>
          <w:rPr>
            <w:noProof/>
            <w:webHidden/>
          </w:rPr>
          <w:tab/>
        </w:r>
        <w:r>
          <w:rPr>
            <w:noProof/>
            <w:webHidden/>
          </w:rPr>
          <w:fldChar w:fldCharType="begin"/>
        </w:r>
        <w:r>
          <w:rPr>
            <w:noProof/>
            <w:webHidden/>
          </w:rPr>
          <w:instrText xml:space="preserve"> PAGEREF _Toc219910670 \h </w:instrText>
        </w:r>
        <w:r>
          <w:rPr>
            <w:noProof/>
            <w:webHidden/>
          </w:rPr>
        </w:r>
        <w:r>
          <w:rPr>
            <w:noProof/>
            <w:webHidden/>
          </w:rPr>
          <w:fldChar w:fldCharType="separate"/>
        </w:r>
        <w:r w:rsidR="002540A2">
          <w:rPr>
            <w:noProof/>
            <w:webHidden/>
          </w:rPr>
          <w:t>117</w:t>
        </w:r>
        <w:r>
          <w:rPr>
            <w:noProof/>
            <w:webHidden/>
          </w:rPr>
          <w:fldChar w:fldCharType="end"/>
        </w:r>
      </w:hyperlink>
    </w:p>
    <w:p w14:paraId="37A66A8F" w14:textId="143840C1"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71" w:history="1">
        <w:r w:rsidRPr="00C14E2A">
          <w:rPr>
            <w:rStyle w:val="Kpr"/>
            <w:noProof/>
          </w:rPr>
          <w:t>1.2.2.</w:t>
        </w:r>
        <w:r>
          <w:rPr>
            <w:rFonts w:asciiTheme="minorHAnsi" w:eastAsiaTheme="minorEastAsia" w:hAnsiTheme="minorHAnsi"/>
            <w:noProof/>
            <w:sz w:val="24"/>
            <w:lang w:eastAsia="tr-TR"/>
          </w:rPr>
          <w:tab/>
        </w:r>
        <w:r w:rsidRPr="00C14E2A">
          <w:rPr>
            <w:rStyle w:val="Kpr"/>
            <w:noProof/>
          </w:rPr>
          <w:t>Toplum Sağlığı ve Güvenliğine İlişkin Ulusal Yasalar</w:t>
        </w:r>
        <w:r>
          <w:rPr>
            <w:noProof/>
            <w:webHidden/>
          </w:rPr>
          <w:tab/>
        </w:r>
        <w:r>
          <w:rPr>
            <w:noProof/>
            <w:webHidden/>
          </w:rPr>
          <w:fldChar w:fldCharType="begin"/>
        </w:r>
        <w:r>
          <w:rPr>
            <w:noProof/>
            <w:webHidden/>
          </w:rPr>
          <w:instrText xml:space="preserve"> PAGEREF _Toc219910671 \h </w:instrText>
        </w:r>
        <w:r>
          <w:rPr>
            <w:noProof/>
            <w:webHidden/>
          </w:rPr>
        </w:r>
        <w:r>
          <w:rPr>
            <w:noProof/>
            <w:webHidden/>
          </w:rPr>
          <w:fldChar w:fldCharType="separate"/>
        </w:r>
        <w:r w:rsidR="002540A2">
          <w:rPr>
            <w:noProof/>
            <w:webHidden/>
          </w:rPr>
          <w:t>118</w:t>
        </w:r>
        <w:r>
          <w:rPr>
            <w:noProof/>
            <w:webHidden/>
          </w:rPr>
          <w:fldChar w:fldCharType="end"/>
        </w:r>
      </w:hyperlink>
    </w:p>
    <w:p w14:paraId="0652C140" w14:textId="4D18EF8C"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72" w:history="1">
        <w:r w:rsidRPr="00C14E2A">
          <w:rPr>
            <w:rStyle w:val="Kpr"/>
            <w:noProof/>
          </w:rPr>
          <w:t>1.2.3.</w:t>
        </w:r>
        <w:r>
          <w:rPr>
            <w:rFonts w:asciiTheme="minorHAnsi" w:eastAsiaTheme="minorEastAsia" w:hAnsiTheme="minorHAnsi"/>
            <w:noProof/>
            <w:sz w:val="24"/>
            <w:lang w:eastAsia="tr-TR"/>
          </w:rPr>
          <w:tab/>
        </w:r>
        <w:r w:rsidRPr="00C14E2A">
          <w:rPr>
            <w:rStyle w:val="Kpr"/>
            <w:noProof/>
          </w:rPr>
          <w:t>Arazi Edinimiyle İlgili Ulusal Kanunlar</w:t>
        </w:r>
        <w:r>
          <w:rPr>
            <w:noProof/>
            <w:webHidden/>
          </w:rPr>
          <w:tab/>
        </w:r>
        <w:r>
          <w:rPr>
            <w:noProof/>
            <w:webHidden/>
          </w:rPr>
          <w:fldChar w:fldCharType="begin"/>
        </w:r>
        <w:r>
          <w:rPr>
            <w:noProof/>
            <w:webHidden/>
          </w:rPr>
          <w:instrText xml:space="preserve"> PAGEREF _Toc219910672 \h </w:instrText>
        </w:r>
        <w:r>
          <w:rPr>
            <w:noProof/>
            <w:webHidden/>
          </w:rPr>
        </w:r>
        <w:r>
          <w:rPr>
            <w:noProof/>
            <w:webHidden/>
          </w:rPr>
          <w:fldChar w:fldCharType="separate"/>
        </w:r>
        <w:r w:rsidR="002540A2">
          <w:rPr>
            <w:noProof/>
            <w:webHidden/>
          </w:rPr>
          <w:t>122</w:t>
        </w:r>
        <w:r>
          <w:rPr>
            <w:noProof/>
            <w:webHidden/>
          </w:rPr>
          <w:fldChar w:fldCharType="end"/>
        </w:r>
      </w:hyperlink>
    </w:p>
    <w:p w14:paraId="2FCC6ACD" w14:textId="50AAB9FB"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73" w:history="1">
        <w:r w:rsidRPr="00C14E2A">
          <w:rPr>
            <w:rStyle w:val="Kpr"/>
            <w:noProof/>
          </w:rPr>
          <w:t>1.2.4.</w:t>
        </w:r>
        <w:r>
          <w:rPr>
            <w:rFonts w:asciiTheme="minorHAnsi" w:eastAsiaTheme="minorEastAsia" w:hAnsiTheme="minorHAnsi"/>
            <w:noProof/>
            <w:sz w:val="24"/>
            <w:lang w:eastAsia="tr-TR"/>
          </w:rPr>
          <w:tab/>
        </w:r>
        <w:r w:rsidRPr="00C14E2A">
          <w:rPr>
            <w:rStyle w:val="Kpr"/>
            <w:noProof/>
          </w:rPr>
          <w:t>İş Mevzuatına Genel Bakış: Hüküm ve Koşullar</w:t>
        </w:r>
        <w:r>
          <w:rPr>
            <w:noProof/>
            <w:webHidden/>
          </w:rPr>
          <w:tab/>
        </w:r>
        <w:r>
          <w:rPr>
            <w:noProof/>
            <w:webHidden/>
          </w:rPr>
          <w:fldChar w:fldCharType="begin"/>
        </w:r>
        <w:r>
          <w:rPr>
            <w:noProof/>
            <w:webHidden/>
          </w:rPr>
          <w:instrText xml:space="preserve"> PAGEREF _Toc219910673 \h </w:instrText>
        </w:r>
        <w:r>
          <w:rPr>
            <w:noProof/>
            <w:webHidden/>
          </w:rPr>
        </w:r>
        <w:r>
          <w:rPr>
            <w:noProof/>
            <w:webHidden/>
          </w:rPr>
          <w:fldChar w:fldCharType="separate"/>
        </w:r>
        <w:r w:rsidR="002540A2">
          <w:rPr>
            <w:noProof/>
            <w:webHidden/>
          </w:rPr>
          <w:t>122</w:t>
        </w:r>
        <w:r>
          <w:rPr>
            <w:noProof/>
            <w:webHidden/>
          </w:rPr>
          <w:fldChar w:fldCharType="end"/>
        </w:r>
      </w:hyperlink>
    </w:p>
    <w:p w14:paraId="5029F6F0" w14:textId="40ADB025" w:rsidR="00805532" w:rsidRDefault="00805532">
      <w:pPr>
        <w:pStyle w:val="T3"/>
        <w:tabs>
          <w:tab w:val="left" w:pos="1440"/>
          <w:tab w:val="right" w:leader="dot" w:pos="9062"/>
        </w:tabs>
        <w:rPr>
          <w:rFonts w:asciiTheme="minorHAnsi" w:eastAsiaTheme="minorEastAsia" w:hAnsiTheme="minorHAnsi"/>
          <w:noProof/>
          <w:sz w:val="24"/>
          <w:lang w:eastAsia="tr-TR"/>
        </w:rPr>
      </w:pPr>
      <w:hyperlink w:anchor="_Toc219910674" w:history="1">
        <w:r w:rsidRPr="00C14E2A">
          <w:rPr>
            <w:rStyle w:val="Kpr"/>
            <w:noProof/>
          </w:rPr>
          <w:t>1.2.5.</w:t>
        </w:r>
        <w:r>
          <w:rPr>
            <w:rFonts w:asciiTheme="minorHAnsi" w:eastAsiaTheme="minorEastAsia" w:hAnsiTheme="minorHAnsi"/>
            <w:noProof/>
            <w:sz w:val="24"/>
            <w:lang w:eastAsia="tr-TR"/>
          </w:rPr>
          <w:tab/>
        </w:r>
        <w:r w:rsidRPr="00C14E2A">
          <w:rPr>
            <w:rStyle w:val="Kpr"/>
            <w:noProof/>
          </w:rPr>
          <w:t>Uluslararası Anlaşmalar &amp; Sözleşmeler</w:t>
        </w:r>
        <w:r>
          <w:rPr>
            <w:noProof/>
            <w:webHidden/>
          </w:rPr>
          <w:tab/>
        </w:r>
        <w:r>
          <w:rPr>
            <w:noProof/>
            <w:webHidden/>
          </w:rPr>
          <w:fldChar w:fldCharType="begin"/>
        </w:r>
        <w:r>
          <w:rPr>
            <w:noProof/>
            <w:webHidden/>
          </w:rPr>
          <w:instrText xml:space="preserve"> PAGEREF _Toc219910674 \h </w:instrText>
        </w:r>
        <w:r>
          <w:rPr>
            <w:noProof/>
            <w:webHidden/>
          </w:rPr>
        </w:r>
        <w:r>
          <w:rPr>
            <w:noProof/>
            <w:webHidden/>
          </w:rPr>
          <w:fldChar w:fldCharType="separate"/>
        </w:r>
        <w:r w:rsidR="002540A2">
          <w:rPr>
            <w:noProof/>
            <w:webHidden/>
          </w:rPr>
          <w:t>124</w:t>
        </w:r>
        <w:r>
          <w:rPr>
            <w:noProof/>
            <w:webHidden/>
          </w:rPr>
          <w:fldChar w:fldCharType="end"/>
        </w:r>
      </w:hyperlink>
    </w:p>
    <w:p w14:paraId="74F3456D" w14:textId="624B4CBD" w:rsidR="00805532" w:rsidRDefault="00805532">
      <w:pPr>
        <w:pStyle w:val="T1"/>
        <w:tabs>
          <w:tab w:val="right" w:leader="dot" w:pos="9062"/>
        </w:tabs>
        <w:rPr>
          <w:rFonts w:asciiTheme="minorHAnsi" w:eastAsiaTheme="minorEastAsia" w:hAnsiTheme="minorHAnsi"/>
          <w:noProof/>
          <w:sz w:val="24"/>
          <w:lang w:eastAsia="tr-TR"/>
        </w:rPr>
      </w:pPr>
      <w:hyperlink w:anchor="_Toc219910675" w:history="1">
        <w:r w:rsidRPr="00C14E2A">
          <w:rPr>
            <w:rStyle w:val="Kpr"/>
            <w:noProof/>
          </w:rPr>
          <w:t>EK 2- DAVRANIŞ KURALLARI</w:t>
        </w:r>
        <w:r>
          <w:rPr>
            <w:noProof/>
            <w:webHidden/>
          </w:rPr>
          <w:tab/>
        </w:r>
        <w:r>
          <w:rPr>
            <w:noProof/>
            <w:webHidden/>
          </w:rPr>
          <w:fldChar w:fldCharType="begin"/>
        </w:r>
        <w:r>
          <w:rPr>
            <w:noProof/>
            <w:webHidden/>
          </w:rPr>
          <w:instrText xml:space="preserve"> PAGEREF _Toc219910675 \h </w:instrText>
        </w:r>
        <w:r>
          <w:rPr>
            <w:noProof/>
            <w:webHidden/>
          </w:rPr>
        </w:r>
        <w:r>
          <w:rPr>
            <w:noProof/>
            <w:webHidden/>
          </w:rPr>
          <w:fldChar w:fldCharType="separate"/>
        </w:r>
        <w:r w:rsidR="002540A2">
          <w:rPr>
            <w:noProof/>
            <w:webHidden/>
          </w:rPr>
          <w:t>130</w:t>
        </w:r>
        <w:r>
          <w:rPr>
            <w:noProof/>
            <w:webHidden/>
          </w:rPr>
          <w:fldChar w:fldCharType="end"/>
        </w:r>
      </w:hyperlink>
    </w:p>
    <w:p w14:paraId="33BB6A8C" w14:textId="7DCBCB91" w:rsidR="00805532" w:rsidRDefault="00805532">
      <w:pPr>
        <w:pStyle w:val="T1"/>
        <w:tabs>
          <w:tab w:val="right" w:leader="dot" w:pos="9062"/>
        </w:tabs>
        <w:rPr>
          <w:rFonts w:asciiTheme="minorHAnsi" w:eastAsiaTheme="minorEastAsia" w:hAnsiTheme="minorHAnsi"/>
          <w:noProof/>
          <w:sz w:val="24"/>
          <w:lang w:eastAsia="tr-TR"/>
        </w:rPr>
      </w:pPr>
      <w:hyperlink w:anchor="_Toc219910676" w:history="1">
        <w:r w:rsidRPr="00C14E2A">
          <w:rPr>
            <w:rStyle w:val="Kpr"/>
            <w:noProof/>
          </w:rPr>
          <w:t>EK 3- TOPLANTI NOTLARI</w:t>
        </w:r>
        <w:r>
          <w:rPr>
            <w:noProof/>
            <w:webHidden/>
          </w:rPr>
          <w:tab/>
        </w:r>
        <w:r>
          <w:rPr>
            <w:noProof/>
            <w:webHidden/>
          </w:rPr>
          <w:fldChar w:fldCharType="begin"/>
        </w:r>
        <w:r>
          <w:rPr>
            <w:noProof/>
            <w:webHidden/>
          </w:rPr>
          <w:instrText xml:space="preserve"> PAGEREF _Toc219910676 \h </w:instrText>
        </w:r>
        <w:r>
          <w:rPr>
            <w:noProof/>
            <w:webHidden/>
          </w:rPr>
        </w:r>
        <w:r>
          <w:rPr>
            <w:noProof/>
            <w:webHidden/>
          </w:rPr>
          <w:fldChar w:fldCharType="separate"/>
        </w:r>
        <w:r w:rsidR="002540A2">
          <w:rPr>
            <w:noProof/>
            <w:webHidden/>
          </w:rPr>
          <w:t>133</w:t>
        </w:r>
        <w:r>
          <w:rPr>
            <w:noProof/>
            <w:webHidden/>
          </w:rPr>
          <w:fldChar w:fldCharType="end"/>
        </w:r>
      </w:hyperlink>
    </w:p>
    <w:p w14:paraId="37F351C1" w14:textId="0E4D82DF" w:rsidR="00805532" w:rsidRDefault="00805532">
      <w:pPr>
        <w:pStyle w:val="T1"/>
        <w:tabs>
          <w:tab w:val="right" w:leader="dot" w:pos="9062"/>
        </w:tabs>
        <w:rPr>
          <w:rFonts w:asciiTheme="minorHAnsi" w:eastAsiaTheme="minorEastAsia" w:hAnsiTheme="minorHAnsi"/>
          <w:noProof/>
          <w:sz w:val="24"/>
          <w:lang w:eastAsia="tr-TR"/>
        </w:rPr>
      </w:pPr>
      <w:hyperlink w:anchor="_Toc219910677" w:history="1">
        <w:r w:rsidRPr="00C14E2A">
          <w:rPr>
            <w:rStyle w:val="Kpr"/>
            <w:noProof/>
          </w:rPr>
          <w:t>EK 4- ÖRNEK ŞİKAYET KAYIT FORMU</w:t>
        </w:r>
        <w:r>
          <w:rPr>
            <w:noProof/>
            <w:webHidden/>
          </w:rPr>
          <w:tab/>
        </w:r>
        <w:r>
          <w:rPr>
            <w:noProof/>
            <w:webHidden/>
          </w:rPr>
          <w:fldChar w:fldCharType="begin"/>
        </w:r>
        <w:r>
          <w:rPr>
            <w:noProof/>
            <w:webHidden/>
          </w:rPr>
          <w:instrText xml:space="preserve"> PAGEREF _Toc219910677 \h </w:instrText>
        </w:r>
        <w:r>
          <w:rPr>
            <w:noProof/>
            <w:webHidden/>
          </w:rPr>
        </w:r>
        <w:r>
          <w:rPr>
            <w:noProof/>
            <w:webHidden/>
          </w:rPr>
          <w:fldChar w:fldCharType="separate"/>
        </w:r>
        <w:r w:rsidR="002540A2">
          <w:rPr>
            <w:noProof/>
            <w:webHidden/>
          </w:rPr>
          <w:t>136</w:t>
        </w:r>
        <w:r>
          <w:rPr>
            <w:noProof/>
            <w:webHidden/>
          </w:rPr>
          <w:fldChar w:fldCharType="end"/>
        </w:r>
      </w:hyperlink>
    </w:p>
    <w:p w14:paraId="0C942B3D" w14:textId="4EA26EF7" w:rsidR="00805532" w:rsidRDefault="00805532">
      <w:pPr>
        <w:pStyle w:val="T1"/>
        <w:tabs>
          <w:tab w:val="right" w:leader="dot" w:pos="9062"/>
        </w:tabs>
        <w:rPr>
          <w:rFonts w:asciiTheme="minorHAnsi" w:eastAsiaTheme="minorEastAsia" w:hAnsiTheme="minorHAnsi"/>
          <w:noProof/>
          <w:sz w:val="24"/>
          <w:lang w:eastAsia="tr-TR"/>
        </w:rPr>
      </w:pPr>
      <w:hyperlink w:anchor="_Toc219910678" w:history="1">
        <w:r w:rsidRPr="00C14E2A">
          <w:rPr>
            <w:rStyle w:val="Kpr"/>
            <w:noProof/>
          </w:rPr>
          <w:t>EK 5- ÖRNEK ŞİKAYET KAPATMA FORMU</w:t>
        </w:r>
        <w:r>
          <w:rPr>
            <w:noProof/>
            <w:webHidden/>
          </w:rPr>
          <w:tab/>
        </w:r>
        <w:r>
          <w:rPr>
            <w:noProof/>
            <w:webHidden/>
          </w:rPr>
          <w:fldChar w:fldCharType="begin"/>
        </w:r>
        <w:r>
          <w:rPr>
            <w:noProof/>
            <w:webHidden/>
          </w:rPr>
          <w:instrText xml:space="preserve"> PAGEREF _Toc219910678 \h </w:instrText>
        </w:r>
        <w:r>
          <w:rPr>
            <w:noProof/>
            <w:webHidden/>
          </w:rPr>
        </w:r>
        <w:r>
          <w:rPr>
            <w:noProof/>
            <w:webHidden/>
          </w:rPr>
          <w:fldChar w:fldCharType="separate"/>
        </w:r>
        <w:r w:rsidR="002540A2">
          <w:rPr>
            <w:noProof/>
            <w:webHidden/>
          </w:rPr>
          <w:t>138</w:t>
        </w:r>
        <w:r>
          <w:rPr>
            <w:noProof/>
            <w:webHidden/>
          </w:rPr>
          <w:fldChar w:fldCharType="end"/>
        </w:r>
      </w:hyperlink>
    </w:p>
    <w:p w14:paraId="2B4B79A2" w14:textId="4887DE49" w:rsidR="00805532" w:rsidRDefault="00805532">
      <w:pPr>
        <w:pStyle w:val="T1"/>
        <w:tabs>
          <w:tab w:val="right" w:leader="dot" w:pos="9062"/>
        </w:tabs>
        <w:rPr>
          <w:rFonts w:asciiTheme="minorHAnsi" w:eastAsiaTheme="minorEastAsia" w:hAnsiTheme="minorHAnsi"/>
          <w:noProof/>
          <w:sz w:val="24"/>
          <w:lang w:eastAsia="tr-TR"/>
        </w:rPr>
      </w:pPr>
      <w:hyperlink w:anchor="_Toc219910679" w:history="1">
        <w:r w:rsidRPr="00C14E2A">
          <w:rPr>
            <w:rStyle w:val="Kpr"/>
            <w:noProof/>
          </w:rPr>
          <w:t>EK 6- ÖRNEK ŞİKAYET KAYIT TABLOSU</w:t>
        </w:r>
        <w:r>
          <w:rPr>
            <w:noProof/>
            <w:webHidden/>
          </w:rPr>
          <w:tab/>
        </w:r>
        <w:r>
          <w:rPr>
            <w:noProof/>
            <w:webHidden/>
          </w:rPr>
          <w:fldChar w:fldCharType="begin"/>
        </w:r>
        <w:r>
          <w:rPr>
            <w:noProof/>
            <w:webHidden/>
          </w:rPr>
          <w:instrText xml:space="preserve"> PAGEREF _Toc219910679 \h </w:instrText>
        </w:r>
        <w:r>
          <w:rPr>
            <w:noProof/>
            <w:webHidden/>
          </w:rPr>
        </w:r>
        <w:r>
          <w:rPr>
            <w:noProof/>
            <w:webHidden/>
          </w:rPr>
          <w:fldChar w:fldCharType="separate"/>
        </w:r>
        <w:r w:rsidR="002540A2">
          <w:rPr>
            <w:noProof/>
            <w:webHidden/>
          </w:rPr>
          <w:t>139</w:t>
        </w:r>
        <w:r>
          <w:rPr>
            <w:noProof/>
            <w:webHidden/>
          </w:rPr>
          <w:fldChar w:fldCharType="end"/>
        </w:r>
      </w:hyperlink>
    </w:p>
    <w:p w14:paraId="098617B8" w14:textId="1F676738" w:rsidR="00805532" w:rsidRDefault="00805532">
      <w:pPr>
        <w:pStyle w:val="T1"/>
        <w:tabs>
          <w:tab w:val="right" w:leader="dot" w:pos="9062"/>
        </w:tabs>
        <w:rPr>
          <w:rFonts w:asciiTheme="minorHAnsi" w:eastAsiaTheme="minorEastAsia" w:hAnsiTheme="minorHAnsi"/>
          <w:noProof/>
          <w:sz w:val="24"/>
          <w:lang w:eastAsia="tr-TR"/>
        </w:rPr>
      </w:pPr>
      <w:hyperlink w:anchor="_Toc219910680" w:history="1">
        <w:r w:rsidRPr="00C14E2A">
          <w:rPr>
            <w:rStyle w:val="Kpr"/>
            <w:noProof/>
          </w:rPr>
          <w:t>EK 7- TOPLUM GÜVENLİĞİ VE TRAFİK YÖNETİM PLANI</w:t>
        </w:r>
        <w:r>
          <w:rPr>
            <w:noProof/>
            <w:webHidden/>
          </w:rPr>
          <w:tab/>
        </w:r>
        <w:r>
          <w:rPr>
            <w:noProof/>
            <w:webHidden/>
          </w:rPr>
          <w:fldChar w:fldCharType="begin"/>
        </w:r>
        <w:r>
          <w:rPr>
            <w:noProof/>
            <w:webHidden/>
          </w:rPr>
          <w:instrText xml:space="preserve"> PAGEREF _Toc219910680 \h </w:instrText>
        </w:r>
        <w:r>
          <w:rPr>
            <w:noProof/>
            <w:webHidden/>
          </w:rPr>
        </w:r>
        <w:r>
          <w:rPr>
            <w:noProof/>
            <w:webHidden/>
          </w:rPr>
          <w:fldChar w:fldCharType="separate"/>
        </w:r>
        <w:r w:rsidR="002540A2">
          <w:rPr>
            <w:noProof/>
            <w:webHidden/>
          </w:rPr>
          <w:t>140</w:t>
        </w:r>
        <w:r>
          <w:rPr>
            <w:noProof/>
            <w:webHidden/>
          </w:rPr>
          <w:fldChar w:fldCharType="end"/>
        </w:r>
      </w:hyperlink>
    </w:p>
    <w:p w14:paraId="7848957A" w14:textId="5CEF9ADF" w:rsidR="00805532" w:rsidRDefault="00805532">
      <w:pPr>
        <w:pStyle w:val="T1"/>
        <w:tabs>
          <w:tab w:val="right" w:leader="dot" w:pos="9062"/>
        </w:tabs>
        <w:rPr>
          <w:rFonts w:asciiTheme="minorHAnsi" w:eastAsiaTheme="minorEastAsia" w:hAnsiTheme="minorHAnsi"/>
          <w:noProof/>
          <w:sz w:val="24"/>
          <w:lang w:eastAsia="tr-TR"/>
        </w:rPr>
      </w:pPr>
      <w:hyperlink w:anchor="_Toc219910681" w:history="1">
        <w:r w:rsidRPr="00C14E2A">
          <w:rPr>
            <w:rStyle w:val="Kpr"/>
            <w:noProof/>
          </w:rPr>
          <w:t>EK 8- KAYNAK VERİMLİLİĞİ VE KİRLİLİK ÖNLEME PLANI</w:t>
        </w:r>
        <w:r>
          <w:rPr>
            <w:noProof/>
            <w:webHidden/>
          </w:rPr>
          <w:tab/>
        </w:r>
        <w:r>
          <w:rPr>
            <w:noProof/>
            <w:webHidden/>
          </w:rPr>
          <w:fldChar w:fldCharType="begin"/>
        </w:r>
        <w:r>
          <w:rPr>
            <w:noProof/>
            <w:webHidden/>
          </w:rPr>
          <w:instrText xml:space="preserve"> PAGEREF _Toc219910681 \h </w:instrText>
        </w:r>
        <w:r>
          <w:rPr>
            <w:noProof/>
            <w:webHidden/>
          </w:rPr>
        </w:r>
        <w:r>
          <w:rPr>
            <w:noProof/>
            <w:webHidden/>
          </w:rPr>
          <w:fldChar w:fldCharType="separate"/>
        </w:r>
        <w:r w:rsidR="002540A2">
          <w:rPr>
            <w:noProof/>
            <w:webHidden/>
          </w:rPr>
          <w:t>148</w:t>
        </w:r>
        <w:r>
          <w:rPr>
            <w:noProof/>
            <w:webHidden/>
          </w:rPr>
          <w:fldChar w:fldCharType="end"/>
        </w:r>
      </w:hyperlink>
    </w:p>
    <w:p w14:paraId="139B6CE6" w14:textId="6F153A72" w:rsidR="00805532" w:rsidRDefault="00805532">
      <w:pPr>
        <w:pStyle w:val="T1"/>
        <w:tabs>
          <w:tab w:val="right" w:leader="dot" w:pos="9062"/>
        </w:tabs>
        <w:rPr>
          <w:rFonts w:asciiTheme="minorHAnsi" w:eastAsiaTheme="minorEastAsia" w:hAnsiTheme="minorHAnsi"/>
          <w:noProof/>
          <w:sz w:val="24"/>
          <w:lang w:eastAsia="tr-TR"/>
        </w:rPr>
      </w:pPr>
      <w:hyperlink w:anchor="_Toc219910682" w:history="1">
        <w:r w:rsidRPr="00C14E2A">
          <w:rPr>
            <w:rStyle w:val="Kpr"/>
            <w:noProof/>
          </w:rPr>
          <w:t>EK 9- ATIK YÖNETİM PLANI</w:t>
        </w:r>
        <w:r>
          <w:rPr>
            <w:noProof/>
            <w:webHidden/>
          </w:rPr>
          <w:tab/>
        </w:r>
        <w:r>
          <w:rPr>
            <w:noProof/>
            <w:webHidden/>
          </w:rPr>
          <w:fldChar w:fldCharType="begin"/>
        </w:r>
        <w:r>
          <w:rPr>
            <w:noProof/>
            <w:webHidden/>
          </w:rPr>
          <w:instrText xml:space="preserve"> PAGEREF _Toc219910682 \h </w:instrText>
        </w:r>
        <w:r>
          <w:rPr>
            <w:noProof/>
            <w:webHidden/>
          </w:rPr>
        </w:r>
        <w:r>
          <w:rPr>
            <w:noProof/>
            <w:webHidden/>
          </w:rPr>
          <w:fldChar w:fldCharType="separate"/>
        </w:r>
        <w:r w:rsidR="002540A2">
          <w:rPr>
            <w:noProof/>
            <w:webHidden/>
          </w:rPr>
          <w:t>155</w:t>
        </w:r>
        <w:r>
          <w:rPr>
            <w:noProof/>
            <w:webHidden/>
          </w:rPr>
          <w:fldChar w:fldCharType="end"/>
        </w:r>
      </w:hyperlink>
    </w:p>
    <w:p w14:paraId="4CAD6588" w14:textId="1C7014A9" w:rsidR="00805532" w:rsidRDefault="00805532">
      <w:pPr>
        <w:pStyle w:val="T1"/>
        <w:tabs>
          <w:tab w:val="right" w:leader="dot" w:pos="9062"/>
        </w:tabs>
        <w:rPr>
          <w:rFonts w:asciiTheme="minorHAnsi" w:eastAsiaTheme="minorEastAsia" w:hAnsiTheme="minorHAnsi"/>
          <w:noProof/>
          <w:sz w:val="24"/>
          <w:lang w:eastAsia="tr-TR"/>
        </w:rPr>
      </w:pPr>
      <w:hyperlink w:anchor="_Toc219910683" w:history="1">
        <w:r w:rsidRPr="00C14E2A">
          <w:rPr>
            <w:rStyle w:val="Kpr"/>
            <w:noProof/>
          </w:rPr>
          <w:t>EK 10- ASBEST YÖNETİM PLANI</w:t>
        </w:r>
        <w:r>
          <w:rPr>
            <w:noProof/>
            <w:webHidden/>
          </w:rPr>
          <w:tab/>
        </w:r>
        <w:r>
          <w:rPr>
            <w:noProof/>
            <w:webHidden/>
          </w:rPr>
          <w:fldChar w:fldCharType="begin"/>
        </w:r>
        <w:r>
          <w:rPr>
            <w:noProof/>
            <w:webHidden/>
          </w:rPr>
          <w:instrText xml:space="preserve"> PAGEREF _Toc219910683 \h </w:instrText>
        </w:r>
        <w:r>
          <w:rPr>
            <w:noProof/>
            <w:webHidden/>
          </w:rPr>
        </w:r>
        <w:r>
          <w:rPr>
            <w:noProof/>
            <w:webHidden/>
          </w:rPr>
          <w:fldChar w:fldCharType="separate"/>
        </w:r>
        <w:r w:rsidR="002540A2">
          <w:rPr>
            <w:noProof/>
            <w:webHidden/>
          </w:rPr>
          <w:t>170</w:t>
        </w:r>
        <w:r>
          <w:rPr>
            <w:noProof/>
            <w:webHidden/>
          </w:rPr>
          <w:fldChar w:fldCharType="end"/>
        </w:r>
      </w:hyperlink>
    </w:p>
    <w:p w14:paraId="331CF22A" w14:textId="12D56AF1" w:rsidR="00805532" w:rsidRDefault="00805532">
      <w:pPr>
        <w:pStyle w:val="T1"/>
        <w:tabs>
          <w:tab w:val="right" w:leader="dot" w:pos="9062"/>
        </w:tabs>
        <w:rPr>
          <w:rFonts w:asciiTheme="minorHAnsi" w:eastAsiaTheme="minorEastAsia" w:hAnsiTheme="minorHAnsi"/>
          <w:noProof/>
          <w:sz w:val="24"/>
          <w:lang w:eastAsia="tr-TR"/>
        </w:rPr>
      </w:pPr>
      <w:hyperlink w:anchor="_Toc219910684" w:history="1">
        <w:r w:rsidRPr="00C14E2A">
          <w:rPr>
            <w:rStyle w:val="Kpr"/>
            <w:noProof/>
          </w:rPr>
          <w:t>EK 11- RASLANTISAL BULUNTU PROSEDÜRÜ</w:t>
        </w:r>
        <w:r>
          <w:rPr>
            <w:noProof/>
            <w:webHidden/>
          </w:rPr>
          <w:tab/>
        </w:r>
        <w:r>
          <w:rPr>
            <w:noProof/>
            <w:webHidden/>
          </w:rPr>
          <w:fldChar w:fldCharType="begin"/>
        </w:r>
        <w:r>
          <w:rPr>
            <w:noProof/>
            <w:webHidden/>
          </w:rPr>
          <w:instrText xml:space="preserve"> PAGEREF _Toc219910684 \h </w:instrText>
        </w:r>
        <w:r>
          <w:rPr>
            <w:noProof/>
            <w:webHidden/>
          </w:rPr>
        </w:r>
        <w:r>
          <w:rPr>
            <w:noProof/>
            <w:webHidden/>
          </w:rPr>
          <w:fldChar w:fldCharType="separate"/>
        </w:r>
        <w:r w:rsidR="002540A2">
          <w:rPr>
            <w:noProof/>
            <w:webHidden/>
          </w:rPr>
          <w:t>185</w:t>
        </w:r>
        <w:r>
          <w:rPr>
            <w:noProof/>
            <w:webHidden/>
          </w:rPr>
          <w:fldChar w:fldCharType="end"/>
        </w:r>
      </w:hyperlink>
    </w:p>
    <w:p w14:paraId="78831457" w14:textId="20746756" w:rsidR="00805532" w:rsidRDefault="00805532">
      <w:pPr>
        <w:pStyle w:val="T1"/>
        <w:tabs>
          <w:tab w:val="right" w:leader="dot" w:pos="9062"/>
        </w:tabs>
        <w:rPr>
          <w:rFonts w:asciiTheme="minorHAnsi" w:eastAsiaTheme="minorEastAsia" w:hAnsiTheme="minorHAnsi"/>
          <w:noProof/>
          <w:sz w:val="24"/>
          <w:lang w:eastAsia="tr-TR"/>
        </w:rPr>
      </w:pPr>
      <w:hyperlink w:anchor="_Toc219910685" w:history="1">
        <w:r w:rsidRPr="00C14E2A">
          <w:rPr>
            <w:rStyle w:val="Kpr"/>
            <w:noProof/>
          </w:rPr>
          <w:t>EK 12- ALT PROJELER İÇİN ÇEVRESEL VE SOSYAL TARAMA LİSTESİ</w:t>
        </w:r>
        <w:r>
          <w:rPr>
            <w:noProof/>
            <w:webHidden/>
          </w:rPr>
          <w:tab/>
        </w:r>
        <w:r>
          <w:rPr>
            <w:noProof/>
            <w:webHidden/>
          </w:rPr>
          <w:fldChar w:fldCharType="begin"/>
        </w:r>
        <w:r>
          <w:rPr>
            <w:noProof/>
            <w:webHidden/>
          </w:rPr>
          <w:instrText xml:space="preserve"> PAGEREF _Toc219910685 \h </w:instrText>
        </w:r>
        <w:r>
          <w:rPr>
            <w:noProof/>
            <w:webHidden/>
          </w:rPr>
        </w:r>
        <w:r>
          <w:rPr>
            <w:noProof/>
            <w:webHidden/>
          </w:rPr>
          <w:fldChar w:fldCharType="separate"/>
        </w:r>
        <w:r w:rsidR="002540A2">
          <w:rPr>
            <w:noProof/>
            <w:webHidden/>
          </w:rPr>
          <w:t>195</w:t>
        </w:r>
        <w:r>
          <w:rPr>
            <w:noProof/>
            <w:webHidden/>
          </w:rPr>
          <w:fldChar w:fldCharType="end"/>
        </w:r>
      </w:hyperlink>
    </w:p>
    <w:p w14:paraId="57B03AB3" w14:textId="2CAD022B" w:rsidR="00805532" w:rsidRDefault="00805532">
      <w:pPr>
        <w:pStyle w:val="T1"/>
        <w:tabs>
          <w:tab w:val="right" w:leader="dot" w:pos="9062"/>
        </w:tabs>
        <w:rPr>
          <w:rFonts w:asciiTheme="minorHAnsi" w:eastAsiaTheme="minorEastAsia" w:hAnsiTheme="minorHAnsi"/>
          <w:noProof/>
          <w:sz w:val="24"/>
          <w:lang w:eastAsia="tr-TR"/>
        </w:rPr>
      </w:pPr>
      <w:hyperlink w:anchor="_Toc219910686" w:history="1">
        <w:r w:rsidRPr="00C14E2A">
          <w:rPr>
            <w:rStyle w:val="Kpr"/>
            <w:noProof/>
          </w:rPr>
          <w:t>EK 13- UYGUN OLMAYAN ALT PROJE TÜRLERİNİN LİSTESİ</w:t>
        </w:r>
        <w:r>
          <w:rPr>
            <w:noProof/>
            <w:webHidden/>
          </w:rPr>
          <w:tab/>
        </w:r>
        <w:r>
          <w:rPr>
            <w:noProof/>
            <w:webHidden/>
          </w:rPr>
          <w:fldChar w:fldCharType="begin"/>
        </w:r>
        <w:r>
          <w:rPr>
            <w:noProof/>
            <w:webHidden/>
          </w:rPr>
          <w:instrText xml:space="preserve"> PAGEREF _Toc219910686 \h </w:instrText>
        </w:r>
        <w:r>
          <w:rPr>
            <w:noProof/>
            <w:webHidden/>
          </w:rPr>
        </w:r>
        <w:r>
          <w:rPr>
            <w:noProof/>
            <w:webHidden/>
          </w:rPr>
          <w:fldChar w:fldCharType="separate"/>
        </w:r>
        <w:r w:rsidR="002540A2">
          <w:rPr>
            <w:noProof/>
            <w:webHidden/>
          </w:rPr>
          <w:t>207</w:t>
        </w:r>
        <w:r>
          <w:rPr>
            <w:noProof/>
            <w:webHidden/>
          </w:rPr>
          <w:fldChar w:fldCharType="end"/>
        </w:r>
      </w:hyperlink>
    </w:p>
    <w:p w14:paraId="1EC8D0DA" w14:textId="043900BE" w:rsidR="00805532" w:rsidRDefault="00805532">
      <w:pPr>
        <w:pStyle w:val="T1"/>
        <w:tabs>
          <w:tab w:val="right" w:leader="dot" w:pos="9062"/>
        </w:tabs>
        <w:rPr>
          <w:rFonts w:asciiTheme="minorHAnsi" w:eastAsiaTheme="minorEastAsia" w:hAnsiTheme="minorHAnsi"/>
          <w:noProof/>
          <w:sz w:val="24"/>
          <w:lang w:eastAsia="tr-TR"/>
        </w:rPr>
      </w:pPr>
      <w:hyperlink w:anchor="_Toc219910687" w:history="1">
        <w:r w:rsidRPr="00C14E2A">
          <w:rPr>
            <w:rStyle w:val="Kpr"/>
            <w:noProof/>
          </w:rPr>
          <w:t>EK 14- İŞ SAĞLIĞI VE GÜVENLİĞİ YÖNETİ PLANI</w:t>
        </w:r>
        <w:r>
          <w:rPr>
            <w:noProof/>
            <w:webHidden/>
          </w:rPr>
          <w:tab/>
        </w:r>
        <w:r>
          <w:rPr>
            <w:noProof/>
            <w:webHidden/>
          </w:rPr>
          <w:fldChar w:fldCharType="begin"/>
        </w:r>
        <w:r>
          <w:rPr>
            <w:noProof/>
            <w:webHidden/>
          </w:rPr>
          <w:instrText xml:space="preserve"> PAGEREF _Toc219910687 \h </w:instrText>
        </w:r>
        <w:r>
          <w:rPr>
            <w:noProof/>
            <w:webHidden/>
          </w:rPr>
        </w:r>
        <w:r>
          <w:rPr>
            <w:noProof/>
            <w:webHidden/>
          </w:rPr>
          <w:fldChar w:fldCharType="separate"/>
        </w:r>
        <w:r w:rsidR="002540A2">
          <w:rPr>
            <w:noProof/>
            <w:webHidden/>
          </w:rPr>
          <w:t>208</w:t>
        </w:r>
        <w:r>
          <w:rPr>
            <w:noProof/>
            <w:webHidden/>
          </w:rPr>
          <w:fldChar w:fldCharType="end"/>
        </w:r>
      </w:hyperlink>
    </w:p>
    <w:p w14:paraId="1900FD49" w14:textId="19DE39B0" w:rsidR="00805532" w:rsidRDefault="00805532">
      <w:pPr>
        <w:pStyle w:val="T1"/>
        <w:tabs>
          <w:tab w:val="right" w:leader="dot" w:pos="9062"/>
        </w:tabs>
        <w:rPr>
          <w:rFonts w:asciiTheme="minorHAnsi" w:eastAsiaTheme="minorEastAsia" w:hAnsiTheme="minorHAnsi"/>
          <w:noProof/>
          <w:sz w:val="24"/>
          <w:lang w:eastAsia="tr-TR"/>
        </w:rPr>
      </w:pPr>
      <w:hyperlink w:anchor="_Toc219910688" w:history="1">
        <w:r w:rsidRPr="00C14E2A">
          <w:rPr>
            <w:rStyle w:val="Kpr"/>
            <w:noProof/>
          </w:rPr>
          <w:t>EK 15- YÜKLENİCİ ÇEVRESEL VE SOSYAL YÖNETİM PLANI (ÇSYP) KONTROL LİSTESİ ŞABLONU</w:t>
        </w:r>
        <w:r>
          <w:rPr>
            <w:noProof/>
            <w:webHidden/>
          </w:rPr>
          <w:tab/>
        </w:r>
        <w:r>
          <w:rPr>
            <w:noProof/>
            <w:webHidden/>
          </w:rPr>
          <w:fldChar w:fldCharType="begin"/>
        </w:r>
        <w:r>
          <w:rPr>
            <w:noProof/>
            <w:webHidden/>
          </w:rPr>
          <w:instrText xml:space="preserve"> PAGEREF _Toc219910688 \h </w:instrText>
        </w:r>
        <w:r>
          <w:rPr>
            <w:noProof/>
            <w:webHidden/>
          </w:rPr>
        </w:r>
        <w:r>
          <w:rPr>
            <w:noProof/>
            <w:webHidden/>
          </w:rPr>
          <w:fldChar w:fldCharType="separate"/>
        </w:r>
        <w:r w:rsidR="002540A2">
          <w:rPr>
            <w:noProof/>
            <w:webHidden/>
          </w:rPr>
          <w:t>222</w:t>
        </w:r>
        <w:r>
          <w:rPr>
            <w:noProof/>
            <w:webHidden/>
          </w:rPr>
          <w:fldChar w:fldCharType="end"/>
        </w:r>
      </w:hyperlink>
    </w:p>
    <w:p w14:paraId="560194F0" w14:textId="7D57E568" w:rsidR="00805532" w:rsidRDefault="00805532">
      <w:pPr>
        <w:pStyle w:val="T1"/>
        <w:tabs>
          <w:tab w:val="right" w:leader="dot" w:pos="9062"/>
        </w:tabs>
        <w:rPr>
          <w:rFonts w:asciiTheme="minorHAnsi" w:eastAsiaTheme="minorEastAsia" w:hAnsiTheme="minorHAnsi"/>
          <w:noProof/>
          <w:sz w:val="24"/>
          <w:lang w:eastAsia="tr-TR"/>
        </w:rPr>
      </w:pPr>
      <w:hyperlink w:anchor="_Toc219910689" w:history="1">
        <w:r w:rsidRPr="00C14E2A">
          <w:rPr>
            <w:rStyle w:val="Kpr"/>
            <w:noProof/>
          </w:rPr>
          <w:t>EK 16- Ç&amp;S DENETİM RAPORU TASLAĞI</w:t>
        </w:r>
        <w:r>
          <w:rPr>
            <w:noProof/>
            <w:webHidden/>
          </w:rPr>
          <w:tab/>
        </w:r>
        <w:r>
          <w:rPr>
            <w:noProof/>
            <w:webHidden/>
          </w:rPr>
          <w:fldChar w:fldCharType="begin"/>
        </w:r>
        <w:r>
          <w:rPr>
            <w:noProof/>
            <w:webHidden/>
          </w:rPr>
          <w:instrText xml:space="preserve"> PAGEREF _Toc219910689 \h </w:instrText>
        </w:r>
        <w:r>
          <w:rPr>
            <w:noProof/>
            <w:webHidden/>
          </w:rPr>
        </w:r>
        <w:r>
          <w:rPr>
            <w:noProof/>
            <w:webHidden/>
          </w:rPr>
          <w:fldChar w:fldCharType="separate"/>
        </w:r>
        <w:r w:rsidR="002540A2">
          <w:rPr>
            <w:noProof/>
            <w:webHidden/>
          </w:rPr>
          <w:t>224</w:t>
        </w:r>
        <w:r>
          <w:rPr>
            <w:noProof/>
            <w:webHidden/>
          </w:rPr>
          <w:fldChar w:fldCharType="end"/>
        </w:r>
      </w:hyperlink>
    </w:p>
    <w:p w14:paraId="15BB969A" w14:textId="3008CA22" w:rsidR="00805532" w:rsidRDefault="00805532">
      <w:pPr>
        <w:pStyle w:val="T1"/>
        <w:tabs>
          <w:tab w:val="right" w:leader="dot" w:pos="9062"/>
        </w:tabs>
        <w:rPr>
          <w:rFonts w:asciiTheme="minorHAnsi" w:eastAsiaTheme="minorEastAsia" w:hAnsiTheme="minorHAnsi"/>
          <w:noProof/>
          <w:sz w:val="24"/>
          <w:lang w:eastAsia="tr-TR"/>
        </w:rPr>
      </w:pPr>
      <w:hyperlink w:anchor="_Toc219910690" w:history="1">
        <w:r w:rsidRPr="00C14E2A">
          <w:rPr>
            <w:rStyle w:val="Kpr"/>
            <w:noProof/>
          </w:rPr>
          <w:t>EK 17 - MANİSA ÇSYP İSTİŞARE TOPLANTISI</w:t>
        </w:r>
        <w:r>
          <w:rPr>
            <w:noProof/>
            <w:webHidden/>
          </w:rPr>
          <w:tab/>
        </w:r>
        <w:r>
          <w:rPr>
            <w:noProof/>
            <w:webHidden/>
          </w:rPr>
          <w:fldChar w:fldCharType="begin"/>
        </w:r>
        <w:r>
          <w:rPr>
            <w:noProof/>
            <w:webHidden/>
          </w:rPr>
          <w:instrText xml:space="preserve"> PAGEREF _Toc219910690 \h </w:instrText>
        </w:r>
        <w:r>
          <w:rPr>
            <w:noProof/>
            <w:webHidden/>
          </w:rPr>
        </w:r>
        <w:r>
          <w:rPr>
            <w:noProof/>
            <w:webHidden/>
          </w:rPr>
          <w:fldChar w:fldCharType="separate"/>
        </w:r>
        <w:r w:rsidR="002540A2">
          <w:rPr>
            <w:noProof/>
            <w:webHidden/>
          </w:rPr>
          <w:t>225</w:t>
        </w:r>
        <w:r>
          <w:rPr>
            <w:noProof/>
            <w:webHidden/>
          </w:rPr>
          <w:fldChar w:fldCharType="end"/>
        </w:r>
      </w:hyperlink>
    </w:p>
    <w:p w14:paraId="1C7D1C98" w14:textId="74BFCCBB" w:rsidR="008543A5" w:rsidRPr="00993E94" w:rsidRDefault="00836FC8" w:rsidP="003954A6">
      <w:r w:rsidRPr="00993E94">
        <w:fldChar w:fldCharType="end"/>
      </w:r>
      <w:r w:rsidR="008543A5" w:rsidRPr="00993E94">
        <w:br w:type="page"/>
      </w:r>
    </w:p>
    <w:p w14:paraId="440EECDA" w14:textId="77777777" w:rsidR="00836FC8" w:rsidRPr="00993E94" w:rsidRDefault="00196B3A" w:rsidP="003954A6">
      <w:pPr>
        <w:rPr>
          <w:b/>
          <w:bCs/>
          <w:sz w:val="28"/>
          <w:szCs w:val="32"/>
        </w:rPr>
      </w:pPr>
      <w:r w:rsidRPr="00993E94">
        <w:rPr>
          <w:b/>
          <w:bCs/>
          <w:sz w:val="28"/>
          <w:szCs w:val="32"/>
        </w:rPr>
        <w:lastRenderedPageBreak/>
        <w:t>Şekil Dizini</w:t>
      </w:r>
    </w:p>
    <w:p w14:paraId="5106FFF1" w14:textId="02D864CC" w:rsidR="00836FC8" w:rsidRPr="00993E94" w:rsidRDefault="00836FC8">
      <w:pPr>
        <w:pStyle w:val="ekillerTablosu"/>
        <w:tabs>
          <w:tab w:val="right" w:leader="dot" w:pos="9062"/>
        </w:tabs>
        <w:rPr>
          <w:noProof/>
        </w:rPr>
      </w:pPr>
      <w:r w:rsidRPr="00993E94">
        <w:rPr>
          <w:b/>
          <w:bCs/>
          <w:sz w:val="28"/>
          <w:szCs w:val="32"/>
        </w:rPr>
        <w:fldChar w:fldCharType="begin"/>
      </w:r>
      <w:r w:rsidRPr="00993E94">
        <w:rPr>
          <w:b/>
          <w:bCs/>
          <w:sz w:val="28"/>
          <w:szCs w:val="32"/>
        </w:rPr>
        <w:instrText xml:space="preserve"> TOC \h \z \c "Şekil" </w:instrText>
      </w:r>
      <w:r w:rsidRPr="00993E94">
        <w:rPr>
          <w:b/>
          <w:bCs/>
          <w:sz w:val="28"/>
          <w:szCs w:val="32"/>
        </w:rPr>
        <w:fldChar w:fldCharType="separate"/>
      </w:r>
      <w:hyperlink w:anchor="_Toc207792714" w:history="1">
        <w:r w:rsidRPr="00993E94">
          <w:rPr>
            <w:rStyle w:val="Kpr"/>
            <w:noProof/>
          </w:rPr>
          <w:t xml:space="preserve">Şekil 1: </w:t>
        </w:r>
        <w:r w:rsidRPr="00993E94">
          <w:rPr>
            <w:rStyle w:val="Kpr"/>
            <w:bCs/>
            <w:noProof/>
          </w:rPr>
          <w:t>Türkiye Deprem Tehlike Haritası</w:t>
        </w:r>
        <w:r w:rsidRPr="00993E94">
          <w:rPr>
            <w:noProof/>
            <w:webHidden/>
          </w:rPr>
          <w:tab/>
        </w:r>
        <w:r w:rsidRPr="00993E94">
          <w:rPr>
            <w:noProof/>
            <w:webHidden/>
          </w:rPr>
          <w:fldChar w:fldCharType="begin"/>
        </w:r>
        <w:r w:rsidRPr="00993E94">
          <w:rPr>
            <w:noProof/>
            <w:webHidden/>
          </w:rPr>
          <w:instrText xml:space="preserve"> PAGEREF _Toc207792714 \h </w:instrText>
        </w:r>
        <w:r w:rsidRPr="00993E94">
          <w:rPr>
            <w:noProof/>
            <w:webHidden/>
          </w:rPr>
        </w:r>
        <w:r w:rsidRPr="00993E94">
          <w:rPr>
            <w:noProof/>
            <w:webHidden/>
          </w:rPr>
          <w:fldChar w:fldCharType="separate"/>
        </w:r>
        <w:r w:rsidRPr="00993E94">
          <w:rPr>
            <w:noProof/>
            <w:webHidden/>
          </w:rPr>
          <w:t>13</w:t>
        </w:r>
        <w:r w:rsidRPr="00993E94">
          <w:rPr>
            <w:noProof/>
            <w:webHidden/>
          </w:rPr>
          <w:fldChar w:fldCharType="end"/>
        </w:r>
      </w:hyperlink>
    </w:p>
    <w:p w14:paraId="1495A422" w14:textId="019CEC9C" w:rsidR="00836FC8" w:rsidRPr="00993E94" w:rsidRDefault="001D162F">
      <w:pPr>
        <w:pStyle w:val="ekillerTablosu"/>
        <w:tabs>
          <w:tab w:val="right" w:leader="dot" w:pos="9062"/>
        </w:tabs>
        <w:rPr>
          <w:noProof/>
        </w:rPr>
      </w:pPr>
      <w:hyperlink w:anchor="_Toc207792715" w:history="1">
        <w:r w:rsidR="00836FC8" w:rsidRPr="00993E94">
          <w:rPr>
            <w:rStyle w:val="Kpr"/>
            <w:noProof/>
          </w:rPr>
          <w:t xml:space="preserve">Şekil 2: </w:t>
        </w:r>
        <w:r w:rsidR="00836FC8" w:rsidRPr="00993E94">
          <w:rPr>
            <w:rStyle w:val="Kpr"/>
            <w:bCs/>
            <w:noProof/>
          </w:rPr>
          <w:t>Yıl Bazında Kanalizasyon Şebekesi Tesisi, Hizmet Verilen Belediye Nüfusu</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_Toc207792715 \h </w:instrText>
        </w:r>
        <w:r w:rsidR="00836FC8" w:rsidRPr="00993E94">
          <w:rPr>
            <w:noProof/>
            <w:webHidden/>
          </w:rPr>
        </w:r>
        <w:r w:rsidR="00836FC8" w:rsidRPr="00993E94">
          <w:rPr>
            <w:noProof/>
            <w:webHidden/>
          </w:rPr>
          <w:fldChar w:fldCharType="separate"/>
        </w:r>
        <w:r w:rsidR="00836FC8" w:rsidRPr="00993E94">
          <w:rPr>
            <w:noProof/>
            <w:webHidden/>
          </w:rPr>
          <w:t>22</w:t>
        </w:r>
        <w:r w:rsidR="00836FC8" w:rsidRPr="00993E94">
          <w:rPr>
            <w:noProof/>
            <w:webHidden/>
          </w:rPr>
          <w:fldChar w:fldCharType="end"/>
        </w:r>
      </w:hyperlink>
    </w:p>
    <w:p w14:paraId="4BC66F30" w14:textId="01C2B412" w:rsidR="00836FC8" w:rsidRPr="00993E94" w:rsidRDefault="001D162F">
      <w:pPr>
        <w:pStyle w:val="ekillerTablosu"/>
        <w:tabs>
          <w:tab w:val="right" w:leader="dot" w:pos="9062"/>
        </w:tabs>
        <w:rPr>
          <w:noProof/>
        </w:rPr>
      </w:pPr>
      <w:hyperlink w:anchor="_Toc207792716" w:history="1">
        <w:r w:rsidR="00836FC8" w:rsidRPr="00993E94">
          <w:rPr>
            <w:rStyle w:val="Kpr"/>
            <w:noProof/>
          </w:rPr>
          <w:t xml:space="preserve">Şekil 3: </w:t>
        </w:r>
        <w:r w:rsidR="00836FC8" w:rsidRPr="00993E94">
          <w:rPr>
            <w:rStyle w:val="Kpr"/>
            <w:bCs/>
            <w:noProof/>
          </w:rPr>
          <w:t>Yıl Bazında Atıksu Arıtma Tesisi, Hizmet Verilen Belediye Nüfusunun Toplam Belediye</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_Toc207792716 \h </w:instrText>
        </w:r>
        <w:r w:rsidR="00836FC8" w:rsidRPr="00993E94">
          <w:rPr>
            <w:noProof/>
            <w:webHidden/>
          </w:rPr>
        </w:r>
        <w:r w:rsidR="00836FC8" w:rsidRPr="00993E94">
          <w:rPr>
            <w:noProof/>
            <w:webHidden/>
          </w:rPr>
          <w:fldChar w:fldCharType="separate"/>
        </w:r>
        <w:r w:rsidR="00836FC8" w:rsidRPr="00993E94">
          <w:rPr>
            <w:noProof/>
            <w:webHidden/>
          </w:rPr>
          <w:t>23</w:t>
        </w:r>
        <w:r w:rsidR="00836FC8" w:rsidRPr="00993E94">
          <w:rPr>
            <w:noProof/>
            <w:webHidden/>
          </w:rPr>
          <w:fldChar w:fldCharType="end"/>
        </w:r>
      </w:hyperlink>
    </w:p>
    <w:p w14:paraId="16A45F2E" w14:textId="279DB555" w:rsidR="00836FC8" w:rsidRPr="00993E94" w:rsidRDefault="001D162F">
      <w:pPr>
        <w:pStyle w:val="ekillerTablosu"/>
        <w:tabs>
          <w:tab w:val="right" w:leader="dot" w:pos="9062"/>
        </w:tabs>
        <w:rPr>
          <w:noProof/>
        </w:rPr>
      </w:pPr>
      <w:hyperlink w:anchor="_Toc207792717" w:history="1">
        <w:r w:rsidR="00836FC8" w:rsidRPr="00993E94">
          <w:rPr>
            <w:rStyle w:val="Kpr"/>
            <w:noProof/>
          </w:rPr>
          <w:t xml:space="preserve">Şekil 4: </w:t>
        </w:r>
        <w:r w:rsidR="00836FC8" w:rsidRPr="00993E94">
          <w:rPr>
            <w:rStyle w:val="Kpr"/>
            <w:bCs/>
            <w:noProof/>
          </w:rPr>
          <w:t>Şehzadeler İlçesi Toptepe Mevki ile Mevlana Yolu ve Spil Dağı Eteği 1. Ve 3. Derece Doğal Sit Alanları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_Toc207792717 \h </w:instrText>
        </w:r>
        <w:r w:rsidR="00836FC8" w:rsidRPr="00993E94">
          <w:rPr>
            <w:noProof/>
            <w:webHidden/>
          </w:rPr>
        </w:r>
        <w:r w:rsidR="00836FC8" w:rsidRPr="00993E94">
          <w:rPr>
            <w:noProof/>
            <w:webHidden/>
          </w:rPr>
          <w:fldChar w:fldCharType="separate"/>
        </w:r>
        <w:r w:rsidR="00836FC8" w:rsidRPr="00993E94">
          <w:rPr>
            <w:noProof/>
            <w:webHidden/>
          </w:rPr>
          <w:t>33</w:t>
        </w:r>
        <w:r w:rsidR="00836FC8" w:rsidRPr="00993E94">
          <w:rPr>
            <w:noProof/>
            <w:webHidden/>
          </w:rPr>
          <w:fldChar w:fldCharType="end"/>
        </w:r>
      </w:hyperlink>
    </w:p>
    <w:p w14:paraId="3AE419EA" w14:textId="53266B49" w:rsidR="00836FC8" w:rsidRPr="00993E94" w:rsidRDefault="001D162F">
      <w:pPr>
        <w:pStyle w:val="ekillerTablosu"/>
        <w:tabs>
          <w:tab w:val="right" w:leader="dot" w:pos="9062"/>
        </w:tabs>
        <w:rPr>
          <w:noProof/>
        </w:rPr>
      </w:pPr>
      <w:hyperlink w:anchor="_Toc207792718" w:history="1">
        <w:r w:rsidR="00836FC8" w:rsidRPr="00993E94">
          <w:rPr>
            <w:rStyle w:val="Kpr"/>
            <w:noProof/>
          </w:rPr>
          <w:t xml:space="preserve">Şekil 5: </w:t>
        </w:r>
        <w:r w:rsidR="00836FC8" w:rsidRPr="00993E94">
          <w:rPr>
            <w:rStyle w:val="Kpr"/>
            <w:bCs/>
            <w:noProof/>
          </w:rPr>
          <w:t>Karakoca Mahallesi, Sabuncubeli Mevkii, Nitelikli, Sürdürülebilir Koruma ve Kontrollü Kullanım Alanı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_Toc207792718 \h </w:instrText>
        </w:r>
        <w:r w:rsidR="00836FC8" w:rsidRPr="00993E94">
          <w:rPr>
            <w:noProof/>
            <w:webHidden/>
          </w:rPr>
        </w:r>
        <w:r w:rsidR="00836FC8" w:rsidRPr="00993E94">
          <w:rPr>
            <w:noProof/>
            <w:webHidden/>
          </w:rPr>
          <w:fldChar w:fldCharType="separate"/>
        </w:r>
        <w:r w:rsidR="00836FC8" w:rsidRPr="00993E94">
          <w:rPr>
            <w:noProof/>
            <w:webHidden/>
          </w:rPr>
          <w:t>34</w:t>
        </w:r>
        <w:r w:rsidR="00836FC8" w:rsidRPr="00993E94">
          <w:rPr>
            <w:noProof/>
            <w:webHidden/>
          </w:rPr>
          <w:fldChar w:fldCharType="end"/>
        </w:r>
      </w:hyperlink>
    </w:p>
    <w:p w14:paraId="5BC2F44E" w14:textId="74882FBD" w:rsidR="00836FC8" w:rsidRPr="00993E94" w:rsidRDefault="001D162F">
      <w:pPr>
        <w:pStyle w:val="ekillerTablosu"/>
        <w:tabs>
          <w:tab w:val="right" w:leader="dot" w:pos="9062"/>
        </w:tabs>
        <w:rPr>
          <w:noProof/>
        </w:rPr>
      </w:pPr>
      <w:hyperlink w:anchor="_Toc207792719" w:history="1">
        <w:r w:rsidR="00836FC8" w:rsidRPr="00993E94">
          <w:rPr>
            <w:rStyle w:val="Kpr"/>
            <w:noProof/>
          </w:rPr>
          <w:t xml:space="preserve">Şekil 6: </w:t>
        </w:r>
        <w:r w:rsidR="00836FC8" w:rsidRPr="00993E94">
          <w:rPr>
            <w:rStyle w:val="Kpr"/>
            <w:bCs/>
            <w:noProof/>
          </w:rPr>
          <w:t>Salihli-Köprübaşı Doğal Sit</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_Toc207792719 \h </w:instrText>
        </w:r>
        <w:r w:rsidR="00836FC8" w:rsidRPr="00993E94">
          <w:rPr>
            <w:noProof/>
            <w:webHidden/>
          </w:rPr>
        </w:r>
        <w:r w:rsidR="00836FC8" w:rsidRPr="00993E94">
          <w:rPr>
            <w:noProof/>
            <w:webHidden/>
          </w:rPr>
          <w:fldChar w:fldCharType="separate"/>
        </w:r>
        <w:r w:rsidR="00836FC8" w:rsidRPr="00993E94">
          <w:rPr>
            <w:noProof/>
            <w:webHidden/>
          </w:rPr>
          <w:t>34</w:t>
        </w:r>
        <w:r w:rsidR="00836FC8" w:rsidRPr="00993E94">
          <w:rPr>
            <w:noProof/>
            <w:webHidden/>
          </w:rPr>
          <w:fldChar w:fldCharType="end"/>
        </w:r>
      </w:hyperlink>
    </w:p>
    <w:p w14:paraId="61234D6B" w14:textId="35E881DD" w:rsidR="00836FC8" w:rsidRPr="00993E94" w:rsidRDefault="001D162F">
      <w:pPr>
        <w:pStyle w:val="ekillerTablosu"/>
        <w:tabs>
          <w:tab w:val="right" w:leader="dot" w:pos="9062"/>
        </w:tabs>
        <w:rPr>
          <w:noProof/>
        </w:rPr>
      </w:pPr>
      <w:hyperlink w:anchor="_Toc207792720" w:history="1">
        <w:r w:rsidR="00836FC8" w:rsidRPr="00993E94">
          <w:rPr>
            <w:rStyle w:val="Kpr"/>
            <w:noProof/>
          </w:rPr>
          <w:t xml:space="preserve">Şekil 7: </w:t>
        </w:r>
        <w:r w:rsidR="00836FC8" w:rsidRPr="00993E94">
          <w:rPr>
            <w:rStyle w:val="Kpr"/>
            <w:bCs/>
            <w:noProof/>
          </w:rPr>
          <w:t>Demirci Kümeçınarlar 2. Derece Doğal Sit Alanı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_Toc207792720 \h </w:instrText>
        </w:r>
        <w:r w:rsidR="00836FC8" w:rsidRPr="00993E94">
          <w:rPr>
            <w:noProof/>
            <w:webHidden/>
          </w:rPr>
        </w:r>
        <w:r w:rsidR="00836FC8" w:rsidRPr="00993E94">
          <w:rPr>
            <w:noProof/>
            <w:webHidden/>
          </w:rPr>
          <w:fldChar w:fldCharType="separate"/>
        </w:r>
        <w:r w:rsidR="00836FC8" w:rsidRPr="00993E94">
          <w:rPr>
            <w:noProof/>
            <w:webHidden/>
          </w:rPr>
          <w:t>36</w:t>
        </w:r>
        <w:r w:rsidR="00836FC8" w:rsidRPr="00993E94">
          <w:rPr>
            <w:noProof/>
            <w:webHidden/>
          </w:rPr>
          <w:fldChar w:fldCharType="end"/>
        </w:r>
      </w:hyperlink>
    </w:p>
    <w:p w14:paraId="225DF018" w14:textId="05E0AF80" w:rsidR="00836FC8" w:rsidRPr="00993E94" w:rsidRDefault="001D162F">
      <w:pPr>
        <w:pStyle w:val="ekillerTablosu"/>
        <w:tabs>
          <w:tab w:val="right" w:leader="dot" w:pos="9062"/>
        </w:tabs>
        <w:rPr>
          <w:noProof/>
        </w:rPr>
      </w:pPr>
      <w:hyperlink w:anchor="_Toc207792721" w:history="1">
        <w:r w:rsidR="00836FC8" w:rsidRPr="00993E94">
          <w:rPr>
            <w:rStyle w:val="Kpr"/>
            <w:noProof/>
          </w:rPr>
          <w:t xml:space="preserve">Şekil 8: </w:t>
        </w:r>
        <w:r w:rsidR="00836FC8" w:rsidRPr="00993E94">
          <w:rPr>
            <w:rStyle w:val="Kpr"/>
            <w:bCs/>
            <w:noProof/>
          </w:rPr>
          <w:t>Manisa İli Geçmiş Depremler</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_Toc207792721 \h </w:instrText>
        </w:r>
        <w:r w:rsidR="00836FC8" w:rsidRPr="00993E94">
          <w:rPr>
            <w:noProof/>
            <w:webHidden/>
          </w:rPr>
        </w:r>
        <w:r w:rsidR="00836FC8" w:rsidRPr="00993E94">
          <w:rPr>
            <w:noProof/>
            <w:webHidden/>
          </w:rPr>
          <w:fldChar w:fldCharType="separate"/>
        </w:r>
        <w:r w:rsidR="00836FC8" w:rsidRPr="00993E94">
          <w:rPr>
            <w:noProof/>
            <w:webHidden/>
          </w:rPr>
          <w:t>37</w:t>
        </w:r>
        <w:r w:rsidR="00836FC8" w:rsidRPr="00993E94">
          <w:rPr>
            <w:noProof/>
            <w:webHidden/>
          </w:rPr>
          <w:fldChar w:fldCharType="end"/>
        </w:r>
      </w:hyperlink>
    </w:p>
    <w:p w14:paraId="08D0839E" w14:textId="425EBA42" w:rsidR="00836FC8" w:rsidRPr="00993E94" w:rsidRDefault="001D162F">
      <w:pPr>
        <w:pStyle w:val="ekillerTablosu"/>
        <w:tabs>
          <w:tab w:val="right" w:leader="dot" w:pos="9062"/>
        </w:tabs>
        <w:rPr>
          <w:noProof/>
        </w:rPr>
      </w:pPr>
      <w:hyperlink w:anchor="_Toc207792722" w:history="1">
        <w:r w:rsidR="00836FC8" w:rsidRPr="00993E94">
          <w:rPr>
            <w:rStyle w:val="Kpr"/>
            <w:noProof/>
          </w:rPr>
          <w:t xml:space="preserve">Şekil 9: </w:t>
        </w:r>
        <w:r w:rsidR="00836FC8" w:rsidRPr="00993E94">
          <w:rPr>
            <w:rStyle w:val="Kpr"/>
            <w:bCs/>
            <w:noProof/>
          </w:rPr>
          <w:t>Fay Hatları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_Toc207792722 \h </w:instrText>
        </w:r>
        <w:r w:rsidR="00836FC8" w:rsidRPr="00993E94">
          <w:rPr>
            <w:noProof/>
            <w:webHidden/>
          </w:rPr>
        </w:r>
        <w:r w:rsidR="00836FC8" w:rsidRPr="00993E94">
          <w:rPr>
            <w:noProof/>
            <w:webHidden/>
          </w:rPr>
          <w:fldChar w:fldCharType="separate"/>
        </w:r>
        <w:r w:rsidR="00836FC8" w:rsidRPr="00993E94">
          <w:rPr>
            <w:noProof/>
            <w:webHidden/>
          </w:rPr>
          <w:t>38</w:t>
        </w:r>
        <w:r w:rsidR="00836FC8" w:rsidRPr="00993E94">
          <w:rPr>
            <w:noProof/>
            <w:webHidden/>
          </w:rPr>
          <w:fldChar w:fldCharType="end"/>
        </w:r>
      </w:hyperlink>
    </w:p>
    <w:p w14:paraId="4255EF08" w14:textId="23460113" w:rsidR="00836FC8" w:rsidRPr="00993E94" w:rsidRDefault="001D162F">
      <w:pPr>
        <w:pStyle w:val="ekillerTablosu"/>
        <w:tabs>
          <w:tab w:val="right" w:leader="dot" w:pos="9062"/>
        </w:tabs>
        <w:rPr>
          <w:noProof/>
        </w:rPr>
      </w:pPr>
      <w:hyperlink w:anchor="_Toc207792723" w:history="1">
        <w:r w:rsidR="00836FC8" w:rsidRPr="00993E94">
          <w:rPr>
            <w:rStyle w:val="Kpr"/>
            <w:noProof/>
          </w:rPr>
          <w:t xml:space="preserve">Şekil 10: </w:t>
        </w:r>
        <w:r w:rsidR="00836FC8" w:rsidRPr="00993E94">
          <w:rPr>
            <w:rStyle w:val="Kpr"/>
            <w:bCs/>
            <w:noProof/>
          </w:rPr>
          <w:t>Manisa İli</w:t>
        </w:r>
        <w:r w:rsidR="00836FC8" w:rsidRPr="00993E94">
          <w:rPr>
            <w:rStyle w:val="Kpr"/>
            <w:noProof/>
          </w:rPr>
          <w:t xml:space="preserve"> </w:t>
        </w:r>
        <w:r w:rsidR="00836FC8" w:rsidRPr="00993E94">
          <w:rPr>
            <w:rStyle w:val="Kpr"/>
            <w:bCs/>
            <w:noProof/>
          </w:rPr>
          <w:t>Hava Kalitesi Ölçüm İstasyonları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_Toc207792723 \h </w:instrText>
        </w:r>
        <w:r w:rsidR="00836FC8" w:rsidRPr="00993E94">
          <w:rPr>
            <w:noProof/>
            <w:webHidden/>
          </w:rPr>
        </w:r>
        <w:r w:rsidR="00836FC8" w:rsidRPr="00993E94">
          <w:rPr>
            <w:noProof/>
            <w:webHidden/>
          </w:rPr>
          <w:fldChar w:fldCharType="separate"/>
        </w:r>
        <w:r w:rsidR="00836FC8" w:rsidRPr="00993E94">
          <w:rPr>
            <w:noProof/>
            <w:webHidden/>
          </w:rPr>
          <w:t>40</w:t>
        </w:r>
        <w:r w:rsidR="00836FC8" w:rsidRPr="00993E94">
          <w:rPr>
            <w:noProof/>
            <w:webHidden/>
          </w:rPr>
          <w:fldChar w:fldCharType="end"/>
        </w:r>
      </w:hyperlink>
    </w:p>
    <w:p w14:paraId="75BFED4E" w14:textId="6233B242" w:rsidR="00836FC8" w:rsidRPr="00993E94" w:rsidRDefault="001D162F">
      <w:pPr>
        <w:pStyle w:val="ekillerTablosu"/>
        <w:tabs>
          <w:tab w:val="right" w:leader="dot" w:pos="9062"/>
        </w:tabs>
        <w:rPr>
          <w:noProof/>
        </w:rPr>
      </w:pPr>
      <w:hyperlink w:anchor="_Toc207792724" w:history="1">
        <w:r w:rsidR="00836FC8" w:rsidRPr="00993E94">
          <w:rPr>
            <w:rStyle w:val="Kpr"/>
            <w:noProof/>
          </w:rPr>
          <w:t xml:space="preserve">Şekil 11: </w:t>
        </w:r>
        <w:r w:rsidR="00836FC8" w:rsidRPr="00993E94">
          <w:rPr>
            <w:rStyle w:val="Kpr"/>
            <w:bCs/>
            <w:noProof/>
          </w:rPr>
          <w:t>Manisa Atık Yönetim Tesislerinin Konumları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_Toc207792724 \h </w:instrText>
        </w:r>
        <w:r w:rsidR="00836FC8" w:rsidRPr="00993E94">
          <w:rPr>
            <w:noProof/>
            <w:webHidden/>
          </w:rPr>
        </w:r>
        <w:r w:rsidR="00836FC8" w:rsidRPr="00993E94">
          <w:rPr>
            <w:noProof/>
            <w:webHidden/>
          </w:rPr>
          <w:fldChar w:fldCharType="separate"/>
        </w:r>
        <w:r w:rsidR="00836FC8" w:rsidRPr="00993E94">
          <w:rPr>
            <w:noProof/>
            <w:webHidden/>
          </w:rPr>
          <w:t>42</w:t>
        </w:r>
        <w:r w:rsidR="00836FC8" w:rsidRPr="00993E94">
          <w:rPr>
            <w:noProof/>
            <w:webHidden/>
          </w:rPr>
          <w:fldChar w:fldCharType="end"/>
        </w:r>
      </w:hyperlink>
    </w:p>
    <w:p w14:paraId="5EFFBCA6" w14:textId="65E22A12" w:rsidR="00836FC8" w:rsidRPr="00993E94" w:rsidRDefault="001D162F">
      <w:pPr>
        <w:pStyle w:val="ekillerTablosu"/>
        <w:tabs>
          <w:tab w:val="right" w:leader="dot" w:pos="9062"/>
        </w:tabs>
        <w:rPr>
          <w:noProof/>
        </w:rPr>
      </w:pPr>
      <w:hyperlink w:anchor="_Toc207792725" w:history="1">
        <w:r w:rsidR="00836FC8" w:rsidRPr="00993E94">
          <w:rPr>
            <w:rStyle w:val="Kpr"/>
            <w:noProof/>
          </w:rPr>
          <w:t xml:space="preserve">Şekil 12: </w:t>
        </w:r>
        <w:r w:rsidR="00836FC8" w:rsidRPr="00993E94">
          <w:rPr>
            <w:rStyle w:val="Kpr"/>
            <w:bCs/>
            <w:noProof/>
          </w:rPr>
          <w:t>Manisa İli Nüfus Eğilimleri</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_Toc207792725 \h </w:instrText>
        </w:r>
        <w:r w:rsidR="00836FC8" w:rsidRPr="00993E94">
          <w:rPr>
            <w:noProof/>
            <w:webHidden/>
          </w:rPr>
        </w:r>
        <w:r w:rsidR="00836FC8" w:rsidRPr="00993E94">
          <w:rPr>
            <w:noProof/>
            <w:webHidden/>
          </w:rPr>
          <w:fldChar w:fldCharType="separate"/>
        </w:r>
        <w:r w:rsidR="00836FC8" w:rsidRPr="00993E94">
          <w:rPr>
            <w:noProof/>
            <w:webHidden/>
          </w:rPr>
          <w:t>43</w:t>
        </w:r>
        <w:r w:rsidR="00836FC8" w:rsidRPr="00993E94">
          <w:rPr>
            <w:noProof/>
            <w:webHidden/>
          </w:rPr>
          <w:fldChar w:fldCharType="end"/>
        </w:r>
      </w:hyperlink>
    </w:p>
    <w:p w14:paraId="13F51B20" w14:textId="0D7161A7" w:rsidR="00836FC8" w:rsidRPr="00993E94" w:rsidRDefault="001D162F">
      <w:pPr>
        <w:pStyle w:val="ekillerTablosu"/>
        <w:tabs>
          <w:tab w:val="right" w:leader="dot" w:pos="9062"/>
        </w:tabs>
        <w:rPr>
          <w:noProof/>
        </w:rPr>
      </w:pPr>
      <w:hyperlink w:anchor="_Toc207792726" w:history="1">
        <w:r w:rsidR="00836FC8" w:rsidRPr="00993E94">
          <w:rPr>
            <w:rStyle w:val="Kpr"/>
            <w:noProof/>
          </w:rPr>
          <w:t xml:space="preserve">Şekil 13: </w:t>
        </w:r>
        <w:r w:rsidR="00836FC8" w:rsidRPr="00993E94">
          <w:rPr>
            <w:rStyle w:val="Kpr"/>
            <w:bCs/>
            <w:noProof/>
          </w:rPr>
          <w:t>Manisa İlinin Nüfus Piramidindeki Değişimi</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_Toc207792726 \h </w:instrText>
        </w:r>
        <w:r w:rsidR="00836FC8" w:rsidRPr="00993E94">
          <w:rPr>
            <w:noProof/>
            <w:webHidden/>
          </w:rPr>
        </w:r>
        <w:r w:rsidR="00836FC8" w:rsidRPr="00993E94">
          <w:rPr>
            <w:noProof/>
            <w:webHidden/>
          </w:rPr>
          <w:fldChar w:fldCharType="separate"/>
        </w:r>
        <w:r w:rsidR="00836FC8" w:rsidRPr="00993E94">
          <w:rPr>
            <w:noProof/>
            <w:webHidden/>
          </w:rPr>
          <w:t>44</w:t>
        </w:r>
        <w:r w:rsidR="00836FC8" w:rsidRPr="00993E94">
          <w:rPr>
            <w:noProof/>
            <w:webHidden/>
          </w:rPr>
          <w:fldChar w:fldCharType="end"/>
        </w:r>
      </w:hyperlink>
    </w:p>
    <w:p w14:paraId="3D1E66E7" w14:textId="34D1036C" w:rsidR="00836FC8" w:rsidRPr="00993E94" w:rsidRDefault="001D162F">
      <w:pPr>
        <w:pStyle w:val="ekillerTablosu"/>
        <w:tabs>
          <w:tab w:val="right" w:leader="dot" w:pos="9062"/>
        </w:tabs>
        <w:rPr>
          <w:noProof/>
        </w:rPr>
      </w:pPr>
      <w:hyperlink w:anchor="_Toc207792727" w:history="1">
        <w:r w:rsidR="00836FC8" w:rsidRPr="00993E94">
          <w:rPr>
            <w:rStyle w:val="Kpr"/>
            <w:noProof/>
          </w:rPr>
          <w:t xml:space="preserve">Şekil 14: </w:t>
        </w:r>
        <w:r w:rsidR="00836FC8" w:rsidRPr="00993E94">
          <w:rPr>
            <w:rStyle w:val="Kpr"/>
            <w:bCs/>
            <w:noProof/>
          </w:rPr>
          <w:t>Manisa İlindeki Yetişkin Eğitim Düzeyleri</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_Toc207792727 \h </w:instrText>
        </w:r>
        <w:r w:rsidR="00836FC8" w:rsidRPr="00993E94">
          <w:rPr>
            <w:noProof/>
            <w:webHidden/>
          </w:rPr>
        </w:r>
        <w:r w:rsidR="00836FC8" w:rsidRPr="00993E94">
          <w:rPr>
            <w:noProof/>
            <w:webHidden/>
          </w:rPr>
          <w:fldChar w:fldCharType="separate"/>
        </w:r>
        <w:r w:rsidR="00836FC8" w:rsidRPr="00993E94">
          <w:rPr>
            <w:noProof/>
            <w:webHidden/>
          </w:rPr>
          <w:t>45</w:t>
        </w:r>
        <w:r w:rsidR="00836FC8" w:rsidRPr="00993E94">
          <w:rPr>
            <w:noProof/>
            <w:webHidden/>
          </w:rPr>
          <w:fldChar w:fldCharType="end"/>
        </w:r>
      </w:hyperlink>
    </w:p>
    <w:p w14:paraId="525E824F" w14:textId="471F17C4" w:rsidR="00836FC8" w:rsidRPr="00993E94" w:rsidRDefault="001D162F">
      <w:pPr>
        <w:pStyle w:val="ekillerTablosu"/>
        <w:tabs>
          <w:tab w:val="right" w:leader="dot" w:pos="9062"/>
        </w:tabs>
        <w:rPr>
          <w:noProof/>
        </w:rPr>
      </w:pPr>
      <w:hyperlink w:anchor="_Toc207792728" w:history="1">
        <w:r w:rsidR="00836FC8" w:rsidRPr="00993E94">
          <w:rPr>
            <w:rStyle w:val="Kpr"/>
            <w:noProof/>
          </w:rPr>
          <w:t xml:space="preserve">Şekil 15: </w:t>
        </w:r>
        <w:r w:rsidR="00836FC8" w:rsidRPr="00993E94">
          <w:rPr>
            <w:rStyle w:val="Kpr"/>
            <w:bCs/>
            <w:noProof/>
          </w:rPr>
          <w:t>Manisa ve Türkiye’deki Yetişkin Eğitim Düzeyleri Yüzdeleri</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_Toc207792728 \h </w:instrText>
        </w:r>
        <w:r w:rsidR="00836FC8" w:rsidRPr="00993E94">
          <w:rPr>
            <w:noProof/>
            <w:webHidden/>
          </w:rPr>
        </w:r>
        <w:r w:rsidR="00836FC8" w:rsidRPr="00993E94">
          <w:rPr>
            <w:noProof/>
            <w:webHidden/>
          </w:rPr>
          <w:fldChar w:fldCharType="separate"/>
        </w:r>
        <w:r w:rsidR="00836FC8" w:rsidRPr="00993E94">
          <w:rPr>
            <w:noProof/>
            <w:webHidden/>
          </w:rPr>
          <w:t>45</w:t>
        </w:r>
        <w:r w:rsidR="00836FC8" w:rsidRPr="00993E94">
          <w:rPr>
            <w:noProof/>
            <w:webHidden/>
          </w:rPr>
          <w:fldChar w:fldCharType="end"/>
        </w:r>
      </w:hyperlink>
    </w:p>
    <w:p w14:paraId="0EB9FB1A" w14:textId="31EEBF4A" w:rsidR="00836FC8" w:rsidRPr="00993E94" w:rsidRDefault="001D162F">
      <w:pPr>
        <w:pStyle w:val="ekillerTablosu"/>
        <w:tabs>
          <w:tab w:val="right" w:leader="dot" w:pos="9062"/>
        </w:tabs>
        <w:rPr>
          <w:noProof/>
        </w:rPr>
      </w:pPr>
      <w:hyperlink w:anchor="_Toc207792729" w:history="1">
        <w:r w:rsidR="00836FC8" w:rsidRPr="00993E94">
          <w:rPr>
            <w:rStyle w:val="Kpr"/>
            <w:noProof/>
          </w:rPr>
          <w:t xml:space="preserve">Şekil 16: </w:t>
        </w:r>
        <w:r w:rsidR="00836FC8" w:rsidRPr="00993E94">
          <w:rPr>
            <w:rStyle w:val="Kpr"/>
            <w:bCs/>
            <w:noProof/>
          </w:rPr>
          <w:t>Manisa İlindeki Eğitim Kurumları Sayısı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_Toc207792729 \h </w:instrText>
        </w:r>
        <w:r w:rsidR="00836FC8" w:rsidRPr="00993E94">
          <w:rPr>
            <w:noProof/>
            <w:webHidden/>
          </w:rPr>
        </w:r>
        <w:r w:rsidR="00836FC8" w:rsidRPr="00993E94">
          <w:rPr>
            <w:noProof/>
            <w:webHidden/>
          </w:rPr>
          <w:fldChar w:fldCharType="separate"/>
        </w:r>
        <w:r w:rsidR="00836FC8" w:rsidRPr="00993E94">
          <w:rPr>
            <w:noProof/>
            <w:webHidden/>
          </w:rPr>
          <w:t>46</w:t>
        </w:r>
        <w:r w:rsidR="00836FC8" w:rsidRPr="00993E94">
          <w:rPr>
            <w:noProof/>
            <w:webHidden/>
          </w:rPr>
          <w:fldChar w:fldCharType="end"/>
        </w:r>
      </w:hyperlink>
    </w:p>
    <w:p w14:paraId="0FE2C53A" w14:textId="78EBF222" w:rsidR="00836FC8" w:rsidRPr="00993E94" w:rsidRDefault="001D162F">
      <w:pPr>
        <w:pStyle w:val="ekillerTablosu"/>
        <w:tabs>
          <w:tab w:val="right" w:leader="dot" w:pos="9062"/>
        </w:tabs>
        <w:rPr>
          <w:noProof/>
        </w:rPr>
      </w:pPr>
      <w:hyperlink w:anchor="_Toc207792730" w:history="1">
        <w:r w:rsidR="00836FC8" w:rsidRPr="00993E94">
          <w:rPr>
            <w:rStyle w:val="Kpr"/>
            <w:noProof/>
          </w:rPr>
          <w:t xml:space="preserve">Şekil 17: </w:t>
        </w:r>
        <w:r w:rsidR="00836FC8" w:rsidRPr="00993E94">
          <w:rPr>
            <w:rStyle w:val="Kpr"/>
            <w:bCs/>
            <w:noProof/>
          </w:rPr>
          <w:t>2024 Yılında Manisa İlinde Eğitim Düzeyine Göre Dağılım</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_Toc207792730 \h </w:instrText>
        </w:r>
        <w:r w:rsidR="00836FC8" w:rsidRPr="00993E94">
          <w:rPr>
            <w:noProof/>
            <w:webHidden/>
          </w:rPr>
        </w:r>
        <w:r w:rsidR="00836FC8" w:rsidRPr="00993E94">
          <w:rPr>
            <w:noProof/>
            <w:webHidden/>
          </w:rPr>
          <w:fldChar w:fldCharType="separate"/>
        </w:r>
        <w:r w:rsidR="00836FC8" w:rsidRPr="00993E94">
          <w:rPr>
            <w:noProof/>
            <w:webHidden/>
          </w:rPr>
          <w:t>47</w:t>
        </w:r>
        <w:r w:rsidR="00836FC8" w:rsidRPr="00993E94">
          <w:rPr>
            <w:noProof/>
            <w:webHidden/>
          </w:rPr>
          <w:fldChar w:fldCharType="end"/>
        </w:r>
      </w:hyperlink>
    </w:p>
    <w:p w14:paraId="09B4FF11" w14:textId="525AC5E2" w:rsidR="00836FC8" w:rsidRPr="00993E94" w:rsidRDefault="001D162F">
      <w:pPr>
        <w:pStyle w:val="ekillerTablosu"/>
        <w:tabs>
          <w:tab w:val="right" w:leader="dot" w:pos="9062"/>
        </w:tabs>
        <w:rPr>
          <w:noProof/>
        </w:rPr>
      </w:pPr>
      <w:hyperlink w:anchor="_Toc207792731" w:history="1">
        <w:r w:rsidR="00836FC8" w:rsidRPr="00993E94">
          <w:rPr>
            <w:rStyle w:val="Kpr"/>
            <w:noProof/>
          </w:rPr>
          <w:t xml:space="preserve">Şekil 18: </w:t>
        </w:r>
        <w:r w:rsidR="00836FC8" w:rsidRPr="00993E94">
          <w:rPr>
            <w:rStyle w:val="Kpr"/>
            <w:bCs/>
            <w:noProof/>
          </w:rPr>
          <w:t>2017 Türkiye SEGE Çalışması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_Toc207792731 \h </w:instrText>
        </w:r>
        <w:r w:rsidR="00836FC8" w:rsidRPr="00993E94">
          <w:rPr>
            <w:noProof/>
            <w:webHidden/>
          </w:rPr>
        </w:r>
        <w:r w:rsidR="00836FC8" w:rsidRPr="00993E94">
          <w:rPr>
            <w:noProof/>
            <w:webHidden/>
          </w:rPr>
          <w:fldChar w:fldCharType="separate"/>
        </w:r>
        <w:r w:rsidR="00836FC8" w:rsidRPr="00993E94">
          <w:rPr>
            <w:noProof/>
            <w:webHidden/>
          </w:rPr>
          <w:t>48</w:t>
        </w:r>
        <w:r w:rsidR="00836FC8" w:rsidRPr="00993E94">
          <w:rPr>
            <w:noProof/>
            <w:webHidden/>
          </w:rPr>
          <w:fldChar w:fldCharType="end"/>
        </w:r>
      </w:hyperlink>
    </w:p>
    <w:p w14:paraId="7FA9DD1A" w14:textId="1206375B" w:rsidR="00836FC8" w:rsidRPr="00993E94" w:rsidRDefault="001D162F">
      <w:pPr>
        <w:pStyle w:val="ekillerTablosu"/>
        <w:tabs>
          <w:tab w:val="right" w:leader="dot" w:pos="9062"/>
        </w:tabs>
        <w:rPr>
          <w:noProof/>
        </w:rPr>
      </w:pPr>
      <w:hyperlink w:anchor="_Toc207792732" w:history="1">
        <w:r w:rsidR="00836FC8" w:rsidRPr="00993E94">
          <w:rPr>
            <w:rStyle w:val="Kpr"/>
            <w:noProof/>
          </w:rPr>
          <w:t>Şekil 19:</w:t>
        </w:r>
        <w:r w:rsidR="00836FC8" w:rsidRPr="00993E94">
          <w:rPr>
            <w:rStyle w:val="Kpr"/>
            <w:bCs/>
            <w:noProof/>
          </w:rPr>
          <w:t xml:space="preserve"> </w:t>
        </w:r>
        <w:r w:rsidR="00836FC8" w:rsidRPr="00993E94">
          <w:rPr>
            <w:rStyle w:val="Kpr"/>
            <w:noProof/>
          </w:rPr>
          <w:t>2017 Manisa İli SEGE Çalışması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_Toc207792732 \h </w:instrText>
        </w:r>
        <w:r w:rsidR="00836FC8" w:rsidRPr="00993E94">
          <w:rPr>
            <w:noProof/>
            <w:webHidden/>
          </w:rPr>
        </w:r>
        <w:r w:rsidR="00836FC8" w:rsidRPr="00993E94">
          <w:rPr>
            <w:noProof/>
            <w:webHidden/>
          </w:rPr>
          <w:fldChar w:fldCharType="separate"/>
        </w:r>
        <w:r w:rsidR="00836FC8" w:rsidRPr="00993E94">
          <w:rPr>
            <w:noProof/>
            <w:webHidden/>
          </w:rPr>
          <w:t>49</w:t>
        </w:r>
        <w:r w:rsidR="00836FC8" w:rsidRPr="00993E94">
          <w:rPr>
            <w:noProof/>
            <w:webHidden/>
          </w:rPr>
          <w:fldChar w:fldCharType="end"/>
        </w:r>
      </w:hyperlink>
    </w:p>
    <w:p w14:paraId="32943BE9" w14:textId="6B01FAEA" w:rsidR="00836FC8" w:rsidRPr="00993E94" w:rsidRDefault="001D162F">
      <w:pPr>
        <w:pStyle w:val="ekillerTablosu"/>
        <w:tabs>
          <w:tab w:val="right" w:leader="dot" w:pos="9062"/>
        </w:tabs>
        <w:rPr>
          <w:noProof/>
        </w:rPr>
      </w:pPr>
      <w:hyperlink w:anchor="_Toc207792733" w:history="1">
        <w:r w:rsidR="00836FC8" w:rsidRPr="00993E94">
          <w:rPr>
            <w:rStyle w:val="Kpr"/>
            <w:noProof/>
          </w:rPr>
          <w:t xml:space="preserve">Şekil 20: </w:t>
        </w:r>
        <w:r w:rsidR="00836FC8" w:rsidRPr="00993E94">
          <w:rPr>
            <w:rStyle w:val="Kpr"/>
            <w:bCs/>
            <w:noProof/>
          </w:rPr>
          <w:t>Toprak Kullanım Kapasitesi</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_Toc207792733 \h </w:instrText>
        </w:r>
        <w:r w:rsidR="00836FC8" w:rsidRPr="00993E94">
          <w:rPr>
            <w:noProof/>
            <w:webHidden/>
          </w:rPr>
        </w:r>
        <w:r w:rsidR="00836FC8" w:rsidRPr="00993E94">
          <w:rPr>
            <w:noProof/>
            <w:webHidden/>
          </w:rPr>
          <w:fldChar w:fldCharType="separate"/>
        </w:r>
        <w:r w:rsidR="00836FC8" w:rsidRPr="00993E94">
          <w:rPr>
            <w:noProof/>
            <w:webHidden/>
          </w:rPr>
          <w:t>60</w:t>
        </w:r>
        <w:r w:rsidR="00836FC8" w:rsidRPr="00993E94">
          <w:rPr>
            <w:noProof/>
            <w:webHidden/>
          </w:rPr>
          <w:fldChar w:fldCharType="end"/>
        </w:r>
      </w:hyperlink>
    </w:p>
    <w:p w14:paraId="7BCB3115" w14:textId="6C528569" w:rsidR="00836FC8" w:rsidRPr="00993E94" w:rsidRDefault="001D162F">
      <w:pPr>
        <w:pStyle w:val="ekillerTablosu"/>
        <w:tabs>
          <w:tab w:val="right" w:leader="dot" w:pos="9062"/>
        </w:tabs>
        <w:rPr>
          <w:noProof/>
        </w:rPr>
      </w:pPr>
      <w:hyperlink w:anchor="_Toc207792734" w:history="1">
        <w:r w:rsidR="00836FC8" w:rsidRPr="00993E94">
          <w:rPr>
            <w:rStyle w:val="Kpr"/>
            <w:noProof/>
          </w:rPr>
          <w:t xml:space="preserve">Şekil 21: </w:t>
        </w:r>
        <w:r w:rsidR="00836FC8" w:rsidRPr="00993E94">
          <w:rPr>
            <w:rStyle w:val="Kpr"/>
            <w:bCs/>
            <w:noProof/>
          </w:rPr>
          <w:t>Alt Proje Başvuru Süreci Şeması</w:t>
        </w:r>
        <w:r w:rsidR="00836FC8" w:rsidRPr="00993E94">
          <w:rPr>
            <w:noProof/>
            <w:webHidden/>
          </w:rPr>
          <w:tab/>
        </w:r>
        <w:r w:rsidR="00836FC8" w:rsidRPr="00993E94">
          <w:rPr>
            <w:noProof/>
            <w:webHidden/>
          </w:rPr>
          <w:fldChar w:fldCharType="begin"/>
        </w:r>
        <w:r w:rsidR="00836FC8" w:rsidRPr="00993E94">
          <w:rPr>
            <w:noProof/>
            <w:webHidden/>
          </w:rPr>
          <w:instrText xml:space="preserve"> PAGEREF _Toc207792734 \h </w:instrText>
        </w:r>
        <w:r w:rsidR="00836FC8" w:rsidRPr="00993E94">
          <w:rPr>
            <w:noProof/>
            <w:webHidden/>
          </w:rPr>
        </w:r>
        <w:r w:rsidR="00836FC8" w:rsidRPr="00993E94">
          <w:rPr>
            <w:noProof/>
            <w:webHidden/>
          </w:rPr>
          <w:fldChar w:fldCharType="separate"/>
        </w:r>
        <w:r w:rsidR="00836FC8" w:rsidRPr="00993E94">
          <w:rPr>
            <w:noProof/>
            <w:webHidden/>
          </w:rPr>
          <w:t>114</w:t>
        </w:r>
        <w:r w:rsidR="00836FC8" w:rsidRPr="00993E94">
          <w:rPr>
            <w:noProof/>
            <w:webHidden/>
          </w:rPr>
          <w:fldChar w:fldCharType="end"/>
        </w:r>
      </w:hyperlink>
    </w:p>
    <w:p w14:paraId="5E3C7350" w14:textId="3D26F1DC" w:rsidR="00196B3A" w:rsidRPr="00993E94" w:rsidRDefault="00836FC8" w:rsidP="003954A6">
      <w:pPr>
        <w:rPr>
          <w:b/>
          <w:bCs/>
          <w:sz w:val="28"/>
          <w:szCs w:val="32"/>
        </w:rPr>
      </w:pPr>
      <w:r w:rsidRPr="00993E94">
        <w:rPr>
          <w:b/>
          <w:bCs/>
          <w:sz w:val="28"/>
          <w:szCs w:val="32"/>
        </w:rPr>
        <w:fldChar w:fldCharType="end"/>
      </w:r>
      <w:r w:rsidR="00196B3A" w:rsidRPr="00993E94">
        <w:rPr>
          <w:b/>
          <w:bCs/>
          <w:sz w:val="28"/>
          <w:szCs w:val="32"/>
        </w:rPr>
        <w:br w:type="page"/>
      </w:r>
    </w:p>
    <w:p w14:paraId="66DD43AC" w14:textId="18E09052" w:rsidR="008543A5" w:rsidRPr="00993E94" w:rsidRDefault="00196B3A" w:rsidP="003954A6">
      <w:pPr>
        <w:rPr>
          <w:b/>
          <w:bCs/>
          <w:sz w:val="28"/>
          <w:szCs w:val="32"/>
        </w:rPr>
      </w:pPr>
      <w:r w:rsidRPr="00993E94">
        <w:rPr>
          <w:b/>
          <w:bCs/>
          <w:sz w:val="28"/>
          <w:szCs w:val="32"/>
        </w:rPr>
        <w:lastRenderedPageBreak/>
        <w:t>Tablo Dizini</w:t>
      </w:r>
    </w:p>
    <w:p w14:paraId="25B35889" w14:textId="41BC1B40" w:rsidR="00973667" w:rsidRPr="00993E94" w:rsidRDefault="00836FC8">
      <w:pPr>
        <w:pStyle w:val="ekillerTablosu"/>
        <w:tabs>
          <w:tab w:val="right" w:leader="dot" w:pos="9062"/>
        </w:tabs>
        <w:rPr>
          <w:rFonts w:asciiTheme="minorHAnsi" w:eastAsiaTheme="minorEastAsia" w:hAnsiTheme="minorHAnsi"/>
          <w:noProof/>
          <w:sz w:val="24"/>
          <w:lang w:eastAsia="tr-TR"/>
        </w:rPr>
      </w:pPr>
      <w:r w:rsidRPr="00993E94">
        <w:fldChar w:fldCharType="begin"/>
      </w:r>
      <w:r w:rsidRPr="00993E94">
        <w:instrText xml:space="preserve"> TOC \h \z \c "Tablo" </w:instrText>
      </w:r>
      <w:r w:rsidRPr="00993E94">
        <w:fldChar w:fldCharType="separate"/>
      </w:r>
      <w:hyperlink w:anchor="_Toc207792770" w:history="1">
        <w:r w:rsidR="00973667" w:rsidRPr="00993E94">
          <w:rPr>
            <w:rStyle w:val="Kpr"/>
            <w:noProof/>
          </w:rPr>
          <w:t xml:space="preserve">Tablo 1: </w:t>
        </w:r>
        <w:r w:rsidR="00973667" w:rsidRPr="00993E94">
          <w:rPr>
            <w:rStyle w:val="Kpr"/>
            <w:bCs/>
            <w:noProof/>
          </w:rPr>
          <w:t>Manisa İli Akarsuların Özellikleri (DSİ,2024)</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_Toc207792770 \h </w:instrText>
        </w:r>
        <w:r w:rsidR="00973667" w:rsidRPr="00993E94">
          <w:rPr>
            <w:noProof/>
            <w:webHidden/>
          </w:rPr>
        </w:r>
        <w:r w:rsidR="00973667" w:rsidRPr="00993E94">
          <w:rPr>
            <w:noProof/>
            <w:webHidden/>
          </w:rPr>
          <w:fldChar w:fldCharType="separate"/>
        </w:r>
        <w:r w:rsidR="00973667" w:rsidRPr="00993E94">
          <w:rPr>
            <w:noProof/>
            <w:webHidden/>
          </w:rPr>
          <w:t>17</w:t>
        </w:r>
        <w:r w:rsidR="00973667" w:rsidRPr="00993E94">
          <w:rPr>
            <w:noProof/>
            <w:webHidden/>
          </w:rPr>
          <w:fldChar w:fldCharType="end"/>
        </w:r>
      </w:hyperlink>
    </w:p>
    <w:p w14:paraId="6C5854D0" w14:textId="683048F1"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1" w:history="1">
        <w:r w:rsidR="00973667" w:rsidRPr="00993E94">
          <w:rPr>
            <w:rStyle w:val="Kpr"/>
            <w:noProof/>
          </w:rPr>
          <w:t xml:space="preserve">Tablo 2: </w:t>
        </w:r>
        <w:r w:rsidR="00973667" w:rsidRPr="00993E94">
          <w:rPr>
            <w:rStyle w:val="Kpr"/>
            <w:bCs/>
            <w:noProof/>
          </w:rPr>
          <w:t>Mevcut Göl, Gölet ve Rezervuarlar (DSİ, 2020)</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_Toc207792771 \h </w:instrText>
        </w:r>
        <w:r w:rsidR="00973667" w:rsidRPr="00993E94">
          <w:rPr>
            <w:noProof/>
            <w:webHidden/>
          </w:rPr>
        </w:r>
        <w:r w:rsidR="00973667" w:rsidRPr="00993E94">
          <w:rPr>
            <w:noProof/>
            <w:webHidden/>
          </w:rPr>
          <w:fldChar w:fldCharType="separate"/>
        </w:r>
        <w:r w:rsidR="00973667" w:rsidRPr="00993E94">
          <w:rPr>
            <w:noProof/>
            <w:webHidden/>
          </w:rPr>
          <w:t>17</w:t>
        </w:r>
        <w:r w:rsidR="00973667" w:rsidRPr="00993E94">
          <w:rPr>
            <w:noProof/>
            <w:webHidden/>
          </w:rPr>
          <w:fldChar w:fldCharType="end"/>
        </w:r>
      </w:hyperlink>
    </w:p>
    <w:p w14:paraId="13BA8FA0" w14:textId="6C078C58"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2" w:history="1">
        <w:r w:rsidR="00973667" w:rsidRPr="00993E94">
          <w:rPr>
            <w:rStyle w:val="Kpr"/>
            <w:noProof/>
          </w:rPr>
          <w:t xml:space="preserve">Tablo 3: </w:t>
        </w:r>
        <w:r w:rsidR="00973667" w:rsidRPr="00993E94">
          <w:rPr>
            <w:rStyle w:val="Kpr"/>
            <w:bCs/>
            <w:noProof/>
          </w:rPr>
          <w:t>Yeraltı Suyu Potansiyeli (DSİ, 31.12.2022)</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_Toc207792772 \h </w:instrText>
        </w:r>
        <w:r w:rsidR="00973667" w:rsidRPr="00993E94">
          <w:rPr>
            <w:noProof/>
            <w:webHidden/>
          </w:rPr>
        </w:r>
        <w:r w:rsidR="00973667" w:rsidRPr="00993E94">
          <w:rPr>
            <w:noProof/>
            <w:webHidden/>
          </w:rPr>
          <w:fldChar w:fldCharType="separate"/>
        </w:r>
        <w:r w:rsidR="00973667" w:rsidRPr="00993E94">
          <w:rPr>
            <w:noProof/>
            <w:webHidden/>
          </w:rPr>
          <w:t>21</w:t>
        </w:r>
        <w:r w:rsidR="00973667" w:rsidRPr="00993E94">
          <w:rPr>
            <w:noProof/>
            <w:webHidden/>
          </w:rPr>
          <w:fldChar w:fldCharType="end"/>
        </w:r>
      </w:hyperlink>
    </w:p>
    <w:p w14:paraId="77249B81" w14:textId="29F23FEE"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3" w:history="1">
        <w:r w:rsidR="00973667" w:rsidRPr="00993E94">
          <w:rPr>
            <w:rStyle w:val="Kpr"/>
            <w:noProof/>
          </w:rPr>
          <w:t xml:space="preserve">Tablo 4: </w:t>
        </w:r>
        <w:r w:rsidR="00973667" w:rsidRPr="00993E94">
          <w:rPr>
            <w:rStyle w:val="Kpr"/>
            <w:bCs/>
            <w:noProof/>
          </w:rPr>
          <w:t>Sektörel Bazdaki Yeraltı Suyu Kullanımı, (DSİ, 2023)</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_Toc207792773 \h </w:instrText>
        </w:r>
        <w:r w:rsidR="00973667" w:rsidRPr="00993E94">
          <w:rPr>
            <w:noProof/>
            <w:webHidden/>
          </w:rPr>
        </w:r>
        <w:r w:rsidR="00973667" w:rsidRPr="00993E94">
          <w:rPr>
            <w:noProof/>
            <w:webHidden/>
          </w:rPr>
          <w:fldChar w:fldCharType="separate"/>
        </w:r>
        <w:r w:rsidR="00973667" w:rsidRPr="00993E94">
          <w:rPr>
            <w:noProof/>
            <w:webHidden/>
          </w:rPr>
          <w:t>22</w:t>
        </w:r>
        <w:r w:rsidR="00973667" w:rsidRPr="00993E94">
          <w:rPr>
            <w:noProof/>
            <w:webHidden/>
          </w:rPr>
          <w:fldChar w:fldCharType="end"/>
        </w:r>
      </w:hyperlink>
    </w:p>
    <w:p w14:paraId="526E8E69" w14:textId="753826F9"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4" w:history="1">
        <w:r w:rsidR="00973667" w:rsidRPr="00993E94">
          <w:rPr>
            <w:rStyle w:val="Kpr"/>
            <w:noProof/>
          </w:rPr>
          <w:t xml:space="preserve">Tablo 5: </w:t>
        </w:r>
        <w:r w:rsidR="00973667" w:rsidRPr="00993E94">
          <w:rPr>
            <w:rStyle w:val="Kpr"/>
            <w:bCs/>
            <w:noProof/>
          </w:rPr>
          <w:t>2023 Yılı İtibariyle Kentsel Atıksu Arıtma Tesislerinin Durumu (MASKİ, 2024)</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_Toc207792774 \h </w:instrText>
        </w:r>
        <w:r w:rsidR="00973667" w:rsidRPr="00993E94">
          <w:rPr>
            <w:noProof/>
            <w:webHidden/>
          </w:rPr>
        </w:r>
        <w:r w:rsidR="00973667" w:rsidRPr="00993E94">
          <w:rPr>
            <w:noProof/>
            <w:webHidden/>
          </w:rPr>
          <w:fldChar w:fldCharType="separate"/>
        </w:r>
        <w:r w:rsidR="00973667" w:rsidRPr="00993E94">
          <w:rPr>
            <w:noProof/>
            <w:webHidden/>
          </w:rPr>
          <w:t>23</w:t>
        </w:r>
        <w:r w:rsidR="00973667" w:rsidRPr="00993E94">
          <w:rPr>
            <w:noProof/>
            <w:webHidden/>
          </w:rPr>
          <w:fldChar w:fldCharType="end"/>
        </w:r>
      </w:hyperlink>
    </w:p>
    <w:p w14:paraId="765A375F" w14:textId="4A8B157D"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5" w:history="1">
        <w:r w:rsidR="00973667" w:rsidRPr="00993E94">
          <w:rPr>
            <w:rStyle w:val="Kpr"/>
            <w:noProof/>
          </w:rPr>
          <w:t xml:space="preserve">Tablo 6: </w:t>
        </w:r>
        <w:r w:rsidR="00973667" w:rsidRPr="00993E94">
          <w:rPr>
            <w:rStyle w:val="Kpr"/>
            <w:bCs/>
            <w:noProof/>
          </w:rPr>
          <w:t>2023 Yılı OSB, Serbest Bölgeler ve Sanayi Sitelerinde Atıksu Arıtma Tesislerinin (AAT) Durumu, (MÇŞİDİM, 2024)</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_Toc207792775 \h </w:instrText>
        </w:r>
        <w:r w:rsidR="00973667" w:rsidRPr="00993E94">
          <w:rPr>
            <w:noProof/>
            <w:webHidden/>
          </w:rPr>
        </w:r>
        <w:r w:rsidR="00973667" w:rsidRPr="00993E94">
          <w:rPr>
            <w:noProof/>
            <w:webHidden/>
          </w:rPr>
          <w:fldChar w:fldCharType="separate"/>
        </w:r>
        <w:r w:rsidR="00973667" w:rsidRPr="00993E94">
          <w:rPr>
            <w:noProof/>
            <w:webHidden/>
          </w:rPr>
          <w:t>24</w:t>
        </w:r>
        <w:r w:rsidR="00973667" w:rsidRPr="00993E94">
          <w:rPr>
            <w:noProof/>
            <w:webHidden/>
          </w:rPr>
          <w:fldChar w:fldCharType="end"/>
        </w:r>
      </w:hyperlink>
    </w:p>
    <w:p w14:paraId="7E0B208F" w14:textId="05063693"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6" w:history="1">
        <w:r w:rsidR="00973667" w:rsidRPr="00993E94">
          <w:rPr>
            <w:rStyle w:val="Kpr"/>
            <w:noProof/>
          </w:rPr>
          <w:t xml:space="preserve">Tablo 7: </w:t>
        </w:r>
        <w:r w:rsidR="00973667" w:rsidRPr="00993E94">
          <w:rPr>
            <w:rStyle w:val="Kpr"/>
            <w:bCs/>
            <w:noProof/>
          </w:rPr>
          <w:t>2023 Yılı İtibariyle Münferit Sanayiye Ait Atıksu Arıtma Tesisi (AAT) Sayısı, (MÇŞİDİM, 2024)</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_Toc207792776 \h </w:instrText>
        </w:r>
        <w:r w:rsidR="00973667" w:rsidRPr="00993E94">
          <w:rPr>
            <w:noProof/>
            <w:webHidden/>
          </w:rPr>
        </w:r>
        <w:r w:rsidR="00973667" w:rsidRPr="00993E94">
          <w:rPr>
            <w:noProof/>
            <w:webHidden/>
          </w:rPr>
          <w:fldChar w:fldCharType="separate"/>
        </w:r>
        <w:r w:rsidR="00973667" w:rsidRPr="00993E94">
          <w:rPr>
            <w:noProof/>
            <w:webHidden/>
          </w:rPr>
          <w:t>25</w:t>
        </w:r>
        <w:r w:rsidR="00973667" w:rsidRPr="00993E94">
          <w:rPr>
            <w:noProof/>
            <w:webHidden/>
          </w:rPr>
          <w:fldChar w:fldCharType="end"/>
        </w:r>
      </w:hyperlink>
    </w:p>
    <w:p w14:paraId="0BED0144" w14:textId="70126250"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7" w:history="1">
        <w:r w:rsidR="00973667" w:rsidRPr="00993E94">
          <w:rPr>
            <w:rStyle w:val="Kpr"/>
            <w:noProof/>
          </w:rPr>
          <w:t xml:space="preserve">Tablo 8: </w:t>
        </w:r>
        <w:r w:rsidR="00973667" w:rsidRPr="00993E94">
          <w:rPr>
            <w:rStyle w:val="Kpr"/>
            <w:bCs/>
            <w:noProof/>
          </w:rPr>
          <w:t>2022 Yılı Yüzey ve Yeraltı Sularında Tarımsal Faaliyetlerden Kaynaklanan Nitrat Kirliliği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_Toc207792777 \h </w:instrText>
        </w:r>
        <w:r w:rsidR="00973667" w:rsidRPr="00993E94">
          <w:rPr>
            <w:noProof/>
            <w:webHidden/>
          </w:rPr>
        </w:r>
        <w:r w:rsidR="00973667" w:rsidRPr="00993E94">
          <w:rPr>
            <w:noProof/>
            <w:webHidden/>
          </w:rPr>
          <w:fldChar w:fldCharType="separate"/>
        </w:r>
        <w:r w:rsidR="00973667" w:rsidRPr="00993E94">
          <w:rPr>
            <w:noProof/>
            <w:webHidden/>
          </w:rPr>
          <w:t>25</w:t>
        </w:r>
        <w:r w:rsidR="00973667" w:rsidRPr="00993E94">
          <w:rPr>
            <w:noProof/>
            <w:webHidden/>
          </w:rPr>
          <w:fldChar w:fldCharType="end"/>
        </w:r>
      </w:hyperlink>
    </w:p>
    <w:p w14:paraId="1E565629" w14:textId="56038EB9"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8" w:history="1">
        <w:r w:rsidR="00973667" w:rsidRPr="00993E94">
          <w:rPr>
            <w:rStyle w:val="Kpr"/>
            <w:noProof/>
          </w:rPr>
          <w:t xml:space="preserve">Tablo 9: </w:t>
        </w:r>
        <w:r w:rsidR="00973667" w:rsidRPr="00993E94">
          <w:rPr>
            <w:rStyle w:val="Kpr"/>
            <w:bCs/>
            <w:noProof/>
          </w:rPr>
          <w:t>2024 Yılında Manisa İlinde 24 saatlik Ölçümlere Göre PM10 Sonuçlarının Özeti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_Toc207792778 \h </w:instrText>
        </w:r>
        <w:r w:rsidR="00973667" w:rsidRPr="00993E94">
          <w:rPr>
            <w:noProof/>
            <w:webHidden/>
          </w:rPr>
        </w:r>
        <w:r w:rsidR="00973667" w:rsidRPr="00993E94">
          <w:rPr>
            <w:noProof/>
            <w:webHidden/>
          </w:rPr>
          <w:fldChar w:fldCharType="separate"/>
        </w:r>
        <w:r w:rsidR="00973667" w:rsidRPr="00993E94">
          <w:rPr>
            <w:noProof/>
            <w:webHidden/>
          </w:rPr>
          <w:t>39</w:t>
        </w:r>
        <w:r w:rsidR="00973667" w:rsidRPr="00993E94">
          <w:rPr>
            <w:noProof/>
            <w:webHidden/>
          </w:rPr>
          <w:fldChar w:fldCharType="end"/>
        </w:r>
      </w:hyperlink>
    </w:p>
    <w:p w14:paraId="71342F2B" w14:textId="1CEA78BE"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79" w:history="1">
        <w:r w:rsidR="00973667" w:rsidRPr="00993E94">
          <w:rPr>
            <w:rStyle w:val="Kpr"/>
            <w:noProof/>
          </w:rPr>
          <w:t xml:space="preserve">Tablo 10: </w:t>
        </w:r>
        <w:r w:rsidR="00973667" w:rsidRPr="00993E94">
          <w:rPr>
            <w:rStyle w:val="Kpr"/>
            <w:bCs/>
            <w:noProof/>
          </w:rPr>
          <w:t>Kazı Toprağı ve İnşaat/Yıkıntı Atığı Tesisleri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_Toc207792779 \h </w:instrText>
        </w:r>
        <w:r w:rsidR="00973667" w:rsidRPr="00993E94">
          <w:rPr>
            <w:noProof/>
            <w:webHidden/>
          </w:rPr>
        </w:r>
        <w:r w:rsidR="00973667" w:rsidRPr="00993E94">
          <w:rPr>
            <w:noProof/>
            <w:webHidden/>
          </w:rPr>
          <w:fldChar w:fldCharType="separate"/>
        </w:r>
        <w:r w:rsidR="00973667" w:rsidRPr="00993E94">
          <w:rPr>
            <w:noProof/>
            <w:webHidden/>
          </w:rPr>
          <w:t>41</w:t>
        </w:r>
        <w:r w:rsidR="00973667" w:rsidRPr="00993E94">
          <w:rPr>
            <w:noProof/>
            <w:webHidden/>
          </w:rPr>
          <w:fldChar w:fldCharType="end"/>
        </w:r>
      </w:hyperlink>
    </w:p>
    <w:p w14:paraId="7A028160" w14:textId="7140DB23"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0" w:history="1">
        <w:r w:rsidR="00973667" w:rsidRPr="00993E94">
          <w:rPr>
            <w:rStyle w:val="Kpr"/>
            <w:noProof/>
          </w:rPr>
          <w:t xml:space="preserve">Tablo 11: </w:t>
        </w:r>
        <w:r w:rsidR="00973667" w:rsidRPr="00993E94">
          <w:rPr>
            <w:rStyle w:val="Kpr"/>
            <w:bCs/>
            <w:noProof/>
          </w:rPr>
          <w:t>Bağımlılık Oranları ve Ortalama Hanehalkı Büyüklüğü</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_Toc207792780 \h </w:instrText>
        </w:r>
        <w:r w:rsidR="00973667" w:rsidRPr="00993E94">
          <w:rPr>
            <w:noProof/>
            <w:webHidden/>
          </w:rPr>
        </w:r>
        <w:r w:rsidR="00973667" w:rsidRPr="00993E94">
          <w:rPr>
            <w:noProof/>
            <w:webHidden/>
          </w:rPr>
          <w:fldChar w:fldCharType="separate"/>
        </w:r>
        <w:r w:rsidR="00973667" w:rsidRPr="00993E94">
          <w:rPr>
            <w:noProof/>
            <w:webHidden/>
          </w:rPr>
          <w:t>44</w:t>
        </w:r>
        <w:r w:rsidR="00973667" w:rsidRPr="00993E94">
          <w:rPr>
            <w:noProof/>
            <w:webHidden/>
          </w:rPr>
          <w:fldChar w:fldCharType="end"/>
        </w:r>
      </w:hyperlink>
    </w:p>
    <w:p w14:paraId="4D2A2A59" w14:textId="56693BAB"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1" w:history="1">
        <w:r w:rsidR="00973667" w:rsidRPr="00993E94">
          <w:rPr>
            <w:rStyle w:val="Kpr"/>
            <w:noProof/>
          </w:rPr>
          <w:t xml:space="preserve">Tablo 12: </w:t>
        </w:r>
        <w:r w:rsidR="00973667" w:rsidRPr="00993E94">
          <w:rPr>
            <w:rStyle w:val="Kpr"/>
            <w:bCs/>
            <w:noProof/>
          </w:rPr>
          <w:t>2024 Yılı Manisa İlindeki Eğitim Kurumları ve Öğrenci Sayısı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_Toc207792781 \h </w:instrText>
        </w:r>
        <w:r w:rsidR="00973667" w:rsidRPr="00993E94">
          <w:rPr>
            <w:noProof/>
            <w:webHidden/>
          </w:rPr>
        </w:r>
        <w:r w:rsidR="00973667" w:rsidRPr="00993E94">
          <w:rPr>
            <w:noProof/>
            <w:webHidden/>
          </w:rPr>
          <w:fldChar w:fldCharType="separate"/>
        </w:r>
        <w:r w:rsidR="00973667" w:rsidRPr="00993E94">
          <w:rPr>
            <w:noProof/>
            <w:webHidden/>
          </w:rPr>
          <w:t>47</w:t>
        </w:r>
        <w:r w:rsidR="00973667" w:rsidRPr="00993E94">
          <w:rPr>
            <w:noProof/>
            <w:webHidden/>
          </w:rPr>
          <w:fldChar w:fldCharType="end"/>
        </w:r>
      </w:hyperlink>
    </w:p>
    <w:p w14:paraId="65A77684" w14:textId="3F43F507"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2" w:history="1">
        <w:r w:rsidR="00973667" w:rsidRPr="00993E94">
          <w:rPr>
            <w:rStyle w:val="Kpr"/>
            <w:noProof/>
          </w:rPr>
          <w:t xml:space="preserve">Tablo 13: </w:t>
        </w:r>
        <w:r w:rsidR="00973667" w:rsidRPr="00993E94">
          <w:rPr>
            <w:rStyle w:val="Kpr"/>
            <w:bCs/>
            <w:noProof/>
          </w:rPr>
          <w:t>Manisa İlinde Eğitim Durumunu Gösteren Veri Tablosu</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_Toc207792782 \h </w:instrText>
        </w:r>
        <w:r w:rsidR="00973667" w:rsidRPr="00993E94">
          <w:rPr>
            <w:noProof/>
            <w:webHidden/>
          </w:rPr>
        </w:r>
        <w:r w:rsidR="00973667" w:rsidRPr="00993E94">
          <w:rPr>
            <w:noProof/>
            <w:webHidden/>
          </w:rPr>
          <w:fldChar w:fldCharType="separate"/>
        </w:r>
        <w:r w:rsidR="00973667" w:rsidRPr="00993E94">
          <w:rPr>
            <w:noProof/>
            <w:webHidden/>
          </w:rPr>
          <w:t>47</w:t>
        </w:r>
        <w:r w:rsidR="00973667" w:rsidRPr="00993E94">
          <w:rPr>
            <w:noProof/>
            <w:webHidden/>
          </w:rPr>
          <w:fldChar w:fldCharType="end"/>
        </w:r>
      </w:hyperlink>
    </w:p>
    <w:p w14:paraId="647A8C27" w14:textId="21045DBC"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3" w:history="1">
        <w:r w:rsidR="00973667" w:rsidRPr="00993E94">
          <w:rPr>
            <w:rStyle w:val="Kpr"/>
            <w:noProof/>
          </w:rPr>
          <w:t xml:space="preserve">Tablo 14: </w:t>
        </w:r>
        <w:r w:rsidR="00973667" w:rsidRPr="00993E94">
          <w:rPr>
            <w:rStyle w:val="Kpr"/>
            <w:bCs/>
            <w:noProof/>
          </w:rPr>
          <w:t>Manisa İlçelerinin Sosyo-Ekonomik Gelişmişlik Düzeyleri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_Toc207792783 \h </w:instrText>
        </w:r>
        <w:r w:rsidR="00973667" w:rsidRPr="00993E94">
          <w:rPr>
            <w:noProof/>
            <w:webHidden/>
          </w:rPr>
        </w:r>
        <w:r w:rsidR="00973667" w:rsidRPr="00993E94">
          <w:rPr>
            <w:noProof/>
            <w:webHidden/>
          </w:rPr>
          <w:fldChar w:fldCharType="separate"/>
        </w:r>
        <w:r w:rsidR="00973667" w:rsidRPr="00993E94">
          <w:rPr>
            <w:noProof/>
            <w:webHidden/>
          </w:rPr>
          <w:t>49</w:t>
        </w:r>
        <w:r w:rsidR="00973667" w:rsidRPr="00993E94">
          <w:rPr>
            <w:noProof/>
            <w:webHidden/>
          </w:rPr>
          <w:fldChar w:fldCharType="end"/>
        </w:r>
      </w:hyperlink>
    </w:p>
    <w:p w14:paraId="4C5FAB14" w14:textId="15050525"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4" w:history="1">
        <w:r w:rsidR="00973667" w:rsidRPr="00993E94">
          <w:rPr>
            <w:rStyle w:val="Kpr"/>
            <w:noProof/>
          </w:rPr>
          <w:t xml:space="preserve">Tablo 15: </w:t>
        </w:r>
        <w:r w:rsidR="00973667" w:rsidRPr="00993E94">
          <w:rPr>
            <w:rStyle w:val="Kpr"/>
            <w:bCs/>
            <w:noProof/>
          </w:rPr>
          <w:t>Manisa İlinin GKaS Nüfusu ve Yüzdesi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_Toc207792784 \h </w:instrText>
        </w:r>
        <w:r w:rsidR="00973667" w:rsidRPr="00993E94">
          <w:rPr>
            <w:noProof/>
            <w:webHidden/>
          </w:rPr>
        </w:r>
        <w:r w:rsidR="00973667" w:rsidRPr="00993E94">
          <w:rPr>
            <w:noProof/>
            <w:webHidden/>
          </w:rPr>
          <w:fldChar w:fldCharType="separate"/>
        </w:r>
        <w:r w:rsidR="00973667" w:rsidRPr="00993E94">
          <w:rPr>
            <w:noProof/>
            <w:webHidden/>
          </w:rPr>
          <w:t>51</w:t>
        </w:r>
        <w:r w:rsidR="00973667" w:rsidRPr="00993E94">
          <w:rPr>
            <w:noProof/>
            <w:webHidden/>
          </w:rPr>
          <w:fldChar w:fldCharType="end"/>
        </w:r>
      </w:hyperlink>
    </w:p>
    <w:p w14:paraId="0D330239" w14:textId="16CBDA5D"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5" w:history="1">
        <w:r w:rsidR="00973667" w:rsidRPr="00993E94">
          <w:rPr>
            <w:rStyle w:val="Kpr"/>
            <w:noProof/>
          </w:rPr>
          <w:t xml:space="preserve">Tablo 16: </w:t>
        </w:r>
        <w:r w:rsidR="00973667" w:rsidRPr="00993E94">
          <w:rPr>
            <w:rStyle w:val="Kpr"/>
            <w:bCs/>
            <w:noProof/>
          </w:rPr>
          <w:t>Manisa İlindeki Taşınmaz Kültür Varlıkları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_Toc207792785 \h </w:instrText>
        </w:r>
        <w:r w:rsidR="00973667" w:rsidRPr="00993E94">
          <w:rPr>
            <w:noProof/>
            <w:webHidden/>
          </w:rPr>
        </w:r>
        <w:r w:rsidR="00973667" w:rsidRPr="00993E94">
          <w:rPr>
            <w:noProof/>
            <w:webHidden/>
          </w:rPr>
          <w:fldChar w:fldCharType="separate"/>
        </w:r>
        <w:r w:rsidR="00973667" w:rsidRPr="00993E94">
          <w:rPr>
            <w:noProof/>
            <w:webHidden/>
          </w:rPr>
          <w:t>54</w:t>
        </w:r>
        <w:r w:rsidR="00973667" w:rsidRPr="00993E94">
          <w:rPr>
            <w:noProof/>
            <w:webHidden/>
          </w:rPr>
          <w:fldChar w:fldCharType="end"/>
        </w:r>
      </w:hyperlink>
    </w:p>
    <w:p w14:paraId="78E90405" w14:textId="776015B2"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6" w:history="1">
        <w:r w:rsidR="00973667" w:rsidRPr="00993E94">
          <w:rPr>
            <w:rStyle w:val="Kpr"/>
            <w:noProof/>
          </w:rPr>
          <w:t xml:space="preserve">Tablo 17: </w:t>
        </w:r>
        <w:r w:rsidR="00973667" w:rsidRPr="00993E94">
          <w:rPr>
            <w:rStyle w:val="Kpr"/>
            <w:bCs/>
            <w:noProof/>
          </w:rPr>
          <w:t>Manisa İlindeki Sit Alanları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_Toc207792786 \h </w:instrText>
        </w:r>
        <w:r w:rsidR="00973667" w:rsidRPr="00993E94">
          <w:rPr>
            <w:noProof/>
            <w:webHidden/>
          </w:rPr>
        </w:r>
        <w:r w:rsidR="00973667" w:rsidRPr="00993E94">
          <w:rPr>
            <w:noProof/>
            <w:webHidden/>
          </w:rPr>
          <w:fldChar w:fldCharType="separate"/>
        </w:r>
        <w:r w:rsidR="00973667" w:rsidRPr="00993E94">
          <w:rPr>
            <w:noProof/>
            <w:webHidden/>
          </w:rPr>
          <w:t>55</w:t>
        </w:r>
        <w:r w:rsidR="00973667" w:rsidRPr="00993E94">
          <w:rPr>
            <w:noProof/>
            <w:webHidden/>
          </w:rPr>
          <w:fldChar w:fldCharType="end"/>
        </w:r>
      </w:hyperlink>
    </w:p>
    <w:p w14:paraId="1E4C2051" w14:textId="2D39FBA0"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7" w:history="1">
        <w:r w:rsidR="00973667" w:rsidRPr="00993E94">
          <w:rPr>
            <w:rStyle w:val="Kpr"/>
            <w:noProof/>
          </w:rPr>
          <w:t xml:space="preserve">Tablo 18: </w:t>
        </w:r>
        <w:r w:rsidR="00973667" w:rsidRPr="00993E94">
          <w:rPr>
            <w:rStyle w:val="Kpr"/>
            <w:bCs/>
            <w:noProof/>
          </w:rPr>
          <w:t>Sağlık Hizmetleri Sunan Kurumlar ve Altyapılar</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_Toc207792787 \h </w:instrText>
        </w:r>
        <w:r w:rsidR="00973667" w:rsidRPr="00993E94">
          <w:rPr>
            <w:noProof/>
            <w:webHidden/>
          </w:rPr>
        </w:r>
        <w:r w:rsidR="00973667" w:rsidRPr="00993E94">
          <w:rPr>
            <w:noProof/>
            <w:webHidden/>
          </w:rPr>
          <w:fldChar w:fldCharType="separate"/>
        </w:r>
        <w:r w:rsidR="00973667" w:rsidRPr="00993E94">
          <w:rPr>
            <w:noProof/>
            <w:webHidden/>
          </w:rPr>
          <w:t>55</w:t>
        </w:r>
        <w:r w:rsidR="00973667" w:rsidRPr="00993E94">
          <w:rPr>
            <w:noProof/>
            <w:webHidden/>
          </w:rPr>
          <w:fldChar w:fldCharType="end"/>
        </w:r>
      </w:hyperlink>
    </w:p>
    <w:p w14:paraId="69807780" w14:textId="0432757C"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8" w:history="1">
        <w:r w:rsidR="00973667" w:rsidRPr="00993E94">
          <w:rPr>
            <w:rStyle w:val="Kpr"/>
            <w:noProof/>
          </w:rPr>
          <w:t xml:space="preserve">Tablo 19: </w:t>
        </w:r>
        <w:r w:rsidR="00973667" w:rsidRPr="00993E94">
          <w:rPr>
            <w:rStyle w:val="Kpr"/>
            <w:bCs/>
            <w:noProof/>
          </w:rPr>
          <w:t>Sağlık Hizmetleri Kullanımı 1</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_Toc207792788 \h </w:instrText>
        </w:r>
        <w:r w:rsidR="00973667" w:rsidRPr="00993E94">
          <w:rPr>
            <w:noProof/>
            <w:webHidden/>
          </w:rPr>
        </w:r>
        <w:r w:rsidR="00973667" w:rsidRPr="00993E94">
          <w:rPr>
            <w:noProof/>
            <w:webHidden/>
          </w:rPr>
          <w:fldChar w:fldCharType="separate"/>
        </w:r>
        <w:r w:rsidR="00973667" w:rsidRPr="00993E94">
          <w:rPr>
            <w:noProof/>
            <w:webHidden/>
          </w:rPr>
          <w:t>56</w:t>
        </w:r>
        <w:r w:rsidR="00973667" w:rsidRPr="00993E94">
          <w:rPr>
            <w:noProof/>
            <w:webHidden/>
          </w:rPr>
          <w:fldChar w:fldCharType="end"/>
        </w:r>
      </w:hyperlink>
    </w:p>
    <w:p w14:paraId="00754C8F" w14:textId="716388E4"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89" w:history="1">
        <w:r w:rsidR="00973667" w:rsidRPr="00993E94">
          <w:rPr>
            <w:rStyle w:val="Kpr"/>
            <w:noProof/>
          </w:rPr>
          <w:t xml:space="preserve">Tablo 20:  </w:t>
        </w:r>
        <w:r w:rsidR="00973667" w:rsidRPr="00993E94">
          <w:rPr>
            <w:rStyle w:val="Kpr"/>
            <w:bCs/>
            <w:noProof/>
          </w:rPr>
          <w:t>Sağlık Hizmetleri Kullanımı 2</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_Toc207792789 \h </w:instrText>
        </w:r>
        <w:r w:rsidR="00973667" w:rsidRPr="00993E94">
          <w:rPr>
            <w:noProof/>
            <w:webHidden/>
          </w:rPr>
        </w:r>
        <w:r w:rsidR="00973667" w:rsidRPr="00993E94">
          <w:rPr>
            <w:noProof/>
            <w:webHidden/>
          </w:rPr>
          <w:fldChar w:fldCharType="separate"/>
        </w:r>
        <w:r w:rsidR="00973667" w:rsidRPr="00993E94">
          <w:rPr>
            <w:noProof/>
            <w:webHidden/>
          </w:rPr>
          <w:t>56</w:t>
        </w:r>
        <w:r w:rsidR="00973667" w:rsidRPr="00993E94">
          <w:rPr>
            <w:noProof/>
            <w:webHidden/>
          </w:rPr>
          <w:fldChar w:fldCharType="end"/>
        </w:r>
      </w:hyperlink>
    </w:p>
    <w:p w14:paraId="2F06C25F" w14:textId="75D2CF11"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0" w:history="1">
        <w:r w:rsidR="00973667" w:rsidRPr="00993E94">
          <w:rPr>
            <w:rStyle w:val="Kpr"/>
            <w:noProof/>
          </w:rPr>
          <w:t xml:space="preserve">Tablo 21: </w:t>
        </w:r>
        <w:r w:rsidR="00973667" w:rsidRPr="00993E94">
          <w:rPr>
            <w:rStyle w:val="Kpr"/>
            <w:bCs/>
            <w:noProof/>
          </w:rPr>
          <w:t>Sağlıkta İnsan Kaynakları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_Toc207792790 \h </w:instrText>
        </w:r>
        <w:r w:rsidR="00973667" w:rsidRPr="00993E94">
          <w:rPr>
            <w:noProof/>
            <w:webHidden/>
          </w:rPr>
        </w:r>
        <w:r w:rsidR="00973667" w:rsidRPr="00993E94">
          <w:rPr>
            <w:noProof/>
            <w:webHidden/>
          </w:rPr>
          <w:fldChar w:fldCharType="separate"/>
        </w:r>
        <w:r w:rsidR="00973667" w:rsidRPr="00993E94">
          <w:rPr>
            <w:noProof/>
            <w:webHidden/>
          </w:rPr>
          <w:t>56</w:t>
        </w:r>
        <w:r w:rsidR="00973667" w:rsidRPr="00993E94">
          <w:rPr>
            <w:noProof/>
            <w:webHidden/>
          </w:rPr>
          <w:fldChar w:fldCharType="end"/>
        </w:r>
      </w:hyperlink>
    </w:p>
    <w:p w14:paraId="315B87BD" w14:textId="543CE56E"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1" w:history="1">
        <w:r w:rsidR="00973667" w:rsidRPr="00993E94">
          <w:rPr>
            <w:rStyle w:val="Kpr"/>
            <w:noProof/>
          </w:rPr>
          <w:t xml:space="preserve">Tablo 22: </w:t>
        </w:r>
        <w:r w:rsidR="00973667" w:rsidRPr="00993E94">
          <w:rPr>
            <w:rStyle w:val="Kpr"/>
            <w:bCs/>
            <w:noProof/>
          </w:rPr>
          <w:t>Acil Sağlık Hizmetleri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_Toc207792791 \h </w:instrText>
        </w:r>
        <w:r w:rsidR="00973667" w:rsidRPr="00993E94">
          <w:rPr>
            <w:noProof/>
            <w:webHidden/>
          </w:rPr>
        </w:r>
        <w:r w:rsidR="00973667" w:rsidRPr="00993E94">
          <w:rPr>
            <w:noProof/>
            <w:webHidden/>
          </w:rPr>
          <w:fldChar w:fldCharType="separate"/>
        </w:r>
        <w:r w:rsidR="00973667" w:rsidRPr="00993E94">
          <w:rPr>
            <w:noProof/>
            <w:webHidden/>
          </w:rPr>
          <w:t>57</w:t>
        </w:r>
        <w:r w:rsidR="00973667" w:rsidRPr="00993E94">
          <w:rPr>
            <w:noProof/>
            <w:webHidden/>
          </w:rPr>
          <w:fldChar w:fldCharType="end"/>
        </w:r>
      </w:hyperlink>
    </w:p>
    <w:p w14:paraId="1F7318BE" w14:textId="460CB8B8"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2" w:history="1">
        <w:r w:rsidR="00973667" w:rsidRPr="00993E94">
          <w:rPr>
            <w:rStyle w:val="Kpr"/>
            <w:noProof/>
          </w:rPr>
          <w:t xml:space="preserve">Tablo 23: </w:t>
        </w:r>
        <w:r w:rsidR="00973667" w:rsidRPr="00993E94">
          <w:rPr>
            <w:rStyle w:val="Kpr"/>
            <w:bCs/>
            <w:noProof/>
          </w:rPr>
          <w:t>Sektörlere Göre Çalışan Kadın ve Erkek Sayısı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_Toc207792792 \h </w:instrText>
        </w:r>
        <w:r w:rsidR="00973667" w:rsidRPr="00993E94">
          <w:rPr>
            <w:noProof/>
            <w:webHidden/>
          </w:rPr>
        </w:r>
        <w:r w:rsidR="00973667" w:rsidRPr="00993E94">
          <w:rPr>
            <w:noProof/>
            <w:webHidden/>
          </w:rPr>
          <w:fldChar w:fldCharType="separate"/>
        </w:r>
        <w:r w:rsidR="00973667" w:rsidRPr="00993E94">
          <w:rPr>
            <w:noProof/>
            <w:webHidden/>
          </w:rPr>
          <w:t>58</w:t>
        </w:r>
        <w:r w:rsidR="00973667" w:rsidRPr="00993E94">
          <w:rPr>
            <w:noProof/>
            <w:webHidden/>
          </w:rPr>
          <w:fldChar w:fldCharType="end"/>
        </w:r>
      </w:hyperlink>
    </w:p>
    <w:p w14:paraId="1D890043" w14:textId="240926E1"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3" w:history="1">
        <w:r w:rsidR="00973667" w:rsidRPr="00993E94">
          <w:rPr>
            <w:rStyle w:val="Kpr"/>
            <w:noProof/>
          </w:rPr>
          <w:t xml:space="preserve">Tablo 24: </w:t>
        </w:r>
        <w:r w:rsidR="00973667" w:rsidRPr="00993E94">
          <w:rPr>
            <w:rStyle w:val="Kpr"/>
            <w:bCs/>
            <w:noProof/>
          </w:rPr>
          <w:t>2023 Yılında Manisa İlinde Tarım Alanlarının Dağılımı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_Toc207792793 \h </w:instrText>
        </w:r>
        <w:r w:rsidR="00973667" w:rsidRPr="00993E94">
          <w:rPr>
            <w:noProof/>
            <w:webHidden/>
          </w:rPr>
        </w:r>
        <w:r w:rsidR="00973667" w:rsidRPr="00993E94">
          <w:rPr>
            <w:noProof/>
            <w:webHidden/>
          </w:rPr>
          <w:fldChar w:fldCharType="separate"/>
        </w:r>
        <w:r w:rsidR="00973667" w:rsidRPr="00993E94">
          <w:rPr>
            <w:noProof/>
            <w:webHidden/>
          </w:rPr>
          <w:t>59</w:t>
        </w:r>
        <w:r w:rsidR="00973667" w:rsidRPr="00993E94">
          <w:rPr>
            <w:noProof/>
            <w:webHidden/>
          </w:rPr>
          <w:fldChar w:fldCharType="end"/>
        </w:r>
      </w:hyperlink>
    </w:p>
    <w:p w14:paraId="2BDBD442" w14:textId="46F3AEED"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4" w:history="1">
        <w:r w:rsidR="00973667" w:rsidRPr="00993E94">
          <w:rPr>
            <w:rStyle w:val="Kpr"/>
            <w:noProof/>
          </w:rPr>
          <w:t>Tablo 25: Manisa İli Hayvan Varlığı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_Toc207792794 \h </w:instrText>
        </w:r>
        <w:r w:rsidR="00973667" w:rsidRPr="00993E94">
          <w:rPr>
            <w:noProof/>
            <w:webHidden/>
          </w:rPr>
        </w:r>
        <w:r w:rsidR="00973667" w:rsidRPr="00993E94">
          <w:rPr>
            <w:noProof/>
            <w:webHidden/>
          </w:rPr>
          <w:fldChar w:fldCharType="separate"/>
        </w:r>
        <w:r w:rsidR="00973667" w:rsidRPr="00993E94">
          <w:rPr>
            <w:noProof/>
            <w:webHidden/>
          </w:rPr>
          <w:t>60</w:t>
        </w:r>
        <w:r w:rsidR="00973667" w:rsidRPr="00993E94">
          <w:rPr>
            <w:noProof/>
            <w:webHidden/>
          </w:rPr>
          <w:fldChar w:fldCharType="end"/>
        </w:r>
      </w:hyperlink>
    </w:p>
    <w:p w14:paraId="2B6AB5DE" w14:textId="1803F3BE"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5" w:history="1">
        <w:r w:rsidR="00973667" w:rsidRPr="00993E94">
          <w:rPr>
            <w:rStyle w:val="Kpr"/>
            <w:noProof/>
          </w:rPr>
          <w:t xml:space="preserve">Tablo 26: </w:t>
        </w:r>
        <w:r w:rsidR="00973667" w:rsidRPr="00993E94">
          <w:rPr>
            <w:rStyle w:val="Kpr"/>
            <w:bCs/>
            <w:noProof/>
          </w:rPr>
          <w:t>Hayvan Üretim Miktarı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_Toc207792795 \h </w:instrText>
        </w:r>
        <w:r w:rsidR="00973667" w:rsidRPr="00993E94">
          <w:rPr>
            <w:noProof/>
            <w:webHidden/>
          </w:rPr>
        </w:r>
        <w:r w:rsidR="00973667" w:rsidRPr="00993E94">
          <w:rPr>
            <w:noProof/>
            <w:webHidden/>
          </w:rPr>
          <w:fldChar w:fldCharType="separate"/>
        </w:r>
        <w:r w:rsidR="00973667" w:rsidRPr="00993E94">
          <w:rPr>
            <w:noProof/>
            <w:webHidden/>
          </w:rPr>
          <w:t>61</w:t>
        </w:r>
        <w:r w:rsidR="00973667" w:rsidRPr="00993E94">
          <w:rPr>
            <w:noProof/>
            <w:webHidden/>
          </w:rPr>
          <w:fldChar w:fldCharType="end"/>
        </w:r>
      </w:hyperlink>
    </w:p>
    <w:p w14:paraId="37CFC53A" w14:textId="29543935"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6" w:history="1">
        <w:r w:rsidR="00973667" w:rsidRPr="00993E94">
          <w:rPr>
            <w:rStyle w:val="Kpr"/>
            <w:noProof/>
          </w:rPr>
          <w:t xml:space="preserve">Tablo 27: </w:t>
        </w:r>
        <w:r w:rsidR="00973667" w:rsidRPr="00993E94">
          <w:rPr>
            <w:rStyle w:val="Kpr"/>
            <w:bCs/>
            <w:noProof/>
          </w:rPr>
          <w:t>Manisa İlindeki Organize Sanayi Bölgeleri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_Toc207792796 \h </w:instrText>
        </w:r>
        <w:r w:rsidR="00973667" w:rsidRPr="00993E94">
          <w:rPr>
            <w:noProof/>
            <w:webHidden/>
          </w:rPr>
        </w:r>
        <w:r w:rsidR="00973667" w:rsidRPr="00993E94">
          <w:rPr>
            <w:noProof/>
            <w:webHidden/>
          </w:rPr>
          <w:fldChar w:fldCharType="separate"/>
        </w:r>
        <w:r w:rsidR="00973667" w:rsidRPr="00993E94">
          <w:rPr>
            <w:noProof/>
            <w:webHidden/>
          </w:rPr>
          <w:t>62</w:t>
        </w:r>
        <w:r w:rsidR="00973667" w:rsidRPr="00993E94">
          <w:rPr>
            <w:noProof/>
            <w:webHidden/>
          </w:rPr>
          <w:fldChar w:fldCharType="end"/>
        </w:r>
      </w:hyperlink>
    </w:p>
    <w:p w14:paraId="38CE0D69" w14:textId="2C6F5300"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7" w:history="1">
        <w:r w:rsidR="00973667" w:rsidRPr="00993E94">
          <w:rPr>
            <w:rStyle w:val="Kpr"/>
            <w:noProof/>
          </w:rPr>
          <w:t xml:space="preserve">Tablo 28: </w:t>
        </w:r>
        <w:r w:rsidR="00973667" w:rsidRPr="00993E94">
          <w:rPr>
            <w:rStyle w:val="Kpr"/>
            <w:bCs/>
            <w:noProof/>
          </w:rPr>
          <w:t>Manisa İlinde Sanayi İşletmelerinin Sektörel Dağılımı</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_Toc207792797 \h </w:instrText>
        </w:r>
        <w:r w:rsidR="00973667" w:rsidRPr="00993E94">
          <w:rPr>
            <w:noProof/>
            <w:webHidden/>
          </w:rPr>
        </w:r>
        <w:r w:rsidR="00973667" w:rsidRPr="00993E94">
          <w:rPr>
            <w:noProof/>
            <w:webHidden/>
          </w:rPr>
          <w:fldChar w:fldCharType="separate"/>
        </w:r>
        <w:r w:rsidR="00973667" w:rsidRPr="00993E94">
          <w:rPr>
            <w:noProof/>
            <w:webHidden/>
          </w:rPr>
          <w:t>62</w:t>
        </w:r>
        <w:r w:rsidR="00973667" w:rsidRPr="00993E94">
          <w:rPr>
            <w:noProof/>
            <w:webHidden/>
          </w:rPr>
          <w:fldChar w:fldCharType="end"/>
        </w:r>
      </w:hyperlink>
    </w:p>
    <w:p w14:paraId="53E5544D" w14:textId="561F1C66"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8" w:history="1">
        <w:r w:rsidR="00973667" w:rsidRPr="00993E94">
          <w:rPr>
            <w:rStyle w:val="Kpr"/>
            <w:noProof/>
          </w:rPr>
          <w:t xml:space="preserve">Tablo 29: </w:t>
        </w:r>
        <w:r w:rsidR="00973667" w:rsidRPr="00993E94">
          <w:rPr>
            <w:rStyle w:val="Kpr"/>
            <w:bCs/>
            <w:noProof/>
          </w:rPr>
          <w:t>Manisa İli Emeklilik Verileri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_Toc207792798 \h </w:instrText>
        </w:r>
        <w:r w:rsidR="00973667" w:rsidRPr="00993E94">
          <w:rPr>
            <w:noProof/>
            <w:webHidden/>
          </w:rPr>
        </w:r>
        <w:r w:rsidR="00973667" w:rsidRPr="00993E94">
          <w:rPr>
            <w:noProof/>
            <w:webHidden/>
          </w:rPr>
          <w:fldChar w:fldCharType="separate"/>
        </w:r>
        <w:r w:rsidR="00973667" w:rsidRPr="00993E94">
          <w:rPr>
            <w:noProof/>
            <w:webHidden/>
          </w:rPr>
          <w:t>64</w:t>
        </w:r>
        <w:r w:rsidR="00973667" w:rsidRPr="00993E94">
          <w:rPr>
            <w:noProof/>
            <w:webHidden/>
          </w:rPr>
          <w:fldChar w:fldCharType="end"/>
        </w:r>
      </w:hyperlink>
    </w:p>
    <w:p w14:paraId="1FE0020A" w14:textId="1E2D1A9A"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799" w:history="1">
        <w:r w:rsidR="00973667" w:rsidRPr="00993E94">
          <w:rPr>
            <w:rStyle w:val="Kpr"/>
            <w:noProof/>
          </w:rPr>
          <w:t xml:space="preserve">Tablo 30: </w:t>
        </w:r>
        <w:r w:rsidR="00973667" w:rsidRPr="00993E94">
          <w:rPr>
            <w:rStyle w:val="Kpr"/>
            <w:bCs/>
            <w:noProof/>
          </w:rPr>
          <w:t>Potansiyel Çevresel ve Sosyal Riskler ve Etkiler</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_Toc207792799 \h </w:instrText>
        </w:r>
        <w:r w:rsidR="00973667" w:rsidRPr="00993E94">
          <w:rPr>
            <w:noProof/>
            <w:webHidden/>
          </w:rPr>
        </w:r>
        <w:r w:rsidR="00973667" w:rsidRPr="00993E94">
          <w:rPr>
            <w:noProof/>
            <w:webHidden/>
          </w:rPr>
          <w:fldChar w:fldCharType="separate"/>
        </w:r>
        <w:r w:rsidR="00973667" w:rsidRPr="00993E94">
          <w:rPr>
            <w:noProof/>
            <w:webHidden/>
          </w:rPr>
          <w:t>65</w:t>
        </w:r>
        <w:r w:rsidR="00973667" w:rsidRPr="00993E94">
          <w:rPr>
            <w:noProof/>
            <w:webHidden/>
          </w:rPr>
          <w:fldChar w:fldCharType="end"/>
        </w:r>
      </w:hyperlink>
    </w:p>
    <w:p w14:paraId="6FBAFAF8" w14:textId="2F271486"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800" w:history="1">
        <w:r w:rsidR="00973667" w:rsidRPr="00993E94">
          <w:rPr>
            <w:rStyle w:val="Kpr"/>
            <w:noProof/>
          </w:rPr>
          <w:t xml:space="preserve">Tablo 31: </w:t>
        </w:r>
        <w:r w:rsidR="00973667" w:rsidRPr="00993E94">
          <w:rPr>
            <w:rStyle w:val="Kpr"/>
            <w:bCs/>
            <w:noProof/>
          </w:rPr>
          <w:t>Güçlendirme/Yıkım/Yeniden İnşa Çalışmaları Riskleri ve Etkileri İçin Azaltma Önlemleri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_Toc207792800 \h </w:instrText>
        </w:r>
        <w:r w:rsidR="00973667" w:rsidRPr="00993E94">
          <w:rPr>
            <w:noProof/>
            <w:webHidden/>
          </w:rPr>
        </w:r>
        <w:r w:rsidR="00973667" w:rsidRPr="00993E94">
          <w:rPr>
            <w:noProof/>
            <w:webHidden/>
          </w:rPr>
          <w:fldChar w:fldCharType="separate"/>
        </w:r>
        <w:r w:rsidR="00973667" w:rsidRPr="00993E94">
          <w:rPr>
            <w:noProof/>
            <w:webHidden/>
          </w:rPr>
          <w:t>72</w:t>
        </w:r>
        <w:r w:rsidR="00973667" w:rsidRPr="00993E94">
          <w:rPr>
            <w:noProof/>
            <w:webHidden/>
          </w:rPr>
          <w:fldChar w:fldCharType="end"/>
        </w:r>
      </w:hyperlink>
    </w:p>
    <w:p w14:paraId="733AE4EA" w14:textId="24624F8D"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801" w:history="1">
        <w:r w:rsidR="00973667" w:rsidRPr="00993E94">
          <w:rPr>
            <w:rStyle w:val="Kpr"/>
            <w:noProof/>
          </w:rPr>
          <w:t xml:space="preserve">Tablo 32: </w:t>
        </w:r>
        <w:r w:rsidR="00973667" w:rsidRPr="00993E94">
          <w:rPr>
            <w:rStyle w:val="Kpr"/>
            <w:bCs/>
            <w:noProof/>
          </w:rPr>
          <w:t>Manisa İli ÇSYP Uygulaması Kapsamındaki Rol ve Sorumluluklar</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_Toc207792801 \h </w:instrText>
        </w:r>
        <w:r w:rsidR="00973667" w:rsidRPr="00993E94">
          <w:rPr>
            <w:noProof/>
            <w:webHidden/>
          </w:rPr>
        </w:r>
        <w:r w:rsidR="00973667" w:rsidRPr="00993E94">
          <w:rPr>
            <w:noProof/>
            <w:webHidden/>
          </w:rPr>
          <w:fldChar w:fldCharType="separate"/>
        </w:r>
        <w:r w:rsidR="00973667" w:rsidRPr="00993E94">
          <w:rPr>
            <w:noProof/>
            <w:webHidden/>
          </w:rPr>
          <w:t>90</w:t>
        </w:r>
        <w:r w:rsidR="00973667" w:rsidRPr="00993E94">
          <w:rPr>
            <w:noProof/>
            <w:webHidden/>
          </w:rPr>
          <w:fldChar w:fldCharType="end"/>
        </w:r>
      </w:hyperlink>
    </w:p>
    <w:p w14:paraId="356CE9B5" w14:textId="15EAA77B"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802" w:history="1">
        <w:r w:rsidR="00973667" w:rsidRPr="00993E94">
          <w:rPr>
            <w:rStyle w:val="Kpr"/>
            <w:noProof/>
          </w:rPr>
          <w:t xml:space="preserve">Tablo 33: </w:t>
        </w:r>
        <w:r w:rsidR="00973667" w:rsidRPr="00993E94">
          <w:rPr>
            <w:rStyle w:val="Kpr"/>
            <w:bCs/>
            <w:noProof/>
          </w:rPr>
          <w:t>Güçlendirme/Yıkım/Yeniden İnşa Çalışmalarının Çevresel ve Sosyal İzlenmesi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_Toc207792802 \h </w:instrText>
        </w:r>
        <w:r w:rsidR="00973667" w:rsidRPr="00993E94">
          <w:rPr>
            <w:noProof/>
            <w:webHidden/>
          </w:rPr>
        </w:r>
        <w:r w:rsidR="00973667" w:rsidRPr="00993E94">
          <w:rPr>
            <w:noProof/>
            <w:webHidden/>
          </w:rPr>
          <w:fldChar w:fldCharType="separate"/>
        </w:r>
        <w:r w:rsidR="00973667" w:rsidRPr="00993E94">
          <w:rPr>
            <w:noProof/>
            <w:webHidden/>
          </w:rPr>
          <w:t>99</w:t>
        </w:r>
        <w:r w:rsidR="00973667" w:rsidRPr="00993E94">
          <w:rPr>
            <w:noProof/>
            <w:webHidden/>
          </w:rPr>
          <w:fldChar w:fldCharType="end"/>
        </w:r>
      </w:hyperlink>
    </w:p>
    <w:p w14:paraId="2E4E929B" w14:textId="234C2929" w:rsidR="00973667" w:rsidRPr="00993E94" w:rsidRDefault="001D162F">
      <w:pPr>
        <w:pStyle w:val="ekillerTablosu"/>
        <w:tabs>
          <w:tab w:val="right" w:leader="dot" w:pos="9062"/>
        </w:tabs>
        <w:rPr>
          <w:rFonts w:asciiTheme="minorHAnsi" w:eastAsiaTheme="minorEastAsia" w:hAnsiTheme="minorHAnsi"/>
          <w:noProof/>
          <w:sz w:val="24"/>
          <w:lang w:eastAsia="tr-TR"/>
        </w:rPr>
      </w:pPr>
      <w:hyperlink w:anchor="_Toc207792803" w:history="1">
        <w:r w:rsidR="00973667" w:rsidRPr="00993E94">
          <w:rPr>
            <w:rStyle w:val="Kpr"/>
            <w:noProof/>
          </w:rPr>
          <w:t xml:space="preserve">Tablo 34: </w:t>
        </w:r>
        <w:r w:rsidR="00973667" w:rsidRPr="00993E94">
          <w:rPr>
            <w:rStyle w:val="Kpr"/>
            <w:bCs/>
            <w:noProof/>
          </w:rPr>
          <w:t>ÇSYP Uygulamasına İlişkin Raporlama Gereklilikleri</w:t>
        </w:r>
        <w:r w:rsidR="00973667" w:rsidRPr="00993E94">
          <w:rPr>
            <w:noProof/>
            <w:webHidden/>
          </w:rPr>
          <w:tab/>
        </w:r>
        <w:r w:rsidR="00973667" w:rsidRPr="00993E94">
          <w:rPr>
            <w:noProof/>
            <w:webHidden/>
          </w:rPr>
          <w:fldChar w:fldCharType="begin"/>
        </w:r>
        <w:r w:rsidR="00973667" w:rsidRPr="00993E94">
          <w:rPr>
            <w:noProof/>
            <w:webHidden/>
          </w:rPr>
          <w:instrText xml:space="preserve"> PAGEREF _Toc207792803 \h </w:instrText>
        </w:r>
        <w:r w:rsidR="00973667" w:rsidRPr="00993E94">
          <w:rPr>
            <w:noProof/>
            <w:webHidden/>
          </w:rPr>
        </w:r>
        <w:r w:rsidR="00973667" w:rsidRPr="00993E94">
          <w:rPr>
            <w:noProof/>
            <w:webHidden/>
          </w:rPr>
          <w:fldChar w:fldCharType="separate"/>
        </w:r>
        <w:r w:rsidR="00973667" w:rsidRPr="00993E94">
          <w:rPr>
            <w:noProof/>
            <w:webHidden/>
          </w:rPr>
          <w:t>108</w:t>
        </w:r>
        <w:r w:rsidR="00973667" w:rsidRPr="00993E94">
          <w:rPr>
            <w:noProof/>
            <w:webHidden/>
          </w:rPr>
          <w:fldChar w:fldCharType="end"/>
        </w:r>
      </w:hyperlink>
    </w:p>
    <w:p w14:paraId="60C98283" w14:textId="175B1396" w:rsidR="008543A5" w:rsidRPr="00993E94" w:rsidRDefault="00836FC8" w:rsidP="003954A6">
      <w:r w:rsidRPr="00993E94">
        <w:fldChar w:fldCharType="end"/>
      </w:r>
      <w:r w:rsidR="008543A5" w:rsidRPr="00993E94">
        <w:br w:type="page"/>
      </w:r>
    </w:p>
    <w:p w14:paraId="7C4A3602" w14:textId="77777777" w:rsidR="00955261" w:rsidRPr="00993E94" w:rsidRDefault="00955261" w:rsidP="00955261">
      <w:pPr>
        <w:jc w:val="left"/>
        <w:rPr>
          <w:b/>
          <w:bCs/>
          <w:sz w:val="28"/>
          <w:szCs w:val="32"/>
        </w:rPr>
      </w:pPr>
      <w:r w:rsidRPr="00993E94">
        <w:rPr>
          <w:b/>
          <w:bCs/>
          <w:sz w:val="28"/>
          <w:szCs w:val="32"/>
        </w:rPr>
        <w:lastRenderedPageBreak/>
        <w:t>Tanımlar ve Kısaltmalar</w:t>
      </w:r>
    </w:p>
    <w:tbl>
      <w:tblPr>
        <w:tblStyle w:val="TabloKlavuzu"/>
        <w:tblpPr w:leftFromText="141" w:rightFromText="141" w:vertAnchor="text" w:tblpXSpec="center" w:tblpY="1"/>
        <w:tblOverlap w:val="never"/>
        <w:tblW w:w="9072" w:type="dxa"/>
        <w:jc w:val="center"/>
        <w:tblLook w:val="04A0" w:firstRow="1" w:lastRow="0" w:firstColumn="1" w:lastColumn="0" w:noHBand="0" w:noVBand="1"/>
      </w:tblPr>
      <w:tblGrid>
        <w:gridCol w:w="2405"/>
        <w:gridCol w:w="6667"/>
      </w:tblGrid>
      <w:tr w:rsidR="00783C88" w:rsidRPr="00993E94" w14:paraId="0A81CDA6" w14:textId="77777777" w:rsidTr="007D7A26">
        <w:trPr>
          <w:trHeight w:val="397"/>
          <w:jc w:val="center"/>
        </w:trPr>
        <w:tc>
          <w:tcPr>
            <w:tcW w:w="2405" w:type="dxa"/>
            <w:vAlign w:val="center"/>
          </w:tcPr>
          <w:p w14:paraId="13D34335" w14:textId="77777777" w:rsidR="00783C88" w:rsidRPr="00993E94" w:rsidRDefault="00783C88" w:rsidP="007D7A26">
            <w:pPr>
              <w:rPr>
                <w:color w:val="FF0000"/>
                <w:sz w:val="20"/>
                <w:szCs w:val="20"/>
              </w:rPr>
            </w:pPr>
            <w:r w:rsidRPr="00993E94">
              <w:rPr>
                <w:sz w:val="20"/>
                <w:szCs w:val="20"/>
              </w:rPr>
              <w:t>AB</w:t>
            </w:r>
          </w:p>
        </w:tc>
        <w:tc>
          <w:tcPr>
            <w:tcW w:w="6667" w:type="dxa"/>
            <w:vAlign w:val="center"/>
          </w:tcPr>
          <w:p w14:paraId="2AC60A31" w14:textId="77777777" w:rsidR="00783C88" w:rsidRPr="00993E94" w:rsidRDefault="00783C88" w:rsidP="007D7A26">
            <w:pPr>
              <w:rPr>
                <w:color w:val="FF0000"/>
                <w:sz w:val="20"/>
                <w:szCs w:val="20"/>
              </w:rPr>
            </w:pPr>
            <w:r w:rsidRPr="00993E94">
              <w:rPr>
                <w:sz w:val="20"/>
                <w:szCs w:val="20"/>
              </w:rPr>
              <w:t>Avrupa Birliği</w:t>
            </w:r>
          </w:p>
        </w:tc>
      </w:tr>
      <w:tr w:rsidR="00783C88" w:rsidRPr="00993E94" w14:paraId="10616D96" w14:textId="77777777" w:rsidTr="007D7A26">
        <w:trPr>
          <w:trHeight w:val="397"/>
          <w:jc w:val="center"/>
        </w:trPr>
        <w:tc>
          <w:tcPr>
            <w:tcW w:w="2405" w:type="dxa"/>
            <w:vAlign w:val="center"/>
          </w:tcPr>
          <w:p w14:paraId="30BB1699" w14:textId="77777777" w:rsidR="00783C88" w:rsidRPr="00993E94" w:rsidRDefault="00783C88" w:rsidP="007D7A26">
            <w:pPr>
              <w:rPr>
                <w:sz w:val="20"/>
                <w:szCs w:val="20"/>
              </w:rPr>
            </w:pPr>
            <w:r w:rsidRPr="00993E94">
              <w:rPr>
                <w:sz w:val="20"/>
                <w:szCs w:val="20"/>
              </w:rPr>
              <w:t>AAT</w:t>
            </w:r>
          </w:p>
        </w:tc>
        <w:tc>
          <w:tcPr>
            <w:tcW w:w="6667" w:type="dxa"/>
            <w:vAlign w:val="center"/>
          </w:tcPr>
          <w:p w14:paraId="145EB564" w14:textId="77777777" w:rsidR="00783C88" w:rsidRPr="00993E94" w:rsidRDefault="00783C88" w:rsidP="007D7A26">
            <w:pPr>
              <w:rPr>
                <w:sz w:val="20"/>
                <w:szCs w:val="20"/>
              </w:rPr>
            </w:pPr>
            <w:r w:rsidRPr="00993E94">
              <w:rPr>
                <w:sz w:val="20"/>
                <w:szCs w:val="20"/>
              </w:rPr>
              <w:t>Atık Su Arıtma Tesisi</w:t>
            </w:r>
          </w:p>
        </w:tc>
      </w:tr>
      <w:tr w:rsidR="00783C88" w:rsidRPr="00993E94" w14:paraId="5C2DE6E7" w14:textId="77777777" w:rsidTr="007D7A26">
        <w:trPr>
          <w:trHeight w:val="397"/>
          <w:jc w:val="center"/>
        </w:trPr>
        <w:tc>
          <w:tcPr>
            <w:tcW w:w="2405" w:type="dxa"/>
            <w:vAlign w:val="center"/>
          </w:tcPr>
          <w:p w14:paraId="04B5C613" w14:textId="77777777" w:rsidR="00783C88" w:rsidRPr="00993E94" w:rsidRDefault="00783C88" w:rsidP="007D7A26">
            <w:pPr>
              <w:rPr>
                <w:sz w:val="20"/>
                <w:szCs w:val="20"/>
              </w:rPr>
            </w:pPr>
            <w:r w:rsidRPr="00993E94">
              <w:rPr>
                <w:sz w:val="20"/>
                <w:szCs w:val="20"/>
              </w:rPr>
              <w:t>ADNKS</w:t>
            </w:r>
          </w:p>
        </w:tc>
        <w:tc>
          <w:tcPr>
            <w:tcW w:w="6667" w:type="dxa"/>
            <w:vAlign w:val="center"/>
          </w:tcPr>
          <w:p w14:paraId="4C7C6B51" w14:textId="77777777" w:rsidR="00783C88" w:rsidRPr="00993E94" w:rsidRDefault="00783C88" w:rsidP="007D7A26">
            <w:pPr>
              <w:rPr>
                <w:sz w:val="20"/>
                <w:szCs w:val="20"/>
              </w:rPr>
            </w:pPr>
            <w:r w:rsidRPr="00993E94">
              <w:rPr>
                <w:sz w:val="20"/>
                <w:szCs w:val="20"/>
              </w:rPr>
              <w:t>Adrese Dayalı Nüfus Kayıt Sistemi</w:t>
            </w:r>
          </w:p>
        </w:tc>
      </w:tr>
      <w:tr w:rsidR="00783C88" w:rsidRPr="00993E94" w14:paraId="078825BA" w14:textId="77777777" w:rsidTr="007D7A26">
        <w:trPr>
          <w:trHeight w:val="397"/>
          <w:jc w:val="center"/>
        </w:trPr>
        <w:tc>
          <w:tcPr>
            <w:tcW w:w="2405" w:type="dxa"/>
            <w:vAlign w:val="center"/>
          </w:tcPr>
          <w:p w14:paraId="68001C02" w14:textId="77777777" w:rsidR="00783C88" w:rsidRPr="00993E94" w:rsidRDefault="00783C88" w:rsidP="007D7A26">
            <w:pPr>
              <w:rPr>
                <w:color w:val="FF0000"/>
                <w:sz w:val="20"/>
                <w:szCs w:val="20"/>
              </w:rPr>
            </w:pPr>
            <w:r w:rsidRPr="00993E94">
              <w:rPr>
                <w:sz w:val="20"/>
                <w:szCs w:val="20"/>
              </w:rPr>
              <w:t>AFAD</w:t>
            </w:r>
          </w:p>
        </w:tc>
        <w:tc>
          <w:tcPr>
            <w:tcW w:w="6667" w:type="dxa"/>
            <w:vAlign w:val="center"/>
          </w:tcPr>
          <w:p w14:paraId="673F6EBD" w14:textId="77777777" w:rsidR="00783C88" w:rsidRPr="00993E94" w:rsidRDefault="00783C88" w:rsidP="007D7A26">
            <w:pPr>
              <w:rPr>
                <w:color w:val="FF0000"/>
                <w:sz w:val="20"/>
                <w:szCs w:val="20"/>
              </w:rPr>
            </w:pPr>
            <w:r w:rsidRPr="00993E94">
              <w:rPr>
                <w:sz w:val="20"/>
                <w:szCs w:val="20"/>
              </w:rPr>
              <w:t>Afet ve Acil Durum Yönetimi Başkanlığı</w:t>
            </w:r>
          </w:p>
        </w:tc>
      </w:tr>
      <w:tr w:rsidR="00783C88" w:rsidRPr="00993E94" w14:paraId="541B60D1" w14:textId="77777777" w:rsidTr="007D7A26">
        <w:trPr>
          <w:trHeight w:val="397"/>
          <w:jc w:val="center"/>
        </w:trPr>
        <w:tc>
          <w:tcPr>
            <w:tcW w:w="2405" w:type="dxa"/>
            <w:vAlign w:val="center"/>
          </w:tcPr>
          <w:p w14:paraId="0D1BF49D" w14:textId="77777777" w:rsidR="00783C88" w:rsidRPr="00993E94" w:rsidRDefault="00783C88" w:rsidP="007D7A26">
            <w:pPr>
              <w:rPr>
                <w:color w:val="FF0000"/>
                <w:sz w:val="20"/>
                <w:szCs w:val="20"/>
              </w:rPr>
            </w:pPr>
            <w:r w:rsidRPr="00993E94">
              <w:rPr>
                <w:sz w:val="20"/>
                <w:szCs w:val="20"/>
              </w:rPr>
              <w:t>AKDHGM</w:t>
            </w:r>
          </w:p>
        </w:tc>
        <w:tc>
          <w:tcPr>
            <w:tcW w:w="6667" w:type="dxa"/>
            <w:vAlign w:val="center"/>
          </w:tcPr>
          <w:p w14:paraId="0483ECAD" w14:textId="77777777" w:rsidR="00783C88" w:rsidRPr="00993E94" w:rsidRDefault="00783C88" w:rsidP="007D7A26">
            <w:pPr>
              <w:rPr>
                <w:color w:val="FF0000"/>
                <w:sz w:val="20"/>
                <w:szCs w:val="20"/>
              </w:rPr>
            </w:pPr>
            <w:r w:rsidRPr="00993E94">
              <w:rPr>
                <w:sz w:val="20"/>
                <w:szCs w:val="20"/>
              </w:rPr>
              <w:t>Altyapı ve Kentsel Dönüşüm Hizmetleri Genel Müdürlüğü</w:t>
            </w:r>
          </w:p>
        </w:tc>
      </w:tr>
      <w:tr w:rsidR="00783C88" w:rsidRPr="00993E94" w14:paraId="1D22AD64" w14:textId="77777777" w:rsidTr="007D7A26">
        <w:trPr>
          <w:trHeight w:val="397"/>
          <w:jc w:val="center"/>
        </w:trPr>
        <w:tc>
          <w:tcPr>
            <w:tcW w:w="2405" w:type="dxa"/>
            <w:vAlign w:val="center"/>
          </w:tcPr>
          <w:p w14:paraId="395E2611" w14:textId="77777777" w:rsidR="00783C88" w:rsidRPr="00993E94" w:rsidRDefault="00783C88" w:rsidP="007D7A26">
            <w:pPr>
              <w:rPr>
                <w:color w:val="FF0000"/>
                <w:sz w:val="20"/>
                <w:szCs w:val="20"/>
              </w:rPr>
            </w:pPr>
            <w:r w:rsidRPr="00993E94">
              <w:rPr>
                <w:sz w:val="20"/>
                <w:szCs w:val="20"/>
              </w:rPr>
              <w:t>ARAAD</w:t>
            </w:r>
          </w:p>
        </w:tc>
        <w:tc>
          <w:tcPr>
            <w:tcW w:w="6667" w:type="dxa"/>
            <w:vAlign w:val="center"/>
          </w:tcPr>
          <w:p w14:paraId="6BE7227B" w14:textId="77777777" w:rsidR="00783C88" w:rsidRPr="00993E94" w:rsidRDefault="00783C88" w:rsidP="007D7A26">
            <w:pPr>
              <w:rPr>
                <w:color w:val="FF0000"/>
                <w:sz w:val="20"/>
                <w:szCs w:val="20"/>
              </w:rPr>
            </w:pPr>
            <w:r w:rsidRPr="00993E94">
              <w:rPr>
                <w:sz w:val="20"/>
                <w:szCs w:val="20"/>
              </w:rPr>
              <w:t>Afet Riski Altındaki Alanların Dönüşümü</w:t>
            </w:r>
          </w:p>
        </w:tc>
      </w:tr>
      <w:tr w:rsidR="00783C88" w:rsidRPr="00993E94" w14:paraId="117E859F" w14:textId="77777777" w:rsidTr="007D7A26">
        <w:trPr>
          <w:trHeight w:val="397"/>
          <w:jc w:val="center"/>
        </w:trPr>
        <w:tc>
          <w:tcPr>
            <w:tcW w:w="2405" w:type="dxa"/>
            <w:vAlign w:val="center"/>
          </w:tcPr>
          <w:p w14:paraId="56628D99" w14:textId="77777777" w:rsidR="00783C88" w:rsidRPr="00993E94" w:rsidRDefault="00783C88" w:rsidP="007D7A26">
            <w:pPr>
              <w:rPr>
                <w:sz w:val="20"/>
                <w:szCs w:val="20"/>
              </w:rPr>
            </w:pPr>
            <w:r w:rsidRPr="00993E94">
              <w:rPr>
                <w:sz w:val="20"/>
                <w:szCs w:val="20"/>
              </w:rPr>
              <w:t>AR-GE</w:t>
            </w:r>
          </w:p>
        </w:tc>
        <w:tc>
          <w:tcPr>
            <w:tcW w:w="6667" w:type="dxa"/>
            <w:vAlign w:val="center"/>
          </w:tcPr>
          <w:p w14:paraId="1DDF103C" w14:textId="77777777" w:rsidR="00783C88" w:rsidRPr="00993E94" w:rsidRDefault="00783C88" w:rsidP="007D7A26">
            <w:pPr>
              <w:rPr>
                <w:sz w:val="20"/>
                <w:szCs w:val="20"/>
              </w:rPr>
            </w:pPr>
            <w:r w:rsidRPr="00993E94">
              <w:rPr>
                <w:sz w:val="20"/>
                <w:szCs w:val="20"/>
              </w:rPr>
              <w:t>Araştırma ve Geliştirme</w:t>
            </w:r>
          </w:p>
        </w:tc>
      </w:tr>
      <w:tr w:rsidR="00783C88" w:rsidRPr="00993E94" w14:paraId="16A09DBB" w14:textId="77777777" w:rsidTr="007D7A26">
        <w:trPr>
          <w:trHeight w:val="397"/>
          <w:jc w:val="center"/>
        </w:trPr>
        <w:tc>
          <w:tcPr>
            <w:tcW w:w="2405" w:type="dxa"/>
            <w:vAlign w:val="center"/>
          </w:tcPr>
          <w:p w14:paraId="3DD8E49A" w14:textId="77777777" w:rsidR="00783C88" w:rsidRPr="00993E94" w:rsidRDefault="00783C88" w:rsidP="007D7A26">
            <w:pPr>
              <w:rPr>
                <w:color w:val="FF0000"/>
                <w:sz w:val="20"/>
                <w:szCs w:val="20"/>
              </w:rPr>
            </w:pPr>
            <w:r w:rsidRPr="00993E94">
              <w:rPr>
                <w:sz w:val="20"/>
                <w:szCs w:val="20"/>
              </w:rPr>
              <w:t>BADB</w:t>
            </w:r>
          </w:p>
        </w:tc>
        <w:tc>
          <w:tcPr>
            <w:tcW w:w="6667" w:type="dxa"/>
            <w:vAlign w:val="center"/>
          </w:tcPr>
          <w:p w14:paraId="44C6B87E" w14:textId="77777777" w:rsidR="00783C88" w:rsidRPr="00993E94" w:rsidRDefault="00783C88" w:rsidP="007D7A26">
            <w:pPr>
              <w:rPr>
                <w:color w:val="FF0000"/>
                <w:sz w:val="20"/>
                <w:szCs w:val="20"/>
              </w:rPr>
            </w:pPr>
            <w:r w:rsidRPr="00993E94">
              <w:rPr>
                <w:sz w:val="20"/>
                <w:szCs w:val="20"/>
              </w:rPr>
              <w:t>Beklenmedik Acil Durum Bileşeni</w:t>
            </w:r>
          </w:p>
        </w:tc>
      </w:tr>
      <w:tr w:rsidR="00783C88" w:rsidRPr="00993E94" w14:paraId="0FAE0384" w14:textId="77777777" w:rsidTr="007D7A26">
        <w:trPr>
          <w:trHeight w:val="397"/>
          <w:jc w:val="center"/>
        </w:trPr>
        <w:tc>
          <w:tcPr>
            <w:tcW w:w="2405" w:type="dxa"/>
            <w:vAlign w:val="center"/>
          </w:tcPr>
          <w:p w14:paraId="2DC28FB1" w14:textId="77777777" w:rsidR="00783C88" w:rsidRPr="00993E94" w:rsidRDefault="00783C88" w:rsidP="007D7A26">
            <w:pPr>
              <w:rPr>
                <w:sz w:val="20"/>
                <w:szCs w:val="20"/>
              </w:rPr>
            </w:pPr>
            <w:r w:rsidRPr="00993E94">
              <w:rPr>
                <w:sz w:val="20"/>
                <w:szCs w:val="20"/>
              </w:rPr>
              <w:t>BT</w:t>
            </w:r>
          </w:p>
        </w:tc>
        <w:tc>
          <w:tcPr>
            <w:tcW w:w="6667" w:type="dxa"/>
            <w:vAlign w:val="center"/>
          </w:tcPr>
          <w:p w14:paraId="1C0F3D43" w14:textId="77777777" w:rsidR="00783C88" w:rsidRPr="00993E94" w:rsidRDefault="00783C88" w:rsidP="007D7A26">
            <w:pPr>
              <w:rPr>
                <w:sz w:val="20"/>
                <w:szCs w:val="20"/>
                <w:lang w:val="it-IT"/>
              </w:rPr>
            </w:pPr>
            <w:r w:rsidRPr="00993E94">
              <w:rPr>
                <w:sz w:val="20"/>
                <w:szCs w:val="20"/>
              </w:rPr>
              <w:t>Bilgi Teknolojileri / Enformasyon Teknolojileri</w:t>
            </w:r>
          </w:p>
        </w:tc>
      </w:tr>
      <w:tr w:rsidR="00783C88" w:rsidRPr="00993E94" w14:paraId="7A550357" w14:textId="77777777" w:rsidTr="007D7A26">
        <w:trPr>
          <w:trHeight w:val="397"/>
          <w:jc w:val="center"/>
        </w:trPr>
        <w:tc>
          <w:tcPr>
            <w:tcW w:w="2405" w:type="dxa"/>
            <w:vAlign w:val="center"/>
          </w:tcPr>
          <w:p w14:paraId="21C9A011" w14:textId="77777777" w:rsidR="00783C88" w:rsidRPr="00993E94" w:rsidRDefault="00783C88" w:rsidP="007D7A26">
            <w:pPr>
              <w:rPr>
                <w:sz w:val="20"/>
                <w:szCs w:val="20"/>
              </w:rPr>
            </w:pPr>
            <w:r w:rsidRPr="00993E94">
              <w:rPr>
                <w:sz w:val="20"/>
                <w:szCs w:val="20"/>
              </w:rPr>
              <w:t>CİMER</w:t>
            </w:r>
          </w:p>
        </w:tc>
        <w:tc>
          <w:tcPr>
            <w:tcW w:w="6667" w:type="dxa"/>
            <w:vAlign w:val="center"/>
          </w:tcPr>
          <w:p w14:paraId="4F0E8018" w14:textId="77777777" w:rsidR="00783C88" w:rsidRPr="00993E94" w:rsidRDefault="00783C88" w:rsidP="007D7A26">
            <w:pPr>
              <w:rPr>
                <w:sz w:val="20"/>
                <w:szCs w:val="20"/>
              </w:rPr>
            </w:pPr>
            <w:r w:rsidRPr="00993E94">
              <w:rPr>
                <w:sz w:val="20"/>
                <w:szCs w:val="20"/>
              </w:rPr>
              <w:t>Cumhurbaşkanlığı İletişim Merkezi</w:t>
            </w:r>
          </w:p>
        </w:tc>
      </w:tr>
      <w:tr w:rsidR="00783C88" w:rsidRPr="00993E94" w14:paraId="19FE9D8F" w14:textId="77777777" w:rsidTr="007D7A26">
        <w:trPr>
          <w:trHeight w:val="397"/>
          <w:jc w:val="center"/>
        </w:trPr>
        <w:tc>
          <w:tcPr>
            <w:tcW w:w="2405" w:type="dxa"/>
            <w:vAlign w:val="center"/>
          </w:tcPr>
          <w:p w14:paraId="2A6E0CA7" w14:textId="77777777" w:rsidR="00783C88" w:rsidRPr="00993E94" w:rsidRDefault="00783C88" w:rsidP="007D7A26">
            <w:pPr>
              <w:rPr>
                <w:color w:val="FF0000"/>
                <w:sz w:val="20"/>
                <w:szCs w:val="20"/>
              </w:rPr>
            </w:pPr>
            <w:bookmarkStart w:id="0" w:name="_Hlk207097818"/>
            <w:r w:rsidRPr="00993E94">
              <w:rPr>
                <w:sz w:val="20"/>
                <w:szCs w:val="20"/>
              </w:rPr>
              <w:t>CSS/CT</w:t>
            </w:r>
            <w:bookmarkEnd w:id="0"/>
          </w:p>
        </w:tc>
        <w:tc>
          <w:tcPr>
            <w:tcW w:w="6667" w:type="dxa"/>
            <w:vAlign w:val="center"/>
          </w:tcPr>
          <w:p w14:paraId="5AE839CF" w14:textId="77777777" w:rsidR="00783C88" w:rsidRPr="00993E94" w:rsidRDefault="00783C88" w:rsidP="007D7A26">
            <w:pPr>
              <w:rPr>
                <w:color w:val="FF0000"/>
                <w:sz w:val="20"/>
                <w:szCs w:val="20"/>
              </w:rPr>
            </w:pPr>
            <w:r w:rsidRPr="00993E94">
              <w:rPr>
                <w:sz w:val="20"/>
                <w:szCs w:val="20"/>
              </w:rPr>
              <w:t>Cinsel Sömürü ve Suistimal / Cinsel Taciz</w:t>
            </w:r>
          </w:p>
        </w:tc>
      </w:tr>
      <w:tr w:rsidR="00783C88" w:rsidRPr="00993E94" w14:paraId="5AE7B98C" w14:textId="77777777" w:rsidTr="007D7A26">
        <w:trPr>
          <w:trHeight w:val="397"/>
          <w:jc w:val="center"/>
        </w:trPr>
        <w:tc>
          <w:tcPr>
            <w:tcW w:w="2405" w:type="dxa"/>
            <w:vAlign w:val="center"/>
          </w:tcPr>
          <w:p w14:paraId="57EF24E1" w14:textId="77777777" w:rsidR="00783C88" w:rsidRPr="00993E94" w:rsidRDefault="00783C88" w:rsidP="007D7A26">
            <w:pPr>
              <w:rPr>
                <w:color w:val="FF0000"/>
                <w:sz w:val="20"/>
                <w:szCs w:val="20"/>
              </w:rPr>
            </w:pPr>
            <w:r w:rsidRPr="00993E94">
              <w:rPr>
                <w:sz w:val="20"/>
                <w:szCs w:val="20"/>
              </w:rPr>
              <w:t>Ç&amp;S</w:t>
            </w:r>
          </w:p>
        </w:tc>
        <w:tc>
          <w:tcPr>
            <w:tcW w:w="6667" w:type="dxa"/>
            <w:vAlign w:val="center"/>
          </w:tcPr>
          <w:p w14:paraId="0C66B2D8" w14:textId="77777777" w:rsidR="00783C88" w:rsidRPr="00993E94" w:rsidRDefault="00783C88" w:rsidP="007D7A26">
            <w:pPr>
              <w:rPr>
                <w:color w:val="FF0000"/>
                <w:sz w:val="20"/>
                <w:szCs w:val="20"/>
              </w:rPr>
            </w:pPr>
            <w:r w:rsidRPr="00993E94">
              <w:rPr>
                <w:sz w:val="20"/>
                <w:szCs w:val="20"/>
              </w:rPr>
              <w:t>Çevresel &amp; Sosyal</w:t>
            </w:r>
          </w:p>
        </w:tc>
      </w:tr>
      <w:tr w:rsidR="00783C88" w:rsidRPr="00993E94" w14:paraId="7E74F0D6" w14:textId="77777777" w:rsidTr="007D7A26">
        <w:trPr>
          <w:trHeight w:val="397"/>
          <w:jc w:val="center"/>
        </w:trPr>
        <w:tc>
          <w:tcPr>
            <w:tcW w:w="2405" w:type="dxa"/>
            <w:vAlign w:val="center"/>
          </w:tcPr>
          <w:p w14:paraId="06C608BA" w14:textId="77777777" w:rsidR="00783C88" w:rsidRPr="00993E94" w:rsidRDefault="00783C88" w:rsidP="007D7A26">
            <w:pPr>
              <w:rPr>
                <w:color w:val="FF0000"/>
                <w:sz w:val="20"/>
                <w:szCs w:val="20"/>
              </w:rPr>
            </w:pPr>
            <w:r w:rsidRPr="00993E94">
              <w:rPr>
                <w:sz w:val="20"/>
                <w:szCs w:val="20"/>
              </w:rPr>
              <w:t>ÇED</w:t>
            </w:r>
          </w:p>
        </w:tc>
        <w:tc>
          <w:tcPr>
            <w:tcW w:w="6667" w:type="dxa"/>
            <w:vAlign w:val="center"/>
          </w:tcPr>
          <w:p w14:paraId="76498B61" w14:textId="77777777" w:rsidR="00783C88" w:rsidRPr="00993E94" w:rsidRDefault="00783C88" w:rsidP="007D7A26">
            <w:pPr>
              <w:rPr>
                <w:color w:val="FF0000"/>
                <w:sz w:val="20"/>
                <w:szCs w:val="20"/>
              </w:rPr>
            </w:pPr>
            <w:r w:rsidRPr="00993E94">
              <w:rPr>
                <w:sz w:val="20"/>
                <w:szCs w:val="20"/>
              </w:rPr>
              <w:t>Çevresel Etki Değerlendirmesi</w:t>
            </w:r>
          </w:p>
        </w:tc>
      </w:tr>
      <w:tr w:rsidR="00783C88" w:rsidRPr="00993E94" w14:paraId="6F4DDDCE" w14:textId="77777777" w:rsidTr="007D7A26">
        <w:trPr>
          <w:trHeight w:val="397"/>
          <w:jc w:val="center"/>
        </w:trPr>
        <w:tc>
          <w:tcPr>
            <w:tcW w:w="2405" w:type="dxa"/>
            <w:vAlign w:val="center"/>
          </w:tcPr>
          <w:p w14:paraId="67483175" w14:textId="77777777" w:rsidR="00783C88" w:rsidRPr="00993E94" w:rsidRDefault="00783C88" w:rsidP="007D7A26">
            <w:pPr>
              <w:rPr>
                <w:color w:val="FF0000"/>
                <w:sz w:val="20"/>
                <w:szCs w:val="20"/>
              </w:rPr>
            </w:pPr>
            <w:r w:rsidRPr="00993E94">
              <w:rPr>
                <w:sz w:val="20"/>
                <w:szCs w:val="20"/>
              </w:rPr>
              <w:t>ÇSÇ</w:t>
            </w:r>
          </w:p>
        </w:tc>
        <w:tc>
          <w:tcPr>
            <w:tcW w:w="6667" w:type="dxa"/>
            <w:vAlign w:val="center"/>
          </w:tcPr>
          <w:p w14:paraId="579E4F1D" w14:textId="77777777" w:rsidR="00783C88" w:rsidRPr="00993E94" w:rsidRDefault="00783C88" w:rsidP="007D7A26">
            <w:pPr>
              <w:rPr>
                <w:color w:val="FF0000"/>
                <w:sz w:val="20"/>
                <w:szCs w:val="20"/>
              </w:rPr>
            </w:pPr>
            <w:r w:rsidRPr="00993E94">
              <w:rPr>
                <w:sz w:val="20"/>
                <w:szCs w:val="20"/>
              </w:rPr>
              <w:t>Çevresel ve Sosyal Çerçeve</w:t>
            </w:r>
          </w:p>
        </w:tc>
      </w:tr>
      <w:tr w:rsidR="00783C88" w:rsidRPr="00993E94" w14:paraId="1EECF1DE" w14:textId="77777777" w:rsidTr="007D7A26">
        <w:trPr>
          <w:trHeight w:val="397"/>
          <w:jc w:val="center"/>
        </w:trPr>
        <w:tc>
          <w:tcPr>
            <w:tcW w:w="2405" w:type="dxa"/>
            <w:vAlign w:val="center"/>
          </w:tcPr>
          <w:p w14:paraId="1943129D" w14:textId="77777777" w:rsidR="00783C88" w:rsidRPr="00993E94" w:rsidRDefault="00783C88" w:rsidP="007D7A26">
            <w:pPr>
              <w:rPr>
                <w:color w:val="FF0000"/>
                <w:sz w:val="20"/>
                <w:szCs w:val="20"/>
              </w:rPr>
            </w:pPr>
            <w:r w:rsidRPr="00993E94">
              <w:rPr>
                <w:sz w:val="20"/>
                <w:szCs w:val="20"/>
              </w:rPr>
              <w:t>ÇSED</w:t>
            </w:r>
          </w:p>
        </w:tc>
        <w:tc>
          <w:tcPr>
            <w:tcW w:w="6667" w:type="dxa"/>
            <w:vAlign w:val="center"/>
          </w:tcPr>
          <w:p w14:paraId="3D2DBE5E" w14:textId="77777777" w:rsidR="00783C88" w:rsidRPr="00993E94" w:rsidRDefault="00783C88" w:rsidP="007D7A26">
            <w:pPr>
              <w:rPr>
                <w:color w:val="FF0000"/>
                <w:sz w:val="20"/>
                <w:szCs w:val="20"/>
              </w:rPr>
            </w:pPr>
            <w:r w:rsidRPr="00993E94">
              <w:rPr>
                <w:sz w:val="20"/>
                <w:szCs w:val="20"/>
              </w:rPr>
              <w:t>Çevresel ve Sosyal Etki Değerlendirmesi</w:t>
            </w:r>
          </w:p>
        </w:tc>
      </w:tr>
      <w:tr w:rsidR="00783C88" w:rsidRPr="00993E94" w14:paraId="771D7664" w14:textId="77777777" w:rsidTr="007D7A26">
        <w:trPr>
          <w:trHeight w:val="397"/>
          <w:jc w:val="center"/>
        </w:trPr>
        <w:tc>
          <w:tcPr>
            <w:tcW w:w="2405" w:type="dxa"/>
            <w:vAlign w:val="center"/>
          </w:tcPr>
          <w:p w14:paraId="0307A3B3" w14:textId="77777777" w:rsidR="00783C88" w:rsidRPr="00993E94" w:rsidRDefault="00783C88" w:rsidP="007D7A26">
            <w:pPr>
              <w:rPr>
                <w:color w:val="FF0000"/>
                <w:sz w:val="20"/>
                <w:szCs w:val="20"/>
              </w:rPr>
            </w:pPr>
            <w:r w:rsidRPr="00993E94">
              <w:rPr>
                <w:sz w:val="20"/>
                <w:szCs w:val="20"/>
              </w:rPr>
              <w:t>ÇSEP</w:t>
            </w:r>
          </w:p>
        </w:tc>
        <w:tc>
          <w:tcPr>
            <w:tcW w:w="6667" w:type="dxa"/>
            <w:vAlign w:val="center"/>
          </w:tcPr>
          <w:p w14:paraId="571FB988" w14:textId="77777777" w:rsidR="00783C88" w:rsidRPr="00993E94" w:rsidRDefault="00783C88" w:rsidP="007D7A26">
            <w:pPr>
              <w:rPr>
                <w:color w:val="FF0000"/>
                <w:sz w:val="20"/>
                <w:szCs w:val="20"/>
              </w:rPr>
            </w:pPr>
            <w:r w:rsidRPr="00993E94">
              <w:rPr>
                <w:sz w:val="20"/>
                <w:szCs w:val="20"/>
              </w:rPr>
              <w:t>Çevresel ve Sosyal Eylem Planı</w:t>
            </w:r>
          </w:p>
        </w:tc>
      </w:tr>
      <w:tr w:rsidR="00783C88" w:rsidRPr="00993E94" w14:paraId="6E4431C2" w14:textId="77777777" w:rsidTr="007D7A26">
        <w:trPr>
          <w:trHeight w:val="397"/>
          <w:jc w:val="center"/>
        </w:trPr>
        <w:tc>
          <w:tcPr>
            <w:tcW w:w="2405" w:type="dxa"/>
            <w:vAlign w:val="center"/>
          </w:tcPr>
          <w:p w14:paraId="4053BEF5" w14:textId="77777777" w:rsidR="00783C88" w:rsidRPr="00993E94" w:rsidRDefault="00783C88" w:rsidP="007D7A26">
            <w:pPr>
              <w:rPr>
                <w:color w:val="FF0000"/>
                <w:sz w:val="20"/>
                <w:szCs w:val="20"/>
              </w:rPr>
            </w:pPr>
            <w:r w:rsidRPr="00993E94">
              <w:rPr>
                <w:sz w:val="20"/>
                <w:szCs w:val="20"/>
              </w:rPr>
              <w:t>ÇSG</w:t>
            </w:r>
          </w:p>
        </w:tc>
        <w:tc>
          <w:tcPr>
            <w:tcW w:w="6667" w:type="dxa"/>
            <w:vAlign w:val="center"/>
          </w:tcPr>
          <w:p w14:paraId="67D194BE" w14:textId="77777777" w:rsidR="00783C88" w:rsidRPr="00993E94" w:rsidRDefault="00783C88" w:rsidP="007D7A26">
            <w:pPr>
              <w:rPr>
                <w:color w:val="FF0000"/>
                <w:sz w:val="20"/>
                <w:szCs w:val="20"/>
              </w:rPr>
            </w:pPr>
            <w:r w:rsidRPr="00993E94">
              <w:rPr>
                <w:sz w:val="20"/>
                <w:szCs w:val="20"/>
              </w:rPr>
              <w:t>Çevre, Sağlık ve Güvenlik</w:t>
            </w:r>
          </w:p>
        </w:tc>
      </w:tr>
      <w:tr w:rsidR="00783C88" w:rsidRPr="00993E94" w14:paraId="038CAE96" w14:textId="77777777" w:rsidTr="007D7A26">
        <w:trPr>
          <w:trHeight w:val="397"/>
          <w:jc w:val="center"/>
        </w:trPr>
        <w:tc>
          <w:tcPr>
            <w:tcW w:w="2405" w:type="dxa"/>
            <w:vAlign w:val="center"/>
          </w:tcPr>
          <w:p w14:paraId="4935DF87" w14:textId="77777777" w:rsidR="00783C88" w:rsidRPr="00993E94" w:rsidRDefault="00783C88" w:rsidP="007D7A26">
            <w:pPr>
              <w:rPr>
                <w:sz w:val="20"/>
                <w:szCs w:val="20"/>
              </w:rPr>
            </w:pPr>
            <w:r w:rsidRPr="00993E94">
              <w:rPr>
                <w:sz w:val="20"/>
                <w:szCs w:val="20"/>
              </w:rPr>
              <w:t>ÇSGB</w:t>
            </w:r>
          </w:p>
        </w:tc>
        <w:tc>
          <w:tcPr>
            <w:tcW w:w="6667" w:type="dxa"/>
            <w:vAlign w:val="center"/>
          </w:tcPr>
          <w:p w14:paraId="32CD2838" w14:textId="77777777" w:rsidR="00783C88" w:rsidRPr="00993E94" w:rsidRDefault="00783C88" w:rsidP="007D7A26">
            <w:pPr>
              <w:rPr>
                <w:sz w:val="20"/>
                <w:szCs w:val="20"/>
              </w:rPr>
            </w:pPr>
            <w:r w:rsidRPr="00993E94">
              <w:rPr>
                <w:sz w:val="20"/>
                <w:szCs w:val="20"/>
              </w:rPr>
              <w:t xml:space="preserve">Çalışma ve Sosyal Güvenlik Bakanlığı </w:t>
            </w:r>
          </w:p>
        </w:tc>
      </w:tr>
      <w:tr w:rsidR="00783C88" w:rsidRPr="00993E94" w14:paraId="609822A5" w14:textId="77777777" w:rsidTr="007D7A26">
        <w:trPr>
          <w:trHeight w:val="397"/>
          <w:jc w:val="center"/>
        </w:trPr>
        <w:tc>
          <w:tcPr>
            <w:tcW w:w="2405" w:type="dxa"/>
            <w:vAlign w:val="center"/>
          </w:tcPr>
          <w:p w14:paraId="4712537C" w14:textId="77777777" w:rsidR="00783C88" w:rsidRPr="00993E94" w:rsidRDefault="00783C88" w:rsidP="007D7A26">
            <w:pPr>
              <w:rPr>
                <w:color w:val="FF0000"/>
                <w:sz w:val="20"/>
                <w:szCs w:val="20"/>
              </w:rPr>
            </w:pPr>
            <w:r w:rsidRPr="00993E94">
              <w:rPr>
                <w:sz w:val="20"/>
                <w:szCs w:val="20"/>
              </w:rPr>
              <w:t>ÇSS</w:t>
            </w:r>
          </w:p>
        </w:tc>
        <w:tc>
          <w:tcPr>
            <w:tcW w:w="6667" w:type="dxa"/>
            <w:vAlign w:val="center"/>
          </w:tcPr>
          <w:p w14:paraId="25198F38" w14:textId="77777777" w:rsidR="00783C88" w:rsidRPr="00993E94" w:rsidRDefault="00783C88" w:rsidP="007D7A26">
            <w:pPr>
              <w:rPr>
                <w:color w:val="FF0000"/>
                <w:sz w:val="20"/>
                <w:szCs w:val="20"/>
              </w:rPr>
            </w:pPr>
            <w:r w:rsidRPr="00993E94">
              <w:rPr>
                <w:sz w:val="20"/>
                <w:szCs w:val="20"/>
              </w:rPr>
              <w:t>Çevresel Sosyal Standart</w:t>
            </w:r>
          </w:p>
        </w:tc>
      </w:tr>
      <w:tr w:rsidR="00783C88" w:rsidRPr="00993E94" w14:paraId="5D7B222E" w14:textId="77777777" w:rsidTr="007D7A26">
        <w:trPr>
          <w:trHeight w:val="397"/>
          <w:jc w:val="center"/>
        </w:trPr>
        <w:tc>
          <w:tcPr>
            <w:tcW w:w="2405" w:type="dxa"/>
          </w:tcPr>
          <w:p w14:paraId="477602D6" w14:textId="77777777" w:rsidR="00783C88" w:rsidRPr="00993E94" w:rsidRDefault="00783C88" w:rsidP="007D7A26">
            <w:pPr>
              <w:rPr>
                <w:color w:val="FF0000"/>
                <w:sz w:val="20"/>
                <w:szCs w:val="20"/>
              </w:rPr>
            </w:pPr>
            <w:r w:rsidRPr="00993E94">
              <w:rPr>
                <w:sz w:val="20"/>
                <w:szCs w:val="20"/>
              </w:rPr>
              <w:t>ÇSSG</w:t>
            </w:r>
          </w:p>
        </w:tc>
        <w:tc>
          <w:tcPr>
            <w:tcW w:w="6667" w:type="dxa"/>
          </w:tcPr>
          <w:p w14:paraId="15579EFE" w14:textId="77777777" w:rsidR="00783C88" w:rsidRPr="00993E94" w:rsidRDefault="00783C88" w:rsidP="007D7A26">
            <w:pPr>
              <w:rPr>
                <w:color w:val="FF0000"/>
                <w:sz w:val="20"/>
                <w:szCs w:val="20"/>
              </w:rPr>
            </w:pPr>
            <w:r w:rsidRPr="00993E94">
              <w:rPr>
                <w:sz w:val="20"/>
                <w:szCs w:val="20"/>
              </w:rPr>
              <w:t>Çevre, Sosyal, Sağlık ve Güvenlik</w:t>
            </w:r>
          </w:p>
        </w:tc>
      </w:tr>
      <w:tr w:rsidR="00783C88" w:rsidRPr="00993E94" w14:paraId="7E5767DE" w14:textId="77777777" w:rsidTr="007D7A26">
        <w:trPr>
          <w:trHeight w:val="397"/>
          <w:jc w:val="center"/>
        </w:trPr>
        <w:tc>
          <w:tcPr>
            <w:tcW w:w="2405" w:type="dxa"/>
            <w:vAlign w:val="center"/>
          </w:tcPr>
          <w:p w14:paraId="57DB297C" w14:textId="77777777" w:rsidR="00783C88" w:rsidRPr="00993E94" w:rsidRDefault="00783C88" w:rsidP="007D7A26">
            <w:pPr>
              <w:rPr>
                <w:color w:val="FF0000"/>
                <w:sz w:val="20"/>
                <w:szCs w:val="20"/>
              </w:rPr>
            </w:pPr>
            <w:r w:rsidRPr="00993E94">
              <w:rPr>
                <w:sz w:val="20"/>
                <w:szCs w:val="20"/>
              </w:rPr>
              <w:t>ÇSTP</w:t>
            </w:r>
          </w:p>
        </w:tc>
        <w:tc>
          <w:tcPr>
            <w:tcW w:w="6667" w:type="dxa"/>
            <w:vAlign w:val="center"/>
          </w:tcPr>
          <w:p w14:paraId="0DD34DAC" w14:textId="77777777" w:rsidR="00783C88" w:rsidRPr="00993E94" w:rsidRDefault="00783C88" w:rsidP="007D7A26">
            <w:pPr>
              <w:rPr>
                <w:color w:val="FF0000"/>
                <w:sz w:val="20"/>
                <w:szCs w:val="20"/>
              </w:rPr>
            </w:pPr>
            <w:r w:rsidRPr="00993E94">
              <w:rPr>
                <w:sz w:val="20"/>
                <w:szCs w:val="20"/>
              </w:rPr>
              <w:t>Çevresel Sosyal Taahhüt Planı</w:t>
            </w:r>
          </w:p>
        </w:tc>
      </w:tr>
      <w:tr w:rsidR="00783C88" w:rsidRPr="00993E94" w14:paraId="005C0C37" w14:textId="77777777" w:rsidTr="007D7A26">
        <w:trPr>
          <w:trHeight w:val="397"/>
          <w:jc w:val="center"/>
        </w:trPr>
        <w:tc>
          <w:tcPr>
            <w:tcW w:w="2405" w:type="dxa"/>
            <w:vAlign w:val="center"/>
          </w:tcPr>
          <w:p w14:paraId="7A38AC2D" w14:textId="77777777" w:rsidR="00783C88" w:rsidRPr="00993E94" w:rsidRDefault="00783C88" w:rsidP="007D7A26">
            <w:pPr>
              <w:rPr>
                <w:color w:val="FF0000"/>
                <w:sz w:val="20"/>
                <w:szCs w:val="20"/>
              </w:rPr>
            </w:pPr>
            <w:r w:rsidRPr="00993E94">
              <w:rPr>
                <w:sz w:val="20"/>
                <w:szCs w:val="20"/>
              </w:rPr>
              <w:t>ÇSYÇ</w:t>
            </w:r>
          </w:p>
        </w:tc>
        <w:tc>
          <w:tcPr>
            <w:tcW w:w="6667" w:type="dxa"/>
            <w:vAlign w:val="center"/>
          </w:tcPr>
          <w:p w14:paraId="6B32365A" w14:textId="77777777" w:rsidR="00783C88" w:rsidRPr="00993E94" w:rsidRDefault="00783C88" w:rsidP="007D7A26">
            <w:pPr>
              <w:rPr>
                <w:color w:val="FF0000"/>
                <w:sz w:val="20"/>
                <w:szCs w:val="20"/>
              </w:rPr>
            </w:pPr>
            <w:r w:rsidRPr="00993E94">
              <w:rPr>
                <w:sz w:val="20"/>
                <w:szCs w:val="20"/>
              </w:rPr>
              <w:t>Çevresel ve Sosyal Yönetim Çerçevesi</w:t>
            </w:r>
          </w:p>
        </w:tc>
      </w:tr>
      <w:tr w:rsidR="00783C88" w:rsidRPr="00993E94" w14:paraId="286882A1" w14:textId="77777777" w:rsidTr="007D7A26">
        <w:trPr>
          <w:trHeight w:val="397"/>
          <w:jc w:val="center"/>
        </w:trPr>
        <w:tc>
          <w:tcPr>
            <w:tcW w:w="2405" w:type="dxa"/>
            <w:vAlign w:val="center"/>
          </w:tcPr>
          <w:p w14:paraId="664D54A6" w14:textId="77777777" w:rsidR="00783C88" w:rsidRPr="00993E94" w:rsidRDefault="00783C88" w:rsidP="007D7A26">
            <w:pPr>
              <w:rPr>
                <w:color w:val="FF0000"/>
                <w:sz w:val="20"/>
                <w:szCs w:val="20"/>
              </w:rPr>
            </w:pPr>
            <w:r w:rsidRPr="00993E94">
              <w:rPr>
                <w:sz w:val="20"/>
                <w:szCs w:val="20"/>
              </w:rPr>
              <w:t>ÇSYP</w:t>
            </w:r>
          </w:p>
        </w:tc>
        <w:tc>
          <w:tcPr>
            <w:tcW w:w="6667" w:type="dxa"/>
            <w:vAlign w:val="center"/>
          </w:tcPr>
          <w:p w14:paraId="3FB546C3" w14:textId="77777777" w:rsidR="00783C88" w:rsidRPr="00993E94" w:rsidRDefault="00783C88" w:rsidP="007D7A26">
            <w:pPr>
              <w:rPr>
                <w:color w:val="FF0000"/>
                <w:sz w:val="20"/>
                <w:szCs w:val="20"/>
              </w:rPr>
            </w:pPr>
            <w:r w:rsidRPr="00993E94">
              <w:rPr>
                <w:sz w:val="20"/>
                <w:szCs w:val="20"/>
              </w:rPr>
              <w:t>Çevresel ve Sosyal Yönetim Planı</w:t>
            </w:r>
          </w:p>
        </w:tc>
      </w:tr>
      <w:tr w:rsidR="00783C88" w:rsidRPr="00993E94" w14:paraId="51E9D445" w14:textId="77777777" w:rsidTr="007D7A26">
        <w:trPr>
          <w:trHeight w:val="397"/>
          <w:jc w:val="center"/>
        </w:trPr>
        <w:tc>
          <w:tcPr>
            <w:tcW w:w="2405" w:type="dxa"/>
            <w:vAlign w:val="center"/>
          </w:tcPr>
          <w:p w14:paraId="4C682185" w14:textId="77777777" w:rsidR="00783C88" w:rsidRPr="00993E94" w:rsidRDefault="00783C88" w:rsidP="007D7A26">
            <w:pPr>
              <w:rPr>
                <w:color w:val="FF0000"/>
                <w:sz w:val="20"/>
                <w:szCs w:val="20"/>
              </w:rPr>
            </w:pPr>
            <w:r w:rsidRPr="00993E94">
              <w:rPr>
                <w:sz w:val="20"/>
                <w:szCs w:val="20"/>
              </w:rPr>
              <w:t>ÇŞİDB veya Bakanlık</w:t>
            </w:r>
          </w:p>
        </w:tc>
        <w:tc>
          <w:tcPr>
            <w:tcW w:w="6667" w:type="dxa"/>
            <w:vAlign w:val="center"/>
          </w:tcPr>
          <w:p w14:paraId="51DACCA6" w14:textId="77777777" w:rsidR="00783C88" w:rsidRPr="00993E94" w:rsidRDefault="00783C88" w:rsidP="007D7A26">
            <w:pPr>
              <w:rPr>
                <w:color w:val="FF0000"/>
                <w:sz w:val="20"/>
                <w:szCs w:val="20"/>
              </w:rPr>
            </w:pPr>
            <w:r w:rsidRPr="00993E94">
              <w:rPr>
                <w:sz w:val="20"/>
                <w:szCs w:val="20"/>
              </w:rPr>
              <w:t>Çevre, Şehircilik ve İklim Değişikliği Bakanlığı</w:t>
            </w:r>
          </w:p>
        </w:tc>
      </w:tr>
      <w:tr w:rsidR="00783C88" w:rsidRPr="00993E94" w14:paraId="09167D42" w14:textId="77777777" w:rsidTr="007D7A26">
        <w:trPr>
          <w:trHeight w:val="397"/>
          <w:jc w:val="center"/>
        </w:trPr>
        <w:tc>
          <w:tcPr>
            <w:tcW w:w="2405" w:type="dxa"/>
            <w:vAlign w:val="center"/>
          </w:tcPr>
          <w:p w14:paraId="12813E59" w14:textId="77777777" w:rsidR="00783C88" w:rsidRPr="00993E94" w:rsidRDefault="00783C88" w:rsidP="007D7A26">
            <w:pPr>
              <w:rPr>
                <w:color w:val="FF0000"/>
                <w:sz w:val="20"/>
                <w:szCs w:val="20"/>
              </w:rPr>
            </w:pPr>
            <w:r w:rsidRPr="00993E94">
              <w:rPr>
                <w:sz w:val="20"/>
                <w:szCs w:val="20"/>
              </w:rPr>
              <w:t>DB</w:t>
            </w:r>
          </w:p>
        </w:tc>
        <w:tc>
          <w:tcPr>
            <w:tcW w:w="6667" w:type="dxa"/>
            <w:vAlign w:val="center"/>
          </w:tcPr>
          <w:p w14:paraId="0341A9A9" w14:textId="77777777" w:rsidR="00783C88" w:rsidRPr="00993E94" w:rsidRDefault="00783C88" w:rsidP="007D7A26">
            <w:pPr>
              <w:rPr>
                <w:color w:val="FF0000"/>
                <w:sz w:val="20"/>
                <w:szCs w:val="20"/>
              </w:rPr>
            </w:pPr>
            <w:r w:rsidRPr="00993E94">
              <w:rPr>
                <w:sz w:val="20"/>
                <w:szCs w:val="20"/>
              </w:rPr>
              <w:t>Dünya Bankası</w:t>
            </w:r>
          </w:p>
        </w:tc>
      </w:tr>
      <w:tr w:rsidR="00783C88" w:rsidRPr="00993E94" w14:paraId="654B5A48" w14:textId="77777777" w:rsidTr="007D7A26">
        <w:trPr>
          <w:trHeight w:val="397"/>
          <w:jc w:val="center"/>
        </w:trPr>
        <w:tc>
          <w:tcPr>
            <w:tcW w:w="2405" w:type="dxa"/>
            <w:vAlign w:val="center"/>
          </w:tcPr>
          <w:p w14:paraId="3ECFFDAF" w14:textId="77777777" w:rsidR="00783C88" w:rsidRPr="00993E94" w:rsidRDefault="00783C88" w:rsidP="007D7A26">
            <w:pPr>
              <w:rPr>
                <w:color w:val="FF0000"/>
                <w:sz w:val="20"/>
                <w:szCs w:val="20"/>
              </w:rPr>
            </w:pPr>
            <w:r w:rsidRPr="00993E94">
              <w:rPr>
                <w:sz w:val="20"/>
                <w:szCs w:val="20"/>
              </w:rPr>
              <w:t>DBG</w:t>
            </w:r>
          </w:p>
        </w:tc>
        <w:tc>
          <w:tcPr>
            <w:tcW w:w="6667" w:type="dxa"/>
            <w:vAlign w:val="center"/>
          </w:tcPr>
          <w:p w14:paraId="4C43EF97" w14:textId="77777777" w:rsidR="00783C88" w:rsidRPr="00993E94" w:rsidRDefault="00783C88" w:rsidP="007D7A26">
            <w:pPr>
              <w:rPr>
                <w:color w:val="FF0000"/>
                <w:sz w:val="20"/>
                <w:szCs w:val="20"/>
              </w:rPr>
            </w:pPr>
            <w:r w:rsidRPr="00993E94">
              <w:rPr>
                <w:sz w:val="20"/>
                <w:szCs w:val="20"/>
              </w:rPr>
              <w:t>Dünya Bankası Grubu</w:t>
            </w:r>
          </w:p>
        </w:tc>
      </w:tr>
      <w:tr w:rsidR="00783C88" w:rsidRPr="00993E94" w14:paraId="31237225" w14:textId="77777777" w:rsidTr="007D7A26">
        <w:trPr>
          <w:trHeight w:val="397"/>
          <w:jc w:val="center"/>
        </w:trPr>
        <w:tc>
          <w:tcPr>
            <w:tcW w:w="2405" w:type="dxa"/>
            <w:vAlign w:val="center"/>
          </w:tcPr>
          <w:p w14:paraId="16D3619D" w14:textId="77777777" w:rsidR="00783C88" w:rsidRPr="00993E94" w:rsidRDefault="00783C88" w:rsidP="007D7A26">
            <w:pPr>
              <w:rPr>
                <w:sz w:val="20"/>
                <w:szCs w:val="20"/>
              </w:rPr>
            </w:pPr>
            <w:r w:rsidRPr="00993E94">
              <w:rPr>
                <w:sz w:val="20"/>
                <w:szCs w:val="20"/>
              </w:rPr>
              <w:lastRenderedPageBreak/>
              <w:t xml:space="preserve">DK </w:t>
            </w:r>
          </w:p>
        </w:tc>
        <w:tc>
          <w:tcPr>
            <w:tcW w:w="6667" w:type="dxa"/>
            <w:vAlign w:val="center"/>
          </w:tcPr>
          <w:p w14:paraId="46547543" w14:textId="77777777" w:rsidR="00783C88" w:rsidRPr="00993E94" w:rsidRDefault="00783C88" w:rsidP="007D7A26">
            <w:pPr>
              <w:rPr>
                <w:sz w:val="20"/>
                <w:szCs w:val="20"/>
              </w:rPr>
            </w:pPr>
            <w:r w:rsidRPr="00993E94">
              <w:rPr>
                <w:sz w:val="20"/>
                <w:szCs w:val="20"/>
              </w:rPr>
              <w:t>Davranış Kuralları</w:t>
            </w:r>
          </w:p>
        </w:tc>
      </w:tr>
      <w:tr w:rsidR="00783C88" w:rsidRPr="00993E94" w14:paraId="3A665894" w14:textId="77777777" w:rsidTr="007D7A26">
        <w:trPr>
          <w:trHeight w:val="397"/>
          <w:jc w:val="center"/>
        </w:trPr>
        <w:tc>
          <w:tcPr>
            <w:tcW w:w="2405" w:type="dxa"/>
            <w:vAlign w:val="center"/>
          </w:tcPr>
          <w:p w14:paraId="37DEB103" w14:textId="77777777" w:rsidR="00783C88" w:rsidRPr="00993E94" w:rsidRDefault="00783C88" w:rsidP="007D7A26">
            <w:pPr>
              <w:rPr>
                <w:color w:val="FF0000"/>
                <w:sz w:val="20"/>
                <w:szCs w:val="20"/>
              </w:rPr>
            </w:pPr>
            <w:r w:rsidRPr="00993E94">
              <w:rPr>
                <w:sz w:val="20"/>
                <w:szCs w:val="20"/>
              </w:rPr>
              <w:t>DSÖ</w:t>
            </w:r>
          </w:p>
        </w:tc>
        <w:tc>
          <w:tcPr>
            <w:tcW w:w="6667" w:type="dxa"/>
            <w:vAlign w:val="center"/>
          </w:tcPr>
          <w:p w14:paraId="75398313" w14:textId="77777777" w:rsidR="00783C88" w:rsidRPr="00993E94" w:rsidRDefault="00783C88" w:rsidP="007D7A26">
            <w:pPr>
              <w:rPr>
                <w:color w:val="FF0000"/>
                <w:sz w:val="20"/>
                <w:szCs w:val="20"/>
              </w:rPr>
            </w:pPr>
            <w:r w:rsidRPr="00993E94">
              <w:rPr>
                <w:sz w:val="20"/>
                <w:szCs w:val="20"/>
              </w:rPr>
              <w:t>Dünya Sağlık Örgütü</w:t>
            </w:r>
          </w:p>
        </w:tc>
      </w:tr>
      <w:tr w:rsidR="00783C88" w:rsidRPr="00993E94" w14:paraId="0EAF8E5A" w14:textId="77777777" w:rsidTr="007D7A26">
        <w:trPr>
          <w:trHeight w:val="397"/>
          <w:jc w:val="center"/>
        </w:trPr>
        <w:tc>
          <w:tcPr>
            <w:tcW w:w="2405" w:type="dxa"/>
            <w:vAlign w:val="center"/>
          </w:tcPr>
          <w:p w14:paraId="0360F62B" w14:textId="77777777" w:rsidR="00783C88" w:rsidRPr="00993E94" w:rsidRDefault="00783C88" w:rsidP="007D7A26">
            <w:pPr>
              <w:rPr>
                <w:sz w:val="20"/>
                <w:szCs w:val="20"/>
              </w:rPr>
            </w:pPr>
            <w:r w:rsidRPr="00993E94">
              <w:rPr>
                <w:sz w:val="20"/>
                <w:szCs w:val="20"/>
              </w:rPr>
              <w:t>DSİ</w:t>
            </w:r>
          </w:p>
        </w:tc>
        <w:tc>
          <w:tcPr>
            <w:tcW w:w="6667" w:type="dxa"/>
            <w:vAlign w:val="center"/>
          </w:tcPr>
          <w:p w14:paraId="39D07F47" w14:textId="77777777" w:rsidR="00783C88" w:rsidRPr="00993E94" w:rsidRDefault="00783C88" w:rsidP="007D7A26">
            <w:pPr>
              <w:rPr>
                <w:sz w:val="20"/>
                <w:szCs w:val="20"/>
                <w:lang w:val="it-IT"/>
              </w:rPr>
            </w:pPr>
            <w:r w:rsidRPr="00993E94">
              <w:rPr>
                <w:sz w:val="20"/>
                <w:szCs w:val="20"/>
              </w:rPr>
              <w:t>Devlet Su İşleri Genel Müdürlüğü</w:t>
            </w:r>
          </w:p>
        </w:tc>
      </w:tr>
      <w:tr w:rsidR="00783C88" w:rsidRPr="00993E94" w14:paraId="2DE37D5E" w14:textId="77777777" w:rsidTr="007D7A26">
        <w:trPr>
          <w:trHeight w:val="397"/>
          <w:jc w:val="center"/>
        </w:trPr>
        <w:tc>
          <w:tcPr>
            <w:tcW w:w="2405" w:type="dxa"/>
            <w:vAlign w:val="center"/>
          </w:tcPr>
          <w:p w14:paraId="7FF4D813" w14:textId="77777777" w:rsidR="00783C88" w:rsidRPr="00993E94" w:rsidRDefault="00783C88" w:rsidP="007D7A26">
            <w:pPr>
              <w:rPr>
                <w:color w:val="FF0000"/>
                <w:sz w:val="20"/>
                <w:szCs w:val="20"/>
              </w:rPr>
            </w:pPr>
            <w:r w:rsidRPr="00993E94">
              <w:rPr>
                <w:sz w:val="20"/>
                <w:szCs w:val="20"/>
              </w:rPr>
              <w:t>EİUEU</w:t>
            </w:r>
          </w:p>
        </w:tc>
        <w:tc>
          <w:tcPr>
            <w:tcW w:w="6667" w:type="dxa"/>
            <w:vAlign w:val="center"/>
          </w:tcPr>
          <w:p w14:paraId="6F1258BF" w14:textId="77777777" w:rsidR="00783C88" w:rsidRPr="00993E94" w:rsidRDefault="00783C88" w:rsidP="007D7A26">
            <w:pPr>
              <w:rPr>
                <w:color w:val="FF0000"/>
                <w:sz w:val="20"/>
                <w:szCs w:val="20"/>
              </w:rPr>
            </w:pPr>
            <w:r w:rsidRPr="00993E94">
              <w:rPr>
                <w:sz w:val="20"/>
                <w:szCs w:val="20"/>
              </w:rPr>
              <w:t>En İyi Uluslararası Endüstri Uygulamaları</w:t>
            </w:r>
          </w:p>
        </w:tc>
      </w:tr>
      <w:tr w:rsidR="00783C88" w:rsidRPr="00993E94" w14:paraId="7B72EC78" w14:textId="77777777" w:rsidTr="007D7A26">
        <w:trPr>
          <w:trHeight w:val="397"/>
          <w:jc w:val="center"/>
        </w:trPr>
        <w:tc>
          <w:tcPr>
            <w:tcW w:w="2405" w:type="dxa"/>
            <w:vAlign w:val="center"/>
          </w:tcPr>
          <w:p w14:paraId="0B4D3ADF" w14:textId="77777777" w:rsidR="00783C88" w:rsidRPr="00993E94" w:rsidRDefault="00783C88" w:rsidP="007D7A26">
            <w:pPr>
              <w:rPr>
                <w:sz w:val="20"/>
                <w:szCs w:val="20"/>
              </w:rPr>
            </w:pPr>
            <w:r w:rsidRPr="00993E94">
              <w:rPr>
                <w:sz w:val="20"/>
                <w:szCs w:val="20"/>
              </w:rPr>
              <w:t>GKaGS</w:t>
            </w:r>
          </w:p>
        </w:tc>
        <w:tc>
          <w:tcPr>
            <w:tcW w:w="6667" w:type="dxa"/>
            <w:vAlign w:val="center"/>
          </w:tcPr>
          <w:p w14:paraId="2CD82793" w14:textId="77777777" w:rsidR="00783C88" w:rsidRPr="00993E94" w:rsidRDefault="00783C88" w:rsidP="007D7A26">
            <w:pPr>
              <w:rPr>
                <w:sz w:val="20"/>
                <w:szCs w:val="20"/>
              </w:rPr>
            </w:pPr>
            <w:r w:rsidRPr="00993E94">
              <w:rPr>
                <w:sz w:val="20"/>
                <w:szCs w:val="20"/>
              </w:rPr>
              <w:t xml:space="preserve">Geçici Koruma Altındaki Göçmen ve Suriyeliler </w:t>
            </w:r>
          </w:p>
        </w:tc>
      </w:tr>
      <w:tr w:rsidR="00783C88" w:rsidRPr="00993E94" w14:paraId="29B7D295" w14:textId="77777777" w:rsidTr="007D7A26">
        <w:trPr>
          <w:trHeight w:val="397"/>
          <w:jc w:val="center"/>
        </w:trPr>
        <w:tc>
          <w:tcPr>
            <w:tcW w:w="2405" w:type="dxa"/>
            <w:vAlign w:val="center"/>
          </w:tcPr>
          <w:p w14:paraId="02E6AF09" w14:textId="77777777" w:rsidR="00783C88" w:rsidRPr="00993E94" w:rsidRDefault="00783C88" w:rsidP="007D7A26">
            <w:pPr>
              <w:rPr>
                <w:sz w:val="20"/>
                <w:szCs w:val="20"/>
              </w:rPr>
            </w:pPr>
            <w:r w:rsidRPr="00993E94">
              <w:rPr>
                <w:sz w:val="20"/>
                <w:szCs w:val="20"/>
              </w:rPr>
              <w:t>GKaS</w:t>
            </w:r>
          </w:p>
        </w:tc>
        <w:tc>
          <w:tcPr>
            <w:tcW w:w="6667" w:type="dxa"/>
            <w:vAlign w:val="center"/>
          </w:tcPr>
          <w:p w14:paraId="66D58E0F" w14:textId="77777777" w:rsidR="00783C88" w:rsidRPr="00993E94" w:rsidRDefault="00783C88" w:rsidP="007D7A26">
            <w:pPr>
              <w:rPr>
                <w:sz w:val="20"/>
                <w:szCs w:val="20"/>
              </w:rPr>
            </w:pPr>
            <w:r w:rsidRPr="00993E94">
              <w:rPr>
                <w:sz w:val="20"/>
                <w:szCs w:val="20"/>
              </w:rPr>
              <w:t>Geçici Koruma Altındaki Suriyeliler</w:t>
            </w:r>
          </w:p>
        </w:tc>
      </w:tr>
      <w:tr w:rsidR="00783C88" w:rsidRPr="00993E94" w14:paraId="698C03FB" w14:textId="77777777" w:rsidTr="007D7A26">
        <w:trPr>
          <w:trHeight w:val="397"/>
          <w:jc w:val="center"/>
        </w:trPr>
        <w:tc>
          <w:tcPr>
            <w:tcW w:w="2405" w:type="dxa"/>
            <w:vAlign w:val="center"/>
          </w:tcPr>
          <w:p w14:paraId="0C1675A6" w14:textId="77777777" w:rsidR="00783C88" w:rsidRPr="00993E94" w:rsidRDefault="00783C88" w:rsidP="007D7A26">
            <w:pPr>
              <w:rPr>
                <w:color w:val="FF0000"/>
                <w:sz w:val="20"/>
                <w:szCs w:val="20"/>
              </w:rPr>
            </w:pPr>
            <w:r w:rsidRPr="00993E94">
              <w:rPr>
                <w:sz w:val="20"/>
                <w:szCs w:val="20"/>
              </w:rPr>
              <w:t>GSYH</w:t>
            </w:r>
          </w:p>
        </w:tc>
        <w:tc>
          <w:tcPr>
            <w:tcW w:w="6667" w:type="dxa"/>
            <w:vAlign w:val="center"/>
          </w:tcPr>
          <w:p w14:paraId="54AC1AC6" w14:textId="77777777" w:rsidR="00783C88" w:rsidRPr="00993E94" w:rsidRDefault="00783C88" w:rsidP="007D7A26">
            <w:pPr>
              <w:rPr>
                <w:color w:val="FF0000"/>
                <w:sz w:val="20"/>
                <w:szCs w:val="20"/>
              </w:rPr>
            </w:pPr>
            <w:r w:rsidRPr="00993E94">
              <w:rPr>
                <w:sz w:val="20"/>
                <w:szCs w:val="20"/>
              </w:rPr>
              <w:t>Gayrı Safi Yurtiçi Hasıla</w:t>
            </w:r>
          </w:p>
        </w:tc>
      </w:tr>
      <w:tr w:rsidR="00783C88" w:rsidRPr="00993E94" w14:paraId="4C710B80" w14:textId="77777777" w:rsidTr="007D7A26">
        <w:trPr>
          <w:trHeight w:val="397"/>
          <w:jc w:val="center"/>
        </w:trPr>
        <w:tc>
          <w:tcPr>
            <w:tcW w:w="2405" w:type="dxa"/>
            <w:vAlign w:val="center"/>
          </w:tcPr>
          <w:p w14:paraId="3B819D29" w14:textId="77777777" w:rsidR="00783C88" w:rsidRPr="00993E94" w:rsidRDefault="00783C88" w:rsidP="007D7A26">
            <w:pPr>
              <w:rPr>
                <w:sz w:val="20"/>
                <w:szCs w:val="20"/>
              </w:rPr>
            </w:pPr>
            <w:r w:rsidRPr="00993E94">
              <w:rPr>
                <w:sz w:val="20"/>
                <w:szCs w:val="20"/>
              </w:rPr>
              <w:t>IBRD</w:t>
            </w:r>
          </w:p>
        </w:tc>
        <w:tc>
          <w:tcPr>
            <w:tcW w:w="6667" w:type="dxa"/>
            <w:vAlign w:val="center"/>
          </w:tcPr>
          <w:p w14:paraId="7676F3BA" w14:textId="77777777" w:rsidR="00783C88" w:rsidRPr="00993E94" w:rsidRDefault="00783C88" w:rsidP="007D7A26">
            <w:pPr>
              <w:rPr>
                <w:sz w:val="20"/>
                <w:szCs w:val="20"/>
              </w:rPr>
            </w:pPr>
            <w:r w:rsidRPr="00993E94">
              <w:rPr>
                <w:sz w:val="20"/>
                <w:szCs w:val="20"/>
              </w:rPr>
              <w:t>Uluslararası İmar ve Kalkınma Bankası</w:t>
            </w:r>
          </w:p>
        </w:tc>
      </w:tr>
      <w:tr w:rsidR="00783C88" w:rsidRPr="00993E94" w14:paraId="35A40D8D" w14:textId="77777777" w:rsidTr="007D7A26">
        <w:trPr>
          <w:trHeight w:val="397"/>
          <w:jc w:val="center"/>
        </w:trPr>
        <w:tc>
          <w:tcPr>
            <w:tcW w:w="2405" w:type="dxa"/>
            <w:vAlign w:val="center"/>
          </w:tcPr>
          <w:p w14:paraId="27D2FAC1" w14:textId="77777777" w:rsidR="00783C88" w:rsidRPr="00993E94" w:rsidRDefault="00783C88" w:rsidP="007D7A26">
            <w:pPr>
              <w:rPr>
                <w:sz w:val="20"/>
                <w:szCs w:val="20"/>
              </w:rPr>
            </w:pPr>
            <w:r w:rsidRPr="00993E94">
              <w:rPr>
                <w:sz w:val="20"/>
                <w:szCs w:val="20"/>
              </w:rPr>
              <w:t>IFC</w:t>
            </w:r>
          </w:p>
        </w:tc>
        <w:tc>
          <w:tcPr>
            <w:tcW w:w="6667" w:type="dxa"/>
            <w:vAlign w:val="center"/>
          </w:tcPr>
          <w:p w14:paraId="63EA7C01" w14:textId="77777777" w:rsidR="00783C88" w:rsidRPr="00993E94" w:rsidRDefault="00783C88" w:rsidP="007D7A26">
            <w:pPr>
              <w:rPr>
                <w:sz w:val="20"/>
                <w:szCs w:val="20"/>
              </w:rPr>
            </w:pPr>
            <w:r w:rsidRPr="00993E94">
              <w:rPr>
                <w:sz w:val="20"/>
                <w:szCs w:val="20"/>
              </w:rPr>
              <w:t>Uluslararası Finans Kurumu</w:t>
            </w:r>
          </w:p>
        </w:tc>
      </w:tr>
      <w:tr w:rsidR="00783C88" w:rsidRPr="00993E94" w14:paraId="4623BC57" w14:textId="77777777" w:rsidTr="007D7A26">
        <w:trPr>
          <w:trHeight w:val="397"/>
          <w:jc w:val="center"/>
        </w:trPr>
        <w:tc>
          <w:tcPr>
            <w:tcW w:w="2405" w:type="dxa"/>
            <w:vAlign w:val="center"/>
          </w:tcPr>
          <w:p w14:paraId="71A8B63B" w14:textId="77777777" w:rsidR="00783C88" w:rsidRPr="00993E94" w:rsidRDefault="00783C88" w:rsidP="007D7A26">
            <w:pPr>
              <w:rPr>
                <w:sz w:val="20"/>
                <w:szCs w:val="20"/>
              </w:rPr>
            </w:pPr>
            <w:r w:rsidRPr="00993E94">
              <w:rPr>
                <w:sz w:val="20"/>
                <w:szCs w:val="20"/>
              </w:rPr>
              <w:t>İLBANK</w:t>
            </w:r>
          </w:p>
        </w:tc>
        <w:tc>
          <w:tcPr>
            <w:tcW w:w="6667" w:type="dxa"/>
            <w:vAlign w:val="center"/>
          </w:tcPr>
          <w:p w14:paraId="7063F7BB" w14:textId="77777777" w:rsidR="00783C88" w:rsidRPr="00993E94" w:rsidRDefault="00783C88" w:rsidP="007D7A26">
            <w:pPr>
              <w:rPr>
                <w:sz w:val="20"/>
                <w:szCs w:val="20"/>
              </w:rPr>
            </w:pPr>
            <w:r w:rsidRPr="00993E94">
              <w:rPr>
                <w:sz w:val="20"/>
                <w:szCs w:val="20"/>
              </w:rPr>
              <w:t>İller Bankası Anonim Şirketi Genel Müdürlüğü</w:t>
            </w:r>
          </w:p>
        </w:tc>
      </w:tr>
      <w:tr w:rsidR="00783C88" w:rsidRPr="00993E94" w14:paraId="12CEB633" w14:textId="77777777" w:rsidTr="007D7A26">
        <w:trPr>
          <w:trHeight w:val="397"/>
          <w:jc w:val="center"/>
        </w:trPr>
        <w:tc>
          <w:tcPr>
            <w:tcW w:w="2405" w:type="dxa"/>
            <w:vAlign w:val="center"/>
          </w:tcPr>
          <w:p w14:paraId="63FD35BD" w14:textId="77777777" w:rsidR="00783C88" w:rsidRPr="00993E94" w:rsidRDefault="00783C88" w:rsidP="007D7A26">
            <w:pPr>
              <w:rPr>
                <w:sz w:val="20"/>
                <w:szCs w:val="20"/>
              </w:rPr>
            </w:pPr>
            <w:r w:rsidRPr="00993E94">
              <w:rPr>
                <w:sz w:val="20"/>
                <w:szCs w:val="20"/>
              </w:rPr>
              <w:t>ILO</w:t>
            </w:r>
          </w:p>
        </w:tc>
        <w:tc>
          <w:tcPr>
            <w:tcW w:w="6667" w:type="dxa"/>
            <w:vAlign w:val="center"/>
          </w:tcPr>
          <w:p w14:paraId="04036F3A" w14:textId="77777777" w:rsidR="00783C88" w:rsidRPr="00993E94" w:rsidRDefault="00783C88" w:rsidP="007D7A26">
            <w:pPr>
              <w:rPr>
                <w:sz w:val="20"/>
                <w:szCs w:val="20"/>
              </w:rPr>
            </w:pPr>
            <w:r w:rsidRPr="00993E94">
              <w:rPr>
                <w:sz w:val="20"/>
                <w:szCs w:val="20"/>
              </w:rPr>
              <w:t>Uluslararası Çalışma Örgütü</w:t>
            </w:r>
          </w:p>
        </w:tc>
      </w:tr>
      <w:tr w:rsidR="00783C88" w:rsidRPr="00993E94" w14:paraId="50A28DAF" w14:textId="77777777" w:rsidTr="007D7A26">
        <w:trPr>
          <w:trHeight w:val="397"/>
          <w:jc w:val="center"/>
        </w:trPr>
        <w:tc>
          <w:tcPr>
            <w:tcW w:w="2405" w:type="dxa"/>
            <w:vAlign w:val="center"/>
          </w:tcPr>
          <w:p w14:paraId="1F3089DD" w14:textId="77777777" w:rsidR="00783C88" w:rsidRPr="00993E94" w:rsidRDefault="00783C88" w:rsidP="007D7A26">
            <w:pPr>
              <w:rPr>
                <w:sz w:val="20"/>
                <w:szCs w:val="20"/>
              </w:rPr>
            </w:pPr>
            <w:r w:rsidRPr="00993E94">
              <w:rPr>
                <w:sz w:val="20"/>
                <w:szCs w:val="20"/>
              </w:rPr>
              <w:t>İSG</w:t>
            </w:r>
          </w:p>
        </w:tc>
        <w:tc>
          <w:tcPr>
            <w:tcW w:w="6667" w:type="dxa"/>
            <w:vAlign w:val="center"/>
          </w:tcPr>
          <w:p w14:paraId="242593C4" w14:textId="77777777" w:rsidR="00783C88" w:rsidRPr="00993E94" w:rsidRDefault="00783C88" w:rsidP="007D7A26">
            <w:pPr>
              <w:rPr>
                <w:sz w:val="20"/>
                <w:szCs w:val="20"/>
              </w:rPr>
            </w:pPr>
            <w:r w:rsidRPr="00993E94">
              <w:rPr>
                <w:sz w:val="20"/>
                <w:szCs w:val="20"/>
              </w:rPr>
              <w:t>İş Sağlığı ve Güvenliği</w:t>
            </w:r>
          </w:p>
        </w:tc>
      </w:tr>
      <w:tr w:rsidR="00783C88" w:rsidRPr="00993E94" w14:paraId="3B6B3223" w14:textId="77777777" w:rsidTr="007D7A26">
        <w:trPr>
          <w:trHeight w:val="397"/>
          <w:jc w:val="center"/>
        </w:trPr>
        <w:tc>
          <w:tcPr>
            <w:tcW w:w="2405" w:type="dxa"/>
            <w:vAlign w:val="center"/>
          </w:tcPr>
          <w:p w14:paraId="0722575B" w14:textId="77777777" w:rsidR="00783C88" w:rsidRPr="00993E94" w:rsidRDefault="00783C88" w:rsidP="007D7A26">
            <w:pPr>
              <w:rPr>
                <w:sz w:val="20"/>
                <w:szCs w:val="20"/>
              </w:rPr>
            </w:pPr>
            <w:r w:rsidRPr="00993E94">
              <w:rPr>
                <w:sz w:val="20"/>
                <w:szCs w:val="20"/>
              </w:rPr>
              <w:t>İYP</w:t>
            </w:r>
          </w:p>
        </w:tc>
        <w:tc>
          <w:tcPr>
            <w:tcW w:w="6667" w:type="dxa"/>
            <w:vAlign w:val="center"/>
          </w:tcPr>
          <w:p w14:paraId="4B7DFD4C" w14:textId="77777777" w:rsidR="00783C88" w:rsidRPr="00993E94" w:rsidRDefault="00783C88" w:rsidP="007D7A26">
            <w:pPr>
              <w:rPr>
                <w:sz w:val="20"/>
                <w:szCs w:val="20"/>
              </w:rPr>
            </w:pPr>
            <w:r w:rsidRPr="00993E94">
              <w:rPr>
                <w:sz w:val="20"/>
                <w:szCs w:val="20"/>
              </w:rPr>
              <w:t>İşgücü Yönetim Prosedürü</w:t>
            </w:r>
          </w:p>
        </w:tc>
      </w:tr>
      <w:tr w:rsidR="00783C88" w:rsidRPr="00993E94" w14:paraId="26EB5193" w14:textId="77777777" w:rsidTr="007D7A26">
        <w:trPr>
          <w:trHeight w:val="397"/>
          <w:jc w:val="center"/>
        </w:trPr>
        <w:tc>
          <w:tcPr>
            <w:tcW w:w="2405" w:type="dxa"/>
            <w:vAlign w:val="center"/>
          </w:tcPr>
          <w:p w14:paraId="192A3527" w14:textId="77777777" w:rsidR="00783C88" w:rsidRPr="00993E94" w:rsidRDefault="00783C88" w:rsidP="007D7A26">
            <w:pPr>
              <w:rPr>
                <w:sz w:val="20"/>
                <w:szCs w:val="20"/>
              </w:rPr>
            </w:pPr>
            <w:r w:rsidRPr="00993E94">
              <w:rPr>
                <w:sz w:val="20"/>
                <w:szCs w:val="20"/>
              </w:rPr>
              <w:t>SEGE</w:t>
            </w:r>
          </w:p>
        </w:tc>
        <w:tc>
          <w:tcPr>
            <w:tcW w:w="6667" w:type="dxa"/>
            <w:vAlign w:val="center"/>
          </w:tcPr>
          <w:p w14:paraId="0345C6E1" w14:textId="77777777" w:rsidR="00783C88" w:rsidRPr="00993E94" w:rsidRDefault="00783C88" w:rsidP="007D7A26">
            <w:pPr>
              <w:rPr>
                <w:sz w:val="20"/>
                <w:szCs w:val="20"/>
              </w:rPr>
            </w:pPr>
            <w:r w:rsidRPr="00993E94">
              <w:rPr>
                <w:sz w:val="20"/>
                <w:szCs w:val="20"/>
              </w:rPr>
              <w:t>Sosyo-Ekonomik Gelişmişlik Sıralaması Araştırmaları</w:t>
            </w:r>
          </w:p>
        </w:tc>
      </w:tr>
      <w:tr w:rsidR="00783C88" w:rsidRPr="00993E94" w14:paraId="45D8754A" w14:textId="77777777" w:rsidTr="007D7A26">
        <w:trPr>
          <w:trHeight w:val="397"/>
          <w:jc w:val="center"/>
        </w:trPr>
        <w:tc>
          <w:tcPr>
            <w:tcW w:w="2405" w:type="dxa"/>
            <w:vAlign w:val="center"/>
          </w:tcPr>
          <w:p w14:paraId="2CA531D9" w14:textId="77777777" w:rsidR="00783C88" w:rsidRPr="00993E94" w:rsidRDefault="00783C88" w:rsidP="007D7A26">
            <w:pPr>
              <w:rPr>
                <w:color w:val="FF0000"/>
                <w:sz w:val="20"/>
                <w:szCs w:val="20"/>
              </w:rPr>
            </w:pPr>
            <w:r w:rsidRPr="00993E94">
              <w:rPr>
                <w:sz w:val="20"/>
                <w:szCs w:val="20"/>
              </w:rPr>
              <w:t>ŞGM</w:t>
            </w:r>
          </w:p>
        </w:tc>
        <w:tc>
          <w:tcPr>
            <w:tcW w:w="6667" w:type="dxa"/>
            <w:vAlign w:val="center"/>
          </w:tcPr>
          <w:p w14:paraId="58761A36" w14:textId="77777777" w:rsidR="00783C88" w:rsidRPr="00993E94" w:rsidRDefault="00783C88" w:rsidP="007D7A26">
            <w:pPr>
              <w:rPr>
                <w:color w:val="FF0000"/>
                <w:sz w:val="20"/>
                <w:szCs w:val="20"/>
              </w:rPr>
            </w:pPr>
            <w:r w:rsidRPr="00993E94">
              <w:rPr>
                <w:sz w:val="20"/>
                <w:szCs w:val="20"/>
              </w:rPr>
              <w:t>Şikayet Giderme Mekanizması</w:t>
            </w:r>
          </w:p>
        </w:tc>
      </w:tr>
      <w:tr w:rsidR="00783C88" w:rsidRPr="00993E94" w14:paraId="64BC4151" w14:textId="77777777" w:rsidTr="007D7A26">
        <w:trPr>
          <w:trHeight w:val="397"/>
          <w:jc w:val="center"/>
        </w:trPr>
        <w:tc>
          <w:tcPr>
            <w:tcW w:w="2405" w:type="dxa"/>
            <w:vAlign w:val="center"/>
          </w:tcPr>
          <w:p w14:paraId="7F0F14BC" w14:textId="4B8D5091" w:rsidR="00783C88" w:rsidRPr="00993E94" w:rsidRDefault="00783C88" w:rsidP="00783C88">
            <w:pPr>
              <w:rPr>
                <w:sz w:val="20"/>
                <w:szCs w:val="20"/>
              </w:rPr>
            </w:pPr>
            <w:r w:rsidRPr="00993E94">
              <w:rPr>
                <w:sz w:val="20"/>
                <w:szCs w:val="20"/>
              </w:rPr>
              <w:t>ŞM</w:t>
            </w:r>
          </w:p>
        </w:tc>
        <w:tc>
          <w:tcPr>
            <w:tcW w:w="6667" w:type="dxa"/>
            <w:vAlign w:val="center"/>
          </w:tcPr>
          <w:p w14:paraId="009B669D" w14:textId="0758B00F" w:rsidR="00783C88" w:rsidRPr="00993E94" w:rsidRDefault="00783C88" w:rsidP="00783C88">
            <w:pPr>
              <w:rPr>
                <w:sz w:val="20"/>
                <w:szCs w:val="20"/>
              </w:rPr>
            </w:pPr>
            <w:r w:rsidRPr="00993E94">
              <w:rPr>
                <w:sz w:val="20"/>
                <w:szCs w:val="20"/>
              </w:rPr>
              <w:t>Şikayet Mekanizması</w:t>
            </w:r>
          </w:p>
        </w:tc>
      </w:tr>
      <w:tr w:rsidR="00783C88" w:rsidRPr="00993E94" w14:paraId="43382249" w14:textId="77777777" w:rsidTr="007D7A26">
        <w:trPr>
          <w:trHeight w:val="397"/>
          <w:jc w:val="center"/>
        </w:trPr>
        <w:tc>
          <w:tcPr>
            <w:tcW w:w="2405" w:type="dxa"/>
            <w:vAlign w:val="center"/>
          </w:tcPr>
          <w:p w14:paraId="1393B6E9" w14:textId="7066D9B5" w:rsidR="00783C88" w:rsidRPr="00993E94" w:rsidRDefault="00783C88" w:rsidP="00783C88">
            <w:pPr>
              <w:rPr>
                <w:sz w:val="20"/>
                <w:szCs w:val="20"/>
              </w:rPr>
            </w:pPr>
            <w:r w:rsidRPr="00993E94">
              <w:rPr>
                <w:sz w:val="20"/>
                <w:szCs w:val="20"/>
              </w:rPr>
              <w:t>ŞKF</w:t>
            </w:r>
          </w:p>
        </w:tc>
        <w:tc>
          <w:tcPr>
            <w:tcW w:w="6667" w:type="dxa"/>
            <w:vAlign w:val="center"/>
          </w:tcPr>
          <w:p w14:paraId="24DCBC7F" w14:textId="34BADFAD" w:rsidR="00783C88" w:rsidRPr="00993E94" w:rsidRDefault="00783C88" w:rsidP="00783C88">
            <w:pPr>
              <w:rPr>
                <w:sz w:val="20"/>
                <w:szCs w:val="20"/>
              </w:rPr>
            </w:pPr>
            <w:r w:rsidRPr="00993E94">
              <w:rPr>
                <w:sz w:val="20"/>
                <w:szCs w:val="20"/>
              </w:rPr>
              <w:t>Şikayet Kayıt Formu</w:t>
            </w:r>
          </w:p>
        </w:tc>
      </w:tr>
      <w:tr w:rsidR="00783C88" w:rsidRPr="00993E94" w14:paraId="477C2525" w14:textId="77777777" w:rsidTr="007D7A26">
        <w:trPr>
          <w:trHeight w:val="397"/>
          <w:jc w:val="center"/>
        </w:trPr>
        <w:tc>
          <w:tcPr>
            <w:tcW w:w="2405" w:type="dxa"/>
            <w:vAlign w:val="center"/>
          </w:tcPr>
          <w:p w14:paraId="1C187266" w14:textId="77777777" w:rsidR="00783C88" w:rsidRPr="00993E94" w:rsidRDefault="00783C88" w:rsidP="007D7A26">
            <w:pPr>
              <w:rPr>
                <w:sz w:val="20"/>
                <w:szCs w:val="20"/>
              </w:rPr>
            </w:pPr>
            <w:r w:rsidRPr="00993E94">
              <w:rPr>
                <w:sz w:val="20"/>
                <w:szCs w:val="20"/>
              </w:rPr>
              <w:t>OSB</w:t>
            </w:r>
          </w:p>
        </w:tc>
        <w:tc>
          <w:tcPr>
            <w:tcW w:w="6667" w:type="dxa"/>
            <w:vAlign w:val="center"/>
          </w:tcPr>
          <w:p w14:paraId="70E976B6" w14:textId="77777777" w:rsidR="00783C88" w:rsidRPr="00993E94" w:rsidRDefault="00783C88" w:rsidP="007D7A26">
            <w:pPr>
              <w:rPr>
                <w:sz w:val="20"/>
                <w:szCs w:val="20"/>
              </w:rPr>
            </w:pPr>
            <w:r w:rsidRPr="00993E94">
              <w:rPr>
                <w:sz w:val="20"/>
                <w:szCs w:val="20"/>
              </w:rPr>
              <w:t>Organize Sanayi Bölgesi</w:t>
            </w:r>
          </w:p>
        </w:tc>
      </w:tr>
      <w:tr w:rsidR="00783C88" w:rsidRPr="00993E94" w14:paraId="00644738" w14:textId="77777777" w:rsidTr="007D7A26">
        <w:trPr>
          <w:trHeight w:val="397"/>
          <w:jc w:val="center"/>
        </w:trPr>
        <w:tc>
          <w:tcPr>
            <w:tcW w:w="2405" w:type="dxa"/>
            <w:vAlign w:val="center"/>
          </w:tcPr>
          <w:p w14:paraId="00A9CE31" w14:textId="77777777" w:rsidR="00783C88" w:rsidRPr="00993E94" w:rsidRDefault="00783C88" w:rsidP="007D7A26">
            <w:pPr>
              <w:rPr>
                <w:color w:val="FF0000"/>
                <w:sz w:val="20"/>
                <w:szCs w:val="20"/>
              </w:rPr>
            </w:pPr>
            <w:r w:rsidRPr="00993E94">
              <w:rPr>
                <w:sz w:val="20"/>
                <w:szCs w:val="20"/>
              </w:rPr>
              <w:t>ÖKA</w:t>
            </w:r>
          </w:p>
        </w:tc>
        <w:tc>
          <w:tcPr>
            <w:tcW w:w="6667" w:type="dxa"/>
            <w:vAlign w:val="center"/>
          </w:tcPr>
          <w:p w14:paraId="0D57E7CC" w14:textId="77777777" w:rsidR="00783C88" w:rsidRPr="00993E94" w:rsidRDefault="00783C88" w:rsidP="007D7A26">
            <w:pPr>
              <w:rPr>
                <w:color w:val="FF0000"/>
                <w:sz w:val="20"/>
                <w:szCs w:val="20"/>
              </w:rPr>
            </w:pPr>
            <w:r w:rsidRPr="00993E94">
              <w:rPr>
                <w:sz w:val="20"/>
                <w:szCs w:val="20"/>
              </w:rPr>
              <w:t>Önemli Kuş Alanı</w:t>
            </w:r>
          </w:p>
        </w:tc>
      </w:tr>
      <w:tr w:rsidR="00783C88" w:rsidRPr="00993E94" w14:paraId="34F8885F" w14:textId="77777777" w:rsidTr="007D7A26">
        <w:trPr>
          <w:trHeight w:val="397"/>
          <w:jc w:val="center"/>
        </w:trPr>
        <w:tc>
          <w:tcPr>
            <w:tcW w:w="2405" w:type="dxa"/>
            <w:vAlign w:val="center"/>
          </w:tcPr>
          <w:p w14:paraId="220CE09C" w14:textId="77777777" w:rsidR="00783C88" w:rsidRPr="00993E94" w:rsidRDefault="00783C88" w:rsidP="007D7A26">
            <w:pPr>
              <w:rPr>
                <w:sz w:val="20"/>
                <w:szCs w:val="20"/>
              </w:rPr>
            </w:pPr>
            <w:r w:rsidRPr="00993E94">
              <w:rPr>
                <w:sz w:val="20"/>
                <w:szCs w:val="20"/>
              </w:rPr>
              <w:t>ÖDA</w:t>
            </w:r>
          </w:p>
        </w:tc>
        <w:tc>
          <w:tcPr>
            <w:tcW w:w="6667" w:type="dxa"/>
            <w:vAlign w:val="center"/>
          </w:tcPr>
          <w:p w14:paraId="631197C7" w14:textId="77777777" w:rsidR="00783C88" w:rsidRPr="00993E94" w:rsidRDefault="00783C88" w:rsidP="007D7A26">
            <w:pPr>
              <w:rPr>
                <w:sz w:val="20"/>
                <w:szCs w:val="20"/>
              </w:rPr>
            </w:pPr>
            <w:r w:rsidRPr="00993E94">
              <w:rPr>
                <w:sz w:val="20"/>
                <w:szCs w:val="20"/>
              </w:rPr>
              <w:t>Önemli Doğa Alanı</w:t>
            </w:r>
          </w:p>
        </w:tc>
      </w:tr>
      <w:tr w:rsidR="00783C88" w:rsidRPr="00993E94" w14:paraId="5EE8E7DF" w14:textId="77777777" w:rsidTr="007D7A26">
        <w:trPr>
          <w:trHeight w:val="397"/>
          <w:jc w:val="center"/>
        </w:trPr>
        <w:tc>
          <w:tcPr>
            <w:tcW w:w="2405" w:type="dxa"/>
            <w:vAlign w:val="center"/>
          </w:tcPr>
          <w:p w14:paraId="2E9108F2" w14:textId="77777777" w:rsidR="00783C88" w:rsidRPr="00993E94" w:rsidRDefault="00783C88" w:rsidP="007D7A26">
            <w:pPr>
              <w:rPr>
                <w:sz w:val="20"/>
                <w:szCs w:val="20"/>
              </w:rPr>
            </w:pPr>
            <w:r w:rsidRPr="00993E94">
              <w:rPr>
                <w:sz w:val="20"/>
                <w:szCs w:val="20"/>
              </w:rPr>
              <w:t>Kanun</w:t>
            </w:r>
          </w:p>
        </w:tc>
        <w:tc>
          <w:tcPr>
            <w:tcW w:w="6667" w:type="dxa"/>
            <w:vAlign w:val="center"/>
          </w:tcPr>
          <w:p w14:paraId="0D10F738" w14:textId="77777777" w:rsidR="00783C88" w:rsidRPr="00993E94" w:rsidRDefault="00783C88" w:rsidP="007D7A26">
            <w:pPr>
              <w:rPr>
                <w:rStyle w:val="normaltextrun"/>
                <w:rFonts w:cs="Segoe UI"/>
                <w:sz w:val="20"/>
                <w:szCs w:val="20"/>
                <w:lang w:val="it-IT"/>
              </w:rPr>
            </w:pPr>
            <w:r w:rsidRPr="00993E94">
              <w:rPr>
                <w:sz w:val="20"/>
                <w:szCs w:val="20"/>
              </w:rPr>
              <w:t>6306 Sayılı Kanun</w:t>
            </w:r>
          </w:p>
        </w:tc>
      </w:tr>
      <w:tr w:rsidR="00783C88" w:rsidRPr="00993E94" w14:paraId="4F4772AE" w14:textId="77777777" w:rsidTr="007D7A26">
        <w:trPr>
          <w:trHeight w:val="397"/>
          <w:jc w:val="center"/>
        </w:trPr>
        <w:tc>
          <w:tcPr>
            <w:tcW w:w="2405" w:type="dxa"/>
            <w:vAlign w:val="center"/>
          </w:tcPr>
          <w:p w14:paraId="28144F9F" w14:textId="77777777" w:rsidR="00783C88" w:rsidRPr="00993E94" w:rsidRDefault="00783C88" w:rsidP="007D7A26">
            <w:pPr>
              <w:rPr>
                <w:sz w:val="20"/>
                <w:szCs w:val="20"/>
              </w:rPr>
            </w:pPr>
            <w:r w:rsidRPr="00993E94">
              <w:rPr>
                <w:sz w:val="20"/>
                <w:szCs w:val="20"/>
              </w:rPr>
              <w:t>KDB</w:t>
            </w:r>
          </w:p>
        </w:tc>
        <w:tc>
          <w:tcPr>
            <w:tcW w:w="6667" w:type="dxa"/>
            <w:vAlign w:val="center"/>
          </w:tcPr>
          <w:p w14:paraId="2E3F5909" w14:textId="77777777" w:rsidR="00783C88" w:rsidRPr="00993E94" w:rsidRDefault="00783C88" w:rsidP="007D7A26">
            <w:pPr>
              <w:rPr>
                <w:sz w:val="20"/>
                <w:szCs w:val="20"/>
              </w:rPr>
            </w:pPr>
            <w:r w:rsidRPr="00993E94">
              <w:rPr>
                <w:sz w:val="20"/>
                <w:szCs w:val="20"/>
              </w:rPr>
              <w:t>Kentsel Dönüşüm Başkanlığı</w:t>
            </w:r>
          </w:p>
        </w:tc>
      </w:tr>
      <w:tr w:rsidR="00783C88" w:rsidRPr="00993E94" w14:paraId="14BB2A29" w14:textId="77777777" w:rsidTr="007D7A26">
        <w:trPr>
          <w:trHeight w:val="397"/>
          <w:jc w:val="center"/>
        </w:trPr>
        <w:tc>
          <w:tcPr>
            <w:tcW w:w="2405" w:type="dxa"/>
            <w:vAlign w:val="center"/>
          </w:tcPr>
          <w:p w14:paraId="030750D6" w14:textId="77777777" w:rsidR="00783C88" w:rsidRPr="00993E94" w:rsidRDefault="00783C88" w:rsidP="007D7A26">
            <w:pPr>
              <w:rPr>
                <w:sz w:val="20"/>
                <w:szCs w:val="20"/>
              </w:rPr>
            </w:pPr>
            <w:r w:rsidRPr="00993E94">
              <w:rPr>
                <w:sz w:val="20"/>
                <w:szCs w:val="20"/>
              </w:rPr>
              <w:t>KKD</w:t>
            </w:r>
          </w:p>
        </w:tc>
        <w:tc>
          <w:tcPr>
            <w:tcW w:w="6667" w:type="dxa"/>
            <w:vAlign w:val="center"/>
          </w:tcPr>
          <w:p w14:paraId="4AB4CA21" w14:textId="77777777" w:rsidR="00783C88" w:rsidRPr="00993E94" w:rsidRDefault="00783C88" w:rsidP="007D7A26">
            <w:pPr>
              <w:rPr>
                <w:sz w:val="20"/>
                <w:szCs w:val="20"/>
              </w:rPr>
            </w:pPr>
            <w:r w:rsidRPr="00993E94">
              <w:rPr>
                <w:sz w:val="20"/>
                <w:szCs w:val="20"/>
              </w:rPr>
              <w:t>Kişisel Koruyucu Donanım</w:t>
            </w:r>
          </w:p>
        </w:tc>
      </w:tr>
      <w:tr w:rsidR="00783C88" w:rsidRPr="00993E94" w14:paraId="4C346350" w14:textId="77777777" w:rsidTr="007D7A26">
        <w:trPr>
          <w:trHeight w:val="397"/>
          <w:jc w:val="center"/>
        </w:trPr>
        <w:tc>
          <w:tcPr>
            <w:tcW w:w="2405" w:type="dxa"/>
            <w:vAlign w:val="center"/>
          </w:tcPr>
          <w:p w14:paraId="6B4D2D06" w14:textId="77777777" w:rsidR="00783C88" w:rsidRPr="00993E94" w:rsidRDefault="00783C88" w:rsidP="007D7A26">
            <w:pPr>
              <w:rPr>
                <w:sz w:val="20"/>
                <w:szCs w:val="20"/>
              </w:rPr>
            </w:pPr>
            <w:r w:rsidRPr="00993E94">
              <w:rPr>
                <w:sz w:val="20"/>
                <w:szCs w:val="20"/>
              </w:rPr>
              <w:t>KKS</w:t>
            </w:r>
          </w:p>
        </w:tc>
        <w:tc>
          <w:tcPr>
            <w:tcW w:w="6667" w:type="dxa"/>
            <w:vAlign w:val="center"/>
          </w:tcPr>
          <w:p w14:paraId="0AC53FFC" w14:textId="77777777" w:rsidR="00783C88" w:rsidRPr="00993E94" w:rsidRDefault="00783C88" w:rsidP="007D7A26">
            <w:pPr>
              <w:rPr>
                <w:sz w:val="20"/>
                <w:szCs w:val="20"/>
              </w:rPr>
            </w:pPr>
            <w:r w:rsidRPr="00993E94">
              <w:rPr>
                <w:sz w:val="20"/>
                <w:szCs w:val="20"/>
              </w:rPr>
              <w:t>Küresel Konumlandırma Sistemi</w:t>
            </w:r>
          </w:p>
        </w:tc>
      </w:tr>
      <w:tr w:rsidR="00783C88" w:rsidRPr="00993E94" w14:paraId="4D7086DC" w14:textId="77777777" w:rsidTr="007D7A26">
        <w:trPr>
          <w:trHeight w:val="397"/>
          <w:jc w:val="center"/>
        </w:trPr>
        <w:tc>
          <w:tcPr>
            <w:tcW w:w="2405" w:type="dxa"/>
            <w:vAlign w:val="center"/>
          </w:tcPr>
          <w:p w14:paraId="10D2D9D1" w14:textId="77777777" w:rsidR="00783C88" w:rsidRPr="00993E94" w:rsidRDefault="00783C88" w:rsidP="007D7A26">
            <w:pPr>
              <w:rPr>
                <w:sz w:val="20"/>
                <w:szCs w:val="20"/>
              </w:rPr>
            </w:pPr>
            <w:r w:rsidRPr="00993E94">
              <w:rPr>
                <w:sz w:val="20"/>
                <w:szCs w:val="20"/>
              </w:rPr>
              <w:t>KOİ</w:t>
            </w:r>
          </w:p>
        </w:tc>
        <w:tc>
          <w:tcPr>
            <w:tcW w:w="6667" w:type="dxa"/>
            <w:vAlign w:val="center"/>
          </w:tcPr>
          <w:p w14:paraId="03FAF408" w14:textId="77777777" w:rsidR="00783C88" w:rsidRPr="00993E94" w:rsidRDefault="00783C88" w:rsidP="007D7A26">
            <w:pPr>
              <w:rPr>
                <w:sz w:val="20"/>
                <w:szCs w:val="20"/>
              </w:rPr>
            </w:pPr>
            <w:r w:rsidRPr="00993E94">
              <w:rPr>
                <w:sz w:val="20"/>
                <w:szCs w:val="20"/>
              </w:rPr>
              <w:t>Kimyasal Oksijen İhtiyacı</w:t>
            </w:r>
          </w:p>
        </w:tc>
      </w:tr>
      <w:tr w:rsidR="00783C88" w:rsidRPr="00993E94" w14:paraId="513FC622" w14:textId="77777777" w:rsidTr="007D7A26">
        <w:trPr>
          <w:trHeight w:val="397"/>
          <w:jc w:val="center"/>
        </w:trPr>
        <w:tc>
          <w:tcPr>
            <w:tcW w:w="2405" w:type="dxa"/>
            <w:vAlign w:val="center"/>
          </w:tcPr>
          <w:p w14:paraId="70F28959" w14:textId="77777777" w:rsidR="00783C88" w:rsidRPr="00993E94" w:rsidRDefault="00783C88" w:rsidP="007D7A26">
            <w:pPr>
              <w:rPr>
                <w:sz w:val="20"/>
                <w:szCs w:val="20"/>
              </w:rPr>
            </w:pPr>
            <w:r w:rsidRPr="00993E94">
              <w:rPr>
                <w:sz w:val="20"/>
                <w:szCs w:val="20"/>
              </w:rPr>
              <w:t>KPG</w:t>
            </w:r>
          </w:p>
        </w:tc>
        <w:tc>
          <w:tcPr>
            <w:tcW w:w="6667" w:type="dxa"/>
            <w:vAlign w:val="center"/>
          </w:tcPr>
          <w:p w14:paraId="238C1CF6" w14:textId="77777777" w:rsidR="00783C88" w:rsidRPr="00993E94" w:rsidRDefault="00783C88" w:rsidP="007D7A26">
            <w:pPr>
              <w:rPr>
                <w:sz w:val="20"/>
                <w:szCs w:val="20"/>
              </w:rPr>
            </w:pPr>
            <w:r w:rsidRPr="00993E94">
              <w:rPr>
                <w:sz w:val="20"/>
                <w:szCs w:val="20"/>
              </w:rPr>
              <w:t>Kilit Performans Göstergesi</w:t>
            </w:r>
          </w:p>
        </w:tc>
      </w:tr>
      <w:tr w:rsidR="00783C88" w:rsidRPr="00993E94" w14:paraId="681CD518" w14:textId="77777777" w:rsidTr="007D7A26">
        <w:trPr>
          <w:trHeight w:val="397"/>
          <w:jc w:val="center"/>
        </w:trPr>
        <w:tc>
          <w:tcPr>
            <w:tcW w:w="2405" w:type="dxa"/>
            <w:vAlign w:val="center"/>
          </w:tcPr>
          <w:p w14:paraId="0F091598" w14:textId="77777777" w:rsidR="00783C88" w:rsidRPr="00993E94" w:rsidRDefault="00783C88" w:rsidP="007D7A26">
            <w:pPr>
              <w:rPr>
                <w:sz w:val="20"/>
                <w:szCs w:val="20"/>
              </w:rPr>
            </w:pPr>
            <w:r w:rsidRPr="00993E94">
              <w:rPr>
                <w:sz w:val="20"/>
                <w:szCs w:val="20"/>
              </w:rPr>
              <w:t>LDAGS</w:t>
            </w:r>
          </w:p>
        </w:tc>
        <w:tc>
          <w:tcPr>
            <w:tcW w:w="6667" w:type="dxa"/>
            <w:vAlign w:val="center"/>
          </w:tcPr>
          <w:p w14:paraId="6A8E1732" w14:textId="77777777" w:rsidR="00783C88" w:rsidRPr="00993E94" w:rsidRDefault="00783C88" w:rsidP="007D7A26">
            <w:pPr>
              <w:rPr>
                <w:sz w:val="20"/>
                <w:szCs w:val="20"/>
              </w:rPr>
            </w:pPr>
            <w:r w:rsidRPr="00993E94">
              <w:rPr>
                <w:sz w:val="20"/>
                <w:szCs w:val="20"/>
              </w:rPr>
              <w:t>Limit Değerin Aşıldığı Gün Sayısı</w:t>
            </w:r>
          </w:p>
        </w:tc>
      </w:tr>
      <w:tr w:rsidR="00783C88" w:rsidRPr="00993E94" w14:paraId="66707A91" w14:textId="77777777" w:rsidTr="007D7A26">
        <w:trPr>
          <w:trHeight w:val="397"/>
          <w:jc w:val="center"/>
        </w:trPr>
        <w:tc>
          <w:tcPr>
            <w:tcW w:w="2405" w:type="dxa"/>
            <w:vAlign w:val="center"/>
          </w:tcPr>
          <w:p w14:paraId="51E76372" w14:textId="77777777" w:rsidR="00783C88" w:rsidRPr="00993E94" w:rsidRDefault="00783C88" w:rsidP="007D7A26">
            <w:pPr>
              <w:rPr>
                <w:sz w:val="20"/>
                <w:szCs w:val="20"/>
              </w:rPr>
            </w:pPr>
            <w:r w:rsidRPr="00993E94">
              <w:rPr>
                <w:sz w:val="20"/>
                <w:szCs w:val="20"/>
              </w:rPr>
              <w:lastRenderedPageBreak/>
              <w:t>PEK</w:t>
            </w:r>
          </w:p>
        </w:tc>
        <w:tc>
          <w:tcPr>
            <w:tcW w:w="6667" w:type="dxa"/>
            <w:vAlign w:val="center"/>
          </w:tcPr>
          <w:p w14:paraId="34DEE7D4" w14:textId="77777777" w:rsidR="00783C88" w:rsidRPr="00993E94" w:rsidRDefault="00783C88" w:rsidP="007D7A26">
            <w:pPr>
              <w:rPr>
                <w:sz w:val="20"/>
                <w:szCs w:val="20"/>
              </w:rPr>
            </w:pPr>
            <w:r w:rsidRPr="00993E94">
              <w:rPr>
                <w:sz w:val="20"/>
                <w:szCs w:val="20"/>
              </w:rPr>
              <w:t>Projeden Etkilenen Kişiler</w:t>
            </w:r>
          </w:p>
        </w:tc>
      </w:tr>
      <w:tr w:rsidR="00783C88" w:rsidRPr="00993E94" w14:paraId="04C41B84" w14:textId="77777777" w:rsidTr="007D7A26">
        <w:trPr>
          <w:trHeight w:val="397"/>
          <w:jc w:val="center"/>
        </w:trPr>
        <w:tc>
          <w:tcPr>
            <w:tcW w:w="2405" w:type="dxa"/>
            <w:vAlign w:val="center"/>
          </w:tcPr>
          <w:p w14:paraId="041B029E" w14:textId="77777777" w:rsidR="00783C88" w:rsidRPr="00993E94" w:rsidRDefault="00783C88" w:rsidP="007D7A26">
            <w:pPr>
              <w:rPr>
                <w:sz w:val="20"/>
                <w:szCs w:val="20"/>
              </w:rPr>
            </w:pPr>
            <w:r w:rsidRPr="00993E94">
              <w:rPr>
                <w:sz w:val="20"/>
                <w:szCs w:val="20"/>
              </w:rPr>
              <w:t>PKP</w:t>
            </w:r>
          </w:p>
        </w:tc>
        <w:tc>
          <w:tcPr>
            <w:tcW w:w="6667" w:type="dxa"/>
            <w:vAlign w:val="center"/>
          </w:tcPr>
          <w:p w14:paraId="1B401721" w14:textId="77777777" w:rsidR="00783C88" w:rsidRPr="00993E94" w:rsidRDefault="00783C88" w:rsidP="007D7A26">
            <w:pPr>
              <w:rPr>
                <w:sz w:val="20"/>
                <w:szCs w:val="20"/>
              </w:rPr>
            </w:pPr>
            <w:r w:rsidRPr="00993E94">
              <w:rPr>
                <w:sz w:val="20"/>
                <w:szCs w:val="20"/>
              </w:rPr>
              <w:t>Paydaş Katılım Planı</w:t>
            </w:r>
          </w:p>
        </w:tc>
      </w:tr>
      <w:tr w:rsidR="00783C88" w:rsidRPr="00993E94" w14:paraId="2B104F46" w14:textId="77777777" w:rsidTr="007D7A26">
        <w:trPr>
          <w:trHeight w:val="397"/>
          <w:jc w:val="center"/>
        </w:trPr>
        <w:tc>
          <w:tcPr>
            <w:tcW w:w="2405" w:type="dxa"/>
            <w:vAlign w:val="center"/>
          </w:tcPr>
          <w:p w14:paraId="72605837" w14:textId="77777777" w:rsidR="00783C88" w:rsidRPr="00993E94" w:rsidRDefault="00783C88" w:rsidP="007D7A26">
            <w:pPr>
              <w:rPr>
                <w:sz w:val="20"/>
                <w:szCs w:val="20"/>
              </w:rPr>
            </w:pPr>
            <w:r w:rsidRPr="00993E94">
              <w:rPr>
                <w:sz w:val="20"/>
                <w:szCs w:val="20"/>
              </w:rPr>
              <w:t>PM10</w:t>
            </w:r>
          </w:p>
        </w:tc>
        <w:tc>
          <w:tcPr>
            <w:tcW w:w="6667" w:type="dxa"/>
            <w:vAlign w:val="center"/>
          </w:tcPr>
          <w:p w14:paraId="752517D5" w14:textId="77777777" w:rsidR="00783C88" w:rsidRPr="00993E94" w:rsidRDefault="00783C88" w:rsidP="007D7A26">
            <w:pPr>
              <w:rPr>
                <w:sz w:val="20"/>
                <w:szCs w:val="20"/>
              </w:rPr>
            </w:pPr>
            <w:r w:rsidRPr="00993E94">
              <w:rPr>
                <w:sz w:val="20"/>
                <w:szCs w:val="20"/>
              </w:rPr>
              <w:t>Partiküllü Madde (çapı ≤ 10 µ)</w:t>
            </w:r>
          </w:p>
        </w:tc>
      </w:tr>
      <w:tr w:rsidR="00783C88" w:rsidRPr="00993E94" w14:paraId="7A4CC5EB" w14:textId="77777777" w:rsidTr="007D7A26">
        <w:trPr>
          <w:trHeight w:val="397"/>
          <w:jc w:val="center"/>
        </w:trPr>
        <w:tc>
          <w:tcPr>
            <w:tcW w:w="2405" w:type="dxa"/>
            <w:vAlign w:val="center"/>
          </w:tcPr>
          <w:p w14:paraId="2BBE04E0" w14:textId="77777777" w:rsidR="00783C88" w:rsidRPr="00993E94" w:rsidRDefault="00783C88" w:rsidP="007D7A26">
            <w:pPr>
              <w:rPr>
                <w:sz w:val="20"/>
                <w:szCs w:val="20"/>
              </w:rPr>
            </w:pPr>
            <w:r w:rsidRPr="00993E94">
              <w:rPr>
                <w:sz w:val="20"/>
                <w:szCs w:val="20"/>
              </w:rPr>
              <w:t>Proje veya İADŞP</w:t>
            </w:r>
          </w:p>
        </w:tc>
        <w:tc>
          <w:tcPr>
            <w:tcW w:w="6667" w:type="dxa"/>
            <w:vAlign w:val="center"/>
          </w:tcPr>
          <w:p w14:paraId="33CDD40D" w14:textId="2F3140B2" w:rsidR="00783C88" w:rsidRPr="00993E94" w:rsidRDefault="00783C88" w:rsidP="007D7A26">
            <w:pPr>
              <w:rPr>
                <w:sz w:val="20"/>
                <w:szCs w:val="20"/>
              </w:rPr>
            </w:pPr>
            <w:r w:rsidRPr="00993E94">
              <w:rPr>
                <w:sz w:val="20"/>
                <w:szCs w:val="20"/>
              </w:rPr>
              <w:t>İklim ve Afetlere Dayanıklı Şehirler Projesi</w:t>
            </w:r>
          </w:p>
        </w:tc>
      </w:tr>
      <w:tr w:rsidR="00783C88" w:rsidRPr="00993E94" w14:paraId="0EF951B3" w14:textId="77777777" w:rsidTr="007D7A26">
        <w:trPr>
          <w:trHeight w:val="397"/>
          <w:jc w:val="center"/>
        </w:trPr>
        <w:tc>
          <w:tcPr>
            <w:tcW w:w="2405" w:type="dxa"/>
            <w:vAlign w:val="center"/>
          </w:tcPr>
          <w:p w14:paraId="6E51C859" w14:textId="77777777" w:rsidR="00783C88" w:rsidRPr="00993E94" w:rsidRDefault="00783C88" w:rsidP="007D7A26">
            <w:pPr>
              <w:rPr>
                <w:sz w:val="20"/>
                <w:szCs w:val="20"/>
              </w:rPr>
            </w:pPr>
            <w:r w:rsidRPr="00993E94">
              <w:rPr>
                <w:sz w:val="20"/>
                <w:szCs w:val="20"/>
              </w:rPr>
              <w:t>PTD</w:t>
            </w:r>
          </w:p>
        </w:tc>
        <w:tc>
          <w:tcPr>
            <w:tcW w:w="6667" w:type="dxa"/>
            <w:vAlign w:val="center"/>
          </w:tcPr>
          <w:p w14:paraId="527FE176" w14:textId="77777777" w:rsidR="00783C88" w:rsidRPr="00993E94" w:rsidRDefault="00783C88" w:rsidP="007D7A26">
            <w:pPr>
              <w:rPr>
                <w:sz w:val="20"/>
                <w:szCs w:val="20"/>
              </w:rPr>
            </w:pPr>
            <w:r w:rsidRPr="00993E94">
              <w:rPr>
                <w:sz w:val="20"/>
                <w:szCs w:val="20"/>
              </w:rPr>
              <w:t>Proje Tanıtım Dosyası</w:t>
            </w:r>
          </w:p>
        </w:tc>
      </w:tr>
      <w:tr w:rsidR="00783C88" w:rsidRPr="00993E94" w14:paraId="5F622094" w14:textId="77777777" w:rsidTr="007D7A26">
        <w:trPr>
          <w:trHeight w:val="397"/>
          <w:jc w:val="center"/>
        </w:trPr>
        <w:tc>
          <w:tcPr>
            <w:tcW w:w="2405" w:type="dxa"/>
            <w:vAlign w:val="center"/>
          </w:tcPr>
          <w:p w14:paraId="0DBFEDBD" w14:textId="77777777" w:rsidR="00783C88" w:rsidRPr="00993E94" w:rsidRDefault="00783C88" w:rsidP="007D7A26">
            <w:pPr>
              <w:rPr>
                <w:sz w:val="20"/>
                <w:szCs w:val="20"/>
              </w:rPr>
            </w:pPr>
            <w:r w:rsidRPr="00993E94">
              <w:rPr>
                <w:sz w:val="20"/>
                <w:szCs w:val="20"/>
              </w:rPr>
              <w:t>PYB</w:t>
            </w:r>
          </w:p>
        </w:tc>
        <w:tc>
          <w:tcPr>
            <w:tcW w:w="6667" w:type="dxa"/>
            <w:vAlign w:val="center"/>
          </w:tcPr>
          <w:p w14:paraId="1710177F" w14:textId="77777777" w:rsidR="00783C88" w:rsidRPr="00993E94" w:rsidRDefault="00783C88" w:rsidP="007D7A26">
            <w:pPr>
              <w:rPr>
                <w:sz w:val="20"/>
                <w:szCs w:val="20"/>
              </w:rPr>
            </w:pPr>
            <w:r w:rsidRPr="00993E94">
              <w:rPr>
                <w:sz w:val="20"/>
                <w:szCs w:val="20"/>
              </w:rPr>
              <w:t>Proje Yönetim Birimi</w:t>
            </w:r>
          </w:p>
        </w:tc>
      </w:tr>
      <w:tr w:rsidR="00783C88" w:rsidRPr="00993E94" w14:paraId="0ACEFFA3" w14:textId="77777777" w:rsidTr="007D7A26">
        <w:trPr>
          <w:trHeight w:val="397"/>
          <w:jc w:val="center"/>
        </w:trPr>
        <w:tc>
          <w:tcPr>
            <w:tcW w:w="2405" w:type="dxa"/>
            <w:vAlign w:val="center"/>
          </w:tcPr>
          <w:p w14:paraId="5288A581" w14:textId="77777777" w:rsidR="00783C88" w:rsidRPr="00993E94" w:rsidRDefault="00783C88" w:rsidP="007D7A26">
            <w:pPr>
              <w:rPr>
                <w:sz w:val="20"/>
                <w:szCs w:val="20"/>
              </w:rPr>
            </w:pPr>
            <w:r w:rsidRPr="00993E94">
              <w:rPr>
                <w:sz w:val="20"/>
                <w:szCs w:val="20"/>
              </w:rPr>
              <w:t>R.G.</w:t>
            </w:r>
          </w:p>
        </w:tc>
        <w:tc>
          <w:tcPr>
            <w:tcW w:w="6667" w:type="dxa"/>
            <w:vAlign w:val="center"/>
          </w:tcPr>
          <w:p w14:paraId="5F423A9A" w14:textId="77777777" w:rsidR="00783C88" w:rsidRPr="00993E94" w:rsidRDefault="00783C88" w:rsidP="007D7A26">
            <w:pPr>
              <w:rPr>
                <w:sz w:val="20"/>
                <w:szCs w:val="20"/>
              </w:rPr>
            </w:pPr>
            <w:r w:rsidRPr="00993E94">
              <w:rPr>
                <w:sz w:val="20"/>
                <w:szCs w:val="20"/>
              </w:rPr>
              <w:t>Resmî Gazete</w:t>
            </w:r>
          </w:p>
        </w:tc>
      </w:tr>
      <w:tr w:rsidR="00783C88" w:rsidRPr="00993E94" w14:paraId="315CE73C" w14:textId="77777777" w:rsidTr="007D7A26">
        <w:trPr>
          <w:trHeight w:val="397"/>
          <w:jc w:val="center"/>
        </w:trPr>
        <w:tc>
          <w:tcPr>
            <w:tcW w:w="2405" w:type="dxa"/>
            <w:vAlign w:val="center"/>
          </w:tcPr>
          <w:p w14:paraId="0B813FF1" w14:textId="77777777" w:rsidR="00783C88" w:rsidRPr="00993E94" w:rsidRDefault="00783C88" w:rsidP="007D7A26">
            <w:pPr>
              <w:rPr>
                <w:sz w:val="20"/>
                <w:szCs w:val="20"/>
              </w:rPr>
            </w:pPr>
            <w:r w:rsidRPr="00993E94">
              <w:rPr>
                <w:sz w:val="20"/>
                <w:szCs w:val="20"/>
              </w:rPr>
              <w:t>TC</w:t>
            </w:r>
          </w:p>
        </w:tc>
        <w:tc>
          <w:tcPr>
            <w:tcW w:w="6667" w:type="dxa"/>
            <w:vAlign w:val="center"/>
          </w:tcPr>
          <w:p w14:paraId="787EBE71" w14:textId="77777777" w:rsidR="00783C88" w:rsidRPr="00993E94" w:rsidRDefault="00783C88" w:rsidP="007D7A26">
            <w:pPr>
              <w:rPr>
                <w:sz w:val="20"/>
                <w:szCs w:val="20"/>
              </w:rPr>
            </w:pPr>
            <w:r w:rsidRPr="00993E94">
              <w:rPr>
                <w:sz w:val="20"/>
                <w:szCs w:val="20"/>
              </w:rPr>
              <w:t>Türkiye Cumhuriyeti</w:t>
            </w:r>
          </w:p>
        </w:tc>
      </w:tr>
      <w:tr w:rsidR="00783C88" w:rsidRPr="00993E94" w14:paraId="17361A01" w14:textId="77777777" w:rsidTr="007D7A26">
        <w:trPr>
          <w:trHeight w:val="397"/>
          <w:jc w:val="center"/>
        </w:trPr>
        <w:tc>
          <w:tcPr>
            <w:tcW w:w="2405" w:type="dxa"/>
            <w:vAlign w:val="center"/>
          </w:tcPr>
          <w:p w14:paraId="541FAC9B" w14:textId="77777777" w:rsidR="00783C88" w:rsidRPr="00993E94" w:rsidRDefault="00783C88" w:rsidP="007D7A26">
            <w:pPr>
              <w:rPr>
                <w:sz w:val="20"/>
                <w:szCs w:val="20"/>
              </w:rPr>
            </w:pPr>
            <w:r w:rsidRPr="00993E94">
              <w:rPr>
                <w:sz w:val="20"/>
                <w:szCs w:val="20"/>
              </w:rPr>
              <w:t>TMMOB</w:t>
            </w:r>
          </w:p>
        </w:tc>
        <w:tc>
          <w:tcPr>
            <w:tcW w:w="6667" w:type="dxa"/>
            <w:vAlign w:val="center"/>
          </w:tcPr>
          <w:p w14:paraId="5E2D9EE8" w14:textId="77777777" w:rsidR="00783C88" w:rsidRPr="00993E94" w:rsidRDefault="00783C88" w:rsidP="007D7A26">
            <w:pPr>
              <w:rPr>
                <w:sz w:val="20"/>
                <w:szCs w:val="20"/>
              </w:rPr>
            </w:pPr>
            <w:r w:rsidRPr="00993E94">
              <w:rPr>
                <w:sz w:val="20"/>
                <w:szCs w:val="20"/>
              </w:rPr>
              <w:t>Türkiye Mimarlar ve Mühendisler Odası Birliği</w:t>
            </w:r>
          </w:p>
        </w:tc>
      </w:tr>
      <w:tr w:rsidR="00783C88" w:rsidRPr="00993E94" w14:paraId="1A0C036B" w14:textId="77777777" w:rsidTr="007D7A26">
        <w:trPr>
          <w:trHeight w:val="397"/>
          <w:jc w:val="center"/>
        </w:trPr>
        <w:tc>
          <w:tcPr>
            <w:tcW w:w="2405" w:type="dxa"/>
            <w:vAlign w:val="center"/>
          </w:tcPr>
          <w:p w14:paraId="1190452C" w14:textId="77777777" w:rsidR="00783C88" w:rsidRPr="00993E94" w:rsidRDefault="00783C88" w:rsidP="007D7A26">
            <w:pPr>
              <w:rPr>
                <w:sz w:val="20"/>
                <w:szCs w:val="20"/>
              </w:rPr>
            </w:pPr>
            <w:r w:rsidRPr="00993E94">
              <w:rPr>
                <w:sz w:val="20"/>
                <w:szCs w:val="20"/>
              </w:rPr>
              <w:t>TOKİ</w:t>
            </w:r>
          </w:p>
        </w:tc>
        <w:tc>
          <w:tcPr>
            <w:tcW w:w="6667" w:type="dxa"/>
            <w:vAlign w:val="center"/>
          </w:tcPr>
          <w:p w14:paraId="66BA7449" w14:textId="77777777" w:rsidR="00783C88" w:rsidRPr="00993E94" w:rsidRDefault="00783C88" w:rsidP="007D7A26">
            <w:pPr>
              <w:rPr>
                <w:sz w:val="20"/>
                <w:szCs w:val="20"/>
              </w:rPr>
            </w:pPr>
            <w:r w:rsidRPr="00993E94">
              <w:rPr>
                <w:sz w:val="20"/>
                <w:szCs w:val="20"/>
              </w:rPr>
              <w:t>Toplu Konut İdaresi Başkanlığı</w:t>
            </w:r>
          </w:p>
        </w:tc>
      </w:tr>
      <w:tr w:rsidR="00783C88" w:rsidRPr="00993E94" w14:paraId="283AFAA2" w14:textId="77777777" w:rsidTr="007D7A26">
        <w:trPr>
          <w:trHeight w:val="397"/>
          <w:jc w:val="center"/>
        </w:trPr>
        <w:tc>
          <w:tcPr>
            <w:tcW w:w="2405" w:type="dxa"/>
            <w:vAlign w:val="center"/>
          </w:tcPr>
          <w:p w14:paraId="11055280" w14:textId="77777777" w:rsidR="00783C88" w:rsidRPr="00993E94" w:rsidRDefault="00783C88" w:rsidP="007D7A26">
            <w:pPr>
              <w:rPr>
                <w:sz w:val="20"/>
                <w:szCs w:val="20"/>
              </w:rPr>
            </w:pPr>
            <w:r w:rsidRPr="00993E94">
              <w:rPr>
                <w:sz w:val="20"/>
                <w:szCs w:val="20"/>
              </w:rPr>
              <w:t>TÜİK</w:t>
            </w:r>
          </w:p>
        </w:tc>
        <w:tc>
          <w:tcPr>
            <w:tcW w:w="6667" w:type="dxa"/>
            <w:vAlign w:val="center"/>
          </w:tcPr>
          <w:p w14:paraId="143AA0E4" w14:textId="77777777" w:rsidR="00783C88" w:rsidRPr="00993E94" w:rsidRDefault="00783C88" w:rsidP="007D7A26">
            <w:pPr>
              <w:rPr>
                <w:sz w:val="20"/>
                <w:szCs w:val="20"/>
              </w:rPr>
            </w:pPr>
            <w:r w:rsidRPr="00993E94">
              <w:rPr>
                <w:sz w:val="20"/>
                <w:szCs w:val="20"/>
              </w:rPr>
              <w:t>Türkiye İstatistik Kurumu</w:t>
            </w:r>
          </w:p>
        </w:tc>
      </w:tr>
      <w:tr w:rsidR="00783C88" w:rsidRPr="00993E94" w14:paraId="56AFC930" w14:textId="77777777" w:rsidTr="007D7A26">
        <w:trPr>
          <w:trHeight w:val="397"/>
          <w:jc w:val="center"/>
        </w:trPr>
        <w:tc>
          <w:tcPr>
            <w:tcW w:w="2405" w:type="dxa"/>
            <w:vAlign w:val="center"/>
          </w:tcPr>
          <w:p w14:paraId="79ADEE57" w14:textId="77777777" w:rsidR="00783C88" w:rsidRPr="00993E94" w:rsidRDefault="00783C88" w:rsidP="007D7A26">
            <w:pPr>
              <w:rPr>
                <w:sz w:val="20"/>
                <w:szCs w:val="20"/>
              </w:rPr>
            </w:pPr>
            <w:r w:rsidRPr="00993E94">
              <w:rPr>
                <w:sz w:val="20"/>
                <w:szCs w:val="20"/>
              </w:rPr>
              <w:t>UNESCO</w:t>
            </w:r>
          </w:p>
        </w:tc>
        <w:tc>
          <w:tcPr>
            <w:tcW w:w="6667" w:type="dxa"/>
            <w:vAlign w:val="center"/>
          </w:tcPr>
          <w:p w14:paraId="209D897A" w14:textId="77777777" w:rsidR="00783C88" w:rsidRPr="00993E94" w:rsidRDefault="00783C88" w:rsidP="007D7A26">
            <w:pPr>
              <w:rPr>
                <w:sz w:val="20"/>
                <w:szCs w:val="20"/>
              </w:rPr>
            </w:pPr>
            <w:r w:rsidRPr="00993E94">
              <w:rPr>
                <w:sz w:val="20"/>
                <w:szCs w:val="20"/>
              </w:rPr>
              <w:t>Birleşmiş Milletler Eğitim, Bilim ve Kültür Kurumu</w:t>
            </w:r>
          </w:p>
        </w:tc>
      </w:tr>
      <w:tr w:rsidR="00783C88" w:rsidRPr="00993E94" w14:paraId="22410293" w14:textId="77777777" w:rsidTr="007D7A26">
        <w:trPr>
          <w:trHeight w:val="397"/>
          <w:jc w:val="center"/>
        </w:trPr>
        <w:tc>
          <w:tcPr>
            <w:tcW w:w="2405" w:type="dxa"/>
            <w:vAlign w:val="center"/>
          </w:tcPr>
          <w:p w14:paraId="3A2BDCCD" w14:textId="77777777" w:rsidR="00783C88" w:rsidRPr="00993E94" w:rsidRDefault="00783C88" w:rsidP="007D7A26">
            <w:pPr>
              <w:spacing w:line="240" w:lineRule="auto"/>
              <w:rPr>
                <w:sz w:val="20"/>
                <w:szCs w:val="20"/>
              </w:rPr>
            </w:pPr>
            <w:r w:rsidRPr="00993E94">
              <w:rPr>
                <w:sz w:val="20"/>
                <w:szCs w:val="20"/>
              </w:rPr>
              <w:t>TPG</w:t>
            </w:r>
          </w:p>
        </w:tc>
        <w:tc>
          <w:tcPr>
            <w:tcW w:w="6667" w:type="dxa"/>
            <w:vAlign w:val="center"/>
          </w:tcPr>
          <w:p w14:paraId="3FC2764B" w14:textId="60CA3A36" w:rsidR="00783C88" w:rsidRPr="00993E94" w:rsidRDefault="00783C88" w:rsidP="007D7A26">
            <w:pPr>
              <w:spacing w:line="240" w:lineRule="auto"/>
              <w:rPr>
                <w:sz w:val="20"/>
                <w:szCs w:val="20"/>
              </w:rPr>
            </w:pPr>
            <w:r w:rsidRPr="00993E94">
              <w:rPr>
                <w:sz w:val="20"/>
                <w:szCs w:val="20"/>
              </w:rPr>
              <w:t>Temel Performans Göstergesi</w:t>
            </w:r>
          </w:p>
        </w:tc>
      </w:tr>
      <w:tr w:rsidR="00783C88" w:rsidRPr="00993E94" w14:paraId="1BB59988" w14:textId="77777777" w:rsidTr="007D7A26">
        <w:trPr>
          <w:trHeight w:val="397"/>
          <w:jc w:val="center"/>
        </w:trPr>
        <w:tc>
          <w:tcPr>
            <w:tcW w:w="2405" w:type="dxa"/>
            <w:vAlign w:val="center"/>
          </w:tcPr>
          <w:p w14:paraId="330C8763" w14:textId="77777777" w:rsidR="00783C88" w:rsidRPr="00993E94" w:rsidRDefault="00783C88" w:rsidP="007D7A26">
            <w:pPr>
              <w:spacing w:line="240" w:lineRule="auto"/>
              <w:rPr>
                <w:sz w:val="20"/>
                <w:szCs w:val="20"/>
              </w:rPr>
            </w:pPr>
            <w:r w:rsidRPr="00993E94">
              <w:rPr>
                <w:sz w:val="20"/>
                <w:szCs w:val="20"/>
              </w:rPr>
              <w:t>Y-ÇSYP</w:t>
            </w:r>
          </w:p>
        </w:tc>
        <w:tc>
          <w:tcPr>
            <w:tcW w:w="6667" w:type="dxa"/>
            <w:vAlign w:val="center"/>
          </w:tcPr>
          <w:p w14:paraId="02B2AD78" w14:textId="77777777" w:rsidR="00783C88" w:rsidRPr="00993E94" w:rsidRDefault="00783C88" w:rsidP="007D7A26">
            <w:pPr>
              <w:spacing w:line="240" w:lineRule="auto"/>
              <w:rPr>
                <w:sz w:val="20"/>
                <w:szCs w:val="20"/>
              </w:rPr>
            </w:pPr>
            <w:r w:rsidRPr="00993E94">
              <w:rPr>
                <w:sz w:val="20"/>
                <w:szCs w:val="20"/>
              </w:rPr>
              <w:t xml:space="preserve">Yüklenici Çevresel ve Sosyal Yönetim Planı </w:t>
            </w:r>
          </w:p>
        </w:tc>
      </w:tr>
      <w:tr w:rsidR="00783C88" w:rsidRPr="00993E94" w14:paraId="35C46B7F" w14:textId="77777777" w:rsidTr="007D7A26">
        <w:trPr>
          <w:trHeight w:val="397"/>
          <w:jc w:val="center"/>
        </w:trPr>
        <w:tc>
          <w:tcPr>
            <w:tcW w:w="2405" w:type="dxa"/>
            <w:vAlign w:val="center"/>
          </w:tcPr>
          <w:p w14:paraId="20CFAE15" w14:textId="77777777" w:rsidR="00783C88" w:rsidRPr="00993E94" w:rsidRDefault="00783C88" w:rsidP="007D7A26">
            <w:pPr>
              <w:rPr>
                <w:sz w:val="20"/>
                <w:szCs w:val="20"/>
              </w:rPr>
            </w:pPr>
            <w:r w:rsidRPr="00993E94">
              <w:rPr>
                <w:sz w:val="20"/>
                <w:szCs w:val="20"/>
              </w:rPr>
              <w:t>YYÇ</w:t>
            </w:r>
          </w:p>
        </w:tc>
        <w:tc>
          <w:tcPr>
            <w:tcW w:w="6667" w:type="dxa"/>
            <w:vAlign w:val="center"/>
          </w:tcPr>
          <w:p w14:paraId="5A562488" w14:textId="77777777" w:rsidR="00783C88" w:rsidRPr="00993E94" w:rsidRDefault="00783C88" w:rsidP="007D7A26">
            <w:pPr>
              <w:rPr>
                <w:sz w:val="20"/>
                <w:szCs w:val="20"/>
              </w:rPr>
            </w:pPr>
            <w:r w:rsidRPr="00993E94">
              <w:rPr>
                <w:sz w:val="20"/>
                <w:szCs w:val="20"/>
              </w:rPr>
              <w:t>Yeniden Yerleşim Çerçevesi</w:t>
            </w:r>
          </w:p>
        </w:tc>
      </w:tr>
      <w:tr w:rsidR="00783C88" w:rsidRPr="00993E94" w14:paraId="613B1C46" w14:textId="77777777" w:rsidTr="007D7A26">
        <w:trPr>
          <w:trHeight w:val="397"/>
          <w:jc w:val="center"/>
        </w:trPr>
        <w:tc>
          <w:tcPr>
            <w:tcW w:w="2405" w:type="dxa"/>
            <w:vAlign w:val="center"/>
          </w:tcPr>
          <w:p w14:paraId="4B5CA4CD" w14:textId="77777777" w:rsidR="00783C88" w:rsidRPr="00993E94" w:rsidRDefault="00783C88" w:rsidP="007D7A26">
            <w:pPr>
              <w:rPr>
                <w:sz w:val="20"/>
                <w:szCs w:val="20"/>
              </w:rPr>
            </w:pPr>
            <w:r w:rsidRPr="00993E94">
              <w:rPr>
                <w:sz w:val="20"/>
                <w:szCs w:val="20"/>
              </w:rPr>
              <w:t>YYP</w:t>
            </w:r>
          </w:p>
        </w:tc>
        <w:tc>
          <w:tcPr>
            <w:tcW w:w="6667" w:type="dxa"/>
            <w:vAlign w:val="center"/>
          </w:tcPr>
          <w:p w14:paraId="3C2B391F" w14:textId="77777777" w:rsidR="00783C88" w:rsidRPr="00993E94" w:rsidRDefault="00783C88" w:rsidP="007D7A26">
            <w:pPr>
              <w:rPr>
                <w:sz w:val="20"/>
                <w:szCs w:val="20"/>
              </w:rPr>
            </w:pPr>
            <w:r w:rsidRPr="00993E94">
              <w:rPr>
                <w:sz w:val="20"/>
                <w:szCs w:val="20"/>
              </w:rPr>
              <w:t>Yeniden Yerleşim Planı</w:t>
            </w:r>
          </w:p>
        </w:tc>
      </w:tr>
    </w:tbl>
    <w:p w14:paraId="2600239E" w14:textId="453423B2" w:rsidR="003954A6" w:rsidRPr="00993E94" w:rsidRDefault="003954A6" w:rsidP="00955261">
      <w:pPr>
        <w:jc w:val="left"/>
        <w:rPr>
          <w:b/>
          <w:bCs/>
        </w:rPr>
      </w:pPr>
      <w:r w:rsidRPr="00993E94">
        <w:rPr>
          <w:b/>
          <w:bCs/>
        </w:rPr>
        <w:br w:type="page"/>
      </w:r>
    </w:p>
    <w:p w14:paraId="05A7257C" w14:textId="09FF6631" w:rsidR="005A424A" w:rsidRPr="00993E94" w:rsidRDefault="00CF1550" w:rsidP="00E01E2E">
      <w:pPr>
        <w:pStyle w:val="Balk1"/>
        <w:keepNext w:val="0"/>
        <w:keepLines w:val="0"/>
        <w:numPr>
          <w:ilvl w:val="0"/>
          <w:numId w:val="1"/>
        </w:numPr>
      </w:pPr>
      <w:bookmarkStart w:id="1" w:name="_Toc219910618"/>
      <w:r w:rsidRPr="00993E94">
        <w:lastRenderedPageBreak/>
        <w:t>YÖNETİCİ ÖZETİ</w:t>
      </w:r>
      <w:bookmarkEnd w:id="1"/>
    </w:p>
    <w:p w14:paraId="5D95384B" w14:textId="09B23B73" w:rsidR="00F634EA" w:rsidRPr="00993E94" w:rsidRDefault="00F634EA" w:rsidP="00F634EA">
      <w:r w:rsidRPr="00993E94">
        <w:t>Dünya Bankası tarafından finanse edilen İklim ve Afetlere Dayanıklı Şehirler Projesi (İADŞP)</w:t>
      </w:r>
      <w:r w:rsidRPr="00993E94">
        <w:rPr>
          <w:rStyle w:val="DipnotBavurusu"/>
        </w:rPr>
        <w:footnoteReference w:id="1"/>
      </w:r>
      <w:r w:rsidRPr="00993E94">
        <w:t>, Türkiye'de seçilen illerde sismik ve iklim koşullarına dayanıklı konut, kentsel altyapı ve hizmetlere erişimi artırmayı amaçlamaktadır. Bu Proje, İstanbul, İzmir, Kocaeli, Sakarya, Kahramanmaraş, Manisa ve Tekirdağ illerine odaklanarak, iklim ve afetlere dayanıklı konut ve altyapı müdahaleleri ile ilgili zorlukların üstesinden gelinmesinde Türkiye Cumhuriyeti Hükümeti'ni (TC) destekleyecektir. Bu iller, sel, kuraklık ve sıcak hava dalgaları gibi doğal tehlikeler ve iklim değişikliğinin etkilerine karşı son derece hassas oldukları ve en önemlisi, hepsi yüksek sismik risk taşıyan bölgelerde yer aldıkları için seçilmiştir.</w:t>
      </w:r>
    </w:p>
    <w:p w14:paraId="409D8ABC" w14:textId="77777777" w:rsidR="00F634EA" w:rsidRPr="00993E94" w:rsidRDefault="00F634EA" w:rsidP="00F634EA">
      <w:r w:rsidRPr="00993E94">
        <w:t>Proje, farklı uygulayıcı kurumlara sahip beş bileşenden oluşmaktadır:</w:t>
      </w:r>
    </w:p>
    <w:p w14:paraId="76E020F1" w14:textId="04709ECE" w:rsidR="00F634EA" w:rsidRPr="00993E94" w:rsidRDefault="00F634EA" w:rsidP="003D0F4E">
      <w:pPr>
        <w:pStyle w:val="ListeParagraf"/>
        <w:numPr>
          <w:ilvl w:val="0"/>
          <w:numId w:val="5"/>
        </w:numPr>
      </w:pPr>
      <w:r w:rsidRPr="00993E94">
        <w:t>Bileşen 1: Kentsel dayanıklılık için gerekli koşulların sağlanması amacıyla kurumsal güçlendirme (Kentsel Dönüşüm Başkanlığı (KDB)</w:t>
      </w:r>
      <w:r w:rsidRPr="00993E94">
        <w:rPr>
          <w:rStyle w:val="DipnotBavurusu"/>
        </w:rPr>
        <w:footnoteReference w:id="2"/>
      </w:r>
      <w:r w:rsidRPr="00993E94">
        <w:t xml:space="preserve">, Çevre, Şehircilik ve İklim Değişikliği Bakanlığı [ÇŞİDB])   </w:t>
      </w:r>
    </w:p>
    <w:p w14:paraId="0F5CA4CE" w14:textId="5CF2246F" w:rsidR="00F634EA" w:rsidRPr="00993E94" w:rsidRDefault="00F634EA" w:rsidP="003D0F4E">
      <w:pPr>
        <w:pStyle w:val="ListeParagraf"/>
        <w:numPr>
          <w:ilvl w:val="0"/>
          <w:numId w:val="5"/>
        </w:numPr>
      </w:pPr>
      <w:r w:rsidRPr="00993E94">
        <w:t>Bileşen 2: Dayanıklı konutlara erişimin genişletilmesi (KDB, ÇŞİDB)</w:t>
      </w:r>
    </w:p>
    <w:p w14:paraId="702B31FF" w14:textId="6F45540A" w:rsidR="00F634EA" w:rsidRPr="00993E94" w:rsidRDefault="00F634EA" w:rsidP="003D0F4E">
      <w:pPr>
        <w:pStyle w:val="ListeParagraf"/>
        <w:numPr>
          <w:ilvl w:val="0"/>
          <w:numId w:val="5"/>
        </w:numPr>
      </w:pPr>
      <w:r w:rsidRPr="00993E94">
        <w:t>Bileşen 3: İklim ve sismik koşullara dayanıklı kentsel altyapı yatırımları (İLBANK)</w:t>
      </w:r>
    </w:p>
    <w:p w14:paraId="442A088F" w14:textId="4E25A16B" w:rsidR="00F634EA" w:rsidRPr="00993E94" w:rsidRDefault="00F634EA" w:rsidP="003D0F4E">
      <w:pPr>
        <w:pStyle w:val="ListeParagraf"/>
        <w:numPr>
          <w:ilvl w:val="0"/>
          <w:numId w:val="5"/>
        </w:numPr>
      </w:pPr>
      <w:r w:rsidRPr="00993E94">
        <w:t>Bileşen 4: Proje Yönetimi, İzleme ve Değerlendirme</w:t>
      </w:r>
    </w:p>
    <w:p w14:paraId="1B9738C8" w14:textId="77777777" w:rsidR="00F634EA" w:rsidRPr="00993E94" w:rsidRDefault="00F634EA" w:rsidP="00F634EA">
      <w:pPr>
        <w:pStyle w:val="ListeParagraf"/>
      </w:pPr>
      <w:r w:rsidRPr="00993E94">
        <w:t xml:space="preserve">4a: Bileşen 1, 2 ve 5 için (KDB, ÇŞiDB) </w:t>
      </w:r>
    </w:p>
    <w:p w14:paraId="136A1A8A" w14:textId="77777777" w:rsidR="00F634EA" w:rsidRPr="00993E94" w:rsidRDefault="00F634EA" w:rsidP="00F634EA">
      <w:pPr>
        <w:pStyle w:val="ListeParagraf"/>
      </w:pPr>
      <w:r w:rsidRPr="00993E94">
        <w:t xml:space="preserve">4b: Bileşen 3 (İLBANK) için </w:t>
      </w:r>
    </w:p>
    <w:p w14:paraId="6888D75A" w14:textId="00DCB7D2" w:rsidR="00F634EA" w:rsidRPr="00993E94" w:rsidRDefault="00F634EA" w:rsidP="003D0F4E">
      <w:pPr>
        <w:pStyle w:val="ListeParagraf"/>
        <w:numPr>
          <w:ilvl w:val="0"/>
          <w:numId w:val="5"/>
        </w:numPr>
      </w:pPr>
      <w:r w:rsidRPr="00993E94">
        <w:t>Bileşen 5: Acil Durum Müdahale Bileşeni (ADMB)</w:t>
      </w:r>
    </w:p>
    <w:p w14:paraId="64BA92E0" w14:textId="258AECFF" w:rsidR="00F634EA" w:rsidRPr="00993E94" w:rsidRDefault="00857C13" w:rsidP="00F634EA">
      <w:r w:rsidRPr="00993E94">
        <w:t>Manisa</w:t>
      </w:r>
      <w:r w:rsidR="00F634EA" w:rsidRPr="00993E94">
        <w:t xml:space="preserve"> ili için hazırlanan bu Çevresel ve Sosyal Yönetim Planı (ÇSYP), Projenin 2. Bileşenine odaklanmakta olup, özellikle dayanıklı konutlara yönelik alt projeleri uygulayacak ve bunlara taraf olacak paydaşları potansiyel çevresel ve sosyal riskler ve etkilerin yanı sıra bu etki ve riskleri Türkiye'nin mevzuatı ve Dünya Bankası'nın </w:t>
      </w:r>
      <w:r w:rsidR="007250D8" w:rsidRPr="00993E94">
        <w:t xml:space="preserve">(DB) </w:t>
      </w:r>
      <w:r w:rsidR="00F634EA" w:rsidRPr="00993E94">
        <w:t>çevresel ve sosyal</w:t>
      </w:r>
      <w:r w:rsidR="007250D8" w:rsidRPr="00993E94">
        <w:t xml:space="preserve"> (Ç&amp;S)</w:t>
      </w:r>
      <w:r w:rsidR="00F634EA" w:rsidRPr="00993E94">
        <w:t xml:space="preserve"> standartları</w:t>
      </w:r>
      <w:r w:rsidR="007250D8" w:rsidRPr="00993E94">
        <w:t xml:space="preserve"> </w:t>
      </w:r>
      <w:r w:rsidR="00F634EA" w:rsidRPr="00993E94">
        <w:t xml:space="preserve">doğrultusunda ele alma yolları hakkında bilgilendirmek üzere tasarlanmıştır. </w:t>
      </w:r>
    </w:p>
    <w:p w14:paraId="64A18CE4" w14:textId="39B3AE87" w:rsidR="00F634EA" w:rsidRPr="00993E94" w:rsidRDefault="00F634EA" w:rsidP="00F634EA">
      <w:r w:rsidRPr="00993E94">
        <w:t xml:space="preserve">İl bazında hazırlanan bu ÇSYP, paydaşların uyması gereken çevresel ve sosyal yönetişim konularına ilişkin yasal ve kurumsal çerçeveyi ortaya koymaktadır. </w:t>
      </w:r>
      <w:r w:rsidR="00C15951" w:rsidRPr="00993E94">
        <w:t xml:space="preserve">Bu kapsamda, paydaş katılımı toplantıları gerçekleştirilmiş olup, proje hazırlık aşamasında yapılan bu toplantılara ilişkin detaylar Ek 3’te sunulmaktadır. </w:t>
      </w:r>
      <w:r w:rsidRPr="00993E94">
        <w:t xml:space="preserve">İlin çevresel özelliklerini su kaynakları, doğa, doğal koruma alanları, kentsel alanlar, depremsellik, hava kalitesi, atık yönetimi vb. açılardan tanıtmaktadır. Belge ayrıca </w:t>
      </w:r>
      <w:r w:rsidR="00857C13" w:rsidRPr="00993E94">
        <w:t>Manisa</w:t>
      </w:r>
      <w:r w:rsidRPr="00993E94">
        <w:t xml:space="preserve"> ve ilçelerinin sosyoekonomik bağlamına ve diğer sosyal temel koşullara ilişkin kapsamlı bir genel bakış sunmaktadır. </w:t>
      </w:r>
      <w:r w:rsidRPr="00993E94">
        <w:lastRenderedPageBreak/>
        <w:t xml:space="preserve">Bu ÇSYP'nin, Ç&amp;S etki değerlendirmeleri, </w:t>
      </w:r>
      <w:r w:rsidR="00CD2754" w:rsidRPr="00993E94">
        <w:t>Yüklenici ÇSYP’leri (Y-ÇSYP),</w:t>
      </w:r>
      <w:r w:rsidRPr="00993E94">
        <w:t xml:space="preserve"> Ç&amp;S </w:t>
      </w:r>
      <w:r w:rsidR="00CD2754" w:rsidRPr="00993E94">
        <w:t>E</w:t>
      </w:r>
      <w:r w:rsidRPr="00993E94">
        <w:t xml:space="preserve">ylem </w:t>
      </w:r>
      <w:r w:rsidR="00CD2754" w:rsidRPr="00993E94">
        <w:t>P</w:t>
      </w:r>
      <w:r w:rsidRPr="00993E94">
        <w:t>lanları, tarama, izleme ve değerlendirmeye yönelik diğer belgeler gibi Ç&amp;S yönetişim belgelerinin hazırlanması için bir referans belge olarak hizmet etmesi amaçlanmıştır.</w:t>
      </w:r>
    </w:p>
    <w:p w14:paraId="24A6E7CA" w14:textId="03A0D115" w:rsidR="00F634EA" w:rsidRPr="00993E94" w:rsidRDefault="00F634EA" w:rsidP="00F634EA">
      <w:r w:rsidRPr="00993E94">
        <w:t xml:space="preserve">İADŞP, ele alınması gereken çok sayıda </w:t>
      </w:r>
      <w:r w:rsidR="00CD2754" w:rsidRPr="00993E94">
        <w:t>Ç&amp;S</w:t>
      </w:r>
      <w:r w:rsidRPr="00993E94">
        <w:t xml:space="preserve"> etki ve risk yaratması beklenen önemli inşaat faaliyetlerini içermektedir. Potansiyel çevresel ve sosyal riskler ve etkiler, hak sahiplerinin konutlarını sismik ve diğer tehlike risklerinin etkilerine karşı daha dayanıklı olacak şekilde güçlendirmeleri veya yeniden inşa etmeleri için alt kredileri finanse eden Bileşen 2 kapsamında riskli binaların yıkım ve yeniden inşa faaliyetlerinin uygulanması sırasında ortaya çıkabilir. Başlıca çevresel riskler/etkiler arasında hava kirliliği, gürültü kirliliği, su kirliliği, yanlış işaretler ve planlamadan kaynaklanan trafik kazaları, asbest ve bununla ilgili olaylar vb. yer almaktadır. Öte yandan, geçim kaynaklarının kaybı, konut birimlerinin/çalışma alanlarının rehabilitasyonu /yeniden inşası nedeniyle mülk sahiplerinin ve kiracıların geçici ve kalıcı olarak yerlerinden edilmesi, yetersiz sosyal yardım ve paydaş katılımı, işçiler ve/veya Projeden etkilenen kişiler için şikâyet mekanizmaları hakkında bilgi verilmemesi veya bunlara erişimin olmaması, daha yoksul veya hassas/dezavantajlı bireylerin/grupların Proje faydalarından dışlanması başlıca sosyal riskler/etkiler olarak vurgulanabilir. Bu ÇSYP, bu riskleri ve etkileri detaylandırmakta ve sınıflandırmakta ve kullanıcıların bunları ele almak için kabul edilebilir yolları keşfetmelerine yardımcı olmaktadır.</w:t>
      </w:r>
    </w:p>
    <w:p w14:paraId="3216E582" w14:textId="60907FF0" w:rsidR="00F634EA" w:rsidRPr="00993E94" w:rsidRDefault="00CA6BF7" w:rsidP="00F634EA">
      <w:r w:rsidRPr="00993E94">
        <w:t xml:space="preserve">Bu </w:t>
      </w:r>
      <w:r w:rsidR="00F634EA" w:rsidRPr="00993E94">
        <w:t xml:space="preserve">ÇSYP ayrıca, </w:t>
      </w:r>
      <w:r w:rsidR="00857C13" w:rsidRPr="00993E94">
        <w:t xml:space="preserve">Manisa </w:t>
      </w:r>
      <w:r w:rsidR="00F634EA" w:rsidRPr="00993E94">
        <w:t>ilindeki olumsuz çevresel ve sosyal etkileri önlemek veya ortadan kaldırmak için Proje uygulaması sırasında alınacak etki azaltma önlemlerini, izleme ve idari rol ve sorumlulukları ana hatlarıyla belirtir. Bu ÇSYP, İADŞP'nin Çevresel ve Sosyal Yönetim Çerçevesi (ÇSYÇ)</w:t>
      </w:r>
      <w:r w:rsidR="00F634EA" w:rsidRPr="00993E94">
        <w:rPr>
          <w:rStyle w:val="DipnotBavurusu"/>
        </w:rPr>
        <w:footnoteReference w:id="3"/>
      </w:r>
      <w:r w:rsidR="00F634EA" w:rsidRPr="00993E94">
        <w:t>, Paydaş Katılım Planı (PKP)</w:t>
      </w:r>
      <w:r w:rsidR="00F634EA" w:rsidRPr="00993E94">
        <w:rPr>
          <w:rStyle w:val="DipnotBavurusu"/>
        </w:rPr>
        <w:footnoteReference w:id="4"/>
      </w:r>
      <w:r w:rsidR="00F634EA" w:rsidRPr="00993E94">
        <w:t xml:space="preserve"> ve İşgücü Yönetimi Prosedürleri (İYP)</w:t>
      </w:r>
      <w:r w:rsidR="00F634EA" w:rsidRPr="00993E94">
        <w:rPr>
          <w:rStyle w:val="DipnotBavurusu"/>
        </w:rPr>
        <w:footnoteReference w:id="5"/>
      </w:r>
      <w:r w:rsidR="00F634EA" w:rsidRPr="00993E94">
        <w:t xml:space="preserve"> ile uyumludur. </w:t>
      </w:r>
      <w:r w:rsidR="00857C13" w:rsidRPr="00993E94">
        <w:t>Manisa</w:t>
      </w:r>
      <w:r w:rsidR="007250D8" w:rsidRPr="00993E94">
        <w:t xml:space="preserve"> </w:t>
      </w:r>
      <w:r w:rsidR="00F634EA" w:rsidRPr="00993E94">
        <w:t xml:space="preserve"> ilindeki ilgili her bir alt projenin potansiyel çevresel ve sosyal risklerini ele almak için bu ÇSYP'ye dayalı olarak alt projeye (bina) özel </w:t>
      </w:r>
      <w:r w:rsidRPr="00993E94">
        <w:t>Y-</w:t>
      </w:r>
      <w:r w:rsidR="00F634EA" w:rsidRPr="00993E94">
        <w:t>ÇSYP</w:t>
      </w:r>
      <w:r w:rsidRPr="00993E94">
        <w:t>’leri</w:t>
      </w:r>
      <w:r w:rsidR="00F634EA" w:rsidRPr="00993E94">
        <w:t xml:space="preserve"> </w:t>
      </w:r>
      <w:r w:rsidR="00C15951" w:rsidRPr="00993E94">
        <w:t xml:space="preserve">(bkz. </w:t>
      </w:r>
      <w:r w:rsidR="0066293B" w:rsidRPr="00993E94">
        <w:fldChar w:fldCharType="begin"/>
      </w:r>
      <w:r w:rsidR="0066293B" w:rsidRPr="00993E94">
        <w:instrText xml:space="preserve"> REF _Ref214005798 \h </w:instrText>
      </w:r>
      <w:r w:rsidR="00993E94">
        <w:instrText xml:space="preserve"> \* MERGEFORMAT </w:instrText>
      </w:r>
      <w:r w:rsidR="0066293B" w:rsidRPr="00993E94">
        <w:fldChar w:fldCharType="separate"/>
      </w:r>
      <w:r w:rsidR="0066293B" w:rsidRPr="00993E94">
        <w:t>EK 15</w:t>
      </w:r>
      <w:r w:rsidR="0066293B" w:rsidRPr="00993E94">
        <w:fldChar w:fldCharType="end"/>
      </w:r>
      <w:r w:rsidR="00C15951" w:rsidRPr="00993E94">
        <w:t xml:space="preserve">) </w:t>
      </w:r>
      <w:r w:rsidR="00F634EA" w:rsidRPr="00993E94">
        <w:t>geliştirilecektir.</w:t>
      </w:r>
    </w:p>
    <w:p w14:paraId="336F7DC0" w14:textId="4ACD3E56" w:rsidR="00F634EA" w:rsidRPr="00993E94" w:rsidRDefault="00857C13" w:rsidP="00F634EA">
      <w:r w:rsidRPr="00993E94">
        <w:t>Manisa</w:t>
      </w:r>
      <w:r w:rsidR="00F634EA" w:rsidRPr="00993E94">
        <w:t xml:space="preserve"> ÇSY</w:t>
      </w:r>
      <w:r w:rsidR="00CA6BF7" w:rsidRPr="00993E94">
        <w:t>P</w:t>
      </w:r>
      <w:r w:rsidR="00F634EA" w:rsidRPr="00993E94">
        <w:t>, gerektiğinde güncellenecek olan yaşayan bir dokümandır ve içeriğinin tam olarak bilinmesi alt proje yüklenicilerinin sorumluluğundadır. Yüklenicilerden personele ilgili eğitimi vermeleri ve bu plana uyumu sağlamak için önlemlerin/taahhütlerin uygulanmasını sağlamaları beklenmektedir.</w:t>
      </w:r>
    </w:p>
    <w:p w14:paraId="246B2C70" w14:textId="1BC3826F" w:rsidR="00F634EA" w:rsidRPr="00993E94" w:rsidRDefault="00B75F38" w:rsidP="00F634EA">
      <w:pPr>
        <w:rPr>
          <w:sz w:val="20"/>
          <w:szCs w:val="20"/>
        </w:rPr>
      </w:pPr>
      <w:r w:rsidRPr="00993E94">
        <w:t>Projenin uygulanmasına ilişkin ulusal yasal çerçeve, çevresel ve sosyal mevzuat, İş Sağlığı ve Güvenliği (İSG) mevzuatı ve işgücüne dair düzenlemeler dahil olmak üzere Ek 1’de sunulmaktadır</w:t>
      </w:r>
      <w:r w:rsidR="00F634EA" w:rsidRPr="00993E94">
        <w:t>.</w:t>
      </w:r>
    </w:p>
    <w:p w14:paraId="086F96BA" w14:textId="739748F3" w:rsidR="00CF1550" w:rsidRPr="00993E94" w:rsidRDefault="00CF1550" w:rsidP="003D0F4E">
      <w:pPr>
        <w:pStyle w:val="Balk2"/>
        <w:keepNext w:val="0"/>
        <w:keepLines w:val="0"/>
        <w:numPr>
          <w:ilvl w:val="1"/>
          <w:numId w:val="2"/>
        </w:numPr>
      </w:pPr>
      <w:bookmarkStart w:id="4" w:name="_Toc219910619"/>
      <w:r w:rsidRPr="00993E94">
        <w:lastRenderedPageBreak/>
        <w:t>İklim ve Afetlere Dayanıklı Şehirler Projesinin Amaçları</w:t>
      </w:r>
      <w:bookmarkEnd w:id="4"/>
    </w:p>
    <w:p w14:paraId="1A582AC8" w14:textId="77777777" w:rsidR="00F27AD4" w:rsidRPr="00993E94" w:rsidRDefault="00F27AD4" w:rsidP="00F27AD4">
      <w:r w:rsidRPr="00993E94">
        <w:t>Türkiye, nüfusunun yaklaşık yüzde 70'inin yüksek ve orta-yüksek riskli sismik bölgelerde yaşaması nedeniyle iklim ve afet risklerine açıktır. Ayrıca, birçok yerleşim yeri sel ve aşırı hava olaylarına giderek daha fazla maruz kalmaktadır. Sadece 2023 yılında, çoğunlukla şiddetli yağmurlar/seller, rüzgâr fırtınaları, kar ve doludan kaynaklanan 1475 aşırı olay meydana gelmiştir. İklim modelleri, bu eğilimin, daha sık aşırı yağmur ve sellerin yanı sıra uzun süreli kuraklık ve orman yangınları ve deniz seviyesinin yükselmesi ile yağış modellerinde artan anormalliklerle devam edeceğini öngörmektedir. Buna göre, iklim ve afet riskleri, yaşamlar ve geçim kaynakları ile buna paralel olarak konut ve diğer varlıklar için önemli bir risk oluşturmaktadır.</w:t>
      </w:r>
    </w:p>
    <w:p w14:paraId="395C413B" w14:textId="228910BA" w:rsidR="00F27AD4" w:rsidRPr="00993E94" w:rsidRDefault="00F27AD4" w:rsidP="00F27AD4">
      <w:r w:rsidRPr="00993E94">
        <w:t xml:space="preserve">Bu nedenle, İADŞP’nin Proje Geliştirme Amacı (PGA), Türkiye'de seçilen illerde sismik ve iklime dayanıklı konut, kentsel altyapı ve hizmetlere erişimi artırmaktır. Bu Proje, İstanbul, İzmir, Kocaeli, Sakarya, Kahramanmaraş, Manisa ve Tekirdağ illerine odaklanarak, iklim ve afetlere dayanıklı konut ve altyapı müdahaleleri ile ilgili zorlukların üstesinden gelinmesinde TC’yi destekleyecektir. Bu iller sel, kuraklık ve sıcak hava dalgaları gibi doğal tehlikelerin ve iklim değişikliğinin etkilerine karşı oldukça hassas oldukları ve daha da önemlisi hepsi yüksek sismik risk taşıyan bölgelerde yer aldıkları için seçilmiştir (bkz. </w:t>
      </w:r>
      <w:r w:rsidR="00FB02F5" w:rsidRPr="00993E94">
        <w:fldChar w:fldCharType="begin"/>
      </w:r>
      <w:r w:rsidR="00FB02F5" w:rsidRPr="00993E94">
        <w:instrText xml:space="preserve"> REF _Ref214004241 \h </w:instrText>
      </w:r>
      <w:r w:rsidR="00993E94">
        <w:instrText xml:space="preserve"> \* MERGEFORMAT </w:instrText>
      </w:r>
      <w:r w:rsidR="00FB02F5" w:rsidRPr="00993E94">
        <w:fldChar w:fldCharType="separate"/>
      </w:r>
      <w:r w:rsidR="00FB02F5" w:rsidRPr="00993E94">
        <w:t xml:space="preserve">Şekil </w:t>
      </w:r>
      <w:r w:rsidR="00FB02F5" w:rsidRPr="00993E94">
        <w:rPr>
          <w:noProof/>
        </w:rPr>
        <w:t>1</w:t>
      </w:r>
      <w:r w:rsidR="00FB02F5" w:rsidRPr="00993E94">
        <w:fldChar w:fldCharType="end"/>
      </w:r>
      <w:r w:rsidRPr="00993E94">
        <w:t xml:space="preserve">).  Bu proje kapsamında </w:t>
      </w:r>
      <w:r w:rsidR="00857C13" w:rsidRPr="00993E94">
        <w:t>Manisa</w:t>
      </w:r>
      <w:r w:rsidRPr="00993E94">
        <w:t xml:space="preserve"> ilinde KDB tarafından yürütülen ana faaliyet, ildeki kentsel dönüşümün yeni yönetmeliğe uygun olarak finanse edilmesi yoluyla dayanıklı konutların desteklenmesidir.</w:t>
      </w:r>
    </w:p>
    <w:p w14:paraId="050176A0" w14:textId="286815EA" w:rsidR="00817D23" w:rsidRPr="00993E94" w:rsidRDefault="00817D23" w:rsidP="00817D23">
      <w:pPr>
        <w:pStyle w:val="ekillerveTablolar"/>
      </w:pPr>
      <w:bookmarkStart w:id="5" w:name="_Ref214004241"/>
      <w:bookmarkStart w:id="6" w:name="_Toc207792714"/>
      <w:r w:rsidRPr="00993E94">
        <w:t xml:space="preserve">Şekil </w:t>
      </w:r>
      <w:fldSimple w:instr=" SEQ Şekil \* ARABIC ">
        <w:r w:rsidR="00E91D96" w:rsidRPr="00993E94">
          <w:rPr>
            <w:noProof/>
          </w:rPr>
          <w:t>1</w:t>
        </w:r>
      </w:fldSimple>
      <w:bookmarkEnd w:id="5"/>
      <w:r w:rsidRPr="00993E94">
        <w:t xml:space="preserve">: </w:t>
      </w:r>
      <w:r w:rsidRPr="00993E94">
        <w:rPr>
          <w:b w:val="0"/>
          <w:bCs/>
        </w:rPr>
        <w:t>Türkiye Deprem Tehlike Haritası</w:t>
      </w:r>
      <w:bookmarkEnd w:id="6"/>
      <w:r w:rsidRPr="00993E94">
        <w:t xml:space="preserve"> </w:t>
      </w:r>
    </w:p>
    <w:p w14:paraId="26F4E3FF" w14:textId="713E50F9" w:rsidR="00817D23" w:rsidRPr="00993E94" w:rsidRDefault="00817D23" w:rsidP="00817D23">
      <w:pPr>
        <w:jc w:val="center"/>
      </w:pPr>
      <w:r w:rsidRPr="00993E94">
        <w:rPr>
          <w:noProof/>
          <w:sz w:val="20"/>
          <w:szCs w:val="20"/>
          <w:lang w:eastAsia="tr-TR"/>
        </w:rPr>
        <w:drawing>
          <wp:inline distT="0" distB="0" distL="0" distR="0" wp14:anchorId="7EB55771" wp14:editId="16EE570C">
            <wp:extent cx="4320000" cy="3052800"/>
            <wp:effectExtent l="0" t="0" r="4445" b="0"/>
            <wp:docPr id="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3052800"/>
                    </a:xfrm>
                    <a:prstGeom prst="rect">
                      <a:avLst/>
                    </a:prstGeom>
                    <a:noFill/>
                  </pic:spPr>
                </pic:pic>
              </a:graphicData>
            </a:graphic>
          </wp:inline>
        </w:drawing>
      </w:r>
    </w:p>
    <w:p w14:paraId="53B419A1" w14:textId="190B7B57" w:rsidR="00E22084" w:rsidRPr="00993E94" w:rsidRDefault="00E22084" w:rsidP="00E22084">
      <w:pPr>
        <w:pStyle w:val="Kaynaka"/>
        <w:rPr>
          <w:b w:val="0"/>
          <w:bCs/>
        </w:rPr>
      </w:pPr>
      <w:r w:rsidRPr="00993E94">
        <w:t xml:space="preserve">Kaynak: </w:t>
      </w:r>
      <w:r w:rsidRPr="00993E94">
        <w:rPr>
          <w:b w:val="0"/>
          <w:bCs/>
        </w:rPr>
        <w:t>AFAD, 2018</w:t>
      </w:r>
    </w:p>
    <w:p w14:paraId="7AB01695" w14:textId="64D8B1B2" w:rsidR="00CF1550" w:rsidRPr="00993E94" w:rsidRDefault="00857C13" w:rsidP="003D0F4E">
      <w:pPr>
        <w:pStyle w:val="Balk2"/>
        <w:keepNext w:val="0"/>
        <w:keepLines w:val="0"/>
        <w:numPr>
          <w:ilvl w:val="1"/>
          <w:numId w:val="2"/>
        </w:numPr>
      </w:pPr>
      <w:bookmarkStart w:id="7" w:name="_Toc219910620"/>
      <w:r w:rsidRPr="00993E94">
        <w:t>Manisa</w:t>
      </w:r>
      <w:r w:rsidR="00CF1550" w:rsidRPr="00993E94">
        <w:t xml:space="preserve"> İlindeki Potansiyel Alt Projeler ve Proje Faaliyetleri</w:t>
      </w:r>
      <w:bookmarkEnd w:id="7"/>
    </w:p>
    <w:p w14:paraId="778F83FB" w14:textId="77777777" w:rsidR="00DD57A6" w:rsidRPr="00993E94" w:rsidRDefault="00DD57A6" w:rsidP="00DD57A6">
      <w:r w:rsidRPr="00993E94">
        <w:lastRenderedPageBreak/>
        <w:t>Bileşen 2'nin özel gerekçesi, seçilen illerin iklim ve afetlere karşı genel dayanıklılığına büyük ölçüde katkıda bulunacak iklim ve afetlere dayanıklı konut gereksinimidir. Özellikle TC, sismik ve iklime dayanıklı kentsel dönüşümü destekleyen ulusal düzenleyici çerçevenin uygulanmasında çeşitli zorluklarla karşı karşıyadır. Temel zorluklar arasında, risk altındaki konutların dayanıklı ve enerji tasarruflu standartları karşılayacak şekilde güçlendirilmesi veya yıkılıp yeniden inşa edilmesinin daha uygun maliyetli olması, mevcut kaynaklardan yararlanılması ve belediyelerin dayanıklı kentsel altyapı yatırımlarını artırmaları için finansmanın harekete geçirilmesi ihtiyacı yer almaktadır. Buna göre, gerçekleştirilecek faaliyetle ilgili alt proje türleri aşağıdaki gibi sıralanabilir:</w:t>
      </w:r>
    </w:p>
    <w:p w14:paraId="57C71BCF" w14:textId="77777777" w:rsidR="00DD57A6" w:rsidRPr="00993E94" w:rsidRDefault="00DD57A6" w:rsidP="003D0F4E">
      <w:pPr>
        <w:pStyle w:val="ListeParagraf"/>
        <w:numPr>
          <w:ilvl w:val="0"/>
          <w:numId w:val="5"/>
        </w:numPr>
      </w:pPr>
      <w:bookmarkStart w:id="8" w:name="_4d34og8" w:colFirst="0" w:colLast="0"/>
      <w:bookmarkEnd w:id="8"/>
      <w:r w:rsidRPr="00993E94">
        <w:rPr>
          <w:b/>
          <w:bCs/>
        </w:rPr>
        <w:t>Tip-I:</w:t>
      </w:r>
      <w:r w:rsidRPr="00993E94">
        <w:t xml:space="preserve"> Yıkım ve Yeniden Yapım İçeren Alt Projeler: Binalar riskli bina olarak tescil edilmiştir, ancak kredi başvurusu sırasında herhangi bir yıkım faaliyeti gerçekleştirilmemiştir, </w:t>
      </w:r>
    </w:p>
    <w:p w14:paraId="0C82B622" w14:textId="77777777" w:rsidR="00DD57A6" w:rsidRPr="00993E94" w:rsidRDefault="00DD57A6" w:rsidP="003D0F4E">
      <w:pPr>
        <w:pStyle w:val="ListeParagraf"/>
        <w:numPr>
          <w:ilvl w:val="0"/>
          <w:numId w:val="5"/>
        </w:numPr>
      </w:pPr>
      <w:r w:rsidRPr="00993E94">
        <w:rPr>
          <w:b/>
          <w:bCs/>
        </w:rPr>
        <w:t>Tip-II:</w:t>
      </w:r>
      <w:r w:rsidRPr="00993E94">
        <w:t xml:space="preserve"> Güçlendirmeli Alt Projeler: Binalar riskli bina olarak tescil edilmiştir, ancak yıkım ve yeniden yapım yerine sadece güçlendirme için kredi başvurusu yapılmıştır ve</w:t>
      </w:r>
    </w:p>
    <w:p w14:paraId="0D91F957" w14:textId="77777777" w:rsidR="00DD57A6" w:rsidRPr="00993E94" w:rsidRDefault="00DD57A6" w:rsidP="003D0F4E">
      <w:pPr>
        <w:pStyle w:val="ListeParagraf"/>
        <w:numPr>
          <w:ilvl w:val="0"/>
          <w:numId w:val="5"/>
        </w:numPr>
      </w:pPr>
      <w:r w:rsidRPr="00993E94">
        <w:rPr>
          <w:b/>
          <w:bCs/>
        </w:rPr>
        <w:t>Tip-III:</w:t>
      </w:r>
      <w:r w:rsidRPr="00993E94">
        <w:t xml:space="preserve"> Sadece Yeniden İnşa Edilen Alt Projeler: Binalar riskli bina olarak tescil edilmiş ve kredi başvurusundan önce yıkılmıştır ve başvuru sadece yeniden inşa için yapılmıştır.</w:t>
      </w:r>
    </w:p>
    <w:p w14:paraId="4A92A9F9" w14:textId="060267AB" w:rsidR="00DD57A6" w:rsidRPr="00993E94" w:rsidRDefault="00DD57A6" w:rsidP="00DD57A6">
      <w:pPr>
        <w:rPr>
          <w:rFonts w:cs="Tahoma"/>
        </w:rPr>
      </w:pPr>
      <w:r w:rsidRPr="00993E94">
        <w:rPr>
          <w:rFonts w:cs="Tahoma"/>
        </w:rPr>
        <w:t xml:space="preserve">Kentsel Dönüşüm Başkanlığı kayıtlarına göre </w:t>
      </w:r>
      <w:r w:rsidR="00857C13" w:rsidRPr="00993E94">
        <w:rPr>
          <w:rFonts w:cs="Tahoma"/>
        </w:rPr>
        <w:t>Manisa</w:t>
      </w:r>
      <w:r w:rsidRPr="00993E94">
        <w:rPr>
          <w:rFonts w:cs="Tahoma"/>
        </w:rPr>
        <w:t xml:space="preserve"> ilindeki riskli yapılarda toplam </w:t>
      </w:r>
      <w:r w:rsidR="00857C13" w:rsidRPr="00993E94">
        <w:rPr>
          <w:rFonts w:cs="Tahoma"/>
        </w:rPr>
        <w:t>12.679</w:t>
      </w:r>
      <w:r w:rsidRPr="00993E94">
        <w:rPr>
          <w:rFonts w:cs="Tahoma"/>
        </w:rPr>
        <w:t xml:space="preserve"> bağımsız bölüm bulunmaktadır.</w:t>
      </w:r>
      <w:r w:rsidRPr="00993E94">
        <w:t xml:space="preserve"> </w:t>
      </w:r>
      <w:r w:rsidRPr="00993E94">
        <w:rPr>
          <w:rFonts w:cs="Tahoma"/>
        </w:rPr>
        <w:t xml:space="preserve">Bu </w:t>
      </w:r>
      <w:r w:rsidR="00B55618" w:rsidRPr="00993E94">
        <w:rPr>
          <w:rFonts w:cs="Tahoma"/>
        </w:rPr>
        <w:t xml:space="preserve">bağımsız </w:t>
      </w:r>
      <w:r w:rsidRPr="00993E94">
        <w:rPr>
          <w:rFonts w:cs="Tahoma"/>
        </w:rPr>
        <w:t>bölümler</w:t>
      </w:r>
      <w:r w:rsidR="00B55618" w:rsidRPr="00993E94">
        <w:rPr>
          <w:rFonts w:cs="Tahoma"/>
        </w:rPr>
        <w:t>in</w:t>
      </w:r>
      <w:r w:rsidRPr="00993E94">
        <w:rPr>
          <w:rFonts w:cs="Tahoma"/>
        </w:rPr>
        <w:t xml:space="preserve"> </w:t>
      </w:r>
      <w:r w:rsidR="00857C13" w:rsidRPr="00993E94">
        <w:rPr>
          <w:rFonts w:cs="Tahoma"/>
        </w:rPr>
        <w:t>12.316</w:t>
      </w:r>
      <w:r w:rsidR="00B55618" w:rsidRPr="00993E94">
        <w:rPr>
          <w:rFonts w:cs="Tahoma"/>
        </w:rPr>
        <w:t>’s</w:t>
      </w:r>
      <w:r w:rsidR="00857C13" w:rsidRPr="00993E94">
        <w:rPr>
          <w:rFonts w:cs="Tahoma"/>
        </w:rPr>
        <w:t>ı</w:t>
      </w:r>
      <w:r w:rsidRPr="00993E94">
        <w:rPr>
          <w:rFonts w:cs="Tahoma"/>
        </w:rPr>
        <w:t xml:space="preserve"> yıkılmış, </w:t>
      </w:r>
      <w:r w:rsidR="00857C13" w:rsidRPr="00993E94">
        <w:rPr>
          <w:rFonts w:cs="Tahoma"/>
        </w:rPr>
        <w:t>363’ü</w:t>
      </w:r>
      <w:r w:rsidRPr="00993E94">
        <w:rPr>
          <w:rFonts w:cs="Tahoma"/>
        </w:rPr>
        <w:t xml:space="preserve"> ise henüz yıkılmamıştır. Bu bağımsız bölüm içerisinde henüz yıkılmamış olanlar (Tip 1 ve Tip 2) ile yıkılmış ancak yeniden yapım faaliyetlerini bekleyenlerin (Tip 3) 2. Bileşen kapsamında projenin </w:t>
      </w:r>
      <w:r w:rsidR="00857C13" w:rsidRPr="00993E94">
        <w:rPr>
          <w:rFonts w:cs="Tahoma"/>
        </w:rPr>
        <w:t>Manisa</w:t>
      </w:r>
      <w:r w:rsidRPr="00993E94">
        <w:rPr>
          <w:rFonts w:cs="Tahoma"/>
        </w:rPr>
        <w:t xml:space="preserve"> İlindeki potansiyel alt projelerini oluşturması beklenmektedir.</w:t>
      </w:r>
    </w:p>
    <w:p w14:paraId="50168E16" w14:textId="56DB9742" w:rsidR="002321BC" w:rsidRPr="00993E94" w:rsidRDefault="00DD57A6" w:rsidP="00DD57A6">
      <w:pPr>
        <w:rPr>
          <w:rFonts w:cs="Tahoma"/>
        </w:rPr>
      </w:pPr>
      <w:r w:rsidRPr="00993E94">
        <w:rPr>
          <w:rFonts w:cs="Tahoma"/>
        </w:rPr>
        <w:t>Üç tip alt projenin başvuru ve uygulama sürecinin yanı sıra, İADŞP'nin 2. bileşeni çok sayıda iletişim ve paydaş katılımı, bilgi yayma ve istişare faaliyetlerini de içermektedir.</w:t>
      </w:r>
      <w:r w:rsidR="00EE3440" w:rsidRPr="00993E94">
        <w:rPr>
          <w:rFonts w:cs="Tahoma"/>
        </w:rPr>
        <w:t xml:space="preserve"> </w:t>
      </w:r>
      <w:r w:rsidR="009D29DF" w:rsidRPr="00993E94">
        <w:rPr>
          <w:rFonts w:cs="Tahoma"/>
        </w:rPr>
        <w:t>Manisa’da, çevresel ve sosyal (Ç&amp;S) izleme ve değerlendirmeden, dokümantasyon ve raporlamadan, KDB PYB ile günlük koordinasyondan, riskli yapı sahipleri, yükleniciler ve diğer yerel paydaşlarla paydaş katılımından sorumlu danışmanların görev alacağı özel bir proje ofisi kurulacaktır.</w:t>
      </w:r>
    </w:p>
    <w:p w14:paraId="5CA8F689" w14:textId="747ECEA7" w:rsidR="00D80A2F" w:rsidRPr="00993E94" w:rsidRDefault="00D80A2F" w:rsidP="003D0F4E">
      <w:pPr>
        <w:pStyle w:val="Balk2"/>
        <w:keepNext w:val="0"/>
        <w:keepLines w:val="0"/>
        <w:numPr>
          <w:ilvl w:val="1"/>
          <w:numId w:val="2"/>
        </w:numPr>
      </w:pPr>
      <w:bookmarkStart w:id="9" w:name="_Toc219910621"/>
      <w:r w:rsidRPr="00993E94">
        <w:t>Projenin Faydaları ve Olumlu Etkileri</w:t>
      </w:r>
      <w:bookmarkEnd w:id="9"/>
    </w:p>
    <w:p w14:paraId="4803EFF3" w14:textId="77777777" w:rsidR="0039767C" w:rsidRPr="00993E94" w:rsidRDefault="0039767C" w:rsidP="0039767C">
      <w:r w:rsidRPr="00993E94">
        <w:t>Dayanıklı konutlarla bağlantılı faaliyet ve alt projelerin başlıca potansiyel olumlu çevresel ve sosyal fayda ve etkileri aşağıdaki gibidir:</w:t>
      </w:r>
    </w:p>
    <w:p w14:paraId="5A190DF9" w14:textId="447D88F4" w:rsidR="0039767C" w:rsidRPr="00993E94" w:rsidRDefault="0039767C" w:rsidP="003D0F4E">
      <w:pPr>
        <w:pStyle w:val="ListeParagraf"/>
        <w:numPr>
          <w:ilvl w:val="0"/>
          <w:numId w:val="6"/>
        </w:numPr>
      </w:pPr>
      <w:r w:rsidRPr="00993E94">
        <w:t>Riskli binaların genellikle riskli olmayan binalara göre daha erken bir tarihte inşa edilmiş olması, eski konutların enerji verimliliğinin mevcut standartları ve uygulamaları karşılayamamasına neden olmaktadır. Proje kapsamında binaların yeniden inşa edilmesi, iyi yalıtılmış konutların inşa edilmesi ile iklimlendirme ve ısıtma için enerji kullanımını azaltacaktır.</w:t>
      </w:r>
    </w:p>
    <w:p w14:paraId="0E39FB5A" w14:textId="45814D6D" w:rsidR="0039767C" w:rsidRPr="00993E94" w:rsidRDefault="0039767C" w:rsidP="003D0F4E">
      <w:pPr>
        <w:pStyle w:val="ListeParagraf"/>
        <w:numPr>
          <w:ilvl w:val="0"/>
          <w:numId w:val="6"/>
        </w:numPr>
      </w:pPr>
      <w:r w:rsidRPr="00993E94">
        <w:lastRenderedPageBreak/>
        <w:t>Isınma için yakıt kullanımının azalmasıyla doğrudan, iklimlendirme için elektrik kullanımının azalmasıyla da dolaylı olarak azalan emisyonlar hem hava kalitesi hem de iklim değişikliği üzerinde olumlu etki yaratacaktır.</w:t>
      </w:r>
    </w:p>
    <w:p w14:paraId="616C62C4" w14:textId="445A0E4D" w:rsidR="0039767C" w:rsidRPr="00993E94" w:rsidRDefault="0039767C" w:rsidP="003D0F4E">
      <w:pPr>
        <w:pStyle w:val="ListeParagraf"/>
        <w:numPr>
          <w:ilvl w:val="0"/>
          <w:numId w:val="6"/>
        </w:numPr>
      </w:pPr>
      <w:r w:rsidRPr="00993E94">
        <w:t xml:space="preserve">Bileşen 2 kapsamında, </w:t>
      </w:r>
      <w:r w:rsidR="00857C13" w:rsidRPr="00993E94">
        <w:t>Manisa</w:t>
      </w:r>
      <w:r w:rsidRPr="00993E94">
        <w:t xml:space="preserve"> ilinde halen ısınma amaçlı kömür kullanılan bazı mahallelerdeki yapıların yeniden inşası sırasında, ısıtma sistemlerinin daha düşük karbon emisyonlu yakıtlarla çalıştırılabilmesi sayesinde hem hava kalitesi hem de iklim değişikliği açısından olumlu etkiler ortaya çıkacaktır.</w:t>
      </w:r>
    </w:p>
    <w:p w14:paraId="1615E674" w14:textId="5DB958F7" w:rsidR="0039767C" w:rsidRPr="00993E94" w:rsidRDefault="0039767C" w:rsidP="003D0F4E">
      <w:pPr>
        <w:pStyle w:val="ListeParagraf"/>
        <w:numPr>
          <w:ilvl w:val="0"/>
          <w:numId w:val="6"/>
        </w:numPr>
      </w:pPr>
      <w:r w:rsidRPr="00993E94">
        <w:t>Ulusal mevzuat kapsamında 2021 yılı başında Planlı Alanlar İmar Yönetmeliği'nde değişikliğe gidilerek yeni bir zorunluluk getirildi. Buna göre 2000 m²'den büyük parsellerde inşa edilecek binaların mekanik tesisat projelerinde, çatı yüzeyinden toplanacak yağmur suyunun, gerektiğinde süzülerek bir depoda toplanması ve bina tuvalet sifonlarında kullanılması için yağmur suyu toplama sistemi bulunması gerekmektedir. Proje kapsamında bu kapsamda yer alacak alt projeler su verimliliğine dolaylı olarak katkı sağlayacaktır.</w:t>
      </w:r>
    </w:p>
    <w:p w14:paraId="61369D2C" w14:textId="50E5FF57" w:rsidR="0039767C" w:rsidRPr="00993E94" w:rsidRDefault="0039767C" w:rsidP="003D0F4E">
      <w:pPr>
        <w:pStyle w:val="ListeParagraf"/>
        <w:numPr>
          <w:ilvl w:val="0"/>
          <w:numId w:val="6"/>
        </w:numPr>
      </w:pPr>
      <w:r w:rsidRPr="00993E94">
        <w:t>Riskli olarak tespit edilen yapıların yıkılması ve standartlara uygun güvenli yapıların inşa edilmesi veya güçlendirilmesi ile riskli yapılar afetlere dayanıklı yapılar haline getirilecektir.</w:t>
      </w:r>
    </w:p>
    <w:p w14:paraId="07388132" w14:textId="4A76E0FA" w:rsidR="0039767C" w:rsidRPr="00993E94" w:rsidRDefault="0039767C" w:rsidP="003D0F4E">
      <w:pPr>
        <w:pStyle w:val="ListeParagraf"/>
        <w:numPr>
          <w:ilvl w:val="0"/>
          <w:numId w:val="6"/>
        </w:numPr>
      </w:pPr>
      <w:r w:rsidRPr="00993E94">
        <w:t>Riskli yapılarda yaşayan düşük gelirli haneler veya hassas gruplar, uygun kredi imkânlarından ve kira desteğinden yararlanarak güvenli konutlara kavuşabilecektir.</w:t>
      </w:r>
    </w:p>
    <w:p w14:paraId="0EF7AEE5" w14:textId="4C813478" w:rsidR="0039767C" w:rsidRPr="00993E94" w:rsidRDefault="0039767C" w:rsidP="003D0F4E">
      <w:pPr>
        <w:pStyle w:val="ListeParagraf"/>
        <w:numPr>
          <w:ilvl w:val="0"/>
          <w:numId w:val="6"/>
        </w:numPr>
      </w:pPr>
      <w:r w:rsidRPr="00993E94">
        <w:t>Paydaş katılım faaliyetleri kapsamında Projenin halka anlatılması ve kamuoyuna duyurulması ile riskli yapı ve kentsel dayanıklılık konusunda farkındalık artırılacaktır.</w:t>
      </w:r>
    </w:p>
    <w:p w14:paraId="65D2B9F5" w14:textId="272C84A4" w:rsidR="00D80A2F" w:rsidRPr="00993E94" w:rsidRDefault="00D80A2F" w:rsidP="003D0F4E">
      <w:pPr>
        <w:pStyle w:val="Balk1"/>
        <w:keepNext w:val="0"/>
        <w:keepLines w:val="0"/>
        <w:numPr>
          <w:ilvl w:val="0"/>
          <w:numId w:val="2"/>
        </w:numPr>
      </w:pPr>
      <w:bookmarkStart w:id="10" w:name="_Toc219910622"/>
      <w:r w:rsidRPr="00993E94">
        <w:t xml:space="preserve">ÇEVRESEL VE SOSYAL </w:t>
      </w:r>
      <w:r w:rsidR="00D77259" w:rsidRPr="00993E94">
        <w:t>TEMEL DURUM VE PROJE ALANI KOŞULLARI</w:t>
      </w:r>
      <w:bookmarkEnd w:id="10"/>
    </w:p>
    <w:p w14:paraId="304E03F6" w14:textId="565E97FF" w:rsidR="00F90384" w:rsidRPr="00993E94" w:rsidRDefault="00B55618" w:rsidP="00F90384">
      <w:r w:rsidRPr="00993E94">
        <w:t xml:space="preserve">Bu bölümde, İADŞ Projesinin uygulanacağı </w:t>
      </w:r>
      <w:r w:rsidR="00857C13" w:rsidRPr="00993E94">
        <w:t>Manisa</w:t>
      </w:r>
      <w:r w:rsidRPr="00993E94">
        <w:t xml:space="preserve"> ili için bazı çevresel ve sosyal mevcut durum koşulları sunulmaktadır. Çevresel mevcut durum, ilin su kaynakları, doğal koruma alanları, kentsel bölgeler, sismik faaliyetler, hava kalitesi ve atık yönetimi hakkında bilgi vermektedir. Sosyal mevcut durum, il ve ilçelerdeki hassas gruplar, Roman nüfus, geçici koruma altındaki Suriyeliler (GKaS), eğitim ve sosyoekonomik düzey ve kültürel miras hakkında bilgi içeren demografik durum gibi ildeki mevcut sosyal koşulları tanımlamaktadır. Mevcut durum analizi, </w:t>
      </w:r>
      <w:r w:rsidR="00EE3440" w:rsidRPr="00993E94">
        <w:t>ÇŞİDB</w:t>
      </w:r>
      <w:r w:rsidRPr="00993E94">
        <w:t xml:space="preserve"> tarafından finanse edilen İADŞ Proje Bileşeni kapsamında </w:t>
      </w:r>
      <w:r w:rsidR="00857C13" w:rsidRPr="00993E94">
        <w:t>Manisa</w:t>
      </w:r>
      <w:r w:rsidRPr="00993E94">
        <w:t xml:space="preserve"> İlindeki belirli yatırımlar için ilgili konuları sunmaktadır. </w:t>
      </w:r>
      <w:r w:rsidR="00F90384" w:rsidRPr="00993E94">
        <w:t>Bu bölüm, sahadaki istatistikleri ve mevcut durumu yansıtmaktadır. Daha detaylı bilgiler ve paydaş görüşleri için, proje hazırlık aşaması sırasında ÇSYÇ kapsamında paydaş bilgilerinin yer aldığı Manisa Toplantı Notları Ek 3’e bakınız.</w:t>
      </w:r>
    </w:p>
    <w:p w14:paraId="752B4EC0" w14:textId="24DFF033" w:rsidR="00D80A2F" w:rsidRPr="00993E94" w:rsidRDefault="00D80A2F" w:rsidP="00F90384">
      <w:r w:rsidRPr="00993E94">
        <w:t>Çevresel Mevcut Durum</w:t>
      </w:r>
    </w:p>
    <w:p w14:paraId="34B914FE" w14:textId="37933A55" w:rsidR="00D80A2F" w:rsidRPr="00993E94" w:rsidRDefault="00857C13" w:rsidP="003D0F4E">
      <w:pPr>
        <w:pStyle w:val="Balk3"/>
        <w:keepNext w:val="0"/>
        <w:keepLines w:val="0"/>
        <w:numPr>
          <w:ilvl w:val="2"/>
          <w:numId w:val="2"/>
        </w:numPr>
      </w:pPr>
      <w:bookmarkStart w:id="11" w:name="_Toc219910623"/>
      <w:r w:rsidRPr="00993E94">
        <w:t>Manisa</w:t>
      </w:r>
      <w:r w:rsidR="00D80A2F" w:rsidRPr="00993E94">
        <w:t xml:space="preserve"> İli Su Kaynakları ve Potansiyeli</w:t>
      </w:r>
      <w:bookmarkEnd w:id="11"/>
    </w:p>
    <w:p w14:paraId="26263416" w14:textId="7D770C08" w:rsidR="00857C13" w:rsidRPr="00993E94" w:rsidRDefault="00857C13" w:rsidP="00857C13">
      <w:r w:rsidRPr="00993E94">
        <w:lastRenderedPageBreak/>
        <w:t>Manisa, Batı Anadolu’da, Ege Bölgesi’nde yer alan bir ildir. Deniz kıyısında yer almamakla birlikte, kıyıya en yakın illerden biridir. Sınır komşuları İzmir, Kütahya, Uşak, Aydın ve Denizli illeridir. İlin sınırları 38°04' ile 39°58' kuzey enlemleri ve 27°08' ile 29°05' doğu boylamları arasında yer almaktadır. Manisa’nın yüzölçümü 13.810 km² olup, toplam 17 ilçeden oluşmaktadır. İl, deniz seviyesinden başlayarak 850 metreye kadar yükselen bir topoğrafyada konumlanmıştır.</w:t>
      </w:r>
    </w:p>
    <w:p w14:paraId="71B3751B" w14:textId="1E227FFD" w:rsidR="00890057" w:rsidRPr="00993E94" w:rsidRDefault="00890057" w:rsidP="003D0F4E">
      <w:pPr>
        <w:pStyle w:val="Balk5"/>
        <w:numPr>
          <w:ilvl w:val="3"/>
          <w:numId w:val="2"/>
        </w:numPr>
      </w:pPr>
      <w:r w:rsidRPr="00993E94">
        <w:t>Yüzey Suları</w:t>
      </w:r>
    </w:p>
    <w:p w14:paraId="65098094" w14:textId="05BD399E" w:rsidR="00890057" w:rsidRPr="00993E94" w:rsidRDefault="00890057" w:rsidP="003D0F4E">
      <w:pPr>
        <w:pStyle w:val="Balk7"/>
        <w:numPr>
          <w:ilvl w:val="4"/>
          <w:numId w:val="2"/>
        </w:numPr>
      </w:pPr>
      <w:r w:rsidRPr="00993E94">
        <w:t>Nehirler ve Akarsular</w:t>
      </w:r>
    </w:p>
    <w:p w14:paraId="34FA99AE" w14:textId="7F5370AE" w:rsidR="00857C13" w:rsidRPr="00993E94" w:rsidRDefault="00857C13" w:rsidP="00857C13">
      <w:r w:rsidRPr="00993E94">
        <w:t>Bakırçay ve Gediz nehirleri, Ege Bölgesi ile Manisa ili açısından önemli akarsular arasında yer almaktadır.</w:t>
      </w:r>
      <w:r w:rsidR="00402AD2" w:rsidRPr="00993E94">
        <w:t xml:space="preserve"> </w:t>
      </w:r>
      <w:r w:rsidR="00FB02F5" w:rsidRPr="00993E94">
        <w:fldChar w:fldCharType="begin"/>
      </w:r>
      <w:r w:rsidR="00FB02F5" w:rsidRPr="00993E94">
        <w:instrText xml:space="preserve"> REF _Ref214004705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1</w:t>
      </w:r>
      <w:r w:rsidR="00FB02F5" w:rsidRPr="00993E94">
        <w:fldChar w:fldCharType="end"/>
      </w:r>
      <w:r w:rsidR="00402AD2" w:rsidRPr="00993E94">
        <w:t xml:space="preserve">’de gösterildiği üzere </w:t>
      </w:r>
      <w:r w:rsidRPr="00993E94">
        <w:t>Gediz Nehri’nin başlıca kollarını Nif, Sarma, Kum, Medar, Ahmetli Çayı, Tabak Deresi, Gördes Çayı, Demirci, Deliniş Çayı, Selendi, Dikendere, Alaşehir ve Murat çayları oluşturmaktadır. Havzası İzmir, Manisa ve Uşak illerinin sınırları içerisinde yer alan bu nehir boyunca; Manisa il merkezi ile Foça, Menemen, Kemalpaşa, Turgutlu, Salihli, Demirci, Alaşehir ve Gediz ilçe merkezleri gibi önemli yerleşim alanlarına rastlanmaktadır.</w:t>
      </w:r>
    </w:p>
    <w:p w14:paraId="7198BC5F" w14:textId="0CE68A12" w:rsidR="00857C13" w:rsidRPr="00993E94" w:rsidRDefault="00857C13" w:rsidP="00857C13">
      <w:r w:rsidRPr="00993E94">
        <w:t>Bakırçay Nehri, Manisa ve İzmir illeri sınırları içerisinde akmaktadır. Manisa’nın Kırkağaç ilçesi Gelenbe Mahallesi’nin doğusundan başlayan Bakırçay Vadisi’nin yalnızca küçük bir bölümü Manisa ili sınırlarında kalmaktadır. Bakırçay Nehri’nin önemli yan kolları arasında Geyiklidere, Galinos Çayı, İlyadere, Levent Deresi, Yortanlıdere, Himmetdere, Kırkgeçit, Cumalıdere, Ilıcadere, Kocadere, Keçikaya Deresi ve Karadere bulunmaktadır.</w:t>
      </w:r>
      <w:r w:rsidRPr="00993E94">
        <w:rPr>
          <w:rStyle w:val="DipnotBavurusu"/>
        </w:rPr>
        <w:footnoteReference w:id="6"/>
      </w:r>
    </w:p>
    <w:p w14:paraId="7831FFD0" w14:textId="40EA16F6" w:rsidR="00857C13" w:rsidRPr="00993E94" w:rsidRDefault="00857C13" w:rsidP="00857C13">
      <w:pPr>
        <w:pStyle w:val="ekillerveTablolar"/>
        <w:rPr>
          <w:b w:val="0"/>
          <w:bCs/>
        </w:rPr>
      </w:pPr>
      <w:bookmarkStart w:id="12" w:name="_Ref214004705"/>
      <w:bookmarkStart w:id="13" w:name="_Toc204864687"/>
      <w:bookmarkStart w:id="14" w:name="_Toc207792770"/>
      <w:r w:rsidRPr="00993E94">
        <w:t xml:space="preserve">Tablo </w:t>
      </w:r>
      <w:fldSimple w:instr=" SEQ Tablo \* ARABIC ">
        <w:r w:rsidR="008930AB" w:rsidRPr="00993E94">
          <w:rPr>
            <w:noProof/>
          </w:rPr>
          <w:t>1</w:t>
        </w:r>
      </w:fldSimple>
      <w:bookmarkEnd w:id="12"/>
      <w:r w:rsidRPr="00993E94">
        <w:t xml:space="preserve">: </w:t>
      </w:r>
      <w:r w:rsidRPr="00993E94">
        <w:rPr>
          <w:b w:val="0"/>
          <w:bCs/>
        </w:rPr>
        <w:t>Manisa İli Akarsuların Özellikleri (DSİ,2024)</w:t>
      </w:r>
      <w:bookmarkEnd w:id="13"/>
      <w:bookmarkEnd w:id="14"/>
    </w:p>
    <w:tbl>
      <w:tblPr>
        <w:tblStyle w:val="TabloKlavuzu"/>
        <w:tblW w:w="9072" w:type="dxa"/>
        <w:jc w:val="center"/>
        <w:tblLook w:val="04A0" w:firstRow="1" w:lastRow="0" w:firstColumn="1" w:lastColumn="0" w:noHBand="0" w:noVBand="1"/>
      </w:tblPr>
      <w:tblGrid>
        <w:gridCol w:w="1004"/>
        <w:gridCol w:w="1067"/>
        <w:gridCol w:w="1273"/>
        <w:gridCol w:w="1186"/>
        <w:gridCol w:w="1566"/>
        <w:gridCol w:w="1717"/>
        <w:gridCol w:w="1259"/>
      </w:tblGrid>
      <w:tr w:rsidR="00857C13" w:rsidRPr="00993E94" w14:paraId="5553040D" w14:textId="77777777" w:rsidTr="0069448B">
        <w:trPr>
          <w:jc w:val="center"/>
        </w:trPr>
        <w:tc>
          <w:tcPr>
            <w:tcW w:w="1004" w:type="dxa"/>
            <w:shd w:val="clear" w:color="auto" w:fill="ABB7C1"/>
          </w:tcPr>
          <w:p w14:paraId="312FC6D3" w14:textId="77777777" w:rsidR="00857C13" w:rsidRPr="00993E94" w:rsidRDefault="00857C13" w:rsidP="0069448B">
            <w:pPr>
              <w:spacing w:line="240" w:lineRule="auto"/>
              <w:jc w:val="left"/>
              <w:rPr>
                <w:b/>
                <w:bCs/>
                <w:sz w:val="20"/>
                <w:szCs w:val="22"/>
              </w:rPr>
            </w:pPr>
            <w:r w:rsidRPr="00993E94">
              <w:rPr>
                <w:b/>
                <w:bCs/>
                <w:sz w:val="20"/>
                <w:szCs w:val="22"/>
              </w:rPr>
              <w:t>Akarsu İsmi</w:t>
            </w:r>
          </w:p>
          <w:p w14:paraId="10EB54A9" w14:textId="77777777" w:rsidR="00857C13" w:rsidRPr="00993E94" w:rsidRDefault="00857C13" w:rsidP="0069448B">
            <w:pPr>
              <w:spacing w:line="240" w:lineRule="auto"/>
              <w:jc w:val="left"/>
              <w:rPr>
                <w:b/>
                <w:bCs/>
                <w:sz w:val="20"/>
                <w:szCs w:val="22"/>
              </w:rPr>
            </w:pPr>
          </w:p>
        </w:tc>
        <w:tc>
          <w:tcPr>
            <w:tcW w:w="1067" w:type="dxa"/>
            <w:shd w:val="clear" w:color="auto" w:fill="ABB7C1"/>
          </w:tcPr>
          <w:p w14:paraId="2F1BA03A" w14:textId="77777777" w:rsidR="00857C13" w:rsidRPr="00993E94" w:rsidRDefault="00857C13" w:rsidP="0069448B">
            <w:pPr>
              <w:spacing w:line="240" w:lineRule="auto"/>
              <w:jc w:val="left"/>
              <w:rPr>
                <w:b/>
                <w:bCs/>
                <w:sz w:val="20"/>
                <w:szCs w:val="22"/>
              </w:rPr>
            </w:pPr>
            <w:r w:rsidRPr="00993E94">
              <w:rPr>
                <w:b/>
                <w:bCs/>
                <w:sz w:val="20"/>
                <w:szCs w:val="22"/>
              </w:rPr>
              <w:t>Toplam Uzunluğu</w:t>
            </w:r>
          </w:p>
          <w:p w14:paraId="51DE99D3" w14:textId="77777777" w:rsidR="00857C13" w:rsidRPr="00993E94" w:rsidRDefault="00857C13" w:rsidP="0069448B">
            <w:pPr>
              <w:spacing w:line="240" w:lineRule="auto"/>
              <w:jc w:val="left"/>
              <w:rPr>
                <w:b/>
                <w:bCs/>
                <w:sz w:val="20"/>
                <w:szCs w:val="22"/>
              </w:rPr>
            </w:pPr>
            <w:r w:rsidRPr="00993E94">
              <w:rPr>
                <w:b/>
                <w:bCs/>
                <w:sz w:val="20"/>
                <w:szCs w:val="22"/>
              </w:rPr>
              <w:t>(Km)</w:t>
            </w:r>
          </w:p>
        </w:tc>
        <w:tc>
          <w:tcPr>
            <w:tcW w:w="1273" w:type="dxa"/>
            <w:shd w:val="clear" w:color="auto" w:fill="ABB7C1"/>
          </w:tcPr>
          <w:p w14:paraId="63C01BCD" w14:textId="77777777" w:rsidR="00857C13" w:rsidRPr="00993E94" w:rsidRDefault="00857C13" w:rsidP="0069448B">
            <w:pPr>
              <w:spacing w:line="240" w:lineRule="auto"/>
              <w:jc w:val="left"/>
              <w:rPr>
                <w:b/>
                <w:bCs/>
                <w:sz w:val="20"/>
                <w:szCs w:val="22"/>
              </w:rPr>
            </w:pPr>
            <w:r w:rsidRPr="00993E94">
              <w:rPr>
                <w:b/>
                <w:bCs/>
                <w:sz w:val="20"/>
                <w:szCs w:val="22"/>
              </w:rPr>
              <w:t xml:space="preserve">İl Sınırları İçindeki </w:t>
            </w:r>
          </w:p>
          <w:p w14:paraId="5BF773BE" w14:textId="77777777" w:rsidR="00857C13" w:rsidRPr="00993E94" w:rsidRDefault="00857C13" w:rsidP="0069448B">
            <w:pPr>
              <w:spacing w:line="240" w:lineRule="auto"/>
              <w:jc w:val="left"/>
              <w:rPr>
                <w:b/>
                <w:bCs/>
                <w:sz w:val="20"/>
                <w:szCs w:val="22"/>
              </w:rPr>
            </w:pPr>
            <w:r w:rsidRPr="00993E94">
              <w:rPr>
                <w:b/>
                <w:bCs/>
                <w:sz w:val="20"/>
                <w:szCs w:val="22"/>
              </w:rPr>
              <w:t>Uzunluğu</w:t>
            </w:r>
          </w:p>
          <w:p w14:paraId="3F202BEC" w14:textId="77777777" w:rsidR="00857C13" w:rsidRPr="00993E94" w:rsidRDefault="00857C13" w:rsidP="0069448B">
            <w:pPr>
              <w:spacing w:line="240" w:lineRule="auto"/>
              <w:jc w:val="left"/>
              <w:rPr>
                <w:b/>
                <w:bCs/>
                <w:sz w:val="20"/>
                <w:szCs w:val="22"/>
              </w:rPr>
            </w:pPr>
            <w:r w:rsidRPr="00993E94">
              <w:rPr>
                <w:b/>
                <w:bCs/>
                <w:sz w:val="20"/>
                <w:szCs w:val="22"/>
              </w:rPr>
              <w:t>(Km)</w:t>
            </w:r>
          </w:p>
        </w:tc>
        <w:tc>
          <w:tcPr>
            <w:tcW w:w="1186" w:type="dxa"/>
            <w:shd w:val="clear" w:color="auto" w:fill="ABB7C1"/>
          </w:tcPr>
          <w:p w14:paraId="5041C5CA" w14:textId="77777777" w:rsidR="00857C13" w:rsidRPr="00993E94" w:rsidRDefault="00857C13" w:rsidP="0069448B">
            <w:pPr>
              <w:spacing w:line="240" w:lineRule="auto"/>
              <w:jc w:val="left"/>
              <w:rPr>
                <w:b/>
                <w:bCs/>
                <w:sz w:val="20"/>
                <w:szCs w:val="22"/>
              </w:rPr>
            </w:pPr>
            <w:r w:rsidRPr="00993E94">
              <w:rPr>
                <w:b/>
                <w:bCs/>
                <w:sz w:val="20"/>
                <w:szCs w:val="22"/>
              </w:rPr>
              <w:t>Ortalama Debi (m³</w:t>
            </w:r>
          </w:p>
          <w:p w14:paraId="064DB40C" w14:textId="77777777" w:rsidR="00857C13" w:rsidRPr="00993E94" w:rsidRDefault="00857C13" w:rsidP="0069448B">
            <w:pPr>
              <w:spacing w:line="240" w:lineRule="auto"/>
              <w:jc w:val="left"/>
              <w:rPr>
                <w:b/>
                <w:bCs/>
                <w:sz w:val="20"/>
                <w:szCs w:val="22"/>
              </w:rPr>
            </w:pPr>
            <w:r w:rsidRPr="00993E94">
              <w:rPr>
                <w:b/>
                <w:bCs/>
                <w:sz w:val="20"/>
                <w:szCs w:val="22"/>
              </w:rPr>
              <w:t>/sn)</w:t>
            </w:r>
          </w:p>
        </w:tc>
        <w:tc>
          <w:tcPr>
            <w:tcW w:w="1566" w:type="dxa"/>
            <w:shd w:val="clear" w:color="auto" w:fill="ABB7C1"/>
          </w:tcPr>
          <w:p w14:paraId="6E00E5C8" w14:textId="77777777" w:rsidR="00857C13" w:rsidRPr="00993E94" w:rsidRDefault="00857C13" w:rsidP="0069448B">
            <w:pPr>
              <w:spacing w:line="240" w:lineRule="auto"/>
              <w:jc w:val="left"/>
              <w:rPr>
                <w:b/>
                <w:bCs/>
                <w:sz w:val="20"/>
                <w:szCs w:val="22"/>
              </w:rPr>
            </w:pPr>
            <w:r w:rsidRPr="00993E94">
              <w:rPr>
                <w:b/>
                <w:bCs/>
                <w:sz w:val="20"/>
                <w:szCs w:val="22"/>
              </w:rPr>
              <w:t>Yılda Anlık Maksimum Akım (YAMA)(m³/s)</w:t>
            </w:r>
          </w:p>
        </w:tc>
        <w:tc>
          <w:tcPr>
            <w:tcW w:w="1717" w:type="dxa"/>
            <w:shd w:val="clear" w:color="auto" w:fill="ABB7C1"/>
          </w:tcPr>
          <w:p w14:paraId="337C170D" w14:textId="77777777" w:rsidR="00857C13" w:rsidRPr="00993E94" w:rsidRDefault="00857C13" w:rsidP="0069448B">
            <w:pPr>
              <w:spacing w:line="240" w:lineRule="auto"/>
              <w:jc w:val="left"/>
              <w:rPr>
                <w:b/>
                <w:bCs/>
                <w:sz w:val="20"/>
                <w:szCs w:val="22"/>
              </w:rPr>
            </w:pPr>
            <w:r w:rsidRPr="00993E94">
              <w:rPr>
                <w:b/>
                <w:bCs/>
                <w:sz w:val="20"/>
                <w:szCs w:val="22"/>
              </w:rPr>
              <w:t>Kolu Olduğu Akarsu</w:t>
            </w:r>
          </w:p>
        </w:tc>
        <w:tc>
          <w:tcPr>
            <w:tcW w:w="1259" w:type="dxa"/>
            <w:shd w:val="clear" w:color="auto" w:fill="ABB7C1"/>
          </w:tcPr>
          <w:p w14:paraId="3A8D2F0E" w14:textId="77777777" w:rsidR="00857C13" w:rsidRPr="00993E94" w:rsidRDefault="00857C13" w:rsidP="0069448B">
            <w:pPr>
              <w:spacing w:line="240" w:lineRule="auto"/>
              <w:jc w:val="left"/>
              <w:rPr>
                <w:b/>
                <w:bCs/>
                <w:sz w:val="20"/>
                <w:szCs w:val="22"/>
              </w:rPr>
            </w:pPr>
            <w:r w:rsidRPr="00993E94">
              <w:rPr>
                <w:b/>
                <w:bCs/>
                <w:sz w:val="20"/>
                <w:szCs w:val="22"/>
              </w:rPr>
              <w:t xml:space="preserve">Kullanım Amacı </w:t>
            </w:r>
          </w:p>
        </w:tc>
      </w:tr>
      <w:tr w:rsidR="00857C13" w:rsidRPr="00993E94" w14:paraId="0C37B39C" w14:textId="77777777" w:rsidTr="0069448B">
        <w:trPr>
          <w:jc w:val="center"/>
        </w:trPr>
        <w:tc>
          <w:tcPr>
            <w:tcW w:w="1004" w:type="dxa"/>
            <w:shd w:val="clear" w:color="auto" w:fill="F2F2F2" w:themeFill="background1" w:themeFillShade="F2"/>
          </w:tcPr>
          <w:p w14:paraId="6CCF4A00" w14:textId="77777777" w:rsidR="00857C13" w:rsidRPr="00993E94" w:rsidRDefault="00857C13" w:rsidP="0069448B">
            <w:pPr>
              <w:spacing w:line="240" w:lineRule="auto"/>
              <w:jc w:val="left"/>
              <w:rPr>
                <w:rFonts w:cs="Tahoma"/>
                <w:sz w:val="20"/>
                <w:szCs w:val="22"/>
              </w:rPr>
            </w:pPr>
            <w:r w:rsidRPr="00993E94">
              <w:rPr>
                <w:rFonts w:cs="Tahoma"/>
                <w:sz w:val="20"/>
                <w:szCs w:val="22"/>
              </w:rPr>
              <w:t xml:space="preserve">Gediz </w:t>
            </w:r>
          </w:p>
          <w:p w14:paraId="6756D5B0" w14:textId="77777777" w:rsidR="00857C13" w:rsidRPr="00993E94" w:rsidRDefault="00857C13" w:rsidP="0069448B">
            <w:pPr>
              <w:spacing w:line="240" w:lineRule="auto"/>
              <w:jc w:val="left"/>
              <w:rPr>
                <w:sz w:val="20"/>
                <w:szCs w:val="22"/>
              </w:rPr>
            </w:pPr>
          </w:p>
        </w:tc>
        <w:tc>
          <w:tcPr>
            <w:tcW w:w="1067" w:type="dxa"/>
            <w:shd w:val="clear" w:color="auto" w:fill="F2F2F2" w:themeFill="background1" w:themeFillShade="F2"/>
          </w:tcPr>
          <w:p w14:paraId="0950AC2A" w14:textId="77777777" w:rsidR="00857C13" w:rsidRPr="00993E94" w:rsidRDefault="00857C13" w:rsidP="0069448B">
            <w:pPr>
              <w:spacing w:line="240" w:lineRule="auto"/>
              <w:jc w:val="left"/>
              <w:rPr>
                <w:sz w:val="20"/>
                <w:szCs w:val="22"/>
              </w:rPr>
            </w:pPr>
            <w:r w:rsidRPr="00993E94">
              <w:rPr>
                <w:sz w:val="20"/>
                <w:szCs w:val="22"/>
              </w:rPr>
              <w:t>401</w:t>
            </w:r>
          </w:p>
        </w:tc>
        <w:tc>
          <w:tcPr>
            <w:tcW w:w="1273" w:type="dxa"/>
            <w:shd w:val="clear" w:color="auto" w:fill="F2F2F2" w:themeFill="background1" w:themeFillShade="F2"/>
          </w:tcPr>
          <w:p w14:paraId="76E977F5" w14:textId="77777777" w:rsidR="00857C13" w:rsidRPr="00993E94" w:rsidRDefault="00857C13" w:rsidP="0069448B">
            <w:pPr>
              <w:spacing w:line="240" w:lineRule="auto"/>
              <w:jc w:val="left"/>
              <w:rPr>
                <w:sz w:val="20"/>
                <w:szCs w:val="22"/>
              </w:rPr>
            </w:pPr>
            <w:r w:rsidRPr="00993E94">
              <w:rPr>
                <w:sz w:val="20"/>
                <w:szCs w:val="22"/>
              </w:rPr>
              <w:t>198</w:t>
            </w:r>
          </w:p>
        </w:tc>
        <w:tc>
          <w:tcPr>
            <w:tcW w:w="1186" w:type="dxa"/>
            <w:shd w:val="clear" w:color="auto" w:fill="F2F2F2" w:themeFill="background1" w:themeFillShade="F2"/>
          </w:tcPr>
          <w:p w14:paraId="75ABF4C0" w14:textId="77777777" w:rsidR="00857C13" w:rsidRPr="00993E94" w:rsidRDefault="00857C13" w:rsidP="0069448B">
            <w:pPr>
              <w:spacing w:line="240" w:lineRule="auto"/>
              <w:jc w:val="left"/>
              <w:rPr>
                <w:sz w:val="20"/>
                <w:szCs w:val="22"/>
              </w:rPr>
            </w:pPr>
            <w:r w:rsidRPr="00993E94">
              <w:rPr>
                <w:sz w:val="20"/>
                <w:szCs w:val="22"/>
              </w:rPr>
              <w:t>15,2</w:t>
            </w:r>
          </w:p>
        </w:tc>
        <w:tc>
          <w:tcPr>
            <w:tcW w:w="1566" w:type="dxa"/>
            <w:shd w:val="clear" w:color="auto" w:fill="F2F2F2" w:themeFill="background1" w:themeFillShade="F2"/>
          </w:tcPr>
          <w:p w14:paraId="60D9689A" w14:textId="77777777" w:rsidR="00857C13" w:rsidRPr="00993E94" w:rsidRDefault="00857C13" w:rsidP="0069448B">
            <w:pPr>
              <w:spacing w:line="240" w:lineRule="auto"/>
              <w:jc w:val="left"/>
              <w:rPr>
                <w:sz w:val="20"/>
                <w:szCs w:val="22"/>
              </w:rPr>
            </w:pPr>
            <w:r w:rsidRPr="00993E94">
              <w:rPr>
                <w:sz w:val="20"/>
                <w:szCs w:val="22"/>
              </w:rPr>
              <w:t>104</w:t>
            </w:r>
          </w:p>
        </w:tc>
        <w:tc>
          <w:tcPr>
            <w:tcW w:w="1717" w:type="dxa"/>
            <w:shd w:val="clear" w:color="auto" w:fill="F2F2F2" w:themeFill="background1" w:themeFillShade="F2"/>
          </w:tcPr>
          <w:p w14:paraId="0F8EC9B8" w14:textId="77777777" w:rsidR="00857C13" w:rsidRPr="00993E94" w:rsidRDefault="00857C13" w:rsidP="0069448B">
            <w:pPr>
              <w:spacing w:line="240" w:lineRule="auto"/>
              <w:jc w:val="left"/>
              <w:rPr>
                <w:rFonts w:cs="Tahoma"/>
                <w:sz w:val="20"/>
                <w:szCs w:val="22"/>
              </w:rPr>
            </w:pPr>
            <w:r w:rsidRPr="00993E94">
              <w:rPr>
                <w:rFonts w:cs="Tahoma"/>
                <w:sz w:val="20"/>
                <w:szCs w:val="22"/>
              </w:rPr>
              <w:t xml:space="preserve">Nif, Kum, Selendi, Alaşehir, Kurşunlu, Demirci, Deliniş Sarma ve Tabak </w:t>
            </w:r>
          </w:p>
        </w:tc>
        <w:tc>
          <w:tcPr>
            <w:tcW w:w="1259" w:type="dxa"/>
            <w:shd w:val="clear" w:color="auto" w:fill="F2F2F2" w:themeFill="background1" w:themeFillShade="F2"/>
          </w:tcPr>
          <w:p w14:paraId="73DD4F4A" w14:textId="77777777" w:rsidR="00857C13" w:rsidRPr="00993E94" w:rsidRDefault="00857C13" w:rsidP="0069448B">
            <w:pPr>
              <w:spacing w:line="240" w:lineRule="auto"/>
              <w:jc w:val="left"/>
              <w:rPr>
                <w:sz w:val="20"/>
                <w:szCs w:val="22"/>
              </w:rPr>
            </w:pPr>
            <w:r w:rsidRPr="00993E94">
              <w:rPr>
                <w:sz w:val="20"/>
                <w:szCs w:val="22"/>
              </w:rPr>
              <w:t>Tarım- Enerji</w:t>
            </w:r>
          </w:p>
        </w:tc>
      </w:tr>
      <w:tr w:rsidR="00857C13" w:rsidRPr="00993E94" w14:paraId="597BCDD5" w14:textId="77777777" w:rsidTr="0069448B">
        <w:trPr>
          <w:jc w:val="center"/>
        </w:trPr>
        <w:tc>
          <w:tcPr>
            <w:tcW w:w="1004" w:type="dxa"/>
            <w:shd w:val="clear" w:color="auto" w:fill="F2F2F2" w:themeFill="background1" w:themeFillShade="F2"/>
          </w:tcPr>
          <w:p w14:paraId="4FF22689" w14:textId="77777777" w:rsidR="00857C13" w:rsidRPr="00993E94" w:rsidRDefault="00857C13" w:rsidP="0069448B">
            <w:pPr>
              <w:spacing w:line="240" w:lineRule="auto"/>
              <w:jc w:val="left"/>
              <w:rPr>
                <w:rFonts w:cs="Tahoma"/>
                <w:sz w:val="20"/>
                <w:szCs w:val="22"/>
              </w:rPr>
            </w:pPr>
            <w:r w:rsidRPr="00993E94">
              <w:rPr>
                <w:rFonts w:cs="Tahoma"/>
                <w:sz w:val="20"/>
                <w:szCs w:val="22"/>
              </w:rPr>
              <w:t xml:space="preserve">Bakırçay </w:t>
            </w:r>
          </w:p>
        </w:tc>
        <w:tc>
          <w:tcPr>
            <w:tcW w:w="1067" w:type="dxa"/>
            <w:shd w:val="clear" w:color="auto" w:fill="F2F2F2" w:themeFill="background1" w:themeFillShade="F2"/>
          </w:tcPr>
          <w:p w14:paraId="17BD3ED2" w14:textId="77777777" w:rsidR="00857C13" w:rsidRPr="00993E94" w:rsidRDefault="00857C13" w:rsidP="0069448B">
            <w:pPr>
              <w:spacing w:line="240" w:lineRule="auto"/>
              <w:jc w:val="left"/>
              <w:rPr>
                <w:sz w:val="20"/>
                <w:szCs w:val="22"/>
              </w:rPr>
            </w:pPr>
            <w:r w:rsidRPr="00993E94">
              <w:rPr>
                <w:sz w:val="20"/>
                <w:szCs w:val="22"/>
              </w:rPr>
              <w:t>129</w:t>
            </w:r>
          </w:p>
        </w:tc>
        <w:tc>
          <w:tcPr>
            <w:tcW w:w="1273" w:type="dxa"/>
            <w:shd w:val="clear" w:color="auto" w:fill="F2F2F2" w:themeFill="background1" w:themeFillShade="F2"/>
          </w:tcPr>
          <w:p w14:paraId="521FCB17" w14:textId="77777777" w:rsidR="00857C13" w:rsidRPr="00993E94" w:rsidRDefault="00857C13" w:rsidP="0069448B">
            <w:pPr>
              <w:spacing w:line="240" w:lineRule="auto"/>
              <w:jc w:val="left"/>
              <w:rPr>
                <w:sz w:val="20"/>
                <w:szCs w:val="22"/>
              </w:rPr>
            </w:pPr>
            <w:r w:rsidRPr="00993E94">
              <w:rPr>
                <w:sz w:val="20"/>
                <w:szCs w:val="22"/>
              </w:rPr>
              <w:t>69</w:t>
            </w:r>
          </w:p>
        </w:tc>
        <w:tc>
          <w:tcPr>
            <w:tcW w:w="1186" w:type="dxa"/>
            <w:shd w:val="clear" w:color="auto" w:fill="F2F2F2" w:themeFill="background1" w:themeFillShade="F2"/>
          </w:tcPr>
          <w:p w14:paraId="28BF122A" w14:textId="77777777" w:rsidR="00857C13" w:rsidRPr="00993E94" w:rsidRDefault="00857C13" w:rsidP="0069448B">
            <w:pPr>
              <w:spacing w:line="240" w:lineRule="auto"/>
              <w:jc w:val="left"/>
              <w:rPr>
                <w:sz w:val="20"/>
                <w:szCs w:val="22"/>
              </w:rPr>
            </w:pPr>
            <w:r w:rsidRPr="00993E94">
              <w:rPr>
                <w:sz w:val="20"/>
                <w:szCs w:val="22"/>
              </w:rPr>
              <w:t>3,26</w:t>
            </w:r>
          </w:p>
        </w:tc>
        <w:tc>
          <w:tcPr>
            <w:tcW w:w="1566" w:type="dxa"/>
            <w:shd w:val="clear" w:color="auto" w:fill="F2F2F2" w:themeFill="background1" w:themeFillShade="F2"/>
          </w:tcPr>
          <w:p w14:paraId="4528A2CF" w14:textId="77777777" w:rsidR="00857C13" w:rsidRPr="00993E94" w:rsidRDefault="00857C13" w:rsidP="0069448B">
            <w:pPr>
              <w:spacing w:line="240" w:lineRule="auto"/>
              <w:jc w:val="left"/>
              <w:rPr>
                <w:sz w:val="20"/>
                <w:szCs w:val="22"/>
              </w:rPr>
            </w:pPr>
            <w:r w:rsidRPr="00993E94">
              <w:rPr>
                <w:sz w:val="20"/>
                <w:szCs w:val="22"/>
              </w:rPr>
              <w:t>55,7</w:t>
            </w:r>
          </w:p>
        </w:tc>
        <w:tc>
          <w:tcPr>
            <w:tcW w:w="1717" w:type="dxa"/>
            <w:shd w:val="clear" w:color="auto" w:fill="F2F2F2" w:themeFill="background1" w:themeFillShade="F2"/>
          </w:tcPr>
          <w:p w14:paraId="42FAB8F7" w14:textId="77777777" w:rsidR="00857C13" w:rsidRPr="00993E94" w:rsidRDefault="00857C13" w:rsidP="0069448B">
            <w:pPr>
              <w:spacing w:line="240" w:lineRule="auto"/>
              <w:jc w:val="left"/>
              <w:rPr>
                <w:sz w:val="20"/>
                <w:szCs w:val="22"/>
              </w:rPr>
            </w:pPr>
            <w:r w:rsidRPr="00993E94">
              <w:rPr>
                <w:sz w:val="20"/>
                <w:szCs w:val="22"/>
              </w:rPr>
              <w:t>Yağcılı Akarsuyu Gelenbe Akarsuyu</w:t>
            </w:r>
          </w:p>
        </w:tc>
        <w:tc>
          <w:tcPr>
            <w:tcW w:w="1259" w:type="dxa"/>
            <w:shd w:val="clear" w:color="auto" w:fill="F2F2F2" w:themeFill="background1" w:themeFillShade="F2"/>
          </w:tcPr>
          <w:p w14:paraId="2796A670" w14:textId="77777777" w:rsidR="00857C13" w:rsidRPr="00993E94" w:rsidRDefault="00857C13" w:rsidP="0069448B">
            <w:pPr>
              <w:spacing w:line="240" w:lineRule="auto"/>
              <w:jc w:val="left"/>
              <w:rPr>
                <w:sz w:val="20"/>
                <w:szCs w:val="22"/>
              </w:rPr>
            </w:pPr>
            <w:r w:rsidRPr="00993E94">
              <w:rPr>
                <w:sz w:val="20"/>
                <w:szCs w:val="22"/>
              </w:rPr>
              <w:t>Tarım</w:t>
            </w:r>
          </w:p>
        </w:tc>
      </w:tr>
    </w:tbl>
    <w:p w14:paraId="0E8DFD10" w14:textId="44F6C159" w:rsidR="00857C13" w:rsidRPr="00993E94" w:rsidRDefault="00857C13" w:rsidP="00857C13">
      <w:pPr>
        <w:pStyle w:val="Kaynaka"/>
      </w:pPr>
      <w:r w:rsidRPr="00993E94">
        <w:t xml:space="preserve">Kaynak: </w:t>
      </w:r>
      <w:r w:rsidRPr="00993E94">
        <w:rPr>
          <w:b w:val="0"/>
          <w:bCs/>
        </w:rPr>
        <w:t>T.C. Türkiye Cumhuriyeti Manisa Valiliği Çevre, Şehircilik ve İklim Değişikliği İl Müdürlüğü, Manisa İli 2023 Yılı Çevre Durum Raporu, 2024.</w:t>
      </w:r>
    </w:p>
    <w:p w14:paraId="1A34D993" w14:textId="6880A809" w:rsidR="00890057" w:rsidRPr="00993E94" w:rsidRDefault="00890057" w:rsidP="003D0F4E">
      <w:pPr>
        <w:pStyle w:val="Balk7"/>
        <w:numPr>
          <w:ilvl w:val="4"/>
          <w:numId w:val="2"/>
        </w:numPr>
      </w:pPr>
      <w:r w:rsidRPr="00993E94">
        <w:lastRenderedPageBreak/>
        <w:t>Doğal Göller, Göletler</w:t>
      </w:r>
    </w:p>
    <w:p w14:paraId="1E061205" w14:textId="3F16BD7F" w:rsidR="00857C13" w:rsidRPr="00993E94" w:rsidRDefault="00857C13" w:rsidP="00857C13">
      <w:r w:rsidRPr="00993E94">
        <w:t>Manisa ili sınırları içerisinde, dağlık alanlarda yer alan küçük göllerin yanı sıra doğal göl niteliği taşıyan Marmara Gölü bulunmaktadır.</w:t>
      </w:r>
      <w:r w:rsidR="00402AD2" w:rsidRPr="00993E94">
        <w:t xml:space="preserve"> </w:t>
      </w:r>
      <w:r w:rsidRPr="00993E94">
        <w:t>Doğal göllerin dışında, il sınırları içerisinde 6 adet baraj gölü yer almaktadır. Bu baraj gölleri; Demirköprü, Sevişler, Buldan, Gördes, Güneşli ve Afşar Baraj Gölleri olarak sıralanmaktadır.</w:t>
      </w:r>
      <w:r w:rsidR="00402AD2" w:rsidRPr="00993E94">
        <w:t xml:space="preserve"> Doğal ve doğal olmayan barajlar </w:t>
      </w:r>
      <w:r w:rsidR="00FB02F5" w:rsidRPr="00993E94">
        <w:fldChar w:fldCharType="begin"/>
      </w:r>
      <w:r w:rsidR="00FB02F5" w:rsidRPr="00993E94">
        <w:instrText xml:space="preserve"> REF _Ref214004731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2</w:t>
      </w:r>
      <w:r w:rsidR="00FB02F5" w:rsidRPr="00993E94">
        <w:fldChar w:fldCharType="end"/>
      </w:r>
      <w:r w:rsidR="00FB02F5" w:rsidRPr="00993E94">
        <w:t>’</w:t>
      </w:r>
      <w:r w:rsidR="00402AD2" w:rsidRPr="00993E94">
        <w:t>de gösterilmektedir.</w:t>
      </w:r>
    </w:p>
    <w:p w14:paraId="30DB4735" w14:textId="2E8ED6AB" w:rsidR="00390606" w:rsidRPr="00993E94" w:rsidRDefault="00390606" w:rsidP="00390606">
      <w:pPr>
        <w:pStyle w:val="ekillerveTablolar"/>
        <w:rPr>
          <w:b w:val="0"/>
          <w:bCs/>
        </w:rPr>
      </w:pPr>
      <w:bookmarkStart w:id="15" w:name="_Ref214004731"/>
      <w:bookmarkStart w:id="16" w:name="_Toc204864688"/>
      <w:bookmarkStart w:id="17" w:name="_Toc207792771"/>
      <w:r w:rsidRPr="00993E94">
        <w:t xml:space="preserve">Tablo </w:t>
      </w:r>
      <w:fldSimple w:instr=" SEQ Tablo \* ARABIC ">
        <w:r w:rsidR="008930AB" w:rsidRPr="00993E94">
          <w:rPr>
            <w:noProof/>
          </w:rPr>
          <w:t>2</w:t>
        </w:r>
      </w:fldSimple>
      <w:bookmarkEnd w:id="15"/>
      <w:r w:rsidRPr="00993E94">
        <w:t xml:space="preserve">: </w:t>
      </w:r>
      <w:r w:rsidRPr="00993E94">
        <w:rPr>
          <w:b w:val="0"/>
          <w:bCs/>
        </w:rPr>
        <w:t>Mevcut Göl, Gölet ve Rezervuarlar (DSİ, 2020)</w:t>
      </w:r>
      <w:bookmarkEnd w:id="16"/>
      <w:bookmarkEnd w:id="17"/>
    </w:p>
    <w:tbl>
      <w:tblPr>
        <w:tblStyle w:val="TabloKlavuzu"/>
        <w:tblW w:w="9072" w:type="dxa"/>
        <w:tblLook w:val="04A0" w:firstRow="1" w:lastRow="0" w:firstColumn="1" w:lastColumn="0" w:noHBand="0" w:noVBand="1"/>
      </w:tblPr>
      <w:tblGrid>
        <w:gridCol w:w="1445"/>
        <w:gridCol w:w="1265"/>
        <w:gridCol w:w="1382"/>
        <w:gridCol w:w="1240"/>
        <w:gridCol w:w="1618"/>
        <w:gridCol w:w="2122"/>
      </w:tblGrid>
      <w:tr w:rsidR="00390606" w:rsidRPr="00993E94" w14:paraId="45F7668D" w14:textId="77777777" w:rsidTr="0069448B">
        <w:trPr>
          <w:tblHeader/>
        </w:trPr>
        <w:tc>
          <w:tcPr>
            <w:tcW w:w="1471" w:type="dxa"/>
            <w:shd w:val="clear" w:color="auto" w:fill="ABB7C1"/>
            <w:vAlign w:val="center"/>
          </w:tcPr>
          <w:p w14:paraId="67479138" w14:textId="77777777" w:rsidR="00390606" w:rsidRPr="00993E94" w:rsidRDefault="00390606" w:rsidP="0069448B">
            <w:pPr>
              <w:spacing w:line="240" w:lineRule="auto"/>
              <w:jc w:val="left"/>
              <w:rPr>
                <w:b/>
                <w:bCs/>
                <w:color w:val="000000" w:themeColor="text1"/>
                <w:sz w:val="20"/>
                <w:szCs w:val="20"/>
              </w:rPr>
            </w:pPr>
            <w:r w:rsidRPr="00993E94">
              <w:rPr>
                <w:b/>
                <w:bCs/>
                <w:sz w:val="20"/>
                <w:szCs w:val="20"/>
              </w:rPr>
              <w:t>Baraj Adı</w:t>
            </w:r>
          </w:p>
        </w:tc>
        <w:tc>
          <w:tcPr>
            <w:tcW w:w="1295" w:type="dxa"/>
            <w:shd w:val="clear" w:color="auto" w:fill="ABB7C1"/>
            <w:vAlign w:val="center"/>
          </w:tcPr>
          <w:p w14:paraId="3F9B10CC" w14:textId="77777777" w:rsidR="00390606" w:rsidRPr="00993E94" w:rsidRDefault="00390606" w:rsidP="0069448B">
            <w:pPr>
              <w:spacing w:line="240" w:lineRule="auto"/>
              <w:jc w:val="left"/>
              <w:rPr>
                <w:b/>
                <w:bCs/>
                <w:color w:val="000000" w:themeColor="text1"/>
                <w:sz w:val="20"/>
                <w:szCs w:val="20"/>
              </w:rPr>
            </w:pPr>
            <w:r w:rsidRPr="00993E94">
              <w:rPr>
                <w:b/>
                <w:bCs/>
                <w:sz w:val="20"/>
                <w:szCs w:val="20"/>
              </w:rPr>
              <w:t>Tipi</w:t>
            </w:r>
          </w:p>
        </w:tc>
        <w:tc>
          <w:tcPr>
            <w:tcW w:w="1162" w:type="dxa"/>
            <w:shd w:val="clear" w:color="auto" w:fill="ABB7C1"/>
            <w:vAlign w:val="center"/>
          </w:tcPr>
          <w:p w14:paraId="3AE03AD3" w14:textId="77777777" w:rsidR="00390606" w:rsidRPr="00993E94" w:rsidRDefault="00390606" w:rsidP="0069448B">
            <w:pPr>
              <w:spacing w:line="240" w:lineRule="auto"/>
              <w:jc w:val="left"/>
              <w:rPr>
                <w:b/>
                <w:bCs/>
                <w:color w:val="000000" w:themeColor="text1"/>
                <w:sz w:val="20"/>
                <w:szCs w:val="20"/>
              </w:rPr>
            </w:pPr>
            <w:r w:rsidRPr="00993E94">
              <w:rPr>
                <w:b/>
                <w:bCs/>
                <w:sz w:val="20"/>
                <w:szCs w:val="20"/>
              </w:rPr>
              <w:t>Göl Hacmi (M³)</w:t>
            </w:r>
          </w:p>
        </w:tc>
        <w:tc>
          <w:tcPr>
            <w:tcW w:w="1291" w:type="dxa"/>
            <w:shd w:val="clear" w:color="auto" w:fill="ABB7C1"/>
            <w:vAlign w:val="center"/>
          </w:tcPr>
          <w:p w14:paraId="473D8CE4" w14:textId="77777777" w:rsidR="00390606" w:rsidRPr="00993E94" w:rsidRDefault="00390606" w:rsidP="0069448B">
            <w:pPr>
              <w:spacing w:line="240" w:lineRule="auto"/>
              <w:jc w:val="left"/>
              <w:rPr>
                <w:b/>
                <w:bCs/>
                <w:color w:val="000000" w:themeColor="text1"/>
                <w:sz w:val="20"/>
                <w:szCs w:val="20"/>
              </w:rPr>
            </w:pPr>
            <w:r w:rsidRPr="00993E94">
              <w:rPr>
                <w:b/>
                <w:bCs/>
                <w:sz w:val="20"/>
                <w:szCs w:val="20"/>
              </w:rPr>
              <w:t>Sulama Alanı (Ha)</w:t>
            </w:r>
          </w:p>
        </w:tc>
        <w:tc>
          <w:tcPr>
            <w:tcW w:w="1637" w:type="dxa"/>
            <w:shd w:val="clear" w:color="auto" w:fill="ABB7C1"/>
            <w:vAlign w:val="center"/>
          </w:tcPr>
          <w:p w14:paraId="1F52D14F" w14:textId="77777777" w:rsidR="00390606" w:rsidRPr="00993E94" w:rsidRDefault="00390606" w:rsidP="0069448B">
            <w:pPr>
              <w:spacing w:line="240" w:lineRule="auto"/>
              <w:jc w:val="left"/>
              <w:rPr>
                <w:b/>
                <w:bCs/>
                <w:color w:val="000000" w:themeColor="text1"/>
                <w:sz w:val="20"/>
                <w:szCs w:val="20"/>
              </w:rPr>
            </w:pPr>
            <w:r w:rsidRPr="00993E94">
              <w:rPr>
                <w:b/>
                <w:bCs/>
                <w:sz w:val="20"/>
                <w:szCs w:val="20"/>
              </w:rPr>
              <w:t>Çekilen Su Miktarı (M³)</w:t>
            </w:r>
          </w:p>
        </w:tc>
        <w:tc>
          <w:tcPr>
            <w:tcW w:w="2216" w:type="dxa"/>
            <w:shd w:val="clear" w:color="auto" w:fill="ABB7C1"/>
            <w:vAlign w:val="center"/>
          </w:tcPr>
          <w:p w14:paraId="47348C4E" w14:textId="77777777" w:rsidR="00390606" w:rsidRPr="00993E94" w:rsidRDefault="00390606" w:rsidP="0069448B">
            <w:pPr>
              <w:spacing w:line="240" w:lineRule="auto"/>
              <w:jc w:val="left"/>
              <w:rPr>
                <w:b/>
                <w:bCs/>
                <w:color w:val="000000" w:themeColor="text1"/>
                <w:sz w:val="20"/>
                <w:szCs w:val="20"/>
              </w:rPr>
            </w:pPr>
            <w:r w:rsidRPr="00993E94">
              <w:rPr>
                <w:b/>
                <w:bCs/>
                <w:sz w:val="20"/>
                <w:szCs w:val="20"/>
              </w:rPr>
              <w:t>Kullanım Amacı</w:t>
            </w:r>
          </w:p>
        </w:tc>
      </w:tr>
      <w:tr w:rsidR="00390606" w:rsidRPr="00993E94" w14:paraId="05727EB2" w14:textId="77777777" w:rsidTr="0069448B">
        <w:tc>
          <w:tcPr>
            <w:tcW w:w="1471" w:type="dxa"/>
            <w:shd w:val="clear" w:color="auto" w:fill="F2F2F2"/>
            <w:vAlign w:val="center"/>
          </w:tcPr>
          <w:p w14:paraId="3F25FD60"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Sevişler</w:t>
            </w:r>
          </w:p>
          <w:p w14:paraId="2F7610A9"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Barajı</w:t>
            </w:r>
          </w:p>
        </w:tc>
        <w:tc>
          <w:tcPr>
            <w:tcW w:w="1295" w:type="dxa"/>
            <w:shd w:val="clear" w:color="auto" w:fill="F2F2F2"/>
            <w:vAlign w:val="center"/>
          </w:tcPr>
          <w:p w14:paraId="5F69F37E"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Kil Çekirdekli</w:t>
            </w:r>
          </w:p>
          <w:p w14:paraId="7EAF0947"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Zonlu Toprak Dolgu</w:t>
            </w:r>
          </w:p>
        </w:tc>
        <w:tc>
          <w:tcPr>
            <w:tcW w:w="1162" w:type="dxa"/>
            <w:shd w:val="clear" w:color="auto" w:fill="F2F2F2"/>
            <w:vAlign w:val="center"/>
          </w:tcPr>
          <w:p w14:paraId="1C03E733"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120.963.000</w:t>
            </w:r>
          </w:p>
        </w:tc>
        <w:tc>
          <w:tcPr>
            <w:tcW w:w="1291" w:type="dxa"/>
            <w:shd w:val="clear" w:color="auto" w:fill="F2F2F2"/>
            <w:vAlign w:val="center"/>
          </w:tcPr>
          <w:p w14:paraId="5CC9537C"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6.543</w:t>
            </w:r>
          </w:p>
        </w:tc>
        <w:tc>
          <w:tcPr>
            <w:tcW w:w="1637" w:type="dxa"/>
            <w:shd w:val="clear" w:color="auto" w:fill="F2F2F2"/>
            <w:vAlign w:val="center"/>
          </w:tcPr>
          <w:p w14:paraId="3294B296"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12.200.000</w:t>
            </w:r>
          </w:p>
        </w:tc>
        <w:tc>
          <w:tcPr>
            <w:tcW w:w="2216" w:type="dxa"/>
            <w:shd w:val="clear" w:color="auto" w:fill="F2F2F2"/>
            <w:vAlign w:val="center"/>
          </w:tcPr>
          <w:p w14:paraId="0D93E59C"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(S+N) Soma Termik Santralı Soğutma Suyu ve Azot Sanayi Tesislerinin Su İhtiyacı; Kınık Sol Sahil Sulaması</w:t>
            </w:r>
          </w:p>
          <w:p w14:paraId="7DDC3F3A"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(İzmir)</w:t>
            </w:r>
          </w:p>
        </w:tc>
      </w:tr>
      <w:tr w:rsidR="00390606" w:rsidRPr="00993E94" w14:paraId="4D0537AE" w14:textId="77777777" w:rsidTr="0069448B">
        <w:tc>
          <w:tcPr>
            <w:tcW w:w="1471" w:type="dxa"/>
            <w:shd w:val="clear" w:color="auto" w:fill="F2F2F2"/>
            <w:vAlign w:val="center"/>
          </w:tcPr>
          <w:p w14:paraId="1473386D" w14:textId="77777777" w:rsidR="00390606" w:rsidRPr="00993E94" w:rsidRDefault="00390606" w:rsidP="0069448B">
            <w:pPr>
              <w:spacing w:line="240" w:lineRule="auto"/>
              <w:jc w:val="left"/>
              <w:rPr>
                <w:sz w:val="20"/>
                <w:szCs w:val="20"/>
              </w:rPr>
            </w:pPr>
            <w:r w:rsidRPr="00993E94">
              <w:rPr>
                <w:sz w:val="20"/>
                <w:szCs w:val="20"/>
              </w:rPr>
              <w:t>Gölmarmara</w:t>
            </w:r>
          </w:p>
        </w:tc>
        <w:tc>
          <w:tcPr>
            <w:tcW w:w="1295" w:type="dxa"/>
            <w:shd w:val="clear" w:color="auto" w:fill="F2F2F2"/>
            <w:vAlign w:val="center"/>
          </w:tcPr>
          <w:p w14:paraId="23486532" w14:textId="77777777" w:rsidR="00390606" w:rsidRPr="00993E94" w:rsidRDefault="00390606" w:rsidP="0069448B">
            <w:pPr>
              <w:spacing w:line="240" w:lineRule="auto"/>
              <w:jc w:val="left"/>
              <w:rPr>
                <w:sz w:val="20"/>
                <w:szCs w:val="20"/>
              </w:rPr>
            </w:pPr>
            <w:r w:rsidRPr="00993E94">
              <w:rPr>
                <w:sz w:val="20"/>
                <w:szCs w:val="20"/>
              </w:rPr>
              <w:t>Toprak Dolgu</w:t>
            </w:r>
          </w:p>
          <w:p w14:paraId="2B5F0076" w14:textId="77777777" w:rsidR="00390606" w:rsidRPr="00993E94" w:rsidRDefault="00390606" w:rsidP="0069448B">
            <w:pPr>
              <w:spacing w:line="240" w:lineRule="auto"/>
              <w:jc w:val="left"/>
              <w:rPr>
                <w:sz w:val="20"/>
                <w:szCs w:val="20"/>
              </w:rPr>
            </w:pPr>
            <w:r w:rsidRPr="00993E94">
              <w:rPr>
                <w:sz w:val="20"/>
                <w:szCs w:val="20"/>
              </w:rPr>
              <w:t>(Pere Kaplama)</w:t>
            </w:r>
          </w:p>
        </w:tc>
        <w:tc>
          <w:tcPr>
            <w:tcW w:w="1162" w:type="dxa"/>
            <w:shd w:val="clear" w:color="auto" w:fill="F2F2F2"/>
            <w:vAlign w:val="center"/>
          </w:tcPr>
          <w:p w14:paraId="76A18BC6" w14:textId="77777777" w:rsidR="00390606" w:rsidRPr="00993E94" w:rsidRDefault="00390606" w:rsidP="0069448B">
            <w:pPr>
              <w:spacing w:line="240" w:lineRule="auto"/>
              <w:jc w:val="left"/>
              <w:rPr>
                <w:sz w:val="20"/>
                <w:szCs w:val="20"/>
              </w:rPr>
            </w:pPr>
            <w:r w:rsidRPr="00993E94">
              <w:rPr>
                <w:sz w:val="20"/>
                <w:szCs w:val="20"/>
              </w:rPr>
              <w:t>321.356.000</w:t>
            </w:r>
          </w:p>
        </w:tc>
        <w:tc>
          <w:tcPr>
            <w:tcW w:w="1291" w:type="dxa"/>
            <w:vMerge w:val="restart"/>
            <w:shd w:val="clear" w:color="auto" w:fill="F2F2F2"/>
            <w:vAlign w:val="center"/>
          </w:tcPr>
          <w:p w14:paraId="2E7C3420" w14:textId="77777777" w:rsidR="00390606" w:rsidRPr="00993E94" w:rsidRDefault="00390606" w:rsidP="0069448B">
            <w:pPr>
              <w:spacing w:line="240" w:lineRule="auto"/>
              <w:jc w:val="left"/>
              <w:rPr>
                <w:rFonts w:cs="Tahoma"/>
                <w:sz w:val="20"/>
                <w:szCs w:val="20"/>
              </w:rPr>
            </w:pPr>
            <w:r w:rsidRPr="00993E94">
              <w:rPr>
                <w:rFonts w:cs="Tahoma"/>
                <w:sz w:val="20"/>
                <w:szCs w:val="20"/>
              </w:rPr>
              <w:t>96.769</w:t>
            </w:r>
          </w:p>
          <w:p w14:paraId="6DE87994" w14:textId="77777777" w:rsidR="00390606" w:rsidRPr="00993E94" w:rsidRDefault="00390606" w:rsidP="0069448B">
            <w:pPr>
              <w:spacing w:line="240" w:lineRule="auto"/>
              <w:jc w:val="left"/>
              <w:rPr>
                <w:sz w:val="20"/>
                <w:szCs w:val="20"/>
              </w:rPr>
            </w:pPr>
          </w:p>
        </w:tc>
        <w:tc>
          <w:tcPr>
            <w:tcW w:w="1637" w:type="dxa"/>
            <w:shd w:val="clear" w:color="auto" w:fill="F2F2F2"/>
            <w:vAlign w:val="center"/>
          </w:tcPr>
          <w:p w14:paraId="0A8D0753" w14:textId="77777777" w:rsidR="00390606" w:rsidRPr="00993E94" w:rsidRDefault="00390606" w:rsidP="0069448B">
            <w:pPr>
              <w:spacing w:line="240" w:lineRule="auto"/>
              <w:jc w:val="left"/>
              <w:rPr>
                <w:rFonts w:cs="Tahoma"/>
                <w:sz w:val="20"/>
                <w:szCs w:val="20"/>
              </w:rPr>
            </w:pPr>
            <w:r w:rsidRPr="00993E94">
              <w:rPr>
                <w:rFonts w:cs="Tahoma"/>
                <w:sz w:val="20"/>
                <w:szCs w:val="20"/>
              </w:rPr>
              <w:t>0 Sulama</w:t>
            </w:r>
          </w:p>
        </w:tc>
        <w:tc>
          <w:tcPr>
            <w:tcW w:w="2216" w:type="dxa"/>
            <w:shd w:val="clear" w:color="auto" w:fill="F2F2F2"/>
            <w:vAlign w:val="center"/>
          </w:tcPr>
          <w:p w14:paraId="5F5EA5A3" w14:textId="77777777" w:rsidR="00390606" w:rsidRPr="00993E94" w:rsidRDefault="00390606" w:rsidP="0069448B">
            <w:pPr>
              <w:spacing w:line="240" w:lineRule="auto"/>
              <w:jc w:val="left"/>
              <w:rPr>
                <w:sz w:val="20"/>
                <w:szCs w:val="20"/>
              </w:rPr>
            </w:pPr>
            <w:r w:rsidRPr="00993E94">
              <w:rPr>
                <w:sz w:val="20"/>
                <w:szCs w:val="20"/>
              </w:rPr>
              <w:t>(S+T) Ahmetler, Karayahşi (Bintepeler) Ve Menemen Sulaması</w:t>
            </w:r>
          </w:p>
        </w:tc>
      </w:tr>
      <w:tr w:rsidR="00390606" w:rsidRPr="00993E94" w14:paraId="40C20523" w14:textId="77777777" w:rsidTr="0069448B">
        <w:tc>
          <w:tcPr>
            <w:tcW w:w="1471" w:type="dxa"/>
            <w:shd w:val="clear" w:color="auto" w:fill="F2F2F2"/>
            <w:vAlign w:val="center"/>
          </w:tcPr>
          <w:p w14:paraId="5C35E367" w14:textId="77777777" w:rsidR="00390606" w:rsidRPr="00993E94" w:rsidRDefault="00390606" w:rsidP="0069448B">
            <w:pPr>
              <w:spacing w:line="240" w:lineRule="auto"/>
              <w:jc w:val="left"/>
              <w:rPr>
                <w:sz w:val="20"/>
                <w:szCs w:val="20"/>
              </w:rPr>
            </w:pPr>
            <w:r w:rsidRPr="00993E94">
              <w:rPr>
                <w:sz w:val="20"/>
                <w:szCs w:val="20"/>
              </w:rPr>
              <w:t>Demirköprü Barajı</w:t>
            </w:r>
          </w:p>
        </w:tc>
        <w:tc>
          <w:tcPr>
            <w:tcW w:w="1295" w:type="dxa"/>
            <w:shd w:val="clear" w:color="auto" w:fill="F2F2F2"/>
            <w:vAlign w:val="center"/>
          </w:tcPr>
          <w:p w14:paraId="1A61D46A" w14:textId="77777777" w:rsidR="00390606" w:rsidRPr="00993E94" w:rsidRDefault="00390606" w:rsidP="0069448B">
            <w:pPr>
              <w:spacing w:line="240" w:lineRule="auto"/>
              <w:jc w:val="left"/>
              <w:rPr>
                <w:sz w:val="20"/>
                <w:szCs w:val="20"/>
              </w:rPr>
            </w:pPr>
            <w:r w:rsidRPr="00993E94">
              <w:rPr>
                <w:sz w:val="20"/>
                <w:szCs w:val="20"/>
              </w:rPr>
              <w:t>Kaya ve Toprak</w:t>
            </w:r>
          </w:p>
          <w:p w14:paraId="361EB2DC"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52C07F48" w14:textId="77777777" w:rsidR="00390606" w:rsidRPr="00993E94" w:rsidRDefault="00390606" w:rsidP="0069448B">
            <w:pPr>
              <w:spacing w:line="240" w:lineRule="auto"/>
              <w:jc w:val="left"/>
              <w:rPr>
                <w:sz w:val="20"/>
                <w:szCs w:val="20"/>
              </w:rPr>
            </w:pPr>
            <w:r w:rsidRPr="00993E94">
              <w:rPr>
                <w:sz w:val="20"/>
                <w:szCs w:val="20"/>
              </w:rPr>
              <w:t>1.014.217.000</w:t>
            </w:r>
          </w:p>
        </w:tc>
        <w:tc>
          <w:tcPr>
            <w:tcW w:w="1291" w:type="dxa"/>
            <w:vMerge/>
            <w:shd w:val="clear" w:color="auto" w:fill="F2F2F2"/>
            <w:vAlign w:val="center"/>
          </w:tcPr>
          <w:p w14:paraId="3DDFD36F" w14:textId="77777777" w:rsidR="00390606" w:rsidRPr="00993E94" w:rsidRDefault="00390606" w:rsidP="0069448B">
            <w:pPr>
              <w:spacing w:line="240" w:lineRule="auto"/>
              <w:jc w:val="left"/>
              <w:rPr>
                <w:sz w:val="20"/>
                <w:szCs w:val="20"/>
              </w:rPr>
            </w:pPr>
          </w:p>
        </w:tc>
        <w:tc>
          <w:tcPr>
            <w:tcW w:w="1637" w:type="dxa"/>
            <w:shd w:val="clear" w:color="auto" w:fill="F2F2F2"/>
            <w:vAlign w:val="center"/>
          </w:tcPr>
          <w:p w14:paraId="4EBF20D7" w14:textId="77777777" w:rsidR="00390606" w:rsidRPr="00993E94" w:rsidRDefault="00390606" w:rsidP="0069448B">
            <w:pPr>
              <w:spacing w:line="240" w:lineRule="auto"/>
              <w:jc w:val="left"/>
              <w:rPr>
                <w:sz w:val="20"/>
                <w:szCs w:val="20"/>
              </w:rPr>
            </w:pPr>
            <w:r w:rsidRPr="00993E94">
              <w:rPr>
                <w:sz w:val="20"/>
                <w:szCs w:val="20"/>
              </w:rPr>
              <w:t>119.200.000 Sulama</w:t>
            </w:r>
          </w:p>
          <w:p w14:paraId="155BB7F1" w14:textId="77777777" w:rsidR="00390606" w:rsidRPr="00993E94" w:rsidRDefault="00390606" w:rsidP="0069448B">
            <w:pPr>
              <w:spacing w:line="240" w:lineRule="auto"/>
              <w:jc w:val="left"/>
              <w:rPr>
                <w:sz w:val="20"/>
                <w:szCs w:val="20"/>
              </w:rPr>
            </w:pPr>
            <w:r w:rsidRPr="00993E94">
              <w:rPr>
                <w:sz w:val="20"/>
                <w:szCs w:val="20"/>
              </w:rPr>
              <w:t>Ve Enerji</w:t>
            </w:r>
          </w:p>
        </w:tc>
        <w:tc>
          <w:tcPr>
            <w:tcW w:w="2216" w:type="dxa"/>
            <w:shd w:val="clear" w:color="auto" w:fill="F2F2F2"/>
            <w:vAlign w:val="center"/>
          </w:tcPr>
          <w:p w14:paraId="7AAC583D" w14:textId="77777777" w:rsidR="00390606" w:rsidRPr="00993E94" w:rsidRDefault="00390606" w:rsidP="0069448B">
            <w:pPr>
              <w:spacing w:line="240" w:lineRule="auto"/>
              <w:jc w:val="left"/>
              <w:rPr>
                <w:sz w:val="20"/>
                <w:szCs w:val="20"/>
              </w:rPr>
            </w:pPr>
            <w:r w:rsidRPr="00993E94">
              <w:rPr>
                <w:sz w:val="20"/>
                <w:szCs w:val="20"/>
              </w:rPr>
              <w:t>(E+S+T) Salihli (Adala), Ahmetler, Karayahşi (Bintepeler) Ve Menemen Sulaması</w:t>
            </w:r>
          </w:p>
        </w:tc>
      </w:tr>
      <w:tr w:rsidR="00390606" w:rsidRPr="00993E94" w14:paraId="2BC9481F" w14:textId="77777777" w:rsidTr="0069448B">
        <w:tc>
          <w:tcPr>
            <w:tcW w:w="1471" w:type="dxa"/>
            <w:shd w:val="clear" w:color="auto" w:fill="F2F2F2"/>
            <w:vAlign w:val="center"/>
          </w:tcPr>
          <w:p w14:paraId="6E4BD59F" w14:textId="77777777" w:rsidR="00390606" w:rsidRPr="00993E94" w:rsidRDefault="00390606" w:rsidP="0069448B">
            <w:pPr>
              <w:spacing w:line="240" w:lineRule="auto"/>
              <w:jc w:val="left"/>
              <w:rPr>
                <w:sz w:val="20"/>
                <w:szCs w:val="20"/>
              </w:rPr>
            </w:pPr>
            <w:r w:rsidRPr="00993E94">
              <w:rPr>
                <w:sz w:val="20"/>
                <w:szCs w:val="20"/>
              </w:rPr>
              <w:t>Buldan Barajı</w:t>
            </w:r>
          </w:p>
        </w:tc>
        <w:tc>
          <w:tcPr>
            <w:tcW w:w="1295" w:type="dxa"/>
            <w:shd w:val="clear" w:color="auto" w:fill="F2F2F2"/>
            <w:vAlign w:val="center"/>
          </w:tcPr>
          <w:p w14:paraId="6E4F20A8" w14:textId="77777777" w:rsidR="00390606" w:rsidRPr="00993E94" w:rsidRDefault="00390606" w:rsidP="0069448B">
            <w:pPr>
              <w:spacing w:line="240" w:lineRule="auto"/>
              <w:jc w:val="left"/>
              <w:rPr>
                <w:sz w:val="20"/>
                <w:szCs w:val="20"/>
              </w:rPr>
            </w:pPr>
            <w:r w:rsidRPr="00993E94">
              <w:rPr>
                <w:sz w:val="20"/>
                <w:szCs w:val="20"/>
              </w:rPr>
              <w:t>Kaya ve Toprak Dolgu</w:t>
            </w:r>
          </w:p>
        </w:tc>
        <w:tc>
          <w:tcPr>
            <w:tcW w:w="1162" w:type="dxa"/>
            <w:shd w:val="clear" w:color="auto" w:fill="F2F2F2"/>
            <w:vAlign w:val="center"/>
          </w:tcPr>
          <w:p w14:paraId="6CA4BC72" w14:textId="77777777" w:rsidR="00390606" w:rsidRPr="00993E94" w:rsidRDefault="00390606" w:rsidP="0069448B">
            <w:pPr>
              <w:spacing w:line="240" w:lineRule="auto"/>
              <w:jc w:val="left"/>
              <w:rPr>
                <w:sz w:val="20"/>
                <w:szCs w:val="20"/>
              </w:rPr>
            </w:pPr>
            <w:r w:rsidRPr="00993E94">
              <w:rPr>
                <w:sz w:val="20"/>
                <w:szCs w:val="20"/>
              </w:rPr>
              <w:t>35.521.000</w:t>
            </w:r>
          </w:p>
        </w:tc>
        <w:tc>
          <w:tcPr>
            <w:tcW w:w="1291" w:type="dxa"/>
            <w:shd w:val="clear" w:color="auto" w:fill="F2F2F2"/>
            <w:vAlign w:val="center"/>
          </w:tcPr>
          <w:p w14:paraId="06DE6584" w14:textId="77777777" w:rsidR="00390606" w:rsidRPr="00993E94" w:rsidRDefault="00390606" w:rsidP="0069448B">
            <w:pPr>
              <w:spacing w:line="240" w:lineRule="auto"/>
              <w:jc w:val="left"/>
              <w:rPr>
                <w:sz w:val="20"/>
                <w:szCs w:val="20"/>
              </w:rPr>
            </w:pPr>
            <w:r w:rsidRPr="00993E94">
              <w:rPr>
                <w:sz w:val="20"/>
                <w:szCs w:val="20"/>
              </w:rPr>
              <w:t>1.927</w:t>
            </w:r>
          </w:p>
        </w:tc>
        <w:tc>
          <w:tcPr>
            <w:tcW w:w="1637" w:type="dxa"/>
            <w:shd w:val="clear" w:color="auto" w:fill="F2F2F2"/>
            <w:vAlign w:val="center"/>
          </w:tcPr>
          <w:p w14:paraId="1CE9356C" w14:textId="77777777" w:rsidR="00390606" w:rsidRPr="00993E94" w:rsidRDefault="00390606" w:rsidP="0069448B">
            <w:pPr>
              <w:spacing w:line="240" w:lineRule="auto"/>
              <w:jc w:val="left"/>
              <w:rPr>
                <w:sz w:val="20"/>
                <w:szCs w:val="20"/>
              </w:rPr>
            </w:pPr>
            <w:r w:rsidRPr="00993E94">
              <w:rPr>
                <w:sz w:val="20"/>
                <w:szCs w:val="20"/>
              </w:rPr>
              <w:t>5.900.000 Sulama</w:t>
            </w:r>
          </w:p>
        </w:tc>
        <w:tc>
          <w:tcPr>
            <w:tcW w:w="2216" w:type="dxa"/>
            <w:shd w:val="clear" w:color="auto" w:fill="F2F2F2"/>
            <w:vAlign w:val="center"/>
          </w:tcPr>
          <w:p w14:paraId="39B33A1D" w14:textId="77777777" w:rsidR="00390606" w:rsidRPr="00993E94" w:rsidRDefault="00390606" w:rsidP="0069448B">
            <w:pPr>
              <w:spacing w:line="240" w:lineRule="auto"/>
              <w:jc w:val="left"/>
              <w:rPr>
                <w:sz w:val="20"/>
                <w:szCs w:val="20"/>
              </w:rPr>
            </w:pPr>
            <w:r w:rsidRPr="00993E94">
              <w:rPr>
                <w:sz w:val="20"/>
                <w:szCs w:val="20"/>
              </w:rPr>
              <w:t>(S+T) Sarıgöl Sulaması</w:t>
            </w:r>
          </w:p>
        </w:tc>
      </w:tr>
      <w:tr w:rsidR="00390606" w:rsidRPr="00993E94" w14:paraId="7420F6E4" w14:textId="77777777" w:rsidTr="0069448B">
        <w:tc>
          <w:tcPr>
            <w:tcW w:w="1471" w:type="dxa"/>
            <w:shd w:val="clear" w:color="auto" w:fill="F2F2F2"/>
            <w:vAlign w:val="center"/>
          </w:tcPr>
          <w:p w14:paraId="63E0A214" w14:textId="77777777" w:rsidR="00390606" w:rsidRPr="00993E94" w:rsidRDefault="00390606" w:rsidP="0069448B">
            <w:pPr>
              <w:spacing w:line="240" w:lineRule="auto"/>
              <w:jc w:val="left"/>
              <w:rPr>
                <w:sz w:val="20"/>
                <w:szCs w:val="20"/>
              </w:rPr>
            </w:pPr>
            <w:r w:rsidRPr="00993E94">
              <w:rPr>
                <w:sz w:val="20"/>
                <w:szCs w:val="20"/>
              </w:rPr>
              <w:t>Afşar Barajı</w:t>
            </w:r>
          </w:p>
        </w:tc>
        <w:tc>
          <w:tcPr>
            <w:tcW w:w="1295" w:type="dxa"/>
            <w:shd w:val="clear" w:color="auto" w:fill="F2F2F2"/>
            <w:vAlign w:val="center"/>
          </w:tcPr>
          <w:p w14:paraId="3BB6CAC8" w14:textId="77777777" w:rsidR="00390606" w:rsidRPr="00993E94" w:rsidRDefault="00390606" w:rsidP="0069448B">
            <w:pPr>
              <w:spacing w:line="240" w:lineRule="auto"/>
              <w:jc w:val="left"/>
              <w:rPr>
                <w:sz w:val="20"/>
                <w:szCs w:val="20"/>
              </w:rPr>
            </w:pPr>
            <w:r w:rsidRPr="00993E94">
              <w:rPr>
                <w:sz w:val="20"/>
                <w:szCs w:val="20"/>
              </w:rPr>
              <w:t>Zonlu Toprak</w:t>
            </w:r>
          </w:p>
          <w:p w14:paraId="6E8E3B9C"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6191D185" w14:textId="77777777" w:rsidR="00390606" w:rsidRPr="00993E94" w:rsidRDefault="00390606" w:rsidP="0069448B">
            <w:pPr>
              <w:spacing w:line="240" w:lineRule="auto"/>
              <w:jc w:val="left"/>
              <w:rPr>
                <w:sz w:val="20"/>
                <w:szCs w:val="20"/>
              </w:rPr>
            </w:pPr>
            <w:r w:rsidRPr="00993E94">
              <w:rPr>
                <w:sz w:val="20"/>
                <w:szCs w:val="20"/>
              </w:rPr>
              <w:t>72.024.000</w:t>
            </w:r>
          </w:p>
        </w:tc>
        <w:tc>
          <w:tcPr>
            <w:tcW w:w="1291" w:type="dxa"/>
            <w:shd w:val="clear" w:color="auto" w:fill="F2F2F2"/>
            <w:vAlign w:val="center"/>
          </w:tcPr>
          <w:p w14:paraId="321FD347" w14:textId="77777777" w:rsidR="00390606" w:rsidRPr="00993E94" w:rsidRDefault="00390606" w:rsidP="0069448B">
            <w:pPr>
              <w:spacing w:line="240" w:lineRule="auto"/>
              <w:jc w:val="left"/>
              <w:rPr>
                <w:sz w:val="20"/>
                <w:szCs w:val="20"/>
              </w:rPr>
            </w:pPr>
            <w:r w:rsidRPr="00993E94">
              <w:rPr>
                <w:sz w:val="20"/>
                <w:szCs w:val="20"/>
              </w:rPr>
              <w:t>11.806</w:t>
            </w:r>
          </w:p>
        </w:tc>
        <w:tc>
          <w:tcPr>
            <w:tcW w:w="1637" w:type="dxa"/>
            <w:shd w:val="clear" w:color="auto" w:fill="F2F2F2"/>
            <w:vAlign w:val="center"/>
          </w:tcPr>
          <w:p w14:paraId="09F91D38" w14:textId="77777777" w:rsidR="00390606" w:rsidRPr="00993E94" w:rsidRDefault="00390606" w:rsidP="0069448B">
            <w:pPr>
              <w:spacing w:line="240" w:lineRule="auto"/>
              <w:jc w:val="left"/>
              <w:rPr>
                <w:sz w:val="20"/>
                <w:szCs w:val="20"/>
              </w:rPr>
            </w:pPr>
            <w:r w:rsidRPr="00993E94">
              <w:rPr>
                <w:sz w:val="20"/>
                <w:szCs w:val="20"/>
              </w:rPr>
              <w:t>18.510.000 Sulama</w:t>
            </w:r>
          </w:p>
        </w:tc>
        <w:tc>
          <w:tcPr>
            <w:tcW w:w="2216" w:type="dxa"/>
            <w:shd w:val="clear" w:color="auto" w:fill="F2F2F2"/>
            <w:vAlign w:val="center"/>
          </w:tcPr>
          <w:p w14:paraId="34E29954" w14:textId="77777777" w:rsidR="00390606" w:rsidRPr="00993E94" w:rsidRDefault="00390606" w:rsidP="0069448B">
            <w:pPr>
              <w:spacing w:line="240" w:lineRule="auto"/>
              <w:jc w:val="left"/>
              <w:rPr>
                <w:sz w:val="20"/>
                <w:szCs w:val="20"/>
              </w:rPr>
            </w:pPr>
            <w:r w:rsidRPr="00993E94">
              <w:rPr>
                <w:sz w:val="20"/>
                <w:szCs w:val="20"/>
              </w:rPr>
              <w:t>(S+T+İ) Alaşehir Sulaması, Suma Tekel (Mey) Kullanma Suyu (Tahsis 4.35 Hm³)</w:t>
            </w:r>
          </w:p>
        </w:tc>
      </w:tr>
      <w:tr w:rsidR="00390606" w:rsidRPr="00993E94" w14:paraId="7858BCBA" w14:textId="77777777" w:rsidTr="0069448B">
        <w:tc>
          <w:tcPr>
            <w:tcW w:w="1471" w:type="dxa"/>
            <w:shd w:val="clear" w:color="auto" w:fill="F2F2F2"/>
            <w:vAlign w:val="center"/>
          </w:tcPr>
          <w:p w14:paraId="2FAC7EB1" w14:textId="77777777" w:rsidR="00390606" w:rsidRPr="00993E94" w:rsidRDefault="00390606" w:rsidP="0069448B">
            <w:pPr>
              <w:spacing w:line="240" w:lineRule="auto"/>
              <w:jc w:val="left"/>
              <w:rPr>
                <w:sz w:val="20"/>
                <w:szCs w:val="20"/>
              </w:rPr>
            </w:pPr>
            <w:r w:rsidRPr="00993E94">
              <w:rPr>
                <w:sz w:val="20"/>
                <w:szCs w:val="20"/>
              </w:rPr>
              <w:t>Gördes Barajı</w:t>
            </w:r>
          </w:p>
        </w:tc>
        <w:tc>
          <w:tcPr>
            <w:tcW w:w="1295" w:type="dxa"/>
            <w:shd w:val="clear" w:color="auto" w:fill="F2F2F2"/>
            <w:vAlign w:val="center"/>
          </w:tcPr>
          <w:p w14:paraId="07851B81" w14:textId="77777777" w:rsidR="00390606" w:rsidRPr="00993E94" w:rsidRDefault="00390606" w:rsidP="0069448B">
            <w:pPr>
              <w:spacing w:line="240" w:lineRule="auto"/>
              <w:jc w:val="left"/>
              <w:rPr>
                <w:sz w:val="20"/>
                <w:szCs w:val="20"/>
              </w:rPr>
            </w:pPr>
            <w:r w:rsidRPr="00993E94">
              <w:rPr>
                <w:sz w:val="20"/>
                <w:szCs w:val="20"/>
              </w:rPr>
              <w:t>Ön Yüzü Beton</w:t>
            </w:r>
          </w:p>
          <w:p w14:paraId="187CD71E" w14:textId="77777777" w:rsidR="00390606" w:rsidRPr="00993E94" w:rsidRDefault="00390606" w:rsidP="0069448B">
            <w:pPr>
              <w:spacing w:line="240" w:lineRule="auto"/>
              <w:jc w:val="left"/>
              <w:rPr>
                <w:sz w:val="20"/>
                <w:szCs w:val="20"/>
              </w:rPr>
            </w:pPr>
            <w:r w:rsidRPr="00993E94">
              <w:rPr>
                <w:sz w:val="20"/>
                <w:szCs w:val="20"/>
              </w:rPr>
              <w:t>Kaplamalı Kaya</w:t>
            </w:r>
          </w:p>
          <w:p w14:paraId="085556AB"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4CEA9D83" w14:textId="77777777" w:rsidR="00390606" w:rsidRPr="00993E94" w:rsidRDefault="00390606" w:rsidP="0069448B">
            <w:pPr>
              <w:spacing w:line="240" w:lineRule="auto"/>
              <w:jc w:val="left"/>
              <w:rPr>
                <w:sz w:val="20"/>
                <w:szCs w:val="20"/>
              </w:rPr>
            </w:pPr>
            <w:r w:rsidRPr="00993E94">
              <w:rPr>
                <w:sz w:val="20"/>
                <w:szCs w:val="20"/>
              </w:rPr>
              <w:t>453.380.000</w:t>
            </w:r>
          </w:p>
        </w:tc>
        <w:tc>
          <w:tcPr>
            <w:tcW w:w="1291" w:type="dxa"/>
            <w:shd w:val="clear" w:color="auto" w:fill="F2F2F2"/>
            <w:vAlign w:val="center"/>
          </w:tcPr>
          <w:p w14:paraId="5FA977B0" w14:textId="77777777" w:rsidR="00390606" w:rsidRPr="00993E94" w:rsidRDefault="00390606" w:rsidP="0069448B">
            <w:pPr>
              <w:spacing w:line="240" w:lineRule="auto"/>
              <w:jc w:val="left"/>
              <w:rPr>
                <w:sz w:val="20"/>
                <w:szCs w:val="20"/>
              </w:rPr>
            </w:pPr>
            <w:r w:rsidRPr="00993E94">
              <w:rPr>
                <w:sz w:val="20"/>
                <w:szCs w:val="20"/>
              </w:rPr>
              <w:t>13.737</w:t>
            </w:r>
          </w:p>
        </w:tc>
        <w:tc>
          <w:tcPr>
            <w:tcW w:w="1637" w:type="dxa"/>
            <w:shd w:val="clear" w:color="auto" w:fill="F2F2F2"/>
            <w:vAlign w:val="center"/>
          </w:tcPr>
          <w:p w14:paraId="0361979F" w14:textId="77777777" w:rsidR="00390606" w:rsidRPr="00993E94" w:rsidRDefault="00390606" w:rsidP="0069448B">
            <w:pPr>
              <w:spacing w:line="240" w:lineRule="auto"/>
              <w:jc w:val="left"/>
              <w:rPr>
                <w:sz w:val="20"/>
                <w:szCs w:val="20"/>
              </w:rPr>
            </w:pPr>
            <w:r w:rsidRPr="00993E94">
              <w:rPr>
                <w:sz w:val="20"/>
                <w:szCs w:val="20"/>
              </w:rPr>
              <w:t>35.254.000- İçme</w:t>
            </w:r>
          </w:p>
          <w:p w14:paraId="52026BD4" w14:textId="77777777" w:rsidR="00390606" w:rsidRPr="00993E94" w:rsidRDefault="00390606" w:rsidP="0069448B">
            <w:pPr>
              <w:spacing w:line="240" w:lineRule="auto"/>
              <w:jc w:val="left"/>
              <w:rPr>
                <w:sz w:val="20"/>
                <w:szCs w:val="20"/>
              </w:rPr>
            </w:pPr>
            <w:r w:rsidRPr="00993E94">
              <w:rPr>
                <w:sz w:val="20"/>
                <w:szCs w:val="20"/>
              </w:rPr>
              <w:t>Ve Kullanma Suyu-</w:t>
            </w:r>
          </w:p>
        </w:tc>
        <w:tc>
          <w:tcPr>
            <w:tcW w:w="2216" w:type="dxa"/>
            <w:shd w:val="clear" w:color="auto" w:fill="F2F2F2"/>
            <w:vAlign w:val="center"/>
          </w:tcPr>
          <w:p w14:paraId="41EF7F47" w14:textId="77777777" w:rsidR="00390606" w:rsidRPr="00993E94" w:rsidRDefault="00390606" w:rsidP="0069448B">
            <w:pPr>
              <w:spacing w:line="240" w:lineRule="auto"/>
              <w:jc w:val="left"/>
              <w:rPr>
                <w:sz w:val="20"/>
                <w:szCs w:val="20"/>
              </w:rPr>
            </w:pPr>
            <w:r w:rsidRPr="00993E94">
              <w:rPr>
                <w:sz w:val="20"/>
                <w:szCs w:val="20"/>
              </w:rPr>
              <w:t>(S+İ) Sulama İnşaatı Devam Ediyor. Ayrıca Rezervuardaki Su Boşaltılarak Kaçakları Önlemek İçin Çalışmalar Devam Etmekte.</w:t>
            </w:r>
          </w:p>
          <w:p w14:paraId="1BF2A9C7" w14:textId="77777777" w:rsidR="00390606" w:rsidRPr="00993E94" w:rsidRDefault="00390606" w:rsidP="0069448B">
            <w:pPr>
              <w:spacing w:line="240" w:lineRule="auto"/>
              <w:jc w:val="left"/>
              <w:rPr>
                <w:sz w:val="20"/>
                <w:szCs w:val="20"/>
              </w:rPr>
            </w:pPr>
            <w:r w:rsidRPr="00993E94">
              <w:rPr>
                <w:sz w:val="20"/>
                <w:szCs w:val="20"/>
              </w:rPr>
              <w:t>Toplam Alan Brüt/Net:</w:t>
            </w:r>
          </w:p>
          <w:p w14:paraId="4767E8BF" w14:textId="77777777" w:rsidR="00390606" w:rsidRPr="00993E94" w:rsidRDefault="00390606" w:rsidP="0069448B">
            <w:pPr>
              <w:spacing w:line="240" w:lineRule="auto"/>
              <w:jc w:val="left"/>
              <w:rPr>
                <w:sz w:val="20"/>
                <w:szCs w:val="20"/>
              </w:rPr>
            </w:pPr>
            <w:r w:rsidRPr="00993E94">
              <w:rPr>
                <w:sz w:val="20"/>
                <w:szCs w:val="20"/>
              </w:rPr>
              <w:t>14806 Ha/13737 ha</w:t>
            </w:r>
          </w:p>
        </w:tc>
      </w:tr>
      <w:tr w:rsidR="00390606" w:rsidRPr="00993E94" w14:paraId="744FC3C4" w14:textId="77777777" w:rsidTr="0069448B">
        <w:tc>
          <w:tcPr>
            <w:tcW w:w="1471" w:type="dxa"/>
            <w:shd w:val="clear" w:color="auto" w:fill="F2F2F2"/>
            <w:vAlign w:val="center"/>
          </w:tcPr>
          <w:p w14:paraId="7F4D2780" w14:textId="77777777" w:rsidR="00390606" w:rsidRPr="00993E94" w:rsidRDefault="00390606" w:rsidP="0069448B">
            <w:pPr>
              <w:spacing w:line="240" w:lineRule="auto"/>
              <w:jc w:val="left"/>
              <w:rPr>
                <w:sz w:val="20"/>
                <w:szCs w:val="20"/>
              </w:rPr>
            </w:pPr>
            <w:r w:rsidRPr="00993E94">
              <w:rPr>
                <w:sz w:val="20"/>
                <w:szCs w:val="20"/>
              </w:rPr>
              <w:t>Güneşli Barajı</w:t>
            </w:r>
          </w:p>
        </w:tc>
        <w:tc>
          <w:tcPr>
            <w:tcW w:w="1295" w:type="dxa"/>
            <w:shd w:val="clear" w:color="auto" w:fill="F2F2F2"/>
            <w:vAlign w:val="center"/>
          </w:tcPr>
          <w:p w14:paraId="4DF1441F" w14:textId="77777777" w:rsidR="00390606" w:rsidRPr="00993E94" w:rsidRDefault="00390606" w:rsidP="0069448B">
            <w:pPr>
              <w:spacing w:line="240" w:lineRule="auto"/>
              <w:jc w:val="left"/>
              <w:rPr>
                <w:sz w:val="20"/>
                <w:szCs w:val="20"/>
              </w:rPr>
            </w:pPr>
            <w:r w:rsidRPr="00993E94">
              <w:rPr>
                <w:sz w:val="20"/>
                <w:szCs w:val="20"/>
              </w:rPr>
              <w:t>Kil Çekirdekli Kaya</w:t>
            </w:r>
          </w:p>
          <w:p w14:paraId="3BCF4562"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19A59E90" w14:textId="77777777" w:rsidR="00390606" w:rsidRPr="00993E94" w:rsidRDefault="00390606" w:rsidP="0069448B">
            <w:pPr>
              <w:spacing w:line="240" w:lineRule="auto"/>
              <w:jc w:val="left"/>
              <w:rPr>
                <w:sz w:val="20"/>
                <w:szCs w:val="20"/>
              </w:rPr>
            </w:pPr>
            <w:r w:rsidRPr="00993E94">
              <w:rPr>
                <w:sz w:val="20"/>
                <w:szCs w:val="20"/>
              </w:rPr>
              <w:t>8.156.000</w:t>
            </w:r>
          </w:p>
        </w:tc>
        <w:tc>
          <w:tcPr>
            <w:tcW w:w="1291" w:type="dxa"/>
            <w:shd w:val="clear" w:color="auto" w:fill="F2F2F2"/>
            <w:vAlign w:val="center"/>
          </w:tcPr>
          <w:p w14:paraId="01C0CB9D" w14:textId="77777777" w:rsidR="00390606" w:rsidRPr="00993E94" w:rsidRDefault="00390606" w:rsidP="0069448B">
            <w:pPr>
              <w:spacing w:line="240" w:lineRule="auto"/>
              <w:jc w:val="left"/>
              <w:rPr>
                <w:sz w:val="20"/>
                <w:szCs w:val="20"/>
              </w:rPr>
            </w:pPr>
            <w:r w:rsidRPr="00993E94">
              <w:rPr>
                <w:sz w:val="20"/>
                <w:szCs w:val="20"/>
              </w:rPr>
              <w:t>1.001</w:t>
            </w:r>
          </w:p>
        </w:tc>
        <w:tc>
          <w:tcPr>
            <w:tcW w:w="1637" w:type="dxa"/>
            <w:shd w:val="clear" w:color="auto" w:fill="F2F2F2"/>
            <w:vAlign w:val="center"/>
          </w:tcPr>
          <w:p w14:paraId="5C4FFC95" w14:textId="77777777" w:rsidR="00390606" w:rsidRPr="00993E94" w:rsidRDefault="00390606" w:rsidP="0069448B">
            <w:pPr>
              <w:spacing w:line="240" w:lineRule="auto"/>
              <w:jc w:val="left"/>
              <w:rPr>
                <w:sz w:val="20"/>
                <w:szCs w:val="20"/>
              </w:rPr>
            </w:pPr>
            <w:r w:rsidRPr="00993E94">
              <w:rPr>
                <w:sz w:val="20"/>
                <w:szCs w:val="20"/>
              </w:rPr>
              <w:t>4.600.000 Sulama-</w:t>
            </w:r>
          </w:p>
        </w:tc>
        <w:tc>
          <w:tcPr>
            <w:tcW w:w="2216" w:type="dxa"/>
            <w:shd w:val="clear" w:color="auto" w:fill="F2F2F2"/>
            <w:vAlign w:val="center"/>
          </w:tcPr>
          <w:p w14:paraId="0399C2F7" w14:textId="77777777" w:rsidR="00390606" w:rsidRPr="00993E94" w:rsidRDefault="00390606" w:rsidP="0069448B">
            <w:pPr>
              <w:spacing w:line="240" w:lineRule="auto"/>
              <w:jc w:val="left"/>
              <w:rPr>
                <w:rFonts w:cs="Tahoma"/>
                <w:sz w:val="20"/>
                <w:szCs w:val="20"/>
              </w:rPr>
            </w:pPr>
            <w:r w:rsidRPr="00993E94">
              <w:rPr>
                <w:rFonts w:cs="Tahoma"/>
                <w:sz w:val="20"/>
                <w:szCs w:val="20"/>
              </w:rPr>
              <w:t>(S) Sulama İnşaatı Tamamlandı Toplam Alan Brüt/Net:</w:t>
            </w:r>
          </w:p>
          <w:p w14:paraId="3CD93840" w14:textId="77777777" w:rsidR="00390606" w:rsidRPr="00993E94" w:rsidRDefault="00390606" w:rsidP="0069448B">
            <w:pPr>
              <w:spacing w:line="240" w:lineRule="auto"/>
              <w:jc w:val="left"/>
              <w:rPr>
                <w:rFonts w:cs="Tahoma"/>
                <w:sz w:val="20"/>
                <w:szCs w:val="20"/>
              </w:rPr>
            </w:pPr>
            <w:r w:rsidRPr="00993E94">
              <w:rPr>
                <w:rFonts w:cs="Tahoma"/>
                <w:sz w:val="20"/>
                <w:szCs w:val="20"/>
              </w:rPr>
              <w:t>1629 Ha/1422 ha</w:t>
            </w:r>
          </w:p>
        </w:tc>
      </w:tr>
      <w:tr w:rsidR="00390606" w:rsidRPr="00993E94" w14:paraId="5E755722" w14:textId="77777777" w:rsidTr="0069448B">
        <w:tc>
          <w:tcPr>
            <w:tcW w:w="1471" w:type="dxa"/>
            <w:shd w:val="clear" w:color="auto" w:fill="F2F2F2"/>
            <w:vAlign w:val="center"/>
          </w:tcPr>
          <w:p w14:paraId="33163236" w14:textId="77777777" w:rsidR="00390606" w:rsidRPr="00993E94" w:rsidRDefault="00390606" w:rsidP="0069448B">
            <w:pPr>
              <w:spacing w:line="240" w:lineRule="auto"/>
              <w:jc w:val="left"/>
              <w:rPr>
                <w:sz w:val="20"/>
                <w:szCs w:val="20"/>
              </w:rPr>
            </w:pPr>
            <w:r w:rsidRPr="00993E94">
              <w:rPr>
                <w:sz w:val="20"/>
                <w:szCs w:val="20"/>
              </w:rPr>
              <w:t>Kula Göleti</w:t>
            </w:r>
          </w:p>
        </w:tc>
        <w:tc>
          <w:tcPr>
            <w:tcW w:w="1295" w:type="dxa"/>
            <w:shd w:val="clear" w:color="auto" w:fill="F2F2F2"/>
            <w:vAlign w:val="center"/>
          </w:tcPr>
          <w:p w14:paraId="75910CC4" w14:textId="77777777" w:rsidR="00390606" w:rsidRPr="00993E94" w:rsidRDefault="00390606" w:rsidP="0069448B">
            <w:pPr>
              <w:spacing w:line="240" w:lineRule="auto"/>
              <w:jc w:val="left"/>
              <w:rPr>
                <w:sz w:val="20"/>
                <w:szCs w:val="20"/>
              </w:rPr>
            </w:pPr>
            <w:r w:rsidRPr="00993E94">
              <w:rPr>
                <w:sz w:val="20"/>
                <w:szCs w:val="20"/>
              </w:rPr>
              <w:t>Kil Çekirdekli</w:t>
            </w:r>
          </w:p>
          <w:p w14:paraId="58A3C286" w14:textId="77777777" w:rsidR="00390606" w:rsidRPr="00993E94" w:rsidRDefault="00390606" w:rsidP="0069448B">
            <w:pPr>
              <w:spacing w:line="240" w:lineRule="auto"/>
              <w:jc w:val="left"/>
              <w:rPr>
                <w:sz w:val="20"/>
                <w:szCs w:val="20"/>
              </w:rPr>
            </w:pPr>
            <w:r w:rsidRPr="00993E94">
              <w:rPr>
                <w:sz w:val="20"/>
                <w:szCs w:val="20"/>
              </w:rPr>
              <w:lastRenderedPageBreak/>
              <w:t>Zonlu Dolgu</w:t>
            </w:r>
          </w:p>
        </w:tc>
        <w:tc>
          <w:tcPr>
            <w:tcW w:w="1162" w:type="dxa"/>
            <w:shd w:val="clear" w:color="auto" w:fill="F2F2F2"/>
            <w:vAlign w:val="center"/>
          </w:tcPr>
          <w:p w14:paraId="1D6A6A52" w14:textId="77777777" w:rsidR="00390606" w:rsidRPr="00993E94" w:rsidRDefault="00390606" w:rsidP="0069448B">
            <w:pPr>
              <w:spacing w:line="240" w:lineRule="auto"/>
              <w:jc w:val="left"/>
              <w:rPr>
                <w:sz w:val="20"/>
                <w:szCs w:val="20"/>
              </w:rPr>
            </w:pPr>
            <w:r w:rsidRPr="00993E94">
              <w:rPr>
                <w:sz w:val="20"/>
                <w:szCs w:val="20"/>
              </w:rPr>
              <w:lastRenderedPageBreak/>
              <w:t>2.060.000</w:t>
            </w:r>
          </w:p>
        </w:tc>
        <w:tc>
          <w:tcPr>
            <w:tcW w:w="1291" w:type="dxa"/>
            <w:shd w:val="clear" w:color="auto" w:fill="F2F2F2"/>
            <w:vAlign w:val="center"/>
          </w:tcPr>
          <w:p w14:paraId="167D84E3" w14:textId="77777777" w:rsidR="00390606" w:rsidRPr="00993E94" w:rsidRDefault="00390606" w:rsidP="0069448B">
            <w:pPr>
              <w:spacing w:line="240" w:lineRule="auto"/>
              <w:jc w:val="left"/>
              <w:rPr>
                <w:sz w:val="20"/>
                <w:szCs w:val="20"/>
              </w:rPr>
            </w:pPr>
            <w:r w:rsidRPr="00993E94">
              <w:rPr>
                <w:sz w:val="20"/>
                <w:szCs w:val="20"/>
              </w:rPr>
              <w:t>234</w:t>
            </w:r>
          </w:p>
        </w:tc>
        <w:tc>
          <w:tcPr>
            <w:tcW w:w="1637" w:type="dxa"/>
            <w:shd w:val="clear" w:color="auto" w:fill="F2F2F2"/>
            <w:vAlign w:val="center"/>
          </w:tcPr>
          <w:p w14:paraId="685FBBAC" w14:textId="77777777" w:rsidR="00390606" w:rsidRPr="00993E94" w:rsidRDefault="00390606" w:rsidP="0069448B">
            <w:pPr>
              <w:spacing w:line="240" w:lineRule="auto"/>
              <w:jc w:val="left"/>
              <w:rPr>
                <w:sz w:val="20"/>
                <w:szCs w:val="20"/>
              </w:rPr>
            </w:pPr>
            <w:r w:rsidRPr="00993E94">
              <w:rPr>
                <w:sz w:val="20"/>
                <w:szCs w:val="20"/>
              </w:rPr>
              <w:t>550.000 Sulama</w:t>
            </w:r>
          </w:p>
        </w:tc>
        <w:tc>
          <w:tcPr>
            <w:tcW w:w="2216" w:type="dxa"/>
            <w:shd w:val="clear" w:color="auto" w:fill="F2F2F2"/>
            <w:vAlign w:val="center"/>
          </w:tcPr>
          <w:p w14:paraId="3BAFB311" w14:textId="77777777" w:rsidR="00390606" w:rsidRPr="00993E94" w:rsidRDefault="00390606" w:rsidP="0069448B">
            <w:pPr>
              <w:spacing w:line="240" w:lineRule="auto"/>
              <w:jc w:val="left"/>
              <w:rPr>
                <w:sz w:val="20"/>
                <w:szCs w:val="20"/>
              </w:rPr>
            </w:pPr>
            <w:r w:rsidRPr="00993E94">
              <w:rPr>
                <w:sz w:val="20"/>
                <w:szCs w:val="20"/>
              </w:rPr>
              <w:t>S</w:t>
            </w:r>
          </w:p>
        </w:tc>
      </w:tr>
      <w:tr w:rsidR="00390606" w:rsidRPr="00993E94" w14:paraId="5EDA6AC1" w14:textId="77777777" w:rsidTr="0069448B">
        <w:tc>
          <w:tcPr>
            <w:tcW w:w="1471" w:type="dxa"/>
            <w:shd w:val="clear" w:color="auto" w:fill="F2F2F2"/>
            <w:vAlign w:val="center"/>
          </w:tcPr>
          <w:p w14:paraId="569CA9E3" w14:textId="77777777" w:rsidR="00390606" w:rsidRPr="00993E94" w:rsidRDefault="00390606" w:rsidP="0069448B">
            <w:pPr>
              <w:spacing w:line="240" w:lineRule="auto"/>
              <w:jc w:val="left"/>
              <w:rPr>
                <w:sz w:val="20"/>
                <w:szCs w:val="20"/>
              </w:rPr>
            </w:pPr>
            <w:r w:rsidRPr="00993E94">
              <w:rPr>
                <w:sz w:val="20"/>
                <w:szCs w:val="20"/>
              </w:rPr>
              <w:t>Köseler Göleti</w:t>
            </w:r>
          </w:p>
        </w:tc>
        <w:tc>
          <w:tcPr>
            <w:tcW w:w="1295" w:type="dxa"/>
            <w:shd w:val="clear" w:color="auto" w:fill="F2F2F2"/>
            <w:vAlign w:val="center"/>
          </w:tcPr>
          <w:p w14:paraId="532E50F1" w14:textId="77777777" w:rsidR="00390606" w:rsidRPr="00993E94" w:rsidRDefault="00390606" w:rsidP="0069448B">
            <w:pPr>
              <w:spacing w:line="240" w:lineRule="auto"/>
              <w:jc w:val="left"/>
              <w:rPr>
                <w:sz w:val="20"/>
                <w:szCs w:val="20"/>
              </w:rPr>
            </w:pPr>
            <w:r w:rsidRPr="00993E94">
              <w:rPr>
                <w:sz w:val="20"/>
                <w:szCs w:val="20"/>
              </w:rPr>
              <w:t>Kil Çekirdekli Kaya</w:t>
            </w:r>
          </w:p>
          <w:p w14:paraId="32E40179"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70194337" w14:textId="77777777" w:rsidR="00390606" w:rsidRPr="00993E94" w:rsidRDefault="00390606" w:rsidP="0069448B">
            <w:pPr>
              <w:spacing w:line="240" w:lineRule="auto"/>
              <w:jc w:val="left"/>
              <w:rPr>
                <w:sz w:val="20"/>
                <w:szCs w:val="20"/>
              </w:rPr>
            </w:pPr>
            <w:r w:rsidRPr="00993E94">
              <w:rPr>
                <w:sz w:val="20"/>
                <w:szCs w:val="20"/>
              </w:rPr>
              <w:t>1.470.000</w:t>
            </w:r>
          </w:p>
        </w:tc>
        <w:tc>
          <w:tcPr>
            <w:tcW w:w="1291" w:type="dxa"/>
            <w:shd w:val="clear" w:color="auto" w:fill="F2F2F2"/>
            <w:vAlign w:val="center"/>
          </w:tcPr>
          <w:p w14:paraId="14348108" w14:textId="77777777" w:rsidR="00390606" w:rsidRPr="00993E94" w:rsidRDefault="00390606" w:rsidP="0069448B">
            <w:pPr>
              <w:spacing w:line="240" w:lineRule="auto"/>
              <w:jc w:val="left"/>
              <w:rPr>
                <w:sz w:val="20"/>
                <w:szCs w:val="20"/>
              </w:rPr>
            </w:pPr>
            <w:r w:rsidRPr="00993E94">
              <w:rPr>
                <w:sz w:val="20"/>
                <w:szCs w:val="20"/>
              </w:rPr>
              <w:t>112</w:t>
            </w:r>
          </w:p>
        </w:tc>
        <w:tc>
          <w:tcPr>
            <w:tcW w:w="1637" w:type="dxa"/>
            <w:shd w:val="clear" w:color="auto" w:fill="F2F2F2"/>
            <w:vAlign w:val="center"/>
          </w:tcPr>
          <w:p w14:paraId="3D46C0AF" w14:textId="77777777" w:rsidR="00390606" w:rsidRPr="00993E94" w:rsidRDefault="00390606" w:rsidP="0069448B">
            <w:pPr>
              <w:spacing w:line="240" w:lineRule="auto"/>
              <w:jc w:val="left"/>
              <w:rPr>
                <w:sz w:val="20"/>
                <w:szCs w:val="20"/>
              </w:rPr>
            </w:pPr>
            <w:r w:rsidRPr="00993E94">
              <w:rPr>
                <w:sz w:val="20"/>
                <w:szCs w:val="20"/>
              </w:rPr>
              <w:t>350.000 Sulama</w:t>
            </w:r>
          </w:p>
        </w:tc>
        <w:tc>
          <w:tcPr>
            <w:tcW w:w="2216" w:type="dxa"/>
            <w:shd w:val="clear" w:color="auto" w:fill="F2F2F2"/>
            <w:vAlign w:val="center"/>
          </w:tcPr>
          <w:p w14:paraId="5E5ADCED" w14:textId="77777777" w:rsidR="00390606" w:rsidRPr="00993E94" w:rsidRDefault="00390606" w:rsidP="0069448B">
            <w:pPr>
              <w:spacing w:line="240" w:lineRule="auto"/>
              <w:jc w:val="left"/>
              <w:rPr>
                <w:sz w:val="20"/>
                <w:szCs w:val="20"/>
              </w:rPr>
            </w:pPr>
            <w:r w:rsidRPr="00993E94">
              <w:rPr>
                <w:sz w:val="20"/>
                <w:szCs w:val="20"/>
              </w:rPr>
              <w:t>S</w:t>
            </w:r>
          </w:p>
        </w:tc>
      </w:tr>
      <w:tr w:rsidR="00390606" w:rsidRPr="00993E94" w14:paraId="2E02341C" w14:textId="77777777" w:rsidTr="0069448B">
        <w:tc>
          <w:tcPr>
            <w:tcW w:w="1471" w:type="dxa"/>
            <w:shd w:val="clear" w:color="auto" w:fill="F2F2F2"/>
            <w:vAlign w:val="center"/>
          </w:tcPr>
          <w:p w14:paraId="7C3E5536" w14:textId="77777777" w:rsidR="00390606" w:rsidRPr="00993E94" w:rsidRDefault="00390606" w:rsidP="0069448B">
            <w:pPr>
              <w:spacing w:line="240" w:lineRule="auto"/>
              <w:jc w:val="left"/>
              <w:rPr>
                <w:sz w:val="20"/>
                <w:szCs w:val="20"/>
              </w:rPr>
            </w:pPr>
            <w:r w:rsidRPr="00993E94">
              <w:rPr>
                <w:sz w:val="20"/>
                <w:szCs w:val="20"/>
              </w:rPr>
              <w:t>Bakır Göleti</w:t>
            </w:r>
          </w:p>
        </w:tc>
        <w:tc>
          <w:tcPr>
            <w:tcW w:w="1295" w:type="dxa"/>
            <w:shd w:val="clear" w:color="auto" w:fill="F2F2F2"/>
            <w:vAlign w:val="center"/>
          </w:tcPr>
          <w:p w14:paraId="7E57F66B" w14:textId="77777777" w:rsidR="00390606" w:rsidRPr="00993E94" w:rsidRDefault="00390606" w:rsidP="0069448B">
            <w:pPr>
              <w:spacing w:line="240" w:lineRule="auto"/>
              <w:jc w:val="left"/>
              <w:rPr>
                <w:sz w:val="20"/>
                <w:szCs w:val="20"/>
              </w:rPr>
            </w:pPr>
            <w:r w:rsidRPr="00993E94">
              <w:rPr>
                <w:sz w:val="20"/>
                <w:szCs w:val="20"/>
              </w:rPr>
              <w:t>Zonlu Toprak</w:t>
            </w:r>
          </w:p>
          <w:p w14:paraId="0F95662D"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717D9733" w14:textId="77777777" w:rsidR="00390606" w:rsidRPr="00993E94" w:rsidRDefault="00390606" w:rsidP="0069448B">
            <w:pPr>
              <w:spacing w:line="240" w:lineRule="auto"/>
              <w:jc w:val="left"/>
              <w:rPr>
                <w:sz w:val="20"/>
                <w:szCs w:val="20"/>
              </w:rPr>
            </w:pPr>
            <w:r w:rsidRPr="00993E94">
              <w:rPr>
                <w:sz w:val="20"/>
                <w:szCs w:val="20"/>
              </w:rPr>
              <w:t>910.000</w:t>
            </w:r>
          </w:p>
        </w:tc>
        <w:tc>
          <w:tcPr>
            <w:tcW w:w="1291" w:type="dxa"/>
            <w:shd w:val="clear" w:color="auto" w:fill="F2F2F2"/>
            <w:vAlign w:val="center"/>
          </w:tcPr>
          <w:p w14:paraId="7A1E6AF9" w14:textId="77777777" w:rsidR="00390606" w:rsidRPr="00993E94" w:rsidRDefault="00390606" w:rsidP="0069448B">
            <w:pPr>
              <w:spacing w:line="240" w:lineRule="auto"/>
              <w:jc w:val="left"/>
              <w:rPr>
                <w:sz w:val="20"/>
                <w:szCs w:val="20"/>
              </w:rPr>
            </w:pPr>
            <w:r w:rsidRPr="00993E94">
              <w:rPr>
                <w:sz w:val="20"/>
                <w:szCs w:val="20"/>
              </w:rPr>
              <w:t>124</w:t>
            </w:r>
          </w:p>
        </w:tc>
        <w:tc>
          <w:tcPr>
            <w:tcW w:w="1637" w:type="dxa"/>
            <w:shd w:val="clear" w:color="auto" w:fill="F2F2F2"/>
            <w:vAlign w:val="center"/>
          </w:tcPr>
          <w:p w14:paraId="7BFABE93" w14:textId="77777777" w:rsidR="00390606" w:rsidRPr="00993E94" w:rsidRDefault="00390606" w:rsidP="0069448B">
            <w:pPr>
              <w:spacing w:line="240" w:lineRule="auto"/>
              <w:jc w:val="left"/>
              <w:rPr>
                <w:sz w:val="20"/>
                <w:szCs w:val="20"/>
              </w:rPr>
            </w:pPr>
            <w:r w:rsidRPr="00993E94">
              <w:rPr>
                <w:sz w:val="20"/>
                <w:szCs w:val="20"/>
              </w:rPr>
              <w:t>Su Yetersizliği</w:t>
            </w:r>
          </w:p>
          <w:p w14:paraId="5D6E11CD" w14:textId="77777777" w:rsidR="00390606" w:rsidRPr="00993E94" w:rsidRDefault="00390606" w:rsidP="0069448B">
            <w:pPr>
              <w:spacing w:line="240" w:lineRule="auto"/>
              <w:jc w:val="left"/>
              <w:rPr>
                <w:sz w:val="20"/>
                <w:szCs w:val="20"/>
              </w:rPr>
            </w:pPr>
            <w:r w:rsidRPr="00993E94">
              <w:rPr>
                <w:sz w:val="20"/>
                <w:szCs w:val="20"/>
              </w:rPr>
              <w:t>Nedeniyle Planlı</w:t>
            </w:r>
          </w:p>
          <w:p w14:paraId="62ADBDD0" w14:textId="77777777" w:rsidR="00390606" w:rsidRPr="00993E94" w:rsidRDefault="00390606" w:rsidP="0069448B">
            <w:pPr>
              <w:spacing w:line="240" w:lineRule="auto"/>
              <w:jc w:val="left"/>
              <w:rPr>
                <w:sz w:val="20"/>
                <w:szCs w:val="20"/>
              </w:rPr>
            </w:pPr>
            <w:r w:rsidRPr="00993E94">
              <w:rPr>
                <w:sz w:val="20"/>
                <w:szCs w:val="20"/>
              </w:rPr>
              <w:t>Su Dağıtımı</w:t>
            </w:r>
          </w:p>
          <w:p w14:paraId="3E57B452" w14:textId="77777777" w:rsidR="00390606" w:rsidRPr="00993E94" w:rsidRDefault="00390606" w:rsidP="0069448B">
            <w:pPr>
              <w:spacing w:line="240" w:lineRule="auto"/>
              <w:jc w:val="left"/>
              <w:rPr>
                <w:sz w:val="20"/>
                <w:szCs w:val="20"/>
              </w:rPr>
            </w:pPr>
            <w:r w:rsidRPr="00993E94">
              <w:rPr>
                <w:sz w:val="20"/>
                <w:szCs w:val="20"/>
              </w:rPr>
              <w:t>Yapılamadı</w:t>
            </w:r>
          </w:p>
        </w:tc>
        <w:tc>
          <w:tcPr>
            <w:tcW w:w="2216" w:type="dxa"/>
            <w:shd w:val="clear" w:color="auto" w:fill="F2F2F2"/>
            <w:vAlign w:val="center"/>
          </w:tcPr>
          <w:p w14:paraId="45AD8CDF" w14:textId="77777777" w:rsidR="00390606" w:rsidRPr="00993E94" w:rsidRDefault="00390606" w:rsidP="0069448B">
            <w:pPr>
              <w:spacing w:line="240" w:lineRule="auto"/>
              <w:jc w:val="left"/>
              <w:rPr>
                <w:sz w:val="20"/>
                <w:szCs w:val="20"/>
              </w:rPr>
            </w:pPr>
            <w:r w:rsidRPr="00993E94">
              <w:rPr>
                <w:sz w:val="20"/>
                <w:szCs w:val="20"/>
              </w:rPr>
              <w:t>S</w:t>
            </w:r>
          </w:p>
        </w:tc>
      </w:tr>
      <w:tr w:rsidR="00390606" w:rsidRPr="00993E94" w14:paraId="2AC30CF0" w14:textId="77777777" w:rsidTr="0069448B">
        <w:tc>
          <w:tcPr>
            <w:tcW w:w="1471" w:type="dxa"/>
            <w:shd w:val="clear" w:color="auto" w:fill="F2F2F2"/>
            <w:vAlign w:val="center"/>
          </w:tcPr>
          <w:p w14:paraId="2595DBA2" w14:textId="77777777" w:rsidR="00390606" w:rsidRPr="00993E94" w:rsidRDefault="00390606" w:rsidP="0069448B">
            <w:pPr>
              <w:spacing w:line="240" w:lineRule="auto"/>
              <w:jc w:val="left"/>
              <w:rPr>
                <w:sz w:val="20"/>
                <w:szCs w:val="20"/>
              </w:rPr>
            </w:pPr>
            <w:r w:rsidRPr="00993E94">
              <w:rPr>
                <w:sz w:val="20"/>
                <w:szCs w:val="20"/>
              </w:rPr>
              <w:t>Aydıncık Göleti</w:t>
            </w:r>
          </w:p>
        </w:tc>
        <w:tc>
          <w:tcPr>
            <w:tcW w:w="1295" w:type="dxa"/>
            <w:shd w:val="clear" w:color="auto" w:fill="F2F2F2"/>
            <w:vAlign w:val="center"/>
          </w:tcPr>
          <w:p w14:paraId="011797F1" w14:textId="77777777" w:rsidR="00390606" w:rsidRPr="00993E94" w:rsidRDefault="00390606" w:rsidP="0069448B">
            <w:pPr>
              <w:spacing w:line="240" w:lineRule="auto"/>
              <w:jc w:val="left"/>
              <w:rPr>
                <w:sz w:val="20"/>
                <w:szCs w:val="20"/>
              </w:rPr>
            </w:pPr>
            <w:r w:rsidRPr="00993E94">
              <w:rPr>
                <w:sz w:val="20"/>
                <w:szCs w:val="20"/>
              </w:rPr>
              <w:t>Kil Çekirdekli</w:t>
            </w:r>
          </w:p>
          <w:p w14:paraId="012CB3F9" w14:textId="77777777" w:rsidR="00390606" w:rsidRPr="00993E94" w:rsidRDefault="00390606" w:rsidP="0069448B">
            <w:pPr>
              <w:spacing w:line="240" w:lineRule="auto"/>
              <w:jc w:val="left"/>
              <w:rPr>
                <w:sz w:val="20"/>
                <w:szCs w:val="20"/>
              </w:rPr>
            </w:pPr>
            <w:r w:rsidRPr="00993E94">
              <w:rPr>
                <w:sz w:val="20"/>
                <w:szCs w:val="20"/>
              </w:rPr>
              <w:t>Zonlu Toprak Dolgu</w:t>
            </w:r>
          </w:p>
        </w:tc>
        <w:tc>
          <w:tcPr>
            <w:tcW w:w="1162" w:type="dxa"/>
            <w:shd w:val="clear" w:color="auto" w:fill="F2F2F2"/>
            <w:vAlign w:val="center"/>
          </w:tcPr>
          <w:p w14:paraId="2B010C82" w14:textId="77777777" w:rsidR="00390606" w:rsidRPr="00993E94" w:rsidRDefault="00390606" w:rsidP="0069448B">
            <w:pPr>
              <w:spacing w:line="240" w:lineRule="auto"/>
              <w:jc w:val="left"/>
              <w:rPr>
                <w:sz w:val="20"/>
                <w:szCs w:val="20"/>
              </w:rPr>
            </w:pPr>
            <w:r w:rsidRPr="00993E94">
              <w:rPr>
                <w:sz w:val="20"/>
                <w:szCs w:val="20"/>
              </w:rPr>
              <w:t>1.860.000</w:t>
            </w:r>
          </w:p>
        </w:tc>
        <w:tc>
          <w:tcPr>
            <w:tcW w:w="1291" w:type="dxa"/>
            <w:shd w:val="clear" w:color="auto" w:fill="F2F2F2"/>
            <w:vAlign w:val="center"/>
          </w:tcPr>
          <w:p w14:paraId="6249AD47" w14:textId="77777777" w:rsidR="00390606" w:rsidRPr="00993E94" w:rsidRDefault="00390606" w:rsidP="0069448B">
            <w:pPr>
              <w:spacing w:line="240" w:lineRule="auto"/>
              <w:jc w:val="left"/>
              <w:rPr>
                <w:sz w:val="20"/>
                <w:szCs w:val="20"/>
              </w:rPr>
            </w:pPr>
            <w:r w:rsidRPr="00993E94">
              <w:rPr>
                <w:sz w:val="20"/>
                <w:szCs w:val="20"/>
              </w:rPr>
              <w:t>267</w:t>
            </w:r>
          </w:p>
        </w:tc>
        <w:tc>
          <w:tcPr>
            <w:tcW w:w="1637" w:type="dxa"/>
            <w:shd w:val="clear" w:color="auto" w:fill="F2F2F2"/>
            <w:vAlign w:val="center"/>
          </w:tcPr>
          <w:p w14:paraId="3F896A60" w14:textId="77777777" w:rsidR="00390606" w:rsidRPr="00993E94" w:rsidRDefault="00390606" w:rsidP="0069448B">
            <w:pPr>
              <w:spacing w:line="240" w:lineRule="auto"/>
              <w:jc w:val="left"/>
              <w:rPr>
                <w:sz w:val="20"/>
                <w:szCs w:val="20"/>
              </w:rPr>
            </w:pPr>
            <w:r w:rsidRPr="00993E94">
              <w:rPr>
                <w:sz w:val="20"/>
                <w:szCs w:val="20"/>
              </w:rPr>
              <w:t>Planlı Su</w:t>
            </w:r>
          </w:p>
          <w:p w14:paraId="15C2C47D" w14:textId="77777777" w:rsidR="00390606" w:rsidRPr="00993E94" w:rsidRDefault="00390606" w:rsidP="0069448B">
            <w:pPr>
              <w:spacing w:line="240" w:lineRule="auto"/>
              <w:jc w:val="left"/>
              <w:rPr>
                <w:sz w:val="20"/>
                <w:szCs w:val="20"/>
              </w:rPr>
            </w:pPr>
            <w:r w:rsidRPr="00993E94">
              <w:rPr>
                <w:sz w:val="20"/>
                <w:szCs w:val="20"/>
              </w:rPr>
              <w:t>Dağıtımı</w:t>
            </w:r>
          </w:p>
          <w:p w14:paraId="6BF89A31" w14:textId="77777777" w:rsidR="00390606" w:rsidRPr="00993E94" w:rsidRDefault="00390606" w:rsidP="0069448B">
            <w:pPr>
              <w:spacing w:line="240" w:lineRule="auto"/>
              <w:jc w:val="left"/>
              <w:rPr>
                <w:sz w:val="20"/>
                <w:szCs w:val="20"/>
              </w:rPr>
            </w:pPr>
            <w:r w:rsidRPr="00993E94">
              <w:rPr>
                <w:sz w:val="20"/>
                <w:szCs w:val="20"/>
              </w:rPr>
              <w:t>Gerçekleşmedi.</w:t>
            </w:r>
          </w:p>
        </w:tc>
        <w:tc>
          <w:tcPr>
            <w:tcW w:w="2216" w:type="dxa"/>
            <w:shd w:val="clear" w:color="auto" w:fill="F2F2F2"/>
            <w:vAlign w:val="center"/>
          </w:tcPr>
          <w:p w14:paraId="3B403F24" w14:textId="77777777" w:rsidR="00390606" w:rsidRPr="00993E94" w:rsidRDefault="00390606" w:rsidP="0069448B">
            <w:pPr>
              <w:spacing w:line="240" w:lineRule="auto"/>
              <w:jc w:val="left"/>
              <w:rPr>
                <w:sz w:val="20"/>
                <w:szCs w:val="20"/>
              </w:rPr>
            </w:pPr>
            <w:r w:rsidRPr="00993E94">
              <w:rPr>
                <w:sz w:val="20"/>
                <w:szCs w:val="20"/>
              </w:rPr>
              <w:t>S</w:t>
            </w:r>
          </w:p>
        </w:tc>
      </w:tr>
      <w:tr w:rsidR="00390606" w:rsidRPr="00993E94" w14:paraId="14C55A08" w14:textId="77777777" w:rsidTr="0069448B">
        <w:tc>
          <w:tcPr>
            <w:tcW w:w="1471" w:type="dxa"/>
            <w:shd w:val="clear" w:color="auto" w:fill="F2F2F2"/>
            <w:vAlign w:val="center"/>
          </w:tcPr>
          <w:p w14:paraId="17D42A42" w14:textId="77777777" w:rsidR="00390606" w:rsidRPr="00993E94" w:rsidRDefault="00390606" w:rsidP="0069448B">
            <w:pPr>
              <w:spacing w:line="240" w:lineRule="auto"/>
              <w:jc w:val="left"/>
              <w:rPr>
                <w:sz w:val="20"/>
                <w:szCs w:val="20"/>
              </w:rPr>
            </w:pPr>
            <w:r w:rsidRPr="00993E94">
              <w:rPr>
                <w:sz w:val="20"/>
                <w:szCs w:val="20"/>
              </w:rPr>
              <w:t>Doğanpınar Göleti</w:t>
            </w:r>
          </w:p>
        </w:tc>
        <w:tc>
          <w:tcPr>
            <w:tcW w:w="1295" w:type="dxa"/>
            <w:shd w:val="clear" w:color="auto" w:fill="F2F2F2"/>
            <w:vAlign w:val="center"/>
          </w:tcPr>
          <w:p w14:paraId="4165DC00" w14:textId="77777777" w:rsidR="00390606" w:rsidRPr="00993E94" w:rsidRDefault="00390606" w:rsidP="0069448B">
            <w:pPr>
              <w:spacing w:line="240" w:lineRule="auto"/>
              <w:jc w:val="left"/>
              <w:rPr>
                <w:sz w:val="20"/>
                <w:szCs w:val="20"/>
              </w:rPr>
            </w:pPr>
            <w:r w:rsidRPr="00993E94">
              <w:rPr>
                <w:sz w:val="20"/>
                <w:szCs w:val="20"/>
              </w:rPr>
              <w:t>Kil Çekirdekli Yarı</w:t>
            </w:r>
          </w:p>
          <w:p w14:paraId="7BB5C469" w14:textId="77777777" w:rsidR="00390606" w:rsidRPr="00993E94" w:rsidRDefault="00390606" w:rsidP="0069448B">
            <w:pPr>
              <w:spacing w:line="240" w:lineRule="auto"/>
              <w:jc w:val="left"/>
              <w:rPr>
                <w:sz w:val="20"/>
                <w:szCs w:val="20"/>
              </w:rPr>
            </w:pPr>
            <w:r w:rsidRPr="00993E94">
              <w:rPr>
                <w:sz w:val="20"/>
                <w:szCs w:val="20"/>
              </w:rPr>
              <w:t>Geçirimli Dolgu</w:t>
            </w:r>
          </w:p>
        </w:tc>
        <w:tc>
          <w:tcPr>
            <w:tcW w:w="1162" w:type="dxa"/>
            <w:shd w:val="clear" w:color="auto" w:fill="F2F2F2"/>
            <w:vAlign w:val="center"/>
          </w:tcPr>
          <w:p w14:paraId="073CFD3D" w14:textId="77777777" w:rsidR="00390606" w:rsidRPr="00993E94" w:rsidRDefault="00390606" w:rsidP="0069448B">
            <w:pPr>
              <w:spacing w:line="240" w:lineRule="auto"/>
              <w:jc w:val="left"/>
              <w:rPr>
                <w:sz w:val="20"/>
                <w:szCs w:val="20"/>
              </w:rPr>
            </w:pPr>
            <w:r w:rsidRPr="00993E94">
              <w:rPr>
                <w:sz w:val="20"/>
                <w:szCs w:val="20"/>
              </w:rPr>
              <w:t>2.516.000</w:t>
            </w:r>
          </w:p>
        </w:tc>
        <w:tc>
          <w:tcPr>
            <w:tcW w:w="1291" w:type="dxa"/>
            <w:shd w:val="clear" w:color="auto" w:fill="F2F2F2"/>
            <w:vAlign w:val="center"/>
          </w:tcPr>
          <w:p w14:paraId="49CBC1D6" w14:textId="77777777" w:rsidR="00390606" w:rsidRPr="00993E94" w:rsidRDefault="00390606" w:rsidP="0069448B">
            <w:pPr>
              <w:spacing w:line="240" w:lineRule="auto"/>
              <w:jc w:val="left"/>
              <w:rPr>
                <w:sz w:val="20"/>
                <w:szCs w:val="20"/>
              </w:rPr>
            </w:pPr>
            <w:r w:rsidRPr="00993E94">
              <w:rPr>
                <w:sz w:val="20"/>
                <w:szCs w:val="20"/>
              </w:rPr>
              <w:t>380</w:t>
            </w:r>
          </w:p>
        </w:tc>
        <w:tc>
          <w:tcPr>
            <w:tcW w:w="1637" w:type="dxa"/>
            <w:shd w:val="clear" w:color="auto" w:fill="F2F2F2"/>
            <w:vAlign w:val="center"/>
          </w:tcPr>
          <w:p w14:paraId="28D7FCD2" w14:textId="77777777" w:rsidR="00390606" w:rsidRPr="00993E94" w:rsidRDefault="00390606" w:rsidP="0069448B">
            <w:pPr>
              <w:spacing w:line="240" w:lineRule="auto"/>
              <w:jc w:val="left"/>
              <w:rPr>
                <w:sz w:val="20"/>
                <w:szCs w:val="20"/>
              </w:rPr>
            </w:pPr>
            <w:r w:rsidRPr="00993E94">
              <w:rPr>
                <w:sz w:val="20"/>
                <w:szCs w:val="20"/>
              </w:rPr>
              <w:t>500.000 Sulama</w:t>
            </w:r>
          </w:p>
        </w:tc>
        <w:tc>
          <w:tcPr>
            <w:tcW w:w="2216" w:type="dxa"/>
            <w:shd w:val="clear" w:color="auto" w:fill="F2F2F2"/>
            <w:vAlign w:val="center"/>
          </w:tcPr>
          <w:p w14:paraId="010AC21C" w14:textId="77777777" w:rsidR="00390606" w:rsidRPr="00993E94" w:rsidRDefault="00390606" w:rsidP="0069448B">
            <w:pPr>
              <w:spacing w:line="240" w:lineRule="auto"/>
              <w:jc w:val="left"/>
              <w:rPr>
                <w:sz w:val="20"/>
                <w:szCs w:val="20"/>
              </w:rPr>
            </w:pPr>
            <w:r w:rsidRPr="00993E94">
              <w:rPr>
                <w:sz w:val="20"/>
                <w:szCs w:val="20"/>
              </w:rPr>
              <w:t>S</w:t>
            </w:r>
          </w:p>
        </w:tc>
      </w:tr>
      <w:tr w:rsidR="00390606" w:rsidRPr="00993E94" w14:paraId="2F88C1E4" w14:textId="77777777" w:rsidTr="0069448B">
        <w:tc>
          <w:tcPr>
            <w:tcW w:w="1471" w:type="dxa"/>
            <w:shd w:val="clear" w:color="auto" w:fill="F2F2F2"/>
            <w:vAlign w:val="center"/>
          </w:tcPr>
          <w:p w14:paraId="721B9EAD" w14:textId="77777777" w:rsidR="00390606" w:rsidRPr="00993E94" w:rsidRDefault="00390606" w:rsidP="0069448B">
            <w:pPr>
              <w:spacing w:line="240" w:lineRule="auto"/>
              <w:jc w:val="left"/>
              <w:rPr>
                <w:sz w:val="20"/>
                <w:szCs w:val="20"/>
              </w:rPr>
            </w:pPr>
            <w:r w:rsidRPr="00993E94">
              <w:rPr>
                <w:sz w:val="20"/>
                <w:szCs w:val="20"/>
              </w:rPr>
              <w:t>Çaltıcak Göleti</w:t>
            </w:r>
          </w:p>
        </w:tc>
        <w:tc>
          <w:tcPr>
            <w:tcW w:w="1295" w:type="dxa"/>
            <w:shd w:val="clear" w:color="auto" w:fill="F2F2F2"/>
            <w:vAlign w:val="center"/>
          </w:tcPr>
          <w:p w14:paraId="28A339EA" w14:textId="77777777" w:rsidR="00390606" w:rsidRPr="00993E94" w:rsidRDefault="00390606" w:rsidP="0069448B">
            <w:pPr>
              <w:spacing w:line="240" w:lineRule="auto"/>
              <w:jc w:val="left"/>
              <w:rPr>
                <w:sz w:val="20"/>
                <w:szCs w:val="20"/>
              </w:rPr>
            </w:pPr>
            <w:r w:rsidRPr="00993E94">
              <w:rPr>
                <w:sz w:val="20"/>
                <w:szCs w:val="20"/>
              </w:rPr>
              <w:t>Zonlu Toprak</w:t>
            </w:r>
          </w:p>
          <w:p w14:paraId="18F186D3"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04CE04B4" w14:textId="77777777" w:rsidR="00390606" w:rsidRPr="00993E94" w:rsidRDefault="00390606" w:rsidP="0069448B">
            <w:pPr>
              <w:spacing w:line="240" w:lineRule="auto"/>
              <w:jc w:val="left"/>
              <w:rPr>
                <w:sz w:val="20"/>
                <w:szCs w:val="20"/>
              </w:rPr>
            </w:pPr>
            <w:r w:rsidRPr="00993E94">
              <w:rPr>
                <w:sz w:val="20"/>
                <w:szCs w:val="20"/>
              </w:rPr>
              <w:t>968.000</w:t>
            </w:r>
          </w:p>
        </w:tc>
        <w:tc>
          <w:tcPr>
            <w:tcW w:w="1291" w:type="dxa"/>
            <w:shd w:val="clear" w:color="auto" w:fill="F2F2F2"/>
            <w:vAlign w:val="center"/>
          </w:tcPr>
          <w:p w14:paraId="6E971BC5" w14:textId="77777777" w:rsidR="00390606" w:rsidRPr="00993E94" w:rsidRDefault="00390606" w:rsidP="0069448B">
            <w:pPr>
              <w:spacing w:line="240" w:lineRule="auto"/>
              <w:jc w:val="left"/>
              <w:rPr>
                <w:sz w:val="20"/>
                <w:szCs w:val="20"/>
              </w:rPr>
            </w:pPr>
            <w:r w:rsidRPr="00993E94">
              <w:rPr>
                <w:sz w:val="20"/>
                <w:szCs w:val="20"/>
              </w:rPr>
              <w:t>114</w:t>
            </w:r>
          </w:p>
        </w:tc>
        <w:tc>
          <w:tcPr>
            <w:tcW w:w="1637" w:type="dxa"/>
            <w:shd w:val="clear" w:color="auto" w:fill="F2F2F2"/>
            <w:vAlign w:val="center"/>
          </w:tcPr>
          <w:p w14:paraId="36113F1E" w14:textId="77777777" w:rsidR="00390606" w:rsidRPr="00993E94" w:rsidRDefault="00390606" w:rsidP="0069448B">
            <w:pPr>
              <w:spacing w:line="240" w:lineRule="auto"/>
              <w:jc w:val="left"/>
              <w:rPr>
                <w:sz w:val="20"/>
                <w:szCs w:val="20"/>
              </w:rPr>
            </w:pPr>
            <w:r w:rsidRPr="00993E94">
              <w:rPr>
                <w:sz w:val="20"/>
                <w:szCs w:val="20"/>
              </w:rPr>
              <w:t>800.000 Sulama</w:t>
            </w:r>
          </w:p>
        </w:tc>
        <w:tc>
          <w:tcPr>
            <w:tcW w:w="2216" w:type="dxa"/>
            <w:shd w:val="clear" w:color="auto" w:fill="F2F2F2"/>
            <w:vAlign w:val="center"/>
          </w:tcPr>
          <w:p w14:paraId="4EAF20C3" w14:textId="77777777" w:rsidR="00390606" w:rsidRPr="00993E94" w:rsidRDefault="00390606" w:rsidP="0069448B">
            <w:pPr>
              <w:spacing w:line="240" w:lineRule="auto"/>
              <w:jc w:val="left"/>
              <w:rPr>
                <w:sz w:val="20"/>
                <w:szCs w:val="20"/>
              </w:rPr>
            </w:pPr>
            <w:r w:rsidRPr="00993E94">
              <w:rPr>
                <w:sz w:val="20"/>
                <w:szCs w:val="20"/>
              </w:rPr>
              <w:t>S</w:t>
            </w:r>
          </w:p>
        </w:tc>
      </w:tr>
      <w:tr w:rsidR="00390606" w:rsidRPr="00993E94" w14:paraId="2BEE2CE4" w14:textId="77777777" w:rsidTr="0069448B">
        <w:tc>
          <w:tcPr>
            <w:tcW w:w="1471" w:type="dxa"/>
            <w:shd w:val="clear" w:color="auto" w:fill="F2F2F2"/>
            <w:vAlign w:val="center"/>
          </w:tcPr>
          <w:p w14:paraId="2C8314A2" w14:textId="77777777" w:rsidR="00390606" w:rsidRPr="00993E94" w:rsidRDefault="00390606" w:rsidP="0069448B">
            <w:pPr>
              <w:spacing w:line="240" w:lineRule="auto"/>
              <w:jc w:val="left"/>
              <w:rPr>
                <w:sz w:val="20"/>
                <w:szCs w:val="20"/>
              </w:rPr>
            </w:pPr>
            <w:r w:rsidRPr="00993E94">
              <w:rPr>
                <w:sz w:val="20"/>
                <w:szCs w:val="20"/>
              </w:rPr>
              <w:t>Bebekli Göleti</w:t>
            </w:r>
          </w:p>
        </w:tc>
        <w:tc>
          <w:tcPr>
            <w:tcW w:w="1295" w:type="dxa"/>
            <w:shd w:val="clear" w:color="auto" w:fill="F2F2F2"/>
            <w:vAlign w:val="center"/>
          </w:tcPr>
          <w:p w14:paraId="3BBB454C" w14:textId="77777777" w:rsidR="00390606" w:rsidRPr="00993E94" w:rsidRDefault="00390606" w:rsidP="0069448B">
            <w:pPr>
              <w:spacing w:line="240" w:lineRule="auto"/>
              <w:jc w:val="left"/>
              <w:rPr>
                <w:sz w:val="20"/>
                <w:szCs w:val="20"/>
              </w:rPr>
            </w:pPr>
            <w:r w:rsidRPr="00993E94">
              <w:rPr>
                <w:sz w:val="20"/>
                <w:szCs w:val="20"/>
              </w:rPr>
              <w:t>Kil Çekirdekli Kaya</w:t>
            </w:r>
          </w:p>
          <w:p w14:paraId="1A5E422A"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2D1CF8A9" w14:textId="77777777" w:rsidR="00390606" w:rsidRPr="00993E94" w:rsidRDefault="00390606" w:rsidP="0069448B">
            <w:pPr>
              <w:spacing w:line="240" w:lineRule="auto"/>
              <w:jc w:val="left"/>
              <w:rPr>
                <w:sz w:val="20"/>
                <w:szCs w:val="20"/>
              </w:rPr>
            </w:pPr>
            <w:r w:rsidRPr="00993E94">
              <w:rPr>
                <w:sz w:val="20"/>
                <w:szCs w:val="20"/>
              </w:rPr>
              <w:t>930.000</w:t>
            </w:r>
          </w:p>
        </w:tc>
        <w:tc>
          <w:tcPr>
            <w:tcW w:w="1291" w:type="dxa"/>
            <w:shd w:val="clear" w:color="auto" w:fill="F2F2F2"/>
            <w:vAlign w:val="center"/>
          </w:tcPr>
          <w:p w14:paraId="4B7C3619" w14:textId="77777777" w:rsidR="00390606" w:rsidRPr="00993E94" w:rsidRDefault="00390606" w:rsidP="0069448B">
            <w:pPr>
              <w:spacing w:line="240" w:lineRule="auto"/>
              <w:jc w:val="left"/>
              <w:rPr>
                <w:sz w:val="20"/>
                <w:szCs w:val="20"/>
              </w:rPr>
            </w:pPr>
            <w:r w:rsidRPr="00993E94">
              <w:rPr>
                <w:sz w:val="20"/>
                <w:szCs w:val="20"/>
              </w:rPr>
              <w:t>145</w:t>
            </w:r>
          </w:p>
        </w:tc>
        <w:tc>
          <w:tcPr>
            <w:tcW w:w="1637" w:type="dxa"/>
            <w:shd w:val="clear" w:color="auto" w:fill="F2F2F2"/>
            <w:vAlign w:val="center"/>
          </w:tcPr>
          <w:p w14:paraId="77343A97" w14:textId="77777777" w:rsidR="00390606" w:rsidRPr="00993E94" w:rsidRDefault="00390606" w:rsidP="0069448B">
            <w:pPr>
              <w:spacing w:line="240" w:lineRule="auto"/>
              <w:jc w:val="left"/>
              <w:rPr>
                <w:sz w:val="20"/>
                <w:szCs w:val="20"/>
              </w:rPr>
            </w:pPr>
            <w:r w:rsidRPr="00993E94">
              <w:rPr>
                <w:sz w:val="20"/>
                <w:szCs w:val="20"/>
              </w:rPr>
              <w:t>600.000 Sulama</w:t>
            </w:r>
          </w:p>
        </w:tc>
        <w:tc>
          <w:tcPr>
            <w:tcW w:w="2216" w:type="dxa"/>
            <w:shd w:val="clear" w:color="auto" w:fill="F2F2F2"/>
            <w:vAlign w:val="center"/>
          </w:tcPr>
          <w:p w14:paraId="29B8A712" w14:textId="77777777" w:rsidR="00390606" w:rsidRPr="00993E94" w:rsidRDefault="00390606" w:rsidP="0069448B">
            <w:pPr>
              <w:spacing w:line="240" w:lineRule="auto"/>
              <w:jc w:val="left"/>
              <w:rPr>
                <w:sz w:val="20"/>
                <w:szCs w:val="20"/>
              </w:rPr>
            </w:pPr>
            <w:r w:rsidRPr="00993E94">
              <w:rPr>
                <w:sz w:val="20"/>
                <w:szCs w:val="20"/>
              </w:rPr>
              <w:t>S</w:t>
            </w:r>
          </w:p>
        </w:tc>
      </w:tr>
      <w:tr w:rsidR="00390606" w:rsidRPr="00993E94" w14:paraId="712D7187" w14:textId="77777777" w:rsidTr="0069448B">
        <w:tc>
          <w:tcPr>
            <w:tcW w:w="1471" w:type="dxa"/>
            <w:shd w:val="clear" w:color="auto" w:fill="F2F2F2"/>
            <w:vAlign w:val="center"/>
          </w:tcPr>
          <w:p w14:paraId="6B3CE803" w14:textId="77777777" w:rsidR="00390606" w:rsidRPr="00993E94" w:rsidRDefault="00390606" w:rsidP="0069448B">
            <w:pPr>
              <w:spacing w:line="240" w:lineRule="auto"/>
              <w:jc w:val="left"/>
              <w:rPr>
                <w:sz w:val="20"/>
                <w:szCs w:val="20"/>
              </w:rPr>
            </w:pPr>
            <w:r w:rsidRPr="00993E94">
              <w:rPr>
                <w:sz w:val="20"/>
                <w:szCs w:val="20"/>
              </w:rPr>
              <w:t>Pelitalan Göleti</w:t>
            </w:r>
          </w:p>
        </w:tc>
        <w:tc>
          <w:tcPr>
            <w:tcW w:w="1295" w:type="dxa"/>
            <w:shd w:val="clear" w:color="auto" w:fill="F2F2F2"/>
            <w:vAlign w:val="center"/>
          </w:tcPr>
          <w:p w14:paraId="1A9DBC58" w14:textId="77777777" w:rsidR="00390606" w:rsidRPr="00993E94" w:rsidRDefault="00390606" w:rsidP="0069448B">
            <w:pPr>
              <w:spacing w:line="240" w:lineRule="auto"/>
              <w:jc w:val="left"/>
              <w:rPr>
                <w:sz w:val="20"/>
                <w:szCs w:val="20"/>
              </w:rPr>
            </w:pPr>
            <w:r w:rsidRPr="00993E94">
              <w:rPr>
                <w:sz w:val="20"/>
                <w:szCs w:val="20"/>
              </w:rPr>
              <w:t>Kil Çekirdekli</w:t>
            </w:r>
          </w:p>
          <w:p w14:paraId="304F3C2F" w14:textId="77777777" w:rsidR="00390606" w:rsidRPr="00993E94" w:rsidRDefault="00390606" w:rsidP="0069448B">
            <w:pPr>
              <w:spacing w:line="240" w:lineRule="auto"/>
              <w:jc w:val="left"/>
              <w:rPr>
                <w:sz w:val="20"/>
                <w:szCs w:val="20"/>
              </w:rPr>
            </w:pPr>
            <w:r w:rsidRPr="00993E94">
              <w:rPr>
                <w:sz w:val="20"/>
                <w:szCs w:val="20"/>
              </w:rPr>
              <w:t>Kaya Dolgu</w:t>
            </w:r>
          </w:p>
        </w:tc>
        <w:tc>
          <w:tcPr>
            <w:tcW w:w="1162" w:type="dxa"/>
            <w:shd w:val="clear" w:color="auto" w:fill="F2F2F2"/>
            <w:vAlign w:val="center"/>
          </w:tcPr>
          <w:p w14:paraId="6AC4A419" w14:textId="77777777" w:rsidR="00390606" w:rsidRPr="00993E94" w:rsidRDefault="00390606" w:rsidP="0069448B">
            <w:pPr>
              <w:spacing w:line="240" w:lineRule="auto"/>
              <w:jc w:val="left"/>
              <w:rPr>
                <w:sz w:val="20"/>
                <w:szCs w:val="20"/>
              </w:rPr>
            </w:pPr>
            <w:r w:rsidRPr="00993E94">
              <w:rPr>
                <w:sz w:val="20"/>
                <w:szCs w:val="20"/>
              </w:rPr>
              <w:t>1.218.000</w:t>
            </w:r>
          </w:p>
        </w:tc>
        <w:tc>
          <w:tcPr>
            <w:tcW w:w="1291" w:type="dxa"/>
            <w:shd w:val="clear" w:color="auto" w:fill="F2F2F2"/>
            <w:vAlign w:val="center"/>
          </w:tcPr>
          <w:p w14:paraId="14D848CC" w14:textId="77777777" w:rsidR="00390606" w:rsidRPr="00993E94" w:rsidRDefault="00390606" w:rsidP="0069448B">
            <w:pPr>
              <w:spacing w:line="240" w:lineRule="auto"/>
              <w:jc w:val="left"/>
              <w:rPr>
                <w:sz w:val="20"/>
                <w:szCs w:val="20"/>
              </w:rPr>
            </w:pPr>
            <w:r w:rsidRPr="00993E94">
              <w:rPr>
                <w:sz w:val="20"/>
                <w:szCs w:val="20"/>
              </w:rPr>
              <w:t>154</w:t>
            </w:r>
          </w:p>
        </w:tc>
        <w:tc>
          <w:tcPr>
            <w:tcW w:w="1637" w:type="dxa"/>
            <w:shd w:val="clear" w:color="auto" w:fill="F2F2F2"/>
            <w:vAlign w:val="center"/>
          </w:tcPr>
          <w:p w14:paraId="486D7B5F" w14:textId="77777777" w:rsidR="00390606" w:rsidRPr="00993E94" w:rsidRDefault="00390606" w:rsidP="0069448B">
            <w:pPr>
              <w:spacing w:line="240" w:lineRule="auto"/>
              <w:jc w:val="left"/>
              <w:rPr>
                <w:sz w:val="20"/>
                <w:szCs w:val="20"/>
              </w:rPr>
            </w:pPr>
            <w:r w:rsidRPr="00993E94">
              <w:rPr>
                <w:sz w:val="20"/>
                <w:szCs w:val="20"/>
              </w:rPr>
              <w:t>1.150.000 Sulama</w:t>
            </w:r>
          </w:p>
        </w:tc>
        <w:tc>
          <w:tcPr>
            <w:tcW w:w="2216" w:type="dxa"/>
            <w:shd w:val="clear" w:color="auto" w:fill="F2F2F2"/>
            <w:vAlign w:val="center"/>
          </w:tcPr>
          <w:p w14:paraId="2B22CD5F" w14:textId="77777777" w:rsidR="00390606" w:rsidRPr="00993E94" w:rsidRDefault="00390606" w:rsidP="0069448B">
            <w:pPr>
              <w:spacing w:line="240" w:lineRule="auto"/>
              <w:jc w:val="left"/>
              <w:rPr>
                <w:sz w:val="20"/>
                <w:szCs w:val="20"/>
              </w:rPr>
            </w:pPr>
            <w:r w:rsidRPr="00993E94">
              <w:rPr>
                <w:sz w:val="20"/>
                <w:szCs w:val="20"/>
              </w:rPr>
              <w:t>S</w:t>
            </w:r>
          </w:p>
        </w:tc>
      </w:tr>
      <w:tr w:rsidR="00390606" w:rsidRPr="00993E94" w14:paraId="30E8DB66" w14:textId="77777777" w:rsidTr="0069448B">
        <w:tc>
          <w:tcPr>
            <w:tcW w:w="1471" w:type="dxa"/>
            <w:shd w:val="clear" w:color="auto" w:fill="F2F2F2"/>
            <w:vAlign w:val="center"/>
          </w:tcPr>
          <w:p w14:paraId="776934D6" w14:textId="77777777" w:rsidR="00390606" w:rsidRPr="00993E94" w:rsidRDefault="00390606" w:rsidP="0069448B">
            <w:pPr>
              <w:spacing w:line="240" w:lineRule="auto"/>
              <w:jc w:val="left"/>
              <w:rPr>
                <w:color w:val="FF0000"/>
                <w:sz w:val="20"/>
                <w:szCs w:val="20"/>
              </w:rPr>
            </w:pPr>
            <w:r w:rsidRPr="00993E94">
              <w:rPr>
                <w:sz w:val="20"/>
                <w:szCs w:val="20"/>
              </w:rPr>
              <w:t>Çelengöz Göleti</w:t>
            </w:r>
          </w:p>
        </w:tc>
        <w:tc>
          <w:tcPr>
            <w:tcW w:w="1295" w:type="dxa"/>
            <w:shd w:val="clear" w:color="auto" w:fill="F2F2F2"/>
            <w:vAlign w:val="center"/>
          </w:tcPr>
          <w:p w14:paraId="1A1CEC0E" w14:textId="77777777" w:rsidR="00390606" w:rsidRPr="00993E94" w:rsidRDefault="00390606" w:rsidP="0069448B">
            <w:pPr>
              <w:spacing w:line="240" w:lineRule="auto"/>
              <w:jc w:val="left"/>
              <w:rPr>
                <w:sz w:val="20"/>
                <w:szCs w:val="20"/>
              </w:rPr>
            </w:pPr>
            <w:r w:rsidRPr="00993E94">
              <w:rPr>
                <w:sz w:val="20"/>
                <w:szCs w:val="20"/>
              </w:rPr>
              <w:t>Kil Çekirdekli</w:t>
            </w:r>
          </w:p>
          <w:p w14:paraId="6298A7BB" w14:textId="77777777" w:rsidR="00390606" w:rsidRPr="00993E94" w:rsidRDefault="00390606" w:rsidP="0069448B">
            <w:pPr>
              <w:spacing w:line="240" w:lineRule="auto"/>
              <w:jc w:val="left"/>
              <w:rPr>
                <w:color w:val="FF0000"/>
                <w:sz w:val="20"/>
                <w:szCs w:val="20"/>
              </w:rPr>
            </w:pPr>
            <w:r w:rsidRPr="00993E94">
              <w:rPr>
                <w:sz w:val="20"/>
                <w:szCs w:val="20"/>
              </w:rPr>
              <w:t>Zonlu Dolgu</w:t>
            </w:r>
          </w:p>
        </w:tc>
        <w:tc>
          <w:tcPr>
            <w:tcW w:w="1162" w:type="dxa"/>
            <w:shd w:val="clear" w:color="auto" w:fill="F2F2F2"/>
            <w:vAlign w:val="center"/>
          </w:tcPr>
          <w:p w14:paraId="15679830" w14:textId="77777777" w:rsidR="00390606" w:rsidRPr="00993E94" w:rsidRDefault="00390606" w:rsidP="0069448B">
            <w:pPr>
              <w:spacing w:line="240" w:lineRule="auto"/>
              <w:jc w:val="left"/>
              <w:rPr>
                <w:color w:val="FF0000"/>
                <w:sz w:val="20"/>
                <w:szCs w:val="20"/>
              </w:rPr>
            </w:pPr>
            <w:r w:rsidRPr="00993E94">
              <w:rPr>
                <w:sz w:val="20"/>
                <w:szCs w:val="20"/>
              </w:rPr>
              <w:t>1.830.000</w:t>
            </w:r>
          </w:p>
        </w:tc>
        <w:tc>
          <w:tcPr>
            <w:tcW w:w="1291" w:type="dxa"/>
            <w:shd w:val="clear" w:color="auto" w:fill="F2F2F2"/>
            <w:vAlign w:val="center"/>
          </w:tcPr>
          <w:p w14:paraId="42462874" w14:textId="77777777" w:rsidR="00390606" w:rsidRPr="00993E94" w:rsidRDefault="00390606" w:rsidP="0069448B">
            <w:pPr>
              <w:spacing w:line="240" w:lineRule="auto"/>
              <w:jc w:val="left"/>
              <w:rPr>
                <w:color w:val="FF0000"/>
                <w:sz w:val="20"/>
                <w:szCs w:val="20"/>
              </w:rPr>
            </w:pPr>
            <w:r w:rsidRPr="00993E94">
              <w:rPr>
                <w:sz w:val="20"/>
                <w:szCs w:val="20"/>
              </w:rPr>
              <w:t>164</w:t>
            </w:r>
          </w:p>
        </w:tc>
        <w:tc>
          <w:tcPr>
            <w:tcW w:w="1637" w:type="dxa"/>
            <w:shd w:val="clear" w:color="auto" w:fill="F2F2F2"/>
            <w:vAlign w:val="center"/>
          </w:tcPr>
          <w:p w14:paraId="188ABAC4" w14:textId="77777777" w:rsidR="00390606" w:rsidRPr="00993E94" w:rsidRDefault="00390606" w:rsidP="0069448B">
            <w:pPr>
              <w:spacing w:line="240" w:lineRule="auto"/>
              <w:jc w:val="left"/>
              <w:rPr>
                <w:color w:val="FF0000"/>
                <w:sz w:val="20"/>
                <w:szCs w:val="20"/>
              </w:rPr>
            </w:pPr>
            <w:r w:rsidRPr="00993E94">
              <w:rPr>
                <w:sz w:val="20"/>
                <w:szCs w:val="20"/>
              </w:rPr>
              <w:t>900.000 Sulama</w:t>
            </w:r>
          </w:p>
        </w:tc>
        <w:tc>
          <w:tcPr>
            <w:tcW w:w="2216" w:type="dxa"/>
            <w:shd w:val="clear" w:color="auto" w:fill="F2F2F2"/>
            <w:vAlign w:val="center"/>
          </w:tcPr>
          <w:p w14:paraId="1D2BB5C4"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1D63A254" w14:textId="77777777" w:rsidTr="0069448B">
        <w:tc>
          <w:tcPr>
            <w:tcW w:w="1471" w:type="dxa"/>
            <w:shd w:val="clear" w:color="auto" w:fill="F2F2F2"/>
            <w:vAlign w:val="center"/>
          </w:tcPr>
          <w:p w14:paraId="70359E8F" w14:textId="77777777" w:rsidR="00390606" w:rsidRPr="00993E94" w:rsidRDefault="00390606" w:rsidP="0069448B">
            <w:pPr>
              <w:spacing w:line="240" w:lineRule="auto"/>
              <w:jc w:val="left"/>
              <w:rPr>
                <w:color w:val="FF0000"/>
                <w:sz w:val="20"/>
                <w:szCs w:val="20"/>
              </w:rPr>
            </w:pPr>
            <w:r w:rsidRPr="00993E94">
              <w:rPr>
                <w:sz w:val="20"/>
                <w:szCs w:val="20"/>
              </w:rPr>
              <w:t>Ayanlar Göleti</w:t>
            </w:r>
          </w:p>
        </w:tc>
        <w:tc>
          <w:tcPr>
            <w:tcW w:w="1295" w:type="dxa"/>
            <w:shd w:val="clear" w:color="auto" w:fill="F2F2F2"/>
            <w:vAlign w:val="center"/>
          </w:tcPr>
          <w:p w14:paraId="5410D13A" w14:textId="77777777" w:rsidR="00390606" w:rsidRPr="00993E94" w:rsidRDefault="00390606" w:rsidP="0069448B">
            <w:pPr>
              <w:spacing w:line="240" w:lineRule="auto"/>
              <w:jc w:val="left"/>
              <w:rPr>
                <w:sz w:val="20"/>
                <w:szCs w:val="20"/>
              </w:rPr>
            </w:pPr>
            <w:r w:rsidRPr="00993E94">
              <w:rPr>
                <w:sz w:val="20"/>
                <w:szCs w:val="20"/>
              </w:rPr>
              <w:t>Kil Çekirdekli</w:t>
            </w:r>
          </w:p>
          <w:p w14:paraId="243792E3" w14:textId="77777777" w:rsidR="00390606" w:rsidRPr="00993E94" w:rsidRDefault="00390606" w:rsidP="0069448B">
            <w:pPr>
              <w:spacing w:line="240" w:lineRule="auto"/>
              <w:jc w:val="left"/>
              <w:rPr>
                <w:color w:val="FF0000"/>
                <w:sz w:val="20"/>
                <w:szCs w:val="20"/>
              </w:rPr>
            </w:pPr>
            <w:r w:rsidRPr="00993E94">
              <w:rPr>
                <w:sz w:val="20"/>
                <w:szCs w:val="20"/>
              </w:rPr>
              <w:t>Kaya Dolgu</w:t>
            </w:r>
          </w:p>
        </w:tc>
        <w:tc>
          <w:tcPr>
            <w:tcW w:w="1162" w:type="dxa"/>
            <w:shd w:val="clear" w:color="auto" w:fill="F2F2F2"/>
            <w:vAlign w:val="center"/>
          </w:tcPr>
          <w:p w14:paraId="030AC8C3" w14:textId="77777777" w:rsidR="00390606" w:rsidRPr="00993E94" w:rsidRDefault="00390606" w:rsidP="0069448B">
            <w:pPr>
              <w:spacing w:line="240" w:lineRule="auto"/>
              <w:jc w:val="left"/>
              <w:rPr>
                <w:color w:val="FF0000"/>
                <w:sz w:val="20"/>
                <w:szCs w:val="20"/>
              </w:rPr>
            </w:pPr>
            <w:r w:rsidRPr="00993E94">
              <w:rPr>
                <w:sz w:val="20"/>
                <w:szCs w:val="20"/>
              </w:rPr>
              <w:t>4.950.000</w:t>
            </w:r>
          </w:p>
        </w:tc>
        <w:tc>
          <w:tcPr>
            <w:tcW w:w="1291" w:type="dxa"/>
            <w:shd w:val="clear" w:color="auto" w:fill="F2F2F2"/>
            <w:vAlign w:val="center"/>
          </w:tcPr>
          <w:p w14:paraId="4FC4A074" w14:textId="77777777" w:rsidR="00390606" w:rsidRPr="00993E94" w:rsidRDefault="00390606" w:rsidP="0069448B">
            <w:pPr>
              <w:spacing w:line="240" w:lineRule="auto"/>
              <w:jc w:val="left"/>
              <w:rPr>
                <w:color w:val="FF0000"/>
                <w:sz w:val="20"/>
                <w:szCs w:val="20"/>
              </w:rPr>
            </w:pPr>
            <w:r w:rsidRPr="00993E94">
              <w:rPr>
                <w:sz w:val="20"/>
                <w:szCs w:val="20"/>
              </w:rPr>
              <w:t>780</w:t>
            </w:r>
          </w:p>
        </w:tc>
        <w:tc>
          <w:tcPr>
            <w:tcW w:w="1637" w:type="dxa"/>
            <w:shd w:val="clear" w:color="auto" w:fill="F2F2F2"/>
            <w:vAlign w:val="center"/>
          </w:tcPr>
          <w:p w14:paraId="454C6426" w14:textId="77777777" w:rsidR="00390606" w:rsidRPr="00993E94" w:rsidRDefault="00390606" w:rsidP="0069448B">
            <w:pPr>
              <w:spacing w:line="240" w:lineRule="auto"/>
              <w:jc w:val="left"/>
              <w:rPr>
                <w:color w:val="FF0000"/>
                <w:sz w:val="20"/>
                <w:szCs w:val="20"/>
              </w:rPr>
            </w:pPr>
            <w:r w:rsidRPr="00993E94">
              <w:rPr>
                <w:color w:val="000000" w:themeColor="text1"/>
                <w:sz w:val="20"/>
                <w:szCs w:val="20"/>
              </w:rPr>
              <w:t>Tamamlandı</w:t>
            </w:r>
          </w:p>
        </w:tc>
        <w:tc>
          <w:tcPr>
            <w:tcW w:w="2216" w:type="dxa"/>
            <w:shd w:val="clear" w:color="auto" w:fill="F2F2F2"/>
            <w:vAlign w:val="center"/>
          </w:tcPr>
          <w:p w14:paraId="1EAAE6C4"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0331D9B5" w14:textId="77777777" w:rsidTr="0069448B">
        <w:tc>
          <w:tcPr>
            <w:tcW w:w="1471" w:type="dxa"/>
            <w:shd w:val="clear" w:color="auto" w:fill="F2F2F2"/>
            <w:vAlign w:val="center"/>
          </w:tcPr>
          <w:p w14:paraId="1257420A" w14:textId="77777777" w:rsidR="00390606" w:rsidRPr="00993E94" w:rsidRDefault="00390606" w:rsidP="0069448B">
            <w:pPr>
              <w:spacing w:line="240" w:lineRule="auto"/>
              <w:jc w:val="left"/>
              <w:rPr>
                <w:color w:val="FF0000"/>
                <w:sz w:val="20"/>
                <w:szCs w:val="20"/>
              </w:rPr>
            </w:pPr>
            <w:r w:rsidRPr="00993E94">
              <w:rPr>
                <w:sz w:val="20"/>
                <w:szCs w:val="20"/>
              </w:rPr>
              <w:t>Kavaklıdere Göleti</w:t>
            </w:r>
          </w:p>
        </w:tc>
        <w:tc>
          <w:tcPr>
            <w:tcW w:w="1295" w:type="dxa"/>
            <w:shd w:val="clear" w:color="auto" w:fill="F2F2F2"/>
            <w:vAlign w:val="center"/>
          </w:tcPr>
          <w:p w14:paraId="388D4516" w14:textId="77777777" w:rsidR="00390606" w:rsidRPr="00993E94" w:rsidRDefault="00390606" w:rsidP="0069448B">
            <w:pPr>
              <w:spacing w:line="240" w:lineRule="auto"/>
              <w:jc w:val="left"/>
              <w:rPr>
                <w:sz w:val="20"/>
                <w:szCs w:val="20"/>
              </w:rPr>
            </w:pPr>
            <w:r w:rsidRPr="00993E94">
              <w:rPr>
                <w:sz w:val="20"/>
                <w:szCs w:val="20"/>
              </w:rPr>
              <w:t>Kil Çekirdekli</w:t>
            </w:r>
          </w:p>
          <w:p w14:paraId="1EA03376" w14:textId="77777777" w:rsidR="00390606" w:rsidRPr="00993E94" w:rsidRDefault="00390606" w:rsidP="0069448B">
            <w:pPr>
              <w:spacing w:line="240" w:lineRule="auto"/>
              <w:jc w:val="left"/>
              <w:rPr>
                <w:color w:val="FF0000"/>
                <w:sz w:val="20"/>
                <w:szCs w:val="20"/>
              </w:rPr>
            </w:pPr>
            <w:r w:rsidRPr="00993E94">
              <w:rPr>
                <w:sz w:val="20"/>
                <w:szCs w:val="20"/>
              </w:rPr>
              <w:t>Zonlu Dolgu</w:t>
            </w:r>
          </w:p>
        </w:tc>
        <w:tc>
          <w:tcPr>
            <w:tcW w:w="1162" w:type="dxa"/>
            <w:shd w:val="clear" w:color="auto" w:fill="F2F2F2"/>
            <w:vAlign w:val="center"/>
          </w:tcPr>
          <w:p w14:paraId="02E300E0" w14:textId="77777777" w:rsidR="00390606" w:rsidRPr="00993E94" w:rsidRDefault="00390606" w:rsidP="0069448B">
            <w:pPr>
              <w:spacing w:line="240" w:lineRule="auto"/>
              <w:jc w:val="left"/>
              <w:rPr>
                <w:color w:val="FF0000"/>
                <w:sz w:val="20"/>
                <w:szCs w:val="20"/>
              </w:rPr>
            </w:pPr>
            <w:r w:rsidRPr="00993E94">
              <w:rPr>
                <w:sz w:val="20"/>
                <w:szCs w:val="20"/>
              </w:rPr>
              <w:t>2.800.000</w:t>
            </w:r>
          </w:p>
        </w:tc>
        <w:tc>
          <w:tcPr>
            <w:tcW w:w="1291" w:type="dxa"/>
            <w:shd w:val="clear" w:color="auto" w:fill="F2F2F2"/>
            <w:vAlign w:val="center"/>
          </w:tcPr>
          <w:p w14:paraId="59A53E08" w14:textId="77777777" w:rsidR="00390606" w:rsidRPr="00993E94" w:rsidRDefault="00390606" w:rsidP="0069448B">
            <w:pPr>
              <w:spacing w:line="240" w:lineRule="auto"/>
              <w:jc w:val="left"/>
              <w:rPr>
                <w:color w:val="FF0000"/>
                <w:sz w:val="20"/>
                <w:szCs w:val="20"/>
              </w:rPr>
            </w:pPr>
            <w:r w:rsidRPr="00993E94">
              <w:rPr>
                <w:sz w:val="20"/>
                <w:szCs w:val="20"/>
              </w:rPr>
              <w:t>473</w:t>
            </w:r>
          </w:p>
        </w:tc>
        <w:tc>
          <w:tcPr>
            <w:tcW w:w="1637" w:type="dxa"/>
            <w:shd w:val="clear" w:color="auto" w:fill="F2F2F2"/>
            <w:vAlign w:val="center"/>
          </w:tcPr>
          <w:p w14:paraId="33499CA4" w14:textId="77777777" w:rsidR="00390606" w:rsidRPr="00993E94" w:rsidRDefault="00390606" w:rsidP="0069448B">
            <w:pPr>
              <w:spacing w:line="240" w:lineRule="auto"/>
              <w:jc w:val="left"/>
              <w:rPr>
                <w:color w:val="FF0000"/>
                <w:sz w:val="20"/>
                <w:szCs w:val="20"/>
              </w:rPr>
            </w:pPr>
            <w:r w:rsidRPr="00993E94">
              <w:rPr>
                <w:sz w:val="20"/>
                <w:szCs w:val="20"/>
              </w:rPr>
              <w:t>1.900.000 Sulama</w:t>
            </w:r>
          </w:p>
        </w:tc>
        <w:tc>
          <w:tcPr>
            <w:tcW w:w="2216" w:type="dxa"/>
            <w:shd w:val="clear" w:color="auto" w:fill="F2F2F2"/>
            <w:vAlign w:val="center"/>
          </w:tcPr>
          <w:p w14:paraId="2A0B00FE"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15BF8DC2" w14:textId="77777777" w:rsidTr="0069448B">
        <w:tc>
          <w:tcPr>
            <w:tcW w:w="1471" w:type="dxa"/>
            <w:shd w:val="clear" w:color="auto" w:fill="F2F2F2"/>
            <w:vAlign w:val="center"/>
          </w:tcPr>
          <w:p w14:paraId="2A79A888" w14:textId="77777777" w:rsidR="00390606" w:rsidRPr="00993E94" w:rsidRDefault="00390606" w:rsidP="0069448B">
            <w:pPr>
              <w:spacing w:line="240" w:lineRule="auto"/>
              <w:jc w:val="left"/>
              <w:rPr>
                <w:color w:val="FF0000"/>
                <w:sz w:val="20"/>
                <w:szCs w:val="20"/>
              </w:rPr>
            </w:pPr>
            <w:r w:rsidRPr="00993E94">
              <w:rPr>
                <w:sz w:val="20"/>
                <w:szCs w:val="20"/>
              </w:rPr>
              <w:t>Kemaliye Göleti</w:t>
            </w:r>
          </w:p>
        </w:tc>
        <w:tc>
          <w:tcPr>
            <w:tcW w:w="1295" w:type="dxa"/>
            <w:shd w:val="clear" w:color="auto" w:fill="F2F2F2"/>
            <w:vAlign w:val="center"/>
          </w:tcPr>
          <w:p w14:paraId="18433098" w14:textId="77777777" w:rsidR="00390606" w:rsidRPr="00993E94" w:rsidRDefault="00390606" w:rsidP="0069448B">
            <w:pPr>
              <w:spacing w:line="240" w:lineRule="auto"/>
              <w:jc w:val="left"/>
              <w:rPr>
                <w:sz w:val="20"/>
                <w:szCs w:val="20"/>
              </w:rPr>
            </w:pPr>
            <w:r w:rsidRPr="00993E94">
              <w:rPr>
                <w:sz w:val="20"/>
                <w:szCs w:val="20"/>
              </w:rPr>
              <w:t>Göl Alanı ve Ön</w:t>
            </w:r>
          </w:p>
          <w:p w14:paraId="64ABF0C3" w14:textId="77777777" w:rsidR="00390606" w:rsidRPr="00993E94" w:rsidRDefault="00390606" w:rsidP="0069448B">
            <w:pPr>
              <w:spacing w:line="240" w:lineRule="auto"/>
              <w:jc w:val="left"/>
              <w:rPr>
                <w:sz w:val="20"/>
                <w:szCs w:val="20"/>
              </w:rPr>
            </w:pPr>
            <w:r w:rsidRPr="00993E94">
              <w:rPr>
                <w:sz w:val="20"/>
                <w:szCs w:val="20"/>
              </w:rPr>
              <w:t>Yüzü Membran</w:t>
            </w:r>
          </w:p>
          <w:p w14:paraId="334055DD" w14:textId="77777777" w:rsidR="00390606" w:rsidRPr="00993E94" w:rsidRDefault="00390606" w:rsidP="0069448B">
            <w:pPr>
              <w:spacing w:line="240" w:lineRule="auto"/>
              <w:jc w:val="left"/>
              <w:rPr>
                <w:color w:val="FF0000"/>
                <w:sz w:val="20"/>
                <w:szCs w:val="20"/>
              </w:rPr>
            </w:pPr>
            <w:r w:rsidRPr="00993E94">
              <w:rPr>
                <w:sz w:val="20"/>
                <w:szCs w:val="20"/>
              </w:rPr>
              <w:t>Kaplı Kaya Dolgu</w:t>
            </w:r>
          </w:p>
        </w:tc>
        <w:tc>
          <w:tcPr>
            <w:tcW w:w="1162" w:type="dxa"/>
            <w:shd w:val="clear" w:color="auto" w:fill="F2F2F2"/>
            <w:vAlign w:val="center"/>
          </w:tcPr>
          <w:p w14:paraId="462ABDC6" w14:textId="77777777" w:rsidR="00390606" w:rsidRPr="00993E94" w:rsidRDefault="00390606" w:rsidP="0069448B">
            <w:pPr>
              <w:spacing w:line="240" w:lineRule="auto"/>
              <w:jc w:val="left"/>
              <w:rPr>
                <w:color w:val="FF0000"/>
                <w:sz w:val="20"/>
                <w:szCs w:val="20"/>
              </w:rPr>
            </w:pPr>
            <w:r w:rsidRPr="00993E94">
              <w:rPr>
                <w:sz w:val="20"/>
                <w:szCs w:val="20"/>
              </w:rPr>
              <w:t>650.000</w:t>
            </w:r>
          </w:p>
        </w:tc>
        <w:tc>
          <w:tcPr>
            <w:tcW w:w="1291" w:type="dxa"/>
            <w:shd w:val="clear" w:color="auto" w:fill="F2F2F2"/>
            <w:vAlign w:val="center"/>
          </w:tcPr>
          <w:p w14:paraId="70BF4180" w14:textId="77777777" w:rsidR="00390606" w:rsidRPr="00993E94" w:rsidRDefault="00390606" w:rsidP="0069448B">
            <w:pPr>
              <w:spacing w:line="240" w:lineRule="auto"/>
              <w:jc w:val="left"/>
              <w:rPr>
                <w:color w:val="FF0000"/>
                <w:sz w:val="20"/>
                <w:szCs w:val="20"/>
              </w:rPr>
            </w:pPr>
            <w:r w:rsidRPr="00993E94">
              <w:rPr>
                <w:sz w:val="20"/>
                <w:szCs w:val="20"/>
              </w:rPr>
              <w:t>70</w:t>
            </w:r>
          </w:p>
        </w:tc>
        <w:tc>
          <w:tcPr>
            <w:tcW w:w="1637" w:type="dxa"/>
            <w:shd w:val="clear" w:color="auto" w:fill="F2F2F2"/>
            <w:vAlign w:val="center"/>
          </w:tcPr>
          <w:p w14:paraId="7440ACE7" w14:textId="77777777" w:rsidR="00390606" w:rsidRPr="00993E94" w:rsidRDefault="00390606" w:rsidP="0069448B">
            <w:pPr>
              <w:spacing w:line="240" w:lineRule="auto"/>
              <w:jc w:val="left"/>
              <w:rPr>
                <w:sz w:val="20"/>
                <w:szCs w:val="20"/>
              </w:rPr>
            </w:pPr>
            <w:r w:rsidRPr="00993E94">
              <w:rPr>
                <w:sz w:val="20"/>
                <w:szCs w:val="20"/>
              </w:rPr>
              <w:t>Planlı Su</w:t>
            </w:r>
          </w:p>
          <w:p w14:paraId="70361F36" w14:textId="77777777" w:rsidR="00390606" w:rsidRPr="00993E94" w:rsidRDefault="00390606" w:rsidP="0069448B">
            <w:pPr>
              <w:spacing w:line="240" w:lineRule="auto"/>
              <w:jc w:val="left"/>
              <w:rPr>
                <w:sz w:val="20"/>
                <w:szCs w:val="20"/>
              </w:rPr>
            </w:pPr>
            <w:r w:rsidRPr="00993E94">
              <w:rPr>
                <w:sz w:val="20"/>
                <w:szCs w:val="20"/>
              </w:rPr>
              <w:t>Dağıtımı</w:t>
            </w:r>
          </w:p>
          <w:p w14:paraId="67586036" w14:textId="77777777" w:rsidR="00390606" w:rsidRPr="00993E94" w:rsidRDefault="00390606" w:rsidP="0069448B">
            <w:pPr>
              <w:spacing w:line="240" w:lineRule="auto"/>
              <w:jc w:val="left"/>
              <w:rPr>
                <w:color w:val="FF0000"/>
                <w:sz w:val="20"/>
                <w:szCs w:val="20"/>
              </w:rPr>
            </w:pPr>
            <w:r w:rsidRPr="00993E94">
              <w:rPr>
                <w:sz w:val="20"/>
                <w:szCs w:val="20"/>
              </w:rPr>
              <w:t>Gerçekleşmedi</w:t>
            </w:r>
          </w:p>
        </w:tc>
        <w:tc>
          <w:tcPr>
            <w:tcW w:w="2216" w:type="dxa"/>
            <w:shd w:val="clear" w:color="auto" w:fill="F2F2F2"/>
            <w:vAlign w:val="center"/>
          </w:tcPr>
          <w:p w14:paraId="446FF2B9"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41591FC7" w14:textId="77777777" w:rsidTr="0069448B">
        <w:tc>
          <w:tcPr>
            <w:tcW w:w="1471" w:type="dxa"/>
            <w:shd w:val="clear" w:color="auto" w:fill="F2F2F2"/>
            <w:vAlign w:val="center"/>
          </w:tcPr>
          <w:p w14:paraId="70AE0A30" w14:textId="77777777" w:rsidR="00390606" w:rsidRPr="00993E94" w:rsidRDefault="00390606" w:rsidP="0069448B">
            <w:pPr>
              <w:spacing w:line="240" w:lineRule="auto"/>
              <w:jc w:val="left"/>
              <w:rPr>
                <w:color w:val="FF0000"/>
                <w:sz w:val="20"/>
                <w:szCs w:val="20"/>
              </w:rPr>
            </w:pPr>
            <w:r w:rsidRPr="00993E94">
              <w:rPr>
                <w:sz w:val="20"/>
                <w:szCs w:val="20"/>
              </w:rPr>
              <w:t>Bağyolu Göleti</w:t>
            </w:r>
          </w:p>
        </w:tc>
        <w:tc>
          <w:tcPr>
            <w:tcW w:w="1295" w:type="dxa"/>
            <w:shd w:val="clear" w:color="auto" w:fill="F2F2F2"/>
            <w:vAlign w:val="center"/>
          </w:tcPr>
          <w:p w14:paraId="5FC9D4E9" w14:textId="77777777" w:rsidR="00390606" w:rsidRPr="00993E94" w:rsidRDefault="00390606" w:rsidP="0069448B">
            <w:pPr>
              <w:spacing w:line="240" w:lineRule="auto"/>
              <w:jc w:val="left"/>
              <w:rPr>
                <w:sz w:val="20"/>
                <w:szCs w:val="20"/>
              </w:rPr>
            </w:pPr>
            <w:r w:rsidRPr="00993E94">
              <w:rPr>
                <w:sz w:val="20"/>
                <w:szCs w:val="20"/>
              </w:rPr>
              <w:t>Kil Çekirdekli</w:t>
            </w:r>
          </w:p>
          <w:p w14:paraId="5CF9EA0D" w14:textId="77777777" w:rsidR="00390606" w:rsidRPr="00993E94" w:rsidRDefault="00390606" w:rsidP="0069448B">
            <w:pPr>
              <w:spacing w:line="240" w:lineRule="auto"/>
              <w:jc w:val="left"/>
              <w:rPr>
                <w:color w:val="FF0000"/>
                <w:sz w:val="20"/>
                <w:szCs w:val="20"/>
              </w:rPr>
            </w:pPr>
            <w:r w:rsidRPr="00993E94">
              <w:rPr>
                <w:sz w:val="20"/>
                <w:szCs w:val="20"/>
              </w:rPr>
              <w:t>Toprak Dolgu</w:t>
            </w:r>
          </w:p>
        </w:tc>
        <w:tc>
          <w:tcPr>
            <w:tcW w:w="1162" w:type="dxa"/>
            <w:shd w:val="clear" w:color="auto" w:fill="F2F2F2"/>
            <w:vAlign w:val="center"/>
          </w:tcPr>
          <w:p w14:paraId="7A94D4C7" w14:textId="77777777" w:rsidR="00390606" w:rsidRPr="00993E94" w:rsidRDefault="00390606" w:rsidP="0069448B">
            <w:pPr>
              <w:spacing w:line="240" w:lineRule="auto"/>
              <w:jc w:val="left"/>
              <w:rPr>
                <w:color w:val="FF0000"/>
                <w:sz w:val="20"/>
                <w:szCs w:val="20"/>
              </w:rPr>
            </w:pPr>
            <w:r w:rsidRPr="00993E94">
              <w:rPr>
                <w:sz w:val="20"/>
                <w:szCs w:val="20"/>
              </w:rPr>
              <w:t>5.510.000</w:t>
            </w:r>
          </w:p>
        </w:tc>
        <w:tc>
          <w:tcPr>
            <w:tcW w:w="1291" w:type="dxa"/>
            <w:shd w:val="clear" w:color="auto" w:fill="F2F2F2"/>
            <w:vAlign w:val="center"/>
          </w:tcPr>
          <w:p w14:paraId="3AB3D140" w14:textId="77777777" w:rsidR="00390606" w:rsidRPr="00993E94" w:rsidRDefault="00390606" w:rsidP="0069448B">
            <w:pPr>
              <w:spacing w:line="240" w:lineRule="auto"/>
              <w:jc w:val="left"/>
              <w:rPr>
                <w:color w:val="FF0000"/>
                <w:sz w:val="20"/>
                <w:szCs w:val="20"/>
              </w:rPr>
            </w:pPr>
            <w:r w:rsidRPr="00993E94">
              <w:rPr>
                <w:sz w:val="20"/>
                <w:szCs w:val="20"/>
              </w:rPr>
              <w:t>303</w:t>
            </w:r>
          </w:p>
        </w:tc>
        <w:tc>
          <w:tcPr>
            <w:tcW w:w="1637" w:type="dxa"/>
            <w:shd w:val="clear" w:color="auto" w:fill="F2F2F2"/>
            <w:vAlign w:val="center"/>
          </w:tcPr>
          <w:p w14:paraId="1F6F60F0" w14:textId="77777777" w:rsidR="00390606" w:rsidRPr="00993E94" w:rsidRDefault="00390606" w:rsidP="0069448B">
            <w:pPr>
              <w:spacing w:line="240" w:lineRule="auto"/>
              <w:jc w:val="left"/>
              <w:rPr>
                <w:color w:val="FF0000"/>
                <w:sz w:val="20"/>
                <w:szCs w:val="20"/>
              </w:rPr>
            </w:pPr>
            <w:r w:rsidRPr="00993E94">
              <w:rPr>
                <w:sz w:val="20"/>
                <w:szCs w:val="20"/>
              </w:rPr>
              <w:t>800.000 Sulama</w:t>
            </w:r>
          </w:p>
        </w:tc>
        <w:tc>
          <w:tcPr>
            <w:tcW w:w="2216" w:type="dxa"/>
            <w:shd w:val="clear" w:color="auto" w:fill="F2F2F2"/>
            <w:vAlign w:val="center"/>
          </w:tcPr>
          <w:p w14:paraId="0EE6A51E"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353A47F9" w14:textId="77777777" w:rsidTr="0069448B">
        <w:tc>
          <w:tcPr>
            <w:tcW w:w="1471" w:type="dxa"/>
            <w:shd w:val="clear" w:color="auto" w:fill="F2F2F2"/>
            <w:vAlign w:val="center"/>
          </w:tcPr>
          <w:p w14:paraId="1324F1C2" w14:textId="77777777" w:rsidR="00390606" w:rsidRPr="00993E94" w:rsidRDefault="00390606" w:rsidP="0069448B">
            <w:pPr>
              <w:spacing w:line="240" w:lineRule="auto"/>
              <w:jc w:val="left"/>
              <w:rPr>
                <w:color w:val="FF0000"/>
                <w:sz w:val="20"/>
                <w:szCs w:val="20"/>
              </w:rPr>
            </w:pPr>
            <w:r w:rsidRPr="00993E94">
              <w:rPr>
                <w:sz w:val="20"/>
                <w:szCs w:val="20"/>
              </w:rPr>
              <w:lastRenderedPageBreak/>
              <w:t>Gevenlik Göleti</w:t>
            </w:r>
          </w:p>
        </w:tc>
        <w:tc>
          <w:tcPr>
            <w:tcW w:w="1295" w:type="dxa"/>
            <w:shd w:val="clear" w:color="auto" w:fill="F2F2F2"/>
            <w:vAlign w:val="center"/>
          </w:tcPr>
          <w:p w14:paraId="0B5B5880" w14:textId="77777777" w:rsidR="00390606" w:rsidRPr="00993E94" w:rsidRDefault="00390606" w:rsidP="0069448B">
            <w:pPr>
              <w:spacing w:line="240" w:lineRule="auto"/>
              <w:jc w:val="left"/>
              <w:rPr>
                <w:color w:val="FF0000"/>
                <w:sz w:val="20"/>
                <w:szCs w:val="20"/>
              </w:rPr>
            </w:pPr>
            <w:r w:rsidRPr="00993E94">
              <w:rPr>
                <w:sz w:val="20"/>
                <w:szCs w:val="20"/>
              </w:rPr>
              <w:t>Homojen Dolgu</w:t>
            </w:r>
          </w:p>
        </w:tc>
        <w:tc>
          <w:tcPr>
            <w:tcW w:w="1162" w:type="dxa"/>
            <w:shd w:val="clear" w:color="auto" w:fill="F2F2F2"/>
            <w:vAlign w:val="center"/>
          </w:tcPr>
          <w:p w14:paraId="4A5EE2BE" w14:textId="77777777" w:rsidR="00390606" w:rsidRPr="00993E94" w:rsidRDefault="00390606" w:rsidP="0069448B">
            <w:pPr>
              <w:spacing w:line="240" w:lineRule="auto"/>
              <w:jc w:val="left"/>
              <w:rPr>
                <w:color w:val="FF0000"/>
                <w:sz w:val="20"/>
                <w:szCs w:val="20"/>
              </w:rPr>
            </w:pPr>
            <w:r w:rsidRPr="00993E94">
              <w:rPr>
                <w:sz w:val="20"/>
                <w:szCs w:val="20"/>
              </w:rPr>
              <w:t>1.780.000</w:t>
            </w:r>
          </w:p>
        </w:tc>
        <w:tc>
          <w:tcPr>
            <w:tcW w:w="1291" w:type="dxa"/>
            <w:shd w:val="clear" w:color="auto" w:fill="F2F2F2"/>
            <w:vAlign w:val="center"/>
          </w:tcPr>
          <w:p w14:paraId="352D6E5D" w14:textId="77777777" w:rsidR="00390606" w:rsidRPr="00993E94" w:rsidRDefault="00390606" w:rsidP="0069448B">
            <w:pPr>
              <w:spacing w:line="240" w:lineRule="auto"/>
              <w:jc w:val="left"/>
              <w:rPr>
                <w:color w:val="FF0000"/>
                <w:sz w:val="20"/>
                <w:szCs w:val="20"/>
              </w:rPr>
            </w:pPr>
            <w:r w:rsidRPr="00993E94">
              <w:rPr>
                <w:sz w:val="20"/>
                <w:szCs w:val="20"/>
              </w:rPr>
              <w:t>198</w:t>
            </w:r>
          </w:p>
        </w:tc>
        <w:tc>
          <w:tcPr>
            <w:tcW w:w="1637" w:type="dxa"/>
            <w:shd w:val="clear" w:color="auto" w:fill="F2F2F2"/>
            <w:vAlign w:val="center"/>
          </w:tcPr>
          <w:p w14:paraId="2AEFA95F" w14:textId="77777777" w:rsidR="00390606" w:rsidRPr="00993E94" w:rsidRDefault="00390606" w:rsidP="0069448B">
            <w:pPr>
              <w:spacing w:line="240" w:lineRule="auto"/>
              <w:jc w:val="left"/>
              <w:rPr>
                <w:color w:val="FF0000"/>
                <w:sz w:val="20"/>
                <w:szCs w:val="20"/>
              </w:rPr>
            </w:pPr>
            <w:r w:rsidRPr="00993E94">
              <w:rPr>
                <w:sz w:val="20"/>
                <w:szCs w:val="20"/>
              </w:rPr>
              <w:t>İnşaat Halinde</w:t>
            </w:r>
          </w:p>
        </w:tc>
        <w:tc>
          <w:tcPr>
            <w:tcW w:w="2216" w:type="dxa"/>
            <w:shd w:val="clear" w:color="auto" w:fill="F2F2F2"/>
            <w:vAlign w:val="center"/>
          </w:tcPr>
          <w:p w14:paraId="47417535"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46E4DE44" w14:textId="77777777" w:rsidTr="0069448B">
        <w:tc>
          <w:tcPr>
            <w:tcW w:w="1471" w:type="dxa"/>
            <w:shd w:val="clear" w:color="auto" w:fill="F2F2F2"/>
            <w:vAlign w:val="center"/>
          </w:tcPr>
          <w:p w14:paraId="17E7ED82" w14:textId="77777777" w:rsidR="00390606" w:rsidRPr="00993E94" w:rsidRDefault="00390606" w:rsidP="0069448B">
            <w:pPr>
              <w:spacing w:line="240" w:lineRule="auto"/>
              <w:jc w:val="left"/>
              <w:rPr>
                <w:color w:val="FF0000"/>
                <w:sz w:val="20"/>
                <w:szCs w:val="20"/>
              </w:rPr>
            </w:pPr>
            <w:r w:rsidRPr="00993E94">
              <w:rPr>
                <w:sz w:val="20"/>
                <w:szCs w:val="20"/>
              </w:rPr>
              <w:t>Dutluca Göleti</w:t>
            </w:r>
          </w:p>
        </w:tc>
        <w:tc>
          <w:tcPr>
            <w:tcW w:w="1295" w:type="dxa"/>
            <w:shd w:val="clear" w:color="auto" w:fill="F2F2F2"/>
            <w:vAlign w:val="center"/>
          </w:tcPr>
          <w:p w14:paraId="378F43BB" w14:textId="77777777" w:rsidR="00390606" w:rsidRPr="00993E94" w:rsidRDefault="00390606" w:rsidP="0069448B">
            <w:pPr>
              <w:spacing w:line="240" w:lineRule="auto"/>
              <w:jc w:val="left"/>
              <w:rPr>
                <w:color w:val="FF0000"/>
                <w:sz w:val="20"/>
                <w:szCs w:val="20"/>
              </w:rPr>
            </w:pPr>
            <w:r w:rsidRPr="00993E94">
              <w:rPr>
                <w:sz w:val="20"/>
                <w:szCs w:val="20"/>
              </w:rPr>
              <w:t>Homojen Dolgu</w:t>
            </w:r>
          </w:p>
        </w:tc>
        <w:tc>
          <w:tcPr>
            <w:tcW w:w="1162" w:type="dxa"/>
            <w:shd w:val="clear" w:color="auto" w:fill="F2F2F2"/>
            <w:vAlign w:val="center"/>
          </w:tcPr>
          <w:p w14:paraId="0E263CEC" w14:textId="77777777" w:rsidR="00390606" w:rsidRPr="00993E94" w:rsidRDefault="00390606" w:rsidP="0069448B">
            <w:pPr>
              <w:spacing w:line="240" w:lineRule="auto"/>
              <w:jc w:val="left"/>
              <w:rPr>
                <w:color w:val="FF0000"/>
                <w:sz w:val="20"/>
                <w:szCs w:val="20"/>
              </w:rPr>
            </w:pPr>
            <w:r w:rsidRPr="00993E94">
              <w:rPr>
                <w:sz w:val="20"/>
                <w:szCs w:val="20"/>
              </w:rPr>
              <w:t>690.000</w:t>
            </w:r>
          </w:p>
        </w:tc>
        <w:tc>
          <w:tcPr>
            <w:tcW w:w="1291" w:type="dxa"/>
            <w:shd w:val="clear" w:color="auto" w:fill="F2F2F2"/>
            <w:vAlign w:val="center"/>
          </w:tcPr>
          <w:p w14:paraId="6BFBD0FF" w14:textId="77777777" w:rsidR="00390606" w:rsidRPr="00993E94" w:rsidRDefault="00390606" w:rsidP="0069448B">
            <w:pPr>
              <w:spacing w:line="240" w:lineRule="auto"/>
              <w:jc w:val="left"/>
              <w:rPr>
                <w:color w:val="FF0000"/>
                <w:sz w:val="20"/>
                <w:szCs w:val="20"/>
              </w:rPr>
            </w:pPr>
            <w:r w:rsidRPr="00993E94">
              <w:rPr>
                <w:sz w:val="20"/>
                <w:szCs w:val="20"/>
              </w:rPr>
              <w:t>123</w:t>
            </w:r>
          </w:p>
        </w:tc>
        <w:tc>
          <w:tcPr>
            <w:tcW w:w="1637" w:type="dxa"/>
            <w:shd w:val="clear" w:color="auto" w:fill="F2F2F2"/>
            <w:vAlign w:val="center"/>
          </w:tcPr>
          <w:p w14:paraId="368DA75F" w14:textId="77777777" w:rsidR="00390606" w:rsidRPr="00993E94" w:rsidRDefault="00390606" w:rsidP="0069448B">
            <w:pPr>
              <w:spacing w:line="240" w:lineRule="auto"/>
              <w:jc w:val="left"/>
              <w:rPr>
                <w:sz w:val="20"/>
                <w:szCs w:val="20"/>
              </w:rPr>
            </w:pPr>
            <w:r w:rsidRPr="00993E94">
              <w:rPr>
                <w:sz w:val="20"/>
                <w:szCs w:val="20"/>
              </w:rPr>
              <w:t>Planlı Su</w:t>
            </w:r>
          </w:p>
          <w:p w14:paraId="735AAE2B" w14:textId="77777777" w:rsidR="00390606" w:rsidRPr="00993E94" w:rsidRDefault="00390606" w:rsidP="0069448B">
            <w:pPr>
              <w:spacing w:line="240" w:lineRule="auto"/>
              <w:jc w:val="left"/>
              <w:rPr>
                <w:sz w:val="20"/>
                <w:szCs w:val="20"/>
              </w:rPr>
            </w:pPr>
            <w:r w:rsidRPr="00993E94">
              <w:rPr>
                <w:sz w:val="20"/>
                <w:szCs w:val="20"/>
              </w:rPr>
              <w:t>Dağıtımı</w:t>
            </w:r>
          </w:p>
          <w:p w14:paraId="78D88C79" w14:textId="77777777" w:rsidR="00390606" w:rsidRPr="00993E94" w:rsidRDefault="00390606" w:rsidP="0069448B">
            <w:pPr>
              <w:spacing w:line="240" w:lineRule="auto"/>
              <w:jc w:val="left"/>
              <w:rPr>
                <w:color w:val="FF0000"/>
                <w:sz w:val="20"/>
                <w:szCs w:val="20"/>
              </w:rPr>
            </w:pPr>
            <w:r w:rsidRPr="00993E94">
              <w:rPr>
                <w:sz w:val="20"/>
                <w:szCs w:val="20"/>
              </w:rPr>
              <w:t>Gerçekleşmedi</w:t>
            </w:r>
          </w:p>
        </w:tc>
        <w:tc>
          <w:tcPr>
            <w:tcW w:w="2216" w:type="dxa"/>
            <w:shd w:val="clear" w:color="auto" w:fill="F2F2F2"/>
            <w:vAlign w:val="center"/>
          </w:tcPr>
          <w:p w14:paraId="2691EAAE"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27EE8662" w14:textId="77777777" w:rsidTr="0069448B">
        <w:tc>
          <w:tcPr>
            <w:tcW w:w="1471" w:type="dxa"/>
            <w:shd w:val="clear" w:color="auto" w:fill="F2F2F2"/>
            <w:vAlign w:val="center"/>
          </w:tcPr>
          <w:p w14:paraId="552FB45D" w14:textId="77777777" w:rsidR="00390606" w:rsidRPr="00993E94" w:rsidRDefault="00390606" w:rsidP="0069448B">
            <w:pPr>
              <w:spacing w:line="240" w:lineRule="auto"/>
              <w:jc w:val="left"/>
              <w:rPr>
                <w:color w:val="FF0000"/>
                <w:sz w:val="20"/>
                <w:szCs w:val="20"/>
              </w:rPr>
            </w:pPr>
            <w:r w:rsidRPr="00993E94">
              <w:rPr>
                <w:sz w:val="20"/>
                <w:szCs w:val="20"/>
              </w:rPr>
              <w:t>Saraçlar Göleti</w:t>
            </w:r>
          </w:p>
        </w:tc>
        <w:tc>
          <w:tcPr>
            <w:tcW w:w="1295" w:type="dxa"/>
            <w:shd w:val="clear" w:color="auto" w:fill="F2F2F2"/>
            <w:vAlign w:val="center"/>
          </w:tcPr>
          <w:p w14:paraId="22272F93" w14:textId="77777777" w:rsidR="00390606" w:rsidRPr="00993E94" w:rsidRDefault="00390606" w:rsidP="0069448B">
            <w:pPr>
              <w:spacing w:line="240" w:lineRule="auto"/>
              <w:jc w:val="left"/>
              <w:rPr>
                <w:sz w:val="20"/>
                <w:szCs w:val="20"/>
              </w:rPr>
            </w:pPr>
            <w:r w:rsidRPr="00993E94">
              <w:rPr>
                <w:sz w:val="20"/>
                <w:szCs w:val="20"/>
              </w:rPr>
              <w:t>Göl Alanı ve Ön</w:t>
            </w:r>
          </w:p>
          <w:p w14:paraId="5458E16F" w14:textId="77777777" w:rsidR="00390606" w:rsidRPr="00993E94" w:rsidRDefault="00390606" w:rsidP="0069448B">
            <w:pPr>
              <w:spacing w:line="240" w:lineRule="auto"/>
              <w:jc w:val="left"/>
              <w:rPr>
                <w:sz w:val="20"/>
                <w:szCs w:val="20"/>
              </w:rPr>
            </w:pPr>
            <w:r w:rsidRPr="00993E94">
              <w:rPr>
                <w:sz w:val="20"/>
                <w:szCs w:val="20"/>
              </w:rPr>
              <w:t>Yüzü Membran</w:t>
            </w:r>
          </w:p>
          <w:p w14:paraId="70CD40A7" w14:textId="77777777" w:rsidR="00390606" w:rsidRPr="00993E94" w:rsidRDefault="00390606" w:rsidP="0069448B">
            <w:pPr>
              <w:spacing w:line="240" w:lineRule="auto"/>
              <w:jc w:val="left"/>
              <w:rPr>
                <w:color w:val="FF0000"/>
                <w:sz w:val="20"/>
                <w:szCs w:val="20"/>
              </w:rPr>
            </w:pPr>
            <w:r w:rsidRPr="00993E94">
              <w:rPr>
                <w:sz w:val="20"/>
                <w:szCs w:val="20"/>
              </w:rPr>
              <w:t>Kaplı Kaya Dolgu</w:t>
            </w:r>
          </w:p>
        </w:tc>
        <w:tc>
          <w:tcPr>
            <w:tcW w:w="1162" w:type="dxa"/>
            <w:shd w:val="clear" w:color="auto" w:fill="F2F2F2"/>
            <w:vAlign w:val="center"/>
          </w:tcPr>
          <w:p w14:paraId="0D364500" w14:textId="77777777" w:rsidR="00390606" w:rsidRPr="00993E94" w:rsidRDefault="00390606" w:rsidP="0069448B">
            <w:pPr>
              <w:spacing w:line="240" w:lineRule="auto"/>
              <w:jc w:val="left"/>
              <w:rPr>
                <w:color w:val="FF0000"/>
                <w:sz w:val="20"/>
                <w:szCs w:val="20"/>
              </w:rPr>
            </w:pPr>
            <w:r w:rsidRPr="00993E94">
              <w:rPr>
                <w:sz w:val="20"/>
                <w:szCs w:val="20"/>
              </w:rPr>
              <w:t>1.150.000</w:t>
            </w:r>
          </w:p>
        </w:tc>
        <w:tc>
          <w:tcPr>
            <w:tcW w:w="1291" w:type="dxa"/>
            <w:shd w:val="clear" w:color="auto" w:fill="F2F2F2"/>
            <w:vAlign w:val="center"/>
          </w:tcPr>
          <w:p w14:paraId="7601CE10" w14:textId="77777777" w:rsidR="00390606" w:rsidRPr="00993E94" w:rsidRDefault="00390606" w:rsidP="0069448B">
            <w:pPr>
              <w:spacing w:line="240" w:lineRule="auto"/>
              <w:jc w:val="left"/>
              <w:rPr>
                <w:color w:val="FF0000"/>
                <w:sz w:val="20"/>
                <w:szCs w:val="20"/>
              </w:rPr>
            </w:pPr>
            <w:r w:rsidRPr="00993E94">
              <w:rPr>
                <w:sz w:val="20"/>
                <w:szCs w:val="20"/>
              </w:rPr>
              <w:t>106</w:t>
            </w:r>
          </w:p>
        </w:tc>
        <w:tc>
          <w:tcPr>
            <w:tcW w:w="1637" w:type="dxa"/>
            <w:shd w:val="clear" w:color="auto" w:fill="F2F2F2"/>
            <w:vAlign w:val="center"/>
          </w:tcPr>
          <w:p w14:paraId="3E4B3D70" w14:textId="77777777" w:rsidR="00390606" w:rsidRPr="00993E94" w:rsidRDefault="00390606" w:rsidP="0069448B">
            <w:pPr>
              <w:spacing w:line="240" w:lineRule="auto"/>
              <w:jc w:val="left"/>
              <w:rPr>
                <w:sz w:val="20"/>
                <w:szCs w:val="20"/>
              </w:rPr>
            </w:pPr>
            <w:r w:rsidRPr="00993E94">
              <w:rPr>
                <w:sz w:val="20"/>
                <w:szCs w:val="20"/>
              </w:rPr>
              <w:t>Planlı Su</w:t>
            </w:r>
          </w:p>
          <w:p w14:paraId="6780D4D1" w14:textId="77777777" w:rsidR="00390606" w:rsidRPr="00993E94" w:rsidRDefault="00390606" w:rsidP="0069448B">
            <w:pPr>
              <w:spacing w:line="240" w:lineRule="auto"/>
              <w:jc w:val="left"/>
              <w:rPr>
                <w:sz w:val="20"/>
                <w:szCs w:val="20"/>
              </w:rPr>
            </w:pPr>
            <w:r w:rsidRPr="00993E94">
              <w:rPr>
                <w:sz w:val="20"/>
                <w:szCs w:val="20"/>
              </w:rPr>
              <w:t>Dağıtımı</w:t>
            </w:r>
          </w:p>
          <w:p w14:paraId="54713BAD" w14:textId="77777777" w:rsidR="00390606" w:rsidRPr="00993E94" w:rsidRDefault="00390606" w:rsidP="0069448B">
            <w:pPr>
              <w:spacing w:line="240" w:lineRule="auto"/>
              <w:jc w:val="left"/>
              <w:rPr>
                <w:color w:val="FF0000"/>
                <w:sz w:val="20"/>
                <w:szCs w:val="20"/>
              </w:rPr>
            </w:pPr>
            <w:r w:rsidRPr="00993E94">
              <w:rPr>
                <w:sz w:val="20"/>
                <w:szCs w:val="20"/>
              </w:rPr>
              <w:t>Gerçekleşmedi.</w:t>
            </w:r>
          </w:p>
        </w:tc>
        <w:tc>
          <w:tcPr>
            <w:tcW w:w="2216" w:type="dxa"/>
            <w:shd w:val="clear" w:color="auto" w:fill="F2F2F2"/>
            <w:vAlign w:val="center"/>
          </w:tcPr>
          <w:p w14:paraId="170B4F51"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4BB74AD9" w14:textId="77777777" w:rsidTr="0069448B">
        <w:tc>
          <w:tcPr>
            <w:tcW w:w="1471" w:type="dxa"/>
            <w:shd w:val="clear" w:color="auto" w:fill="F2F2F2"/>
            <w:vAlign w:val="center"/>
          </w:tcPr>
          <w:p w14:paraId="04A61AAC" w14:textId="77777777" w:rsidR="00390606" w:rsidRPr="00993E94" w:rsidRDefault="00390606" w:rsidP="0069448B">
            <w:pPr>
              <w:spacing w:line="240" w:lineRule="auto"/>
              <w:jc w:val="left"/>
              <w:rPr>
                <w:color w:val="FF0000"/>
                <w:sz w:val="20"/>
                <w:szCs w:val="20"/>
              </w:rPr>
            </w:pPr>
            <w:r w:rsidRPr="00993E94">
              <w:rPr>
                <w:sz w:val="20"/>
                <w:szCs w:val="20"/>
              </w:rPr>
              <w:t>İlyascılar Göleti</w:t>
            </w:r>
          </w:p>
        </w:tc>
        <w:tc>
          <w:tcPr>
            <w:tcW w:w="1295" w:type="dxa"/>
            <w:shd w:val="clear" w:color="auto" w:fill="F2F2F2"/>
            <w:vAlign w:val="center"/>
          </w:tcPr>
          <w:p w14:paraId="7359ED62" w14:textId="77777777" w:rsidR="00390606" w:rsidRPr="00993E94" w:rsidRDefault="00390606" w:rsidP="0069448B">
            <w:pPr>
              <w:spacing w:line="240" w:lineRule="auto"/>
              <w:jc w:val="left"/>
              <w:rPr>
                <w:color w:val="FF0000"/>
                <w:sz w:val="20"/>
                <w:szCs w:val="20"/>
              </w:rPr>
            </w:pPr>
            <w:r w:rsidRPr="00993E94">
              <w:rPr>
                <w:sz w:val="20"/>
                <w:szCs w:val="20"/>
              </w:rPr>
              <w:t>Homojen Dolgu</w:t>
            </w:r>
          </w:p>
        </w:tc>
        <w:tc>
          <w:tcPr>
            <w:tcW w:w="1162" w:type="dxa"/>
            <w:shd w:val="clear" w:color="auto" w:fill="F2F2F2"/>
            <w:vAlign w:val="center"/>
          </w:tcPr>
          <w:p w14:paraId="5BF4AB95" w14:textId="77777777" w:rsidR="00390606" w:rsidRPr="00993E94" w:rsidRDefault="00390606" w:rsidP="0069448B">
            <w:pPr>
              <w:spacing w:line="240" w:lineRule="auto"/>
              <w:jc w:val="left"/>
              <w:rPr>
                <w:color w:val="FF0000"/>
                <w:sz w:val="20"/>
                <w:szCs w:val="20"/>
              </w:rPr>
            </w:pPr>
            <w:r w:rsidRPr="00993E94">
              <w:rPr>
                <w:sz w:val="20"/>
                <w:szCs w:val="20"/>
              </w:rPr>
              <w:t>320.000</w:t>
            </w:r>
          </w:p>
        </w:tc>
        <w:tc>
          <w:tcPr>
            <w:tcW w:w="1291" w:type="dxa"/>
            <w:shd w:val="clear" w:color="auto" w:fill="F2F2F2"/>
            <w:vAlign w:val="center"/>
          </w:tcPr>
          <w:p w14:paraId="54674B05" w14:textId="77777777" w:rsidR="00390606" w:rsidRPr="00993E94" w:rsidRDefault="00390606" w:rsidP="0069448B">
            <w:pPr>
              <w:spacing w:line="240" w:lineRule="auto"/>
              <w:jc w:val="left"/>
              <w:rPr>
                <w:color w:val="FF0000"/>
                <w:sz w:val="20"/>
                <w:szCs w:val="20"/>
              </w:rPr>
            </w:pPr>
            <w:r w:rsidRPr="00993E94">
              <w:rPr>
                <w:sz w:val="20"/>
                <w:szCs w:val="20"/>
              </w:rPr>
              <w:t>38</w:t>
            </w:r>
          </w:p>
        </w:tc>
        <w:tc>
          <w:tcPr>
            <w:tcW w:w="1637" w:type="dxa"/>
            <w:shd w:val="clear" w:color="auto" w:fill="F2F2F2"/>
            <w:vAlign w:val="center"/>
          </w:tcPr>
          <w:p w14:paraId="19B5DB21" w14:textId="77777777" w:rsidR="00390606" w:rsidRPr="00993E94" w:rsidRDefault="00390606" w:rsidP="0069448B">
            <w:pPr>
              <w:spacing w:line="240" w:lineRule="auto"/>
              <w:jc w:val="left"/>
              <w:rPr>
                <w:sz w:val="20"/>
                <w:szCs w:val="20"/>
              </w:rPr>
            </w:pPr>
            <w:r w:rsidRPr="00993E94">
              <w:rPr>
                <w:sz w:val="20"/>
                <w:szCs w:val="20"/>
              </w:rPr>
              <w:t>Planlı Su</w:t>
            </w:r>
          </w:p>
          <w:p w14:paraId="70A4526F" w14:textId="77777777" w:rsidR="00390606" w:rsidRPr="00993E94" w:rsidRDefault="00390606" w:rsidP="0069448B">
            <w:pPr>
              <w:spacing w:line="240" w:lineRule="auto"/>
              <w:jc w:val="left"/>
              <w:rPr>
                <w:sz w:val="20"/>
                <w:szCs w:val="20"/>
              </w:rPr>
            </w:pPr>
            <w:r w:rsidRPr="00993E94">
              <w:rPr>
                <w:sz w:val="20"/>
                <w:szCs w:val="20"/>
              </w:rPr>
              <w:t>Dağıtımı</w:t>
            </w:r>
          </w:p>
          <w:p w14:paraId="6AFB572B" w14:textId="77777777" w:rsidR="00390606" w:rsidRPr="00993E94" w:rsidRDefault="00390606" w:rsidP="0069448B">
            <w:pPr>
              <w:spacing w:line="240" w:lineRule="auto"/>
              <w:jc w:val="left"/>
              <w:rPr>
                <w:color w:val="FF0000"/>
                <w:sz w:val="20"/>
                <w:szCs w:val="20"/>
              </w:rPr>
            </w:pPr>
            <w:r w:rsidRPr="00993E94">
              <w:rPr>
                <w:sz w:val="20"/>
                <w:szCs w:val="20"/>
              </w:rPr>
              <w:t>Gerçekleşmedi</w:t>
            </w:r>
          </w:p>
        </w:tc>
        <w:tc>
          <w:tcPr>
            <w:tcW w:w="2216" w:type="dxa"/>
            <w:shd w:val="clear" w:color="auto" w:fill="F2F2F2"/>
            <w:vAlign w:val="center"/>
          </w:tcPr>
          <w:p w14:paraId="474C0DB9"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6F662EFC" w14:textId="77777777" w:rsidTr="0069448B">
        <w:tc>
          <w:tcPr>
            <w:tcW w:w="1471" w:type="dxa"/>
            <w:shd w:val="clear" w:color="auto" w:fill="F2F2F2"/>
            <w:vAlign w:val="center"/>
          </w:tcPr>
          <w:p w14:paraId="51BF3C1A" w14:textId="77777777" w:rsidR="00390606" w:rsidRPr="00993E94" w:rsidRDefault="00390606" w:rsidP="0069448B">
            <w:pPr>
              <w:spacing w:line="240" w:lineRule="auto"/>
              <w:jc w:val="left"/>
              <w:rPr>
                <w:color w:val="FF0000"/>
                <w:sz w:val="20"/>
                <w:szCs w:val="20"/>
              </w:rPr>
            </w:pPr>
            <w:r w:rsidRPr="00993E94">
              <w:rPr>
                <w:sz w:val="20"/>
                <w:szCs w:val="20"/>
              </w:rPr>
              <w:t>Küçükdere Göleti</w:t>
            </w:r>
          </w:p>
        </w:tc>
        <w:tc>
          <w:tcPr>
            <w:tcW w:w="1295" w:type="dxa"/>
            <w:shd w:val="clear" w:color="auto" w:fill="F2F2F2"/>
            <w:vAlign w:val="center"/>
          </w:tcPr>
          <w:p w14:paraId="3071800C" w14:textId="77777777" w:rsidR="00390606" w:rsidRPr="00993E94" w:rsidRDefault="00390606" w:rsidP="0069448B">
            <w:pPr>
              <w:spacing w:line="240" w:lineRule="auto"/>
              <w:jc w:val="left"/>
              <w:rPr>
                <w:sz w:val="20"/>
                <w:szCs w:val="20"/>
              </w:rPr>
            </w:pPr>
            <w:r w:rsidRPr="00993E94">
              <w:rPr>
                <w:sz w:val="20"/>
                <w:szCs w:val="20"/>
              </w:rPr>
              <w:t>Kil Çekirdekli</w:t>
            </w:r>
          </w:p>
          <w:p w14:paraId="0D4A1498" w14:textId="77777777" w:rsidR="00390606" w:rsidRPr="00993E94" w:rsidRDefault="00390606" w:rsidP="0069448B">
            <w:pPr>
              <w:spacing w:line="240" w:lineRule="auto"/>
              <w:jc w:val="left"/>
              <w:rPr>
                <w:color w:val="FF0000"/>
                <w:sz w:val="20"/>
                <w:szCs w:val="20"/>
              </w:rPr>
            </w:pPr>
            <w:r w:rsidRPr="00993E94">
              <w:rPr>
                <w:sz w:val="20"/>
                <w:szCs w:val="20"/>
              </w:rPr>
              <w:t>Zonlu Toprak Dolgu</w:t>
            </w:r>
          </w:p>
        </w:tc>
        <w:tc>
          <w:tcPr>
            <w:tcW w:w="1162" w:type="dxa"/>
            <w:shd w:val="clear" w:color="auto" w:fill="F2F2F2"/>
            <w:vAlign w:val="center"/>
          </w:tcPr>
          <w:p w14:paraId="6E04C297" w14:textId="77777777" w:rsidR="00390606" w:rsidRPr="00993E94" w:rsidRDefault="00390606" w:rsidP="0069448B">
            <w:pPr>
              <w:spacing w:line="240" w:lineRule="auto"/>
              <w:jc w:val="left"/>
              <w:rPr>
                <w:color w:val="FF0000"/>
                <w:sz w:val="20"/>
                <w:szCs w:val="20"/>
              </w:rPr>
            </w:pPr>
            <w:r w:rsidRPr="00993E94">
              <w:rPr>
                <w:sz w:val="20"/>
                <w:szCs w:val="20"/>
              </w:rPr>
              <w:t>1.555.000</w:t>
            </w:r>
          </w:p>
        </w:tc>
        <w:tc>
          <w:tcPr>
            <w:tcW w:w="1291" w:type="dxa"/>
            <w:shd w:val="clear" w:color="auto" w:fill="F2F2F2"/>
            <w:vAlign w:val="center"/>
          </w:tcPr>
          <w:p w14:paraId="47A9FD9C" w14:textId="77777777" w:rsidR="00390606" w:rsidRPr="00993E94" w:rsidRDefault="00390606" w:rsidP="0069448B">
            <w:pPr>
              <w:spacing w:line="240" w:lineRule="auto"/>
              <w:jc w:val="left"/>
              <w:rPr>
                <w:color w:val="FF0000"/>
                <w:sz w:val="20"/>
                <w:szCs w:val="20"/>
              </w:rPr>
            </w:pPr>
            <w:r w:rsidRPr="00993E94">
              <w:rPr>
                <w:sz w:val="20"/>
                <w:szCs w:val="20"/>
              </w:rPr>
              <w:t>226</w:t>
            </w:r>
          </w:p>
        </w:tc>
        <w:tc>
          <w:tcPr>
            <w:tcW w:w="1637" w:type="dxa"/>
            <w:shd w:val="clear" w:color="auto" w:fill="F2F2F2"/>
            <w:vAlign w:val="center"/>
          </w:tcPr>
          <w:p w14:paraId="5F733318" w14:textId="77777777" w:rsidR="00390606" w:rsidRPr="00993E94" w:rsidRDefault="00390606" w:rsidP="0069448B">
            <w:pPr>
              <w:spacing w:line="240" w:lineRule="auto"/>
              <w:jc w:val="left"/>
              <w:rPr>
                <w:color w:val="FF0000"/>
                <w:sz w:val="20"/>
                <w:szCs w:val="20"/>
              </w:rPr>
            </w:pPr>
            <w:r w:rsidRPr="00993E94">
              <w:rPr>
                <w:sz w:val="20"/>
                <w:szCs w:val="20"/>
              </w:rPr>
              <w:t>1.600.000 Sulama</w:t>
            </w:r>
          </w:p>
        </w:tc>
        <w:tc>
          <w:tcPr>
            <w:tcW w:w="2216" w:type="dxa"/>
            <w:shd w:val="clear" w:color="auto" w:fill="F2F2F2"/>
            <w:vAlign w:val="center"/>
          </w:tcPr>
          <w:p w14:paraId="617C0F5C"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4CB6924E" w14:textId="77777777" w:rsidTr="0069448B">
        <w:tc>
          <w:tcPr>
            <w:tcW w:w="1471" w:type="dxa"/>
            <w:shd w:val="clear" w:color="auto" w:fill="F2F2F2"/>
            <w:vAlign w:val="center"/>
          </w:tcPr>
          <w:p w14:paraId="3E256F56" w14:textId="77777777" w:rsidR="00390606" w:rsidRPr="00993E94" w:rsidRDefault="00390606" w:rsidP="0069448B">
            <w:pPr>
              <w:spacing w:line="240" w:lineRule="auto"/>
              <w:jc w:val="left"/>
              <w:rPr>
                <w:rFonts w:cs="Tahoma"/>
                <w:sz w:val="20"/>
                <w:szCs w:val="20"/>
              </w:rPr>
            </w:pPr>
            <w:r w:rsidRPr="00993E94">
              <w:rPr>
                <w:rFonts w:cs="Tahoma"/>
                <w:sz w:val="20"/>
                <w:szCs w:val="20"/>
              </w:rPr>
              <w:t>Eroğlu</w:t>
            </w:r>
          </w:p>
          <w:p w14:paraId="3D2CFE66" w14:textId="77777777" w:rsidR="00390606" w:rsidRPr="00993E94" w:rsidRDefault="00390606" w:rsidP="0069448B">
            <w:pPr>
              <w:spacing w:line="240" w:lineRule="auto"/>
              <w:jc w:val="left"/>
              <w:rPr>
                <w:color w:val="FF0000"/>
                <w:sz w:val="20"/>
                <w:szCs w:val="20"/>
              </w:rPr>
            </w:pPr>
            <w:r w:rsidRPr="00993E94">
              <w:rPr>
                <w:sz w:val="20"/>
                <w:szCs w:val="20"/>
              </w:rPr>
              <w:t>Göleti</w:t>
            </w:r>
          </w:p>
        </w:tc>
        <w:tc>
          <w:tcPr>
            <w:tcW w:w="1295" w:type="dxa"/>
            <w:shd w:val="clear" w:color="auto" w:fill="F2F2F2"/>
            <w:vAlign w:val="center"/>
          </w:tcPr>
          <w:p w14:paraId="022865D3" w14:textId="77777777" w:rsidR="00390606" w:rsidRPr="00993E94" w:rsidRDefault="00390606" w:rsidP="0069448B">
            <w:pPr>
              <w:spacing w:line="240" w:lineRule="auto"/>
              <w:jc w:val="left"/>
              <w:rPr>
                <w:sz w:val="20"/>
                <w:szCs w:val="20"/>
              </w:rPr>
            </w:pPr>
            <w:r w:rsidRPr="00993E94">
              <w:rPr>
                <w:sz w:val="20"/>
                <w:szCs w:val="20"/>
              </w:rPr>
              <w:t>Kil Çekirdekli Kaya</w:t>
            </w:r>
          </w:p>
          <w:p w14:paraId="62D7102A" w14:textId="77777777" w:rsidR="00390606" w:rsidRPr="00993E94" w:rsidRDefault="00390606" w:rsidP="0069448B">
            <w:pPr>
              <w:spacing w:line="240" w:lineRule="auto"/>
              <w:jc w:val="left"/>
              <w:rPr>
                <w:color w:val="FF0000"/>
                <w:sz w:val="20"/>
                <w:szCs w:val="20"/>
              </w:rPr>
            </w:pPr>
            <w:r w:rsidRPr="00993E94">
              <w:rPr>
                <w:sz w:val="20"/>
                <w:szCs w:val="20"/>
              </w:rPr>
              <w:t>Dolgu</w:t>
            </w:r>
          </w:p>
        </w:tc>
        <w:tc>
          <w:tcPr>
            <w:tcW w:w="1162" w:type="dxa"/>
            <w:shd w:val="clear" w:color="auto" w:fill="F2F2F2"/>
            <w:vAlign w:val="center"/>
          </w:tcPr>
          <w:p w14:paraId="6F940428" w14:textId="77777777" w:rsidR="00390606" w:rsidRPr="00993E94" w:rsidRDefault="00390606" w:rsidP="0069448B">
            <w:pPr>
              <w:spacing w:line="240" w:lineRule="auto"/>
              <w:jc w:val="left"/>
              <w:rPr>
                <w:color w:val="FF0000"/>
                <w:sz w:val="20"/>
                <w:szCs w:val="20"/>
              </w:rPr>
            </w:pPr>
            <w:r w:rsidRPr="00993E94">
              <w:rPr>
                <w:sz w:val="20"/>
                <w:szCs w:val="20"/>
              </w:rPr>
              <w:t>687.000</w:t>
            </w:r>
          </w:p>
        </w:tc>
        <w:tc>
          <w:tcPr>
            <w:tcW w:w="1291" w:type="dxa"/>
            <w:shd w:val="clear" w:color="auto" w:fill="F2F2F2"/>
            <w:vAlign w:val="center"/>
          </w:tcPr>
          <w:p w14:paraId="1C706EC4" w14:textId="77777777" w:rsidR="00390606" w:rsidRPr="00993E94" w:rsidRDefault="00390606" w:rsidP="0069448B">
            <w:pPr>
              <w:spacing w:line="240" w:lineRule="auto"/>
              <w:jc w:val="left"/>
              <w:rPr>
                <w:color w:val="FF0000"/>
                <w:sz w:val="20"/>
                <w:szCs w:val="20"/>
              </w:rPr>
            </w:pPr>
            <w:r w:rsidRPr="00993E94">
              <w:rPr>
                <w:sz w:val="20"/>
                <w:szCs w:val="20"/>
              </w:rPr>
              <w:t>97</w:t>
            </w:r>
          </w:p>
        </w:tc>
        <w:tc>
          <w:tcPr>
            <w:tcW w:w="1637" w:type="dxa"/>
            <w:shd w:val="clear" w:color="auto" w:fill="F2F2F2"/>
            <w:vAlign w:val="center"/>
          </w:tcPr>
          <w:p w14:paraId="20560EFA" w14:textId="77777777" w:rsidR="00390606" w:rsidRPr="00993E94" w:rsidRDefault="00390606" w:rsidP="0069448B">
            <w:pPr>
              <w:spacing w:line="240" w:lineRule="auto"/>
              <w:jc w:val="left"/>
              <w:rPr>
                <w:color w:val="FF0000"/>
                <w:sz w:val="20"/>
                <w:szCs w:val="20"/>
              </w:rPr>
            </w:pPr>
            <w:r w:rsidRPr="00993E94">
              <w:rPr>
                <w:sz w:val="20"/>
                <w:szCs w:val="20"/>
              </w:rPr>
              <w:t>670.000 Sulama</w:t>
            </w:r>
          </w:p>
        </w:tc>
        <w:tc>
          <w:tcPr>
            <w:tcW w:w="2216" w:type="dxa"/>
            <w:shd w:val="clear" w:color="auto" w:fill="F2F2F2"/>
            <w:vAlign w:val="center"/>
          </w:tcPr>
          <w:p w14:paraId="20894206" w14:textId="77777777" w:rsidR="00390606" w:rsidRPr="00993E94" w:rsidRDefault="00390606" w:rsidP="0069448B">
            <w:pPr>
              <w:spacing w:line="240" w:lineRule="auto"/>
              <w:jc w:val="left"/>
              <w:rPr>
                <w:color w:val="FF0000"/>
                <w:sz w:val="20"/>
                <w:szCs w:val="20"/>
              </w:rPr>
            </w:pPr>
            <w:r w:rsidRPr="00993E94">
              <w:rPr>
                <w:sz w:val="20"/>
                <w:szCs w:val="20"/>
              </w:rPr>
              <w:t>S</w:t>
            </w:r>
          </w:p>
        </w:tc>
      </w:tr>
      <w:tr w:rsidR="00390606" w:rsidRPr="00993E94" w14:paraId="305338DF" w14:textId="77777777" w:rsidTr="0069448B">
        <w:tc>
          <w:tcPr>
            <w:tcW w:w="1471" w:type="dxa"/>
            <w:shd w:val="clear" w:color="auto" w:fill="F2F2F2"/>
            <w:vAlign w:val="center"/>
          </w:tcPr>
          <w:p w14:paraId="1317A809" w14:textId="77777777" w:rsidR="00390606" w:rsidRPr="00993E94" w:rsidRDefault="00390606" w:rsidP="0069448B">
            <w:pPr>
              <w:spacing w:line="240" w:lineRule="auto"/>
              <w:jc w:val="left"/>
              <w:rPr>
                <w:rFonts w:cs="Tahoma"/>
                <w:sz w:val="20"/>
                <w:szCs w:val="20"/>
              </w:rPr>
            </w:pPr>
            <w:r w:rsidRPr="00993E94">
              <w:rPr>
                <w:rFonts w:cs="Tahoma"/>
                <w:sz w:val="20"/>
                <w:szCs w:val="20"/>
              </w:rPr>
              <w:t>Maldan Göleti</w:t>
            </w:r>
          </w:p>
        </w:tc>
        <w:tc>
          <w:tcPr>
            <w:tcW w:w="1295" w:type="dxa"/>
            <w:shd w:val="clear" w:color="auto" w:fill="F2F2F2"/>
            <w:vAlign w:val="center"/>
          </w:tcPr>
          <w:p w14:paraId="0D9611C0" w14:textId="77777777" w:rsidR="00390606" w:rsidRPr="00993E94" w:rsidRDefault="00390606" w:rsidP="0069448B">
            <w:pPr>
              <w:spacing w:line="240" w:lineRule="auto"/>
              <w:jc w:val="left"/>
              <w:rPr>
                <w:sz w:val="20"/>
                <w:szCs w:val="20"/>
              </w:rPr>
            </w:pPr>
            <w:r w:rsidRPr="00993E94">
              <w:rPr>
                <w:sz w:val="20"/>
                <w:szCs w:val="20"/>
              </w:rPr>
              <w:t>Kil Çekirdekli Kaya</w:t>
            </w:r>
          </w:p>
          <w:p w14:paraId="5133BA3B"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487C4E36" w14:textId="77777777" w:rsidR="00390606" w:rsidRPr="00993E94" w:rsidRDefault="00390606" w:rsidP="0069448B">
            <w:pPr>
              <w:spacing w:line="240" w:lineRule="auto"/>
              <w:jc w:val="left"/>
              <w:rPr>
                <w:sz w:val="20"/>
                <w:szCs w:val="20"/>
              </w:rPr>
            </w:pPr>
            <w:r w:rsidRPr="00993E94">
              <w:rPr>
                <w:sz w:val="20"/>
                <w:szCs w:val="20"/>
              </w:rPr>
              <w:t>570.000</w:t>
            </w:r>
          </w:p>
        </w:tc>
        <w:tc>
          <w:tcPr>
            <w:tcW w:w="1291" w:type="dxa"/>
            <w:shd w:val="clear" w:color="auto" w:fill="F2F2F2"/>
            <w:vAlign w:val="center"/>
          </w:tcPr>
          <w:p w14:paraId="63D15338" w14:textId="77777777" w:rsidR="00390606" w:rsidRPr="00993E94" w:rsidRDefault="00390606" w:rsidP="0069448B">
            <w:pPr>
              <w:spacing w:line="240" w:lineRule="auto"/>
              <w:jc w:val="left"/>
              <w:rPr>
                <w:sz w:val="20"/>
                <w:szCs w:val="20"/>
              </w:rPr>
            </w:pPr>
            <w:r w:rsidRPr="00993E94">
              <w:rPr>
                <w:sz w:val="20"/>
                <w:szCs w:val="20"/>
              </w:rPr>
              <w:t>65</w:t>
            </w:r>
          </w:p>
        </w:tc>
        <w:tc>
          <w:tcPr>
            <w:tcW w:w="1637" w:type="dxa"/>
            <w:shd w:val="clear" w:color="auto" w:fill="F2F2F2"/>
            <w:vAlign w:val="center"/>
          </w:tcPr>
          <w:p w14:paraId="707270DE" w14:textId="77777777" w:rsidR="00390606" w:rsidRPr="00993E94" w:rsidRDefault="00390606" w:rsidP="0069448B">
            <w:pPr>
              <w:spacing w:line="240" w:lineRule="auto"/>
              <w:jc w:val="left"/>
              <w:rPr>
                <w:sz w:val="20"/>
                <w:szCs w:val="20"/>
              </w:rPr>
            </w:pPr>
            <w:r w:rsidRPr="00993E94">
              <w:rPr>
                <w:sz w:val="20"/>
                <w:szCs w:val="20"/>
              </w:rPr>
              <w:t>700.000 Sulama</w:t>
            </w:r>
          </w:p>
        </w:tc>
        <w:tc>
          <w:tcPr>
            <w:tcW w:w="2216" w:type="dxa"/>
            <w:shd w:val="clear" w:color="auto" w:fill="F2F2F2"/>
            <w:vAlign w:val="center"/>
          </w:tcPr>
          <w:p w14:paraId="7160F992" w14:textId="77777777" w:rsidR="00390606" w:rsidRPr="00993E94" w:rsidRDefault="00390606" w:rsidP="0069448B">
            <w:pPr>
              <w:spacing w:line="240" w:lineRule="auto"/>
              <w:jc w:val="left"/>
              <w:rPr>
                <w:sz w:val="20"/>
                <w:szCs w:val="20"/>
              </w:rPr>
            </w:pPr>
          </w:p>
        </w:tc>
      </w:tr>
      <w:tr w:rsidR="00390606" w:rsidRPr="00993E94" w14:paraId="3A6C345F" w14:textId="77777777" w:rsidTr="0069448B">
        <w:tc>
          <w:tcPr>
            <w:tcW w:w="1471" w:type="dxa"/>
            <w:shd w:val="clear" w:color="auto" w:fill="F2F2F2"/>
            <w:vAlign w:val="center"/>
          </w:tcPr>
          <w:p w14:paraId="03B98CF8" w14:textId="77777777" w:rsidR="00390606" w:rsidRPr="00993E94" w:rsidRDefault="00390606" w:rsidP="0069448B">
            <w:pPr>
              <w:spacing w:line="240" w:lineRule="auto"/>
              <w:jc w:val="left"/>
              <w:rPr>
                <w:rFonts w:cs="Tahoma"/>
                <w:sz w:val="20"/>
                <w:szCs w:val="20"/>
              </w:rPr>
            </w:pPr>
            <w:r w:rsidRPr="00993E94">
              <w:rPr>
                <w:rFonts w:cs="Tahoma"/>
                <w:sz w:val="20"/>
                <w:szCs w:val="20"/>
              </w:rPr>
              <w:t>Yurtbaşı Göleti</w:t>
            </w:r>
          </w:p>
        </w:tc>
        <w:tc>
          <w:tcPr>
            <w:tcW w:w="1295" w:type="dxa"/>
            <w:shd w:val="clear" w:color="auto" w:fill="F2F2F2"/>
            <w:vAlign w:val="center"/>
          </w:tcPr>
          <w:p w14:paraId="0061C44A" w14:textId="77777777" w:rsidR="00390606" w:rsidRPr="00993E94" w:rsidRDefault="00390606" w:rsidP="0069448B">
            <w:pPr>
              <w:spacing w:line="240" w:lineRule="auto"/>
              <w:jc w:val="left"/>
              <w:rPr>
                <w:sz w:val="20"/>
                <w:szCs w:val="20"/>
              </w:rPr>
            </w:pPr>
            <w:r w:rsidRPr="00993E94">
              <w:rPr>
                <w:sz w:val="20"/>
                <w:szCs w:val="20"/>
              </w:rPr>
              <w:t>Ön Yüzü Mebranlı</w:t>
            </w:r>
          </w:p>
          <w:p w14:paraId="41B3F538" w14:textId="77777777" w:rsidR="00390606" w:rsidRPr="00993E94" w:rsidRDefault="00390606" w:rsidP="0069448B">
            <w:pPr>
              <w:spacing w:line="240" w:lineRule="auto"/>
              <w:jc w:val="left"/>
              <w:rPr>
                <w:sz w:val="20"/>
                <w:szCs w:val="20"/>
              </w:rPr>
            </w:pPr>
            <w:r w:rsidRPr="00993E94">
              <w:rPr>
                <w:sz w:val="20"/>
                <w:szCs w:val="20"/>
              </w:rPr>
              <w:t>Toprak Dolgu</w:t>
            </w:r>
          </w:p>
        </w:tc>
        <w:tc>
          <w:tcPr>
            <w:tcW w:w="1162" w:type="dxa"/>
            <w:shd w:val="clear" w:color="auto" w:fill="F2F2F2"/>
            <w:vAlign w:val="center"/>
          </w:tcPr>
          <w:p w14:paraId="2FD330E0" w14:textId="77777777" w:rsidR="00390606" w:rsidRPr="00993E94" w:rsidRDefault="00390606" w:rsidP="0069448B">
            <w:pPr>
              <w:spacing w:line="240" w:lineRule="auto"/>
              <w:jc w:val="left"/>
              <w:rPr>
                <w:sz w:val="20"/>
                <w:szCs w:val="20"/>
              </w:rPr>
            </w:pPr>
            <w:r w:rsidRPr="00993E94">
              <w:rPr>
                <w:sz w:val="20"/>
                <w:szCs w:val="20"/>
              </w:rPr>
              <w:t>182.000</w:t>
            </w:r>
          </w:p>
        </w:tc>
        <w:tc>
          <w:tcPr>
            <w:tcW w:w="1291" w:type="dxa"/>
            <w:shd w:val="clear" w:color="auto" w:fill="F2F2F2"/>
            <w:vAlign w:val="center"/>
          </w:tcPr>
          <w:p w14:paraId="5406C6D5" w14:textId="77777777" w:rsidR="00390606" w:rsidRPr="00993E94" w:rsidRDefault="00390606" w:rsidP="0069448B">
            <w:pPr>
              <w:spacing w:line="240" w:lineRule="auto"/>
              <w:jc w:val="left"/>
              <w:rPr>
                <w:sz w:val="20"/>
                <w:szCs w:val="20"/>
              </w:rPr>
            </w:pPr>
            <w:r w:rsidRPr="00993E94">
              <w:rPr>
                <w:sz w:val="20"/>
                <w:szCs w:val="20"/>
              </w:rPr>
              <w:t>302</w:t>
            </w:r>
          </w:p>
        </w:tc>
        <w:tc>
          <w:tcPr>
            <w:tcW w:w="1637" w:type="dxa"/>
            <w:shd w:val="clear" w:color="auto" w:fill="F2F2F2"/>
            <w:vAlign w:val="center"/>
          </w:tcPr>
          <w:p w14:paraId="2306C1D5" w14:textId="77777777" w:rsidR="00390606" w:rsidRPr="00993E94" w:rsidRDefault="00390606" w:rsidP="0069448B">
            <w:pPr>
              <w:spacing w:line="240" w:lineRule="auto"/>
              <w:jc w:val="left"/>
              <w:rPr>
                <w:sz w:val="20"/>
                <w:szCs w:val="20"/>
              </w:rPr>
            </w:pPr>
            <w:r w:rsidRPr="00993E94">
              <w:rPr>
                <w:sz w:val="20"/>
                <w:szCs w:val="20"/>
              </w:rPr>
              <w:t>Planlı Su</w:t>
            </w:r>
          </w:p>
          <w:p w14:paraId="5546C3CC" w14:textId="77777777" w:rsidR="00390606" w:rsidRPr="00993E94" w:rsidRDefault="00390606" w:rsidP="0069448B">
            <w:pPr>
              <w:spacing w:line="240" w:lineRule="auto"/>
              <w:jc w:val="left"/>
              <w:rPr>
                <w:sz w:val="20"/>
                <w:szCs w:val="20"/>
              </w:rPr>
            </w:pPr>
            <w:r w:rsidRPr="00993E94">
              <w:rPr>
                <w:sz w:val="20"/>
                <w:szCs w:val="20"/>
              </w:rPr>
              <w:t>Dağıtımı</w:t>
            </w:r>
          </w:p>
          <w:p w14:paraId="16D24486" w14:textId="77777777" w:rsidR="00390606" w:rsidRPr="00993E94" w:rsidRDefault="00390606" w:rsidP="0069448B">
            <w:pPr>
              <w:spacing w:line="240" w:lineRule="auto"/>
              <w:jc w:val="left"/>
              <w:rPr>
                <w:sz w:val="20"/>
                <w:szCs w:val="20"/>
              </w:rPr>
            </w:pPr>
            <w:r w:rsidRPr="00993E94">
              <w:rPr>
                <w:sz w:val="20"/>
                <w:szCs w:val="20"/>
              </w:rPr>
              <w:t>Gerçekleşmedi</w:t>
            </w:r>
          </w:p>
        </w:tc>
        <w:tc>
          <w:tcPr>
            <w:tcW w:w="2216" w:type="dxa"/>
            <w:shd w:val="clear" w:color="auto" w:fill="F2F2F2"/>
            <w:vAlign w:val="center"/>
          </w:tcPr>
          <w:p w14:paraId="1B9B933C" w14:textId="77777777" w:rsidR="00390606" w:rsidRPr="00993E94" w:rsidRDefault="00390606" w:rsidP="0069448B">
            <w:pPr>
              <w:spacing w:line="240" w:lineRule="auto"/>
              <w:jc w:val="left"/>
              <w:rPr>
                <w:sz w:val="20"/>
                <w:szCs w:val="20"/>
              </w:rPr>
            </w:pPr>
          </w:p>
        </w:tc>
      </w:tr>
      <w:tr w:rsidR="00390606" w:rsidRPr="00993E94" w14:paraId="7AEBB6A1" w14:textId="77777777" w:rsidTr="0069448B">
        <w:tc>
          <w:tcPr>
            <w:tcW w:w="1471" w:type="dxa"/>
            <w:shd w:val="clear" w:color="auto" w:fill="F2F2F2"/>
            <w:vAlign w:val="center"/>
          </w:tcPr>
          <w:p w14:paraId="6421F69A" w14:textId="77777777" w:rsidR="00390606" w:rsidRPr="00993E94" w:rsidRDefault="00390606" w:rsidP="0069448B">
            <w:pPr>
              <w:spacing w:line="240" w:lineRule="auto"/>
              <w:jc w:val="left"/>
              <w:rPr>
                <w:rFonts w:cs="Tahoma"/>
                <w:sz w:val="20"/>
                <w:szCs w:val="20"/>
              </w:rPr>
            </w:pPr>
            <w:r w:rsidRPr="00993E94">
              <w:rPr>
                <w:rFonts w:cs="Tahoma"/>
                <w:sz w:val="20"/>
                <w:szCs w:val="20"/>
              </w:rPr>
              <w:t>Ayvalan Göleti</w:t>
            </w:r>
          </w:p>
        </w:tc>
        <w:tc>
          <w:tcPr>
            <w:tcW w:w="1295" w:type="dxa"/>
            <w:shd w:val="clear" w:color="auto" w:fill="F2F2F2"/>
            <w:vAlign w:val="center"/>
          </w:tcPr>
          <w:p w14:paraId="05FE66D6" w14:textId="77777777" w:rsidR="00390606" w:rsidRPr="00993E94" w:rsidRDefault="00390606" w:rsidP="0069448B">
            <w:pPr>
              <w:spacing w:line="240" w:lineRule="auto"/>
              <w:jc w:val="left"/>
              <w:rPr>
                <w:sz w:val="20"/>
                <w:szCs w:val="20"/>
              </w:rPr>
            </w:pPr>
            <w:r w:rsidRPr="00993E94">
              <w:rPr>
                <w:sz w:val="20"/>
                <w:szCs w:val="20"/>
              </w:rPr>
              <w:t>Kil Çekirdekli Kaya</w:t>
            </w:r>
          </w:p>
          <w:p w14:paraId="0BBBE102"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41B3C538" w14:textId="77777777" w:rsidR="00390606" w:rsidRPr="00993E94" w:rsidRDefault="00390606" w:rsidP="0069448B">
            <w:pPr>
              <w:spacing w:line="240" w:lineRule="auto"/>
              <w:jc w:val="left"/>
              <w:rPr>
                <w:sz w:val="20"/>
                <w:szCs w:val="20"/>
              </w:rPr>
            </w:pPr>
            <w:r w:rsidRPr="00993E94">
              <w:rPr>
                <w:sz w:val="20"/>
                <w:szCs w:val="20"/>
              </w:rPr>
              <w:t>771.000</w:t>
            </w:r>
          </w:p>
        </w:tc>
        <w:tc>
          <w:tcPr>
            <w:tcW w:w="1291" w:type="dxa"/>
            <w:shd w:val="clear" w:color="auto" w:fill="F2F2F2"/>
            <w:vAlign w:val="center"/>
          </w:tcPr>
          <w:p w14:paraId="28A1D7BA" w14:textId="77777777" w:rsidR="00390606" w:rsidRPr="00993E94" w:rsidRDefault="00390606" w:rsidP="0069448B">
            <w:pPr>
              <w:spacing w:line="240" w:lineRule="auto"/>
              <w:jc w:val="left"/>
              <w:rPr>
                <w:sz w:val="20"/>
                <w:szCs w:val="20"/>
              </w:rPr>
            </w:pPr>
            <w:r w:rsidRPr="00993E94">
              <w:rPr>
                <w:sz w:val="20"/>
                <w:szCs w:val="20"/>
              </w:rPr>
              <w:t>130</w:t>
            </w:r>
          </w:p>
        </w:tc>
        <w:tc>
          <w:tcPr>
            <w:tcW w:w="1637" w:type="dxa"/>
            <w:shd w:val="clear" w:color="auto" w:fill="F2F2F2"/>
            <w:vAlign w:val="center"/>
          </w:tcPr>
          <w:p w14:paraId="63DDC100" w14:textId="77777777" w:rsidR="00390606" w:rsidRPr="00993E94" w:rsidRDefault="00390606" w:rsidP="0069448B">
            <w:pPr>
              <w:spacing w:line="240" w:lineRule="auto"/>
              <w:jc w:val="left"/>
              <w:rPr>
                <w:sz w:val="20"/>
                <w:szCs w:val="20"/>
              </w:rPr>
            </w:pPr>
            <w:r w:rsidRPr="00993E94">
              <w:rPr>
                <w:sz w:val="20"/>
                <w:szCs w:val="20"/>
              </w:rPr>
              <w:t>640.000 Sulama</w:t>
            </w:r>
          </w:p>
        </w:tc>
        <w:tc>
          <w:tcPr>
            <w:tcW w:w="2216" w:type="dxa"/>
            <w:shd w:val="clear" w:color="auto" w:fill="F2F2F2"/>
            <w:vAlign w:val="center"/>
          </w:tcPr>
          <w:p w14:paraId="4D421350" w14:textId="77777777" w:rsidR="00390606" w:rsidRPr="00993E94" w:rsidRDefault="00390606" w:rsidP="0069448B">
            <w:pPr>
              <w:spacing w:line="240" w:lineRule="auto"/>
              <w:jc w:val="left"/>
              <w:rPr>
                <w:sz w:val="20"/>
                <w:szCs w:val="20"/>
              </w:rPr>
            </w:pPr>
          </w:p>
        </w:tc>
      </w:tr>
      <w:tr w:rsidR="00390606" w:rsidRPr="00993E94" w14:paraId="1F8EA5CF" w14:textId="77777777" w:rsidTr="0069448B">
        <w:tc>
          <w:tcPr>
            <w:tcW w:w="1471" w:type="dxa"/>
            <w:shd w:val="clear" w:color="auto" w:fill="F2F2F2"/>
            <w:vAlign w:val="center"/>
          </w:tcPr>
          <w:p w14:paraId="3FCA4522" w14:textId="77777777" w:rsidR="00390606" w:rsidRPr="00993E94" w:rsidRDefault="00390606" w:rsidP="0069448B">
            <w:pPr>
              <w:spacing w:line="240" w:lineRule="auto"/>
              <w:jc w:val="left"/>
              <w:rPr>
                <w:rFonts w:cs="Tahoma"/>
                <w:sz w:val="20"/>
                <w:szCs w:val="20"/>
              </w:rPr>
            </w:pPr>
            <w:r w:rsidRPr="00993E94">
              <w:rPr>
                <w:rFonts w:cs="Tahoma"/>
                <w:sz w:val="20"/>
                <w:szCs w:val="20"/>
              </w:rPr>
              <w:t>Kılavuzlar Göleti</w:t>
            </w:r>
          </w:p>
        </w:tc>
        <w:tc>
          <w:tcPr>
            <w:tcW w:w="1295" w:type="dxa"/>
            <w:shd w:val="clear" w:color="auto" w:fill="F2F2F2"/>
            <w:vAlign w:val="center"/>
          </w:tcPr>
          <w:p w14:paraId="4DCB12ED" w14:textId="77777777" w:rsidR="00390606" w:rsidRPr="00993E94" w:rsidRDefault="00390606" w:rsidP="0069448B">
            <w:pPr>
              <w:spacing w:line="240" w:lineRule="auto"/>
              <w:jc w:val="left"/>
              <w:rPr>
                <w:sz w:val="20"/>
                <w:szCs w:val="20"/>
              </w:rPr>
            </w:pPr>
            <w:r w:rsidRPr="00993E94">
              <w:rPr>
                <w:sz w:val="20"/>
                <w:szCs w:val="20"/>
              </w:rPr>
              <w:t>Kil Çekirdekli Kaya</w:t>
            </w:r>
          </w:p>
          <w:p w14:paraId="02A1E551"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17E71863" w14:textId="77777777" w:rsidR="00390606" w:rsidRPr="00993E94" w:rsidRDefault="00390606" w:rsidP="0069448B">
            <w:pPr>
              <w:spacing w:line="240" w:lineRule="auto"/>
              <w:jc w:val="left"/>
              <w:rPr>
                <w:sz w:val="20"/>
                <w:szCs w:val="20"/>
              </w:rPr>
            </w:pPr>
            <w:r w:rsidRPr="00993E94">
              <w:rPr>
                <w:sz w:val="20"/>
                <w:szCs w:val="20"/>
              </w:rPr>
              <w:t>925.000</w:t>
            </w:r>
          </w:p>
        </w:tc>
        <w:tc>
          <w:tcPr>
            <w:tcW w:w="1291" w:type="dxa"/>
            <w:shd w:val="clear" w:color="auto" w:fill="F2F2F2"/>
            <w:vAlign w:val="center"/>
          </w:tcPr>
          <w:p w14:paraId="179F5E25" w14:textId="77777777" w:rsidR="00390606" w:rsidRPr="00993E94" w:rsidRDefault="00390606" w:rsidP="0069448B">
            <w:pPr>
              <w:spacing w:line="240" w:lineRule="auto"/>
              <w:jc w:val="left"/>
              <w:rPr>
                <w:sz w:val="20"/>
                <w:szCs w:val="20"/>
              </w:rPr>
            </w:pPr>
            <w:r w:rsidRPr="00993E94">
              <w:rPr>
                <w:sz w:val="20"/>
                <w:szCs w:val="20"/>
              </w:rPr>
              <w:t>134</w:t>
            </w:r>
          </w:p>
        </w:tc>
        <w:tc>
          <w:tcPr>
            <w:tcW w:w="1637" w:type="dxa"/>
            <w:shd w:val="clear" w:color="auto" w:fill="F2F2F2"/>
            <w:vAlign w:val="center"/>
          </w:tcPr>
          <w:p w14:paraId="57EB6331" w14:textId="77777777" w:rsidR="00390606" w:rsidRPr="00993E94" w:rsidRDefault="00390606" w:rsidP="0069448B">
            <w:pPr>
              <w:spacing w:line="240" w:lineRule="auto"/>
              <w:jc w:val="left"/>
              <w:rPr>
                <w:sz w:val="20"/>
                <w:szCs w:val="20"/>
              </w:rPr>
            </w:pPr>
            <w:r w:rsidRPr="00993E94">
              <w:rPr>
                <w:sz w:val="20"/>
                <w:szCs w:val="20"/>
              </w:rPr>
              <w:t>Planlı Su</w:t>
            </w:r>
          </w:p>
          <w:p w14:paraId="7C494004" w14:textId="77777777" w:rsidR="00390606" w:rsidRPr="00993E94" w:rsidRDefault="00390606" w:rsidP="0069448B">
            <w:pPr>
              <w:spacing w:line="240" w:lineRule="auto"/>
              <w:jc w:val="left"/>
              <w:rPr>
                <w:sz w:val="20"/>
                <w:szCs w:val="20"/>
              </w:rPr>
            </w:pPr>
            <w:r w:rsidRPr="00993E94">
              <w:rPr>
                <w:sz w:val="20"/>
                <w:szCs w:val="20"/>
              </w:rPr>
              <w:t>Dağıtımı</w:t>
            </w:r>
          </w:p>
          <w:p w14:paraId="2129C4E7" w14:textId="77777777" w:rsidR="00390606" w:rsidRPr="00993E94" w:rsidRDefault="00390606" w:rsidP="0069448B">
            <w:pPr>
              <w:spacing w:line="240" w:lineRule="auto"/>
              <w:jc w:val="left"/>
              <w:rPr>
                <w:sz w:val="20"/>
                <w:szCs w:val="20"/>
              </w:rPr>
            </w:pPr>
            <w:r w:rsidRPr="00993E94">
              <w:rPr>
                <w:sz w:val="20"/>
                <w:szCs w:val="20"/>
              </w:rPr>
              <w:t>Gerçekleşmedi</w:t>
            </w:r>
          </w:p>
        </w:tc>
        <w:tc>
          <w:tcPr>
            <w:tcW w:w="2216" w:type="dxa"/>
            <w:shd w:val="clear" w:color="auto" w:fill="F2F2F2"/>
            <w:vAlign w:val="center"/>
          </w:tcPr>
          <w:p w14:paraId="5A7397AD" w14:textId="77777777" w:rsidR="00390606" w:rsidRPr="00993E94" w:rsidRDefault="00390606" w:rsidP="0069448B">
            <w:pPr>
              <w:spacing w:line="240" w:lineRule="auto"/>
              <w:jc w:val="left"/>
              <w:rPr>
                <w:sz w:val="20"/>
                <w:szCs w:val="20"/>
              </w:rPr>
            </w:pPr>
          </w:p>
        </w:tc>
      </w:tr>
      <w:tr w:rsidR="00390606" w:rsidRPr="00993E94" w14:paraId="6E25CB5C" w14:textId="77777777" w:rsidTr="0069448B">
        <w:tc>
          <w:tcPr>
            <w:tcW w:w="1471" w:type="dxa"/>
            <w:shd w:val="clear" w:color="auto" w:fill="F2F2F2"/>
            <w:vAlign w:val="center"/>
          </w:tcPr>
          <w:p w14:paraId="3E7BC77F" w14:textId="77777777" w:rsidR="00390606" w:rsidRPr="00993E94" w:rsidRDefault="00390606" w:rsidP="0069448B">
            <w:pPr>
              <w:spacing w:line="240" w:lineRule="auto"/>
              <w:jc w:val="left"/>
              <w:rPr>
                <w:rFonts w:cs="Tahoma"/>
                <w:sz w:val="20"/>
                <w:szCs w:val="20"/>
              </w:rPr>
            </w:pPr>
            <w:r w:rsidRPr="00993E94">
              <w:rPr>
                <w:rFonts w:cs="Tahoma"/>
                <w:sz w:val="20"/>
                <w:szCs w:val="20"/>
              </w:rPr>
              <w:t>Gülpınar Göleti</w:t>
            </w:r>
          </w:p>
        </w:tc>
        <w:tc>
          <w:tcPr>
            <w:tcW w:w="1295" w:type="dxa"/>
            <w:shd w:val="clear" w:color="auto" w:fill="F2F2F2"/>
            <w:vAlign w:val="center"/>
          </w:tcPr>
          <w:p w14:paraId="2DA1300D" w14:textId="77777777" w:rsidR="00390606" w:rsidRPr="00993E94" w:rsidRDefault="00390606" w:rsidP="0069448B">
            <w:pPr>
              <w:spacing w:line="240" w:lineRule="auto"/>
              <w:jc w:val="left"/>
              <w:rPr>
                <w:sz w:val="20"/>
                <w:szCs w:val="20"/>
              </w:rPr>
            </w:pPr>
            <w:r w:rsidRPr="00993E94">
              <w:rPr>
                <w:sz w:val="20"/>
                <w:szCs w:val="20"/>
              </w:rPr>
              <w:t>Kil Çekirdekli Kaya</w:t>
            </w:r>
          </w:p>
          <w:p w14:paraId="1BBD1F31" w14:textId="77777777" w:rsidR="00390606" w:rsidRPr="00993E94" w:rsidRDefault="00390606" w:rsidP="0069448B">
            <w:pPr>
              <w:spacing w:line="240" w:lineRule="auto"/>
              <w:jc w:val="left"/>
              <w:rPr>
                <w:sz w:val="20"/>
                <w:szCs w:val="20"/>
              </w:rPr>
            </w:pPr>
            <w:r w:rsidRPr="00993E94">
              <w:rPr>
                <w:sz w:val="20"/>
                <w:szCs w:val="20"/>
              </w:rPr>
              <w:t>Dolgu</w:t>
            </w:r>
          </w:p>
        </w:tc>
        <w:tc>
          <w:tcPr>
            <w:tcW w:w="1162" w:type="dxa"/>
            <w:shd w:val="clear" w:color="auto" w:fill="F2F2F2"/>
            <w:vAlign w:val="center"/>
          </w:tcPr>
          <w:p w14:paraId="416264AE" w14:textId="77777777" w:rsidR="00390606" w:rsidRPr="00993E94" w:rsidRDefault="00390606" w:rsidP="0069448B">
            <w:pPr>
              <w:spacing w:line="240" w:lineRule="auto"/>
              <w:jc w:val="left"/>
              <w:rPr>
                <w:sz w:val="20"/>
                <w:szCs w:val="20"/>
              </w:rPr>
            </w:pPr>
            <w:r w:rsidRPr="00993E94">
              <w:rPr>
                <w:sz w:val="20"/>
                <w:szCs w:val="20"/>
              </w:rPr>
              <w:t>550.000</w:t>
            </w:r>
          </w:p>
        </w:tc>
        <w:tc>
          <w:tcPr>
            <w:tcW w:w="1291" w:type="dxa"/>
            <w:shd w:val="clear" w:color="auto" w:fill="F2F2F2"/>
            <w:vAlign w:val="center"/>
          </w:tcPr>
          <w:p w14:paraId="76BD44CB" w14:textId="77777777" w:rsidR="00390606" w:rsidRPr="00993E94" w:rsidRDefault="00390606" w:rsidP="0069448B">
            <w:pPr>
              <w:spacing w:line="240" w:lineRule="auto"/>
              <w:jc w:val="left"/>
              <w:rPr>
                <w:sz w:val="20"/>
                <w:szCs w:val="20"/>
              </w:rPr>
            </w:pPr>
            <w:r w:rsidRPr="00993E94">
              <w:rPr>
                <w:sz w:val="20"/>
                <w:szCs w:val="20"/>
              </w:rPr>
              <w:t>88</w:t>
            </w:r>
          </w:p>
        </w:tc>
        <w:tc>
          <w:tcPr>
            <w:tcW w:w="1637" w:type="dxa"/>
            <w:shd w:val="clear" w:color="auto" w:fill="F2F2F2"/>
            <w:vAlign w:val="center"/>
          </w:tcPr>
          <w:p w14:paraId="56051AED" w14:textId="77777777" w:rsidR="00390606" w:rsidRPr="00993E94" w:rsidRDefault="00390606" w:rsidP="0069448B">
            <w:pPr>
              <w:spacing w:line="240" w:lineRule="auto"/>
              <w:jc w:val="left"/>
              <w:rPr>
                <w:sz w:val="20"/>
                <w:szCs w:val="20"/>
              </w:rPr>
            </w:pPr>
            <w:r w:rsidRPr="00993E94">
              <w:rPr>
                <w:sz w:val="20"/>
                <w:szCs w:val="20"/>
              </w:rPr>
              <w:t>Planlı Su</w:t>
            </w:r>
          </w:p>
          <w:p w14:paraId="1CE6E79E" w14:textId="77777777" w:rsidR="00390606" w:rsidRPr="00993E94" w:rsidRDefault="00390606" w:rsidP="0069448B">
            <w:pPr>
              <w:spacing w:line="240" w:lineRule="auto"/>
              <w:jc w:val="left"/>
              <w:rPr>
                <w:sz w:val="20"/>
                <w:szCs w:val="20"/>
              </w:rPr>
            </w:pPr>
            <w:r w:rsidRPr="00993E94">
              <w:rPr>
                <w:sz w:val="20"/>
                <w:szCs w:val="20"/>
              </w:rPr>
              <w:t>Dağıtımı</w:t>
            </w:r>
          </w:p>
          <w:p w14:paraId="615052FE" w14:textId="77777777" w:rsidR="00390606" w:rsidRPr="00993E94" w:rsidRDefault="00390606" w:rsidP="0069448B">
            <w:pPr>
              <w:spacing w:line="240" w:lineRule="auto"/>
              <w:jc w:val="left"/>
              <w:rPr>
                <w:sz w:val="20"/>
                <w:szCs w:val="20"/>
              </w:rPr>
            </w:pPr>
            <w:r w:rsidRPr="00993E94">
              <w:rPr>
                <w:sz w:val="20"/>
                <w:szCs w:val="20"/>
              </w:rPr>
              <w:t>Gerçekleşmedi</w:t>
            </w:r>
          </w:p>
        </w:tc>
        <w:tc>
          <w:tcPr>
            <w:tcW w:w="2216" w:type="dxa"/>
            <w:shd w:val="clear" w:color="auto" w:fill="F2F2F2"/>
            <w:vAlign w:val="center"/>
          </w:tcPr>
          <w:p w14:paraId="618CB5C2" w14:textId="77777777" w:rsidR="00390606" w:rsidRPr="00993E94" w:rsidRDefault="00390606" w:rsidP="0069448B">
            <w:pPr>
              <w:spacing w:line="240" w:lineRule="auto"/>
              <w:jc w:val="left"/>
              <w:rPr>
                <w:sz w:val="20"/>
                <w:szCs w:val="20"/>
              </w:rPr>
            </w:pPr>
          </w:p>
        </w:tc>
      </w:tr>
    </w:tbl>
    <w:p w14:paraId="37CC3A09" w14:textId="631A6D95" w:rsidR="00390606" w:rsidRPr="00993E94" w:rsidRDefault="00390606" w:rsidP="00390606">
      <w:pPr>
        <w:pStyle w:val="Kaynaka"/>
      </w:pPr>
      <w:r w:rsidRPr="00993E94">
        <w:t xml:space="preserve">Kaynak: </w:t>
      </w:r>
      <w:r w:rsidRPr="00993E94">
        <w:rPr>
          <w:b w:val="0"/>
          <w:bCs/>
        </w:rPr>
        <w:t>T.C. Türkiye Cumhuriyeti Manisa Valiliği Çevre, Şehircilik ve İklim Değişikliği İl Müdürlüğü, Manisa İli 2023 Yılı Çevre Durum Raporu, 2024.</w:t>
      </w:r>
    </w:p>
    <w:p w14:paraId="6E6C9519" w14:textId="74D01E99" w:rsidR="00890057" w:rsidRPr="00993E94" w:rsidRDefault="00890057" w:rsidP="003D0F4E">
      <w:pPr>
        <w:pStyle w:val="Balk5"/>
        <w:numPr>
          <w:ilvl w:val="3"/>
          <w:numId w:val="2"/>
        </w:numPr>
      </w:pPr>
      <w:r w:rsidRPr="00993E94">
        <w:lastRenderedPageBreak/>
        <w:t>Yeraltı Suları</w:t>
      </w:r>
    </w:p>
    <w:p w14:paraId="14C0C17C" w14:textId="77777777" w:rsidR="00390606" w:rsidRPr="00993E94" w:rsidRDefault="00390606" w:rsidP="00390606">
      <w:r w:rsidRPr="00993E94">
        <w:t>Manisa ve çevresinde yeraltı sularına ilişkin ilk çalışmalar, 1955 yılında Devlet Su İşleri (DSİ) Genel Müdürlüğü bünyesinde kurulan Yeraltı Suları Dairesi tarafından gerçekleştirilmiştir. Bu ilk çalışmalar, Bakırçay ve Gediz havzalarında ova niteliği taşıyan alanlarda yapılan istikşaf etütleri olup, aynı zamanda Türkiye’deki ilk hidrojeolojik etütler arasında yer almaktadır. Söz konusu etütler sonrasında açılan araştırma sondaj kuyularından elde edilen veriler doğrultusunda, DSİ 2. Bölge Müdürlüğü tarafından ova bazında ilk rezerv raporları hazırlanmış; yeraltı suyu potansiyeli yüksek olan ovalarda detaylı planlama düzeyinde hidrojeolojik etüt çalışmalarına geçilmiştir. Bakırçay Havzası Hidrojeolojik Etüt Raporu 1976 yılında hazırlanmış, 2000 yılında Orta Doğu Teknik Üniversitesi (ODTÜ) tarafından revize edilmiştir. Gediz Havzası Hidrojeolojik Etüt Raporu ise 1983 yılında DSİ tarafından hazırlanmış, 2014 yılında güncellenmiştir.</w:t>
      </w:r>
    </w:p>
    <w:p w14:paraId="41CB6A8B" w14:textId="66707565" w:rsidR="00390606" w:rsidRPr="00993E94" w:rsidRDefault="00390606" w:rsidP="00390606">
      <w:r w:rsidRPr="00993E94">
        <w:t xml:space="preserve">Manisa ili sınırları içerisinde yeraltı suları; içme suyu, endüstriyel su ve tarımsal sulama amaçlarıyla kullanılmaktadır. Manisa ilinin ilçelerinin yeraltı suyu potansiyeli </w:t>
      </w:r>
      <w:r w:rsidR="00FB02F5" w:rsidRPr="00993E94">
        <w:fldChar w:fldCharType="begin"/>
      </w:r>
      <w:r w:rsidR="00FB02F5" w:rsidRPr="00993E94">
        <w:instrText xml:space="preserve"> REF _Ref214004738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3</w:t>
      </w:r>
      <w:r w:rsidR="00FB02F5" w:rsidRPr="00993E94">
        <w:fldChar w:fldCharType="end"/>
      </w:r>
      <w:r w:rsidRPr="00993E94">
        <w:t>’de gösterilmiştir.</w:t>
      </w:r>
    </w:p>
    <w:p w14:paraId="77BF3C98" w14:textId="39C6442E" w:rsidR="00390606" w:rsidRPr="00993E94" w:rsidRDefault="00390606" w:rsidP="00390606">
      <w:pPr>
        <w:pStyle w:val="ekillerveTablolar"/>
      </w:pPr>
      <w:bookmarkStart w:id="18" w:name="_Ref214004738"/>
      <w:bookmarkStart w:id="19" w:name="_Toc204864689"/>
      <w:bookmarkStart w:id="20" w:name="_Toc207792772"/>
      <w:r w:rsidRPr="00993E94">
        <w:t xml:space="preserve">Tablo </w:t>
      </w:r>
      <w:fldSimple w:instr=" SEQ Tablo \* ARABIC ">
        <w:r w:rsidR="008930AB" w:rsidRPr="00993E94">
          <w:rPr>
            <w:noProof/>
          </w:rPr>
          <w:t>3</w:t>
        </w:r>
      </w:fldSimple>
      <w:bookmarkEnd w:id="18"/>
      <w:r w:rsidRPr="00993E94">
        <w:t xml:space="preserve">: </w:t>
      </w:r>
      <w:r w:rsidRPr="00993E94">
        <w:rPr>
          <w:b w:val="0"/>
          <w:bCs/>
        </w:rPr>
        <w:t>Yeraltı Suyu Potansiyeli (DSİ, 31.12.2022)</w:t>
      </w:r>
      <w:bookmarkEnd w:id="19"/>
      <w:bookmarkEnd w:id="20"/>
    </w:p>
    <w:tbl>
      <w:tblPr>
        <w:tblStyle w:val="TabloKlavuzu"/>
        <w:tblW w:w="0" w:type="auto"/>
        <w:tblLook w:val="04A0" w:firstRow="1" w:lastRow="0" w:firstColumn="1" w:lastColumn="0" w:noHBand="0" w:noVBand="1"/>
      </w:tblPr>
      <w:tblGrid>
        <w:gridCol w:w="953"/>
        <w:gridCol w:w="1136"/>
        <w:gridCol w:w="1821"/>
        <w:gridCol w:w="2128"/>
        <w:gridCol w:w="1405"/>
        <w:gridCol w:w="1619"/>
      </w:tblGrid>
      <w:tr w:rsidR="00390606" w:rsidRPr="00993E94" w14:paraId="6F64BA2A" w14:textId="77777777" w:rsidTr="0069448B">
        <w:trPr>
          <w:tblHeader/>
        </w:trPr>
        <w:tc>
          <w:tcPr>
            <w:tcW w:w="953" w:type="dxa"/>
            <w:shd w:val="clear" w:color="auto" w:fill="ABB7C1"/>
            <w:vAlign w:val="center"/>
          </w:tcPr>
          <w:p w14:paraId="7E848CAD" w14:textId="77777777" w:rsidR="00390606" w:rsidRPr="00993E94" w:rsidRDefault="00390606" w:rsidP="0069448B">
            <w:pPr>
              <w:spacing w:line="240" w:lineRule="auto"/>
              <w:jc w:val="left"/>
              <w:rPr>
                <w:b/>
                <w:bCs/>
                <w:color w:val="FF0000"/>
                <w:sz w:val="20"/>
                <w:szCs w:val="20"/>
              </w:rPr>
            </w:pPr>
            <w:r w:rsidRPr="00993E94">
              <w:rPr>
                <w:b/>
                <w:bCs/>
                <w:sz w:val="20"/>
                <w:szCs w:val="20"/>
              </w:rPr>
              <w:t>HAVZA</w:t>
            </w:r>
          </w:p>
        </w:tc>
        <w:tc>
          <w:tcPr>
            <w:tcW w:w="1136" w:type="dxa"/>
            <w:shd w:val="clear" w:color="auto" w:fill="ABB7C1"/>
            <w:vAlign w:val="center"/>
          </w:tcPr>
          <w:p w14:paraId="3E15B39F" w14:textId="77777777" w:rsidR="00390606" w:rsidRPr="00993E94" w:rsidRDefault="00390606" w:rsidP="0069448B">
            <w:pPr>
              <w:spacing w:line="240" w:lineRule="auto"/>
              <w:jc w:val="left"/>
              <w:rPr>
                <w:b/>
                <w:bCs/>
                <w:color w:val="FF0000"/>
                <w:sz w:val="20"/>
                <w:szCs w:val="20"/>
              </w:rPr>
            </w:pPr>
            <w:r w:rsidRPr="00993E94">
              <w:rPr>
                <w:b/>
                <w:bCs/>
                <w:sz w:val="20"/>
                <w:szCs w:val="20"/>
              </w:rPr>
              <w:t>İLİ</w:t>
            </w:r>
          </w:p>
        </w:tc>
        <w:tc>
          <w:tcPr>
            <w:tcW w:w="1821" w:type="dxa"/>
            <w:shd w:val="clear" w:color="auto" w:fill="ABB7C1"/>
            <w:vAlign w:val="center"/>
          </w:tcPr>
          <w:p w14:paraId="6198AE74" w14:textId="77777777" w:rsidR="00390606" w:rsidRPr="00993E94" w:rsidRDefault="00390606" w:rsidP="0069448B">
            <w:pPr>
              <w:spacing w:line="240" w:lineRule="auto"/>
              <w:jc w:val="left"/>
              <w:rPr>
                <w:b/>
                <w:bCs/>
                <w:color w:val="FF0000"/>
                <w:sz w:val="20"/>
                <w:szCs w:val="20"/>
              </w:rPr>
            </w:pPr>
            <w:r w:rsidRPr="00993E94">
              <w:rPr>
                <w:b/>
                <w:bCs/>
                <w:sz w:val="20"/>
                <w:szCs w:val="20"/>
              </w:rPr>
              <w:t>OVA ve/veya İLÇE ADI</w:t>
            </w:r>
          </w:p>
        </w:tc>
        <w:tc>
          <w:tcPr>
            <w:tcW w:w="2128" w:type="dxa"/>
            <w:shd w:val="clear" w:color="auto" w:fill="ABB7C1"/>
            <w:vAlign w:val="center"/>
          </w:tcPr>
          <w:p w14:paraId="39699439" w14:textId="77777777" w:rsidR="00390606" w:rsidRPr="00993E94" w:rsidRDefault="00390606" w:rsidP="0069448B">
            <w:pPr>
              <w:spacing w:line="240" w:lineRule="auto"/>
              <w:jc w:val="left"/>
              <w:rPr>
                <w:b/>
                <w:bCs/>
                <w:color w:val="FF0000"/>
                <w:sz w:val="20"/>
                <w:szCs w:val="20"/>
              </w:rPr>
            </w:pPr>
            <w:r w:rsidRPr="00993E94">
              <w:rPr>
                <w:b/>
                <w:bCs/>
                <w:sz w:val="20"/>
                <w:szCs w:val="20"/>
              </w:rPr>
              <w:t>YAS İşletme Rezervi (hm³/yıl)</w:t>
            </w:r>
          </w:p>
        </w:tc>
        <w:tc>
          <w:tcPr>
            <w:tcW w:w="1405" w:type="dxa"/>
            <w:shd w:val="clear" w:color="auto" w:fill="ABB7C1"/>
            <w:vAlign w:val="center"/>
          </w:tcPr>
          <w:p w14:paraId="226820C1" w14:textId="77777777" w:rsidR="00390606" w:rsidRPr="00993E94" w:rsidRDefault="00390606" w:rsidP="0069448B">
            <w:pPr>
              <w:spacing w:line="240" w:lineRule="auto"/>
              <w:jc w:val="left"/>
              <w:rPr>
                <w:b/>
                <w:bCs/>
                <w:color w:val="FF0000"/>
                <w:sz w:val="20"/>
                <w:szCs w:val="20"/>
              </w:rPr>
            </w:pPr>
            <w:r w:rsidRPr="00993E94">
              <w:rPr>
                <w:b/>
                <w:bCs/>
                <w:sz w:val="20"/>
                <w:szCs w:val="20"/>
              </w:rPr>
              <w:t>Belge Sayısı</w:t>
            </w:r>
          </w:p>
        </w:tc>
        <w:tc>
          <w:tcPr>
            <w:tcW w:w="1619" w:type="dxa"/>
            <w:shd w:val="clear" w:color="auto" w:fill="ABB7C1"/>
            <w:vAlign w:val="center"/>
          </w:tcPr>
          <w:p w14:paraId="0FBD61FC" w14:textId="77777777" w:rsidR="00390606" w:rsidRPr="00993E94" w:rsidRDefault="00390606" w:rsidP="0069448B">
            <w:pPr>
              <w:spacing w:line="240" w:lineRule="auto"/>
              <w:jc w:val="left"/>
              <w:rPr>
                <w:b/>
                <w:bCs/>
                <w:color w:val="FF0000"/>
                <w:sz w:val="20"/>
                <w:szCs w:val="20"/>
              </w:rPr>
            </w:pPr>
            <w:r w:rsidRPr="00993E94">
              <w:rPr>
                <w:b/>
                <w:bCs/>
                <w:sz w:val="20"/>
                <w:szCs w:val="20"/>
              </w:rPr>
              <w:t>YAS Tahsis (hm³/yıl)</w:t>
            </w:r>
          </w:p>
        </w:tc>
      </w:tr>
      <w:tr w:rsidR="00390606" w:rsidRPr="00993E94" w14:paraId="14C62F98" w14:textId="77777777" w:rsidTr="0069448B">
        <w:tc>
          <w:tcPr>
            <w:tcW w:w="953" w:type="dxa"/>
            <w:vMerge w:val="restart"/>
            <w:shd w:val="clear" w:color="auto" w:fill="F2F2F2" w:themeFill="background1" w:themeFillShade="F2"/>
            <w:vAlign w:val="center"/>
          </w:tcPr>
          <w:p w14:paraId="0646D140" w14:textId="77777777" w:rsidR="00390606" w:rsidRPr="00993E94" w:rsidRDefault="00390606" w:rsidP="0069448B">
            <w:pPr>
              <w:spacing w:line="240" w:lineRule="auto"/>
              <w:jc w:val="left"/>
              <w:rPr>
                <w:color w:val="FF0000"/>
                <w:sz w:val="20"/>
                <w:szCs w:val="20"/>
              </w:rPr>
            </w:pPr>
            <w:r w:rsidRPr="00993E94">
              <w:rPr>
                <w:sz w:val="20"/>
                <w:szCs w:val="20"/>
              </w:rPr>
              <w:t>Gediz</w:t>
            </w:r>
          </w:p>
        </w:tc>
        <w:tc>
          <w:tcPr>
            <w:tcW w:w="1136" w:type="dxa"/>
            <w:vMerge w:val="restart"/>
            <w:shd w:val="clear" w:color="auto" w:fill="F2F2F2" w:themeFill="background1" w:themeFillShade="F2"/>
            <w:vAlign w:val="center"/>
          </w:tcPr>
          <w:p w14:paraId="65D63E9E" w14:textId="77777777" w:rsidR="00390606" w:rsidRPr="00993E94" w:rsidRDefault="00390606" w:rsidP="0069448B">
            <w:pPr>
              <w:spacing w:line="240" w:lineRule="auto"/>
              <w:jc w:val="left"/>
              <w:rPr>
                <w:color w:val="FF0000"/>
                <w:sz w:val="20"/>
                <w:szCs w:val="20"/>
              </w:rPr>
            </w:pPr>
            <w:r w:rsidRPr="00993E94">
              <w:rPr>
                <w:sz w:val="20"/>
                <w:szCs w:val="20"/>
              </w:rPr>
              <w:t>Manisa</w:t>
            </w:r>
          </w:p>
        </w:tc>
        <w:tc>
          <w:tcPr>
            <w:tcW w:w="1821" w:type="dxa"/>
            <w:shd w:val="clear" w:color="auto" w:fill="F2F2F2" w:themeFill="background1" w:themeFillShade="F2"/>
            <w:vAlign w:val="center"/>
          </w:tcPr>
          <w:p w14:paraId="672D2058" w14:textId="77777777" w:rsidR="00390606" w:rsidRPr="00993E94" w:rsidRDefault="00390606" w:rsidP="0069448B">
            <w:pPr>
              <w:spacing w:line="240" w:lineRule="auto"/>
              <w:jc w:val="left"/>
              <w:rPr>
                <w:color w:val="FF0000"/>
                <w:sz w:val="20"/>
                <w:szCs w:val="20"/>
              </w:rPr>
            </w:pPr>
            <w:r w:rsidRPr="00993E94">
              <w:rPr>
                <w:sz w:val="20"/>
                <w:szCs w:val="20"/>
              </w:rPr>
              <w:t>Selendi</w:t>
            </w:r>
          </w:p>
        </w:tc>
        <w:tc>
          <w:tcPr>
            <w:tcW w:w="2128" w:type="dxa"/>
            <w:shd w:val="clear" w:color="auto" w:fill="F2F2F2" w:themeFill="background1" w:themeFillShade="F2"/>
            <w:vAlign w:val="center"/>
          </w:tcPr>
          <w:p w14:paraId="493EADDB" w14:textId="77777777" w:rsidR="00390606" w:rsidRPr="00993E94" w:rsidRDefault="00390606" w:rsidP="0069448B">
            <w:pPr>
              <w:spacing w:line="240" w:lineRule="auto"/>
              <w:jc w:val="left"/>
              <w:rPr>
                <w:color w:val="FF0000"/>
                <w:sz w:val="20"/>
                <w:szCs w:val="20"/>
              </w:rPr>
            </w:pPr>
            <w:r w:rsidRPr="00993E94">
              <w:rPr>
                <w:sz w:val="20"/>
                <w:szCs w:val="20"/>
              </w:rPr>
              <w:t>48,25</w:t>
            </w:r>
          </w:p>
        </w:tc>
        <w:tc>
          <w:tcPr>
            <w:tcW w:w="1405" w:type="dxa"/>
            <w:shd w:val="clear" w:color="auto" w:fill="F2F2F2" w:themeFill="background1" w:themeFillShade="F2"/>
            <w:vAlign w:val="center"/>
          </w:tcPr>
          <w:p w14:paraId="04A074E4" w14:textId="77777777" w:rsidR="00390606" w:rsidRPr="00993E94" w:rsidRDefault="00390606" w:rsidP="0069448B">
            <w:pPr>
              <w:spacing w:line="240" w:lineRule="auto"/>
              <w:jc w:val="left"/>
              <w:rPr>
                <w:color w:val="FF0000"/>
                <w:sz w:val="20"/>
                <w:szCs w:val="20"/>
              </w:rPr>
            </w:pPr>
            <w:r w:rsidRPr="00993E94">
              <w:rPr>
                <w:sz w:val="20"/>
                <w:szCs w:val="20"/>
              </w:rPr>
              <w:t>561</w:t>
            </w:r>
          </w:p>
        </w:tc>
        <w:tc>
          <w:tcPr>
            <w:tcW w:w="1619" w:type="dxa"/>
            <w:shd w:val="clear" w:color="auto" w:fill="F2F2F2" w:themeFill="background1" w:themeFillShade="F2"/>
            <w:vAlign w:val="center"/>
          </w:tcPr>
          <w:p w14:paraId="1AB10980" w14:textId="77777777" w:rsidR="00390606" w:rsidRPr="00993E94" w:rsidRDefault="00390606" w:rsidP="0069448B">
            <w:pPr>
              <w:spacing w:line="240" w:lineRule="auto"/>
              <w:jc w:val="left"/>
              <w:rPr>
                <w:color w:val="FF0000"/>
                <w:sz w:val="20"/>
                <w:szCs w:val="20"/>
              </w:rPr>
            </w:pPr>
            <w:r w:rsidRPr="00993E94">
              <w:rPr>
                <w:sz w:val="20"/>
                <w:szCs w:val="20"/>
              </w:rPr>
              <w:t>3,77</w:t>
            </w:r>
          </w:p>
        </w:tc>
      </w:tr>
      <w:tr w:rsidR="00390606" w:rsidRPr="00993E94" w14:paraId="768F8445" w14:textId="77777777" w:rsidTr="0069448B">
        <w:tc>
          <w:tcPr>
            <w:tcW w:w="953" w:type="dxa"/>
            <w:vMerge/>
            <w:shd w:val="clear" w:color="auto" w:fill="F2F2F2" w:themeFill="background1" w:themeFillShade="F2"/>
            <w:vAlign w:val="center"/>
          </w:tcPr>
          <w:p w14:paraId="121CA79F"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70574A96"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5FD555CD" w14:textId="77777777" w:rsidR="00390606" w:rsidRPr="00993E94" w:rsidRDefault="00390606" w:rsidP="0069448B">
            <w:pPr>
              <w:spacing w:line="240" w:lineRule="auto"/>
              <w:jc w:val="left"/>
              <w:rPr>
                <w:sz w:val="20"/>
                <w:szCs w:val="20"/>
              </w:rPr>
            </w:pPr>
            <w:r w:rsidRPr="00993E94">
              <w:rPr>
                <w:sz w:val="20"/>
                <w:szCs w:val="20"/>
              </w:rPr>
              <w:t>Kula</w:t>
            </w:r>
          </w:p>
        </w:tc>
        <w:tc>
          <w:tcPr>
            <w:tcW w:w="2128" w:type="dxa"/>
            <w:shd w:val="clear" w:color="auto" w:fill="F2F2F2" w:themeFill="background1" w:themeFillShade="F2"/>
            <w:vAlign w:val="center"/>
          </w:tcPr>
          <w:p w14:paraId="16497650"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1B4C9090" w14:textId="77777777" w:rsidR="00390606" w:rsidRPr="00993E94" w:rsidRDefault="00390606" w:rsidP="0069448B">
            <w:pPr>
              <w:spacing w:line="240" w:lineRule="auto"/>
              <w:jc w:val="left"/>
              <w:rPr>
                <w:sz w:val="20"/>
                <w:szCs w:val="20"/>
              </w:rPr>
            </w:pPr>
            <w:r w:rsidRPr="00993E94">
              <w:rPr>
                <w:sz w:val="20"/>
                <w:szCs w:val="20"/>
              </w:rPr>
              <w:t>1.655</w:t>
            </w:r>
          </w:p>
        </w:tc>
        <w:tc>
          <w:tcPr>
            <w:tcW w:w="1619" w:type="dxa"/>
            <w:shd w:val="clear" w:color="auto" w:fill="F2F2F2" w:themeFill="background1" w:themeFillShade="F2"/>
            <w:vAlign w:val="center"/>
          </w:tcPr>
          <w:p w14:paraId="6352B250" w14:textId="77777777" w:rsidR="00390606" w:rsidRPr="00993E94" w:rsidRDefault="00390606" w:rsidP="0069448B">
            <w:pPr>
              <w:spacing w:line="240" w:lineRule="auto"/>
              <w:jc w:val="left"/>
              <w:rPr>
                <w:sz w:val="20"/>
                <w:szCs w:val="20"/>
              </w:rPr>
            </w:pPr>
            <w:r w:rsidRPr="00993E94">
              <w:rPr>
                <w:sz w:val="20"/>
                <w:szCs w:val="20"/>
              </w:rPr>
              <w:t>21,41</w:t>
            </w:r>
          </w:p>
        </w:tc>
      </w:tr>
      <w:tr w:rsidR="00390606" w:rsidRPr="00993E94" w14:paraId="4B5CB0C3" w14:textId="77777777" w:rsidTr="0069448B">
        <w:tc>
          <w:tcPr>
            <w:tcW w:w="953" w:type="dxa"/>
            <w:vMerge/>
            <w:shd w:val="clear" w:color="auto" w:fill="F2F2F2" w:themeFill="background1" w:themeFillShade="F2"/>
            <w:vAlign w:val="center"/>
          </w:tcPr>
          <w:p w14:paraId="7AD249C4"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7064EA66"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6A81312E" w14:textId="77777777" w:rsidR="00390606" w:rsidRPr="00993E94" w:rsidRDefault="00390606" w:rsidP="0069448B">
            <w:pPr>
              <w:spacing w:line="240" w:lineRule="auto"/>
              <w:jc w:val="left"/>
              <w:rPr>
                <w:rFonts w:cs="Tahoma"/>
                <w:sz w:val="20"/>
                <w:szCs w:val="20"/>
              </w:rPr>
            </w:pPr>
            <w:r w:rsidRPr="00993E94">
              <w:rPr>
                <w:rFonts w:cs="Tahoma"/>
                <w:sz w:val="20"/>
                <w:szCs w:val="20"/>
              </w:rPr>
              <w:t>Sarıgöl</w:t>
            </w:r>
          </w:p>
        </w:tc>
        <w:tc>
          <w:tcPr>
            <w:tcW w:w="2128" w:type="dxa"/>
            <w:vMerge w:val="restart"/>
            <w:shd w:val="clear" w:color="auto" w:fill="F2F2F2" w:themeFill="background1" w:themeFillShade="F2"/>
            <w:vAlign w:val="center"/>
          </w:tcPr>
          <w:p w14:paraId="7948A1BA" w14:textId="77777777" w:rsidR="00390606" w:rsidRPr="00993E94" w:rsidRDefault="00390606" w:rsidP="0069448B">
            <w:pPr>
              <w:spacing w:line="240" w:lineRule="auto"/>
              <w:jc w:val="left"/>
              <w:rPr>
                <w:rFonts w:cs="Tahoma"/>
                <w:sz w:val="20"/>
                <w:szCs w:val="20"/>
              </w:rPr>
            </w:pPr>
            <w:r w:rsidRPr="00993E94">
              <w:rPr>
                <w:rFonts w:cs="Tahoma"/>
                <w:sz w:val="20"/>
                <w:szCs w:val="20"/>
              </w:rPr>
              <w:t>86,10</w:t>
            </w:r>
          </w:p>
          <w:p w14:paraId="72714B9C"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7F6EA75D" w14:textId="77777777" w:rsidR="00390606" w:rsidRPr="00993E94" w:rsidRDefault="00390606" w:rsidP="0069448B">
            <w:pPr>
              <w:spacing w:line="240" w:lineRule="auto"/>
              <w:jc w:val="left"/>
              <w:rPr>
                <w:sz w:val="20"/>
                <w:szCs w:val="20"/>
              </w:rPr>
            </w:pPr>
            <w:r w:rsidRPr="00993E94">
              <w:rPr>
                <w:sz w:val="20"/>
                <w:szCs w:val="20"/>
              </w:rPr>
              <w:t>3.284</w:t>
            </w:r>
          </w:p>
        </w:tc>
        <w:tc>
          <w:tcPr>
            <w:tcW w:w="1619" w:type="dxa"/>
            <w:shd w:val="clear" w:color="auto" w:fill="F2F2F2" w:themeFill="background1" w:themeFillShade="F2"/>
            <w:vAlign w:val="center"/>
          </w:tcPr>
          <w:p w14:paraId="53179930" w14:textId="77777777" w:rsidR="00390606" w:rsidRPr="00993E94" w:rsidRDefault="00390606" w:rsidP="0069448B">
            <w:pPr>
              <w:spacing w:line="240" w:lineRule="auto"/>
              <w:jc w:val="left"/>
              <w:rPr>
                <w:sz w:val="20"/>
                <w:szCs w:val="20"/>
              </w:rPr>
            </w:pPr>
            <w:r w:rsidRPr="00993E94">
              <w:rPr>
                <w:sz w:val="20"/>
                <w:szCs w:val="20"/>
              </w:rPr>
              <w:t>14,16</w:t>
            </w:r>
          </w:p>
        </w:tc>
      </w:tr>
      <w:tr w:rsidR="00390606" w:rsidRPr="00993E94" w14:paraId="10412114" w14:textId="77777777" w:rsidTr="0069448B">
        <w:tc>
          <w:tcPr>
            <w:tcW w:w="953" w:type="dxa"/>
            <w:vMerge/>
            <w:shd w:val="clear" w:color="auto" w:fill="F2F2F2" w:themeFill="background1" w:themeFillShade="F2"/>
            <w:vAlign w:val="center"/>
          </w:tcPr>
          <w:p w14:paraId="3DF5F903"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205ECF91"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704DC198" w14:textId="77777777" w:rsidR="00390606" w:rsidRPr="00993E94" w:rsidRDefault="00390606" w:rsidP="0069448B">
            <w:pPr>
              <w:spacing w:line="240" w:lineRule="auto"/>
              <w:jc w:val="left"/>
              <w:rPr>
                <w:rFonts w:cs="Tahoma"/>
                <w:sz w:val="20"/>
                <w:szCs w:val="20"/>
              </w:rPr>
            </w:pPr>
            <w:r w:rsidRPr="00993E94">
              <w:rPr>
                <w:rFonts w:cs="Tahoma"/>
                <w:sz w:val="20"/>
                <w:szCs w:val="20"/>
              </w:rPr>
              <w:t>Alaşehir</w:t>
            </w:r>
          </w:p>
        </w:tc>
        <w:tc>
          <w:tcPr>
            <w:tcW w:w="2128" w:type="dxa"/>
            <w:vMerge/>
            <w:shd w:val="clear" w:color="auto" w:fill="F2F2F2" w:themeFill="background1" w:themeFillShade="F2"/>
            <w:vAlign w:val="center"/>
          </w:tcPr>
          <w:p w14:paraId="7208CED7"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56F3FA3A" w14:textId="77777777" w:rsidR="00390606" w:rsidRPr="00993E94" w:rsidRDefault="00390606" w:rsidP="0069448B">
            <w:pPr>
              <w:spacing w:line="240" w:lineRule="auto"/>
              <w:jc w:val="left"/>
              <w:rPr>
                <w:sz w:val="20"/>
                <w:szCs w:val="20"/>
              </w:rPr>
            </w:pPr>
            <w:r w:rsidRPr="00993E94">
              <w:rPr>
                <w:sz w:val="20"/>
                <w:szCs w:val="20"/>
              </w:rPr>
              <w:t>5.615</w:t>
            </w:r>
          </w:p>
        </w:tc>
        <w:tc>
          <w:tcPr>
            <w:tcW w:w="1619" w:type="dxa"/>
            <w:shd w:val="clear" w:color="auto" w:fill="F2F2F2" w:themeFill="background1" w:themeFillShade="F2"/>
            <w:vAlign w:val="center"/>
          </w:tcPr>
          <w:p w14:paraId="68D3611A" w14:textId="77777777" w:rsidR="00390606" w:rsidRPr="00993E94" w:rsidRDefault="00390606" w:rsidP="0069448B">
            <w:pPr>
              <w:spacing w:line="240" w:lineRule="auto"/>
              <w:jc w:val="left"/>
              <w:rPr>
                <w:sz w:val="20"/>
                <w:szCs w:val="20"/>
              </w:rPr>
            </w:pPr>
            <w:r w:rsidRPr="00993E94">
              <w:rPr>
                <w:sz w:val="20"/>
                <w:szCs w:val="20"/>
              </w:rPr>
              <w:t>45,63</w:t>
            </w:r>
          </w:p>
        </w:tc>
      </w:tr>
      <w:tr w:rsidR="00390606" w:rsidRPr="00993E94" w14:paraId="4254D088" w14:textId="77777777" w:rsidTr="0069448B">
        <w:tc>
          <w:tcPr>
            <w:tcW w:w="953" w:type="dxa"/>
            <w:vMerge/>
            <w:shd w:val="clear" w:color="auto" w:fill="F2F2F2" w:themeFill="background1" w:themeFillShade="F2"/>
            <w:vAlign w:val="center"/>
          </w:tcPr>
          <w:p w14:paraId="2D9EAEB2"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3BA09F82"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1C140496" w14:textId="77777777" w:rsidR="00390606" w:rsidRPr="00993E94" w:rsidRDefault="00390606" w:rsidP="0069448B">
            <w:pPr>
              <w:spacing w:line="240" w:lineRule="auto"/>
              <w:jc w:val="left"/>
              <w:rPr>
                <w:rFonts w:cs="Tahoma"/>
                <w:sz w:val="20"/>
                <w:szCs w:val="20"/>
              </w:rPr>
            </w:pPr>
            <w:r w:rsidRPr="00993E94">
              <w:rPr>
                <w:rFonts w:cs="Tahoma"/>
                <w:sz w:val="20"/>
                <w:szCs w:val="20"/>
              </w:rPr>
              <w:t>Salihli</w:t>
            </w:r>
          </w:p>
        </w:tc>
        <w:tc>
          <w:tcPr>
            <w:tcW w:w="2128" w:type="dxa"/>
            <w:vMerge w:val="restart"/>
            <w:shd w:val="clear" w:color="auto" w:fill="F2F2F2" w:themeFill="background1" w:themeFillShade="F2"/>
            <w:vAlign w:val="center"/>
          </w:tcPr>
          <w:p w14:paraId="4700B779" w14:textId="77777777" w:rsidR="00390606" w:rsidRPr="00993E94" w:rsidRDefault="00390606" w:rsidP="0069448B">
            <w:pPr>
              <w:spacing w:line="240" w:lineRule="auto"/>
              <w:jc w:val="left"/>
              <w:rPr>
                <w:rFonts w:cs="Tahoma"/>
                <w:sz w:val="20"/>
                <w:szCs w:val="20"/>
              </w:rPr>
            </w:pPr>
            <w:r w:rsidRPr="00993E94">
              <w:rPr>
                <w:rFonts w:cs="Tahoma"/>
                <w:sz w:val="20"/>
                <w:szCs w:val="20"/>
              </w:rPr>
              <w:t>78,75</w:t>
            </w:r>
          </w:p>
          <w:p w14:paraId="018B73A7"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5DE08736" w14:textId="77777777" w:rsidR="00390606" w:rsidRPr="00993E94" w:rsidRDefault="00390606" w:rsidP="0069448B">
            <w:pPr>
              <w:spacing w:line="240" w:lineRule="auto"/>
              <w:jc w:val="left"/>
              <w:rPr>
                <w:sz w:val="20"/>
                <w:szCs w:val="20"/>
              </w:rPr>
            </w:pPr>
            <w:r w:rsidRPr="00993E94">
              <w:rPr>
                <w:sz w:val="20"/>
                <w:szCs w:val="20"/>
              </w:rPr>
              <w:t>4.497</w:t>
            </w:r>
          </w:p>
        </w:tc>
        <w:tc>
          <w:tcPr>
            <w:tcW w:w="1619" w:type="dxa"/>
            <w:shd w:val="clear" w:color="auto" w:fill="F2F2F2" w:themeFill="background1" w:themeFillShade="F2"/>
            <w:vAlign w:val="center"/>
          </w:tcPr>
          <w:p w14:paraId="09B00FA5" w14:textId="77777777" w:rsidR="00390606" w:rsidRPr="00993E94" w:rsidRDefault="00390606" w:rsidP="0069448B">
            <w:pPr>
              <w:spacing w:line="240" w:lineRule="auto"/>
              <w:jc w:val="left"/>
              <w:rPr>
                <w:sz w:val="20"/>
                <w:szCs w:val="20"/>
              </w:rPr>
            </w:pPr>
            <w:r w:rsidRPr="00993E94">
              <w:rPr>
                <w:sz w:val="20"/>
                <w:szCs w:val="20"/>
              </w:rPr>
              <w:t>95,20</w:t>
            </w:r>
          </w:p>
        </w:tc>
      </w:tr>
      <w:tr w:rsidR="00390606" w:rsidRPr="00993E94" w14:paraId="2BAC677D" w14:textId="77777777" w:rsidTr="0069448B">
        <w:tc>
          <w:tcPr>
            <w:tcW w:w="953" w:type="dxa"/>
            <w:vMerge/>
            <w:shd w:val="clear" w:color="auto" w:fill="F2F2F2" w:themeFill="background1" w:themeFillShade="F2"/>
            <w:vAlign w:val="center"/>
          </w:tcPr>
          <w:p w14:paraId="4AD0D5F6"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48AD0F11"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3227CAB4" w14:textId="77777777" w:rsidR="00390606" w:rsidRPr="00993E94" w:rsidRDefault="00390606" w:rsidP="0069448B">
            <w:pPr>
              <w:spacing w:line="240" w:lineRule="auto"/>
              <w:jc w:val="left"/>
              <w:rPr>
                <w:rFonts w:cs="Tahoma"/>
                <w:sz w:val="20"/>
                <w:szCs w:val="20"/>
              </w:rPr>
            </w:pPr>
            <w:r w:rsidRPr="00993E94">
              <w:rPr>
                <w:rFonts w:cs="Tahoma"/>
                <w:sz w:val="20"/>
                <w:szCs w:val="20"/>
              </w:rPr>
              <w:t>Turgutlu</w:t>
            </w:r>
          </w:p>
        </w:tc>
        <w:tc>
          <w:tcPr>
            <w:tcW w:w="2128" w:type="dxa"/>
            <w:vMerge/>
            <w:shd w:val="clear" w:color="auto" w:fill="F2F2F2" w:themeFill="background1" w:themeFillShade="F2"/>
            <w:vAlign w:val="center"/>
          </w:tcPr>
          <w:p w14:paraId="3B9838D4"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59C8E3E6" w14:textId="77777777" w:rsidR="00390606" w:rsidRPr="00993E94" w:rsidRDefault="00390606" w:rsidP="0069448B">
            <w:pPr>
              <w:spacing w:line="240" w:lineRule="auto"/>
              <w:jc w:val="left"/>
              <w:rPr>
                <w:sz w:val="20"/>
                <w:szCs w:val="20"/>
              </w:rPr>
            </w:pPr>
            <w:r w:rsidRPr="00993E94">
              <w:rPr>
                <w:sz w:val="20"/>
                <w:szCs w:val="20"/>
              </w:rPr>
              <w:t>2.274</w:t>
            </w:r>
          </w:p>
        </w:tc>
        <w:tc>
          <w:tcPr>
            <w:tcW w:w="1619" w:type="dxa"/>
            <w:shd w:val="clear" w:color="auto" w:fill="F2F2F2" w:themeFill="background1" w:themeFillShade="F2"/>
            <w:vAlign w:val="center"/>
          </w:tcPr>
          <w:p w14:paraId="0ADBC1F4" w14:textId="77777777" w:rsidR="00390606" w:rsidRPr="00993E94" w:rsidRDefault="00390606" w:rsidP="0069448B">
            <w:pPr>
              <w:spacing w:line="240" w:lineRule="auto"/>
              <w:jc w:val="left"/>
              <w:rPr>
                <w:sz w:val="20"/>
                <w:szCs w:val="20"/>
              </w:rPr>
            </w:pPr>
            <w:r w:rsidRPr="00993E94">
              <w:rPr>
                <w:sz w:val="20"/>
                <w:szCs w:val="20"/>
              </w:rPr>
              <w:t>28,43</w:t>
            </w:r>
          </w:p>
        </w:tc>
      </w:tr>
      <w:tr w:rsidR="00390606" w:rsidRPr="00993E94" w14:paraId="6A40D154" w14:textId="77777777" w:rsidTr="0069448B">
        <w:tc>
          <w:tcPr>
            <w:tcW w:w="953" w:type="dxa"/>
            <w:vMerge/>
            <w:shd w:val="clear" w:color="auto" w:fill="F2F2F2" w:themeFill="background1" w:themeFillShade="F2"/>
            <w:vAlign w:val="center"/>
          </w:tcPr>
          <w:p w14:paraId="100AE295"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0CA31C23"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687B326B" w14:textId="77777777" w:rsidR="00390606" w:rsidRPr="00993E94" w:rsidRDefault="00390606" w:rsidP="0069448B">
            <w:pPr>
              <w:spacing w:line="240" w:lineRule="auto"/>
              <w:jc w:val="left"/>
              <w:rPr>
                <w:rFonts w:cs="Tahoma"/>
                <w:sz w:val="20"/>
                <w:szCs w:val="20"/>
              </w:rPr>
            </w:pPr>
            <w:r w:rsidRPr="00993E94">
              <w:rPr>
                <w:rFonts w:cs="Tahoma"/>
                <w:sz w:val="20"/>
                <w:szCs w:val="20"/>
              </w:rPr>
              <w:t>Ahmetli</w:t>
            </w:r>
          </w:p>
        </w:tc>
        <w:tc>
          <w:tcPr>
            <w:tcW w:w="2128" w:type="dxa"/>
            <w:vMerge/>
            <w:shd w:val="clear" w:color="auto" w:fill="F2F2F2" w:themeFill="background1" w:themeFillShade="F2"/>
            <w:vAlign w:val="center"/>
          </w:tcPr>
          <w:p w14:paraId="594A2C8E"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0D9C1CD4" w14:textId="77777777" w:rsidR="00390606" w:rsidRPr="00993E94" w:rsidRDefault="00390606" w:rsidP="0069448B">
            <w:pPr>
              <w:spacing w:line="240" w:lineRule="auto"/>
              <w:jc w:val="left"/>
              <w:rPr>
                <w:sz w:val="20"/>
                <w:szCs w:val="20"/>
              </w:rPr>
            </w:pPr>
            <w:r w:rsidRPr="00993E94">
              <w:rPr>
                <w:sz w:val="20"/>
                <w:szCs w:val="20"/>
              </w:rPr>
              <w:t>251</w:t>
            </w:r>
          </w:p>
        </w:tc>
        <w:tc>
          <w:tcPr>
            <w:tcW w:w="1619" w:type="dxa"/>
            <w:shd w:val="clear" w:color="auto" w:fill="F2F2F2" w:themeFill="background1" w:themeFillShade="F2"/>
            <w:vAlign w:val="center"/>
          </w:tcPr>
          <w:p w14:paraId="390AB14E" w14:textId="77777777" w:rsidR="00390606" w:rsidRPr="00993E94" w:rsidRDefault="00390606" w:rsidP="0069448B">
            <w:pPr>
              <w:spacing w:line="240" w:lineRule="auto"/>
              <w:jc w:val="left"/>
              <w:rPr>
                <w:sz w:val="20"/>
                <w:szCs w:val="20"/>
              </w:rPr>
            </w:pPr>
            <w:r w:rsidRPr="00993E94">
              <w:rPr>
                <w:sz w:val="20"/>
                <w:szCs w:val="20"/>
              </w:rPr>
              <w:t>4,05</w:t>
            </w:r>
          </w:p>
        </w:tc>
      </w:tr>
      <w:tr w:rsidR="00390606" w:rsidRPr="00993E94" w14:paraId="06FAA794" w14:textId="77777777" w:rsidTr="0069448B">
        <w:tc>
          <w:tcPr>
            <w:tcW w:w="953" w:type="dxa"/>
            <w:vMerge/>
            <w:shd w:val="clear" w:color="auto" w:fill="F2F2F2" w:themeFill="background1" w:themeFillShade="F2"/>
            <w:vAlign w:val="center"/>
          </w:tcPr>
          <w:p w14:paraId="53AB751B"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73B874BB"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066327AB" w14:textId="77777777" w:rsidR="00390606" w:rsidRPr="00993E94" w:rsidRDefault="00390606" w:rsidP="0069448B">
            <w:pPr>
              <w:spacing w:line="240" w:lineRule="auto"/>
              <w:jc w:val="left"/>
              <w:rPr>
                <w:sz w:val="20"/>
                <w:szCs w:val="20"/>
              </w:rPr>
            </w:pPr>
            <w:r w:rsidRPr="00993E94">
              <w:rPr>
                <w:sz w:val="20"/>
                <w:szCs w:val="20"/>
              </w:rPr>
              <w:t>Köprübaşı</w:t>
            </w:r>
          </w:p>
        </w:tc>
        <w:tc>
          <w:tcPr>
            <w:tcW w:w="2128" w:type="dxa"/>
            <w:shd w:val="clear" w:color="auto" w:fill="F2F2F2" w:themeFill="background1" w:themeFillShade="F2"/>
            <w:vAlign w:val="center"/>
          </w:tcPr>
          <w:p w14:paraId="24F576CE"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77DB92B3" w14:textId="77777777" w:rsidR="00390606" w:rsidRPr="00993E94" w:rsidRDefault="00390606" w:rsidP="0069448B">
            <w:pPr>
              <w:spacing w:line="240" w:lineRule="auto"/>
              <w:jc w:val="left"/>
              <w:rPr>
                <w:sz w:val="20"/>
                <w:szCs w:val="20"/>
              </w:rPr>
            </w:pPr>
            <w:r w:rsidRPr="00993E94">
              <w:rPr>
                <w:sz w:val="20"/>
                <w:szCs w:val="20"/>
              </w:rPr>
              <w:t>1.384</w:t>
            </w:r>
          </w:p>
        </w:tc>
        <w:tc>
          <w:tcPr>
            <w:tcW w:w="1619" w:type="dxa"/>
            <w:shd w:val="clear" w:color="auto" w:fill="F2F2F2" w:themeFill="background1" w:themeFillShade="F2"/>
            <w:vAlign w:val="center"/>
          </w:tcPr>
          <w:p w14:paraId="3D97E360" w14:textId="77777777" w:rsidR="00390606" w:rsidRPr="00993E94" w:rsidRDefault="00390606" w:rsidP="0069448B">
            <w:pPr>
              <w:spacing w:line="240" w:lineRule="auto"/>
              <w:jc w:val="left"/>
              <w:rPr>
                <w:sz w:val="20"/>
                <w:szCs w:val="20"/>
              </w:rPr>
            </w:pPr>
            <w:r w:rsidRPr="00993E94">
              <w:rPr>
                <w:sz w:val="20"/>
                <w:szCs w:val="20"/>
              </w:rPr>
              <w:t>14,47</w:t>
            </w:r>
          </w:p>
        </w:tc>
      </w:tr>
      <w:tr w:rsidR="00390606" w:rsidRPr="00993E94" w14:paraId="62D440A2" w14:textId="77777777" w:rsidTr="0069448B">
        <w:tc>
          <w:tcPr>
            <w:tcW w:w="953" w:type="dxa"/>
            <w:vMerge/>
            <w:shd w:val="clear" w:color="auto" w:fill="F2F2F2" w:themeFill="background1" w:themeFillShade="F2"/>
            <w:vAlign w:val="center"/>
          </w:tcPr>
          <w:p w14:paraId="58FB9A1A"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4753C045"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7303F553" w14:textId="77777777" w:rsidR="00390606" w:rsidRPr="00993E94" w:rsidRDefault="00390606" w:rsidP="0069448B">
            <w:pPr>
              <w:spacing w:line="240" w:lineRule="auto"/>
              <w:jc w:val="left"/>
              <w:rPr>
                <w:sz w:val="20"/>
                <w:szCs w:val="20"/>
              </w:rPr>
            </w:pPr>
            <w:r w:rsidRPr="00993E94">
              <w:rPr>
                <w:sz w:val="20"/>
                <w:szCs w:val="20"/>
              </w:rPr>
              <w:t>Demirci</w:t>
            </w:r>
          </w:p>
        </w:tc>
        <w:tc>
          <w:tcPr>
            <w:tcW w:w="2128" w:type="dxa"/>
            <w:shd w:val="clear" w:color="auto" w:fill="F2F2F2" w:themeFill="background1" w:themeFillShade="F2"/>
            <w:vAlign w:val="center"/>
          </w:tcPr>
          <w:p w14:paraId="79E75E52"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3C1A62A8" w14:textId="77777777" w:rsidR="00390606" w:rsidRPr="00993E94" w:rsidRDefault="00390606" w:rsidP="0069448B">
            <w:pPr>
              <w:spacing w:line="240" w:lineRule="auto"/>
              <w:jc w:val="left"/>
              <w:rPr>
                <w:sz w:val="20"/>
                <w:szCs w:val="20"/>
              </w:rPr>
            </w:pPr>
            <w:r w:rsidRPr="00993E94">
              <w:rPr>
                <w:sz w:val="20"/>
                <w:szCs w:val="20"/>
              </w:rPr>
              <w:t>457</w:t>
            </w:r>
          </w:p>
        </w:tc>
        <w:tc>
          <w:tcPr>
            <w:tcW w:w="1619" w:type="dxa"/>
            <w:shd w:val="clear" w:color="auto" w:fill="F2F2F2" w:themeFill="background1" w:themeFillShade="F2"/>
            <w:vAlign w:val="center"/>
          </w:tcPr>
          <w:p w14:paraId="5B478C0A" w14:textId="77777777" w:rsidR="00390606" w:rsidRPr="00993E94" w:rsidRDefault="00390606" w:rsidP="0069448B">
            <w:pPr>
              <w:spacing w:line="240" w:lineRule="auto"/>
              <w:jc w:val="left"/>
              <w:rPr>
                <w:sz w:val="20"/>
                <w:szCs w:val="20"/>
              </w:rPr>
            </w:pPr>
            <w:r w:rsidRPr="00993E94">
              <w:rPr>
                <w:sz w:val="20"/>
                <w:szCs w:val="20"/>
              </w:rPr>
              <w:t>4,58</w:t>
            </w:r>
          </w:p>
        </w:tc>
      </w:tr>
      <w:tr w:rsidR="00390606" w:rsidRPr="00993E94" w14:paraId="3F788CE0" w14:textId="77777777" w:rsidTr="0069448B">
        <w:tc>
          <w:tcPr>
            <w:tcW w:w="953" w:type="dxa"/>
            <w:vMerge/>
            <w:shd w:val="clear" w:color="auto" w:fill="F2F2F2" w:themeFill="background1" w:themeFillShade="F2"/>
            <w:vAlign w:val="center"/>
          </w:tcPr>
          <w:p w14:paraId="03C0815D"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0B2F7F97"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383E7D2D" w14:textId="77777777" w:rsidR="00390606" w:rsidRPr="00993E94" w:rsidRDefault="00390606" w:rsidP="0069448B">
            <w:pPr>
              <w:spacing w:line="240" w:lineRule="auto"/>
              <w:jc w:val="left"/>
              <w:rPr>
                <w:sz w:val="20"/>
                <w:szCs w:val="20"/>
              </w:rPr>
            </w:pPr>
            <w:r w:rsidRPr="00993E94">
              <w:rPr>
                <w:sz w:val="20"/>
                <w:szCs w:val="20"/>
              </w:rPr>
              <w:t>Gördes</w:t>
            </w:r>
          </w:p>
        </w:tc>
        <w:tc>
          <w:tcPr>
            <w:tcW w:w="2128" w:type="dxa"/>
            <w:shd w:val="clear" w:color="auto" w:fill="F2F2F2" w:themeFill="background1" w:themeFillShade="F2"/>
            <w:vAlign w:val="center"/>
          </w:tcPr>
          <w:p w14:paraId="5054FF76" w14:textId="77777777" w:rsidR="00390606" w:rsidRPr="00993E94" w:rsidRDefault="00390606" w:rsidP="0069448B">
            <w:pPr>
              <w:spacing w:line="240" w:lineRule="auto"/>
              <w:jc w:val="left"/>
              <w:rPr>
                <w:sz w:val="20"/>
                <w:szCs w:val="20"/>
              </w:rPr>
            </w:pPr>
            <w:r w:rsidRPr="00993E94">
              <w:rPr>
                <w:sz w:val="20"/>
                <w:szCs w:val="20"/>
              </w:rPr>
              <w:t>59,5</w:t>
            </w:r>
          </w:p>
        </w:tc>
        <w:tc>
          <w:tcPr>
            <w:tcW w:w="1405" w:type="dxa"/>
            <w:shd w:val="clear" w:color="auto" w:fill="F2F2F2" w:themeFill="background1" w:themeFillShade="F2"/>
            <w:vAlign w:val="center"/>
          </w:tcPr>
          <w:p w14:paraId="67D94315" w14:textId="77777777" w:rsidR="00390606" w:rsidRPr="00993E94" w:rsidRDefault="00390606" w:rsidP="0069448B">
            <w:pPr>
              <w:spacing w:line="240" w:lineRule="auto"/>
              <w:jc w:val="left"/>
              <w:rPr>
                <w:sz w:val="20"/>
                <w:szCs w:val="20"/>
              </w:rPr>
            </w:pPr>
            <w:r w:rsidRPr="00993E94">
              <w:rPr>
                <w:sz w:val="20"/>
                <w:szCs w:val="20"/>
              </w:rPr>
              <w:t>1.246</w:t>
            </w:r>
          </w:p>
        </w:tc>
        <w:tc>
          <w:tcPr>
            <w:tcW w:w="1619" w:type="dxa"/>
            <w:shd w:val="clear" w:color="auto" w:fill="F2F2F2" w:themeFill="background1" w:themeFillShade="F2"/>
            <w:vAlign w:val="center"/>
          </w:tcPr>
          <w:p w14:paraId="14EF6814" w14:textId="77777777" w:rsidR="00390606" w:rsidRPr="00993E94" w:rsidRDefault="00390606" w:rsidP="0069448B">
            <w:pPr>
              <w:spacing w:line="240" w:lineRule="auto"/>
              <w:jc w:val="left"/>
              <w:rPr>
                <w:sz w:val="20"/>
                <w:szCs w:val="20"/>
              </w:rPr>
            </w:pPr>
            <w:r w:rsidRPr="00993E94">
              <w:rPr>
                <w:sz w:val="20"/>
                <w:szCs w:val="20"/>
              </w:rPr>
              <w:t>9,77</w:t>
            </w:r>
          </w:p>
        </w:tc>
      </w:tr>
      <w:tr w:rsidR="00390606" w:rsidRPr="00993E94" w14:paraId="363F80FE" w14:textId="77777777" w:rsidTr="0069448B">
        <w:tc>
          <w:tcPr>
            <w:tcW w:w="953" w:type="dxa"/>
            <w:vMerge/>
            <w:shd w:val="clear" w:color="auto" w:fill="F2F2F2" w:themeFill="background1" w:themeFillShade="F2"/>
            <w:vAlign w:val="center"/>
          </w:tcPr>
          <w:p w14:paraId="0EC13D67"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265D4B99"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6429E261" w14:textId="77777777" w:rsidR="00390606" w:rsidRPr="00993E94" w:rsidRDefault="00390606" w:rsidP="0069448B">
            <w:pPr>
              <w:spacing w:line="240" w:lineRule="auto"/>
              <w:jc w:val="left"/>
              <w:rPr>
                <w:rFonts w:cs="Tahoma"/>
                <w:sz w:val="20"/>
                <w:szCs w:val="20"/>
              </w:rPr>
            </w:pPr>
            <w:r w:rsidRPr="00993E94">
              <w:rPr>
                <w:rFonts w:cs="Tahoma"/>
                <w:sz w:val="20"/>
                <w:szCs w:val="20"/>
              </w:rPr>
              <w:t>Akhisar</w:t>
            </w:r>
          </w:p>
        </w:tc>
        <w:tc>
          <w:tcPr>
            <w:tcW w:w="2128" w:type="dxa"/>
            <w:vMerge w:val="restart"/>
            <w:shd w:val="clear" w:color="auto" w:fill="F2F2F2" w:themeFill="background1" w:themeFillShade="F2"/>
            <w:vAlign w:val="center"/>
          </w:tcPr>
          <w:p w14:paraId="35DE8D1D" w14:textId="77777777" w:rsidR="00390606" w:rsidRPr="00993E94" w:rsidRDefault="00390606" w:rsidP="0069448B">
            <w:pPr>
              <w:spacing w:line="240" w:lineRule="auto"/>
              <w:jc w:val="left"/>
              <w:rPr>
                <w:rFonts w:cs="Tahoma"/>
                <w:sz w:val="20"/>
                <w:szCs w:val="20"/>
              </w:rPr>
            </w:pPr>
            <w:r w:rsidRPr="00993E94">
              <w:rPr>
                <w:rFonts w:cs="Tahoma"/>
                <w:sz w:val="20"/>
                <w:szCs w:val="20"/>
              </w:rPr>
              <w:t>203,25</w:t>
            </w:r>
          </w:p>
          <w:p w14:paraId="35D85E43"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48A50A2E" w14:textId="77777777" w:rsidR="00390606" w:rsidRPr="00993E94" w:rsidRDefault="00390606" w:rsidP="0069448B">
            <w:pPr>
              <w:spacing w:line="240" w:lineRule="auto"/>
              <w:jc w:val="left"/>
              <w:rPr>
                <w:sz w:val="20"/>
                <w:szCs w:val="20"/>
              </w:rPr>
            </w:pPr>
            <w:r w:rsidRPr="00993E94">
              <w:rPr>
                <w:sz w:val="20"/>
                <w:szCs w:val="20"/>
              </w:rPr>
              <w:t>5.221</w:t>
            </w:r>
          </w:p>
        </w:tc>
        <w:tc>
          <w:tcPr>
            <w:tcW w:w="1619" w:type="dxa"/>
            <w:shd w:val="clear" w:color="auto" w:fill="F2F2F2" w:themeFill="background1" w:themeFillShade="F2"/>
            <w:vAlign w:val="center"/>
          </w:tcPr>
          <w:p w14:paraId="7E845861" w14:textId="77777777" w:rsidR="00390606" w:rsidRPr="00993E94" w:rsidRDefault="00390606" w:rsidP="0069448B">
            <w:pPr>
              <w:spacing w:line="240" w:lineRule="auto"/>
              <w:jc w:val="left"/>
              <w:rPr>
                <w:sz w:val="20"/>
                <w:szCs w:val="20"/>
              </w:rPr>
            </w:pPr>
            <w:r w:rsidRPr="00993E94">
              <w:rPr>
                <w:sz w:val="20"/>
                <w:szCs w:val="20"/>
              </w:rPr>
              <w:t>57,49</w:t>
            </w:r>
          </w:p>
        </w:tc>
      </w:tr>
      <w:tr w:rsidR="00390606" w:rsidRPr="00993E94" w14:paraId="2EBF59BA" w14:textId="77777777" w:rsidTr="0069448B">
        <w:tc>
          <w:tcPr>
            <w:tcW w:w="953" w:type="dxa"/>
            <w:vMerge/>
            <w:shd w:val="clear" w:color="auto" w:fill="F2F2F2" w:themeFill="background1" w:themeFillShade="F2"/>
            <w:vAlign w:val="center"/>
          </w:tcPr>
          <w:p w14:paraId="3D445E93"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02ED0021"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592A937B" w14:textId="77777777" w:rsidR="00390606" w:rsidRPr="00993E94" w:rsidRDefault="00390606" w:rsidP="0069448B">
            <w:pPr>
              <w:spacing w:line="240" w:lineRule="auto"/>
              <w:jc w:val="left"/>
              <w:rPr>
                <w:rFonts w:cs="Tahoma"/>
                <w:sz w:val="20"/>
                <w:szCs w:val="20"/>
              </w:rPr>
            </w:pPr>
            <w:r w:rsidRPr="00993E94">
              <w:rPr>
                <w:rFonts w:cs="Tahoma"/>
                <w:sz w:val="20"/>
                <w:szCs w:val="20"/>
              </w:rPr>
              <w:t>Saruhanlı</w:t>
            </w:r>
          </w:p>
        </w:tc>
        <w:tc>
          <w:tcPr>
            <w:tcW w:w="2128" w:type="dxa"/>
            <w:vMerge/>
            <w:shd w:val="clear" w:color="auto" w:fill="F2F2F2" w:themeFill="background1" w:themeFillShade="F2"/>
            <w:vAlign w:val="center"/>
          </w:tcPr>
          <w:p w14:paraId="5168B6F1"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393F238D" w14:textId="77777777" w:rsidR="00390606" w:rsidRPr="00993E94" w:rsidRDefault="00390606" w:rsidP="0069448B">
            <w:pPr>
              <w:spacing w:line="240" w:lineRule="auto"/>
              <w:jc w:val="left"/>
              <w:rPr>
                <w:sz w:val="20"/>
                <w:szCs w:val="20"/>
              </w:rPr>
            </w:pPr>
            <w:r w:rsidRPr="00993E94">
              <w:rPr>
                <w:sz w:val="20"/>
                <w:szCs w:val="20"/>
              </w:rPr>
              <w:t>2.263</w:t>
            </w:r>
          </w:p>
        </w:tc>
        <w:tc>
          <w:tcPr>
            <w:tcW w:w="1619" w:type="dxa"/>
            <w:shd w:val="clear" w:color="auto" w:fill="F2F2F2" w:themeFill="background1" w:themeFillShade="F2"/>
            <w:vAlign w:val="center"/>
          </w:tcPr>
          <w:p w14:paraId="4643B68F" w14:textId="77777777" w:rsidR="00390606" w:rsidRPr="00993E94" w:rsidRDefault="00390606" w:rsidP="0069448B">
            <w:pPr>
              <w:spacing w:line="240" w:lineRule="auto"/>
              <w:jc w:val="left"/>
              <w:rPr>
                <w:sz w:val="20"/>
                <w:szCs w:val="20"/>
              </w:rPr>
            </w:pPr>
            <w:r w:rsidRPr="00993E94">
              <w:rPr>
                <w:sz w:val="20"/>
                <w:szCs w:val="20"/>
              </w:rPr>
              <w:t>40,44</w:t>
            </w:r>
          </w:p>
        </w:tc>
      </w:tr>
      <w:tr w:rsidR="00390606" w:rsidRPr="00993E94" w14:paraId="4A311C5B" w14:textId="77777777" w:rsidTr="0069448B">
        <w:tc>
          <w:tcPr>
            <w:tcW w:w="953" w:type="dxa"/>
            <w:vMerge/>
            <w:shd w:val="clear" w:color="auto" w:fill="F2F2F2" w:themeFill="background1" w:themeFillShade="F2"/>
            <w:vAlign w:val="center"/>
          </w:tcPr>
          <w:p w14:paraId="7DE1FCDF"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61AF0214"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11EF97E7" w14:textId="77777777" w:rsidR="00390606" w:rsidRPr="00993E94" w:rsidRDefault="00390606" w:rsidP="0069448B">
            <w:pPr>
              <w:spacing w:line="240" w:lineRule="auto"/>
              <w:jc w:val="left"/>
              <w:rPr>
                <w:rFonts w:cs="Tahoma"/>
                <w:sz w:val="20"/>
                <w:szCs w:val="20"/>
              </w:rPr>
            </w:pPr>
            <w:r w:rsidRPr="00993E94">
              <w:rPr>
                <w:rFonts w:cs="Tahoma"/>
                <w:sz w:val="20"/>
                <w:szCs w:val="20"/>
              </w:rPr>
              <w:t>Merkez</w:t>
            </w:r>
          </w:p>
        </w:tc>
        <w:tc>
          <w:tcPr>
            <w:tcW w:w="2128" w:type="dxa"/>
            <w:vMerge/>
            <w:shd w:val="clear" w:color="auto" w:fill="F2F2F2" w:themeFill="background1" w:themeFillShade="F2"/>
            <w:vAlign w:val="center"/>
          </w:tcPr>
          <w:p w14:paraId="2FA33C34"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24497514" w14:textId="77777777" w:rsidR="00390606" w:rsidRPr="00993E94" w:rsidRDefault="00390606" w:rsidP="0069448B">
            <w:pPr>
              <w:spacing w:line="240" w:lineRule="auto"/>
              <w:jc w:val="left"/>
              <w:rPr>
                <w:sz w:val="20"/>
                <w:szCs w:val="20"/>
              </w:rPr>
            </w:pPr>
            <w:r w:rsidRPr="00993E94">
              <w:rPr>
                <w:sz w:val="20"/>
                <w:szCs w:val="20"/>
              </w:rPr>
              <w:t>2.351</w:t>
            </w:r>
          </w:p>
        </w:tc>
        <w:tc>
          <w:tcPr>
            <w:tcW w:w="1619" w:type="dxa"/>
            <w:shd w:val="clear" w:color="auto" w:fill="F2F2F2" w:themeFill="background1" w:themeFillShade="F2"/>
            <w:vAlign w:val="center"/>
          </w:tcPr>
          <w:p w14:paraId="311D401B" w14:textId="77777777" w:rsidR="00390606" w:rsidRPr="00993E94" w:rsidRDefault="00390606" w:rsidP="0069448B">
            <w:pPr>
              <w:spacing w:line="240" w:lineRule="auto"/>
              <w:jc w:val="left"/>
              <w:rPr>
                <w:sz w:val="20"/>
                <w:szCs w:val="20"/>
              </w:rPr>
            </w:pPr>
            <w:r w:rsidRPr="00993E94">
              <w:rPr>
                <w:sz w:val="20"/>
                <w:szCs w:val="20"/>
              </w:rPr>
              <w:t>98,20</w:t>
            </w:r>
          </w:p>
        </w:tc>
      </w:tr>
      <w:tr w:rsidR="00390606" w:rsidRPr="00993E94" w14:paraId="27FEBB8F" w14:textId="77777777" w:rsidTr="0069448B">
        <w:tc>
          <w:tcPr>
            <w:tcW w:w="953" w:type="dxa"/>
            <w:vMerge/>
            <w:shd w:val="clear" w:color="auto" w:fill="F2F2F2" w:themeFill="background1" w:themeFillShade="F2"/>
            <w:vAlign w:val="center"/>
          </w:tcPr>
          <w:p w14:paraId="5919B303" w14:textId="77777777" w:rsidR="00390606" w:rsidRPr="00993E94" w:rsidRDefault="00390606" w:rsidP="0069448B">
            <w:pPr>
              <w:spacing w:line="240" w:lineRule="auto"/>
              <w:jc w:val="left"/>
              <w:rPr>
                <w:color w:val="FF0000"/>
                <w:sz w:val="20"/>
                <w:szCs w:val="20"/>
              </w:rPr>
            </w:pPr>
          </w:p>
        </w:tc>
        <w:tc>
          <w:tcPr>
            <w:tcW w:w="1136" w:type="dxa"/>
            <w:vMerge/>
            <w:shd w:val="clear" w:color="auto" w:fill="F2F2F2" w:themeFill="background1" w:themeFillShade="F2"/>
            <w:vAlign w:val="center"/>
          </w:tcPr>
          <w:p w14:paraId="49F55FC4" w14:textId="77777777" w:rsidR="00390606" w:rsidRPr="00993E94" w:rsidRDefault="00390606" w:rsidP="0069448B">
            <w:pPr>
              <w:spacing w:line="240" w:lineRule="auto"/>
              <w:jc w:val="left"/>
              <w:rPr>
                <w:color w:val="FF0000"/>
                <w:sz w:val="20"/>
                <w:szCs w:val="20"/>
              </w:rPr>
            </w:pPr>
          </w:p>
        </w:tc>
        <w:tc>
          <w:tcPr>
            <w:tcW w:w="1821" w:type="dxa"/>
            <w:shd w:val="clear" w:color="auto" w:fill="F2F2F2" w:themeFill="background1" w:themeFillShade="F2"/>
            <w:vAlign w:val="center"/>
          </w:tcPr>
          <w:p w14:paraId="6567CEB3" w14:textId="77777777" w:rsidR="00390606" w:rsidRPr="00993E94" w:rsidRDefault="00390606" w:rsidP="0069448B">
            <w:pPr>
              <w:spacing w:line="240" w:lineRule="auto"/>
              <w:jc w:val="left"/>
              <w:rPr>
                <w:rFonts w:cs="Tahoma"/>
                <w:sz w:val="20"/>
                <w:szCs w:val="20"/>
              </w:rPr>
            </w:pPr>
            <w:r w:rsidRPr="00993E94">
              <w:rPr>
                <w:rFonts w:cs="Tahoma"/>
                <w:sz w:val="20"/>
                <w:szCs w:val="20"/>
              </w:rPr>
              <w:t>Gölmarmara</w:t>
            </w:r>
          </w:p>
        </w:tc>
        <w:tc>
          <w:tcPr>
            <w:tcW w:w="2128" w:type="dxa"/>
            <w:vMerge/>
            <w:shd w:val="clear" w:color="auto" w:fill="F2F2F2" w:themeFill="background1" w:themeFillShade="F2"/>
            <w:vAlign w:val="center"/>
          </w:tcPr>
          <w:p w14:paraId="5A718377" w14:textId="77777777" w:rsidR="00390606" w:rsidRPr="00993E94" w:rsidRDefault="00390606" w:rsidP="0069448B">
            <w:pPr>
              <w:spacing w:line="240" w:lineRule="auto"/>
              <w:jc w:val="left"/>
              <w:rPr>
                <w:sz w:val="20"/>
                <w:szCs w:val="20"/>
              </w:rPr>
            </w:pPr>
          </w:p>
        </w:tc>
        <w:tc>
          <w:tcPr>
            <w:tcW w:w="1405" w:type="dxa"/>
            <w:shd w:val="clear" w:color="auto" w:fill="F2F2F2" w:themeFill="background1" w:themeFillShade="F2"/>
            <w:vAlign w:val="center"/>
          </w:tcPr>
          <w:p w14:paraId="4FCD4F49" w14:textId="77777777" w:rsidR="00390606" w:rsidRPr="00993E94" w:rsidRDefault="00390606" w:rsidP="0069448B">
            <w:pPr>
              <w:spacing w:line="240" w:lineRule="auto"/>
              <w:jc w:val="left"/>
              <w:rPr>
                <w:sz w:val="20"/>
                <w:szCs w:val="20"/>
              </w:rPr>
            </w:pPr>
            <w:r w:rsidRPr="00993E94">
              <w:rPr>
                <w:sz w:val="20"/>
                <w:szCs w:val="20"/>
              </w:rPr>
              <w:t>338</w:t>
            </w:r>
          </w:p>
        </w:tc>
        <w:tc>
          <w:tcPr>
            <w:tcW w:w="1619" w:type="dxa"/>
            <w:shd w:val="clear" w:color="auto" w:fill="F2F2F2" w:themeFill="background1" w:themeFillShade="F2"/>
            <w:vAlign w:val="center"/>
          </w:tcPr>
          <w:p w14:paraId="1267824F" w14:textId="77777777" w:rsidR="00390606" w:rsidRPr="00993E94" w:rsidRDefault="00390606" w:rsidP="0069448B">
            <w:pPr>
              <w:spacing w:line="240" w:lineRule="auto"/>
              <w:jc w:val="left"/>
              <w:rPr>
                <w:sz w:val="20"/>
                <w:szCs w:val="20"/>
              </w:rPr>
            </w:pPr>
            <w:r w:rsidRPr="00993E94">
              <w:rPr>
                <w:sz w:val="20"/>
                <w:szCs w:val="20"/>
              </w:rPr>
              <w:t>5,21</w:t>
            </w:r>
          </w:p>
        </w:tc>
      </w:tr>
      <w:tr w:rsidR="00390606" w:rsidRPr="00993E94" w14:paraId="3DA3FC76" w14:textId="77777777" w:rsidTr="0069448B">
        <w:tc>
          <w:tcPr>
            <w:tcW w:w="953" w:type="dxa"/>
            <w:vMerge w:val="restart"/>
            <w:shd w:val="clear" w:color="auto" w:fill="F2F2F2" w:themeFill="background1" w:themeFillShade="F2"/>
            <w:vAlign w:val="center"/>
          </w:tcPr>
          <w:p w14:paraId="726E32E4"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Bakırçay</w:t>
            </w:r>
          </w:p>
        </w:tc>
        <w:tc>
          <w:tcPr>
            <w:tcW w:w="1136" w:type="dxa"/>
            <w:vMerge w:val="restart"/>
            <w:shd w:val="clear" w:color="auto" w:fill="F2F2F2" w:themeFill="background1" w:themeFillShade="F2"/>
            <w:vAlign w:val="center"/>
          </w:tcPr>
          <w:p w14:paraId="08A33BC9"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Manisa</w:t>
            </w:r>
          </w:p>
        </w:tc>
        <w:tc>
          <w:tcPr>
            <w:tcW w:w="1821" w:type="dxa"/>
            <w:shd w:val="clear" w:color="auto" w:fill="F2F2F2" w:themeFill="background1" w:themeFillShade="F2"/>
            <w:vAlign w:val="center"/>
          </w:tcPr>
          <w:p w14:paraId="7939314F"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Kırkağaç</w:t>
            </w:r>
          </w:p>
        </w:tc>
        <w:tc>
          <w:tcPr>
            <w:tcW w:w="2128" w:type="dxa"/>
            <w:shd w:val="clear" w:color="auto" w:fill="F2F2F2" w:themeFill="background1" w:themeFillShade="F2"/>
            <w:vAlign w:val="center"/>
          </w:tcPr>
          <w:p w14:paraId="222592BF"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41</w:t>
            </w:r>
          </w:p>
        </w:tc>
        <w:tc>
          <w:tcPr>
            <w:tcW w:w="1405" w:type="dxa"/>
            <w:shd w:val="clear" w:color="auto" w:fill="F2F2F2" w:themeFill="background1" w:themeFillShade="F2"/>
            <w:vAlign w:val="center"/>
          </w:tcPr>
          <w:p w14:paraId="167B645C"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1.916</w:t>
            </w:r>
          </w:p>
        </w:tc>
        <w:tc>
          <w:tcPr>
            <w:tcW w:w="1619" w:type="dxa"/>
            <w:shd w:val="clear" w:color="auto" w:fill="F2F2F2" w:themeFill="background1" w:themeFillShade="F2"/>
            <w:vAlign w:val="center"/>
          </w:tcPr>
          <w:p w14:paraId="16C5CF07"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14,00</w:t>
            </w:r>
          </w:p>
        </w:tc>
      </w:tr>
      <w:tr w:rsidR="00390606" w:rsidRPr="00993E94" w14:paraId="48316488" w14:textId="77777777" w:rsidTr="0069448B">
        <w:tc>
          <w:tcPr>
            <w:tcW w:w="953" w:type="dxa"/>
            <w:vMerge/>
            <w:shd w:val="clear" w:color="auto" w:fill="F2F2F2" w:themeFill="background1" w:themeFillShade="F2"/>
            <w:vAlign w:val="center"/>
          </w:tcPr>
          <w:p w14:paraId="57190831" w14:textId="77777777" w:rsidR="00390606" w:rsidRPr="00993E94" w:rsidRDefault="00390606" w:rsidP="0069448B">
            <w:pPr>
              <w:spacing w:line="240" w:lineRule="auto"/>
              <w:jc w:val="left"/>
              <w:rPr>
                <w:color w:val="000000" w:themeColor="text1"/>
                <w:sz w:val="20"/>
                <w:szCs w:val="20"/>
              </w:rPr>
            </w:pPr>
          </w:p>
        </w:tc>
        <w:tc>
          <w:tcPr>
            <w:tcW w:w="1136" w:type="dxa"/>
            <w:vMerge/>
            <w:shd w:val="clear" w:color="auto" w:fill="F2F2F2" w:themeFill="background1" w:themeFillShade="F2"/>
            <w:vAlign w:val="center"/>
          </w:tcPr>
          <w:p w14:paraId="765C2B05" w14:textId="77777777" w:rsidR="00390606" w:rsidRPr="00993E94" w:rsidRDefault="00390606" w:rsidP="0069448B">
            <w:pPr>
              <w:spacing w:line="240" w:lineRule="auto"/>
              <w:jc w:val="left"/>
              <w:rPr>
                <w:color w:val="000000" w:themeColor="text1"/>
                <w:sz w:val="20"/>
                <w:szCs w:val="20"/>
              </w:rPr>
            </w:pPr>
          </w:p>
        </w:tc>
        <w:tc>
          <w:tcPr>
            <w:tcW w:w="1821" w:type="dxa"/>
            <w:shd w:val="clear" w:color="auto" w:fill="F2F2F2" w:themeFill="background1" w:themeFillShade="F2"/>
            <w:vAlign w:val="center"/>
          </w:tcPr>
          <w:p w14:paraId="48EB5C3F"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Soma</w:t>
            </w:r>
          </w:p>
        </w:tc>
        <w:tc>
          <w:tcPr>
            <w:tcW w:w="2128" w:type="dxa"/>
            <w:shd w:val="clear" w:color="auto" w:fill="F2F2F2" w:themeFill="background1" w:themeFillShade="F2"/>
            <w:vAlign w:val="center"/>
          </w:tcPr>
          <w:p w14:paraId="083EB96D"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26,5</w:t>
            </w:r>
          </w:p>
        </w:tc>
        <w:tc>
          <w:tcPr>
            <w:tcW w:w="1405" w:type="dxa"/>
            <w:shd w:val="clear" w:color="auto" w:fill="F2F2F2" w:themeFill="background1" w:themeFillShade="F2"/>
            <w:vAlign w:val="center"/>
          </w:tcPr>
          <w:p w14:paraId="695C4A96"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562</w:t>
            </w:r>
          </w:p>
        </w:tc>
        <w:tc>
          <w:tcPr>
            <w:tcW w:w="1619" w:type="dxa"/>
            <w:shd w:val="clear" w:color="auto" w:fill="F2F2F2" w:themeFill="background1" w:themeFillShade="F2"/>
            <w:vAlign w:val="center"/>
          </w:tcPr>
          <w:p w14:paraId="14A63AFB" w14:textId="77777777" w:rsidR="00390606" w:rsidRPr="00993E94" w:rsidRDefault="00390606" w:rsidP="0069448B">
            <w:pPr>
              <w:spacing w:line="240" w:lineRule="auto"/>
              <w:jc w:val="left"/>
              <w:rPr>
                <w:color w:val="000000" w:themeColor="text1"/>
                <w:sz w:val="20"/>
                <w:szCs w:val="20"/>
              </w:rPr>
            </w:pPr>
            <w:r w:rsidRPr="00993E94">
              <w:rPr>
                <w:color w:val="000000" w:themeColor="text1"/>
                <w:sz w:val="20"/>
                <w:szCs w:val="20"/>
              </w:rPr>
              <w:t>32,17</w:t>
            </w:r>
          </w:p>
        </w:tc>
      </w:tr>
      <w:tr w:rsidR="00390606" w:rsidRPr="00993E94" w14:paraId="0162F020" w14:textId="77777777" w:rsidTr="0069448B">
        <w:tc>
          <w:tcPr>
            <w:tcW w:w="3910" w:type="dxa"/>
            <w:gridSpan w:val="3"/>
            <w:shd w:val="clear" w:color="auto" w:fill="ABB7C1"/>
            <w:vAlign w:val="center"/>
          </w:tcPr>
          <w:p w14:paraId="29EA9BD6" w14:textId="77777777" w:rsidR="00390606" w:rsidRPr="00993E94" w:rsidRDefault="00390606" w:rsidP="0069448B">
            <w:pPr>
              <w:spacing w:line="240" w:lineRule="auto"/>
              <w:jc w:val="left"/>
              <w:rPr>
                <w:b/>
                <w:bCs/>
                <w:color w:val="000000" w:themeColor="text1"/>
                <w:sz w:val="20"/>
                <w:szCs w:val="20"/>
              </w:rPr>
            </w:pPr>
            <w:r w:rsidRPr="00993E94">
              <w:rPr>
                <w:b/>
                <w:bCs/>
                <w:color w:val="000000" w:themeColor="text1"/>
                <w:sz w:val="20"/>
                <w:szCs w:val="20"/>
              </w:rPr>
              <w:t>TOPLAM</w:t>
            </w:r>
          </w:p>
        </w:tc>
        <w:tc>
          <w:tcPr>
            <w:tcW w:w="2128" w:type="dxa"/>
            <w:shd w:val="clear" w:color="auto" w:fill="ABB7C1"/>
            <w:vAlign w:val="center"/>
          </w:tcPr>
          <w:p w14:paraId="28691FD5" w14:textId="77777777" w:rsidR="00390606" w:rsidRPr="00993E94" w:rsidRDefault="00390606" w:rsidP="0069448B">
            <w:pPr>
              <w:spacing w:line="240" w:lineRule="auto"/>
              <w:jc w:val="left"/>
              <w:rPr>
                <w:b/>
                <w:bCs/>
                <w:color w:val="000000" w:themeColor="text1"/>
                <w:sz w:val="20"/>
                <w:szCs w:val="20"/>
              </w:rPr>
            </w:pPr>
            <w:r w:rsidRPr="00993E94">
              <w:rPr>
                <w:b/>
                <w:bCs/>
                <w:color w:val="000000" w:themeColor="text1"/>
                <w:sz w:val="20"/>
                <w:szCs w:val="20"/>
              </w:rPr>
              <w:t>583,35</w:t>
            </w:r>
          </w:p>
        </w:tc>
        <w:tc>
          <w:tcPr>
            <w:tcW w:w="1405" w:type="dxa"/>
            <w:shd w:val="clear" w:color="auto" w:fill="ABB7C1"/>
            <w:vAlign w:val="center"/>
          </w:tcPr>
          <w:p w14:paraId="63F705F8" w14:textId="77777777" w:rsidR="00390606" w:rsidRPr="00993E94" w:rsidRDefault="00390606" w:rsidP="0069448B">
            <w:pPr>
              <w:spacing w:line="240" w:lineRule="auto"/>
              <w:jc w:val="left"/>
              <w:rPr>
                <w:b/>
                <w:bCs/>
                <w:color w:val="000000" w:themeColor="text1"/>
                <w:sz w:val="20"/>
                <w:szCs w:val="20"/>
              </w:rPr>
            </w:pPr>
            <w:r w:rsidRPr="00993E94">
              <w:rPr>
                <w:b/>
                <w:bCs/>
                <w:color w:val="000000" w:themeColor="text1"/>
                <w:sz w:val="20"/>
                <w:szCs w:val="20"/>
              </w:rPr>
              <w:t>33.875</w:t>
            </w:r>
          </w:p>
        </w:tc>
        <w:tc>
          <w:tcPr>
            <w:tcW w:w="1619" w:type="dxa"/>
            <w:shd w:val="clear" w:color="auto" w:fill="ABB7C1"/>
            <w:vAlign w:val="center"/>
          </w:tcPr>
          <w:p w14:paraId="16ACE1E6" w14:textId="77777777" w:rsidR="00390606" w:rsidRPr="00993E94" w:rsidRDefault="00390606" w:rsidP="0069448B">
            <w:pPr>
              <w:spacing w:line="240" w:lineRule="auto"/>
              <w:jc w:val="left"/>
              <w:rPr>
                <w:b/>
                <w:bCs/>
                <w:color w:val="000000" w:themeColor="text1"/>
                <w:sz w:val="20"/>
                <w:szCs w:val="20"/>
              </w:rPr>
            </w:pPr>
            <w:r w:rsidRPr="00993E94">
              <w:rPr>
                <w:b/>
                <w:bCs/>
                <w:color w:val="000000" w:themeColor="text1"/>
                <w:sz w:val="20"/>
                <w:szCs w:val="20"/>
              </w:rPr>
              <w:t>488,97</w:t>
            </w:r>
          </w:p>
        </w:tc>
      </w:tr>
    </w:tbl>
    <w:p w14:paraId="4BA2BE9C" w14:textId="77777777" w:rsidR="00390606" w:rsidRPr="00993E94" w:rsidRDefault="00390606" w:rsidP="00390606">
      <w:pPr>
        <w:pStyle w:val="Kaynaka"/>
        <w:rPr>
          <w:b w:val="0"/>
          <w:bCs/>
        </w:rPr>
      </w:pPr>
      <w:r w:rsidRPr="00993E94">
        <w:t xml:space="preserve">Kaynak: </w:t>
      </w:r>
      <w:r w:rsidRPr="00993E94">
        <w:rPr>
          <w:b w:val="0"/>
          <w:bCs/>
        </w:rPr>
        <w:t>T.C. Türkiye Cumhuriyeti Manisa Valiliği Çevre, Şehircilik ve İklim Değişikliği İl Müdürlüğü, Manisa İli 2023 Yılı Çevre Durum Raporu, 2024.</w:t>
      </w:r>
    </w:p>
    <w:p w14:paraId="5E2C9387" w14:textId="03548FBE" w:rsidR="00402AD2" w:rsidRPr="00993E94" w:rsidRDefault="00402AD2" w:rsidP="00402AD2">
      <w:pPr>
        <w:rPr>
          <w:b/>
        </w:rPr>
      </w:pPr>
      <w:r w:rsidRPr="00993E94">
        <w:lastRenderedPageBreak/>
        <w:t xml:space="preserve">Manisa ilinde yeraltı suyu tahsisleri toplam 488,972 Hm³/yıl düzeyindedir. Bunun 345,566 Hm³/yıl (%71) gibi büyük bir bölümü tarımsal sulamaya ayrılırken, 89,130 Hm³/yıl (%18) sanayi ve 54,276 Hm³/yıl (%11) içme-kullanma ve hayvansal amaçlı kullanılmaktadır. Sektörel bazdaki yeraltı suyu kullanımı </w:t>
      </w:r>
      <w:r w:rsidR="00FB02F5" w:rsidRPr="00993E94">
        <w:fldChar w:fldCharType="begin"/>
      </w:r>
      <w:r w:rsidR="00FB02F5" w:rsidRPr="00993E94">
        <w:instrText xml:space="preserve"> REF _Ref214004747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4</w:t>
      </w:r>
      <w:r w:rsidR="00FB02F5" w:rsidRPr="00993E94">
        <w:fldChar w:fldCharType="end"/>
      </w:r>
      <w:r w:rsidRPr="00993E94">
        <w:t xml:space="preserve">’de gösterilmektedir. </w:t>
      </w:r>
    </w:p>
    <w:p w14:paraId="101AFD93" w14:textId="5FB1A86D" w:rsidR="00402AD2" w:rsidRPr="00993E94" w:rsidRDefault="00402AD2" w:rsidP="00402AD2">
      <w:pPr>
        <w:pStyle w:val="ekillerveTablolar"/>
      </w:pPr>
      <w:bookmarkStart w:id="21" w:name="_Ref214004747"/>
      <w:bookmarkStart w:id="22" w:name="_Toc204864690"/>
      <w:bookmarkStart w:id="23" w:name="_Toc207792773"/>
      <w:r w:rsidRPr="00993E94">
        <w:t xml:space="preserve">Tablo </w:t>
      </w:r>
      <w:fldSimple w:instr=" SEQ Tablo \* ARABIC ">
        <w:r w:rsidR="008930AB" w:rsidRPr="00993E94">
          <w:rPr>
            <w:noProof/>
          </w:rPr>
          <w:t>4</w:t>
        </w:r>
      </w:fldSimple>
      <w:bookmarkEnd w:id="21"/>
      <w:r w:rsidRPr="00993E94">
        <w:t xml:space="preserve">: </w:t>
      </w:r>
      <w:r w:rsidRPr="00993E94">
        <w:rPr>
          <w:b w:val="0"/>
          <w:bCs/>
        </w:rPr>
        <w:t>Sektörel Bazdaki Yeraltı Suyu Kullanımı, (DSİ, 2023)</w:t>
      </w:r>
      <w:bookmarkEnd w:id="22"/>
      <w:bookmarkEnd w:id="23"/>
    </w:p>
    <w:tbl>
      <w:tblPr>
        <w:tblStyle w:val="TabloKlavuzu"/>
        <w:tblW w:w="0" w:type="auto"/>
        <w:tblLook w:val="04A0" w:firstRow="1" w:lastRow="0" w:firstColumn="1" w:lastColumn="0" w:noHBand="0" w:noVBand="1"/>
      </w:tblPr>
      <w:tblGrid>
        <w:gridCol w:w="2256"/>
        <w:gridCol w:w="2286"/>
        <w:gridCol w:w="2263"/>
        <w:gridCol w:w="2257"/>
      </w:tblGrid>
      <w:tr w:rsidR="00402AD2" w:rsidRPr="00993E94" w14:paraId="73D86489" w14:textId="77777777" w:rsidTr="0069448B">
        <w:tc>
          <w:tcPr>
            <w:tcW w:w="2256" w:type="dxa"/>
            <w:shd w:val="clear" w:color="auto" w:fill="ABB7C1"/>
            <w:vAlign w:val="center"/>
          </w:tcPr>
          <w:p w14:paraId="767EAD17" w14:textId="77777777" w:rsidR="00402AD2" w:rsidRPr="00993E94" w:rsidRDefault="00402AD2" w:rsidP="0069448B">
            <w:pPr>
              <w:spacing w:line="240" w:lineRule="auto"/>
              <w:jc w:val="center"/>
              <w:rPr>
                <w:b/>
                <w:bCs/>
                <w:color w:val="000000" w:themeColor="text1"/>
                <w:sz w:val="20"/>
                <w:szCs w:val="20"/>
              </w:rPr>
            </w:pPr>
            <w:r w:rsidRPr="00993E94">
              <w:rPr>
                <w:b/>
                <w:bCs/>
                <w:color w:val="000000" w:themeColor="text1"/>
                <w:sz w:val="20"/>
                <w:szCs w:val="20"/>
              </w:rPr>
              <w:t>İli</w:t>
            </w:r>
          </w:p>
        </w:tc>
        <w:tc>
          <w:tcPr>
            <w:tcW w:w="2286" w:type="dxa"/>
            <w:shd w:val="clear" w:color="auto" w:fill="ABB7C1"/>
            <w:vAlign w:val="center"/>
          </w:tcPr>
          <w:p w14:paraId="74C35080" w14:textId="77777777" w:rsidR="00402AD2" w:rsidRPr="00993E94" w:rsidRDefault="00402AD2" w:rsidP="0069448B">
            <w:pPr>
              <w:spacing w:line="240" w:lineRule="auto"/>
              <w:jc w:val="center"/>
              <w:rPr>
                <w:b/>
                <w:bCs/>
                <w:color w:val="000000" w:themeColor="text1"/>
                <w:sz w:val="20"/>
                <w:szCs w:val="20"/>
              </w:rPr>
            </w:pPr>
            <w:r w:rsidRPr="00993E94">
              <w:rPr>
                <w:b/>
                <w:bCs/>
                <w:color w:val="000000" w:themeColor="text1"/>
                <w:sz w:val="20"/>
                <w:szCs w:val="20"/>
              </w:rPr>
              <w:t>Kullanım Alanı</w:t>
            </w:r>
          </w:p>
        </w:tc>
        <w:tc>
          <w:tcPr>
            <w:tcW w:w="2263" w:type="dxa"/>
            <w:shd w:val="clear" w:color="auto" w:fill="ABB7C1"/>
            <w:vAlign w:val="center"/>
          </w:tcPr>
          <w:p w14:paraId="03F4362A" w14:textId="77777777" w:rsidR="00402AD2" w:rsidRPr="00993E94" w:rsidRDefault="00402AD2" w:rsidP="0069448B">
            <w:pPr>
              <w:spacing w:line="240" w:lineRule="auto"/>
              <w:jc w:val="center"/>
              <w:rPr>
                <w:b/>
                <w:bCs/>
                <w:color w:val="000000" w:themeColor="text1"/>
                <w:sz w:val="20"/>
                <w:szCs w:val="20"/>
              </w:rPr>
            </w:pPr>
            <w:r w:rsidRPr="00993E94">
              <w:rPr>
                <w:b/>
                <w:bCs/>
                <w:color w:val="000000" w:themeColor="text1"/>
                <w:sz w:val="20"/>
                <w:szCs w:val="20"/>
              </w:rPr>
              <w:t>Tahsis Miktarı (Hm³/Yıl)</w:t>
            </w:r>
          </w:p>
        </w:tc>
        <w:tc>
          <w:tcPr>
            <w:tcW w:w="2257" w:type="dxa"/>
            <w:shd w:val="clear" w:color="auto" w:fill="ABB7C1"/>
            <w:vAlign w:val="center"/>
          </w:tcPr>
          <w:p w14:paraId="4ACE9FE1" w14:textId="77777777" w:rsidR="00402AD2" w:rsidRPr="00993E94" w:rsidRDefault="00402AD2" w:rsidP="0069448B">
            <w:pPr>
              <w:spacing w:line="240" w:lineRule="auto"/>
              <w:jc w:val="center"/>
              <w:rPr>
                <w:b/>
                <w:bCs/>
                <w:color w:val="000000" w:themeColor="text1"/>
                <w:sz w:val="20"/>
                <w:szCs w:val="20"/>
              </w:rPr>
            </w:pPr>
            <w:r w:rsidRPr="00993E94">
              <w:rPr>
                <w:b/>
                <w:bCs/>
                <w:color w:val="000000" w:themeColor="text1"/>
                <w:sz w:val="20"/>
                <w:szCs w:val="20"/>
              </w:rPr>
              <w:t>Belge Adedi Toplam</w:t>
            </w:r>
          </w:p>
        </w:tc>
      </w:tr>
      <w:tr w:rsidR="00402AD2" w:rsidRPr="00993E94" w14:paraId="4BB8ED5F" w14:textId="77777777" w:rsidTr="0069448B">
        <w:tc>
          <w:tcPr>
            <w:tcW w:w="2256" w:type="dxa"/>
            <w:vMerge w:val="restart"/>
            <w:shd w:val="clear" w:color="auto" w:fill="F2F2F2" w:themeFill="background1" w:themeFillShade="F2"/>
            <w:vAlign w:val="center"/>
          </w:tcPr>
          <w:p w14:paraId="4F95C7E4" w14:textId="77777777" w:rsidR="00402AD2" w:rsidRPr="00993E94" w:rsidRDefault="00402AD2" w:rsidP="0069448B">
            <w:pPr>
              <w:spacing w:line="240" w:lineRule="auto"/>
              <w:jc w:val="center"/>
              <w:rPr>
                <w:color w:val="000000" w:themeColor="text1"/>
                <w:sz w:val="20"/>
                <w:szCs w:val="20"/>
              </w:rPr>
            </w:pPr>
            <w:r w:rsidRPr="00993E94">
              <w:rPr>
                <w:color w:val="000000" w:themeColor="text1"/>
                <w:sz w:val="20"/>
                <w:szCs w:val="20"/>
              </w:rPr>
              <w:t>Manisa</w:t>
            </w:r>
          </w:p>
        </w:tc>
        <w:tc>
          <w:tcPr>
            <w:tcW w:w="2286" w:type="dxa"/>
            <w:shd w:val="clear" w:color="auto" w:fill="F2F2F2" w:themeFill="background1" w:themeFillShade="F2"/>
          </w:tcPr>
          <w:p w14:paraId="402253DD" w14:textId="77777777" w:rsidR="00402AD2" w:rsidRPr="00993E94" w:rsidRDefault="00402AD2" w:rsidP="0069448B">
            <w:pPr>
              <w:pStyle w:val="Default"/>
              <w:rPr>
                <w:rFonts w:ascii="Aptos" w:hAnsi="Aptos" w:cs="Tahoma"/>
                <w:color w:val="000000" w:themeColor="text1"/>
                <w:sz w:val="20"/>
                <w:szCs w:val="20"/>
              </w:rPr>
            </w:pPr>
            <w:r w:rsidRPr="00993E94">
              <w:rPr>
                <w:rFonts w:ascii="Aptos" w:hAnsi="Aptos" w:cs="Tahoma"/>
                <w:color w:val="000000" w:themeColor="text1"/>
                <w:sz w:val="20"/>
                <w:szCs w:val="20"/>
              </w:rPr>
              <w:t>İçme-Kullanma</w:t>
            </w:r>
          </w:p>
        </w:tc>
        <w:tc>
          <w:tcPr>
            <w:tcW w:w="2263" w:type="dxa"/>
            <w:vMerge w:val="restart"/>
            <w:shd w:val="clear" w:color="auto" w:fill="F2F2F2" w:themeFill="background1" w:themeFillShade="F2"/>
          </w:tcPr>
          <w:p w14:paraId="7FF81D8C" w14:textId="77777777" w:rsidR="00402AD2" w:rsidRPr="00993E94" w:rsidRDefault="00402AD2" w:rsidP="0069448B">
            <w:pPr>
              <w:spacing w:line="240" w:lineRule="auto"/>
              <w:jc w:val="center"/>
              <w:rPr>
                <w:color w:val="000000" w:themeColor="text1"/>
                <w:sz w:val="20"/>
                <w:szCs w:val="20"/>
              </w:rPr>
            </w:pPr>
            <w:r w:rsidRPr="00993E94">
              <w:rPr>
                <w:color w:val="000000" w:themeColor="text1"/>
                <w:sz w:val="20"/>
                <w:szCs w:val="20"/>
              </w:rPr>
              <w:t>54.276</w:t>
            </w:r>
          </w:p>
        </w:tc>
        <w:tc>
          <w:tcPr>
            <w:tcW w:w="2257" w:type="dxa"/>
            <w:vMerge w:val="restart"/>
            <w:shd w:val="clear" w:color="auto" w:fill="F2F2F2" w:themeFill="background1" w:themeFillShade="F2"/>
          </w:tcPr>
          <w:p w14:paraId="6C928303" w14:textId="77777777" w:rsidR="00402AD2" w:rsidRPr="00993E94" w:rsidRDefault="00402AD2" w:rsidP="0069448B">
            <w:pPr>
              <w:spacing w:line="240" w:lineRule="auto"/>
              <w:jc w:val="center"/>
              <w:rPr>
                <w:color w:val="000000" w:themeColor="text1"/>
                <w:sz w:val="20"/>
                <w:szCs w:val="20"/>
              </w:rPr>
            </w:pPr>
            <w:r w:rsidRPr="00993E94">
              <w:rPr>
                <w:color w:val="000000" w:themeColor="text1"/>
                <w:sz w:val="20"/>
                <w:szCs w:val="20"/>
              </w:rPr>
              <w:t>1000</w:t>
            </w:r>
          </w:p>
        </w:tc>
      </w:tr>
      <w:tr w:rsidR="00402AD2" w:rsidRPr="00993E94" w14:paraId="41A385EC" w14:textId="77777777" w:rsidTr="0069448B">
        <w:tc>
          <w:tcPr>
            <w:tcW w:w="2256" w:type="dxa"/>
            <w:vMerge/>
            <w:shd w:val="clear" w:color="auto" w:fill="F2F2F2" w:themeFill="background1" w:themeFillShade="F2"/>
          </w:tcPr>
          <w:p w14:paraId="107722EA" w14:textId="77777777" w:rsidR="00402AD2" w:rsidRPr="00993E94" w:rsidRDefault="00402AD2" w:rsidP="0069448B">
            <w:pPr>
              <w:spacing w:line="240" w:lineRule="auto"/>
              <w:rPr>
                <w:color w:val="000000" w:themeColor="text1"/>
                <w:sz w:val="20"/>
                <w:szCs w:val="20"/>
              </w:rPr>
            </w:pPr>
          </w:p>
        </w:tc>
        <w:tc>
          <w:tcPr>
            <w:tcW w:w="2286" w:type="dxa"/>
            <w:shd w:val="clear" w:color="auto" w:fill="F2F2F2" w:themeFill="background1" w:themeFillShade="F2"/>
          </w:tcPr>
          <w:p w14:paraId="458336D6" w14:textId="77777777" w:rsidR="00402AD2" w:rsidRPr="00993E94" w:rsidRDefault="00402AD2" w:rsidP="0069448B">
            <w:pPr>
              <w:pStyle w:val="Default"/>
              <w:rPr>
                <w:rFonts w:ascii="Aptos" w:hAnsi="Aptos" w:cs="Tahoma"/>
                <w:color w:val="000000" w:themeColor="text1"/>
                <w:sz w:val="20"/>
                <w:szCs w:val="20"/>
              </w:rPr>
            </w:pPr>
            <w:r w:rsidRPr="00993E94">
              <w:rPr>
                <w:rFonts w:ascii="Aptos" w:hAnsi="Aptos" w:cs="Tahoma"/>
                <w:color w:val="000000" w:themeColor="text1"/>
                <w:sz w:val="20"/>
                <w:szCs w:val="20"/>
              </w:rPr>
              <w:t>Hayvansal</w:t>
            </w:r>
          </w:p>
        </w:tc>
        <w:tc>
          <w:tcPr>
            <w:tcW w:w="2263" w:type="dxa"/>
            <w:vMerge/>
            <w:shd w:val="clear" w:color="auto" w:fill="F2F2F2" w:themeFill="background1" w:themeFillShade="F2"/>
          </w:tcPr>
          <w:p w14:paraId="55DB82B0" w14:textId="77777777" w:rsidR="00402AD2" w:rsidRPr="00993E94" w:rsidRDefault="00402AD2" w:rsidP="0069448B">
            <w:pPr>
              <w:spacing w:line="240" w:lineRule="auto"/>
              <w:jc w:val="center"/>
              <w:rPr>
                <w:color w:val="000000" w:themeColor="text1"/>
                <w:sz w:val="20"/>
                <w:szCs w:val="20"/>
              </w:rPr>
            </w:pPr>
          </w:p>
        </w:tc>
        <w:tc>
          <w:tcPr>
            <w:tcW w:w="2257" w:type="dxa"/>
            <w:vMerge/>
            <w:shd w:val="clear" w:color="auto" w:fill="F2F2F2" w:themeFill="background1" w:themeFillShade="F2"/>
          </w:tcPr>
          <w:p w14:paraId="613176B2" w14:textId="77777777" w:rsidR="00402AD2" w:rsidRPr="00993E94" w:rsidRDefault="00402AD2" w:rsidP="0069448B">
            <w:pPr>
              <w:spacing w:line="240" w:lineRule="auto"/>
              <w:jc w:val="center"/>
              <w:rPr>
                <w:color w:val="000000" w:themeColor="text1"/>
                <w:sz w:val="20"/>
                <w:szCs w:val="20"/>
              </w:rPr>
            </w:pPr>
          </w:p>
        </w:tc>
      </w:tr>
      <w:tr w:rsidR="00402AD2" w:rsidRPr="00993E94" w14:paraId="52454CB4" w14:textId="77777777" w:rsidTr="0069448B">
        <w:tc>
          <w:tcPr>
            <w:tcW w:w="2256" w:type="dxa"/>
            <w:vMerge/>
            <w:shd w:val="clear" w:color="auto" w:fill="F2F2F2" w:themeFill="background1" w:themeFillShade="F2"/>
          </w:tcPr>
          <w:p w14:paraId="395580DB" w14:textId="77777777" w:rsidR="00402AD2" w:rsidRPr="00993E94" w:rsidRDefault="00402AD2" w:rsidP="0069448B">
            <w:pPr>
              <w:spacing w:line="240" w:lineRule="auto"/>
              <w:rPr>
                <w:color w:val="000000" w:themeColor="text1"/>
                <w:sz w:val="20"/>
                <w:szCs w:val="20"/>
              </w:rPr>
            </w:pPr>
          </w:p>
        </w:tc>
        <w:tc>
          <w:tcPr>
            <w:tcW w:w="2286" w:type="dxa"/>
            <w:shd w:val="clear" w:color="auto" w:fill="F2F2F2" w:themeFill="background1" w:themeFillShade="F2"/>
          </w:tcPr>
          <w:p w14:paraId="203D2E66" w14:textId="77777777" w:rsidR="00402AD2" w:rsidRPr="00993E94" w:rsidRDefault="00402AD2" w:rsidP="0069448B">
            <w:pPr>
              <w:spacing w:line="240" w:lineRule="auto"/>
              <w:rPr>
                <w:color w:val="000000" w:themeColor="text1"/>
                <w:sz w:val="20"/>
                <w:szCs w:val="20"/>
              </w:rPr>
            </w:pPr>
            <w:r w:rsidRPr="00993E94">
              <w:rPr>
                <w:color w:val="000000" w:themeColor="text1"/>
                <w:sz w:val="20"/>
                <w:szCs w:val="20"/>
              </w:rPr>
              <w:t>Sanayi</w:t>
            </w:r>
          </w:p>
        </w:tc>
        <w:tc>
          <w:tcPr>
            <w:tcW w:w="2263" w:type="dxa"/>
            <w:shd w:val="clear" w:color="auto" w:fill="F2F2F2" w:themeFill="background1" w:themeFillShade="F2"/>
          </w:tcPr>
          <w:p w14:paraId="6629B48D" w14:textId="77777777" w:rsidR="00402AD2" w:rsidRPr="00993E94" w:rsidRDefault="00402AD2" w:rsidP="0069448B">
            <w:pPr>
              <w:spacing w:line="240" w:lineRule="auto"/>
              <w:jc w:val="center"/>
              <w:rPr>
                <w:color w:val="000000" w:themeColor="text1"/>
                <w:sz w:val="20"/>
                <w:szCs w:val="20"/>
              </w:rPr>
            </w:pPr>
            <w:r w:rsidRPr="00993E94">
              <w:rPr>
                <w:color w:val="000000" w:themeColor="text1"/>
                <w:sz w:val="20"/>
                <w:szCs w:val="20"/>
              </w:rPr>
              <w:t>89.130</w:t>
            </w:r>
          </w:p>
        </w:tc>
        <w:tc>
          <w:tcPr>
            <w:tcW w:w="2257" w:type="dxa"/>
            <w:shd w:val="clear" w:color="auto" w:fill="F2F2F2" w:themeFill="background1" w:themeFillShade="F2"/>
          </w:tcPr>
          <w:p w14:paraId="69007996" w14:textId="77777777" w:rsidR="00402AD2" w:rsidRPr="00993E94" w:rsidRDefault="00402AD2" w:rsidP="0069448B">
            <w:pPr>
              <w:spacing w:line="240" w:lineRule="auto"/>
              <w:jc w:val="center"/>
              <w:rPr>
                <w:color w:val="000000" w:themeColor="text1"/>
                <w:sz w:val="20"/>
                <w:szCs w:val="20"/>
              </w:rPr>
            </w:pPr>
            <w:r w:rsidRPr="00993E94">
              <w:rPr>
                <w:color w:val="000000" w:themeColor="text1"/>
                <w:sz w:val="20"/>
                <w:szCs w:val="20"/>
              </w:rPr>
              <w:t>2.345</w:t>
            </w:r>
          </w:p>
        </w:tc>
      </w:tr>
      <w:tr w:rsidR="00402AD2" w:rsidRPr="00993E94" w14:paraId="101B077D" w14:textId="77777777" w:rsidTr="0069448B">
        <w:tc>
          <w:tcPr>
            <w:tcW w:w="2256" w:type="dxa"/>
            <w:vMerge/>
            <w:shd w:val="clear" w:color="auto" w:fill="F2F2F2" w:themeFill="background1" w:themeFillShade="F2"/>
          </w:tcPr>
          <w:p w14:paraId="479C6DBB" w14:textId="77777777" w:rsidR="00402AD2" w:rsidRPr="00993E94" w:rsidRDefault="00402AD2" w:rsidP="0069448B">
            <w:pPr>
              <w:spacing w:line="240" w:lineRule="auto"/>
              <w:rPr>
                <w:color w:val="000000" w:themeColor="text1"/>
                <w:sz w:val="20"/>
                <w:szCs w:val="20"/>
              </w:rPr>
            </w:pPr>
          </w:p>
        </w:tc>
        <w:tc>
          <w:tcPr>
            <w:tcW w:w="2286" w:type="dxa"/>
            <w:shd w:val="clear" w:color="auto" w:fill="F2F2F2" w:themeFill="background1" w:themeFillShade="F2"/>
          </w:tcPr>
          <w:p w14:paraId="572A7EB1" w14:textId="77777777" w:rsidR="00402AD2" w:rsidRPr="00993E94" w:rsidRDefault="00402AD2" w:rsidP="0069448B">
            <w:pPr>
              <w:spacing w:line="240" w:lineRule="auto"/>
              <w:rPr>
                <w:color w:val="000000" w:themeColor="text1"/>
                <w:sz w:val="20"/>
                <w:szCs w:val="20"/>
              </w:rPr>
            </w:pPr>
            <w:r w:rsidRPr="00993E94">
              <w:rPr>
                <w:color w:val="000000" w:themeColor="text1"/>
                <w:sz w:val="20"/>
                <w:szCs w:val="20"/>
              </w:rPr>
              <w:t>Tarımsal</w:t>
            </w:r>
          </w:p>
        </w:tc>
        <w:tc>
          <w:tcPr>
            <w:tcW w:w="2263" w:type="dxa"/>
            <w:shd w:val="clear" w:color="auto" w:fill="F2F2F2" w:themeFill="background1" w:themeFillShade="F2"/>
          </w:tcPr>
          <w:p w14:paraId="144B2B63" w14:textId="77777777" w:rsidR="00402AD2" w:rsidRPr="00993E94" w:rsidRDefault="00402AD2" w:rsidP="0069448B">
            <w:pPr>
              <w:spacing w:line="240" w:lineRule="auto"/>
              <w:jc w:val="center"/>
              <w:rPr>
                <w:color w:val="000000" w:themeColor="text1"/>
                <w:sz w:val="20"/>
                <w:szCs w:val="20"/>
              </w:rPr>
            </w:pPr>
            <w:r w:rsidRPr="00993E94">
              <w:rPr>
                <w:color w:val="000000" w:themeColor="text1"/>
                <w:sz w:val="20"/>
                <w:szCs w:val="20"/>
              </w:rPr>
              <w:t>345.566</w:t>
            </w:r>
          </w:p>
        </w:tc>
        <w:tc>
          <w:tcPr>
            <w:tcW w:w="2257" w:type="dxa"/>
            <w:shd w:val="clear" w:color="auto" w:fill="F2F2F2" w:themeFill="background1" w:themeFillShade="F2"/>
          </w:tcPr>
          <w:p w14:paraId="22CC3BB3" w14:textId="77777777" w:rsidR="00402AD2" w:rsidRPr="00993E94" w:rsidRDefault="00402AD2" w:rsidP="0069448B">
            <w:pPr>
              <w:spacing w:line="240" w:lineRule="auto"/>
              <w:jc w:val="center"/>
              <w:rPr>
                <w:color w:val="000000" w:themeColor="text1"/>
                <w:sz w:val="20"/>
                <w:szCs w:val="20"/>
              </w:rPr>
            </w:pPr>
            <w:r w:rsidRPr="00993E94">
              <w:rPr>
                <w:color w:val="000000" w:themeColor="text1"/>
                <w:sz w:val="20"/>
                <w:szCs w:val="20"/>
              </w:rPr>
              <w:t>30.530</w:t>
            </w:r>
          </w:p>
        </w:tc>
      </w:tr>
      <w:tr w:rsidR="00402AD2" w:rsidRPr="00993E94" w14:paraId="5E8A6C84" w14:textId="77777777" w:rsidTr="0069448B">
        <w:tc>
          <w:tcPr>
            <w:tcW w:w="4542" w:type="dxa"/>
            <w:gridSpan w:val="2"/>
            <w:shd w:val="clear" w:color="auto" w:fill="ABB7C1"/>
          </w:tcPr>
          <w:p w14:paraId="77FB087E" w14:textId="77777777" w:rsidR="00402AD2" w:rsidRPr="00993E94" w:rsidRDefault="00402AD2" w:rsidP="0069448B">
            <w:pPr>
              <w:spacing w:line="240" w:lineRule="auto"/>
              <w:jc w:val="center"/>
              <w:rPr>
                <w:color w:val="000000" w:themeColor="text1"/>
                <w:sz w:val="20"/>
                <w:szCs w:val="20"/>
              </w:rPr>
            </w:pPr>
            <w:r w:rsidRPr="00993E94">
              <w:rPr>
                <w:b/>
                <w:bCs/>
                <w:color w:val="000000" w:themeColor="text1"/>
                <w:sz w:val="20"/>
                <w:szCs w:val="20"/>
              </w:rPr>
              <w:t>Toplam</w:t>
            </w:r>
          </w:p>
        </w:tc>
        <w:tc>
          <w:tcPr>
            <w:tcW w:w="2263" w:type="dxa"/>
            <w:shd w:val="clear" w:color="auto" w:fill="ABB7C1"/>
          </w:tcPr>
          <w:p w14:paraId="7481D1EA" w14:textId="77777777" w:rsidR="00402AD2" w:rsidRPr="00993E94" w:rsidRDefault="00402AD2" w:rsidP="0069448B">
            <w:pPr>
              <w:spacing w:line="240" w:lineRule="auto"/>
              <w:jc w:val="center"/>
              <w:rPr>
                <w:color w:val="000000" w:themeColor="text1"/>
                <w:sz w:val="20"/>
                <w:szCs w:val="20"/>
              </w:rPr>
            </w:pPr>
            <w:r w:rsidRPr="00993E94">
              <w:rPr>
                <w:b/>
                <w:bCs/>
                <w:color w:val="000000" w:themeColor="text1"/>
                <w:sz w:val="20"/>
                <w:szCs w:val="20"/>
              </w:rPr>
              <w:t>488.972</w:t>
            </w:r>
          </w:p>
        </w:tc>
        <w:tc>
          <w:tcPr>
            <w:tcW w:w="2257" w:type="dxa"/>
            <w:shd w:val="clear" w:color="auto" w:fill="ABB7C1"/>
          </w:tcPr>
          <w:p w14:paraId="335EFFDC" w14:textId="77777777" w:rsidR="00402AD2" w:rsidRPr="00993E94" w:rsidRDefault="00402AD2" w:rsidP="0069448B">
            <w:pPr>
              <w:spacing w:line="240" w:lineRule="auto"/>
              <w:jc w:val="center"/>
              <w:rPr>
                <w:color w:val="000000" w:themeColor="text1"/>
                <w:sz w:val="20"/>
                <w:szCs w:val="20"/>
              </w:rPr>
            </w:pPr>
            <w:r w:rsidRPr="00993E94">
              <w:rPr>
                <w:b/>
                <w:bCs/>
                <w:color w:val="000000" w:themeColor="text1"/>
                <w:sz w:val="20"/>
                <w:szCs w:val="20"/>
              </w:rPr>
              <w:t>33.875</w:t>
            </w:r>
          </w:p>
        </w:tc>
      </w:tr>
    </w:tbl>
    <w:p w14:paraId="381EE840" w14:textId="14F95E11" w:rsidR="00390606" w:rsidRPr="00993E94" w:rsidRDefault="00402AD2" w:rsidP="00402AD2">
      <w:pPr>
        <w:pStyle w:val="Kaynaka"/>
        <w:rPr>
          <w:b w:val="0"/>
          <w:bCs/>
        </w:rPr>
      </w:pPr>
      <w:r w:rsidRPr="00993E94">
        <w:t xml:space="preserve">Kaynak: </w:t>
      </w:r>
      <w:r w:rsidRPr="00993E94">
        <w:rPr>
          <w:b w:val="0"/>
          <w:bCs/>
        </w:rPr>
        <w:t>T.C. Türkiye Cumhuriyeti Manisa Valiliği Çevre, Şehircilik ve İklim Değişikliği İl Müdürlüğü, Manisa İli 2023 Yılı Çevre Durum Raporu, 2024.</w:t>
      </w:r>
    </w:p>
    <w:p w14:paraId="45F92B87" w14:textId="7A689C35" w:rsidR="00D80A2F" w:rsidRPr="00993E94" w:rsidRDefault="00857C13" w:rsidP="003D0F4E">
      <w:pPr>
        <w:pStyle w:val="Balk3"/>
        <w:keepNext w:val="0"/>
        <w:keepLines w:val="0"/>
        <w:numPr>
          <w:ilvl w:val="2"/>
          <w:numId w:val="2"/>
        </w:numPr>
      </w:pPr>
      <w:bookmarkStart w:id="24" w:name="_Toc219910624"/>
      <w:r w:rsidRPr="00993E94">
        <w:t>Manisa</w:t>
      </w:r>
      <w:r w:rsidR="00D80A2F" w:rsidRPr="00993E94">
        <w:t xml:space="preserve"> İli Atık Sularının Mevcut Durumu</w:t>
      </w:r>
      <w:bookmarkEnd w:id="24"/>
    </w:p>
    <w:p w14:paraId="007FA928" w14:textId="5E1B1CA7" w:rsidR="00355A47" w:rsidRPr="00993E94" w:rsidRDefault="00FB02F5" w:rsidP="00A85BC3">
      <w:r w:rsidRPr="00993E94">
        <w:fldChar w:fldCharType="begin"/>
      </w:r>
      <w:r w:rsidRPr="00993E94">
        <w:instrText xml:space="preserve"> REF _Ref214004303 \h </w:instrText>
      </w:r>
      <w:r w:rsidR="00993E94">
        <w:instrText xml:space="preserve"> \* MERGEFORMAT </w:instrText>
      </w:r>
      <w:r w:rsidRPr="00993E94">
        <w:fldChar w:fldCharType="separate"/>
      </w:r>
      <w:r w:rsidRPr="00993E94">
        <w:t xml:space="preserve">Şekil </w:t>
      </w:r>
      <w:r w:rsidRPr="00993E94">
        <w:rPr>
          <w:noProof/>
        </w:rPr>
        <w:t>2</w:t>
      </w:r>
      <w:r w:rsidRPr="00993E94">
        <w:fldChar w:fldCharType="end"/>
      </w:r>
      <w:r w:rsidR="00355A47" w:rsidRPr="00993E94">
        <w:t>’de Manisa ilinde 2015</w:t>
      </w:r>
      <w:r w:rsidR="00757C5C" w:rsidRPr="00993E94">
        <w:t xml:space="preserve"> ve </w:t>
      </w:r>
      <w:r w:rsidR="00355A47" w:rsidRPr="00993E94">
        <w:t>2022 yılları arasında faaliyette olan kanalizasyon şebekesi tesisleri, kapasiteleri ve bu tesislerden faydalanan nüfus yer almaktadır. 2015’te 84,38 olan değerin yıllar içinde artış göstererek 2022’de 91,56 seviyesine ulaştığı görülmektedir. 2019</w:t>
      </w:r>
      <w:r w:rsidR="00757C5C" w:rsidRPr="00993E94">
        <w:t xml:space="preserve"> ve </w:t>
      </w:r>
      <w:r w:rsidR="00355A47" w:rsidRPr="00993E94">
        <w:t>2021 döneminde değerler görece sabit kalmış, 2022’de ise yeniden belirgin bir yükseliş gerçekleşmiştir. Genel olarak eğilim istikrarlı bir artışı göstermektedir.</w:t>
      </w:r>
    </w:p>
    <w:p w14:paraId="3C62D815" w14:textId="2FC7B299" w:rsidR="00A85BC3" w:rsidRPr="00993E94" w:rsidRDefault="00A85BC3" w:rsidP="00A85BC3">
      <w:pPr>
        <w:pStyle w:val="ekillerveTablolar"/>
        <w:rPr>
          <w:b w:val="0"/>
          <w:bCs/>
        </w:rPr>
      </w:pPr>
      <w:bookmarkStart w:id="25" w:name="_Ref214004303"/>
      <w:bookmarkStart w:id="26" w:name="_Toc204864667"/>
      <w:bookmarkStart w:id="27" w:name="_Toc207792715"/>
      <w:r w:rsidRPr="00993E94">
        <w:t xml:space="preserve">Şekil </w:t>
      </w:r>
      <w:fldSimple w:instr=" SEQ Şekil \* ARABIC ">
        <w:r w:rsidR="00E91D96" w:rsidRPr="00993E94">
          <w:rPr>
            <w:noProof/>
          </w:rPr>
          <w:t>2</w:t>
        </w:r>
      </w:fldSimple>
      <w:bookmarkEnd w:id="25"/>
      <w:r w:rsidRPr="00993E94">
        <w:t xml:space="preserve">: </w:t>
      </w:r>
      <w:r w:rsidRPr="00993E94">
        <w:rPr>
          <w:b w:val="0"/>
          <w:bCs/>
        </w:rPr>
        <w:t>Yıl Bazında Kanalizasyon Şebekesi Tesisi, Hizmet Verilen Belediye Nüfusu</w:t>
      </w:r>
      <w:bookmarkEnd w:id="26"/>
      <w:bookmarkEnd w:id="27"/>
    </w:p>
    <w:p w14:paraId="37086064" w14:textId="77777777" w:rsidR="00A85BC3" w:rsidRPr="00993E94" w:rsidRDefault="00A85BC3" w:rsidP="00A85BC3">
      <w:pPr>
        <w:pStyle w:val="ekillerveTablolar"/>
        <w:rPr>
          <w:b w:val="0"/>
          <w:bCs/>
        </w:rPr>
      </w:pPr>
      <w:r w:rsidRPr="00993E94">
        <w:rPr>
          <w:b w:val="0"/>
          <w:bCs/>
        </w:rPr>
        <w:t>Nüfusa Oranı, (MASKİ, 2023)</w:t>
      </w:r>
    </w:p>
    <w:p w14:paraId="5766B019" w14:textId="77777777" w:rsidR="00A85BC3" w:rsidRPr="00993E94" w:rsidRDefault="00A85BC3" w:rsidP="00A85BC3">
      <w:pPr>
        <w:jc w:val="center"/>
      </w:pPr>
      <w:r w:rsidRPr="00993E94">
        <w:rPr>
          <w:noProof/>
        </w:rPr>
        <w:drawing>
          <wp:inline distT="0" distB="0" distL="0" distR="0" wp14:anchorId="26C4D27E" wp14:editId="073E0410">
            <wp:extent cx="5664200" cy="2054431"/>
            <wp:effectExtent l="0" t="0" r="12700" b="3175"/>
            <wp:docPr id="1199724296" name="Grafik 1">
              <a:extLst xmlns:a="http://schemas.openxmlformats.org/drawingml/2006/main">
                <a:ext uri="{FF2B5EF4-FFF2-40B4-BE49-F238E27FC236}">
                  <a16:creationId xmlns:a16="http://schemas.microsoft.com/office/drawing/2014/main" id="{B14111E7-D15C-8D62-980F-18003E421C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97E8BC5" w14:textId="77777777" w:rsidR="00A85BC3" w:rsidRPr="00993E94" w:rsidRDefault="00A85BC3" w:rsidP="00A85BC3">
      <w:pPr>
        <w:pStyle w:val="Kaynaka"/>
        <w:rPr>
          <w:b w:val="0"/>
          <w:bCs/>
        </w:rPr>
      </w:pPr>
      <w:r w:rsidRPr="00993E94">
        <w:t xml:space="preserve">Kaynak: </w:t>
      </w:r>
      <w:r w:rsidRPr="00993E94">
        <w:rPr>
          <w:b w:val="0"/>
          <w:bCs/>
        </w:rPr>
        <w:t>T.C. Türkiye Cumhuriyeti Manisa Valiliği Çevre, Şehircilik ve İklim Değişikliği İl Müdürlüğü, Manisa İli 2022 Yılı Çevre Durum Raporu, 2023.</w:t>
      </w:r>
    </w:p>
    <w:p w14:paraId="514D4632" w14:textId="51270816" w:rsidR="00355A47" w:rsidRPr="00993E94" w:rsidRDefault="00FB02F5" w:rsidP="00355A47">
      <w:r w:rsidRPr="00993E94">
        <w:fldChar w:fldCharType="begin"/>
      </w:r>
      <w:r w:rsidRPr="00993E94">
        <w:instrText xml:space="preserve"> REF _Ref214004321 \h </w:instrText>
      </w:r>
      <w:r w:rsidR="00993E94">
        <w:instrText xml:space="preserve"> \* MERGEFORMAT </w:instrText>
      </w:r>
      <w:r w:rsidRPr="00993E94">
        <w:fldChar w:fldCharType="separate"/>
      </w:r>
      <w:r w:rsidRPr="00993E94">
        <w:t xml:space="preserve">Şekil </w:t>
      </w:r>
      <w:r w:rsidRPr="00993E94">
        <w:rPr>
          <w:noProof/>
        </w:rPr>
        <w:t>3</w:t>
      </w:r>
      <w:r w:rsidRPr="00993E94">
        <w:fldChar w:fldCharType="end"/>
      </w:r>
      <w:r w:rsidR="00355A47" w:rsidRPr="00993E94">
        <w:t xml:space="preserve">’de Manisa ilinde 2015 ve 2022 yılları arasında faaliyette olan atıksu arıtma tesisleri, kapasiteleri ve bu tesislerden faydalanan nüfus yer almaktadır. 2015’te 41,51 olan değerin 2016’da 22,05 ile en </w:t>
      </w:r>
      <w:r w:rsidR="00355A47" w:rsidRPr="00993E94">
        <w:lastRenderedPageBreak/>
        <w:t xml:space="preserve">düşük seviyeye indiği, 2017’den itibaren hızla yükselerek 2018’de 75,2’ye ulaştığı görülmektedir. 2019 ve 2022 döneminde ise değerler 77–80 aralığında sabit kalmıştır. </w:t>
      </w:r>
    </w:p>
    <w:p w14:paraId="3E6E29BA" w14:textId="3DADD83C" w:rsidR="00355A47" w:rsidRPr="00993E94" w:rsidRDefault="00355A47" w:rsidP="00355A47">
      <w:r w:rsidRPr="00993E94">
        <w:t>Manisa ilinde 19 adet atıksu arıtma tesisi hizmet vermektedir. Buna ek olarak, 3 adet atıksu arıtma tesisinin yapımı devam etmektedir.</w:t>
      </w:r>
    </w:p>
    <w:p w14:paraId="42B8E065" w14:textId="54FEA21E" w:rsidR="00A85BC3" w:rsidRPr="00993E94" w:rsidRDefault="00A85BC3" w:rsidP="007C4749">
      <w:pPr>
        <w:pStyle w:val="ekillerveTablolar"/>
        <w:rPr>
          <w:b w:val="0"/>
          <w:bCs/>
        </w:rPr>
      </w:pPr>
      <w:bookmarkStart w:id="28" w:name="_Ref214004321"/>
      <w:bookmarkStart w:id="29" w:name="_Toc204864668"/>
      <w:bookmarkStart w:id="30" w:name="_Toc207792716"/>
      <w:r w:rsidRPr="00993E94">
        <w:t xml:space="preserve">Şekil </w:t>
      </w:r>
      <w:fldSimple w:instr=" SEQ Şekil \* ARABIC ">
        <w:r w:rsidR="00E91D96" w:rsidRPr="00993E94">
          <w:rPr>
            <w:noProof/>
          </w:rPr>
          <w:t>3</w:t>
        </w:r>
      </w:fldSimple>
      <w:bookmarkEnd w:id="28"/>
      <w:r w:rsidRPr="00993E94">
        <w:t xml:space="preserve">: </w:t>
      </w:r>
      <w:r w:rsidRPr="00993E94">
        <w:rPr>
          <w:b w:val="0"/>
          <w:bCs/>
        </w:rPr>
        <w:t>Yıl Bazında Atıksu Arıtma Tesisi, Hizmet Verilen Belediye Nüfusunun Toplam Belediye</w:t>
      </w:r>
      <w:bookmarkEnd w:id="29"/>
      <w:bookmarkEnd w:id="30"/>
    </w:p>
    <w:p w14:paraId="498552B7" w14:textId="77777777" w:rsidR="00A85BC3" w:rsidRPr="00993E94" w:rsidRDefault="00A85BC3" w:rsidP="007C4749">
      <w:pPr>
        <w:pStyle w:val="ekillerveTablolar"/>
        <w:rPr>
          <w:b w:val="0"/>
          <w:bCs/>
        </w:rPr>
      </w:pPr>
      <w:r w:rsidRPr="00993E94">
        <w:rPr>
          <w:b w:val="0"/>
          <w:bCs/>
        </w:rPr>
        <w:t>Nüfusuna Oranı, (MASKİ, 2023)</w:t>
      </w:r>
    </w:p>
    <w:p w14:paraId="1AC31006" w14:textId="77777777" w:rsidR="00A85BC3" w:rsidRPr="00993E94" w:rsidRDefault="00A85BC3" w:rsidP="007C4749">
      <w:pPr>
        <w:pStyle w:val="Kaynaka"/>
      </w:pPr>
      <w:r w:rsidRPr="00993E94">
        <w:rPr>
          <w:noProof/>
        </w:rPr>
        <w:drawing>
          <wp:inline distT="0" distB="0" distL="0" distR="0" wp14:anchorId="6A1D3FB1" wp14:editId="57DE253E">
            <wp:extent cx="5716905" cy="2351314"/>
            <wp:effectExtent l="0" t="0" r="17145" b="11430"/>
            <wp:docPr id="869529901" name="Grafik 1">
              <a:extLst xmlns:a="http://schemas.openxmlformats.org/drawingml/2006/main">
                <a:ext uri="{FF2B5EF4-FFF2-40B4-BE49-F238E27FC236}">
                  <a16:creationId xmlns:a16="http://schemas.microsoft.com/office/drawing/2014/main" id="{32E201BD-0C5A-51E4-282D-062DB7B8C8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84A6BFA" w14:textId="77777777" w:rsidR="00A85BC3" w:rsidRPr="00993E94" w:rsidRDefault="00A85BC3" w:rsidP="007C4749">
      <w:pPr>
        <w:pStyle w:val="Kaynaka"/>
        <w:rPr>
          <w:b w:val="0"/>
          <w:bCs/>
        </w:rPr>
      </w:pPr>
      <w:r w:rsidRPr="00993E94">
        <w:t xml:space="preserve">Kaynak: </w:t>
      </w:r>
      <w:r w:rsidRPr="00993E94">
        <w:rPr>
          <w:b w:val="0"/>
          <w:bCs/>
        </w:rPr>
        <w:t>T.C. Türkiye Cumhuriyeti Manisa Valiliği Çevre, Şehircilik ve İklim Değişikliği İl Müdürlüğü, Manisa İli 2022 Yılı Çevre Durum Raporu, 2023.</w:t>
      </w:r>
    </w:p>
    <w:p w14:paraId="7D8DCC46" w14:textId="51A68BCF" w:rsidR="007243C8" w:rsidRPr="00993E94" w:rsidRDefault="007243C8" w:rsidP="007243C8">
      <w:r w:rsidRPr="00993E94">
        <w:t>2023 yılı itibarıyla Manisa’da merkez ve ilçelerde çok sayıda atıksu arıtma tesisi faaliyet göstermekte olup, en yüksek kapasiteler Turgutlu, Akhisar ve Salihli ilçelerinde bulunmaktadır. Küçük yerleşimlerde kapasite düşük seviyededir.</w:t>
      </w:r>
    </w:p>
    <w:p w14:paraId="41BE14E7" w14:textId="2FB3611F" w:rsidR="0034500F" w:rsidRPr="00993E94" w:rsidRDefault="0034500F" w:rsidP="0034500F">
      <w:pPr>
        <w:pStyle w:val="ekillerveTablolar"/>
        <w:rPr>
          <w:b w:val="0"/>
          <w:bCs/>
        </w:rPr>
      </w:pPr>
      <w:bookmarkStart w:id="31" w:name="_Toc204864691"/>
      <w:bookmarkStart w:id="32" w:name="_Toc207792774"/>
      <w:r w:rsidRPr="00993E94">
        <w:t xml:space="preserve">Tablo </w:t>
      </w:r>
      <w:fldSimple w:instr=" SEQ Tablo \* ARABIC ">
        <w:r w:rsidR="008930AB" w:rsidRPr="00993E94">
          <w:rPr>
            <w:noProof/>
          </w:rPr>
          <w:t>5</w:t>
        </w:r>
      </w:fldSimple>
      <w:r w:rsidRPr="00993E94">
        <w:t xml:space="preserve">: </w:t>
      </w:r>
      <w:r w:rsidRPr="00993E94">
        <w:rPr>
          <w:b w:val="0"/>
          <w:bCs/>
        </w:rPr>
        <w:t>2023 Yılı İtibariyle Kentsel Atıksu Arıtma Tesislerinin Durumu (MASKİ, 2024)</w:t>
      </w:r>
      <w:bookmarkEnd w:id="31"/>
      <w:bookmarkEnd w:id="32"/>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6"/>
        <w:gridCol w:w="1530"/>
        <w:gridCol w:w="1266"/>
        <w:gridCol w:w="824"/>
        <w:gridCol w:w="912"/>
        <w:gridCol w:w="801"/>
        <w:gridCol w:w="1529"/>
        <w:gridCol w:w="1124"/>
      </w:tblGrid>
      <w:tr w:rsidR="0034500F" w:rsidRPr="00993E94" w14:paraId="416C8235" w14:textId="77777777" w:rsidTr="0069448B">
        <w:trPr>
          <w:trHeight w:val="920"/>
          <w:tblHeader/>
          <w:jc w:val="center"/>
        </w:trPr>
        <w:tc>
          <w:tcPr>
            <w:tcW w:w="2477" w:type="dxa"/>
            <w:gridSpan w:val="2"/>
            <w:shd w:val="clear" w:color="auto" w:fill="ABB7C1"/>
            <w:vAlign w:val="center"/>
            <w:hideMark/>
          </w:tcPr>
          <w:p w14:paraId="3434BDB5" w14:textId="77777777" w:rsidR="0034500F" w:rsidRPr="00993E94" w:rsidRDefault="0034500F" w:rsidP="0069448B">
            <w:pPr>
              <w:spacing w:line="240" w:lineRule="auto"/>
              <w:rPr>
                <w:b/>
                <w:bCs/>
                <w:sz w:val="20"/>
                <w:szCs w:val="20"/>
                <w:lang w:eastAsia="tr-TR"/>
              </w:rPr>
            </w:pPr>
            <w:r w:rsidRPr="00993E94">
              <w:rPr>
                <w:b/>
                <w:bCs/>
                <w:sz w:val="20"/>
                <w:szCs w:val="20"/>
                <w:lang w:eastAsia="tr-TR"/>
              </w:rPr>
              <w:t>Yerleşim Yerinin Adı</w:t>
            </w:r>
          </w:p>
        </w:tc>
        <w:tc>
          <w:tcPr>
            <w:tcW w:w="1199" w:type="dxa"/>
            <w:shd w:val="clear" w:color="auto" w:fill="ABB7C1"/>
            <w:vAlign w:val="center"/>
            <w:hideMark/>
          </w:tcPr>
          <w:p w14:paraId="665E8FC9" w14:textId="77777777" w:rsidR="0034500F" w:rsidRPr="00993E94" w:rsidRDefault="0034500F" w:rsidP="0069448B">
            <w:pPr>
              <w:spacing w:line="240" w:lineRule="auto"/>
              <w:rPr>
                <w:b/>
                <w:bCs/>
                <w:sz w:val="20"/>
                <w:szCs w:val="20"/>
              </w:rPr>
            </w:pPr>
            <w:r w:rsidRPr="00993E94">
              <w:rPr>
                <w:b/>
                <w:bCs/>
                <w:sz w:val="20"/>
                <w:szCs w:val="20"/>
              </w:rPr>
              <w:t>Belediye Atıksu Arıtma Tesisi</w:t>
            </w:r>
          </w:p>
        </w:tc>
        <w:tc>
          <w:tcPr>
            <w:tcW w:w="2401" w:type="dxa"/>
            <w:gridSpan w:val="3"/>
            <w:shd w:val="clear" w:color="auto" w:fill="ABB7C1"/>
            <w:vAlign w:val="center"/>
            <w:hideMark/>
          </w:tcPr>
          <w:p w14:paraId="54BEF35A" w14:textId="77777777" w:rsidR="0034500F" w:rsidRPr="00993E94" w:rsidRDefault="0034500F" w:rsidP="0069448B">
            <w:pPr>
              <w:spacing w:line="240" w:lineRule="auto"/>
              <w:rPr>
                <w:b/>
                <w:bCs/>
                <w:sz w:val="20"/>
                <w:szCs w:val="20"/>
              </w:rPr>
            </w:pPr>
            <w:r w:rsidRPr="00993E94">
              <w:rPr>
                <w:b/>
                <w:bCs/>
                <w:sz w:val="20"/>
                <w:szCs w:val="20"/>
              </w:rPr>
              <w:t>Belediye Atıksu Arıtma Tesisi</w:t>
            </w:r>
          </w:p>
          <w:p w14:paraId="3C8A9BA9" w14:textId="77777777" w:rsidR="0034500F" w:rsidRPr="00993E94" w:rsidRDefault="0034500F" w:rsidP="0069448B">
            <w:pPr>
              <w:spacing w:line="240" w:lineRule="auto"/>
              <w:rPr>
                <w:b/>
                <w:bCs/>
                <w:sz w:val="20"/>
                <w:szCs w:val="20"/>
                <w:lang w:eastAsia="tr-TR"/>
              </w:rPr>
            </w:pPr>
            <w:r w:rsidRPr="00993E94">
              <w:rPr>
                <w:b/>
                <w:bCs/>
                <w:sz w:val="20"/>
                <w:szCs w:val="20"/>
              </w:rPr>
              <w:t>Türü</w:t>
            </w:r>
          </w:p>
        </w:tc>
        <w:tc>
          <w:tcPr>
            <w:tcW w:w="1448" w:type="dxa"/>
            <w:shd w:val="clear" w:color="auto" w:fill="ABB7C1"/>
            <w:vAlign w:val="center"/>
            <w:hideMark/>
          </w:tcPr>
          <w:p w14:paraId="2C8285AD" w14:textId="77777777" w:rsidR="0034500F" w:rsidRPr="00993E94" w:rsidRDefault="0034500F" w:rsidP="0069448B">
            <w:pPr>
              <w:spacing w:line="240" w:lineRule="auto"/>
              <w:rPr>
                <w:b/>
                <w:bCs/>
                <w:sz w:val="20"/>
                <w:szCs w:val="20"/>
              </w:rPr>
            </w:pPr>
            <w:r w:rsidRPr="00993E94">
              <w:rPr>
                <w:b/>
                <w:bCs/>
                <w:sz w:val="20"/>
                <w:szCs w:val="20"/>
              </w:rPr>
              <w:t>Arıtılan / Deşarj Edilen Atıksu Miktarı (m3/sn)</w:t>
            </w:r>
          </w:p>
        </w:tc>
        <w:tc>
          <w:tcPr>
            <w:tcW w:w="1064" w:type="dxa"/>
            <w:shd w:val="clear" w:color="auto" w:fill="ABB7C1"/>
            <w:vAlign w:val="center"/>
            <w:hideMark/>
          </w:tcPr>
          <w:p w14:paraId="264F0B2D" w14:textId="77777777" w:rsidR="0034500F" w:rsidRPr="00993E94" w:rsidRDefault="0034500F" w:rsidP="0069448B">
            <w:pPr>
              <w:spacing w:line="240" w:lineRule="auto"/>
              <w:rPr>
                <w:b/>
                <w:bCs/>
                <w:sz w:val="20"/>
                <w:szCs w:val="20"/>
              </w:rPr>
            </w:pPr>
            <w:r w:rsidRPr="00993E94">
              <w:rPr>
                <w:b/>
                <w:bCs/>
                <w:sz w:val="20"/>
                <w:szCs w:val="20"/>
              </w:rPr>
              <w:t xml:space="preserve">Hizmet Verdiği Nüfus </w:t>
            </w:r>
          </w:p>
        </w:tc>
      </w:tr>
      <w:tr w:rsidR="0034500F" w:rsidRPr="00993E94" w14:paraId="380C0523" w14:textId="77777777" w:rsidTr="0069448B">
        <w:trPr>
          <w:trHeight w:val="285"/>
          <w:jc w:val="center"/>
        </w:trPr>
        <w:tc>
          <w:tcPr>
            <w:tcW w:w="1028" w:type="dxa"/>
            <w:shd w:val="clear" w:color="auto" w:fill="F2F2F2" w:themeFill="background1" w:themeFillShade="F2"/>
          </w:tcPr>
          <w:p w14:paraId="7ACC0251" w14:textId="77777777" w:rsidR="0034500F" w:rsidRPr="00993E94" w:rsidRDefault="0034500F" w:rsidP="0069448B">
            <w:pPr>
              <w:spacing w:line="240" w:lineRule="auto"/>
              <w:rPr>
                <w:sz w:val="20"/>
                <w:szCs w:val="20"/>
                <w:lang w:eastAsia="tr-TR"/>
              </w:rPr>
            </w:pPr>
            <w:r w:rsidRPr="00993E94">
              <w:rPr>
                <w:sz w:val="20"/>
                <w:szCs w:val="20"/>
              </w:rPr>
              <w:t xml:space="preserve">İl Merkezi </w:t>
            </w:r>
          </w:p>
        </w:tc>
        <w:tc>
          <w:tcPr>
            <w:tcW w:w="1449" w:type="dxa"/>
            <w:shd w:val="clear" w:color="auto" w:fill="F2F2F2" w:themeFill="background1" w:themeFillShade="F2"/>
          </w:tcPr>
          <w:p w14:paraId="7F81E02C" w14:textId="77777777" w:rsidR="0034500F" w:rsidRPr="00993E94" w:rsidRDefault="0034500F" w:rsidP="0069448B">
            <w:pPr>
              <w:spacing w:line="240" w:lineRule="auto"/>
              <w:rPr>
                <w:sz w:val="20"/>
                <w:szCs w:val="20"/>
                <w:lang w:eastAsia="tr-TR"/>
              </w:rPr>
            </w:pPr>
            <w:r w:rsidRPr="00993E94">
              <w:rPr>
                <w:sz w:val="20"/>
                <w:szCs w:val="20"/>
              </w:rPr>
              <w:t xml:space="preserve">Merkez Arıtma </w:t>
            </w:r>
          </w:p>
        </w:tc>
        <w:tc>
          <w:tcPr>
            <w:tcW w:w="1199" w:type="dxa"/>
            <w:shd w:val="clear" w:color="auto" w:fill="F2F2F2" w:themeFill="background1" w:themeFillShade="F2"/>
          </w:tcPr>
          <w:p w14:paraId="3481F6D7" w14:textId="77777777" w:rsidR="0034500F" w:rsidRPr="00993E94" w:rsidRDefault="0034500F" w:rsidP="0069448B">
            <w:pPr>
              <w:spacing w:line="240" w:lineRule="auto"/>
              <w:rPr>
                <w:sz w:val="20"/>
                <w:szCs w:val="20"/>
                <w:lang w:eastAsia="tr-TR"/>
              </w:rPr>
            </w:pPr>
            <w:r w:rsidRPr="00993E94">
              <w:rPr>
                <w:sz w:val="20"/>
                <w:szCs w:val="20"/>
              </w:rPr>
              <w:t xml:space="preserve">Var </w:t>
            </w:r>
          </w:p>
        </w:tc>
        <w:tc>
          <w:tcPr>
            <w:tcW w:w="780" w:type="dxa"/>
            <w:shd w:val="clear" w:color="auto" w:fill="F2F2F2" w:themeFill="background1" w:themeFillShade="F2"/>
          </w:tcPr>
          <w:p w14:paraId="78E75D82" w14:textId="77777777" w:rsidR="0034500F" w:rsidRPr="00993E94" w:rsidRDefault="0034500F" w:rsidP="0069448B">
            <w:pPr>
              <w:spacing w:line="240" w:lineRule="auto"/>
              <w:rPr>
                <w:sz w:val="20"/>
                <w:szCs w:val="20"/>
                <w:lang w:eastAsia="tr-TR"/>
              </w:rPr>
            </w:pPr>
            <w:r w:rsidRPr="00993E94">
              <w:rPr>
                <w:sz w:val="20"/>
                <w:szCs w:val="20"/>
              </w:rPr>
              <w:t xml:space="preserve">Fiziksel </w:t>
            </w:r>
          </w:p>
        </w:tc>
        <w:tc>
          <w:tcPr>
            <w:tcW w:w="863" w:type="dxa"/>
            <w:shd w:val="clear" w:color="auto" w:fill="F2F2F2" w:themeFill="background1" w:themeFillShade="F2"/>
          </w:tcPr>
          <w:p w14:paraId="5EFB4866"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69155AC7"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73486971" w14:textId="77777777" w:rsidR="0034500F" w:rsidRPr="00993E94" w:rsidRDefault="0034500F" w:rsidP="0069448B">
            <w:pPr>
              <w:spacing w:line="240" w:lineRule="auto"/>
              <w:rPr>
                <w:sz w:val="20"/>
                <w:szCs w:val="20"/>
              </w:rPr>
            </w:pPr>
            <w:r w:rsidRPr="00993E94">
              <w:rPr>
                <w:sz w:val="20"/>
                <w:szCs w:val="20"/>
              </w:rPr>
              <w:t>0,651</w:t>
            </w:r>
          </w:p>
        </w:tc>
        <w:tc>
          <w:tcPr>
            <w:tcW w:w="1064" w:type="dxa"/>
            <w:shd w:val="clear" w:color="auto" w:fill="F2F2F2" w:themeFill="background1" w:themeFillShade="F2"/>
            <w:vAlign w:val="center"/>
          </w:tcPr>
          <w:p w14:paraId="3C021C7F" w14:textId="77777777" w:rsidR="0034500F" w:rsidRPr="00993E94" w:rsidRDefault="0034500F" w:rsidP="0069448B">
            <w:pPr>
              <w:spacing w:line="240" w:lineRule="auto"/>
              <w:rPr>
                <w:sz w:val="20"/>
                <w:szCs w:val="20"/>
              </w:rPr>
            </w:pPr>
            <w:r w:rsidRPr="00993E94">
              <w:rPr>
                <w:sz w:val="20"/>
                <w:szCs w:val="20"/>
              </w:rPr>
              <w:t xml:space="preserve">380.746 </w:t>
            </w:r>
          </w:p>
        </w:tc>
      </w:tr>
      <w:tr w:rsidR="0034500F" w:rsidRPr="00993E94" w14:paraId="3B9E4DA7" w14:textId="77777777" w:rsidTr="0069448B">
        <w:trPr>
          <w:trHeight w:val="285"/>
          <w:jc w:val="center"/>
        </w:trPr>
        <w:tc>
          <w:tcPr>
            <w:tcW w:w="1028" w:type="dxa"/>
            <w:vMerge w:val="restart"/>
            <w:shd w:val="clear" w:color="auto" w:fill="F2F2F2" w:themeFill="background1" w:themeFillShade="F2"/>
            <w:vAlign w:val="center"/>
          </w:tcPr>
          <w:p w14:paraId="402DD0C1" w14:textId="77777777" w:rsidR="0034500F" w:rsidRPr="00993E94" w:rsidRDefault="0034500F" w:rsidP="0069448B">
            <w:pPr>
              <w:spacing w:line="240" w:lineRule="auto"/>
              <w:rPr>
                <w:sz w:val="20"/>
                <w:szCs w:val="20"/>
              </w:rPr>
            </w:pPr>
            <w:r w:rsidRPr="00993E94">
              <w:rPr>
                <w:sz w:val="20"/>
                <w:szCs w:val="20"/>
              </w:rPr>
              <w:t>İlçeler</w:t>
            </w:r>
          </w:p>
          <w:p w14:paraId="38AE4911"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1135D98F" w14:textId="77777777" w:rsidR="0034500F" w:rsidRPr="00993E94" w:rsidRDefault="0034500F" w:rsidP="0069448B">
            <w:pPr>
              <w:spacing w:line="240" w:lineRule="auto"/>
              <w:rPr>
                <w:sz w:val="20"/>
                <w:szCs w:val="20"/>
              </w:rPr>
            </w:pPr>
            <w:r w:rsidRPr="00993E94">
              <w:rPr>
                <w:sz w:val="20"/>
                <w:szCs w:val="20"/>
              </w:rPr>
              <w:t xml:space="preserve">Ahmetli </w:t>
            </w:r>
          </w:p>
        </w:tc>
        <w:tc>
          <w:tcPr>
            <w:tcW w:w="1199" w:type="dxa"/>
            <w:shd w:val="clear" w:color="auto" w:fill="F2F2F2" w:themeFill="background1" w:themeFillShade="F2"/>
          </w:tcPr>
          <w:p w14:paraId="59E80842"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3591A67E"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2FACF36F"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1903C3FD"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40829282" w14:textId="77777777" w:rsidR="0034500F" w:rsidRPr="00993E94" w:rsidRDefault="0034500F" w:rsidP="0069448B">
            <w:pPr>
              <w:spacing w:line="240" w:lineRule="auto"/>
              <w:rPr>
                <w:sz w:val="20"/>
                <w:szCs w:val="20"/>
              </w:rPr>
            </w:pPr>
            <w:r w:rsidRPr="00993E94">
              <w:rPr>
                <w:sz w:val="20"/>
                <w:szCs w:val="20"/>
              </w:rPr>
              <w:t xml:space="preserve">0,023 </w:t>
            </w:r>
          </w:p>
        </w:tc>
        <w:tc>
          <w:tcPr>
            <w:tcW w:w="1064" w:type="dxa"/>
            <w:shd w:val="clear" w:color="auto" w:fill="F2F2F2" w:themeFill="background1" w:themeFillShade="F2"/>
            <w:vAlign w:val="center"/>
          </w:tcPr>
          <w:p w14:paraId="6C3B57A5" w14:textId="77777777" w:rsidR="0034500F" w:rsidRPr="00993E94" w:rsidRDefault="0034500F" w:rsidP="0069448B">
            <w:pPr>
              <w:spacing w:line="240" w:lineRule="auto"/>
              <w:rPr>
                <w:sz w:val="20"/>
                <w:szCs w:val="20"/>
              </w:rPr>
            </w:pPr>
            <w:r w:rsidRPr="00993E94">
              <w:rPr>
                <w:sz w:val="20"/>
                <w:szCs w:val="20"/>
              </w:rPr>
              <w:t>16.102</w:t>
            </w:r>
          </w:p>
        </w:tc>
      </w:tr>
      <w:tr w:rsidR="0034500F" w:rsidRPr="00993E94" w14:paraId="24D3E600" w14:textId="77777777" w:rsidTr="0069448B">
        <w:trPr>
          <w:trHeight w:val="285"/>
          <w:jc w:val="center"/>
        </w:trPr>
        <w:tc>
          <w:tcPr>
            <w:tcW w:w="1028" w:type="dxa"/>
            <w:vMerge/>
            <w:shd w:val="clear" w:color="auto" w:fill="F2F2F2" w:themeFill="background1" w:themeFillShade="F2"/>
            <w:vAlign w:val="center"/>
          </w:tcPr>
          <w:p w14:paraId="4315CB1F"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361E3ABB" w14:textId="77777777" w:rsidR="0034500F" w:rsidRPr="00993E94" w:rsidRDefault="0034500F" w:rsidP="0069448B">
            <w:pPr>
              <w:spacing w:line="240" w:lineRule="auto"/>
              <w:rPr>
                <w:sz w:val="20"/>
                <w:szCs w:val="20"/>
              </w:rPr>
            </w:pPr>
            <w:r w:rsidRPr="00993E94">
              <w:rPr>
                <w:sz w:val="20"/>
                <w:szCs w:val="20"/>
              </w:rPr>
              <w:t xml:space="preserve">Akhisar </w:t>
            </w:r>
          </w:p>
        </w:tc>
        <w:tc>
          <w:tcPr>
            <w:tcW w:w="1199" w:type="dxa"/>
            <w:shd w:val="clear" w:color="auto" w:fill="F2F2F2" w:themeFill="background1" w:themeFillShade="F2"/>
          </w:tcPr>
          <w:p w14:paraId="40BFE2F0"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1C71E436"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584CA8FB" w14:textId="77777777" w:rsidR="0034500F" w:rsidRPr="00993E94" w:rsidRDefault="0034500F" w:rsidP="0069448B">
            <w:pPr>
              <w:spacing w:line="240" w:lineRule="auto"/>
              <w:rPr>
                <w:sz w:val="20"/>
                <w:szCs w:val="20"/>
                <w:lang w:eastAsia="tr-TR"/>
              </w:rPr>
            </w:pPr>
            <w:r w:rsidRPr="00993E94">
              <w:rPr>
                <w:sz w:val="20"/>
                <w:szCs w:val="20"/>
              </w:rPr>
              <w:t>Biyolojik</w:t>
            </w:r>
          </w:p>
        </w:tc>
        <w:tc>
          <w:tcPr>
            <w:tcW w:w="758" w:type="dxa"/>
            <w:shd w:val="clear" w:color="auto" w:fill="F2F2F2" w:themeFill="background1" w:themeFillShade="F2"/>
          </w:tcPr>
          <w:p w14:paraId="0FFB9C53"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42A8C849" w14:textId="77777777" w:rsidR="0034500F" w:rsidRPr="00993E94" w:rsidRDefault="0034500F" w:rsidP="0069448B">
            <w:pPr>
              <w:spacing w:line="240" w:lineRule="auto"/>
              <w:rPr>
                <w:sz w:val="20"/>
                <w:szCs w:val="20"/>
              </w:rPr>
            </w:pPr>
            <w:r w:rsidRPr="00993E94">
              <w:rPr>
                <w:sz w:val="20"/>
                <w:szCs w:val="20"/>
              </w:rPr>
              <w:t xml:space="preserve">0,215 </w:t>
            </w:r>
          </w:p>
        </w:tc>
        <w:tc>
          <w:tcPr>
            <w:tcW w:w="1064" w:type="dxa"/>
            <w:shd w:val="clear" w:color="auto" w:fill="F2F2F2" w:themeFill="background1" w:themeFillShade="F2"/>
            <w:vAlign w:val="center"/>
          </w:tcPr>
          <w:p w14:paraId="601871D5" w14:textId="77777777" w:rsidR="0034500F" w:rsidRPr="00993E94" w:rsidRDefault="0034500F" w:rsidP="0069448B">
            <w:pPr>
              <w:spacing w:line="240" w:lineRule="auto"/>
              <w:rPr>
                <w:sz w:val="20"/>
                <w:szCs w:val="20"/>
              </w:rPr>
            </w:pPr>
            <w:r w:rsidRPr="00993E94">
              <w:rPr>
                <w:sz w:val="20"/>
                <w:szCs w:val="20"/>
              </w:rPr>
              <w:t xml:space="preserve">157.960 </w:t>
            </w:r>
          </w:p>
        </w:tc>
      </w:tr>
      <w:tr w:rsidR="0034500F" w:rsidRPr="00993E94" w14:paraId="0E84D7B0" w14:textId="77777777" w:rsidTr="0069448B">
        <w:trPr>
          <w:trHeight w:val="285"/>
          <w:jc w:val="center"/>
        </w:trPr>
        <w:tc>
          <w:tcPr>
            <w:tcW w:w="1028" w:type="dxa"/>
            <w:vMerge/>
            <w:shd w:val="clear" w:color="auto" w:fill="F2F2F2" w:themeFill="background1" w:themeFillShade="F2"/>
            <w:vAlign w:val="center"/>
          </w:tcPr>
          <w:p w14:paraId="702B5DDF"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4ABD25FA" w14:textId="77777777" w:rsidR="0034500F" w:rsidRPr="00993E94" w:rsidRDefault="0034500F" w:rsidP="0069448B">
            <w:pPr>
              <w:spacing w:line="240" w:lineRule="auto"/>
              <w:rPr>
                <w:sz w:val="20"/>
                <w:szCs w:val="20"/>
              </w:rPr>
            </w:pPr>
            <w:r w:rsidRPr="00993E94">
              <w:rPr>
                <w:sz w:val="20"/>
                <w:szCs w:val="20"/>
              </w:rPr>
              <w:t xml:space="preserve">Alaşehir </w:t>
            </w:r>
          </w:p>
        </w:tc>
        <w:tc>
          <w:tcPr>
            <w:tcW w:w="1199" w:type="dxa"/>
            <w:shd w:val="clear" w:color="auto" w:fill="F2F2F2" w:themeFill="background1" w:themeFillShade="F2"/>
          </w:tcPr>
          <w:p w14:paraId="5566CC4C"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63B86FB3"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35A21C0A"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271A88B2"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3FFADF11" w14:textId="77777777" w:rsidR="0034500F" w:rsidRPr="00993E94" w:rsidRDefault="0034500F" w:rsidP="0069448B">
            <w:pPr>
              <w:spacing w:line="240" w:lineRule="auto"/>
              <w:rPr>
                <w:sz w:val="20"/>
                <w:szCs w:val="20"/>
              </w:rPr>
            </w:pPr>
            <w:r w:rsidRPr="00993E94">
              <w:rPr>
                <w:sz w:val="20"/>
                <w:szCs w:val="20"/>
              </w:rPr>
              <w:t xml:space="preserve">0,153 </w:t>
            </w:r>
          </w:p>
        </w:tc>
        <w:tc>
          <w:tcPr>
            <w:tcW w:w="1064" w:type="dxa"/>
            <w:shd w:val="clear" w:color="auto" w:fill="F2F2F2" w:themeFill="background1" w:themeFillShade="F2"/>
            <w:vAlign w:val="center"/>
          </w:tcPr>
          <w:p w14:paraId="164C772E" w14:textId="77777777" w:rsidR="0034500F" w:rsidRPr="00993E94" w:rsidRDefault="0034500F" w:rsidP="0069448B">
            <w:pPr>
              <w:spacing w:line="240" w:lineRule="auto"/>
              <w:rPr>
                <w:sz w:val="20"/>
                <w:szCs w:val="20"/>
              </w:rPr>
            </w:pPr>
            <w:r w:rsidRPr="00993E94">
              <w:rPr>
                <w:sz w:val="20"/>
                <w:szCs w:val="20"/>
              </w:rPr>
              <w:t>95.320</w:t>
            </w:r>
          </w:p>
        </w:tc>
      </w:tr>
      <w:tr w:rsidR="0034500F" w:rsidRPr="00993E94" w14:paraId="3ADF0736" w14:textId="77777777" w:rsidTr="0069448B">
        <w:trPr>
          <w:trHeight w:val="285"/>
          <w:jc w:val="center"/>
        </w:trPr>
        <w:tc>
          <w:tcPr>
            <w:tcW w:w="1028" w:type="dxa"/>
            <w:vMerge/>
            <w:shd w:val="clear" w:color="auto" w:fill="F2F2F2" w:themeFill="background1" w:themeFillShade="F2"/>
            <w:vAlign w:val="center"/>
          </w:tcPr>
          <w:p w14:paraId="1953225A"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25599F01" w14:textId="77777777" w:rsidR="0034500F" w:rsidRPr="00993E94" w:rsidRDefault="0034500F" w:rsidP="0069448B">
            <w:pPr>
              <w:spacing w:line="240" w:lineRule="auto"/>
              <w:rPr>
                <w:sz w:val="20"/>
                <w:szCs w:val="20"/>
              </w:rPr>
            </w:pPr>
            <w:r w:rsidRPr="00993E94">
              <w:rPr>
                <w:sz w:val="20"/>
                <w:szCs w:val="20"/>
              </w:rPr>
              <w:t xml:space="preserve">Demirci </w:t>
            </w:r>
          </w:p>
        </w:tc>
        <w:tc>
          <w:tcPr>
            <w:tcW w:w="1199" w:type="dxa"/>
            <w:shd w:val="clear" w:color="auto" w:fill="F2F2F2" w:themeFill="background1" w:themeFillShade="F2"/>
            <w:vAlign w:val="center"/>
          </w:tcPr>
          <w:p w14:paraId="7A35A7B3" w14:textId="77777777" w:rsidR="0034500F" w:rsidRPr="00993E94" w:rsidRDefault="0034500F" w:rsidP="0069448B">
            <w:pPr>
              <w:spacing w:line="240" w:lineRule="auto"/>
              <w:rPr>
                <w:sz w:val="20"/>
                <w:szCs w:val="20"/>
              </w:rPr>
            </w:pPr>
            <w:r w:rsidRPr="00993E94">
              <w:rPr>
                <w:sz w:val="20"/>
                <w:szCs w:val="20"/>
              </w:rPr>
              <w:t xml:space="preserve">İnşaat aşamasında </w:t>
            </w:r>
          </w:p>
        </w:tc>
        <w:tc>
          <w:tcPr>
            <w:tcW w:w="780" w:type="dxa"/>
            <w:shd w:val="clear" w:color="auto" w:fill="F2F2F2" w:themeFill="background1" w:themeFillShade="F2"/>
          </w:tcPr>
          <w:p w14:paraId="776F8306"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0C0266E8" w14:textId="77777777" w:rsidR="0034500F" w:rsidRPr="00993E94" w:rsidRDefault="0034500F" w:rsidP="0069448B">
            <w:pPr>
              <w:spacing w:line="240" w:lineRule="auto"/>
              <w:rPr>
                <w:sz w:val="20"/>
                <w:szCs w:val="20"/>
                <w:lang w:eastAsia="tr-TR"/>
              </w:rPr>
            </w:pPr>
            <w:r w:rsidRPr="00993E94">
              <w:rPr>
                <w:sz w:val="20"/>
                <w:szCs w:val="20"/>
              </w:rPr>
              <w:t>Biyolojik</w:t>
            </w:r>
          </w:p>
        </w:tc>
        <w:tc>
          <w:tcPr>
            <w:tcW w:w="758" w:type="dxa"/>
            <w:shd w:val="clear" w:color="auto" w:fill="F2F2F2" w:themeFill="background1" w:themeFillShade="F2"/>
          </w:tcPr>
          <w:p w14:paraId="53329125"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55F7217D" w14:textId="77777777" w:rsidR="0034500F" w:rsidRPr="00993E94" w:rsidRDefault="0034500F" w:rsidP="0069448B">
            <w:pPr>
              <w:spacing w:line="240" w:lineRule="auto"/>
              <w:rPr>
                <w:sz w:val="20"/>
                <w:szCs w:val="20"/>
                <w:lang w:eastAsia="tr-TR"/>
              </w:rPr>
            </w:pPr>
          </w:p>
        </w:tc>
        <w:tc>
          <w:tcPr>
            <w:tcW w:w="1064" w:type="dxa"/>
            <w:shd w:val="clear" w:color="auto" w:fill="F2F2F2" w:themeFill="background1" w:themeFillShade="F2"/>
            <w:vAlign w:val="center"/>
          </w:tcPr>
          <w:p w14:paraId="04CCAB94" w14:textId="77777777" w:rsidR="0034500F" w:rsidRPr="00993E94" w:rsidRDefault="0034500F" w:rsidP="0069448B">
            <w:pPr>
              <w:spacing w:line="240" w:lineRule="auto"/>
              <w:rPr>
                <w:sz w:val="20"/>
                <w:szCs w:val="20"/>
                <w:lang w:eastAsia="tr-TR"/>
              </w:rPr>
            </w:pPr>
          </w:p>
        </w:tc>
      </w:tr>
      <w:tr w:rsidR="0034500F" w:rsidRPr="00993E94" w14:paraId="4FADB969" w14:textId="77777777" w:rsidTr="0069448B">
        <w:trPr>
          <w:trHeight w:val="285"/>
          <w:jc w:val="center"/>
        </w:trPr>
        <w:tc>
          <w:tcPr>
            <w:tcW w:w="1028" w:type="dxa"/>
            <w:vMerge/>
            <w:shd w:val="clear" w:color="auto" w:fill="F2F2F2" w:themeFill="background1" w:themeFillShade="F2"/>
            <w:vAlign w:val="center"/>
          </w:tcPr>
          <w:p w14:paraId="1924702C"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25EFFB63" w14:textId="77777777" w:rsidR="0034500F" w:rsidRPr="00993E94" w:rsidRDefault="0034500F" w:rsidP="0069448B">
            <w:pPr>
              <w:spacing w:line="240" w:lineRule="auto"/>
              <w:rPr>
                <w:sz w:val="20"/>
                <w:szCs w:val="20"/>
              </w:rPr>
            </w:pPr>
            <w:r w:rsidRPr="00993E94">
              <w:rPr>
                <w:sz w:val="20"/>
                <w:szCs w:val="20"/>
              </w:rPr>
              <w:t xml:space="preserve">Durasıllı </w:t>
            </w:r>
          </w:p>
        </w:tc>
        <w:tc>
          <w:tcPr>
            <w:tcW w:w="1199" w:type="dxa"/>
            <w:shd w:val="clear" w:color="auto" w:fill="F2F2F2" w:themeFill="background1" w:themeFillShade="F2"/>
          </w:tcPr>
          <w:p w14:paraId="028BCFAC"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48AAB0A2" w14:textId="77777777" w:rsidR="0034500F" w:rsidRPr="00993E94" w:rsidRDefault="0034500F" w:rsidP="0069448B">
            <w:pPr>
              <w:spacing w:line="240" w:lineRule="auto"/>
              <w:rPr>
                <w:sz w:val="20"/>
                <w:szCs w:val="20"/>
                <w:lang w:eastAsia="tr-TR"/>
              </w:rPr>
            </w:pPr>
            <w:r w:rsidRPr="00993E94">
              <w:rPr>
                <w:sz w:val="20"/>
                <w:szCs w:val="20"/>
              </w:rPr>
              <w:t xml:space="preserve">Fiziksel </w:t>
            </w:r>
          </w:p>
        </w:tc>
        <w:tc>
          <w:tcPr>
            <w:tcW w:w="863" w:type="dxa"/>
            <w:shd w:val="clear" w:color="auto" w:fill="F2F2F2" w:themeFill="background1" w:themeFillShade="F2"/>
          </w:tcPr>
          <w:p w14:paraId="574704B4"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5A8C53AB"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54729EA3" w14:textId="77777777" w:rsidR="0034500F" w:rsidRPr="00993E94" w:rsidRDefault="0034500F" w:rsidP="0069448B">
            <w:pPr>
              <w:spacing w:line="240" w:lineRule="auto"/>
              <w:rPr>
                <w:sz w:val="20"/>
                <w:szCs w:val="20"/>
              </w:rPr>
            </w:pPr>
            <w:r w:rsidRPr="00993E94">
              <w:rPr>
                <w:sz w:val="20"/>
                <w:szCs w:val="20"/>
              </w:rPr>
              <w:t xml:space="preserve">0,007 </w:t>
            </w:r>
          </w:p>
        </w:tc>
        <w:tc>
          <w:tcPr>
            <w:tcW w:w="1064" w:type="dxa"/>
            <w:shd w:val="clear" w:color="auto" w:fill="F2F2F2" w:themeFill="background1" w:themeFillShade="F2"/>
            <w:vAlign w:val="center"/>
          </w:tcPr>
          <w:p w14:paraId="4C3CB30C" w14:textId="77777777" w:rsidR="0034500F" w:rsidRPr="00993E94" w:rsidRDefault="0034500F" w:rsidP="0069448B">
            <w:pPr>
              <w:spacing w:line="240" w:lineRule="auto"/>
              <w:rPr>
                <w:sz w:val="20"/>
                <w:szCs w:val="20"/>
              </w:rPr>
            </w:pPr>
            <w:r w:rsidRPr="00993E94">
              <w:rPr>
                <w:sz w:val="20"/>
                <w:szCs w:val="20"/>
              </w:rPr>
              <w:t>6.122</w:t>
            </w:r>
          </w:p>
        </w:tc>
      </w:tr>
      <w:tr w:rsidR="0034500F" w:rsidRPr="00993E94" w14:paraId="3C266012" w14:textId="77777777" w:rsidTr="0069448B">
        <w:trPr>
          <w:trHeight w:val="285"/>
          <w:jc w:val="center"/>
        </w:trPr>
        <w:tc>
          <w:tcPr>
            <w:tcW w:w="1028" w:type="dxa"/>
            <w:vMerge/>
            <w:shd w:val="clear" w:color="auto" w:fill="F2F2F2" w:themeFill="background1" w:themeFillShade="F2"/>
            <w:vAlign w:val="center"/>
          </w:tcPr>
          <w:p w14:paraId="56AEDA1E"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0CF29D19" w14:textId="77777777" w:rsidR="0034500F" w:rsidRPr="00993E94" w:rsidRDefault="0034500F" w:rsidP="0069448B">
            <w:pPr>
              <w:spacing w:line="240" w:lineRule="auto"/>
              <w:rPr>
                <w:sz w:val="20"/>
                <w:szCs w:val="20"/>
              </w:rPr>
            </w:pPr>
            <w:r w:rsidRPr="00993E94">
              <w:rPr>
                <w:sz w:val="20"/>
                <w:szCs w:val="20"/>
              </w:rPr>
              <w:t xml:space="preserve">Gelenbe </w:t>
            </w:r>
          </w:p>
        </w:tc>
        <w:tc>
          <w:tcPr>
            <w:tcW w:w="1199" w:type="dxa"/>
            <w:shd w:val="clear" w:color="auto" w:fill="F2F2F2" w:themeFill="background1" w:themeFillShade="F2"/>
          </w:tcPr>
          <w:p w14:paraId="528186A5"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4E175B7B" w14:textId="77777777" w:rsidR="0034500F" w:rsidRPr="00993E94" w:rsidRDefault="0034500F" w:rsidP="0069448B">
            <w:pPr>
              <w:spacing w:line="240" w:lineRule="auto"/>
              <w:rPr>
                <w:sz w:val="20"/>
                <w:szCs w:val="20"/>
                <w:lang w:eastAsia="tr-TR"/>
              </w:rPr>
            </w:pPr>
            <w:r w:rsidRPr="00993E94">
              <w:rPr>
                <w:sz w:val="20"/>
                <w:szCs w:val="20"/>
              </w:rPr>
              <w:t xml:space="preserve">Fiziksel </w:t>
            </w:r>
          </w:p>
        </w:tc>
        <w:tc>
          <w:tcPr>
            <w:tcW w:w="863" w:type="dxa"/>
            <w:shd w:val="clear" w:color="auto" w:fill="F2F2F2" w:themeFill="background1" w:themeFillShade="F2"/>
          </w:tcPr>
          <w:p w14:paraId="711D5AF7"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0E37BB68"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0B1D3A0F" w14:textId="77777777" w:rsidR="0034500F" w:rsidRPr="00993E94" w:rsidRDefault="0034500F" w:rsidP="0069448B">
            <w:pPr>
              <w:spacing w:line="240" w:lineRule="auto"/>
              <w:rPr>
                <w:sz w:val="20"/>
                <w:szCs w:val="20"/>
              </w:rPr>
            </w:pPr>
            <w:r w:rsidRPr="00993E94">
              <w:rPr>
                <w:sz w:val="20"/>
                <w:szCs w:val="20"/>
              </w:rPr>
              <w:t xml:space="preserve">0,005 </w:t>
            </w:r>
          </w:p>
        </w:tc>
        <w:tc>
          <w:tcPr>
            <w:tcW w:w="1064" w:type="dxa"/>
            <w:shd w:val="clear" w:color="auto" w:fill="F2F2F2" w:themeFill="background1" w:themeFillShade="F2"/>
            <w:vAlign w:val="center"/>
          </w:tcPr>
          <w:p w14:paraId="7B490A8B" w14:textId="77777777" w:rsidR="0034500F" w:rsidRPr="00993E94" w:rsidRDefault="0034500F" w:rsidP="0069448B">
            <w:pPr>
              <w:spacing w:line="240" w:lineRule="auto"/>
              <w:rPr>
                <w:sz w:val="20"/>
                <w:szCs w:val="20"/>
              </w:rPr>
            </w:pPr>
            <w:r w:rsidRPr="00993E94">
              <w:rPr>
                <w:sz w:val="20"/>
                <w:szCs w:val="20"/>
              </w:rPr>
              <w:t xml:space="preserve">1.422 </w:t>
            </w:r>
          </w:p>
        </w:tc>
      </w:tr>
      <w:tr w:rsidR="0034500F" w:rsidRPr="00993E94" w14:paraId="71C98335" w14:textId="77777777" w:rsidTr="0069448B">
        <w:trPr>
          <w:trHeight w:val="285"/>
          <w:jc w:val="center"/>
        </w:trPr>
        <w:tc>
          <w:tcPr>
            <w:tcW w:w="1028" w:type="dxa"/>
            <w:vMerge/>
            <w:shd w:val="clear" w:color="auto" w:fill="F2F2F2" w:themeFill="background1" w:themeFillShade="F2"/>
            <w:vAlign w:val="center"/>
          </w:tcPr>
          <w:p w14:paraId="274069D5"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6D28DB4E" w14:textId="77777777" w:rsidR="0034500F" w:rsidRPr="00993E94" w:rsidRDefault="0034500F" w:rsidP="0069448B">
            <w:pPr>
              <w:spacing w:line="240" w:lineRule="auto"/>
              <w:rPr>
                <w:sz w:val="20"/>
                <w:szCs w:val="20"/>
              </w:rPr>
            </w:pPr>
            <w:r w:rsidRPr="00993E94">
              <w:rPr>
                <w:sz w:val="20"/>
                <w:szCs w:val="20"/>
              </w:rPr>
              <w:t xml:space="preserve">Gölmarmara </w:t>
            </w:r>
          </w:p>
        </w:tc>
        <w:tc>
          <w:tcPr>
            <w:tcW w:w="1199" w:type="dxa"/>
            <w:shd w:val="clear" w:color="auto" w:fill="F2F2F2" w:themeFill="background1" w:themeFillShade="F2"/>
          </w:tcPr>
          <w:p w14:paraId="537231C0"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5EEB7AAD" w14:textId="77777777" w:rsidR="0034500F" w:rsidRPr="00993E94" w:rsidRDefault="0034500F" w:rsidP="0069448B">
            <w:pPr>
              <w:spacing w:line="240" w:lineRule="auto"/>
              <w:rPr>
                <w:sz w:val="20"/>
                <w:szCs w:val="20"/>
                <w:lang w:eastAsia="tr-TR"/>
              </w:rPr>
            </w:pPr>
            <w:r w:rsidRPr="00993E94">
              <w:rPr>
                <w:sz w:val="20"/>
                <w:szCs w:val="20"/>
              </w:rPr>
              <w:t xml:space="preserve">Fiziksel </w:t>
            </w:r>
          </w:p>
        </w:tc>
        <w:tc>
          <w:tcPr>
            <w:tcW w:w="863" w:type="dxa"/>
            <w:shd w:val="clear" w:color="auto" w:fill="F2F2F2" w:themeFill="background1" w:themeFillShade="F2"/>
          </w:tcPr>
          <w:p w14:paraId="0ACE1638"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1F370DE1"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1E1C38AC" w14:textId="77777777" w:rsidR="0034500F" w:rsidRPr="00993E94" w:rsidRDefault="0034500F" w:rsidP="0069448B">
            <w:pPr>
              <w:spacing w:line="240" w:lineRule="auto"/>
              <w:rPr>
                <w:sz w:val="20"/>
                <w:szCs w:val="20"/>
              </w:rPr>
            </w:pPr>
            <w:r w:rsidRPr="00993E94">
              <w:rPr>
                <w:sz w:val="20"/>
                <w:szCs w:val="20"/>
              </w:rPr>
              <w:t xml:space="preserve">0,024 </w:t>
            </w:r>
          </w:p>
        </w:tc>
        <w:tc>
          <w:tcPr>
            <w:tcW w:w="1064" w:type="dxa"/>
            <w:shd w:val="clear" w:color="auto" w:fill="F2F2F2" w:themeFill="background1" w:themeFillShade="F2"/>
            <w:vAlign w:val="center"/>
          </w:tcPr>
          <w:p w14:paraId="3BB6E059" w14:textId="77777777" w:rsidR="0034500F" w:rsidRPr="00993E94" w:rsidRDefault="0034500F" w:rsidP="0069448B">
            <w:pPr>
              <w:spacing w:line="240" w:lineRule="auto"/>
              <w:rPr>
                <w:sz w:val="20"/>
                <w:szCs w:val="20"/>
              </w:rPr>
            </w:pPr>
            <w:r w:rsidRPr="00993E94">
              <w:rPr>
                <w:sz w:val="20"/>
                <w:szCs w:val="20"/>
              </w:rPr>
              <w:t xml:space="preserve">14.420 </w:t>
            </w:r>
          </w:p>
        </w:tc>
      </w:tr>
      <w:tr w:rsidR="0034500F" w:rsidRPr="00993E94" w14:paraId="07D4C2BB" w14:textId="77777777" w:rsidTr="0069448B">
        <w:trPr>
          <w:trHeight w:val="285"/>
          <w:jc w:val="center"/>
        </w:trPr>
        <w:tc>
          <w:tcPr>
            <w:tcW w:w="1028" w:type="dxa"/>
            <w:vMerge/>
            <w:shd w:val="clear" w:color="auto" w:fill="F2F2F2" w:themeFill="background1" w:themeFillShade="F2"/>
            <w:vAlign w:val="center"/>
          </w:tcPr>
          <w:p w14:paraId="5ABB7007"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63C5AC69" w14:textId="77777777" w:rsidR="0034500F" w:rsidRPr="00993E94" w:rsidRDefault="0034500F" w:rsidP="0069448B">
            <w:pPr>
              <w:spacing w:line="240" w:lineRule="auto"/>
              <w:rPr>
                <w:sz w:val="20"/>
                <w:szCs w:val="20"/>
              </w:rPr>
            </w:pPr>
            <w:r w:rsidRPr="00993E94">
              <w:rPr>
                <w:sz w:val="20"/>
                <w:szCs w:val="20"/>
              </w:rPr>
              <w:t xml:space="preserve">Gördes </w:t>
            </w:r>
          </w:p>
        </w:tc>
        <w:tc>
          <w:tcPr>
            <w:tcW w:w="1199" w:type="dxa"/>
            <w:shd w:val="clear" w:color="auto" w:fill="F2F2F2" w:themeFill="background1" w:themeFillShade="F2"/>
          </w:tcPr>
          <w:p w14:paraId="31741941"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4DF995AC" w14:textId="77777777" w:rsidR="0034500F" w:rsidRPr="00993E94" w:rsidRDefault="0034500F" w:rsidP="0069448B">
            <w:pPr>
              <w:spacing w:line="240" w:lineRule="auto"/>
              <w:rPr>
                <w:sz w:val="20"/>
                <w:szCs w:val="20"/>
                <w:lang w:eastAsia="tr-TR"/>
              </w:rPr>
            </w:pPr>
            <w:r w:rsidRPr="00993E94">
              <w:rPr>
                <w:sz w:val="20"/>
                <w:szCs w:val="20"/>
              </w:rPr>
              <w:t xml:space="preserve">Fiziksel </w:t>
            </w:r>
          </w:p>
        </w:tc>
        <w:tc>
          <w:tcPr>
            <w:tcW w:w="863" w:type="dxa"/>
            <w:shd w:val="clear" w:color="auto" w:fill="F2F2F2" w:themeFill="background1" w:themeFillShade="F2"/>
          </w:tcPr>
          <w:p w14:paraId="7AEFD720"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5E1CD930"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13C4FC4D" w14:textId="77777777" w:rsidR="0034500F" w:rsidRPr="00993E94" w:rsidRDefault="0034500F" w:rsidP="0069448B">
            <w:pPr>
              <w:spacing w:line="240" w:lineRule="auto"/>
              <w:rPr>
                <w:sz w:val="20"/>
                <w:szCs w:val="20"/>
              </w:rPr>
            </w:pPr>
            <w:r w:rsidRPr="00993E94">
              <w:rPr>
                <w:sz w:val="20"/>
                <w:szCs w:val="20"/>
              </w:rPr>
              <w:t xml:space="preserve">0,007 </w:t>
            </w:r>
          </w:p>
        </w:tc>
        <w:tc>
          <w:tcPr>
            <w:tcW w:w="1064" w:type="dxa"/>
            <w:shd w:val="clear" w:color="auto" w:fill="F2F2F2" w:themeFill="background1" w:themeFillShade="F2"/>
            <w:vAlign w:val="center"/>
          </w:tcPr>
          <w:p w14:paraId="070FE51A" w14:textId="77777777" w:rsidR="0034500F" w:rsidRPr="00993E94" w:rsidRDefault="0034500F" w:rsidP="0069448B">
            <w:pPr>
              <w:spacing w:line="240" w:lineRule="auto"/>
              <w:rPr>
                <w:sz w:val="20"/>
                <w:szCs w:val="20"/>
              </w:rPr>
            </w:pPr>
            <w:r w:rsidRPr="00993E94">
              <w:rPr>
                <w:sz w:val="20"/>
                <w:szCs w:val="20"/>
              </w:rPr>
              <w:t>14.087</w:t>
            </w:r>
          </w:p>
        </w:tc>
      </w:tr>
      <w:tr w:rsidR="0034500F" w:rsidRPr="00993E94" w14:paraId="1A8D86D8" w14:textId="77777777" w:rsidTr="0069448B">
        <w:trPr>
          <w:trHeight w:val="285"/>
          <w:jc w:val="center"/>
        </w:trPr>
        <w:tc>
          <w:tcPr>
            <w:tcW w:w="1028" w:type="dxa"/>
            <w:vMerge/>
            <w:shd w:val="clear" w:color="auto" w:fill="F2F2F2" w:themeFill="background1" w:themeFillShade="F2"/>
            <w:vAlign w:val="center"/>
          </w:tcPr>
          <w:p w14:paraId="083F40D3"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7DA69DAA" w14:textId="77777777" w:rsidR="0034500F" w:rsidRPr="00993E94" w:rsidRDefault="0034500F" w:rsidP="0069448B">
            <w:pPr>
              <w:spacing w:line="240" w:lineRule="auto"/>
              <w:rPr>
                <w:sz w:val="20"/>
                <w:szCs w:val="20"/>
              </w:rPr>
            </w:pPr>
            <w:r w:rsidRPr="00993E94">
              <w:rPr>
                <w:sz w:val="20"/>
                <w:szCs w:val="20"/>
              </w:rPr>
              <w:t xml:space="preserve">İlyaslar </w:t>
            </w:r>
          </w:p>
        </w:tc>
        <w:tc>
          <w:tcPr>
            <w:tcW w:w="1199" w:type="dxa"/>
            <w:shd w:val="clear" w:color="auto" w:fill="F2F2F2" w:themeFill="background1" w:themeFillShade="F2"/>
            <w:vAlign w:val="center"/>
          </w:tcPr>
          <w:p w14:paraId="7BFB79BE" w14:textId="77777777" w:rsidR="0034500F" w:rsidRPr="00993E94" w:rsidRDefault="0034500F" w:rsidP="0069448B">
            <w:pPr>
              <w:spacing w:line="240" w:lineRule="auto"/>
              <w:rPr>
                <w:sz w:val="20"/>
                <w:szCs w:val="20"/>
              </w:rPr>
            </w:pPr>
            <w:r w:rsidRPr="00993E94">
              <w:rPr>
                <w:sz w:val="20"/>
                <w:szCs w:val="20"/>
              </w:rPr>
              <w:t>İnşaat aşamasında</w:t>
            </w:r>
          </w:p>
        </w:tc>
        <w:tc>
          <w:tcPr>
            <w:tcW w:w="780" w:type="dxa"/>
            <w:shd w:val="clear" w:color="auto" w:fill="F2F2F2" w:themeFill="background1" w:themeFillShade="F2"/>
          </w:tcPr>
          <w:p w14:paraId="797A58F1"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65B31D8B"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2381516A"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331D02E9" w14:textId="77777777" w:rsidR="0034500F" w:rsidRPr="00993E94" w:rsidRDefault="0034500F" w:rsidP="0069448B">
            <w:pPr>
              <w:spacing w:line="240" w:lineRule="auto"/>
              <w:rPr>
                <w:sz w:val="20"/>
                <w:szCs w:val="20"/>
                <w:lang w:eastAsia="tr-TR"/>
              </w:rPr>
            </w:pPr>
          </w:p>
        </w:tc>
        <w:tc>
          <w:tcPr>
            <w:tcW w:w="1064" w:type="dxa"/>
            <w:shd w:val="clear" w:color="auto" w:fill="F2F2F2" w:themeFill="background1" w:themeFillShade="F2"/>
            <w:vAlign w:val="center"/>
          </w:tcPr>
          <w:p w14:paraId="7B056F58" w14:textId="77777777" w:rsidR="0034500F" w:rsidRPr="00993E94" w:rsidRDefault="0034500F" w:rsidP="0069448B">
            <w:pPr>
              <w:spacing w:line="240" w:lineRule="auto"/>
              <w:rPr>
                <w:sz w:val="20"/>
                <w:szCs w:val="20"/>
                <w:lang w:eastAsia="tr-TR"/>
              </w:rPr>
            </w:pPr>
          </w:p>
        </w:tc>
      </w:tr>
      <w:tr w:rsidR="0034500F" w:rsidRPr="00993E94" w14:paraId="207BA71B" w14:textId="77777777" w:rsidTr="0069448B">
        <w:trPr>
          <w:trHeight w:val="285"/>
          <w:jc w:val="center"/>
        </w:trPr>
        <w:tc>
          <w:tcPr>
            <w:tcW w:w="1028" w:type="dxa"/>
            <w:vMerge/>
            <w:shd w:val="clear" w:color="auto" w:fill="F2F2F2" w:themeFill="background1" w:themeFillShade="F2"/>
            <w:vAlign w:val="center"/>
          </w:tcPr>
          <w:p w14:paraId="427ADA52"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7E164B0F" w14:textId="77777777" w:rsidR="0034500F" w:rsidRPr="00993E94" w:rsidRDefault="0034500F" w:rsidP="0069448B">
            <w:pPr>
              <w:spacing w:line="240" w:lineRule="auto"/>
              <w:rPr>
                <w:sz w:val="20"/>
                <w:szCs w:val="20"/>
              </w:rPr>
            </w:pPr>
            <w:r w:rsidRPr="00993E94">
              <w:rPr>
                <w:sz w:val="20"/>
                <w:szCs w:val="20"/>
              </w:rPr>
              <w:t xml:space="preserve">Karakurt </w:t>
            </w:r>
          </w:p>
        </w:tc>
        <w:tc>
          <w:tcPr>
            <w:tcW w:w="1199" w:type="dxa"/>
            <w:shd w:val="clear" w:color="auto" w:fill="F2F2F2" w:themeFill="background1" w:themeFillShade="F2"/>
          </w:tcPr>
          <w:p w14:paraId="384A8565"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1DEC52C7"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0E306307"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7153C900"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3652ED73" w14:textId="77777777" w:rsidR="0034500F" w:rsidRPr="00993E94" w:rsidRDefault="0034500F" w:rsidP="0069448B">
            <w:pPr>
              <w:spacing w:line="240" w:lineRule="auto"/>
              <w:rPr>
                <w:sz w:val="20"/>
                <w:szCs w:val="20"/>
              </w:rPr>
            </w:pPr>
            <w:r w:rsidRPr="00993E94">
              <w:rPr>
                <w:sz w:val="20"/>
                <w:szCs w:val="20"/>
              </w:rPr>
              <w:t xml:space="preserve">0,006 </w:t>
            </w:r>
          </w:p>
        </w:tc>
        <w:tc>
          <w:tcPr>
            <w:tcW w:w="1064" w:type="dxa"/>
            <w:shd w:val="clear" w:color="auto" w:fill="F2F2F2" w:themeFill="background1" w:themeFillShade="F2"/>
            <w:vAlign w:val="center"/>
          </w:tcPr>
          <w:p w14:paraId="266C36B6" w14:textId="77777777" w:rsidR="0034500F" w:rsidRPr="00993E94" w:rsidRDefault="0034500F" w:rsidP="0069448B">
            <w:pPr>
              <w:spacing w:line="240" w:lineRule="auto"/>
              <w:rPr>
                <w:sz w:val="20"/>
                <w:szCs w:val="20"/>
              </w:rPr>
            </w:pPr>
            <w:r w:rsidRPr="00993E94">
              <w:rPr>
                <w:sz w:val="20"/>
                <w:szCs w:val="20"/>
              </w:rPr>
              <w:t>1.788</w:t>
            </w:r>
          </w:p>
        </w:tc>
      </w:tr>
      <w:tr w:rsidR="0034500F" w:rsidRPr="00993E94" w14:paraId="5D047844" w14:textId="77777777" w:rsidTr="0069448B">
        <w:trPr>
          <w:trHeight w:val="285"/>
          <w:jc w:val="center"/>
        </w:trPr>
        <w:tc>
          <w:tcPr>
            <w:tcW w:w="1028" w:type="dxa"/>
            <w:vMerge/>
            <w:shd w:val="clear" w:color="auto" w:fill="F2F2F2" w:themeFill="background1" w:themeFillShade="F2"/>
            <w:vAlign w:val="center"/>
          </w:tcPr>
          <w:p w14:paraId="42C6791F"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53216A96" w14:textId="77777777" w:rsidR="0034500F" w:rsidRPr="00993E94" w:rsidRDefault="0034500F" w:rsidP="0069448B">
            <w:pPr>
              <w:spacing w:line="240" w:lineRule="auto"/>
              <w:rPr>
                <w:sz w:val="20"/>
                <w:szCs w:val="20"/>
              </w:rPr>
            </w:pPr>
            <w:r w:rsidRPr="00993E94">
              <w:rPr>
                <w:sz w:val="20"/>
                <w:szCs w:val="20"/>
              </w:rPr>
              <w:t xml:space="preserve">Karaoğlanlı </w:t>
            </w:r>
          </w:p>
          <w:p w14:paraId="4402CB8B" w14:textId="77777777" w:rsidR="0034500F" w:rsidRPr="00993E94" w:rsidRDefault="0034500F" w:rsidP="0069448B">
            <w:pPr>
              <w:spacing w:line="240" w:lineRule="auto"/>
              <w:rPr>
                <w:sz w:val="20"/>
                <w:szCs w:val="20"/>
                <w:lang w:eastAsia="tr-TR"/>
              </w:rPr>
            </w:pPr>
          </w:p>
        </w:tc>
        <w:tc>
          <w:tcPr>
            <w:tcW w:w="1199" w:type="dxa"/>
            <w:shd w:val="clear" w:color="auto" w:fill="F2F2F2" w:themeFill="background1" w:themeFillShade="F2"/>
          </w:tcPr>
          <w:p w14:paraId="3A475F2D"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5F1B065B"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2ACFB610"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7D8857F4"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72A32B2A" w14:textId="77777777" w:rsidR="0034500F" w:rsidRPr="00993E94" w:rsidRDefault="0034500F" w:rsidP="0069448B">
            <w:pPr>
              <w:spacing w:line="240" w:lineRule="auto"/>
              <w:rPr>
                <w:sz w:val="20"/>
                <w:szCs w:val="20"/>
              </w:rPr>
            </w:pPr>
            <w:r w:rsidRPr="00993E94">
              <w:rPr>
                <w:sz w:val="20"/>
                <w:szCs w:val="20"/>
              </w:rPr>
              <w:t xml:space="preserve">0,003 </w:t>
            </w:r>
          </w:p>
        </w:tc>
        <w:tc>
          <w:tcPr>
            <w:tcW w:w="1064" w:type="dxa"/>
            <w:shd w:val="clear" w:color="auto" w:fill="F2F2F2" w:themeFill="background1" w:themeFillShade="F2"/>
            <w:vAlign w:val="center"/>
          </w:tcPr>
          <w:p w14:paraId="78BBF074" w14:textId="77777777" w:rsidR="0034500F" w:rsidRPr="00993E94" w:rsidRDefault="0034500F" w:rsidP="0069448B">
            <w:pPr>
              <w:spacing w:line="240" w:lineRule="auto"/>
              <w:rPr>
                <w:sz w:val="20"/>
                <w:szCs w:val="20"/>
              </w:rPr>
            </w:pPr>
            <w:r w:rsidRPr="00993E94">
              <w:rPr>
                <w:sz w:val="20"/>
                <w:szCs w:val="20"/>
              </w:rPr>
              <w:t>1.663</w:t>
            </w:r>
          </w:p>
        </w:tc>
      </w:tr>
      <w:tr w:rsidR="0034500F" w:rsidRPr="00993E94" w14:paraId="4D98FA00" w14:textId="77777777" w:rsidTr="0069448B">
        <w:trPr>
          <w:trHeight w:val="285"/>
          <w:jc w:val="center"/>
        </w:trPr>
        <w:tc>
          <w:tcPr>
            <w:tcW w:w="1028" w:type="dxa"/>
            <w:vMerge/>
            <w:shd w:val="clear" w:color="auto" w:fill="F2F2F2" w:themeFill="background1" w:themeFillShade="F2"/>
            <w:vAlign w:val="center"/>
          </w:tcPr>
          <w:p w14:paraId="0F86B8B9"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3E6959E3" w14:textId="77777777" w:rsidR="0034500F" w:rsidRPr="00993E94" w:rsidRDefault="0034500F" w:rsidP="0069448B">
            <w:pPr>
              <w:spacing w:line="240" w:lineRule="auto"/>
              <w:rPr>
                <w:sz w:val="20"/>
                <w:szCs w:val="20"/>
              </w:rPr>
            </w:pPr>
            <w:r w:rsidRPr="00993E94">
              <w:rPr>
                <w:sz w:val="20"/>
                <w:szCs w:val="20"/>
              </w:rPr>
              <w:t xml:space="preserve">Kavaklıdere </w:t>
            </w:r>
          </w:p>
        </w:tc>
        <w:tc>
          <w:tcPr>
            <w:tcW w:w="1199" w:type="dxa"/>
            <w:shd w:val="clear" w:color="auto" w:fill="F2F2F2" w:themeFill="background1" w:themeFillShade="F2"/>
          </w:tcPr>
          <w:p w14:paraId="6AAA3AA5"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1F98BC56"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417DF467"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1815DFFF"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1A3F058B" w14:textId="77777777" w:rsidR="0034500F" w:rsidRPr="00993E94" w:rsidRDefault="0034500F" w:rsidP="0069448B">
            <w:pPr>
              <w:spacing w:line="240" w:lineRule="auto"/>
              <w:rPr>
                <w:sz w:val="20"/>
                <w:szCs w:val="20"/>
              </w:rPr>
            </w:pPr>
            <w:r w:rsidRPr="00993E94">
              <w:rPr>
                <w:sz w:val="20"/>
                <w:szCs w:val="20"/>
              </w:rPr>
              <w:t>0,006</w:t>
            </w:r>
          </w:p>
        </w:tc>
        <w:tc>
          <w:tcPr>
            <w:tcW w:w="1064" w:type="dxa"/>
            <w:shd w:val="clear" w:color="auto" w:fill="F2F2F2" w:themeFill="background1" w:themeFillShade="F2"/>
            <w:vAlign w:val="center"/>
          </w:tcPr>
          <w:p w14:paraId="7EC4590B" w14:textId="77777777" w:rsidR="0034500F" w:rsidRPr="00993E94" w:rsidRDefault="0034500F" w:rsidP="0069448B">
            <w:pPr>
              <w:spacing w:line="240" w:lineRule="auto"/>
              <w:rPr>
                <w:sz w:val="20"/>
                <w:szCs w:val="20"/>
              </w:rPr>
            </w:pPr>
            <w:r w:rsidRPr="00993E94">
              <w:rPr>
                <w:sz w:val="20"/>
                <w:szCs w:val="20"/>
              </w:rPr>
              <w:t>4.613</w:t>
            </w:r>
          </w:p>
        </w:tc>
      </w:tr>
      <w:tr w:rsidR="0034500F" w:rsidRPr="00993E94" w14:paraId="13265F88" w14:textId="77777777" w:rsidTr="0069448B">
        <w:trPr>
          <w:trHeight w:val="285"/>
          <w:jc w:val="center"/>
        </w:trPr>
        <w:tc>
          <w:tcPr>
            <w:tcW w:w="1028" w:type="dxa"/>
            <w:vMerge/>
            <w:shd w:val="clear" w:color="auto" w:fill="F2F2F2" w:themeFill="background1" w:themeFillShade="F2"/>
            <w:vAlign w:val="center"/>
          </w:tcPr>
          <w:p w14:paraId="00BBA759"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3A0FB08A" w14:textId="77777777" w:rsidR="0034500F" w:rsidRPr="00993E94" w:rsidRDefault="0034500F" w:rsidP="0069448B">
            <w:pPr>
              <w:spacing w:line="240" w:lineRule="auto"/>
              <w:rPr>
                <w:sz w:val="20"/>
                <w:szCs w:val="20"/>
              </w:rPr>
            </w:pPr>
            <w:r w:rsidRPr="00993E94">
              <w:rPr>
                <w:sz w:val="20"/>
                <w:szCs w:val="20"/>
              </w:rPr>
              <w:t xml:space="preserve">Keçiliköy </w:t>
            </w:r>
          </w:p>
        </w:tc>
        <w:tc>
          <w:tcPr>
            <w:tcW w:w="1199" w:type="dxa"/>
            <w:shd w:val="clear" w:color="auto" w:fill="F2F2F2" w:themeFill="background1" w:themeFillShade="F2"/>
          </w:tcPr>
          <w:p w14:paraId="06F4623F"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6869CE18"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3E146C4D"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308B89EF"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743765FF" w14:textId="77777777" w:rsidR="0034500F" w:rsidRPr="00993E94" w:rsidRDefault="0034500F" w:rsidP="0069448B">
            <w:pPr>
              <w:spacing w:line="240" w:lineRule="auto"/>
              <w:rPr>
                <w:sz w:val="20"/>
                <w:szCs w:val="20"/>
              </w:rPr>
            </w:pPr>
            <w:r w:rsidRPr="00993E94">
              <w:rPr>
                <w:sz w:val="20"/>
                <w:szCs w:val="20"/>
              </w:rPr>
              <w:t xml:space="preserve">0,003 </w:t>
            </w:r>
          </w:p>
        </w:tc>
        <w:tc>
          <w:tcPr>
            <w:tcW w:w="1064" w:type="dxa"/>
            <w:shd w:val="clear" w:color="auto" w:fill="F2F2F2" w:themeFill="background1" w:themeFillShade="F2"/>
            <w:vAlign w:val="center"/>
          </w:tcPr>
          <w:p w14:paraId="0C50CF1E" w14:textId="77777777" w:rsidR="0034500F" w:rsidRPr="00993E94" w:rsidRDefault="0034500F" w:rsidP="0069448B">
            <w:pPr>
              <w:spacing w:line="240" w:lineRule="auto"/>
              <w:rPr>
                <w:sz w:val="20"/>
                <w:szCs w:val="20"/>
              </w:rPr>
            </w:pPr>
            <w:r w:rsidRPr="00993E94">
              <w:rPr>
                <w:sz w:val="20"/>
                <w:szCs w:val="20"/>
              </w:rPr>
              <w:t xml:space="preserve">2.297 </w:t>
            </w:r>
          </w:p>
        </w:tc>
      </w:tr>
      <w:tr w:rsidR="0034500F" w:rsidRPr="00993E94" w14:paraId="2DA8FFC4" w14:textId="77777777" w:rsidTr="0069448B">
        <w:trPr>
          <w:trHeight w:val="285"/>
          <w:jc w:val="center"/>
        </w:trPr>
        <w:tc>
          <w:tcPr>
            <w:tcW w:w="1028" w:type="dxa"/>
            <w:vMerge/>
            <w:shd w:val="clear" w:color="auto" w:fill="F2F2F2" w:themeFill="background1" w:themeFillShade="F2"/>
            <w:vAlign w:val="center"/>
          </w:tcPr>
          <w:p w14:paraId="422BAFA2"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20FDC1C8" w14:textId="77777777" w:rsidR="0034500F" w:rsidRPr="00993E94" w:rsidRDefault="0034500F" w:rsidP="0069448B">
            <w:pPr>
              <w:spacing w:line="240" w:lineRule="auto"/>
              <w:rPr>
                <w:sz w:val="20"/>
                <w:szCs w:val="20"/>
              </w:rPr>
            </w:pPr>
            <w:r w:rsidRPr="00993E94">
              <w:rPr>
                <w:sz w:val="20"/>
                <w:szCs w:val="20"/>
              </w:rPr>
              <w:t xml:space="preserve">Kırkağaç </w:t>
            </w:r>
          </w:p>
        </w:tc>
        <w:tc>
          <w:tcPr>
            <w:tcW w:w="1199" w:type="dxa"/>
            <w:shd w:val="clear" w:color="auto" w:fill="F2F2F2" w:themeFill="background1" w:themeFillShade="F2"/>
          </w:tcPr>
          <w:p w14:paraId="41FFC6A9"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0C75134B"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0271EC2E"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677E6292"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76986E47" w14:textId="77777777" w:rsidR="0034500F" w:rsidRPr="00993E94" w:rsidRDefault="0034500F" w:rsidP="0069448B">
            <w:pPr>
              <w:spacing w:line="240" w:lineRule="auto"/>
              <w:rPr>
                <w:sz w:val="20"/>
                <w:szCs w:val="20"/>
              </w:rPr>
            </w:pPr>
            <w:r w:rsidRPr="00993E94">
              <w:rPr>
                <w:sz w:val="20"/>
                <w:szCs w:val="20"/>
              </w:rPr>
              <w:t xml:space="preserve">0,058 </w:t>
            </w:r>
          </w:p>
        </w:tc>
        <w:tc>
          <w:tcPr>
            <w:tcW w:w="1064" w:type="dxa"/>
            <w:shd w:val="clear" w:color="auto" w:fill="F2F2F2" w:themeFill="background1" w:themeFillShade="F2"/>
            <w:vAlign w:val="center"/>
          </w:tcPr>
          <w:p w14:paraId="50CB9892" w14:textId="77777777" w:rsidR="0034500F" w:rsidRPr="00993E94" w:rsidRDefault="0034500F" w:rsidP="0069448B">
            <w:pPr>
              <w:spacing w:line="240" w:lineRule="auto"/>
              <w:rPr>
                <w:sz w:val="20"/>
                <w:szCs w:val="20"/>
              </w:rPr>
            </w:pPr>
            <w:r w:rsidRPr="00993E94">
              <w:rPr>
                <w:sz w:val="20"/>
                <w:szCs w:val="20"/>
              </w:rPr>
              <w:t xml:space="preserve">32.465 </w:t>
            </w:r>
          </w:p>
        </w:tc>
      </w:tr>
      <w:tr w:rsidR="0034500F" w:rsidRPr="00993E94" w14:paraId="12EAE650" w14:textId="77777777" w:rsidTr="0069448B">
        <w:trPr>
          <w:trHeight w:val="285"/>
          <w:jc w:val="center"/>
        </w:trPr>
        <w:tc>
          <w:tcPr>
            <w:tcW w:w="1028" w:type="dxa"/>
            <w:vMerge/>
            <w:shd w:val="clear" w:color="auto" w:fill="F2F2F2" w:themeFill="background1" w:themeFillShade="F2"/>
            <w:vAlign w:val="center"/>
          </w:tcPr>
          <w:p w14:paraId="4768DD2A"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1CF981BB" w14:textId="77777777" w:rsidR="0034500F" w:rsidRPr="00993E94" w:rsidRDefault="0034500F" w:rsidP="0069448B">
            <w:pPr>
              <w:spacing w:line="240" w:lineRule="auto"/>
              <w:rPr>
                <w:sz w:val="20"/>
                <w:szCs w:val="20"/>
              </w:rPr>
            </w:pPr>
            <w:r w:rsidRPr="00993E94">
              <w:rPr>
                <w:sz w:val="20"/>
                <w:szCs w:val="20"/>
              </w:rPr>
              <w:t xml:space="preserve">Kula </w:t>
            </w:r>
          </w:p>
        </w:tc>
        <w:tc>
          <w:tcPr>
            <w:tcW w:w="1199" w:type="dxa"/>
            <w:shd w:val="clear" w:color="auto" w:fill="F2F2F2" w:themeFill="background1" w:themeFillShade="F2"/>
          </w:tcPr>
          <w:p w14:paraId="2AF2A4DF"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39ABD2DB" w14:textId="77777777" w:rsidR="0034500F" w:rsidRPr="00993E94" w:rsidRDefault="0034500F" w:rsidP="0069448B">
            <w:pPr>
              <w:spacing w:line="240" w:lineRule="auto"/>
              <w:rPr>
                <w:sz w:val="20"/>
                <w:szCs w:val="20"/>
                <w:lang w:eastAsia="tr-TR"/>
              </w:rPr>
            </w:pPr>
            <w:r w:rsidRPr="00993E94">
              <w:rPr>
                <w:sz w:val="20"/>
                <w:szCs w:val="20"/>
              </w:rPr>
              <w:t xml:space="preserve">Fiziksel </w:t>
            </w:r>
          </w:p>
        </w:tc>
        <w:tc>
          <w:tcPr>
            <w:tcW w:w="863" w:type="dxa"/>
            <w:shd w:val="clear" w:color="auto" w:fill="F2F2F2" w:themeFill="background1" w:themeFillShade="F2"/>
          </w:tcPr>
          <w:p w14:paraId="0FC4FF37"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137FAACA"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23C7B7A4" w14:textId="77777777" w:rsidR="0034500F" w:rsidRPr="00993E94" w:rsidRDefault="0034500F" w:rsidP="0069448B">
            <w:pPr>
              <w:spacing w:line="240" w:lineRule="auto"/>
              <w:rPr>
                <w:sz w:val="20"/>
                <w:szCs w:val="20"/>
              </w:rPr>
            </w:pPr>
            <w:r w:rsidRPr="00993E94">
              <w:rPr>
                <w:sz w:val="20"/>
                <w:szCs w:val="20"/>
              </w:rPr>
              <w:t xml:space="preserve">0,058 </w:t>
            </w:r>
          </w:p>
        </w:tc>
        <w:tc>
          <w:tcPr>
            <w:tcW w:w="1064" w:type="dxa"/>
            <w:shd w:val="clear" w:color="auto" w:fill="F2F2F2" w:themeFill="background1" w:themeFillShade="F2"/>
            <w:vAlign w:val="center"/>
          </w:tcPr>
          <w:p w14:paraId="3FDCC128" w14:textId="77777777" w:rsidR="0034500F" w:rsidRPr="00993E94" w:rsidRDefault="0034500F" w:rsidP="0069448B">
            <w:pPr>
              <w:spacing w:line="240" w:lineRule="auto"/>
              <w:rPr>
                <w:sz w:val="20"/>
                <w:szCs w:val="20"/>
              </w:rPr>
            </w:pPr>
            <w:r w:rsidRPr="00993E94">
              <w:rPr>
                <w:sz w:val="20"/>
                <w:szCs w:val="20"/>
              </w:rPr>
              <w:t>23.570</w:t>
            </w:r>
          </w:p>
        </w:tc>
      </w:tr>
      <w:tr w:rsidR="0034500F" w:rsidRPr="00993E94" w14:paraId="34F6AD4E" w14:textId="77777777" w:rsidTr="0069448B">
        <w:trPr>
          <w:trHeight w:val="285"/>
          <w:jc w:val="center"/>
        </w:trPr>
        <w:tc>
          <w:tcPr>
            <w:tcW w:w="1028" w:type="dxa"/>
            <w:vMerge/>
            <w:shd w:val="clear" w:color="auto" w:fill="F2F2F2" w:themeFill="background1" w:themeFillShade="F2"/>
            <w:vAlign w:val="center"/>
          </w:tcPr>
          <w:p w14:paraId="5892492D"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7F0E3370" w14:textId="77777777" w:rsidR="0034500F" w:rsidRPr="00993E94" w:rsidRDefault="0034500F" w:rsidP="0069448B">
            <w:pPr>
              <w:spacing w:line="240" w:lineRule="auto"/>
              <w:rPr>
                <w:sz w:val="20"/>
                <w:szCs w:val="20"/>
              </w:rPr>
            </w:pPr>
            <w:r w:rsidRPr="00993E94">
              <w:rPr>
                <w:sz w:val="20"/>
                <w:szCs w:val="20"/>
              </w:rPr>
              <w:t xml:space="preserve">Salihli </w:t>
            </w:r>
          </w:p>
        </w:tc>
        <w:tc>
          <w:tcPr>
            <w:tcW w:w="1199" w:type="dxa"/>
            <w:shd w:val="clear" w:color="auto" w:fill="F2F2F2" w:themeFill="background1" w:themeFillShade="F2"/>
          </w:tcPr>
          <w:p w14:paraId="5ED845B3"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29F6C12A"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7A5D39A0"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6578B95E"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636C29EE" w14:textId="77777777" w:rsidR="0034500F" w:rsidRPr="00993E94" w:rsidRDefault="0034500F" w:rsidP="0069448B">
            <w:pPr>
              <w:spacing w:line="240" w:lineRule="auto"/>
              <w:rPr>
                <w:sz w:val="20"/>
                <w:szCs w:val="20"/>
              </w:rPr>
            </w:pPr>
            <w:r w:rsidRPr="00993E94">
              <w:rPr>
                <w:sz w:val="20"/>
                <w:szCs w:val="20"/>
              </w:rPr>
              <w:t xml:space="preserve">0,229 </w:t>
            </w:r>
          </w:p>
        </w:tc>
        <w:tc>
          <w:tcPr>
            <w:tcW w:w="1064" w:type="dxa"/>
            <w:shd w:val="clear" w:color="auto" w:fill="F2F2F2" w:themeFill="background1" w:themeFillShade="F2"/>
            <w:vAlign w:val="center"/>
          </w:tcPr>
          <w:p w14:paraId="4791870C" w14:textId="77777777" w:rsidR="0034500F" w:rsidRPr="00993E94" w:rsidRDefault="0034500F" w:rsidP="0069448B">
            <w:pPr>
              <w:spacing w:line="240" w:lineRule="auto"/>
              <w:rPr>
                <w:sz w:val="20"/>
                <w:szCs w:val="20"/>
              </w:rPr>
            </w:pPr>
            <w:r w:rsidRPr="00993E94">
              <w:rPr>
                <w:sz w:val="20"/>
                <w:szCs w:val="20"/>
              </w:rPr>
              <w:t>139.591</w:t>
            </w:r>
          </w:p>
        </w:tc>
      </w:tr>
      <w:tr w:rsidR="0034500F" w:rsidRPr="00993E94" w14:paraId="14AC39E3" w14:textId="77777777" w:rsidTr="0069448B">
        <w:trPr>
          <w:trHeight w:val="285"/>
          <w:jc w:val="center"/>
        </w:trPr>
        <w:tc>
          <w:tcPr>
            <w:tcW w:w="1028" w:type="dxa"/>
            <w:vMerge/>
            <w:shd w:val="clear" w:color="auto" w:fill="F2F2F2" w:themeFill="background1" w:themeFillShade="F2"/>
            <w:vAlign w:val="center"/>
          </w:tcPr>
          <w:p w14:paraId="766349EC"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5A17D29A" w14:textId="77777777" w:rsidR="0034500F" w:rsidRPr="00993E94" w:rsidRDefault="0034500F" w:rsidP="0069448B">
            <w:pPr>
              <w:spacing w:line="240" w:lineRule="auto"/>
              <w:rPr>
                <w:sz w:val="20"/>
                <w:szCs w:val="20"/>
              </w:rPr>
            </w:pPr>
            <w:r w:rsidRPr="00993E94">
              <w:rPr>
                <w:sz w:val="20"/>
                <w:szCs w:val="20"/>
              </w:rPr>
              <w:t xml:space="preserve">Sarıgöl </w:t>
            </w:r>
          </w:p>
        </w:tc>
        <w:tc>
          <w:tcPr>
            <w:tcW w:w="1199" w:type="dxa"/>
            <w:shd w:val="clear" w:color="auto" w:fill="F2F2F2" w:themeFill="background1" w:themeFillShade="F2"/>
            <w:vAlign w:val="center"/>
          </w:tcPr>
          <w:p w14:paraId="5EF73F20" w14:textId="77777777" w:rsidR="0034500F" w:rsidRPr="00993E94" w:rsidRDefault="0034500F" w:rsidP="0069448B">
            <w:pPr>
              <w:spacing w:line="240" w:lineRule="auto"/>
              <w:rPr>
                <w:sz w:val="20"/>
                <w:szCs w:val="20"/>
              </w:rPr>
            </w:pPr>
            <w:r w:rsidRPr="00993E94">
              <w:rPr>
                <w:sz w:val="20"/>
                <w:szCs w:val="20"/>
              </w:rPr>
              <w:t>Var</w:t>
            </w:r>
          </w:p>
        </w:tc>
        <w:tc>
          <w:tcPr>
            <w:tcW w:w="780" w:type="dxa"/>
            <w:shd w:val="clear" w:color="auto" w:fill="F2F2F2" w:themeFill="background1" w:themeFillShade="F2"/>
          </w:tcPr>
          <w:p w14:paraId="4E3D9F04"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2D0A47FA"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7E780E65"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5ECD2AF5" w14:textId="77777777" w:rsidR="0034500F" w:rsidRPr="00993E94" w:rsidRDefault="0034500F" w:rsidP="0069448B">
            <w:pPr>
              <w:spacing w:line="240" w:lineRule="auto"/>
              <w:rPr>
                <w:sz w:val="20"/>
                <w:szCs w:val="20"/>
                <w:lang w:eastAsia="tr-TR"/>
              </w:rPr>
            </w:pPr>
            <w:r w:rsidRPr="00993E94">
              <w:rPr>
                <w:sz w:val="20"/>
                <w:szCs w:val="20"/>
                <w:lang w:eastAsia="tr-TR"/>
              </w:rPr>
              <w:t>0,007</w:t>
            </w:r>
          </w:p>
        </w:tc>
        <w:tc>
          <w:tcPr>
            <w:tcW w:w="1064" w:type="dxa"/>
            <w:shd w:val="clear" w:color="auto" w:fill="F2F2F2" w:themeFill="background1" w:themeFillShade="F2"/>
            <w:vAlign w:val="center"/>
          </w:tcPr>
          <w:p w14:paraId="7FF5D2FD" w14:textId="77777777" w:rsidR="0034500F" w:rsidRPr="00993E94" w:rsidRDefault="0034500F" w:rsidP="0069448B">
            <w:pPr>
              <w:spacing w:line="240" w:lineRule="auto"/>
              <w:rPr>
                <w:sz w:val="20"/>
                <w:szCs w:val="20"/>
                <w:lang w:eastAsia="tr-TR"/>
              </w:rPr>
            </w:pPr>
            <w:r w:rsidRPr="00993E94">
              <w:rPr>
                <w:sz w:val="20"/>
                <w:szCs w:val="20"/>
                <w:lang w:eastAsia="tr-TR"/>
              </w:rPr>
              <w:t>22.996</w:t>
            </w:r>
          </w:p>
        </w:tc>
      </w:tr>
      <w:tr w:rsidR="0034500F" w:rsidRPr="00993E94" w14:paraId="16407F72" w14:textId="77777777" w:rsidTr="0069448B">
        <w:trPr>
          <w:trHeight w:val="285"/>
          <w:jc w:val="center"/>
        </w:trPr>
        <w:tc>
          <w:tcPr>
            <w:tcW w:w="1028" w:type="dxa"/>
            <w:vMerge/>
            <w:shd w:val="clear" w:color="auto" w:fill="F2F2F2" w:themeFill="background1" w:themeFillShade="F2"/>
            <w:vAlign w:val="center"/>
          </w:tcPr>
          <w:p w14:paraId="2E356440"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5153BA39" w14:textId="77777777" w:rsidR="0034500F" w:rsidRPr="00993E94" w:rsidRDefault="0034500F" w:rsidP="0069448B">
            <w:pPr>
              <w:spacing w:line="240" w:lineRule="auto"/>
              <w:rPr>
                <w:sz w:val="20"/>
                <w:szCs w:val="20"/>
              </w:rPr>
            </w:pPr>
            <w:r w:rsidRPr="00993E94">
              <w:rPr>
                <w:sz w:val="20"/>
                <w:szCs w:val="20"/>
              </w:rPr>
              <w:t xml:space="preserve">Saruhanlı </w:t>
            </w:r>
          </w:p>
        </w:tc>
        <w:tc>
          <w:tcPr>
            <w:tcW w:w="1199" w:type="dxa"/>
            <w:shd w:val="clear" w:color="auto" w:fill="F2F2F2" w:themeFill="background1" w:themeFillShade="F2"/>
            <w:vAlign w:val="center"/>
          </w:tcPr>
          <w:p w14:paraId="141C07C8" w14:textId="77777777" w:rsidR="0034500F" w:rsidRPr="00993E94" w:rsidRDefault="0034500F" w:rsidP="0069448B">
            <w:pPr>
              <w:spacing w:line="240" w:lineRule="auto"/>
              <w:rPr>
                <w:sz w:val="20"/>
                <w:szCs w:val="20"/>
              </w:rPr>
            </w:pPr>
            <w:r w:rsidRPr="00993E94">
              <w:rPr>
                <w:sz w:val="20"/>
                <w:szCs w:val="20"/>
              </w:rPr>
              <w:t xml:space="preserve">Var </w:t>
            </w:r>
          </w:p>
        </w:tc>
        <w:tc>
          <w:tcPr>
            <w:tcW w:w="780" w:type="dxa"/>
            <w:shd w:val="clear" w:color="auto" w:fill="F2F2F2" w:themeFill="background1" w:themeFillShade="F2"/>
          </w:tcPr>
          <w:p w14:paraId="12634CCA"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06859FA7"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4F4A7AF8"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775C69DC" w14:textId="77777777" w:rsidR="0034500F" w:rsidRPr="00993E94" w:rsidRDefault="0034500F" w:rsidP="0069448B">
            <w:pPr>
              <w:spacing w:line="240" w:lineRule="auto"/>
              <w:rPr>
                <w:sz w:val="20"/>
                <w:szCs w:val="20"/>
              </w:rPr>
            </w:pPr>
            <w:r w:rsidRPr="00993E94">
              <w:rPr>
                <w:sz w:val="20"/>
                <w:szCs w:val="20"/>
              </w:rPr>
              <w:t>0,037</w:t>
            </w:r>
          </w:p>
        </w:tc>
        <w:tc>
          <w:tcPr>
            <w:tcW w:w="1064" w:type="dxa"/>
            <w:shd w:val="clear" w:color="auto" w:fill="F2F2F2" w:themeFill="background1" w:themeFillShade="F2"/>
            <w:vAlign w:val="center"/>
          </w:tcPr>
          <w:p w14:paraId="2F562119" w14:textId="77777777" w:rsidR="0034500F" w:rsidRPr="00993E94" w:rsidRDefault="0034500F" w:rsidP="0069448B">
            <w:pPr>
              <w:spacing w:line="240" w:lineRule="auto"/>
              <w:rPr>
                <w:sz w:val="20"/>
                <w:szCs w:val="20"/>
              </w:rPr>
            </w:pPr>
            <w:r w:rsidRPr="00993E94">
              <w:rPr>
                <w:sz w:val="20"/>
                <w:szCs w:val="20"/>
              </w:rPr>
              <w:t xml:space="preserve">29.053 </w:t>
            </w:r>
          </w:p>
        </w:tc>
      </w:tr>
      <w:tr w:rsidR="0034500F" w:rsidRPr="00993E94" w14:paraId="53DCE1A8" w14:textId="77777777" w:rsidTr="0069448B">
        <w:trPr>
          <w:trHeight w:val="285"/>
          <w:jc w:val="center"/>
        </w:trPr>
        <w:tc>
          <w:tcPr>
            <w:tcW w:w="1028" w:type="dxa"/>
            <w:vMerge/>
            <w:shd w:val="clear" w:color="auto" w:fill="F2F2F2" w:themeFill="background1" w:themeFillShade="F2"/>
            <w:vAlign w:val="center"/>
          </w:tcPr>
          <w:p w14:paraId="4365F734"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39C967F9" w14:textId="77777777" w:rsidR="0034500F" w:rsidRPr="00993E94" w:rsidRDefault="0034500F" w:rsidP="0069448B">
            <w:pPr>
              <w:spacing w:line="240" w:lineRule="auto"/>
              <w:rPr>
                <w:sz w:val="20"/>
                <w:szCs w:val="20"/>
              </w:rPr>
            </w:pPr>
            <w:r w:rsidRPr="00993E94">
              <w:rPr>
                <w:sz w:val="20"/>
                <w:szCs w:val="20"/>
              </w:rPr>
              <w:t xml:space="preserve">Selendi </w:t>
            </w:r>
          </w:p>
        </w:tc>
        <w:tc>
          <w:tcPr>
            <w:tcW w:w="1199" w:type="dxa"/>
            <w:shd w:val="clear" w:color="auto" w:fill="F2F2F2" w:themeFill="background1" w:themeFillShade="F2"/>
            <w:vAlign w:val="center"/>
          </w:tcPr>
          <w:p w14:paraId="7EA68C60" w14:textId="77777777" w:rsidR="0034500F" w:rsidRPr="00993E94" w:rsidRDefault="0034500F" w:rsidP="0069448B">
            <w:pPr>
              <w:spacing w:line="240" w:lineRule="auto"/>
              <w:rPr>
                <w:sz w:val="20"/>
                <w:szCs w:val="20"/>
              </w:rPr>
            </w:pPr>
            <w:r w:rsidRPr="00993E94">
              <w:rPr>
                <w:sz w:val="20"/>
                <w:szCs w:val="20"/>
              </w:rPr>
              <w:t>İnşaat aşamasında</w:t>
            </w:r>
          </w:p>
        </w:tc>
        <w:tc>
          <w:tcPr>
            <w:tcW w:w="780" w:type="dxa"/>
            <w:shd w:val="clear" w:color="auto" w:fill="F2F2F2" w:themeFill="background1" w:themeFillShade="F2"/>
          </w:tcPr>
          <w:p w14:paraId="566445AC"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5FD1A8A1"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093F1DD4"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556812B9" w14:textId="77777777" w:rsidR="0034500F" w:rsidRPr="00993E94" w:rsidRDefault="0034500F" w:rsidP="0069448B">
            <w:pPr>
              <w:spacing w:line="240" w:lineRule="auto"/>
              <w:rPr>
                <w:sz w:val="20"/>
                <w:szCs w:val="20"/>
                <w:lang w:eastAsia="tr-TR"/>
              </w:rPr>
            </w:pPr>
          </w:p>
        </w:tc>
        <w:tc>
          <w:tcPr>
            <w:tcW w:w="1064" w:type="dxa"/>
            <w:shd w:val="clear" w:color="auto" w:fill="F2F2F2" w:themeFill="background1" w:themeFillShade="F2"/>
            <w:vAlign w:val="center"/>
          </w:tcPr>
          <w:p w14:paraId="14A332B4" w14:textId="77777777" w:rsidR="0034500F" w:rsidRPr="00993E94" w:rsidRDefault="0034500F" w:rsidP="0069448B">
            <w:pPr>
              <w:spacing w:line="240" w:lineRule="auto"/>
              <w:rPr>
                <w:sz w:val="20"/>
                <w:szCs w:val="20"/>
                <w:lang w:eastAsia="tr-TR"/>
              </w:rPr>
            </w:pPr>
          </w:p>
        </w:tc>
      </w:tr>
      <w:tr w:rsidR="0034500F" w:rsidRPr="00993E94" w14:paraId="3C341389" w14:textId="77777777" w:rsidTr="0069448B">
        <w:trPr>
          <w:trHeight w:val="285"/>
          <w:jc w:val="center"/>
        </w:trPr>
        <w:tc>
          <w:tcPr>
            <w:tcW w:w="1028" w:type="dxa"/>
            <w:vMerge/>
            <w:shd w:val="clear" w:color="auto" w:fill="F2F2F2" w:themeFill="background1" w:themeFillShade="F2"/>
            <w:vAlign w:val="center"/>
          </w:tcPr>
          <w:p w14:paraId="5BC9C1B2"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6618B76F" w14:textId="77777777" w:rsidR="0034500F" w:rsidRPr="00993E94" w:rsidRDefault="0034500F" w:rsidP="0069448B">
            <w:pPr>
              <w:spacing w:line="240" w:lineRule="auto"/>
              <w:rPr>
                <w:sz w:val="20"/>
                <w:szCs w:val="20"/>
              </w:rPr>
            </w:pPr>
            <w:r w:rsidRPr="00993E94">
              <w:rPr>
                <w:sz w:val="20"/>
                <w:szCs w:val="20"/>
              </w:rPr>
              <w:t xml:space="preserve">Soma </w:t>
            </w:r>
          </w:p>
        </w:tc>
        <w:tc>
          <w:tcPr>
            <w:tcW w:w="1199" w:type="dxa"/>
            <w:shd w:val="clear" w:color="auto" w:fill="F2F2F2" w:themeFill="background1" w:themeFillShade="F2"/>
          </w:tcPr>
          <w:p w14:paraId="5D41FB22"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474C3113"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51038B0E"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0FFA7A2C" w14:textId="77777777" w:rsidR="0034500F" w:rsidRPr="00993E94" w:rsidRDefault="0034500F" w:rsidP="0069448B">
            <w:pPr>
              <w:spacing w:line="240" w:lineRule="auto"/>
              <w:rPr>
                <w:sz w:val="20"/>
                <w:szCs w:val="20"/>
                <w:lang w:eastAsia="tr-TR"/>
              </w:rPr>
            </w:pPr>
            <w:r w:rsidRPr="00993E94">
              <w:rPr>
                <w:sz w:val="20"/>
                <w:szCs w:val="20"/>
              </w:rPr>
              <w:t xml:space="preserve">- </w:t>
            </w:r>
          </w:p>
        </w:tc>
        <w:tc>
          <w:tcPr>
            <w:tcW w:w="1448" w:type="dxa"/>
            <w:shd w:val="clear" w:color="auto" w:fill="F2F2F2" w:themeFill="background1" w:themeFillShade="F2"/>
            <w:vAlign w:val="center"/>
          </w:tcPr>
          <w:p w14:paraId="172D948C" w14:textId="77777777" w:rsidR="0034500F" w:rsidRPr="00993E94" w:rsidRDefault="0034500F" w:rsidP="0069448B">
            <w:pPr>
              <w:spacing w:line="240" w:lineRule="auto"/>
              <w:rPr>
                <w:sz w:val="20"/>
                <w:szCs w:val="20"/>
              </w:rPr>
            </w:pPr>
            <w:r w:rsidRPr="00993E94">
              <w:rPr>
                <w:sz w:val="20"/>
                <w:szCs w:val="20"/>
              </w:rPr>
              <w:t xml:space="preserve">0,033 </w:t>
            </w:r>
          </w:p>
        </w:tc>
        <w:tc>
          <w:tcPr>
            <w:tcW w:w="1064" w:type="dxa"/>
            <w:shd w:val="clear" w:color="auto" w:fill="F2F2F2" w:themeFill="background1" w:themeFillShade="F2"/>
            <w:vAlign w:val="center"/>
          </w:tcPr>
          <w:p w14:paraId="4AA878EE" w14:textId="77777777" w:rsidR="0034500F" w:rsidRPr="00993E94" w:rsidRDefault="0034500F" w:rsidP="0069448B">
            <w:pPr>
              <w:spacing w:line="240" w:lineRule="auto"/>
              <w:rPr>
                <w:sz w:val="20"/>
                <w:szCs w:val="20"/>
              </w:rPr>
            </w:pPr>
            <w:r w:rsidRPr="00993E94">
              <w:rPr>
                <w:sz w:val="20"/>
                <w:szCs w:val="20"/>
              </w:rPr>
              <w:t xml:space="preserve">92.913 </w:t>
            </w:r>
          </w:p>
        </w:tc>
      </w:tr>
      <w:tr w:rsidR="0034500F" w:rsidRPr="00993E94" w14:paraId="36F86AA7" w14:textId="77777777" w:rsidTr="0069448B">
        <w:trPr>
          <w:trHeight w:val="285"/>
          <w:jc w:val="center"/>
        </w:trPr>
        <w:tc>
          <w:tcPr>
            <w:tcW w:w="1028" w:type="dxa"/>
            <w:vMerge/>
            <w:shd w:val="clear" w:color="auto" w:fill="F2F2F2" w:themeFill="background1" w:themeFillShade="F2"/>
            <w:vAlign w:val="center"/>
          </w:tcPr>
          <w:p w14:paraId="34DE36C7" w14:textId="77777777" w:rsidR="0034500F" w:rsidRPr="00993E94" w:rsidRDefault="0034500F" w:rsidP="0069448B">
            <w:pPr>
              <w:spacing w:line="240" w:lineRule="auto"/>
              <w:rPr>
                <w:sz w:val="20"/>
                <w:szCs w:val="20"/>
                <w:lang w:eastAsia="tr-TR"/>
              </w:rPr>
            </w:pPr>
          </w:p>
        </w:tc>
        <w:tc>
          <w:tcPr>
            <w:tcW w:w="1449" w:type="dxa"/>
            <w:shd w:val="clear" w:color="auto" w:fill="F2F2F2" w:themeFill="background1" w:themeFillShade="F2"/>
            <w:vAlign w:val="center"/>
          </w:tcPr>
          <w:p w14:paraId="4BE8391F" w14:textId="77777777" w:rsidR="0034500F" w:rsidRPr="00993E94" w:rsidRDefault="0034500F" w:rsidP="0069448B">
            <w:pPr>
              <w:spacing w:line="240" w:lineRule="auto"/>
              <w:rPr>
                <w:sz w:val="20"/>
                <w:szCs w:val="20"/>
              </w:rPr>
            </w:pPr>
            <w:r w:rsidRPr="00993E94">
              <w:rPr>
                <w:sz w:val="20"/>
                <w:szCs w:val="20"/>
              </w:rPr>
              <w:t xml:space="preserve">Turgutlu </w:t>
            </w:r>
          </w:p>
        </w:tc>
        <w:tc>
          <w:tcPr>
            <w:tcW w:w="1199" w:type="dxa"/>
            <w:shd w:val="clear" w:color="auto" w:fill="F2F2F2" w:themeFill="background1" w:themeFillShade="F2"/>
          </w:tcPr>
          <w:p w14:paraId="26E44962" w14:textId="77777777" w:rsidR="0034500F" w:rsidRPr="00993E94" w:rsidRDefault="0034500F" w:rsidP="0069448B">
            <w:pPr>
              <w:spacing w:line="240" w:lineRule="auto"/>
              <w:rPr>
                <w:sz w:val="20"/>
                <w:szCs w:val="20"/>
                <w:lang w:eastAsia="tr-TR"/>
              </w:rPr>
            </w:pPr>
            <w:r w:rsidRPr="00993E94">
              <w:rPr>
                <w:sz w:val="20"/>
                <w:szCs w:val="20"/>
              </w:rPr>
              <w:t>Var</w:t>
            </w:r>
          </w:p>
        </w:tc>
        <w:tc>
          <w:tcPr>
            <w:tcW w:w="780" w:type="dxa"/>
            <w:shd w:val="clear" w:color="auto" w:fill="F2F2F2" w:themeFill="background1" w:themeFillShade="F2"/>
          </w:tcPr>
          <w:p w14:paraId="1EDFF664" w14:textId="77777777" w:rsidR="0034500F" w:rsidRPr="00993E94" w:rsidRDefault="0034500F" w:rsidP="0069448B">
            <w:pPr>
              <w:spacing w:line="240" w:lineRule="auto"/>
              <w:rPr>
                <w:sz w:val="20"/>
                <w:szCs w:val="20"/>
                <w:lang w:eastAsia="tr-TR"/>
              </w:rPr>
            </w:pPr>
            <w:r w:rsidRPr="00993E94">
              <w:rPr>
                <w:sz w:val="20"/>
                <w:szCs w:val="20"/>
              </w:rPr>
              <w:t>Fiziksel</w:t>
            </w:r>
          </w:p>
        </w:tc>
        <w:tc>
          <w:tcPr>
            <w:tcW w:w="863" w:type="dxa"/>
            <w:shd w:val="clear" w:color="auto" w:fill="F2F2F2" w:themeFill="background1" w:themeFillShade="F2"/>
          </w:tcPr>
          <w:p w14:paraId="10FC203D" w14:textId="77777777" w:rsidR="0034500F" w:rsidRPr="00993E94" w:rsidRDefault="0034500F" w:rsidP="0069448B">
            <w:pPr>
              <w:spacing w:line="240" w:lineRule="auto"/>
              <w:rPr>
                <w:sz w:val="20"/>
                <w:szCs w:val="20"/>
                <w:lang w:eastAsia="tr-TR"/>
              </w:rPr>
            </w:pPr>
            <w:r w:rsidRPr="00993E94">
              <w:rPr>
                <w:sz w:val="20"/>
                <w:szCs w:val="20"/>
              </w:rPr>
              <w:t xml:space="preserve">Biyolojik </w:t>
            </w:r>
          </w:p>
        </w:tc>
        <w:tc>
          <w:tcPr>
            <w:tcW w:w="758" w:type="dxa"/>
            <w:shd w:val="clear" w:color="auto" w:fill="F2F2F2" w:themeFill="background1" w:themeFillShade="F2"/>
          </w:tcPr>
          <w:p w14:paraId="336D89B2" w14:textId="77777777" w:rsidR="0034500F" w:rsidRPr="00993E94" w:rsidRDefault="0034500F" w:rsidP="0069448B">
            <w:pPr>
              <w:spacing w:line="240" w:lineRule="auto"/>
              <w:rPr>
                <w:sz w:val="20"/>
                <w:szCs w:val="20"/>
                <w:lang w:eastAsia="tr-TR"/>
              </w:rPr>
            </w:pPr>
            <w:r w:rsidRPr="00993E94">
              <w:rPr>
                <w:sz w:val="20"/>
                <w:szCs w:val="20"/>
              </w:rPr>
              <w:t>İleri</w:t>
            </w:r>
          </w:p>
        </w:tc>
        <w:tc>
          <w:tcPr>
            <w:tcW w:w="1448" w:type="dxa"/>
            <w:shd w:val="clear" w:color="auto" w:fill="F2F2F2" w:themeFill="background1" w:themeFillShade="F2"/>
            <w:vAlign w:val="center"/>
          </w:tcPr>
          <w:p w14:paraId="0C483AB9" w14:textId="77777777" w:rsidR="0034500F" w:rsidRPr="00993E94" w:rsidRDefault="0034500F" w:rsidP="0069448B">
            <w:pPr>
              <w:spacing w:line="240" w:lineRule="auto"/>
              <w:rPr>
                <w:sz w:val="20"/>
                <w:szCs w:val="20"/>
              </w:rPr>
            </w:pPr>
            <w:r w:rsidRPr="00993E94">
              <w:rPr>
                <w:sz w:val="20"/>
                <w:szCs w:val="20"/>
              </w:rPr>
              <w:t xml:space="preserve">0,208 </w:t>
            </w:r>
          </w:p>
        </w:tc>
        <w:tc>
          <w:tcPr>
            <w:tcW w:w="1064" w:type="dxa"/>
            <w:shd w:val="clear" w:color="auto" w:fill="F2F2F2" w:themeFill="background1" w:themeFillShade="F2"/>
            <w:vAlign w:val="center"/>
          </w:tcPr>
          <w:p w14:paraId="4A018281" w14:textId="77777777" w:rsidR="0034500F" w:rsidRPr="00993E94" w:rsidRDefault="0034500F" w:rsidP="0069448B">
            <w:pPr>
              <w:spacing w:line="240" w:lineRule="auto"/>
              <w:rPr>
                <w:sz w:val="20"/>
                <w:szCs w:val="20"/>
              </w:rPr>
            </w:pPr>
            <w:r w:rsidRPr="00993E94">
              <w:rPr>
                <w:sz w:val="20"/>
                <w:szCs w:val="20"/>
              </w:rPr>
              <w:t xml:space="preserve">167.694 </w:t>
            </w:r>
          </w:p>
        </w:tc>
      </w:tr>
    </w:tbl>
    <w:p w14:paraId="73204FB2" w14:textId="77777777" w:rsidR="0034500F" w:rsidRPr="00993E94" w:rsidRDefault="0034500F" w:rsidP="0034500F">
      <w:pPr>
        <w:pStyle w:val="Kaynaka"/>
        <w:jc w:val="both"/>
        <w:rPr>
          <w:b w:val="0"/>
          <w:bCs/>
          <w:i w:val="0"/>
          <w:iCs/>
          <w:szCs w:val="18"/>
        </w:rPr>
      </w:pPr>
      <w:r w:rsidRPr="00993E94">
        <w:rPr>
          <w:b w:val="0"/>
          <w:bCs/>
          <w:i w:val="0"/>
          <w:iCs/>
          <w:szCs w:val="18"/>
        </w:rPr>
        <w:t>*22.03.2015 tarih ve 29303 sayılı Resmi Gazetede yayımlanarak yürürlüğe giren “Sürekli Atıksu İzleme Sistemleri (SAİS) Tebliği” kapsamında ülke genelinde kurulu kapasitesi 5.000 m3/gün ve üzerinde olan atıksu arıtma tesisinin çıkış sularında debi, pH, İletkenlik, Çözünmüş Oksijen, Sıcaklık ve KOİ (Kimyasal Oksijen İhtiyacı) ile AKM (Askıda Katı Madde) parametreleri 7/24 online izlenmektedir. Bu sayede tesislerin atıksularını arıtmadan su kaynaklarımıza deşarj etmeleri engellenmektedir.</w:t>
      </w:r>
    </w:p>
    <w:p w14:paraId="5CAB8D91" w14:textId="399E675C" w:rsidR="00A85BC3" w:rsidRPr="00993E94" w:rsidRDefault="0034500F" w:rsidP="0034500F">
      <w:pPr>
        <w:pStyle w:val="Kaynaka"/>
        <w:rPr>
          <w:b w:val="0"/>
          <w:bCs/>
        </w:rPr>
      </w:pPr>
      <w:r w:rsidRPr="00993E94">
        <w:t xml:space="preserve">Kaynak: </w:t>
      </w:r>
      <w:r w:rsidRPr="00993E94">
        <w:rPr>
          <w:b w:val="0"/>
          <w:bCs/>
        </w:rPr>
        <w:t>T.C. Türkiye Cumhuriyeti Manisa Valiliği Çevre, Şehircilik ve İklim Değişikliği İl Müdürlüğü, Manisa İli 2023 Yılı Çevre Durum Raporu, 2024.</w:t>
      </w:r>
    </w:p>
    <w:p w14:paraId="271C80FC" w14:textId="625B8522" w:rsidR="007243C8" w:rsidRPr="00993E94" w:rsidRDefault="007243C8" w:rsidP="007243C8">
      <w:pPr>
        <w:rPr>
          <w:b/>
        </w:rPr>
      </w:pPr>
      <w:r w:rsidRPr="00993E94">
        <w:t>2023 yılı itibarıyla Manisa’daki OSB, serbest bölgeler ve sanayi sitelerinin çoğunda atıksu arıtma tesisleri faal durumdadır. En yüksek kapasiteler Manisa OSB (20.640 ton/gün) ve Salihli OSB (7.680 ton/gün) tesisleridir.</w:t>
      </w:r>
    </w:p>
    <w:p w14:paraId="593D27CA" w14:textId="08A6E4AA" w:rsidR="007243C8" w:rsidRPr="00993E94" w:rsidRDefault="007243C8" w:rsidP="007243C8">
      <w:pPr>
        <w:pStyle w:val="ekillerveTablolar"/>
      </w:pPr>
      <w:bookmarkStart w:id="33" w:name="_Toc204864692"/>
      <w:bookmarkStart w:id="34" w:name="_Toc207792775"/>
      <w:r w:rsidRPr="00993E94">
        <w:t xml:space="preserve">Tablo </w:t>
      </w:r>
      <w:fldSimple w:instr=" SEQ Tablo \* ARABIC ">
        <w:r w:rsidR="008930AB" w:rsidRPr="00993E94">
          <w:rPr>
            <w:noProof/>
          </w:rPr>
          <w:t>6</w:t>
        </w:r>
      </w:fldSimple>
      <w:r w:rsidRPr="00993E94">
        <w:t xml:space="preserve">: </w:t>
      </w:r>
      <w:r w:rsidRPr="00993E94">
        <w:rPr>
          <w:b w:val="0"/>
          <w:bCs/>
        </w:rPr>
        <w:t>2023 Yılı OSB, Serbest Bölgeler ve Sanayi Sitelerinde Atıksu Arıtma Tesislerinin (AAT) Durumu, (MÇŞİDİM, 2024)</w:t>
      </w:r>
      <w:bookmarkEnd w:id="33"/>
      <w:bookmarkEnd w:id="34"/>
    </w:p>
    <w:tbl>
      <w:tblPr>
        <w:tblStyle w:val="TabloKlavuzu"/>
        <w:tblW w:w="9072" w:type="dxa"/>
        <w:tblInd w:w="-5" w:type="dxa"/>
        <w:tblLook w:val="04A0" w:firstRow="1" w:lastRow="0" w:firstColumn="1" w:lastColumn="0" w:noHBand="0" w:noVBand="1"/>
      </w:tblPr>
      <w:tblGrid>
        <w:gridCol w:w="2823"/>
        <w:gridCol w:w="1170"/>
        <w:gridCol w:w="1170"/>
        <w:gridCol w:w="2427"/>
        <w:gridCol w:w="1482"/>
      </w:tblGrid>
      <w:tr w:rsidR="007243C8" w:rsidRPr="00993E94" w14:paraId="282186FA" w14:textId="77777777" w:rsidTr="0069448B">
        <w:trPr>
          <w:tblHeader/>
        </w:trPr>
        <w:tc>
          <w:tcPr>
            <w:tcW w:w="2823" w:type="dxa"/>
            <w:shd w:val="clear" w:color="auto" w:fill="ABB7C1"/>
          </w:tcPr>
          <w:p w14:paraId="1A2C479A" w14:textId="77777777" w:rsidR="007243C8" w:rsidRPr="00993E94" w:rsidRDefault="007243C8" w:rsidP="0069448B">
            <w:pPr>
              <w:spacing w:line="240" w:lineRule="auto"/>
              <w:jc w:val="left"/>
              <w:rPr>
                <w:b/>
                <w:bCs/>
                <w:sz w:val="20"/>
                <w:szCs w:val="20"/>
              </w:rPr>
            </w:pPr>
            <w:r w:rsidRPr="00993E94">
              <w:rPr>
                <w:b/>
                <w:bCs/>
                <w:sz w:val="20"/>
                <w:szCs w:val="20"/>
              </w:rPr>
              <w:t>Osb/Serbest Bölge/Sanayi Sitesi Adı</w:t>
            </w:r>
          </w:p>
        </w:tc>
        <w:tc>
          <w:tcPr>
            <w:tcW w:w="1170" w:type="dxa"/>
            <w:shd w:val="clear" w:color="auto" w:fill="ABB7C1"/>
          </w:tcPr>
          <w:p w14:paraId="2FC3A2E8" w14:textId="77777777" w:rsidR="007243C8" w:rsidRPr="00993E94" w:rsidRDefault="007243C8" w:rsidP="0069448B">
            <w:pPr>
              <w:spacing w:line="240" w:lineRule="auto"/>
              <w:jc w:val="left"/>
              <w:rPr>
                <w:b/>
                <w:bCs/>
                <w:sz w:val="20"/>
                <w:szCs w:val="20"/>
              </w:rPr>
            </w:pPr>
            <w:r w:rsidRPr="00993E94">
              <w:rPr>
                <w:b/>
                <w:bCs/>
                <w:sz w:val="20"/>
                <w:szCs w:val="20"/>
              </w:rPr>
              <w:t xml:space="preserve">Mevcut Durum </w:t>
            </w:r>
          </w:p>
        </w:tc>
        <w:tc>
          <w:tcPr>
            <w:tcW w:w="1170" w:type="dxa"/>
            <w:shd w:val="clear" w:color="auto" w:fill="ABB7C1"/>
          </w:tcPr>
          <w:p w14:paraId="7F4D6E73" w14:textId="77777777" w:rsidR="007243C8" w:rsidRPr="00993E94" w:rsidRDefault="007243C8" w:rsidP="0069448B">
            <w:pPr>
              <w:spacing w:line="240" w:lineRule="auto"/>
              <w:jc w:val="left"/>
              <w:rPr>
                <w:b/>
                <w:bCs/>
                <w:sz w:val="20"/>
                <w:szCs w:val="20"/>
              </w:rPr>
            </w:pPr>
            <w:r w:rsidRPr="00993E94">
              <w:rPr>
                <w:b/>
                <w:bCs/>
                <w:sz w:val="20"/>
                <w:szCs w:val="20"/>
              </w:rPr>
              <w:t>Kapasitesi</w:t>
            </w:r>
          </w:p>
          <w:p w14:paraId="58933F9E" w14:textId="77777777" w:rsidR="007243C8" w:rsidRPr="00993E94" w:rsidRDefault="007243C8" w:rsidP="0069448B">
            <w:pPr>
              <w:spacing w:line="240" w:lineRule="auto"/>
              <w:jc w:val="left"/>
              <w:rPr>
                <w:b/>
                <w:bCs/>
                <w:sz w:val="20"/>
                <w:szCs w:val="20"/>
              </w:rPr>
            </w:pPr>
            <w:r w:rsidRPr="00993E94">
              <w:rPr>
                <w:b/>
                <w:bCs/>
                <w:sz w:val="20"/>
                <w:szCs w:val="20"/>
              </w:rPr>
              <w:t>(Ton/Gün)</w:t>
            </w:r>
          </w:p>
        </w:tc>
        <w:tc>
          <w:tcPr>
            <w:tcW w:w="2427" w:type="dxa"/>
            <w:shd w:val="clear" w:color="auto" w:fill="ABB7C1"/>
          </w:tcPr>
          <w:p w14:paraId="23FC6465" w14:textId="77777777" w:rsidR="007243C8" w:rsidRPr="00993E94" w:rsidRDefault="007243C8" w:rsidP="0069448B">
            <w:pPr>
              <w:spacing w:line="240" w:lineRule="auto"/>
              <w:jc w:val="left"/>
              <w:rPr>
                <w:b/>
                <w:bCs/>
                <w:sz w:val="20"/>
                <w:szCs w:val="20"/>
              </w:rPr>
            </w:pPr>
            <w:r w:rsidRPr="00993E94">
              <w:rPr>
                <w:b/>
                <w:bCs/>
                <w:sz w:val="20"/>
                <w:szCs w:val="20"/>
              </w:rPr>
              <w:t>Aat Türü</w:t>
            </w:r>
          </w:p>
        </w:tc>
        <w:tc>
          <w:tcPr>
            <w:tcW w:w="1482" w:type="dxa"/>
            <w:shd w:val="clear" w:color="auto" w:fill="ABB7C1"/>
          </w:tcPr>
          <w:p w14:paraId="24A441EC" w14:textId="77777777" w:rsidR="007243C8" w:rsidRPr="00993E94" w:rsidRDefault="007243C8" w:rsidP="0069448B">
            <w:pPr>
              <w:spacing w:line="240" w:lineRule="auto"/>
              <w:jc w:val="left"/>
              <w:rPr>
                <w:b/>
                <w:bCs/>
                <w:sz w:val="20"/>
                <w:szCs w:val="20"/>
              </w:rPr>
            </w:pPr>
            <w:r w:rsidRPr="00993E94">
              <w:rPr>
                <w:b/>
                <w:bCs/>
                <w:sz w:val="20"/>
                <w:szCs w:val="20"/>
              </w:rPr>
              <w:t>Deşarj</w:t>
            </w:r>
          </w:p>
          <w:p w14:paraId="4C81BC4C" w14:textId="77777777" w:rsidR="007243C8" w:rsidRPr="00993E94" w:rsidRDefault="007243C8" w:rsidP="0069448B">
            <w:pPr>
              <w:spacing w:line="240" w:lineRule="auto"/>
              <w:jc w:val="left"/>
              <w:rPr>
                <w:b/>
                <w:bCs/>
                <w:sz w:val="20"/>
                <w:szCs w:val="20"/>
              </w:rPr>
            </w:pPr>
            <w:r w:rsidRPr="00993E94">
              <w:rPr>
                <w:b/>
                <w:bCs/>
                <w:sz w:val="20"/>
                <w:szCs w:val="20"/>
              </w:rPr>
              <w:t>Ortamı</w:t>
            </w:r>
          </w:p>
        </w:tc>
      </w:tr>
      <w:tr w:rsidR="007243C8" w:rsidRPr="00993E94" w14:paraId="05D91F62" w14:textId="77777777" w:rsidTr="0069448B">
        <w:tc>
          <w:tcPr>
            <w:tcW w:w="2823" w:type="dxa"/>
            <w:shd w:val="clear" w:color="auto" w:fill="F2F2F2" w:themeFill="background1" w:themeFillShade="F2"/>
          </w:tcPr>
          <w:p w14:paraId="2943F6B8" w14:textId="77777777" w:rsidR="007243C8" w:rsidRPr="00993E94" w:rsidRDefault="007243C8" w:rsidP="0069448B">
            <w:pPr>
              <w:spacing w:line="240" w:lineRule="auto"/>
              <w:jc w:val="left"/>
              <w:rPr>
                <w:sz w:val="20"/>
                <w:szCs w:val="20"/>
              </w:rPr>
            </w:pPr>
            <w:r w:rsidRPr="00993E94">
              <w:rPr>
                <w:sz w:val="20"/>
                <w:szCs w:val="20"/>
              </w:rPr>
              <w:t>Salihli OSB Atıksu Arıtma Tesisi</w:t>
            </w:r>
          </w:p>
        </w:tc>
        <w:tc>
          <w:tcPr>
            <w:tcW w:w="1170" w:type="dxa"/>
            <w:shd w:val="clear" w:color="auto" w:fill="F2F2F2" w:themeFill="background1" w:themeFillShade="F2"/>
          </w:tcPr>
          <w:p w14:paraId="2F5CB8C7" w14:textId="77777777" w:rsidR="007243C8" w:rsidRPr="00993E94" w:rsidRDefault="007243C8" w:rsidP="0069448B">
            <w:pPr>
              <w:spacing w:line="240" w:lineRule="auto"/>
              <w:jc w:val="left"/>
              <w:rPr>
                <w:sz w:val="20"/>
                <w:szCs w:val="20"/>
              </w:rPr>
            </w:pPr>
            <w:r w:rsidRPr="00993E94">
              <w:rPr>
                <w:sz w:val="20"/>
                <w:szCs w:val="20"/>
              </w:rPr>
              <w:t>Faal</w:t>
            </w:r>
          </w:p>
        </w:tc>
        <w:tc>
          <w:tcPr>
            <w:tcW w:w="1170" w:type="dxa"/>
            <w:shd w:val="clear" w:color="auto" w:fill="F2F2F2" w:themeFill="background1" w:themeFillShade="F2"/>
          </w:tcPr>
          <w:p w14:paraId="13296C28" w14:textId="77777777" w:rsidR="007243C8" w:rsidRPr="00993E94" w:rsidRDefault="007243C8" w:rsidP="0069448B">
            <w:pPr>
              <w:spacing w:line="240" w:lineRule="auto"/>
              <w:jc w:val="left"/>
              <w:rPr>
                <w:sz w:val="20"/>
                <w:szCs w:val="20"/>
              </w:rPr>
            </w:pPr>
            <w:r w:rsidRPr="00993E94">
              <w:rPr>
                <w:sz w:val="20"/>
                <w:szCs w:val="20"/>
              </w:rPr>
              <w:t xml:space="preserve">7.680 </w:t>
            </w:r>
          </w:p>
        </w:tc>
        <w:tc>
          <w:tcPr>
            <w:tcW w:w="2427" w:type="dxa"/>
            <w:shd w:val="clear" w:color="auto" w:fill="F2F2F2" w:themeFill="background1" w:themeFillShade="F2"/>
          </w:tcPr>
          <w:p w14:paraId="37270769" w14:textId="77777777" w:rsidR="007243C8" w:rsidRPr="00993E94" w:rsidRDefault="007243C8" w:rsidP="0069448B">
            <w:pPr>
              <w:spacing w:line="240" w:lineRule="auto"/>
              <w:jc w:val="left"/>
              <w:rPr>
                <w:sz w:val="20"/>
                <w:szCs w:val="20"/>
              </w:rPr>
            </w:pPr>
            <w:r w:rsidRPr="00993E94">
              <w:rPr>
                <w:sz w:val="20"/>
                <w:szCs w:val="20"/>
              </w:rPr>
              <w:t>Fiziksel-Kimyasal-Biyolojik</w:t>
            </w:r>
          </w:p>
        </w:tc>
        <w:tc>
          <w:tcPr>
            <w:tcW w:w="1482" w:type="dxa"/>
            <w:shd w:val="clear" w:color="auto" w:fill="F2F2F2" w:themeFill="background1" w:themeFillShade="F2"/>
          </w:tcPr>
          <w:p w14:paraId="6F54088E" w14:textId="77777777" w:rsidR="007243C8" w:rsidRPr="00993E94" w:rsidRDefault="007243C8" w:rsidP="0069448B">
            <w:pPr>
              <w:spacing w:line="240" w:lineRule="auto"/>
              <w:jc w:val="left"/>
              <w:rPr>
                <w:sz w:val="20"/>
                <w:szCs w:val="20"/>
              </w:rPr>
            </w:pPr>
            <w:r w:rsidRPr="00993E94">
              <w:rPr>
                <w:sz w:val="20"/>
                <w:szCs w:val="20"/>
              </w:rPr>
              <w:t>Hayıtlı Deresi</w:t>
            </w:r>
          </w:p>
        </w:tc>
      </w:tr>
      <w:tr w:rsidR="007243C8" w:rsidRPr="00993E94" w14:paraId="3CA711A1" w14:textId="77777777" w:rsidTr="0069448B">
        <w:tc>
          <w:tcPr>
            <w:tcW w:w="2823" w:type="dxa"/>
            <w:shd w:val="clear" w:color="auto" w:fill="F2F2F2" w:themeFill="background1" w:themeFillShade="F2"/>
          </w:tcPr>
          <w:p w14:paraId="7595A660" w14:textId="77777777" w:rsidR="007243C8" w:rsidRPr="00993E94" w:rsidRDefault="007243C8" w:rsidP="0069448B">
            <w:pPr>
              <w:spacing w:line="240" w:lineRule="auto"/>
              <w:jc w:val="left"/>
              <w:rPr>
                <w:sz w:val="20"/>
                <w:szCs w:val="20"/>
              </w:rPr>
            </w:pPr>
            <w:r w:rsidRPr="00993E94">
              <w:rPr>
                <w:sz w:val="20"/>
                <w:szCs w:val="20"/>
              </w:rPr>
              <w:t>Manisa OSB Merkezi Atıksu Arıtma Tesisi</w:t>
            </w:r>
          </w:p>
        </w:tc>
        <w:tc>
          <w:tcPr>
            <w:tcW w:w="1170" w:type="dxa"/>
            <w:shd w:val="clear" w:color="auto" w:fill="F2F2F2" w:themeFill="background1" w:themeFillShade="F2"/>
          </w:tcPr>
          <w:p w14:paraId="091C9E6D" w14:textId="77777777" w:rsidR="007243C8" w:rsidRPr="00993E94" w:rsidRDefault="007243C8" w:rsidP="0069448B">
            <w:pPr>
              <w:spacing w:line="240" w:lineRule="auto"/>
              <w:jc w:val="left"/>
              <w:rPr>
                <w:sz w:val="20"/>
                <w:szCs w:val="20"/>
              </w:rPr>
            </w:pPr>
            <w:r w:rsidRPr="00993E94">
              <w:rPr>
                <w:sz w:val="20"/>
                <w:szCs w:val="20"/>
              </w:rPr>
              <w:t>Faal</w:t>
            </w:r>
          </w:p>
        </w:tc>
        <w:tc>
          <w:tcPr>
            <w:tcW w:w="1170" w:type="dxa"/>
            <w:shd w:val="clear" w:color="auto" w:fill="F2F2F2" w:themeFill="background1" w:themeFillShade="F2"/>
          </w:tcPr>
          <w:p w14:paraId="29F65E4B" w14:textId="77777777" w:rsidR="007243C8" w:rsidRPr="00993E94" w:rsidRDefault="007243C8" w:rsidP="0069448B">
            <w:pPr>
              <w:spacing w:line="240" w:lineRule="auto"/>
              <w:jc w:val="left"/>
              <w:rPr>
                <w:sz w:val="20"/>
                <w:szCs w:val="20"/>
              </w:rPr>
            </w:pPr>
            <w:r w:rsidRPr="00993E94">
              <w:rPr>
                <w:sz w:val="20"/>
                <w:szCs w:val="20"/>
              </w:rPr>
              <w:t xml:space="preserve">20.640 </w:t>
            </w:r>
          </w:p>
        </w:tc>
        <w:tc>
          <w:tcPr>
            <w:tcW w:w="2427" w:type="dxa"/>
            <w:shd w:val="clear" w:color="auto" w:fill="F2F2F2" w:themeFill="background1" w:themeFillShade="F2"/>
          </w:tcPr>
          <w:p w14:paraId="6B8C1A8A" w14:textId="77777777" w:rsidR="007243C8" w:rsidRPr="00993E94" w:rsidRDefault="007243C8" w:rsidP="0069448B">
            <w:pPr>
              <w:spacing w:line="240" w:lineRule="auto"/>
              <w:jc w:val="left"/>
              <w:rPr>
                <w:sz w:val="20"/>
                <w:szCs w:val="20"/>
              </w:rPr>
            </w:pPr>
            <w:r w:rsidRPr="00993E94">
              <w:rPr>
                <w:sz w:val="20"/>
                <w:szCs w:val="20"/>
              </w:rPr>
              <w:t>Fiziksel-Kimyasal-Biyolojik</w:t>
            </w:r>
          </w:p>
        </w:tc>
        <w:tc>
          <w:tcPr>
            <w:tcW w:w="1482" w:type="dxa"/>
            <w:shd w:val="clear" w:color="auto" w:fill="F2F2F2" w:themeFill="background1" w:themeFillShade="F2"/>
          </w:tcPr>
          <w:p w14:paraId="78E32248" w14:textId="77777777" w:rsidR="007243C8" w:rsidRPr="00993E94" w:rsidRDefault="007243C8" w:rsidP="0069448B">
            <w:pPr>
              <w:spacing w:line="240" w:lineRule="auto"/>
              <w:jc w:val="left"/>
              <w:rPr>
                <w:sz w:val="20"/>
                <w:szCs w:val="20"/>
              </w:rPr>
            </w:pPr>
            <w:r w:rsidRPr="00993E94">
              <w:rPr>
                <w:sz w:val="20"/>
                <w:szCs w:val="20"/>
              </w:rPr>
              <w:t xml:space="preserve">Karaçay Deresi </w:t>
            </w:r>
          </w:p>
        </w:tc>
      </w:tr>
      <w:tr w:rsidR="007243C8" w:rsidRPr="00993E94" w14:paraId="2F9EF186" w14:textId="77777777" w:rsidTr="0069448B">
        <w:tc>
          <w:tcPr>
            <w:tcW w:w="2823" w:type="dxa"/>
            <w:shd w:val="clear" w:color="auto" w:fill="F2F2F2" w:themeFill="background1" w:themeFillShade="F2"/>
          </w:tcPr>
          <w:p w14:paraId="705C0F7F" w14:textId="77777777" w:rsidR="007243C8" w:rsidRPr="00993E94" w:rsidRDefault="007243C8" w:rsidP="0069448B">
            <w:pPr>
              <w:spacing w:line="240" w:lineRule="auto"/>
              <w:jc w:val="left"/>
              <w:rPr>
                <w:sz w:val="20"/>
                <w:szCs w:val="20"/>
              </w:rPr>
            </w:pPr>
            <w:r w:rsidRPr="00993E94">
              <w:rPr>
                <w:sz w:val="20"/>
                <w:szCs w:val="20"/>
              </w:rPr>
              <w:t>Turgutlu 1. OSB</w:t>
            </w:r>
          </w:p>
        </w:tc>
        <w:tc>
          <w:tcPr>
            <w:tcW w:w="1170" w:type="dxa"/>
            <w:shd w:val="clear" w:color="auto" w:fill="F2F2F2" w:themeFill="background1" w:themeFillShade="F2"/>
          </w:tcPr>
          <w:p w14:paraId="16CB7C51" w14:textId="77777777" w:rsidR="007243C8" w:rsidRPr="00993E94" w:rsidRDefault="007243C8" w:rsidP="0069448B">
            <w:pPr>
              <w:spacing w:line="240" w:lineRule="auto"/>
              <w:jc w:val="left"/>
              <w:rPr>
                <w:sz w:val="20"/>
                <w:szCs w:val="20"/>
              </w:rPr>
            </w:pPr>
            <w:r w:rsidRPr="00993E94">
              <w:rPr>
                <w:sz w:val="20"/>
                <w:szCs w:val="20"/>
              </w:rPr>
              <w:t xml:space="preserve">Faaliyette Değil </w:t>
            </w:r>
          </w:p>
        </w:tc>
        <w:tc>
          <w:tcPr>
            <w:tcW w:w="1170" w:type="dxa"/>
            <w:shd w:val="clear" w:color="auto" w:fill="F2F2F2" w:themeFill="background1" w:themeFillShade="F2"/>
          </w:tcPr>
          <w:p w14:paraId="176CE899" w14:textId="77777777" w:rsidR="007243C8" w:rsidRPr="00993E94" w:rsidRDefault="007243C8" w:rsidP="0069448B">
            <w:pPr>
              <w:spacing w:line="240" w:lineRule="auto"/>
              <w:jc w:val="left"/>
              <w:rPr>
                <w:sz w:val="20"/>
                <w:szCs w:val="20"/>
              </w:rPr>
            </w:pPr>
            <w:r w:rsidRPr="00993E94">
              <w:rPr>
                <w:sz w:val="20"/>
                <w:szCs w:val="20"/>
              </w:rPr>
              <w:t xml:space="preserve">- </w:t>
            </w:r>
          </w:p>
        </w:tc>
        <w:tc>
          <w:tcPr>
            <w:tcW w:w="2427" w:type="dxa"/>
            <w:shd w:val="clear" w:color="auto" w:fill="F2F2F2" w:themeFill="background1" w:themeFillShade="F2"/>
          </w:tcPr>
          <w:p w14:paraId="4823FFC3" w14:textId="77777777" w:rsidR="007243C8" w:rsidRPr="00993E94" w:rsidRDefault="007243C8" w:rsidP="0069448B">
            <w:pPr>
              <w:spacing w:line="240" w:lineRule="auto"/>
              <w:jc w:val="left"/>
              <w:rPr>
                <w:sz w:val="20"/>
                <w:szCs w:val="20"/>
              </w:rPr>
            </w:pPr>
            <w:r w:rsidRPr="00993E94">
              <w:rPr>
                <w:sz w:val="20"/>
                <w:szCs w:val="20"/>
              </w:rPr>
              <w:t xml:space="preserve">- </w:t>
            </w:r>
          </w:p>
        </w:tc>
        <w:tc>
          <w:tcPr>
            <w:tcW w:w="1482" w:type="dxa"/>
            <w:shd w:val="clear" w:color="auto" w:fill="F2F2F2" w:themeFill="background1" w:themeFillShade="F2"/>
          </w:tcPr>
          <w:p w14:paraId="2817AEF0" w14:textId="77777777" w:rsidR="007243C8" w:rsidRPr="00993E94" w:rsidRDefault="007243C8" w:rsidP="0069448B">
            <w:pPr>
              <w:spacing w:line="240" w:lineRule="auto"/>
              <w:jc w:val="left"/>
              <w:rPr>
                <w:sz w:val="20"/>
                <w:szCs w:val="20"/>
              </w:rPr>
            </w:pPr>
            <w:r w:rsidRPr="00993E94">
              <w:rPr>
                <w:sz w:val="20"/>
                <w:szCs w:val="20"/>
              </w:rPr>
              <w:t xml:space="preserve">- </w:t>
            </w:r>
          </w:p>
        </w:tc>
      </w:tr>
      <w:tr w:rsidR="007243C8" w:rsidRPr="00993E94" w14:paraId="4D0E5BBF" w14:textId="77777777" w:rsidTr="0069448B">
        <w:tc>
          <w:tcPr>
            <w:tcW w:w="2823" w:type="dxa"/>
            <w:shd w:val="clear" w:color="auto" w:fill="F2F2F2" w:themeFill="background1" w:themeFillShade="F2"/>
          </w:tcPr>
          <w:p w14:paraId="7FA46E54" w14:textId="77777777" w:rsidR="007243C8" w:rsidRPr="00993E94" w:rsidRDefault="007243C8" w:rsidP="0069448B">
            <w:pPr>
              <w:spacing w:line="240" w:lineRule="auto"/>
              <w:jc w:val="left"/>
              <w:rPr>
                <w:sz w:val="20"/>
                <w:szCs w:val="20"/>
              </w:rPr>
            </w:pPr>
            <w:r w:rsidRPr="00993E94">
              <w:rPr>
                <w:sz w:val="20"/>
                <w:szCs w:val="20"/>
              </w:rPr>
              <w:t>Akhisar OSB Yönetim Kurulu Başkanlığı</w:t>
            </w:r>
          </w:p>
        </w:tc>
        <w:tc>
          <w:tcPr>
            <w:tcW w:w="1170" w:type="dxa"/>
            <w:shd w:val="clear" w:color="auto" w:fill="F2F2F2" w:themeFill="background1" w:themeFillShade="F2"/>
          </w:tcPr>
          <w:p w14:paraId="622985BF" w14:textId="77777777" w:rsidR="007243C8" w:rsidRPr="00993E94" w:rsidRDefault="007243C8" w:rsidP="0069448B">
            <w:pPr>
              <w:spacing w:line="240" w:lineRule="auto"/>
              <w:jc w:val="left"/>
              <w:rPr>
                <w:sz w:val="20"/>
                <w:szCs w:val="20"/>
              </w:rPr>
            </w:pPr>
            <w:r w:rsidRPr="00993E94">
              <w:rPr>
                <w:sz w:val="20"/>
                <w:szCs w:val="20"/>
              </w:rPr>
              <w:t>Faal</w:t>
            </w:r>
          </w:p>
        </w:tc>
        <w:tc>
          <w:tcPr>
            <w:tcW w:w="1170" w:type="dxa"/>
            <w:shd w:val="clear" w:color="auto" w:fill="F2F2F2" w:themeFill="background1" w:themeFillShade="F2"/>
          </w:tcPr>
          <w:p w14:paraId="6DFCECB1" w14:textId="77777777" w:rsidR="007243C8" w:rsidRPr="00993E94" w:rsidRDefault="007243C8" w:rsidP="0069448B">
            <w:pPr>
              <w:spacing w:line="240" w:lineRule="auto"/>
              <w:jc w:val="left"/>
              <w:rPr>
                <w:sz w:val="20"/>
                <w:szCs w:val="20"/>
              </w:rPr>
            </w:pPr>
            <w:r w:rsidRPr="00993E94">
              <w:rPr>
                <w:sz w:val="20"/>
                <w:szCs w:val="20"/>
              </w:rPr>
              <w:t xml:space="preserve">3.840 </w:t>
            </w:r>
          </w:p>
        </w:tc>
        <w:tc>
          <w:tcPr>
            <w:tcW w:w="2427" w:type="dxa"/>
            <w:shd w:val="clear" w:color="auto" w:fill="F2F2F2" w:themeFill="background1" w:themeFillShade="F2"/>
          </w:tcPr>
          <w:p w14:paraId="1B112941" w14:textId="77777777" w:rsidR="007243C8" w:rsidRPr="00993E94" w:rsidRDefault="007243C8" w:rsidP="0069448B">
            <w:pPr>
              <w:spacing w:line="240" w:lineRule="auto"/>
              <w:jc w:val="left"/>
              <w:rPr>
                <w:sz w:val="20"/>
                <w:szCs w:val="20"/>
              </w:rPr>
            </w:pPr>
            <w:r w:rsidRPr="00993E94">
              <w:rPr>
                <w:sz w:val="20"/>
                <w:szCs w:val="20"/>
              </w:rPr>
              <w:t>Fiziksel-Kimyasal-Biyolojik</w:t>
            </w:r>
          </w:p>
        </w:tc>
        <w:tc>
          <w:tcPr>
            <w:tcW w:w="1482" w:type="dxa"/>
            <w:shd w:val="clear" w:color="auto" w:fill="F2F2F2" w:themeFill="background1" w:themeFillShade="F2"/>
          </w:tcPr>
          <w:p w14:paraId="7C686C44" w14:textId="77777777" w:rsidR="007243C8" w:rsidRPr="00993E94" w:rsidRDefault="007243C8" w:rsidP="0069448B">
            <w:pPr>
              <w:spacing w:line="240" w:lineRule="auto"/>
              <w:jc w:val="left"/>
              <w:rPr>
                <w:sz w:val="20"/>
                <w:szCs w:val="20"/>
              </w:rPr>
            </w:pPr>
            <w:r w:rsidRPr="00993E94">
              <w:rPr>
                <w:sz w:val="20"/>
                <w:szCs w:val="20"/>
              </w:rPr>
              <w:t xml:space="preserve">Gürdük Çayı </w:t>
            </w:r>
          </w:p>
        </w:tc>
      </w:tr>
      <w:tr w:rsidR="007243C8" w:rsidRPr="00993E94" w14:paraId="567CCD58" w14:textId="77777777" w:rsidTr="0069448B">
        <w:tc>
          <w:tcPr>
            <w:tcW w:w="2823" w:type="dxa"/>
            <w:shd w:val="clear" w:color="auto" w:fill="F2F2F2" w:themeFill="background1" w:themeFillShade="F2"/>
          </w:tcPr>
          <w:p w14:paraId="3AE28FB8" w14:textId="77777777" w:rsidR="007243C8" w:rsidRPr="00993E94" w:rsidRDefault="007243C8" w:rsidP="0069448B">
            <w:pPr>
              <w:spacing w:line="240" w:lineRule="auto"/>
              <w:jc w:val="left"/>
              <w:rPr>
                <w:sz w:val="20"/>
                <w:szCs w:val="20"/>
              </w:rPr>
            </w:pPr>
            <w:r w:rsidRPr="00993E94">
              <w:rPr>
                <w:sz w:val="20"/>
                <w:szCs w:val="20"/>
              </w:rPr>
              <w:lastRenderedPageBreak/>
              <w:t>S.S. Manisa Deri Sanayicileri K.S.S. Yapı Kooperatifi Atıksu Arıtma Tesisi</w:t>
            </w:r>
          </w:p>
        </w:tc>
        <w:tc>
          <w:tcPr>
            <w:tcW w:w="1170" w:type="dxa"/>
            <w:shd w:val="clear" w:color="auto" w:fill="F2F2F2" w:themeFill="background1" w:themeFillShade="F2"/>
          </w:tcPr>
          <w:p w14:paraId="20B05DD0" w14:textId="77777777" w:rsidR="007243C8" w:rsidRPr="00993E94" w:rsidRDefault="007243C8" w:rsidP="0069448B">
            <w:pPr>
              <w:spacing w:line="240" w:lineRule="auto"/>
              <w:jc w:val="left"/>
              <w:rPr>
                <w:sz w:val="20"/>
                <w:szCs w:val="20"/>
              </w:rPr>
            </w:pPr>
            <w:r w:rsidRPr="00993E94">
              <w:rPr>
                <w:sz w:val="20"/>
                <w:szCs w:val="20"/>
              </w:rPr>
              <w:t>Faal</w:t>
            </w:r>
          </w:p>
        </w:tc>
        <w:tc>
          <w:tcPr>
            <w:tcW w:w="1170" w:type="dxa"/>
            <w:shd w:val="clear" w:color="auto" w:fill="F2F2F2" w:themeFill="background1" w:themeFillShade="F2"/>
          </w:tcPr>
          <w:p w14:paraId="290BB17B" w14:textId="77777777" w:rsidR="007243C8" w:rsidRPr="00993E94" w:rsidRDefault="007243C8" w:rsidP="0069448B">
            <w:pPr>
              <w:spacing w:line="240" w:lineRule="auto"/>
              <w:jc w:val="left"/>
              <w:rPr>
                <w:sz w:val="20"/>
                <w:szCs w:val="20"/>
              </w:rPr>
            </w:pPr>
            <w:r w:rsidRPr="00993E94">
              <w:rPr>
                <w:sz w:val="20"/>
                <w:szCs w:val="20"/>
              </w:rPr>
              <w:t xml:space="preserve">2.880 </w:t>
            </w:r>
          </w:p>
        </w:tc>
        <w:tc>
          <w:tcPr>
            <w:tcW w:w="2427" w:type="dxa"/>
            <w:shd w:val="clear" w:color="auto" w:fill="F2F2F2" w:themeFill="background1" w:themeFillShade="F2"/>
          </w:tcPr>
          <w:p w14:paraId="40A48903" w14:textId="77777777" w:rsidR="007243C8" w:rsidRPr="00993E94" w:rsidRDefault="007243C8" w:rsidP="0069448B">
            <w:pPr>
              <w:spacing w:line="240" w:lineRule="auto"/>
              <w:jc w:val="left"/>
              <w:rPr>
                <w:sz w:val="20"/>
                <w:szCs w:val="20"/>
              </w:rPr>
            </w:pPr>
            <w:r w:rsidRPr="00993E94">
              <w:rPr>
                <w:sz w:val="20"/>
                <w:szCs w:val="20"/>
              </w:rPr>
              <w:t>Fiziksel+Kimyasal+İleri Biyolojik</w:t>
            </w:r>
          </w:p>
        </w:tc>
        <w:tc>
          <w:tcPr>
            <w:tcW w:w="1482" w:type="dxa"/>
            <w:shd w:val="clear" w:color="auto" w:fill="F2F2F2" w:themeFill="background1" w:themeFillShade="F2"/>
          </w:tcPr>
          <w:p w14:paraId="0328FCF4" w14:textId="77777777" w:rsidR="007243C8" w:rsidRPr="00993E94" w:rsidRDefault="007243C8" w:rsidP="0069448B">
            <w:pPr>
              <w:spacing w:line="240" w:lineRule="auto"/>
              <w:jc w:val="left"/>
              <w:rPr>
                <w:sz w:val="20"/>
                <w:szCs w:val="20"/>
              </w:rPr>
            </w:pPr>
            <w:r w:rsidRPr="00993E94">
              <w:rPr>
                <w:sz w:val="20"/>
                <w:szCs w:val="20"/>
              </w:rPr>
              <w:t xml:space="preserve">- </w:t>
            </w:r>
          </w:p>
        </w:tc>
      </w:tr>
      <w:tr w:rsidR="007243C8" w:rsidRPr="00993E94" w14:paraId="37943BBE" w14:textId="77777777" w:rsidTr="0069448B">
        <w:tc>
          <w:tcPr>
            <w:tcW w:w="2823" w:type="dxa"/>
            <w:shd w:val="clear" w:color="auto" w:fill="F2F2F2" w:themeFill="background1" w:themeFillShade="F2"/>
          </w:tcPr>
          <w:p w14:paraId="0CDE855C" w14:textId="77777777" w:rsidR="007243C8" w:rsidRPr="00993E94" w:rsidRDefault="007243C8" w:rsidP="0069448B">
            <w:pPr>
              <w:spacing w:line="240" w:lineRule="auto"/>
              <w:jc w:val="left"/>
              <w:rPr>
                <w:sz w:val="20"/>
                <w:szCs w:val="20"/>
              </w:rPr>
            </w:pPr>
            <w:r w:rsidRPr="00993E94">
              <w:rPr>
                <w:sz w:val="20"/>
                <w:szCs w:val="20"/>
              </w:rPr>
              <w:t>S.S. Demsan Demirci Sanayicileri Arıtma Tesisi Kooperatifi</w:t>
            </w:r>
          </w:p>
        </w:tc>
        <w:tc>
          <w:tcPr>
            <w:tcW w:w="1170" w:type="dxa"/>
            <w:shd w:val="clear" w:color="auto" w:fill="F2F2F2" w:themeFill="background1" w:themeFillShade="F2"/>
          </w:tcPr>
          <w:p w14:paraId="4FAEE37A" w14:textId="77777777" w:rsidR="007243C8" w:rsidRPr="00993E94" w:rsidRDefault="007243C8" w:rsidP="0069448B">
            <w:pPr>
              <w:spacing w:line="240" w:lineRule="auto"/>
              <w:jc w:val="left"/>
              <w:rPr>
                <w:sz w:val="20"/>
                <w:szCs w:val="20"/>
              </w:rPr>
            </w:pPr>
            <w:r w:rsidRPr="00993E94">
              <w:rPr>
                <w:sz w:val="20"/>
                <w:szCs w:val="20"/>
              </w:rPr>
              <w:t>Faal</w:t>
            </w:r>
          </w:p>
        </w:tc>
        <w:tc>
          <w:tcPr>
            <w:tcW w:w="1170" w:type="dxa"/>
            <w:shd w:val="clear" w:color="auto" w:fill="F2F2F2" w:themeFill="background1" w:themeFillShade="F2"/>
          </w:tcPr>
          <w:p w14:paraId="03599CFC" w14:textId="77777777" w:rsidR="007243C8" w:rsidRPr="00993E94" w:rsidRDefault="007243C8" w:rsidP="0069448B">
            <w:pPr>
              <w:spacing w:line="240" w:lineRule="auto"/>
              <w:jc w:val="left"/>
              <w:rPr>
                <w:sz w:val="20"/>
                <w:szCs w:val="20"/>
              </w:rPr>
            </w:pPr>
            <w:r w:rsidRPr="00993E94">
              <w:rPr>
                <w:sz w:val="20"/>
                <w:szCs w:val="20"/>
              </w:rPr>
              <w:t xml:space="preserve">96 </w:t>
            </w:r>
          </w:p>
        </w:tc>
        <w:tc>
          <w:tcPr>
            <w:tcW w:w="2427" w:type="dxa"/>
            <w:shd w:val="clear" w:color="auto" w:fill="F2F2F2" w:themeFill="background1" w:themeFillShade="F2"/>
          </w:tcPr>
          <w:p w14:paraId="1FE824F9" w14:textId="77777777" w:rsidR="007243C8" w:rsidRPr="00993E94" w:rsidRDefault="007243C8" w:rsidP="0069448B">
            <w:pPr>
              <w:spacing w:line="240" w:lineRule="auto"/>
              <w:jc w:val="left"/>
              <w:rPr>
                <w:sz w:val="20"/>
                <w:szCs w:val="20"/>
              </w:rPr>
            </w:pPr>
            <w:r w:rsidRPr="00993E94">
              <w:rPr>
                <w:sz w:val="20"/>
                <w:szCs w:val="20"/>
              </w:rPr>
              <w:t>Fiziksel+Kimyasal</w:t>
            </w:r>
          </w:p>
        </w:tc>
        <w:tc>
          <w:tcPr>
            <w:tcW w:w="1482" w:type="dxa"/>
            <w:shd w:val="clear" w:color="auto" w:fill="F2F2F2" w:themeFill="background1" w:themeFillShade="F2"/>
          </w:tcPr>
          <w:p w14:paraId="27DF2B7E" w14:textId="77777777" w:rsidR="007243C8" w:rsidRPr="00993E94" w:rsidRDefault="007243C8" w:rsidP="0069448B">
            <w:pPr>
              <w:spacing w:line="240" w:lineRule="auto"/>
              <w:jc w:val="left"/>
              <w:rPr>
                <w:sz w:val="20"/>
                <w:szCs w:val="20"/>
              </w:rPr>
            </w:pPr>
            <w:r w:rsidRPr="00993E94">
              <w:rPr>
                <w:sz w:val="20"/>
                <w:szCs w:val="20"/>
              </w:rPr>
              <w:t xml:space="preserve">- </w:t>
            </w:r>
          </w:p>
        </w:tc>
      </w:tr>
      <w:tr w:rsidR="007243C8" w:rsidRPr="00993E94" w14:paraId="3D1B31F1" w14:textId="77777777" w:rsidTr="0069448B">
        <w:trPr>
          <w:trHeight w:val="283"/>
        </w:trPr>
        <w:tc>
          <w:tcPr>
            <w:tcW w:w="2823" w:type="dxa"/>
            <w:shd w:val="clear" w:color="auto" w:fill="F2F2F2" w:themeFill="background1" w:themeFillShade="F2"/>
          </w:tcPr>
          <w:p w14:paraId="4CC4BFFD" w14:textId="77777777" w:rsidR="007243C8" w:rsidRPr="00993E94" w:rsidRDefault="007243C8" w:rsidP="0069448B">
            <w:pPr>
              <w:spacing w:line="240" w:lineRule="auto"/>
              <w:jc w:val="left"/>
              <w:rPr>
                <w:sz w:val="20"/>
                <w:szCs w:val="20"/>
              </w:rPr>
            </w:pPr>
            <w:r w:rsidRPr="00993E94">
              <w:rPr>
                <w:sz w:val="20"/>
                <w:szCs w:val="20"/>
              </w:rPr>
              <w:t>Soma Nakliyeciler Kooperatifi Arıtma Tesisi</w:t>
            </w:r>
          </w:p>
        </w:tc>
        <w:tc>
          <w:tcPr>
            <w:tcW w:w="1170" w:type="dxa"/>
            <w:shd w:val="clear" w:color="auto" w:fill="F2F2F2" w:themeFill="background1" w:themeFillShade="F2"/>
          </w:tcPr>
          <w:p w14:paraId="33063031" w14:textId="77777777" w:rsidR="007243C8" w:rsidRPr="00993E94" w:rsidRDefault="007243C8" w:rsidP="0069448B">
            <w:pPr>
              <w:spacing w:line="240" w:lineRule="auto"/>
              <w:jc w:val="left"/>
              <w:rPr>
                <w:sz w:val="20"/>
                <w:szCs w:val="20"/>
              </w:rPr>
            </w:pPr>
            <w:r w:rsidRPr="00993E94">
              <w:rPr>
                <w:sz w:val="20"/>
                <w:szCs w:val="20"/>
              </w:rPr>
              <w:t>Faal</w:t>
            </w:r>
          </w:p>
        </w:tc>
        <w:tc>
          <w:tcPr>
            <w:tcW w:w="1170" w:type="dxa"/>
            <w:shd w:val="clear" w:color="auto" w:fill="F2F2F2" w:themeFill="background1" w:themeFillShade="F2"/>
          </w:tcPr>
          <w:p w14:paraId="0F739521" w14:textId="77777777" w:rsidR="007243C8" w:rsidRPr="00993E94" w:rsidRDefault="007243C8" w:rsidP="0069448B">
            <w:pPr>
              <w:spacing w:line="240" w:lineRule="auto"/>
              <w:jc w:val="left"/>
              <w:rPr>
                <w:sz w:val="20"/>
                <w:szCs w:val="20"/>
              </w:rPr>
            </w:pPr>
            <w:r w:rsidRPr="00993E94">
              <w:rPr>
                <w:sz w:val="20"/>
                <w:szCs w:val="20"/>
              </w:rPr>
              <w:t xml:space="preserve">28,8 </w:t>
            </w:r>
          </w:p>
        </w:tc>
        <w:tc>
          <w:tcPr>
            <w:tcW w:w="2427" w:type="dxa"/>
            <w:shd w:val="clear" w:color="auto" w:fill="F2F2F2" w:themeFill="background1" w:themeFillShade="F2"/>
          </w:tcPr>
          <w:p w14:paraId="602CD7D9" w14:textId="77777777" w:rsidR="007243C8" w:rsidRPr="00993E94" w:rsidRDefault="007243C8" w:rsidP="0069448B">
            <w:pPr>
              <w:spacing w:line="240" w:lineRule="auto"/>
              <w:jc w:val="left"/>
              <w:rPr>
                <w:sz w:val="20"/>
                <w:szCs w:val="20"/>
              </w:rPr>
            </w:pPr>
            <w:r w:rsidRPr="00993E94">
              <w:rPr>
                <w:sz w:val="20"/>
                <w:szCs w:val="20"/>
              </w:rPr>
              <w:t xml:space="preserve">Fiziksel+Biyolojik +Dezenfeksiyon </w:t>
            </w:r>
          </w:p>
        </w:tc>
        <w:tc>
          <w:tcPr>
            <w:tcW w:w="1482" w:type="dxa"/>
            <w:shd w:val="clear" w:color="auto" w:fill="F2F2F2" w:themeFill="background1" w:themeFillShade="F2"/>
          </w:tcPr>
          <w:p w14:paraId="336176E6" w14:textId="77777777" w:rsidR="007243C8" w:rsidRPr="00993E94" w:rsidRDefault="007243C8" w:rsidP="0069448B">
            <w:pPr>
              <w:spacing w:line="240" w:lineRule="auto"/>
              <w:jc w:val="left"/>
              <w:rPr>
                <w:sz w:val="20"/>
                <w:szCs w:val="20"/>
              </w:rPr>
            </w:pPr>
            <w:r w:rsidRPr="00993E94">
              <w:rPr>
                <w:sz w:val="20"/>
                <w:szCs w:val="20"/>
              </w:rPr>
              <w:t xml:space="preserve">Bakırçay </w:t>
            </w:r>
          </w:p>
        </w:tc>
      </w:tr>
      <w:tr w:rsidR="007243C8" w:rsidRPr="00993E94" w14:paraId="2E3749E7" w14:textId="77777777" w:rsidTr="0069448B">
        <w:tc>
          <w:tcPr>
            <w:tcW w:w="2823" w:type="dxa"/>
            <w:shd w:val="clear" w:color="auto" w:fill="F2F2F2" w:themeFill="background1" w:themeFillShade="F2"/>
          </w:tcPr>
          <w:p w14:paraId="5757C2F7" w14:textId="77777777" w:rsidR="007243C8" w:rsidRPr="00993E94" w:rsidRDefault="007243C8" w:rsidP="0069448B">
            <w:pPr>
              <w:spacing w:line="240" w:lineRule="auto"/>
              <w:jc w:val="left"/>
              <w:rPr>
                <w:sz w:val="20"/>
                <w:szCs w:val="20"/>
              </w:rPr>
            </w:pPr>
            <w:r w:rsidRPr="00993E94">
              <w:rPr>
                <w:sz w:val="20"/>
                <w:szCs w:val="20"/>
              </w:rPr>
              <w:t>Salihli Dericiler Küçük Sanayi Sitesi Yapı Koop.S.S.</w:t>
            </w:r>
          </w:p>
        </w:tc>
        <w:tc>
          <w:tcPr>
            <w:tcW w:w="1170" w:type="dxa"/>
            <w:shd w:val="clear" w:color="auto" w:fill="F2F2F2" w:themeFill="background1" w:themeFillShade="F2"/>
          </w:tcPr>
          <w:p w14:paraId="5CDF6475" w14:textId="77777777" w:rsidR="007243C8" w:rsidRPr="00993E94" w:rsidRDefault="007243C8" w:rsidP="0069448B">
            <w:pPr>
              <w:spacing w:line="240" w:lineRule="auto"/>
              <w:jc w:val="left"/>
              <w:rPr>
                <w:sz w:val="20"/>
                <w:szCs w:val="20"/>
              </w:rPr>
            </w:pPr>
            <w:r w:rsidRPr="00993E94">
              <w:rPr>
                <w:sz w:val="20"/>
                <w:szCs w:val="20"/>
              </w:rPr>
              <w:t>Faal</w:t>
            </w:r>
          </w:p>
        </w:tc>
        <w:tc>
          <w:tcPr>
            <w:tcW w:w="1170" w:type="dxa"/>
            <w:shd w:val="clear" w:color="auto" w:fill="F2F2F2" w:themeFill="background1" w:themeFillShade="F2"/>
          </w:tcPr>
          <w:p w14:paraId="011DB779" w14:textId="77777777" w:rsidR="007243C8" w:rsidRPr="00993E94" w:rsidRDefault="007243C8" w:rsidP="0069448B">
            <w:pPr>
              <w:spacing w:line="240" w:lineRule="auto"/>
              <w:jc w:val="left"/>
              <w:rPr>
                <w:sz w:val="20"/>
                <w:szCs w:val="20"/>
              </w:rPr>
            </w:pPr>
            <w:r w:rsidRPr="00993E94">
              <w:rPr>
                <w:sz w:val="20"/>
                <w:szCs w:val="20"/>
              </w:rPr>
              <w:t xml:space="preserve">96 </w:t>
            </w:r>
          </w:p>
        </w:tc>
        <w:tc>
          <w:tcPr>
            <w:tcW w:w="2427" w:type="dxa"/>
            <w:shd w:val="clear" w:color="auto" w:fill="F2F2F2" w:themeFill="background1" w:themeFillShade="F2"/>
          </w:tcPr>
          <w:p w14:paraId="6C143DB3" w14:textId="77777777" w:rsidR="007243C8" w:rsidRPr="00993E94" w:rsidRDefault="007243C8" w:rsidP="0069448B">
            <w:pPr>
              <w:spacing w:line="240" w:lineRule="auto"/>
              <w:jc w:val="left"/>
              <w:rPr>
                <w:sz w:val="20"/>
                <w:szCs w:val="20"/>
              </w:rPr>
            </w:pPr>
            <w:r w:rsidRPr="00993E94">
              <w:rPr>
                <w:sz w:val="20"/>
                <w:szCs w:val="20"/>
              </w:rPr>
              <w:t>Fiziksel+Kimyasal</w:t>
            </w:r>
          </w:p>
        </w:tc>
        <w:tc>
          <w:tcPr>
            <w:tcW w:w="1482" w:type="dxa"/>
            <w:shd w:val="clear" w:color="auto" w:fill="F2F2F2" w:themeFill="background1" w:themeFillShade="F2"/>
          </w:tcPr>
          <w:p w14:paraId="5F8FE454" w14:textId="77777777" w:rsidR="007243C8" w:rsidRPr="00993E94" w:rsidRDefault="007243C8" w:rsidP="0069448B">
            <w:pPr>
              <w:spacing w:line="240" w:lineRule="auto"/>
              <w:jc w:val="left"/>
              <w:rPr>
                <w:sz w:val="20"/>
                <w:szCs w:val="20"/>
              </w:rPr>
            </w:pPr>
            <w:r w:rsidRPr="00993E94">
              <w:rPr>
                <w:sz w:val="20"/>
                <w:szCs w:val="20"/>
              </w:rPr>
              <w:t xml:space="preserve">Belediye Kanalizasyonu </w:t>
            </w:r>
          </w:p>
        </w:tc>
      </w:tr>
      <w:tr w:rsidR="007243C8" w:rsidRPr="00993E94" w14:paraId="320C106F" w14:textId="77777777" w:rsidTr="0069448B">
        <w:tc>
          <w:tcPr>
            <w:tcW w:w="2823" w:type="dxa"/>
            <w:shd w:val="clear" w:color="auto" w:fill="F2F2F2" w:themeFill="background1" w:themeFillShade="F2"/>
          </w:tcPr>
          <w:p w14:paraId="1A1ADF2A" w14:textId="77777777" w:rsidR="007243C8" w:rsidRPr="00993E94" w:rsidRDefault="007243C8" w:rsidP="0069448B">
            <w:pPr>
              <w:spacing w:line="240" w:lineRule="auto"/>
              <w:jc w:val="left"/>
              <w:rPr>
                <w:sz w:val="20"/>
                <w:szCs w:val="20"/>
              </w:rPr>
            </w:pPr>
            <w:r w:rsidRPr="00993E94">
              <w:rPr>
                <w:sz w:val="20"/>
                <w:szCs w:val="20"/>
              </w:rPr>
              <w:t>Kula Dericiler Esnaf ve Sanatkarlar Odası Atıksu Arıtma Tesisi</w:t>
            </w:r>
          </w:p>
        </w:tc>
        <w:tc>
          <w:tcPr>
            <w:tcW w:w="1170" w:type="dxa"/>
            <w:shd w:val="clear" w:color="auto" w:fill="F2F2F2" w:themeFill="background1" w:themeFillShade="F2"/>
          </w:tcPr>
          <w:p w14:paraId="13F0033C" w14:textId="77777777" w:rsidR="007243C8" w:rsidRPr="00993E94" w:rsidRDefault="007243C8" w:rsidP="0069448B">
            <w:pPr>
              <w:spacing w:line="240" w:lineRule="auto"/>
              <w:jc w:val="left"/>
              <w:rPr>
                <w:sz w:val="20"/>
                <w:szCs w:val="20"/>
              </w:rPr>
            </w:pPr>
            <w:r w:rsidRPr="00993E94">
              <w:rPr>
                <w:sz w:val="20"/>
                <w:szCs w:val="20"/>
              </w:rPr>
              <w:t>Faaliyette Değil</w:t>
            </w:r>
          </w:p>
        </w:tc>
        <w:tc>
          <w:tcPr>
            <w:tcW w:w="1170" w:type="dxa"/>
            <w:shd w:val="clear" w:color="auto" w:fill="F2F2F2" w:themeFill="background1" w:themeFillShade="F2"/>
          </w:tcPr>
          <w:p w14:paraId="79B8D861" w14:textId="77777777" w:rsidR="007243C8" w:rsidRPr="00993E94" w:rsidRDefault="007243C8" w:rsidP="0069448B">
            <w:pPr>
              <w:spacing w:line="240" w:lineRule="auto"/>
              <w:jc w:val="left"/>
              <w:rPr>
                <w:sz w:val="20"/>
                <w:szCs w:val="20"/>
              </w:rPr>
            </w:pPr>
            <w:r w:rsidRPr="00993E94">
              <w:rPr>
                <w:sz w:val="20"/>
                <w:szCs w:val="20"/>
              </w:rPr>
              <w:t xml:space="preserve">- </w:t>
            </w:r>
          </w:p>
        </w:tc>
        <w:tc>
          <w:tcPr>
            <w:tcW w:w="2427" w:type="dxa"/>
            <w:shd w:val="clear" w:color="auto" w:fill="F2F2F2" w:themeFill="background1" w:themeFillShade="F2"/>
          </w:tcPr>
          <w:p w14:paraId="4351FB4C" w14:textId="77777777" w:rsidR="007243C8" w:rsidRPr="00993E94" w:rsidRDefault="007243C8" w:rsidP="0069448B">
            <w:pPr>
              <w:spacing w:line="240" w:lineRule="auto"/>
              <w:jc w:val="left"/>
              <w:rPr>
                <w:sz w:val="20"/>
                <w:szCs w:val="20"/>
              </w:rPr>
            </w:pPr>
            <w:r w:rsidRPr="00993E94">
              <w:rPr>
                <w:sz w:val="20"/>
                <w:szCs w:val="20"/>
              </w:rPr>
              <w:t xml:space="preserve">- </w:t>
            </w:r>
          </w:p>
        </w:tc>
        <w:tc>
          <w:tcPr>
            <w:tcW w:w="1482" w:type="dxa"/>
            <w:shd w:val="clear" w:color="auto" w:fill="F2F2F2" w:themeFill="background1" w:themeFillShade="F2"/>
          </w:tcPr>
          <w:p w14:paraId="3B226867" w14:textId="77777777" w:rsidR="007243C8" w:rsidRPr="00993E94" w:rsidRDefault="007243C8" w:rsidP="0069448B">
            <w:pPr>
              <w:spacing w:line="240" w:lineRule="auto"/>
              <w:jc w:val="left"/>
              <w:rPr>
                <w:sz w:val="20"/>
                <w:szCs w:val="20"/>
              </w:rPr>
            </w:pPr>
            <w:r w:rsidRPr="00993E94">
              <w:rPr>
                <w:sz w:val="20"/>
                <w:szCs w:val="20"/>
              </w:rPr>
              <w:t xml:space="preserve">- </w:t>
            </w:r>
          </w:p>
        </w:tc>
      </w:tr>
    </w:tbl>
    <w:p w14:paraId="13DF4413" w14:textId="77777777" w:rsidR="007243C8" w:rsidRPr="00993E94" w:rsidRDefault="007243C8" w:rsidP="007243C8">
      <w:pPr>
        <w:pStyle w:val="Kaynaka"/>
        <w:rPr>
          <w:b w:val="0"/>
          <w:bCs/>
        </w:rPr>
      </w:pPr>
      <w:r w:rsidRPr="00993E94">
        <w:t xml:space="preserve">Kaynak: </w:t>
      </w:r>
      <w:r w:rsidRPr="00993E94">
        <w:rPr>
          <w:b w:val="0"/>
          <w:bCs/>
        </w:rPr>
        <w:t>T.C. Türkiye Cumhuriyeti Manisa Valiliği Çevre, Şehircilik ve İklim Değişikliği İl Müdürlüğü, Manisa İli 2023 Yılı Çevre Durum Raporu, 2024.</w:t>
      </w:r>
    </w:p>
    <w:p w14:paraId="76273CB1" w14:textId="77777777" w:rsidR="009D29DF" w:rsidRPr="00993E94" w:rsidRDefault="009D29DF" w:rsidP="007243C8">
      <w:r w:rsidRPr="00993E94">
        <w:t>Fiziksel arıtma, kaba atıkları ve çökelebilir katı maddeleri ızgara, kum tutucu ve birincil çöktürme işlemleriyle mekanik olarak uzaklaştırır. Doğal atıksu arıtma sistemleri—yapay sulak alanlar, stabilizasyon havuzları ve toprak sızdırma havuzları gibi—bitki örtüsü, toprak, güneş ışığı ve yerel mikrobiyal toplulukları kullanarak kirleticileri düşük enerji ve bakım ihtiyacıyla giderir. Biyolojik arıtma, mikroorganizmalar (örneğin aktif çamur, ardışık kesikli reaktörler, membran biyoreaktörler) aracılığıyla çözünmüş organik maddeleri parçalar ve uygun şekilde tasarlandığında azot ile fosforu da uzaklaştırır. İleri arıtma, deşarj veya yeniden kullanım için çıkış suyunu iyileştirir; kimyasal fosfor giderimi, filtrasyon, dezenfeksiyon (ultraviyole ışık veya klor) ve aktif karbon, membran ya da ileri oksidasyon gibi yöntemler ekleyerek besin maddelerini, patojenleri ve mikro kirleticileri çok düşük seviyelere indirir.</w:t>
      </w:r>
    </w:p>
    <w:p w14:paraId="4A1F920E" w14:textId="024D9A5B" w:rsidR="007243C8" w:rsidRPr="00993E94" w:rsidRDefault="007243C8" w:rsidP="007243C8">
      <w:pPr>
        <w:rPr>
          <w:b/>
        </w:rPr>
      </w:pPr>
      <w:r w:rsidRPr="00993E94">
        <w:t xml:space="preserve">2023 yılı itibarıyla Manisa’da münferit tesisler içinde 100 sanayi tesisinden 93’ünde, 5 turizm tesisinden 2’sinde ve 31 diğer tesisten 11’inde atıksu arıtma tesisi bulunmaktadır. </w:t>
      </w:r>
    </w:p>
    <w:p w14:paraId="3EED22CA" w14:textId="463625D9" w:rsidR="007243C8" w:rsidRPr="00993E94" w:rsidRDefault="007243C8" w:rsidP="007243C8">
      <w:pPr>
        <w:pStyle w:val="ekillerveTablolar"/>
        <w:rPr>
          <w:b w:val="0"/>
          <w:bCs/>
        </w:rPr>
      </w:pPr>
      <w:bookmarkStart w:id="35" w:name="_Toc204864693"/>
      <w:bookmarkStart w:id="36" w:name="_Toc207792776"/>
      <w:r w:rsidRPr="00993E94">
        <w:t xml:space="preserve">Tablo </w:t>
      </w:r>
      <w:fldSimple w:instr=" SEQ Tablo \* ARABIC ">
        <w:r w:rsidR="008930AB" w:rsidRPr="00993E94">
          <w:rPr>
            <w:noProof/>
          </w:rPr>
          <w:t>7</w:t>
        </w:r>
      </w:fldSimple>
      <w:r w:rsidRPr="00993E94">
        <w:t xml:space="preserve">: </w:t>
      </w:r>
      <w:r w:rsidRPr="00993E94">
        <w:rPr>
          <w:b w:val="0"/>
          <w:bCs/>
        </w:rPr>
        <w:t>2023 Yılı İtibariyle Münferit Sanayiye Ait Atıksu Arıtma Tesisi (AAT) Sayısı, (MÇŞİDİM, 2024)</w:t>
      </w:r>
      <w:bookmarkEnd w:id="35"/>
      <w:bookmarkEnd w:id="36"/>
    </w:p>
    <w:tbl>
      <w:tblPr>
        <w:tblStyle w:val="TabloKlavuzu"/>
        <w:tblW w:w="9072" w:type="dxa"/>
        <w:jc w:val="center"/>
        <w:tblLook w:val="04A0" w:firstRow="1" w:lastRow="0" w:firstColumn="1" w:lastColumn="0" w:noHBand="0" w:noVBand="1"/>
      </w:tblPr>
      <w:tblGrid>
        <w:gridCol w:w="3703"/>
        <w:gridCol w:w="2500"/>
        <w:gridCol w:w="2869"/>
      </w:tblGrid>
      <w:tr w:rsidR="007243C8" w:rsidRPr="00993E94" w14:paraId="605C17FB" w14:textId="77777777" w:rsidTr="0069448B">
        <w:trPr>
          <w:jc w:val="center"/>
        </w:trPr>
        <w:tc>
          <w:tcPr>
            <w:tcW w:w="3964" w:type="dxa"/>
            <w:shd w:val="clear" w:color="auto" w:fill="ABB7C1"/>
          </w:tcPr>
          <w:p w14:paraId="2A5C75A0" w14:textId="77777777" w:rsidR="007243C8" w:rsidRPr="00993E94" w:rsidRDefault="007243C8" w:rsidP="0069448B">
            <w:pPr>
              <w:spacing w:line="240" w:lineRule="auto"/>
              <w:rPr>
                <w:b/>
                <w:bCs/>
                <w:sz w:val="20"/>
                <w:szCs w:val="22"/>
              </w:rPr>
            </w:pPr>
            <w:r w:rsidRPr="00993E94">
              <w:rPr>
                <w:b/>
                <w:bCs/>
                <w:sz w:val="20"/>
                <w:szCs w:val="22"/>
              </w:rPr>
              <w:t>Tesis Statüsü</w:t>
            </w:r>
          </w:p>
        </w:tc>
        <w:tc>
          <w:tcPr>
            <w:tcW w:w="2694" w:type="dxa"/>
            <w:shd w:val="clear" w:color="auto" w:fill="ABB7C1"/>
          </w:tcPr>
          <w:p w14:paraId="38195796" w14:textId="77777777" w:rsidR="007243C8" w:rsidRPr="00993E94" w:rsidRDefault="007243C8" w:rsidP="0069448B">
            <w:pPr>
              <w:spacing w:line="240" w:lineRule="auto"/>
              <w:rPr>
                <w:b/>
                <w:bCs/>
                <w:sz w:val="20"/>
                <w:szCs w:val="22"/>
              </w:rPr>
            </w:pPr>
            <w:r w:rsidRPr="00993E94">
              <w:rPr>
                <w:b/>
                <w:bCs/>
                <w:sz w:val="20"/>
                <w:szCs w:val="22"/>
              </w:rPr>
              <w:t xml:space="preserve">Toplam Tesis Sayısı </w:t>
            </w:r>
          </w:p>
        </w:tc>
        <w:tc>
          <w:tcPr>
            <w:tcW w:w="3118" w:type="dxa"/>
            <w:shd w:val="clear" w:color="auto" w:fill="ABB7C1"/>
          </w:tcPr>
          <w:p w14:paraId="3F41F4E0" w14:textId="77777777" w:rsidR="007243C8" w:rsidRPr="00993E94" w:rsidRDefault="007243C8" w:rsidP="0069448B">
            <w:pPr>
              <w:spacing w:line="240" w:lineRule="auto"/>
              <w:rPr>
                <w:b/>
                <w:bCs/>
                <w:sz w:val="20"/>
                <w:szCs w:val="22"/>
              </w:rPr>
            </w:pPr>
            <w:r w:rsidRPr="00993E94">
              <w:rPr>
                <w:b/>
                <w:bCs/>
                <w:sz w:val="20"/>
                <w:szCs w:val="22"/>
              </w:rPr>
              <w:t>AAT’si Olan Tesis Sayısı</w:t>
            </w:r>
          </w:p>
        </w:tc>
      </w:tr>
      <w:tr w:rsidR="007243C8" w:rsidRPr="00993E94" w14:paraId="077E49C7" w14:textId="77777777" w:rsidTr="0069448B">
        <w:trPr>
          <w:jc w:val="center"/>
        </w:trPr>
        <w:tc>
          <w:tcPr>
            <w:tcW w:w="3964" w:type="dxa"/>
            <w:shd w:val="clear" w:color="auto" w:fill="F2F2F2" w:themeFill="background1" w:themeFillShade="F2"/>
          </w:tcPr>
          <w:p w14:paraId="4810D385" w14:textId="77777777" w:rsidR="007243C8" w:rsidRPr="00993E94" w:rsidRDefault="007243C8" w:rsidP="0069448B">
            <w:pPr>
              <w:spacing w:line="240" w:lineRule="auto"/>
              <w:rPr>
                <w:sz w:val="20"/>
                <w:szCs w:val="22"/>
              </w:rPr>
            </w:pPr>
            <w:r w:rsidRPr="00993E94">
              <w:rPr>
                <w:sz w:val="20"/>
                <w:szCs w:val="22"/>
              </w:rPr>
              <w:t xml:space="preserve">Üretim Sektörü/Sanayi Tesisi </w:t>
            </w:r>
          </w:p>
        </w:tc>
        <w:tc>
          <w:tcPr>
            <w:tcW w:w="2694" w:type="dxa"/>
            <w:shd w:val="clear" w:color="auto" w:fill="F2F2F2" w:themeFill="background1" w:themeFillShade="F2"/>
          </w:tcPr>
          <w:p w14:paraId="488F7F44" w14:textId="77777777" w:rsidR="007243C8" w:rsidRPr="00993E94" w:rsidRDefault="007243C8" w:rsidP="0069448B">
            <w:pPr>
              <w:spacing w:line="240" w:lineRule="auto"/>
              <w:rPr>
                <w:sz w:val="20"/>
                <w:szCs w:val="22"/>
              </w:rPr>
            </w:pPr>
            <w:r w:rsidRPr="00993E94">
              <w:rPr>
                <w:sz w:val="20"/>
                <w:szCs w:val="22"/>
              </w:rPr>
              <w:t xml:space="preserve">100 </w:t>
            </w:r>
          </w:p>
        </w:tc>
        <w:tc>
          <w:tcPr>
            <w:tcW w:w="3118" w:type="dxa"/>
            <w:shd w:val="clear" w:color="auto" w:fill="F2F2F2" w:themeFill="background1" w:themeFillShade="F2"/>
          </w:tcPr>
          <w:p w14:paraId="44122766" w14:textId="77777777" w:rsidR="007243C8" w:rsidRPr="00993E94" w:rsidRDefault="007243C8" w:rsidP="0069448B">
            <w:pPr>
              <w:spacing w:line="240" w:lineRule="auto"/>
              <w:rPr>
                <w:sz w:val="20"/>
                <w:szCs w:val="22"/>
              </w:rPr>
            </w:pPr>
            <w:r w:rsidRPr="00993E94">
              <w:rPr>
                <w:sz w:val="20"/>
                <w:szCs w:val="22"/>
              </w:rPr>
              <w:t xml:space="preserve">93 </w:t>
            </w:r>
          </w:p>
        </w:tc>
      </w:tr>
      <w:tr w:rsidR="007243C8" w:rsidRPr="00993E94" w14:paraId="4A5AC45C" w14:textId="77777777" w:rsidTr="0069448B">
        <w:trPr>
          <w:jc w:val="center"/>
        </w:trPr>
        <w:tc>
          <w:tcPr>
            <w:tcW w:w="3964" w:type="dxa"/>
            <w:shd w:val="clear" w:color="auto" w:fill="F2F2F2" w:themeFill="background1" w:themeFillShade="F2"/>
          </w:tcPr>
          <w:p w14:paraId="12E102FB" w14:textId="77777777" w:rsidR="007243C8" w:rsidRPr="00993E94" w:rsidRDefault="007243C8" w:rsidP="0069448B">
            <w:pPr>
              <w:spacing w:line="240" w:lineRule="auto"/>
              <w:rPr>
                <w:sz w:val="20"/>
                <w:szCs w:val="22"/>
              </w:rPr>
            </w:pPr>
            <w:r w:rsidRPr="00993E94">
              <w:rPr>
                <w:sz w:val="20"/>
                <w:szCs w:val="22"/>
              </w:rPr>
              <w:t>Turizm Tesisi veya Site Yönetimi</w:t>
            </w:r>
          </w:p>
        </w:tc>
        <w:tc>
          <w:tcPr>
            <w:tcW w:w="2694" w:type="dxa"/>
            <w:shd w:val="clear" w:color="auto" w:fill="F2F2F2" w:themeFill="background1" w:themeFillShade="F2"/>
          </w:tcPr>
          <w:p w14:paraId="5D3C06B0" w14:textId="77777777" w:rsidR="007243C8" w:rsidRPr="00993E94" w:rsidRDefault="007243C8" w:rsidP="0069448B">
            <w:pPr>
              <w:spacing w:line="240" w:lineRule="auto"/>
              <w:rPr>
                <w:sz w:val="20"/>
                <w:szCs w:val="22"/>
              </w:rPr>
            </w:pPr>
            <w:r w:rsidRPr="00993E94">
              <w:rPr>
                <w:sz w:val="20"/>
                <w:szCs w:val="22"/>
              </w:rPr>
              <w:t xml:space="preserve">5 </w:t>
            </w:r>
          </w:p>
        </w:tc>
        <w:tc>
          <w:tcPr>
            <w:tcW w:w="3118" w:type="dxa"/>
            <w:shd w:val="clear" w:color="auto" w:fill="F2F2F2" w:themeFill="background1" w:themeFillShade="F2"/>
          </w:tcPr>
          <w:p w14:paraId="62D96DEB" w14:textId="77777777" w:rsidR="007243C8" w:rsidRPr="00993E94" w:rsidRDefault="007243C8" w:rsidP="0069448B">
            <w:pPr>
              <w:spacing w:line="240" w:lineRule="auto"/>
              <w:rPr>
                <w:sz w:val="20"/>
                <w:szCs w:val="22"/>
              </w:rPr>
            </w:pPr>
            <w:r w:rsidRPr="00993E94">
              <w:rPr>
                <w:sz w:val="20"/>
                <w:szCs w:val="22"/>
              </w:rPr>
              <w:t xml:space="preserve">2 </w:t>
            </w:r>
          </w:p>
        </w:tc>
      </w:tr>
      <w:tr w:rsidR="007243C8" w:rsidRPr="00993E94" w14:paraId="49DA9A90" w14:textId="77777777" w:rsidTr="0069448B">
        <w:trPr>
          <w:jc w:val="center"/>
        </w:trPr>
        <w:tc>
          <w:tcPr>
            <w:tcW w:w="3964" w:type="dxa"/>
            <w:shd w:val="clear" w:color="auto" w:fill="F2F2F2" w:themeFill="background1" w:themeFillShade="F2"/>
          </w:tcPr>
          <w:p w14:paraId="172BDE28" w14:textId="77777777" w:rsidR="007243C8" w:rsidRPr="00993E94" w:rsidRDefault="007243C8" w:rsidP="0069448B">
            <w:pPr>
              <w:spacing w:line="240" w:lineRule="auto"/>
              <w:rPr>
                <w:sz w:val="20"/>
                <w:szCs w:val="22"/>
              </w:rPr>
            </w:pPr>
            <w:r w:rsidRPr="00993E94">
              <w:rPr>
                <w:sz w:val="20"/>
                <w:szCs w:val="22"/>
              </w:rPr>
              <w:t>Diğer</w:t>
            </w:r>
          </w:p>
        </w:tc>
        <w:tc>
          <w:tcPr>
            <w:tcW w:w="2694" w:type="dxa"/>
            <w:shd w:val="clear" w:color="auto" w:fill="F2F2F2" w:themeFill="background1" w:themeFillShade="F2"/>
          </w:tcPr>
          <w:p w14:paraId="08F66B1E" w14:textId="77777777" w:rsidR="007243C8" w:rsidRPr="00993E94" w:rsidRDefault="007243C8" w:rsidP="0069448B">
            <w:pPr>
              <w:spacing w:line="240" w:lineRule="auto"/>
              <w:rPr>
                <w:sz w:val="20"/>
                <w:szCs w:val="22"/>
              </w:rPr>
            </w:pPr>
            <w:r w:rsidRPr="00993E94">
              <w:rPr>
                <w:sz w:val="20"/>
                <w:szCs w:val="22"/>
              </w:rPr>
              <w:t xml:space="preserve">31 </w:t>
            </w:r>
          </w:p>
        </w:tc>
        <w:tc>
          <w:tcPr>
            <w:tcW w:w="3118" w:type="dxa"/>
            <w:shd w:val="clear" w:color="auto" w:fill="F2F2F2" w:themeFill="background1" w:themeFillShade="F2"/>
          </w:tcPr>
          <w:p w14:paraId="7078156B" w14:textId="77777777" w:rsidR="007243C8" w:rsidRPr="00993E94" w:rsidRDefault="007243C8" w:rsidP="0069448B">
            <w:pPr>
              <w:spacing w:line="240" w:lineRule="auto"/>
              <w:rPr>
                <w:sz w:val="20"/>
                <w:szCs w:val="22"/>
              </w:rPr>
            </w:pPr>
            <w:r w:rsidRPr="00993E94">
              <w:rPr>
                <w:sz w:val="20"/>
                <w:szCs w:val="22"/>
              </w:rPr>
              <w:t xml:space="preserve">11 </w:t>
            </w:r>
          </w:p>
        </w:tc>
      </w:tr>
    </w:tbl>
    <w:p w14:paraId="2D3805A4" w14:textId="5811FA43" w:rsidR="007243C8" w:rsidRPr="00993E94" w:rsidRDefault="007243C8" w:rsidP="007243C8">
      <w:pPr>
        <w:pStyle w:val="Kaynaka"/>
      </w:pPr>
      <w:r w:rsidRPr="00993E94">
        <w:t xml:space="preserve">Kaynak: </w:t>
      </w:r>
      <w:r w:rsidRPr="00993E94">
        <w:rPr>
          <w:b w:val="0"/>
          <w:bCs/>
        </w:rPr>
        <w:t>T.C. Türkiye Cumhuriyeti Manisa Valiliği Çevre, Şehircilik ve İklim Değişikliği İl Müdürlüğü, Manisa İli 2023 Yılı Çevre Durum Raporu, 2024.</w:t>
      </w:r>
    </w:p>
    <w:p w14:paraId="2FBF7A61" w14:textId="208EEA8D" w:rsidR="00D80A2F" w:rsidRPr="00993E94" w:rsidRDefault="00857C13" w:rsidP="003D0F4E">
      <w:pPr>
        <w:pStyle w:val="Balk3"/>
        <w:keepNext w:val="0"/>
        <w:keepLines w:val="0"/>
        <w:numPr>
          <w:ilvl w:val="2"/>
          <w:numId w:val="2"/>
        </w:numPr>
      </w:pPr>
      <w:bookmarkStart w:id="37" w:name="_Toc219910625"/>
      <w:r w:rsidRPr="00993E94">
        <w:t>Manisa</w:t>
      </w:r>
      <w:r w:rsidR="00D80A2F" w:rsidRPr="00993E94">
        <w:t xml:space="preserve"> İli Yerüstü Su Kaynakları ve Yeraltı Su Kaynakları Durumu</w:t>
      </w:r>
      <w:bookmarkEnd w:id="37"/>
    </w:p>
    <w:p w14:paraId="5CB80A2B" w14:textId="616E2788" w:rsidR="00D80F2B" w:rsidRPr="00993E94" w:rsidRDefault="00D80F2B" w:rsidP="00D80F2B">
      <w:r w:rsidRPr="00993E94">
        <w:lastRenderedPageBreak/>
        <w:t>Manisa il sınırlarında yer alan yüzey ve yeraltı su kaynaklarına ilişkin kullanım amaçları, analiz istasyonu bilgileri ve yıllık ortalama nitrat azotu (NO₃-N) değerleri</w:t>
      </w:r>
      <w:r w:rsidR="003B43E8" w:rsidRPr="00993E94">
        <w:t xml:space="preserve"> </w:t>
      </w:r>
      <w:r w:rsidR="00FB02F5" w:rsidRPr="00993E94">
        <w:fldChar w:fldCharType="begin"/>
      </w:r>
      <w:r w:rsidR="00FB02F5" w:rsidRPr="00993E94">
        <w:instrText xml:space="preserve"> REF _Ref214004772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8</w:t>
      </w:r>
      <w:r w:rsidR="00FB02F5" w:rsidRPr="00993E94">
        <w:fldChar w:fldCharType="end"/>
      </w:r>
      <w:r w:rsidR="003B43E8" w:rsidRPr="00993E94">
        <w:t>’</w:t>
      </w:r>
      <w:r w:rsidRPr="00993E94">
        <w:t>d</w:t>
      </w:r>
      <w:r w:rsidR="003B43E8" w:rsidRPr="00993E94">
        <w:t>e</w:t>
      </w:r>
      <w:r w:rsidRPr="00993E94">
        <w:t xml:space="preserve"> gösterilmiştir. Su kaynaklarının içme ve kullanma, sulama, endüstriyel ve enerji üretimi gibi farklı amaçlarla kullanımı değerlendirilmiş; analizler Su Kirliliği Kontrolü Yönetmeliği (SKKY) Tablo-1 kriterlerine göre yapılmıştır. Bu kapsamda, her bir istasyona ait konum bilgileri ve tespit edilen ortalama nitrat seviyeleri görülmektedir.</w:t>
      </w:r>
    </w:p>
    <w:p w14:paraId="3C39A887" w14:textId="226CAAB8" w:rsidR="00D80F2B" w:rsidRPr="00993E94" w:rsidRDefault="00D80F2B" w:rsidP="00D80F2B">
      <w:pPr>
        <w:pStyle w:val="ekillerveTablolar"/>
      </w:pPr>
      <w:bookmarkStart w:id="38" w:name="_Ref214004772"/>
      <w:bookmarkStart w:id="39" w:name="_Toc204864694"/>
      <w:bookmarkStart w:id="40" w:name="_Toc207792777"/>
      <w:r w:rsidRPr="00993E94">
        <w:t xml:space="preserve">Tablo </w:t>
      </w:r>
      <w:fldSimple w:instr=" SEQ Tablo \* ARABIC ">
        <w:r w:rsidR="008930AB" w:rsidRPr="00993E94">
          <w:rPr>
            <w:noProof/>
          </w:rPr>
          <w:t>8</w:t>
        </w:r>
      </w:fldSimple>
      <w:bookmarkEnd w:id="38"/>
      <w:r w:rsidRPr="00993E94">
        <w:t xml:space="preserve">: </w:t>
      </w:r>
      <w:r w:rsidRPr="00993E94">
        <w:rPr>
          <w:b w:val="0"/>
          <w:bCs/>
        </w:rPr>
        <w:t>2022 Yılı Yüzey ve Yeraltı Sularında Tarımsal Faaliyetlerden Kaynaklanan Nitrat Kirliliği</w:t>
      </w:r>
      <w:bookmarkEnd w:id="39"/>
      <w:bookmarkEnd w:id="40"/>
    </w:p>
    <w:tbl>
      <w:tblPr>
        <w:tblStyle w:val="TabloKlavuzu"/>
        <w:tblW w:w="9072" w:type="dxa"/>
        <w:tblLayout w:type="fixed"/>
        <w:tblLook w:val="04A0" w:firstRow="1" w:lastRow="0" w:firstColumn="1" w:lastColumn="0" w:noHBand="0" w:noVBand="1"/>
      </w:tblPr>
      <w:tblGrid>
        <w:gridCol w:w="1271"/>
        <w:gridCol w:w="851"/>
        <w:gridCol w:w="850"/>
        <w:gridCol w:w="992"/>
        <w:gridCol w:w="1276"/>
        <w:gridCol w:w="1418"/>
        <w:gridCol w:w="1134"/>
        <w:gridCol w:w="1280"/>
      </w:tblGrid>
      <w:tr w:rsidR="00D80F2B" w:rsidRPr="00993E94" w14:paraId="11802EAC" w14:textId="77777777" w:rsidTr="0069448B">
        <w:trPr>
          <w:tblHeader/>
        </w:trPr>
        <w:tc>
          <w:tcPr>
            <w:tcW w:w="1271" w:type="dxa"/>
            <w:vMerge w:val="restart"/>
            <w:shd w:val="clear" w:color="auto" w:fill="ABB7C1"/>
          </w:tcPr>
          <w:p w14:paraId="0B0323C7" w14:textId="77777777" w:rsidR="00D80F2B" w:rsidRPr="00993E94" w:rsidRDefault="00D80F2B" w:rsidP="0069448B">
            <w:pPr>
              <w:spacing w:line="240" w:lineRule="auto"/>
              <w:jc w:val="left"/>
              <w:rPr>
                <w:b/>
                <w:bCs/>
                <w:sz w:val="20"/>
                <w:szCs w:val="20"/>
              </w:rPr>
            </w:pPr>
            <w:bookmarkStart w:id="41" w:name="_Hlk204165797"/>
            <w:r w:rsidRPr="00993E94">
              <w:rPr>
                <w:b/>
                <w:bCs/>
                <w:sz w:val="20"/>
                <w:szCs w:val="20"/>
              </w:rPr>
              <w:t>Su Kaynağının Cinsi (Yüzey/Yeraltı)</w:t>
            </w:r>
          </w:p>
        </w:tc>
        <w:tc>
          <w:tcPr>
            <w:tcW w:w="3969" w:type="dxa"/>
            <w:gridSpan w:val="4"/>
            <w:shd w:val="clear" w:color="auto" w:fill="ABB7C1"/>
          </w:tcPr>
          <w:p w14:paraId="12804FE1" w14:textId="77777777" w:rsidR="00D80F2B" w:rsidRPr="00993E94" w:rsidRDefault="00D80F2B" w:rsidP="0069448B">
            <w:pPr>
              <w:spacing w:line="240" w:lineRule="auto"/>
              <w:jc w:val="left"/>
              <w:rPr>
                <w:b/>
                <w:bCs/>
                <w:sz w:val="20"/>
                <w:szCs w:val="20"/>
              </w:rPr>
            </w:pPr>
            <w:r w:rsidRPr="00993E94">
              <w:rPr>
                <w:b/>
                <w:bCs/>
                <w:sz w:val="20"/>
                <w:szCs w:val="20"/>
              </w:rPr>
              <w:t xml:space="preserve">Kullanım Amacı ve Kullanılan Miktar </w:t>
            </w:r>
          </w:p>
        </w:tc>
        <w:tc>
          <w:tcPr>
            <w:tcW w:w="3832" w:type="dxa"/>
            <w:gridSpan w:val="3"/>
            <w:shd w:val="clear" w:color="auto" w:fill="ABB7C1"/>
          </w:tcPr>
          <w:p w14:paraId="5F852242" w14:textId="77777777" w:rsidR="00D80F2B" w:rsidRPr="00993E94" w:rsidRDefault="00D80F2B" w:rsidP="0069448B">
            <w:pPr>
              <w:spacing w:line="240" w:lineRule="auto"/>
              <w:jc w:val="left"/>
              <w:rPr>
                <w:b/>
                <w:bCs/>
                <w:sz w:val="20"/>
                <w:szCs w:val="20"/>
              </w:rPr>
            </w:pPr>
            <w:r w:rsidRPr="00993E94">
              <w:rPr>
                <w:b/>
                <w:bCs/>
                <w:sz w:val="20"/>
                <w:szCs w:val="20"/>
              </w:rPr>
              <w:t>Analiz Yapılan İstasyonun Bilgileri</w:t>
            </w:r>
          </w:p>
        </w:tc>
      </w:tr>
      <w:tr w:rsidR="00D80F2B" w:rsidRPr="00993E94" w14:paraId="6603475B" w14:textId="77777777" w:rsidTr="0069448B">
        <w:trPr>
          <w:tblHeader/>
        </w:trPr>
        <w:tc>
          <w:tcPr>
            <w:tcW w:w="1271" w:type="dxa"/>
            <w:vMerge/>
            <w:shd w:val="clear" w:color="auto" w:fill="ABB7C1"/>
          </w:tcPr>
          <w:p w14:paraId="7D8B3726" w14:textId="77777777" w:rsidR="00D80F2B" w:rsidRPr="00993E94" w:rsidRDefault="00D80F2B" w:rsidP="0069448B">
            <w:pPr>
              <w:spacing w:line="240" w:lineRule="auto"/>
              <w:jc w:val="left"/>
              <w:rPr>
                <w:b/>
                <w:bCs/>
                <w:sz w:val="20"/>
                <w:szCs w:val="20"/>
              </w:rPr>
            </w:pPr>
          </w:p>
        </w:tc>
        <w:tc>
          <w:tcPr>
            <w:tcW w:w="851" w:type="dxa"/>
            <w:shd w:val="clear" w:color="auto" w:fill="ABB7C1"/>
          </w:tcPr>
          <w:p w14:paraId="60CFB59F" w14:textId="77777777" w:rsidR="00D80F2B" w:rsidRPr="00993E94" w:rsidRDefault="00D80F2B" w:rsidP="0069448B">
            <w:pPr>
              <w:spacing w:line="240" w:lineRule="auto"/>
              <w:jc w:val="left"/>
              <w:rPr>
                <w:b/>
                <w:bCs/>
                <w:sz w:val="20"/>
                <w:szCs w:val="20"/>
              </w:rPr>
            </w:pPr>
            <w:r w:rsidRPr="00993E94">
              <w:rPr>
                <w:b/>
                <w:bCs/>
                <w:sz w:val="20"/>
                <w:szCs w:val="20"/>
              </w:rPr>
              <w:t>İçme ve Kullanma Suyu</w:t>
            </w:r>
          </w:p>
        </w:tc>
        <w:tc>
          <w:tcPr>
            <w:tcW w:w="850" w:type="dxa"/>
            <w:shd w:val="clear" w:color="auto" w:fill="ABB7C1"/>
          </w:tcPr>
          <w:p w14:paraId="1B7788AE" w14:textId="77777777" w:rsidR="00D80F2B" w:rsidRPr="00993E94" w:rsidRDefault="00D80F2B" w:rsidP="0069448B">
            <w:pPr>
              <w:spacing w:line="240" w:lineRule="auto"/>
              <w:jc w:val="left"/>
              <w:rPr>
                <w:b/>
                <w:bCs/>
                <w:sz w:val="20"/>
                <w:szCs w:val="20"/>
              </w:rPr>
            </w:pPr>
            <w:r w:rsidRPr="00993E94">
              <w:rPr>
                <w:b/>
                <w:bCs/>
                <w:sz w:val="20"/>
                <w:szCs w:val="20"/>
              </w:rPr>
              <w:t>Enerji Üretimi</w:t>
            </w:r>
          </w:p>
        </w:tc>
        <w:tc>
          <w:tcPr>
            <w:tcW w:w="992" w:type="dxa"/>
            <w:shd w:val="clear" w:color="auto" w:fill="ABB7C1"/>
          </w:tcPr>
          <w:p w14:paraId="53C32E9C" w14:textId="77777777" w:rsidR="00D80F2B" w:rsidRPr="00993E94" w:rsidRDefault="00D80F2B" w:rsidP="0069448B">
            <w:pPr>
              <w:spacing w:line="240" w:lineRule="auto"/>
              <w:jc w:val="left"/>
              <w:rPr>
                <w:b/>
                <w:bCs/>
                <w:sz w:val="20"/>
                <w:szCs w:val="20"/>
              </w:rPr>
            </w:pPr>
            <w:r w:rsidRPr="00993E94">
              <w:rPr>
                <w:b/>
                <w:bCs/>
                <w:sz w:val="20"/>
                <w:szCs w:val="20"/>
              </w:rPr>
              <w:t>Sulama Suyu</w:t>
            </w:r>
          </w:p>
        </w:tc>
        <w:tc>
          <w:tcPr>
            <w:tcW w:w="1276" w:type="dxa"/>
            <w:shd w:val="clear" w:color="auto" w:fill="ABB7C1"/>
          </w:tcPr>
          <w:p w14:paraId="01E007BE" w14:textId="77777777" w:rsidR="00D80F2B" w:rsidRPr="00993E94" w:rsidRDefault="00D80F2B" w:rsidP="0069448B">
            <w:pPr>
              <w:spacing w:line="240" w:lineRule="auto"/>
              <w:jc w:val="left"/>
              <w:rPr>
                <w:b/>
                <w:bCs/>
                <w:sz w:val="20"/>
                <w:szCs w:val="20"/>
              </w:rPr>
            </w:pPr>
            <w:r w:rsidRPr="00993E94">
              <w:rPr>
                <w:b/>
                <w:bCs/>
                <w:sz w:val="20"/>
                <w:szCs w:val="20"/>
              </w:rPr>
              <w:t>Endüstriyel Su Temini</w:t>
            </w:r>
          </w:p>
        </w:tc>
        <w:tc>
          <w:tcPr>
            <w:tcW w:w="1418" w:type="dxa"/>
            <w:shd w:val="clear" w:color="auto" w:fill="ABB7C1"/>
          </w:tcPr>
          <w:p w14:paraId="0A95BB2D" w14:textId="77777777" w:rsidR="00D80F2B" w:rsidRPr="00993E94" w:rsidRDefault="00D80F2B" w:rsidP="0069448B">
            <w:pPr>
              <w:spacing w:line="240" w:lineRule="auto"/>
              <w:jc w:val="left"/>
              <w:rPr>
                <w:b/>
                <w:bCs/>
                <w:sz w:val="20"/>
                <w:szCs w:val="20"/>
              </w:rPr>
            </w:pPr>
            <w:r w:rsidRPr="00993E94">
              <w:rPr>
                <w:b/>
                <w:bCs/>
                <w:sz w:val="20"/>
                <w:szCs w:val="20"/>
              </w:rPr>
              <w:t>Analiz Sonuçları (Nitrat Azotu SKKY Tablo-1)</w:t>
            </w:r>
          </w:p>
        </w:tc>
        <w:tc>
          <w:tcPr>
            <w:tcW w:w="1134" w:type="dxa"/>
            <w:shd w:val="clear" w:color="auto" w:fill="ABB7C1"/>
          </w:tcPr>
          <w:p w14:paraId="2D3A54D7" w14:textId="77777777" w:rsidR="00D80F2B" w:rsidRPr="00993E94" w:rsidRDefault="00D80F2B" w:rsidP="0069448B">
            <w:pPr>
              <w:spacing w:line="240" w:lineRule="auto"/>
              <w:rPr>
                <w:b/>
                <w:bCs/>
                <w:sz w:val="20"/>
                <w:szCs w:val="20"/>
              </w:rPr>
            </w:pPr>
            <w:r w:rsidRPr="00993E94">
              <w:rPr>
                <w:b/>
                <w:bCs/>
                <w:sz w:val="20"/>
                <w:szCs w:val="20"/>
              </w:rPr>
              <w:t>(İlçe, Köy, Mevkii)</w:t>
            </w:r>
          </w:p>
        </w:tc>
        <w:tc>
          <w:tcPr>
            <w:tcW w:w="1280" w:type="dxa"/>
            <w:shd w:val="clear" w:color="auto" w:fill="ABB7C1"/>
          </w:tcPr>
          <w:p w14:paraId="31D57C03" w14:textId="77777777" w:rsidR="00D80F2B" w:rsidRPr="00993E94" w:rsidRDefault="00D80F2B" w:rsidP="0069448B">
            <w:pPr>
              <w:spacing w:line="240" w:lineRule="auto"/>
              <w:rPr>
                <w:b/>
                <w:bCs/>
                <w:sz w:val="20"/>
                <w:szCs w:val="20"/>
              </w:rPr>
            </w:pPr>
            <w:r w:rsidRPr="00993E94">
              <w:rPr>
                <w:b/>
                <w:bCs/>
                <w:sz w:val="20"/>
                <w:szCs w:val="20"/>
              </w:rPr>
              <w:t>Yıllık Ortalama Nitrat Değeri (Mg/L)</w:t>
            </w:r>
          </w:p>
        </w:tc>
      </w:tr>
      <w:tr w:rsidR="00D80F2B" w:rsidRPr="00993E94" w14:paraId="7EEC4CCF" w14:textId="77777777" w:rsidTr="0069448B">
        <w:tc>
          <w:tcPr>
            <w:tcW w:w="1271" w:type="dxa"/>
            <w:shd w:val="clear" w:color="auto" w:fill="F2F2F2" w:themeFill="background1" w:themeFillShade="F2"/>
          </w:tcPr>
          <w:p w14:paraId="26D56276" w14:textId="77777777" w:rsidR="00D80F2B" w:rsidRPr="00993E94" w:rsidRDefault="00D80F2B" w:rsidP="0069448B">
            <w:pPr>
              <w:spacing w:line="240" w:lineRule="auto"/>
              <w:jc w:val="left"/>
              <w:rPr>
                <w:sz w:val="18"/>
                <w:szCs w:val="18"/>
              </w:rPr>
            </w:pPr>
            <w:r w:rsidRPr="00993E94">
              <w:rPr>
                <w:sz w:val="18"/>
                <w:szCs w:val="18"/>
              </w:rPr>
              <w:t>Gürdük Çayı Zeytinlibağ Köyü</w:t>
            </w:r>
          </w:p>
        </w:tc>
        <w:tc>
          <w:tcPr>
            <w:tcW w:w="851" w:type="dxa"/>
            <w:shd w:val="clear" w:color="auto" w:fill="F2F2F2" w:themeFill="background1" w:themeFillShade="F2"/>
          </w:tcPr>
          <w:p w14:paraId="632F1657"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207900C4"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5D1F2E07"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10359FAF"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743BA795" w14:textId="77777777" w:rsidR="00D80F2B" w:rsidRPr="00993E94" w:rsidRDefault="00D80F2B" w:rsidP="0069448B">
            <w:pPr>
              <w:spacing w:line="240" w:lineRule="auto"/>
              <w:jc w:val="left"/>
              <w:rPr>
                <w:sz w:val="18"/>
                <w:szCs w:val="18"/>
              </w:rPr>
            </w:pPr>
            <w:r w:rsidRPr="00993E94">
              <w:rPr>
                <w:sz w:val="18"/>
                <w:szCs w:val="18"/>
              </w:rPr>
              <w:t>1,46</w:t>
            </w:r>
          </w:p>
        </w:tc>
        <w:tc>
          <w:tcPr>
            <w:tcW w:w="1134" w:type="dxa"/>
            <w:shd w:val="clear" w:color="auto" w:fill="F2F2F2" w:themeFill="background1" w:themeFillShade="F2"/>
          </w:tcPr>
          <w:p w14:paraId="2F98E302" w14:textId="77777777" w:rsidR="00D80F2B" w:rsidRPr="00993E94" w:rsidRDefault="00D80F2B" w:rsidP="0069448B">
            <w:pPr>
              <w:spacing w:line="240" w:lineRule="auto"/>
              <w:rPr>
                <w:sz w:val="18"/>
                <w:szCs w:val="18"/>
              </w:rPr>
            </w:pPr>
            <w:r w:rsidRPr="00993E94">
              <w:rPr>
                <w:sz w:val="18"/>
                <w:szCs w:val="18"/>
              </w:rPr>
              <w:t>Akhisar</w:t>
            </w:r>
          </w:p>
        </w:tc>
        <w:tc>
          <w:tcPr>
            <w:tcW w:w="1280" w:type="dxa"/>
            <w:shd w:val="clear" w:color="auto" w:fill="F2F2F2" w:themeFill="background1" w:themeFillShade="F2"/>
          </w:tcPr>
          <w:p w14:paraId="1749A283" w14:textId="77777777" w:rsidR="00D80F2B" w:rsidRPr="00993E94" w:rsidRDefault="00D80F2B" w:rsidP="0069448B">
            <w:pPr>
              <w:spacing w:line="240" w:lineRule="auto"/>
              <w:rPr>
                <w:sz w:val="18"/>
                <w:szCs w:val="18"/>
              </w:rPr>
            </w:pPr>
            <w:r w:rsidRPr="00993E94">
              <w:rPr>
                <w:sz w:val="18"/>
                <w:szCs w:val="18"/>
              </w:rPr>
              <w:t>6.48</w:t>
            </w:r>
          </w:p>
        </w:tc>
      </w:tr>
      <w:tr w:rsidR="00D80F2B" w:rsidRPr="00993E94" w14:paraId="65CA2DA3" w14:textId="77777777" w:rsidTr="0069448B">
        <w:tc>
          <w:tcPr>
            <w:tcW w:w="1271" w:type="dxa"/>
            <w:shd w:val="clear" w:color="auto" w:fill="F2F2F2" w:themeFill="background1" w:themeFillShade="F2"/>
          </w:tcPr>
          <w:p w14:paraId="4A4B9D81" w14:textId="77777777" w:rsidR="00D80F2B" w:rsidRPr="00993E94" w:rsidRDefault="00D80F2B" w:rsidP="0069448B">
            <w:pPr>
              <w:spacing w:line="240" w:lineRule="auto"/>
              <w:jc w:val="left"/>
              <w:rPr>
                <w:sz w:val="18"/>
                <w:szCs w:val="18"/>
              </w:rPr>
            </w:pPr>
            <w:r w:rsidRPr="00993E94">
              <w:rPr>
                <w:sz w:val="18"/>
                <w:szCs w:val="18"/>
              </w:rPr>
              <w:t>Gürdük Çayı Kapaklı- Rahimiye Köyü</w:t>
            </w:r>
          </w:p>
        </w:tc>
        <w:tc>
          <w:tcPr>
            <w:tcW w:w="851" w:type="dxa"/>
            <w:shd w:val="clear" w:color="auto" w:fill="F2F2F2" w:themeFill="background1" w:themeFillShade="F2"/>
          </w:tcPr>
          <w:p w14:paraId="51E644E4"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09EDAF4E"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7E6AF9F5"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690415CD"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5CC54598" w14:textId="77777777" w:rsidR="00D80F2B" w:rsidRPr="00993E94" w:rsidRDefault="00D80F2B" w:rsidP="0069448B">
            <w:pPr>
              <w:spacing w:line="240" w:lineRule="auto"/>
              <w:jc w:val="left"/>
              <w:rPr>
                <w:sz w:val="18"/>
                <w:szCs w:val="18"/>
              </w:rPr>
            </w:pPr>
            <w:r w:rsidRPr="00993E94">
              <w:rPr>
                <w:sz w:val="18"/>
                <w:szCs w:val="18"/>
              </w:rPr>
              <w:t>4.43</w:t>
            </w:r>
          </w:p>
        </w:tc>
        <w:tc>
          <w:tcPr>
            <w:tcW w:w="1134" w:type="dxa"/>
            <w:shd w:val="clear" w:color="auto" w:fill="F2F2F2" w:themeFill="background1" w:themeFillShade="F2"/>
          </w:tcPr>
          <w:p w14:paraId="170BB62F" w14:textId="77777777" w:rsidR="00D80F2B" w:rsidRPr="00993E94" w:rsidRDefault="00D80F2B" w:rsidP="0069448B">
            <w:pPr>
              <w:spacing w:line="240" w:lineRule="auto"/>
              <w:rPr>
                <w:sz w:val="18"/>
                <w:szCs w:val="18"/>
              </w:rPr>
            </w:pPr>
            <w:r w:rsidRPr="00993E94">
              <w:rPr>
                <w:sz w:val="18"/>
                <w:szCs w:val="18"/>
              </w:rPr>
              <w:t>Akhisar</w:t>
            </w:r>
          </w:p>
        </w:tc>
        <w:tc>
          <w:tcPr>
            <w:tcW w:w="1280" w:type="dxa"/>
            <w:shd w:val="clear" w:color="auto" w:fill="F2F2F2" w:themeFill="background1" w:themeFillShade="F2"/>
          </w:tcPr>
          <w:p w14:paraId="3758D402" w14:textId="77777777" w:rsidR="00D80F2B" w:rsidRPr="00993E94" w:rsidRDefault="00D80F2B" w:rsidP="0069448B">
            <w:pPr>
              <w:spacing w:line="240" w:lineRule="auto"/>
              <w:rPr>
                <w:sz w:val="18"/>
                <w:szCs w:val="18"/>
              </w:rPr>
            </w:pPr>
            <w:r w:rsidRPr="00993E94">
              <w:rPr>
                <w:sz w:val="18"/>
                <w:szCs w:val="18"/>
              </w:rPr>
              <w:t>19,63</w:t>
            </w:r>
          </w:p>
        </w:tc>
      </w:tr>
      <w:tr w:rsidR="00D80F2B" w:rsidRPr="00993E94" w14:paraId="3349F4F8" w14:textId="77777777" w:rsidTr="0069448B">
        <w:tc>
          <w:tcPr>
            <w:tcW w:w="1271" w:type="dxa"/>
            <w:shd w:val="clear" w:color="auto" w:fill="F2F2F2" w:themeFill="background1" w:themeFillShade="F2"/>
          </w:tcPr>
          <w:p w14:paraId="1845A90C" w14:textId="77777777" w:rsidR="00D80F2B" w:rsidRPr="00993E94" w:rsidRDefault="00D80F2B" w:rsidP="0069448B">
            <w:pPr>
              <w:spacing w:line="240" w:lineRule="auto"/>
              <w:jc w:val="left"/>
              <w:rPr>
                <w:sz w:val="18"/>
                <w:szCs w:val="18"/>
              </w:rPr>
            </w:pPr>
            <w:r w:rsidRPr="00993E94">
              <w:rPr>
                <w:sz w:val="18"/>
                <w:szCs w:val="18"/>
              </w:rPr>
              <w:t>Gediz Nehri Evrenos Köyü</w:t>
            </w:r>
          </w:p>
        </w:tc>
        <w:tc>
          <w:tcPr>
            <w:tcW w:w="851" w:type="dxa"/>
            <w:shd w:val="clear" w:color="auto" w:fill="F2F2F2" w:themeFill="background1" w:themeFillShade="F2"/>
          </w:tcPr>
          <w:p w14:paraId="4372FB3D"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2D1D30BF"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53E3E434"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68B69068"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3ECEC6BD" w14:textId="77777777" w:rsidR="00D80F2B" w:rsidRPr="00993E94" w:rsidRDefault="00D80F2B" w:rsidP="0069448B">
            <w:pPr>
              <w:spacing w:line="240" w:lineRule="auto"/>
              <w:jc w:val="left"/>
              <w:rPr>
                <w:sz w:val="18"/>
                <w:szCs w:val="18"/>
              </w:rPr>
            </w:pPr>
            <w:r w:rsidRPr="00993E94">
              <w:rPr>
                <w:sz w:val="18"/>
                <w:szCs w:val="18"/>
              </w:rPr>
              <w:t>2.28</w:t>
            </w:r>
          </w:p>
        </w:tc>
        <w:tc>
          <w:tcPr>
            <w:tcW w:w="1134" w:type="dxa"/>
            <w:shd w:val="clear" w:color="auto" w:fill="F2F2F2" w:themeFill="background1" w:themeFillShade="F2"/>
          </w:tcPr>
          <w:p w14:paraId="1DAB1C26" w14:textId="77777777" w:rsidR="00D80F2B" w:rsidRPr="00993E94" w:rsidRDefault="00D80F2B" w:rsidP="0069448B">
            <w:pPr>
              <w:spacing w:line="240" w:lineRule="auto"/>
              <w:rPr>
                <w:sz w:val="18"/>
                <w:szCs w:val="18"/>
              </w:rPr>
            </w:pPr>
            <w:r w:rsidRPr="00993E94">
              <w:rPr>
                <w:sz w:val="18"/>
                <w:szCs w:val="18"/>
              </w:rPr>
              <w:t>Merkez</w:t>
            </w:r>
          </w:p>
        </w:tc>
        <w:tc>
          <w:tcPr>
            <w:tcW w:w="1280" w:type="dxa"/>
            <w:shd w:val="clear" w:color="auto" w:fill="F2F2F2" w:themeFill="background1" w:themeFillShade="F2"/>
          </w:tcPr>
          <w:p w14:paraId="4863AF54" w14:textId="77777777" w:rsidR="00D80F2B" w:rsidRPr="00993E94" w:rsidRDefault="00D80F2B" w:rsidP="0069448B">
            <w:pPr>
              <w:spacing w:line="240" w:lineRule="auto"/>
              <w:rPr>
                <w:sz w:val="18"/>
                <w:szCs w:val="18"/>
              </w:rPr>
            </w:pPr>
            <w:r w:rsidRPr="00993E94">
              <w:rPr>
                <w:sz w:val="18"/>
                <w:szCs w:val="18"/>
              </w:rPr>
              <w:t>10,10</w:t>
            </w:r>
          </w:p>
        </w:tc>
      </w:tr>
      <w:tr w:rsidR="00D80F2B" w:rsidRPr="00993E94" w14:paraId="3928453D" w14:textId="77777777" w:rsidTr="0069448B">
        <w:tc>
          <w:tcPr>
            <w:tcW w:w="1271" w:type="dxa"/>
            <w:shd w:val="clear" w:color="auto" w:fill="F2F2F2" w:themeFill="background1" w:themeFillShade="F2"/>
          </w:tcPr>
          <w:p w14:paraId="3747A490" w14:textId="77777777" w:rsidR="00D80F2B" w:rsidRPr="00993E94" w:rsidRDefault="00D80F2B" w:rsidP="0069448B">
            <w:pPr>
              <w:spacing w:line="240" w:lineRule="auto"/>
              <w:jc w:val="left"/>
              <w:rPr>
                <w:sz w:val="18"/>
                <w:szCs w:val="18"/>
              </w:rPr>
            </w:pPr>
            <w:r w:rsidRPr="00993E94">
              <w:rPr>
                <w:sz w:val="18"/>
                <w:szCs w:val="18"/>
              </w:rPr>
              <w:t>Yüzey</w:t>
            </w:r>
          </w:p>
        </w:tc>
        <w:tc>
          <w:tcPr>
            <w:tcW w:w="851" w:type="dxa"/>
            <w:shd w:val="clear" w:color="auto" w:fill="F2F2F2" w:themeFill="background1" w:themeFillShade="F2"/>
          </w:tcPr>
          <w:p w14:paraId="5280F351"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38033D72"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6F592224" w14:textId="77777777" w:rsidR="00D80F2B" w:rsidRPr="00993E94" w:rsidRDefault="00D80F2B" w:rsidP="0069448B">
            <w:pPr>
              <w:spacing w:line="240" w:lineRule="auto"/>
              <w:jc w:val="left"/>
              <w:rPr>
                <w:sz w:val="18"/>
                <w:szCs w:val="18"/>
              </w:rPr>
            </w:pPr>
          </w:p>
        </w:tc>
        <w:tc>
          <w:tcPr>
            <w:tcW w:w="1276" w:type="dxa"/>
            <w:shd w:val="clear" w:color="auto" w:fill="F2F2F2" w:themeFill="background1" w:themeFillShade="F2"/>
          </w:tcPr>
          <w:p w14:paraId="497FB637" w14:textId="77777777" w:rsidR="00D80F2B" w:rsidRPr="00993E94" w:rsidRDefault="00D80F2B" w:rsidP="0069448B">
            <w:pPr>
              <w:spacing w:line="240" w:lineRule="auto"/>
              <w:jc w:val="left"/>
              <w:rPr>
                <w:sz w:val="18"/>
                <w:szCs w:val="18"/>
              </w:rPr>
            </w:pPr>
            <w:r w:rsidRPr="00993E94">
              <w:rPr>
                <w:sz w:val="18"/>
                <w:szCs w:val="18"/>
              </w:rPr>
              <w:t>+</w:t>
            </w:r>
          </w:p>
        </w:tc>
        <w:tc>
          <w:tcPr>
            <w:tcW w:w="1418" w:type="dxa"/>
            <w:shd w:val="clear" w:color="auto" w:fill="F2F2F2" w:themeFill="background1" w:themeFillShade="F2"/>
          </w:tcPr>
          <w:p w14:paraId="437E2EA0" w14:textId="77777777" w:rsidR="00D80F2B" w:rsidRPr="00993E94" w:rsidRDefault="00D80F2B" w:rsidP="0069448B">
            <w:pPr>
              <w:spacing w:line="240" w:lineRule="auto"/>
              <w:jc w:val="left"/>
              <w:rPr>
                <w:sz w:val="18"/>
                <w:szCs w:val="18"/>
              </w:rPr>
            </w:pPr>
            <w:r w:rsidRPr="00993E94">
              <w:rPr>
                <w:sz w:val="18"/>
                <w:szCs w:val="18"/>
              </w:rPr>
              <w:t>2.07</w:t>
            </w:r>
          </w:p>
        </w:tc>
        <w:tc>
          <w:tcPr>
            <w:tcW w:w="1134" w:type="dxa"/>
            <w:shd w:val="clear" w:color="auto" w:fill="F2F2F2" w:themeFill="background1" w:themeFillShade="F2"/>
          </w:tcPr>
          <w:p w14:paraId="5ACF9760" w14:textId="77777777" w:rsidR="00D80F2B" w:rsidRPr="00993E94" w:rsidRDefault="00D80F2B" w:rsidP="0069448B">
            <w:pPr>
              <w:spacing w:line="240" w:lineRule="auto"/>
              <w:rPr>
                <w:sz w:val="18"/>
                <w:szCs w:val="18"/>
              </w:rPr>
            </w:pPr>
            <w:r w:rsidRPr="00993E94">
              <w:rPr>
                <w:sz w:val="18"/>
                <w:szCs w:val="18"/>
              </w:rPr>
              <w:t>Kula</w:t>
            </w:r>
          </w:p>
        </w:tc>
        <w:tc>
          <w:tcPr>
            <w:tcW w:w="1280" w:type="dxa"/>
            <w:shd w:val="clear" w:color="auto" w:fill="F2F2F2" w:themeFill="background1" w:themeFillShade="F2"/>
          </w:tcPr>
          <w:p w14:paraId="68EF2340" w14:textId="77777777" w:rsidR="00D80F2B" w:rsidRPr="00993E94" w:rsidRDefault="00D80F2B" w:rsidP="0069448B">
            <w:pPr>
              <w:spacing w:line="240" w:lineRule="auto"/>
              <w:rPr>
                <w:sz w:val="18"/>
                <w:szCs w:val="18"/>
              </w:rPr>
            </w:pPr>
            <w:r w:rsidRPr="00993E94">
              <w:rPr>
                <w:sz w:val="18"/>
                <w:szCs w:val="18"/>
              </w:rPr>
              <w:t>9,18</w:t>
            </w:r>
          </w:p>
        </w:tc>
      </w:tr>
      <w:tr w:rsidR="00D80F2B" w:rsidRPr="00993E94" w14:paraId="54C244D7" w14:textId="77777777" w:rsidTr="0069448B">
        <w:tc>
          <w:tcPr>
            <w:tcW w:w="1271" w:type="dxa"/>
            <w:shd w:val="clear" w:color="auto" w:fill="F2F2F2" w:themeFill="background1" w:themeFillShade="F2"/>
          </w:tcPr>
          <w:p w14:paraId="58F4F9B8" w14:textId="77777777" w:rsidR="00D80F2B" w:rsidRPr="00993E94" w:rsidRDefault="00D80F2B" w:rsidP="0069448B">
            <w:pPr>
              <w:spacing w:line="240" w:lineRule="auto"/>
              <w:jc w:val="left"/>
              <w:rPr>
                <w:sz w:val="18"/>
                <w:szCs w:val="18"/>
              </w:rPr>
            </w:pPr>
            <w:r w:rsidRPr="00993E94">
              <w:rPr>
                <w:sz w:val="18"/>
                <w:szCs w:val="18"/>
              </w:rPr>
              <w:t>Gürlevik Deresi Akçapınar Baraj Aks</w:t>
            </w:r>
          </w:p>
        </w:tc>
        <w:tc>
          <w:tcPr>
            <w:tcW w:w="851" w:type="dxa"/>
            <w:shd w:val="clear" w:color="auto" w:fill="F2F2F2" w:themeFill="background1" w:themeFillShade="F2"/>
          </w:tcPr>
          <w:p w14:paraId="491CE966"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7532DAEC"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3B058D04"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5EFFA0E7"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0FCC9E94" w14:textId="77777777" w:rsidR="00D80F2B" w:rsidRPr="00993E94" w:rsidRDefault="00D80F2B" w:rsidP="0069448B">
            <w:pPr>
              <w:spacing w:line="240" w:lineRule="auto"/>
              <w:jc w:val="left"/>
              <w:rPr>
                <w:sz w:val="18"/>
                <w:szCs w:val="18"/>
              </w:rPr>
            </w:pPr>
            <w:r w:rsidRPr="00993E94">
              <w:rPr>
                <w:sz w:val="18"/>
                <w:szCs w:val="18"/>
              </w:rPr>
              <w:t>2.41</w:t>
            </w:r>
          </w:p>
        </w:tc>
        <w:tc>
          <w:tcPr>
            <w:tcW w:w="1134" w:type="dxa"/>
            <w:shd w:val="clear" w:color="auto" w:fill="F2F2F2" w:themeFill="background1" w:themeFillShade="F2"/>
          </w:tcPr>
          <w:p w14:paraId="37EC5361" w14:textId="77777777" w:rsidR="00D80F2B" w:rsidRPr="00993E94" w:rsidRDefault="00D80F2B" w:rsidP="0069448B">
            <w:pPr>
              <w:spacing w:line="240" w:lineRule="auto"/>
              <w:rPr>
                <w:sz w:val="18"/>
                <w:szCs w:val="18"/>
              </w:rPr>
            </w:pPr>
            <w:r w:rsidRPr="00993E94">
              <w:rPr>
                <w:sz w:val="18"/>
                <w:szCs w:val="18"/>
              </w:rPr>
              <w:t>Turgutlu</w:t>
            </w:r>
          </w:p>
        </w:tc>
        <w:tc>
          <w:tcPr>
            <w:tcW w:w="1280" w:type="dxa"/>
            <w:shd w:val="clear" w:color="auto" w:fill="F2F2F2" w:themeFill="background1" w:themeFillShade="F2"/>
          </w:tcPr>
          <w:p w14:paraId="00479240" w14:textId="77777777" w:rsidR="00D80F2B" w:rsidRPr="00993E94" w:rsidRDefault="00D80F2B" w:rsidP="0069448B">
            <w:pPr>
              <w:spacing w:line="240" w:lineRule="auto"/>
              <w:rPr>
                <w:sz w:val="18"/>
                <w:szCs w:val="18"/>
              </w:rPr>
            </w:pPr>
            <w:r w:rsidRPr="00993E94">
              <w:rPr>
                <w:sz w:val="18"/>
                <w:szCs w:val="18"/>
              </w:rPr>
              <w:t>10,68</w:t>
            </w:r>
          </w:p>
        </w:tc>
      </w:tr>
      <w:tr w:rsidR="00D80F2B" w:rsidRPr="00993E94" w14:paraId="268A7FF2" w14:textId="77777777" w:rsidTr="0069448B">
        <w:tc>
          <w:tcPr>
            <w:tcW w:w="1271" w:type="dxa"/>
            <w:shd w:val="clear" w:color="auto" w:fill="F2F2F2" w:themeFill="background1" w:themeFillShade="F2"/>
          </w:tcPr>
          <w:p w14:paraId="3BD7D0A9" w14:textId="77777777" w:rsidR="00D80F2B" w:rsidRPr="00993E94" w:rsidRDefault="00D80F2B" w:rsidP="0069448B">
            <w:pPr>
              <w:spacing w:line="240" w:lineRule="auto"/>
              <w:jc w:val="left"/>
              <w:rPr>
                <w:sz w:val="18"/>
                <w:szCs w:val="18"/>
              </w:rPr>
            </w:pPr>
            <w:r w:rsidRPr="00993E94">
              <w:rPr>
                <w:sz w:val="18"/>
                <w:szCs w:val="18"/>
              </w:rPr>
              <w:t>Alaşehir Çayı Akhisar Salihli Yolu Üzeri Köprü</w:t>
            </w:r>
          </w:p>
        </w:tc>
        <w:tc>
          <w:tcPr>
            <w:tcW w:w="851" w:type="dxa"/>
            <w:shd w:val="clear" w:color="auto" w:fill="F2F2F2" w:themeFill="background1" w:themeFillShade="F2"/>
          </w:tcPr>
          <w:p w14:paraId="616CC27A"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246DAF6B"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1EEF6155"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6075BBF7"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1FB8D484" w14:textId="77777777" w:rsidR="00D80F2B" w:rsidRPr="00993E94" w:rsidRDefault="00D80F2B" w:rsidP="0069448B">
            <w:pPr>
              <w:spacing w:line="240" w:lineRule="auto"/>
              <w:jc w:val="left"/>
              <w:rPr>
                <w:sz w:val="18"/>
                <w:szCs w:val="18"/>
              </w:rPr>
            </w:pPr>
            <w:r w:rsidRPr="00993E94">
              <w:rPr>
                <w:sz w:val="18"/>
                <w:szCs w:val="18"/>
              </w:rPr>
              <w:t>104.97</w:t>
            </w:r>
          </w:p>
        </w:tc>
        <w:tc>
          <w:tcPr>
            <w:tcW w:w="1134" w:type="dxa"/>
            <w:shd w:val="clear" w:color="auto" w:fill="F2F2F2" w:themeFill="background1" w:themeFillShade="F2"/>
          </w:tcPr>
          <w:p w14:paraId="10BD8101" w14:textId="77777777" w:rsidR="00D80F2B" w:rsidRPr="00993E94" w:rsidRDefault="00D80F2B" w:rsidP="0069448B">
            <w:pPr>
              <w:spacing w:line="240" w:lineRule="auto"/>
              <w:rPr>
                <w:sz w:val="18"/>
                <w:szCs w:val="18"/>
              </w:rPr>
            </w:pPr>
            <w:r w:rsidRPr="00993E94">
              <w:rPr>
                <w:sz w:val="18"/>
                <w:szCs w:val="18"/>
              </w:rPr>
              <w:t>Alaşehir</w:t>
            </w:r>
          </w:p>
        </w:tc>
        <w:tc>
          <w:tcPr>
            <w:tcW w:w="1280" w:type="dxa"/>
            <w:shd w:val="clear" w:color="auto" w:fill="F2F2F2" w:themeFill="background1" w:themeFillShade="F2"/>
          </w:tcPr>
          <w:p w14:paraId="510ACDEB" w14:textId="77777777" w:rsidR="00D80F2B" w:rsidRPr="00993E94" w:rsidRDefault="00D80F2B" w:rsidP="0069448B">
            <w:pPr>
              <w:spacing w:line="240" w:lineRule="auto"/>
              <w:rPr>
                <w:sz w:val="18"/>
                <w:szCs w:val="18"/>
              </w:rPr>
            </w:pPr>
            <w:r w:rsidRPr="00993E94">
              <w:rPr>
                <w:sz w:val="18"/>
                <w:szCs w:val="18"/>
              </w:rPr>
              <w:t>464,87</w:t>
            </w:r>
          </w:p>
        </w:tc>
      </w:tr>
      <w:tr w:rsidR="00D80F2B" w:rsidRPr="00993E94" w14:paraId="28A162F0" w14:textId="77777777" w:rsidTr="0069448B">
        <w:tc>
          <w:tcPr>
            <w:tcW w:w="1271" w:type="dxa"/>
            <w:shd w:val="clear" w:color="auto" w:fill="F2F2F2" w:themeFill="background1" w:themeFillShade="F2"/>
          </w:tcPr>
          <w:p w14:paraId="2A5B3D02" w14:textId="77777777" w:rsidR="00D80F2B" w:rsidRPr="00993E94" w:rsidRDefault="00D80F2B" w:rsidP="0069448B">
            <w:pPr>
              <w:spacing w:line="240" w:lineRule="auto"/>
              <w:jc w:val="left"/>
              <w:rPr>
                <w:sz w:val="18"/>
                <w:szCs w:val="18"/>
              </w:rPr>
            </w:pPr>
            <w:r w:rsidRPr="00993E94">
              <w:rPr>
                <w:sz w:val="18"/>
                <w:szCs w:val="18"/>
              </w:rPr>
              <w:t>Gediz Nehri</w:t>
            </w:r>
          </w:p>
        </w:tc>
        <w:tc>
          <w:tcPr>
            <w:tcW w:w="851" w:type="dxa"/>
            <w:shd w:val="clear" w:color="auto" w:fill="F2F2F2" w:themeFill="background1" w:themeFillShade="F2"/>
          </w:tcPr>
          <w:p w14:paraId="09404441"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018732E1"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3AB79D3B"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3117C2D1"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77999DD2" w14:textId="77777777" w:rsidR="00D80F2B" w:rsidRPr="00993E94" w:rsidRDefault="00D80F2B" w:rsidP="0069448B">
            <w:pPr>
              <w:spacing w:line="240" w:lineRule="auto"/>
              <w:jc w:val="left"/>
              <w:rPr>
                <w:sz w:val="18"/>
                <w:szCs w:val="18"/>
              </w:rPr>
            </w:pPr>
            <w:r w:rsidRPr="00993E94">
              <w:rPr>
                <w:sz w:val="18"/>
                <w:szCs w:val="18"/>
              </w:rPr>
              <w:t>1.90</w:t>
            </w:r>
          </w:p>
        </w:tc>
        <w:tc>
          <w:tcPr>
            <w:tcW w:w="1134" w:type="dxa"/>
            <w:shd w:val="clear" w:color="auto" w:fill="F2F2F2" w:themeFill="background1" w:themeFillShade="F2"/>
          </w:tcPr>
          <w:p w14:paraId="5B486F95" w14:textId="77777777" w:rsidR="00D80F2B" w:rsidRPr="00993E94" w:rsidRDefault="00D80F2B" w:rsidP="0069448B">
            <w:pPr>
              <w:spacing w:line="240" w:lineRule="auto"/>
              <w:rPr>
                <w:sz w:val="18"/>
                <w:szCs w:val="18"/>
              </w:rPr>
            </w:pPr>
            <w:r w:rsidRPr="00993E94">
              <w:rPr>
                <w:sz w:val="18"/>
                <w:szCs w:val="18"/>
              </w:rPr>
              <w:t>Hacıhalliler Köyü/ Merkez</w:t>
            </w:r>
          </w:p>
        </w:tc>
        <w:tc>
          <w:tcPr>
            <w:tcW w:w="1280" w:type="dxa"/>
            <w:shd w:val="clear" w:color="auto" w:fill="F2F2F2" w:themeFill="background1" w:themeFillShade="F2"/>
          </w:tcPr>
          <w:p w14:paraId="04ED8F5C" w14:textId="77777777" w:rsidR="00D80F2B" w:rsidRPr="00993E94" w:rsidRDefault="00D80F2B" w:rsidP="0069448B">
            <w:pPr>
              <w:spacing w:line="240" w:lineRule="auto"/>
              <w:rPr>
                <w:sz w:val="18"/>
                <w:szCs w:val="18"/>
              </w:rPr>
            </w:pPr>
            <w:r w:rsidRPr="00993E94">
              <w:rPr>
                <w:sz w:val="18"/>
                <w:szCs w:val="18"/>
              </w:rPr>
              <w:t>8,40</w:t>
            </w:r>
          </w:p>
        </w:tc>
      </w:tr>
      <w:tr w:rsidR="00D80F2B" w:rsidRPr="00993E94" w14:paraId="153B59BD" w14:textId="77777777" w:rsidTr="0069448B">
        <w:tc>
          <w:tcPr>
            <w:tcW w:w="1271" w:type="dxa"/>
            <w:shd w:val="clear" w:color="auto" w:fill="F2F2F2" w:themeFill="background1" w:themeFillShade="F2"/>
          </w:tcPr>
          <w:p w14:paraId="525D5299" w14:textId="77777777" w:rsidR="00D80F2B" w:rsidRPr="00993E94" w:rsidRDefault="00D80F2B" w:rsidP="0069448B">
            <w:pPr>
              <w:spacing w:line="240" w:lineRule="auto"/>
              <w:jc w:val="left"/>
              <w:rPr>
                <w:sz w:val="18"/>
                <w:szCs w:val="18"/>
              </w:rPr>
            </w:pPr>
            <w:r w:rsidRPr="00993E94">
              <w:rPr>
                <w:sz w:val="18"/>
                <w:szCs w:val="18"/>
              </w:rPr>
              <w:t>Nif Çayı</w:t>
            </w:r>
          </w:p>
        </w:tc>
        <w:tc>
          <w:tcPr>
            <w:tcW w:w="851" w:type="dxa"/>
            <w:shd w:val="clear" w:color="auto" w:fill="F2F2F2" w:themeFill="background1" w:themeFillShade="F2"/>
          </w:tcPr>
          <w:p w14:paraId="6136A760"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08BFE804"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4534A8A3"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10363E20"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0BF9FAFD" w14:textId="77777777" w:rsidR="00D80F2B" w:rsidRPr="00993E94" w:rsidRDefault="00D80F2B" w:rsidP="0069448B">
            <w:pPr>
              <w:spacing w:line="240" w:lineRule="auto"/>
              <w:jc w:val="left"/>
              <w:rPr>
                <w:sz w:val="18"/>
                <w:szCs w:val="18"/>
              </w:rPr>
            </w:pPr>
            <w:r w:rsidRPr="00993E94">
              <w:rPr>
                <w:sz w:val="18"/>
                <w:szCs w:val="18"/>
              </w:rPr>
              <w:t>6.49</w:t>
            </w:r>
          </w:p>
        </w:tc>
        <w:tc>
          <w:tcPr>
            <w:tcW w:w="1134" w:type="dxa"/>
            <w:shd w:val="clear" w:color="auto" w:fill="F2F2F2" w:themeFill="background1" w:themeFillShade="F2"/>
          </w:tcPr>
          <w:p w14:paraId="101E7994" w14:textId="77777777" w:rsidR="00D80F2B" w:rsidRPr="00993E94" w:rsidRDefault="00D80F2B" w:rsidP="0069448B">
            <w:pPr>
              <w:spacing w:line="240" w:lineRule="auto"/>
              <w:rPr>
                <w:sz w:val="18"/>
                <w:szCs w:val="18"/>
              </w:rPr>
            </w:pPr>
            <w:r w:rsidRPr="00993E94">
              <w:rPr>
                <w:sz w:val="18"/>
                <w:szCs w:val="18"/>
              </w:rPr>
              <w:t>Aşağıçobanisa Köyü/ Merkez</w:t>
            </w:r>
          </w:p>
        </w:tc>
        <w:tc>
          <w:tcPr>
            <w:tcW w:w="1280" w:type="dxa"/>
            <w:shd w:val="clear" w:color="auto" w:fill="F2F2F2" w:themeFill="background1" w:themeFillShade="F2"/>
          </w:tcPr>
          <w:p w14:paraId="7C2AE90C" w14:textId="77777777" w:rsidR="00D80F2B" w:rsidRPr="00993E94" w:rsidRDefault="00D80F2B" w:rsidP="0069448B">
            <w:pPr>
              <w:spacing w:line="240" w:lineRule="auto"/>
              <w:rPr>
                <w:sz w:val="18"/>
                <w:szCs w:val="18"/>
              </w:rPr>
            </w:pPr>
            <w:r w:rsidRPr="00993E94">
              <w:rPr>
                <w:sz w:val="18"/>
                <w:szCs w:val="18"/>
              </w:rPr>
              <w:t>28,75</w:t>
            </w:r>
          </w:p>
        </w:tc>
      </w:tr>
      <w:tr w:rsidR="00D80F2B" w:rsidRPr="00993E94" w14:paraId="4A7D7183" w14:textId="77777777" w:rsidTr="0069448B">
        <w:tc>
          <w:tcPr>
            <w:tcW w:w="1271" w:type="dxa"/>
            <w:shd w:val="clear" w:color="auto" w:fill="F2F2F2" w:themeFill="background1" w:themeFillShade="F2"/>
          </w:tcPr>
          <w:p w14:paraId="20EE5C30" w14:textId="77777777" w:rsidR="00D80F2B" w:rsidRPr="00993E94" w:rsidRDefault="00D80F2B" w:rsidP="0069448B">
            <w:pPr>
              <w:spacing w:line="240" w:lineRule="auto"/>
              <w:jc w:val="left"/>
              <w:rPr>
                <w:sz w:val="18"/>
                <w:szCs w:val="18"/>
              </w:rPr>
            </w:pPr>
            <w:r w:rsidRPr="00993E94">
              <w:rPr>
                <w:sz w:val="18"/>
                <w:szCs w:val="18"/>
              </w:rPr>
              <w:t>Akhisar Çayı Nuriye Köyü</w:t>
            </w:r>
          </w:p>
        </w:tc>
        <w:tc>
          <w:tcPr>
            <w:tcW w:w="851" w:type="dxa"/>
            <w:shd w:val="clear" w:color="auto" w:fill="F2F2F2" w:themeFill="background1" w:themeFillShade="F2"/>
          </w:tcPr>
          <w:p w14:paraId="73535D93"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6039BCD2"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220DBE33"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04467250"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1D9C1AFE" w14:textId="77777777" w:rsidR="00D80F2B" w:rsidRPr="00993E94" w:rsidRDefault="00D80F2B" w:rsidP="0069448B">
            <w:pPr>
              <w:spacing w:line="240" w:lineRule="auto"/>
              <w:jc w:val="left"/>
              <w:rPr>
                <w:sz w:val="18"/>
                <w:szCs w:val="18"/>
              </w:rPr>
            </w:pPr>
            <w:r w:rsidRPr="00993E94">
              <w:rPr>
                <w:sz w:val="18"/>
                <w:szCs w:val="18"/>
              </w:rPr>
              <w:t>3.34</w:t>
            </w:r>
          </w:p>
        </w:tc>
        <w:tc>
          <w:tcPr>
            <w:tcW w:w="1134" w:type="dxa"/>
            <w:shd w:val="clear" w:color="auto" w:fill="F2F2F2" w:themeFill="background1" w:themeFillShade="F2"/>
          </w:tcPr>
          <w:p w14:paraId="08C43108" w14:textId="77777777" w:rsidR="00D80F2B" w:rsidRPr="00993E94" w:rsidRDefault="00D80F2B" w:rsidP="0069448B">
            <w:pPr>
              <w:spacing w:line="240" w:lineRule="auto"/>
              <w:rPr>
                <w:sz w:val="18"/>
                <w:szCs w:val="18"/>
              </w:rPr>
            </w:pPr>
            <w:r w:rsidRPr="00993E94">
              <w:rPr>
                <w:sz w:val="18"/>
                <w:szCs w:val="18"/>
              </w:rPr>
              <w:t>Saruhanlı</w:t>
            </w:r>
          </w:p>
        </w:tc>
        <w:tc>
          <w:tcPr>
            <w:tcW w:w="1280" w:type="dxa"/>
            <w:shd w:val="clear" w:color="auto" w:fill="F2F2F2" w:themeFill="background1" w:themeFillShade="F2"/>
          </w:tcPr>
          <w:p w14:paraId="6999C091" w14:textId="77777777" w:rsidR="00D80F2B" w:rsidRPr="00993E94" w:rsidRDefault="00D80F2B" w:rsidP="0069448B">
            <w:pPr>
              <w:spacing w:line="240" w:lineRule="auto"/>
              <w:rPr>
                <w:sz w:val="18"/>
                <w:szCs w:val="18"/>
              </w:rPr>
            </w:pPr>
            <w:r w:rsidRPr="00993E94">
              <w:rPr>
                <w:sz w:val="18"/>
                <w:szCs w:val="18"/>
              </w:rPr>
              <w:t>14,79</w:t>
            </w:r>
          </w:p>
        </w:tc>
      </w:tr>
      <w:tr w:rsidR="00D80F2B" w:rsidRPr="00993E94" w14:paraId="1573F4FD" w14:textId="77777777" w:rsidTr="0069448B">
        <w:tc>
          <w:tcPr>
            <w:tcW w:w="1271" w:type="dxa"/>
            <w:shd w:val="clear" w:color="auto" w:fill="F2F2F2" w:themeFill="background1" w:themeFillShade="F2"/>
          </w:tcPr>
          <w:p w14:paraId="49788B93" w14:textId="77777777" w:rsidR="00D80F2B" w:rsidRPr="00993E94" w:rsidRDefault="00D80F2B" w:rsidP="0069448B">
            <w:pPr>
              <w:spacing w:line="240" w:lineRule="auto"/>
              <w:jc w:val="left"/>
              <w:rPr>
                <w:sz w:val="18"/>
                <w:szCs w:val="18"/>
              </w:rPr>
            </w:pPr>
            <w:r w:rsidRPr="00993E94">
              <w:rPr>
                <w:sz w:val="18"/>
                <w:szCs w:val="18"/>
              </w:rPr>
              <w:t>Başlamış Barajı Aksı, Demirbüken Deresi</w:t>
            </w:r>
          </w:p>
        </w:tc>
        <w:tc>
          <w:tcPr>
            <w:tcW w:w="851" w:type="dxa"/>
            <w:shd w:val="clear" w:color="auto" w:fill="F2F2F2" w:themeFill="background1" w:themeFillShade="F2"/>
          </w:tcPr>
          <w:p w14:paraId="308F7034"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09D040A7"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154CFE45" w14:textId="77777777" w:rsidR="00D80F2B" w:rsidRPr="00993E94" w:rsidRDefault="00D80F2B" w:rsidP="0069448B">
            <w:pPr>
              <w:spacing w:line="240" w:lineRule="auto"/>
              <w:jc w:val="left"/>
              <w:rPr>
                <w:sz w:val="18"/>
                <w:szCs w:val="18"/>
              </w:rPr>
            </w:pPr>
          </w:p>
        </w:tc>
        <w:tc>
          <w:tcPr>
            <w:tcW w:w="1276" w:type="dxa"/>
            <w:shd w:val="clear" w:color="auto" w:fill="F2F2F2" w:themeFill="background1" w:themeFillShade="F2"/>
          </w:tcPr>
          <w:p w14:paraId="45C34800"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6FAE04E9" w14:textId="77777777" w:rsidR="00D80F2B" w:rsidRPr="00993E94" w:rsidRDefault="00D80F2B" w:rsidP="0069448B">
            <w:pPr>
              <w:spacing w:line="240" w:lineRule="auto"/>
              <w:jc w:val="left"/>
              <w:rPr>
                <w:sz w:val="18"/>
                <w:szCs w:val="18"/>
              </w:rPr>
            </w:pPr>
            <w:r w:rsidRPr="00993E94">
              <w:rPr>
                <w:sz w:val="18"/>
                <w:szCs w:val="18"/>
              </w:rPr>
              <w:t>1.47</w:t>
            </w:r>
          </w:p>
        </w:tc>
        <w:tc>
          <w:tcPr>
            <w:tcW w:w="1134" w:type="dxa"/>
            <w:shd w:val="clear" w:color="auto" w:fill="F2F2F2" w:themeFill="background1" w:themeFillShade="F2"/>
          </w:tcPr>
          <w:p w14:paraId="01FF417B" w14:textId="77777777" w:rsidR="00D80F2B" w:rsidRPr="00993E94" w:rsidRDefault="00D80F2B" w:rsidP="0069448B">
            <w:pPr>
              <w:spacing w:line="240" w:lineRule="auto"/>
              <w:rPr>
                <w:sz w:val="18"/>
                <w:szCs w:val="18"/>
              </w:rPr>
            </w:pPr>
            <w:r w:rsidRPr="00993E94">
              <w:rPr>
                <w:sz w:val="18"/>
                <w:szCs w:val="18"/>
              </w:rPr>
              <w:t xml:space="preserve">Akhisar </w:t>
            </w:r>
          </w:p>
        </w:tc>
        <w:tc>
          <w:tcPr>
            <w:tcW w:w="1280" w:type="dxa"/>
            <w:shd w:val="clear" w:color="auto" w:fill="F2F2F2" w:themeFill="background1" w:themeFillShade="F2"/>
          </w:tcPr>
          <w:p w14:paraId="387FAF46" w14:textId="77777777" w:rsidR="00D80F2B" w:rsidRPr="00993E94" w:rsidRDefault="00D80F2B" w:rsidP="0069448B">
            <w:pPr>
              <w:spacing w:line="240" w:lineRule="auto"/>
              <w:rPr>
                <w:sz w:val="18"/>
                <w:szCs w:val="18"/>
              </w:rPr>
            </w:pPr>
            <w:r w:rsidRPr="00993E94">
              <w:rPr>
                <w:sz w:val="18"/>
                <w:szCs w:val="18"/>
              </w:rPr>
              <w:t>6,53</w:t>
            </w:r>
          </w:p>
        </w:tc>
      </w:tr>
      <w:tr w:rsidR="00D80F2B" w:rsidRPr="00993E94" w14:paraId="51D733BE" w14:textId="77777777" w:rsidTr="0069448B">
        <w:tc>
          <w:tcPr>
            <w:tcW w:w="1271" w:type="dxa"/>
            <w:shd w:val="clear" w:color="auto" w:fill="F2F2F2" w:themeFill="background1" w:themeFillShade="F2"/>
          </w:tcPr>
          <w:p w14:paraId="1C8A4F40" w14:textId="77777777" w:rsidR="00D80F2B" w:rsidRPr="00993E94" w:rsidRDefault="00D80F2B" w:rsidP="0069448B">
            <w:pPr>
              <w:spacing w:line="240" w:lineRule="auto"/>
              <w:jc w:val="left"/>
              <w:rPr>
                <w:sz w:val="18"/>
                <w:szCs w:val="18"/>
              </w:rPr>
            </w:pPr>
            <w:r w:rsidRPr="00993E94">
              <w:rPr>
                <w:sz w:val="18"/>
                <w:szCs w:val="18"/>
              </w:rPr>
              <w:t>Çıkrıkçı Barajı Aksı Karacaali Deresi</w:t>
            </w:r>
          </w:p>
        </w:tc>
        <w:tc>
          <w:tcPr>
            <w:tcW w:w="851" w:type="dxa"/>
            <w:shd w:val="clear" w:color="auto" w:fill="F2F2F2" w:themeFill="background1" w:themeFillShade="F2"/>
          </w:tcPr>
          <w:p w14:paraId="010F0CB7"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39678061"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52B4D00C" w14:textId="77777777" w:rsidR="00D80F2B" w:rsidRPr="00993E94" w:rsidRDefault="00D80F2B" w:rsidP="0069448B">
            <w:pPr>
              <w:spacing w:line="240" w:lineRule="auto"/>
              <w:jc w:val="left"/>
              <w:rPr>
                <w:sz w:val="18"/>
                <w:szCs w:val="18"/>
              </w:rPr>
            </w:pPr>
          </w:p>
        </w:tc>
        <w:tc>
          <w:tcPr>
            <w:tcW w:w="1276" w:type="dxa"/>
            <w:shd w:val="clear" w:color="auto" w:fill="F2F2F2" w:themeFill="background1" w:themeFillShade="F2"/>
          </w:tcPr>
          <w:p w14:paraId="7D9E343F"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39475790" w14:textId="77777777" w:rsidR="00D80F2B" w:rsidRPr="00993E94" w:rsidRDefault="00D80F2B" w:rsidP="0069448B">
            <w:pPr>
              <w:spacing w:line="240" w:lineRule="auto"/>
              <w:jc w:val="left"/>
              <w:rPr>
                <w:sz w:val="18"/>
                <w:szCs w:val="18"/>
              </w:rPr>
            </w:pPr>
            <w:r w:rsidRPr="00993E94">
              <w:rPr>
                <w:sz w:val="18"/>
                <w:szCs w:val="18"/>
              </w:rPr>
              <w:t>1.45</w:t>
            </w:r>
          </w:p>
        </w:tc>
        <w:tc>
          <w:tcPr>
            <w:tcW w:w="1134" w:type="dxa"/>
            <w:shd w:val="clear" w:color="auto" w:fill="F2F2F2" w:themeFill="background1" w:themeFillShade="F2"/>
          </w:tcPr>
          <w:p w14:paraId="00F700C4" w14:textId="77777777" w:rsidR="00D80F2B" w:rsidRPr="00993E94" w:rsidRDefault="00D80F2B" w:rsidP="0069448B">
            <w:pPr>
              <w:spacing w:line="240" w:lineRule="auto"/>
              <w:rPr>
                <w:sz w:val="18"/>
                <w:szCs w:val="18"/>
              </w:rPr>
            </w:pPr>
            <w:r w:rsidRPr="00993E94">
              <w:rPr>
                <w:sz w:val="18"/>
                <w:szCs w:val="18"/>
              </w:rPr>
              <w:t>Turgutlu</w:t>
            </w:r>
          </w:p>
        </w:tc>
        <w:tc>
          <w:tcPr>
            <w:tcW w:w="1280" w:type="dxa"/>
            <w:shd w:val="clear" w:color="auto" w:fill="F2F2F2" w:themeFill="background1" w:themeFillShade="F2"/>
          </w:tcPr>
          <w:p w14:paraId="1EE4FD54" w14:textId="77777777" w:rsidR="00D80F2B" w:rsidRPr="00993E94" w:rsidRDefault="00D80F2B" w:rsidP="0069448B">
            <w:pPr>
              <w:spacing w:line="240" w:lineRule="auto"/>
              <w:rPr>
                <w:sz w:val="18"/>
                <w:szCs w:val="18"/>
              </w:rPr>
            </w:pPr>
            <w:r w:rsidRPr="00993E94">
              <w:rPr>
                <w:sz w:val="18"/>
                <w:szCs w:val="18"/>
              </w:rPr>
              <w:t>6,43</w:t>
            </w:r>
          </w:p>
        </w:tc>
      </w:tr>
      <w:tr w:rsidR="00D80F2B" w:rsidRPr="00993E94" w14:paraId="07F14B2A" w14:textId="77777777" w:rsidTr="0069448B">
        <w:tc>
          <w:tcPr>
            <w:tcW w:w="1271" w:type="dxa"/>
            <w:shd w:val="clear" w:color="auto" w:fill="F2F2F2" w:themeFill="background1" w:themeFillShade="F2"/>
          </w:tcPr>
          <w:p w14:paraId="47E8D627" w14:textId="77777777" w:rsidR="00D80F2B" w:rsidRPr="00993E94" w:rsidRDefault="00D80F2B" w:rsidP="0069448B">
            <w:pPr>
              <w:spacing w:line="240" w:lineRule="auto"/>
              <w:jc w:val="left"/>
              <w:rPr>
                <w:sz w:val="18"/>
                <w:szCs w:val="18"/>
              </w:rPr>
            </w:pPr>
            <w:r w:rsidRPr="00993E94">
              <w:rPr>
                <w:sz w:val="18"/>
                <w:szCs w:val="18"/>
              </w:rPr>
              <w:lastRenderedPageBreak/>
              <w:t>Beydere Göleti Aksı, Kızıldere</w:t>
            </w:r>
          </w:p>
        </w:tc>
        <w:tc>
          <w:tcPr>
            <w:tcW w:w="851" w:type="dxa"/>
            <w:shd w:val="clear" w:color="auto" w:fill="F2F2F2" w:themeFill="background1" w:themeFillShade="F2"/>
          </w:tcPr>
          <w:p w14:paraId="4A6C7B52"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3EC3DADF"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7AB06DEE" w14:textId="77777777" w:rsidR="00D80F2B" w:rsidRPr="00993E94" w:rsidRDefault="00D80F2B" w:rsidP="0069448B">
            <w:pPr>
              <w:spacing w:line="240" w:lineRule="auto"/>
              <w:jc w:val="left"/>
              <w:rPr>
                <w:sz w:val="18"/>
                <w:szCs w:val="18"/>
              </w:rPr>
            </w:pPr>
          </w:p>
        </w:tc>
        <w:tc>
          <w:tcPr>
            <w:tcW w:w="1276" w:type="dxa"/>
            <w:shd w:val="clear" w:color="auto" w:fill="F2F2F2" w:themeFill="background1" w:themeFillShade="F2"/>
          </w:tcPr>
          <w:p w14:paraId="5D764A41"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1E0B9720" w14:textId="77777777" w:rsidR="00D80F2B" w:rsidRPr="00993E94" w:rsidRDefault="00D80F2B" w:rsidP="0069448B">
            <w:pPr>
              <w:spacing w:line="240" w:lineRule="auto"/>
              <w:jc w:val="left"/>
              <w:rPr>
                <w:sz w:val="18"/>
                <w:szCs w:val="18"/>
              </w:rPr>
            </w:pPr>
            <w:r w:rsidRPr="00993E94">
              <w:rPr>
                <w:sz w:val="18"/>
                <w:szCs w:val="18"/>
              </w:rPr>
              <w:t>1.48</w:t>
            </w:r>
          </w:p>
        </w:tc>
        <w:tc>
          <w:tcPr>
            <w:tcW w:w="1134" w:type="dxa"/>
            <w:shd w:val="clear" w:color="auto" w:fill="F2F2F2" w:themeFill="background1" w:themeFillShade="F2"/>
          </w:tcPr>
          <w:p w14:paraId="3DB1759A" w14:textId="77777777" w:rsidR="00D80F2B" w:rsidRPr="00993E94" w:rsidRDefault="00D80F2B" w:rsidP="0069448B">
            <w:pPr>
              <w:spacing w:line="240" w:lineRule="auto"/>
              <w:rPr>
                <w:sz w:val="18"/>
                <w:szCs w:val="18"/>
              </w:rPr>
            </w:pPr>
            <w:r w:rsidRPr="00993E94">
              <w:rPr>
                <w:sz w:val="18"/>
                <w:szCs w:val="18"/>
              </w:rPr>
              <w:t>Merkez</w:t>
            </w:r>
          </w:p>
        </w:tc>
        <w:tc>
          <w:tcPr>
            <w:tcW w:w="1280" w:type="dxa"/>
            <w:shd w:val="clear" w:color="auto" w:fill="F2F2F2" w:themeFill="background1" w:themeFillShade="F2"/>
          </w:tcPr>
          <w:p w14:paraId="5BF959A7" w14:textId="77777777" w:rsidR="00D80F2B" w:rsidRPr="00993E94" w:rsidRDefault="00D80F2B" w:rsidP="0069448B">
            <w:pPr>
              <w:spacing w:line="240" w:lineRule="auto"/>
              <w:rPr>
                <w:sz w:val="18"/>
                <w:szCs w:val="18"/>
              </w:rPr>
            </w:pPr>
            <w:r w:rsidRPr="00993E94">
              <w:rPr>
                <w:sz w:val="18"/>
                <w:szCs w:val="18"/>
              </w:rPr>
              <w:t>6,54</w:t>
            </w:r>
          </w:p>
        </w:tc>
      </w:tr>
      <w:tr w:rsidR="00D80F2B" w:rsidRPr="00993E94" w14:paraId="7E6F4E53" w14:textId="77777777" w:rsidTr="0069448B">
        <w:tc>
          <w:tcPr>
            <w:tcW w:w="1271" w:type="dxa"/>
            <w:shd w:val="clear" w:color="auto" w:fill="F2F2F2" w:themeFill="background1" w:themeFillShade="F2"/>
          </w:tcPr>
          <w:p w14:paraId="4EDD4886" w14:textId="77777777" w:rsidR="00D80F2B" w:rsidRPr="00993E94" w:rsidRDefault="00D80F2B" w:rsidP="0069448B">
            <w:pPr>
              <w:spacing w:line="240" w:lineRule="auto"/>
              <w:jc w:val="left"/>
              <w:rPr>
                <w:sz w:val="18"/>
                <w:szCs w:val="18"/>
              </w:rPr>
            </w:pPr>
            <w:r w:rsidRPr="00993E94">
              <w:rPr>
                <w:sz w:val="18"/>
                <w:szCs w:val="18"/>
              </w:rPr>
              <w:t>Bakır Çayı Turgutalp Kum Köyü</w:t>
            </w:r>
          </w:p>
        </w:tc>
        <w:tc>
          <w:tcPr>
            <w:tcW w:w="851" w:type="dxa"/>
            <w:shd w:val="clear" w:color="auto" w:fill="F2F2F2" w:themeFill="background1" w:themeFillShade="F2"/>
          </w:tcPr>
          <w:p w14:paraId="1A341459"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5AFD61BD"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459B6D78"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76C37E51"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44D1CE94" w14:textId="77777777" w:rsidR="00D80F2B" w:rsidRPr="00993E94" w:rsidRDefault="00D80F2B" w:rsidP="0069448B">
            <w:pPr>
              <w:spacing w:line="240" w:lineRule="auto"/>
              <w:jc w:val="left"/>
              <w:rPr>
                <w:sz w:val="18"/>
                <w:szCs w:val="18"/>
              </w:rPr>
            </w:pPr>
            <w:r w:rsidRPr="00993E94">
              <w:rPr>
                <w:sz w:val="18"/>
                <w:szCs w:val="18"/>
              </w:rPr>
              <w:t>2.04</w:t>
            </w:r>
          </w:p>
        </w:tc>
        <w:tc>
          <w:tcPr>
            <w:tcW w:w="1134" w:type="dxa"/>
            <w:shd w:val="clear" w:color="auto" w:fill="F2F2F2" w:themeFill="background1" w:themeFillShade="F2"/>
          </w:tcPr>
          <w:p w14:paraId="3FEEE5FF" w14:textId="77777777" w:rsidR="00D80F2B" w:rsidRPr="00993E94" w:rsidRDefault="00D80F2B" w:rsidP="0069448B">
            <w:pPr>
              <w:spacing w:line="240" w:lineRule="auto"/>
              <w:rPr>
                <w:sz w:val="18"/>
                <w:szCs w:val="18"/>
              </w:rPr>
            </w:pPr>
            <w:r w:rsidRPr="00993E94">
              <w:rPr>
                <w:sz w:val="18"/>
                <w:szCs w:val="18"/>
              </w:rPr>
              <w:t xml:space="preserve">Soma </w:t>
            </w:r>
          </w:p>
        </w:tc>
        <w:tc>
          <w:tcPr>
            <w:tcW w:w="1280" w:type="dxa"/>
            <w:shd w:val="clear" w:color="auto" w:fill="F2F2F2" w:themeFill="background1" w:themeFillShade="F2"/>
          </w:tcPr>
          <w:p w14:paraId="4AFA467F" w14:textId="77777777" w:rsidR="00D80F2B" w:rsidRPr="00993E94" w:rsidRDefault="00D80F2B" w:rsidP="0069448B">
            <w:pPr>
              <w:spacing w:line="240" w:lineRule="auto"/>
              <w:rPr>
                <w:sz w:val="18"/>
                <w:szCs w:val="18"/>
              </w:rPr>
            </w:pPr>
            <w:r w:rsidRPr="00993E94">
              <w:rPr>
                <w:sz w:val="18"/>
                <w:szCs w:val="18"/>
              </w:rPr>
              <w:t>9,03</w:t>
            </w:r>
          </w:p>
        </w:tc>
      </w:tr>
      <w:tr w:rsidR="00D80F2B" w:rsidRPr="00993E94" w14:paraId="024F3F4B" w14:textId="77777777" w:rsidTr="0069448B">
        <w:tc>
          <w:tcPr>
            <w:tcW w:w="1271" w:type="dxa"/>
            <w:shd w:val="clear" w:color="auto" w:fill="F2F2F2" w:themeFill="background1" w:themeFillShade="F2"/>
          </w:tcPr>
          <w:p w14:paraId="0F1CBE57" w14:textId="77777777" w:rsidR="00D80F2B" w:rsidRPr="00993E94" w:rsidRDefault="00D80F2B" w:rsidP="0069448B">
            <w:pPr>
              <w:spacing w:line="240" w:lineRule="auto"/>
              <w:jc w:val="left"/>
              <w:rPr>
                <w:sz w:val="18"/>
                <w:szCs w:val="18"/>
              </w:rPr>
            </w:pPr>
            <w:r w:rsidRPr="00993E94">
              <w:rPr>
                <w:sz w:val="18"/>
                <w:szCs w:val="18"/>
              </w:rPr>
              <w:t>Çağlayan Baraj Aksı</w:t>
            </w:r>
          </w:p>
        </w:tc>
        <w:tc>
          <w:tcPr>
            <w:tcW w:w="851" w:type="dxa"/>
            <w:shd w:val="clear" w:color="auto" w:fill="F2F2F2" w:themeFill="background1" w:themeFillShade="F2"/>
          </w:tcPr>
          <w:p w14:paraId="5CBED091"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1F543706"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7CCFADAE" w14:textId="77777777" w:rsidR="00D80F2B" w:rsidRPr="00993E94" w:rsidRDefault="00D80F2B" w:rsidP="0069448B">
            <w:pPr>
              <w:spacing w:line="240" w:lineRule="auto"/>
              <w:jc w:val="left"/>
              <w:rPr>
                <w:sz w:val="18"/>
                <w:szCs w:val="18"/>
              </w:rPr>
            </w:pPr>
          </w:p>
        </w:tc>
        <w:tc>
          <w:tcPr>
            <w:tcW w:w="1276" w:type="dxa"/>
            <w:shd w:val="clear" w:color="auto" w:fill="F2F2F2" w:themeFill="background1" w:themeFillShade="F2"/>
          </w:tcPr>
          <w:p w14:paraId="4646D782"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26C67443" w14:textId="77777777" w:rsidR="00D80F2B" w:rsidRPr="00993E94" w:rsidRDefault="00D80F2B" w:rsidP="0069448B">
            <w:pPr>
              <w:spacing w:line="240" w:lineRule="auto"/>
              <w:jc w:val="left"/>
              <w:rPr>
                <w:sz w:val="18"/>
                <w:szCs w:val="18"/>
              </w:rPr>
            </w:pPr>
            <w:r w:rsidRPr="00993E94">
              <w:rPr>
                <w:sz w:val="18"/>
                <w:szCs w:val="18"/>
              </w:rPr>
              <w:t>1.58</w:t>
            </w:r>
          </w:p>
        </w:tc>
        <w:tc>
          <w:tcPr>
            <w:tcW w:w="1134" w:type="dxa"/>
            <w:shd w:val="clear" w:color="auto" w:fill="F2F2F2" w:themeFill="background1" w:themeFillShade="F2"/>
          </w:tcPr>
          <w:p w14:paraId="2667069B" w14:textId="77777777" w:rsidR="00D80F2B" w:rsidRPr="00993E94" w:rsidRDefault="00D80F2B" w:rsidP="0069448B">
            <w:pPr>
              <w:spacing w:line="240" w:lineRule="auto"/>
              <w:rPr>
                <w:sz w:val="18"/>
                <w:szCs w:val="18"/>
              </w:rPr>
            </w:pPr>
            <w:r w:rsidRPr="00993E94">
              <w:rPr>
                <w:sz w:val="18"/>
                <w:szCs w:val="18"/>
              </w:rPr>
              <w:t>Akhisar</w:t>
            </w:r>
          </w:p>
        </w:tc>
        <w:tc>
          <w:tcPr>
            <w:tcW w:w="1280" w:type="dxa"/>
            <w:shd w:val="clear" w:color="auto" w:fill="F2F2F2" w:themeFill="background1" w:themeFillShade="F2"/>
          </w:tcPr>
          <w:p w14:paraId="59754119" w14:textId="77777777" w:rsidR="00D80F2B" w:rsidRPr="00993E94" w:rsidRDefault="00D80F2B" w:rsidP="0069448B">
            <w:pPr>
              <w:spacing w:line="240" w:lineRule="auto"/>
              <w:rPr>
                <w:sz w:val="18"/>
                <w:szCs w:val="18"/>
              </w:rPr>
            </w:pPr>
            <w:r w:rsidRPr="00993E94">
              <w:rPr>
                <w:sz w:val="18"/>
                <w:szCs w:val="18"/>
              </w:rPr>
              <w:t>7,00</w:t>
            </w:r>
          </w:p>
        </w:tc>
      </w:tr>
      <w:tr w:rsidR="00D80F2B" w:rsidRPr="00993E94" w14:paraId="47C1B029" w14:textId="77777777" w:rsidTr="0069448B">
        <w:tc>
          <w:tcPr>
            <w:tcW w:w="1271" w:type="dxa"/>
            <w:shd w:val="clear" w:color="auto" w:fill="F2F2F2" w:themeFill="background1" w:themeFillShade="F2"/>
          </w:tcPr>
          <w:p w14:paraId="353BC03E" w14:textId="77777777" w:rsidR="00D80F2B" w:rsidRPr="00993E94" w:rsidRDefault="00D80F2B" w:rsidP="0069448B">
            <w:pPr>
              <w:spacing w:line="240" w:lineRule="auto"/>
              <w:jc w:val="left"/>
              <w:rPr>
                <w:sz w:val="18"/>
                <w:szCs w:val="18"/>
              </w:rPr>
            </w:pPr>
            <w:r w:rsidRPr="00993E94">
              <w:rPr>
                <w:sz w:val="18"/>
                <w:szCs w:val="18"/>
              </w:rPr>
              <w:t>Ahmetli Regülatörü (Gediz Nehri)</w:t>
            </w:r>
          </w:p>
        </w:tc>
        <w:tc>
          <w:tcPr>
            <w:tcW w:w="851" w:type="dxa"/>
            <w:shd w:val="clear" w:color="auto" w:fill="F2F2F2" w:themeFill="background1" w:themeFillShade="F2"/>
          </w:tcPr>
          <w:p w14:paraId="504AD381"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61A0E98E"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752CE9CA"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5711D83A"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62A10DFF" w14:textId="77777777" w:rsidR="00D80F2B" w:rsidRPr="00993E94" w:rsidRDefault="00D80F2B" w:rsidP="0069448B">
            <w:pPr>
              <w:spacing w:line="240" w:lineRule="auto"/>
              <w:jc w:val="left"/>
              <w:rPr>
                <w:sz w:val="18"/>
                <w:szCs w:val="18"/>
              </w:rPr>
            </w:pPr>
            <w:r w:rsidRPr="00993E94">
              <w:rPr>
                <w:sz w:val="18"/>
                <w:szCs w:val="18"/>
              </w:rPr>
              <w:t>1.7</w:t>
            </w:r>
          </w:p>
        </w:tc>
        <w:tc>
          <w:tcPr>
            <w:tcW w:w="1134" w:type="dxa"/>
            <w:shd w:val="clear" w:color="auto" w:fill="F2F2F2" w:themeFill="background1" w:themeFillShade="F2"/>
          </w:tcPr>
          <w:p w14:paraId="57A2E32D" w14:textId="77777777" w:rsidR="00D80F2B" w:rsidRPr="00993E94" w:rsidRDefault="00D80F2B" w:rsidP="0069448B">
            <w:pPr>
              <w:spacing w:line="240" w:lineRule="auto"/>
              <w:rPr>
                <w:sz w:val="18"/>
                <w:szCs w:val="18"/>
              </w:rPr>
            </w:pPr>
            <w:r w:rsidRPr="00993E94">
              <w:rPr>
                <w:sz w:val="18"/>
                <w:szCs w:val="18"/>
              </w:rPr>
              <w:t xml:space="preserve">Ahmetli </w:t>
            </w:r>
          </w:p>
        </w:tc>
        <w:tc>
          <w:tcPr>
            <w:tcW w:w="1280" w:type="dxa"/>
            <w:shd w:val="clear" w:color="auto" w:fill="F2F2F2" w:themeFill="background1" w:themeFillShade="F2"/>
          </w:tcPr>
          <w:p w14:paraId="1EF212A3" w14:textId="77777777" w:rsidR="00D80F2B" w:rsidRPr="00993E94" w:rsidRDefault="00D80F2B" w:rsidP="0069448B">
            <w:pPr>
              <w:spacing w:line="240" w:lineRule="auto"/>
              <w:rPr>
                <w:sz w:val="18"/>
                <w:szCs w:val="18"/>
              </w:rPr>
            </w:pPr>
            <w:r w:rsidRPr="00993E94">
              <w:rPr>
                <w:sz w:val="18"/>
                <w:szCs w:val="18"/>
              </w:rPr>
              <w:t>7,54</w:t>
            </w:r>
          </w:p>
        </w:tc>
      </w:tr>
      <w:tr w:rsidR="00D80F2B" w:rsidRPr="00993E94" w14:paraId="120816A4" w14:textId="77777777" w:rsidTr="0069448B">
        <w:tc>
          <w:tcPr>
            <w:tcW w:w="1271" w:type="dxa"/>
            <w:shd w:val="clear" w:color="auto" w:fill="F2F2F2" w:themeFill="background1" w:themeFillShade="F2"/>
          </w:tcPr>
          <w:p w14:paraId="6C8FF088" w14:textId="77777777" w:rsidR="00D80F2B" w:rsidRPr="00993E94" w:rsidRDefault="00D80F2B" w:rsidP="0069448B">
            <w:pPr>
              <w:spacing w:line="240" w:lineRule="auto"/>
              <w:jc w:val="left"/>
              <w:rPr>
                <w:sz w:val="18"/>
                <w:szCs w:val="18"/>
              </w:rPr>
            </w:pPr>
            <w:r w:rsidRPr="00993E94">
              <w:rPr>
                <w:sz w:val="18"/>
                <w:szCs w:val="18"/>
              </w:rPr>
              <w:t>Irlamaz Çayı</w:t>
            </w:r>
          </w:p>
        </w:tc>
        <w:tc>
          <w:tcPr>
            <w:tcW w:w="851" w:type="dxa"/>
            <w:shd w:val="clear" w:color="auto" w:fill="F2F2F2" w:themeFill="background1" w:themeFillShade="F2"/>
          </w:tcPr>
          <w:p w14:paraId="690B70DD"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76F5B802"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4BA109E1" w14:textId="77777777" w:rsidR="00D80F2B" w:rsidRPr="00993E94" w:rsidRDefault="00D80F2B" w:rsidP="0069448B">
            <w:pPr>
              <w:spacing w:line="240" w:lineRule="auto"/>
              <w:jc w:val="left"/>
              <w:rPr>
                <w:sz w:val="18"/>
                <w:szCs w:val="18"/>
              </w:rPr>
            </w:pPr>
          </w:p>
        </w:tc>
        <w:tc>
          <w:tcPr>
            <w:tcW w:w="1276" w:type="dxa"/>
            <w:shd w:val="clear" w:color="auto" w:fill="F2F2F2" w:themeFill="background1" w:themeFillShade="F2"/>
          </w:tcPr>
          <w:p w14:paraId="7C04DEF7"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61EAAEF4" w14:textId="77777777" w:rsidR="00D80F2B" w:rsidRPr="00993E94" w:rsidRDefault="00D80F2B" w:rsidP="0069448B">
            <w:pPr>
              <w:spacing w:line="240" w:lineRule="auto"/>
              <w:jc w:val="left"/>
              <w:rPr>
                <w:sz w:val="18"/>
                <w:szCs w:val="18"/>
              </w:rPr>
            </w:pPr>
            <w:r w:rsidRPr="00993E94">
              <w:rPr>
                <w:sz w:val="18"/>
                <w:szCs w:val="18"/>
              </w:rPr>
              <w:t>10.26</w:t>
            </w:r>
          </w:p>
        </w:tc>
        <w:tc>
          <w:tcPr>
            <w:tcW w:w="1134" w:type="dxa"/>
            <w:shd w:val="clear" w:color="auto" w:fill="F2F2F2" w:themeFill="background1" w:themeFillShade="F2"/>
          </w:tcPr>
          <w:p w14:paraId="03469EFC" w14:textId="77777777" w:rsidR="00D80F2B" w:rsidRPr="00993E94" w:rsidRDefault="00D80F2B" w:rsidP="0069448B">
            <w:pPr>
              <w:spacing w:line="240" w:lineRule="auto"/>
              <w:rPr>
                <w:sz w:val="18"/>
                <w:szCs w:val="18"/>
              </w:rPr>
            </w:pPr>
            <w:r w:rsidRPr="00993E94">
              <w:rPr>
                <w:sz w:val="18"/>
                <w:szCs w:val="18"/>
              </w:rPr>
              <w:t>Hamzabeyli Köyü</w:t>
            </w:r>
          </w:p>
        </w:tc>
        <w:tc>
          <w:tcPr>
            <w:tcW w:w="1280" w:type="dxa"/>
            <w:shd w:val="clear" w:color="auto" w:fill="F2F2F2" w:themeFill="background1" w:themeFillShade="F2"/>
          </w:tcPr>
          <w:p w14:paraId="474DE2F1" w14:textId="77777777" w:rsidR="00D80F2B" w:rsidRPr="00993E94" w:rsidRDefault="00D80F2B" w:rsidP="0069448B">
            <w:pPr>
              <w:spacing w:line="240" w:lineRule="auto"/>
              <w:rPr>
                <w:sz w:val="18"/>
                <w:szCs w:val="18"/>
              </w:rPr>
            </w:pPr>
            <w:r w:rsidRPr="00993E94">
              <w:rPr>
                <w:sz w:val="18"/>
                <w:szCs w:val="18"/>
              </w:rPr>
              <w:t>45,42</w:t>
            </w:r>
          </w:p>
        </w:tc>
      </w:tr>
      <w:tr w:rsidR="00D80F2B" w:rsidRPr="00993E94" w14:paraId="36BC8380" w14:textId="77777777" w:rsidTr="0069448B">
        <w:tc>
          <w:tcPr>
            <w:tcW w:w="1271" w:type="dxa"/>
            <w:shd w:val="clear" w:color="auto" w:fill="F2F2F2" w:themeFill="background1" w:themeFillShade="F2"/>
          </w:tcPr>
          <w:p w14:paraId="5B5948F3" w14:textId="77777777" w:rsidR="00D80F2B" w:rsidRPr="00993E94" w:rsidRDefault="00D80F2B" w:rsidP="0069448B">
            <w:pPr>
              <w:spacing w:line="240" w:lineRule="auto"/>
              <w:jc w:val="left"/>
              <w:rPr>
                <w:sz w:val="18"/>
                <w:szCs w:val="18"/>
              </w:rPr>
            </w:pPr>
            <w:r w:rsidRPr="00993E94">
              <w:rPr>
                <w:sz w:val="18"/>
                <w:szCs w:val="18"/>
              </w:rPr>
              <w:t>Beydeğirmeni Deresi</w:t>
            </w:r>
          </w:p>
        </w:tc>
        <w:tc>
          <w:tcPr>
            <w:tcW w:w="851" w:type="dxa"/>
            <w:shd w:val="clear" w:color="auto" w:fill="F2F2F2" w:themeFill="background1" w:themeFillShade="F2"/>
          </w:tcPr>
          <w:p w14:paraId="0B507509"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28A69D2F"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1AE8CF6C"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706A1050"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3000C21A" w14:textId="77777777" w:rsidR="00D80F2B" w:rsidRPr="00993E94" w:rsidRDefault="00D80F2B" w:rsidP="0069448B">
            <w:pPr>
              <w:spacing w:line="240" w:lineRule="auto"/>
              <w:jc w:val="left"/>
              <w:rPr>
                <w:sz w:val="18"/>
                <w:szCs w:val="18"/>
              </w:rPr>
            </w:pPr>
            <w:r w:rsidRPr="00993E94">
              <w:rPr>
                <w:sz w:val="18"/>
                <w:szCs w:val="18"/>
              </w:rPr>
              <w:t>1.45</w:t>
            </w:r>
          </w:p>
        </w:tc>
        <w:tc>
          <w:tcPr>
            <w:tcW w:w="1134" w:type="dxa"/>
            <w:shd w:val="clear" w:color="auto" w:fill="F2F2F2" w:themeFill="background1" w:themeFillShade="F2"/>
          </w:tcPr>
          <w:p w14:paraId="28232ECC" w14:textId="77777777" w:rsidR="00D80F2B" w:rsidRPr="00993E94" w:rsidRDefault="00D80F2B" w:rsidP="0069448B">
            <w:pPr>
              <w:spacing w:line="240" w:lineRule="auto"/>
              <w:rPr>
                <w:sz w:val="18"/>
                <w:szCs w:val="18"/>
              </w:rPr>
            </w:pPr>
            <w:r w:rsidRPr="00993E94">
              <w:rPr>
                <w:sz w:val="18"/>
                <w:szCs w:val="18"/>
              </w:rPr>
              <w:t>Manisa Merkez</w:t>
            </w:r>
          </w:p>
        </w:tc>
        <w:tc>
          <w:tcPr>
            <w:tcW w:w="1280" w:type="dxa"/>
            <w:shd w:val="clear" w:color="auto" w:fill="F2F2F2" w:themeFill="background1" w:themeFillShade="F2"/>
          </w:tcPr>
          <w:p w14:paraId="68C7094B" w14:textId="77777777" w:rsidR="00D80F2B" w:rsidRPr="00993E94" w:rsidRDefault="00D80F2B" w:rsidP="0069448B">
            <w:pPr>
              <w:spacing w:line="240" w:lineRule="auto"/>
              <w:rPr>
                <w:sz w:val="18"/>
                <w:szCs w:val="18"/>
              </w:rPr>
            </w:pPr>
            <w:r w:rsidRPr="00993E94">
              <w:rPr>
                <w:sz w:val="18"/>
                <w:szCs w:val="18"/>
              </w:rPr>
              <w:t>6,41</w:t>
            </w:r>
          </w:p>
        </w:tc>
      </w:tr>
      <w:tr w:rsidR="00D80F2B" w:rsidRPr="00993E94" w14:paraId="52E93DA3" w14:textId="77777777" w:rsidTr="0069448B">
        <w:tc>
          <w:tcPr>
            <w:tcW w:w="1271" w:type="dxa"/>
            <w:shd w:val="clear" w:color="auto" w:fill="F2F2F2" w:themeFill="background1" w:themeFillShade="F2"/>
          </w:tcPr>
          <w:p w14:paraId="790D85A3" w14:textId="77777777" w:rsidR="00D80F2B" w:rsidRPr="00993E94" w:rsidRDefault="00D80F2B" w:rsidP="0069448B">
            <w:pPr>
              <w:spacing w:line="240" w:lineRule="auto"/>
              <w:jc w:val="left"/>
              <w:rPr>
                <w:sz w:val="18"/>
                <w:szCs w:val="18"/>
              </w:rPr>
            </w:pPr>
            <w:r w:rsidRPr="00993E94">
              <w:rPr>
                <w:sz w:val="18"/>
                <w:szCs w:val="18"/>
              </w:rPr>
              <w:t>Çakal Barajı</w:t>
            </w:r>
          </w:p>
        </w:tc>
        <w:tc>
          <w:tcPr>
            <w:tcW w:w="851" w:type="dxa"/>
            <w:shd w:val="clear" w:color="auto" w:fill="F2F2F2" w:themeFill="background1" w:themeFillShade="F2"/>
          </w:tcPr>
          <w:p w14:paraId="16CCAAA4"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44BB02C3"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5565BA9F"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3AB5400D"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566707D7" w14:textId="77777777" w:rsidR="00D80F2B" w:rsidRPr="00993E94" w:rsidRDefault="00D80F2B" w:rsidP="0069448B">
            <w:pPr>
              <w:spacing w:line="240" w:lineRule="auto"/>
              <w:jc w:val="left"/>
              <w:rPr>
                <w:sz w:val="18"/>
                <w:szCs w:val="18"/>
              </w:rPr>
            </w:pPr>
            <w:r w:rsidRPr="00993E94">
              <w:rPr>
                <w:sz w:val="18"/>
                <w:szCs w:val="18"/>
              </w:rPr>
              <w:t>0.69</w:t>
            </w:r>
          </w:p>
        </w:tc>
        <w:tc>
          <w:tcPr>
            <w:tcW w:w="1134" w:type="dxa"/>
            <w:shd w:val="clear" w:color="auto" w:fill="F2F2F2" w:themeFill="background1" w:themeFillShade="F2"/>
          </w:tcPr>
          <w:p w14:paraId="49A4AA22" w14:textId="77777777" w:rsidR="00D80F2B" w:rsidRPr="00993E94" w:rsidRDefault="00D80F2B" w:rsidP="0069448B">
            <w:pPr>
              <w:spacing w:line="240" w:lineRule="auto"/>
              <w:rPr>
                <w:sz w:val="18"/>
                <w:szCs w:val="18"/>
              </w:rPr>
            </w:pPr>
            <w:r w:rsidRPr="00993E94">
              <w:rPr>
                <w:sz w:val="18"/>
                <w:szCs w:val="18"/>
              </w:rPr>
              <w:t>Yunusemre/ Manisa</w:t>
            </w:r>
          </w:p>
        </w:tc>
        <w:tc>
          <w:tcPr>
            <w:tcW w:w="1280" w:type="dxa"/>
            <w:shd w:val="clear" w:color="auto" w:fill="F2F2F2" w:themeFill="background1" w:themeFillShade="F2"/>
          </w:tcPr>
          <w:p w14:paraId="4D1FAAD3" w14:textId="77777777" w:rsidR="00D80F2B" w:rsidRPr="00993E94" w:rsidRDefault="00D80F2B" w:rsidP="0069448B">
            <w:pPr>
              <w:spacing w:line="240" w:lineRule="auto"/>
              <w:rPr>
                <w:sz w:val="18"/>
                <w:szCs w:val="18"/>
              </w:rPr>
            </w:pPr>
            <w:r w:rsidRPr="00993E94">
              <w:rPr>
                <w:sz w:val="18"/>
                <w:szCs w:val="18"/>
              </w:rPr>
              <w:t>3,05</w:t>
            </w:r>
          </w:p>
        </w:tc>
      </w:tr>
      <w:tr w:rsidR="00D80F2B" w:rsidRPr="00993E94" w14:paraId="76B4402A" w14:textId="77777777" w:rsidTr="0069448B">
        <w:tc>
          <w:tcPr>
            <w:tcW w:w="1271" w:type="dxa"/>
            <w:shd w:val="clear" w:color="auto" w:fill="F2F2F2" w:themeFill="background1" w:themeFillShade="F2"/>
          </w:tcPr>
          <w:p w14:paraId="58EE8003" w14:textId="77777777" w:rsidR="00D80F2B" w:rsidRPr="00993E94" w:rsidRDefault="00D80F2B" w:rsidP="0069448B">
            <w:pPr>
              <w:spacing w:line="240" w:lineRule="auto"/>
              <w:jc w:val="left"/>
              <w:rPr>
                <w:sz w:val="18"/>
                <w:szCs w:val="18"/>
              </w:rPr>
            </w:pPr>
            <w:r w:rsidRPr="00993E94">
              <w:rPr>
                <w:sz w:val="18"/>
                <w:szCs w:val="18"/>
              </w:rPr>
              <w:t>Selendi Çayı</w:t>
            </w:r>
          </w:p>
        </w:tc>
        <w:tc>
          <w:tcPr>
            <w:tcW w:w="851" w:type="dxa"/>
            <w:shd w:val="clear" w:color="auto" w:fill="F2F2F2" w:themeFill="background1" w:themeFillShade="F2"/>
          </w:tcPr>
          <w:p w14:paraId="50B1DF36"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52CCF894"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1C691711"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06A69DBA"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40FDA50A" w14:textId="77777777" w:rsidR="00D80F2B" w:rsidRPr="00993E94" w:rsidRDefault="00D80F2B" w:rsidP="0069448B">
            <w:pPr>
              <w:spacing w:line="240" w:lineRule="auto"/>
              <w:jc w:val="left"/>
              <w:rPr>
                <w:sz w:val="18"/>
                <w:szCs w:val="18"/>
              </w:rPr>
            </w:pPr>
            <w:r w:rsidRPr="00993E94">
              <w:rPr>
                <w:sz w:val="18"/>
                <w:szCs w:val="18"/>
              </w:rPr>
              <w:t>1.43</w:t>
            </w:r>
          </w:p>
        </w:tc>
        <w:tc>
          <w:tcPr>
            <w:tcW w:w="1134" w:type="dxa"/>
            <w:shd w:val="clear" w:color="auto" w:fill="F2F2F2" w:themeFill="background1" w:themeFillShade="F2"/>
          </w:tcPr>
          <w:p w14:paraId="5DB13A83" w14:textId="77777777" w:rsidR="00D80F2B" w:rsidRPr="00993E94" w:rsidRDefault="00D80F2B" w:rsidP="0069448B">
            <w:pPr>
              <w:spacing w:line="240" w:lineRule="auto"/>
              <w:rPr>
                <w:sz w:val="18"/>
                <w:szCs w:val="18"/>
              </w:rPr>
            </w:pPr>
            <w:r w:rsidRPr="00993E94">
              <w:rPr>
                <w:sz w:val="18"/>
                <w:szCs w:val="18"/>
              </w:rPr>
              <w:t>Selendi</w:t>
            </w:r>
          </w:p>
        </w:tc>
        <w:tc>
          <w:tcPr>
            <w:tcW w:w="1280" w:type="dxa"/>
            <w:shd w:val="clear" w:color="auto" w:fill="F2F2F2" w:themeFill="background1" w:themeFillShade="F2"/>
          </w:tcPr>
          <w:p w14:paraId="731E912C" w14:textId="77777777" w:rsidR="00D80F2B" w:rsidRPr="00993E94" w:rsidRDefault="00D80F2B" w:rsidP="0069448B">
            <w:pPr>
              <w:spacing w:line="240" w:lineRule="auto"/>
              <w:rPr>
                <w:sz w:val="18"/>
                <w:szCs w:val="18"/>
              </w:rPr>
            </w:pPr>
            <w:r w:rsidRPr="00993E94">
              <w:rPr>
                <w:sz w:val="18"/>
                <w:szCs w:val="18"/>
              </w:rPr>
              <w:t>6,33</w:t>
            </w:r>
          </w:p>
        </w:tc>
      </w:tr>
      <w:tr w:rsidR="00D80F2B" w:rsidRPr="00993E94" w14:paraId="05FBCF9D" w14:textId="77777777" w:rsidTr="0069448B">
        <w:tc>
          <w:tcPr>
            <w:tcW w:w="1271" w:type="dxa"/>
            <w:shd w:val="clear" w:color="auto" w:fill="F2F2F2" w:themeFill="background1" w:themeFillShade="F2"/>
          </w:tcPr>
          <w:p w14:paraId="7C0E7CC5" w14:textId="77777777" w:rsidR="00D80F2B" w:rsidRPr="00993E94" w:rsidRDefault="00D80F2B" w:rsidP="0069448B">
            <w:pPr>
              <w:spacing w:line="240" w:lineRule="auto"/>
              <w:jc w:val="left"/>
              <w:rPr>
                <w:sz w:val="18"/>
                <w:szCs w:val="18"/>
              </w:rPr>
            </w:pPr>
            <w:r w:rsidRPr="00993E94">
              <w:rPr>
                <w:sz w:val="18"/>
                <w:szCs w:val="18"/>
              </w:rPr>
              <w:t>Gördes Barajı (Yüzey)</w:t>
            </w:r>
          </w:p>
        </w:tc>
        <w:tc>
          <w:tcPr>
            <w:tcW w:w="851" w:type="dxa"/>
            <w:shd w:val="clear" w:color="auto" w:fill="F2F2F2" w:themeFill="background1" w:themeFillShade="F2"/>
          </w:tcPr>
          <w:p w14:paraId="52D598F6"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6759F7E5"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018806EE"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5A7E79CE"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4113A728" w14:textId="77777777" w:rsidR="00D80F2B" w:rsidRPr="00993E94" w:rsidRDefault="00D80F2B" w:rsidP="0069448B">
            <w:pPr>
              <w:spacing w:line="240" w:lineRule="auto"/>
              <w:jc w:val="left"/>
              <w:rPr>
                <w:sz w:val="18"/>
                <w:szCs w:val="18"/>
              </w:rPr>
            </w:pPr>
            <w:r w:rsidRPr="00993E94">
              <w:rPr>
                <w:sz w:val="18"/>
                <w:szCs w:val="18"/>
              </w:rPr>
              <w:t>0.69</w:t>
            </w:r>
          </w:p>
        </w:tc>
        <w:tc>
          <w:tcPr>
            <w:tcW w:w="1134" w:type="dxa"/>
            <w:shd w:val="clear" w:color="auto" w:fill="F2F2F2" w:themeFill="background1" w:themeFillShade="F2"/>
          </w:tcPr>
          <w:p w14:paraId="2A008E3D" w14:textId="77777777" w:rsidR="00D80F2B" w:rsidRPr="00993E94" w:rsidRDefault="00D80F2B" w:rsidP="0069448B">
            <w:pPr>
              <w:spacing w:line="240" w:lineRule="auto"/>
              <w:rPr>
                <w:sz w:val="18"/>
                <w:szCs w:val="18"/>
              </w:rPr>
            </w:pPr>
            <w:r w:rsidRPr="00993E94">
              <w:rPr>
                <w:sz w:val="18"/>
                <w:szCs w:val="18"/>
              </w:rPr>
              <w:t>Gördes</w:t>
            </w:r>
          </w:p>
        </w:tc>
        <w:tc>
          <w:tcPr>
            <w:tcW w:w="1280" w:type="dxa"/>
            <w:shd w:val="clear" w:color="auto" w:fill="F2F2F2" w:themeFill="background1" w:themeFillShade="F2"/>
          </w:tcPr>
          <w:p w14:paraId="725D726E" w14:textId="77777777" w:rsidR="00D80F2B" w:rsidRPr="00993E94" w:rsidRDefault="00D80F2B" w:rsidP="0069448B">
            <w:pPr>
              <w:spacing w:line="240" w:lineRule="auto"/>
              <w:rPr>
                <w:sz w:val="18"/>
                <w:szCs w:val="18"/>
              </w:rPr>
            </w:pPr>
            <w:r w:rsidRPr="00993E94">
              <w:rPr>
                <w:sz w:val="18"/>
                <w:szCs w:val="18"/>
              </w:rPr>
              <w:t>3,81</w:t>
            </w:r>
          </w:p>
        </w:tc>
      </w:tr>
      <w:tr w:rsidR="00D80F2B" w:rsidRPr="00993E94" w14:paraId="6BEBDB76" w14:textId="77777777" w:rsidTr="0069448B">
        <w:tc>
          <w:tcPr>
            <w:tcW w:w="1271" w:type="dxa"/>
            <w:shd w:val="clear" w:color="auto" w:fill="F2F2F2" w:themeFill="background1" w:themeFillShade="F2"/>
          </w:tcPr>
          <w:p w14:paraId="28587202" w14:textId="77777777" w:rsidR="00D80F2B" w:rsidRPr="00993E94" w:rsidRDefault="00D80F2B" w:rsidP="0069448B">
            <w:pPr>
              <w:spacing w:line="240" w:lineRule="auto"/>
              <w:jc w:val="left"/>
              <w:rPr>
                <w:sz w:val="18"/>
                <w:szCs w:val="18"/>
              </w:rPr>
            </w:pPr>
            <w:r w:rsidRPr="00993E94">
              <w:rPr>
                <w:sz w:val="18"/>
                <w:szCs w:val="18"/>
              </w:rPr>
              <w:t>Gördes Barajı (Orta)</w:t>
            </w:r>
          </w:p>
        </w:tc>
        <w:tc>
          <w:tcPr>
            <w:tcW w:w="851" w:type="dxa"/>
            <w:shd w:val="clear" w:color="auto" w:fill="F2F2F2" w:themeFill="background1" w:themeFillShade="F2"/>
          </w:tcPr>
          <w:p w14:paraId="641A8480"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685A112B"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62518353"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6C27E5C9"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51A739AB" w14:textId="77777777" w:rsidR="00D80F2B" w:rsidRPr="00993E94" w:rsidRDefault="00D80F2B" w:rsidP="0069448B">
            <w:pPr>
              <w:spacing w:line="240" w:lineRule="auto"/>
              <w:jc w:val="left"/>
              <w:rPr>
                <w:sz w:val="18"/>
                <w:szCs w:val="18"/>
              </w:rPr>
            </w:pPr>
            <w:r w:rsidRPr="00993E94">
              <w:rPr>
                <w:sz w:val="18"/>
                <w:szCs w:val="18"/>
              </w:rPr>
              <w:t>1.43</w:t>
            </w:r>
          </w:p>
        </w:tc>
        <w:tc>
          <w:tcPr>
            <w:tcW w:w="1134" w:type="dxa"/>
            <w:shd w:val="clear" w:color="auto" w:fill="F2F2F2" w:themeFill="background1" w:themeFillShade="F2"/>
          </w:tcPr>
          <w:p w14:paraId="175C3375" w14:textId="77777777" w:rsidR="00D80F2B" w:rsidRPr="00993E94" w:rsidRDefault="00D80F2B" w:rsidP="0069448B">
            <w:pPr>
              <w:spacing w:line="240" w:lineRule="auto"/>
              <w:rPr>
                <w:sz w:val="18"/>
                <w:szCs w:val="18"/>
              </w:rPr>
            </w:pPr>
            <w:r w:rsidRPr="00993E94">
              <w:rPr>
                <w:sz w:val="18"/>
                <w:szCs w:val="18"/>
              </w:rPr>
              <w:t>Gördes</w:t>
            </w:r>
          </w:p>
        </w:tc>
        <w:tc>
          <w:tcPr>
            <w:tcW w:w="1280" w:type="dxa"/>
            <w:shd w:val="clear" w:color="auto" w:fill="F2F2F2" w:themeFill="background1" w:themeFillShade="F2"/>
          </w:tcPr>
          <w:p w14:paraId="472EDD48" w14:textId="77777777" w:rsidR="00D80F2B" w:rsidRPr="00993E94" w:rsidRDefault="00D80F2B" w:rsidP="0069448B">
            <w:pPr>
              <w:spacing w:line="240" w:lineRule="auto"/>
              <w:rPr>
                <w:sz w:val="18"/>
                <w:szCs w:val="18"/>
              </w:rPr>
            </w:pPr>
            <w:r w:rsidRPr="00993E94">
              <w:rPr>
                <w:sz w:val="18"/>
                <w:szCs w:val="18"/>
              </w:rPr>
              <w:t>3,78</w:t>
            </w:r>
          </w:p>
        </w:tc>
      </w:tr>
      <w:tr w:rsidR="00D80F2B" w:rsidRPr="00993E94" w14:paraId="63548DF1" w14:textId="77777777" w:rsidTr="0069448B">
        <w:tc>
          <w:tcPr>
            <w:tcW w:w="1271" w:type="dxa"/>
            <w:shd w:val="clear" w:color="auto" w:fill="F2F2F2" w:themeFill="background1" w:themeFillShade="F2"/>
          </w:tcPr>
          <w:p w14:paraId="524F2292" w14:textId="77777777" w:rsidR="00D80F2B" w:rsidRPr="00993E94" w:rsidRDefault="00D80F2B" w:rsidP="0069448B">
            <w:pPr>
              <w:spacing w:line="240" w:lineRule="auto"/>
              <w:jc w:val="left"/>
              <w:rPr>
                <w:sz w:val="18"/>
                <w:szCs w:val="18"/>
              </w:rPr>
            </w:pPr>
            <w:r w:rsidRPr="00993E94">
              <w:rPr>
                <w:sz w:val="18"/>
                <w:szCs w:val="18"/>
              </w:rPr>
              <w:t>Gördes Barajı (Dip)</w:t>
            </w:r>
          </w:p>
        </w:tc>
        <w:tc>
          <w:tcPr>
            <w:tcW w:w="851" w:type="dxa"/>
            <w:shd w:val="clear" w:color="auto" w:fill="F2F2F2" w:themeFill="background1" w:themeFillShade="F2"/>
          </w:tcPr>
          <w:p w14:paraId="40EE19AC" w14:textId="77777777" w:rsidR="00D80F2B" w:rsidRPr="00993E94" w:rsidRDefault="00D80F2B" w:rsidP="0069448B">
            <w:pPr>
              <w:spacing w:line="240" w:lineRule="auto"/>
              <w:jc w:val="left"/>
              <w:rPr>
                <w:sz w:val="18"/>
                <w:szCs w:val="18"/>
              </w:rPr>
            </w:pPr>
            <w:r w:rsidRPr="00993E94">
              <w:rPr>
                <w:sz w:val="18"/>
                <w:szCs w:val="18"/>
              </w:rPr>
              <w:t>+</w:t>
            </w:r>
          </w:p>
        </w:tc>
        <w:tc>
          <w:tcPr>
            <w:tcW w:w="850" w:type="dxa"/>
            <w:shd w:val="clear" w:color="auto" w:fill="F2F2F2" w:themeFill="background1" w:themeFillShade="F2"/>
          </w:tcPr>
          <w:p w14:paraId="095BC523"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20A6878A"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2FAA78F9"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39EFB901" w14:textId="77777777" w:rsidR="00D80F2B" w:rsidRPr="00993E94" w:rsidRDefault="00D80F2B" w:rsidP="0069448B">
            <w:pPr>
              <w:spacing w:line="240" w:lineRule="auto"/>
              <w:jc w:val="left"/>
              <w:rPr>
                <w:sz w:val="18"/>
                <w:szCs w:val="18"/>
              </w:rPr>
            </w:pPr>
            <w:r w:rsidRPr="00993E94">
              <w:rPr>
                <w:sz w:val="18"/>
                <w:szCs w:val="18"/>
              </w:rPr>
              <w:t>0.86</w:t>
            </w:r>
          </w:p>
        </w:tc>
        <w:tc>
          <w:tcPr>
            <w:tcW w:w="1134" w:type="dxa"/>
            <w:shd w:val="clear" w:color="auto" w:fill="F2F2F2" w:themeFill="background1" w:themeFillShade="F2"/>
          </w:tcPr>
          <w:p w14:paraId="3C993F51" w14:textId="77777777" w:rsidR="00D80F2B" w:rsidRPr="00993E94" w:rsidRDefault="00D80F2B" w:rsidP="0069448B">
            <w:pPr>
              <w:spacing w:line="240" w:lineRule="auto"/>
              <w:rPr>
                <w:sz w:val="18"/>
                <w:szCs w:val="18"/>
              </w:rPr>
            </w:pPr>
            <w:r w:rsidRPr="00993E94">
              <w:rPr>
                <w:sz w:val="18"/>
                <w:szCs w:val="18"/>
              </w:rPr>
              <w:t>Gördes</w:t>
            </w:r>
          </w:p>
        </w:tc>
        <w:tc>
          <w:tcPr>
            <w:tcW w:w="1280" w:type="dxa"/>
            <w:shd w:val="clear" w:color="auto" w:fill="F2F2F2" w:themeFill="background1" w:themeFillShade="F2"/>
          </w:tcPr>
          <w:p w14:paraId="5E1EEC1A" w14:textId="77777777" w:rsidR="00D80F2B" w:rsidRPr="00993E94" w:rsidRDefault="00D80F2B" w:rsidP="0069448B">
            <w:pPr>
              <w:spacing w:line="240" w:lineRule="auto"/>
              <w:rPr>
                <w:sz w:val="18"/>
                <w:szCs w:val="18"/>
              </w:rPr>
            </w:pPr>
            <w:r w:rsidRPr="00993E94">
              <w:rPr>
                <w:sz w:val="18"/>
                <w:szCs w:val="18"/>
              </w:rPr>
              <w:t>4,20</w:t>
            </w:r>
          </w:p>
        </w:tc>
      </w:tr>
      <w:tr w:rsidR="00D80F2B" w:rsidRPr="00993E94" w14:paraId="3C41A192" w14:textId="77777777" w:rsidTr="0069448B">
        <w:tc>
          <w:tcPr>
            <w:tcW w:w="1271" w:type="dxa"/>
            <w:shd w:val="clear" w:color="auto" w:fill="F2F2F2" w:themeFill="background1" w:themeFillShade="F2"/>
          </w:tcPr>
          <w:p w14:paraId="3DD630FD" w14:textId="77777777" w:rsidR="00D80F2B" w:rsidRPr="00993E94" w:rsidRDefault="00D80F2B" w:rsidP="0069448B">
            <w:pPr>
              <w:spacing w:line="240" w:lineRule="auto"/>
              <w:jc w:val="left"/>
              <w:rPr>
                <w:sz w:val="18"/>
                <w:szCs w:val="18"/>
              </w:rPr>
            </w:pPr>
            <w:r w:rsidRPr="00993E94">
              <w:rPr>
                <w:sz w:val="18"/>
                <w:szCs w:val="18"/>
              </w:rPr>
              <w:t>Sevişler Barajı (Yüzey)</w:t>
            </w:r>
          </w:p>
        </w:tc>
        <w:tc>
          <w:tcPr>
            <w:tcW w:w="851" w:type="dxa"/>
            <w:shd w:val="clear" w:color="auto" w:fill="F2F2F2" w:themeFill="background1" w:themeFillShade="F2"/>
          </w:tcPr>
          <w:p w14:paraId="5D223CF7"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0589AE85"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0DF8CF2E"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1D30C74B" w14:textId="77777777" w:rsidR="00D80F2B" w:rsidRPr="00993E94" w:rsidRDefault="00D80F2B" w:rsidP="0069448B">
            <w:pPr>
              <w:spacing w:line="240" w:lineRule="auto"/>
              <w:jc w:val="left"/>
              <w:rPr>
                <w:sz w:val="18"/>
                <w:szCs w:val="18"/>
              </w:rPr>
            </w:pPr>
            <w:r w:rsidRPr="00993E94">
              <w:rPr>
                <w:sz w:val="18"/>
                <w:szCs w:val="18"/>
              </w:rPr>
              <w:t>+</w:t>
            </w:r>
          </w:p>
        </w:tc>
        <w:tc>
          <w:tcPr>
            <w:tcW w:w="1418" w:type="dxa"/>
            <w:shd w:val="clear" w:color="auto" w:fill="F2F2F2" w:themeFill="background1" w:themeFillShade="F2"/>
          </w:tcPr>
          <w:p w14:paraId="735A48D5" w14:textId="77777777" w:rsidR="00D80F2B" w:rsidRPr="00993E94" w:rsidRDefault="00D80F2B" w:rsidP="0069448B">
            <w:pPr>
              <w:spacing w:line="240" w:lineRule="auto"/>
              <w:jc w:val="left"/>
              <w:rPr>
                <w:sz w:val="18"/>
                <w:szCs w:val="18"/>
              </w:rPr>
            </w:pPr>
            <w:r w:rsidRPr="00993E94">
              <w:rPr>
                <w:sz w:val="18"/>
                <w:szCs w:val="18"/>
              </w:rPr>
              <w:t>0.85</w:t>
            </w:r>
          </w:p>
        </w:tc>
        <w:tc>
          <w:tcPr>
            <w:tcW w:w="1134" w:type="dxa"/>
            <w:shd w:val="clear" w:color="auto" w:fill="F2F2F2" w:themeFill="background1" w:themeFillShade="F2"/>
          </w:tcPr>
          <w:p w14:paraId="69A9033F" w14:textId="77777777" w:rsidR="00D80F2B" w:rsidRPr="00993E94" w:rsidRDefault="00D80F2B" w:rsidP="0069448B">
            <w:pPr>
              <w:spacing w:line="240" w:lineRule="auto"/>
              <w:rPr>
                <w:sz w:val="18"/>
                <w:szCs w:val="18"/>
              </w:rPr>
            </w:pPr>
            <w:r w:rsidRPr="00993E94">
              <w:rPr>
                <w:sz w:val="18"/>
                <w:szCs w:val="18"/>
              </w:rPr>
              <w:t>Soma</w:t>
            </w:r>
          </w:p>
        </w:tc>
        <w:tc>
          <w:tcPr>
            <w:tcW w:w="1280" w:type="dxa"/>
            <w:shd w:val="clear" w:color="auto" w:fill="F2F2F2" w:themeFill="background1" w:themeFillShade="F2"/>
          </w:tcPr>
          <w:p w14:paraId="13EE6912" w14:textId="77777777" w:rsidR="00D80F2B" w:rsidRPr="00993E94" w:rsidRDefault="00D80F2B" w:rsidP="0069448B">
            <w:pPr>
              <w:spacing w:line="240" w:lineRule="auto"/>
              <w:rPr>
                <w:sz w:val="18"/>
                <w:szCs w:val="18"/>
              </w:rPr>
            </w:pPr>
            <w:r w:rsidRPr="00993E94">
              <w:rPr>
                <w:sz w:val="18"/>
                <w:szCs w:val="18"/>
              </w:rPr>
              <w:t>7,48</w:t>
            </w:r>
          </w:p>
        </w:tc>
      </w:tr>
      <w:tr w:rsidR="00D80F2B" w:rsidRPr="00993E94" w14:paraId="16AB43B6" w14:textId="77777777" w:rsidTr="0069448B">
        <w:tc>
          <w:tcPr>
            <w:tcW w:w="1271" w:type="dxa"/>
            <w:shd w:val="clear" w:color="auto" w:fill="F2F2F2" w:themeFill="background1" w:themeFillShade="F2"/>
          </w:tcPr>
          <w:p w14:paraId="3CE02333" w14:textId="77777777" w:rsidR="00D80F2B" w:rsidRPr="00993E94" w:rsidRDefault="00D80F2B" w:rsidP="0069448B">
            <w:pPr>
              <w:spacing w:line="240" w:lineRule="auto"/>
              <w:jc w:val="left"/>
              <w:rPr>
                <w:sz w:val="18"/>
                <w:szCs w:val="18"/>
              </w:rPr>
            </w:pPr>
            <w:r w:rsidRPr="00993E94">
              <w:rPr>
                <w:sz w:val="18"/>
                <w:szCs w:val="18"/>
              </w:rPr>
              <w:t>Sevişler Barajı (Orta)</w:t>
            </w:r>
          </w:p>
        </w:tc>
        <w:tc>
          <w:tcPr>
            <w:tcW w:w="851" w:type="dxa"/>
            <w:shd w:val="clear" w:color="auto" w:fill="F2F2F2" w:themeFill="background1" w:themeFillShade="F2"/>
          </w:tcPr>
          <w:p w14:paraId="7DB3281A"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5D165FB6"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3E62A31B"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6918226A" w14:textId="77777777" w:rsidR="00D80F2B" w:rsidRPr="00993E94" w:rsidRDefault="00D80F2B" w:rsidP="0069448B">
            <w:pPr>
              <w:spacing w:line="240" w:lineRule="auto"/>
              <w:jc w:val="left"/>
              <w:rPr>
                <w:sz w:val="18"/>
                <w:szCs w:val="18"/>
              </w:rPr>
            </w:pPr>
            <w:r w:rsidRPr="00993E94">
              <w:rPr>
                <w:sz w:val="18"/>
                <w:szCs w:val="18"/>
              </w:rPr>
              <w:t>+</w:t>
            </w:r>
          </w:p>
        </w:tc>
        <w:tc>
          <w:tcPr>
            <w:tcW w:w="1418" w:type="dxa"/>
            <w:shd w:val="clear" w:color="auto" w:fill="F2F2F2" w:themeFill="background1" w:themeFillShade="F2"/>
          </w:tcPr>
          <w:p w14:paraId="5DED3404" w14:textId="77777777" w:rsidR="00D80F2B" w:rsidRPr="00993E94" w:rsidRDefault="00D80F2B" w:rsidP="0069448B">
            <w:pPr>
              <w:spacing w:line="240" w:lineRule="auto"/>
              <w:jc w:val="left"/>
              <w:rPr>
                <w:sz w:val="18"/>
                <w:szCs w:val="18"/>
              </w:rPr>
            </w:pPr>
            <w:r w:rsidRPr="00993E94">
              <w:rPr>
                <w:sz w:val="18"/>
                <w:szCs w:val="18"/>
              </w:rPr>
              <w:t>0.95</w:t>
            </w:r>
          </w:p>
        </w:tc>
        <w:tc>
          <w:tcPr>
            <w:tcW w:w="1134" w:type="dxa"/>
            <w:shd w:val="clear" w:color="auto" w:fill="F2F2F2" w:themeFill="background1" w:themeFillShade="F2"/>
          </w:tcPr>
          <w:p w14:paraId="6FF172CA" w14:textId="77777777" w:rsidR="00D80F2B" w:rsidRPr="00993E94" w:rsidRDefault="00D80F2B" w:rsidP="0069448B">
            <w:pPr>
              <w:spacing w:line="240" w:lineRule="auto"/>
              <w:rPr>
                <w:sz w:val="18"/>
                <w:szCs w:val="18"/>
              </w:rPr>
            </w:pPr>
            <w:r w:rsidRPr="00993E94">
              <w:rPr>
                <w:sz w:val="18"/>
                <w:szCs w:val="18"/>
              </w:rPr>
              <w:t>Soma</w:t>
            </w:r>
          </w:p>
        </w:tc>
        <w:tc>
          <w:tcPr>
            <w:tcW w:w="1280" w:type="dxa"/>
            <w:shd w:val="clear" w:color="auto" w:fill="F2F2F2" w:themeFill="background1" w:themeFillShade="F2"/>
          </w:tcPr>
          <w:p w14:paraId="1CCD9A75" w14:textId="77777777" w:rsidR="00D80F2B" w:rsidRPr="00993E94" w:rsidRDefault="00D80F2B" w:rsidP="0069448B">
            <w:pPr>
              <w:spacing w:line="240" w:lineRule="auto"/>
              <w:rPr>
                <w:sz w:val="18"/>
                <w:szCs w:val="18"/>
              </w:rPr>
            </w:pPr>
            <w:r w:rsidRPr="00993E94">
              <w:rPr>
                <w:sz w:val="18"/>
                <w:szCs w:val="18"/>
              </w:rPr>
              <w:t>7,09</w:t>
            </w:r>
          </w:p>
        </w:tc>
      </w:tr>
      <w:tr w:rsidR="00D80F2B" w:rsidRPr="00993E94" w14:paraId="5B07721A" w14:textId="77777777" w:rsidTr="0069448B">
        <w:tc>
          <w:tcPr>
            <w:tcW w:w="1271" w:type="dxa"/>
            <w:shd w:val="clear" w:color="auto" w:fill="F2F2F2" w:themeFill="background1" w:themeFillShade="F2"/>
          </w:tcPr>
          <w:p w14:paraId="4351625A" w14:textId="77777777" w:rsidR="00D80F2B" w:rsidRPr="00993E94" w:rsidRDefault="00D80F2B" w:rsidP="0069448B">
            <w:pPr>
              <w:spacing w:line="240" w:lineRule="auto"/>
              <w:jc w:val="left"/>
              <w:rPr>
                <w:sz w:val="18"/>
                <w:szCs w:val="18"/>
              </w:rPr>
            </w:pPr>
            <w:r w:rsidRPr="00993E94">
              <w:rPr>
                <w:sz w:val="18"/>
                <w:szCs w:val="18"/>
              </w:rPr>
              <w:t>Sevişler Barajı (Dip)</w:t>
            </w:r>
          </w:p>
        </w:tc>
        <w:tc>
          <w:tcPr>
            <w:tcW w:w="851" w:type="dxa"/>
            <w:shd w:val="clear" w:color="auto" w:fill="F2F2F2" w:themeFill="background1" w:themeFillShade="F2"/>
          </w:tcPr>
          <w:p w14:paraId="2436EA3E"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69C5144D"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48A8CEA0"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0F0BA53F" w14:textId="77777777" w:rsidR="00D80F2B" w:rsidRPr="00993E94" w:rsidRDefault="00D80F2B" w:rsidP="0069448B">
            <w:pPr>
              <w:spacing w:line="240" w:lineRule="auto"/>
              <w:jc w:val="left"/>
              <w:rPr>
                <w:sz w:val="18"/>
                <w:szCs w:val="18"/>
              </w:rPr>
            </w:pPr>
            <w:r w:rsidRPr="00993E94">
              <w:rPr>
                <w:sz w:val="18"/>
                <w:szCs w:val="18"/>
              </w:rPr>
              <w:t>+</w:t>
            </w:r>
          </w:p>
        </w:tc>
        <w:tc>
          <w:tcPr>
            <w:tcW w:w="1418" w:type="dxa"/>
            <w:shd w:val="clear" w:color="auto" w:fill="F2F2F2" w:themeFill="background1" w:themeFillShade="F2"/>
          </w:tcPr>
          <w:p w14:paraId="4CCF228D" w14:textId="77777777" w:rsidR="00D80F2B" w:rsidRPr="00993E94" w:rsidRDefault="00D80F2B" w:rsidP="0069448B">
            <w:pPr>
              <w:spacing w:line="240" w:lineRule="auto"/>
              <w:jc w:val="left"/>
              <w:rPr>
                <w:sz w:val="18"/>
                <w:szCs w:val="18"/>
              </w:rPr>
            </w:pPr>
            <w:r w:rsidRPr="00993E94">
              <w:rPr>
                <w:sz w:val="18"/>
                <w:szCs w:val="18"/>
              </w:rPr>
              <w:t>1.69</w:t>
            </w:r>
          </w:p>
        </w:tc>
        <w:tc>
          <w:tcPr>
            <w:tcW w:w="1134" w:type="dxa"/>
            <w:shd w:val="clear" w:color="auto" w:fill="F2F2F2" w:themeFill="background1" w:themeFillShade="F2"/>
          </w:tcPr>
          <w:p w14:paraId="416D4BB2" w14:textId="77777777" w:rsidR="00D80F2B" w:rsidRPr="00993E94" w:rsidRDefault="00D80F2B" w:rsidP="0069448B">
            <w:pPr>
              <w:spacing w:line="240" w:lineRule="auto"/>
              <w:rPr>
                <w:sz w:val="18"/>
                <w:szCs w:val="18"/>
              </w:rPr>
            </w:pPr>
            <w:r w:rsidRPr="00993E94">
              <w:rPr>
                <w:sz w:val="18"/>
                <w:szCs w:val="18"/>
              </w:rPr>
              <w:t>Soma</w:t>
            </w:r>
          </w:p>
        </w:tc>
        <w:tc>
          <w:tcPr>
            <w:tcW w:w="1280" w:type="dxa"/>
            <w:shd w:val="clear" w:color="auto" w:fill="F2F2F2" w:themeFill="background1" w:themeFillShade="F2"/>
          </w:tcPr>
          <w:p w14:paraId="18FDC8A7" w14:textId="77777777" w:rsidR="00D80F2B" w:rsidRPr="00993E94" w:rsidRDefault="00D80F2B" w:rsidP="0069448B">
            <w:pPr>
              <w:spacing w:line="240" w:lineRule="auto"/>
              <w:rPr>
                <w:sz w:val="18"/>
                <w:szCs w:val="18"/>
              </w:rPr>
            </w:pPr>
            <w:r w:rsidRPr="00993E94">
              <w:rPr>
                <w:sz w:val="18"/>
                <w:szCs w:val="18"/>
              </w:rPr>
              <w:t>7,40</w:t>
            </w:r>
          </w:p>
        </w:tc>
      </w:tr>
      <w:tr w:rsidR="00D80F2B" w:rsidRPr="00993E94" w14:paraId="319D9CEA" w14:textId="77777777" w:rsidTr="0069448B">
        <w:tc>
          <w:tcPr>
            <w:tcW w:w="1271" w:type="dxa"/>
            <w:shd w:val="clear" w:color="auto" w:fill="F2F2F2" w:themeFill="background1" w:themeFillShade="F2"/>
          </w:tcPr>
          <w:p w14:paraId="47B13B91" w14:textId="77777777" w:rsidR="00D80F2B" w:rsidRPr="00993E94" w:rsidRDefault="00D80F2B" w:rsidP="0069448B">
            <w:pPr>
              <w:spacing w:line="240" w:lineRule="auto"/>
              <w:jc w:val="left"/>
              <w:rPr>
                <w:sz w:val="18"/>
                <w:szCs w:val="18"/>
              </w:rPr>
            </w:pPr>
            <w:r w:rsidRPr="00993E94">
              <w:rPr>
                <w:sz w:val="18"/>
                <w:szCs w:val="18"/>
              </w:rPr>
              <w:t>Afşar Barajı (Yüzey)</w:t>
            </w:r>
          </w:p>
        </w:tc>
        <w:tc>
          <w:tcPr>
            <w:tcW w:w="851" w:type="dxa"/>
            <w:shd w:val="clear" w:color="auto" w:fill="F2F2F2" w:themeFill="background1" w:themeFillShade="F2"/>
          </w:tcPr>
          <w:p w14:paraId="754707A2"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40FCC983"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3CCB8394"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66838833"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5F0CF8A6" w14:textId="77777777" w:rsidR="00D80F2B" w:rsidRPr="00993E94" w:rsidRDefault="00D80F2B" w:rsidP="0069448B">
            <w:pPr>
              <w:spacing w:line="240" w:lineRule="auto"/>
              <w:jc w:val="left"/>
              <w:rPr>
                <w:sz w:val="18"/>
                <w:szCs w:val="18"/>
              </w:rPr>
            </w:pPr>
            <w:r w:rsidRPr="00993E94">
              <w:rPr>
                <w:sz w:val="18"/>
                <w:szCs w:val="18"/>
              </w:rPr>
              <w:t>2.61</w:t>
            </w:r>
          </w:p>
        </w:tc>
        <w:tc>
          <w:tcPr>
            <w:tcW w:w="1134" w:type="dxa"/>
            <w:shd w:val="clear" w:color="auto" w:fill="F2F2F2" w:themeFill="background1" w:themeFillShade="F2"/>
          </w:tcPr>
          <w:p w14:paraId="0FABD645" w14:textId="77777777" w:rsidR="00D80F2B" w:rsidRPr="00993E94" w:rsidRDefault="00D80F2B" w:rsidP="0069448B">
            <w:pPr>
              <w:spacing w:line="240" w:lineRule="auto"/>
              <w:rPr>
                <w:sz w:val="18"/>
                <w:szCs w:val="18"/>
              </w:rPr>
            </w:pPr>
            <w:r w:rsidRPr="00993E94">
              <w:rPr>
                <w:sz w:val="18"/>
                <w:szCs w:val="18"/>
              </w:rPr>
              <w:t>Sarıgöl</w:t>
            </w:r>
          </w:p>
        </w:tc>
        <w:tc>
          <w:tcPr>
            <w:tcW w:w="1280" w:type="dxa"/>
            <w:shd w:val="clear" w:color="auto" w:fill="F2F2F2" w:themeFill="background1" w:themeFillShade="F2"/>
          </w:tcPr>
          <w:p w14:paraId="4E47C000" w14:textId="77777777" w:rsidR="00D80F2B" w:rsidRPr="00993E94" w:rsidRDefault="00D80F2B" w:rsidP="0069448B">
            <w:pPr>
              <w:spacing w:line="240" w:lineRule="auto"/>
              <w:rPr>
                <w:sz w:val="18"/>
                <w:szCs w:val="18"/>
              </w:rPr>
            </w:pPr>
            <w:r w:rsidRPr="00993E94">
              <w:rPr>
                <w:sz w:val="18"/>
                <w:szCs w:val="18"/>
              </w:rPr>
              <w:t>11,27</w:t>
            </w:r>
          </w:p>
        </w:tc>
      </w:tr>
      <w:tr w:rsidR="00D80F2B" w:rsidRPr="00993E94" w14:paraId="161ADA27" w14:textId="77777777" w:rsidTr="0069448B">
        <w:tc>
          <w:tcPr>
            <w:tcW w:w="1271" w:type="dxa"/>
            <w:shd w:val="clear" w:color="auto" w:fill="F2F2F2" w:themeFill="background1" w:themeFillShade="F2"/>
          </w:tcPr>
          <w:p w14:paraId="0699797B" w14:textId="77777777" w:rsidR="00D80F2B" w:rsidRPr="00993E94" w:rsidRDefault="00D80F2B" w:rsidP="0069448B">
            <w:pPr>
              <w:spacing w:line="240" w:lineRule="auto"/>
              <w:jc w:val="left"/>
              <w:rPr>
                <w:sz w:val="18"/>
                <w:szCs w:val="18"/>
              </w:rPr>
            </w:pPr>
            <w:r w:rsidRPr="00993E94">
              <w:rPr>
                <w:sz w:val="18"/>
                <w:szCs w:val="18"/>
              </w:rPr>
              <w:t>Afşar Barajı (Orta)</w:t>
            </w:r>
          </w:p>
        </w:tc>
        <w:tc>
          <w:tcPr>
            <w:tcW w:w="851" w:type="dxa"/>
            <w:shd w:val="clear" w:color="auto" w:fill="F2F2F2" w:themeFill="background1" w:themeFillShade="F2"/>
          </w:tcPr>
          <w:p w14:paraId="48D60733"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55DF0D1D"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6906E65A"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48BFFC36"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083B8494" w14:textId="77777777" w:rsidR="00D80F2B" w:rsidRPr="00993E94" w:rsidRDefault="00D80F2B" w:rsidP="0069448B">
            <w:pPr>
              <w:spacing w:line="240" w:lineRule="auto"/>
              <w:jc w:val="left"/>
              <w:rPr>
                <w:sz w:val="18"/>
                <w:szCs w:val="18"/>
              </w:rPr>
            </w:pPr>
            <w:r w:rsidRPr="00993E94">
              <w:rPr>
                <w:sz w:val="18"/>
                <w:szCs w:val="18"/>
              </w:rPr>
              <w:t>2.58</w:t>
            </w:r>
          </w:p>
        </w:tc>
        <w:tc>
          <w:tcPr>
            <w:tcW w:w="1134" w:type="dxa"/>
            <w:shd w:val="clear" w:color="auto" w:fill="F2F2F2" w:themeFill="background1" w:themeFillShade="F2"/>
          </w:tcPr>
          <w:p w14:paraId="6E59D6E3" w14:textId="77777777" w:rsidR="00D80F2B" w:rsidRPr="00993E94" w:rsidRDefault="00D80F2B" w:rsidP="0069448B">
            <w:pPr>
              <w:spacing w:line="240" w:lineRule="auto"/>
              <w:rPr>
                <w:sz w:val="18"/>
                <w:szCs w:val="18"/>
              </w:rPr>
            </w:pPr>
            <w:r w:rsidRPr="00993E94">
              <w:rPr>
                <w:sz w:val="18"/>
                <w:szCs w:val="18"/>
              </w:rPr>
              <w:t>Sarıgöl</w:t>
            </w:r>
          </w:p>
        </w:tc>
        <w:tc>
          <w:tcPr>
            <w:tcW w:w="1280" w:type="dxa"/>
            <w:shd w:val="clear" w:color="auto" w:fill="F2F2F2" w:themeFill="background1" w:themeFillShade="F2"/>
          </w:tcPr>
          <w:p w14:paraId="0795BA5B" w14:textId="77777777" w:rsidR="00D80F2B" w:rsidRPr="00993E94" w:rsidRDefault="00D80F2B" w:rsidP="0069448B">
            <w:pPr>
              <w:spacing w:line="240" w:lineRule="auto"/>
              <w:rPr>
                <w:sz w:val="18"/>
                <w:szCs w:val="18"/>
              </w:rPr>
            </w:pPr>
            <w:r w:rsidRPr="00993E94">
              <w:rPr>
                <w:sz w:val="18"/>
                <w:szCs w:val="18"/>
              </w:rPr>
              <w:t>11,57</w:t>
            </w:r>
          </w:p>
        </w:tc>
      </w:tr>
      <w:tr w:rsidR="00D80F2B" w:rsidRPr="00993E94" w14:paraId="741CDC4A" w14:textId="77777777" w:rsidTr="0069448B">
        <w:tc>
          <w:tcPr>
            <w:tcW w:w="1271" w:type="dxa"/>
            <w:shd w:val="clear" w:color="auto" w:fill="F2F2F2" w:themeFill="background1" w:themeFillShade="F2"/>
          </w:tcPr>
          <w:p w14:paraId="1F2FBA46" w14:textId="77777777" w:rsidR="00D80F2B" w:rsidRPr="00993E94" w:rsidRDefault="00D80F2B" w:rsidP="0069448B">
            <w:pPr>
              <w:spacing w:line="240" w:lineRule="auto"/>
              <w:jc w:val="left"/>
              <w:rPr>
                <w:sz w:val="18"/>
                <w:szCs w:val="18"/>
              </w:rPr>
            </w:pPr>
            <w:r w:rsidRPr="00993E94">
              <w:rPr>
                <w:sz w:val="18"/>
                <w:szCs w:val="18"/>
              </w:rPr>
              <w:t>Afşar Barajı (Dip)</w:t>
            </w:r>
          </w:p>
        </w:tc>
        <w:tc>
          <w:tcPr>
            <w:tcW w:w="851" w:type="dxa"/>
            <w:shd w:val="clear" w:color="auto" w:fill="F2F2F2" w:themeFill="background1" w:themeFillShade="F2"/>
          </w:tcPr>
          <w:p w14:paraId="0509DA70"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660DA758" w14:textId="77777777" w:rsidR="00D80F2B" w:rsidRPr="00993E94" w:rsidRDefault="00D80F2B" w:rsidP="0069448B">
            <w:pPr>
              <w:spacing w:line="240" w:lineRule="auto"/>
              <w:jc w:val="left"/>
              <w:rPr>
                <w:sz w:val="18"/>
                <w:szCs w:val="18"/>
              </w:rPr>
            </w:pPr>
          </w:p>
        </w:tc>
        <w:tc>
          <w:tcPr>
            <w:tcW w:w="992" w:type="dxa"/>
            <w:shd w:val="clear" w:color="auto" w:fill="F2F2F2" w:themeFill="background1" w:themeFillShade="F2"/>
          </w:tcPr>
          <w:p w14:paraId="34D9BEB3"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2075A9CD"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5CFFEFF8" w14:textId="77777777" w:rsidR="00D80F2B" w:rsidRPr="00993E94" w:rsidRDefault="00D80F2B" w:rsidP="0069448B">
            <w:pPr>
              <w:spacing w:line="240" w:lineRule="auto"/>
              <w:jc w:val="left"/>
              <w:rPr>
                <w:sz w:val="18"/>
                <w:szCs w:val="18"/>
              </w:rPr>
            </w:pPr>
            <w:r w:rsidRPr="00993E94">
              <w:rPr>
                <w:sz w:val="18"/>
                <w:szCs w:val="18"/>
              </w:rPr>
              <w:t>1.23</w:t>
            </w:r>
          </w:p>
        </w:tc>
        <w:tc>
          <w:tcPr>
            <w:tcW w:w="1134" w:type="dxa"/>
            <w:shd w:val="clear" w:color="auto" w:fill="F2F2F2" w:themeFill="background1" w:themeFillShade="F2"/>
          </w:tcPr>
          <w:p w14:paraId="61A5D668" w14:textId="77777777" w:rsidR="00D80F2B" w:rsidRPr="00993E94" w:rsidRDefault="00D80F2B" w:rsidP="0069448B">
            <w:pPr>
              <w:spacing w:line="240" w:lineRule="auto"/>
              <w:rPr>
                <w:sz w:val="18"/>
                <w:szCs w:val="18"/>
              </w:rPr>
            </w:pPr>
            <w:r w:rsidRPr="00993E94">
              <w:rPr>
                <w:sz w:val="18"/>
                <w:szCs w:val="18"/>
              </w:rPr>
              <w:t>Sarıgöl</w:t>
            </w:r>
          </w:p>
        </w:tc>
        <w:tc>
          <w:tcPr>
            <w:tcW w:w="1280" w:type="dxa"/>
            <w:shd w:val="clear" w:color="auto" w:fill="F2F2F2" w:themeFill="background1" w:themeFillShade="F2"/>
          </w:tcPr>
          <w:p w14:paraId="321F4167" w14:textId="77777777" w:rsidR="00D80F2B" w:rsidRPr="00993E94" w:rsidRDefault="00D80F2B" w:rsidP="0069448B">
            <w:pPr>
              <w:spacing w:line="240" w:lineRule="auto"/>
              <w:rPr>
                <w:sz w:val="18"/>
                <w:szCs w:val="18"/>
              </w:rPr>
            </w:pPr>
            <w:r w:rsidRPr="00993E94">
              <w:rPr>
                <w:sz w:val="18"/>
                <w:szCs w:val="18"/>
              </w:rPr>
              <w:t>11,43</w:t>
            </w:r>
          </w:p>
        </w:tc>
      </w:tr>
      <w:tr w:rsidR="00D80F2B" w:rsidRPr="00993E94" w14:paraId="7B266498" w14:textId="77777777" w:rsidTr="0069448B">
        <w:tc>
          <w:tcPr>
            <w:tcW w:w="1271" w:type="dxa"/>
            <w:shd w:val="clear" w:color="auto" w:fill="F2F2F2" w:themeFill="background1" w:themeFillShade="F2"/>
          </w:tcPr>
          <w:p w14:paraId="123BF4DA" w14:textId="77777777" w:rsidR="00D80F2B" w:rsidRPr="00993E94" w:rsidRDefault="00D80F2B" w:rsidP="0069448B">
            <w:pPr>
              <w:spacing w:line="240" w:lineRule="auto"/>
              <w:jc w:val="left"/>
              <w:rPr>
                <w:sz w:val="18"/>
                <w:szCs w:val="18"/>
              </w:rPr>
            </w:pPr>
            <w:r w:rsidRPr="00993E94">
              <w:rPr>
                <w:sz w:val="18"/>
                <w:szCs w:val="18"/>
              </w:rPr>
              <w:t>Demirköprü Barajı (Yüzey)</w:t>
            </w:r>
          </w:p>
        </w:tc>
        <w:tc>
          <w:tcPr>
            <w:tcW w:w="851" w:type="dxa"/>
            <w:shd w:val="clear" w:color="auto" w:fill="F2F2F2" w:themeFill="background1" w:themeFillShade="F2"/>
          </w:tcPr>
          <w:p w14:paraId="212D0D50"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58647FCA" w14:textId="77777777" w:rsidR="00D80F2B" w:rsidRPr="00993E94" w:rsidRDefault="00D80F2B" w:rsidP="0069448B">
            <w:pPr>
              <w:spacing w:line="240" w:lineRule="auto"/>
              <w:jc w:val="left"/>
              <w:rPr>
                <w:sz w:val="18"/>
                <w:szCs w:val="18"/>
              </w:rPr>
            </w:pPr>
            <w:r w:rsidRPr="00993E94">
              <w:rPr>
                <w:sz w:val="18"/>
                <w:szCs w:val="18"/>
              </w:rPr>
              <w:t>+</w:t>
            </w:r>
          </w:p>
        </w:tc>
        <w:tc>
          <w:tcPr>
            <w:tcW w:w="992" w:type="dxa"/>
            <w:shd w:val="clear" w:color="auto" w:fill="F2F2F2" w:themeFill="background1" w:themeFillShade="F2"/>
          </w:tcPr>
          <w:p w14:paraId="22875E66"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3E3D25C1"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4ADE2784" w14:textId="77777777" w:rsidR="00D80F2B" w:rsidRPr="00993E94" w:rsidRDefault="00D80F2B" w:rsidP="0069448B">
            <w:pPr>
              <w:spacing w:line="240" w:lineRule="auto"/>
              <w:jc w:val="left"/>
              <w:rPr>
                <w:sz w:val="18"/>
                <w:szCs w:val="18"/>
              </w:rPr>
            </w:pPr>
            <w:r w:rsidRPr="00993E94">
              <w:rPr>
                <w:sz w:val="18"/>
                <w:szCs w:val="18"/>
              </w:rPr>
              <w:t>1.23</w:t>
            </w:r>
          </w:p>
        </w:tc>
        <w:tc>
          <w:tcPr>
            <w:tcW w:w="1134" w:type="dxa"/>
            <w:shd w:val="clear" w:color="auto" w:fill="F2F2F2" w:themeFill="background1" w:themeFillShade="F2"/>
          </w:tcPr>
          <w:p w14:paraId="479EDAF4" w14:textId="77777777" w:rsidR="00D80F2B" w:rsidRPr="00993E94" w:rsidRDefault="00D80F2B" w:rsidP="0069448B">
            <w:pPr>
              <w:spacing w:line="240" w:lineRule="auto"/>
              <w:rPr>
                <w:sz w:val="18"/>
                <w:szCs w:val="18"/>
              </w:rPr>
            </w:pPr>
            <w:r w:rsidRPr="00993E94">
              <w:rPr>
                <w:sz w:val="18"/>
                <w:szCs w:val="18"/>
              </w:rPr>
              <w:t>Salihli</w:t>
            </w:r>
          </w:p>
        </w:tc>
        <w:tc>
          <w:tcPr>
            <w:tcW w:w="1280" w:type="dxa"/>
            <w:shd w:val="clear" w:color="auto" w:fill="F2F2F2" w:themeFill="background1" w:themeFillShade="F2"/>
          </w:tcPr>
          <w:p w14:paraId="3442A0FA" w14:textId="77777777" w:rsidR="00D80F2B" w:rsidRPr="00993E94" w:rsidRDefault="00D80F2B" w:rsidP="0069448B">
            <w:pPr>
              <w:spacing w:line="240" w:lineRule="auto"/>
              <w:rPr>
                <w:sz w:val="18"/>
                <w:szCs w:val="18"/>
              </w:rPr>
            </w:pPr>
            <w:r w:rsidRPr="00993E94">
              <w:rPr>
                <w:sz w:val="18"/>
                <w:szCs w:val="18"/>
              </w:rPr>
              <w:t>5,43</w:t>
            </w:r>
          </w:p>
        </w:tc>
      </w:tr>
      <w:tr w:rsidR="00D80F2B" w:rsidRPr="00993E94" w14:paraId="5E3F9AF2" w14:textId="77777777" w:rsidTr="0069448B">
        <w:tc>
          <w:tcPr>
            <w:tcW w:w="1271" w:type="dxa"/>
            <w:shd w:val="clear" w:color="auto" w:fill="F2F2F2" w:themeFill="background1" w:themeFillShade="F2"/>
          </w:tcPr>
          <w:p w14:paraId="0AEE09E4" w14:textId="77777777" w:rsidR="00D80F2B" w:rsidRPr="00993E94" w:rsidRDefault="00D80F2B" w:rsidP="0069448B">
            <w:pPr>
              <w:spacing w:line="240" w:lineRule="auto"/>
              <w:jc w:val="left"/>
              <w:rPr>
                <w:sz w:val="18"/>
                <w:szCs w:val="18"/>
              </w:rPr>
            </w:pPr>
            <w:r w:rsidRPr="00993E94">
              <w:rPr>
                <w:sz w:val="18"/>
                <w:szCs w:val="18"/>
              </w:rPr>
              <w:t>Demirköprü Barajı (Orta)</w:t>
            </w:r>
          </w:p>
        </w:tc>
        <w:tc>
          <w:tcPr>
            <w:tcW w:w="851" w:type="dxa"/>
            <w:shd w:val="clear" w:color="auto" w:fill="F2F2F2" w:themeFill="background1" w:themeFillShade="F2"/>
          </w:tcPr>
          <w:p w14:paraId="68FE2E3E"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7A40E61F" w14:textId="77777777" w:rsidR="00D80F2B" w:rsidRPr="00993E94" w:rsidRDefault="00D80F2B" w:rsidP="0069448B">
            <w:pPr>
              <w:spacing w:line="240" w:lineRule="auto"/>
              <w:jc w:val="left"/>
              <w:rPr>
                <w:sz w:val="18"/>
                <w:szCs w:val="18"/>
              </w:rPr>
            </w:pPr>
            <w:r w:rsidRPr="00993E94">
              <w:rPr>
                <w:sz w:val="18"/>
                <w:szCs w:val="18"/>
              </w:rPr>
              <w:t>+</w:t>
            </w:r>
          </w:p>
        </w:tc>
        <w:tc>
          <w:tcPr>
            <w:tcW w:w="992" w:type="dxa"/>
            <w:shd w:val="clear" w:color="auto" w:fill="F2F2F2" w:themeFill="background1" w:themeFillShade="F2"/>
          </w:tcPr>
          <w:p w14:paraId="26C93F28"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118899CE"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4081371F" w14:textId="77777777" w:rsidR="00D80F2B" w:rsidRPr="00993E94" w:rsidRDefault="00D80F2B" w:rsidP="0069448B">
            <w:pPr>
              <w:spacing w:line="240" w:lineRule="auto"/>
              <w:jc w:val="left"/>
              <w:rPr>
                <w:sz w:val="18"/>
                <w:szCs w:val="18"/>
              </w:rPr>
            </w:pPr>
            <w:r w:rsidRPr="00993E94">
              <w:rPr>
                <w:sz w:val="18"/>
                <w:szCs w:val="18"/>
              </w:rPr>
              <w:t>1.23</w:t>
            </w:r>
          </w:p>
        </w:tc>
        <w:tc>
          <w:tcPr>
            <w:tcW w:w="1134" w:type="dxa"/>
            <w:shd w:val="clear" w:color="auto" w:fill="F2F2F2" w:themeFill="background1" w:themeFillShade="F2"/>
          </w:tcPr>
          <w:p w14:paraId="382C7E73" w14:textId="77777777" w:rsidR="00D80F2B" w:rsidRPr="00993E94" w:rsidRDefault="00D80F2B" w:rsidP="0069448B">
            <w:pPr>
              <w:spacing w:line="240" w:lineRule="auto"/>
              <w:rPr>
                <w:sz w:val="18"/>
                <w:szCs w:val="18"/>
              </w:rPr>
            </w:pPr>
            <w:r w:rsidRPr="00993E94">
              <w:rPr>
                <w:sz w:val="18"/>
                <w:szCs w:val="18"/>
              </w:rPr>
              <w:t>Salihli</w:t>
            </w:r>
          </w:p>
        </w:tc>
        <w:tc>
          <w:tcPr>
            <w:tcW w:w="1280" w:type="dxa"/>
            <w:shd w:val="clear" w:color="auto" w:fill="F2F2F2" w:themeFill="background1" w:themeFillShade="F2"/>
          </w:tcPr>
          <w:p w14:paraId="1DFBC19E" w14:textId="77777777" w:rsidR="00D80F2B" w:rsidRPr="00993E94" w:rsidRDefault="00D80F2B" w:rsidP="0069448B">
            <w:pPr>
              <w:spacing w:line="240" w:lineRule="auto"/>
              <w:rPr>
                <w:sz w:val="18"/>
                <w:szCs w:val="18"/>
              </w:rPr>
            </w:pPr>
            <w:r w:rsidRPr="00993E94">
              <w:rPr>
                <w:sz w:val="18"/>
                <w:szCs w:val="18"/>
              </w:rPr>
              <w:t>5,43</w:t>
            </w:r>
          </w:p>
        </w:tc>
      </w:tr>
      <w:tr w:rsidR="00D80F2B" w:rsidRPr="00993E94" w14:paraId="6F9DB382" w14:textId="77777777" w:rsidTr="0069448B">
        <w:tc>
          <w:tcPr>
            <w:tcW w:w="1271" w:type="dxa"/>
            <w:shd w:val="clear" w:color="auto" w:fill="F2F2F2" w:themeFill="background1" w:themeFillShade="F2"/>
          </w:tcPr>
          <w:p w14:paraId="492819DE" w14:textId="77777777" w:rsidR="00D80F2B" w:rsidRPr="00993E94" w:rsidRDefault="00D80F2B" w:rsidP="0069448B">
            <w:pPr>
              <w:spacing w:line="240" w:lineRule="auto"/>
              <w:jc w:val="left"/>
              <w:rPr>
                <w:sz w:val="18"/>
                <w:szCs w:val="18"/>
              </w:rPr>
            </w:pPr>
            <w:r w:rsidRPr="00993E94">
              <w:rPr>
                <w:sz w:val="18"/>
                <w:szCs w:val="18"/>
              </w:rPr>
              <w:t>Demirköprü Barajı (Dip)</w:t>
            </w:r>
          </w:p>
        </w:tc>
        <w:tc>
          <w:tcPr>
            <w:tcW w:w="851" w:type="dxa"/>
            <w:shd w:val="clear" w:color="auto" w:fill="F2F2F2" w:themeFill="background1" w:themeFillShade="F2"/>
          </w:tcPr>
          <w:p w14:paraId="22753F54" w14:textId="77777777" w:rsidR="00D80F2B" w:rsidRPr="00993E94" w:rsidRDefault="00D80F2B" w:rsidP="0069448B">
            <w:pPr>
              <w:spacing w:line="240" w:lineRule="auto"/>
              <w:jc w:val="left"/>
              <w:rPr>
                <w:sz w:val="18"/>
                <w:szCs w:val="18"/>
              </w:rPr>
            </w:pPr>
          </w:p>
        </w:tc>
        <w:tc>
          <w:tcPr>
            <w:tcW w:w="850" w:type="dxa"/>
            <w:shd w:val="clear" w:color="auto" w:fill="F2F2F2" w:themeFill="background1" w:themeFillShade="F2"/>
          </w:tcPr>
          <w:p w14:paraId="070B3FA7" w14:textId="77777777" w:rsidR="00D80F2B" w:rsidRPr="00993E94" w:rsidRDefault="00D80F2B" w:rsidP="0069448B">
            <w:pPr>
              <w:spacing w:line="240" w:lineRule="auto"/>
              <w:jc w:val="left"/>
              <w:rPr>
                <w:sz w:val="18"/>
                <w:szCs w:val="18"/>
              </w:rPr>
            </w:pPr>
            <w:r w:rsidRPr="00993E94">
              <w:rPr>
                <w:sz w:val="18"/>
                <w:szCs w:val="18"/>
              </w:rPr>
              <w:t>+</w:t>
            </w:r>
          </w:p>
        </w:tc>
        <w:tc>
          <w:tcPr>
            <w:tcW w:w="992" w:type="dxa"/>
            <w:shd w:val="clear" w:color="auto" w:fill="F2F2F2" w:themeFill="background1" w:themeFillShade="F2"/>
          </w:tcPr>
          <w:p w14:paraId="55959DBE" w14:textId="77777777" w:rsidR="00D80F2B" w:rsidRPr="00993E94" w:rsidRDefault="00D80F2B" w:rsidP="0069448B">
            <w:pPr>
              <w:spacing w:line="240" w:lineRule="auto"/>
              <w:jc w:val="left"/>
              <w:rPr>
                <w:sz w:val="18"/>
                <w:szCs w:val="18"/>
              </w:rPr>
            </w:pPr>
            <w:r w:rsidRPr="00993E94">
              <w:rPr>
                <w:sz w:val="18"/>
                <w:szCs w:val="18"/>
              </w:rPr>
              <w:t>+</w:t>
            </w:r>
          </w:p>
        </w:tc>
        <w:tc>
          <w:tcPr>
            <w:tcW w:w="1276" w:type="dxa"/>
            <w:shd w:val="clear" w:color="auto" w:fill="F2F2F2" w:themeFill="background1" w:themeFillShade="F2"/>
          </w:tcPr>
          <w:p w14:paraId="67D16514" w14:textId="77777777" w:rsidR="00D80F2B" w:rsidRPr="00993E94" w:rsidRDefault="00D80F2B" w:rsidP="0069448B">
            <w:pPr>
              <w:spacing w:line="240" w:lineRule="auto"/>
              <w:jc w:val="left"/>
              <w:rPr>
                <w:sz w:val="18"/>
                <w:szCs w:val="18"/>
              </w:rPr>
            </w:pPr>
          </w:p>
        </w:tc>
        <w:tc>
          <w:tcPr>
            <w:tcW w:w="1418" w:type="dxa"/>
            <w:shd w:val="clear" w:color="auto" w:fill="F2F2F2" w:themeFill="background1" w:themeFillShade="F2"/>
          </w:tcPr>
          <w:p w14:paraId="671F8F0C" w14:textId="77777777" w:rsidR="00D80F2B" w:rsidRPr="00993E94" w:rsidRDefault="00D80F2B" w:rsidP="0069448B">
            <w:pPr>
              <w:spacing w:line="240" w:lineRule="auto"/>
              <w:jc w:val="left"/>
              <w:rPr>
                <w:sz w:val="18"/>
                <w:szCs w:val="18"/>
              </w:rPr>
            </w:pPr>
            <w:r w:rsidRPr="00993E94">
              <w:rPr>
                <w:sz w:val="18"/>
                <w:szCs w:val="18"/>
              </w:rPr>
              <w:t>1.39</w:t>
            </w:r>
          </w:p>
        </w:tc>
        <w:tc>
          <w:tcPr>
            <w:tcW w:w="1134" w:type="dxa"/>
            <w:shd w:val="clear" w:color="auto" w:fill="F2F2F2" w:themeFill="background1" w:themeFillShade="F2"/>
          </w:tcPr>
          <w:p w14:paraId="40BFB6F2" w14:textId="77777777" w:rsidR="00D80F2B" w:rsidRPr="00993E94" w:rsidRDefault="00D80F2B" w:rsidP="0069448B">
            <w:pPr>
              <w:spacing w:line="240" w:lineRule="auto"/>
              <w:rPr>
                <w:sz w:val="18"/>
                <w:szCs w:val="18"/>
              </w:rPr>
            </w:pPr>
            <w:r w:rsidRPr="00993E94">
              <w:rPr>
                <w:sz w:val="18"/>
                <w:szCs w:val="18"/>
              </w:rPr>
              <w:t>Salihli</w:t>
            </w:r>
          </w:p>
        </w:tc>
        <w:tc>
          <w:tcPr>
            <w:tcW w:w="1280" w:type="dxa"/>
            <w:shd w:val="clear" w:color="auto" w:fill="F2F2F2" w:themeFill="background1" w:themeFillShade="F2"/>
          </w:tcPr>
          <w:p w14:paraId="15DA37DC" w14:textId="77777777" w:rsidR="00D80F2B" w:rsidRPr="00993E94" w:rsidRDefault="00D80F2B" w:rsidP="0069448B">
            <w:pPr>
              <w:spacing w:line="240" w:lineRule="auto"/>
              <w:rPr>
                <w:sz w:val="18"/>
                <w:szCs w:val="18"/>
              </w:rPr>
            </w:pPr>
            <w:r w:rsidRPr="00993E94">
              <w:rPr>
                <w:sz w:val="18"/>
                <w:szCs w:val="18"/>
              </w:rPr>
              <w:t>6,13</w:t>
            </w:r>
          </w:p>
        </w:tc>
      </w:tr>
    </w:tbl>
    <w:bookmarkEnd w:id="41"/>
    <w:p w14:paraId="4ECAFF7C" w14:textId="72D2654B" w:rsidR="00D80F2B" w:rsidRPr="00993E94" w:rsidRDefault="00D80F2B" w:rsidP="00D80F2B">
      <w:pPr>
        <w:pStyle w:val="Kaynaka"/>
        <w:rPr>
          <w:b w:val="0"/>
          <w:bCs/>
        </w:rPr>
      </w:pPr>
      <w:r w:rsidRPr="00993E94">
        <w:lastRenderedPageBreak/>
        <w:t xml:space="preserve">Kaynak: </w:t>
      </w:r>
      <w:r w:rsidRPr="00993E94">
        <w:rPr>
          <w:b w:val="0"/>
          <w:bCs/>
        </w:rPr>
        <w:t>DSİ, 2024</w:t>
      </w:r>
    </w:p>
    <w:p w14:paraId="45985AC0" w14:textId="48824D78" w:rsidR="00D80A2F" w:rsidRPr="00993E94" w:rsidRDefault="00D80A2F" w:rsidP="003D0F4E">
      <w:pPr>
        <w:pStyle w:val="Balk3"/>
        <w:keepNext w:val="0"/>
        <w:keepLines w:val="0"/>
        <w:numPr>
          <w:ilvl w:val="2"/>
          <w:numId w:val="2"/>
        </w:numPr>
      </w:pPr>
      <w:bookmarkStart w:id="42" w:name="_Toc219910626"/>
      <w:r w:rsidRPr="00993E94">
        <w:t>Doğa</w:t>
      </w:r>
      <w:bookmarkEnd w:id="42"/>
    </w:p>
    <w:p w14:paraId="0E299FE8" w14:textId="79A0F316" w:rsidR="004E15CE" w:rsidRPr="00993E94" w:rsidRDefault="004E15CE" w:rsidP="003D0F4E">
      <w:pPr>
        <w:pStyle w:val="Balk5"/>
        <w:numPr>
          <w:ilvl w:val="3"/>
          <w:numId w:val="2"/>
        </w:numPr>
      </w:pPr>
      <w:r w:rsidRPr="00993E94">
        <w:t>Bitki Örtüsü</w:t>
      </w:r>
    </w:p>
    <w:p w14:paraId="22ACB58D" w14:textId="77777777" w:rsidR="00D80F2B" w:rsidRPr="00993E94" w:rsidRDefault="00D80F2B" w:rsidP="00D80F2B">
      <w:r w:rsidRPr="00993E94">
        <w:t>Türkiye Florası, içerdiği yaklaşık 10.000 kadar bitki taksonu ile bulunduğu bölge ülkeleri arasında en zengin floralardandır. Türkiye Florası fitocoğrafik açıdan 3 farklı bölgeye ayrılmaktadır.</w:t>
      </w:r>
    </w:p>
    <w:p w14:paraId="56BDA8E1" w14:textId="77777777" w:rsidR="00D80F2B" w:rsidRPr="00993E94" w:rsidRDefault="00D80F2B" w:rsidP="00D80F2B">
      <w:r w:rsidRPr="00993E94">
        <w:t>1- Batı ve Güney Anadolu'yu kapsayan Akdeniz (Mediterranean) fitocoğrafya bölgesi.</w:t>
      </w:r>
    </w:p>
    <w:p w14:paraId="4504A497" w14:textId="77777777" w:rsidR="00D80F2B" w:rsidRPr="00993E94" w:rsidRDefault="00D80F2B" w:rsidP="00D80F2B">
      <w:r w:rsidRPr="00993E94">
        <w:t>2- Marmara ve Trakya'yı içine alan tüm Kuzey Anadolu'yu kapsayan Avrupa-Sibirya (euro-siberian) fitocoğrafya bölgesi.</w:t>
      </w:r>
    </w:p>
    <w:p w14:paraId="5E2B216D" w14:textId="77777777" w:rsidR="00D80F2B" w:rsidRPr="00993E94" w:rsidRDefault="00D80F2B" w:rsidP="00D80F2B">
      <w:r w:rsidRPr="00993E94">
        <w:t>3- İç, Doğu ve Güneydoğu Anadolu'nun içinde bulunduğu İran-Turan (İrano-Turanien) fitocoğrafya bölgeleridir.</w:t>
      </w:r>
    </w:p>
    <w:p w14:paraId="37AE3401" w14:textId="77777777" w:rsidR="00D80F2B" w:rsidRPr="00993E94" w:rsidRDefault="00D80F2B" w:rsidP="00D80F2B">
      <w:r w:rsidRPr="00993E94">
        <w:t xml:space="preserve">Manisa ili, flora ve fauna açısından zengin özellikler barındıran bir il olarak tanımlanmaktadır. Ege Bölgesi’nin bu kesiminde topoğrafik koşullar farklılıklar göstermektedir. Alt kesimlerde ova bitkilerine, daha yüksek bölgelerde ise maki ve alpin bitkilere rastlanmaktadır. Manisa’da yaz kuraklığının tipik olarak yaşandığı Akdeniz iklimi ve maki üyeleri hakim durumundadır. Bunlar arasında da az miktarda otsu ve yumrulu bitkiler bulunmaktadır. </w:t>
      </w:r>
    </w:p>
    <w:p w14:paraId="310DE94C" w14:textId="77777777" w:rsidR="00D80F2B" w:rsidRPr="00993E94" w:rsidRDefault="00D80F2B" w:rsidP="00D80F2B">
      <w:r w:rsidRPr="00993E94">
        <w:t xml:space="preserve">Botanik açıdan kuraklığa dayanıklı, genellikle sert yapraklı ve herdem yeşil çalı ve alçak boylu ağaçların oluşturduğu odunsu bitki topluluğu olan makinin başlıca üyeleri sandal, kocayemiş, mersin, keçiboynuzu, kermes meşesi, pırnal meşesi ve defnedir. Özellikle büyük kuraklığın yaşandığı yaz aylarında yeşil kalan hemen hemen hiçbir otsu bitkiye rastlamak mümkün değildir. Manisa ilinde yetişen endemik bir tür olan Manisa Lalesi'nin, en yoğun olarak Spil Dağı Milli Parkı'nda bulunduğu bilinmektedir. </w:t>
      </w:r>
    </w:p>
    <w:p w14:paraId="7DBBE7C4" w14:textId="4A8BCB9C" w:rsidR="00D80F2B" w:rsidRPr="00993E94" w:rsidRDefault="00D80F2B" w:rsidP="00D80F2B">
      <w:r w:rsidRPr="00993E94">
        <w:t>Milli Parkta 600 m rakıma kadar kızılçam, daha yukarıda ise hakim ağaç türü karaçam’dır. Saçlı meşe, dere yataklarında çınarlar, alt florada ise meşe türleri, sürüngen ardıç, laden, funda, defne, mersin, beberis, otsu bitkilerden geven, buğdaygillerden çayır otları, eğrelti otları, sütleğen, ballıbabagiller, gül şeklindeki şakayıklar hakimdir</w:t>
      </w:r>
      <w:r w:rsidR="003B43E8" w:rsidRPr="00993E94">
        <w:rPr>
          <w:rStyle w:val="DipnotBavurusu"/>
        </w:rPr>
        <w:footnoteReference w:id="7"/>
      </w:r>
      <w:r w:rsidRPr="00993E94">
        <w:t>.</w:t>
      </w:r>
    </w:p>
    <w:p w14:paraId="2CB73E45" w14:textId="77777777" w:rsidR="00D80F2B" w:rsidRPr="00993E94" w:rsidRDefault="00D80F2B" w:rsidP="00D80F2B">
      <w:r w:rsidRPr="00993E94">
        <w:t>Milli Parktaki genel flora;</w:t>
      </w:r>
    </w:p>
    <w:p w14:paraId="0CDC9E7B" w14:textId="77777777" w:rsidR="00D80F2B" w:rsidRPr="00993E94" w:rsidRDefault="00D80F2B" w:rsidP="00D80F2B">
      <w:pPr>
        <w:pStyle w:val="ListeParagraf"/>
        <w:numPr>
          <w:ilvl w:val="0"/>
          <w:numId w:val="161"/>
        </w:numPr>
      </w:pPr>
      <w:r w:rsidRPr="00993E94">
        <w:t>Arenaria sipylea (Spil Areneryası)</w:t>
      </w:r>
    </w:p>
    <w:p w14:paraId="06B89E1E" w14:textId="77777777" w:rsidR="00D80F2B" w:rsidRPr="00993E94" w:rsidRDefault="00D80F2B" w:rsidP="00D80F2B">
      <w:pPr>
        <w:pStyle w:val="ListeParagraf"/>
        <w:numPr>
          <w:ilvl w:val="0"/>
          <w:numId w:val="161"/>
        </w:numPr>
      </w:pPr>
      <w:r w:rsidRPr="00993E94">
        <w:t>Silene Sipylea (Spil Nakıl Çiçeği)</w:t>
      </w:r>
    </w:p>
    <w:p w14:paraId="739698AC" w14:textId="77777777" w:rsidR="00D80F2B" w:rsidRPr="00993E94" w:rsidRDefault="00D80F2B" w:rsidP="00D80F2B">
      <w:pPr>
        <w:pStyle w:val="ListeParagraf"/>
        <w:numPr>
          <w:ilvl w:val="0"/>
          <w:numId w:val="161"/>
        </w:numPr>
      </w:pPr>
      <w:r w:rsidRPr="00993E94">
        <w:t>Achillea Nobilis Subsp, sipylea (Spil Civanperçemi)</w:t>
      </w:r>
    </w:p>
    <w:p w14:paraId="736BEC07" w14:textId="77777777" w:rsidR="00D80F2B" w:rsidRPr="00993E94" w:rsidRDefault="00D80F2B" w:rsidP="00D80F2B">
      <w:pPr>
        <w:pStyle w:val="ListeParagraf"/>
        <w:numPr>
          <w:ilvl w:val="0"/>
          <w:numId w:val="161"/>
        </w:numPr>
      </w:pPr>
      <w:r w:rsidRPr="00993E94">
        <w:lastRenderedPageBreak/>
        <w:t>Cirsium Sipyleum (Spil Dikeni)</w:t>
      </w:r>
    </w:p>
    <w:p w14:paraId="0E4AB7F7" w14:textId="77777777" w:rsidR="00D80F2B" w:rsidRPr="00993E94" w:rsidRDefault="00D80F2B" w:rsidP="00D80F2B">
      <w:pPr>
        <w:pStyle w:val="ListeParagraf"/>
        <w:numPr>
          <w:ilvl w:val="0"/>
          <w:numId w:val="161"/>
        </w:numPr>
      </w:pPr>
      <w:r w:rsidRPr="00993E94">
        <w:t>Centaurea Sipylea (Spil Peygamber Dikeni)</w:t>
      </w:r>
    </w:p>
    <w:p w14:paraId="6380361A" w14:textId="77777777" w:rsidR="00D80F2B" w:rsidRPr="00993E94" w:rsidRDefault="00D80F2B" w:rsidP="00D80F2B">
      <w:pPr>
        <w:pStyle w:val="ListeParagraf"/>
        <w:numPr>
          <w:ilvl w:val="0"/>
          <w:numId w:val="161"/>
        </w:numPr>
      </w:pPr>
      <w:r w:rsidRPr="00993E94">
        <w:t>Origanum Sipyleum (Spil Mercanköşkü)</w:t>
      </w:r>
    </w:p>
    <w:p w14:paraId="48A86633" w14:textId="77777777" w:rsidR="00D80F2B" w:rsidRPr="00993E94" w:rsidRDefault="00D80F2B" w:rsidP="00D80F2B">
      <w:pPr>
        <w:pStyle w:val="ListeParagraf"/>
        <w:numPr>
          <w:ilvl w:val="0"/>
          <w:numId w:val="161"/>
        </w:numPr>
      </w:pPr>
      <w:r w:rsidRPr="00993E94">
        <w:t>Tymus Sipyleus (Spil Kekiği) Spil Dağı’nda ilk olarak tanımlanan ve Spil Dağı’nın ismi verilen endemik bitkilerdir.</w:t>
      </w:r>
    </w:p>
    <w:p w14:paraId="7F659BCC" w14:textId="77777777" w:rsidR="00D80F2B" w:rsidRPr="00993E94" w:rsidRDefault="00D80F2B" w:rsidP="00D80F2B">
      <w:pPr>
        <w:pStyle w:val="ListeParagraf"/>
        <w:numPr>
          <w:ilvl w:val="0"/>
          <w:numId w:val="161"/>
        </w:numPr>
      </w:pPr>
      <w:r w:rsidRPr="00993E94">
        <w:t>Centaure Sipylea (Spil Peygamberdikeni)</w:t>
      </w:r>
    </w:p>
    <w:p w14:paraId="7816E92D" w14:textId="77777777" w:rsidR="00D80F2B" w:rsidRPr="00993E94" w:rsidRDefault="00D80F2B" w:rsidP="00D80F2B">
      <w:pPr>
        <w:pStyle w:val="ListeParagraf"/>
        <w:numPr>
          <w:ilvl w:val="0"/>
          <w:numId w:val="161"/>
        </w:numPr>
      </w:pPr>
      <w:r w:rsidRPr="00993E94">
        <w:t>Tragopogon Subacaulis (Spil Tekesakalı)</w:t>
      </w:r>
    </w:p>
    <w:p w14:paraId="21FC5E28" w14:textId="6C10115A" w:rsidR="00D80F2B" w:rsidRPr="00993E94" w:rsidRDefault="00D80F2B" w:rsidP="00D80F2B">
      <w:pPr>
        <w:pStyle w:val="ListeParagraf"/>
        <w:numPr>
          <w:ilvl w:val="0"/>
          <w:numId w:val="161"/>
        </w:numPr>
      </w:pPr>
      <w:r w:rsidRPr="00993E94">
        <w:t>Alkanna Areolata var.sublaevis (Spil Havacıvası) Dünyada sadece Spil Dağı’nda bulunan bitkilerdir.</w:t>
      </w:r>
    </w:p>
    <w:p w14:paraId="69B4F347" w14:textId="77777777" w:rsidR="00D80F2B" w:rsidRPr="00993E94" w:rsidRDefault="00D80F2B" w:rsidP="00D80F2B">
      <w:pPr>
        <w:pStyle w:val="ListeParagraf"/>
        <w:numPr>
          <w:ilvl w:val="0"/>
          <w:numId w:val="161"/>
        </w:numPr>
      </w:pPr>
      <w:r w:rsidRPr="00993E94">
        <w:t>Anemone Coronaria Manisa Dağ Lalesi Anemon</w:t>
      </w:r>
    </w:p>
    <w:p w14:paraId="5DE5E753" w14:textId="77777777" w:rsidR="00D80F2B" w:rsidRPr="00993E94" w:rsidRDefault="00D80F2B" w:rsidP="00D80F2B">
      <w:pPr>
        <w:pStyle w:val="ListeParagraf"/>
        <w:numPr>
          <w:ilvl w:val="0"/>
          <w:numId w:val="161"/>
        </w:numPr>
      </w:pPr>
      <w:r w:rsidRPr="00993E94">
        <w:t>Tulipa Orphanidae Lale</w:t>
      </w:r>
    </w:p>
    <w:p w14:paraId="57E830A5" w14:textId="77777777" w:rsidR="00D80F2B" w:rsidRPr="00993E94" w:rsidRDefault="00D80F2B" w:rsidP="00D80F2B">
      <w:pPr>
        <w:pStyle w:val="ListeParagraf"/>
        <w:numPr>
          <w:ilvl w:val="0"/>
          <w:numId w:val="161"/>
        </w:numPr>
      </w:pPr>
      <w:r w:rsidRPr="00993E94">
        <w:t>Tulipa Sylvestris Sarı Lalel</w:t>
      </w:r>
    </w:p>
    <w:p w14:paraId="019F0D73" w14:textId="77777777" w:rsidR="00D80F2B" w:rsidRPr="00993E94" w:rsidRDefault="00D80F2B" w:rsidP="00D80F2B">
      <w:pPr>
        <w:pStyle w:val="ListeParagraf"/>
        <w:numPr>
          <w:ilvl w:val="0"/>
          <w:numId w:val="161"/>
        </w:numPr>
      </w:pPr>
      <w:r w:rsidRPr="00993E94">
        <w:t>Paeonia Mascula Şakayık Spil Dağı’nda yetişen ve ekonomik önem arz eden bitkilerdir.</w:t>
      </w:r>
    </w:p>
    <w:p w14:paraId="6323FEDE" w14:textId="2A570917" w:rsidR="00D80F2B" w:rsidRPr="00993E94" w:rsidRDefault="00D80F2B" w:rsidP="00D80F2B">
      <w:r w:rsidRPr="00993E94">
        <w:t>Manisa ili genelindeki bitki örtüsünün sık rastlanan başlıca türleri şunlardır: Karaçam, Kızılçam, Ardıç, Kavak, Söğüt, Ceviz, Kestane, Gürgen, Meşe, Palamut, Karaağaç, Dut, Defne, Çınar, Kaya armudu, Taşayvası, Orman çileği, Yabani Elma, Vişne, Ahlat, Böğürtlen, Üvez, Geven, Erguvan, Korunga, Yonca, Katır Tırnağı, Üçgül, Beyaz tırfıl, Sütleğen, Somak, Hatmi, Menengeç, Ebegümeci, Ilgın, Çiğdem, Ladin, Mersin, Sarmaşık, Sandal ve Turp, Meyankökü, Gelincik, Yüksükotu, Sığırkuyruğu, Hindiba, Isırgan, Kuzukulağı, Labada, Horozibiği, Menekşe.</w:t>
      </w:r>
      <w:r w:rsidRPr="00993E94">
        <w:rPr>
          <w:rStyle w:val="DipnotBavurusu"/>
        </w:rPr>
        <w:footnoteReference w:id="8"/>
      </w:r>
    </w:p>
    <w:p w14:paraId="66C3A3DB" w14:textId="37C13AF5" w:rsidR="004E15CE" w:rsidRPr="00993E94" w:rsidRDefault="004E15CE" w:rsidP="003D0F4E">
      <w:pPr>
        <w:pStyle w:val="Balk5"/>
        <w:numPr>
          <w:ilvl w:val="3"/>
          <w:numId w:val="2"/>
        </w:numPr>
      </w:pPr>
      <w:r w:rsidRPr="00993E94">
        <w:t>Fauna</w:t>
      </w:r>
    </w:p>
    <w:p w14:paraId="79612A12" w14:textId="77777777" w:rsidR="00D80F2B" w:rsidRPr="00993E94" w:rsidRDefault="00D80F2B" w:rsidP="00D80F2B">
      <w:r w:rsidRPr="00993E94">
        <w:t>Manisa ili, coğrafi büyüklüğü, toprak yapısı, iklim ve bitki örtüsünün elverişliliği nedeniyle, oldukça çeşitli ve zengin bir yabanıl hayvan varlığına sahiptir. Spil Dağı Milli Parkında bulunan “Yılkı Atları” yörenin endemikleridir. Bunun haricinde endemik olmamakla beraber Türkiye genelinde nadir yörelerde yetişen “Karaca” bulunmaktadır.</w:t>
      </w:r>
    </w:p>
    <w:p w14:paraId="1F97EC94" w14:textId="4DF91971" w:rsidR="00D80F2B" w:rsidRPr="00993E94" w:rsidRDefault="00D80F2B" w:rsidP="00D80F2B">
      <w:r w:rsidRPr="00993E94">
        <w:t>Başta doğu ve kuzeydeki dağlar ve platolar olmak üzere, ilin yüksek kesimlerinde seyrek olarak karacaya rastlanmaktadır. Karaca, Manisa ilinin 4 bölgesinde bulunmaktadır</w:t>
      </w:r>
      <w:r w:rsidR="003B43E8" w:rsidRPr="00993E94">
        <w:rPr>
          <w:rStyle w:val="DipnotBavurusu"/>
        </w:rPr>
        <w:footnoteReference w:id="9"/>
      </w:r>
      <w:r w:rsidRPr="00993E94">
        <w:t>.</w:t>
      </w:r>
    </w:p>
    <w:p w14:paraId="225B9CF2" w14:textId="77777777" w:rsidR="00D80F2B" w:rsidRPr="00993E94" w:rsidRDefault="00D80F2B" w:rsidP="00D80F2B">
      <w:r w:rsidRPr="00993E94">
        <w:t>1- Merkez ilçe, Sarıçam, Bahadır, Çakmaklı köyleri çevresi.</w:t>
      </w:r>
    </w:p>
    <w:p w14:paraId="2FA0A5B7" w14:textId="77777777" w:rsidR="00D80F2B" w:rsidRPr="00993E94" w:rsidRDefault="00D80F2B" w:rsidP="00D80F2B">
      <w:r w:rsidRPr="00993E94">
        <w:lastRenderedPageBreak/>
        <w:t>2- Akhisar ilçesi, Arabacıbozköy, Evkavtepe, Beyce, Yatağan, Kırkağaç, Soma, Eynez köyleri ile Bergama ilçesine sarkan ormanlık alanda.</w:t>
      </w:r>
    </w:p>
    <w:p w14:paraId="410220FE" w14:textId="77777777" w:rsidR="00D80F2B" w:rsidRPr="00993E94" w:rsidRDefault="00D80F2B" w:rsidP="00D80F2B">
      <w:r w:rsidRPr="00993E94">
        <w:t>3- Soma ilçesi, Şifa dağı (Deniş, Evciler, Beyce, Göktaş, Yağcılı, Tabanlar yöreleri.)</w:t>
      </w:r>
    </w:p>
    <w:p w14:paraId="09B87D01" w14:textId="77777777" w:rsidR="00D80F2B" w:rsidRPr="00993E94" w:rsidRDefault="00D80F2B" w:rsidP="00D80F2B">
      <w:r w:rsidRPr="00993E94">
        <w:t>4- Demirci ilçesi, Söğütçük köyü (Hoşçalar, Kargınşıhlar, İrişler ve Çamköy) ormanları.</w:t>
      </w:r>
    </w:p>
    <w:p w14:paraId="08B0956D" w14:textId="39BD7F1D" w:rsidR="00D80F2B" w:rsidRPr="00993E94" w:rsidRDefault="00D80F2B" w:rsidP="00D80F2B">
      <w:r w:rsidRPr="00993E94">
        <w:t>Yukarıda adı geçen bölgelerde çok sayıda olmakla beraber türlerin sayılarında her geçen gün artış gözlemlenmektedir. Aynı yörelerde, domuz, tilki, çakal, sincap, kirpi ve tavşan gibi yaban hayvanlarına daha sık rastlanmaktadır. İlde kanatlı av hayvanları olarak; atmaca, şahin, akbaba, doğan, kerkenez, turaç, kara ve gri ağaçkakan, kaya kırlangıcı, ev kırlangıcı, üveyik, yaban güvercini, sığırcık, çulluk, keklik, leylek türleri bulunmaktadır. Nehirler ile Marmara Gölü ve baraj havzalarında, mevsimsel geçişlere bağlı olarak yaban tavuğu, ördek ve yaban kazlarına rastlanmaktadır. Marmara Gölü; su alanı, sulak çayırları ve sazlıklarıyla su kuşları için önemli bir kışlama ve kuluçka alanı olarak kullanılmaktadır. Kutan, Karaboyunlu Batağan, Karabatak, Çamurcum, Bozdalağan, Sakar Meke, Yılan Kartalı, Kızıl Bacak, Mahmuzlu Kızkuşu, Kuğu, Angıt türleri yılın önemli bölümünü bu alanda geçirirler. Yine ilin göl ve barajlarında sazan, aynalı sazan, yılan balığı, tatlı su levreği, yayın gibi balık türleri bulunmakta ve avlanmaktadır. İldeki zengin yabanıl yaşam, kontrolsüz ve bilinçsiz avlanma ve kullanılan tarım ilaçları nedeniyle büyük zarar görmekte, türü tükenen kimi hayvanlar nedeniyle doğal denge bozulmaktadır.</w:t>
      </w:r>
    </w:p>
    <w:p w14:paraId="5AC1726B" w14:textId="6F885AC7" w:rsidR="00D80A2F" w:rsidRPr="00993E94" w:rsidRDefault="00D80A2F" w:rsidP="003D0F4E">
      <w:pPr>
        <w:pStyle w:val="Balk3"/>
        <w:keepNext w:val="0"/>
        <w:keepLines w:val="0"/>
        <w:numPr>
          <w:ilvl w:val="2"/>
          <w:numId w:val="2"/>
        </w:numPr>
      </w:pPr>
      <w:bookmarkStart w:id="43" w:name="_Toc219910627"/>
      <w:r w:rsidRPr="00993E94">
        <w:t>Korunan Doğa</w:t>
      </w:r>
      <w:bookmarkEnd w:id="43"/>
    </w:p>
    <w:p w14:paraId="31E8CC04" w14:textId="77777777" w:rsidR="00E04D08" w:rsidRPr="00993E94" w:rsidRDefault="00E04D08" w:rsidP="00E04D08">
      <w:pPr>
        <w:rPr>
          <w:b/>
          <w:bCs/>
        </w:rPr>
      </w:pPr>
      <w:r w:rsidRPr="00993E94">
        <w:rPr>
          <w:b/>
          <w:bCs/>
        </w:rPr>
        <w:t>Ormanlar</w:t>
      </w:r>
    </w:p>
    <w:p w14:paraId="4AE7810E" w14:textId="77777777" w:rsidR="00E04D08" w:rsidRPr="00993E94" w:rsidRDefault="00E04D08" w:rsidP="00E04D08">
      <w:r w:rsidRPr="00993E94">
        <w:t>Manisa ili toplam yüzölçümünün yaklaşık %40’ı ormanlarla kaplıdır. Bu oran, Türkiye ortalaması olan %29’un oldukça üzerindedir. Yenilenmiş amenajman planlarına göre, ilde toplam 539.337 hektar orman alanı bulunmakta olup, bunun 328.969 hektarı normal kapalı orman niteliğindedir ve sürdürülebilirlik ilkeleri çerçevesinde yönetilmektedir.</w:t>
      </w:r>
    </w:p>
    <w:p w14:paraId="2E4EDA7E" w14:textId="77777777" w:rsidR="00E04D08" w:rsidRPr="00993E94" w:rsidRDefault="00E04D08" w:rsidP="00E04D08">
      <w:r w:rsidRPr="00993E94">
        <w:t>Orman varlığı tür bazında incelendiğinde; alanın %46’sı kızılçam, %9’u karaçam, %3’ü fıstıkçamı, %23’ü meşe türleri ve %19’u diğer ağaç ve ağaççık türlerinden oluşmaktadır.</w:t>
      </w:r>
    </w:p>
    <w:p w14:paraId="2220D689" w14:textId="77777777" w:rsidR="00E04D08" w:rsidRPr="00993E94" w:rsidRDefault="00E04D08" w:rsidP="00E04D08">
      <w:r w:rsidRPr="00993E94">
        <w:t>2011–2020 yılları arasında ilde yıllık ortalama 568 yangın meydana gelmiş olup, bu yangınların %75’ini kırsal alan yangınları oluşturmaktadır. 2022 yılında ise toplam 265 yangın kaydedilmiş, bunların %52’si ormanlık alan dışında, kırsal alanlarda gerçekleşmiştir. Manisa ormanları, birinci derecede yangına hassas bölgeler arasında yer almakta olup, yangın riski yüksek bir ekolojik karaktere sahiptir.</w:t>
      </w:r>
    </w:p>
    <w:p w14:paraId="60D3198A" w14:textId="77777777" w:rsidR="00E04D08" w:rsidRPr="00993E94" w:rsidRDefault="00E04D08" w:rsidP="00E04D08">
      <w:pPr>
        <w:rPr>
          <w:b/>
          <w:bCs/>
        </w:rPr>
      </w:pPr>
      <w:r w:rsidRPr="00993E94">
        <w:rPr>
          <w:b/>
          <w:bCs/>
        </w:rPr>
        <w:t>Milli Parklar</w:t>
      </w:r>
    </w:p>
    <w:p w14:paraId="1D879FD2" w14:textId="77777777" w:rsidR="00E04D08" w:rsidRPr="00993E94" w:rsidRDefault="00E04D08" w:rsidP="00E04D08">
      <w:pPr>
        <w:rPr>
          <w:i/>
          <w:iCs/>
        </w:rPr>
      </w:pPr>
      <w:r w:rsidRPr="00993E94">
        <w:rPr>
          <w:i/>
          <w:iCs/>
        </w:rPr>
        <w:t xml:space="preserve">Spil Dağı Milli Parkı </w:t>
      </w:r>
    </w:p>
    <w:p w14:paraId="770B0936" w14:textId="77777777" w:rsidR="00E04D08" w:rsidRPr="00993E94" w:rsidRDefault="00E04D08" w:rsidP="00E04D08">
      <w:r w:rsidRPr="00993E94">
        <w:lastRenderedPageBreak/>
        <w:t>Manisa ilinde yer alan Spil Dağı Milli Parkı, Ege Bölgesi’nin jeolojik ve morfolojik olarak farklılaşan alanlarından biridir. Zengin florası, barındırdığı endemik türler, tarihi ve mitolojik kalıntıları ile hem bilimsel araştırmalar hem de rekreasyon açısından yüksek değere sahiptir. Park, 22 Nisan 1968 tarihinde Milli Park olarak ilan edilmiş olup, Tarım ve Orman Bakanlığı Doğa Koruma ve Milli Parklar Genel Müdürlüğü 4. Bölge Müdürlüğü sorumluluğunda yönetilmektedir.</w:t>
      </w:r>
    </w:p>
    <w:p w14:paraId="7D6D5938" w14:textId="77777777" w:rsidR="00E04D08" w:rsidRPr="00993E94" w:rsidRDefault="00E04D08" w:rsidP="00E04D08">
      <w:r w:rsidRPr="00993E94">
        <w:t>Milli Parkın yüzölçümü 6.801 hektar olup, en yüksek noktası 1.517 metre rakıma ulaşmaktadır. Alanda hâkim ağaç türleri kızılçam, karaçam, meşe ve ardıçtır. Ayrıca ceviz, maki ve diğer doğal bitki örtüsü unsurları da yayılım göstermektedir.</w:t>
      </w:r>
    </w:p>
    <w:p w14:paraId="6704BC3E" w14:textId="77777777" w:rsidR="00E04D08" w:rsidRPr="00993E94" w:rsidRDefault="00E04D08" w:rsidP="00E04D08">
      <w:r w:rsidRPr="00993E94">
        <w:t>Flora açısından park sınırları içerisinde: 81 familyaya ait 593 bitki türü, 78 endemik bitki türü tespit edilmiştir. Öne çıkan endemik türler arasında Arenaria sipylea, Silene sipylea, Centaurea sipylea, Origanum sipyleum, Thymus sipyleus ve yalnızca Spil Dağı’na özgü Tragopogon subacaulis, Alkanna areolata var. sublaevis gibi türler yer almaktadır.</w:t>
      </w:r>
    </w:p>
    <w:p w14:paraId="3BB67CF3" w14:textId="77777777" w:rsidR="00E04D08" w:rsidRPr="00993E94" w:rsidRDefault="00E04D08" w:rsidP="00E04D08">
      <w:r w:rsidRPr="00993E94">
        <w:t>Fauna açısından parkta; 6 iki yaşamlı, 9 sürüngen, 75 kuş, 18 memeli ve 3 şube, 46 familyaya ait toplam 110 omurgasız hayvan türü kaydedilmiştir.</w:t>
      </w:r>
    </w:p>
    <w:p w14:paraId="09305665" w14:textId="77777777" w:rsidR="00E04D08" w:rsidRPr="00993E94" w:rsidRDefault="00E04D08" w:rsidP="00E04D08">
      <w:r w:rsidRPr="00993E94">
        <w:t>Spil Dağı Milli Parkı’nın dikkat çeken doğal oluşumları arasında; karstik yapılar (kanyonlar, dolinler, mağaralar, lapyalar), vadiler ve inler yer almaktadır. Parkın önemli doğal değerlerinden biri de sayıları 1000’i aşan yılkı atlarıdır, bu varlık hem ekolojik hem kültürel açıdan korunmaktadır.</w:t>
      </w:r>
    </w:p>
    <w:p w14:paraId="6D9FEC86" w14:textId="559D28BA" w:rsidR="00E04D08" w:rsidRPr="00993E94" w:rsidRDefault="00E04D08" w:rsidP="00E04D08">
      <w:r w:rsidRPr="00993E94">
        <w:rPr>
          <w:b/>
          <w:bCs/>
        </w:rPr>
        <w:t>Tabiat Parkları</w:t>
      </w:r>
    </w:p>
    <w:p w14:paraId="2B41B77C" w14:textId="77777777" w:rsidR="00E04D08" w:rsidRPr="00993E94" w:rsidRDefault="00E04D08" w:rsidP="00E04D08">
      <w:pPr>
        <w:rPr>
          <w:i/>
          <w:iCs/>
        </w:rPr>
      </w:pPr>
      <w:r w:rsidRPr="00993E94">
        <w:rPr>
          <w:i/>
          <w:iCs/>
        </w:rPr>
        <w:t>Mesir Tabiat Parkı</w:t>
      </w:r>
    </w:p>
    <w:p w14:paraId="1328CB9E" w14:textId="77777777" w:rsidR="00E04D08" w:rsidRPr="00993E94" w:rsidRDefault="00E04D08" w:rsidP="00E04D08">
      <w:r w:rsidRPr="00993E94">
        <w:t>Mesir Tabiat Parkı, Manisa ili Yunusemre ilçesinde yer almakta olup, 2008 yılında Tabiat Parkı ilan edilmiş, 2013 yılında 120 dönüme genişletilmiştir. Park, Spil Dağı'nın kuzey eteklerinde yer almakta ve zengin flora ile fauna varlığına sahip önemli bir doğal rekreasyon alanı niteliğindedir. Park içerisinde Bozköy Deresi, karasal orman ve maki-frigana ekosistemleri, 92 farklı yerli bitki türünden oluşan arboretum alanı, gözlem noktaları, dinlenme alanları ve eğitim amaçlı tesisler (doğa eğitim merkezi, müze, sanat atölyesi vb.) yer almaktadır. Alanda ormancılık faaliyetlerine izin verilmemektedir. Fauna varlığı arasında domuz, sincap, tavşan, keklik, tahtalı güvercin ve göçmen kuşlar; flora bileşenleri arasında ise kızılçam, çınar, kavak, zakkum, meşe, kekik ve geven öne çıkmaktadır. Park hem doğal peyzaj hem de kültürel değeriyle (mesir macunu bitkilerinin tanıtımı) dikkat çekmektedir.</w:t>
      </w:r>
    </w:p>
    <w:p w14:paraId="1F182F63" w14:textId="77777777" w:rsidR="00E04D08" w:rsidRPr="00993E94" w:rsidRDefault="00E04D08" w:rsidP="00E04D08">
      <w:pPr>
        <w:rPr>
          <w:i/>
          <w:iCs/>
        </w:rPr>
      </w:pPr>
      <w:r w:rsidRPr="00993E94">
        <w:rPr>
          <w:i/>
          <w:iCs/>
        </w:rPr>
        <w:t>Süreyya Tabiat Parkı</w:t>
      </w:r>
    </w:p>
    <w:p w14:paraId="7DDEAB46" w14:textId="77777777" w:rsidR="00E04D08" w:rsidRPr="00993E94" w:rsidRDefault="00E04D08" w:rsidP="00E04D08">
      <w:r w:rsidRPr="00993E94">
        <w:t xml:space="preserve">Manisa ili Merkez ilçesi sınırlarında yer alan Süreyya Tabiat Parkı, 11.07.2011 tarihli Bakanlık Oluru ile tescil edilmiş olup, 4,85 hektar büyüklüğündedir. Alanda fıstıkçamı, kızılçam, kara servi, söğüt, çınar ve </w:t>
      </w:r>
      <w:r w:rsidRPr="00993E94">
        <w:lastRenderedPageBreak/>
        <w:t>ardıç gibi ağaç türleri ile birlikte menengiç, böğürtlen, hayıt, erguvan ve yabani armut gibi çeşitli bitki türleri bulunmaktadır. Parkta görülen başlıca kuş türleri serçe, karga, kırlangıç ve arıkuşudur; fauna üzerine detaylı bilimsel çalışma henüz yapılmamıştır. Bölge Akdeniz iklimi etkisi altındadır. Alan içerisinde yer alan Karaçay Deresi üzerindeki köprü kalıntısının 18.–19. yüzyıl Osmanlı dönemine ait olduğu değerlendirilmektedir. Süreyya Tabiat Parkı, hem doğal peyzaj hem de tarihsel miras açısından korunması gereken alanlar arasında yer almaktadır.</w:t>
      </w:r>
    </w:p>
    <w:p w14:paraId="625D931D" w14:textId="77777777" w:rsidR="00E04D08" w:rsidRPr="00993E94" w:rsidRDefault="00E04D08" w:rsidP="00E04D08">
      <w:pPr>
        <w:rPr>
          <w:i/>
          <w:iCs/>
        </w:rPr>
      </w:pPr>
      <w:r w:rsidRPr="00993E94">
        <w:rPr>
          <w:i/>
          <w:iCs/>
        </w:rPr>
        <w:t>Emir Kaplıcaları Tabiat Parkı</w:t>
      </w:r>
    </w:p>
    <w:p w14:paraId="3AE1B4F3" w14:textId="77777777" w:rsidR="00E04D08" w:rsidRPr="00993E94" w:rsidRDefault="00E04D08" w:rsidP="00E04D08">
      <w:r w:rsidRPr="00993E94">
        <w:t>Manisa ili Kula ilçesi sınırlarında yer alan 17,08 hektar büyüklüğündeki Emir Kaplıcaları, sahip olduğu doğal kaynak değerleri nedeniyle 30.04.2022 tarihinde Tabiat Parkı olarak ilan edilmiştir. Manisa il merkezine 145 km, Kula ilçe merkezine ise 18 km mesafededir. Parkın temel kaynak değerlerini; mineral açısından zengin sıcak su kaynakları, Roma dönemine ait hamam kalıntıları ve arkeolojik-tarihî unsurlar oluşturmaktadır. Yakın çevresinde 1. ve 3. derece arkeolojik sit alanları ile “Kibele-Attis Kültü” yer almaktadır. Alanın doğal örtüsü fıstıkçamı, kızılçam, meşe ve maki topluluklarından oluşmaktadır. Emir Kaplıcaları hem jeotermal hem kültürel değerleri ile korunması gereken önemli bir doğal miras alanıdır.</w:t>
      </w:r>
    </w:p>
    <w:p w14:paraId="7FE799F4" w14:textId="77777777" w:rsidR="00E04D08" w:rsidRPr="00993E94" w:rsidRDefault="00E04D08" w:rsidP="00E04D08">
      <w:r w:rsidRPr="00993E94">
        <w:t>Kula Peribacaları Tabiat Anıtı</w:t>
      </w:r>
    </w:p>
    <w:p w14:paraId="730A1103" w14:textId="77777777" w:rsidR="00E04D08" w:rsidRPr="00993E94" w:rsidRDefault="00E04D08" w:rsidP="00E04D08">
      <w:r w:rsidRPr="00993E94">
        <w:t>Manisa ili Kula ilçesinde yer alan ve 152 hektarlık bir alanı kapsayan Kula Peribacaları, doğal oluşumları ve bilimsel değeri nedeniyle 21.12.2012 tarihli ve 1956 sayılı Bakanlık Oluru ile “Tabiat Anıtı” olarak ilan edilmiştir. Volkanik oluşumlar arasında yer alan badlans topografyası ve bu yapının bir parçası olan peribacaları, alanın temel kaynak değerleri arasında yer almaktadır. Tabiat Anıtı, 5 Eylül 2013 tarihinde düzenlenen 12. Avrupa Jeopark Konferansı’nda Kalite Sertifikası alarak UNESCO Jeoparklar Ağı’na dâhil edilen Kula Volkanik Jeoparkı sınırları içerisinde bulunmaktadır.</w:t>
      </w:r>
    </w:p>
    <w:p w14:paraId="643B852B" w14:textId="77777777" w:rsidR="00E04D08" w:rsidRPr="00993E94" w:rsidRDefault="00E04D08" w:rsidP="00E04D08">
      <w:pPr>
        <w:rPr>
          <w:i/>
          <w:iCs/>
        </w:rPr>
      </w:pPr>
      <w:r w:rsidRPr="00993E94">
        <w:rPr>
          <w:i/>
          <w:iCs/>
        </w:rPr>
        <w:t>Yelimera Kanyonu Tabiat Anıtı</w:t>
      </w:r>
    </w:p>
    <w:p w14:paraId="5A709DCF" w14:textId="77777777" w:rsidR="00E04D08" w:rsidRPr="00993E94" w:rsidRDefault="00E04D08" w:rsidP="00E04D08">
      <w:r w:rsidRPr="00993E94">
        <w:t>Yelimera Kanyonu Tabiat Anıtı ise Manisa-Kütahya il sınırlarında, Selendi ilçesine 34 km mesafede, toplam 42 hektarlık bir alanda yer almaktadır. Doğal jeolojik yapıları, kanyon oluşumu, mağaralar ve yer şekilleri rekreasyonel açıdan önemli kaynak değerlerini oluşturmaktadır. Kanyon boyunca uzanan bitki örtüsü ve su varlıkları, alanın doğa sporlarına uygunluğunu artırmaktadır.</w:t>
      </w:r>
    </w:p>
    <w:p w14:paraId="2D62EA36" w14:textId="77777777" w:rsidR="00E04D08" w:rsidRPr="00993E94" w:rsidRDefault="00E04D08" w:rsidP="00E04D08">
      <w:pPr>
        <w:rPr>
          <w:b/>
          <w:bCs/>
        </w:rPr>
      </w:pPr>
      <w:r w:rsidRPr="00993E94">
        <w:rPr>
          <w:b/>
          <w:bCs/>
        </w:rPr>
        <w:t>Sulak Alanlar</w:t>
      </w:r>
    </w:p>
    <w:p w14:paraId="46BFF58E" w14:textId="77777777" w:rsidR="00E04D08" w:rsidRPr="00993E94" w:rsidRDefault="00E04D08" w:rsidP="00E04D08">
      <w:r w:rsidRPr="00993E94">
        <w:t xml:space="preserve">Manisa ilinin tescil edilmiş tek sulak alanı Marmara Gölüdür. Marmara Gölü, Gölmarmara, Salihli ve Ahmetli ilçeleri arasında yer almakta olup 2017 yılında “Ulusal Öneme Haiz Sulak Alan” olarak tescillenmiştir. Tescile esas alanı 24.893 hektardır. Alanda 355 bitki, 162 kuş, 11 balık ve 32 memeli türü </w:t>
      </w:r>
      <w:r w:rsidRPr="00993E94">
        <w:lastRenderedPageBreak/>
        <w:t>tespit edilmiştir. 2018 yılında hazırlanan Sulak Alan Yönetim Planı, 2019’da Ulusal Sulak Alan Komisyonu tarafından onaylanmıştır.</w:t>
      </w:r>
    </w:p>
    <w:p w14:paraId="4D3C1D8E" w14:textId="77777777" w:rsidR="00E04D08" w:rsidRPr="00993E94" w:rsidRDefault="00E04D08" w:rsidP="00E04D08">
      <w:pPr>
        <w:rPr>
          <w:b/>
          <w:bCs/>
        </w:rPr>
      </w:pPr>
      <w:r w:rsidRPr="00993E94">
        <w:rPr>
          <w:b/>
          <w:bCs/>
        </w:rPr>
        <w:t>Anıt Ağaçlar</w:t>
      </w:r>
    </w:p>
    <w:p w14:paraId="6D8F95B3" w14:textId="41F81A33" w:rsidR="00E04D08" w:rsidRPr="00993E94" w:rsidRDefault="00E04D08" w:rsidP="00E04D08">
      <w:r w:rsidRPr="00993E94">
        <w:t>Manisa il merkezi ve ilçelerinde toplam 274 adet tescilli anıt ağaç bulunmaktadır. Kırkağaç ilçesi Bakır Mahallesi'nde yer alan anıt zeytin ağacı, bin altı yüz elli yedi yaşında olup, Türkiye’nin en yaşlı, dünyanın ise üçüncü en yaşlı ağacı olmasının yanı sıra, meyve vermeye devam etmesi sebebiyle dünyanın en yaşlı meyve veren zeytin ağacı unvanına sahiptir. 2010 yılında Tabiat Varlıklarını Koruma Kurulu tarafından anıt ağaç olarak tescillenmiştir. Gövde çapı 10,6 metre, tepe çapı 13 metre ve boyu 6,84 metredir. Hâlen meyve vermeye devam eden bu ağaçta dört farklı zeytin türü yetişmektedir: Memecik, Edremit, Uslu ve Trilye.</w:t>
      </w:r>
    </w:p>
    <w:p w14:paraId="386EE326" w14:textId="77777777" w:rsidR="00E04D08" w:rsidRPr="00993E94" w:rsidRDefault="00E04D08" w:rsidP="001C3F98">
      <w:pPr>
        <w:rPr>
          <w:b/>
          <w:bCs/>
        </w:rPr>
      </w:pPr>
      <w:r w:rsidRPr="00993E94">
        <w:rPr>
          <w:b/>
          <w:bCs/>
        </w:rPr>
        <w:t>Doğal Sit Alanları</w:t>
      </w:r>
    </w:p>
    <w:p w14:paraId="110CEAAB" w14:textId="77777777" w:rsidR="00E04D08" w:rsidRPr="00993E94" w:rsidRDefault="00E04D08" w:rsidP="001C3F98">
      <w:pPr>
        <w:rPr>
          <w:b/>
          <w:bCs/>
        </w:rPr>
      </w:pPr>
      <w:r w:rsidRPr="00993E94">
        <w:rPr>
          <w:b/>
          <w:bCs/>
        </w:rPr>
        <w:t>Şehzadeler İlçesi Toptepe Mevki ile Mevlana Yolu ve Spil Dağı Eteği 1. Ve 3. Derece Doğal Sit Alanları</w:t>
      </w:r>
    </w:p>
    <w:p w14:paraId="37936F00" w14:textId="77777777" w:rsidR="00E04D08" w:rsidRPr="00993E94" w:rsidRDefault="00E04D08" w:rsidP="001C3F98">
      <w:r w:rsidRPr="00993E94">
        <w:t>Manisa ili Şehzadeler ilçesinde yer alan Toptepe Mevkii, İzmir II Numaralı Kültür ve Tabiat Varlıklarını Koruma Kurulu’nun 10.09.1993 tarihli ve 3479 sayılı kararı ile “1. Derece Doğal Sit Alanı” olarak tescillenmiştir. Aynı ilçede bulunan Mevlana Yolu ile Spil Dağı etekleri ise, İzmir II Numaralı Kültür ve Tabiat Varlıklarını Koruma Kurulu’nun 30.04.1997 tarihli ve 6711 sayılı kararı ile “3. Derece Doğal Sit Alanı” olarak tescil edilmiştir.</w:t>
      </w:r>
    </w:p>
    <w:p w14:paraId="10D76275" w14:textId="44A5AB8F" w:rsidR="00E04D08" w:rsidRPr="00993E94" w:rsidRDefault="00E04D08" w:rsidP="00E04D08">
      <w:r w:rsidRPr="00993E94">
        <w:t>Toptepe Mevkii 1. Derece Doğal Sit Alanı yaklaşık 92 hektar, Mevlana Yolu ve Spil Dağı etekleri 3. Derece Doğal Sit Alanı ise yaklaşık 37 hektar büyüklüğündedir. Şehzadeler ilçesi sınırlarında yer alan bu iki alanın toplamı yaklaşık 129 hektar doğal sit alanını oluşturmaktadır.</w:t>
      </w:r>
    </w:p>
    <w:p w14:paraId="3976EE52" w14:textId="55D8256C" w:rsidR="001C3F98" w:rsidRPr="00993E94" w:rsidRDefault="001C3F98" w:rsidP="001C3F98">
      <w:pPr>
        <w:pStyle w:val="ekillerveTablolar"/>
      </w:pPr>
      <w:bookmarkStart w:id="44" w:name="_Toc204864669"/>
      <w:bookmarkStart w:id="45" w:name="_Toc207792717"/>
      <w:r w:rsidRPr="00993E94">
        <w:t xml:space="preserve">Şekil </w:t>
      </w:r>
      <w:fldSimple w:instr=" SEQ Şekil \* ARABIC ">
        <w:r w:rsidR="00E91D96" w:rsidRPr="00993E94">
          <w:rPr>
            <w:noProof/>
          </w:rPr>
          <w:t>4</w:t>
        </w:r>
      </w:fldSimple>
      <w:r w:rsidRPr="00993E94">
        <w:t xml:space="preserve">: </w:t>
      </w:r>
      <w:r w:rsidRPr="00993E94">
        <w:rPr>
          <w:b w:val="0"/>
          <w:bCs/>
        </w:rPr>
        <w:t>Şehzadeler İlçesi Toptepe Mevki ile Mevlana Yolu ve Spil Dağı Eteği 1. Ve 3. Derece Doğal Sit Alanları</w:t>
      </w:r>
      <w:bookmarkEnd w:id="44"/>
      <w:bookmarkEnd w:id="45"/>
    </w:p>
    <w:p w14:paraId="22A18600" w14:textId="77777777" w:rsidR="001C3F98" w:rsidRPr="00993E94" w:rsidRDefault="001C3F98" w:rsidP="001C3F98">
      <w:pPr>
        <w:jc w:val="center"/>
      </w:pPr>
      <w:r w:rsidRPr="00993E94">
        <w:rPr>
          <w:rFonts w:cs="Tahoma"/>
          <w:noProof/>
          <w:color w:val="000000" w:themeColor="text1"/>
          <w:sz w:val="20"/>
          <w:szCs w:val="20"/>
        </w:rPr>
        <w:drawing>
          <wp:inline distT="0" distB="0" distL="0" distR="0" wp14:anchorId="3D30A9EE" wp14:editId="0EF3EEA0">
            <wp:extent cx="4320000" cy="2390400"/>
            <wp:effectExtent l="0" t="0" r="4445" b="0"/>
            <wp:docPr id="21627227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922" r="7553"/>
                    <a:stretch>
                      <a:fillRect/>
                    </a:stretch>
                  </pic:blipFill>
                  <pic:spPr bwMode="auto">
                    <a:xfrm>
                      <a:off x="0" y="0"/>
                      <a:ext cx="4320000" cy="2390400"/>
                    </a:xfrm>
                    <a:prstGeom prst="rect">
                      <a:avLst/>
                    </a:prstGeom>
                    <a:noFill/>
                    <a:ln>
                      <a:noFill/>
                    </a:ln>
                    <a:extLst>
                      <a:ext uri="{53640926-AAD7-44D8-BBD7-CCE9431645EC}">
                        <a14:shadowObscured xmlns:a14="http://schemas.microsoft.com/office/drawing/2010/main"/>
                      </a:ext>
                    </a:extLst>
                  </pic:spPr>
                </pic:pic>
              </a:graphicData>
            </a:graphic>
          </wp:inline>
        </w:drawing>
      </w:r>
    </w:p>
    <w:p w14:paraId="299E690C" w14:textId="77777777" w:rsidR="001C3F98" w:rsidRPr="00993E94" w:rsidRDefault="001C3F98" w:rsidP="001C3F98">
      <w:pPr>
        <w:pStyle w:val="Kaynaka"/>
        <w:rPr>
          <w:b w:val="0"/>
          <w:bCs/>
        </w:rPr>
      </w:pPr>
      <w:r w:rsidRPr="00993E94">
        <w:lastRenderedPageBreak/>
        <w:t xml:space="preserve">Kaynak: </w:t>
      </w:r>
      <w:r w:rsidRPr="00993E94">
        <w:rPr>
          <w:b w:val="0"/>
          <w:bCs/>
        </w:rPr>
        <w:t>T.C. Türkiye Cumhuriyeti Manisa Valiliği Çevre, Şehircilik ve İklim Değişikliği İl Müdürlüğü, Manisa İli 2023 Yılı Çevre Durum Raporu, 2024.</w:t>
      </w:r>
    </w:p>
    <w:p w14:paraId="38FFFC0B" w14:textId="77777777" w:rsidR="001C3F98" w:rsidRPr="00993E94" w:rsidRDefault="001C3F98" w:rsidP="001C3F98">
      <w:pPr>
        <w:rPr>
          <w:b/>
          <w:bCs/>
        </w:rPr>
      </w:pPr>
      <w:r w:rsidRPr="00993E94">
        <w:rPr>
          <w:b/>
          <w:bCs/>
        </w:rPr>
        <w:t>Yunusemre İlçesi, Karakoca Mahallesi, Sabuncubeli Mevkii, Nitelikli Doğa Koruma Alanı ve Sürdürülebilir Koruma ve Kontrollü Kullanım Alanı</w:t>
      </w:r>
    </w:p>
    <w:p w14:paraId="4F750C6F" w14:textId="77777777" w:rsidR="001C3F98" w:rsidRPr="00993E94" w:rsidRDefault="001C3F98" w:rsidP="001C3F98">
      <w:r w:rsidRPr="00993E94">
        <w:t>İzmir 1 Numaralı Tabiat Varlıklarını Koruma Bölge Komisyonu’nun 17.01.2018 tarihli ve 359 sayılı tescil kararı, 27.04.2018 tarihli ve 76073 sayılı Bakanlık Makamı Oluru ile onaylanarak ilgili alan “Doğal Sit – Nitelikli Doğal Koruma Alanı” ve “Doğal Sit – Sürdürülebilir Koruma ve Kontrollü Kullanım Alanı” olarak ilan edilmiştir. Yunusemre ilçesi Karakoca Mahallesi Sabuncubeli Mevkii sınırlarında yer alan bu alanın toplam büyüklüğü yaklaşık 600 hektardır.</w:t>
      </w:r>
    </w:p>
    <w:p w14:paraId="7B068707" w14:textId="33A5A013" w:rsidR="001C3F98" w:rsidRPr="00993E94" w:rsidRDefault="001C3F98" w:rsidP="001C3F98">
      <w:pPr>
        <w:pStyle w:val="ekillerveTablolar"/>
      </w:pPr>
      <w:bookmarkStart w:id="46" w:name="_Toc204864670"/>
      <w:bookmarkStart w:id="47" w:name="_Toc207792718"/>
      <w:r w:rsidRPr="00993E94">
        <w:t xml:space="preserve">Şekil </w:t>
      </w:r>
      <w:fldSimple w:instr=" SEQ Şekil \* ARABIC ">
        <w:r w:rsidR="00E91D96" w:rsidRPr="00993E94">
          <w:rPr>
            <w:noProof/>
          </w:rPr>
          <w:t>5</w:t>
        </w:r>
      </w:fldSimple>
      <w:r w:rsidRPr="00993E94">
        <w:t xml:space="preserve">: </w:t>
      </w:r>
      <w:r w:rsidRPr="00993E94">
        <w:rPr>
          <w:b w:val="0"/>
          <w:bCs/>
        </w:rPr>
        <w:t>Karakoca Mahallesi, Sabuncubeli Mevkii, Nitelikli, Sürdürülebilir Koruma ve Kontrollü Kullanım Alanı</w:t>
      </w:r>
      <w:bookmarkEnd w:id="46"/>
      <w:bookmarkEnd w:id="47"/>
    </w:p>
    <w:p w14:paraId="44770204" w14:textId="77777777" w:rsidR="001C3F98" w:rsidRPr="00993E94" w:rsidRDefault="001C3F98" w:rsidP="001C3F98">
      <w:pPr>
        <w:jc w:val="center"/>
      </w:pPr>
      <w:r w:rsidRPr="00993E94">
        <w:rPr>
          <w:rFonts w:cs="Tahoma"/>
          <w:noProof/>
          <w:color w:val="000000" w:themeColor="text1"/>
          <w:sz w:val="20"/>
          <w:szCs w:val="20"/>
        </w:rPr>
        <w:drawing>
          <wp:inline distT="0" distB="0" distL="0" distR="0" wp14:anchorId="7A83A75A" wp14:editId="27B823C7">
            <wp:extent cx="4320000" cy="2282400"/>
            <wp:effectExtent l="0" t="0" r="4445" b="3810"/>
            <wp:docPr id="53383574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0000" cy="2282400"/>
                    </a:xfrm>
                    <a:prstGeom prst="rect">
                      <a:avLst/>
                    </a:prstGeom>
                    <a:noFill/>
                    <a:ln>
                      <a:noFill/>
                    </a:ln>
                  </pic:spPr>
                </pic:pic>
              </a:graphicData>
            </a:graphic>
          </wp:inline>
        </w:drawing>
      </w:r>
    </w:p>
    <w:p w14:paraId="249531A4" w14:textId="77777777" w:rsidR="001C3F98" w:rsidRPr="00993E94" w:rsidRDefault="001C3F98" w:rsidP="001C3F98">
      <w:pPr>
        <w:pStyle w:val="Kaynaka"/>
        <w:rPr>
          <w:b w:val="0"/>
          <w:bCs/>
        </w:rPr>
      </w:pPr>
      <w:r w:rsidRPr="00993E94">
        <w:t>Kaynak:</w:t>
      </w:r>
      <w:r w:rsidRPr="00993E94">
        <w:rPr>
          <w:b w:val="0"/>
          <w:bCs/>
        </w:rPr>
        <w:t xml:space="preserve"> T.C. Türkiye Cumhuriyeti Manisa Valiliği Çevre, Şehircilik ve İklim Değişikliği İl Müdürlüğü, Manisa İli 2023 Yılı Çevre Durum Raporu, 2024.</w:t>
      </w:r>
    </w:p>
    <w:p w14:paraId="0A9E206C" w14:textId="77777777" w:rsidR="001C3F98" w:rsidRPr="00993E94" w:rsidRDefault="001C3F98" w:rsidP="001C3F98">
      <w:pPr>
        <w:rPr>
          <w:b/>
          <w:bCs/>
        </w:rPr>
      </w:pPr>
      <w:r w:rsidRPr="00993E94">
        <w:rPr>
          <w:b/>
          <w:bCs/>
        </w:rPr>
        <w:t>Salihli-Köprübaşı Doğal Sit</w:t>
      </w:r>
    </w:p>
    <w:p w14:paraId="6F4E796B" w14:textId="77777777" w:rsidR="001C3F98" w:rsidRPr="00993E94" w:rsidRDefault="001C3F98" w:rsidP="001C3F98">
      <w:r w:rsidRPr="00993E94">
        <w:t>Mülga İzmir II Numaralı Kültür ve Tabiat Varlıklarını Koruma Kurulu’nun 27.11.1991 tarihli ve 2301 sayılı kararı ile söz konusu alan, “1. Derece” ve “2. Derece Doğal Sit Alanı” olarak tescillenmiştir. Tescile konu alanın yaklaşık büyüklüğü 228 hektardır.</w:t>
      </w:r>
    </w:p>
    <w:p w14:paraId="3094E1D4" w14:textId="2C2EDA16" w:rsidR="001C3F98" w:rsidRPr="00993E94" w:rsidRDefault="001C3F98" w:rsidP="001C3F98">
      <w:pPr>
        <w:pStyle w:val="ekillerveTablolar"/>
      </w:pPr>
      <w:bookmarkStart w:id="48" w:name="_Toc204864671"/>
      <w:bookmarkStart w:id="49" w:name="_Toc207792719"/>
      <w:r w:rsidRPr="00993E94">
        <w:t xml:space="preserve">Şekil </w:t>
      </w:r>
      <w:fldSimple w:instr=" SEQ Şekil \* ARABIC ">
        <w:r w:rsidR="00E91D96" w:rsidRPr="00993E94">
          <w:rPr>
            <w:noProof/>
          </w:rPr>
          <w:t>6</w:t>
        </w:r>
      </w:fldSimple>
      <w:r w:rsidRPr="00993E94">
        <w:t xml:space="preserve">: </w:t>
      </w:r>
      <w:r w:rsidRPr="00993E94">
        <w:rPr>
          <w:b w:val="0"/>
          <w:bCs/>
        </w:rPr>
        <w:t>Salihli-Köprübaşı Doğal Sit</w:t>
      </w:r>
      <w:bookmarkEnd w:id="48"/>
      <w:bookmarkEnd w:id="49"/>
    </w:p>
    <w:p w14:paraId="5AA8417B" w14:textId="77777777" w:rsidR="001C3F98" w:rsidRPr="00993E94" w:rsidRDefault="001C3F98" w:rsidP="001C3F98">
      <w:pPr>
        <w:jc w:val="center"/>
      </w:pPr>
      <w:r w:rsidRPr="00993E94">
        <w:rPr>
          <w:rFonts w:cs="Tahoma"/>
          <w:noProof/>
          <w:color w:val="000000" w:themeColor="text1"/>
          <w:sz w:val="20"/>
          <w:szCs w:val="20"/>
        </w:rPr>
        <w:lastRenderedPageBreak/>
        <w:drawing>
          <wp:inline distT="0" distB="0" distL="0" distR="0" wp14:anchorId="5E415B57" wp14:editId="0C59EE7A">
            <wp:extent cx="4320000" cy="2437200"/>
            <wp:effectExtent l="0" t="0" r="4445" b="1270"/>
            <wp:docPr id="155204938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0000" cy="2437200"/>
                    </a:xfrm>
                    <a:prstGeom prst="rect">
                      <a:avLst/>
                    </a:prstGeom>
                    <a:noFill/>
                    <a:ln>
                      <a:noFill/>
                    </a:ln>
                  </pic:spPr>
                </pic:pic>
              </a:graphicData>
            </a:graphic>
          </wp:inline>
        </w:drawing>
      </w:r>
    </w:p>
    <w:p w14:paraId="090A8684" w14:textId="053E0545" w:rsidR="001C3F98" w:rsidRPr="00993E94" w:rsidRDefault="001C3F98" w:rsidP="001C3F98">
      <w:pPr>
        <w:pStyle w:val="Kaynaka"/>
        <w:rPr>
          <w:b w:val="0"/>
          <w:bCs/>
        </w:rPr>
      </w:pPr>
      <w:r w:rsidRPr="00993E94">
        <w:t>Kaynak:</w:t>
      </w:r>
      <w:r w:rsidRPr="00993E94">
        <w:rPr>
          <w:b w:val="0"/>
          <w:bCs/>
        </w:rPr>
        <w:t xml:space="preserve"> T.C. Türkiye Cumhuriyeti Manisa Valiliği Çevre, Şehircilik ve İklim Değişikliği İl Müdürlüğü, Manisa İli 2023 Yılı Çevre Durum Raporu, 2024.</w:t>
      </w:r>
    </w:p>
    <w:p w14:paraId="73D73830" w14:textId="77777777" w:rsidR="001C3F98" w:rsidRPr="00993E94" w:rsidRDefault="001C3F98" w:rsidP="001C3F98">
      <w:pPr>
        <w:rPr>
          <w:b/>
          <w:bCs/>
        </w:rPr>
      </w:pPr>
      <w:r w:rsidRPr="00993E94">
        <w:rPr>
          <w:b/>
          <w:bCs/>
        </w:rPr>
        <w:t>Kula İlçesi 7. 8. ve 9. Grup Doğal Sitler</w:t>
      </w:r>
    </w:p>
    <w:p w14:paraId="22937928" w14:textId="77777777" w:rsidR="001C3F98" w:rsidRPr="00993E94" w:rsidRDefault="001C3F98" w:rsidP="001C3F98">
      <w:pPr>
        <w:rPr>
          <w:b/>
          <w:bCs/>
        </w:rPr>
      </w:pPr>
      <w:r w:rsidRPr="00993E94">
        <w:rPr>
          <w:b/>
          <w:bCs/>
        </w:rPr>
        <w:t>Grup 7</w:t>
      </w:r>
    </w:p>
    <w:p w14:paraId="0E9BC6C8" w14:textId="77777777" w:rsidR="001C3F98" w:rsidRPr="00993E94" w:rsidRDefault="001C3F98" w:rsidP="001C3F98">
      <w:r w:rsidRPr="00993E94">
        <w:t>Manisa ili Kula ilçesi sınırlarında yer alan 7. Grup Doğal Sit Alanı'nın “Kesin Korunacak Hassas Alan”, “Nitelikli Doğal Koruma Alanı” ve “Sürdürülebilir Koruma ve Kontrollü Kullanım Alanı” olarak tescil işlemleri, İzmir 1 Numaralı Tabiat Varlıklarını Koruma Bölge Komisyonu’nun 05.03.2020 tarihli ve 833 sayılı kararı doğrultusunda uygun bulunmuştur. Kararlar, ilgili Bakanlık Olurları ve Cumhurbaşkanı Kararı ile onaylanmış olup, tescile konu toplam alan yaklaşık 1.620 hektardır.</w:t>
      </w:r>
    </w:p>
    <w:p w14:paraId="09259291" w14:textId="77777777" w:rsidR="001C3F98" w:rsidRPr="00993E94" w:rsidRDefault="001C3F98" w:rsidP="001C3F98">
      <w:pPr>
        <w:rPr>
          <w:b/>
          <w:bCs/>
        </w:rPr>
      </w:pPr>
      <w:r w:rsidRPr="00993E94">
        <w:rPr>
          <w:b/>
          <w:bCs/>
        </w:rPr>
        <w:t>Grup 8</w:t>
      </w:r>
    </w:p>
    <w:p w14:paraId="01748917" w14:textId="77777777" w:rsidR="001C3F98" w:rsidRPr="00993E94" w:rsidRDefault="001C3F98" w:rsidP="001C3F98">
      <w:r w:rsidRPr="00993E94">
        <w:t>Manisa ili Kula ilçesi sınırlarında yer alan 8. Grup Doğal Sit Alanı'nın koruma statüsü, Ekolojik Temelli Bilimsel Araştırma Projesi kapsamında yeniden değerlendirilmiş; alan, 14.03.2023 tarihli ve 6944 sayılı Cumhurbaşkanı Kararı ile “Kesin Korunacak Hassas Alan” olarak tescil edilmiş ve 15.03.2023 tarihli ve 32133 sayılı Resmî Gazete’de yayımlanmıştır. Ayrıca, 25.01.2023 tarihli ve 5618421 sayılı Bakanlık Oluru ile alanın bir bölümü “Nitelikli Doğal Koruma Alanı” olarak tescil edilmiştir. Tescile konu toplam alan yaklaşık 1.700 hektardır.</w:t>
      </w:r>
    </w:p>
    <w:p w14:paraId="6EBBE49C" w14:textId="77777777" w:rsidR="001C3F98" w:rsidRPr="00993E94" w:rsidRDefault="001C3F98" w:rsidP="001C3F98">
      <w:pPr>
        <w:rPr>
          <w:b/>
          <w:bCs/>
        </w:rPr>
      </w:pPr>
      <w:r w:rsidRPr="00993E94">
        <w:rPr>
          <w:b/>
          <w:bCs/>
        </w:rPr>
        <w:t>Grup 9</w:t>
      </w:r>
    </w:p>
    <w:p w14:paraId="393E29C9" w14:textId="77777777" w:rsidR="001C3F98" w:rsidRPr="00993E94" w:rsidRDefault="001C3F98" w:rsidP="001C3F98">
      <w:r w:rsidRPr="00993E94">
        <w:t>Manisa ili Kula ilçesi sınırlarında, kısmen Güvercinlik ve kısmen Yurtbaşı köyleri içerisinde yer alan peribacası tipi doğal oluşumların bulunduğu alan, Mülga İzmir II Numaralı Kültür ve Tabiat Varlıklarını Koruma Kurulu’nun 03.08.2009 tarihli ve 5000 sayılı kararı ile “1. Derece Doğal Sit Alanı” olarak tescillenmiştir. Tescile konu alanın yaklaşık büyüklüğü 220 hektardır.</w:t>
      </w:r>
    </w:p>
    <w:p w14:paraId="20D5E5CE" w14:textId="77777777" w:rsidR="001C3F98" w:rsidRPr="00993E94" w:rsidRDefault="001C3F98" w:rsidP="001C3F98">
      <w:r w:rsidRPr="00993E94">
        <w:lastRenderedPageBreak/>
        <w:t>Söz konusu doğal sit alanının 152 hektarlık bölümü, 2873 sayılı Milli Parklar Kanunu’nun 3. maddesi ve 645 sayılı Kanun Hükmünde Kararname’nin 8. maddesinin (ğ) bendi kapsamında, Orman ve Su İşleri Bakanlığı’nın 21.12.2012 tarihli ve 1956 sayılı Olur’u ile “Kula Peribacaları Tabiat Anıtı” olarak ilan edilmiştir. Alan, peribacası tipi doğal oluşumların bulunduğu nitelikli doğal alanlar arasında yer almaktadır.</w:t>
      </w:r>
    </w:p>
    <w:p w14:paraId="48DDC4E3" w14:textId="77777777" w:rsidR="001C3F98" w:rsidRPr="00993E94" w:rsidRDefault="001C3F98" w:rsidP="001C3F98">
      <w:pPr>
        <w:rPr>
          <w:b/>
          <w:bCs/>
        </w:rPr>
      </w:pPr>
      <w:r w:rsidRPr="00993E94">
        <w:rPr>
          <w:b/>
          <w:bCs/>
        </w:rPr>
        <w:t>Demirci̇ Kümeçınarlar 2. Derece Doğal Sit</w:t>
      </w:r>
    </w:p>
    <w:p w14:paraId="7ED70304" w14:textId="77777777" w:rsidR="001C3F98" w:rsidRPr="00993E94" w:rsidRDefault="001C3F98" w:rsidP="001C3F98">
      <w:r w:rsidRPr="00993E94">
        <w:t>Mülga İzmir II Numaralı Kültür ve Tabiat Varlıklarını Koruma Kurulunun 22.03.1995 tarih ve 4691 sayılı kararı ile II. (Derece) Doğal Sit Alanı ilan edilmiştir. Yaklaşık alan büyüklüğü 4.9 ha’dır.</w:t>
      </w:r>
    </w:p>
    <w:p w14:paraId="199BA665" w14:textId="22C4C004" w:rsidR="001C3F98" w:rsidRPr="00993E94" w:rsidRDefault="001C3F98" w:rsidP="001C3F98">
      <w:pPr>
        <w:pStyle w:val="ekillerveTablolar"/>
      </w:pPr>
      <w:bookmarkStart w:id="50" w:name="_Toc204864672"/>
      <w:bookmarkStart w:id="51" w:name="_Toc207792720"/>
      <w:r w:rsidRPr="00993E94">
        <w:t xml:space="preserve">Şekil </w:t>
      </w:r>
      <w:fldSimple w:instr=" SEQ Şekil \* ARABIC ">
        <w:r w:rsidR="00E91D96" w:rsidRPr="00993E94">
          <w:rPr>
            <w:noProof/>
          </w:rPr>
          <w:t>7</w:t>
        </w:r>
      </w:fldSimple>
      <w:r w:rsidRPr="00993E94">
        <w:t xml:space="preserve">: </w:t>
      </w:r>
      <w:r w:rsidRPr="00993E94">
        <w:rPr>
          <w:b w:val="0"/>
          <w:bCs/>
        </w:rPr>
        <w:t>Demirci Kümeçınarlar 2. Derece Doğal Sit Alanı</w:t>
      </w:r>
      <w:bookmarkEnd w:id="50"/>
      <w:bookmarkEnd w:id="51"/>
    </w:p>
    <w:p w14:paraId="034B2093" w14:textId="77777777" w:rsidR="001C3F98" w:rsidRPr="00993E94" w:rsidRDefault="001C3F98" w:rsidP="001C3F98">
      <w:pPr>
        <w:jc w:val="center"/>
      </w:pPr>
      <w:r w:rsidRPr="00993E94">
        <w:rPr>
          <w:rFonts w:cs="Tahoma"/>
          <w:noProof/>
          <w:color w:val="000000" w:themeColor="text1"/>
          <w:sz w:val="20"/>
          <w:szCs w:val="20"/>
        </w:rPr>
        <w:drawing>
          <wp:inline distT="0" distB="0" distL="0" distR="0" wp14:anchorId="711E77F0" wp14:editId="38EC262D">
            <wp:extent cx="4320000" cy="2718000"/>
            <wp:effectExtent l="0" t="0" r="4445" b="6350"/>
            <wp:docPr id="85721461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
                      <a:extLst>
                        <a:ext uri="{28A0092B-C50C-407E-A947-70E740481C1C}">
                          <a14:useLocalDpi xmlns:a14="http://schemas.microsoft.com/office/drawing/2010/main" val="0"/>
                        </a:ext>
                      </a:extLst>
                    </a:blip>
                    <a:srcRect l="16207" r="14333"/>
                    <a:stretch>
                      <a:fillRect/>
                    </a:stretch>
                  </pic:blipFill>
                  <pic:spPr bwMode="auto">
                    <a:xfrm>
                      <a:off x="0" y="0"/>
                      <a:ext cx="4320000" cy="2718000"/>
                    </a:xfrm>
                    <a:prstGeom prst="rect">
                      <a:avLst/>
                    </a:prstGeom>
                    <a:noFill/>
                    <a:ln>
                      <a:noFill/>
                    </a:ln>
                    <a:extLst>
                      <a:ext uri="{53640926-AAD7-44D8-BBD7-CCE9431645EC}">
                        <a14:shadowObscured xmlns:a14="http://schemas.microsoft.com/office/drawing/2010/main"/>
                      </a:ext>
                    </a:extLst>
                  </pic:spPr>
                </pic:pic>
              </a:graphicData>
            </a:graphic>
          </wp:inline>
        </w:drawing>
      </w:r>
    </w:p>
    <w:p w14:paraId="742D5D7F" w14:textId="77777777" w:rsidR="001C3F98" w:rsidRPr="00993E94" w:rsidRDefault="001C3F98" w:rsidP="001C3F98">
      <w:pPr>
        <w:pStyle w:val="Kaynaka"/>
        <w:rPr>
          <w:b w:val="0"/>
          <w:bCs/>
        </w:rPr>
      </w:pPr>
      <w:r w:rsidRPr="00993E94">
        <w:t>Kaynak:</w:t>
      </w:r>
      <w:r w:rsidRPr="00993E94">
        <w:rPr>
          <w:b w:val="0"/>
          <w:bCs/>
        </w:rPr>
        <w:t xml:space="preserve"> T.C. Türkiye Cumhuriyeti Manisa Valiliği Çevre, Şehircilik ve İklim Değişikliği İl Müdürlüğü, Manisa İli 2023 Yılı Çevre Durum Raporu, 2024.</w:t>
      </w:r>
    </w:p>
    <w:p w14:paraId="0B68D6E4" w14:textId="77777777" w:rsidR="001C3F98" w:rsidRPr="00993E94" w:rsidRDefault="001C3F98" w:rsidP="001C3F98">
      <w:pPr>
        <w:rPr>
          <w:b/>
          <w:bCs/>
        </w:rPr>
      </w:pPr>
      <w:r w:rsidRPr="00993E94">
        <w:rPr>
          <w:b/>
          <w:bCs/>
        </w:rPr>
        <w:t>Selendi Alant Görünümlü Kaya 1. Derece Doğal Sit</w:t>
      </w:r>
    </w:p>
    <w:p w14:paraId="500895B6" w14:textId="77777777" w:rsidR="001C3F98" w:rsidRPr="00993E94" w:rsidRDefault="001C3F98" w:rsidP="001C3F98">
      <w:r w:rsidRPr="00993E94">
        <w:t>Manisa ili sınırlarında tespit ve tescili yapılmış, müdürlük kontrol ve denetiminde bulunan mağaralar aşağıda özetlenmiştir:</w:t>
      </w:r>
    </w:p>
    <w:p w14:paraId="74643963" w14:textId="77777777" w:rsidR="001C3F98" w:rsidRPr="00993E94" w:rsidRDefault="001C3F98" w:rsidP="001C3F98">
      <w:r w:rsidRPr="00993E94">
        <w:t>Çömlekçi Mağarası (Gölmarmara İlçesi, Çömlekçi Mahallesi): Gölmarmara ilçe merkezinin 6 km kuzeyinde, Çömlekçi Mahallesi sınırlarında yer almakta olup yaklaşık 180 metre uzunluğundadır. İzmir 1 Numaralı Tabiat Varlıklarını Koruma Bölge Komisyonu’nun 21.04.2017 tarihli ve 37 sayılı kararı, 07.06.2017 tarihli Bakanlık Makamı Oluru ile onaylanarak “Tabiat Varlığı” olarak tescil edilmiştir. Jeolojik-jeomorfolojik ve ekolojik açıdan düşük hassasiyete sahip olması nedeniyle, barınak, depolama ve mağara içi tarımsal faaliyetlere uygun özellik göstermesi sebebiyle C Grubu Mağara olarak sınıflandırılmıştır.</w:t>
      </w:r>
    </w:p>
    <w:p w14:paraId="58445C00" w14:textId="375CD267" w:rsidR="001C3F98" w:rsidRPr="00993E94" w:rsidRDefault="001C3F98" w:rsidP="00E04D08">
      <w:r w:rsidRPr="00993E94">
        <w:lastRenderedPageBreak/>
        <w:t>Börtlüce Mağarası (Köprübaşı İlçesi, Yabacı Mahallesi): İzmir 1 Numaralı Tabiat Varlıklarını Koruma Bölge Komisyonu’nun 25.06.2019 tarihli ve 696 sayılı kararı, 23.09.2019 tarihli Bakanlık Makamı Oluru ile onaylanarak “Tabiat Varlığı” olarak tescil edilmiştir. Mağara içerisinde, bilimsel ve doğal estetik öneme sahip yoğun mağara çökelleri bulunmakta ve mevsimsel olarak yarasa varlığı gözlemlenmektedir. Bu özellikleri nedeniyle, doğal dengeler dikkate alınarak korunup kullanılabilecek, turizm faaliyetlerine uygun B Grubu Mağara olarak sınıflandırılmıştır.</w:t>
      </w:r>
    </w:p>
    <w:p w14:paraId="77B0C571" w14:textId="2EFDB57B" w:rsidR="00D80A2F" w:rsidRPr="00993E94" w:rsidRDefault="00D80A2F" w:rsidP="003D0F4E">
      <w:pPr>
        <w:pStyle w:val="Balk3"/>
        <w:keepNext w:val="0"/>
        <w:keepLines w:val="0"/>
        <w:numPr>
          <w:ilvl w:val="2"/>
          <w:numId w:val="2"/>
        </w:numPr>
      </w:pPr>
      <w:bookmarkStart w:id="52" w:name="_Toc219910628"/>
      <w:r w:rsidRPr="00993E94">
        <w:t>Depremsellik</w:t>
      </w:r>
      <w:bookmarkEnd w:id="52"/>
      <w:r w:rsidRPr="00993E94">
        <w:t xml:space="preserve"> </w:t>
      </w:r>
    </w:p>
    <w:p w14:paraId="45FF610D" w14:textId="77777777" w:rsidR="00A5714D" w:rsidRPr="00993E94" w:rsidRDefault="00A5714D" w:rsidP="00A5714D">
      <w:r w:rsidRPr="00993E94">
        <w:t>Manisa ili ve çevresi, Türkiye’nin üç büyük fay hattından biri olan Batı Anadolu Fay Kuşağı üzerinde yer almakta olup, tarihsel ve aletsel dönemlerde sık sık depremlerle etkilenmiş bir bölgedir. 1900–2023 yılları arasında merkez üssü Manisa ve yakın çevresi olan, 4,5 ve üzeri büyüklükte yaklaşık 300 deprem aktivitesi kaydedilmiş; bunların yaklaşık 40’ı doğrudan il sınırları içerisinde gerçekleşmiştir.</w:t>
      </w:r>
    </w:p>
    <w:p w14:paraId="08F688F1" w14:textId="269B2FD4" w:rsidR="00A5714D" w:rsidRPr="00993E94" w:rsidRDefault="00A5714D" w:rsidP="00A5714D">
      <w:pPr>
        <w:pStyle w:val="ekillerveTablolar"/>
      </w:pPr>
      <w:bookmarkStart w:id="53" w:name="_Toc204864673"/>
      <w:bookmarkStart w:id="54" w:name="_Toc207792721"/>
      <w:r w:rsidRPr="00993E94">
        <w:t xml:space="preserve">Şekil </w:t>
      </w:r>
      <w:fldSimple w:instr=" SEQ Şekil \* ARABIC ">
        <w:r w:rsidR="00E91D96" w:rsidRPr="00993E94">
          <w:rPr>
            <w:noProof/>
          </w:rPr>
          <w:t>8</w:t>
        </w:r>
      </w:fldSimple>
      <w:r w:rsidRPr="00993E94">
        <w:t xml:space="preserve">: </w:t>
      </w:r>
      <w:r w:rsidRPr="00993E94">
        <w:rPr>
          <w:b w:val="0"/>
          <w:bCs/>
        </w:rPr>
        <w:t>Manisa İli Geçmiş Depremler</w:t>
      </w:r>
      <w:bookmarkEnd w:id="53"/>
      <w:bookmarkEnd w:id="54"/>
    </w:p>
    <w:p w14:paraId="74F03547" w14:textId="77777777" w:rsidR="00A5714D" w:rsidRPr="00993E94" w:rsidRDefault="00A5714D" w:rsidP="00A5714D">
      <w:pPr>
        <w:jc w:val="center"/>
      </w:pPr>
      <w:r w:rsidRPr="00993E94">
        <w:rPr>
          <w:rFonts w:cs="Tahoma"/>
          <w:noProof/>
          <w:sz w:val="20"/>
          <w:szCs w:val="20"/>
        </w:rPr>
        <w:drawing>
          <wp:inline distT="0" distB="0" distL="0" distR="0" wp14:anchorId="6F6AD33C" wp14:editId="7036A213">
            <wp:extent cx="4320000" cy="3344400"/>
            <wp:effectExtent l="0" t="0" r="4445" b="8890"/>
            <wp:docPr id="82140527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0000" cy="3344400"/>
                    </a:xfrm>
                    <a:prstGeom prst="rect">
                      <a:avLst/>
                    </a:prstGeom>
                    <a:noFill/>
                    <a:ln>
                      <a:noFill/>
                    </a:ln>
                  </pic:spPr>
                </pic:pic>
              </a:graphicData>
            </a:graphic>
          </wp:inline>
        </w:drawing>
      </w:r>
    </w:p>
    <w:p w14:paraId="3E38D9AE" w14:textId="77777777" w:rsidR="00A5714D" w:rsidRPr="00993E94" w:rsidRDefault="00A5714D" w:rsidP="00A5714D">
      <w:pPr>
        <w:pStyle w:val="Kaynaka"/>
        <w:rPr>
          <w:b w:val="0"/>
          <w:bCs/>
        </w:rPr>
      </w:pPr>
      <w:r w:rsidRPr="00993E94">
        <w:t xml:space="preserve">Kaynak: </w:t>
      </w:r>
      <w:r w:rsidRPr="00993E94">
        <w:rPr>
          <w:b w:val="0"/>
          <w:bCs/>
        </w:rPr>
        <w:t>Arslan, F., Karabulut, M. S., Oğlakcı, B., Cırık, D., &amp; Şenlik, Y. F. (2023). Coğrafi Bilgi Sistemleri ile Manisa Coğrafyası ve Depremsellik Raporu. Manisa Celal Bayar Üniversitesi.</w:t>
      </w:r>
    </w:p>
    <w:p w14:paraId="2603CFD7" w14:textId="77777777" w:rsidR="00A5714D" w:rsidRPr="00993E94" w:rsidRDefault="00A5714D" w:rsidP="00A5714D">
      <w:r w:rsidRPr="00993E94">
        <w:t xml:space="preserve">Manisa’nın jeolojik yapısı içerisinde yer alan Gediz Graben Sistemi, doğu ve batı segmentleri ile oldukça karmaşık bir tektonik karaktere sahip olup, bölgedeki depremselliğin temel nedenlerinden biridir. Bu sistem üzerinde yer alan önemli diri faylar arasında Soma–Kırkağaç, Gelenbe, Alaşehir, Salihli, Manisa, Killik, Çapaklı, Kemerdamları, Halitpaşa, Ozanca, Akhisar, Gölmarmara, Akselendi, Selendi, Sarıgöl, Güzelhisar ve Muradiye fayları bulunmaktadır. Özellikle Manisa Fayı’nın yaklaşık 6.97, Gediz Graben Fayı </w:t>
      </w:r>
      <w:r w:rsidRPr="00993E94">
        <w:lastRenderedPageBreak/>
        <w:t>Sistemi’nin ise yaklaşık 7.69 moment magnitüdüne kadar deprem üretme potansiyeline sahip olduğu belirlenmiştir. Bunun yanı sıra Killik, Selendi, Halitpaşa, Gölmarmara, Akhisar ve Ozanca faylarının da 6,5 ila 6,8 büyüklükleri arasında deprem üretme riski mevcuttur.</w:t>
      </w:r>
    </w:p>
    <w:p w14:paraId="7B492698" w14:textId="77777777" w:rsidR="00A5714D" w:rsidRPr="00993E94" w:rsidRDefault="00A5714D" w:rsidP="00A5714D">
      <w:r w:rsidRPr="00993E94">
        <w:t>Tarihsel kaynaklara göre Manisa’da bilinen en büyük deprem, 17. yüzyılda meydana gelen ve büyüklüğü 7,4 olarak tahmin edilen Manisa merkezli depremdir. Modern ölçüm döneminde ise 1919 Salihli (6.9), 1969 Alaşehir (6.5) ve 1970 Kütahya-Gediz depremleri önemli yıkımlara neden olmuştur. 1990 sonrası dönemde Manisa ili genelinde yaklaşık 74.000 deprem kaydedilmiş olup, bunların büyük çoğunluğu düşük şiddet kategorisindedir.</w:t>
      </w:r>
    </w:p>
    <w:p w14:paraId="405A9DF7" w14:textId="77777777" w:rsidR="00A5714D" w:rsidRPr="00993E94" w:rsidRDefault="00A5714D" w:rsidP="00A5714D">
      <w:r w:rsidRPr="00993E94">
        <w:t>Manisa şehir merkezi ve çevresi, diri fay hatlarına oldukça yakın bir yerleşim dokusuna sahiptir. Özellikle Şehzadeler, Yunusemre, Turgutlu, Akhisar ve Soma ilçeleri hem yüksek nüfus yoğunluğuna hem de doğrudan fay zonlarıyla ilişkili konuma sahiptir. Son 30 yılda şehirleşmenin hızlı artışıyla birlikte, 1990 yılında 100 hektarlık alanı kapsayan şehir merkezi, 2020 yılı itibarıyla 350 hektara ulaşmıştır. Bu durum, şehirleşmenin fay hatlarına yakınlaşmasına ve deprem riski açısından daha kırılgan bir yapı oluşmasına neden olmuştur. Ayrıca verimli tarım alanlarının da yapılaşmaya açılması, afet riskinin yanı sıra arazi kullanımı açısından da sürdürülebilirlik sorunlarını beraberinde getirmektedir.</w:t>
      </w:r>
    </w:p>
    <w:p w14:paraId="39A1A212" w14:textId="6E853139" w:rsidR="00A5714D" w:rsidRPr="00993E94" w:rsidRDefault="00A5714D" w:rsidP="00A5714D">
      <w:pPr>
        <w:pStyle w:val="ekillerveTablolar"/>
      </w:pPr>
      <w:bookmarkStart w:id="55" w:name="_Toc204864674"/>
      <w:bookmarkStart w:id="56" w:name="_Toc207792722"/>
      <w:r w:rsidRPr="00993E94">
        <w:t xml:space="preserve">Şekil </w:t>
      </w:r>
      <w:fldSimple w:instr=" SEQ Şekil \* ARABIC ">
        <w:r w:rsidR="00E91D96" w:rsidRPr="00993E94">
          <w:rPr>
            <w:noProof/>
          </w:rPr>
          <w:t>9</w:t>
        </w:r>
      </w:fldSimple>
      <w:r w:rsidRPr="00993E94">
        <w:t xml:space="preserve">: </w:t>
      </w:r>
      <w:r w:rsidRPr="00993E94">
        <w:rPr>
          <w:b w:val="0"/>
          <w:bCs/>
        </w:rPr>
        <w:t>Fay Hatları</w:t>
      </w:r>
      <w:bookmarkEnd w:id="55"/>
      <w:bookmarkEnd w:id="56"/>
    </w:p>
    <w:p w14:paraId="08D35F30" w14:textId="77777777" w:rsidR="00A5714D" w:rsidRPr="00993E94" w:rsidRDefault="00A5714D" w:rsidP="00A5714D">
      <w:pPr>
        <w:jc w:val="center"/>
        <w:rPr>
          <w:b/>
        </w:rPr>
      </w:pPr>
      <w:r w:rsidRPr="00993E94">
        <w:rPr>
          <w:rFonts w:cs="Tahoma"/>
          <w:noProof/>
          <w:sz w:val="20"/>
          <w:szCs w:val="20"/>
        </w:rPr>
        <w:drawing>
          <wp:inline distT="0" distB="0" distL="0" distR="0" wp14:anchorId="5B9EF007" wp14:editId="04D19AC6">
            <wp:extent cx="4320000" cy="3006000"/>
            <wp:effectExtent l="0" t="0" r="4445" b="4445"/>
            <wp:docPr id="6265921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0000" cy="3006000"/>
                    </a:xfrm>
                    <a:prstGeom prst="rect">
                      <a:avLst/>
                    </a:prstGeom>
                    <a:noFill/>
                    <a:ln>
                      <a:noFill/>
                    </a:ln>
                  </pic:spPr>
                </pic:pic>
              </a:graphicData>
            </a:graphic>
          </wp:inline>
        </w:drawing>
      </w:r>
    </w:p>
    <w:p w14:paraId="2FF77554" w14:textId="77777777" w:rsidR="00A5714D" w:rsidRPr="00993E94" w:rsidRDefault="00A5714D" w:rsidP="00A5714D">
      <w:pPr>
        <w:pStyle w:val="Kaynaka"/>
        <w:rPr>
          <w:b w:val="0"/>
          <w:bCs/>
        </w:rPr>
      </w:pPr>
      <w:r w:rsidRPr="00993E94">
        <w:t xml:space="preserve">Kaynak: </w:t>
      </w:r>
      <w:r w:rsidRPr="00993E94">
        <w:rPr>
          <w:b w:val="0"/>
          <w:bCs/>
        </w:rPr>
        <w:t>Arslan, F., Karabulut, M. S., Oğlakcı, B., Cırık, D., &amp; Şenlik, Y. F. (2023). Coğrafi Bilgi Sistemleri ile Manisa Coğrafyası ve Depremsellik Raporu. Manisa Celal Bayar Üniversitesi.</w:t>
      </w:r>
    </w:p>
    <w:p w14:paraId="00D6A833" w14:textId="6C4D7806" w:rsidR="00A5714D" w:rsidRPr="00993E94" w:rsidRDefault="00A5714D" w:rsidP="00A5714D">
      <w:r w:rsidRPr="00993E94">
        <w:t>Türkiye Deprem Tehlike Haritasına göre, İzmir’e benzer şekilde Manisa ili genelinde deprem tehlikesi sınıflandırması “yüksek” olarak değerlendirilmekte olup, kentin kuzeydoğusunda yer alan ilçelerde ise bu sınıflandırma “orta/yüksek” seviyesindedir.</w:t>
      </w:r>
    </w:p>
    <w:p w14:paraId="54845F15" w14:textId="661CEFE4" w:rsidR="00D80A2F" w:rsidRPr="00993E94" w:rsidRDefault="00D80A2F" w:rsidP="003D0F4E">
      <w:pPr>
        <w:pStyle w:val="Balk3"/>
        <w:keepNext w:val="0"/>
        <w:keepLines w:val="0"/>
        <w:numPr>
          <w:ilvl w:val="2"/>
          <w:numId w:val="2"/>
        </w:numPr>
      </w:pPr>
      <w:bookmarkStart w:id="57" w:name="_Toc219910629"/>
      <w:r w:rsidRPr="00993E94">
        <w:lastRenderedPageBreak/>
        <w:t>Hava Kalitesi</w:t>
      </w:r>
      <w:bookmarkEnd w:id="57"/>
      <w:r w:rsidRPr="00993E94">
        <w:t xml:space="preserve"> </w:t>
      </w:r>
    </w:p>
    <w:p w14:paraId="667510F1" w14:textId="77777777" w:rsidR="00592D15" w:rsidRPr="00993E94" w:rsidRDefault="00592D15" w:rsidP="00592D15">
      <w:r w:rsidRPr="00993E94">
        <w:t>Yıkım ve inşaat faaliyetleri kapsamında hava kalitesini etkileyecek en belirgin parametre partikül madde emisyonu olarak düşünülebilir. Aşağıdaki alt başlıklarda illerin bu kapsamdaki durumu ÇŞİDB Sürekli İzleme Merkezi verilerine dayanılarak değerlendirilmiştir. Bu noktada, bazı illerde 2020 yılına ek olarak 2021 yılında yeni izleme istasyonları kurulmuş olsa da bu istasyonlara ait 2021 yılı yıllık ortalama verileri eksik olduğundan, mevcut durumun hatalı yorumlanmasına neden olabileceği değerlendirilerek analizlerde 2020 yılı verileri esas alınmıştır.</w:t>
      </w:r>
    </w:p>
    <w:p w14:paraId="3417DE78" w14:textId="77777777" w:rsidR="00592D15" w:rsidRPr="00993E94" w:rsidRDefault="00592D15" w:rsidP="00592D15">
      <w:r w:rsidRPr="00993E94">
        <w:t>Ulusal mevzuata göre, insan sağlığının korunması için PM10 değerinin yıllık ortalamasının 40 µg/m3 sınırını karşılaması ve 24 saatlik ortalamanın 50 µg/m3 sınırını yılda 35 kereden fazla aşmaması gerekmektedir. Bu sınırlar Eylül 2021’e kadar uluslararası kabul görmüş Dünya Sağlık Örgütü (DSÖ) referans değerleriyle uyumluydu. Ancak, Eylül 2021’de DSÖ tarafından yayınlanan yeni referans değerler PM10 için 24 saatlik ortalamada 45 µg/m³ ve yıllık ortalamada 15 µg/m³ değerini göstermektedir.</w:t>
      </w:r>
    </w:p>
    <w:p w14:paraId="12BE712C" w14:textId="59EF69B1" w:rsidR="00592D15" w:rsidRPr="00993E94" w:rsidRDefault="00592D15" w:rsidP="00592D15">
      <w:r w:rsidRPr="00993E94">
        <w:t xml:space="preserve">Manisa ilinde partikül madde parametresine yönelik izleme çalışmaları, 2020 yılı itibarıyla toplam 2 sabit ölçüm istasyonu ile yürütülmüştür. Bu istasyonlara ait ölçüm sonuçlarının özetlendiği veriler aşağıdaki </w:t>
      </w:r>
      <w:r w:rsidR="00FB02F5" w:rsidRPr="00993E94">
        <w:fldChar w:fldCharType="begin"/>
      </w:r>
      <w:r w:rsidR="00FB02F5" w:rsidRPr="00993E94">
        <w:instrText xml:space="preserve"> REF _Ref214004790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9</w:t>
      </w:r>
      <w:r w:rsidR="00FB02F5" w:rsidRPr="00993E94">
        <w:fldChar w:fldCharType="end"/>
      </w:r>
      <w:r w:rsidRPr="00993E94">
        <w:t>’da sunulmaktadır.</w:t>
      </w:r>
    </w:p>
    <w:p w14:paraId="2F0854B7" w14:textId="5D2D37A2" w:rsidR="00592D15" w:rsidRPr="00993E94" w:rsidRDefault="00592D15" w:rsidP="00592D15">
      <w:pPr>
        <w:pStyle w:val="ekillerveTablolar"/>
      </w:pPr>
      <w:bookmarkStart w:id="58" w:name="_Ref214004790"/>
      <w:bookmarkStart w:id="59" w:name="_Toc204864695"/>
      <w:bookmarkStart w:id="60" w:name="_Toc207792778"/>
      <w:r w:rsidRPr="00993E94">
        <w:t xml:space="preserve">Tablo </w:t>
      </w:r>
      <w:fldSimple w:instr=" SEQ Tablo \* ARABIC ">
        <w:r w:rsidR="008930AB" w:rsidRPr="00993E94">
          <w:rPr>
            <w:noProof/>
          </w:rPr>
          <w:t>9</w:t>
        </w:r>
      </w:fldSimple>
      <w:bookmarkEnd w:id="58"/>
      <w:r w:rsidRPr="00993E94">
        <w:rPr>
          <w:noProof/>
        </w:rPr>
        <w:t>:</w:t>
      </w:r>
      <w:r w:rsidRPr="00993E94">
        <w:t xml:space="preserve"> </w:t>
      </w:r>
      <w:r w:rsidRPr="00993E94">
        <w:rPr>
          <w:b w:val="0"/>
          <w:bCs/>
        </w:rPr>
        <w:t>2024 Yılında Manisa İlinde 24 saatlik Ölçümlere Göre PM10 Sonuçlarının Özeti</w:t>
      </w:r>
      <w:bookmarkEnd w:id="59"/>
      <w:bookmarkEnd w:id="60"/>
    </w:p>
    <w:tbl>
      <w:tblPr>
        <w:tblStyle w:val="TabloKlavuzu"/>
        <w:tblW w:w="0" w:type="auto"/>
        <w:tblLook w:val="04A0" w:firstRow="1" w:lastRow="0" w:firstColumn="1" w:lastColumn="0" w:noHBand="0" w:noVBand="1"/>
      </w:tblPr>
      <w:tblGrid>
        <w:gridCol w:w="1020"/>
        <w:gridCol w:w="1135"/>
        <w:gridCol w:w="1241"/>
        <w:gridCol w:w="1209"/>
        <w:gridCol w:w="1242"/>
        <w:gridCol w:w="1111"/>
        <w:gridCol w:w="971"/>
        <w:gridCol w:w="1133"/>
      </w:tblGrid>
      <w:tr w:rsidR="00592D15" w:rsidRPr="00993E94" w14:paraId="20332F85" w14:textId="77777777" w:rsidTr="00A1537D">
        <w:trPr>
          <w:tblHeader/>
        </w:trPr>
        <w:tc>
          <w:tcPr>
            <w:tcW w:w="1020" w:type="dxa"/>
            <w:shd w:val="clear" w:color="auto" w:fill="ABB7C1"/>
          </w:tcPr>
          <w:p w14:paraId="6DA6BF01" w14:textId="77777777" w:rsidR="00592D15" w:rsidRPr="00993E94" w:rsidRDefault="00592D15" w:rsidP="00A1537D">
            <w:pPr>
              <w:spacing w:line="240" w:lineRule="auto"/>
              <w:rPr>
                <w:b/>
                <w:bCs/>
                <w:sz w:val="20"/>
                <w:szCs w:val="22"/>
              </w:rPr>
            </w:pPr>
            <w:r w:rsidRPr="00993E94">
              <w:rPr>
                <w:b/>
                <w:bCs/>
                <w:sz w:val="20"/>
                <w:szCs w:val="22"/>
              </w:rPr>
              <w:t>İstasyon</w:t>
            </w:r>
          </w:p>
        </w:tc>
        <w:tc>
          <w:tcPr>
            <w:tcW w:w="1135" w:type="dxa"/>
            <w:shd w:val="clear" w:color="auto" w:fill="ABB7C1"/>
          </w:tcPr>
          <w:p w14:paraId="30FA70FE" w14:textId="77777777" w:rsidR="00592D15" w:rsidRPr="00993E94" w:rsidRDefault="00592D15" w:rsidP="00A1537D">
            <w:pPr>
              <w:spacing w:line="240" w:lineRule="auto"/>
              <w:rPr>
                <w:b/>
                <w:bCs/>
                <w:sz w:val="20"/>
                <w:szCs w:val="22"/>
              </w:rPr>
            </w:pPr>
            <w:r w:rsidRPr="00993E94">
              <w:rPr>
                <w:b/>
                <w:bCs/>
                <w:sz w:val="20"/>
                <w:szCs w:val="22"/>
              </w:rPr>
              <w:t>Ölçülen Minimum Değer (µg/m³)</w:t>
            </w:r>
          </w:p>
        </w:tc>
        <w:tc>
          <w:tcPr>
            <w:tcW w:w="1241" w:type="dxa"/>
            <w:shd w:val="clear" w:color="auto" w:fill="ABB7C1"/>
          </w:tcPr>
          <w:p w14:paraId="12CD7BD8" w14:textId="77777777" w:rsidR="00592D15" w:rsidRPr="00993E94" w:rsidRDefault="00592D15" w:rsidP="00A1537D">
            <w:pPr>
              <w:spacing w:line="240" w:lineRule="auto"/>
              <w:rPr>
                <w:b/>
                <w:bCs/>
                <w:sz w:val="20"/>
                <w:szCs w:val="22"/>
              </w:rPr>
            </w:pPr>
            <w:r w:rsidRPr="00993E94">
              <w:rPr>
                <w:b/>
                <w:bCs/>
                <w:sz w:val="20"/>
                <w:szCs w:val="22"/>
              </w:rPr>
              <w:t>Ölçülen Maksimum Değer (µg/m³)</w:t>
            </w:r>
          </w:p>
        </w:tc>
        <w:tc>
          <w:tcPr>
            <w:tcW w:w="1209" w:type="dxa"/>
            <w:shd w:val="clear" w:color="auto" w:fill="ABB7C1"/>
          </w:tcPr>
          <w:p w14:paraId="7014D074" w14:textId="77777777" w:rsidR="00592D15" w:rsidRPr="00993E94" w:rsidRDefault="00592D15" w:rsidP="00A1537D">
            <w:pPr>
              <w:spacing w:line="240" w:lineRule="auto"/>
              <w:rPr>
                <w:b/>
                <w:bCs/>
                <w:sz w:val="20"/>
                <w:szCs w:val="22"/>
              </w:rPr>
            </w:pPr>
            <w:r w:rsidRPr="00993E94">
              <w:rPr>
                <w:b/>
                <w:bCs/>
                <w:sz w:val="20"/>
                <w:szCs w:val="22"/>
              </w:rPr>
              <w:t>Minimum Değerin Ölçüldüğü Tarih</w:t>
            </w:r>
          </w:p>
        </w:tc>
        <w:tc>
          <w:tcPr>
            <w:tcW w:w="1242" w:type="dxa"/>
            <w:shd w:val="clear" w:color="auto" w:fill="ABB7C1"/>
          </w:tcPr>
          <w:p w14:paraId="698DDAD0" w14:textId="77777777" w:rsidR="00592D15" w:rsidRPr="00993E94" w:rsidRDefault="00592D15" w:rsidP="00A1537D">
            <w:pPr>
              <w:spacing w:line="240" w:lineRule="auto"/>
              <w:rPr>
                <w:b/>
                <w:bCs/>
                <w:sz w:val="20"/>
                <w:szCs w:val="22"/>
              </w:rPr>
            </w:pPr>
            <w:r w:rsidRPr="00993E94">
              <w:rPr>
                <w:b/>
                <w:bCs/>
                <w:sz w:val="20"/>
                <w:szCs w:val="22"/>
              </w:rPr>
              <w:t>Maksimum</w:t>
            </w:r>
          </w:p>
          <w:p w14:paraId="02105454" w14:textId="77777777" w:rsidR="00592D15" w:rsidRPr="00993E94" w:rsidRDefault="00592D15" w:rsidP="00A1537D">
            <w:pPr>
              <w:spacing w:line="240" w:lineRule="auto"/>
              <w:rPr>
                <w:b/>
                <w:bCs/>
                <w:sz w:val="20"/>
                <w:szCs w:val="22"/>
              </w:rPr>
            </w:pPr>
            <w:r w:rsidRPr="00993E94">
              <w:rPr>
                <w:b/>
                <w:bCs/>
                <w:sz w:val="20"/>
                <w:szCs w:val="22"/>
              </w:rPr>
              <w:t>Değerin Ölçüldüğü Tarih</w:t>
            </w:r>
          </w:p>
        </w:tc>
        <w:tc>
          <w:tcPr>
            <w:tcW w:w="1111" w:type="dxa"/>
            <w:shd w:val="clear" w:color="auto" w:fill="ABB7C1"/>
          </w:tcPr>
          <w:p w14:paraId="477FCA2B" w14:textId="77777777" w:rsidR="00592D15" w:rsidRPr="00993E94" w:rsidRDefault="00592D15" w:rsidP="00A1537D">
            <w:pPr>
              <w:spacing w:line="240" w:lineRule="auto"/>
              <w:rPr>
                <w:b/>
                <w:bCs/>
                <w:sz w:val="20"/>
                <w:szCs w:val="22"/>
              </w:rPr>
            </w:pPr>
            <w:r w:rsidRPr="00993E94">
              <w:rPr>
                <w:b/>
                <w:bCs/>
                <w:sz w:val="20"/>
                <w:szCs w:val="22"/>
              </w:rPr>
              <w:t>Yıllık Ortalama (µg/m³)</w:t>
            </w:r>
          </w:p>
        </w:tc>
        <w:tc>
          <w:tcPr>
            <w:tcW w:w="971" w:type="dxa"/>
            <w:shd w:val="clear" w:color="auto" w:fill="ABB7C1"/>
          </w:tcPr>
          <w:p w14:paraId="0C7BC18C" w14:textId="77777777" w:rsidR="00592D15" w:rsidRPr="00993E94" w:rsidRDefault="00592D15" w:rsidP="00A1537D">
            <w:pPr>
              <w:spacing w:line="240" w:lineRule="auto"/>
              <w:rPr>
                <w:b/>
                <w:bCs/>
                <w:sz w:val="20"/>
                <w:szCs w:val="22"/>
              </w:rPr>
            </w:pPr>
            <w:r w:rsidRPr="00993E94">
              <w:rPr>
                <w:b/>
                <w:bCs/>
                <w:sz w:val="20"/>
                <w:szCs w:val="22"/>
              </w:rPr>
              <w:t>NDELV*</w:t>
            </w:r>
          </w:p>
        </w:tc>
        <w:tc>
          <w:tcPr>
            <w:tcW w:w="1133" w:type="dxa"/>
            <w:shd w:val="clear" w:color="auto" w:fill="ABB7C1"/>
          </w:tcPr>
          <w:p w14:paraId="02BCCDE3" w14:textId="77777777" w:rsidR="00592D15" w:rsidRPr="00993E94" w:rsidRDefault="00592D15" w:rsidP="00A1537D">
            <w:pPr>
              <w:spacing w:line="240" w:lineRule="auto"/>
              <w:rPr>
                <w:b/>
                <w:bCs/>
                <w:sz w:val="20"/>
                <w:szCs w:val="22"/>
              </w:rPr>
            </w:pPr>
            <w:r w:rsidRPr="00993E94">
              <w:rPr>
                <w:b/>
                <w:bCs/>
                <w:sz w:val="20"/>
                <w:szCs w:val="22"/>
              </w:rPr>
              <w:t>Geçerli Veri Yüzdesi (%)</w:t>
            </w:r>
          </w:p>
        </w:tc>
      </w:tr>
      <w:tr w:rsidR="00592D15" w:rsidRPr="00993E94" w14:paraId="255C251E" w14:textId="77777777" w:rsidTr="00A1537D">
        <w:tc>
          <w:tcPr>
            <w:tcW w:w="1020" w:type="dxa"/>
            <w:shd w:val="clear" w:color="auto" w:fill="F2F2F2" w:themeFill="background1" w:themeFillShade="F2"/>
          </w:tcPr>
          <w:p w14:paraId="66B2C1AE" w14:textId="77777777" w:rsidR="00592D15" w:rsidRPr="00993E94" w:rsidRDefault="00592D15" w:rsidP="00A1537D">
            <w:pPr>
              <w:spacing w:line="240" w:lineRule="auto"/>
              <w:rPr>
                <w:sz w:val="20"/>
                <w:szCs w:val="22"/>
              </w:rPr>
            </w:pPr>
            <w:r w:rsidRPr="00993E94">
              <w:rPr>
                <w:sz w:val="20"/>
                <w:szCs w:val="22"/>
              </w:rPr>
              <w:t>Manisa / Merkez</w:t>
            </w:r>
          </w:p>
        </w:tc>
        <w:tc>
          <w:tcPr>
            <w:tcW w:w="1135" w:type="dxa"/>
            <w:shd w:val="clear" w:color="auto" w:fill="F2F2F2" w:themeFill="background1" w:themeFillShade="F2"/>
          </w:tcPr>
          <w:p w14:paraId="72BD222D" w14:textId="77777777" w:rsidR="00592D15" w:rsidRPr="00993E94" w:rsidRDefault="00592D15" w:rsidP="00A1537D">
            <w:pPr>
              <w:spacing w:line="240" w:lineRule="auto"/>
              <w:rPr>
                <w:sz w:val="20"/>
                <w:szCs w:val="22"/>
              </w:rPr>
            </w:pPr>
            <w:r w:rsidRPr="00993E94">
              <w:rPr>
                <w:sz w:val="20"/>
                <w:szCs w:val="22"/>
              </w:rPr>
              <w:t>18,96</w:t>
            </w:r>
          </w:p>
        </w:tc>
        <w:tc>
          <w:tcPr>
            <w:tcW w:w="1241" w:type="dxa"/>
            <w:shd w:val="clear" w:color="auto" w:fill="F2F2F2" w:themeFill="background1" w:themeFillShade="F2"/>
          </w:tcPr>
          <w:p w14:paraId="5CD4FCC0" w14:textId="77777777" w:rsidR="00592D15" w:rsidRPr="00993E94" w:rsidRDefault="00592D15" w:rsidP="00A1537D">
            <w:pPr>
              <w:spacing w:line="240" w:lineRule="auto"/>
              <w:rPr>
                <w:sz w:val="20"/>
                <w:szCs w:val="22"/>
              </w:rPr>
            </w:pPr>
            <w:r w:rsidRPr="00993E94">
              <w:rPr>
                <w:sz w:val="20"/>
                <w:szCs w:val="22"/>
              </w:rPr>
              <w:t>171,86</w:t>
            </w:r>
          </w:p>
        </w:tc>
        <w:tc>
          <w:tcPr>
            <w:tcW w:w="1209" w:type="dxa"/>
            <w:shd w:val="clear" w:color="auto" w:fill="F2F2F2" w:themeFill="background1" w:themeFillShade="F2"/>
          </w:tcPr>
          <w:p w14:paraId="71F13ADF" w14:textId="77777777" w:rsidR="00592D15" w:rsidRPr="00993E94" w:rsidRDefault="00592D15" w:rsidP="00A1537D">
            <w:pPr>
              <w:spacing w:line="240" w:lineRule="auto"/>
              <w:rPr>
                <w:sz w:val="20"/>
                <w:szCs w:val="22"/>
              </w:rPr>
            </w:pPr>
            <w:r w:rsidRPr="00993E94">
              <w:rPr>
                <w:sz w:val="20"/>
                <w:szCs w:val="22"/>
              </w:rPr>
              <w:t>16.12.2020</w:t>
            </w:r>
          </w:p>
        </w:tc>
        <w:tc>
          <w:tcPr>
            <w:tcW w:w="1242" w:type="dxa"/>
            <w:shd w:val="clear" w:color="auto" w:fill="F2F2F2" w:themeFill="background1" w:themeFillShade="F2"/>
          </w:tcPr>
          <w:p w14:paraId="4E6C7725" w14:textId="77777777" w:rsidR="00592D15" w:rsidRPr="00993E94" w:rsidRDefault="00592D15" w:rsidP="00A1537D">
            <w:pPr>
              <w:spacing w:line="240" w:lineRule="auto"/>
              <w:rPr>
                <w:sz w:val="20"/>
                <w:szCs w:val="22"/>
              </w:rPr>
            </w:pPr>
            <w:r w:rsidRPr="00993E94">
              <w:rPr>
                <w:sz w:val="20"/>
                <w:szCs w:val="22"/>
              </w:rPr>
              <w:t>15.01.2020</w:t>
            </w:r>
          </w:p>
        </w:tc>
        <w:tc>
          <w:tcPr>
            <w:tcW w:w="1111" w:type="dxa"/>
            <w:shd w:val="clear" w:color="auto" w:fill="F2F2F2" w:themeFill="background1" w:themeFillShade="F2"/>
          </w:tcPr>
          <w:p w14:paraId="3223A347" w14:textId="77777777" w:rsidR="00592D15" w:rsidRPr="00993E94" w:rsidRDefault="00592D15" w:rsidP="00A1537D">
            <w:pPr>
              <w:spacing w:line="240" w:lineRule="auto"/>
              <w:rPr>
                <w:sz w:val="20"/>
                <w:szCs w:val="22"/>
              </w:rPr>
            </w:pPr>
            <w:r w:rsidRPr="00993E94">
              <w:rPr>
                <w:sz w:val="20"/>
                <w:szCs w:val="22"/>
              </w:rPr>
              <w:t>51,24</w:t>
            </w:r>
          </w:p>
        </w:tc>
        <w:tc>
          <w:tcPr>
            <w:tcW w:w="971" w:type="dxa"/>
            <w:shd w:val="clear" w:color="auto" w:fill="F2F2F2" w:themeFill="background1" w:themeFillShade="F2"/>
          </w:tcPr>
          <w:p w14:paraId="1C3BB6A8" w14:textId="77777777" w:rsidR="00592D15" w:rsidRPr="00993E94" w:rsidRDefault="00592D15" w:rsidP="00A1537D">
            <w:pPr>
              <w:spacing w:line="240" w:lineRule="auto"/>
              <w:rPr>
                <w:sz w:val="20"/>
                <w:szCs w:val="22"/>
              </w:rPr>
            </w:pPr>
            <w:r w:rsidRPr="00993E94">
              <w:rPr>
                <w:sz w:val="20"/>
                <w:szCs w:val="22"/>
              </w:rPr>
              <w:t>154</w:t>
            </w:r>
          </w:p>
        </w:tc>
        <w:tc>
          <w:tcPr>
            <w:tcW w:w="1133" w:type="dxa"/>
            <w:shd w:val="clear" w:color="auto" w:fill="F2F2F2" w:themeFill="background1" w:themeFillShade="F2"/>
          </w:tcPr>
          <w:p w14:paraId="39DB1908" w14:textId="77777777" w:rsidR="00592D15" w:rsidRPr="00993E94" w:rsidRDefault="00592D15" w:rsidP="00A1537D">
            <w:pPr>
              <w:spacing w:line="240" w:lineRule="auto"/>
              <w:rPr>
                <w:sz w:val="20"/>
                <w:szCs w:val="22"/>
              </w:rPr>
            </w:pPr>
            <w:r w:rsidRPr="00993E94">
              <w:rPr>
                <w:sz w:val="20"/>
                <w:szCs w:val="22"/>
              </w:rPr>
              <w:t>90,41</w:t>
            </w:r>
          </w:p>
        </w:tc>
      </w:tr>
      <w:tr w:rsidR="00592D15" w:rsidRPr="00993E94" w14:paraId="7FA82AFA" w14:textId="77777777" w:rsidTr="00A1537D">
        <w:tc>
          <w:tcPr>
            <w:tcW w:w="1020" w:type="dxa"/>
            <w:shd w:val="clear" w:color="auto" w:fill="F2F2F2" w:themeFill="background1" w:themeFillShade="F2"/>
          </w:tcPr>
          <w:p w14:paraId="5B08C83D" w14:textId="77777777" w:rsidR="00592D15" w:rsidRPr="00993E94" w:rsidRDefault="00592D15" w:rsidP="00A1537D">
            <w:pPr>
              <w:spacing w:line="240" w:lineRule="auto"/>
              <w:rPr>
                <w:sz w:val="20"/>
                <w:szCs w:val="22"/>
              </w:rPr>
            </w:pPr>
            <w:r w:rsidRPr="00993E94">
              <w:rPr>
                <w:sz w:val="20"/>
                <w:szCs w:val="22"/>
              </w:rPr>
              <w:t>Manisa Soma</w:t>
            </w:r>
          </w:p>
        </w:tc>
        <w:tc>
          <w:tcPr>
            <w:tcW w:w="1135" w:type="dxa"/>
            <w:shd w:val="clear" w:color="auto" w:fill="F2F2F2" w:themeFill="background1" w:themeFillShade="F2"/>
          </w:tcPr>
          <w:p w14:paraId="7AF6ABEA" w14:textId="77777777" w:rsidR="00592D15" w:rsidRPr="00993E94" w:rsidRDefault="00592D15" w:rsidP="00A1537D">
            <w:pPr>
              <w:spacing w:line="240" w:lineRule="auto"/>
              <w:rPr>
                <w:sz w:val="20"/>
                <w:szCs w:val="22"/>
              </w:rPr>
            </w:pPr>
            <w:r w:rsidRPr="00993E94">
              <w:rPr>
                <w:sz w:val="20"/>
                <w:szCs w:val="22"/>
              </w:rPr>
              <w:t>14,37</w:t>
            </w:r>
          </w:p>
        </w:tc>
        <w:tc>
          <w:tcPr>
            <w:tcW w:w="1241" w:type="dxa"/>
            <w:shd w:val="clear" w:color="auto" w:fill="F2F2F2" w:themeFill="background1" w:themeFillShade="F2"/>
          </w:tcPr>
          <w:p w14:paraId="642E3574" w14:textId="77777777" w:rsidR="00592D15" w:rsidRPr="00993E94" w:rsidRDefault="00592D15" w:rsidP="00A1537D">
            <w:pPr>
              <w:spacing w:line="240" w:lineRule="auto"/>
              <w:rPr>
                <w:sz w:val="20"/>
                <w:szCs w:val="22"/>
              </w:rPr>
            </w:pPr>
            <w:r w:rsidRPr="00993E94">
              <w:rPr>
                <w:sz w:val="20"/>
                <w:szCs w:val="22"/>
              </w:rPr>
              <w:t>165,48</w:t>
            </w:r>
          </w:p>
        </w:tc>
        <w:tc>
          <w:tcPr>
            <w:tcW w:w="1209" w:type="dxa"/>
            <w:shd w:val="clear" w:color="auto" w:fill="F2F2F2" w:themeFill="background1" w:themeFillShade="F2"/>
          </w:tcPr>
          <w:p w14:paraId="5BC5904F" w14:textId="77777777" w:rsidR="00592D15" w:rsidRPr="00993E94" w:rsidRDefault="00592D15" w:rsidP="00A1537D">
            <w:pPr>
              <w:spacing w:line="240" w:lineRule="auto"/>
              <w:rPr>
                <w:sz w:val="20"/>
                <w:szCs w:val="22"/>
              </w:rPr>
            </w:pPr>
            <w:r w:rsidRPr="00993E94">
              <w:rPr>
                <w:sz w:val="20"/>
                <w:szCs w:val="22"/>
              </w:rPr>
              <w:t>24.05.2020</w:t>
            </w:r>
          </w:p>
        </w:tc>
        <w:tc>
          <w:tcPr>
            <w:tcW w:w="1242" w:type="dxa"/>
            <w:shd w:val="clear" w:color="auto" w:fill="F2F2F2" w:themeFill="background1" w:themeFillShade="F2"/>
          </w:tcPr>
          <w:p w14:paraId="453E197D" w14:textId="77777777" w:rsidR="00592D15" w:rsidRPr="00993E94" w:rsidRDefault="00592D15" w:rsidP="00A1537D">
            <w:pPr>
              <w:spacing w:line="240" w:lineRule="auto"/>
              <w:rPr>
                <w:sz w:val="20"/>
                <w:szCs w:val="22"/>
              </w:rPr>
            </w:pPr>
            <w:r w:rsidRPr="00993E94">
              <w:rPr>
                <w:sz w:val="20"/>
                <w:szCs w:val="22"/>
              </w:rPr>
              <w:t>15.01.2020</w:t>
            </w:r>
          </w:p>
        </w:tc>
        <w:tc>
          <w:tcPr>
            <w:tcW w:w="1111" w:type="dxa"/>
            <w:shd w:val="clear" w:color="auto" w:fill="F2F2F2" w:themeFill="background1" w:themeFillShade="F2"/>
          </w:tcPr>
          <w:p w14:paraId="7A64B4BC" w14:textId="77777777" w:rsidR="00592D15" w:rsidRPr="00993E94" w:rsidRDefault="00592D15" w:rsidP="00A1537D">
            <w:pPr>
              <w:spacing w:line="240" w:lineRule="auto"/>
              <w:rPr>
                <w:sz w:val="20"/>
                <w:szCs w:val="22"/>
              </w:rPr>
            </w:pPr>
            <w:r w:rsidRPr="00993E94">
              <w:rPr>
                <w:sz w:val="20"/>
                <w:szCs w:val="22"/>
              </w:rPr>
              <w:t>56,32</w:t>
            </w:r>
          </w:p>
        </w:tc>
        <w:tc>
          <w:tcPr>
            <w:tcW w:w="971" w:type="dxa"/>
            <w:shd w:val="clear" w:color="auto" w:fill="F2F2F2" w:themeFill="background1" w:themeFillShade="F2"/>
          </w:tcPr>
          <w:p w14:paraId="047698D2" w14:textId="77777777" w:rsidR="00592D15" w:rsidRPr="00993E94" w:rsidRDefault="00592D15" w:rsidP="00A1537D">
            <w:pPr>
              <w:spacing w:line="240" w:lineRule="auto"/>
              <w:rPr>
                <w:sz w:val="20"/>
                <w:szCs w:val="22"/>
              </w:rPr>
            </w:pPr>
            <w:r w:rsidRPr="00993E94">
              <w:rPr>
                <w:sz w:val="20"/>
                <w:szCs w:val="22"/>
              </w:rPr>
              <w:t>127</w:t>
            </w:r>
          </w:p>
        </w:tc>
        <w:tc>
          <w:tcPr>
            <w:tcW w:w="1133" w:type="dxa"/>
            <w:shd w:val="clear" w:color="auto" w:fill="F2F2F2" w:themeFill="background1" w:themeFillShade="F2"/>
          </w:tcPr>
          <w:p w14:paraId="54D161F7" w14:textId="77777777" w:rsidR="00592D15" w:rsidRPr="00993E94" w:rsidRDefault="00592D15" w:rsidP="00A1537D">
            <w:pPr>
              <w:spacing w:line="240" w:lineRule="auto"/>
              <w:rPr>
                <w:sz w:val="20"/>
                <w:szCs w:val="22"/>
              </w:rPr>
            </w:pPr>
            <w:r w:rsidRPr="00993E94">
              <w:rPr>
                <w:sz w:val="20"/>
                <w:szCs w:val="22"/>
              </w:rPr>
              <w:t>75,89</w:t>
            </w:r>
          </w:p>
        </w:tc>
      </w:tr>
    </w:tbl>
    <w:p w14:paraId="7185A863" w14:textId="77777777" w:rsidR="00592D15" w:rsidRPr="00993E94" w:rsidRDefault="00592D15" w:rsidP="00592D15">
      <w:pPr>
        <w:rPr>
          <w:sz w:val="18"/>
          <w:szCs w:val="20"/>
        </w:rPr>
      </w:pPr>
      <w:r w:rsidRPr="00993E94">
        <w:rPr>
          <w:sz w:val="18"/>
          <w:szCs w:val="20"/>
        </w:rPr>
        <w:t>*Ulusal mevzuata göre uyulması gereken 50 µg/m³ sınır değerinin aşıldığı gün sayısı</w:t>
      </w:r>
    </w:p>
    <w:p w14:paraId="2F99C9A3" w14:textId="77777777" w:rsidR="00592D15" w:rsidRPr="00993E94" w:rsidRDefault="00592D15" w:rsidP="00592D15">
      <w:pPr>
        <w:pStyle w:val="Kaynaka"/>
        <w:rPr>
          <w:b w:val="0"/>
          <w:bCs/>
        </w:rPr>
      </w:pPr>
      <w:r w:rsidRPr="00993E94">
        <w:t xml:space="preserve">Kaynak: </w:t>
      </w:r>
      <w:r w:rsidRPr="00993E94">
        <w:rPr>
          <w:b w:val="0"/>
          <w:bCs/>
        </w:rPr>
        <w:t>Çevre, Şehircilik ve İklim Değişikliği Bakanlığı, 2022</w:t>
      </w:r>
    </w:p>
    <w:p w14:paraId="39D94CCE" w14:textId="77777777" w:rsidR="00592D15" w:rsidRPr="00993E94" w:rsidRDefault="00592D15" w:rsidP="00592D15">
      <w:r w:rsidRPr="00993E94">
        <w:t>Tabloda sunulan veriler, ulusal mevzuat sınır değerleri ve DSÖ referans değerleri birlikte değerlendirildiğinde aşağıdaki bulgular öne çıkmaktadır:</w:t>
      </w:r>
    </w:p>
    <w:p w14:paraId="60644576" w14:textId="77777777" w:rsidR="00592D15" w:rsidRPr="00993E94" w:rsidRDefault="00592D15" w:rsidP="00592D15">
      <w:pPr>
        <w:pStyle w:val="ListeParagraf"/>
        <w:numPr>
          <w:ilvl w:val="0"/>
          <w:numId w:val="162"/>
        </w:numPr>
      </w:pPr>
      <w:r w:rsidRPr="00993E94">
        <w:t>Her iki istasyonda 2020 yılına ait ölçümlerin yıllık ortalamaları, hem ulusal mevzuatta belirtilen sınır değer olan 40</w:t>
      </w:r>
      <w:r w:rsidRPr="00993E94">
        <w:rPr>
          <w:rFonts w:ascii="Arial" w:hAnsi="Arial" w:cs="Arial"/>
        </w:rPr>
        <w:t> </w:t>
      </w:r>
      <w:r w:rsidRPr="00993E94">
        <w:rPr>
          <w:rFonts w:cs="Aptos"/>
        </w:rPr>
        <w:t>µ</w:t>
      </w:r>
      <w:r w:rsidRPr="00993E94">
        <w:t>g/m</w:t>
      </w:r>
      <w:r w:rsidRPr="00993E94">
        <w:rPr>
          <w:rFonts w:cs="Aptos"/>
        </w:rPr>
        <w:t>³’ü</w:t>
      </w:r>
      <w:r w:rsidRPr="00993E94">
        <w:t xml:space="preserve"> hem de DS</w:t>
      </w:r>
      <w:r w:rsidRPr="00993E94">
        <w:rPr>
          <w:rFonts w:cs="Aptos"/>
        </w:rPr>
        <w:t>Ö’</w:t>
      </w:r>
      <w:r w:rsidRPr="00993E94">
        <w:t>n</w:t>
      </w:r>
      <w:r w:rsidRPr="00993E94">
        <w:rPr>
          <w:rFonts w:cs="Aptos"/>
        </w:rPr>
        <w:t>ü</w:t>
      </w:r>
      <w:r w:rsidRPr="00993E94">
        <w:t>n referans de</w:t>
      </w:r>
      <w:r w:rsidRPr="00993E94">
        <w:rPr>
          <w:rFonts w:cs="Aptos"/>
        </w:rPr>
        <w:t>ğ</w:t>
      </w:r>
      <w:r w:rsidRPr="00993E94">
        <w:t>eri olan 15</w:t>
      </w:r>
      <w:r w:rsidRPr="00993E94">
        <w:rPr>
          <w:rFonts w:ascii="Arial" w:hAnsi="Arial" w:cs="Arial"/>
        </w:rPr>
        <w:t> </w:t>
      </w:r>
      <w:r w:rsidRPr="00993E94">
        <w:rPr>
          <w:rFonts w:cs="Aptos"/>
        </w:rPr>
        <w:t>µ</w:t>
      </w:r>
      <w:r w:rsidRPr="00993E94">
        <w:t>g/m</w:t>
      </w:r>
      <w:r w:rsidRPr="00993E94">
        <w:rPr>
          <w:rFonts w:cs="Aptos"/>
        </w:rPr>
        <w:t>³’ü</w:t>
      </w:r>
      <w:r w:rsidRPr="00993E94">
        <w:t xml:space="preserve"> a</w:t>
      </w:r>
      <w:r w:rsidRPr="00993E94">
        <w:rPr>
          <w:rFonts w:cs="Aptos"/>
        </w:rPr>
        <w:t>ş</w:t>
      </w:r>
      <w:r w:rsidRPr="00993E94">
        <w:t>m</w:t>
      </w:r>
      <w:r w:rsidRPr="00993E94">
        <w:rPr>
          <w:rFonts w:cs="Aptos"/>
        </w:rPr>
        <w:t>ış</w:t>
      </w:r>
      <w:r w:rsidRPr="00993E94">
        <w:t>t</w:t>
      </w:r>
      <w:r w:rsidRPr="00993E94">
        <w:rPr>
          <w:rFonts w:cs="Aptos"/>
        </w:rPr>
        <w:t>ı</w:t>
      </w:r>
      <w:r w:rsidRPr="00993E94">
        <w:t>r.</w:t>
      </w:r>
    </w:p>
    <w:p w14:paraId="01C9BCC7" w14:textId="77777777" w:rsidR="00592D15" w:rsidRPr="00993E94" w:rsidRDefault="00592D15" w:rsidP="00592D15">
      <w:pPr>
        <w:pStyle w:val="ListeParagraf"/>
        <w:numPr>
          <w:ilvl w:val="0"/>
          <w:numId w:val="162"/>
        </w:numPr>
      </w:pPr>
      <w:r w:rsidRPr="00993E94">
        <w:t>Ayrıca, her iki istasyonda yapılan ölçümler sonucunda, ulusal mevzuata göre yılda en fazla 35 kez aşılmasına izin verilen 24 saatlik 50</w:t>
      </w:r>
      <w:r w:rsidRPr="00993E94">
        <w:rPr>
          <w:rFonts w:ascii="Arial" w:hAnsi="Arial" w:cs="Arial"/>
        </w:rPr>
        <w:t> </w:t>
      </w:r>
      <w:r w:rsidRPr="00993E94">
        <w:rPr>
          <w:rFonts w:cs="Aptos"/>
        </w:rPr>
        <w:t>µ</w:t>
      </w:r>
      <w:r w:rsidRPr="00993E94">
        <w:t>g/m</w:t>
      </w:r>
      <w:r w:rsidRPr="00993E94">
        <w:rPr>
          <w:rFonts w:cs="Aptos"/>
        </w:rPr>
        <w:t>³</w:t>
      </w:r>
      <w:r w:rsidRPr="00993E94">
        <w:t xml:space="preserve"> s</w:t>
      </w:r>
      <w:r w:rsidRPr="00993E94">
        <w:rPr>
          <w:rFonts w:cs="Aptos"/>
        </w:rPr>
        <w:t>ı</w:t>
      </w:r>
      <w:r w:rsidRPr="00993E94">
        <w:t>n</w:t>
      </w:r>
      <w:r w:rsidRPr="00993E94">
        <w:rPr>
          <w:rFonts w:cs="Aptos"/>
        </w:rPr>
        <w:t>ı</w:t>
      </w:r>
      <w:r w:rsidRPr="00993E94">
        <w:t>r de</w:t>
      </w:r>
      <w:r w:rsidRPr="00993E94">
        <w:rPr>
          <w:rFonts w:cs="Aptos"/>
        </w:rPr>
        <w:t>ğ</w:t>
      </w:r>
      <w:r w:rsidRPr="00993E94">
        <w:t>eri, bu say</w:t>
      </w:r>
      <w:r w:rsidRPr="00993E94">
        <w:rPr>
          <w:rFonts w:cs="Aptos"/>
        </w:rPr>
        <w:t>ı</w:t>
      </w:r>
      <w:r w:rsidRPr="00993E94">
        <w:t>n</w:t>
      </w:r>
      <w:r w:rsidRPr="00993E94">
        <w:rPr>
          <w:rFonts w:cs="Aptos"/>
        </w:rPr>
        <w:t>ı</w:t>
      </w:r>
      <w:r w:rsidRPr="00993E94">
        <w:t xml:space="preserve">n </w:t>
      </w:r>
      <w:r w:rsidRPr="00993E94">
        <w:rPr>
          <w:rFonts w:cs="Aptos"/>
        </w:rPr>
        <w:t>ü</w:t>
      </w:r>
      <w:r w:rsidRPr="00993E94">
        <w:t>zerinde a</w:t>
      </w:r>
      <w:r w:rsidRPr="00993E94">
        <w:rPr>
          <w:rFonts w:cs="Aptos"/>
        </w:rPr>
        <w:t>şı</w:t>
      </w:r>
      <w:r w:rsidRPr="00993E94">
        <w:t>lm</w:t>
      </w:r>
      <w:r w:rsidRPr="00993E94">
        <w:rPr>
          <w:rFonts w:cs="Aptos"/>
        </w:rPr>
        <w:t>ış</w:t>
      </w:r>
      <w:r w:rsidRPr="00993E94">
        <w:t>t</w:t>
      </w:r>
      <w:r w:rsidRPr="00993E94">
        <w:rPr>
          <w:rFonts w:cs="Aptos"/>
        </w:rPr>
        <w:t>ı</w:t>
      </w:r>
      <w:r w:rsidRPr="00993E94">
        <w:t>r.</w:t>
      </w:r>
    </w:p>
    <w:p w14:paraId="12E45A09" w14:textId="673F2F8A" w:rsidR="00592D15" w:rsidRPr="00993E94" w:rsidRDefault="00592D15" w:rsidP="00592D15">
      <w:pPr>
        <w:rPr>
          <w:b/>
        </w:rPr>
      </w:pPr>
      <w:r w:rsidRPr="00993E94">
        <w:lastRenderedPageBreak/>
        <w:t>Bu noktada ayrıca belirtilmelidir ki, Manisa Soma istasyonunda verilerin geçerlilik oranı %75,89 olup, bu da 365 günün 277’sinde geçerli ölçüm yapıldığı anlamına gelmektedir. Bu 277 günün 127’sinde, ulusal mevzuata göre belirlenen 24 saatlik 50</w:t>
      </w:r>
      <w:r w:rsidRPr="00993E94">
        <w:rPr>
          <w:rFonts w:ascii="Arial" w:hAnsi="Arial" w:cs="Arial"/>
        </w:rPr>
        <w:t> </w:t>
      </w:r>
      <w:r w:rsidRPr="00993E94">
        <w:rPr>
          <w:rFonts w:cs="Aptos"/>
        </w:rPr>
        <w:t>µ</w:t>
      </w:r>
      <w:r w:rsidRPr="00993E94">
        <w:t>g/m</w:t>
      </w:r>
      <w:r w:rsidRPr="00993E94">
        <w:rPr>
          <w:rFonts w:cs="Aptos"/>
        </w:rPr>
        <w:t>³</w:t>
      </w:r>
      <w:r w:rsidRPr="00993E94">
        <w:t xml:space="preserve"> s</w:t>
      </w:r>
      <w:r w:rsidRPr="00993E94">
        <w:rPr>
          <w:rFonts w:cs="Aptos"/>
        </w:rPr>
        <w:t>ı</w:t>
      </w:r>
      <w:r w:rsidRPr="00993E94">
        <w:t>n</w:t>
      </w:r>
      <w:r w:rsidRPr="00993E94">
        <w:rPr>
          <w:rFonts w:cs="Aptos"/>
        </w:rPr>
        <w:t>ı</w:t>
      </w:r>
      <w:r w:rsidRPr="00993E94">
        <w:t>r de</w:t>
      </w:r>
      <w:r w:rsidRPr="00993E94">
        <w:rPr>
          <w:rFonts w:cs="Aptos"/>
        </w:rPr>
        <w:t>ğ</w:t>
      </w:r>
      <w:r w:rsidRPr="00993E94">
        <w:t>eri a</w:t>
      </w:r>
      <w:r w:rsidRPr="00993E94">
        <w:rPr>
          <w:rFonts w:cs="Aptos"/>
        </w:rPr>
        <w:t>şı</w:t>
      </w:r>
      <w:r w:rsidRPr="00993E94">
        <w:t>lm</w:t>
      </w:r>
      <w:r w:rsidRPr="00993E94">
        <w:rPr>
          <w:rFonts w:cs="Aptos"/>
        </w:rPr>
        <w:t>ış</w:t>
      </w:r>
      <w:r w:rsidRPr="00993E94">
        <w:t>t</w:t>
      </w:r>
      <w:r w:rsidRPr="00993E94">
        <w:rPr>
          <w:rFonts w:cs="Aptos"/>
        </w:rPr>
        <w:t>ı</w:t>
      </w:r>
      <w:r w:rsidRPr="00993E94">
        <w:t>r</w:t>
      </w:r>
      <w:r w:rsidRPr="00993E94">
        <w:rPr>
          <w:b/>
        </w:rPr>
        <w:t>.</w:t>
      </w:r>
    </w:p>
    <w:p w14:paraId="5D5ECF74" w14:textId="4EF87205" w:rsidR="00592D15" w:rsidRPr="00993E94" w:rsidRDefault="00592D15" w:rsidP="00592D15">
      <w:pPr>
        <w:pStyle w:val="ekillerveTablolar"/>
      </w:pPr>
      <w:bookmarkStart w:id="61" w:name="_Toc204864675"/>
      <w:bookmarkStart w:id="62" w:name="_Toc207792723"/>
      <w:r w:rsidRPr="00993E94">
        <w:t xml:space="preserve">Şekil </w:t>
      </w:r>
      <w:fldSimple w:instr=" SEQ Şekil \* ARABIC ">
        <w:r w:rsidR="00E91D96" w:rsidRPr="00993E94">
          <w:rPr>
            <w:noProof/>
          </w:rPr>
          <w:t>10</w:t>
        </w:r>
      </w:fldSimple>
      <w:r w:rsidRPr="00993E94">
        <w:t xml:space="preserve">: </w:t>
      </w:r>
      <w:r w:rsidRPr="00993E94">
        <w:rPr>
          <w:b w:val="0"/>
          <w:bCs/>
        </w:rPr>
        <w:t>Manisa İli</w:t>
      </w:r>
      <w:r w:rsidRPr="00993E94">
        <w:t xml:space="preserve"> </w:t>
      </w:r>
      <w:r w:rsidRPr="00993E94">
        <w:rPr>
          <w:b w:val="0"/>
          <w:bCs/>
        </w:rPr>
        <w:t>Hava Kalitesi Ölçüm İstasyonları</w:t>
      </w:r>
      <w:bookmarkEnd w:id="61"/>
      <w:bookmarkEnd w:id="62"/>
    </w:p>
    <w:p w14:paraId="19497A39" w14:textId="77777777" w:rsidR="00592D15" w:rsidRPr="00993E94" w:rsidRDefault="00592D15" w:rsidP="00592D15">
      <w:pPr>
        <w:jc w:val="center"/>
        <w:rPr>
          <w:b/>
        </w:rPr>
      </w:pPr>
      <w:r w:rsidRPr="00993E94">
        <w:rPr>
          <w:rFonts w:cs="Tahoma"/>
          <w:noProof/>
          <w:sz w:val="20"/>
          <w:szCs w:val="20"/>
        </w:rPr>
        <w:drawing>
          <wp:inline distT="0" distB="0" distL="0" distR="0" wp14:anchorId="5EE87CEA" wp14:editId="180D17F8">
            <wp:extent cx="4320000" cy="3261600"/>
            <wp:effectExtent l="19050" t="19050" r="23495" b="15240"/>
            <wp:docPr id="5915861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0000" cy="3261600"/>
                    </a:xfrm>
                    <a:prstGeom prst="rect">
                      <a:avLst/>
                    </a:prstGeom>
                    <a:noFill/>
                    <a:ln w="9525">
                      <a:solidFill>
                        <a:schemeClr val="bg2">
                          <a:lumMod val="75000"/>
                        </a:schemeClr>
                      </a:solidFill>
                    </a:ln>
                  </pic:spPr>
                </pic:pic>
              </a:graphicData>
            </a:graphic>
          </wp:inline>
        </w:drawing>
      </w:r>
    </w:p>
    <w:p w14:paraId="32E29175" w14:textId="77777777" w:rsidR="00592D15" w:rsidRPr="00993E94" w:rsidRDefault="00592D15" w:rsidP="00592D15">
      <w:pPr>
        <w:pStyle w:val="Kaynaka"/>
        <w:rPr>
          <w:b w:val="0"/>
          <w:bCs/>
        </w:rPr>
      </w:pPr>
      <w:r w:rsidRPr="00993E94">
        <w:t xml:space="preserve">Kaynak: </w:t>
      </w:r>
      <w:r w:rsidRPr="00993E94">
        <w:rPr>
          <w:b w:val="0"/>
          <w:bCs/>
        </w:rPr>
        <w:t>T.C. Manisa Valiliği Çevre ve Şehircilik İl Müdürlüğü. (2020). Manisa İli Temiz Hava Eylem Planı (2020–2024).</w:t>
      </w:r>
    </w:p>
    <w:p w14:paraId="1FA039BB" w14:textId="2B90A60E" w:rsidR="00592D15" w:rsidRPr="00993E94" w:rsidRDefault="00592D15" w:rsidP="00592D15">
      <w:pPr>
        <w:rPr>
          <w:b/>
        </w:rPr>
      </w:pPr>
      <w:r w:rsidRPr="00993E94">
        <w:t>Soma ve Merkez-Yunusemre İstasyonu dışındaki hava kalitesi ölçüm istasyonları ulusal ağa bağlı değildir. 2019 yılında, kükürtdioksit (SO₂) seviyeleri yalnızca 55 ilde ve 120 istasyonda ölçülmüştür. Bu ölçümler doğrultusunda, yıllık ortalama SO₂ seviyesinin en yüksek olduğu il Manisa olmuştur. Birinci bölümde de belirtildiği üzere, SO₂ çoğunlukla endüstriyel faaliyetlerden kaynaklanmaktadır. Manisa'nın Soma ilçesinde bulunan kömürle çalışan termik santralin, 2019 yılında Türkiye genelinde en yüksek SO₂ seviyesinin ölçülmesinde etkili olduğu düşünülmektedir.</w:t>
      </w:r>
    </w:p>
    <w:p w14:paraId="52DD6BAF" w14:textId="660B7AD3" w:rsidR="00D80A2F" w:rsidRPr="00993E94" w:rsidRDefault="00D80A2F" w:rsidP="003D0F4E">
      <w:pPr>
        <w:pStyle w:val="Balk3"/>
        <w:keepNext w:val="0"/>
        <w:keepLines w:val="0"/>
        <w:numPr>
          <w:ilvl w:val="2"/>
          <w:numId w:val="2"/>
        </w:numPr>
      </w:pPr>
      <w:bookmarkStart w:id="63" w:name="_Toc219910630"/>
      <w:r w:rsidRPr="00993E94">
        <w:t>Atık Yönetimi</w:t>
      </w:r>
      <w:bookmarkEnd w:id="63"/>
      <w:r w:rsidRPr="00993E94">
        <w:t xml:space="preserve"> </w:t>
      </w:r>
    </w:p>
    <w:p w14:paraId="734D369C" w14:textId="4B389EF7" w:rsidR="004440D2" w:rsidRPr="00993E94" w:rsidRDefault="004E15CE" w:rsidP="004440D2">
      <w:pPr>
        <w:pStyle w:val="Balk5"/>
        <w:numPr>
          <w:ilvl w:val="3"/>
          <w:numId w:val="2"/>
        </w:numPr>
      </w:pPr>
      <w:r w:rsidRPr="00993E94">
        <w:t>Hafriyat ve İnşaat/Yıkım Atıkları Yönetimi Kapasitesi ve Detayları</w:t>
      </w:r>
    </w:p>
    <w:p w14:paraId="201C52EC" w14:textId="50B68A9C" w:rsidR="004440D2" w:rsidRPr="00993E94" w:rsidRDefault="004440D2" w:rsidP="004440D2">
      <w:r w:rsidRPr="00993E94">
        <w:t xml:space="preserve">Manisa ilinde toplam 9 adet kazı toprağı ve inşaat/yıkıntı atığı depolama tesisinin bulunduğu belirlenmiştir. 2020 yılı itibarıyla, Yunusemre ilçesi Emlakdere Mahallesi’nde yer alan tesiste, inert inşaat/yıkıntı atıklarının geri kazanımına yönelik mobil kırma ve eleme tesisinin faaliyete geçirildiği anlaşılmaktadır. Söz konusu tesisin, il genelindeki tüm ilçelerde hizmet vermesi hedeflenmektedir. Manisa İli 2020 Yılı Çevre Durum Raporu’nda yer alan bilgilere göre, ilgili tesisin yayın tarihi itibarıyla toplam 51 saat çalıştığı ve yaklaşık 9.180 ton inert inşaat/yıkıntı atığının geri kazanıldığı ifade edilmiştir. </w:t>
      </w:r>
      <w:r w:rsidRPr="00993E94">
        <w:lastRenderedPageBreak/>
        <w:t xml:space="preserve">Mevcut tesisin, inşaat yoğunluğuna bağlı olarak Manisa ilinde yer alan 17 ilçeye hizmet vermesi planlanmaktadır. Manisa ilindeki diğer tesislere ilişkin bilgiler ise </w:t>
      </w:r>
      <w:r w:rsidR="00FB02F5" w:rsidRPr="00993E94">
        <w:fldChar w:fldCharType="begin"/>
      </w:r>
      <w:r w:rsidR="00FB02F5" w:rsidRPr="00993E94">
        <w:instrText xml:space="preserve"> REF _Ref214004809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10</w:t>
      </w:r>
      <w:r w:rsidR="00FB02F5" w:rsidRPr="00993E94">
        <w:fldChar w:fldCharType="end"/>
      </w:r>
      <w:r w:rsidRPr="00993E94">
        <w:t>’da sunulmuştur.</w:t>
      </w:r>
      <w:r w:rsidRPr="00993E94">
        <w:rPr>
          <w:rStyle w:val="DipnotBavurusu"/>
        </w:rPr>
        <w:footnoteReference w:id="10"/>
      </w:r>
    </w:p>
    <w:p w14:paraId="79A5EE2A" w14:textId="41744536" w:rsidR="004440D2" w:rsidRPr="00993E94" w:rsidRDefault="004440D2" w:rsidP="004440D2">
      <w:pPr>
        <w:pStyle w:val="ekillerveTablolar"/>
        <w:rPr>
          <w:b w:val="0"/>
          <w:bCs/>
        </w:rPr>
      </w:pPr>
      <w:bookmarkStart w:id="64" w:name="_Ref214004809"/>
      <w:bookmarkStart w:id="65" w:name="_Toc204864696"/>
      <w:bookmarkStart w:id="66" w:name="_Toc207792779"/>
      <w:r w:rsidRPr="00993E94">
        <w:t xml:space="preserve">Tablo </w:t>
      </w:r>
      <w:fldSimple w:instr=" SEQ Tablo \* ARABIC ">
        <w:r w:rsidR="008930AB" w:rsidRPr="00993E94">
          <w:rPr>
            <w:noProof/>
          </w:rPr>
          <w:t>10</w:t>
        </w:r>
      </w:fldSimple>
      <w:bookmarkEnd w:id="64"/>
      <w:r w:rsidRPr="00993E94">
        <w:t xml:space="preserve">: </w:t>
      </w:r>
      <w:r w:rsidRPr="00993E94">
        <w:rPr>
          <w:b w:val="0"/>
          <w:bCs/>
        </w:rPr>
        <w:t>Kazı Toprağı ve İnşaat/Yıkıntı Atığı Tesisleri</w:t>
      </w:r>
      <w:bookmarkEnd w:id="65"/>
      <w:bookmarkEnd w:id="66"/>
    </w:p>
    <w:tbl>
      <w:tblPr>
        <w:tblStyle w:val="TabloKlavuzu"/>
        <w:tblW w:w="0" w:type="auto"/>
        <w:tblLook w:val="04A0" w:firstRow="1" w:lastRow="0" w:firstColumn="1" w:lastColumn="0" w:noHBand="0" w:noVBand="1"/>
      </w:tblPr>
      <w:tblGrid>
        <w:gridCol w:w="1975"/>
        <w:gridCol w:w="3102"/>
        <w:gridCol w:w="1731"/>
        <w:gridCol w:w="2202"/>
      </w:tblGrid>
      <w:tr w:rsidR="004440D2" w:rsidRPr="00993E94" w14:paraId="7C3A676B" w14:textId="77777777" w:rsidTr="00A1537D">
        <w:trPr>
          <w:tblHeader/>
        </w:trPr>
        <w:tc>
          <w:tcPr>
            <w:tcW w:w="1975" w:type="dxa"/>
            <w:shd w:val="clear" w:color="auto" w:fill="ABB7C1"/>
          </w:tcPr>
          <w:p w14:paraId="6DAEB791" w14:textId="77777777" w:rsidR="004440D2" w:rsidRPr="00993E94" w:rsidRDefault="004440D2" w:rsidP="00A1537D">
            <w:pPr>
              <w:spacing w:line="240" w:lineRule="auto"/>
              <w:rPr>
                <w:b/>
                <w:bCs/>
                <w:sz w:val="20"/>
                <w:szCs w:val="22"/>
              </w:rPr>
            </w:pPr>
            <w:r w:rsidRPr="00993E94">
              <w:rPr>
                <w:b/>
                <w:bCs/>
                <w:sz w:val="20"/>
                <w:szCs w:val="22"/>
              </w:rPr>
              <w:t>Tesis Adı</w:t>
            </w:r>
          </w:p>
        </w:tc>
        <w:tc>
          <w:tcPr>
            <w:tcW w:w="3102" w:type="dxa"/>
            <w:shd w:val="clear" w:color="auto" w:fill="ABB7C1"/>
          </w:tcPr>
          <w:p w14:paraId="62C52EAF" w14:textId="77777777" w:rsidR="004440D2" w:rsidRPr="00993E94" w:rsidRDefault="004440D2" w:rsidP="00A1537D">
            <w:pPr>
              <w:spacing w:line="240" w:lineRule="auto"/>
              <w:rPr>
                <w:b/>
                <w:bCs/>
                <w:sz w:val="20"/>
                <w:szCs w:val="22"/>
              </w:rPr>
            </w:pPr>
            <w:r w:rsidRPr="00993E94">
              <w:rPr>
                <w:b/>
                <w:bCs/>
                <w:sz w:val="20"/>
                <w:szCs w:val="22"/>
              </w:rPr>
              <w:t>Tesis Türü</w:t>
            </w:r>
          </w:p>
        </w:tc>
        <w:tc>
          <w:tcPr>
            <w:tcW w:w="1731" w:type="dxa"/>
            <w:shd w:val="clear" w:color="auto" w:fill="ABB7C1"/>
          </w:tcPr>
          <w:p w14:paraId="419CD6E7" w14:textId="77777777" w:rsidR="004440D2" w:rsidRPr="00993E94" w:rsidRDefault="004440D2" w:rsidP="00A1537D">
            <w:pPr>
              <w:spacing w:line="240" w:lineRule="auto"/>
              <w:rPr>
                <w:b/>
                <w:bCs/>
                <w:sz w:val="20"/>
                <w:szCs w:val="22"/>
              </w:rPr>
            </w:pPr>
            <w:r w:rsidRPr="00993E94">
              <w:rPr>
                <w:b/>
                <w:bCs/>
                <w:sz w:val="20"/>
                <w:szCs w:val="22"/>
              </w:rPr>
              <w:t>Konum (İlçe)</w:t>
            </w:r>
          </w:p>
        </w:tc>
        <w:tc>
          <w:tcPr>
            <w:tcW w:w="2202" w:type="dxa"/>
            <w:shd w:val="clear" w:color="auto" w:fill="ABB7C1"/>
          </w:tcPr>
          <w:p w14:paraId="38ED21E7" w14:textId="77777777" w:rsidR="004440D2" w:rsidRPr="00993E94" w:rsidRDefault="004440D2" w:rsidP="00A1537D">
            <w:pPr>
              <w:spacing w:line="240" w:lineRule="auto"/>
              <w:rPr>
                <w:b/>
                <w:bCs/>
                <w:sz w:val="20"/>
                <w:szCs w:val="22"/>
              </w:rPr>
            </w:pPr>
            <w:r w:rsidRPr="00993E94">
              <w:rPr>
                <w:b/>
                <w:bCs/>
                <w:sz w:val="20"/>
                <w:szCs w:val="22"/>
              </w:rPr>
              <w:t>2020 Yılı İtibarıyla Kullanılabilir Hacim (m</w:t>
            </w:r>
            <w:r w:rsidRPr="00993E94">
              <w:rPr>
                <w:b/>
                <w:bCs/>
                <w:sz w:val="20"/>
                <w:szCs w:val="22"/>
                <w:vertAlign w:val="superscript"/>
              </w:rPr>
              <w:t>3</w:t>
            </w:r>
            <w:r w:rsidRPr="00993E94">
              <w:rPr>
                <w:b/>
                <w:bCs/>
                <w:sz w:val="20"/>
                <w:szCs w:val="22"/>
              </w:rPr>
              <w:t>)</w:t>
            </w:r>
          </w:p>
        </w:tc>
      </w:tr>
      <w:tr w:rsidR="004440D2" w:rsidRPr="00993E94" w14:paraId="13F9FF56" w14:textId="77777777" w:rsidTr="00A1537D">
        <w:tc>
          <w:tcPr>
            <w:tcW w:w="1975" w:type="dxa"/>
            <w:shd w:val="clear" w:color="auto" w:fill="F2F2F2" w:themeFill="background1" w:themeFillShade="F2"/>
          </w:tcPr>
          <w:p w14:paraId="679E5F2B" w14:textId="77777777" w:rsidR="004440D2" w:rsidRPr="00993E94" w:rsidRDefault="004440D2" w:rsidP="00A1537D">
            <w:pPr>
              <w:spacing w:line="240" w:lineRule="auto"/>
              <w:rPr>
                <w:sz w:val="20"/>
                <w:szCs w:val="22"/>
              </w:rPr>
            </w:pPr>
            <w:r w:rsidRPr="00993E94">
              <w:rPr>
                <w:sz w:val="20"/>
                <w:szCs w:val="22"/>
              </w:rPr>
              <w:t>Emlakdere</w:t>
            </w:r>
          </w:p>
        </w:tc>
        <w:tc>
          <w:tcPr>
            <w:tcW w:w="3102" w:type="dxa"/>
            <w:shd w:val="clear" w:color="auto" w:fill="F2F2F2" w:themeFill="background1" w:themeFillShade="F2"/>
          </w:tcPr>
          <w:p w14:paraId="41B5D2A8" w14:textId="77777777" w:rsidR="004440D2" w:rsidRPr="00993E94" w:rsidRDefault="004440D2" w:rsidP="00A1537D">
            <w:pPr>
              <w:spacing w:line="240" w:lineRule="auto"/>
              <w:rPr>
                <w:sz w:val="20"/>
                <w:szCs w:val="22"/>
              </w:rPr>
            </w:pPr>
            <w:r w:rsidRPr="00993E94">
              <w:rPr>
                <w:sz w:val="20"/>
                <w:szCs w:val="22"/>
              </w:rPr>
              <w:t>Kazı Toprağı ve İnşaat/Yıkıntı Atığı Geri Kazanım Tesisi</w:t>
            </w:r>
          </w:p>
        </w:tc>
        <w:tc>
          <w:tcPr>
            <w:tcW w:w="1731" w:type="dxa"/>
            <w:shd w:val="clear" w:color="auto" w:fill="F2F2F2" w:themeFill="background1" w:themeFillShade="F2"/>
          </w:tcPr>
          <w:p w14:paraId="775F4F4B" w14:textId="77777777" w:rsidR="004440D2" w:rsidRPr="00993E94" w:rsidRDefault="004440D2" w:rsidP="00A1537D">
            <w:pPr>
              <w:spacing w:line="240" w:lineRule="auto"/>
              <w:rPr>
                <w:sz w:val="20"/>
                <w:szCs w:val="22"/>
              </w:rPr>
            </w:pPr>
            <w:r w:rsidRPr="00993E94">
              <w:rPr>
                <w:sz w:val="20"/>
                <w:szCs w:val="22"/>
              </w:rPr>
              <w:t xml:space="preserve">Yunusemre </w:t>
            </w:r>
          </w:p>
        </w:tc>
        <w:tc>
          <w:tcPr>
            <w:tcW w:w="2202" w:type="dxa"/>
            <w:shd w:val="clear" w:color="auto" w:fill="F2F2F2" w:themeFill="background1" w:themeFillShade="F2"/>
          </w:tcPr>
          <w:p w14:paraId="1E71EF67" w14:textId="77777777" w:rsidR="004440D2" w:rsidRPr="00993E94" w:rsidRDefault="004440D2" w:rsidP="00A1537D">
            <w:pPr>
              <w:spacing w:line="240" w:lineRule="auto"/>
              <w:rPr>
                <w:sz w:val="20"/>
                <w:szCs w:val="22"/>
              </w:rPr>
            </w:pPr>
            <w:r w:rsidRPr="00993E94">
              <w:rPr>
                <w:sz w:val="20"/>
                <w:szCs w:val="22"/>
              </w:rPr>
              <w:t>220.354</w:t>
            </w:r>
          </w:p>
        </w:tc>
      </w:tr>
      <w:tr w:rsidR="004440D2" w:rsidRPr="00993E94" w14:paraId="439A1E1C" w14:textId="77777777" w:rsidTr="00A1537D">
        <w:tc>
          <w:tcPr>
            <w:tcW w:w="1975" w:type="dxa"/>
            <w:shd w:val="clear" w:color="auto" w:fill="F2F2F2" w:themeFill="background1" w:themeFillShade="F2"/>
          </w:tcPr>
          <w:p w14:paraId="78C55391" w14:textId="77777777" w:rsidR="004440D2" w:rsidRPr="00993E94" w:rsidRDefault="004440D2" w:rsidP="00A1537D">
            <w:pPr>
              <w:spacing w:line="240" w:lineRule="auto"/>
              <w:rPr>
                <w:sz w:val="20"/>
                <w:szCs w:val="22"/>
              </w:rPr>
            </w:pPr>
            <w:r w:rsidRPr="00993E94">
              <w:rPr>
                <w:sz w:val="20"/>
                <w:szCs w:val="22"/>
              </w:rPr>
              <w:t>Irlamaz-1</w:t>
            </w:r>
          </w:p>
        </w:tc>
        <w:tc>
          <w:tcPr>
            <w:tcW w:w="3102" w:type="dxa"/>
            <w:shd w:val="clear" w:color="auto" w:fill="F2F2F2" w:themeFill="background1" w:themeFillShade="F2"/>
          </w:tcPr>
          <w:p w14:paraId="4523CCE6" w14:textId="77777777" w:rsidR="004440D2" w:rsidRPr="00993E94" w:rsidRDefault="004440D2" w:rsidP="00A1537D">
            <w:pPr>
              <w:spacing w:line="240" w:lineRule="auto"/>
              <w:rPr>
                <w:sz w:val="20"/>
                <w:szCs w:val="22"/>
              </w:rPr>
            </w:pPr>
            <w:r w:rsidRPr="00993E94">
              <w:rPr>
                <w:sz w:val="20"/>
                <w:szCs w:val="22"/>
              </w:rPr>
              <w:t>Kazı Toprağı ve İnşaat/Yıkıntı Atığı Düzenli Depolama Sahası</w:t>
            </w:r>
          </w:p>
        </w:tc>
        <w:tc>
          <w:tcPr>
            <w:tcW w:w="1731" w:type="dxa"/>
            <w:shd w:val="clear" w:color="auto" w:fill="F2F2F2" w:themeFill="background1" w:themeFillShade="F2"/>
          </w:tcPr>
          <w:p w14:paraId="09786AB3" w14:textId="77777777" w:rsidR="004440D2" w:rsidRPr="00993E94" w:rsidRDefault="004440D2" w:rsidP="00A1537D">
            <w:pPr>
              <w:spacing w:line="240" w:lineRule="auto"/>
              <w:rPr>
                <w:sz w:val="20"/>
                <w:szCs w:val="22"/>
              </w:rPr>
            </w:pPr>
            <w:r w:rsidRPr="00993E94">
              <w:rPr>
                <w:sz w:val="20"/>
                <w:szCs w:val="22"/>
              </w:rPr>
              <w:t xml:space="preserve">Turgutlu </w:t>
            </w:r>
          </w:p>
        </w:tc>
        <w:tc>
          <w:tcPr>
            <w:tcW w:w="2202" w:type="dxa"/>
            <w:shd w:val="clear" w:color="auto" w:fill="F2F2F2" w:themeFill="background1" w:themeFillShade="F2"/>
          </w:tcPr>
          <w:p w14:paraId="6BA21204" w14:textId="77777777" w:rsidR="004440D2" w:rsidRPr="00993E94" w:rsidRDefault="004440D2" w:rsidP="00A1537D">
            <w:pPr>
              <w:spacing w:line="240" w:lineRule="auto"/>
              <w:rPr>
                <w:sz w:val="20"/>
                <w:szCs w:val="22"/>
              </w:rPr>
            </w:pPr>
            <w:r w:rsidRPr="00993E94">
              <w:rPr>
                <w:sz w:val="20"/>
                <w:szCs w:val="22"/>
              </w:rPr>
              <w:t>20.000</w:t>
            </w:r>
          </w:p>
        </w:tc>
      </w:tr>
      <w:tr w:rsidR="004440D2" w:rsidRPr="00993E94" w14:paraId="227FD7D5" w14:textId="77777777" w:rsidTr="00A1537D">
        <w:tc>
          <w:tcPr>
            <w:tcW w:w="1975" w:type="dxa"/>
            <w:shd w:val="clear" w:color="auto" w:fill="F2F2F2" w:themeFill="background1" w:themeFillShade="F2"/>
          </w:tcPr>
          <w:p w14:paraId="0A81FF5A" w14:textId="77777777" w:rsidR="004440D2" w:rsidRPr="00993E94" w:rsidRDefault="004440D2" w:rsidP="00A1537D">
            <w:pPr>
              <w:spacing w:line="240" w:lineRule="auto"/>
              <w:rPr>
                <w:sz w:val="20"/>
                <w:szCs w:val="22"/>
              </w:rPr>
            </w:pPr>
            <w:r w:rsidRPr="00993E94">
              <w:rPr>
                <w:sz w:val="20"/>
                <w:szCs w:val="22"/>
              </w:rPr>
              <w:t>Irlamaz-2</w:t>
            </w:r>
          </w:p>
        </w:tc>
        <w:tc>
          <w:tcPr>
            <w:tcW w:w="3102" w:type="dxa"/>
            <w:shd w:val="clear" w:color="auto" w:fill="F2F2F2" w:themeFill="background1" w:themeFillShade="F2"/>
          </w:tcPr>
          <w:p w14:paraId="382DD7BE" w14:textId="77777777" w:rsidR="004440D2" w:rsidRPr="00993E94" w:rsidRDefault="004440D2" w:rsidP="00A1537D">
            <w:pPr>
              <w:spacing w:line="240" w:lineRule="auto"/>
              <w:rPr>
                <w:sz w:val="20"/>
                <w:szCs w:val="22"/>
              </w:rPr>
            </w:pPr>
            <w:r w:rsidRPr="00993E94">
              <w:rPr>
                <w:sz w:val="20"/>
                <w:szCs w:val="22"/>
              </w:rPr>
              <w:t>Kazı Toprağı ve İnşaat/Yıkıntı Atığı Düzenli Depolama Sahası</w:t>
            </w:r>
          </w:p>
        </w:tc>
        <w:tc>
          <w:tcPr>
            <w:tcW w:w="1731" w:type="dxa"/>
            <w:shd w:val="clear" w:color="auto" w:fill="F2F2F2" w:themeFill="background1" w:themeFillShade="F2"/>
          </w:tcPr>
          <w:p w14:paraId="51BA68C4" w14:textId="77777777" w:rsidR="004440D2" w:rsidRPr="00993E94" w:rsidRDefault="004440D2" w:rsidP="00A1537D">
            <w:pPr>
              <w:spacing w:line="240" w:lineRule="auto"/>
              <w:rPr>
                <w:sz w:val="20"/>
                <w:szCs w:val="22"/>
              </w:rPr>
            </w:pPr>
            <w:r w:rsidRPr="00993E94">
              <w:rPr>
                <w:sz w:val="20"/>
                <w:szCs w:val="22"/>
              </w:rPr>
              <w:t>Turgutlu</w:t>
            </w:r>
          </w:p>
        </w:tc>
        <w:tc>
          <w:tcPr>
            <w:tcW w:w="2202" w:type="dxa"/>
            <w:shd w:val="clear" w:color="auto" w:fill="F2F2F2" w:themeFill="background1" w:themeFillShade="F2"/>
          </w:tcPr>
          <w:p w14:paraId="775211C0" w14:textId="77777777" w:rsidR="004440D2" w:rsidRPr="00993E94" w:rsidRDefault="004440D2" w:rsidP="00A1537D">
            <w:pPr>
              <w:spacing w:line="240" w:lineRule="auto"/>
              <w:rPr>
                <w:sz w:val="20"/>
                <w:szCs w:val="22"/>
              </w:rPr>
            </w:pPr>
            <w:r w:rsidRPr="00993E94">
              <w:rPr>
                <w:sz w:val="20"/>
                <w:szCs w:val="22"/>
              </w:rPr>
              <w:t>200.445</w:t>
            </w:r>
          </w:p>
        </w:tc>
      </w:tr>
      <w:tr w:rsidR="004440D2" w:rsidRPr="00993E94" w14:paraId="001C2C15" w14:textId="77777777" w:rsidTr="00A1537D">
        <w:tc>
          <w:tcPr>
            <w:tcW w:w="1975" w:type="dxa"/>
            <w:shd w:val="clear" w:color="auto" w:fill="F2F2F2" w:themeFill="background1" w:themeFillShade="F2"/>
          </w:tcPr>
          <w:p w14:paraId="1D87BB35" w14:textId="77777777" w:rsidR="004440D2" w:rsidRPr="00993E94" w:rsidRDefault="004440D2" w:rsidP="00A1537D">
            <w:pPr>
              <w:spacing w:line="240" w:lineRule="auto"/>
              <w:rPr>
                <w:sz w:val="20"/>
                <w:szCs w:val="22"/>
              </w:rPr>
            </w:pPr>
            <w:r w:rsidRPr="00993E94">
              <w:rPr>
                <w:sz w:val="20"/>
                <w:szCs w:val="22"/>
              </w:rPr>
              <w:t>Yeşilova</w:t>
            </w:r>
          </w:p>
        </w:tc>
        <w:tc>
          <w:tcPr>
            <w:tcW w:w="3102" w:type="dxa"/>
            <w:shd w:val="clear" w:color="auto" w:fill="F2F2F2" w:themeFill="background1" w:themeFillShade="F2"/>
          </w:tcPr>
          <w:p w14:paraId="7B2595E6" w14:textId="77777777" w:rsidR="004440D2" w:rsidRPr="00993E94" w:rsidRDefault="004440D2" w:rsidP="00A1537D">
            <w:pPr>
              <w:spacing w:line="240" w:lineRule="auto"/>
              <w:rPr>
                <w:sz w:val="20"/>
                <w:szCs w:val="22"/>
              </w:rPr>
            </w:pPr>
            <w:r w:rsidRPr="00993E94">
              <w:rPr>
                <w:sz w:val="20"/>
                <w:szCs w:val="22"/>
              </w:rPr>
              <w:t>Kazı Toprağı ve İnşaat/Yıkıntı Atığı Düzenli Depolama Sahası</w:t>
            </w:r>
          </w:p>
        </w:tc>
        <w:tc>
          <w:tcPr>
            <w:tcW w:w="1731" w:type="dxa"/>
            <w:shd w:val="clear" w:color="auto" w:fill="F2F2F2" w:themeFill="background1" w:themeFillShade="F2"/>
          </w:tcPr>
          <w:p w14:paraId="6BF49ADA" w14:textId="77777777" w:rsidR="004440D2" w:rsidRPr="00993E94" w:rsidRDefault="004440D2" w:rsidP="00A1537D">
            <w:pPr>
              <w:spacing w:line="240" w:lineRule="auto"/>
              <w:rPr>
                <w:sz w:val="20"/>
                <w:szCs w:val="22"/>
              </w:rPr>
            </w:pPr>
            <w:r w:rsidRPr="00993E94">
              <w:rPr>
                <w:sz w:val="20"/>
                <w:szCs w:val="22"/>
              </w:rPr>
              <w:t xml:space="preserve">Salihli </w:t>
            </w:r>
          </w:p>
        </w:tc>
        <w:tc>
          <w:tcPr>
            <w:tcW w:w="2202" w:type="dxa"/>
            <w:shd w:val="clear" w:color="auto" w:fill="F2F2F2" w:themeFill="background1" w:themeFillShade="F2"/>
          </w:tcPr>
          <w:p w14:paraId="21E5989B" w14:textId="77777777" w:rsidR="004440D2" w:rsidRPr="00993E94" w:rsidRDefault="004440D2" w:rsidP="00A1537D">
            <w:pPr>
              <w:spacing w:line="240" w:lineRule="auto"/>
              <w:rPr>
                <w:sz w:val="20"/>
                <w:szCs w:val="22"/>
              </w:rPr>
            </w:pPr>
            <w:r w:rsidRPr="00993E94">
              <w:rPr>
                <w:sz w:val="20"/>
                <w:szCs w:val="22"/>
              </w:rPr>
              <w:t>250.012</w:t>
            </w:r>
          </w:p>
        </w:tc>
      </w:tr>
      <w:tr w:rsidR="004440D2" w:rsidRPr="00993E94" w14:paraId="5125F6D9" w14:textId="77777777" w:rsidTr="00A1537D">
        <w:tc>
          <w:tcPr>
            <w:tcW w:w="1975" w:type="dxa"/>
            <w:shd w:val="clear" w:color="auto" w:fill="F2F2F2" w:themeFill="background1" w:themeFillShade="F2"/>
          </w:tcPr>
          <w:p w14:paraId="53D3D6D4" w14:textId="77777777" w:rsidR="004440D2" w:rsidRPr="00993E94" w:rsidRDefault="004440D2" w:rsidP="00A1537D">
            <w:pPr>
              <w:spacing w:line="240" w:lineRule="auto"/>
              <w:rPr>
                <w:sz w:val="20"/>
                <w:szCs w:val="22"/>
              </w:rPr>
            </w:pPr>
            <w:r w:rsidRPr="00993E94">
              <w:rPr>
                <w:sz w:val="20"/>
                <w:szCs w:val="22"/>
              </w:rPr>
              <w:t>Rahmiye</w:t>
            </w:r>
          </w:p>
        </w:tc>
        <w:tc>
          <w:tcPr>
            <w:tcW w:w="3102" w:type="dxa"/>
            <w:shd w:val="clear" w:color="auto" w:fill="F2F2F2" w:themeFill="background1" w:themeFillShade="F2"/>
          </w:tcPr>
          <w:p w14:paraId="00E55B83" w14:textId="77777777" w:rsidR="004440D2" w:rsidRPr="00993E94" w:rsidRDefault="004440D2" w:rsidP="00A1537D">
            <w:pPr>
              <w:spacing w:line="240" w:lineRule="auto"/>
              <w:rPr>
                <w:sz w:val="20"/>
                <w:szCs w:val="22"/>
              </w:rPr>
            </w:pPr>
            <w:r w:rsidRPr="00993E94">
              <w:rPr>
                <w:sz w:val="20"/>
                <w:szCs w:val="22"/>
              </w:rPr>
              <w:t>Kazı Toprağı ve İnşaat/Yıkıntı Atığı Düzenli Depolama Sahası</w:t>
            </w:r>
          </w:p>
        </w:tc>
        <w:tc>
          <w:tcPr>
            <w:tcW w:w="1731" w:type="dxa"/>
            <w:shd w:val="clear" w:color="auto" w:fill="F2F2F2" w:themeFill="background1" w:themeFillShade="F2"/>
          </w:tcPr>
          <w:p w14:paraId="79F45FF1" w14:textId="77777777" w:rsidR="004440D2" w:rsidRPr="00993E94" w:rsidRDefault="004440D2" w:rsidP="00A1537D">
            <w:pPr>
              <w:spacing w:line="240" w:lineRule="auto"/>
              <w:rPr>
                <w:sz w:val="20"/>
                <w:szCs w:val="22"/>
              </w:rPr>
            </w:pPr>
            <w:r w:rsidRPr="00993E94">
              <w:rPr>
                <w:sz w:val="20"/>
                <w:szCs w:val="22"/>
              </w:rPr>
              <w:t xml:space="preserve">Akhisar </w:t>
            </w:r>
          </w:p>
        </w:tc>
        <w:tc>
          <w:tcPr>
            <w:tcW w:w="2202" w:type="dxa"/>
            <w:shd w:val="clear" w:color="auto" w:fill="F2F2F2" w:themeFill="background1" w:themeFillShade="F2"/>
          </w:tcPr>
          <w:p w14:paraId="2F1198F7" w14:textId="77777777" w:rsidR="004440D2" w:rsidRPr="00993E94" w:rsidRDefault="004440D2" w:rsidP="00A1537D">
            <w:pPr>
              <w:spacing w:line="240" w:lineRule="auto"/>
              <w:rPr>
                <w:sz w:val="20"/>
                <w:szCs w:val="22"/>
              </w:rPr>
            </w:pPr>
            <w:r w:rsidRPr="00993E94">
              <w:rPr>
                <w:sz w:val="20"/>
                <w:szCs w:val="22"/>
              </w:rPr>
              <w:t>264.369</w:t>
            </w:r>
          </w:p>
        </w:tc>
      </w:tr>
      <w:tr w:rsidR="004440D2" w:rsidRPr="00993E94" w14:paraId="3CEFBD45" w14:textId="77777777" w:rsidTr="00A1537D">
        <w:tc>
          <w:tcPr>
            <w:tcW w:w="1975" w:type="dxa"/>
            <w:shd w:val="clear" w:color="auto" w:fill="F2F2F2" w:themeFill="background1" w:themeFillShade="F2"/>
          </w:tcPr>
          <w:p w14:paraId="387BC8BC" w14:textId="77777777" w:rsidR="004440D2" w:rsidRPr="00993E94" w:rsidRDefault="004440D2" w:rsidP="00A1537D">
            <w:pPr>
              <w:spacing w:line="240" w:lineRule="auto"/>
              <w:rPr>
                <w:sz w:val="20"/>
                <w:szCs w:val="22"/>
              </w:rPr>
            </w:pPr>
            <w:r w:rsidRPr="00993E94">
              <w:rPr>
                <w:sz w:val="20"/>
                <w:szCs w:val="22"/>
              </w:rPr>
              <w:t>Yırca</w:t>
            </w:r>
          </w:p>
        </w:tc>
        <w:tc>
          <w:tcPr>
            <w:tcW w:w="3102" w:type="dxa"/>
            <w:shd w:val="clear" w:color="auto" w:fill="F2F2F2" w:themeFill="background1" w:themeFillShade="F2"/>
          </w:tcPr>
          <w:p w14:paraId="7FD0AF55" w14:textId="77777777" w:rsidR="004440D2" w:rsidRPr="00993E94" w:rsidRDefault="004440D2" w:rsidP="00A1537D">
            <w:pPr>
              <w:spacing w:line="240" w:lineRule="auto"/>
              <w:rPr>
                <w:sz w:val="20"/>
                <w:szCs w:val="22"/>
              </w:rPr>
            </w:pPr>
            <w:r w:rsidRPr="00993E94">
              <w:rPr>
                <w:sz w:val="20"/>
                <w:szCs w:val="22"/>
              </w:rPr>
              <w:t>Kazı Toprağı ve İnşaat/Yıkıntı Atığı Düzenli Depolama Sahası</w:t>
            </w:r>
          </w:p>
        </w:tc>
        <w:tc>
          <w:tcPr>
            <w:tcW w:w="1731" w:type="dxa"/>
            <w:shd w:val="clear" w:color="auto" w:fill="F2F2F2" w:themeFill="background1" w:themeFillShade="F2"/>
          </w:tcPr>
          <w:p w14:paraId="03E34452" w14:textId="77777777" w:rsidR="004440D2" w:rsidRPr="00993E94" w:rsidRDefault="004440D2" w:rsidP="00A1537D">
            <w:pPr>
              <w:spacing w:line="240" w:lineRule="auto"/>
              <w:rPr>
                <w:sz w:val="20"/>
                <w:szCs w:val="22"/>
              </w:rPr>
            </w:pPr>
            <w:r w:rsidRPr="00993E94">
              <w:rPr>
                <w:sz w:val="20"/>
                <w:szCs w:val="22"/>
              </w:rPr>
              <w:t xml:space="preserve">Soma </w:t>
            </w:r>
          </w:p>
        </w:tc>
        <w:tc>
          <w:tcPr>
            <w:tcW w:w="2202" w:type="dxa"/>
            <w:shd w:val="clear" w:color="auto" w:fill="F2F2F2" w:themeFill="background1" w:themeFillShade="F2"/>
          </w:tcPr>
          <w:p w14:paraId="40C0BBC1" w14:textId="77777777" w:rsidR="004440D2" w:rsidRPr="00993E94" w:rsidRDefault="004440D2" w:rsidP="00A1537D">
            <w:pPr>
              <w:spacing w:line="240" w:lineRule="auto"/>
              <w:rPr>
                <w:sz w:val="20"/>
                <w:szCs w:val="22"/>
              </w:rPr>
            </w:pPr>
            <w:r w:rsidRPr="00993E94">
              <w:rPr>
                <w:sz w:val="20"/>
                <w:szCs w:val="22"/>
              </w:rPr>
              <w:t>19.827</w:t>
            </w:r>
          </w:p>
        </w:tc>
      </w:tr>
      <w:tr w:rsidR="004440D2" w:rsidRPr="00993E94" w14:paraId="2658AD83" w14:textId="77777777" w:rsidTr="00A1537D">
        <w:tc>
          <w:tcPr>
            <w:tcW w:w="1975" w:type="dxa"/>
            <w:shd w:val="clear" w:color="auto" w:fill="F2F2F2" w:themeFill="background1" w:themeFillShade="F2"/>
          </w:tcPr>
          <w:p w14:paraId="543CD7F5" w14:textId="77777777" w:rsidR="004440D2" w:rsidRPr="00993E94" w:rsidRDefault="004440D2" w:rsidP="00A1537D">
            <w:pPr>
              <w:spacing w:line="240" w:lineRule="auto"/>
              <w:rPr>
                <w:sz w:val="20"/>
                <w:szCs w:val="22"/>
              </w:rPr>
            </w:pPr>
            <w:r w:rsidRPr="00993E94">
              <w:rPr>
                <w:sz w:val="20"/>
                <w:szCs w:val="22"/>
              </w:rPr>
              <w:t>Atatürk</w:t>
            </w:r>
          </w:p>
        </w:tc>
        <w:tc>
          <w:tcPr>
            <w:tcW w:w="3102" w:type="dxa"/>
            <w:shd w:val="clear" w:color="auto" w:fill="F2F2F2" w:themeFill="background1" w:themeFillShade="F2"/>
          </w:tcPr>
          <w:p w14:paraId="3D35AE51" w14:textId="77777777" w:rsidR="004440D2" w:rsidRPr="00993E94" w:rsidRDefault="004440D2" w:rsidP="00A1537D">
            <w:pPr>
              <w:spacing w:line="240" w:lineRule="auto"/>
              <w:rPr>
                <w:sz w:val="20"/>
                <w:szCs w:val="22"/>
              </w:rPr>
            </w:pPr>
            <w:r w:rsidRPr="00993E94">
              <w:rPr>
                <w:sz w:val="20"/>
                <w:szCs w:val="22"/>
              </w:rPr>
              <w:t>Kazı Toprağı ve İnşaat/Yıkıntı Atığı Düzenli Depolama Sahası</w:t>
            </w:r>
          </w:p>
        </w:tc>
        <w:tc>
          <w:tcPr>
            <w:tcW w:w="1731" w:type="dxa"/>
            <w:shd w:val="clear" w:color="auto" w:fill="F2F2F2" w:themeFill="background1" w:themeFillShade="F2"/>
          </w:tcPr>
          <w:p w14:paraId="4F6D2ADF" w14:textId="77777777" w:rsidR="004440D2" w:rsidRPr="00993E94" w:rsidRDefault="004440D2" w:rsidP="00A1537D">
            <w:pPr>
              <w:spacing w:line="240" w:lineRule="auto"/>
              <w:rPr>
                <w:sz w:val="20"/>
                <w:szCs w:val="22"/>
              </w:rPr>
            </w:pPr>
            <w:r w:rsidRPr="00993E94">
              <w:rPr>
                <w:sz w:val="20"/>
                <w:szCs w:val="22"/>
              </w:rPr>
              <w:t>Kırkağaç</w:t>
            </w:r>
          </w:p>
        </w:tc>
        <w:tc>
          <w:tcPr>
            <w:tcW w:w="2202" w:type="dxa"/>
            <w:shd w:val="clear" w:color="auto" w:fill="F2F2F2" w:themeFill="background1" w:themeFillShade="F2"/>
          </w:tcPr>
          <w:p w14:paraId="2A1297DC" w14:textId="77777777" w:rsidR="004440D2" w:rsidRPr="00993E94" w:rsidRDefault="004440D2" w:rsidP="00A1537D">
            <w:pPr>
              <w:spacing w:line="240" w:lineRule="auto"/>
              <w:rPr>
                <w:sz w:val="20"/>
                <w:szCs w:val="22"/>
              </w:rPr>
            </w:pPr>
            <w:r w:rsidRPr="00993E94">
              <w:rPr>
                <w:sz w:val="20"/>
                <w:szCs w:val="22"/>
              </w:rPr>
              <w:t>21.550</w:t>
            </w:r>
          </w:p>
        </w:tc>
      </w:tr>
      <w:tr w:rsidR="004440D2" w:rsidRPr="00993E94" w14:paraId="3FE17657" w14:textId="77777777" w:rsidTr="00A1537D">
        <w:tc>
          <w:tcPr>
            <w:tcW w:w="1975" w:type="dxa"/>
            <w:shd w:val="clear" w:color="auto" w:fill="F2F2F2" w:themeFill="background1" w:themeFillShade="F2"/>
          </w:tcPr>
          <w:p w14:paraId="33054538" w14:textId="77777777" w:rsidR="004440D2" w:rsidRPr="00993E94" w:rsidRDefault="004440D2" w:rsidP="00A1537D">
            <w:pPr>
              <w:spacing w:line="240" w:lineRule="auto"/>
              <w:rPr>
                <w:sz w:val="20"/>
                <w:szCs w:val="22"/>
              </w:rPr>
            </w:pPr>
            <w:r w:rsidRPr="00993E94">
              <w:rPr>
                <w:sz w:val="20"/>
                <w:szCs w:val="22"/>
              </w:rPr>
              <w:t>Sarıçam</w:t>
            </w:r>
          </w:p>
        </w:tc>
        <w:tc>
          <w:tcPr>
            <w:tcW w:w="3102" w:type="dxa"/>
            <w:shd w:val="clear" w:color="auto" w:fill="F2F2F2" w:themeFill="background1" w:themeFillShade="F2"/>
          </w:tcPr>
          <w:p w14:paraId="6C3D4BE2" w14:textId="77777777" w:rsidR="004440D2" w:rsidRPr="00993E94" w:rsidRDefault="004440D2" w:rsidP="00A1537D">
            <w:pPr>
              <w:spacing w:line="240" w:lineRule="auto"/>
              <w:rPr>
                <w:sz w:val="20"/>
                <w:szCs w:val="22"/>
              </w:rPr>
            </w:pPr>
            <w:r w:rsidRPr="00993E94">
              <w:rPr>
                <w:sz w:val="20"/>
                <w:szCs w:val="22"/>
              </w:rPr>
              <w:t>Kazı Toprağı ve İnşaat/Yıkıntı Atığı Düzenli Depolama Sahası</w:t>
            </w:r>
          </w:p>
        </w:tc>
        <w:tc>
          <w:tcPr>
            <w:tcW w:w="1731" w:type="dxa"/>
            <w:shd w:val="clear" w:color="auto" w:fill="F2F2F2" w:themeFill="background1" w:themeFillShade="F2"/>
          </w:tcPr>
          <w:p w14:paraId="06951571" w14:textId="77777777" w:rsidR="004440D2" w:rsidRPr="00993E94" w:rsidRDefault="004440D2" w:rsidP="00A1537D">
            <w:pPr>
              <w:spacing w:line="240" w:lineRule="auto"/>
              <w:rPr>
                <w:sz w:val="20"/>
                <w:szCs w:val="22"/>
              </w:rPr>
            </w:pPr>
            <w:r w:rsidRPr="00993E94">
              <w:rPr>
                <w:sz w:val="20"/>
                <w:szCs w:val="22"/>
              </w:rPr>
              <w:t xml:space="preserve">Saruhanlı </w:t>
            </w:r>
          </w:p>
        </w:tc>
        <w:tc>
          <w:tcPr>
            <w:tcW w:w="2202" w:type="dxa"/>
            <w:shd w:val="clear" w:color="auto" w:fill="F2F2F2" w:themeFill="background1" w:themeFillShade="F2"/>
          </w:tcPr>
          <w:p w14:paraId="206438BD" w14:textId="77777777" w:rsidR="004440D2" w:rsidRPr="00993E94" w:rsidRDefault="004440D2" w:rsidP="00A1537D">
            <w:pPr>
              <w:spacing w:line="240" w:lineRule="auto"/>
              <w:rPr>
                <w:sz w:val="20"/>
                <w:szCs w:val="22"/>
              </w:rPr>
            </w:pPr>
            <w:r w:rsidRPr="00993E94">
              <w:rPr>
                <w:sz w:val="20"/>
                <w:szCs w:val="22"/>
              </w:rPr>
              <w:t>64.000</w:t>
            </w:r>
          </w:p>
        </w:tc>
      </w:tr>
      <w:tr w:rsidR="004440D2" w:rsidRPr="00993E94" w14:paraId="39F51A0F" w14:textId="77777777" w:rsidTr="00A1537D">
        <w:tc>
          <w:tcPr>
            <w:tcW w:w="1975" w:type="dxa"/>
            <w:shd w:val="clear" w:color="auto" w:fill="F2F2F2" w:themeFill="background1" w:themeFillShade="F2"/>
          </w:tcPr>
          <w:p w14:paraId="4785AC9D" w14:textId="77777777" w:rsidR="004440D2" w:rsidRPr="00993E94" w:rsidRDefault="004440D2" w:rsidP="00A1537D">
            <w:pPr>
              <w:spacing w:line="240" w:lineRule="auto"/>
              <w:rPr>
                <w:sz w:val="20"/>
                <w:szCs w:val="22"/>
              </w:rPr>
            </w:pPr>
            <w:r w:rsidRPr="00993E94">
              <w:rPr>
                <w:sz w:val="20"/>
                <w:szCs w:val="22"/>
              </w:rPr>
              <w:t>Atatürk-Gördes</w:t>
            </w:r>
          </w:p>
        </w:tc>
        <w:tc>
          <w:tcPr>
            <w:tcW w:w="3102" w:type="dxa"/>
            <w:shd w:val="clear" w:color="auto" w:fill="F2F2F2" w:themeFill="background1" w:themeFillShade="F2"/>
          </w:tcPr>
          <w:p w14:paraId="6E3BE809" w14:textId="77777777" w:rsidR="004440D2" w:rsidRPr="00993E94" w:rsidRDefault="004440D2" w:rsidP="00A1537D">
            <w:pPr>
              <w:spacing w:line="240" w:lineRule="auto"/>
              <w:rPr>
                <w:sz w:val="20"/>
                <w:szCs w:val="22"/>
              </w:rPr>
            </w:pPr>
            <w:r w:rsidRPr="00993E94">
              <w:rPr>
                <w:sz w:val="20"/>
                <w:szCs w:val="22"/>
              </w:rPr>
              <w:t>Kazı Toprağı ve İnşaat/Yıkıntı Atığı Düzenli Depolama Sahası</w:t>
            </w:r>
          </w:p>
        </w:tc>
        <w:tc>
          <w:tcPr>
            <w:tcW w:w="1731" w:type="dxa"/>
            <w:shd w:val="clear" w:color="auto" w:fill="F2F2F2" w:themeFill="background1" w:themeFillShade="F2"/>
          </w:tcPr>
          <w:p w14:paraId="0B419BC8" w14:textId="77777777" w:rsidR="004440D2" w:rsidRPr="00993E94" w:rsidRDefault="004440D2" w:rsidP="00A1537D">
            <w:pPr>
              <w:spacing w:line="240" w:lineRule="auto"/>
              <w:rPr>
                <w:sz w:val="20"/>
                <w:szCs w:val="22"/>
              </w:rPr>
            </w:pPr>
            <w:r w:rsidRPr="00993E94">
              <w:rPr>
                <w:sz w:val="20"/>
                <w:szCs w:val="22"/>
              </w:rPr>
              <w:t>Gördes</w:t>
            </w:r>
          </w:p>
        </w:tc>
        <w:tc>
          <w:tcPr>
            <w:tcW w:w="2202" w:type="dxa"/>
            <w:shd w:val="clear" w:color="auto" w:fill="F2F2F2" w:themeFill="background1" w:themeFillShade="F2"/>
          </w:tcPr>
          <w:p w14:paraId="6F01FA88" w14:textId="77777777" w:rsidR="004440D2" w:rsidRPr="00993E94" w:rsidRDefault="004440D2" w:rsidP="00A1537D">
            <w:pPr>
              <w:spacing w:line="240" w:lineRule="auto"/>
              <w:rPr>
                <w:sz w:val="20"/>
                <w:szCs w:val="22"/>
              </w:rPr>
            </w:pPr>
            <w:r w:rsidRPr="00993E94">
              <w:rPr>
                <w:sz w:val="20"/>
                <w:szCs w:val="22"/>
              </w:rPr>
              <w:t>539.350</w:t>
            </w:r>
          </w:p>
        </w:tc>
      </w:tr>
    </w:tbl>
    <w:p w14:paraId="7041F6D0" w14:textId="4FE74047" w:rsidR="004440D2" w:rsidRPr="00993E94" w:rsidRDefault="004440D2" w:rsidP="004440D2">
      <w:pPr>
        <w:pStyle w:val="Kaynaka"/>
      </w:pPr>
      <w:r w:rsidRPr="00993E94">
        <w:t xml:space="preserve">Kaynak: </w:t>
      </w:r>
      <w:r w:rsidRPr="00993E94">
        <w:rPr>
          <w:rStyle w:val="AlntChar"/>
          <w:b w:val="0"/>
          <w:bCs/>
          <w:i/>
          <w:iCs w:val="0"/>
          <w:color w:val="000000" w:themeColor="text1"/>
          <w:sz w:val="18"/>
        </w:rPr>
        <w:t xml:space="preserve">T.C. Türkiye Cumhuriyeti </w:t>
      </w:r>
      <w:r w:rsidRPr="00993E94">
        <w:rPr>
          <w:b w:val="0"/>
          <w:bCs/>
        </w:rPr>
        <w:t>Manisa</w:t>
      </w:r>
      <w:r w:rsidRPr="00993E94">
        <w:rPr>
          <w:rStyle w:val="AlntChar"/>
          <w:b w:val="0"/>
          <w:bCs/>
          <w:i/>
          <w:iCs w:val="0"/>
          <w:color w:val="000000" w:themeColor="text1"/>
          <w:sz w:val="18"/>
        </w:rPr>
        <w:t xml:space="preserve"> Valiliği Çevre, Şehircilik ve İklim Değişikliği İl Müdürlüğü, Manisa İli 2023 Yılı Çevre Durum Raporu, 2023.</w:t>
      </w:r>
    </w:p>
    <w:p w14:paraId="3A1958EE" w14:textId="559F2AC7" w:rsidR="004440D2" w:rsidRPr="00993E94" w:rsidRDefault="004E15CE" w:rsidP="004440D2">
      <w:pPr>
        <w:pStyle w:val="Balk5"/>
        <w:numPr>
          <w:ilvl w:val="3"/>
          <w:numId w:val="2"/>
        </w:numPr>
      </w:pPr>
      <w:r w:rsidRPr="00993E94">
        <w:t>Tehlikeli Atık Yönetim Kapasitesi</w:t>
      </w:r>
    </w:p>
    <w:p w14:paraId="0D241771" w14:textId="77777777" w:rsidR="004440D2" w:rsidRPr="00993E94" w:rsidRDefault="004440D2" w:rsidP="004440D2">
      <w:r w:rsidRPr="00993E94">
        <w:t>Manisa ilinde toplamda 13 adet lisanslı tehlikeli atık geri kazanım tesisi, 3 adet lisanslı atık yakma tesisi, 3 adet lisanslı atıktan türetilmiş yakıt (ATY) tesisi, 2 adet tehlikeli atık düzenli depolama tesisi ve 2 adet tehlikeli atık geçici depolama tesisi bulunmaktadır.</w:t>
      </w:r>
    </w:p>
    <w:p w14:paraId="3CA40492" w14:textId="77777777" w:rsidR="004440D2" w:rsidRPr="00993E94" w:rsidRDefault="004440D2" w:rsidP="004440D2">
      <w:r w:rsidRPr="00993E94">
        <w:t>İzmir iline komşu büyük illerden biri olması ve bünyesinde yedi adet Organize Sanayi Bölgesi (OSB) barındırması sebebiyle, Manisa’da tehlikeli atık yönetimine ilişkin genel uygulamaların ve mevcut deneyimin oldukça yeterli düzeyde olduğu değerlendirilmektedir.</w:t>
      </w:r>
    </w:p>
    <w:p w14:paraId="4D572897" w14:textId="5639038F" w:rsidR="004440D2" w:rsidRPr="00993E94" w:rsidRDefault="004440D2" w:rsidP="004440D2">
      <w:r w:rsidRPr="00993E94">
        <w:t>Kazı toprağı, inşaat ve yıkıntı atıkları ile tehlikeli atık düzenli depolama tesislerine ilişkin yerleşim bilgileri aşağıdaki haritalarda sunulmuştur.</w:t>
      </w:r>
    </w:p>
    <w:p w14:paraId="23BD1A60" w14:textId="292E45E7" w:rsidR="004440D2" w:rsidRPr="00993E94" w:rsidRDefault="004440D2" w:rsidP="004440D2">
      <w:pPr>
        <w:pStyle w:val="ekillerveTablolar"/>
      </w:pPr>
      <w:bookmarkStart w:id="67" w:name="_Toc204864676"/>
      <w:bookmarkStart w:id="68" w:name="_Toc207792724"/>
      <w:r w:rsidRPr="00993E94">
        <w:t xml:space="preserve">Şekil </w:t>
      </w:r>
      <w:fldSimple w:instr=" SEQ Şekil \* ARABIC ">
        <w:r w:rsidR="00E91D96" w:rsidRPr="00993E94">
          <w:rPr>
            <w:noProof/>
          </w:rPr>
          <w:t>11</w:t>
        </w:r>
      </w:fldSimple>
      <w:r w:rsidRPr="00993E94">
        <w:t xml:space="preserve">: </w:t>
      </w:r>
      <w:r w:rsidRPr="00993E94">
        <w:rPr>
          <w:b w:val="0"/>
          <w:bCs/>
        </w:rPr>
        <w:t>Manisa Atık Yönetim Tesislerinin Konumları</w:t>
      </w:r>
      <w:bookmarkEnd w:id="67"/>
      <w:bookmarkEnd w:id="68"/>
    </w:p>
    <w:p w14:paraId="28A98F78" w14:textId="77777777" w:rsidR="004440D2" w:rsidRPr="00993E94" w:rsidRDefault="004440D2" w:rsidP="004440D2">
      <w:pPr>
        <w:jc w:val="center"/>
      </w:pPr>
      <w:r w:rsidRPr="00993E94">
        <w:rPr>
          <w:rFonts w:cs="Tahoma"/>
          <w:b/>
          <w:i/>
          <w:noProof/>
          <w:color w:val="FF0000"/>
          <w:kern w:val="16"/>
          <w:sz w:val="20"/>
          <w:szCs w:val="18"/>
          <w:lang w:eastAsia="tr-TR"/>
        </w:rPr>
        <w:lastRenderedPageBreak/>
        <w:drawing>
          <wp:inline distT="0" distB="0" distL="0" distR="0" wp14:anchorId="55E25926" wp14:editId="699B45CC">
            <wp:extent cx="4320000" cy="3024000"/>
            <wp:effectExtent l="19050" t="19050" r="23495" b="24130"/>
            <wp:docPr id="1501583792" name="Picture 106532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harita içeren bir resim&#10;&#10;Açıklama otomatik olarak oluşturuldu"/>
                    <pic:cNvPicPr/>
                  </pic:nvPicPr>
                  <pic:blipFill rotWithShape="1">
                    <a:blip r:embed="rId18" cstate="print">
                      <a:extLst>
                        <a:ext uri="{28A0092B-C50C-407E-A947-70E740481C1C}">
                          <a14:useLocalDpi xmlns:a14="http://schemas.microsoft.com/office/drawing/2010/main" val="0"/>
                        </a:ext>
                      </a:extLst>
                    </a:blip>
                    <a:srcRect l="3877" t="4840" r="4383" b="6512"/>
                    <a:stretch>
                      <a:fillRect/>
                    </a:stretch>
                  </pic:blipFill>
                  <pic:spPr bwMode="auto">
                    <a:xfrm>
                      <a:off x="0" y="0"/>
                      <a:ext cx="4320000" cy="3024000"/>
                    </a:xfrm>
                    <a:prstGeom prst="rect">
                      <a:avLst/>
                    </a:prstGeom>
                    <a:ln w="1270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5A41BC2" w14:textId="644A7B09" w:rsidR="004440D2" w:rsidRPr="00993E94" w:rsidRDefault="004440D2" w:rsidP="004440D2">
      <w:pPr>
        <w:pStyle w:val="Kaynaka"/>
      </w:pPr>
      <w:r w:rsidRPr="00993E94">
        <w:t xml:space="preserve">Kaynak: </w:t>
      </w:r>
      <w:r w:rsidRPr="00993E94">
        <w:rPr>
          <w:b w:val="0"/>
          <w:bCs/>
        </w:rPr>
        <w:t>T.C. Türkiye Cumhuriyeti Manisa Valiliği Çevre, Şehircilik ve İklim Değişikliği İl Müdürlüğü, Manisa İli 2023 Yılı Çevre Durum Raporu, 2023.</w:t>
      </w:r>
    </w:p>
    <w:p w14:paraId="3D5DA8E0" w14:textId="7D59B03D" w:rsidR="004E15CE" w:rsidRPr="00993E94" w:rsidRDefault="004E15CE" w:rsidP="003D0F4E">
      <w:pPr>
        <w:pStyle w:val="Balk5"/>
        <w:numPr>
          <w:ilvl w:val="3"/>
          <w:numId w:val="2"/>
        </w:numPr>
      </w:pPr>
      <w:r w:rsidRPr="00993E94">
        <w:t>Asbest</w:t>
      </w:r>
    </w:p>
    <w:p w14:paraId="69F82F30" w14:textId="77777777" w:rsidR="005A76D4" w:rsidRPr="00993E94" w:rsidRDefault="005A76D4" w:rsidP="005A76D4">
      <w:r w:rsidRPr="00993E94">
        <w:t>Asbest, hem çevre / halk sağlığı hem de iş sağlığı ve güvenliği açısından dikkate alınması gereken bir diğer konudur. Ancak burada belirtmek gerekir ki illerin yapı stokunun asbest durumuna ilişkin niceliksel veya mekânsal bir değerlendirme yapmak mümkün değildir. Ancak alt projeler kapsamında herhangi bir binanın yıkımından önce asbest envanter çalışmalarının yapılması zorunlu olacaktır. Halihazırda bazı belediyeler, herhangi bir yıkım öncesinde asbest envanter çalışması yapılmasını zorunlu tutmaktadır. Ayrıca, 1 Temmuz 2022 tarihi itibariyle yürürlüğe giren Binaların Yıktırılmasına İlişkin Yönetmelik, asbest envanter çalışmalarının ulusal düzeyde yapılmasını şart koşmaktadır. Asbest envanter çalışmaları, ulusal mevzuat uyarınca yalnızca katı numunede asbest tanımlama lisansına sahip akredite bir şirket tarafından gerçekleştirilebilir. Çalışma ve Sosyal Güvenlik Bakanlığı (ÇSGB), İş Sağlığı ve Güvenliği Genel Müdürlüğü’nün onaylı kuruluşlar listesine göre Türkiye’de bu kapsamda yetkilendirilmiş toplam 10 laboratuvar bulunmakta ve bunların tamamı İstanbul ilinde yer almaktadır (7’si Anadolu yakasında, 3’ü Avrupa yakasında). Bu nedenle gerçekleştirilecek herhangi bir yıkım faaliyeti öncesinde İstanbul’daki bu firmalardan hizmet alınması gerekecektir.</w:t>
      </w:r>
    </w:p>
    <w:p w14:paraId="14E68139" w14:textId="09614D06" w:rsidR="005A76D4" w:rsidRPr="00993E94" w:rsidRDefault="005A76D4" w:rsidP="005A76D4">
      <w:r w:rsidRPr="00993E94">
        <w:t>Manisa ilinde, dördü Yunusemre ilçesinde ve biri Kula ilçesinde olmak üzere toplam beş adet lisanslı geçici depolama ve tehlikeli atık düzenli depolama tesisi bulunmaktadır. Bu tesisler, 17 06 01 (asbest içeren yalıtım malzemeleri) ve 17 06 05 (asbest içeren inşaat malzemeleri) atık kodları kapsamında yetkilendirilmiştir.</w:t>
      </w:r>
    </w:p>
    <w:p w14:paraId="361FE7EC" w14:textId="1E2A53B8" w:rsidR="00D80A2F" w:rsidRPr="00993E94" w:rsidRDefault="00D80A2F" w:rsidP="003D0F4E">
      <w:pPr>
        <w:pStyle w:val="Balk2"/>
        <w:keepNext w:val="0"/>
        <w:keepLines w:val="0"/>
        <w:numPr>
          <w:ilvl w:val="1"/>
          <w:numId w:val="2"/>
        </w:numPr>
      </w:pPr>
      <w:bookmarkStart w:id="69" w:name="_Toc219910631"/>
      <w:r w:rsidRPr="00993E94">
        <w:t>Sosyal Mevcut Durum</w:t>
      </w:r>
      <w:bookmarkEnd w:id="69"/>
    </w:p>
    <w:p w14:paraId="0461E63B" w14:textId="02E2D16F" w:rsidR="00327F26" w:rsidRPr="00993E94" w:rsidRDefault="00327F26" w:rsidP="00327F26">
      <w:pPr>
        <w:pStyle w:val="Balk3"/>
        <w:keepNext w:val="0"/>
        <w:keepLines w:val="0"/>
        <w:numPr>
          <w:ilvl w:val="2"/>
          <w:numId w:val="2"/>
        </w:numPr>
      </w:pPr>
      <w:bookmarkStart w:id="70" w:name="_Toc219910632"/>
      <w:r w:rsidRPr="00993E94">
        <w:lastRenderedPageBreak/>
        <w:t>Manisa</w:t>
      </w:r>
      <w:r w:rsidR="00D80A2F" w:rsidRPr="00993E94">
        <w:t xml:space="preserve"> İli Nüfus Durumu</w:t>
      </w:r>
      <w:bookmarkEnd w:id="70"/>
    </w:p>
    <w:p w14:paraId="60EE26FF" w14:textId="05F05E50" w:rsidR="00327F26" w:rsidRPr="00993E94" w:rsidRDefault="00327F26" w:rsidP="00327F26">
      <w:r w:rsidRPr="00993E94">
        <w:t xml:space="preserve">Manisa, Ege Bölgesi’nin ikinci, Türkiye’nin ise nüfus bakımından on dördüncü büyük ilidir. 2007 yılında 1.319.920 olan Manisa’nın nüfusu, 2024 yılı sonu itibarıyla 1.475.353’e yaklaşmıştır. Nüfusun %50,2’si erkek, %49,8’i ise kadındır. Manisa’nın yıllık nüfus artış hızı, 2008–2011 yılları arasındaki dalgalanmalar hariç olmak üzere, Türkiye genelindeki yıllık nüfus artış hızına benzerlik göstermektedir. Manisa’daki nüfus eğilimi </w:t>
      </w:r>
      <w:r w:rsidR="00FB02F5" w:rsidRPr="00993E94">
        <w:fldChar w:fldCharType="begin"/>
      </w:r>
      <w:r w:rsidR="00FB02F5" w:rsidRPr="00993E94">
        <w:instrText xml:space="preserve"> REF _Ref214004371 \h </w:instrText>
      </w:r>
      <w:r w:rsidR="00993E94">
        <w:instrText xml:space="preserve"> \* MERGEFORMAT </w:instrText>
      </w:r>
      <w:r w:rsidR="00FB02F5" w:rsidRPr="00993E94">
        <w:fldChar w:fldCharType="separate"/>
      </w:r>
      <w:r w:rsidR="00FB02F5" w:rsidRPr="00993E94">
        <w:t xml:space="preserve">Şekil </w:t>
      </w:r>
      <w:r w:rsidR="00FB02F5" w:rsidRPr="00993E94">
        <w:rPr>
          <w:noProof/>
        </w:rPr>
        <w:t>12</w:t>
      </w:r>
      <w:r w:rsidR="00FB02F5" w:rsidRPr="00993E94">
        <w:fldChar w:fldCharType="end"/>
      </w:r>
      <w:r w:rsidRPr="00993E94">
        <w:t>’de sunulmaktadır.</w:t>
      </w:r>
    </w:p>
    <w:p w14:paraId="2B5AEBF7" w14:textId="15E37F06" w:rsidR="00327F26" w:rsidRPr="00993E94" w:rsidRDefault="00327F26" w:rsidP="00327F26">
      <w:pPr>
        <w:pStyle w:val="ekillerveTablolar"/>
      </w:pPr>
      <w:bookmarkStart w:id="71" w:name="_Ref214004371"/>
      <w:bookmarkStart w:id="72" w:name="_Toc204864677"/>
      <w:bookmarkStart w:id="73" w:name="_Toc207792725"/>
      <w:r w:rsidRPr="00993E94">
        <w:t xml:space="preserve">Şekil </w:t>
      </w:r>
      <w:fldSimple w:instr=" SEQ Şekil \* ARABIC ">
        <w:r w:rsidR="00E91D96" w:rsidRPr="00993E94">
          <w:rPr>
            <w:noProof/>
          </w:rPr>
          <w:t>12</w:t>
        </w:r>
      </w:fldSimple>
      <w:bookmarkEnd w:id="71"/>
      <w:r w:rsidRPr="00993E94">
        <w:t xml:space="preserve">: </w:t>
      </w:r>
      <w:r w:rsidRPr="00993E94">
        <w:rPr>
          <w:b w:val="0"/>
          <w:bCs/>
        </w:rPr>
        <w:t>Manisa İli Nüfus Eğilimleri</w:t>
      </w:r>
      <w:bookmarkEnd w:id="72"/>
      <w:bookmarkEnd w:id="73"/>
    </w:p>
    <w:p w14:paraId="5A1B28B6" w14:textId="77777777" w:rsidR="00327F26" w:rsidRPr="00993E94" w:rsidRDefault="00327F26" w:rsidP="00327F26">
      <w:pPr>
        <w:jc w:val="center"/>
      </w:pPr>
      <w:r w:rsidRPr="00993E94">
        <w:rPr>
          <w:noProof/>
        </w:rPr>
        <w:drawing>
          <wp:inline distT="0" distB="0" distL="0" distR="0" wp14:anchorId="2CD99D93" wp14:editId="337EDC02">
            <wp:extent cx="5724525" cy="2752791"/>
            <wp:effectExtent l="0" t="0" r="9525" b="9525"/>
            <wp:docPr id="341835203" name="Chart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EF5C0FB" w14:textId="77777777" w:rsidR="00327F26" w:rsidRPr="00993E94" w:rsidRDefault="00327F26" w:rsidP="00327F26">
      <w:pPr>
        <w:pStyle w:val="Kaynaka"/>
        <w:rPr>
          <w:b w:val="0"/>
          <w:bCs/>
        </w:rPr>
      </w:pPr>
      <w:r w:rsidRPr="00993E94">
        <w:t xml:space="preserve">Kaynak: </w:t>
      </w:r>
      <w:r w:rsidRPr="00993E94">
        <w:rPr>
          <w:b w:val="0"/>
          <w:bCs/>
        </w:rPr>
        <w:t>TÜİK, Adrese Dayalı Nüfus Kayıt Sistemi, 2007-2024</w:t>
      </w:r>
    </w:p>
    <w:p w14:paraId="14F9487C" w14:textId="715EDC28" w:rsidR="00327F26" w:rsidRPr="00993E94" w:rsidRDefault="00327F26" w:rsidP="00327F26">
      <w:r w:rsidRPr="00993E94">
        <w:t xml:space="preserve">Manisa’ya ait Toplam Yaş Bağımlılık Oranı ve Ortalama Hanehalkı Büyüklüğü </w:t>
      </w:r>
      <w:r w:rsidR="00FB02F5" w:rsidRPr="00993E94">
        <w:fldChar w:fldCharType="begin"/>
      </w:r>
      <w:r w:rsidR="00FB02F5" w:rsidRPr="00993E94">
        <w:instrText xml:space="preserve"> REF _Ref214004821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11</w:t>
      </w:r>
      <w:r w:rsidR="00FB02F5" w:rsidRPr="00993E94">
        <w:fldChar w:fldCharType="end"/>
      </w:r>
      <w:r w:rsidRPr="00993E94">
        <w:t>’de verilmiştir. Manisa’nın yaş bağımlılık oranı Türkiye ortalamasıyla aynıyken, ortalama hanehalkı büyüklüğü Türkiye ortalamasının altındadır.</w:t>
      </w:r>
    </w:p>
    <w:p w14:paraId="3A5E74B8" w14:textId="5A11CD02" w:rsidR="00327F26" w:rsidRPr="00993E94" w:rsidRDefault="00327F26" w:rsidP="00327F26">
      <w:pPr>
        <w:pStyle w:val="ekillerveTablolar"/>
      </w:pPr>
      <w:bookmarkStart w:id="74" w:name="_Ref214004821"/>
      <w:bookmarkStart w:id="75" w:name="_Toc204864697"/>
      <w:bookmarkStart w:id="76" w:name="_Toc207792780"/>
      <w:r w:rsidRPr="00993E94">
        <w:t xml:space="preserve">Tablo </w:t>
      </w:r>
      <w:fldSimple w:instr=" SEQ Tablo \* ARABIC ">
        <w:r w:rsidR="008930AB" w:rsidRPr="00993E94">
          <w:rPr>
            <w:noProof/>
          </w:rPr>
          <w:t>11</w:t>
        </w:r>
      </w:fldSimple>
      <w:bookmarkEnd w:id="74"/>
      <w:r w:rsidRPr="00993E94">
        <w:t xml:space="preserve">: </w:t>
      </w:r>
      <w:r w:rsidRPr="00993E94">
        <w:rPr>
          <w:b w:val="0"/>
          <w:bCs/>
        </w:rPr>
        <w:t>Bağımlılık Oranları ve Ortalama Hanehalkı Büyüklüğü</w:t>
      </w:r>
      <w:bookmarkEnd w:id="75"/>
      <w:bookmarkEnd w:id="76"/>
    </w:p>
    <w:tbl>
      <w:tblPr>
        <w:tblStyle w:val="TabloKlavuzu"/>
        <w:tblW w:w="9072" w:type="dxa"/>
        <w:jc w:val="center"/>
        <w:tblCellMar>
          <w:top w:w="28" w:type="dxa"/>
          <w:left w:w="85" w:type="dxa"/>
          <w:bottom w:w="28" w:type="dxa"/>
          <w:right w:w="85" w:type="dxa"/>
        </w:tblCellMar>
        <w:tblLook w:val="04A0" w:firstRow="1" w:lastRow="0" w:firstColumn="1" w:lastColumn="0" w:noHBand="0" w:noVBand="1"/>
      </w:tblPr>
      <w:tblGrid>
        <w:gridCol w:w="6084"/>
        <w:gridCol w:w="1491"/>
        <w:gridCol w:w="1497"/>
      </w:tblGrid>
      <w:tr w:rsidR="00327F26" w:rsidRPr="00993E94" w14:paraId="1DA332C3" w14:textId="77777777" w:rsidTr="00A1537D">
        <w:trPr>
          <w:trHeight w:val="20"/>
          <w:tblHeader/>
          <w:jc w:val="center"/>
        </w:trPr>
        <w:tc>
          <w:tcPr>
            <w:tcW w:w="0" w:type="auto"/>
            <w:shd w:val="clear" w:color="auto" w:fill="ABB7C1"/>
          </w:tcPr>
          <w:p w14:paraId="54B08F1C" w14:textId="77777777" w:rsidR="00327F26" w:rsidRPr="00993E94" w:rsidRDefault="00327F26" w:rsidP="00A1537D">
            <w:pPr>
              <w:spacing w:line="240" w:lineRule="auto"/>
              <w:rPr>
                <w:b/>
                <w:bCs/>
                <w:sz w:val="20"/>
                <w:szCs w:val="22"/>
              </w:rPr>
            </w:pPr>
            <w:r w:rsidRPr="00993E94">
              <w:rPr>
                <w:b/>
                <w:bCs/>
                <w:sz w:val="20"/>
                <w:szCs w:val="22"/>
              </w:rPr>
              <w:t>Nüfus</w:t>
            </w:r>
          </w:p>
        </w:tc>
        <w:tc>
          <w:tcPr>
            <w:tcW w:w="0" w:type="auto"/>
            <w:shd w:val="clear" w:color="auto" w:fill="ABB7C1"/>
          </w:tcPr>
          <w:p w14:paraId="146EFDF7" w14:textId="77777777" w:rsidR="00327F26" w:rsidRPr="00993E94" w:rsidRDefault="00327F26" w:rsidP="00A1537D">
            <w:pPr>
              <w:spacing w:line="240" w:lineRule="auto"/>
              <w:rPr>
                <w:b/>
                <w:bCs/>
                <w:sz w:val="20"/>
                <w:szCs w:val="22"/>
              </w:rPr>
            </w:pPr>
            <w:r w:rsidRPr="00993E94">
              <w:rPr>
                <w:b/>
                <w:bCs/>
                <w:iCs/>
                <w:sz w:val="20"/>
                <w:szCs w:val="22"/>
              </w:rPr>
              <w:t>Türkiye</w:t>
            </w:r>
          </w:p>
        </w:tc>
        <w:tc>
          <w:tcPr>
            <w:tcW w:w="0" w:type="auto"/>
            <w:shd w:val="clear" w:color="auto" w:fill="ABB7C1"/>
          </w:tcPr>
          <w:p w14:paraId="0111A994" w14:textId="77777777" w:rsidR="00327F26" w:rsidRPr="00993E94" w:rsidRDefault="00327F26" w:rsidP="00A1537D">
            <w:pPr>
              <w:spacing w:line="240" w:lineRule="auto"/>
              <w:rPr>
                <w:b/>
                <w:bCs/>
                <w:sz w:val="20"/>
                <w:szCs w:val="22"/>
              </w:rPr>
            </w:pPr>
            <w:r w:rsidRPr="00993E94">
              <w:rPr>
                <w:b/>
                <w:bCs/>
                <w:iCs/>
                <w:sz w:val="20"/>
                <w:szCs w:val="22"/>
              </w:rPr>
              <w:t>Manisa</w:t>
            </w:r>
          </w:p>
        </w:tc>
      </w:tr>
      <w:tr w:rsidR="00327F26" w:rsidRPr="00993E94" w14:paraId="1E815B8F" w14:textId="77777777" w:rsidTr="00A1537D">
        <w:trPr>
          <w:trHeight w:val="20"/>
          <w:jc w:val="center"/>
        </w:trPr>
        <w:tc>
          <w:tcPr>
            <w:tcW w:w="0" w:type="auto"/>
            <w:shd w:val="clear" w:color="auto" w:fill="F2F2F2" w:themeFill="background1" w:themeFillShade="F2"/>
          </w:tcPr>
          <w:p w14:paraId="18DF2BD3" w14:textId="77777777" w:rsidR="00327F26" w:rsidRPr="00993E94" w:rsidRDefault="00327F26" w:rsidP="00A1537D">
            <w:pPr>
              <w:spacing w:line="240" w:lineRule="auto"/>
              <w:rPr>
                <w:sz w:val="20"/>
                <w:szCs w:val="22"/>
              </w:rPr>
            </w:pPr>
            <w:r w:rsidRPr="00993E94">
              <w:rPr>
                <w:sz w:val="20"/>
                <w:szCs w:val="22"/>
              </w:rPr>
              <w:t>Toplam Yaş Bağımlılık Oranı (%)</w:t>
            </w:r>
          </w:p>
        </w:tc>
        <w:tc>
          <w:tcPr>
            <w:tcW w:w="0" w:type="auto"/>
            <w:shd w:val="clear" w:color="auto" w:fill="F2F2F2" w:themeFill="background1" w:themeFillShade="F2"/>
          </w:tcPr>
          <w:p w14:paraId="44A0F97C" w14:textId="77777777" w:rsidR="00327F26" w:rsidRPr="00993E94" w:rsidRDefault="00327F26" w:rsidP="00A1537D">
            <w:pPr>
              <w:spacing w:line="240" w:lineRule="auto"/>
              <w:rPr>
                <w:sz w:val="20"/>
                <w:szCs w:val="22"/>
              </w:rPr>
            </w:pPr>
            <w:r w:rsidRPr="00993E94">
              <w:rPr>
                <w:sz w:val="20"/>
                <w:szCs w:val="22"/>
              </w:rPr>
              <w:t>47,4</w:t>
            </w:r>
          </w:p>
        </w:tc>
        <w:tc>
          <w:tcPr>
            <w:tcW w:w="0" w:type="auto"/>
            <w:shd w:val="clear" w:color="auto" w:fill="F2F2F2" w:themeFill="background1" w:themeFillShade="F2"/>
          </w:tcPr>
          <w:p w14:paraId="6E8FD23D" w14:textId="77777777" w:rsidR="00327F26" w:rsidRPr="00993E94" w:rsidRDefault="00327F26" w:rsidP="00A1537D">
            <w:pPr>
              <w:spacing w:line="240" w:lineRule="auto"/>
              <w:rPr>
                <w:sz w:val="20"/>
                <w:szCs w:val="22"/>
              </w:rPr>
            </w:pPr>
            <w:r w:rsidRPr="00993E94">
              <w:rPr>
                <w:sz w:val="20"/>
                <w:szCs w:val="22"/>
              </w:rPr>
              <w:t>47,4</w:t>
            </w:r>
          </w:p>
        </w:tc>
      </w:tr>
      <w:tr w:rsidR="00327F26" w:rsidRPr="00993E94" w14:paraId="4DD3AA01" w14:textId="77777777" w:rsidTr="00A1537D">
        <w:trPr>
          <w:trHeight w:val="20"/>
          <w:jc w:val="center"/>
        </w:trPr>
        <w:tc>
          <w:tcPr>
            <w:tcW w:w="0" w:type="auto"/>
            <w:shd w:val="clear" w:color="auto" w:fill="F2F2F2" w:themeFill="background1" w:themeFillShade="F2"/>
            <w:hideMark/>
          </w:tcPr>
          <w:p w14:paraId="63A237EA" w14:textId="77777777" w:rsidR="00327F26" w:rsidRPr="00993E94" w:rsidRDefault="00327F26" w:rsidP="00A1537D">
            <w:pPr>
              <w:spacing w:line="240" w:lineRule="auto"/>
              <w:rPr>
                <w:sz w:val="20"/>
                <w:szCs w:val="22"/>
              </w:rPr>
            </w:pPr>
            <w:r w:rsidRPr="00993E94">
              <w:rPr>
                <w:sz w:val="20"/>
                <w:szCs w:val="22"/>
              </w:rPr>
              <w:t>Ortalama Hanehalkı Büyüklüğü (Sayı)</w:t>
            </w:r>
          </w:p>
        </w:tc>
        <w:tc>
          <w:tcPr>
            <w:tcW w:w="0" w:type="auto"/>
            <w:shd w:val="clear" w:color="auto" w:fill="F2F2F2" w:themeFill="background1" w:themeFillShade="F2"/>
            <w:hideMark/>
          </w:tcPr>
          <w:p w14:paraId="61480A56" w14:textId="77777777" w:rsidR="00327F26" w:rsidRPr="00993E94" w:rsidRDefault="00327F26" w:rsidP="00A1537D">
            <w:pPr>
              <w:spacing w:line="240" w:lineRule="auto"/>
              <w:rPr>
                <w:sz w:val="20"/>
                <w:szCs w:val="22"/>
              </w:rPr>
            </w:pPr>
            <w:r w:rsidRPr="00993E94">
              <w:rPr>
                <w:sz w:val="20"/>
                <w:szCs w:val="22"/>
              </w:rPr>
              <w:t>3,2</w:t>
            </w:r>
          </w:p>
        </w:tc>
        <w:tc>
          <w:tcPr>
            <w:tcW w:w="0" w:type="auto"/>
            <w:shd w:val="clear" w:color="auto" w:fill="F2F2F2" w:themeFill="background1" w:themeFillShade="F2"/>
            <w:hideMark/>
          </w:tcPr>
          <w:p w14:paraId="23C16886" w14:textId="77777777" w:rsidR="00327F26" w:rsidRPr="00993E94" w:rsidRDefault="00327F26" w:rsidP="00A1537D">
            <w:pPr>
              <w:spacing w:line="240" w:lineRule="auto"/>
              <w:rPr>
                <w:sz w:val="20"/>
                <w:szCs w:val="22"/>
              </w:rPr>
            </w:pPr>
            <w:r w:rsidRPr="00993E94">
              <w:rPr>
                <w:sz w:val="20"/>
                <w:szCs w:val="22"/>
              </w:rPr>
              <w:t>3,0</w:t>
            </w:r>
          </w:p>
        </w:tc>
      </w:tr>
    </w:tbl>
    <w:p w14:paraId="4C2DD396" w14:textId="77777777" w:rsidR="00327F26" w:rsidRPr="00993E94" w:rsidRDefault="00327F26" w:rsidP="00327F26">
      <w:pPr>
        <w:pStyle w:val="Kaynaka"/>
      </w:pPr>
      <w:r w:rsidRPr="00993E94">
        <w:t xml:space="preserve">Kaynak: </w:t>
      </w:r>
      <w:r w:rsidRPr="00993E94">
        <w:rPr>
          <w:b w:val="0"/>
          <w:bCs/>
        </w:rPr>
        <w:t>TÜİK, Adrese Dayalı Nüfus Kayıt Sistemi</w:t>
      </w:r>
      <w:r w:rsidRPr="00993E94">
        <w:t xml:space="preserve"> </w:t>
      </w:r>
    </w:p>
    <w:p w14:paraId="151AF890" w14:textId="5F30D41B" w:rsidR="00327F26" w:rsidRPr="00993E94" w:rsidRDefault="00327F26" w:rsidP="00327F26">
      <w:pPr>
        <w:tabs>
          <w:tab w:val="left" w:pos="3265"/>
        </w:tabs>
      </w:pPr>
      <w:r w:rsidRPr="00993E94">
        <w:t xml:space="preserve">Manisa’da 25 ila 64 yaş aralığındaki çalışma çağındaki yetişkinlerin toplam nüfus içindeki oranı, 2007 yılında %51,7 iken 2024 yılında %54,3’e yükselmiştir. Yaş gruplarına göre detaylı dağılım verileri </w:t>
      </w:r>
      <w:r w:rsidR="00FB02F5" w:rsidRPr="00993E94">
        <w:fldChar w:fldCharType="begin"/>
      </w:r>
      <w:r w:rsidR="00FB02F5" w:rsidRPr="00993E94">
        <w:instrText xml:space="preserve"> REF _Ref214004392 \h </w:instrText>
      </w:r>
      <w:r w:rsidR="00993E94">
        <w:instrText xml:space="preserve"> \* MERGEFORMAT </w:instrText>
      </w:r>
      <w:r w:rsidR="00FB02F5" w:rsidRPr="00993E94">
        <w:fldChar w:fldCharType="separate"/>
      </w:r>
      <w:r w:rsidR="00FB02F5" w:rsidRPr="00993E94">
        <w:t xml:space="preserve">Şekil </w:t>
      </w:r>
      <w:r w:rsidR="00FB02F5" w:rsidRPr="00993E94">
        <w:rPr>
          <w:noProof/>
        </w:rPr>
        <w:t>13</w:t>
      </w:r>
      <w:r w:rsidR="00FB02F5" w:rsidRPr="00993E94">
        <w:fldChar w:fldCharType="end"/>
      </w:r>
      <w:r w:rsidRPr="00993E94">
        <w:t>’de sunulmaktadır.</w:t>
      </w:r>
    </w:p>
    <w:p w14:paraId="46BE6256" w14:textId="649FABBF" w:rsidR="00327F26" w:rsidRPr="00993E94" w:rsidRDefault="00327F26" w:rsidP="00327F26">
      <w:pPr>
        <w:pStyle w:val="ekillerveTablolar"/>
      </w:pPr>
      <w:bookmarkStart w:id="77" w:name="_Ref214004392"/>
      <w:bookmarkStart w:id="78" w:name="_Toc204864678"/>
      <w:bookmarkStart w:id="79" w:name="_Toc207792726"/>
      <w:r w:rsidRPr="00993E94">
        <w:t xml:space="preserve">Şekil </w:t>
      </w:r>
      <w:fldSimple w:instr=" SEQ Şekil \* ARABIC ">
        <w:r w:rsidR="00E91D96" w:rsidRPr="00993E94">
          <w:rPr>
            <w:noProof/>
          </w:rPr>
          <w:t>13</w:t>
        </w:r>
      </w:fldSimple>
      <w:bookmarkEnd w:id="77"/>
      <w:r w:rsidRPr="00993E94">
        <w:t xml:space="preserve">: </w:t>
      </w:r>
      <w:r w:rsidRPr="00993E94">
        <w:rPr>
          <w:b w:val="0"/>
          <w:bCs/>
        </w:rPr>
        <w:t>Manisa İlinin Nüfus Piramidindeki Değişimi</w:t>
      </w:r>
      <w:bookmarkEnd w:id="78"/>
      <w:bookmarkEnd w:id="79"/>
      <w:r w:rsidRPr="00993E94">
        <w:t xml:space="preserve"> </w:t>
      </w:r>
    </w:p>
    <w:p w14:paraId="10CF55A9" w14:textId="77777777" w:rsidR="00327F26" w:rsidRPr="00993E94" w:rsidRDefault="00327F26" w:rsidP="00327F26">
      <w:pPr>
        <w:tabs>
          <w:tab w:val="left" w:pos="3265"/>
        </w:tabs>
        <w:jc w:val="center"/>
      </w:pPr>
      <w:r w:rsidRPr="00993E94">
        <w:rPr>
          <w:noProof/>
        </w:rPr>
        <w:lastRenderedPageBreak/>
        <w:drawing>
          <wp:inline distT="0" distB="0" distL="0" distR="0" wp14:anchorId="24CAF6C5" wp14:editId="1969A655">
            <wp:extent cx="2807122" cy="3190142"/>
            <wp:effectExtent l="19050" t="19050" r="12700" b="10795"/>
            <wp:docPr id="1557363982"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5911" cy="3200130"/>
                    </a:xfrm>
                    <a:prstGeom prst="rect">
                      <a:avLst/>
                    </a:prstGeom>
                    <a:noFill/>
                    <a:ln w="12700">
                      <a:solidFill>
                        <a:schemeClr val="bg2">
                          <a:lumMod val="90000"/>
                        </a:schemeClr>
                      </a:solidFill>
                    </a:ln>
                  </pic:spPr>
                </pic:pic>
              </a:graphicData>
            </a:graphic>
          </wp:inline>
        </w:drawing>
      </w:r>
      <w:r w:rsidRPr="00993E94">
        <w:rPr>
          <w:noProof/>
        </w:rPr>
        <w:drawing>
          <wp:inline distT="0" distB="0" distL="0" distR="0" wp14:anchorId="051EB84A" wp14:editId="0690A536">
            <wp:extent cx="2860675" cy="3180734"/>
            <wp:effectExtent l="19050" t="19050" r="15875" b="19685"/>
            <wp:docPr id="1822295318"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8220" cy="3189123"/>
                    </a:xfrm>
                    <a:prstGeom prst="rect">
                      <a:avLst/>
                    </a:prstGeom>
                    <a:noFill/>
                    <a:ln w="12700">
                      <a:solidFill>
                        <a:schemeClr val="bg2">
                          <a:lumMod val="90000"/>
                        </a:schemeClr>
                      </a:solidFill>
                    </a:ln>
                  </pic:spPr>
                </pic:pic>
              </a:graphicData>
            </a:graphic>
          </wp:inline>
        </w:drawing>
      </w:r>
    </w:p>
    <w:p w14:paraId="7D15F4C1" w14:textId="77777777" w:rsidR="00327F26" w:rsidRPr="00993E94" w:rsidRDefault="00327F26" w:rsidP="00327F26">
      <w:pPr>
        <w:pStyle w:val="Kaynaka"/>
        <w:rPr>
          <w:b w:val="0"/>
          <w:bCs/>
        </w:rPr>
      </w:pPr>
      <w:r w:rsidRPr="00993E94">
        <w:t xml:space="preserve">Kaynak: </w:t>
      </w:r>
      <w:r w:rsidRPr="00993E94">
        <w:rPr>
          <w:b w:val="0"/>
          <w:bCs/>
        </w:rPr>
        <w:t>TÜİK, Adrese Dayalı Nüfus Kayıt Sistemi, 2007-2024</w:t>
      </w:r>
    </w:p>
    <w:p w14:paraId="4E5B9170" w14:textId="77777777" w:rsidR="00327F26" w:rsidRPr="00993E94" w:rsidRDefault="00327F26" w:rsidP="00327F26">
      <w:r w:rsidRPr="00993E94">
        <w:t xml:space="preserve">Yukarıdaki nüfus piramitleri, Manisa ilinin 2007 ve 2024 yıllarına ait yaş ve cinsiyet dağılımındaki değişimi göstermektedir. 2007 yılında piramit, geniş tabanlı ve dar üst yapılı klasik bir gelişmekte olan ülke profili sergilerken; 2024 yılında taban kısmın daraldığı, orta yaş gruplarının ise belirgin şekilde genişlediği görülmektedir. </w:t>
      </w:r>
    </w:p>
    <w:p w14:paraId="5ABB5D10" w14:textId="481F09C6" w:rsidR="00327F26" w:rsidRPr="00993E94" w:rsidRDefault="00327F26" w:rsidP="00327F26">
      <w:r w:rsidRPr="00993E94">
        <w:t>0–4 yaş aralığındaki nüfusun oranı 2007’ye kıyasla 2024’de azalmış, 35–49 yaş aralığında ise artış kaydedilmiştir. Ayrıca, yaşlı nüfusun (65 yaş ve üzeri) oranında da artış gözlemlenmektedir. Bu dönüşüm, Manisa’da demografik geçiş sürecinin ileri safhasına geçildiğine ve nüfusun yaş ortalamasının yükseldiğine işaret etmektedir.</w:t>
      </w:r>
    </w:p>
    <w:p w14:paraId="7B0F1BE3" w14:textId="7EE2C2AF" w:rsidR="00327F26" w:rsidRPr="00993E94" w:rsidRDefault="00327F26" w:rsidP="00327F26">
      <w:pPr>
        <w:pStyle w:val="Balk3"/>
        <w:keepNext w:val="0"/>
        <w:keepLines w:val="0"/>
        <w:numPr>
          <w:ilvl w:val="2"/>
          <w:numId w:val="2"/>
        </w:numPr>
      </w:pPr>
      <w:bookmarkStart w:id="80" w:name="_Toc219910633"/>
      <w:r w:rsidRPr="00993E94">
        <w:t>Manisa</w:t>
      </w:r>
      <w:r w:rsidR="00D80A2F" w:rsidRPr="00993E94">
        <w:t xml:space="preserve"> İlinde Eğitim</w:t>
      </w:r>
      <w:bookmarkEnd w:id="80"/>
    </w:p>
    <w:p w14:paraId="418340AF" w14:textId="6F45E719" w:rsidR="00327F26" w:rsidRPr="00993E94" w:rsidRDefault="00327F26" w:rsidP="00327F26">
      <w:r w:rsidRPr="00993E94">
        <w:t xml:space="preserve">Manisa ili özelinde değerlendirildiğinde, yetişkin nüfusun eğitim düzeylerinde kadın ve erkekler arasında belirgin farklılıklar gözlemlenmektedir. </w:t>
      </w:r>
      <w:r w:rsidR="00FB02F5" w:rsidRPr="00993E94">
        <w:fldChar w:fldCharType="begin"/>
      </w:r>
      <w:r w:rsidR="00FB02F5" w:rsidRPr="00993E94">
        <w:instrText xml:space="preserve"> REF _Ref214004408 \h </w:instrText>
      </w:r>
      <w:r w:rsidR="00993E94">
        <w:instrText xml:space="preserve"> \* MERGEFORMAT </w:instrText>
      </w:r>
      <w:r w:rsidR="00FB02F5" w:rsidRPr="00993E94">
        <w:fldChar w:fldCharType="separate"/>
      </w:r>
      <w:r w:rsidR="00FB02F5" w:rsidRPr="00993E94">
        <w:t xml:space="preserve">Şekil </w:t>
      </w:r>
      <w:r w:rsidR="00FB02F5" w:rsidRPr="00993E94">
        <w:rPr>
          <w:noProof/>
        </w:rPr>
        <w:t>14</w:t>
      </w:r>
      <w:r w:rsidR="00FB02F5" w:rsidRPr="00993E94">
        <w:fldChar w:fldCharType="end"/>
      </w:r>
      <w:r w:rsidR="00D43903" w:rsidRPr="00993E94">
        <w:t>’de</w:t>
      </w:r>
      <w:r w:rsidRPr="00993E94">
        <w:t xml:space="preserve"> görüldüğü üzere, ilkokul düzeyinde kadın sayısı ve okuryazar olup ilkokul tamamlamamış kadın sayısı erkeklerden fazlayken, ortaöğretim (alt ve üst seviye), ön lisans/lisans ve yüksek lisans/doktora düzeylerinde erkeklerin sayısı kadınlara göre daha yüksektir. Bu veriler, Manisa’da toplumsal cinsiyet temelli eğitim eşitsizliklerinin özellikle ileri eğitim düzeylerinde daha belirgin olduğunu ortaya koymaktadır.</w:t>
      </w:r>
    </w:p>
    <w:p w14:paraId="63555F1A" w14:textId="087549A9" w:rsidR="00327F26" w:rsidRPr="00993E94" w:rsidRDefault="00327F26" w:rsidP="00327F26">
      <w:pPr>
        <w:pStyle w:val="ekillerveTablolar"/>
      </w:pPr>
      <w:bookmarkStart w:id="81" w:name="_Ref214004408"/>
      <w:bookmarkStart w:id="82" w:name="_Toc204864679"/>
      <w:bookmarkStart w:id="83" w:name="_Toc207792727"/>
      <w:r w:rsidRPr="00993E94">
        <w:t xml:space="preserve">Şekil </w:t>
      </w:r>
      <w:fldSimple w:instr=" SEQ Şekil \* ARABIC ">
        <w:r w:rsidR="00E91D96" w:rsidRPr="00993E94">
          <w:rPr>
            <w:noProof/>
          </w:rPr>
          <w:t>14</w:t>
        </w:r>
      </w:fldSimple>
      <w:bookmarkEnd w:id="81"/>
      <w:r w:rsidRPr="00993E94">
        <w:t xml:space="preserve">: </w:t>
      </w:r>
      <w:r w:rsidRPr="00993E94">
        <w:rPr>
          <w:b w:val="0"/>
          <w:bCs/>
        </w:rPr>
        <w:t>Manisa İlindeki Yetişkin Eğitim Düzeyleri</w:t>
      </w:r>
      <w:bookmarkEnd w:id="82"/>
      <w:bookmarkEnd w:id="83"/>
    </w:p>
    <w:p w14:paraId="5D2E4701" w14:textId="77777777" w:rsidR="00327F26" w:rsidRPr="00993E94" w:rsidRDefault="00327F26" w:rsidP="00327F26">
      <w:pPr>
        <w:jc w:val="center"/>
      </w:pPr>
      <w:r w:rsidRPr="00993E94">
        <w:rPr>
          <w:noProof/>
        </w:rPr>
        <w:lastRenderedPageBreak/>
        <w:drawing>
          <wp:inline distT="0" distB="0" distL="0" distR="0" wp14:anchorId="763790F2" wp14:editId="4CC09CF5">
            <wp:extent cx="5883910" cy="2558561"/>
            <wp:effectExtent l="0" t="0" r="2540" b="13335"/>
            <wp:docPr id="1452674635" name="Grafik 1">
              <a:extLst xmlns:a="http://schemas.openxmlformats.org/drawingml/2006/main">
                <a:ext uri="{FF2B5EF4-FFF2-40B4-BE49-F238E27FC236}">
                  <a16:creationId xmlns:a16="http://schemas.microsoft.com/office/drawing/2014/main" id="{2A43CEB0-8337-0297-1718-1B602B7B8C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366D40B" w14:textId="77777777" w:rsidR="00327F26" w:rsidRPr="00993E94" w:rsidRDefault="00327F26" w:rsidP="00327F26">
      <w:pPr>
        <w:rPr>
          <w:rFonts w:cs="Tahoma"/>
          <w:sz w:val="16"/>
          <w:szCs w:val="16"/>
        </w:rPr>
      </w:pPr>
      <w:r w:rsidRPr="00993E94">
        <w:rPr>
          <w:sz w:val="18"/>
          <w:szCs w:val="20"/>
        </w:rPr>
        <w:t>* Yetişkin ifadesi, 25 ile 64 yaş aralığındaki kişileri kapsamaktadır.</w:t>
      </w:r>
    </w:p>
    <w:p w14:paraId="2AE18C4E" w14:textId="77777777" w:rsidR="00327F26" w:rsidRPr="00993E94" w:rsidRDefault="00327F26" w:rsidP="00327F26">
      <w:pPr>
        <w:pStyle w:val="Kaynaka"/>
        <w:rPr>
          <w:b w:val="0"/>
          <w:bCs/>
        </w:rPr>
      </w:pPr>
      <w:r w:rsidRPr="00993E94">
        <w:t xml:space="preserve">Kaynak: </w:t>
      </w:r>
      <w:r w:rsidRPr="00993E94">
        <w:rPr>
          <w:b w:val="0"/>
          <w:bCs/>
        </w:rPr>
        <w:t>TÜİK, Ulusal Eğitim İstatistikleri, 2024</w:t>
      </w:r>
    </w:p>
    <w:p w14:paraId="1DA747FB" w14:textId="77777777" w:rsidR="00AB357F" w:rsidRPr="00993E94" w:rsidRDefault="00327F26" w:rsidP="00327F26">
      <w:r w:rsidRPr="00993E94">
        <w:t xml:space="preserve">Yükseköğretim düzeyi, bireylerin istihdam edilebilirliği veya gelir düzeyine katkı sağlayan önemli bir faktördür. Genel olarak, Manisa ilinde yükseköğretim düzeyine ulaşan yetişkinlerin oranı Türkiye ortalamasının altındadır. </w:t>
      </w:r>
    </w:p>
    <w:p w14:paraId="29D04BCD" w14:textId="67BF9B5F" w:rsidR="00327F26" w:rsidRPr="00993E94" w:rsidRDefault="00FB02F5" w:rsidP="00327F26">
      <w:r w:rsidRPr="00993E94">
        <w:fldChar w:fldCharType="begin"/>
      </w:r>
      <w:r w:rsidRPr="00993E94">
        <w:instrText xml:space="preserve"> REF _Ref214004421 \h </w:instrText>
      </w:r>
      <w:r w:rsidR="00993E94">
        <w:instrText xml:space="preserve"> \* MERGEFORMAT </w:instrText>
      </w:r>
      <w:r w:rsidRPr="00993E94">
        <w:fldChar w:fldCharType="separate"/>
      </w:r>
      <w:r w:rsidRPr="00993E94">
        <w:t xml:space="preserve">Şekil </w:t>
      </w:r>
      <w:r w:rsidRPr="00993E94">
        <w:rPr>
          <w:noProof/>
        </w:rPr>
        <w:t>15</w:t>
      </w:r>
      <w:r w:rsidRPr="00993E94">
        <w:fldChar w:fldCharType="end"/>
      </w:r>
      <w:r w:rsidR="00D43903" w:rsidRPr="00993E94">
        <w:t>’de</w:t>
      </w:r>
      <w:r w:rsidR="00327F26" w:rsidRPr="00993E94">
        <w:t xml:space="preserve"> de gösterildiği üzere, Türkiye genelinde yetişkinlerin %22’si yükseköğretim düzeyini tamamlarken, bu oran Manisa’da %17’ye düşmektedir.</w:t>
      </w:r>
    </w:p>
    <w:p w14:paraId="36F8CB8B" w14:textId="45BA2D4C" w:rsidR="00327F26" w:rsidRPr="00993E94" w:rsidRDefault="00327F26" w:rsidP="00327F26">
      <w:pPr>
        <w:pStyle w:val="ekillerveTablolar"/>
      </w:pPr>
      <w:bookmarkStart w:id="84" w:name="_Ref214004421"/>
      <w:bookmarkStart w:id="85" w:name="_Toc204864680"/>
      <w:bookmarkStart w:id="86" w:name="_Toc207792728"/>
      <w:r w:rsidRPr="00993E94">
        <w:t xml:space="preserve">Şekil </w:t>
      </w:r>
      <w:fldSimple w:instr=" SEQ Şekil \* ARABIC ">
        <w:r w:rsidR="00E91D96" w:rsidRPr="00993E94">
          <w:rPr>
            <w:noProof/>
          </w:rPr>
          <w:t>15</w:t>
        </w:r>
      </w:fldSimple>
      <w:bookmarkEnd w:id="84"/>
      <w:r w:rsidRPr="00993E94">
        <w:t xml:space="preserve">: </w:t>
      </w:r>
      <w:r w:rsidRPr="00993E94">
        <w:rPr>
          <w:b w:val="0"/>
          <w:bCs/>
        </w:rPr>
        <w:t>Manisa ve Türkiye’deki Yetişkin Eğitim Düzeyleri Yüzdeleri</w:t>
      </w:r>
      <w:bookmarkEnd w:id="85"/>
      <w:bookmarkEnd w:id="86"/>
    </w:p>
    <w:p w14:paraId="01A565B2" w14:textId="77777777" w:rsidR="00327F26" w:rsidRPr="00993E94" w:rsidRDefault="00327F26" w:rsidP="00327F26">
      <w:r w:rsidRPr="00993E94">
        <w:rPr>
          <w:noProof/>
        </w:rPr>
        <w:drawing>
          <wp:inline distT="0" distB="0" distL="0" distR="0" wp14:anchorId="14524563" wp14:editId="333CAD66">
            <wp:extent cx="2698115" cy="2498839"/>
            <wp:effectExtent l="19050" t="19050" r="26035" b="15875"/>
            <wp:docPr id="338132667"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492" t="3159" r="23493" b="9766"/>
                    <a:stretch>
                      <a:fillRect/>
                    </a:stretch>
                  </pic:blipFill>
                  <pic:spPr bwMode="auto">
                    <a:xfrm>
                      <a:off x="0" y="0"/>
                      <a:ext cx="2701918" cy="2502361"/>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993E94">
        <w:rPr>
          <w:noProof/>
        </w:rPr>
        <w:drawing>
          <wp:inline distT="0" distB="0" distL="0" distR="0" wp14:anchorId="39D4F201" wp14:editId="3954E2EF">
            <wp:extent cx="2699385" cy="2500413"/>
            <wp:effectExtent l="19050" t="19050" r="24765" b="14605"/>
            <wp:docPr id="1889190103"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3125" t="2770" r="22084" b="9286"/>
                    <a:stretch>
                      <a:fillRect/>
                    </a:stretch>
                  </pic:blipFill>
                  <pic:spPr bwMode="auto">
                    <a:xfrm>
                      <a:off x="0" y="0"/>
                      <a:ext cx="2700002" cy="250098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3B1B1B" w14:textId="77777777" w:rsidR="00327F26" w:rsidRPr="00993E94" w:rsidRDefault="00327F26" w:rsidP="00327F26">
      <w:pPr>
        <w:rPr>
          <w:rFonts w:cs="Tahoma"/>
          <w:sz w:val="16"/>
          <w:szCs w:val="16"/>
        </w:rPr>
      </w:pPr>
      <w:r w:rsidRPr="00993E94">
        <w:rPr>
          <w:sz w:val="18"/>
          <w:szCs w:val="20"/>
        </w:rPr>
        <w:t>* Yetişkin ifadesi, 25 ile 64 yaş aralığındaki kişileri kapsamaktadır.</w:t>
      </w:r>
    </w:p>
    <w:p w14:paraId="138BB28E" w14:textId="77777777" w:rsidR="00327F26" w:rsidRPr="00993E94" w:rsidRDefault="00327F26" w:rsidP="00327F26">
      <w:pPr>
        <w:pStyle w:val="Kaynaka"/>
        <w:rPr>
          <w:b w:val="0"/>
          <w:bCs/>
        </w:rPr>
      </w:pPr>
      <w:r w:rsidRPr="00993E94">
        <w:t xml:space="preserve">Kaynak: </w:t>
      </w:r>
      <w:r w:rsidRPr="00993E94">
        <w:rPr>
          <w:b w:val="0"/>
          <w:bCs/>
        </w:rPr>
        <w:t>TÜİK, Ulusal Eğitim İstatistikleri, 2024</w:t>
      </w:r>
    </w:p>
    <w:p w14:paraId="69FEBDBF" w14:textId="3CB87DEE" w:rsidR="004144C9" w:rsidRPr="00993E94" w:rsidRDefault="00FB02F5" w:rsidP="004144C9">
      <w:pPr>
        <w:rPr>
          <w:b/>
        </w:rPr>
      </w:pPr>
      <w:r w:rsidRPr="00993E94">
        <w:lastRenderedPageBreak/>
        <w:fldChar w:fldCharType="begin"/>
      </w:r>
      <w:r w:rsidRPr="00993E94">
        <w:instrText xml:space="preserve"> REF _Ref214004433 \h </w:instrText>
      </w:r>
      <w:r w:rsidR="00993E94">
        <w:instrText xml:space="preserve"> \* MERGEFORMAT </w:instrText>
      </w:r>
      <w:r w:rsidRPr="00993E94">
        <w:fldChar w:fldCharType="separate"/>
      </w:r>
      <w:r w:rsidRPr="00993E94">
        <w:t xml:space="preserve">Şekil </w:t>
      </w:r>
      <w:r w:rsidRPr="00993E94">
        <w:rPr>
          <w:noProof/>
        </w:rPr>
        <w:t>16</w:t>
      </w:r>
      <w:r w:rsidRPr="00993E94">
        <w:fldChar w:fldCharType="end"/>
      </w:r>
      <w:r w:rsidR="004144C9" w:rsidRPr="00993E94">
        <w:t>'da gösterildiği üzere, 2023-2024 eğitim ve öğretim yılında Manisa ilinde en fazla eğitim kurumu okul öncesi düzeyinde bulunmaktadır. Bunu sırasıyla ilkokullar, ortaokullar ve ortaöğretim kurumları izlemektedir.</w:t>
      </w:r>
    </w:p>
    <w:p w14:paraId="714DA50F" w14:textId="72DE5676" w:rsidR="00327F26" w:rsidRPr="00993E94" w:rsidRDefault="00327F26" w:rsidP="00327F26">
      <w:pPr>
        <w:pStyle w:val="ekillerveTablolar"/>
      </w:pPr>
      <w:bookmarkStart w:id="87" w:name="_Ref214004433"/>
      <w:bookmarkStart w:id="88" w:name="_Toc204864681"/>
      <w:bookmarkStart w:id="89" w:name="_Toc207792729"/>
      <w:r w:rsidRPr="00993E94">
        <w:t xml:space="preserve">Şekil </w:t>
      </w:r>
      <w:fldSimple w:instr=" SEQ Şekil \* ARABIC ">
        <w:r w:rsidR="00E91D96" w:rsidRPr="00993E94">
          <w:rPr>
            <w:noProof/>
          </w:rPr>
          <w:t>16</w:t>
        </w:r>
      </w:fldSimple>
      <w:bookmarkEnd w:id="87"/>
      <w:r w:rsidRPr="00993E94">
        <w:t xml:space="preserve">: </w:t>
      </w:r>
      <w:r w:rsidRPr="00993E94">
        <w:rPr>
          <w:b w:val="0"/>
          <w:bCs/>
        </w:rPr>
        <w:t>Manisa İlindeki Eğitim Kurumları Sayısı</w:t>
      </w:r>
      <w:bookmarkEnd w:id="88"/>
      <w:bookmarkEnd w:id="89"/>
    </w:p>
    <w:p w14:paraId="4AC2287C" w14:textId="77777777" w:rsidR="00327F26" w:rsidRPr="00993E94" w:rsidRDefault="00327F26" w:rsidP="00327F26">
      <w:r w:rsidRPr="00993E94">
        <w:rPr>
          <w:noProof/>
        </w:rPr>
        <w:drawing>
          <wp:inline distT="0" distB="0" distL="0" distR="0" wp14:anchorId="0892CB1C" wp14:editId="0286B450">
            <wp:extent cx="5785045" cy="2748915"/>
            <wp:effectExtent l="0" t="0" r="6350" b="13335"/>
            <wp:docPr id="1251800630" name="Grafik 1">
              <a:extLst xmlns:a="http://schemas.openxmlformats.org/drawingml/2006/main">
                <a:ext uri="{FF2B5EF4-FFF2-40B4-BE49-F238E27FC236}">
                  <a16:creationId xmlns:a16="http://schemas.microsoft.com/office/drawing/2014/main" id="{2AD08BAC-1E65-803E-F984-64897BFBCE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597F697" w14:textId="77777777" w:rsidR="00327F26" w:rsidRPr="00993E94" w:rsidRDefault="00327F26" w:rsidP="004144C9">
      <w:pPr>
        <w:pStyle w:val="Kaynaka"/>
        <w:rPr>
          <w:b w:val="0"/>
          <w:bCs/>
        </w:rPr>
      </w:pPr>
      <w:r w:rsidRPr="00993E94">
        <w:t xml:space="preserve">Kaynak: </w:t>
      </w:r>
      <w:r w:rsidRPr="00993E94">
        <w:rPr>
          <w:b w:val="0"/>
          <w:bCs/>
        </w:rPr>
        <w:t>Milli Eğitim Bakanlığı, 2023-2024</w:t>
      </w:r>
    </w:p>
    <w:p w14:paraId="211E2701" w14:textId="0CC3D4F4" w:rsidR="004144C9" w:rsidRPr="00993E94" w:rsidRDefault="00FB02F5" w:rsidP="004144C9">
      <w:r w:rsidRPr="00993E94">
        <w:fldChar w:fldCharType="begin"/>
      </w:r>
      <w:r w:rsidRPr="00993E94">
        <w:instrText xml:space="preserve"> REF _Ref214004833 \h </w:instrText>
      </w:r>
      <w:r w:rsidR="00993E94">
        <w:instrText xml:space="preserve"> \* MERGEFORMAT </w:instrText>
      </w:r>
      <w:r w:rsidRPr="00993E94">
        <w:fldChar w:fldCharType="separate"/>
      </w:r>
      <w:r w:rsidRPr="00993E94">
        <w:t xml:space="preserve">Tablo </w:t>
      </w:r>
      <w:r w:rsidRPr="00993E94">
        <w:rPr>
          <w:noProof/>
        </w:rPr>
        <w:t>12</w:t>
      </w:r>
      <w:r w:rsidRPr="00993E94">
        <w:fldChar w:fldCharType="end"/>
      </w:r>
      <w:r w:rsidR="004144C9" w:rsidRPr="00993E94">
        <w:t xml:space="preserve">’de gösterildiği üzere, okul öncesi düzeyde toplam 657 kurumda 30.086 öğrenci, ilkokul düzeyinde 463 kurumda 82.949 öğrenci, ortaokul düzeyinde ise 333 kurumda 78.982 öğrenci bulunmaktadır. Ortaöğretimde toplam 195 kurum yer almakta olup bunların 95’i genel lise (33.681 öğrenci), 74’ü mesleki ve teknik lise (35.594 öğrenci) ve 26’sı din öğretimi kurumu (5.149 öğrenci)’dur. </w:t>
      </w:r>
    </w:p>
    <w:p w14:paraId="01DBB4A8" w14:textId="53800CF8" w:rsidR="00327F26" w:rsidRPr="00993E94" w:rsidRDefault="00327F26" w:rsidP="00327F26">
      <w:pPr>
        <w:pStyle w:val="ekillerveTablolar"/>
      </w:pPr>
      <w:bookmarkStart w:id="90" w:name="_Ref214004833"/>
      <w:bookmarkStart w:id="91" w:name="_Toc204864698"/>
      <w:bookmarkStart w:id="92" w:name="_Toc207792781"/>
      <w:r w:rsidRPr="00993E94">
        <w:t xml:space="preserve">Tablo </w:t>
      </w:r>
      <w:fldSimple w:instr=" SEQ Tablo \* ARABIC ">
        <w:r w:rsidR="008930AB" w:rsidRPr="00993E94">
          <w:rPr>
            <w:noProof/>
          </w:rPr>
          <w:t>12</w:t>
        </w:r>
      </w:fldSimple>
      <w:bookmarkEnd w:id="90"/>
      <w:r w:rsidRPr="00993E94">
        <w:t xml:space="preserve">: </w:t>
      </w:r>
      <w:r w:rsidRPr="00993E94">
        <w:rPr>
          <w:b w:val="0"/>
          <w:bCs/>
        </w:rPr>
        <w:t>2024 Yılı Manisa İlindeki Eğitim Kurumları ve Öğrenci Sayısı</w:t>
      </w:r>
      <w:bookmarkEnd w:id="91"/>
      <w:bookmarkEnd w:id="92"/>
    </w:p>
    <w:tbl>
      <w:tblPr>
        <w:tblW w:w="9214" w:type="dxa"/>
        <w:jc w:val="center"/>
        <w:tblCellMar>
          <w:left w:w="0" w:type="dxa"/>
          <w:right w:w="0" w:type="dxa"/>
        </w:tblCellMar>
        <w:tblLook w:val="04A0" w:firstRow="1" w:lastRow="0" w:firstColumn="1" w:lastColumn="0" w:noHBand="0" w:noVBand="1"/>
      </w:tblPr>
      <w:tblGrid>
        <w:gridCol w:w="1544"/>
        <w:gridCol w:w="3017"/>
        <w:gridCol w:w="960"/>
        <w:gridCol w:w="960"/>
        <w:gridCol w:w="960"/>
        <w:gridCol w:w="1773"/>
      </w:tblGrid>
      <w:tr w:rsidR="00327F26" w:rsidRPr="00993E94" w14:paraId="195CF596" w14:textId="77777777" w:rsidTr="00A1537D">
        <w:trPr>
          <w:trHeight w:val="288"/>
          <w:tblHeader/>
          <w:jc w:val="center"/>
        </w:trPr>
        <w:tc>
          <w:tcPr>
            <w:tcW w:w="4561" w:type="dxa"/>
            <w:gridSpan w:val="2"/>
            <w:tcBorders>
              <w:top w:val="single" w:sz="4" w:space="0" w:color="auto"/>
              <w:left w:val="single" w:sz="4" w:space="0" w:color="auto"/>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64AE548A" w14:textId="77777777" w:rsidR="00327F26" w:rsidRPr="00993E94" w:rsidRDefault="00327F26" w:rsidP="00A1537D">
            <w:pPr>
              <w:spacing w:line="240" w:lineRule="auto"/>
              <w:jc w:val="center"/>
              <w:rPr>
                <w:rFonts w:cs="Calibri"/>
                <w:b/>
                <w:bCs/>
                <w:color w:val="000000"/>
                <w:sz w:val="20"/>
                <w:szCs w:val="20"/>
              </w:rPr>
            </w:pPr>
            <w:r w:rsidRPr="00993E94">
              <w:rPr>
                <w:rFonts w:cs="Calibri"/>
                <w:b/>
                <w:bCs/>
                <w:color w:val="000000"/>
                <w:sz w:val="20"/>
                <w:szCs w:val="20"/>
              </w:rPr>
              <w:t>Okul Türü</w:t>
            </w:r>
          </w:p>
        </w:tc>
        <w:tc>
          <w:tcPr>
            <w:tcW w:w="960" w:type="dxa"/>
            <w:tcBorders>
              <w:top w:val="single" w:sz="4" w:space="0" w:color="auto"/>
              <w:left w:val="nil"/>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0EEE253A" w14:textId="77777777" w:rsidR="00327F26" w:rsidRPr="00993E94" w:rsidRDefault="00327F26" w:rsidP="00A1537D">
            <w:pPr>
              <w:spacing w:line="240" w:lineRule="auto"/>
              <w:jc w:val="center"/>
              <w:rPr>
                <w:rFonts w:cs="Calibri"/>
                <w:b/>
                <w:bCs/>
                <w:color w:val="000000"/>
                <w:sz w:val="20"/>
                <w:szCs w:val="20"/>
              </w:rPr>
            </w:pPr>
            <w:r w:rsidRPr="00993E94">
              <w:rPr>
                <w:rFonts w:cs="Calibri"/>
                <w:b/>
                <w:bCs/>
                <w:color w:val="000000"/>
                <w:sz w:val="20"/>
                <w:szCs w:val="20"/>
              </w:rPr>
              <w:t>Resmi</w:t>
            </w:r>
          </w:p>
        </w:tc>
        <w:tc>
          <w:tcPr>
            <w:tcW w:w="960" w:type="dxa"/>
            <w:tcBorders>
              <w:top w:val="single" w:sz="4" w:space="0" w:color="auto"/>
              <w:left w:val="nil"/>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6116EC8C" w14:textId="77777777" w:rsidR="00327F26" w:rsidRPr="00993E94" w:rsidRDefault="00327F26" w:rsidP="00A1537D">
            <w:pPr>
              <w:spacing w:line="240" w:lineRule="auto"/>
              <w:jc w:val="center"/>
              <w:rPr>
                <w:rFonts w:cs="Calibri"/>
                <w:b/>
                <w:bCs/>
                <w:color w:val="000000"/>
                <w:sz w:val="20"/>
                <w:szCs w:val="20"/>
              </w:rPr>
            </w:pPr>
            <w:r w:rsidRPr="00993E94">
              <w:rPr>
                <w:rFonts w:cs="Calibri"/>
                <w:b/>
                <w:bCs/>
                <w:color w:val="000000"/>
                <w:sz w:val="20"/>
                <w:szCs w:val="20"/>
              </w:rPr>
              <w:t>Özel</w:t>
            </w:r>
          </w:p>
        </w:tc>
        <w:tc>
          <w:tcPr>
            <w:tcW w:w="960" w:type="dxa"/>
            <w:tcBorders>
              <w:top w:val="single" w:sz="4" w:space="0" w:color="auto"/>
              <w:left w:val="nil"/>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477DA5D4" w14:textId="77777777" w:rsidR="00327F26" w:rsidRPr="00993E94" w:rsidRDefault="00327F26" w:rsidP="00A1537D">
            <w:pPr>
              <w:spacing w:line="240" w:lineRule="auto"/>
              <w:jc w:val="center"/>
              <w:rPr>
                <w:rFonts w:cs="Calibri"/>
                <w:b/>
                <w:bCs/>
                <w:color w:val="000000"/>
                <w:sz w:val="20"/>
                <w:szCs w:val="20"/>
              </w:rPr>
            </w:pPr>
            <w:r w:rsidRPr="00993E94">
              <w:rPr>
                <w:rFonts w:cs="Calibri"/>
                <w:b/>
                <w:bCs/>
                <w:color w:val="000000"/>
                <w:sz w:val="20"/>
                <w:szCs w:val="20"/>
              </w:rPr>
              <w:t>Toplam</w:t>
            </w:r>
          </w:p>
        </w:tc>
        <w:tc>
          <w:tcPr>
            <w:tcW w:w="1773" w:type="dxa"/>
            <w:tcBorders>
              <w:top w:val="single" w:sz="4" w:space="0" w:color="auto"/>
              <w:left w:val="nil"/>
              <w:bottom w:val="single" w:sz="4" w:space="0" w:color="auto"/>
              <w:right w:val="single" w:sz="4" w:space="0" w:color="auto"/>
            </w:tcBorders>
            <w:shd w:val="clear" w:color="auto" w:fill="ABB7C1"/>
            <w:noWrap/>
            <w:tcMar>
              <w:top w:w="15" w:type="dxa"/>
              <w:left w:w="15" w:type="dxa"/>
              <w:bottom w:w="0" w:type="dxa"/>
              <w:right w:w="15" w:type="dxa"/>
            </w:tcMar>
            <w:vAlign w:val="center"/>
            <w:hideMark/>
          </w:tcPr>
          <w:p w14:paraId="3A4F903B" w14:textId="77777777" w:rsidR="00327F26" w:rsidRPr="00993E94" w:rsidRDefault="00327F26" w:rsidP="00A1537D">
            <w:pPr>
              <w:spacing w:line="240" w:lineRule="auto"/>
              <w:jc w:val="center"/>
              <w:rPr>
                <w:rFonts w:cs="Calibri"/>
                <w:b/>
                <w:bCs/>
                <w:color w:val="000000"/>
                <w:sz w:val="20"/>
                <w:szCs w:val="20"/>
              </w:rPr>
            </w:pPr>
            <w:r w:rsidRPr="00993E94">
              <w:rPr>
                <w:rFonts w:cs="Calibri"/>
                <w:b/>
                <w:bCs/>
                <w:color w:val="000000"/>
                <w:sz w:val="20"/>
                <w:szCs w:val="20"/>
              </w:rPr>
              <w:t>Toplam Öğrenci Sayıları</w:t>
            </w:r>
          </w:p>
        </w:tc>
      </w:tr>
      <w:tr w:rsidR="00327F26" w:rsidRPr="00993E94" w14:paraId="27A9EFFD" w14:textId="77777777" w:rsidTr="00A1537D">
        <w:trPr>
          <w:trHeight w:val="288"/>
          <w:tblHeader/>
          <w:jc w:val="center"/>
        </w:trPr>
        <w:tc>
          <w:tcPr>
            <w:tcW w:w="456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E464047" w14:textId="77777777" w:rsidR="00327F26" w:rsidRPr="00993E94" w:rsidRDefault="00327F26" w:rsidP="00A1537D">
            <w:pPr>
              <w:spacing w:line="240" w:lineRule="auto"/>
              <w:rPr>
                <w:rFonts w:cs="Calibri"/>
                <w:b/>
                <w:bCs/>
                <w:color w:val="000000"/>
                <w:sz w:val="20"/>
                <w:szCs w:val="20"/>
              </w:rPr>
            </w:pPr>
            <w:r w:rsidRPr="00993E94">
              <w:rPr>
                <w:rFonts w:cs="Calibri"/>
                <w:b/>
                <w:bCs/>
                <w:color w:val="000000"/>
                <w:sz w:val="20"/>
                <w:szCs w:val="20"/>
              </w:rPr>
              <w:t>Okul Öncesi</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81CB3E5"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559</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502E1256"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98</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2824549"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657</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AA8C568" w14:textId="791B5344"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30</w:t>
            </w:r>
            <w:r w:rsidR="004144C9" w:rsidRPr="00993E94">
              <w:rPr>
                <w:rFonts w:cs="Calibri"/>
                <w:color w:val="000000"/>
                <w:sz w:val="20"/>
                <w:szCs w:val="20"/>
              </w:rPr>
              <w:t>.</w:t>
            </w:r>
            <w:r w:rsidRPr="00993E94">
              <w:rPr>
                <w:rFonts w:cs="Calibri"/>
                <w:color w:val="000000"/>
                <w:sz w:val="20"/>
                <w:szCs w:val="20"/>
              </w:rPr>
              <w:t>086</w:t>
            </w:r>
          </w:p>
        </w:tc>
      </w:tr>
      <w:tr w:rsidR="00327F26" w:rsidRPr="00993E94" w14:paraId="5317796A" w14:textId="77777777" w:rsidTr="00A1537D">
        <w:trPr>
          <w:trHeight w:val="288"/>
          <w:tblHeader/>
          <w:jc w:val="center"/>
        </w:trPr>
        <w:tc>
          <w:tcPr>
            <w:tcW w:w="456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3D688225" w14:textId="77777777" w:rsidR="00327F26" w:rsidRPr="00993E94" w:rsidRDefault="00327F26" w:rsidP="00A1537D">
            <w:pPr>
              <w:spacing w:line="240" w:lineRule="auto"/>
              <w:rPr>
                <w:rFonts w:cs="Calibri"/>
                <w:b/>
                <w:bCs/>
                <w:color w:val="000000"/>
                <w:sz w:val="20"/>
                <w:szCs w:val="20"/>
              </w:rPr>
            </w:pPr>
            <w:r w:rsidRPr="00993E94">
              <w:rPr>
                <w:rFonts w:cs="Calibri"/>
                <w:b/>
                <w:bCs/>
                <w:color w:val="000000"/>
                <w:sz w:val="20"/>
                <w:szCs w:val="20"/>
              </w:rPr>
              <w:t>İlkokul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D5598FC"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438</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7DAE9B2"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25</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44405BD"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463</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09D06B6" w14:textId="285660C0"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82</w:t>
            </w:r>
            <w:r w:rsidR="004144C9" w:rsidRPr="00993E94">
              <w:rPr>
                <w:rFonts w:cs="Calibri"/>
                <w:color w:val="000000"/>
                <w:sz w:val="20"/>
                <w:szCs w:val="20"/>
              </w:rPr>
              <w:t>.</w:t>
            </w:r>
            <w:r w:rsidRPr="00993E94">
              <w:rPr>
                <w:rFonts w:cs="Calibri"/>
                <w:color w:val="000000"/>
                <w:sz w:val="20"/>
                <w:szCs w:val="20"/>
              </w:rPr>
              <w:t>949</w:t>
            </w:r>
          </w:p>
        </w:tc>
      </w:tr>
      <w:tr w:rsidR="00327F26" w:rsidRPr="00993E94" w14:paraId="182351AA" w14:textId="77777777" w:rsidTr="00A1537D">
        <w:trPr>
          <w:trHeight w:val="288"/>
          <w:tblHeader/>
          <w:jc w:val="center"/>
        </w:trPr>
        <w:tc>
          <w:tcPr>
            <w:tcW w:w="456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699B6BE" w14:textId="77777777" w:rsidR="00327F26" w:rsidRPr="00993E94" w:rsidRDefault="00327F26" w:rsidP="00A1537D">
            <w:pPr>
              <w:spacing w:line="240" w:lineRule="auto"/>
              <w:rPr>
                <w:rFonts w:cs="Calibri"/>
                <w:b/>
                <w:bCs/>
                <w:color w:val="000000"/>
                <w:sz w:val="20"/>
                <w:szCs w:val="20"/>
              </w:rPr>
            </w:pPr>
            <w:r w:rsidRPr="00993E94">
              <w:rPr>
                <w:rFonts w:cs="Calibri"/>
                <w:b/>
                <w:bCs/>
                <w:color w:val="000000"/>
                <w:sz w:val="20"/>
                <w:szCs w:val="20"/>
              </w:rPr>
              <w:t>Ortaokul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2046BB2"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307</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EA448E1"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26</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F8CC8F1"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333</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70579ED" w14:textId="14CA61C5"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78</w:t>
            </w:r>
            <w:r w:rsidR="004144C9" w:rsidRPr="00993E94">
              <w:rPr>
                <w:rFonts w:cs="Calibri"/>
                <w:color w:val="000000"/>
                <w:sz w:val="20"/>
                <w:szCs w:val="20"/>
              </w:rPr>
              <w:t>.</w:t>
            </w:r>
            <w:r w:rsidRPr="00993E94">
              <w:rPr>
                <w:rFonts w:cs="Calibri"/>
                <w:color w:val="000000"/>
                <w:sz w:val="20"/>
                <w:szCs w:val="20"/>
              </w:rPr>
              <w:t>982</w:t>
            </w:r>
          </w:p>
        </w:tc>
      </w:tr>
      <w:tr w:rsidR="00327F26" w:rsidRPr="00993E94" w14:paraId="27666F46" w14:textId="77777777" w:rsidTr="00A1537D">
        <w:trPr>
          <w:trHeight w:val="288"/>
          <w:tblHeader/>
          <w:jc w:val="center"/>
        </w:trPr>
        <w:tc>
          <w:tcPr>
            <w:tcW w:w="1544" w:type="dxa"/>
            <w:vMerge w:val="restart"/>
            <w:tcBorders>
              <w:top w:val="nil"/>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E00B50F" w14:textId="77777777" w:rsidR="00327F26" w:rsidRPr="00993E94" w:rsidRDefault="00327F26" w:rsidP="00A1537D">
            <w:pPr>
              <w:spacing w:line="240" w:lineRule="auto"/>
              <w:jc w:val="center"/>
              <w:rPr>
                <w:rFonts w:cs="Calibri"/>
                <w:b/>
                <w:bCs/>
                <w:color w:val="000000"/>
                <w:sz w:val="20"/>
                <w:szCs w:val="20"/>
              </w:rPr>
            </w:pPr>
            <w:r w:rsidRPr="00993E94">
              <w:rPr>
                <w:rFonts w:cs="Calibri"/>
                <w:b/>
                <w:bCs/>
                <w:color w:val="000000"/>
                <w:sz w:val="20"/>
                <w:szCs w:val="20"/>
              </w:rPr>
              <w:t>Ortaöğretim (Lise)</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C2ED32C" w14:textId="77777777" w:rsidR="00327F26" w:rsidRPr="00993E94" w:rsidRDefault="00327F26" w:rsidP="00A1537D">
            <w:pPr>
              <w:spacing w:line="240" w:lineRule="auto"/>
              <w:rPr>
                <w:rFonts w:cs="Calibri"/>
                <w:b/>
                <w:bCs/>
                <w:color w:val="000000"/>
                <w:sz w:val="20"/>
                <w:szCs w:val="20"/>
              </w:rPr>
            </w:pPr>
            <w:r w:rsidRPr="00993E94">
              <w:rPr>
                <w:rFonts w:cs="Calibri"/>
                <w:b/>
                <w:bCs/>
                <w:color w:val="000000"/>
                <w:sz w:val="20"/>
                <w:szCs w:val="20"/>
              </w:rPr>
              <w:t>Genel</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B6806D7"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59</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0DB475C"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36</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274D8BC9"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95</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4F85F21" w14:textId="33158900"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33</w:t>
            </w:r>
            <w:r w:rsidR="004144C9" w:rsidRPr="00993E94">
              <w:rPr>
                <w:rFonts w:cs="Calibri"/>
                <w:color w:val="000000"/>
                <w:sz w:val="20"/>
                <w:szCs w:val="20"/>
              </w:rPr>
              <w:t>.</w:t>
            </w:r>
            <w:r w:rsidRPr="00993E94">
              <w:rPr>
                <w:rFonts w:cs="Calibri"/>
                <w:color w:val="000000"/>
                <w:sz w:val="20"/>
                <w:szCs w:val="20"/>
              </w:rPr>
              <w:t>681</w:t>
            </w:r>
          </w:p>
        </w:tc>
      </w:tr>
      <w:tr w:rsidR="00327F26" w:rsidRPr="00993E94" w14:paraId="7B2B8C7F" w14:textId="77777777" w:rsidTr="00A1537D">
        <w:trPr>
          <w:trHeight w:val="288"/>
          <w:tblHeader/>
          <w:jc w:val="center"/>
        </w:trPr>
        <w:tc>
          <w:tcPr>
            <w:tcW w:w="1544"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FC794B1" w14:textId="77777777" w:rsidR="00327F26" w:rsidRPr="00993E94" w:rsidRDefault="00327F26" w:rsidP="00A1537D">
            <w:pPr>
              <w:spacing w:line="240" w:lineRule="auto"/>
              <w:rPr>
                <w:rFonts w:cs="Calibri"/>
                <w:b/>
                <w:bCs/>
                <w:color w:val="000000"/>
                <w:sz w:val="20"/>
                <w:szCs w:val="20"/>
              </w:rPr>
            </w:pP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6A00FFC" w14:textId="77777777" w:rsidR="00327F26" w:rsidRPr="00993E94" w:rsidRDefault="00327F26" w:rsidP="00A1537D">
            <w:pPr>
              <w:spacing w:line="240" w:lineRule="auto"/>
              <w:rPr>
                <w:rFonts w:cs="Calibri"/>
                <w:b/>
                <w:bCs/>
                <w:color w:val="000000"/>
                <w:sz w:val="20"/>
                <w:szCs w:val="20"/>
              </w:rPr>
            </w:pPr>
            <w:r w:rsidRPr="00993E94">
              <w:rPr>
                <w:rFonts w:cs="Calibri"/>
                <w:b/>
                <w:bCs/>
                <w:color w:val="000000"/>
                <w:sz w:val="20"/>
                <w:szCs w:val="20"/>
              </w:rPr>
              <w:t>Mesleki ve Teknik Ortaöğretim</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5920D8B"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72</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F1E3C8D"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2</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5605C9C2"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74</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3719FDD4" w14:textId="5C3594F2"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35</w:t>
            </w:r>
            <w:r w:rsidR="004144C9" w:rsidRPr="00993E94">
              <w:rPr>
                <w:rFonts w:cs="Calibri"/>
                <w:color w:val="000000"/>
                <w:sz w:val="20"/>
                <w:szCs w:val="20"/>
              </w:rPr>
              <w:t>.</w:t>
            </w:r>
            <w:r w:rsidRPr="00993E94">
              <w:rPr>
                <w:rFonts w:cs="Calibri"/>
                <w:color w:val="000000"/>
                <w:sz w:val="20"/>
                <w:szCs w:val="20"/>
              </w:rPr>
              <w:t>594</w:t>
            </w:r>
          </w:p>
        </w:tc>
      </w:tr>
      <w:tr w:rsidR="00327F26" w:rsidRPr="00993E94" w14:paraId="11BAC89B" w14:textId="77777777" w:rsidTr="00A1537D">
        <w:trPr>
          <w:trHeight w:val="288"/>
          <w:tblHeader/>
          <w:jc w:val="center"/>
        </w:trPr>
        <w:tc>
          <w:tcPr>
            <w:tcW w:w="1544"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0B9E636" w14:textId="77777777" w:rsidR="00327F26" w:rsidRPr="00993E94" w:rsidRDefault="00327F26" w:rsidP="00A1537D">
            <w:pPr>
              <w:spacing w:line="240" w:lineRule="auto"/>
              <w:rPr>
                <w:rFonts w:cs="Calibri"/>
                <w:b/>
                <w:bCs/>
                <w:color w:val="000000"/>
                <w:sz w:val="20"/>
                <w:szCs w:val="20"/>
              </w:rPr>
            </w:pP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6C18C0C" w14:textId="77777777" w:rsidR="00327F26" w:rsidRPr="00993E94" w:rsidRDefault="00327F26" w:rsidP="00A1537D">
            <w:pPr>
              <w:spacing w:line="240" w:lineRule="auto"/>
              <w:rPr>
                <w:rFonts w:cs="Calibri"/>
                <w:b/>
                <w:bCs/>
                <w:color w:val="000000"/>
                <w:sz w:val="20"/>
                <w:szCs w:val="20"/>
              </w:rPr>
            </w:pPr>
            <w:r w:rsidRPr="00993E94">
              <w:rPr>
                <w:rFonts w:cs="Calibri"/>
                <w:b/>
                <w:bCs/>
                <w:color w:val="000000"/>
                <w:sz w:val="20"/>
                <w:szCs w:val="20"/>
              </w:rPr>
              <w:t>Din Öğretimi</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A266773"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26</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3E5B7E5E"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0</w:t>
            </w:r>
          </w:p>
        </w:tc>
        <w:tc>
          <w:tcPr>
            <w:tcW w:w="0" w:type="auto"/>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570BC2F3" w14:textId="77777777"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26</w:t>
            </w:r>
          </w:p>
        </w:tc>
        <w:tc>
          <w:tcPr>
            <w:tcW w:w="1773" w:type="dxa"/>
            <w:tcBorders>
              <w:top w:val="nil"/>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942C635" w14:textId="0EA000DA" w:rsidR="00327F26" w:rsidRPr="00993E94" w:rsidRDefault="00327F26" w:rsidP="00A1537D">
            <w:pPr>
              <w:spacing w:line="240" w:lineRule="auto"/>
              <w:jc w:val="center"/>
              <w:rPr>
                <w:rFonts w:cs="Calibri"/>
                <w:color w:val="000000"/>
                <w:sz w:val="20"/>
                <w:szCs w:val="20"/>
              </w:rPr>
            </w:pPr>
            <w:r w:rsidRPr="00993E94">
              <w:rPr>
                <w:rFonts w:cs="Calibri"/>
                <w:color w:val="000000"/>
                <w:sz w:val="20"/>
                <w:szCs w:val="20"/>
              </w:rPr>
              <w:t>5</w:t>
            </w:r>
            <w:r w:rsidR="004144C9" w:rsidRPr="00993E94">
              <w:rPr>
                <w:rFonts w:cs="Calibri"/>
                <w:color w:val="000000"/>
                <w:sz w:val="20"/>
                <w:szCs w:val="20"/>
              </w:rPr>
              <w:t>.</w:t>
            </w:r>
            <w:r w:rsidRPr="00993E94">
              <w:rPr>
                <w:rFonts w:cs="Calibri"/>
                <w:color w:val="000000"/>
                <w:sz w:val="20"/>
                <w:szCs w:val="20"/>
              </w:rPr>
              <w:t>149</w:t>
            </w:r>
          </w:p>
        </w:tc>
      </w:tr>
    </w:tbl>
    <w:p w14:paraId="01AFF75A" w14:textId="532CF309" w:rsidR="00327F26" w:rsidRPr="00993E94" w:rsidRDefault="00327F26" w:rsidP="00327F26">
      <w:pPr>
        <w:pStyle w:val="Kaynaka"/>
        <w:rPr>
          <w:b w:val="0"/>
          <w:bCs/>
        </w:rPr>
      </w:pPr>
      <w:r w:rsidRPr="00993E94">
        <w:t xml:space="preserve">Kaynak: </w:t>
      </w:r>
      <w:r w:rsidRPr="00993E94">
        <w:rPr>
          <w:b w:val="0"/>
          <w:bCs/>
        </w:rPr>
        <w:t xml:space="preserve">Milli Eğitim Bakanlığı, 2023-2024 </w:t>
      </w:r>
    </w:p>
    <w:p w14:paraId="70C00179" w14:textId="4FCD3EAD" w:rsidR="00BF2A08" w:rsidRPr="00993E94" w:rsidRDefault="00FB02F5" w:rsidP="00BF2A08">
      <w:r w:rsidRPr="00993E94">
        <w:fldChar w:fldCharType="begin"/>
      </w:r>
      <w:r w:rsidRPr="00993E94">
        <w:instrText xml:space="preserve"> REF _Ref214004967 \h </w:instrText>
      </w:r>
      <w:r w:rsidR="00993E94">
        <w:instrText xml:space="preserve"> \* MERGEFORMAT </w:instrText>
      </w:r>
      <w:r w:rsidRPr="00993E94">
        <w:fldChar w:fldCharType="separate"/>
      </w:r>
      <w:r w:rsidRPr="00993E94">
        <w:t xml:space="preserve">Tablo </w:t>
      </w:r>
      <w:r w:rsidRPr="00993E94">
        <w:rPr>
          <w:noProof/>
        </w:rPr>
        <w:t>13</w:t>
      </w:r>
      <w:r w:rsidRPr="00993E94">
        <w:fldChar w:fldCharType="end"/>
      </w:r>
      <w:r w:rsidR="00BF2A08" w:rsidRPr="00993E94">
        <w:t xml:space="preserve">’e göre Manisa’da kadınlarda okuma yazma bilmeyenlerin oranı (%2,7), erkeklere (%0,6) kıyasla belirgin şekilde yüksektir. Benzer biçimde, sadece okuryazar olanlarda da kadın oranı daha fazladır. </w:t>
      </w:r>
      <w:r w:rsidR="00BF2A08" w:rsidRPr="00993E94">
        <w:lastRenderedPageBreak/>
        <w:t>Ortaokul ve lise düzeyinde erkekler öne çıkarken, yükseköğretimde cinsiyet farkı büyük ölçüde dengelenmektedir.</w:t>
      </w:r>
    </w:p>
    <w:p w14:paraId="56B0D8AA" w14:textId="779B7093" w:rsidR="00327F26" w:rsidRPr="00993E94" w:rsidRDefault="00327F26" w:rsidP="00327F26">
      <w:pPr>
        <w:pStyle w:val="ekillerveTablolar"/>
      </w:pPr>
      <w:bookmarkStart w:id="93" w:name="_Ref214004967"/>
      <w:bookmarkStart w:id="94" w:name="_Toc204864699"/>
      <w:bookmarkStart w:id="95" w:name="_Toc207792782"/>
      <w:r w:rsidRPr="00993E94">
        <w:t xml:space="preserve">Tablo </w:t>
      </w:r>
      <w:fldSimple w:instr=" SEQ Tablo \* ARABIC ">
        <w:r w:rsidR="008930AB" w:rsidRPr="00993E94">
          <w:rPr>
            <w:noProof/>
          </w:rPr>
          <w:t>13</w:t>
        </w:r>
      </w:fldSimple>
      <w:bookmarkEnd w:id="93"/>
      <w:r w:rsidRPr="00993E94">
        <w:t xml:space="preserve">: </w:t>
      </w:r>
      <w:r w:rsidRPr="00993E94">
        <w:rPr>
          <w:b w:val="0"/>
          <w:bCs/>
        </w:rPr>
        <w:t>Manisa İlinde Eğitim Durumunu Gösteren Veri Tablosu</w:t>
      </w:r>
      <w:bookmarkEnd w:id="94"/>
      <w:bookmarkEnd w:id="95"/>
    </w:p>
    <w:tbl>
      <w:tblPr>
        <w:tblpPr w:leftFromText="141" w:rightFromText="141" w:vertAnchor="text" w:horzAnchor="margin" w:tblpY="207"/>
        <w:tblW w:w="9209" w:type="dxa"/>
        <w:tblCellMar>
          <w:left w:w="70" w:type="dxa"/>
          <w:right w:w="70" w:type="dxa"/>
        </w:tblCellMar>
        <w:tblLook w:val="04A0" w:firstRow="1" w:lastRow="0" w:firstColumn="1" w:lastColumn="0" w:noHBand="0" w:noVBand="1"/>
      </w:tblPr>
      <w:tblGrid>
        <w:gridCol w:w="2410"/>
        <w:gridCol w:w="1559"/>
        <w:gridCol w:w="1276"/>
        <w:gridCol w:w="1276"/>
        <w:gridCol w:w="1559"/>
        <w:gridCol w:w="1129"/>
      </w:tblGrid>
      <w:tr w:rsidR="00327F26" w:rsidRPr="00993E94" w14:paraId="70409A6D" w14:textId="77777777" w:rsidTr="00A1537D">
        <w:trPr>
          <w:trHeight w:val="315"/>
          <w:tblHeader/>
        </w:trPr>
        <w:tc>
          <w:tcPr>
            <w:tcW w:w="9209" w:type="dxa"/>
            <w:gridSpan w:val="6"/>
            <w:tcBorders>
              <w:top w:val="single" w:sz="4" w:space="0" w:color="auto"/>
              <w:left w:val="single" w:sz="4" w:space="0" w:color="auto"/>
              <w:bottom w:val="single" w:sz="4" w:space="0" w:color="auto"/>
              <w:right w:val="single" w:sz="4" w:space="0" w:color="000000"/>
            </w:tcBorders>
            <w:shd w:val="clear" w:color="auto" w:fill="ABB7C1"/>
            <w:noWrap/>
            <w:vAlign w:val="center"/>
            <w:hideMark/>
          </w:tcPr>
          <w:p w14:paraId="5974C89A" w14:textId="77777777" w:rsidR="00327F26" w:rsidRPr="00993E94" w:rsidRDefault="00327F26" w:rsidP="00A1537D">
            <w:pPr>
              <w:spacing w:line="240" w:lineRule="auto"/>
              <w:rPr>
                <w:b/>
                <w:bCs/>
                <w:sz w:val="20"/>
                <w:szCs w:val="20"/>
                <w:lang w:eastAsia="tr-TR"/>
              </w:rPr>
            </w:pPr>
            <w:r w:rsidRPr="00993E94">
              <w:rPr>
                <w:b/>
                <w:bCs/>
                <w:sz w:val="20"/>
                <w:szCs w:val="20"/>
                <w:lang w:eastAsia="tr-TR"/>
              </w:rPr>
              <w:t>Eğitim Durumu</w:t>
            </w:r>
          </w:p>
        </w:tc>
      </w:tr>
      <w:tr w:rsidR="00327F26" w:rsidRPr="00993E94" w14:paraId="4762367F" w14:textId="77777777" w:rsidTr="00A1537D">
        <w:trPr>
          <w:trHeight w:val="300"/>
          <w:tblHeader/>
        </w:trPr>
        <w:tc>
          <w:tcPr>
            <w:tcW w:w="2410" w:type="dxa"/>
            <w:tcBorders>
              <w:top w:val="nil"/>
              <w:left w:val="single" w:sz="4" w:space="0" w:color="auto"/>
              <w:bottom w:val="single" w:sz="4" w:space="0" w:color="auto"/>
              <w:right w:val="single" w:sz="4" w:space="0" w:color="auto"/>
            </w:tcBorders>
            <w:shd w:val="clear" w:color="auto" w:fill="ABB7C1"/>
            <w:noWrap/>
            <w:hideMark/>
          </w:tcPr>
          <w:p w14:paraId="797149AC" w14:textId="77777777" w:rsidR="00327F26" w:rsidRPr="00993E94" w:rsidRDefault="00327F26" w:rsidP="00A1537D">
            <w:pPr>
              <w:spacing w:line="240" w:lineRule="auto"/>
              <w:rPr>
                <w:rFonts w:cs="Tahoma"/>
                <w:b/>
                <w:bCs/>
                <w:sz w:val="20"/>
                <w:szCs w:val="20"/>
                <w:lang w:eastAsia="tr-TR"/>
              </w:rPr>
            </w:pPr>
            <w:r w:rsidRPr="00993E94">
              <w:rPr>
                <w:b/>
                <w:bCs/>
                <w:sz w:val="20"/>
                <w:szCs w:val="20"/>
              </w:rPr>
              <w:t>Eğitim Durumu (6+ yaş)</w:t>
            </w:r>
          </w:p>
        </w:tc>
        <w:tc>
          <w:tcPr>
            <w:tcW w:w="1559" w:type="dxa"/>
            <w:tcBorders>
              <w:top w:val="nil"/>
              <w:left w:val="nil"/>
              <w:bottom w:val="single" w:sz="4" w:space="0" w:color="auto"/>
              <w:right w:val="single" w:sz="4" w:space="0" w:color="auto"/>
            </w:tcBorders>
            <w:shd w:val="clear" w:color="auto" w:fill="ABB7C1"/>
            <w:noWrap/>
            <w:hideMark/>
          </w:tcPr>
          <w:p w14:paraId="0A2431EA" w14:textId="77777777" w:rsidR="00327F26" w:rsidRPr="00993E94" w:rsidRDefault="00327F26" w:rsidP="00A1537D">
            <w:pPr>
              <w:spacing w:line="240" w:lineRule="auto"/>
              <w:rPr>
                <w:rFonts w:cs="Tahoma"/>
                <w:b/>
                <w:bCs/>
                <w:sz w:val="20"/>
                <w:szCs w:val="20"/>
                <w:lang w:eastAsia="tr-TR"/>
              </w:rPr>
            </w:pPr>
            <w:r w:rsidRPr="00993E94">
              <w:rPr>
                <w:b/>
                <w:bCs/>
                <w:sz w:val="20"/>
                <w:szCs w:val="20"/>
              </w:rPr>
              <w:t>Toplam</w:t>
            </w:r>
          </w:p>
        </w:tc>
        <w:tc>
          <w:tcPr>
            <w:tcW w:w="1276" w:type="dxa"/>
            <w:tcBorders>
              <w:top w:val="nil"/>
              <w:left w:val="nil"/>
              <w:bottom w:val="single" w:sz="4" w:space="0" w:color="auto"/>
              <w:right w:val="single" w:sz="4" w:space="0" w:color="auto"/>
            </w:tcBorders>
            <w:shd w:val="clear" w:color="auto" w:fill="ABB7C1"/>
            <w:noWrap/>
            <w:hideMark/>
          </w:tcPr>
          <w:p w14:paraId="299B9D2D" w14:textId="77777777" w:rsidR="00327F26" w:rsidRPr="00993E94" w:rsidRDefault="00327F26" w:rsidP="00A1537D">
            <w:pPr>
              <w:spacing w:line="240" w:lineRule="auto"/>
              <w:rPr>
                <w:rFonts w:cs="Tahoma"/>
                <w:b/>
                <w:bCs/>
                <w:sz w:val="20"/>
                <w:szCs w:val="20"/>
                <w:lang w:eastAsia="tr-TR"/>
              </w:rPr>
            </w:pPr>
            <w:r w:rsidRPr="00993E94">
              <w:rPr>
                <w:b/>
                <w:bCs/>
                <w:sz w:val="20"/>
                <w:szCs w:val="20"/>
              </w:rPr>
              <w:t>Erkek</w:t>
            </w:r>
          </w:p>
        </w:tc>
        <w:tc>
          <w:tcPr>
            <w:tcW w:w="1276" w:type="dxa"/>
            <w:tcBorders>
              <w:top w:val="nil"/>
              <w:left w:val="nil"/>
              <w:bottom w:val="single" w:sz="4" w:space="0" w:color="auto"/>
              <w:right w:val="single" w:sz="4" w:space="0" w:color="auto"/>
            </w:tcBorders>
            <w:shd w:val="clear" w:color="auto" w:fill="ABB7C1"/>
            <w:noWrap/>
            <w:hideMark/>
          </w:tcPr>
          <w:p w14:paraId="51E97F8B" w14:textId="77777777" w:rsidR="00327F26" w:rsidRPr="00993E94" w:rsidRDefault="00327F26" w:rsidP="00A1537D">
            <w:pPr>
              <w:spacing w:line="240" w:lineRule="auto"/>
              <w:rPr>
                <w:rFonts w:cs="Tahoma"/>
                <w:b/>
                <w:bCs/>
                <w:sz w:val="20"/>
                <w:szCs w:val="20"/>
                <w:lang w:eastAsia="tr-TR"/>
              </w:rPr>
            </w:pPr>
            <w:r w:rsidRPr="00993E94">
              <w:rPr>
                <w:b/>
                <w:bCs/>
                <w:sz w:val="20"/>
                <w:szCs w:val="20"/>
              </w:rPr>
              <w:t>Kadın</w:t>
            </w:r>
          </w:p>
        </w:tc>
        <w:tc>
          <w:tcPr>
            <w:tcW w:w="1559" w:type="dxa"/>
            <w:tcBorders>
              <w:top w:val="nil"/>
              <w:left w:val="nil"/>
              <w:bottom w:val="single" w:sz="4" w:space="0" w:color="auto"/>
              <w:right w:val="single" w:sz="4" w:space="0" w:color="auto"/>
            </w:tcBorders>
            <w:shd w:val="clear" w:color="auto" w:fill="ABB7C1"/>
            <w:noWrap/>
            <w:hideMark/>
          </w:tcPr>
          <w:p w14:paraId="05CEDA2E" w14:textId="77777777" w:rsidR="00327F26" w:rsidRPr="00993E94" w:rsidRDefault="00327F26" w:rsidP="00A1537D">
            <w:pPr>
              <w:spacing w:line="240" w:lineRule="auto"/>
              <w:rPr>
                <w:rFonts w:cs="Tahoma"/>
                <w:b/>
                <w:bCs/>
                <w:sz w:val="20"/>
                <w:szCs w:val="20"/>
                <w:lang w:eastAsia="tr-TR"/>
              </w:rPr>
            </w:pPr>
            <w:r w:rsidRPr="00993E94">
              <w:rPr>
                <w:b/>
                <w:bCs/>
                <w:sz w:val="20"/>
                <w:szCs w:val="20"/>
              </w:rPr>
              <w:t>Erkek Oranı</w:t>
            </w:r>
          </w:p>
        </w:tc>
        <w:tc>
          <w:tcPr>
            <w:tcW w:w="1129" w:type="dxa"/>
            <w:tcBorders>
              <w:top w:val="nil"/>
              <w:left w:val="nil"/>
              <w:bottom w:val="single" w:sz="4" w:space="0" w:color="auto"/>
              <w:right w:val="single" w:sz="4" w:space="0" w:color="auto"/>
            </w:tcBorders>
            <w:shd w:val="clear" w:color="auto" w:fill="ABB7C1"/>
            <w:noWrap/>
            <w:hideMark/>
          </w:tcPr>
          <w:p w14:paraId="6B94D2A7" w14:textId="77777777" w:rsidR="00327F26" w:rsidRPr="00993E94" w:rsidRDefault="00327F26" w:rsidP="00A1537D">
            <w:pPr>
              <w:spacing w:line="240" w:lineRule="auto"/>
              <w:rPr>
                <w:rFonts w:cs="Tahoma"/>
                <w:b/>
                <w:bCs/>
                <w:sz w:val="20"/>
                <w:szCs w:val="20"/>
                <w:lang w:eastAsia="tr-TR"/>
              </w:rPr>
            </w:pPr>
            <w:r w:rsidRPr="00993E94">
              <w:rPr>
                <w:b/>
                <w:bCs/>
                <w:sz w:val="20"/>
                <w:szCs w:val="20"/>
              </w:rPr>
              <w:t>Kadın Oranı</w:t>
            </w:r>
          </w:p>
        </w:tc>
      </w:tr>
      <w:tr w:rsidR="00327F26" w:rsidRPr="00993E94" w14:paraId="77FC9BEB"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DD17A49"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Okuma Yazma Bilmeyen</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084CF553"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22.772</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0B6C2A7A"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4.322</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4FA63C12" w14:textId="589E3655" w:rsidR="00327F26" w:rsidRPr="00993E94" w:rsidRDefault="00327F26" w:rsidP="00A1537D">
            <w:pPr>
              <w:spacing w:line="240" w:lineRule="auto"/>
              <w:rPr>
                <w:rFonts w:cs="Tahoma"/>
                <w:sz w:val="20"/>
                <w:szCs w:val="20"/>
                <w:lang w:eastAsia="tr-TR"/>
              </w:rPr>
            </w:pPr>
            <w:r w:rsidRPr="00993E94">
              <w:rPr>
                <w:rFonts w:cs="Segoe UI"/>
                <w:color w:val="212529"/>
                <w:sz w:val="20"/>
                <w:szCs w:val="20"/>
              </w:rPr>
              <w:t>18</w:t>
            </w:r>
            <w:r w:rsidR="000D4045" w:rsidRPr="00993E94">
              <w:rPr>
                <w:rFonts w:cs="Segoe UI"/>
                <w:color w:val="212529"/>
                <w:sz w:val="20"/>
                <w:szCs w:val="20"/>
              </w:rPr>
              <w:t>.</w:t>
            </w:r>
            <w:r w:rsidRPr="00993E94">
              <w:rPr>
                <w:rFonts w:cs="Segoe UI"/>
                <w:color w:val="212529"/>
                <w:sz w:val="20"/>
                <w:szCs w:val="20"/>
              </w:rPr>
              <w:t>450</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375B6FC2" w14:textId="3E8B6245" w:rsidR="00327F26" w:rsidRPr="00993E94" w:rsidRDefault="00327F26" w:rsidP="00A1537D">
            <w:pPr>
              <w:spacing w:line="240" w:lineRule="auto"/>
              <w:rPr>
                <w:rFonts w:cs="Tahoma"/>
                <w:sz w:val="20"/>
                <w:szCs w:val="20"/>
                <w:lang w:eastAsia="tr-TR"/>
              </w:rPr>
            </w:pPr>
            <w:r w:rsidRPr="00993E94">
              <w:rPr>
                <w:rFonts w:cs="Segoe UI"/>
                <w:color w:val="212529"/>
                <w:sz w:val="20"/>
                <w:szCs w:val="20"/>
              </w:rPr>
              <w:t>0</w:t>
            </w:r>
            <w:r w:rsidR="000D4045" w:rsidRPr="00993E94">
              <w:rPr>
                <w:rFonts w:cs="Segoe UI"/>
                <w:color w:val="212529"/>
                <w:sz w:val="20"/>
                <w:szCs w:val="20"/>
              </w:rPr>
              <w:t>,</w:t>
            </w:r>
            <w:r w:rsidRPr="00993E94">
              <w:rPr>
                <w:rFonts w:cs="Segoe UI"/>
                <w:color w:val="212529"/>
                <w:sz w:val="20"/>
                <w:szCs w:val="20"/>
              </w:rPr>
              <w:t>6</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49DB2A8F" w14:textId="714008E5" w:rsidR="00327F26" w:rsidRPr="00993E94" w:rsidRDefault="00327F26" w:rsidP="00A1537D">
            <w:pPr>
              <w:spacing w:line="240" w:lineRule="auto"/>
              <w:rPr>
                <w:rFonts w:cs="Tahoma"/>
                <w:sz w:val="20"/>
                <w:szCs w:val="20"/>
                <w:lang w:eastAsia="tr-TR"/>
              </w:rPr>
            </w:pPr>
            <w:r w:rsidRPr="00993E94">
              <w:rPr>
                <w:rFonts w:cs="Segoe UI"/>
                <w:color w:val="212529"/>
                <w:sz w:val="20"/>
                <w:szCs w:val="20"/>
              </w:rPr>
              <w:t>2</w:t>
            </w:r>
            <w:r w:rsidR="000D4045" w:rsidRPr="00993E94">
              <w:rPr>
                <w:rFonts w:cs="Segoe UI"/>
                <w:color w:val="212529"/>
                <w:sz w:val="20"/>
                <w:szCs w:val="20"/>
              </w:rPr>
              <w:t>,</w:t>
            </w:r>
            <w:r w:rsidRPr="00993E94">
              <w:rPr>
                <w:rFonts w:cs="Segoe UI"/>
                <w:color w:val="212529"/>
                <w:sz w:val="20"/>
                <w:szCs w:val="20"/>
              </w:rPr>
              <w:t>7</w:t>
            </w:r>
          </w:p>
        </w:tc>
      </w:tr>
      <w:tr w:rsidR="00327F26" w:rsidRPr="00993E94" w14:paraId="5A96FFC6"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0F67CC2"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Okuma Yazma Bilen Fakat Bir Okul Bitirmeyen</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7B1CF803"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122.976</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21638D9E"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51.412</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033CAA10" w14:textId="33787F11" w:rsidR="00327F26" w:rsidRPr="00993E94" w:rsidRDefault="00327F26" w:rsidP="00A1537D">
            <w:pPr>
              <w:spacing w:line="240" w:lineRule="auto"/>
              <w:rPr>
                <w:rFonts w:cs="Tahoma"/>
                <w:sz w:val="20"/>
                <w:szCs w:val="20"/>
                <w:lang w:eastAsia="tr-TR"/>
              </w:rPr>
            </w:pPr>
            <w:r w:rsidRPr="00993E94">
              <w:rPr>
                <w:rFonts w:cs="Segoe UI"/>
                <w:color w:val="212529"/>
                <w:sz w:val="20"/>
                <w:szCs w:val="20"/>
              </w:rPr>
              <w:t>71</w:t>
            </w:r>
            <w:r w:rsidR="000D4045" w:rsidRPr="00993E94">
              <w:rPr>
                <w:rFonts w:cs="Segoe UI"/>
                <w:color w:val="212529"/>
                <w:sz w:val="20"/>
                <w:szCs w:val="20"/>
              </w:rPr>
              <w:t>.</w:t>
            </w:r>
            <w:r w:rsidRPr="00993E94">
              <w:rPr>
                <w:rFonts w:cs="Segoe UI"/>
                <w:color w:val="212529"/>
                <w:sz w:val="20"/>
                <w:szCs w:val="20"/>
              </w:rPr>
              <w:t>564</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4954DC1D" w14:textId="1D49042E" w:rsidR="00327F26" w:rsidRPr="00993E94" w:rsidRDefault="00327F26" w:rsidP="00A1537D">
            <w:pPr>
              <w:spacing w:line="240" w:lineRule="auto"/>
              <w:rPr>
                <w:rFonts w:cs="Tahoma"/>
                <w:sz w:val="20"/>
                <w:szCs w:val="20"/>
                <w:lang w:eastAsia="tr-TR"/>
              </w:rPr>
            </w:pPr>
            <w:r w:rsidRPr="00993E94">
              <w:rPr>
                <w:rFonts w:cs="Segoe UI"/>
                <w:color w:val="212529"/>
                <w:sz w:val="20"/>
                <w:szCs w:val="20"/>
              </w:rPr>
              <w:t>7</w:t>
            </w:r>
            <w:r w:rsidR="000D4045" w:rsidRPr="00993E94">
              <w:rPr>
                <w:rFonts w:cs="Segoe UI"/>
                <w:color w:val="212529"/>
                <w:sz w:val="20"/>
                <w:szCs w:val="20"/>
              </w:rPr>
              <w:t>,</w:t>
            </w:r>
            <w:r w:rsidRPr="00993E94">
              <w:rPr>
                <w:rFonts w:cs="Segoe UI"/>
                <w:color w:val="212529"/>
                <w:sz w:val="20"/>
                <w:szCs w:val="20"/>
              </w:rPr>
              <w:t>5</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578D1622" w14:textId="26F7321A" w:rsidR="00327F26" w:rsidRPr="00993E94" w:rsidRDefault="00327F26" w:rsidP="00A1537D">
            <w:pPr>
              <w:spacing w:line="240" w:lineRule="auto"/>
              <w:rPr>
                <w:rFonts w:cs="Tahoma"/>
                <w:sz w:val="20"/>
                <w:szCs w:val="20"/>
                <w:lang w:eastAsia="tr-TR"/>
              </w:rPr>
            </w:pPr>
            <w:r w:rsidRPr="00993E94">
              <w:rPr>
                <w:rFonts w:cs="Segoe UI"/>
                <w:color w:val="212529"/>
                <w:sz w:val="20"/>
                <w:szCs w:val="20"/>
              </w:rPr>
              <w:t>10</w:t>
            </w:r>
            <w:r w:rsidR="000D4045" w:rsidRPr="00993E94">
              <w:rPr>
                <w:rFonts w:cs="Segoe UI"/>
                <w:color w:val="212529"/>
                <w:sz w:val="20"/>
                <w:szCs w:val="20"/>
              </w:rPr>
              <w:t>,</w:t>
            </w:r>
            <w:r w:rsidRPr="00993E94">
              <w:rPr>
                <w:rFonts w:cs="Segoe UI"/>
                <w:color w:val="212529"/>
                <w:sz w:val="20"/>
                <w:szCs w:val="20"/>
              </w:rPr>
              <w:t>4</w:t>
            </w:r>
          </w:p>
        </w:tc>
      </w:tr>
      <w:tr w:rsidR="00327F26" w:rsidRPr="00993E94" w14:paraId="514E57CD"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DDF3E92"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İlkokul</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2870599B"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383.100</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792A5ECE"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165.848</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6983FA52"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217.252</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072714CD" w14:textId="7CAE4F0A" w:rsidR="00327F26" w:rsidRPr="00993E94" w:rsidRDefault="00327F26" w:rsidP="00A1537D">
            <w:pPr>
              <w:spacing w:line="240" w:lineRule="auto"/>
              <w:rPr>
                <w:rFonts w:cs="Tahoma"/>
                <w:sz w:val="20"/>
                <w:szCs w:val="20"/>
                <w:lang w:eastAsia="tr-TR"/>
              </w:rPr>
            </w:pPr>
            <w:r w:rsidRPr="00993E94">
              <w:rPr>
                <w:rFonts w:cs="Segoe UI"/>
                <w:color w:val="212529"/>
                <w:sz w:val="20"/>
                <w:szCs w:val="20"/>
              </w:rPr>
              <w:t>24</w:t>
            </w:r>
            <w:r w:rsidR="000D4045" w:rsidRPr="00993E94">
              <w:rPr>
                <w:rFonts w:cs="Segoe UI"/>
                <w:color w:val="212529"/>
                <w:sz w:val="20"/>
                <w:szCs w:val="20"/>
              </w:rPr>
              <w:t>,</w:t>
            </w:r>
            <w:r w:rsidRPr="00993E94">
              <w:rPr>
                <w:rFonts w:cs="Segoe UI"/>
                <w:color w:val="212529"/>
                <w:sz w:val="20"/>
                <w:szCs w:val="20"/>
              </w:rPr>
              <w:t>2</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0155BD5D" w14:textId="518792B3" w:rsidR="00327F26" w:rsidRPr="00993E94" w:rsidRDefault="00327F26" w:rsidP="00A1537D">
            <w:pPr>
              <w:spacing w:line="240" w:lineRule="auto"/>
              <w:rPr>
                <w:rFonts w:cs="Tahoma"/>
                <w:sz w:val="20"/>
                <w:szCs w:val="20"/>
                <w:lang w:eastAsia="tr-TR"/>
              </w:rPr>
            </w:pPr>
            <w:r w:rsidRPr="00993E94">
              <w:rPr>
                <w:rFonts w:cs="Segoe UI"/>
                <w:color w:val="212529"/>
                <w:sz w:val="20"/>
                <w:szCs w:val="20"/>
              </w:rPr>
              <w:t>31</w:t>
            </w:r>
            <w:r w:rsidR="000D4045" w:rsidRPr="00993E94">
              <w:rPr>
                <w:rFonts w:cs="Segoe UI"/>
                <w:color w:val="212529"/>
                <w:sz w:val="20"/>
                <w:szCs w:val="20"/>
              </w:rPr>
              <w:t>,</w:t>
            </w:r>
            <w:r w:rsidRPr="00993E94">
              <w:rPr>
                <w:rFonts w:cs="Segoe UI"/>
                <w:color w:val="212529"/>
                <w:sz w:val="20"/>
                <w:szCs w:val="20"/>
              </w:rPr>
              <w:t>7</w:t>
            </w:r>
          </w:p>
        </w:tc>
      </w:tr>
      <w:tr w:rsidR="00327F26" w:rsidRPr="00993E94" w14:paraId="77F11EBE"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58B2419"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Ortaokul veya Dengi Meslek Okulu</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05F4A31C"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232.304</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15221C5A"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128.235</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58A65E7E"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104.069</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0183F1A7" w14:textId="6190DA2A" w:rsidR="00327F26" w:rsidRPr="00993E94" w:rsidRDefault="00327F26" w:rsidP="00A1537D">
            <w:pPr>
              <w:spacing w:line="240" w:lineRule="auto"/>
              <w:rPr>
                <w:rFonts w:cs="Tahoma"/>
                <w:sz w:val="20"/>
                <w:szCs w:val="20"/>
                <w:lang w:eastAsia="tr-TR"/>
              </w:rPr>
            </w:pPr>
            <w:r w:rsidRPr="00993E94">
              <w:rPr>
                <w:rFonts w:cs="Segoe UI"/>
                <w:color w:val="212529"/>
                <w:sz w:val="20"/>
                <w:szCs w:val="20"/>
              </w:rPr>
              <w:t>18</w:t>
            </w:r>
            <w:r w:rsidR="000D4045" w:rsidRPr="00993E94">
              <w:rPr>
                <w:rFonts w:cs="Segoe UI"/>
                <w:color w:val="212529"/>
                <w:sz w:val="20"/>
                <w:szCs w:val="20"/>
              </w:rPr>
              <w:t>,</w:t>
            </w:r>
            <w:r w:rsidRPr="00993E94">
              <w:rPr>
                <w:rFonts w:cs="Segoe UI"/>
                <w:color w:val="212529"/>
                <w:sz w:val="20"/>
                <w:szCs w:val="20"/>
              </w:rPr>
              <w:t>7</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3DDA3A08" w14:textId="6785CFD9" w:rsidR="00327F26" w:rsidRPr="00993E94" w:rsidRDefault="00327F26" w:rsidP="00A1537D">
            <w:pPr>
              <w:spacing w:line="240" w:lineRule="auto"/>
              <w:rPr>
                <w:rFonts w:cs="Tahoma"/>
                <w:sz w:val="20"/>
                <w:szCs w:val="20"/>
                <w:lang w:eastAsia="tr-TR"/>
              </w:rPr>
            </w:pPr>
            <w:r w:rsidRPr="00993E94">
              <w:rPr>
                <w:rFonts w:cs="Segoe UI"/>
                <w:color w:val="212529"/>
                <w:sz w:val="20"/>
                <w:szCs w:val="20"/>
              </w:rPr>
              <w:t>15</w:t>
            </w:r>
            <w:r w:rsidR="000D4045" w:rsidRPr="00993E94">
              <w:rPr>
                <w:rFonts w:cs="Segoe UI"/>
                <w:color w:val="212529"/>
                <w:sz w:val="20"/>
                <w:szCs w:val="20"/>
              </w:rPr>
              <w:t>,</w:t>
            </w:r>
            <w:r w:rsidRPr="00993E94">
              <w:rPr>
                <w:rFonts w:cs="Segoe UI"/>
                <w:color w:val="212529"/>
                <w:sz w:val="20"/>
                <w:szCs w:val="20"/>
              </w:rPr>
              <w:t>2</w:t>
            </w:r>
          </w:p>
        </w:tc>
      </w:tr>
      <w:tr w:rsidR="00327F26" w:rsidRPr="00993E94" w14:paraId="6E2295FB"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8356285"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İlköğretim</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33118021"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110.437</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416D368C"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62.567</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15D27A6B"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47.870</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46AF2161" w14:textId="6CA2FEF1" w:rsidR="00327F26" w:rsidRPr="00993E94" w:rsidRDefault="00327F26" w:rsidP="00A1537D">
            <w:pPr>
              <w:spacing w:line="240" w:lineRule="auto"/>
              <w:rPr>
                <w:rFonts w:cs="Tahoma"/>
                <w:sz w:val="20"/>
                <w:szCs w:val="20"/>
                <w:lang w:eastAsia="tr-TR"/>
              </w:rPr>
            </w:pPr>
            <w:r w:rsidRPr="00993E94">
              <w:rPr>
                <w:rFonts w:cs="Segoe UI"/>
                <w:color w:val="212529"/>
                <w:sz w:val="20"/>
                <w:szCs w:val="20"/>
              </w:rPr>
              <w:t>9</w:t>
            </w:r>
            <w:r w:rsidR="000D4045" w:rsidRPr="00993E94">
              <w:rPr>
                <w:rFonts w:cs="Segoe UI"/>
                <w:color w:val="212529"/>
                <w:sz w:val="20"/>
                <w:szCs w:val="20"/>
              </w:rPr>
              <w:t>,</w:t>
            </w:r>
            <w:r w:rsidRPr="00993E94">
              <w:rPr>
                <w:rFonts w:cs="Segoe UI"/>
                <w:color w:val="212529"/>
                <w:sz w:val="20"/>
                <w:szCs w:val="20"/>
              </w:rPr>
              <w:t>1</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47A05D28"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7</w:t>
            </w:r>
          </w:p>
        </w:tc>
      </w:tr>
      <w:tr w:rsidR="00327F26" w:rsidRPr="00993E94" w14:paraId="789194B2"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FE09ED7"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Lise veya Dengi Meslek Okulu</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273A843C"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288.732</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0AEFBB61"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162.584</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29F439F4"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126.148</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19600495" w14:textId="51E9FA28" w:rsidR="00327F26" w:rsidRPr="00993E94" w:rsidRDefault="00327F26" w:rsidP="00A1537D">
            <w:pPr>
              <w:spacing w:line="240" w:lineRule="auto"/>
              <w:rPr>
                <w:rFonts w:cs="Tahoma"/>
                <w:sz w:val="20"/>
                <w:szCs w:val="20"/>
                <w:lang w:eastAsia="tr-TR"/>
              </w:rPr>
            </w:pPr>
            <w:r w:rsidRPr="00993E94">
              <w:rPr>
                <w:rFonts w:cs="Segoe UI"/>
                <w:color w:val="212529"/>
                <w:sz w:val="20"/>
                <w:szCs w:val="20"/>
              </w:rPr>
              <w:t>23</w:t>
            </w:r>
            <w:r w:rsidR="000D4045" w:rsidRPr="00993E94">
              <w:rPr>
                <w:rFonts w:cs="Segoe UI"/>
                <w:color w:val="212529"/>
                <w:sz w:val="20"/>
                <w:szCs w:val="20"/>
              </w:rPr>
              <w:t>,</w:t>
            </w:r>
            <w:r w:rsidRPr="00993E94">
              <w:rPr>
                <w:rFonts w:cs="Segoe UI"/>
                <w:color w:val="212529"/>
                <w:sz w:val="20"/>
                <w:szCs w:val="20"/>
              </w:rPr>
              <w:t>7</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139C91C9" w14:textId="3D77971E" w:rsidR="00327F26" w:rsidRPr="00993E94" w:rsidRDefault="00327F26" w:rsidP="00A1537D">
            <w:pPr>
              <w:spacing w:line="240" w:lineRule="auto"/>
              <w:rPr>
                <w:rFonts w:cs="Tahoma"/>
                <w:sz w:val="20"/>
                <w:szCs w:val="20"/>
                <w:lang w:eastAsia="tr-TR"/>
              </w:rPr>
            </w:pPr>
            <w:r w:rsidRPr="00993E94">
              <w:rPr>
                <w:rFonts w:cs="Segoe UI"/>
                <w:color w:val="212529"/>
                <w:sz w:val="20"/>
                <w:szCs w:val="20"/>
              </w:rPr>
              <w:t>18</w:t>
            </w:r>
            <w:r w:rsidR="000D4045" w:rsidRPr="00993E94">
              <w:rPr>
                <w:rFonts w:cs="Segoe UI"/>
                <w:color w:val="212529"/>
                <w:sz w:val="20"/>
                <w:szCs w:val="20"/>
              </w:rPr>
              <w:t>,</w:t>
            </w:r>
            <w:r w:rsidRPr="00993E94">
              <w:rPr>
                <w:rFonts w:cs="Segoe UI"/>
                <w:color w:val="212529"/>
                <w:sz w:val="20"/>
                <w:szCs w:val="20"/>
              </w:rPr>
              <w:t>4</w:t>
            </w:r>
          </w:p>
        </w:tc>
      </w:tr>
      <w:tr w:rsidR="00327F26" w:rsidRPr="00993E94" w14:paraId="7D77FFB5"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4027837"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Yüksekokul veya Fakülte</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6DCA79B8"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191.431</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0BAC7A56"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100.274</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72DDFDB2"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91.157</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495A884E" w14:textId="00E6EEE9" w:rsidR="00327F26" w:rsidRPr="00993E94" w:rsidRDefault="00327F26" w:rsidP="00A1537D">
            <w:pPr>
              <w:spacing w:line="240" w:lineRule="auto"/>
              <w:rPr>
                <w:rFonts w:cs="Tahoma"/>
                <w:sz w:val="20"/>
                <w:szCs w:val="20"/>
                <w:lang w:eastAsia="tr-TR"/>
              </w:rPr>
            </w:pPr>
            <w:r w:rsidRPr="00993E94">
              <w:rPr>
                <w:rFonts w:cs="Segoe UI"/>
                <w:color w:val="212529"/>
                <w:sz w:val="20"/>
                <w:szCs w:val="20"/>
              </w:rPr>
              <w:t>14</w:t>
            </w:r>
            <w:r w:rsidR="000D4045" w:rsidRPr="00993E94">
              <w:rPr>
                <w:rFonts w:cs="Segoe UI"/>
                <w:color w:val="212529"/>
                <w:sz w:val="20"/>
                <w:szCs w:val="20"/>
              </w:rPr>
              <w:t>,</w:t>
            </w:r>
            <w:r w:rsidRPr="00993E94">
              <w:rPr>
                <w:rFonts w:cs="Segoe UI"/>
                <w:color w:val="212529"/>
                <w:sz w:val="20"/>
                <w:szCs w:val="20"/>
              </w:rPr>
              <w:t>6</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312BEEE1" w14:textId="3870FC25" w:rsidR="00327F26" w:rsidRPr="00993E94" w:rsidRDefault="00327F26" w:rsidP="00A1537D">
            <w:pPr>
              <w:spacing w:line="240" w:lineRule="auto"/>
              <w:rPr>
                <w:rFonts w:cs="Tahoma"/>
                <w:sz w:val="20"/>
                <w:szCs w:val="20"/>
                <w:lang w:eastAsia="tr-TR"/>
              </w:rPr>
            </w:pPr>
            <w:r w:rsidRPr="00993E94">
              <w:rPr>
                <w:rFonts w:cs="Segoe UI"/>
                <w:color w:val="212529"/>
                <w:sz w:val="20"/>
                <w:szCs w:val="20"/>
              </w:rPr>
              <w:t>13</w:t>
            </w:r>
            <w:r w:rsidR="000D4045" w:rsidRPr="00993E94">
              <w:rPr>
                <w:rFonts w:cs="Segoe UI"/>
                <w:color w:val="212529"/>
                <w:sz w:val="20"/>
                <w:szCs w:val="20"/>
              </w:rPr>
              <w:t>,</w:t>
            </w:r>
            <w:r w:rsidRPr="00993E94">
              <w:rPr>
                <w:rFonts w:cs="Segoe UI"/>
                <w:color w:val="212529"/>
                <w:sz w:val="20"/>
                <w:szCs w:val="20"/>
              </w:rPr>
              <w:t>3</w:t>
            </w:r>
          </w:p>
        </w:tc>
      </w:tr>
      <w:tr w:rsidR="00327F26" w:rsidRPr="00993E94" w14:paraId="32B8A5E6"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F99B803"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Yüksek Lisans ve Üzeri</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473555A2"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20.605</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6422FC25"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11.298</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2D2FFE8B"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9.307</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2544F1F0" w14:textId="517BAD24" w:rsidR="00327F26" w:rsidRPr="00993E94" w:rsidRDefault="00327F26" w:rsidP="00A1537D">
            <w:pPr>
              <w:spacing w:line="240" w:lineRule="auto"/>
              <w:rPr>
                <w:rFonts w:cs="Tahoma"/>
                <w:sz w:val="20"/>
                <w:szCs w:val="20"/>
                <w:lang w:eastAsia="tr-TR"/>
              </w:rPr>
            </w:pPr>
            <w:r w:rsidRPr="00993E94">
              <w:rPr>
                <w:rFonts w:cs="Segoe UI"/>
                <w:color w:val="212529"/>
                <w:sz w:val="20"/>
                <w:szCs w:val="20"/>
              </w:rPr>
              <w:t>1</w:t>
            </w:r>
            <w:r w:rsidR="000D4045" w:rsidRPr="00993E94">
              <w:rPr>
                <w:rFonts w:cs="Segoe UI"/>
                <w:color w:val="212529"/>
                <w:sz w:val="20"/>
                <w:szCs w:val="20"/>
              </w:rPr>
              <w:t>,</w:t>
            </w:r>
            <w:r w:rsidRPr="00993E94">
              <w:rPr>
                <w:rFonts w:cs="Segoe UI"/>
                <w:color w:val="212529"/>
                <w:sz w:val="20"/>
                <w:szCs w:val="20"/>
              </w:rPr>
              <w:t>6</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61025D0D" w14:textId="6A412BEE" w:rsidR="00327F26" w:rsidRPr="00993E94" w:rsidRDefault="00327F26" w:rsidP="00A1537D">
            <w:pPr>
              <w:spacing w:line="240" w:lineRule="auto"/>
              <w:rPr>
                <w:rFonts w:cs="Tahoma"/>
                <w:sz w:val="20"/>
                <w:szCs w:val="20"/>
                <w:lang w:eastAsia="tr-TR"/>
              </w:rPr>
            </w:pPr>
            <w:r w:rsidRPr="00993E94">
              <w:rPr>
                <w:rFonts w:cs="Segoe UI"/>
                <w:color w:val="212529"/>
                <w:sz w:val="20"/>
                <w:szCs w:val="20"/>
              </w:rPr>
              <w:t>1</w:t>
            </w:r>
            <w:r w:rsidR="000D4045" w:rsidRPr="00993E94">
              <w:rPr>
                <w:rFonts w:cs="Segoe UI"/>
                <w:color w:val="212529"/>
                <w:sz w:val="20"/>
                <w:szCs w:val="20"/>
              </w:rPr>
              <w:t>,</w:t>
            </w:r>
            <w:r w:rsidRPr="00993E94">
              <w:rPr>
                <w:rFonts w:cs="Segoe UI"/>
                <w:color w:val="212529"/>
                <w:sz w:val="20"/>
                <w:szCs w:val="20"/>
              </w:rPr>
              <w:t>4</w:t>
            </w:r>
          </w:p>
        </w:tc>
      </w:tr>
      <w:tr w:rsidR="00327F26" w:rsidRPr="00993E94" w14:paraId="4338DAB2"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0C12ACA" w14:textId="77777777" w:rsidR="00327F26" w:rsidRPr="00993E94" w:rsidRDefault="00327F26" w:rsidP="00A1537D">
            <w:pPr>
              <w:spacing w:line="240" w:lineRule="auto"/>
              <w:rPr>
                <w:rFonts w:cs="Tahoma"/>
                <w:sz w:val="20"/>
                <w:szCs w:val="20"/>
                <w:lang w:eastAsia="tr-TR"/>
              </w:rPr>
            </w:pPr>
            <w:r w:rsidRPr="00993E94">
              <w:rPr>
                <w:rFonts w:cs="Tahoma"/>
                <w:sz w:val="20"/>
                <w:szCs w:val="20"/>
                <w:lang w:eastAsia="tr-TR"/>
              </w:rPr>
              <w:t>Bilinmeyen</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3D93771A"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4.695</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5D4CF3B0"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2.286</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tcPr>
          <w:p w14:paraId="6C2D9F92"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2.409</w:t>
            </w:r>
          </w:p>
        </w:tc>
        <w:tc>
          <w:tcPr>
            <w:tcW w:w="1559" w:type="dxa"/>
            <w:tcBorders>
              <w:top w:val="nil"/>
              <w:left w:val="nil"/>
              <w:bottom w:val="single" w:sz="4" w:space="0" w:color="auto"/>
              <w:right w:val="single" w:sz="4" w:space="0" w:color="auto"/>
            </w:tcBorders>
            <w:shd w:val="clear" w:color="auto" w:fill="F2F2F2" w:themeFill="background1" w:themeFillShade="F2"/>
            <w:noWrap/>
            <w:vAlign w:val="center"/>
          </w:tcPr>
          <w:p w14:paraId="2D4F8ED0"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0</w:t>
            </w:r>
          </w:p>
        </w:tc>
        <w:tc>
          <w:tcPr>
            <w:tcW w:w="1129" w:type="dxa"/>
            <w:tcBorders>
              <w:top w:val="nil"/>
              <w:left w:val="nil"/>
              <w:bottom w:val="single" w:sz="4" w:space="0" w:color="auto"/>
              <w:right w:val="single" w:sz="4" w:space="0" w:color="auto"/>
            </w:tcBorders>
            <w:shd w:val="clear" w:color="auto" w:fill="F2F2F2" w:themeFill="background1" w:themeFillShade="F2"/>
            <w:noWrap/>
            <w:vAlign w:val="center"/>
          </w:tcPr>
          <w:p w14:paraId="60269541" w14:textId="77777777" w:rsidR="00327F26" w:rsidRPr="00993E94" w:rsidRDefault="00327F26" w:rsidP="00A1537D">
            <w:pPr>
              <w:spacing w:line="240" w:lineRule="auto"/>
              <w:rPr>
                <w:rFonts w:cs="Tahoma"/>
                <w:sz w:val="20"/>
                <w:szCs w:val="20"/>
                <w:lang w:eastAsia="tr-TR"/>
              </w:rPr>
            </w:pPr>
            <w:r w:rsidRPr="00993E94">
              <w:rPr>
                <w:rFonts w:cs="Segoe UI"/>
                <w:color w:val="212529"/>
                <w:sz w:val="20"/>
                <w:szCs w:val="20"/>
              </w:rPr>
              <w:t>0</w:t>
            </w:r>
          </w:p>
        </w:tc>
      </w:tr>
      <w:tr w:rsidR="00327F26" w:rsidRPr="00993E94" w14:paraId="38C07B85" w14:textId="77777777" w:rsidTr="00A1537D">
        <w:trPr>
          <w:trHeight w:val="255"/>
          <w:tblHeader/>
        </w:trPr>
        <w:tc>
          <w:tcPr>
            <w:tcW w:w="241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72AB0B5" w14:textId="77777777" w:rsidR="00327F26" w:rsidRPr="00993E94" w:rsidRDefault="00327F26" w:rsidP="00A1537D">
            <w:pPr>
              <w:spacing w:line="240" w:lineRule="auto"/>
              <w:rPr>
                <w:rFonts w:cs="Tahoma"/>
                <w:b/>
                <w:bCs/>
                <w:sz w:val="20"/>
                <w:szCs w:val="20"/>
                <w:lang w:eastAsia="tr-TR"/>
              </w:rPr>
            </w:pPr>
            <w:r w:rsidRPr="00993E94">
              <w:rPr>
                <w:rFonts w:cs="Tahoma"/>
                <w:b/>
                <w:bCs/>
                <w:sz w:val="20"/>
                <w:szCs w:val="20"/>
                <w:lang w:eastAsia="tr-TR"/>
              </w:rPr>
              <w:t>Toplam</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tcPr>
          <w:p w14:paraId="3BCA0BFC" w14:textId="77777777" w:rsidR="00327F26" w:rsidRPr="00993E94" w:rsidRDefault="00327F26" w:rsidP="00A1537D">
            <w:pPr>
              <w:spacing w:line="240" w:lineRule="auto"/>
              <w:rPr>
                <w:rFonts w:cs="Tahoma"/>
                <w:b/>
                <w:bCs/>
                <w:sz w:val="20"/>
                <w:szCs w:val="20"/>
                <w:lang w:eastAsia="tr-TR"/>
              </w:rPr>
            </w:pPr>
            <w:r w:rsidRPr="00993E94">
              <w:rPr>
                <w:rFonts w:cs="Segoe UI"/>
                <w:b/>
                <w:bCs/>
                <w:color w:val="212529"/>
                <w:sz w:val="20"/>
                <w:szCs w:val="20"/>
              </w:rPr>
              <w:t>1.377.052</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tcPr>
          <w:p w14:paraId="513AA2AE" w14:textId="77777777" w:rsidR="00327F26" w:rsidRPr="00993E94" w:rsidRDefault="00327F26" w:rsidP="00A1537D">
            <w:pPr>
              <w:spacing w:line="240" w:lineRule="auto"/>
              <w:rPr>
                <w:rFonts w:cs="Tahoma"/>
                <w:b/>
                <w:bCs/>
                <w:sz w:val="20"/>
                <w:szCs w:val="20"/>
                <w:lang w:eastAsia="tr-TR"/>
              </w:rPr>
            </w:pPr>
            <w:r w:rsidRPr="00993E94">
              <w:rPr>
                <w:rFonts w:cs="Segoe UI"/>
                <w:b/>
                <w:bCs/>
                <w:color w:val="212529"/>
                <w:sz w:val="20"/>
                <w:szCs w:val="20"/>
              </w:rPr>
              <w:t>688.826</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tcPr>
          <w:p w14:paraId="517FC8C6" w14:textId="77777777" w:rsidR="00327F26" w:rsidRPr="00993E94" w:rsidRDefault="00327F26" w:rsidP="00A1537D">
            <w:pPr>
              <w:spacing w:line="240" w:lineRule="auto"/>
              <w:rPr>
                <w:rFonts w:cs="Tahoma"/>
                <w:b/>
                <w:bCs/>
                <w:sz w:val="20"/>
                <w:szCs w:val="20"/>
                <w:lang w:eastAsia="tr-TR"/>
              </w:rPr>
            </w:pPr>
            <w:r w:rsidRPr="00993E94">
              <w:rPr>
                <w:rFonts w:cs="Segoe UI"/>
                <w:b/>
                <w:bCs/>
                <w:color w:val="212529"/>
                <w:sz w:val="20"/>
                <w:szCs w:val="20"/>
              </w:rPr>
              <w:t>688.226</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tcPr>
          <w:p w14:paraId="2E462C6C" w14:textId="77777777" w:rsidR="00327F26" w:rsidRPr="00993E94" w:rsidRDefault="00327F26" w:rsidP="00A1537D">
            <w:pPr>
              <w:spacing w:line="240" w:lineRule="auto"/>
              <w:rPr>
                <w:rFonts w:cs="Tahoma"/>
                <w:b/>
                <w:bCs/>
                <w:sz w:val="20"/>
                <w:szCs w:val="20"/>
                <w:lang w:eastAsia="tr-TR"/>
              </w:rPr>
            </w:pPr>
            <w:r w:rsidRPr="00993E94">
              <w:rPr>
                <w:rFonts w:cs="Segoe UI"/>
                <w:b/>
                <w:bCs/>
                <w:color w:val="212529"/>
                <w:sz w:val="20"/>
                <w:szCs w:val="20"/>
              </w:rPr>
              <w:t>0</w:t>
            </w:r>
          </w:p>
        </w:tc>
        <w:tc>
          <w:tcPr>
            <w:tcW w:w="1129" w:type="dxa"/>
            <w:tcBorders>
              <w:top w:val="nil"/>
              <w:left w:val="nil"/>
              <w:bottom w:val="single" w:sz="4" w:space="0" w:color="auto"/>
              <w:right w:val="single" w:sz="4" w:space="0" w:color="auto"/>
            </w:tcBorders>
            <w:shd w:val="clear" w:color="auto" w:fill="D9D9D9" w:themeFill="background1" w:themeFillShade="D9"/>
            <w:noWrap/>
            <w:vAlign w:val="center"/>
          </w:tcPr>
          <w:p w14:paraId="5522F291" w14:textId="77777777" w:rsidR="00327F26" w:rsidRPr="00993E94" w:rsidRDefault="00327F26" w:rsidP="00A1537D">
            <w:pPr>
              <w:spacing w:line="240" w:lineRule="auto"/>
              <w:rPr>
                <w:rFonts w:cs="Tahoma"/>
                <w:b/>
                <w:bCs/>
                <w:sz w:val="20"/>
                <w:szCs w:val="20"/>
                <w:lang w:eastAsia="tr-TR"/>
              </w:rPr>
            </w:pPr>
            <w:r w:rsidRPr="00993E94">
              <w:rPr>
                <w:rFonts w:cs="Segoe UI"/>
                <w:b/>
                <w:bCs/>
                <w:color w:val="212529"/>
                <w:sz w:val="20"/>
                <w:szCs w:val="20"/>
              </w:rPr>
              <w:t>0</w:t>
            </w:r>
          </w:p>
        </w:tc>
      </w:tr>
    </w:tbl>
    <w:p w14:paraId="4B4F64CC" w14:textId="77777777" w:rsidR="00327F26" w:rsidRPr="00993E94" w:rsidRDefault="00327F26" w:rsidP="00327F26">
      <w:pPr>
        <w:pStyle w:val="Kaynaka"/>
        <w:rPr>
          <w:b w:val="0"/>
          <w:bCs/>
        </w:rPr>
      </w:pPr>
      <w:r w:rsidRPr="00993E94">
        <w:t xml:space="preserve"> Kaynak: </w:t>
      </w:r>
      <w:r w:rsidRPr="00993E94">
        <w:rPr>
          <w:b w:val="0"/>
          <w:bCs/>
        </w:rPr>
        <w:t>TÜİK, 2024</w:t>
      </w:r>
    </w:p>
    <w:p w14:paraId="3FDACAE3" w14:textId="5BADD6CE" w:rsidR="00327F26" w:rsidRPr="00993E94" w:rsidRDefault="00327F26" w:rsidP="00327F26">
      <w:pPr>
        <w:pStyle w:val="ekillerveTablolar"/>
      </w:pPr>
      <w:bookmarkStart w:id="96" w:name="_Toc204864682"/>
      <w:bookmarkStart w:id="97" w:name="_Toc207792730"/>
      <w:r w:rsidRPr="00993E94">
        <w:t xml:space="preserve">Şekil </w:t>
      </w:r>
      <w:fldSimple w:instr=" SEQ Şekil \* ARABIC ">
        <w:r w:rsidR="00E91D96" w:rsidRPr="00993E94">
          <w:rPr>
            <w:noProof/>
          </w:rPr>
          <w:t>17</w:t>
        </w:r>
      </w:fldSimple>
      <w:r w:rsidRPr="00993E94">
        <w:t xml:space="preserve">: </w:t>
      </w:r>
      <w:r w:rsidRPr="00993E94">
        <w:rPr>
          <w:b w:val="0"/>
          <w:bCs/>
        </w:rPr>
        <w:t>2024 Yılında Manisa İlinde Eğitim Düzeyine Göre Dağılım</w:t>
      </w:r>
      <w:bookmarkEnd w:id="96"/>
      <w:bookmarkEnd w:id="97"/>
    </w:p>
    <w:p w14:paraId="47A64C11" w14:textId="77777777" w:rsidR="00327F26" w:rsidRPr="00993E94" w:rsidRDefault="00327F26" w:rsidP="00327F26">
      <w:r w:rsidRPr="00993E94">
        <w:rPr>
          <w:noProof/>
        </w:rPr>
        <w:drawing>
          <wp:inline distT="0" distB="0" distL="0" distR="0" wp14:anchorId="04C00AF4" wp14:editId="35736843">
            <wp:extent cx="5664200" cy="2778826"/>
            <wp:effectExtent l="0" t="0" r="12700" b="2540"/>
            <wp:docPr id="1469309215" name="Grafik 1">
              <a:extLst xmlns:a="http://schemas.openxmlformats.org/drawingml/2006/main">
                <a:ext uri="{FF2B5EF4-FFF2-40B4-BE49-F238E27FC236}">
                  <a16:creationId xmlns:a16="http://schemas.microsoft.com/office/drawing/2014/main" id="{78EB54E1-A6AA-71CD-C95C-C3BC8B6AF2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85B4C19" w14:textId="4E629117" w:rsidR="00327F26" w:rsidRPr="00993E94" w:rsidRDefault="00327F26" w:rsidP="00327F26">
      <w:pPr>
        <w:pStyle w:val="Kaynaka"/>
        <w:rPr>
          <w:b w:val="0"/>
          <w:bCs/>
        </w:rPr>
      </w:pPr>
      <w:r w:rsidRPr="00993E94">
        <w:t xml:space="preserve">Kaynak: </w:t>
      </w:r>
      <w:r w:rsidRPr="00993E94">
        <w:rPr>
          <w:b w:val="0"/>
          <w:bCs/>
        </w:rPr>
        <w:t>TÜİK,2024</w:t>
      </w:r>
    </w:p>
    <w:p w14:paraId="0D399A43" w14:textId="0D4171A2" w:rsidR="00D80A2F" w:rsidRPr="00993E94" w:rsidRDefault="00327F26" w:rsidP="003D0F4E">
      <w:pPr>
        <w:pStyle w:val="Balk3"/>
        <w:keepNext w:val="0"/>
        <w:keepLines w:val="0"/>
        <w:numPr>
          <w:ilvl w:val="2"/>
          <w:numId w:val="2"/>
        </w:numPr>
      </w:pPr>
      <w:bookmarkStart w:id="98" w:name="_Toc219910634"/>
      <w:r w:rsidRPr="00993E94">
        <w:t xml:space="preserve">Manisa </w:t>
      </w:r>
      <w:r w:rsidR="00D80A2F" w:rsidRPr="00993E94">
        <w:t>İlinin Sosyo-Ekonomik Durumu</w:t>
      </w:r>
      <w:bookmarkEnd w:id="98"/>
    </w:p>
    <w:p w14:paraId="7144D282" w14:textId="77777777" w:rsidR="00BF2A08" w:rsidRPr="00993E94" w:rsidRDefault="00BF2A08" w:rsidP="00BF2A08">
      <w:r w:rsidRPr="00993E94">
        <w:lastRenderedPageBreak/>
        <w:t>Sanayi ve Teknoloji Bakanlığı Kalkınma Ajansları Genel Müdürlüğü tarafından 2017 yılında gerçekleştirilen İller ve Bölgelerin Sosyo-Ekonomik Gelişmişlik Sıralaması Araştırması'na göre Manisa ili, ikinci kademe gelişmiş iller arasında yer almakta olup, tüm iller arasında 23. sırada bulunmaktadır. 2003 ve 2011 yıllarında ise Manisa'nın sosyo-ekonomik gelişmişlik düzeyi sıralamasındaki yeri sırasıyla 25. ve 23. olarak belirlenmiştir.</w:t>
      </w:r>
    </w:p>
    <w:p w14:paraId="784CBA09" w14:textId="4ECA878A" w:rsidR="00BF2A08" w:rsidRPr="00993E94" w:rsidRDefault="00BF2A08" w:rsidP="00BF2A08">
      <w:pPr>
        <w:pStyle w:val="ekillerveTablolar"/>
      </w:pPr>
      <w:bookmarkStart w:id="99" w:name="_Toc204864683"/>
      <w:bookmarkStart w:id="100" w:name="_Toc207792731"/>
      <w:r w:rsidRPr="00993E94">
        <w:t xml:space="preserve">Şekil </w:t>
      </w:r>
      <w:fldSimple w:instr=" SEQ Şekil \* ARABIC ">
        <w:r w:rsidR="00E91D96" w:rsidRPr="00993E94">
          <w:rPr>
            <w:noProof/>
          </w:rPr>
          <w:t>18</w:t>
        </w:r>
      </w:fldSimple>
      <w:r w:rsidRPr="00993E94">
        <w:t xml:space="preserve">: </w:t>
      </w:r>
      <w:r w:rsidRPr="00993E94">
        <w:rPr>
          <w:b w:val="0"/>
          <w:bCs/>
        </w:rPr>
        <w:t>2017 Türkiye SEGE Çalışması</w:t>
      </w:r>
      <w:bookmarkEnd w:id="99"/>
      <w:bookmarkEnd w:id="100"/>
    </w:p>
    <w:p w14:paraId="3289F25E" w14:textId="77777777" w:rsidR="00BF2A08" w:rsidRPr="00993E94" w:rsidRDefault="00BF2A08" w:rsidP="00BF2A08">
      <w:pPr>
        <w:jc w:val="center"/>
      </w:pPr>
      <w:r w:rsidRPr="00993E94">
        <w:rPr>
          <w:noProof/>
          <w:color w:val="FF0000"/>
          <w:lang w:eastAsia="tr-TR"/>
        </w:rPr>
        <w:drawing>
          <wp:inline distT="0" distB="0" distL="0" distR="0" wp14:anchorId="53CFA28F" wp14:editId="342233BC">
            <wp:extent cx="4320000" cy="3013200"/>
            <wp:effectExtent l="19050" t="19050" r="23495" b="15875"/>
            <wp:docPr id="1019389817"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342" t="1902" r="1136" b="1906"/>
                    <a:stretch/>
                  </pic:blipFill>
                  <pic:spPr bwMode="auto">
                    <a:xfrm>
                      <a:off x="0" y="0"/>
                      <a:ext cx="4320000" cy="3013200"/>
                    </a:xfrm>
                    <a:prstGeom prst="rect">
                      <a:avLst/>
                    </a:prstGeom>
                    <a:noFill/>
                    <a:ln w="9525">
                      <a:solidFill>
                        <a:schemeClr val="bg2">
                          <a:lumMod val="75000"/>
                        </a:schemeClr>
                      </a:solidFill>
                    </a:ln>
                    <a:extLst>
                      <a:ext uri="{53640926-AAD7-44D8-BBD7-CCE9431645EC}">
                        <a14:shadowObscured xmlns:a14="http://schemas.microsoft.com/office/drawing/2010/main"/>
                      </a:ext>
                    </a:extLst>
                  </pic:spPr>
                </pic:pic>
              </a:graphicData>
            </a:graphic>
          </wp:inline>
        </w:drawing>
      </w:r>
    </w:p>
    <w:p w14:paraId="7123C6CE" w14:textId="77777777" w:rsidR="00BF2A08" w:rsidRPr="00993E94" w:rsidRDefault="00BF2A08" w:rsidP="008930AB">
      <w:pPr>
        <w:pStyle w:val="Kaynaka"/>
        <w:jc w:val="both"/>
        <w:rPr>
          <w:b w:val="0"/>
          <w:bCs/>
        </w:rPr>
      </w:pPr>
      <w:r w:rsidRPr="00993E94">
        <w:t xml:space="preserve">Kaynak: </w:t>
      </w:r>
      <w:r w:rsidRPr="00993E94">
        <w:rPr>
          <w:b w:val="0"/>
          <w:bCs/>
        </w:rPr>
        <w:t>T.C. Sanayi ve Teknoloji Bakanlığı, Kalkınma Ajansları Genel Müdürlüğü. SEGE Çalışmaları, 2017.</w:t>
      </w:r>
    </w:p>
    <w:p w14:paraId="048EB1B2" w14:textId="32B8A5B5" w:rsidR="00BF2A08" w:rsidRPr="00993E94" w:rsidRDefault="00BF2A08" w:rsidP="008930AB">
      <w:pPr>
        <w:pStyle w:val="ekillerveTablolar"/>
      </w:pPr>
      <w:bookmarkStart w:id="101" w:name="_Toc204864684"/>
      <w:bookmarkStart w:id="102" w:name="_Toc207792732"/>
      <w:r w:rsidRPr="00993E94">
        <w:t xml:space="preserve">Şekil </w:t>
      </w:r>
      <w:fldSimple w:instr=" SEQ Şekil \* ARABIC ">
        <w:r w:rsidR="00E91D96" w:rsidRPr="00993E94">
          <w:rPr>
            <w:noProof/>
          </w:rPr>
          <w:t>19</w:t>
        </w:r>
      </w:fldSimple>
      <w:r w:rsidRPr="00993E94">
        <w:t>:</w:t>
      </w:r>
      <w:r w:rsidRPr="00993E94">
        <w:rPr>
          <w:bCs/>
        </w:rPr>
        <w:t xml:space="preserve"> </w:t>
      </w:r>
      <w:r w:rsidRPr="00993E94">
        <w:rPr>
          <w:b w:val="0"/>
        </w:rPr>
        <w:t>2017 Manisa İli SEGE Çalışması</w:t>
      </w:r>
      <w:bookmarkEnd w:id="101"/>
      <w:bookmarkEnd w:id="102"/>
    </w:p>
    <w:p w14:paraId="714399A8" w14:textId="77777777" w:rsidR="00BF2A08" w:rsidRPr="00993E94" w:rsidRDefault="00BF2A08" w:rsidP="00BF2A08">
      <w:pPr>
        <w:jc w:val="center"/>
      </w:pPr>
      <w:r w:rsidRPr="00993E94">
        <w:rPr>
          <w:rFonts w:cs="Tahoma"/>
          <w:noProof/>
          <w:sz w:val="20"/>
          <w:szCs w:val="20"/>
        </w:rPr>
        <w:drawing>
          <wp:inline distT="0" distB="0" distL="0" distR="0" wp14:anchorId="07556B31" wp14:editId="72FDEBEC">
            <wp:extent cx="4320000" cy="2685600"/>
            <wp:effectExtent l="0" t="0" r="4445" b="635"/>
            <wp:docPr id="152725512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20000" cy="2685600"/>
                    </a:xfrm>
                    <a:prstGeom prst="rect">
                      <a:avLst/>
                    </a:prstGeom>
                    <a:noFill/>
                    <a:ln>
                      <a:noFill/>
                    </a:ln>
                  </pic:spPr>
                </pic:pic>
              </a:graphicData>
            </a:graphic>
          </wp:inline>
        </w:drawing>
      </w:r>
    </w:p>
    <w:p w14:paraId="496AB160" w14:textId="77777777" w:rsidR="00BF2A08" w:rsidRPr="00993E94" w:rsidRDefault="00BF2A08" w:rsidP="00BF2A08">
      <w:pPr>
        <w:pStyle w:val="Kaynaka"/>
        <w:rPr>
          <w:b w:val="0"/>
          <w:bCs/>
        </w:rPr>
      </w:pPr>
      <w:r w:rsidRPr="00993E94">
        <w:t xml:space="preserve">Kaynak: </w:t>
      </w:r>
      <w:r w:rsidRPr="00993E94">
        <w:rPr>
          <w:b w:val="0"/>
          <w:bCs/>
        </w:rPr>
        <w:t>T.C. Sanayi ve Teknoloji Bakanlığı, Kalkınma Ajansları Genel Müdürlüğü. SEGE Çalışmaları, 2017.</w:t>
      </w:r>
    </w:p>
    <w:p w14:paraId="1D2386B8" w14:textId="77777777" w:rsidR="00BF2A08" w:rsidRPr="00993E94" w:rsidRDefault="00BF2A08" w:rsidP="00BF2A08">
      <w:r w:rsidRPr="00993E94">
        <w:lastRenderedPageBreak/>
        <w:t>Birinci kademe iller</w:t>
      </w:r>
      <w:r w:rsidRPr="00993E94">
        <w:rPr>
          <w:rStyle w:val="DipnotBavurusu"/>
        </w:rPr>
        <w:footnoteReference w:id="11"/>
      </w:r>
      <w:r w:rsidRPr="00993E94">
        <w:t xml:space="preserve">  arasında yer alan ve en gelişmiş illeri kapsayan illerin, genellikle çevrelerindeki diğer illerin refah düzeyini artırdığı görülmektedir.</w:t>
      </w:r>
    </w:p>
    <w:p w14:paraId="76F40853" w14:textId="77777777" w:rsidR="00BF2A08" w:rsidRPr="00993E94" w:rsidRDefault="00BF2A08" w:rsidP="00BF2A08">
      <w:r w:rsidRPr="00993E94">
        <w:t>Manisa’nın toplamda 17 ilçesi bulunmaktadır. Manisa ilçelerinin sosyo-ekonomik gelişmişlik düzeyleri tabloda aşağıdaki üç kritere göre sunulmaktadır:</w:t>
      </w:r>
    </w:p>
    <w:p w14:paraId="0AF03CEF" w14:textId="77777777" w:rsidR="00BF2A08" w:rsidRPr="00993E94" w:rsidRDefault="00BF2A08" w:rsidP="00BF2A08">
      <w:pPr>
        <w:pStyle w:val="ListeParagraf"/>
        <w:numPr>
          <w:ilvl w:val="0"/>
          <w:numId w:val="163"/>
        </w:numPr>
      </w:pPr>
      <w:r w:rsidRPr="00993E94">
        <w:t>Manisa ilçelerinin ulusal düzeydeki sosyo-ekonomik gelişmişlik sıralamaları</w:t>
      </w:r>
    </w:p>
    <w:p w14:paraId="3D5E5C24" w14:textId="77777777" w:rsidR="00BF2A08" w:rsidRPr="00993E94" w:rsidRDefault="00BF2A08" w:rsidP="00BF2A08">
      <w:pPr>
        <w:pStyle w:val="ListeParagraf"/>
        <w:numPr>
          <w:ilvl w:val="0"/>
          <w:numId w:val="163"/>
        </w:numPr>
      </w:pPr>
      <w:r w:rsidRPr="00993E94">
        <w:t>Manisa ilçelerinin il düzeyindeki sosyo-ekonomik gelişmişlik sıralamaları</w:t>
      </w:r>
    </w:p>
    <w:p w14:paraId="68019735" w14:textId="77777777" w:rsidR="00BF2A08" w:rsidRPr="00993E94" w:rsidRDefault="00BF2A08" w:rsidP="00BF2A08">
      <w:pPr>
        <w:pStyle w:val="ListeParagraf"/>
        <w:numPr>
          <w:ilvl w:val="0"/>
          <w:numId w:val="163"/>
        </w:numPr>
      </w:pPr>
      <w:r w:rsidRPr="00993E94">
        <w:t>Manisa ilçelerinin gelişmişlik düzeyleri</w:t>
      </w:r>
    </w:p>
    <w:p w14:paraId="2012CD0F" w14:textId="77777777" w:rsidR="00BF2A08" w:rsidRPr="00993E94" w:rsidRDefault="00BF2A08" w:rsidP="00BF2A08">
      <w:r w:rsidRPr="00993E94">
        <w:t>Manisa ili genel olarak ikinci kademe gelişmiş iller arasında yer alsa da ilçe bazında değerlendirildiğinde merkez ilçelerin 2. düzeyde, çevre ilçelerin ise 3. ve 4. düzeyde yer aldığı görülmektedir.</w:t>
      </w:r>
    </w:p>
    <w:p w14:paraId="0C517525" w14:textId="6C1476F0" w:rsidR="00BF2A08" w:rsidRPr="00993E94" w:rsidRDefault="00BF2A08" w:rsidP="00BF2A08">
      <w:pPr>
        <w:pStyle w:val="ekillerveTablolar"/>
      </w:pPr>
      <w:bookmarkStart w:id="103" w:name="_Toc204864700"/>
      <w:bookmarkStart w:id="104" w:name="_Toc207792783"/>
      <w:r w:rsidRPr="00993E94">
        <w:t xml:space="preserve">Tablo </w:t>
      </w:r>
      <w:fldSimple w:instr=" SEQ Tablo \* ARABIC ">
        <w:r w:rsidR="008930AB" w:rsidRPr="00993E94">
          <w:rPr>
            <w:noProof/>
          </w:rPr>
          <w:t>14</w:t>
        </w:r>
      </w:fldSimple>
      <w:r w:rsidRPr="00993E94">
        <w:t xml:space="preserve">: </w:t>
      </w:r>
      <w:r w:rsidRPr="00993E94">
        <w:rPr>
          <w:b w:val="0"/>
          <w:bCs/>
        </w:rPr>
        <w:t>Manisa İlçelerinin Sosyo-Ekonomik Gelişmişlik Düzeyleri</w:t>
      </w:r>
      <w:bookmarkEnd w:id="103"/>
      <w:bookmarkEnd w:id="104"/>
    </w:p>
    <w:tbl>
      <w:tblPr>
        <w:tblStyle w:val="TabloKlavuzu"/>
        <w:tblW w:w="0" w:type="auto"/>
        <w:jc w:val="center"/>
        <w:tblLook w:val="04A0" w:firstRow="1" w:lastRow="0" w:firstColumn="1" w:lastColumn="0" w:noHBand="0" w:noVBand="1"/>
      </w:tblPr>
      <w:tblGrid>
        <w:gridCol w:w="1812"/>
        <w:gridCol w:w="1812"/>
        <w:gridCol w:w="1812"/>
        <w:gridCol w:w="1813"/>
        <w:gridCol w:w="1813"/>
      </w:tblGrid>
      <w:tr w:rsidR="00BF2A08" w:rsidRPr="00993E94" w14:paraId="18907564" w14:textId="77777777" w:rsidTr="00A1537D">
        <w:trPr>
          <w:jc w:val="center"/>
        </w:trPr>
        <w:tc>
          <w:tcPr>
            <w:tcW w:w="1812" w:type="dxa"/>
            <w:shd w:val="clear" w:color="auto" w:fill="ABB7C1"/>
          </w:tcPr>
          <w:p w14:paraId="2C07C4DD" w14:textId="77777777" w:rsidR="00BF2A08" w:rsidRPr="00993E94" w:rsidRDefault="00BF2A08" w:rsidP="00A1537D">
            <w:pPr>
              <w:jc w:val="left"/>
              <w:rPr>
                <w:b/>
                <w:bCs/>
                <w:sz w:val="20"/>
                <w:szCs w:val="22"/>
              </w:rPr>
            </w:pPr>
            <w:r w:rsidRPr="00993E94">
              <w:rPr>
                <w:b/>
                <w:bCs/>
                <w:sz w:val="20"/>
                <w:szCs w:val="22"/>
              </w:rPr>
              <w:t>İlçe</w:t>
            </w:r>
          </w:p>
        </w:tc>
        <w:tc>
          <w:tcPr>
            <w:tcW w:w="1812" w:type="dxa"/>
            <w:shd w:val="clear" w:color="auto" w:fill="ABB7C1"/>
          </w:tcPr>
          <w:p w14:paraId="41182382" w14:textId="77777777" w:rsidR="00BF2A08" w:rsidRPr="00993E94" w:rsidRDefault="00BF2A08" w:rsidP="00A1537D">
            <w:pPr>
              <w:jc w:val="left"/>
              <w:rPr>
                <w:b/>
                <w:bCs/>
                <w:sz w:val="20"/>
                <w:szCs w:val="22"/>
              </w:rPr>
            </w:pPr>
            <w:r w:rsidRPr="00993E94">
              <w:rPr>
                <w:b/>
                <w:bCs/>
                <w:sz w:val="20"/>
                <w:szCs w:val="22"/>
              </w:rPr>
              <w:t>2017 SEGE İlçeler Ara Sıra*</w:t>
            </w:r>
          </w:p>
        </w:tc>
        <w:tc>
          <w:tcPr>
            <w:tcW w:w="1812" w:type="dxa"/>
            <w:shd w:val="clear" w:color="auto" w:fill="ABB7C1"/>
          </w:tcPr>
          <w:p w14:paraId="5617082B" w14:textId="77777777" w:rsidR="00BF2A08" w:rsidRPr="00993E94" w:rsidRDefault="00BF2A08" w:rsidP="00A1537D">
            <w:pPr>
              <w:jc w:val="left"/>
              <w:rPr>
                <w:b/>
                <w:bCs/>
                <w:sz w:val="20"/>
                <w:szCs w:val="22"/>
              </w:rPr>
            </w:pPr>
            <w:r w:rsidRPr="00993E94">
              <w:rPr>
                <w:b/>
                <w:bCs/>
                <w:sz w:val="20"/>
                <w:szCs w:val="22"/>
              </w:rPr>
              <w:t>2017 SEGE Kademe**</w:t>
            </w:r>
          </w:p>
        </w:tc>
        <w:tc>
          <w:tcPr>
            <w:tcW w:w="1813" w:type="dxa"/>
            <w:shd w:val="clear" w:color="auto" w:fill="ABB7C1"/>
          </w:tcPr>
          <w:p w14:paraId="4CA14092" w14:textId="77777777" w:rsidR="00BF2A08" w:rsidRPr="00993E94" w:rsidRDefault="00BF2A08" w:rsidP="00A1537D">
            <w:pPr>
              <w:jc w:val="left"/>
              <w:rPr>
                <w:b/>
                <w:bCs/>
                <w:sz w:val="20"/>
                <w:szCs w:val="22"/>
              </w:rPr>
            </w:pPr>
            <w:r w:rsidRPr="00993E94">
              <w:rPr>
                <w:b/>
                <w:bCs/>
                <w:sz w:val="20"/>
                <w:szCs w:val="22"/>
              </w:rPr>
              <w:t>2022 SEGE İlçeler Arası Sıra***</w:t>
            </w:r>
          </w:p>
        </w:tc>
        <w:tc>
          <w:tcPr>
            <w:tcW w:w="1813" w:type="dxa"/>
            <w:shd w:val="clear" w:color="auto" w:fill="ABB7C1"/>
          </w:tcPr>
          <w:p w14:paraId="613710E8" w14:textId="77777777" w:rsidR="00BF2A08" w:rsidRPr="00993E94" w:rsidRDefault="00BF2A08" w:rsidP="00A1537D">
            <w:pPr>
              <w:jc w:val="left"/>
              <w:rPr>
                <w:b/>
                <w:bCs/>
                <w:sz w:val="20"/>
                <w:szCs w:val="22"/>
              </w:rPr>
            </w:pPr>
            <w:r w:rsidRPr="00993E94">
              <w:rPr>
                <w:b/>
                <w:bCs/>
                <w:sz w:val="20"/>
                <w:szCs w:val="22"/>
              </w:rPr>
              <w:t>2022 SEGE Kademe</w:t>
            </w:r>
          </w:p>
        </w:tc>
      </w:tr>
      <w:tr w:rsidR="00BF2A08" w:rsidRPr="00993E94" w14:paraId="7EF768A8" w14:textId="77777777" w:rsidTr="00A1537D">
        <w:trPr>
          <w:jc w:val="center"/>
        </w:trPr>
        <w:tc>
          <w:tcPr>
            <w:tcW w:w="1812" w:type="dxa"/>
            <w:shd w:val="clear" w:color="auto" w:fill="F2F2F2" w:themeFill="background1" w:themeFillShade="F2"/>
          </w:tcPr>
          <w:p w14:paraId="78F44063" w14:textId="77777777" w:rsidR="00BF2A08" w:rsidRPr="00993E94" w:rsidRDefault="00BF2A08" w:rsidP="00A1537D">
            <w:pPr>
              <w:rPr>
                <w:sz w:val="18"/>
                <w:szCs w:val="20"/>
              </w:rPr>
            </w:pPr>
            <w:r w:rsidRPr="00993E94">
              <w:rPr>
                <w:sz w:val="18"/>
                <w:szCs w:val="20"/>
              </w:rPr>
              <w:t>Ahmetli</w:t>
            </w:r>
          </w:p>
        </w:tc>
        <w:tc>
          <w:tcPr>
            <w:tcW w:w="1812" w:type="dxa"/>
            <w:shd w:val="clear" w:color="auto" w:fill="F2F2F2" w:themeFill="background1" w:themeFillShade="F2"/>
          </w:tcPr>
          <w:p w14:paraId="4D57059C" w14:textId="77777777" w:rsidR="00BF2A08" w:rsidRPr="00993E94" w:rsidRDefault="00BF2A08" w:rsidP="00A1537D">
            <w:pPr>
              <w:rPr>
                <w:sz w:val="18"/>
                <w:szCs w:val="20"/>
              </w:rPr>
            </w:pPr>
            <w:r w:rsidRPr="00993E94">
              <w:rPr>
                <w:sz w:val="18"/>
                <w:szCs w:val="20"/>
              </w:rPr>
              <w:t>527</w:t>
            </w:r>
          </w:p>
        </w:tc>
        <w:tc>
          <w:tcPr>
            <w:tcW w:w="1812" w:type="dxa"/>
            <w:shd w:val="clear" w:color="auto" w:fill="F2F2F2" w:themeFill="background1" w:themeFillShade="F2"/>
          </w:tcPr>
          <w:p w14:paraId="1E7EFE07" w14:textId="77777777" w:rsidR="00BF2A08" w:rsidRPr="00993E94" w:rsidRDefault="00BF2A08" w:rsidP="00A1537D">
            <w:pPr>
              <w:rPr>
                <w:sz w:val="18"/>
                <w:szCs w:val="20"/>
              </w:rPr>
            </w:pPr>
            <w:r w:rsidRPr="00993E94">
              <w:rPr>
                <w:sz w:val="18"/>
                <w:szCs w:val="20"/>
              </w:rPr>
              <w:t>4</w:t>
            </w:r>
          </w:p>
        </w:tc>
        <w:tc>
          <w:tcPr>
            <w:tcW w:w="1813" w:type="dxa"/>
            <w:shd w:val="clear" w:color="auto" w:fill="F2F2F2" w:themeFill="background1" w:themeFillShade="F2"/>
          </w:tcPr>
          <w:p w14:paraId="08E4098B" w14:textId="77777777" w:rsidR="00BF2A08" w:rsidRPr="00993E94" w:rsidRDefault="00BF2A08" w:rsidP="00A1537D">
            <w:pPr>
              <w:rPr>
                <w:sz w:val="18"/>
                <w:szCs w:val="20"/>
              </w:rPr>
            </w:pPr>
            <w:r w:rsidRPr="00993E94">
              <w:rPr>
                <w:sz w:val="18"/>
                <w:szCs w:val="20"/>
              </w:rPr>
              <w:t>489</w:t>
            </w:r>
          </w:p>
        </w:tc>
        <w:tc>
          <w:tcPr>
            <w:tcW w:w="1813" w:type="dxa"/>
            <w:shd w:val="clear" w:color="auto" w:fill="F2F2F2" w:themeFill="background1" w:themeFillShade="F2"/>
          </w:tcPr>
          <w:p w14:paraId="2F4ED969" w14:textId="77777777" w:rsidR="00BF2A08" w:rsidRPr="00993E94" w:rsidRDefault="00BF2A08" w:rsidP="00A1537D">
            <w:pPr>
              <w:rPr>
                <w:sz w:val="18"/>
                <w:szCs w:val="20"/>
              </w:rPr>
            </w:pPr>
            <w:r w:rsidRPr="00993E94">
              <w:rPr>
                <w:sz w:val="18"/>
                <w:szCs w:val="20"/>
              </w:rPr>
              <w:t>4</w:t>
            </w:r>
          </w:p>
        </w:tc>
      </w:tr>
      <w:tr w:rsidR="00BF2A08" w:rsidRPr="00993E94" w14:paraId="203F1DB7" w14:textId="77777777" w:rsidTr="00A1537D">
        <w:trPr>
          <w:jc w:val="center"/>
        </w:trPr>
        <w:tc>
          <w:tcPr>
            <w:tcW w:w="1812" w:type="dxa"/>
            <w:shd w:val="clear" w:color="auto" w:fill="F2F2F2" w:themeFill="background1" w:themeFillShade="F2"/>
          </w:tcPr>
          <w:p w14:paraId="7476FB3A" w14:textId="77777777" w:rsidR="00BF2A08" w:rsidRPr="00993E94" w:rsidRDefault="00BF2A08" w:rsidP="00A1537D">
            <w:pPr>
              <w:rPr>
                <w:sz w:val="18"/>
                <w:szCs w:val="20"/>
              </w:rPr>
            </w:pPr>
            <w:r w:rsidRPr="00993E94">
              <w:rPr>
                <w:sz w:val="18"/>
                <w:szCs w:val="20"/>
              </w:rPr>
              <w:t>Akhisar</w:t>
            </w:r>
          </w:p>
        </w:tc>
        <w:tc>
          <w:tcPr>
            <w:tcW w:w="1812" w:type="dxa"/>
            <w:shd w:val="clear" w:color="auto" w:fill="F2F2F2" w:themeFill="background1" w:themeFillShade="F2"/>
          </w:tcPr>
          <w:p w14:paraId="1390C633" w14:textId="77777777" w:rsidR="00BF2A08" w:rsidRPr="00993E94" w:rsidRDefault="00BF2A08" w:rsidP="00A1537D">
            <w:pPr>
              <w:rPr>
                <w:sz w:val="18"/>
                <w:szCs w:val="20"/>
              </w:rPr>
            </w:pPr>
            <w:r w:rsidRPr="00993E94">
              <w:rPr>
                <w:sz w:val="18"/>
                <w:szCs w:val="20"/>
              </w:rPr>
              <w:t>184</w:t>
            </w:r>
          </w:p>
        </w:tc>
        <w:tc>
          <w:tcPr>
            <w:tcW w:w="1812" w:type="dxa"/>
            <w:shd w:val="clear" w:color="auto" w:fill="F2F2F2" w:themeFill="background1" w:themeFillShade="F2"/>
          </w:tcPr>
          <w:p w14:paraId="34105C2F" w14:textId="77777777" w:rsidR="00BF2A08" w:rsidRPr="00993E94" w:rsidRDefault="00BF2A08" w:rsidP="00A1537D">
            <w:pPr>
              <w:rPr>
                <w:sz w:val="18"/>
                <w:szCs w:val="20"/>
              </w:rPr>
            </w:pPr>
            <w:r w:rsidRPr="00993E94">
              <w:rPr>
                <w:sz w:val="18"/>
                <w:szCs w:val="20"/>
              </w:rPr>
              <w:t>2</w:t>
            </w:r>
          </w:p>
        </w:tc>
        <w:tc>
          <w:tcPr>
            <w:tcW w:w="1813" w:type="dxa"/>
            <w:shd w:val="clear" w:color="auto" w:fill="F2F2F2" w:themeFill="background1" w:themeFillShade="F2"/>
          </w:tcPr>
          <w:p w14:paraId="72AD3FC0" w14:textId="77777777" w:rsidR="00BF2A08" w:rsidRPr="00993E94" w:rsidRDefault="00BF2A08" w:rsidP="00A1537D">
            <w:pPr>
              <w:rPr>
                <w:sz w:val="18"/>
                <w:szCs w:val="20"/>
              </w:rPr>
            </w:pPr>
            <w:r w:rsidRPr="00993E94">
              <w:rPr>
                <w:sz w:val="18"/>
                <w:szCs w:val="20"/>
              </w:rPr>
              <w:t>214</w:t>
            </w:r>
          </w:p>
        </w:tc>
        <w:tc>
          <w:tcPr>
            <w:tcW w:w="1813" w:type="dxa"/>
            <w:shd w:val="clear" w:color="auto" w:fill="F2F2F2" w:themeFill="background1" w:themeFillShade="F2"/>
          </w:tcPr>
          <w:p w14:paraId="7B73B04B" w14:textId="77777777" w:rsidR="00BF2A08" w:rsidRPr="00993E94" w:rsidRDefault="00BF2A08" w:rsidP="00A1537D">
            <w:pPr>
              <w:rPr>
                <w:sz w:val="18"/>
                <w:szCs w:val="20"/>
              </w:rPr>
            </w:pPr>
            <w:r w:rsidRPr="00993E94">
              <w:rPr>
                <w:sz w:val="18"/>
                <w:szCs w:val="20"/>
              </w:rPr>
              <w:t>2</w:t>
            </w:r>
          </w:p>
        </w:tc>
      </w:tr>
      <w:tr w:rsidR="00BF2A08" w:rsidRPr="00993E94" w14:paraId="2751F4D7" w14:textId="77777777" w:rsidTr="00A1537D">
        <w:trPr>
          <w:jc w:val="center"/>
        </w:trPr>
        <w:tc>
          <w:tcPr>
            <w:tcW w:w="1812" w:type="dxa"/>
            <w:shd w:val="clear" w:color="auto" w:fill="F2F2F2" w:themeFill="background1" w:themeFillShade="F2"/>
          </w:tcPr>
          <w:p w14:paraId="3063C1AF" w14:textId="77777777" w:rsidR="00BF2A08" w:rsidRPr="00993E94" w:rsidRDefault="00BF2A08" w:rsidP="00A1537D">
            <w:pPr>
              <w:rPr>
                <w:sz w:val="18"/>
                <w:szCs w:val="20"/>
              </w:rPr>
            </w:pPr>
            <w:r w:rsidRPr="00993E94">
              <w:rPr>
                <w:sz w:val="18"/>
                <w:szCs w:val="20"/>
              </w:rPr>
              <w:t>Alaşehir</w:t>
            </w:r>
          </w:p>
        </w:tc>
        <w:tc>
          <w:tcPr>
            <w:tcW w:w="1812" w:type="dxa"/>
            <w:shd w:val="clear" w:color="auto" w:fill="F2F2F2" w:themeFill="background1" w:themeFillShade="F2"/>
          </w:tcPr>
          <w:p w14:paraId="7E0A25FF" w14:textId="77777777" w:rsidR="00BF2A08" w:rsidRPr="00993E94" w:rsidRDefault="00BF2A08" w:rsidP="00A1537D">
            <w:pPr>
              <w:rPr>
                <w:sz w:val="18"/>
                <w:szCs w:val="20"/>
              </w:rPr>
            </w:pPr>
            <w:r w:rsidRPr="00993E94">
              <w:rPr>
                <w:sz w:val="18"/>
                <w:szCs w:val="20"/>
              </w:rPr>
              <w:t>362</w:t>
            </w:r>
          </w:p>
        </w:tc>
        <w:tc>
          <w:tcPr>
            <w:tcW w:w="1812" w:type="dxa"/>
            <w:shd w:val="clear" w:color="auto" w:fill="F2F2F2" w:themeFill="background1" w:themeFillShade="F2"/>
          </w:tcPr>
          <w:p w14:paraId="66609627" w14:textId="77777777" w:rsidR="00BF2A08" w:rsidRPr="00993E94" w:rsidRDefault="00BF2A08" w:rsidP="00A1537D">
            <w:pPr>
              <w:rPr>
                <w:sz w:val="18"/>
                <w:szCs w:val="20"/>
              </w:rPr>
            </w:pPr>
            <w:r w:rsidRPr="00993E94">
              <w:rPr>
                <w:sz w:val="18"/>
                <w:szCs w:val="20"/>
              </w:rPr>
              <w:t>3</w:t>
            </w:r>
          </w:p>
        </w:tc>
        <w:tc>
          <w:tcPr>
            <w:tcW w:w="1813" w:type="dxa"/>
            <w:shd w:val="clear" w:color="auto" w:fill="F2F2F2" w:themeFill="background1" w:themeFillShade="F2"/>
          </w:tcPr>
          <w:p w14:paraId="226D5360" w14:textId="77777777" w:rsidR="00BF2A08" w:rsidRPr="00993E94" w:rsidRDefault="00BF2A08" w:rsidP="00A1537D">
            <w:pPr>
              <w:rPr>
                <w:sz w:val="18"/>
                <w:szCs w:val="20"/>
              </w:rPr>
            </w:pPr>
            <w:r w:rsidRPr="00993E94">
              <w:rPr>
                <w:sz w:val="18"/>
                <w:szCs w:val="20"/>
              </w:rPr>
              <w:t>327</w:t>
            </w:r>
          </w:p>
        </w:tc>
        <w:tc>
          <w:tcPr>
            <w:tcW w:w="1813" w:type="dxa"/>
            <w:shd w:val="clear" w:color="auto" w:fill="F2F2F2" w:themeFill="background1" w:themeFillShade="F2"/>
          </w:tcPr>
          <w:p w14:paraId="5724515B" w14:textId="77777777" w:rsidR="00BF2A08" w:rsidRPr="00993E94" w:rsidRDefault="00BF2A08" w:rsidP="00A1537D">
            <w:pPr>
              <w:rPr>
                <w:sz w:val="18"/>
                <w:szCs w:val="20"/>
              </w:rPr>
            </w:pPr>
            <w:r w:rsidRPr="00993E94">
              <w:rPr>
                <w:sz w:val="18"/>
                <w:szCs w:val="20"/>
              </w:rPr>
              <w:t>3</w:t>
            </w:r>
          </w:p>
        </w:tc>
      </w:tr>
      <w:tr w:rsidR="00BF2A08" w:rsidRPr="00993E94" w14:paraId="0F315643" w14:textId="77777777" w:rsidTr="00A1537D">
        <w:trPr>
          <w:jc w:val="center"/>
        </w:trPr>
        <w:tc>
          <w:tcPr>
            <w:tcW w:w="1812" w:type="dxa"/>
            <w:shd w:val="clear" w:color="auto" w:fill="F2F2F2" w:themeFill="background1" w:themeFillShade="F2"/>
          </w:tcPr>
          <w:p w14:paraId="0E2A9B59" w14:textId="77777777" w:rsidR="00BF2A08" w:rsidRPr="00993E94" w:rsidRDefault="00BF2A08" w:rsidP="00A1537D">
            <w:pPr>
              <w:rPr>
                <w:sz w:val="18"/>
                <w:szCs w:val="20"/>
              </w:rPr>
            </w:pPr>
            <w:r w:rsidRPr="00993E94">
              <w:rPr>
                <w:sz w:val="18"/>
                <w:szCs w:val="20"/>
              </w:rPr>
              <w:t>Demirci</w:t>
            </w:r>
          </w:p>
        </w:tc>
        <w:tc>
          <w:tcPr>
            <w:tcW w:w="1812" w:type="dxa"/>
            <w:shd w:val="clear" w:color="auto" w:fill="F2F2F2" w:themeFill="background1" w:themeFillShade="F2"/>
          </w:tcPr>
          <w:p w14:paraId="13966480" w14:textId="77777777" w:rsidR="00BF2A08" w:rsidRPr="00993E94" w:rsidRDefault="00BF2A08" w:rsidP="00A1537D">
            <w:pPr>
              <w:rPr>
                <w:sz w:val="18"/>
                <w:szCs w:val="20"/>
              </w:rPr>
            </w:pPr>
            <w:r w:rsidRPr="00993E94">
              <w:rPr>
                <w:sz w:val="18"/>
                <w:szCs w:val="20"/>
              </w:rPr>
              <w:t>316</w:t>
            </w:r>
          </w:p>
        </w:tc>
        <w:tc>
          <w:tcPr>
            <w:tcW w:w="1812" w:type="dxa"/>
            <w:shd w:val="clear" w:color="auto" w:fill="F2F2F2" w:themeFill="background1" w:themeFillShade="F2"/>
          </w:tcPr>
          <w:p w14:paraId="0B9A3AB3" w14:textId="77777777" w:rsidR="00BF2A08" w:rsidRPr="00993E94" w:rsidRDefault="00BF2A08" w:rsidP="00A1537D">
            <w:pPr>
              <w:rPr>
                <w:sz w:val="18"/>
                <w:szCs w:val="20"/>
              </w:rPr>
            </w:pPr>
            <w:r w:rsidRPr="00993E94">
              <w:rPr>
                <w:sz w:val="18"/>
                <w:szCs w:val="20"/>
              </w:rPr>
              <w:t>3</w:t>
            </w:r>
          </w:p>
        </w:tc>
        <w:tc>
          <w:tcPr>
            <w:tcW w:w="1813" w:type="dxa"/>
            <w:shd w:val="clear" w:color="auto" w:fill="F2F2F2" w:themeFill="background1" w:themeFillShade="F2"/>
          </w:tcPr>
          <w:p w14:paraId="36CAA158" w14:textId="77777777" w:rsidR="00BF2A08" w:rsidRPr="00993E94" w:rsidRDefault="00BF2A08" w:rsidP="00A1537D">
            <w:pPr>
              <w:rPr>
                <w:sz w:val="18"/>
                <w:szCs w:val="20"/>
              </w:rPr>
            </w:pPr>
            <w:r w:rsidRPr="00993E94">
              <w:rPr>
                <w:sz w:val="18"/>
                <w:szCs w:val="20"/>
              </w:rPr>
              <w:t>427</w:t>
            </w:r>
          </w:p>
        </w:tc>
        <w:tc>
          <w:tcPr>
            <w:tcW w:w="1813" w:type="dxa"/>
            <w:shd w:val="clear" w:color="auto" w:fill="F2F2F2" w:themeFill="background1" w:themeFillShade="F2"/>
          </w:tcPr>
          <w:p w14:paraId="169C8F47" w14:textId="77777777" w:rsidR="00BF2A08" w:rsidRPr="00993E94" w:rsidRDefault="00BF2A08" w:rsidP="00A1537D">
            <w:pPr>
              <w:rPr>
                <w:sz w:val="18"/>
                <w:szCs w:val="20"/>
              </w:rPr>
            </w:pPr>
            <w:r w:rsidRPr="00993E94">
              <w:rPr>
                <w:sz w:val="18"/>
                <w:szCs w:val="20"/>
              </w:rPr>
              <w:t>4</w:t>
            </w:r>
          </w:p>
        </w:tc>
      </w:tr>
      <w:tr w:rsidR="00BF2A08" w:rsidRPr="00993E94" w14:paraId="3618C1E7" w14:textId="77777777" w:rsidTr="00A1537D">
        <w:trPr>
          <w:jc w:val="center"/>
        </w:trPr>
        <w:tc>
          <w:tcPr>
            <w:tcW w:w="1812" w:type="dxa"/>
            <w:shd w:val="clear" w:color="auto" w:fill="F2F2F2" w:themeFill="background1" w:themeFillShade="F2"/>
          </w:tcPr>
          <w:p w14:paraId="72C6F60B" w14:textId="77777777" w:rsidR="00BF2A08" w:rsidRPr="00993E94" w:rsidRDefault="00BF2A08" w:rsidP="00A1537D">
            <w:pPr>
              <w:rPr>
                <w:sz w:val="18"/>
                <w:szCs w:val="20"/>
              </w:rPr>
            </w:pPr>
            <w:r w:rsidRPr="00993E94">
              <w:rPr>
                <w:sz w:val="18"/>
                <w:szCs w:val="20"/>
              </w:rPr>
              <w:t>Gölmarmara</w:t>
            </w:r>
          </w:p>
        </w:tc>
        <w:tc>
          <w:tcPr>
            <w:tcW w:w="1812" w:type="dxa"/>
            <w:shd w:val="clear" w:color="auto" w:fill="F2F2F2" w:themeFill="background1" w:themeFillShade="F2"/>
          </w:tcPr>
          <w:p w14:paraId="55D9FC8E" w14:textId="77777777" w:rsidR="00BF2A08" w:rsidRPr="00993E94" w:rsidRDefault="00BF2A08" w:rsidP="00A1537D">
            <w:pPr>
              <w:rPr>
                <w:sz w:val="18"/>
                <w:szCs w:val="20"/>
              </w:rPr>
            </w:pPr>
            <w:r w:rsidRPr="00993E94">
              <w:rPr>
                <w:sz w:val="18"/>
                <w:szCs w:val="20"/>
              </w:rPr>
              <w:t>584</w:t>
            </w:r>
          </w:p>
        </w:tc>
        <w:tc>
          <w:tcPr>
            <w:tcW w:w="1812" w:type="dxa"/>
            <w:shd w:val="clear" w:color="auto" w:fill="F2F2F2" w:themeFill="background1" w:themeFillShade="F2"/>
          </w:tcPr>
          <w:p w14:paraId="26BAB778" w14:textId="77777777" w:rsidR="00BF2A08" w:rsidRPr="00993E94" w:rsidRDefault="00BF2A08" w:rsidP="00A1537D">
            <w:pPr>
              <w:rPr>
                <w:sz w:val="18"/>
                <w:szCs w:val="20"/>
              </w:rPr>
            </w:pPr>
            <w:r w:rsidRPr="00993E94">
              <w:rPr>
                <w:sz w:val="18"/>
                <w:szCs w:val="20"/>
              </w:rPr>
              <w:t>4</w:t>
            </w:r>
          </w:p>
        </w:tc>
        <w:tc>
          <w:tcPr>
            <w:tcW w:w="1813" w:type="dxa"/>
            <w:shd w:val="clear" w:color="auto" w:fill="F2F2F2" w:themeFill="background1" w:themeFillShade="F2"/>
          </w:tcPr>
          <w:p w14:paraId="641D2EF0" w14:textId="77777777" w:rsidR="00BF2A08" w:rsidRPr="00993E94" w:rsidRDefault="00BF2A08" w:rsidP="00A1537D">
            <w:pPr>
              <w:rPr>
                <w:sz w:val="18"/>
                <w:szCs w:val="20"/>
              </w:rPr>
            </w:pPr>
            <w:r w:rsidRPr="00993E94">
              <w:rPr>
                <w:sz w:val="18"/>
                <w:szCs w:val="20"/>
              </w:rPr>
              <w:t>673</w:t>
            </w:r>
          </w:p>
        </w:tc>
        <w:tc>
          <w:tcPr>
            <w:tcW w:w="1813" w:type="dxa"/>
            <w:shd w:val="clear" w:color="auto" w:fill="F2F2F2" w:themeFill="background1" w:themeFillShade="F2"/>
          </w:tcPr>
          <w:p w14:paraId="4E9E9DCE" w14:textId="77777777" w:rsidR="00BF2A08" w:rsidRPr="00993E94" w:rsidRDefault="00BF2A08" w:rsidP="00A1537D">
            <w:pPr>
              <w:rPr>
                <w:sz w:val="18"/>
                <w:szCs w:val="20"/>
              </w:rPr>
            </w:pPr>
            <w:r w:rsidRPr="00993E94">
              <w:rPr>
                <w:sz w:val="18"/>
                <w:szCs w:val="20"/>
              </w:rPr>
              <w:t>5</w:t>
            </w:r>
          </w:p>
        </w:tc>
      </w:tr>
      <w:tr w:rsidR="00BF2A08" w:rsidRPr="00993E94" w14:paraId="7DB9C29A" w14:textId="77777777" w:rsidTr="00A1537D">
        <w:trPr>
          <w:jc w:val="center"/>
        </w:trPr>
        <w:tc>
          <w:tcPr>
            <w:tcW w:w="1812" w:type="dxa"/>
            <w:shd w:val="clear" w:color="auto" w:fill="F2F2F2" w:themeFill="background1" w:themeFillShade="F2"/>
          </w:tcPr>
          <w:p w14:paraId="6ED37B21" w14:textId="77777777" w:rsidR="00BF2A08" w:rsidRPr="00993E94" w:rsidRDefault="00BF2A08" w:rsidP="00A1537D">
            <w:pPr>
              <w:rPr>
                <w:sz w:val="18"/>
                <w:szCs w:val="20"/>
              </w:rPr>
            </w:pPr>
            <w:r w:rsidRPr="00993E94">
              <w:rPr>
                <w:sz w:val="18"/>
                <w:szCs w:val="20"/>
              </w:rPr>
              <w:t>Gördes</w:t>
            </w:r>
          </w:p>
        </w:tc>
        <w:tc>
          <w:tcPr>
            <w:tcW w:w="1812" w:type="dxa"/>
            <w:shd w:val="clear" w:color="auto" w:fill="F2F2F2" w:themeFill="background1" w:themeFillShade="F2"/>
          </w:tcPr>
          <w:p w14:paraId="42279461" w14:textId="77777777" w:rsidR="00BF2A08" w:rsidRPr="00993E94" w:rsidRDefault="00BF2A08" w:rsidP="00A1537D">
            <w:pPr>
              <w:rPr>
                <w:sz w:val="18"/>
                <w:szCs w:val="20"/>
              </w:rPr>
            </w:pPr>
            <w:r w:rsidRPr="00993E94">
              <w:rPr>
                <w:sz w:val="18"/>
                <w:szCs w:val="20"/>
              </w:rPr>
              <w:t>434</w:t>
            </w:r>
          </w:p>
        </w:tc>
        <w:tc>
          <w:tcPr>
            <w:tcW w:w="1812" w:type="dxa"/>
            <w:shd w:val="clear" w:color="auto" w:fill="F2F2F2" w:themeFill="background1" w:themeFillShade="F2"/>
          </w:tcPr>
          <w:p w14:paraId="03741C97" w14:textId="77777777" w:rsidR="00BF2A08" w:rsidRPr="00993E94" w:rsidRDefault="00BF2A08" w:rsidP="00A1537D">
            <w:pPr>
              <w:rPr>
                <w:sz w:val="18"/>
                <w:szCs w:val="20"/>
              </w:rPr>
            </w:pPr>
            <w:r w:rsidRPr="00993E94">
              <w:rPr>
                <w:sz w:val="18"/>
                <w:szCs w:val="20"/>
              </w:rPr>
              <w:t>3</w:t>
            </w:r>
          </w:p>
        </w:tc>
        <w:tc>
          <w:tcPr>
            <w:tcW w:w="1813" w:type="dxa"/>
            <w:shd w:val="clear" w:color="auto" w:fill="F2F2F2" w:themeFill="background1" w:themeFillShade="F2"/>
          </w:tcPr>
          <w:p w14:paraId="18798E0C" w14:textId="77777777" w:rsidR="00BF2A08" w:rsidRPr="00993E94" w:rsidRDefault="00BF2A08" w:rsidP="00A1537D">
            <w:pPr>
              <w:rPr>
                <w:sz w:val="18"/>
                <w:szCs w:val="20"/>
              </w:rPr>
            </w:pPr>
            <w:r w:rsidRPr="00993E94">
              <w:rPr>
                <w:sz w:val="18"/>
                <w:szCs w:val="20"/>
              </w:rPr>
              <w:t>528</w:t>
            </w:r>
          </w:p>
        </w:tc>
        <w:tc>
          <w:tcPr>
            <w:tcW w:w="1813" w:type="dxa"/>
            <w:shd w:val="clear" w:color="auto" w:fill="F2F2F2" w:themeFill="background1" w:themeFillShade="F2"/>
          </w:tcPr>
          <w:p w14:paraId="0A4B16E3" w14:textId="77777777" w:rsidR="00BF2A08" w:rsidRPr="00993E94" w:rsidRDefault="00BF2A08" w:rsidP="00A1537D">
            <w:pPr>
              <w:rPr>
                <w:sz w:val="18"/>
                <w:szCs w:val="20"/>
              </w:rPr>
            </w:pPr>
            <w:r w:rsidRPr="00993E94">
              <w:rPr>
                <w:sz w:val="18"/>
                <w:szCs w:val="20"/>
              </w:rPr>
              <w:t>4</w:t>
            </w:r>
          </w:p>
        </w:tc>
      </w:tr>
      <w:tr w:rsidR="00BF2A08" w:rsidRPr="00993E94" w14:paraId="30524E41" w14:textId="77777777" w:rsidTr="00A1537D">
        <w:trPr>
          <w:jc w:val="center"/>
        </w:trPr>
        <w:tc>
          <w:tcPr>
            <w:tcW w:w="1812" w:type="dxa"/>
            <w:shd w:val="clear" w:color="auto" w:fill="F2F2F2" w:themeFill="background1" w:themeFillShade="F2"/>
          </w:tcPr>
          <w:p w14:paraId="5A6B7A5E" w14:textId="77777777" w:rsidR="00BF2A08" w:rsidRPr="00993E94" w:rsidRDefault="00BF2A08" w:rsidP="00A1537D">
            <w:pPr>
              <w:rPr>
                <w:sz w:val="18"/>
                <w:szCs w:val="20"/>
              </w:rPr>
            </w:pPr>
            <w:r w:rsidRPr="00993E94">
              <w:rPr>
                <w:sz w:val="18"/>
                <w:szCs w:val="20"/>
              </w:rPr>
              <w:t>Kırkağaç</w:t>
            </w:r>
          </w:p>
        </w:tc>
        <w:tc>
          <w:tcPr>
            <w:tcW w:w="1812" w:type="dxa"/>
            <w:shd w:val="clear" w:color="auto" w:fill="F2F2F2" w:themeFill="background1" w:themeFillShade="F2"/>
          </w:tcPr>
          <w:p w14:paraId="68423BB1" w14:textId="77777777" w:rsidR="00BF2A08" w:rsidRPr="00993E94" w:rsidRDefault="00BF2A08" w:rsidP="00A1537D">
            <w:pPr>
              <w:rPr>
                <w:sz w:val="18"/>
                <w:szCs w:val="20"/>
              </w:rPr>
            </w:pPr>
            <w:r w:rsidRPr="00993E94">
              <w:rPr>
                <w:sz w:val="18"/>
                <w:szCs w:val="20"/>
              </w:rPr>
              <w:t>445</w:t>
            </w:r>
          </w:p>
        </w:tc>
        <w:tc>
          <w:tcPr>
            <w:tcW w:w="1812" w:type="dxa"/>
            <w:shd w:val="clear" w:color="auto" w:fill="F2F2F2" w:themeFill="background1" w:themeFillShade="F2"/>
          </w:tcPr>
          <w:p w14:paraId="4FF8E372" w14:textId="77777777" w:rsidR="00BF2A08" w:rsidRPr="00993E94" w:rsidRDefault="00BF2A08" w:rsidP="00A1537D">
            <w:pPr>
              <w:rPr>
                <w:sz w:val="18"/>
                <w:szCs w:val="20"/>
              </w:rPr>
            </w:pPr>
            <w:r w:rsidRPr="00993E94">
              <w:rPr>
                <w:sz w:val="18"/>
                <w:szCs w:val="20"/>
              </w:rPr>
              <w:t>3</w:t>
            </w:r>
          </w:p>
        </w:tc>
        <w:tc>
          <w:tcPr>
            <w:tcW w:w="1813" w:type="dxa"/>
            <w:shd w:val="clear" w:color="auto" w:fill="F2F2F2" w:themeFill="background1" w:themeFillShade="F2"/>
          </w:tcPr>
          <w:p w14:paraId="1A3A66B5" w14:textId="77777777" w:rsidR="00BF2A08" w:rsidRPr="00993E94" w:rsidRDefault="00BF2A08" w:rsidP="00A1537D">
            <w:pPr>
              <w:rPr>
                <w:sz w:val="18"/>
                <w:szCs w:val="20"/>
              </w:rPr>
            </w:pPr>
            <w:r w:rsidRPr="00993E94">
              <w:rPr>
                <w:sz w:val="18"/>
                <w:szCs w:val="20"/>
              </w:rPr>
              <w:t>446</w:t>
            </w:r>
          </w:p>
        </w:tc>
        <w:tc>
          <w:tcPr>
            <w:tcW w:w="1813" w:type="dxa"/>
            <w:shd w:val="clear" w:color="auto" w:fill="F2F2F2" w:themeFill="background1" w:themeFillShade="F2"/>
          </w:tcPr>
          <w:p w14:paraId="4D82DC82" w14:textId="77777777" w:rsidR="00BF2A08" w:rsidRPr="00993E94" w:rsidRDefault="00BF2A08" w:rsidP="00A1537D">
            <w:pPr>
              <w:rPr>
                <w:sz w:val="18"/>
                <w:szCs w:val="20"/>
              </w:rPr>
            </w:pPr>
            <w:r w:rsidRPr="00993E94">
              <w:rPr>
                <w:sz w:val="18"/>
                <w:szCs w:val="20"/>
              </w:rPr>
              <w:t>4</w:t>
            </w:r>
          </w:p>
        </w:tc>
      </w:tr>
      <w:tr w:rsidR="00BF2A08" w:rsidRPr="00993E94" w14:paraId="30D24E3E" w14:textId="77777777" w:rsidTr="00A1537D">
        <w:trPr>
          <w:jc w:val="center"/>
        </w:trPr>
        <w:tc>
          <w:tcPr>
            <w:tcW w:w="1812" w:type="dxa"/>
            <w:shd w:val="clear" w:color="auto" w:fill="F2F2F2" w:themeFill="background1" w:themeFillShade="F2"/>
          </w:tcPr>
          <w:p w14:paraId="6090E416" w14:textId="77777777" w:rsidR="00BF2A08" w:rsidRPr="00993E94" w:rsidRDefault="00BF2A08" w:rsidP="00A1537D">
            <w:pPr>
              <w:rPr>
                <w:sz w:val="18"/>
                <w:szCs w:val="20"/>
              </w:rPr>
            </w:pPr>
            <w:r w:rsidRPr="00993E94">
              <w:rPr>
                <w:sz w:val="18"/>
                <w:szCs w:val="20"/>
              </w:rPr>
              <w:t>Köprübaşı</w:t>
            </w:r>
          </w:p>
        </w:tc>
        <w:tc>
          <w:tcPr>
            <w:tcW w:w="1812" w:type="dxa"/>
            <w:shd w:val="clear" w:color="auto" w:fill="F2F2F2" w:themeFill="background1" w:themeFillShade="F2"/>
          </w:tcPr>
          <w:p w14:paraId="318AFCFB" w14:textId="77777777" w:rsidR="00BF2A08" w:rsidRPr="00993E94" w:rsidRDefault="00BF2A08" w:rsidP="00A1537D">
            <w:pPr>
              <w:rPr>
                <w:sz w:val="18"/>
                <w:szCs w:val="20"/>
              </w:rPr>
            </w:pPr>
            <w:r w:rsidRPr="00993E94">
              <w:rPr>
                <w:sz w:val="18"/>
                <w:szCs w:val="20"/>
              </w:rPr>
              <w:t>495</w:t>
            </w:r>
          </w:p>
        </w:tc>
        <w:tc>
          <w:tcPr>
            <w:tcW w:w="1812" w:type="dxa"/>
            <w:shd w:val="clear" w:color="auto" w:fill="F2F2F2" w:themeFill="background1" w:themeFillShade="F2"/>
          </w:tcPr>
          <w:p w14:paraId="3C17EC9F" w14:textId="77777777" w:rsidR="00BF2A08" w:rsidRPr="00993E94" w:rsidRDefault="00BF2A08" w:rsidP="00A1537D">
            <w:pPr>
              <w:rPr>
                <w:sz w:val="18"/>
                <w:szCs w:val="20"/>
              </w:rPr>
            </w:pPr>
            <w:r w:rsidRPr="00993E94">
              <w:rPr>
                <w:sz w:val="18"/>
                <w:szCs w:val="20"/>
              </w:rPr>
              <w:t>4</w:t>
            </w:r>
          </w:p>
        </w:tc>
        <w:tc>
          <w:tcPr>
            <w:tcW w:w="1813" w:type="dxa"/>
            <w:shd w:val="clear" w:color="auto" w:fill="F2F2F2" w:themeFill="background1" w:themeFillShade="F2"/>
          </w:tcPr>
          <w:p w14:paraId="7CDD5584" w14:textId="77777777" w:rsidR="00BF2A08" w:rsidRPr="00993E94" w:rsidRDefault="00BF2A08" w:rsidP="00A1537D">
            <w:pPr>
              <w:rPr>
                <w:sz w:val="18"/>
                <w:szCs w:val="20"/>
              </w:rPr>
            </w:pPr>
            <w:r w:rsidRPr="00993E94">
              <w:rPr>
                <w:sz w:val="18"/>
                <w:szCs w:val="20"/>
              </w:rPr>
              <w:t>562</w:t>
            </w:r>
          </w:p>
        </w:tc>
        <w:tc>
          <w:tcPr>
            <w:tcW w:w="1813" w:type="dxa"/>
            <w:shd w:val="clear" w:color="auto" w:fill="F2F2F2" w:themeFill="background1" w:themeFillShade="F2"/>
          </w:tcPr>
          <w:p w14:paraId="5226AD47" w14:textId="77777777" w:rsidR="00BF2A08" w:rsidRPr="00993E94" w:rsidRDefault="00BF2A08" w:rsidP="00A1537D">
            <w:pPr>
              <w:rPr>
                <w:sz w:val="18"/>
                <w:szCs w:val="20"/>
              </w:rPr>
            </w:pPr>
            <w:r w:rsidRPr="00993E94">
              <w:rPr>
                <w:sz w:val="18"/>
                <w:szCs w:val="20"/>
              </w:rPr>
              <w:t>4</w:t>
            </w:r>
          </w:p>
        </w:tc>
      </w:tr>
      <w:tr w:rsidR="00BF2A08" w:rsidRPr="00993E94" w14:paraId="1B498511" w14:textId="77777777" w:rsidTr="00A1537D">
        <w:trPr>
          <w:jc w:val="center"/>
        </w:trPr>
        <w:tc>
          <w:tcPr>
            <w:tcW w:w="1812" w:type="dxa"/>
            <w:shd w:val="clear" w:color="auto" w:fill="F2F2F2" w:themeFill="background1" w:themeFillShade="F2"/>
          </w:tcPr>
          <w:p w14:paraId="0F106503" w14:textId="77777777" w:rsidR="00BF2A08" w:rsidRPr="00993E94" w:rsidRDefault="00BF2A08" w:rsidP="00A1537D">
            <w:pPr>
              <w:rPr>
                <w:sz w:val="18"/>
                <w:szCs w:val="20"/>
              </w:rPr>
            </w:pPr>
            <w:r w:rsidRPr="00993E94">
              <w:rPr>
                <w:sz w:val="18"/>
                <w:szCs w:val="20"/>
              </w:rPr>
              <w:t>Kula</w:t>
            </w:r>
          </w:p>
        </w:tc>
        <w:tc>
          <w:tcPr>
            <w:tcW w:w="1812" w:type="dxa"/>
            <w:shd w:val="clear" w:color="auto" w:fill="F2F2F2" w:themeFill="background1" w:themeFillShade="F2"/>
          </w:tcPr>
          <w:p w14:paraId="02FFD852" w14:textId="77777777" w:rsidR="00BF2A08" w:rsidRPr="00993E94" w:rsidRDefault="00BF2A08" w:rsidP="00A1537D">
            <w:pPr>
              <w:rPr>
                <w:sz w:val="18"/>
                <w:szCs w:val="20"/>
              </w:rPr>
            </w:pPr>
            <w:r w:rsidRPr="00993E94">
              <w:rPr>
                <w:sz w:val="18"/>
                <w:szCs w:val="20"/>
              </w:rPr>
              <w:t>415</w:t>
            </w:r>
          </w:p>
        </w:tc>
        <w:tc>
          <w:tcPr>
            <w:tcW w:w="1812" w:type="dxa"/>
            <w:shd w:val="clear" w:color="auto" w:fill="F2F2F2" w:themeFill="background1" w:themeFillShade="F2"/>
          </w:tcPr>
          <w:p w14:paraId="2C1A660E" w14:textId="77777777" w:rsidR="00BF2A08" w:rsidRPr="00993E94" w:rsidRDefault="00BF2A08" w:rsidP="00A1537D">
            <w:pPr>
              <w:rPr>
                <w:sz w:val="18"/>
                <w:szCs w:val="20"/>
              </w:rPr>
            </w:pPr>
            <w:r w:rsidRPr="00993E94">
              <w:rPr>
                <w:sz w:val="18"/>
                <w:szCs w:val="20"/>
              </w:rPr>
              <w:t>3</w:t>
            </w:r>
          </w:p>
        </w:tc>
        <w:tc>
          <w:tcPr>
            <w:tcW w:w="1813" w:type="dxa"/>
            <w:shd w:val="clear" w:color="auto" w:fill="F2F2F2" w:themeFill="background1" w:themeFillShade="F2"/>
          </w:tcPr>
          <w:p w14:paraId="0BC9FDA2" w14:textId="77777777" w:rsidR="00BF2A08" w:rsidRPr="00993E94" w:rsidRDefault="00BF2A08" w:rsidP="00A1537D">
            <w:pPr>
              <w:rPr>
                <w:sz w:val="18"/>
                <w:szCs w:val="20"/>
              </w:rPr>
            </w:pPr>
            <w:r w:rsidRPr="00993E94">
              <w:rPr>
                <w:sz w:val="18"/>
                <w:szCs w:val="20"/>
              </w:rPr>
              <w:t>382</w:t>
            </w:r>
          </w:p>
        </w:tc>
        <w:tc>
          <w:tcPr>
            <w:tcW w:w="1813" w:type="dxa"/>
            <w:shd w:val="clear" w:color="auto" w:fill="F2F2F2" w:themeFill="background1" w:themeFillShade="F2"/>
          </w:tcPr>
          <w:p w14:paraId="5F13F276" w14:textId="77777777" w:rsidR="00BF2A08" w:rsidRPr="00993E94" w:rsidRDefault="00BF2A08" w:rsidP="00A1537D">
            <w:pPr>
              <w:rPr>
                <w:sz w:val="18"/>
                <w:szCs w:val="20"/>
              </w:rPr>
            </w:pPr>
            <w:r w:rsidRPr="00993E94">
              <w:rPr>
                <w:sz w:val="18"/>
                <w:szCs w:val="20"/>
              </w:rPr>
              <w:t>3</w:t>
            </w:r>
          </w:p>
        </w:tc>
      </w:tr>
      <w:tr w:rsidR="00BF2A08" w:rsidRPr="00993E94" w14:paraId="28B591FD" w14:textId="77777777" w:rsidTr="00A1537D">
        <w:trPr>
          <w:jc w:val="center"/>
        </w:trPr>
        <w:tc>
          <w:tcPr>
            <w:tcW w:w="1812" w:type="dxa"/>
            <w:shd w:val="clear" w:color="auto" w:fill="F2F2F2" w:themeFill="background1" w:themeFillShade="F2"/>
          </w:tcPr>
          <w:p w14:paraId="6E829BBD" w14:textId="77777777" w:rsidR="00BF2A08" w:rsidRPr="00993E94" w:rsidRDefault="00BF2A08" w:rsidP="00A1537D">
            <w:pPr>
              <w:rPr>
                <w:sz w:val="18"/>
                <w:szCs w:val="20"/>
              </w:rPr>
            </w:pPr>
            <w:r w:rsidRPr="00993E94">
              <w:rPr>
                <w:sz w:val="18"/>
                <w:szCs w:val="20"/>
              </w:rPr>
              <w:t>Salihli</w:t>
            </w:r>
          </w:p>
        </w:tc>
        <w:tc>
          <w:tcPr>
            <w:tcW w:w="1812" w:type="dxa"/>
            <w:shd w:val="clear" w:color="auto" w:fill="F2F2F2" w:themeFill="background1" w:themeFillShade="F2"/>
          </w:tcPr>
          <w:p w14:paraId="239D9534" w14:textId="77777777" w:rsidR="00BF2A08" w:rsidRPr="00993E94" w:rsidRDefault="00BF2A08" w:rsidP="00A1537D">
            <w:pPr>
              <w:rPr>
                <w:sz w:val="18"/>
                <w:szCs w:val="20"/>
              </w:rPr>
            </w:pPr>
            <w:r w:rsidRPr="00993E94">
              <w:rPr>
                <w:sz w:val="18"/>
                <w:szCs w:val="20"/>
              </w:rPr>
              <w:t>202</w:t>
            </w:r>
          </w:p>
        </w:tc>
        <w:tc>
          <w:tcPr>
            <w:tcW w:w="1812" w:type="dxa"/>
            <w:shd w:val="clear" w:color="auto" w:fill="F2F2F2" w:themeFill="background1" w:themeFillShade="F2"/>
          </w:tcPr>
          <w:p w14:paraId="6F71A2F6" w14:textId="77777777" w:rsidR="00BF2A08" w:rsidRPr="00993E94" w:rsidRDefault="00BF2A08" w:rsidP="00A1537D">
            <w:pPr>
              <w:rPr>
                <w:sz w:val="18"/>
                <w:szCs w:val="20"/>
              </w:rPr>
            </w:pPr>
            <w:r w:rsidRPr="00993E94">
              <w:rPr>
                <w:sz w:val="18"/>
                <w:szCs w:val="20"/>
              </w:rPr>
              <w:t>2</w:t>
            </w:r>
          </w:p>
        </w:tc>
        <w:tc>
          <w:tcPr>
            <w:tcW w:w="1813" w:type="dxa"/>
            <w:shd w:val="clear" w:color="auto" w:fill="F2F2F2" w:themeFill="background1" w:themeFillShade="F2"/>
          </w:tcPr>
          <w:p w14:paraId="7585A49C" w14:textId="77777777" w:rsidR="00BF2A08" w:rsidRPr="00993E94" w:rsidRDefault="00BF2A08" w:rsidP="00A1537D">
            <w:pPr>
              <w:rPr>
                <w:sz w:val="18"/>
                <w:szCs w:val="20"/>
              </w:rPr>
            </w:pPr>
            <w:r w:rsidRPr="00993E94">
              <w:rPr>
                <w:sz w:val="18"/>
                <w:szCs w:val="20"/>
              </w:rPr>
              <w:t>197</w:t>
            </w:r>
          </w:p>
        </w:tc>
        <w:tc>
          <w:tcPr>
            <w:tcW w:w="1813" w:type="dxa"/>
            <w:shd w:val="clear" w:color="auto" w:fill="F2F2F2" w:themeFill="background1" w:themeFillShade="F2"/>
          </w:tcPr>
          <w:p w14:paraId="2308EE95" w14:textId="77777777" w:rsidR="00BF2A08" w:rsidRPr="00993E94" w:rsidRDefault="00BF2A08" w:rsidP="00A1537D">
            <w:pPr>
              <w:rPr>
                <w:sz w:val="18"/>
                <w:szCs w:val="20"/>
              </w:rPr>
            </w:pPr>
            <w:r w:rsidRPr="00993E94">
              <w:rPr>
                <w:sz w:val="18"/>
                <w:szCs w:val="20"/>
              </w:rPr>
              <w:t>2</w:t>
            </w:r>
          </w:p>
        </w:tc>
      </w:tr>
      <w:tr w:rsidR="00BF2A08" w:rsidRPr="00993E94" w14:paraId="272D668C" w14:textId="77777777" w:rsidTr="00A1537D">
        <w:trPr>
          <w:jc w:val="center"/>
        </w:trPr>
        <w:tc>
          <w:tcPr>
            <w:tcW w:w="1812" w:type="dxa"/>
            <w:shd w:val="clear" w:color="auto" w:fill="F2F2F2" w:themeFill="background1" w:themeFillShade="F2"/>
          </w:tcPr>
          <w:p w14:paraId="58AE51CD" w14:textId="77777777" w:rsidR="00BF2A08" w:rsidRPr="00993E94" w:rsidRDefault="00BF2A08" w:rsidP="00A1537D">
            <w:pPr>
              <w:rPr>
                <w:sz w:val="18"/>
                <w:szCs w:val="20"/>
              </w:rPr>
            </w:pPr>
            <w:r w:rsidRPr="00993E94">
              <w:rPr>
                <w:sz w:val="18"/>
                <w:szCs w:val="20"/>
              </w:rPr>
              <w:t>Sarıgöl</w:t>
            </w:r>
          </w:p>
        </w:tc>
        <w:tc>
          <w:tcPr>
            <w:tcW w:w="1812" w:type="dxa"/>
            <w:shd w:val="clear" w:color="auto" w:fill="F2F2F2" w:themeFill="background1" w:themeFillShade="F2"/>
          </w:tcPr>
          <w:p w14:paraId="32851CD6" w14:textId="77777777" w:rsidR="00BF2A08" w:rsidRPr="00993E94" w:rsidRDefault="00BF2A08" w:rsidP="00A1537D">
            <w:pPr>
              <w:rPr>
                <w:sz w:val="18"/>
                <w:szCs w:val="20"/>
              </w:rPr>
            </w:pPr>
            <w:r w:rsidRPr="00993E94">
              <w:rPr>
                <w:sz w:val="18"/>
                <w:szCs w:val="20"/>
              </w:rPr>
              <w:t>429</w:t>
            </w:r>
          </w:p>
        </w:tc>
        <w:tc>
          <w:tcPr>
            <w:tcW w:w="1812" w:type="dxa"/>
            <w:shd w:val="clear" w:color="auto" w:fill="F2F2F2" w:themeFill="background1" w:themeFillShade="F2"/>
          </w:tcPr>
          <w:p w14:paraId="37AFFEC8" w14:textId="77777777" w:rsidR="00BF2A08" w:rsidRPr="00993E94" w:rsidRDefault="00BF2A08" w:rsidP="00A1537D">
            <w:pPr>
              <w:rPr>
                <w:sz w:val="18"/>
                <w:szCs w:val="20"/>
              </w:rPr>
            </w:pPr>
            <w:r w:rsidRPr="00993E94">
              <w:rPr>
                <w:sz w:val="18"/>
                <w:szCs w:val="20"/>
              </w:rPr>
              <w:t>3</w:t>
            </w:r>
          </w:p>
        </w:tc>
        <w:tc>
          <w:tcPr>
            <w:tcW w:w="1813" w:type="dxa"/>
            <w:shd w:val="clear" w:color="auto" w:fill="F2F2F2" w:themeFill="background1" w:themeFillShade="F2"/>
          </w:tcPr>
          <w:p w14:paraId="75CE0B9B" w14:textId="77777777" w:rsidR="00BF2A08" w:rsidRPr="00993E94" w:rsidRDefault="00BF2A08" w:rsidP="00A1537D">
            <w:pPr>
              <w:rPr>
                <w:sz w:val="18"/>
                <w:szCs w:val="20"/>
              </w:rPr>
            </w:pPr>
            <w:r w:rsidRPr="00993E94">
              <w:rPr>
                <w:sz w:val="18"/>
                <w:szCs w:val="20"/>
              </w:rPr>
              <w:t>496</w:t>
            </w:r>
          </w:p>
        </w:tc>
        <w:tc>
          <w:tcPr>
            <w:tcW w:w="1813" w:type="dxa"/>
            <w:shd w:val="clear" w:color="auto" w:fill="F2F2F2" w:themeFill="background1" w:themeFillShade="F2"/>
          </w:tcPr>
          <w:p w14:paraId="7CA0280D" w14:textId="77777777" w:rsidR="00BF2A08" w:rsidRPr="00993E94" w:rsidRDefault="00BF2A08" w:rsidP="00A1537D">
            <w:pPr>
              <w:rPr>
                <w:sz w:val="18"/>
                <w:szCs w:val="20"/>
              </w:rPr>
            </w:pPr>
            <w:r w:rsidRPr="00993E94">
              <w:rPr>
                <w:sz w:val="18"/>
                <w:szCs w:val="20"/>
              </w:rPr>
              <w:t>4</w:t>
            </w:r>
          </w:p>
        </w:tc>
      </w:tr>
      <w:tr w:rsidR="00BF2A08" w:rsidRPr="00993E94" w14:paraId="2E9FB25C" w14:textId="77777777" w:rsidTr="00A1537D">
        <w:trPr>
          <w:jc w:val="center"/>
        </w:trPr>
        <w:tc>
          <w:tcPr>
            <w:tcW w:w="1812" w:type="dxa"/>
            <w:shd w:val="clear" w:color="auto" w:fill="F2F2F2" w:themeFill="background1" w:themeFillShade="F2"/>
          </w:tcPr>
          <w:p w14:paraId="13C3CB06" w14:textId="77777777" w:rsidR="00BF2A08" w:rsidRPr="00993E94" w:rsidRDefault="00BF2A08" w:rsidP="00A1537D">
            <w:pPr>
              <w:rPr>
                <w:sz w:val="18"/>
                <w:szCs w:val="20"/>
              </w:rPr>
            </w:pPr>
            <w:r w:rsidRPr="00993E94">
              <w:rPr>
                <w:sz w:val="18"/>
                <w:szCs w:val="20"/>
              </w:rPr>
              <w:t>Saruhanlı</w:t>
            </w:r>
          </w:p>
        </w:tc>
        <w:tc>
          <w:tcPr>
            <w:tcW w:w="1812" w:type="dxa"/>
            <w:shd w:val="clear" w:color="auto" w:fill="F2F2F2" w:themeFill="background1" w:themeFillShade="F2"/>
          </w:tcPr>
          <w:p w14:paraId="59506791" w14:textId="77777777" w:rsidR="00BF2A08" w:rsidRPr="00993E94" w:rsidRDefault="00BF2A08" w:rsidP="00A1537D">
            <w:pPr>
              <w:rPr>
                <w:sz w:val="18"/>
                <w:szCs w:val="20"/>
              </w:rPr>
            </w:pPr>
            <w:r w:rsidRPr="00993E94">
              <w:rPr>
                <w:sz w:val="18"/>
                <w:szCs w:val="20"/>
              </w:rPr>
              <w:t>481</w:t>
            </w:r>
          </w:p>
        </w:tc>
        <w:tc>
          <w:tcPr>
            <w:tcW w:w="1812" w:type="dxa"/>
            <w:shd w:val="clear" w:color="auto" w:fill="F2F2F2" w:themeFill="background1" w:themeFillShade="F2"/>
          </w:tcPr>
          <w:p w14:paraId="7CA1FCF7" w14:textId="77777777" w:rsidR="00BF2A08" w:rsidRPr="00993E94" w:rsidRDefault="00BF2A08" w:rsidP="00A1537D">
            <w:pPr>
              <w:rPr>
                <w:sz w:val="18"/>
                <w:szCs w:val="20"/>
              </w:rPr>
            </w:pPr>
            <w:r w:rsidRPr="00993E94">
              <w:rPr>
                <w:sz w:val="18"/>
                <w:szCs w:val="20"/>
              </w:rPr>
              <w:t>4</w:t>
            </w:r>
          </w:p>
        </w:tc>
        <w:tc>
          <w:tcPr>
            <w:tcW w:w="1813" w:type="dxa"/>
            <w:shd w:val="clear" w:color="auto" w:fill="F2F2F2" w:themeFill="background1" w:themeFillShade="F2"/>
          </w:tcPr>
          <w:p w14:paraId="6D728105" w14:textId="77777777" w:rsidR="00BF2A08" w:rsidRPr="00993E94" w:rsidRDefault="00BF2A08" w:rsidP="00A1537D">
            <w:pPr>
              <w:rPr>
                <w:sz w:val="18"/>
                <w:szCs w:val="20"/>
              </w:rPr>
            </w:pPr>
            <w:r w:rsidRPr="00993E94">
              <w:rPr>
                <w:sz w:val="18"/>
                <w:szCs w:val="20"/>
              </w:rPr>
              <w:t>428</w:t>
            </w:r>
          </w:p>
        </w:tc>
        <w:tc>
          <w:tcPr>
            <w:tcW w:w="1813" w:type="dxa"/>
            <w:shd w:val="clear" w:color="auto" w:fill="F2F2F2" w:themeFill="background1" w:themeFillShade="F2"/>
          </w:tcPr>
          <w:p w14:paraId="5CCC8F3B" w14:textId="77777777" w:rsidR="00BF2A08" w:rsidRPr="00993E94" w:rsidRDefault="00BF2A08" w:rsidP="00A1537D">
            <w:pPr>
              <w:rPr>
                <w:sz w:val="18"/>
                <w:szCs w:val="20"/>
              </w:rPr>
            </w:pPr>
            <w:r w:rsidRPr="00993E94">
              <w:rPr>
                <w:sz w:val="18"/>
                <w:szCs w:val="20"/>
              </w:rPr>
              <w:t>4</w:t>
            </w:r>
          </w:p>
        </w:tc>
      </w:tr>
      <w:tr w:rsidR="00BF2A08" w:rsidRPr="00993E94" w14:paraId="727E101E" w14:textId="77777777" w:rsidTr="00A1537D">
        <w:trPr>
          <w:jc w:val="center"/>
        </w:trPr>
        <w:tc>
          <w:tcPr>
            <w:tcW w:w="1812" w:type="dxa"/>
            <w:shd w:val="clear" w:color="auto" w:fill="F2F2F2" w:themeFill="background1" w:themeFillShade="F2"/>
          </w:tcPr>
          <w:p w14:paraId="3F8A4ACA" w14:textId="77777777" w:rsidR="00BF2A08" w:rsidRPr="00993E94" w:rsidRDefault="00BF2A08" w:rsidP="00A1537D">
            <w:pPr>
              <w:rPr>
                <w:sz w:val="18"/>
                <w:szCs w:val="20"/>
              </w:rPr>
            </w:pPr>
            <w:r w:rsidRPr="00993E94">
              <w:rPr>
                <w:sz w:val="18"/>
                <w:szCs w:val="20"/>
              </w:rPr>
              <w:t>Selendi</w:t>
            </w:r>
          </w:p>
        </w:tc>
        <w:tc>
          <w:tcPr>
            <w:tcW w:w="1812" w:type="dxa"/>
            <w:shd w:val="clear" w:color="auto" w:fill="F2F2F2" w:themeFill="background1" w:themeFillShade="F2"/>
          </w:tcPr>
          <w:p w14:paraId="3763F948" w14:textId="77777777" w:rsidR="00BF2A08" w:rsidRPr="00993E94" w:rsidRDefault="00BF2A08" w:rsidP="00A1537D">
            <w:pPr>
              <w:rPr>
                <w:sz w:val="18"/>
                <w:szCs w:val="20"/>
              </w:rPr>
            </w:pPr>
            <w:r w:rsidRPr="00993E94">
              <w:rPr>
                <w:sz w:val="18"/>
                <w:szCs w:val="20"/>
              </w:rPr>
              <w:t>621</w:t>
            </w:r>
          </w:p>
        </w:tc>
        <w:tc>
          <w:tcPr>
            <w:tcW w:w="1812" w:type="dxa"/>
            <w:shd w:val="clear" w:color="auto" w:fill="F2F2F2" w:themeFill="background1" w:themeFillShade="F2"/>
          </w:tcPr>
          <w:p w14:paraId="115F0717" w14:textId="77777777" w:rsidR="00BF2A08" w:rsidRPr="00993E94" w:rsidRDefault="00BF2A08" w:rsidP="00A1537D">
            <w:pPr>
              <w:rPr>
                <w:sz w:val="18"/>
                <w:szCs w:val="20"/>
              </w:rPr>
            </w:pPr>
            <w:r w:rsidRPr="00993E94">
              <w:rPr>
                <w:sz w:val="18"/>
                <w:szCs w:val="20"/>
              </w:rPr>
              <w:t>4</w:t>
            </w:r>
          </w:p>
        </w:tc>
        <w:tc>
          <w:tcPr>
            <w:tcW w:w="1813" w:type="dxa"/>
            <w:shd w:val="clear" w:color="auto" w:fill="F2F2F2" w:themeFill="background1" w:themeFillShade="F2"/>
          </w:tcPr>
          <w:p w14:paraId="059FBF39" w14:textId="77777777" w:rsidR="00BF2A08" w:rsidRPr="00993E94" w:rsidRDefault="00BF2A08" w:rsidP="00A1537D">
            <w:pPr>
              <w:rPr>
                <w:sz w:val="18"/>
                <w:szCs w:val="20"/>
              </w:rPr>
            </w:pPr>
            <w:r w:rsidRPr="00993E94">
              <w:rPr>
                <w:sz w:val="18"/>
                <w:szCs w:val="20"/>
              </w:rPr>
              <w:t>659</w:t>
            </w:r>
          </w:p>
        </w:tc>
        <w:tc>
          <w:tcPr>
            <w:tcW w:w="1813" w:type="dxa"/>
            <w:shd w:val="clear" w:color="auto" w:fill="F2F2F2" w:themeFill="background1" w:themeFillShade="F2"/>
          </w:tcPr>
          <w:p w14:paraId="5C779438" w14:textId="77777777" w:rsidR="00BF2A08" w:rsidRPr="00993E94" w:rsidRDefault="00BF2A08" w:rsidP="00A1537D">
            <w:pPr>
              <w:rPr>
                <w:sz w:val="18"/>
                <w:szCs w:val="20"/>
              </w:rPr>
            </w:pPr>
            <w:r w:rsidRPr="00993E94">
              <w:rPr>
                <w:sz w:val="18"/>
                <w:szCs w:val="20"/>
              </w:rPr>
              <w:t>5</w:t>
            </w:r>
          </w:p>
        </w:tc>
      </w:tr>
      <w:tr w:rsidR="00BF2A08" w:rsidRPr="00993E94" w14:paraId="1BF2DF59" w14:textId="77777777" w:rsidTr="00A1537D">
        <w:trPr>
          <w:jc w:val="center"/>
        </w:trPr>
        <w:tc>
          <w:tcPr>
            <w:tcW w:w="1812" w:type="dxa"/>
            <w:shd w:val="clear" w:color="auto" w:fill="F2F2F2" w:themeFill="background1" w:themeFillShade="F2"/>
          </w:tcPr>
          <w:p w14:paraId="693D3EB0" w14:textId="77777777" w:rsidR="00BF2A08" w:rsidRPr="00993E94" w:rsidRDefault="00BF2A08" w:rsidP="00A1537D">
            <w:pPr>
              <w:rPr>
                <w:sz w:val="18"/>
                <w:szCs w:val="20"/>
              </w:rPr>
            </w:pPr>
            <w:r w:rsidRPr="00993E94">
              <w:rPr>
                <w:sz w:val="18"/>
                <w:szCs w:val="20"/>
              </w:rPr>
              <w:t>Soma</w:t>
            </w:r>
          </w:p>
        </w:tc>
        <w:tc>
          <w:tcPr>
            <w:tcW w:w="1812" w:type="dxa"/>
            <w:shd w:val="clear" w:color="auto" w:fill="F2F2F2" w:themeFill="background1" w:themeFillShade="F2"/>
          </w:tcPr>
          <w:p w14:paraId="6D9AE670" w14:textId="77777777" w:rsidR="00BF2A08" w:rsidRPr="00993E94" w:rsidRDefault="00BF2A08" w:rsidP="00A1537D">
            <w:pPr>
              <w:rPr>
                <w:sz w:val="18"/>
                <w:szCs w:val="20"/>
              </w:rPr>
            </w:pPr>
            <w:r w:rsidRPr="00993E94">
              <w:rPr>
                <w:sz w:val="18"/>
                <w:szCs w:val="20"/>
              </w:rPr>
              <w:t>15</w:t>
            </w:r>
          </w:p>
        </w:tc>
        <w:tc>
          <w:tcPr>
            <w:tcW w:w="1812" w:type="dxa"/>
            <w:shd w:val="clear" w:color="auto" w:fill="F2F2F2" w:themeFill="background1" w:themeFillShade="F2"/>
          </w:tcPr>
          <w:p w14:paraId="6A87443B" w14:textId="77777777" w:rsidR="00BF2A08" w:rsidRPr="00993E94" w:rsidRDefault="00BF2A08" w:rsidP="00A1537D">
            <w:pPr>
              <w:rPr>
                <w:sz w:val="18"/>
                <w:szCs w:val="20"/>
              </w:rPr>
            </w:pPr>
            <w:r w:rsidRPr="00993E94">
              <w:rPr>
                <w:sz w:val="18"/>
                <w:szCs w:val="20"/>
              </w:rPr>
              <w:t>2</w:t>
            </w:r>
          </w:p>
        </w:tc>
        <w:tc>
          <w:tcPr>
            <w:tcW w:w="1813" w:type="dxa"/>
            <w:shd w:val="clear" w:color="auto" w:fill="F2F2F2" w:themeFill="background1" w:themeFillShade="F2"/>
          </w:tcPr>
          <w:p w14:paraId="62517ADA" w14:textId="77777777" w:rsidR="00BF2A08" w:rsidRPr="00993E94" w:rsidRDefault="00BF2A08" w:rsidP="00A1537D">
            <w:pPr>
              <w:rPr>
                <w:sz w:val="18"/>
                <w:szCs w:val="20"/>
              </w:rPr>
            </w:pPr>
            <w:r w:rsidRPr="00993E94">
              <w:rPr>
                <w:sz w:val="18"/>
                <w:szCs w:val="20"/>
              </w:rPr>
              <w:t>235</w:t>
            </w:r>
          </w:p>
        </w:tc>
        <w:tc>
          <w:tcPr>
            <w:tcW w:w="1813" w:type="dxa"/>
            <w:shd w:val="clear" w:color="auto" w:fill="F2F2F2" w:themeFill="background1" w:themeFillShade="F2"/>
          </w:tcPr>
          <w:p w14:paraId="6AE2DADA" w14:textId="77777777" w:rsidR="00BF2A08" w:rsidRPr="00993E94" w:rsidRDefault="00BF2A08" w:rsidP="00A1537D">
            <w:pPr>
              <w:rPr>
                <w:sz w:val="18"/>
                <w:szCs w:val="20"/>
              </w:rPr>
            </w:pPr>
            <w:r w:rsidRPr="00993E94">
              <w:rPr>
                <w:sz w:val="18"/>
                <w:szCs w:val="20"/>
              </w:rPr>
              <w:t>2</w:t>
            </w:r>
          </w:p>
        </w:tc>
      </w:tr>
      <w:tr w:rsidR="00BF2A08" w:rsidRPr="00993E94" w14:paraId="3F33B805" w14:textId="77777777" w:rsidTr="00A1537D">
        <w:trPr>
          <w:jc w:val="center"/>
        </w:trPr>
        <w:tc>
          <w:tcPr>
            <w:tcW w:w="1812" w:type="dxa"/>
            <w:shd w:val="clear" w:color="auto" w:fill="F2F2F2" w:themeFill="background1" w:themeFillShade="F2"/>
          </w:tcPr>
          <w:p w14:paraId="4F6F2070" w14:textId="77777777" w:rsidR="00BF2A08" w:rsidRPr="00993E94" w:rsidRDefault="00BF2A08" w:rsidP="00A1537D">
            <w:pPr>
              <w:rPr>
                <w:sz w:val="18"/>
                <w:szCs w:val="20"/>
              </w:rPr>
            </w:pPr>
            <w:r w:rsidRPr="00993E94">
              <w:rPr>
                <w:sz w:val="18"/>
                <w:szCs w:val="20"/>
              </w:rPr>
              <w:t>Şehzadeler</w:t>
            </w:r>
          </w:p>
        </w:tc>
        <w:tc>
          <w:tcPr>
            <w:tcW w:w="1812" w:type="dxa"/>
            <w:shd w:val="clear" w:color="auto" w:fill="F2F2F2" w:themeFill="background1" w:themeFillShade="F2"/>
          </w:tcPr>
          <w:p w14:paraId="753C50FC" w14:textId="77777777" w:rsidR="00BF2A08" w:rsidRPr="00993E94" w:rsidRDefault="00BF2A08" w:rsidP="00A1537D">
            <w:pPr>
              <w:rPr>
                <w:sz w:val="18"/>
                <w:szCs w:val="20"/>
              </w:rPr>
            </w:pPr>
            <w:r w:rsidRPr="00993E94">
              <w:rPr>
                <w:sz w:val="18"/>
                <w:szCs w:val="20"/>
              </w:rPr>
              <w:t>171</w:t>
            </w:r>
          </w:p>
        </w:tc>
        <w:tc>
          <w:tcPr>
            <w:tcW w:w="1812" w:type="dxa"/>
            <w:shd w:val="clear" w:color="auto" w:fill="F2F2F2" w:themeFill="background1" w:themeFillShade="F2"/>
          </w:tcPr>
          <w:p w14:paraId="25FBCDC2" w14:textId="77777777" w:rsidR="00BF2A08" w:rsidRPr="00993E94" w:rsidRDefault="00BF2A08" w:rsidP="00A1537D">
            <w:pPr>
              <w:rPr>
                <w:sz w:val="18"/>
                <w:szCs w:val="20"/>
              </w:rPr>
            </w:pPr>
            <w:r w:rsidRPr="00993E94">
              <w:rPr>
                <w:sz w:val="18"/>
                <w:szCs w:val="20"/>
              </w:rPr>
              <w:t>2</w:t>
            </w:r>
          </w:p>
        </w:tc>
        <w:tc>
          <w:tcPr>
            <w:tcW w:w="1813" w:type="dxa"/>
            <w:shd w:val="clear" w:color="auto" w:fill="F2F2F2" w:themeFill="background1" w:themeFillShade="F2"/>
          </w:tcPr>
          <w:p w14:paraId="481148D8" w14:textId="77777777" w:rsidR="00BF2A08" w:rsidRPr="00993E94" w:rsidRDefault="00BF2A08" w:rsidP="00A1537D">
            <w:pPr>
              <w:rPr>
                <w:sz w:val="18"/>
                <w:szCs w:val="20"/>
              </w:rPr>
            </w:pPr>
            <w:r w:rsidRPr="00993E94">
              <w:rPr>
                <w:sz w:val="18"/>
                <w:szCs w:val="20"/>
              </w:rPr>
              <w:t>164</w:t>
            </w:r>
          </w:p>
        </w:tc>
        <w:tc>
          <w:tcPr>
            <w:tcW w:w="1813" w:type="dxa"/>
            <w:shd w:val="clear" w:color="auto" w:fill="F2F2F2" w:themeFill="background1" w:themeFillShade="F2"/>
          </w:tcPr>
          <w:p w14:paraId="5A24573D" w14:textId="77777777" w:rsidR="00BF2A08" w:rsidRPr="00993E94" w:rsidRDefault="00BF2A08" w:rsidP="00A1537D">
            <w:pPr>
              <w:rPr>
                <w:sz w:val="18"/>
                <w:szCs w:val="20"/>
              </w:rPr>
            </w:pPr>
            <w:r w:rsidRPr="00993E94">
              <w:rPr>
                <w:sz w:val="18"/>
                <w:szCs w:val="20"/>
              </w:rPr>
              <w:t>2</w:t>
            </w:r>
          </w:p>
        </w:tc>
      </w:tr>
      <w:tr w:rsidR="00BF2A08" w:rsidRPr="00993E94" w14:paraId="4CBBB931" w14:textId="77777777" w:rsidTr="00A1537D">
        <w:trPr>
          <w:jc w:val="center"/>
        </w:trPr>
        <w:tc>
          <w:tcPr>
            <w:tcW w:w="1812" w:type="dxa"/>
            <w:shd w:val="clear" w:color="auto" w:fill="F2F2F2" w:themeFill="background1" w:themeFillShade="F2"/>
          </w:tcPr>
          <w:p w14:paraId="3E277122" w14:textId="77777777" w:rsidR="00BF2A08" w:rsidRPr="00993E94" w:rsidRDefault="00BF2A08" w:rsidP="00A1537D">
            <w:pPr>
              <w:rPr>
                <w:sz w:val="18"/>
                <w:szCs w:val="20"/>
              </w:rPr>
            </w:pPr>
            <w:r w:rsidRPr="00993E94">
              <w:rPr>
                <w:sz w:val="18"/>
                <w:szCs w:val="20"/>
              </w:rPr>
              <w:lastRenderedPageBreak/>
              <w:t>Turgutlu</w:t>
            </w:r>
          </w:p>
        </w:tc>
        <w:tc>
          <w:tcPr>
            <w:tcW w:w="1812" w:type="dxa"/>
            <w:shd w:val="clear" w:color="auto" w:fill="F2F2F2" w:themeFill="background1" w:themeFillShade="F2"/>
          </w:tcPr>
          <w:p w14:paraId="0A2BEC9D" w14:textId="77777777" w:rsidR="00BF2A08" w:rsidRPr="00993E94" w:rsidRDefault="00BF2A08" w:rsidP="00A1537D">
            <w:pPr>
              <w:rPr>
                <w:sz w:val="18"/>
                <w:szCs w:val="20"/>
              </w:rPr>
            </w:pPr>
            <w:r w:rsidRPr="00993E94">
              <w:rPr>
                <w:sz w:val="18"/>
                <w:szCs w:val="20"/>
              </w:rPr>
              <w:t>189</w:t>
            </w:r>
          </w:p>
        </w:tc>
        <w:tc>
          <w:tcPr>
            <w:tcW w:w="1812" w:type="dxa"/>
            <w:shd w:val="clear" w:color="auto" w:fill="F2F2F2" w:themeFill="background1" w:themeFillShade="F2"/>
          </w:tcPr>
          <w:p w14:paraId="5220EC8B" w14:textId="77777777" w:rsidR="00BF2A08" w:rsidRPr="00993E94" w:rsidRDefault="00BF2A08" w:rsidP="00A1537D">
            <w:pPr>
              <w:rPr>
                <w:sz w:val="18"/>
                <w:szCs w:val="20"/>
              </w:rPr>
            </w:pPr>
            <w:r w:rsidRPr="00993E94">
              <w:rPr>
                <w:sz w:val="18"/>
                <w:szCs w:val="20"/>
              </w:rPr>
              <w:t>2</w:t>
            </w:r>
          </w:p>
        </w:tc>
        <w:tc>
          <w:tcPr>
            <w:tcW w:w="1813" w:type="dxa"/>
            <w:shd w:val="clear" w:color="auto" w:fill="F2F2F2" w:themeFill="background1" w:themeFillShade="F2"/>
          </w:tcPr>
          <w:p w14:paraId="541F8276" w14:textId="77777777" w:rsidR="00BF2A08" w:rsidRPr="00993E94" w:rsidRDefault="00BF2A08" w:rsidP="00A1537D">
            <w:pPr>
              <w:rPr>
                <w:sz w:val="18"/>
                <w:szCs w:val="20"/>
              </w:rPr>
            </w:pPr>
            <w:r w:rsidRPr="00993E94">
              <w:rPr>
                <w:sz w:val="18"/>
                <w:szCs w:val="20"/>
              </w:rPr>
              <w:t>222</w:t>
            </w:r>
          </w:p>
        </w:tc>
        <w:tc>
          <w:tcPr>
            <w:tcW w:w="1813" w:type="dxa"/>
            <w:shd w:val="clear" w:color="auto" w:fill="F2F2F2" w:themeFill="background1" w:themeFillShade="F2"/>
          </w:tcPr>
          <w:p w14:paraId="57DCCD45" w14:textId="77777777" w:rsidR="00BF2A08" w:rsidRPr="00993E94" w:rsidRDefault="00BF2A08" w:rsidP="00A1537D">
            <w:pPr>
              <w:rPr>
                <w:sz w:val="18"/>
                <w:szCs w:val="20"/>
              </w:rPr>
            </w:pPr>
            <w:r w:rsidRPr="00993E94">
              <w:rPr>
                <w:sz w:val="18"/>
                <w:szCs w:val="20"/>
              </w:rPr>
              <w:t>2</w:t>
            </w:r>
          </w:p>
        </w:tc>
      </w:tr>
      <w:tr w:rsidR="00BF2A08" w:rsidRPr="00993E94" w14:paraId="5E471F48" w14:textId="77777777" w:rsidTr="00A1537D">
        <w:trPr>
          <w:jc w:val="center"/>
        </w:trPr>
        <w:tc>
          <w:tcPr>
            <w:tcW w:w="1812" w:type="dxa"/>
            <w:shd w:val="clear" w:color="auto" w:fill="F2F2F2" w:themeFill="background1" w:themeFillShade="F2"/>
          </w:tcPr>
          <w:p w14:paraId="58BC6092" w14:textId="77777777" w:rsidR="00BF2A08" w:rsidRPr="00993E94" w:rsidRDefault="00BF2A08" w:rsidP="00A1537D">
            <w:pPr>
              <w:rPr>
                <w:sz w:val="18"/>
                <w:szCs w:val="20"/>
              </w:rPr>
            </w:pPr>
            <w:r w:rsidRPr="00993E94">
              <w:rPr>
                <w:sz w:val="18"/>
                <w:szCs w:val="20"/>
              </w:rPr>
              <w:t>Yunusemre</w:t>
            </w:r>
          </w:p>
        </w:tc>
        <w:tc>
          <w:tcPr>
            <w:tcW w:w="1812" w:type="dxa"/>
            <w:shd w:val="clear" w:color="auto" w:fill="F2F2F2" w:themeFill="background1" w:themeFillShade="F2"/>
          </w:tcPr>
          <w:p w14:paraId="4DD19DBA" w14:textId="77777777" w:rsidR="00BF2A08" w:rsidRPr="00993E94" w:rsidRDefault="00BF2A08" w:rsidP="00A1537D">
            <w:pPr>
              <w:rPr>
                <w:sz w:val="18"/>
                <w:szCs w:val="20"/>
              </w:rPr>
            </w:pPr>
            <w:r w:rsidRPr="00993E94">
              <w:rPr>
                <w:sz w:val="18"/>
                <w:szCs w:val="20"/>
              </w:rPr>
              <w:t>63</w:t>
            </w:r>
          </w:p>
        </w:tc>
        <w:tc>
          <w:tcPr>
            <w:tcW w:w="1812" w:type="dxa"/>
            <w:shd w:val="clear" w:color="auto" w:fill="F2F2F2" w:themeFill="background1" w:themeFillShade="F2"/>
          </w:tcPr>
          <w:p w14:paraId="7D9CB67E" w14:textId="77777777" w:rsidR="00BF2A08" w:rsidRPr="00993E94" w:rsidRDefault="00BF2A08" w:rsidP="00A1537D">
            <w:pPr>
              <w:rPr>
                <w:sz w:val="18"/>
                <w:szCs w:val="20"/>
              </w:rPr>
            </w:pPr>
            <w:r w:rsidRPr="00993E94">
              <w:rPr>
                <w:sz w:val="18"/>
                <w:szCs w:val="20"/>
              </w:rPr>
              <w:t>2</w:t>
            </w:r>
          </w:p>
        </w:tc>
        <w:tc>
          <w:tcPr>
            <w:tcW w:w="1813" w:type="dxa"/>
            <w:shd w:val="clear" w:color="auto" w:fill="F2F2F2" w:themeFill="background1" w:themeFillShade="F2"/>
          </w:tcPr>
          <w:p w14:paraId="0011FC62" w14:textId="77777777" w:rsidR="00BF2A08" w:rsidRPr="00993E94" w:rsidRDefault="00BF2A08" w:rsidP="00A1537D">
            <w:pPr>
              <w:rPr>
                <w:sz w:val="18"/>
                <w:szCs w:val="20"/>
              </w:rPr>
            </w:pPr>
            <w:r w:rsidRPr="00993E94">
              <w:rPr>
                <w:sz w:val="18"/>
                <w:szCs w:val="20"/>
              </w:rPr>
              <w:t>68</w:t>
            </w:r>
          </w:p>
        </w:tc>
        <w:tc>
          <w:tcPr>
            <w:tcW w:w="1813" w:type="dxa"/>
            <w:shd w:val="clear" w:color="auto" w:fill="F2F2F2" w:themeFill="background1" w:themeFillShade="F2"/>
          </w:tcPr>
          <w:p w14:paraId="4D0BF1C6" w14:textId="77777777" w:rsidR="00BF2A08" w:rsidRPr="00993E94" w:rsidRDefault="00BF2A08" w:rsidP="00A1537D">
            <w:pPr>
              <w:rPr>
                <w:sz w:val="18"/>
                <w:szCs w:val="20"/>
              </w:rPr>
            </w:pPr>
            <w:r w:rsidRPr="00993E94">
              <w:rPr>
                <w:sz w:val="18"/>
                <w:szCs w:val="20"/>
              </w:rPr>
              <w:t>2</w:t>
            </w:r>
          </w:p>
        </w:tc>
      </w:tr>
    </w:tbl>
    <w:p w14:paraId="6987F947" w14:textId="77777777" w:rsidR="00BF2A08" w:rsidRPr="00993E94" w:rsidRDefault="00BF2A08" w:rsidP="00BF2A08">
      <w:pPr>
        <w:spacing w:line="240" w:lineRule="auto"/>
        <w:rPr>
          <w:sz w:val="18"/>
          <w:szCs w:val="20"/>
        </w:rPr>
      </w:pPr>
      <w:r w:rsidRPr="00993E94">
        <w:rPr>
          <w:sz w:val="18"/>
          <w:szCs w:val="20"/>
        </w:rPr>
        <w:t>*Türkiye’de 970 ilçe arasındaki sırası.</w:t>
      </w:r>
      <w:r w:rsidRPr="00993E94">
        <w:rPr>
          <w:sz w:val="18"/>
          <w:szCs w:val="20"/>
        </w:rPr>
        <w:tab/>
      </w:r>
    </w:p>
    <w:p w14:paraId="2072F6C1" w14:textId="77777777" w:rsidR="00BF2A08" w:rsidRPr="00993E94" w:rsidRDefault="00BF2A08" w:rsidP="00BF2A08">
      <w:pPr>
        <w:spacing w:line="240" w:lineRule="auto"/>
        <w:rPr>
          <w:sz w:val="18"/>
          <w:szCs w:val="20"/>
        </w:rPr>
      </w:pPr>
      <w:r w:rsidRPr="00993E94">
        <w:rPr>
          <w:sz w:val="18"/>
          <w:szCs w:val="20"/>
        </w:rPr>
        <w:t>* Türkiye’de toplam 6 kademe içindeki sırası (1 en iyi)</w:t>
      </w:r>
    </w:p>
    <w:p w14:paraId="75711B68" w14:textId="77777777" w:rsidR="00BF2A08" w:rsidRPr="00993E94" w:rsidRDefault="00BF2A08" w:rsidP="00BF2A08">
      <w:pPr>
        <w:spacing w:line="240" w:lineRule="auto"/>
        <w:rPr>
          <w:sz w:val="18"/>
          <w:szCs w:val="20"/>
        </w:rPr>
      </w:pPr>
      <w:r w:rsidRPr="00993E94">
        <w:rPr>
          <w:sz w:val="18"/>
          <w:szCs w:val="20"/>
        </w:rPr>
        <w:t>***Türkiye’deki 973 ilçe sırası</w:t>
      </w:r>
    </w:p>
    <w:p w14:paraId="0F35680F" w14:textId="77777777" w:rsidR="00BF2A08" w:rsidRPr="00993E94" w:rsidRDefault="00BF2A08" w:rsidP="00BF2A08">
      <w:pPr>
        <w:spacing w:line="240" w:lineRule="auto"/>
      </w:pPr>
      <w:r w:rsidRPr="00993E94">
        <w:rPr>
          <w:sz w:val="18"/>
          <w:szCs w:val="20"/>
        </w:rPr>
        <w:t>****Manisa ilinin merkez ilçesi, 2012 yılında Yunusemre ve Şehzadeler olmak üzere iki ilçeye ayrılmıştır.</w:t>
      </w:r>
    </w:p>
    <w:p w14:paraId="0EE5C3EB" w14:textId="77777777" w:rsidR="00BF2A08" w:rsidRPr="00993E94" w:rsidRDefault="00BF2A08" w:rsidP="00BF2A08">
      <w:pPr>
        <w:pStyle w:val="Kaynaka"/>
        <w:rPr>
          <w:b w:val="0"/>
          <w:bCs/>
        </w:rPr>
      </w:pPr>
      <w:r w:rsidRPr="00993E94">
        <w:t xml:space="preserve">Kaynak: </w:t>
      </w:r>
      <w:r w:rsidRPr="00993E94">
        <w:rPr>
          <w:b w:val="0"/>
          <w:bCs/>
        </w:rPr>
        <w:t>Sanayi ve Teknoloji Bakanlığı; Kalkınma Ajansları Genel Müdürlüğü, İlçelerin Sosyo-Ekonomik Gelişmişlik Sıralaması Araştırması, 2017 ve 2022.</w:t>
      </w:r>
    </w:p>
    <w:p w14:paraId="1F99D841" w14:textId="77777777" w:rsidR="00BF2A08" w:rsidRPr="00993E94" w:rsidRDefault="00BF2A08" w:rsidP="00BF2A08">
      <w:r w:rsidRPr="00993E94">
        <w:t>Tabloda gösterildiği üzere, 2012 yılında Manisa merkez ilçesinin bölünmesiyle oluşturulan Yunusemre ve Şehzadeler ilçelerinin sosyoekonomik gelişmişlik düzeyleri yüksektir. Sosyoekonomik gelişmişlik düzeyi düşen Gölmarmara ve Ahmetli ilçelerinde ise temel geçim kaynağı tarımsal faaliyetlerdir. Sosyoekonomik düzeyi yükselen ilçelerden biri olan Demirci'de Celal Bayar Üniversitesi'ne bağlı fakülteler kurulmuş ve son yıllarda kiraz üretimi ile satışı yeni bir tarımsal faaliyet alanı olarak öne çıkmıştır.</w:t>
      </w:r>
    </w:p>
    <w:p w14:paraId="7A0A1E99" w14:textId="6C09ECD5" w:rsidR="00BF2A08" w:rsidRPr="00993E94" w:rsidRDefault="00BF2A08" w:rsidP="00BF2A08">
      <w:r w:rsidRPr="00993E94">
        <w:t>Saha çalışmalarından elde edilen bulgulara göre, riskli yapılar Şehzadeler, Turgutlu ve Yunusemre merkez ilçelerinde ve Saruhanlı ilçesinde yoğunlaşmaktadır. Bu ilçelerde eski yapıların yoğunluğu, risk oluşturan başlıca faktörlerden biridir.</w:t>
      </w:r>
    </w:p>
    <w:p w14:paraId="4610FBE1" w14:textId="574349FA" w:rsidR="00D80A2F" w:rsidRPr="00993E94" w:rsidRDefault="00D80A2F" w:rsidP="003D0F4E">
      <w:pPr>
        <w:pStyle w:val="Balk3"/>
        <w:keepNext w:val="0"/>
        <w:keepLines w:val="0"/>
        <w:numPr>
          <w:ilvl w:val="2"/>
          <w:numId w:val="2"/>
        </w:numPr>
      </w:pPr>
      <w:bookmarkStart w:id="105" w:name="_Toc219910635"/>
      <w:r w:rsidRPr="00993E94">
        <w:t>Hassas Gruplar</w:t>
      </w:r>
      <w:bookmarkEnd w:id="105"/>
    </w:p>
    <w:p w14:paraId="7C854065" w14:textId="0216A537" w:rsidR="00BF2A08" w:rsidRPr="00993E94" w:rsidRDefault="00BF2A08" w:rsidP="00BF2A08">
      <w:pPr>
        <w:spacing w:afterLines="120" w:after="288"/>
        <w:rPr>
          <w:rFonts w:cs="Tahoma"/>
          <w:iCs/>
          <w:szCs w:val="20"/>
        </w:rPr>
      </w:pPr>
      <w:r w:rsidRPr="00993E94">
        <w:rPr>
          <w:rFonts w:cs="Tahoma"/>
          <w:iCs/>
          <w:szCs w:val="20"/>
        </w:rPr>
        <w:t>Manisa ilindeki potansiyel hassas gruplar, bunlarla sınırlı olmamak üzere, aşağıdakiler olarak Kabul edilmektedir:</w:t>
      </w:r>
    </w:p>
    <w:p w14:paraId="1F0465AB" w14:textId="77777777" w:rsidR="00BF2A08" w:rsidRPr="00993E94" w:rsidRDefault="00BF2A08" w:rsidP="00BF2A08">
      <w:pPr>
        <w:pStyle w:val="ListeParagraf"/>
        <w:numPr>
          <w:ilvl w:val="0"/>
          <w:numId w:val="164"/>
        </w:numPr>
        <w:spacing w:afterLines="120" w:after="288"/>
      </w:pPr>
      <w:r w:rsidRPr="00993E94">
        <w:t>Kadın hane reisi olan haneler,</w:t>
      </w:r>
    </w:p>
    <w:p w14:paraId="06BD1815" w14:textId="77777777" w:rsidR="00BF2A08" w:rsidRPr="00993E94" w:rsidRDefault="00BF2A08" w:rsidP="00BF2A08">
      <w:pPr>
        <w:pStyle w:val="ListeParagraf"/>
        <w:numPr>
          <w:ilvl w:val="0"/>
          <w:numId w:val="164"/>
        </w:numPr>
        <w:spacing w:afterLines="120" w:after="288"/>
      </w:pPr>
      <w:r w:rsidRPr="00993E94">
        <w:t>Engelli bireyler,</w:t>
      </w:r>
    </w:p>
    <w:p w14:paraId="1F5191A2" w14:textId="77777777" w:rsidR="00BF2A08" w:rsidRPr="00993E94" w:rsidRDefault="00BF2A08" w:rsidP="00BF2A08">
      <w:pPr>
        <w:pStyle w:val="ListeParagraf"/>
        <w:numPr>
          <w:ilvl w:val="0"/>
          <w:numId w:val="164"/>
        </w:numPr>
        <w:spacing w:afterLines="120" w:after="288"/>
      </w:pPr>
      <w:r w:rsidRPr="00993E94">
        <w:t>Yaşlılar,</w:t>
      </w:r>
    </w:p>
    <w:p w14:paraId="174CA994" w14:textId="77777777" w:rsidR="00BF2A08" w:rsidRPr="00993E94" w:rsidRDefault="00BF2A08" w:rsidP="00BF2A08">
      <w:pPr>
        <w:pStyle w:val="ListeParagraf"/>
        <w:numPr>
          <w:ilvl w:val="0"/>
          <w:numId w:val="164"/>
        </w:numPr>
        <w:spacing w:afterLines="120" w:after="288"/>
      </w:pPr>
      <w:r w:rsidRPr="00993E94">
        <w:t>Yoksul haneler (çok çocuklu olanlar dahil) ve herhangi bir sosyal güvenlik sigortası olmayan kişiler (işsiz genç nüfus, çocuk işçi çalıştıran haneler dahil),</w:t>
      </w:r>
    </w:p>
    <w:p w14:paraId="73124F4E" w14:textId="77777777" w:rsidR="00BF2A08" w:rsidRPr="00993E94" w:rsidRDefault="00BF2A08" w:rsidP="00BF2A08">
      <w:pPr>
        <w:pStyle w:val="ListeParagraf"/>
        <w:numPr>
          <w:ilvl w:val="0"/>
          <w:numId w:val="164"/>
        </w:numPr>
        <w:spacing w:afterLines="120" w:after="288"/>
      </w:pPr>
      <w:r w:rsidRPr="00993E94">
        <w:t>Göçmenler / Geçici koruma altındaki Suriyeliler (GKS) / Etnik Gruplar,</w:t>
      </w:r>
    </w:p>
    <w:p w14:paraId="4000F522" w14:textId="3DA95B9D" w:rsidR="00BF2A08" w:rsidRPr="00993E94" w:rsidRDefault="00BF2A08" w:rsidP="00BF2A08">
      <w:pPr>
        <w:pStyle w:val="ListeParagraf"/>
        <w:numPr>
          <w:ilvl w:val="0"/>
          <w:numId w:val="164"/>
        </w:numPr>
        <w:autoSpaceDE w:val="0"/>
        <w:autoSpaceDN w:val="0"/>
        <w:adjustRightInd w:val="0"/>
        <w:spacing w:afterLines="120" w:after="288"/>
        <w:rPr>
          <w:szCs w:val="20"/>
        </w:rPr>
      </w:pPr>
      <w:r w:rsidRPr="00993E94">
        <w:rPr>
          <w:szCs w:val="20"/>
        </w:rPr>
        <w:t>Geçim kaynakları projeye konu olan yapılara bağlı olan, ekonomik ve fiziksel olarak kalıcı bir şekilde yerinden edilecek kişi ve gruplar (örneğin, apartman görevlileri).</w:t>
      </w:r>
    </w:p>
    <w:p w14:paraId="035722F4" w14:textId="65A6831E" w:rsidR="00BF2A08" w:rsidRPr="00993E94" w:rsidRDefault="00BF2A08" w:rsidP="00BF2A08">
      <w:pPr>
        <w:spacing w:afterLines="120" w:after="288"/>
        <w:rPr>
          <w:rFonts w:cs="Tahoma"/>
          <w:iCs/>
          <w:color w:val="FF0000"/>
          <w:sz w:val="20"/>
          <w:szCs w:val="18"/>
          <w:u w:val="single"/>
        </w:rPr>
      </w:pPr>
      <w:r w:rsidRPr="00993E94">
        <w:t xml:space="preserve">Yukarıda listelenen tüm kırılgan gruplar — malik, kiracı veya sınırlı ayni hak sahibi olmalarına bakılmaksızın — İADŞ Projesi kapsamında finansman başvurusunda bulunacak binaların başvuru sürecinde önceden tespit edilecektir. Binanın Projeye kabul edilmesinin ardından, söz konusu gruplar </w:t>
      </w:r>
      <w:r w:rsidRPr="00993E94">
        <w:lastRenderedPageBreak/>
        <w:t>bina bazlı Yeniden Yerleşim Planları (YYP) kapsamında ayrıntılı olarak belirlenecek, Proje kapsamında faydalanıcı olarak tanımlanacak ve ek faiz indirimi hakkından yararlanabileceklerdir.</w:t>
      </w:r>
    </w:p>
    <w:p w14:paraId="23932A9D" w14:textId="01EAF481" w:rsidR="001D14E3" w:rsidRPr="00993E94" w:rsidRDefault="004E15CE" w:rsidP="001D14E3">
      <w:pPr>
        <w:pStyle w:val="Balk5"/>
        <w:numPr>
          <w:ilvl w:val="3"/>
          <w:numId w:val="2"/>
        </w:numPr>
      </w:pPr>
      <w:r w:rsidRPr="00993E94">
        <w:t>Geçici Koruma Altındaki Göçmenler ve Suriyeliler (GKaGS)</w:t>
      </w:r>
    </w:p>
    <w:p w14:paraId="0901DCCD" w14:textId="0FEA48DE" w:rsidR="001D14E3" w:rsidRPr="00993E94" w:rsidRDefault="009D29DF" w:rsidP="001D14E3">
      <w:r w:rsidRPr="00993E94">
        <w:t xml:space="preserve">6 Kasım </w:t>
      </w:r>
      <w:r w:rsidR="001D14E3" w:rsidRPr="00993E94">
        <w:t>2025 itibarıyla, Türkiye’de geçici koruma altında bulunan Suriyeli sayısı 2.</w:t>
      </w:r>
      <w:r w:rsidRPr="00993E94">
        <w:t>384</w:t>
      </w:r>
      <w:r w:rsidR="001D14E3" w:rsidRPr="00993E94">
        <w:t>.</w:t>
      </w:r>
      <w:r w:rsidRPr="00993E94">
        <w:t>739’dır</w:t>
      </w:r>
      <w:r w:rsidR="001D14E3" w:rsidRPr="00993E94">
        <w:t>. Suriyelilerin yalnızca %1,5’i geçici barınma merkezlerinde yaşarken, %98,5’i şehir ve köylerde yaşamaktadır. Türkiye Göç İdaresi Başkanlığı verilerine göre, Manisa, Türkiye genelinde geçici koruma altındaki Suriyeli nüfus açısından 2</w:t>
      </w:r>
      <w:r w:rsidRPr="00993E94">
        <w:t>2</w:t>
      </w:r>
      <w:r w:rsidR="001D14E3" w:rsidRPr="00993E94">
        <w:t xml:space="preserve">. sırada yer almaktadır. </w:t>
      </w:r>
      <w:r w:rsidR="00FB02F5" w:rsidRPr="00993E94">
        <w:fldChar w:fldCharType="begin"/>
      </w:r>
      <w:r w:rsidR="00FB02F5" w:rsidRPr="00993E94">
        <w:instrText xml:space="preserve"> REF _Ref214004990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15</w:t>
      </w:r>
      <w:r w:rsidR="00FB02F5" w:rsidRPr="00993E94">
        <w:fldChar w:fldCharType="end"/>
      </w:r>
      <w:r w:rsidR="001D14E3" w:rsidRPr="00993E94">
        <w:t>’de, Manisa’daki Suriyeli nüfusun dağılımını göstermektedir.</w:t>
      </w:r>
    </w:p>
    <w:p w14:paraId="2780636A" w14:textId="10F451D2" w:rsidR="001D14E3" w:rsidRPr="00993E94" w:rsidRDefault="001D14E3" w:rsidP="001D14E3">
      <w:pPr>
        <w:pStyle w:val="ekillerveTablolar"/>
      </w:pPr>
      <w:bookmarkStart w:id="106" w:name="_Ref214004990"/>
      <w:bookmarkStart w:id="107" w:name="_Toc204864701"/>
      <w:bookmarkStart w:id="108" w:name="_Toc207792784"/>
      <w:r w:rsidRPr="00993E94">
        <w:t xml:space="preserve">Tablo </w:t>
      </w:r>
      <w:fldSimple w:instr=" SEQ Tablo \* ARABIC ">
        <w:r w:rsidR="008930AB" w:rsidRPr="00993E94">
          <w:rPr>
            <w:noProof/>
          </w:rPr>
          <w:t>15</w:t>
        </w:r>
      </w:fldSimple>
      <w:bookmarkEnd w:id="106"/>
      <w:r w:rsidRPr="00993E94">
        <w:t xml:space="preserve">: </w:t>
      </w:r>
      <w:r w:rsidRPr="00993E94">
        <w:rPr>
          <w:b w:val="0"/>
          <w:bCs/>
        </w:rPr>
        <w:t>Manisa İlinin GKaS Nüfusu ve Yüzdesi</w:t>
      </w:r>
      <w:bookmarkEnd w:id="107"/>
      <w:bookmarkEnd w:id="108"/>
    </w:p>
    <w:tbl>
      <w:tblPr>
        <w:tblStyle w:val="TabloKlavuzu"/>
        <w:tblW w:w="9072" w:type="dxa"/>
        <w:jc w:val="center"/>
        <w:tblCellMar>
          <w:top w:w="28" w:type="dxa"/>
          <w:left w:w="85" w:type="dxa"/>
          <w:bottom w:w="28" w:type="dxa"/>
          <w:right w:w="85" w:type="dxa"/>
        </w:tblCellMar>
        <w:tblLook w:val="04A0" w:firstRow="1" w:lastRow="0" w:firstColumn="1" w:lastColumn="0" w:noHBand="0" w:noVBand="1"/>
      </w:tblPr>
      <w:tblGrid>
        <w:gridCol w:w="1207"/>
        <w:gridCol w:w="1555"/>
        <w:gridCol w:w="1945"/>
        <w:gridCol w:w="1992"/>
        <w:gridCol w:w="2373"/>
      </w:tblGrid>
      <w:tr w:rsidR="001D14E3" w:rsidRPr="00993E94" w14:paraId="3376E69C" w14:textId="77777777" w:rsidTr="00A1537D">
        <w:trPr>
          <w:trHeight w:val="918"/>
          <w:jc w:val="center"/>
        </w:trPr>
        <w:tc>
          <w:tcPr>
            <w:tcW w:w="0" w:type="auto"/>
            <w:tcBorders>
              <w:top w:val="single" w:sz="4" w:space="0" w:color="auto"/>
              <w:left w:val="single" w:sz="4" w:space="0" w:color="auto"/>
              <w:bottom w:val="single" w:sz="4" w:space="0" w:color="auto"/>
              <w:right w:val="single" w:sz="4" w:space="0" w:color="auto"/>
            </w:tcBorders>
            <w:shd w:val="clear" w:color="auto" w:fill="ABB7C1"/>
            <w:hideMark/>
          </w:tcPr>
          <w:p w14:paraId="0372A32B" w14:textId="77777777" w:rsidR="001D14E3" w:rsidRPr="00993E94" w:rsidRDefault="001D14E3" w:rsidP="00A1537D">
            <w:pPr>
              <w:spacing w:line="240" w:lineRule="auto"/>
              <w:rPr>
                <w:b/>
                <w:bCs/>
                <w:sz w:val="20"/>
                <w:szCs w:val="22"/>
              </w:rPr>
            </w:pPr>
            <w:r w:rsidRPr="00993E94">
              <w:rPr>
                <w:b/>
                <w:bCs/>
                <w:sz w:val="20"/>
                <w:szCs w:val="22"/>
              </w:rPr>
              <w:t>İl</w:t>
            </w:r>
          </w:p>
        </w:tc>
        <w:tc>
          <w:tcPr>
            <w:tcW w:w="0" w:type="auto"/>
            <w:tcBorders>
              <w:top w:val="single" w:sz="4" w:space="0" w:color="auto"/>
              <w:left w:val="single" w:sz="4" w:space="0" w:color="auto"/>
              <w:bottom w:val="single" w:sz="4" w:space="0" w:color="auto"/>
              <w:right w:val="single" w:sz="4" w:space="0" w:color="auto"/>
            </w:tcBorders>
            <w:shd w:val="clear" w:color="auto" w:fill="ABB7C1"/>
            <w:hideMark/>
          </w:tcPr>
          <w:p w14:paraId="5FEA4AF0" w14:textId="77777777" w:rsidR="001D14E3" w:rsidRPr="00993E94" w:rsidRDefault="001D14E3" w:rsidP="00A1537D">
            <w:pPr>
              <w:spacing w:line="240" w:lineRule="auto"/>
              <w:rPr>
                <w:b/>
                <w:bCs/>
                <w:sz w:val="20"/>
                <w:szCs w:val="22"/>
              </w:rPr>
            </w:pPr>
            <w:r w:rsidRPr="00993E94">
              <w:rPr>
                <w:b/>
                <w:bCs/>
                <w:sz w:val="20"/>
                <w:szCs w:val="22"/>
              </w:rPr>
              <w:t>İl Nüfusu</w:t>
            </w:r>
          </w:p>
        </w:tc>
        <w:tc>
          <w:tcPr>
            <w:tcW w:w="0" w:type="auto"/>
            <w:tcBorders>
              <w:top w:val="single" w:sz="4" w:space="0" w:color="auto"/>
              <w:left w:val="single" w:sz="4" w:space="0" w:color="auto"/>
              <w:bottom w:val="single" w:sz="4" w:space="0" w:color="auto"/>
              <w:right w:val="single" w:sz="4" w:space="0" w:color="auto"/>
            </w:tcBorders>
            <w:shd w:val="clear" w:color="auto" w:fill="ABB7C1"/>
            <w:hideMark/>
          </w:tcPr>
          <w:p w14:paraId="3A49BA5F" w14:textId="77777777" w:rsidR="001D14E3" w:rsidRPr="00993E94" w:rsidRDefault="001D14E3" w:rsidP="00A1537D">
            <w:pPr>
              <w:spacing w:line="240" w:lineRule="auto"/>
              <w:rPr>
                <w:b/>
                <w:bCs/>
                <w:sz w:val="20"/>
                <w:szCs w:val="22"/>
              </w:rPr>
            </w:pPr>
            <w:r w:rsidRPr="00993E94">
              <w:rPr>
                <w:b/>
                <w:bCs/>
                <w:sz w:val="20"/>
                <w:szCs w:val="22"/>
              </w:rPr>
              <w:t xml:space="preserve">GkaS Nüfusu </w:t>
            </w:r>
          </w:p>
        </w:tc>
        <w:tc>
          <w:tcPr>
            <w:tcW w:w="0" w:type="auto"/>
            <w:tcBorders>
              <w:top w:val="single" w:sz="4" w:space="0" w:color="auto"/>
              <w:left w:val="single" w:sz="4" w:space="0" w:color="auto"/>
              <w:bottom w:val="single" w:sz="4" w:space="0" w:color="auto"/>
              <w:right w:val="single" w:sz="4" w:space="0" w:color="auto"/>
            </w:tcBorders>
            <w:shd w:val="clear" w:color="auto" w:fill="ABB7C1"/>
            <w:hideMark/>
          </w:tcPr>
          <w:p w14:paraId="397F988B" w14:textId="77777777" w:rsidR="001D14E3" w:rsidRPr="00993E94" w:rsidRDefault="001D14E3" w:rsidP="00A1537D">
            <w:pPr>
              <w:spacing w:line="240" w:lineRule="auto"/>
              <w:rPr>
                <w:b/>
                <w:bCs/>
                <w:sz w:val="20"/>
                <w:szCs w:val="22"/>
              </w:rPr>
            </w:pPr>
            <w:r w:rsidRPr="00993E94">
              <w:rPr>
                <w:b/>
                <w:bCs/>
                <w:sz w:val="20"/>
                <w:szCs w:val="22"/>
              </w:rPr>
              <w:t>GKaS Yüzdesi</w:t>
            </w:r>
          </w:p>
        </w:tc>
        <w:tc>
          <w:tcPr>
            <w:tcW w:w="2373" w:type="dxa"/>
            <w:tcBorders>
              <w:top w:val="single" w:sz="4" w:space="0" w:color="auto"/>
              <w:left w:val="single" w:sz="4" w:space="0" w:color="auto"/>
              <w:bottom w:val="single" w:sz="4" w:space="0" w:color="auto"/>
              <w:right w:val="single" w:sz="4" w:space="0" w:color="auto"/>
            </w:tcBorders>
            <w:shd w:val="clear" w:color="auto" w:fill="ABB7C1"/>
            <w:hideMark/>
          </w:tcPr>
          <w:p w14:paraId="6F0BD1A7" w14:textId="77777777" w:rsidR="001D14E3" w:rsidRPr="00993E94" w:rsidRDefault="001D14E3" w:rsidP="00A1537D">
            <w:pPr>
              <w:spacing w:line="240" w:lineRule="auto"/>
              <w:rPr>
                <w:b/>
                <w:bCs/>
                <w:sz w:val="20"/>
                <w:szCs w:val="22"/>
              </w:rPr>
            </w:pPr>
            <w:r w:rsidRPr="00993E94">
              <w:rPr>
                <w:b/>
                <w:bCs/>
                <w:sz w:val="20"/>
                <w:szCs w:val="22"/>
              </w:rPr>
              <w:t>GKaS Nüfusu Açısından İlin Sıralaması</w:t>
            </w:r>
          </w:p>
        </w:tc>
      </w:tr>
      <w:tr w:rsidR="001D14E3" w:rsidRPr="00993E94" w14:paraId="3D7D53E7" w14:textId="77777777" w:rsidTr="00A1537D">
        <w:trPr>
          <w:trHeight w:val="319"/>
          <w:jc w:val="center"/>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379BAB9" w14:textId="77777777" w:rsidR="001D14E3" w:rsidRPr="00993E94" w:rsidRDefault="001D14E3" w:rsidP="00A1537D">
            <w:pPr>
              <w:spacing w:line="240" w:lineRule="auto"/>
              <w:rPr>
                <w:sz w:val="20"/>
                <w:szCs w:val="22"/>
              </w:rPr>
            </w:pPr>
            <w:r w:rsidRPr="00993E94">
              <w:rPr>
                <w:sz w:val="20"/>
                <w:szCs w:val="22"/>
              </w:rPr>
              <w:t>Manisa</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FD330F" w14:textId="4886F402" w:rsidR="001D14E3" w:rsidRPr="00993E94" w:rsidRDefault="001D14E3" w:rsidP="00A1537D">
            <w:pPr>
              <w:spacing w:line="240" w:lineRule="auto"/>
              <w:rPr>
                <w:sz w:val="20"/>
                <w:szCs w:val="22"/>
              </w:rPr>
            </w:pPr>
            <w:r w:rsidRPr="00993E94">
              <w:rPr>
                <w:sz w:val="20"/>
                <w:szCs w:val="22"/>
              </w:rPr>
              <w:t>1.487.</w:t>
            </w:r>
            <w:r w:rsidR="009D29DF" w:rsidRPr="00993E94">
              <w:rPr>
                <w:sz w:val="20"/>
                <w:szCs w:val="22"/>
              </w:rPr>
              <w:t>356</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F9C96FF" w14:textId="7C4BDC2C" w:rsidR="001D14E3" w:rsidRPr="00993E94" w:rsidRDefault="001D14E3" w:rsidP="00A1537D">
            <w:pPr>
              <w:spacing w:line="240" w:lineRule="auto"/>
              <w:rPr>
                <w:sz w:val="20"/>
                <w:szCs w:val="22"/>
              </w:rPr>
            </w:pPr>
            <w:r w:rsidRPr="00993E94">
              <w:rPr>
                <w:sz w:val="20"/>
                <w:szCs w:val="22"/>
              </w:rPr>
              <w:t>12.</w:t>
            </w:r>
            <w:r w:rsidR="009D29DF" w:rsidRPr="00993E94">
              <w:rPr>
                <w:sz w:val="20"/>
                <w:szCs w:val="22"/>
              </w:rPr>
              <w:t>003</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5599897" w14:textId="054A6FF6" w:rsidR="001D14E3" w:rsidRPr="00993E94" w:rsidRDefault="001D14E3" w:rsidP="00A1537D">
            <w:pPr>
              <w:spacing w:line="240" w:lineRule="auto"/>
              <w:rPr>
                <w:sz w:val="20"/>
                <w:szCs w:val="22"/>
              </w:rPr>
            </w:pPr>
            <w:r w:rsidRPr="00993E94">
              <w:rPr>
                <w:sz w:val="20"/>
                <w:szCs w:val="22"/>
              </w:rPr>
              <w:t>0,8</w:t>
            </w:r>
            <w:r w:rsidR="009D29DF" w:rsidRPr="00993E94">
              <w:rPr>
                <w:sz w:val="20"/>
                <w:szCs w:val="22"/>
              </w:rPr>
              <w:t>1</w:t>
            </w:r>
            <w:r w:rsidRPr="00993E94">
              <w:rPr>
                <w:sz w:val="20"/>
                <w:szCs w:val="22"/>
              </w:rPr>
              <w:t>%</w:t>
            </w:r>
          </w:p>
        </w:tc>
        <w:tc>
          <w:tcPr>
            <w:tcW w:w="237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93FBE89" w14:textId="13B5DA1B" w:rsidR="001D14E3" w:rsidRPr="00993E94" w:rsidRDefault="00786DF3" w:rsidP="00A1537D">
            <w:pPr>
              <w:spacing w:line="240" w:lineRule="auto"/>
              <w:rPr>
                <w:sz w:val="20"/>
                <w:szCs w:val="22"/>
              </w:rPr>
            </w:pPr>
            <w:r w:rsidRPr="00993E94">
              <w:rPr>
                <w:sz w:val="20"/>
                <w:szCs w:val="22"/>
              </w:rPr>
              <w:t>2</w:t>
            </w:r>
            <w:r w:rsidR="009D29DF" w:rsidRPr="00993E94">
              <w:rPr>
                <w:sz w:val="20"/>
                <w:szCs w:val="22"/>
              </w:rPr>
              <w:t>2</w:t>
            </w:r>
          </w:p>
        </w:tc>
      </w:tr>
    </w:tbl>
    <w:p w14:paraId="444AEA0D" w14:textId="1102B476" w:rsidR="001D14E3" w:rsidRPr="00993E94" w:rsidRDefault="001D14E3" w:rsidP="001D14E3">
      <w:pPr>
        <w:pStyle w:val="Kaynaka"/>
      </w:pPr>
      <w:r w:rsidRPr="00993E94">
        <w:t xml:space="preserve">Kaynak: </w:t>
      </w:r>
      <w:r w:rsidRPr="00993E94">
        <w:rPr>
          <w:b w:val="0"/>
          <w:bCs/>
        </w:rPr>
        <w:t xml:space="preserve">T.C. Göç İdaresi Başkanlığı, </w:t>
      </w:r>
      <w:r w:rsidR="009D29DF" w:rsidRPr="00993E94">
        <w:rPr>
          <w:b w:val="0"/>
          <w:bCs/>
        </w:rPr>
        <w:t>06</w:t>
      </w:r>
      <w:r w:rsidRPr="00993E94">
        <w:rPr>
          <w:b w:val="0"/>
          <w:bCs/>
        </w:rPr>
        <w:t>.</w:t>
      </w:r>
      <w:r w:rsidR="009D29DF" w:rsidRPr="00993E94">
        <w:rPr>
          <w:b w:val="0"/>
          <w:bCs/>
        </w:rPr>
        <w:t>11.</w:t>
      </w:r>
      <w:r w:rsidRPr="00993E94">
        <w:rPr>
          <w:b w:val="0"/>
          <w:bCs/>
        </w:rPr>
        <w:t>2025</w:t>
      </w:r>
    </w:p>
    <w:p w14:paraId="5F30A516" w14:textId="683A1E66" w:rsidR="004E15CE" w:rsidRPr="00993E94" w:rsidRDefault="004E15CE" w:rsidP="003D0F4E">
      <w:pPr>
        <w:pStyle w:val="Balk5"/>
        <w:numPr>
          <w:ilvl w:val="3"/>
          <w:numId w:val="2"/>
        </w:numPr>
      </w:pPr>
      <w:r w:rsidRPr="00993E94">
        <w:t>Roman Nüfusu</w:t>
      </w:r>
    </w:p>
    <w:p w14:paraId="2467BC32" w14:textId="77777777" w:rsidR="00C123E5" w:rsidRPr="00993E94" w:rsidRDefault="00C123E5" w:rsidP="00C123E5">
      <w:r w:rsidRPr="00993E94">
        <w:t>Proje kapsamında, Romanlar kırılganlık açısından öne çıkan etnik grup olarak değerlendirilmiştir.</w:t>
      </w:r>
    </w:p>
    <w:p w14:paraId="3AAB9FCF" w14:textId="77777777" w:rsidR="00C123E5" w:rsidRPr="00993E94" w:rsidRDefault="00C123E5" w:rsidP="00C123E5">
      <w:r w:rsidRPr="00993E94">
        <w:t>Roman nüfusu genellikle en dezavantajlı bölgelerde ve şehirlerin en yoksul semtlerinde yaşamaktadır. Aile ve Sosyal Politikalar Bakanlığı'nın “Roman Nüfusu Strateji Belgesi’nde belirtilen Romanların destek alması gereken temel politika alanları ve bu politika alanlarına ilişkin strateji belgesinin hazırlanması sırasında yapılan tespitler aşağıdaki gibidir</w:t>
      </w:r>
      <w:r w:rsidRPr="00993E94">
        <w:rPr>
          <w:rStyle w:val="DipnotBavurusu"/>
        </w:rPr>
        <w:footnoteReference w:id="12"/>
      </w:r>
      <w:r w:rsidRPr="00993E94">
        <w:t xml:space="preserve">:  </w:t>
      </w:r>
    </w:p>
    <w:p w14:paraId="651E9347" w14:textId="77777777" w:rsidR="00C123E5" w:rsidRPr="00993E94" w:rsidRDefault="00C123E5" w:rsidP="00C123E5">
      <w:pPr>
        <w:pStyle w:val="ListeParagraf"/>
        <w:numPr>
          <w:ilvl w:val="0"/>
          <w:numId w:val="165"/>
        </w:numPr>
      </w:pPr>
      <w:r w:rsidRPr="00993E94">
        <w:rPr>
          <w:b/>
          <w:bCs/>
        </w:rPr>
        <w:t>Eğitim:</w:t>
      </w:r>
      <w:r w:rsidRPr="00993E94">
        <w:t xml:space="preserve"> Roman çocuklar eğitim olanaklarından yeterince yararlanamamakta ve devamsızlıkları yüksek olmaktadır. Bazı Roman çocuklar ailelerinin eğitim masraflarını karşılayamaması veya ailelerine destek olmak için çalışmak zorunda kalmaları nedeniyle eğitimlerine devam edememekte, okula devam eden çocukların bir kısmı ise sosyal dışlanmaya maruz kaldıklarını düşündükleri için okulu bırakmaktadır.</w:t>
      </w:r>
    </w:p>
    <w:p w14:paraId="6104E4C8" w14:textId="77777777" w:rsidR="00C123E5" w:rsidRPr="00993E94" w:rsidRDefault="00C123E5" w:rsidP="00C123E5">
      <w:pPr>
        <w:pStyle w:val="ListeParagraf"/>
        <w:numPr>
          <w:ilvl w:val="0"/>
          <w:numId w:val="165"/>
        </w:numPr>
      </w:pPr>
      <w:r w:rsidRPr="00993E94">
        <w:rPr>
          <w:b/>
          <w:bCs/>
        </w:rPr>
        <w:t>İstihdam:</w:t>
      </w:r>
      <w:r w:rsidRPr="00993E94">
        <w:t xml:space="preserve"> Roman nüfusun işgücü piyasasındaki durumuna ilişkin yeterli veri bulunmamaktadır. Ancak genel kanı ve gözlemler Roman nüfusun çoğunlukla güvencesiz, niteliksiz ve düşük statülü işlerde çalıştığı yönündedir. Bu nedenle gelirleri düzenli değildir ve ailelerinin ihtiyaçlarını karşılamaktan uzaktır.</w:t>
      </w:r>
    </w:p>
    <w:p w14:paraId="13C9AC45" w14:textId="77777777" w:rsidR="00C123E5" w:rsidRPr="00993E94" w:rsidRDefault="00C123E5" w:rsidP="00C123E5">
      <w:pPr>
        <w:pStyle w:val="ListeParagraf"/>
        <w:numPr>
          <w:ilvl w:val="0"/>
          <w:numId w:val="165"/>
        </w:numPr>
      </w:pPr>
      <w:r w:rsidRPr="00993E94">
        <w:rPr>
          <w:b/>
          <w:bCs/>
        </w:rPr>
        <w:lastRenderedPageBreak/>
        <w:t>Barınak:</w:t>
      </w:r>
      <w:r w:rsidRPr="00993E94">
        <w:t xml:space="preserve"> Yaşadıkları evler fiziksel olarak yetersizdir. Hatta Roman nüfus çoğunlukla kamu arazileri veya özel araziler üzerinde kendi inşa ettikleri derme çatma barakalarda yaşamaktadır. Geçmişte Romanların yaşam ortamlarını iyileştirmek için yapılan kentsel dönüşüm alanı projelerinde evlerin genellikle şehir merkezinden uzak ve çok katlı inşa edilmesi Roman nüfusun toplumla bütünleşme ve istihdam sorunlarını artırmıştır.</w:t>
      </w:r>
    </w:p>
    <w:p w14:paraId="3AE27DDA" w14:textId="77777777" w:rsidR="00C123E5" w:rsidRPr="00993E94" w:rsidRDefault="00C123E5" w:rsidP="00C123E5">
      <w:pPr>
        <w:pStyle w:val="ListeParagraf"/>
        <w:numPr>
          <w:ilvl w:val="0"/>
          <w:numId w:val="165"/>
        </w:numPr>
      </w:pPr>
      <w:r w:rsidRPr="00993E94">
        <w:rPr>
          <w:b/>
          <w:bCs/>
        </w:rPr>
        <w:t>Sağlık:</w:t>
      </w:r>
      <w:r w:rsidRPr="00993E94">
        <w:t xml:space="preserve"> Roman nüfusun hem genel sağlık okuryazarlığı hem de -bölgeden bölgeye değişmekle birlikte- yararlanabilecekleri sağlık hizmetlerine ilişkin farkındalık düzeyi genel olarak düşüktür.</w:t>
      </w:r>
    </w:p>
    <w:p w14:paraId="1E02E32C" w14:textId="77777777" w:rsidR="00C123E5" w:rsidRPr="00993E94" w:rsidRDefault="00C123E5" w:rsidP="00C123E5">
      <w:pPr>
        <w:pStyle w:val="ListeParagraf"/>
        <w:numPr>
          <w:ilvl w:val="0"/>
          <w:numId w:val="165"/>
        </w:numPr>
      </w:pPr>
      <w:r w:rsidRPr="00993E94">
        <w:rPr>
          <w:b/>
          <w:bCs/>
        </w:rPr>
        <w:t>Sosyal hizmetler ve sosyal yardımlar:</w:t>
      </w:r>
      <w:r w:rsidRPr="00993E94">
        <w:t xml:space="preserve"> Roman nüfusun istihdam düzeyinin düşük olması ve geçici/güvencesiz işlerde çalışmaları yoksulluk riskini de beraberinde getirmektedir. Prim ödeme gücüne sahip olmadıkları için genellikle sosyal sigorta sistemine dahil edilmemekte, sosyal hizmet ve yardım sistemi aracılığıyla desteklenmemektedirler.</w:t>
      </w:r>
    </w:p>
    <w:p w14:paraId="6FD1D3B1" w14:textId="77777777" w:rsidR="00C123E5" w:rsidRPr="00993E94" w:rsidRDefault="00C123E5" w:rsidP="00C123E5">
      <w:r w:rsidRPr="00993E94">
        <w:t>Manisa ilinde Roman nüfus, genellikle yapı kalitesi düşük ve yaşam standartlarının sınırlı olduğu mahallelerde ikamet etmektedir. Şehzadeler, Yunusemre, Saruhanlı, Kırkağaç ve Soma ilçelerinde yoğunlaşan Roman yerleşimlerinde konutların büyük çoğunluğu fiziksel açıdan yetersiz durumdadır. Bu bölgelerdeki yapıların önemli bir kısmı teknik standartlara uygun olmayan, altyapı hizmetlerine sınırlı erişimi bulunan ve sosyal donatı alanlarından uzak konumda yer almaktadır.</w:t>
      </w:r>
    </w:p>
    <w:p w14:paraId="5FB31CCB" w14:textId="77777777" w:rsidR="00C123E5" w:rsidRPr="00993E94" w:rsidRDefault="00C123E5" w:rsidP="00C123E5">
      <w:r w:rsidRPr="00993E94">
        <w:t>Romanların kentsel dönüşüme ilişkin temel düşünceleri şunlardır</w:t>
      </w:r>
      <w:r w:rsidRPr="00993E94">
        <w:rPr>
          <w:rStyle w:val="DipnotBavurusu"/>
        </w:rPr>
        <w:footnoteReference w:id="13"/>
      </w:r>
      <w:r w:rsidRPr="00993E94">
        <w:t>:</w:t>
      </w:r>
    </w:p>
    <w:p w14:paraId="75647C5F" w14:textId="77777777" w:rsidR="00C123E5" w:rsidRPr="00993E94" w:rsidRDefault="00C123E5" w:rsidP="00C123E5">
      <w:pPr>
        <w:pStyle w:val="ListeParagraf"/>
        <w:numPr>
          <w:ilvl w:val="0"/>
          <w:numId w:val="166"/>
        </w:numPr>
      </w:pPr>
      <w:r w:rsidRPr="00993E94">
        <w:rPr>
          <w:b/>
          <w:bCs/>
        </w:rPr>
        <w:t>İmar planlarının eksikliği:</w:t>
      </w:r>
      <w:r w:rsidRPr="00993E94">
        <w:t xml:space="preserve"> Romanların yoğun olarak yaşadığı birçok mahallede imar planı bulunmamaktadır.</w:t>
      </w:r>
    </w:p>
    <w:p w14:paraId="2B04468B" w14:textId="77777777" w:rsidR="00C123E5" w:rsidRPr="00993E94" w:rsidRDefault="00C123E5" w:rsidP="00C123E5">
      <w:pPr>
        <w:pStyle w:val="ListeParagraf"/>
        <w:numPr>
          <w:ilvl w:val="0"/>
          <w:numId w:val="166"/>
        </w:numPr>
      </w:pPr>
      <w:r w:rsidRPr="00993E94">
        <w:rPr>
          <w:b/>
          <w:bCs/>
        </w:rPr>
        <w:t>Fiziksel durumu kötü binalar:</w:t>
      </w:r>
      <w:r w:rsidRPr="00993E94">
        <w:t xml:space="preserve"> Çadır ve barakalarda yaşayan Romanlar, doğal afetlere karşı savunmasızdır. Diğer yandan, çadır ve barakada yaşamayan Romanların ikamet ettiği binalar ise çok kötü bir durumda olup, deprem riski açısından güçlendirilmesi gerekmektedir.</w:t>
      </w:r>
    </w:p>
    <w:p w14:paraId="240D1191" w14:textId="73DF34AB" w:rsidR="00C123E5" w:rsidRPr="00993E94" w:rsidRDefault="00C123E5" w:rsidP="00C123E5">
      <w:pPr>
        <w:pStyle w:val="ListeParagraf"/>
        <w:numPr>
          <w:ilvl w:val="0"/>
          <w:numId w:val="166"/>
        </w:numPr>
      </w:pPr>
      <w:r w:rsidRPr="00993E94">
        <w:rPr>
          <w:b/>
          <w:bCs/>
        </w:rPr>
        <w:t>Riskli yapılar ve riskli alanlar:</w:t>
      </w:r>
      <w:r w:rsidRPr="00993E94">
        <w:t xml:space="preserve"> Riskli yapılar ile riskli alanların dönüşümü arasında farklı görüşler bulunsa da genellikle alan bazlı dönüşüm yerine yapı bazlı dönüşüm temel alınarak hareket edilmesinin daha uygun olduğu düşünülmektedir. Riskli alan bazında yapılan uygulamalarda, yeni yapılan binaların değerindeki artış, sosyal ayrışmaya yol açmakta ve bu binalarda Romanların yaşaması mümkün olmamaktadır. Ayrıca, bu yeniden yapılandırılan bölgelerde, Romanlar önceki sosyal yaşamlarını sürdürememekte ve alıştıkları sosyal ilişkileri kesilmektedir.</w:t>
      </w:r>
    </w:p>
    <w:p w14:paraId="2002F828" w14:textId="5A70738E" w:rsidR="00D80A2F" w:rsidRPr="00993E94" w:rsidRDefault="00D80A2F" w:rsidP="003D0F4E">
      <w:pPr>
        <w:pStyle w:val="Balk3"/>
        <w:keepNext w:val="0"/>
        <w:keepLines w:val="0"/>
        <w:numPr>
          <w:ilvl w:val="2"/>
          <w:numId w:val="2"/>
        </w:numPr>
      </w:pPr>
      <w:bookmarkStart w:id="109" w:name="_Toc219910636"/>
      <w:r w:rsidRPr="00993E94">
        <w:t>Kültürel Miras</w:t>
      </w:r>
      <w:bookmarkEnd w:id="109"/>
      <w:r w:rsidRPr="00993E94">
        <w:t xml:space="preserve"> </w:t>
      </w:r>
    </w:p>
    <w:p w14:paraId="12F12A9E" w14:textId="77777777" w:rsidR="00684742" w:rsidRPr="00993E94" w:rsidRDefault="00684742" w:rsidP="00684742">
      <w:r w:rsidRPr="00993E94">
        <w:lastRenderedPageBreak/>
        <w:t>Türkiye'nin Kültürel ve Doğal Mirası Koruma Kanunu (No. 2863), kültürel ve doğal öneme sahip çeşitli korunan alanların belirlenmesi, korunması ve yönetimi için kapsamlı bir çerçeve çizmektedir. Kanun, korunması gereken çeşitli alan türlerini tanımlamaktadır:</w:t>
      </w:r>
    </w:p>
    <w:p w14:paraId="48FCA918" w14:textId="77777777" w:rsidR="00684742" w:rsidRPr="00993E94" w:rsidRDefault="00684742" w:rsidP="00684742">
      <w:r w:rsidRPr="00993E94">
        <w:rPr>
          <w:b/>
          <w:bCs/>
        </w:rPr>
        <w:t>Arkeolojik Alanlar:</w:t>
      </w:r>
      <w:r w:rsidRPr="00993E94">
        <w:t xml:space="preserve"> Kalıntılar, eserler ve yapılar dahil olmak üzere geçmiş uygarlıkların kalıntılarını içeren alanlar. Bu alanlar dikkatli bir şekilde kazılmakta ve korunmakta olup, zarar görmelerini önlemek için inşaat ve imar konusunda kısıtlamalar getirilmektedir.</w:t>
      </w:r>
    </w:p>
    <w:p w14:paraId="1FEFD251" w14:textId="77777777" w:rsidR="00684742" w:rsidRPr="00993E94" w:rsidRDefault="00684742" w:rsidP="00684742">
      <w:r w:rsidRPr="00993E94">
        <w:rPr>
          <w:b/>
          <w:bCs/>
        </w:rPr>
        <w:t>Tarihi Alanlar:</w:t>
      </w:r>
      <w:r w:rsidRPr="00993E94">
        <w:t xml:space="preserve"> Önemli tarihi binalar, anıtlar ve diğer yapıların bulunduğu yerler. Çabalar, genellikle restorasyon projeleri ve bakım düzenlemeleri yoluyla mimari bütünlüğü ve tarihi bağlamı korumaya odaklanır.</w:t>
      </w:r>
    </w:p>
    <w:p w14:paraId="4E6423AC" w14:textId="77777777" w:rsidR="00684742" w:rsidRPr="00993E94" w:rsidRDefault="00684742" w:rsidP="00684742">
      <w:r w:rsidRPr="00993E94">
        <w:rPr>
          <w:b/>
          <w:bCs/>
        </w:rPr>
        <w:t>Kentsel Koruma Alanları:</w:t>
      </w:r>
      <w:r w:rsidRPr="00993E94">
        <w:t xml:space="preserve"> Şehirlerin veya kasabaların önemli tarihi ve kültürel değere sahip, genellikle miras binaların yoğunlaştığı bölümleri. Düzenlemeler, bölgenin tarihi karakterini korumak için binalarda yapılan değişiklikleri ve kentsel gelişimi kontrol eder.</w:t>
      </w:r>
    </w:p>
    <w:p w14:paraId="72B96ACD" w14:textId="77777777" w:rsidR="00684742" w:rsidRPr="00993E94" w:rsidRDefault="00684742" w:rsidP="00684742">
      <w:r w:rsidRPr="00993E94">
        <w:rPr>
          <w:b/>
          <w:bCs/>
        </w:rPr>
        <w:t>Doğal Sit Alanları:</w:t>
      </w:r>
      <w:r w:rsidRPr="00993E94">
        <w:t xml:space="preserve"> Kültürel veya bilimsel öneme sahip benzersiz doğal özelliklere, peyzajlara veya ekosistemlere sahip alanlar. Koruma çabaları doğal durumun korunmasını, zararlı faaliyetlerin kısıtlanmasını ve sürdürülebilir kullanımın teşvik edilmesini içerir.</w:t>
      </w:r>
    </w:p>
    <w:p w14:paraId="4E433B33" w14:textId="77777777" w:rsidR="00684742" w:rsidRPr="00993E94" w:rsidRDefault="00684742" w:rsidP="00684742">
      <w:r w:rsidRPr="00993E94">
        <w:rPr>
          <w:b/>
          <w:bCs/>
        </w:rPr>
        <w:t>Karma Alanlar:</w:t>
      </w:r>
      <w:r w:rsidRPr="00993E94">
        <w:t xml:space="preserve"> Arkeolojik öneme sahip peyzajlar veya tarihi kırsal alanlar gibi hem kültürel hem de doğal miras değerlerine sahip alanlar. Yönetim stratejileri hem doğal hem de kültürel unsurların korunmasını dengelemeyi amaçlar ve genellikle her iki miras türü için koruma uygulamalarını entegre eder. Manisa ilindeki taşınmaz kültürel miras değerleri ve korunan alanlar ise Tabloda gösterilmektedir.</w:t>
      </w:r>
    </w:p>
    <w:p w14:paraId="0442EFC5" w14:textId="43F88DAD" w:rsidR="00684742" w:rsidRPr="00993E94" w:rsidRDefault="00684742" w:rsidP="00684742">
      <w:pPr>
        <w:pStyle w:val="ekillerveTablolar"/>
      </w:pPr>
      <w:bookmarkStart w:id="110" w:name="_Toc204864702"/>
      <w:bookmarkStart w:id="111" w:name="_Toc207792785"/>
      <w:r w:rsidRPr="00993E94">
        <w:t xml:space="preserve">Tablo </w:t>
      </w:r>
      <w:fldSimple w:instr=" SEQ Tablo \* ARABIC ">
        <w:r w:rsidR="008930AB" w:rsidRPr="00993E94">
          <w:rPr>
            <w:noProof/>
          </w:rPr>
          <w:t>16</w:t>
        </w:r>
      </w:fldSimple>
      <w:r w:rsidRPr="00993E94">
        <w:t xml:space="preserve">: </w:t>
      </w:r>
      <w:r w:rsidRPr="00993E94">
        <w:rPr>
          <w:b w:val="0"/>
          <w:bCs/>
        </w:rPr>
        <w:t>Manisa İlindeki Taşınmaz Kültür Varlıkları</w:t>
      </w:r>
      <w:bookmarkEnd w:id="110"/>
      <w:bookmarkEnd w:id="111"/>
    </w:p>
    <w:tbl>
      <w:tblPr>
        <w:tblStyle w:val="TabloKlavuzu"/>
        <w:tblW w:w="9072" w:type="dxa"/>
        <w:jc w:val="center"/>
        <w:tblLook w:val="04A0" w:firstRow="1" w:lastRow="0" w:firstColumn="1" w:lastColumn="0" w:noHBand="0" w:noVBand="1"/>
      </w:tblPr>
      <w:tblGrid>
        <w:gridCol w:w="7869"/>
        <w:gridCol w:w="1203"/>
      </w:tblGrid>
      <w:tr w:rsidR="00684742" w:rsidRPr="00993E94" w14:paraId="2AF154ED" w14:textId="77777777" w:rsidTr="00A1537D">
        <w:trPr>
          <w:tblHeader/>
          <w:jc w:val="center"/>
        </w:trPr>
        <w:tc>
          <w:tcPr>
            <w:tcW w:w="7869" w:type="dxa"/>
            <w:tcBorders>
              <w:top w:val="single" w:sz="4" w:space="0" w:color="auto"/>
              <w:left w:val="single" w:sz="4" w:space="0" w:color="auto"/>
              <w:bottom w:val="single" w:sz="4" w:space="0" w:color="auto"/>
              <w:right w:val="single" w:sz="4" w:space="0" w:color="auto"/>
            </w:tcBorders>
            <w:shd w:val="clear" w:color="auto" w:fill="ABB7C1"/>
            <w:vAlign w:val="bottom"/>
          </w:tcPr>
          <w:p w14:paraId="16F4FCAF" w14:textId="77777777" w:rsidR="00684742" w:rsidRPr="00993E94" w:rsidRDefault="00684742" w:rsidP="00A1537D">
            <w:pPr>
              <w:spacing w:line="240" w:lineRule="auto"/>
              <w:rPr>
                <w:b/>
                <w:bCs/>
                <w:sz w:val="20"/>
                <w:szCs w:val="22"/>
              </w:rPr>
            </w:pPr>
            <w:r w:rsidRPr="00993E94">
              <w:rPr>
                <w:b/>
                <w:bCs/>
                <w:sz w:val="20"/>
                <w:szCs w:val="22"/>
              </w:rPr>
              <w:t>Taşınmaz Kültür Varlıkları</w:t>
            </w:r>
          </w:p>
        </w:tc>
        <w:tc>
          <w:tcPr>
            <w:tcW w:w="1203" w:type="dxa"/>
            <w:tcBorders>
              <w:top w:val="single" w:sz="4" w:space="0" w:color="auto"/>
              <w:left w:val="single" w:sz="4" w:space="0" w:color="auto"/>
              <w:bottom w:val="single" w:sz="4" w:space="0" w:color="auto"/>
              <w:right w:val="single" w:sz="4" w:space="0" w:color="auto"/>
            </w:tcBorders>
            <w:shd w:val="clear" w:color="auto" w:fill="ABB7C1"/>
            <w:vAlign w:val="bottom"/>
          </w:tcPr>
          <w:p w14:paraId="4F8E8E2E" w14:textId="77777777" w:rsidR="00684742" w:rsidRPr="00993E94" w:rsidRDefault="00684742" w:rsidP="00A1537D">
            <w:pPr>
              <w:spacing w:line="240" w:lineRule="auto"/>
              <w:rPr>
                <w:b/>
                <w:bCs/>
                <w:sz w:val="20"/>
                <w:szCs w:val="22"/>
              </w:rPr>
            </w:pPr>
            <w:r w:rsidRPr="00993E94">
              <w:rPr>
                <w:b/>
                <w:bCs/>
                <w:sz w:val="20"/>
                <w:szCs w:val="22"/>
              </w:rPr>
              <w:t>Sayısı</w:t>
            </w:r>
          </w:p>
        </w:tc>
      </w:tr>
      <w:tr w:rsidR="00684742" w:rsidRPr="00993E94" w14:paraId="13A69B5F"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753D640" w14:textId="77777777" w:rsidR="00684742" w:rsidRPr="00993E94" w:rsidRDefault="00684742" w:rsidP="00A1537D">
            <w:pPr>
              <w:spacing w:line="240" w:lineRule="auto"/>
              <w:rPr>
                <w:sz w:val="20"/>
                <w:szCs w:val="22"/>
              </w:rPr>
            </w:pPr>
            <w:r w:rsidRPr="00993E94">
              <w:rPr>
                <w:sz w:val="20"/>
                <w:szCs w:val="22"/>
              </w:rPr>
              <w:t>Korunmaya Alınan Sokaklar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64F1A09" w14:textId="77777777" w:rsidR="00684742" w:rsidRPr="00993E94" w:rsidRDefault="00684742" w:rsidP="00A1537D">
            <w:pPr>
              <w:spacing w:line="240" w:lineRule="auto"/>
              <w:rPr>
                <w:sz w:val="20"/>
                <w:szCs w:val="22"/>
              </w:rPr>
            </w:pPr>
            <w:r w:rsidRPr="00993E94">
              <w:rPr>
                <w:sz w:val="20"/>
                <w:szCs w:val="22"/>
              </w:rPr>
              <w:t>1</w:t>
            </w:r>
          </w:p>
        </w:tc>
      </w:tr>
      <w:tr w:rsidR="00684742" w:rsidRPr="00993E94" w14:paraId="22BF9ADD"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9A345A7" w14:textId="77777777" w:rsidR="00684742" w:rsidRPr="00993E94" w:rsidRDefault="00684742" w:rsidP="00A1537D">
            <w:pPr>
              <w:spacing w:line="240" w:lineRule="auto"/>
              <w:rPr>
                <w:sz w:val="20"/>
                <w:szCs w:val="22"/>
              </w:rPr>
            </w:pPr>
            <w:r w:rsidRPr="00993E94">
              <w:rPr>
                <w:sz w:val="20"/>
                <w:szCs w:val="22"/>
              </w:rPr>
              <w:t>Anıt ve Abideler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7B41613" w14:textId="77777777" w:rsidR="00684742" w:rsidRPr="00993E94" w:rsidRDefault="00684742" w:rsidP="00A1537D">
            <w:pPr>
              <w:spacing w:line="240" w:lineRule="auto"/>
              <w:rPr>
                <w:sz w:val="20"/>
                <w:szCs w:val="22"/>
              </w:rPr>
            </w:pPr>
            <w:r w:rsidRPr="00993E94">
              <w:rPr>
                <w:sz w:val="20"/>
                <w:szCs w:val="22"/>
              </w:rPr>
              <w:t>6</w:t>
            </w:r>
          </w:p>
        </w:tc>
      </w:tr>
      <w:tr w:rsidR="00684742" w:rsidRPr="00993E94" w14:paraId="178EA41B"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BA4E076" w14:textId="77777777" w:rsidR="00684742" w:rsidRPr="00993E94" w:rsidRDefault="00684742" w:rsidP="00A1537D">
            <w:pPr>
              <w:spacing w:line="240" w:lineRule="auto"/>
              <w:rPr>
                <w:sz w:val="20"/>
                <w:szCs w:val="22"/>
              </w:rPr>
            </w:pPr>
            <w:r w:rsidRPr="00993E94">
              <w:rPr>
                <w:sz w:val="20"/>
                <w:szCs w:val="22"/>
              </w:rPr>
              <w:t>İdari Yapılar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F43CFFA" w14:textId="77777777" w:rsidR="00684742" w:rsidRPr="00993E94" w:rsidRDefault="00684742" w:rsidP="00A1537D">
            <w:pPr>
              <w:spacing w:line="240" w:lineRule="auto"/>
              <w:rPr>
                <w:sz w:val="20"/>
                <w:szCs w:val="22"/>
              </w:rPr>
            </w:pPr>
            <w:r w:rsidRPr="00993E94">
              <w:rPr>
                <w:sz w:val="20"/>
                <w:szCs w:val="22"/>
              </w:rPr>
              <w:t>103</w:t>
            </w:r>
          </w:p>
        </w:tc>
      </w:tr>
      <w:tr w:rsidR="00684742" w:rsidRPr="00993E94" w14:paraId="27307DB3"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63A6411" w14:textId="77777777" w:rsidR="00684742" w:rsidRPr="00993E94" w:rsidRDefault="00684742" w:rsidP="00A1537D">
            <w:pPr>
              <w:spacing w:line="240" w:lineRule="auto"/>
              <w:rPr>
                <w:sz w:val="20"/>
                <w:szCs w:val="22"/>
              </w:rPr>
            </w:pPr>
            <w:r w:rsidRPr="00993E94">
              <w:rPr>
                <w:sz w:val="20"/>
                <w:szCs w:val="22"/>
              </w:rPr>
              <w:t>Kültürel Yapılar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91DCC3A" w14:textId="77777777" w:rsidR="00684742" w:rsidRPr="00993E94" w:rsidRDefault="00684742" w:rsidP="00A1537D">
            <w:pPr>
              <w:spacing w:line="240" w:lineRule="auto"/>
              <w:rPr>
                <w:sz w:val="20"/>
                <w:szCs w:val="22"/>
              </w:rPr>
            </w:pPr>
            <w:r w:rsidRPr="00993E94">
              <w:rPr>
                <w:sz w:val="20"/>
                <w:szCs w:val="22"/>
                <w:lang w:val="en-US"/>
              </w:rPr>
              <w:t>282</w:t>
            </w:r>
          </w:p>
        </w:tc>
      </w:tr>
      <w:tr w:rsidR="00684742" w:rsidRPr="00993E94" w14:paraId="049D36A2"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A531173" w14:textId="77777777" w:rsidR="00684742" w:rsidRPr="00993E94" w:rsidRDefault="00684742" w:rsidP="00A1537D">
            <w:pPr>
              <w:spacing w:line="240" w:lineRule="auto"/>
              <w:rPr>
                <w:sz w:val="20"/>
                <w:szCs w:val="22"/>
              </w:rPr>
            </w:pPr>
            <w:r w:rsidRPr="00993E94">
              <w:rPr>
                <w:sz w:val="20"/>
                <w:szCs w:val="22"/>
              </w:rPr>
              <w:t>Şehitlikler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FD11EF4" w14:textId="77777777" w:rsidR="00684742" w:rsidRPr="00993E94" w:rsidRDefault="00684742" w:rsidP="00A1537D">
            <w:pPr>
              <w:spacing w:line="240" w:lineRule="auto"/>
              <w:rPr>
                <w:sz w:val="20"/>
                <w:szCs w:val="22"/>
              </w:rPr>
            </w:pPr>
            <w:r w:rsidRPr="00993E94">
              <w:rPr>
                <w:sz w:val="20"/>
                <w:szCs w:val="22"/>
              </w:rPr>
              <w:t>1</w:t>
            </w:r>
          </w:p>
        </w:tc>
      </w:tr>
      <w:tr w:rsidR="00684742" w:rsidRPr="00993E94" w14:paraId="7BA8D00B"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E459CFA" w14:textId="77777777" w:rsidR="00684742" w:rsidRPr="00993E94" w:rsidRDefault="00684742" w:rsidP="00A1537D">
            <w:pPr>
              <w:spacing w:line="240" w:lineRule="auto"/>
              <w:rPr>
                <w:sz w:val="20"/>
                <w:szCs w:val="22"/>
              </w:rPr>
            </w:pPr>
            <w:r w:rsidRPr="00993E94">
              <w:rPr>
                <w:sz w:val="20"/>
                <w:szCs w:val="22"/>
              </w:rPr>
              <w:t>Askeri Yapılar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FA3D82B" w14:textId="77777777" w:rsidR="00684742" w:rsidRPr="00993E94" w:rsidRDefault="00684742" w:rsidP="00A1537D">
            <w:pPr>
              <w:spacing w:line="240" w:lineRule="auto"/>
              <w:rPr>
                <w:sz w:val="20"/>
                <w:szCs w:val="22"/>
              </w:rPr>
            </w:pPr>
            <w:r w:rsidRPr="00993E94">
              <w:rPr>
                <w:sz w:val="20"/>
                <w:szCs w:val="22"/>
                <w:lang w:val="en-US"/>
              </w:rPr>
              <w:t>32</w:t>
            </w:r>
          </w:p>
        </w:tc>
      </w:tr>
      <w:tr w:rsidR="00684742" w:rsidRPr="00993E94" w14:paraId="53CD28BB"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64241E4" w14:textId="77777777" w:rsidR="00684742" w:rsidRPr="00993E94" w:rsidRDefault="00684742" w:rsidP="00A1537D">
            <w:pPr>
              <w:spacing w:line="240" w:lineRule="auto"/>
              <w:rPr>
                <w:sz w:val="20"/>
                <w:szCs w:val="22"/>
              </w:rPr>
            </w:pPr>
            <w:r w:rsidRPr="00993E94">
              <w:rPr>
                <w:sz w:val="20"/>
                <w:szCs w:val="22"/>
              </w:rPr>
              <w:t>Endüstriyel ve Ticari Yapılar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6E6801A" w14:textId="77777777" w:rsidR="00684742" w:rsidRPr="00993E94" w:rsidRDefault="00684742" w:rsidP="00A1537D">
            <w:pPr>
              <w:spacing w:line="240" w:lineRule="auto"/>
              <w:rPr>
                <w:sz w:val="20"/>
                <w:szCs w:val="22"/>
              </w:rPr>
            </w:pPr>
            <w:r w:rsidRPr="00993E94">
              <w:rPr>
                <w:sz w:val="20"/>
                <w:szCs w:val="22"/>
                <w:lang w:val="en-US"/>
              </w:rPr>
              <w:t>485</w:t>
            </w:r>
          </w:p>
        </w:tc>
      </w:tr>
      <w:tr w:rsidR="00684742" w:rsidRPr="00993E94" w14:paraId="07113300"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0A06C1F" w14:textId="77777777" w:rsidR="00684742" w:rsidRPr="00993E94" w:rsidRDefault="00684742" w:rsidP="00A1537D">
            <w:pPr>
              <w:spacing w:line="240" w:lineRule="auto"/>
              <w:rPr>
                <w:sz w:val="20"/>
                <w:szCs w:val="22"/>
              </w:rPr>
            </w:pPr>
            <w:r w:rsidRPr="00993E94">
              <w:rPr>
                <w:sz w:val="20"/>
                <w:szCs w:val="22"/>
              </w:rPr>
              <w:t>Dinsel Yapılar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560A11A" w14:textId="77777777" w:rsidR="00684742" w:rsidRPr="00993E94" w:rsidRDefault="00684742" w:rsidP="00A1537D">
            <w:pPr>
              <w:spacing w:line="240" w:lineRule="auto"/>
              <w:rPr>
                <w:sz w:val="20"/>
                <w:szCs w:val="22"/>
              </w:rPr>
            </w:pPr>
            <w:r w:rsidRPr="00993E94">
              <w:rPr>
                <w:sz w:val="20"/>
                <w:szCs w:val="22"/>
                <w:lang w:val="en-US"/>
              </w:rPr>
              <w:t>228</w:t>
            </w:r>
          </w:p>
        </w:tc>
      </w:tr>
      <w:tr w:rsidR="00684742" w:rsidRPr="00993E94" w14:paraId="13091624"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9DE29BB" w14:textId="77777777" w:rsidR="00684742" w:rsidRPr="00993E94" w:rsidRDefault="00684742" w:rsidP="00A1537D">
            <w:pPr>
              <w:spacing w:line="240" w:lineRule="auto"/>
              <w:rPr>
                <w:sz w:val="20"/>
                <w:szCs w:val="22"/>
              </w:rPr>
            </w:pPr>
            <w:r w:rsidRPr="00993E94">
              <w:rPr>
                <w:sz w:val="20"/>
                <w:szCs w:val="22"/>
              </w:rPr>
              <w:t>Mezarlıklar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AF3B8E6" w14:textId="77777777" w:rsidR="00684742" w:rsidRPr="00993E94" w:rsidRDefault="00684742" w:rsidP="00A1537D">
            <w:pPr>
              <w:spacing w:line="240" w:lineRule="auto"/>
              <w:rPr>
                <w:sz w:val="20"/>
                <w:szCs w:val="22"/>
              </w:rPr>
            </w:pPr>
            <w:r w:rsidRPr="00993E94">
              <w:rPr>
                <w:sz w:val="20"/>
                <w:szCs w:val="22"/>
                <w:lang w:val="en-US"/>
              </w:rPr>
              <w:t>116</w:t>
            </w:r>
          </w:p>
        </w:tc>
      </w:tr>
      <w:tr w:rsidR="00684742" w:rsidRPr="00993E94" w14:paraId="68546E76"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EA31A99" w14:textId="77777777" w:rsidR="00684742" w:rsidRPr="00993E94" w:rsidRDefault="00684742" w:rsidP="00A1537D">
            <w:pPr>
              <w:spacing w:line="240" w:lineRule="auto"/>
              <w:rPr>
                <w:sz w:val="20"/>
                <w:szCs w:val="22"/>
              </w:rPr>
            </w:pPr>
            <w:r w:rsidRPr="00993E94">
              <w:rPr>
                <w:sz w:val="20"/>
                <w:szCs w:val="22"/>
              </w:rPr>
              <w:t>Sivil Mimarlık Örneği</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2405046" w14:textId="77777777" w:rsidR="00684742" w:rsidRPr="00993E94" w:rsidRDefault="00684742" w:rsidP="00A1537D">
            <w:pPr>
              <w:spacing w:line="240" w:lineRule="auto"/>
              <w:rPr>
                <w:sz w:val="20"/>
                <w:szCs w:val="22"/>
              </w:rPr>
            </w:pPr>
            <w:r w:rsidRPr="00993E94">
              <w:rPr>
                <w:sz w:val="20"/>
                <w:szCs w:val="22"/>
                <w:lang w:val="en-US"/>
              </w:rPr>
              <w:t>1449</w:t>
            </w:r>
          </w:p>
        </w:tc>
      </w:tr>
      <w:tr w:rsidR="00684742" w:rsidRPr="00993E94" w14:paraId="66FE3B69"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A1E8754" w14:textId="77777777" w:rsidR="00684742" w:rsidRPr="00993E94" w:rsidRDefault="00684742" w:rsidP="00A1537D">
            <w:pPr>
              <w:spacing w:line="240" w:lineRule="auto"/>
              <w:rPr>
                <w:sz w:val="20"/>
                <w:szCs w:val="22"/>
              </w:rPr>
            </w:pPr>
            <w:r w:rsidRPr="00993E94">
              <w:rPr>
                <w:sz w:val="20"/>
                <w:szCs w:val="22"/>
              </w:rPr>
              <w:t>Kalıntılar</w:t>
            </w:r>
          </w:p>
        </w:tc>
        <w:tc>
          <w:tcPr>
            <w:tcW w:w="12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03A488D" w14:textId="77777777" w:rsidR="00684742" w:rsidRPr="00993E94" w:rsidRDefault="00684742" w:rsidP="00A1537D">
            <w:pPr>
              <w:spacing w:line="240" w:lineRule="auto"/>
              <w:rPr>
                <w:sz w:val="20"/>
                <w:szCs w:val="22"/>
              </w:rPr>
            </w:pPr>
            <w:r w:rsidRPr="00993E94">
              <w:rPr>
                <w:sz w:val="20"/>
                <w:szCs w:val="22"/>
                <w:lang w:val="en-US"/>
              </w:rPr>
              <w:t>30</w:t>
            </w:r>
          </w:p>
        </w:tc>
      </w:tr>
      <w:tr w:rsidR="00684742" w:rsidRPr="00993E94" w14:paraId="3A9A3CD0" w14:textId="77777777" w:rsidTr="00A1537D">
        <w:trPr>
          <w:jc w:val="center"/>
        </w:trPr>
        <w:tc>
          <w:tcPr>
            <w:tcW w:w="78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423A2474" w14:textId="77777777" w:rsidR="00684742" w:rsidRPr="00993E94" w:rsidRDefault="00684742" w:rsidP="00A1537D">
            <w:pPr>
              <w:spacing w:line="240" w:lineRule="auto"/>
              <w:rPr>
                <w:sz w:val="20"/>
                <w:szCs w:val="22"/>
              </w:rPr>
            </w:pPr>
            <w:r w:rsidRPr="00993E94">
              <w:rPr>
                <w:sz w:val="20"/>
                <w:szCs w:val="22"/>
              </w:rPr>
              <w:lastRenderedPageBreak/>
              <w:t>Toplam</w:t>
            </w:r>
          </w:p>
        </w:tc>
        <w:tc>
          <w:tcPr>
            <w:tcW w:w="12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4B9552E7" w14:textId="77777777" w:rsidR="00684742" w:rsidRPr="00993E94" w:rsidRDefault="00684742" w:rsidP="00A1537D">
            <w:pPr>
              <w:spacing w:line="240" w:lineRule="auto"/>
              <w:rPr>
                <w:sz w:val="20"/>
                <w:szCs w:val="22"/>
              </w:rPr>
            </w:pPr>
            <w:r w:rsidRPr="00993E94">
              <w:rPr>
                <w:b/>
                <w:bCs/>
                <w:sz w:val="20"/>
                <w:szCs w:val="22"/>
                <w:lang w:val="en-US"/>
              </w:rPr>
              <w:t>2733</w:t>
            </w:r>
          </w:p>
        </w:tc>
      </w:tr>
    </w:tbl>
    <w:p w14:paraId="4A1BC9AF" w14:textId="77777777" w:rsidR="00684742" w:rsidRPr="00993E94" w:rsidRDefault="00684742" w:rsidP="00684742">
      <w:pPr>
        <w:pStyle w:val="Kaynaka"/>
        <w:rPr>
          <w:b w:val="0"/>
          <w:bCs/>
        </w:rPr>
      </w:pPr>
      <w:r w:rsidRPr="00993E94">
        <w:t xml:space="preserve">Kaynak: </w:t>
      </w:r>
      <w:r w:rsidRPr="00993E94">
        <w:rPr>
          <w:b w:val="0"/>
          <w:bCs/>
        </w:rPr>
        <w:t>Kültür ve Turizm Bakanlığı Kültür Varlıkları ve Müzeler Genel Müdürlüğü</w:t>
      </w:r>
    </w:p>
    <w:p w14:paraId="27151B6A" w14:textId="72B9423A" w:rsidR="00684742" w:rsidRPr="00993E94" w:rsidRDefault="00684742" w:rsidP="00684742">
      <w:r w:rsidRPr="00993E94">
        <w:t>Kula-Salihli UNESCO Küresel Jeoparkı, Gediz Grabeni ve Batı Anadolu İç Platosu’nun batı kesiminde konumlanmakta olup Manisa ilinin Kula ve Salihli ilçelerinin tamamını kapsamaktadır. Jeopark sınırları içerisinde, Paleozoik döneme ait metamorfik kayaçlardan tarih öncesi volkanik faaliyetlere kadar uzanan ve 200 milyonu aşkın yılı kapsayan zengin bir jeolojik geçmiş ortaya konmaktadır. Türkiye’deki en genç volkanik alanlardan biri olarak kabul edilen Kula volkanik bölgesi, aktif tektonik karaktere sahip Gediz Grabeni ve Bozdağlar’ı da bünyesinde barındırmaktadır. Lav platosu, lav mağaraları, bazalt sütunları ile faylar ve yelpaze çökelleri gibi graben yapılarıyla ilişkili çok sayıda jeomorfolojik oluşuma bu alanda yer verilmektedir. Bölgenin tarihî önemini yansıtan Homoerectus Vadisi, Çakallar insan ayak izi fosilleri, Kanlıkaya kaya resimleri ve antik Sardes kenti gibi kültürel miras alanları da jeopark içinde yer almaktadır. Jeoparkın, yerel topluluklara jeoturizm ve jeoeğitim yoluyla katkı sağlaması hedeflenmekte olup, bu amaçla Kula-Salihli Jeopark Ziyaretçi Merkezi ve Jeopark Araştırma Merkezi gibi yapılarla desteklenmektedir</w:t>
      </w:r>
      <w:r w:rsidR="00076037" w:rsidRPr="00993E94">
        <w:rPr>
          <w:rStyle w:val="DipnotBavurusu"/>
        </w:rPr>
        <w:footnoteReference w:id="14"/>
      </w:r>
      <w:r w:rsidRPr="00993E94">
        <w:t>.</w:t>
      </w:r>
    </w:p>
    <w:p w14:paraId="6FC96701" w14:textId="36496840" w:rsidR="00684742" w:rsidRPr="00993E94" w:rsidRDefault="00684742" w:rsidP="00684742">
      <w:pPr>
        <w:pStyle w:val="ekillerveTablolar"/>
      </w:pPr>
      <w:bookmarkStart w:id="112" w:name="_Toc204864703"/>
      <w:bookmarkStart w:id="113" w:name="_Toc207792786"/>
      <w:r w:rsidRPr="00993E94">
        <w:t xml:space="preserve">Tablo </w:t>
      </w:r>
      <w:fldSimple w:instr=" SEQ Tablo \* ARABIC ">
        <w:r w:rsidR="008930AB" w:rsidRPr="00993E94">
          <w:rPr>
            <w:noProof/>
          </w:rPr>
          <w:t>17</w:t>
        </w:r>
      </w:fldSimple>
      <w:r w:rsidRPr="00993E94">
        <w:t xml:space="preserve">: </w:t>
      </w:r>
      <w:r w:rsidRPr="00993E94">
        <w:rPr>
          <w:b w:val="0"/>
          <w:bCs/>
        </w:rPr>
        <w:t>Manisa İlindeki Sit Alanları</w:t>
      </w:r>
      <w:bookmarkEnd w:id="112"/>
      <w:bookmarkEnd w:id="113"/>
    </w:p>
    <w:tbl>
      <w:tblPr>
        <w:tblStyle w:val="TabloKlavuzu"/>
        <w:tblW w:w="9072" w:type="dxa"/>
        <w:jc w:val="center"/>
        <w:tblLook w:val="04A0" w:firstRow="1" w:lastRow="0" w:firstColumn="1" w:lastColumn="0" w:noHBand="0" w:noVBand="1"/>
      </w:tblPr>
      <w:tblGrid>
        <w:gridCol w:w="7517"/>
        <w:gridCol w:w="1555"/>
      </w:tblGrid>
      <w:tr w:rsidR="00684742" w:rsidRPr="00993E94" w14:paraId="40C469DE" w14:textId="77777777" w:rsidTr="00A1537D">
        <w:trPr>
          <w:jc w:val="center"/>
        </w:trPr>
        <w:tc>
          <w:tcPr>
            <w:tcW w:w="7517" w:type="dxa"/>
            <w:tcBorders>
              <w:top w:val="single" w:sz="4" w:space="0" w:color="auto"/>
              <w:left w:val="single" w:sz="4" w:space="0" w:color="auto"/>
              <w:bottom w:val="single" w:sz="4" w:space="0" w:color="auto"/>
              <w:right w:val="single" w:sz="4" w:space="0" w:color="auto"/>
            </w:tcBorders>
            <w:shd w:val="clear" w:color="auto" w:fill="ABB7C1"/>
            <w:vAlign w:val="bottom"/>
            <w:hideMark/>
          </w:tcPr>
          <w:p w14:paraId="1C8185BB" w14:textId="77777777" w:rsidR="00684742" w:rsidRPr="00993E94" w:rsidRDefault="00684742" w:rsidP="00A1537D">
            <w:pPr>
              <w:spacing w:line="240" w:lineRule="auto"/>
              <w:rPr>
                <w:b/>
                <w:bCs/>
                <w:sz w:val="20"/>
                <w:szCs w:val="22"/>
              </w:rPr>
            </w:pPr>
            <w:r w:rsidRPr="00993E94">
              <w:rPr>
                <w:b/>
                <w:bCs/>
                <w:sz w:val="20"/>
                <w:szCs w:val="22"/>
                <w:lang w:val="en-US"/>
              </w:rPr>
              <w:t>Sit Alanlari</w:t>
            </w:r>
          </w:p>
        </w:tc>
        <w:tc>
          <w:tcPr>
            <w:tcW w:w="1555" w:type="dxa"/>
            <w:tcBorders>
              <w:top w:val="single" w:sz="4" w:space="0" w:color="auto"/>
              <w:left w:val="single" w:sz="4" w:space="0" w:color="auto"/>
              <w:bottom w:val="single" w:sz="4" w:space="0" w:color="auto"/>
              <w:right w:val="single" w:sz="4" w:space="0" w:color="auto"/>
            </w:tcBorders>
            <w:shd w:val="clear" w:color="auto" w:fill="ABB7C1"/>
            <w:vAlign w:val="bottom"/>
            <w:hideMark/>
          </w:tcPr>
          <w:p w14:paraId="2FF40DDB" w14:textId="77777777" w:rsidR="00684742" w:rsidRPr="00993E94" w:rsidRDefault="00684742" w:rsidP="00A1537D">
            <w:pPr>
              <w:spacing w:line="240" w:lineRule="auto"/>
              <w:rPr>
                <w:b/>
                <w:bCs/>
                <w:sz w:val="20"/>
                <w:szCs w:val="22"/>
              </w:rPr>
            </w:pPr>
            <w:r w:rsidRPr="00993E94">
              <w:rPr>
                <w:b/>
                <w:bCs/>
                <w:sz w:val="20"/>
                <w:szCs w:val="22"/>
              </w:rPr>
              <w:t>Sayısı</w:t>
            </w:r>
          </w:p>
        </w:tc>
      </w:tr>
      <w:tr w:rsidR="00684742" w:rsidRPr="00993E94" w14:paraId="0147C066" w14:textId="77777777" w:rsidTr="00A1537D">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A1E4549" w14:textId="77777777" w:rsidR="00684742" w:rsidRPr="00993E94" w:rsidRDefault="00684742" w:rsidP="00A1537D">
            <w:pPr>
              <w:spacing w:line="240" w:lineRule="auto"/>
              <w:rPr>
                <w:sz w:val="20"/>
                <w:szCs w:val="22"/>
              </w:rPr>
            </w:pPr>
            <w:r w:rsidRPr="00993E94">
              <w:rPr>
                <w:sz w:val="20"/>
                <w:szCs w:val="22"/>
              </w:rPr>
              <w:t>Kentsel Sit Alanı</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654E0FB" w14:textId="77777777" w:rsidR="00684742" w:rsidRPr="00993E94" w:rsidRDefault="00684742" w:rsidP="00A1537D">
            <w:pPr>
              <w:spacing w:line="240" w:lineRule="auto"/>
              <w:rPr>
                <w:sz w:val="20"/>
                <w:szCs w:val="22"/>
              </w:rPr>
            </w:pPr>
            <w:r w:rsidRPr="00993E94">
              <w:rPr>
                <w:sz w:val="20"/>
                <w:szCs w:val="22"/>
              </w:rPr>
              <w:t>9</w:t>
            </w:r>
          </w:p>
        </w:tc>
      </w:tr>
      <w:tr w:rsidR="00684742" w:rsidRPr="00993E94" w14:paraId="1A7C8CF3" w14:textId="77777777" w:rsidTr="00A1537D">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8ACB9E9" w14:textId="77777777" w:rsidR="00684742" w:rsidRPr="00993E94" w:rsidRDefault="00684742" w:rsidP="00A1537D">
            <w:pPr>
              <w:spacing w:line="240" w:lineRule="auto"/>
              <w:rPr>
                <w:sz w:val="20"/>
                <w:szCs w:val="22"/>
              </w:rPr>
            </w:pPr>
            <w:r w:rsidRPr="00993E94">
              <w:rPr>
                <w:sz w:val="20"/>
                <w:szCs w:val="22"/>
              </w:rPr>
              <w:t>Tarihi Sit Alanı</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564E39B" w14:textId="77777777" w:rsidR="00684742" w:rsidRPr="00993E94" w:rsidRDefault="00684742" w:rsidP="00A1537D">
            <w:pPr>
              <w:spacing w:line="240" w:lineRule="auto"/>
              <w:rPr>
                <w:sz w:val="20"/>
                <w:szCs w:val="22"/>
              </w:rPr>
            </w:pPr>
            <w:r w:rsidRPr="00993E94">
              <w:rPr>
                <w:sz w:val="20"/>
                <w:szCs w:val="22"/>
              </w:rPr>
              <w:t>4</w:t>
            </w:r>
          </w:p>
        </w:tc>
      </w:tr>
      <w:tr w:rsidR="00684742" w:rsidRPr="00993E94" w14:paraId="6ECB2835" w14:textId="77777777" w:rsidTr="00A1537D">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737FF60" w14:textId="77777777" w:rsidR="00684742" w:rsidRPr="00993E94" w:rsidRDefault="00684742" w:rsidP="00A1537D">
            <w:pPr>
              <w:spacing w:line="240" w:lineRule="auto"/>
              <w:rPr>
                <w:sz w:val="20"/>
                <w:szCs w:val="22"/>
              </w:rPr>
            </w:pPr>
            <w:r w:rsidRPr="00993E94">
              <w:rPr>
                <w:sz w:val="20"/>
                <w:szCs w:val="22"/>
              </w:rPr>
              <w:t>Arkeolojik Sit Alanı</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A4CC915" w14:textId="77777777" w:rsidR="00684742" w:rsidRPr="00993E94" w:rsidRDefault="00684742" w:rsidP="00A1537D">
            <w:pPr>
              <w:spacing w:line="240" w:lineRule="auto"/>
              <w:rPr>
                <w:sz w:val="20"/>
                <w:szCs w:val="22"/>
              </w:rPr>
            </w:pPr>
            <w:r w:rsidRPr="00993E94">
              <w:rPr>
                <w:sz w:val="20"/>
                <w:szCs w:val="22"/>
              </w:rPr>
              <w:t>647</w:t>
            </w:r>
          </w:p>
        </w:tc>
      </w:tr>
      <w:tr w:rsidR="00684742" w:rsidRPr="00993E94" w14:paraId="0FBE628A" w14:textId="77777777" w:rsidTr="00A1537D">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2D26395" w14:textId="77777777" w:rsidR="00684742" w:rsidRPr="00993E94" w:rsidRDefault="00684742" w:rsidP="00A1537D">
            <w:pPr>
              <w:spacing w:line="240" w:lineRule="auto"/>
              <w:rPr>
                <w:sz w:val="20"/>
                <w:szCs w:val="22"/>
              </w:rPr>
            </w:pPr>
            <w:r w:rsidRPr="00993E94">
              <w:rPr>
                <w:sz w:val="20"/>
                <w:szCs w:val="22"/>
              </w:rPr>
              <w:t>Karma Sit Alanları</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C42F503" w14:textId="77777777" w:rsidR="00684742" w:rsidRPr="00993E94" w:rsidRDefault="00684742" w:rsidP="00A1537D">
            <w:pPr>
              <w:spacing w:line="240" w:lineRule="auto"/>
              <w:rPr>
                <w:sz w:val="20"/>
                <w:szCs w:val="22"/>
              </w:rPr>
            </w:pPr>
            <w:r w:rsidRPr="00993E94">
              <w:rPr>
                <w:sz w:val="20"/>
                <w:szCs w:val="22"/>
              </w:rPr>
              <w:t> -</w:t>
            </w:r>
          </w:p>
        </w:tc>
      </w:tr>
      <w:tr w:rsidR="00684742" w:rsidRPr="00993E94" w14:paraId="7E5BD571" w14:textId="77777777" w:rsidTr="00A1537D">
        <w:trPr>
          <w:jc w:val="center"/>
        </w:trPr>
        <w:tc>
          <w:tcPr>
            <w:tcW w:w="75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5D70893" w14:textId="77777777" w:rsidR="00684742" w:rsidRPr="00993E94" w:rsidRDefault="00684742" w:rsidP="00A1537D">
            <w:pPr>
              <w:spacing w:line="240" w:lineRule="auto"/>
              <w:rPr>
                <w:sz w:val="20"/>
                <w:szCs w:val="22"/>
              </w:rPr>
            </w:pPr>
            <w:r w:rsidRPr="00993E94">
              <w:rPr>
                <w:sz w:val="20"/>
                <w:szCs w:val="22"/>
              </w:rPr>
              <w:t>Arkeolojik ve Kentsel Sit Alanı</w:t>
            </w:r>
          </w:p>
        </w:tc>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570AAF8" w14:textId="77777777" w:rsidR="00684742" w:rsidRPr="00993E94" w:rsidRDefault="00684742" w:rsidP="00A1537D">
            <w:pPr>
              <w:spacing w:line="240" w:lineRule="auto"/>
              <w:rPr>
                <w:sz w:val="20"/>
                <w:szCs w:val="22"/>
              </w:rPr>
            </w:pPr>
            <w:r w:rsidRPr="00993E94">
              <w:rPr>
                <w:sz w:val="20"/>
                <w:szCs w:val="22"/>
              </w:rPr>
              <w:t>2</w:t>
            </w:r>
          </w:p>
        </w:tc>
      </w:tr>
      <w:tr w:rsidR="00684742" w:rsidRPr="00993E94" w14:paraId="5FDC5EE4" w14:textId="77777777" w:rsidTr="00A1537D">
        <w:trPr>
          <w:jc w:val="center"/>
        </w:trPr>
        <w:tc>
          <w:tcPr>
            <w:tcW w:w="7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241838E1" w14:textId="77777777" w:rsidR="00684742" w:rsidRPr="00993E94" w:rsidRDefault="00684742" w:rsidP="00A1537D">
            <w:pPr>
              <w:spacing w:line="240" w:lineRule="auto"/>
              <w:rPr>
                <w:b/>
                <w:bCs/>
                <w:sz w:val="20"/>
                <w:szCs w:val="22"/>
              </w:rPr>
            </w:pPr>
            <w:r w:rsidRPr="00993E94">
              <w:rPr>
                <w:b/>
                <w:bCs/>
                <w:sz w:val="20"/>
                <w:szCs w:val="22"/>
              </w:rPr>
              <w:t>Total</w:t>
            </w:r>
          </w:p>
        </w:tc>
        <w:tc>
          <w:tcPr>
            <w:tcW w:w="1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504AC7B6" w14:textId="77777777" w:rsidR="00684742" w:rsidRPr="00993E94" w:rsidRDefault="00684742" w:rsidP="00A1537D">
            <w:pPr>
              <w:spacing w:line="240" w:lineRule="auto"/>
              <w:rPr>
                <w:b/>
                <w:bCs/>
                <w:sz w:val="20"/>
                <w:szCs w:val="22"/>
              </w:rPr>
            </w:pPr>
            <w:r w:rsidRPr="00993E94">
              <w:rPr>
                <w:b/>
                <w:bCs/>
                <w:sz w:val="20"/>
                <w:szCs w:val="22"/>
              </w:rPr>
              <w:t>662</w:t>
            </w:r>
          </w:p>
        </w:tc>
      </w:tr>
    </w:tbl>
    <w:p w14:paraId="66B6EEB9" w14:textId="044D80AD" w:rsidR="00684742" w:rsidRPr="00993E94" w:rsidRDefault="00684742" w:rsidP="00684742">
      <w:pPr>
        <w:pStyle w:val="Kaynaka"/>
        <w:rPr>
          <w:b w:val="0"/>
          <w:bCs/>
        </w:rPr>
      </w:pPr>
      <w:r w:rsidRPr="00993E94">
        <w:t xml:space="preserve">Kaynak: </w:t>
      </w:r>
      <w:r w:rsidRPr="00993E94">
        <w:rPr>
          <w:b w:val="0"/>
          <w:bCs/>
        </w:rPr>
        <w:t>Kültür ve Turizm Bakanlığı Kültür Varlıkları ve Müzeler Genel Müdürlüğü</w:t>
      </w:r>
    </w:p>
    <w:p w14:paraId="5D215DAE" w14:textId="2460D2E6" w:rsidR="00D80A2F" w:rsidRPr="00993E94" w:rsidRDefault="00327F26" w:rsidP="003D0F4E">
      <w:pPr>
        <w:pStyle w:val="Balk3"/>
        <w:keepNext w:val="0"/>
        <w:keepLines w:val="0"/>
        <w:numPr>
          <w:ilvl w:val="2"/>
          <w:numId w:val="2"/>
        </w:numPr>
      </w:pPr>
      <w:bookmarkStart w:id="114" w:name="_Toc219910637"/>
      <w:r w:rsidRPr="00993E94">
        <w:t>Manisa</w:t>
      </w:r>
      <w:r w:rsidR="00D80A2F" w:rsidRPr="00993E94">
        <w:t xml:space="preserve"> İlinde Sağlık Durumu</w:t>
      </w:r>
      <w:bookmarkEnd w:id="114"/>
      <w:r w:rsidR="00D80A2F" w:rsidRPr="00993E94">
        <w:t xml:space="preserve"> </w:t>
      </w:r>
    </w:p>
    <w:p w14:paraId="223D29D1" w14:textId="1B002839" w:rsidR="00265DCF" w:rsidRPr="00993E94" w:rsidRDefault="001E4CB0" w:rsidP="00265DCF">
      <w:r w:rsidRPr="00993E94">
        <w:t>2020–2023 döneminde sağlık altyapısında kısmi dalgalanmalar yaşanmıştır. Hastane sayısı 28’den 29’a çıkarken toplam yatak kapasitesi 2022’de artış göstermiş, 2023’te ise azalmıştır. Nitelikli yatak oranı 2020’de %80,4 iken 2023’te %86,1’e yükselerek olumlu bir gelişme kaydedilmiştir. Yoğun bakım yatak sayısı sınırlı ölçüde azalmış, her 10.000 kişiye düşen yoğun bakım yatak sayısı 6,6’dan 6,4’e gerilemiştir. Birinci basamak hizmetlerde ise aile hekimliği birim sayısındaki artışa bağlı olarak birim başına düşen nüfus azalmış</w:t>
      </w:r>
      <w:r w:rsidR="00265DCF" w:rsidRPr="00993E94">
        <w:t>.</w:t>
      </w:r>
    </w:p>
    <w:p w14:paraId="19DC1C3C" w14:textId="4B2FD2CB" w:rsidR="006A781A" w:rsidRPr="00993E94" w:rsidRDefault="006A781A" w:rsidP="006A781A">
      <w:pPr>
        <w:spacing w:afterLines="120" w:after="288"/>
        <w:rPr>
          <w:rFonts w:eastAsia="Aptos"/>
          <w:color w:val="000000" w:themeColor="text1"/>
        </w:rPr>
      </w:pPr>
      <w:r w:rsidRPr="00993E94">
        <w:rPr>
          <w:rFonts w:eastAsia="Aptos"/>
          <w:color w:val="000000" w:themeColor="text1"/>
        </w:rPr>
        <w:lastRenderedPageBreak/>
        <w:t xml:space="preserve">Sağlık Bakanlığı tarafından Manisa ili için yayımlanan Sağlık İstatistikleri Yıllıkları incelenerek, </w:t>
      </w:r>
      <w:r w:rsidR="008647B4" w:rsidRPr="00993E94">
        <w:rPr>
          <w:rFonts w:eastAsia="Aptos"/>
          <w:color w:val="000000" w:themeColor="text1"/>
        </w:rPr>
        <w:t>Manisa</w:t>
      </w:r>
      <w:r w:rsidRPr="00993E94">
        <w:rPr>
          <w:rFonts w:eastAsia="Aptos"/>
          <w:color w:val="000000" w:themeColor="text1"/>
        </w:rPr>
        <w:t xml:space="preserve"> iline ilişkin aşağıdaki yıllık veriler elde edilmiştir.</w:t>
      </w:r>
    </w:p>
    <w:p w14:paraId="1F7A0561" w14:textId="3ED71C63" w:rsidR="00265DCF" w:rsidRPr="00993E94" w:rsidRDefault="00265DCF" w:rsidP="00265DCF">
      <w:pPr>
        <w:pStyle w:val="ekillerveTablolar"/>
      </w:pPr>
      <w:bookmarkStart w:id="115" w:name="_Toc204864704"/>
      <w:bookmarkStart w:id="116" w:name="_Toc207792787"/>
      <w:r w:rsidRPr="00993E94">
        <w:t xml:space="preserve">Tablo </w:t>
      </w:r>
      <w:fldSimple w:instr=" SEQ Tablo \* ARABIC ">
        <w:r w:rsidR="008930AB" w:rsidRPr="00993E94">
          <w:rPr>
            <w:noProof/>
          </w:rPr>
          <w:t>18</w:t>
        </w:r>
      </w:fldSimple>
      <w:r w:rsidRPr="00993E94">
        <w:t xml:space="preserve">: </w:t>
      </w:r>
      <w:r w:rsidRPr="00993E94">
        <w:rPr>
          <w:b w:val="0"/>
          <w:bCs/>
        </w:rPr>
        <w:t>Sağlık Hizmetleri Sunan Kurumlar ve Altyapılar</w:t>
      </w:r>
      <w:bookmarkEnd w:id="115"/>
      <w:bookmarkEnd w:id="116"/>
    </w:p>
    <w:tbl>
      <w:tblPr>
        <w:tblStyle w:val="TabloKlavuzu"/>
        <w:tblW w:w="9072" w:type="dxa"/>
        <w:jc w:val="center"/>
        <w:tblLook w:val="04A0" w:firstRow="1" w:lastRow="0" w:firstColumn="1" w:lastColumn="0" w:noHBand="0" w:noVBand="1"/>
      </w:tblPr>
      <w:tblGrid>
        <w:gridCol w:w="647"/>
        <w:gridCol w:w="988"/>
        <w:gridCol w:w="782"/>
        <w:gridCol w:w="847"/>
        <w:gridCol w:w="937"/>
        <w:gridCol w:w="827"/>
        <w:gridCol w:w="937"/>
        <w:gridCol w:w="865"/>
        <w:gridCol w:w="1083"/>
        <w:gridCol w:w="1159"/>
      </w:tblGrid>
      <w:tr w:rsidR="00265DCF" w:rsidRPr="00993E94" w14:paraId="170B4375" w14:textId="77777777" w:rsidTr="00A1537D">
        <w:trPr>
          <w:trHeight w:val="2206"/>
          <w:jc w:val="center"/>
        </w:trPr>
        <w:tc>
          <w:tcPr>
            <w:tcW w:w="647" w:type="dxa"/>
            <w:shd w:val="clear" w:color="auto" w:fill="ABB7C1"/>
          </w:tcPr>
          <w:p w14:paraId="272D1489" w14:textId="77777777" w:rsidR="00265DCF" w:rsidRPr="00993E94" w:rsidRDefault="00265DCF" w:rsidP="00A1537D">
            <w:pPr>
              <w:spacing w:line="240" w:lineRule="auto"/>
              <w:rPr>
                <w:b/>
                <w:bCs/>
                <w:sz w:val="20"/>
                <w:szCs w:val="20"/>
              </w:rPr>
            </w:pPr>
            <w:r w:rsidRPr="00993E94">
              <w:rPr>
                <w:b/>
                <w:bCs/>
                <w:sz w:val="20"/>
                <w:szCs w:val="20"/>
              </w:rPr>
              <w:t>Yıl</w:t>
            </w:r>
          </w:p>
        </w:tc>
        <w:tc>
          <w:tcPr>
            <w:tcW w:w="988" w:type="dxa"/>
            <w:shd w:val="clear" w:color="auto" w:fill="ABB7C1"/>
          </w:tcPr>
          <w:p w14:paraId="07798B63" w14:textId="77777777" w:rsidR="00265DCF" w:rsidRPr="00993E94" w:rsidRDefault="00265DCF" w:rsidP="00A1537D">
            <w:pPr>
              <w:spacing w:line="240" w:lineRule="auto"/>
              <w:rPr>
                <w:b/>
                <w:bCs/>
                <w:sz w:val="20"/>
                <w:szCs w:val="20"/>
              </w:rPr>
            </w:pPr>
            <w:r w:rsidRPr="00993E94">
              <w:rPr>
                <w:b/>
                <w:bCs/>
                <w:sz w:val="20"/>
                <w:szCs w:val="20"/>
              </w:rPr>
              <w:t>Hastane Sayısı</w:t>
            </w:r>
          </w:p>
        </w:tc>
        <w:tc>
          <w:tcPr>
            <w:tcW w:w="782" w:type="dxa"/>
            <w:shd w:val="clear" w:color="auto" w:fill="ABB7C1"/>
          </w:tcPr>
          <w:p w14:paraId="5CE5109B" w14:textId="77777777" w:rsidR="00265DCF" w:rsidRPr="00993E94" w:rsidRDefault="00265DCF" w:rsidP="00A1537D">
            <w:pPr>
              <w:spacing w:line="240" w:lineRule="auto"/>
              <w:rPr>
                <w:b/>
                <w:bCs/>
                <w:sz w:val="20"/>
                <w:szCs w:val="20"/>
              </w:rPr>
            </w:pPr>
            <w:r w:rsidRPr="00993E94">
              <w:rPr>
                <w:b/>
                <w:bCs/>
                <w:sz w:val="20"/>
                <w:szCs w:val="20"/>
              </w:rPr>
              <w:t>Yatak Sayısı</w:t>
            </w:r>
          </w:p>
        </w:tc>
        <w:tc>
          <w:tcPr>
            <w:tcW w:w="847" w:type="dxa"/>
            <w:shd w:val="clear" w:color="auto" w:fill="ABB7C1"/>
          </w:tcPr>
          <w:p w14:paraId="5ABAFAA0" w14:textId="77777777" w:rsidR="00265DCF" w:rsidRPr="00993E94" w:rsidRDefault="00265DCF" w:rsidP="00A1537D">
            <w:pPr>
              <w:spacing w:line="240" w:lineRule="auto"/>
              <w:rPr>
                <w:b/>
                <w:bCs/>
                <w:sz w:val="20"/>
                <w:szCs w:val="20"/>
              </w:rPr>
            </w:pPr>
            <w:r w:rsidRPr="00993E94">
              <w:rPr>
                <w:b/>
                <w:bCs/>
                <w:sz w:val="20"/>
                <w:szCs w:val="20"/>
              </w:rPr>
              <w:t>Her 10.000 Kişi Başına Düşen Yoğun Bakım Yatak Sayısı</w:t>
            </w:r>
          </w:p>
        </w:tc>
        <w:tc>
          <w:tcPr>
            <w:tcW w:w="937" w:type="dxa"/>
            <w:shd w:val="clear" w:color="auto" w:fill="ABB7C1"/>
          </w:tcPr>
          <w:p w14:paraId="522DB0AE" w14:textId="77777777" w:rsidR="00265DCF" w:rsidRPr="00993E94" w:rsidRDefault="00265DCF" w:rsidP="00A1537D">
            <w:pPr>
              <w:spacing w:line="240" w:lineRule="auto"/>
              <w:rPr>
                <w:b/>
                <w:bCs/>
                <w:sz w:val="20"/>
                <w:szCs w:val="20"/>
              </w:rPr>
            </w:pPr>
            <w:r w:rsidRPr="00993E94">
              <w:rPr>
                <w:b/>
                <w:bCs/>
                <w:sz w:val="20"/>
                <w:szCs w:val="20"/>
              </w:rPr>
              <w:t>Nitelikli Yatak Sayısı</w:t>
            </w:r>
          </w:p>
        </w:tc>
        <w:tc>
          <w:tcPr>
            <w:tcW w:w="827" w:type="dxa"/>
            <w:shd w:val="clear" w:color="auto" w:fill="ABB7C1"/>
          </w:tcPr>
          <w:p w14:paraId="3DDFD3E9" w14:textId="77777777" w:rsidR="00265DCF" w:rsidRPr="00993E94" w:rsidRDefault="00265DCF" w:rsidP="00A1537D">
            <w:pPr>
              <w:spacing w:line="240" w:lineRule="auto"/>
              <w:rPr>
                <w:b/>
                <w:bCs/>
                <w:sz w:val="20"/>
                <w:szCs w:val="20"/>
              </w:rPr>
            </w:pPr>
            <w:r w:rsidRPr="00993E94">
              <w:rPr>
                <w:b/>
                <w:bCs/>
                <w:sz w:val="20"/>
                <w:szCs w:val="20"/>
              </w:rPr>
              <w:t>Yoğun Bakım Yatak Sayısı</w:t>
            </w:r>
          </w:p>
        </w:tc>
        <w:tc>
          <w:tcPr>
            <w:tcW w:w="937" w:type="dxa"/>
            <w:shd w:val="clear" w:color="auto" w:fill="ABB7C1"/>
          </w:tcPr>
          <w:p w14:paraId="4ED15D2C" w14:textId="77777777" w:rsidR="00265DCF" w:rsidRPr="00993E94" w:rsidRDefault="00265DCF" w:rsidP="00A1537D">
            <w:pPr>
              <w:spacing w:line="240" w:lineRule="auto"/>
              <w:rPr>
                <w:b/>
                <w:bCs/>
                <w:sz w:val="20"/>
                <w:szCs w:val="20"/>
              </w:rPr>
            </w:pPr>
            <w:r w:rsidRPr="00993E94">
              <w:rPr>
                <w:b/>
                <w:bCs/>
                <w:sz w:val="20"/>
                <w:szCs w:val="20"/>
              </w:rPr>
              <w:t>Nitelikli Yatak Oranı*</w:t>
            </w:r>
          </w:p>
        </w:tc>
        <w:tc>
          <w:tcPr>
            <w:tcW w:w="865" w:type="dxa"/>
            <w:shd w:val="clear" w:color="auto" w:fill="ABB7C1"/>
          </w:tcPr>
          <w:p w14:paraId="50F03E6B" w14:textId="77777777" w:rsidR="00265DCF" w:rsidRPr="00993E94" w:rsidRDefault="00265DCF" w:rsidP="00A1537D">
            <w:pPr>
              <w:spacing w:line="240" w:lineRule="auto"/>
              <w:rPr>
                <w:b/>
                <w:bCs/>
                <w:sz w:val="20"/>
                <w:szCs w:val="20"/>
              </w:rPr>
            </w:pPr>
            <w:r w:rsidRPr="00993E94">
              <w:rPr>
                <w:b/>
                <w:bCs/>
                <w:sz w:val="20"/>
                <w:szCs w:val="20"/>
              </w:rPr>
              <w:t>Her 10.000 Kişi Başına Düşen Yoğun Bakım Yatak Sayısı</w:t>
            </w:r>
          </w:p>
        </w:tc>
        <w:tc>
          <w:tcPr>
            <w:tcW w:w="1083" w:type="dxa"/>
            <w:shd w:val="clear" w:color="auto" w:fill="ABB7C1"/>
          </w:tcPr>
          <w:p w14:paraId="2B977C1E" w14:textId="77777777" w:rsidR="00265DCF" w:rsidRPr="00993E94" w:rsidRDefault="00265DCF" w:rsidP="00A1537D">
            <w:pPr>
              <w:spacing w:line="240" w:lineRule="auto"/>
              <w:rPr>
                <w:b/>
                <w:bCs/>
                <w:sz w:val="20"/>
                <w:szCs w:val="20"/>
              </w:rPr>
            </w:pPr>
            <w:r w:rsidRPr="00993E94">
              <w:rPr>
                <w:b/>
                <w:bCs/>
                <w:sz w:val="20"/>
                <w:szCs w:val="20"/>
              </w:rPr>
              <w:t>Aile Hekimliği Birim Sayısı</w:t>
            </w:r>
          </w:p>
        </w:tc>
        <w:tc>
          <w:tcPr>
            <w:tcW w:w="1159" w:type="dxa"/>
            <w:shd w:val="clear" w:color="auto" w:fill="ABB7C1"/>
          </w:tcPr>
          <w:p w14:paraId="6D815E4B" w14:textId="77777777" w:rsidR="00265DCF" w:rsidRPr="00993E94" w:rsidRDefault="00265DCF" w:rsidP="00A1537D">
            <w:pPr>
              <w:spacing w:line="240" w:lineRule="auto"/>
              <w:rPr>
                <w:b/>
                <w:bCs/>
                <w:sz w:val="20"/>
                <w:szCs w:val="20"/>
              </w:rPr>
            </w:pPr>
            <w:r w:rsidRPr="00993E94">
              <w:rPr>
                <w:b/>
                <w:bCs/>
                <w:sz w:val="20"/>
                <w:szCs w:val="20"/>
              </w:rPr>
              <w:t>Aile Hekimliği Birimi Başına Düşen Nüfus</w:t>
            </w:r>
          </w:p>
        </w:tc>
      </w:tr>
      <w:tr w:rsidR="00265DCF" w:rsidRPr="00993E94" w14:paraId="08AF2980" w14:textId="77777777" w:rsidTr="00A1537D">
        <w:trPr>
          <w:trHeight w:val="236"/>
          <w:jc w:val="center"/>
        </w:trPr>
        <w:tc>
          <w:tcPr>
            <w:tcW w:w="647" w:type="dxa"/>
            <w:shd w:val="clear" w:color="auto" w:fill="F2F2F2" w:themeFill="background1" w:themeFillShade="F2"/>
          </w:tcPr>
          <w:p w14:paraId="26279BAC" w14:textId="77777777" w:rsidR="00265DCF" w:rsidRPr="00993E94" w:rsidRDefault="00265DCF" w:rsidP="00A1537D">
            <w:pPr>
              <w:spacing w:line="240" w:lineRule="auto"/>
              <w:rPr>
                <w:sz w:val="20"/>
                <w:szCs w:val="20"/>
              </w:rPr>
            </w:pPr>
            <w:r w:rsidRPr="00993E94">
              <w:rPr>
                <w:sz w:val="20"/>
                <w:szCs w:val="20"/>
              </w:rPr>
              <w:t>2023</w:t>
            </w:r>
          </w:p>
        </w:tc>
        <w:tc>
          <w:tcPr>
            <w:tcW w:w="988" w:type="dxa"/>
            <w:shd w:val="clear" w:color="auto" w:fill="F2F2F2" w:themeFill="background1" w:themeFillShade="F2"/>
          </w:tcPr>
          <w:p w14:paraId="588BE9DA" w14:textId="77777777" w:rsidR="00265DCF" w:rsidRPr="00993E94" w:rsidRDefault="00265DCF" w:rsidP="00A1537D">
            <w:pPr>
              <w:spacing w:line="240" w:lineRule="auto"/>
              <w:rPr>
                <w:sz w:val="20"/>
                <w:szCs w:val="20"/>
              </w:rPr>
            </w:pPr>
            <w:r w:rsidRPr="00993E94">
              <w:rPr>
                <w:sz w:val="20"/>
                <w:szCs w:val="20"/>
              </w:rPr>
              <w:t>29</w:t>
            </w:r>
          </w:p>
        </w:tc>
        <w:tc>
          <w:tcPr>
            <w:tcW w:w="782" w:type="dxa"/>
            <w:shd w:val="clear" w:color="auto" w:fill="F2F2F2" w:themeFill="background1" w:themeFillShade="F2"/>
          </w:tcPr>
          <w:p w14:paraId="0A973E45" w14:textId="77777777" w:rsidR="00265DCF" w:rsidRPr="00993E94" w:rsidRDefault="00265DCF" w:rsidP="00A1537D">
            <w:pPr>
              <w:spacing w:line="240" w:lineRule="auto"/>
              <w:rPr>
                <w:sz w:val="20"/>
                <w:szCs w:val="20"/>
              </w:rPr>
            </w:pPr>
            <w:r w:rsidRPr="00993E94">
              <w:rPr>
                <w:sz w:val="20"/>
                <w:szCs w:val="20"/>
              </w:rPr>
              <w:t>4.737</w:t>
            </w:r>
          </w:p>
        </w:tc>
        <w:tc>
          <w:tcPr>
            <w:tcW w:w="847" w:type="dxa"/>
            <w:shd w:val="clear" w:color="auto" w:fill="F2F2F2" w:themeFill="background1" w:themeFillShade="F2"/>
          </w:tcPr>
          <w:p w14:paraId="673C8A05" w14:textId="77777777" w:rsidR="00265DCF" w:rsidRPr="00993E94" w:rsidRDefault="00265DCF" w:rsidP="00A1537D">
            <w:pPr>
              <w:spacing w:line="240" w:lineRule="auto"/>
              <w:rPr>
                <w:sz w:val="20"/>
                <w:szCs w:val="20"/>
              </w:rPr>
            </w:pPr>
            <w:r w:rsidRPr="00993E94">
              <w:rPr>
                <w:sz w:val="20"/>
                <w:szCs w:val="20"/>
              </w:rPr>
              <w:t>32,1</w:t>
            </w:r>
          </w:p>
        </w:tc>
        <w:tc>
          <w:tcPr>
            <w:tcW w:w="937" w:type="dxa"/>
            <w:shd w:val="clear" w:color="auto" w:fill="F2F2F2" w:themeFill="background1" w:themeFillShade="F2"/>
          </w:tcPr>
          <w:p w14:paraId="1887E16C" w14:textId="77777777" w:rsidR="00265DCF" w:rsidRPr="00993E94" w:rsidRDefault="00265DCF" w:rsidP="00A1537D">
            <w:pPr>
              <w:spacing w:line="240" w:lineRule="auto"/>
              <w:rPr>
                <w:sz w:val="20"/>
                <w:szCs w:val="20"/>
              </w:rPr>
            </w:pPr>
            <w:r w:rsidRPr="00993E94">
              <w:rPr>
                <w:sz w:val="20"/>
                <w:szCs w:val="20"/>
              </w:rPr>
              <w:t>3.267</w:t>
            </w:r>
          </w:p>
        </w:tc>
        <w:tc>
          <w:tcPr>
            <w:tcW w:w="827" w:type="dxa"/>
            <w:shd w:val="clear" w:color="auto" w:fill="F2F2F2" w:themeFill="background1" w:themeFillShade="F2"/>
          </w:tcPr>
          <w:p w14:paraId="2FDFAC86" w14:textId="77777777" w:rsidR="00265DCF" w:rsidRPr="00993E94" w:rsidRDefault="00265DCF" w:rsidP="00A1537D">
            <w:pPr>
              <w:spacing w:line="240" w:lineRule="auto"/>
              <w:rPr>
                <w:sz w:val="20"/>
                <w:szCs w:val="20"/>
              </w:rPr>
            </w:pPr>
            <w:r w:rsidRPr="00993E94">
              <w:rPr>
                <w:sz w:val="20"/>
                <w:szCs w:val="20"/>
              </w:rPr>
              <w:t>943</w:t>
            </w:r>
          </w:p>
        </w:tc>
        <w:tc>
          <w:tcPr>
            <w:tcW w:w="937" w:type="dxa"/>
            <w:shd w:val="clear" w:color="auto" w:fill="F2F2F2" w:themeFill="background1" w:themeFillShade="F2"/>
          </w:tcPr>
          <w:p w14:paraId="32EA64AD" w14:textId="77777777" w:rsidR="00265DCF" w:rsidRPr="00993E94" w:rsidRDefault="00265DCF" w:rsidP="00A1537D">
            <w:pPr>
              <w:spacing w:line="240" w:lineRule="auto"/>
              <w:rPr>
                <w:sz w:val="20"/>
                <w:szCs w:val="20"/>
              </w:rPr>
            </w:pPr>
            <w:r w:rsidRPr="00993E94">
              <w:rPr>
                <w:sz w:val="20"/>
                <w:szCs w:val="20"/>
              </w:rPr>
              <w:t>86,1</w:t>
            </w:r>
          </w:p>
        </w:tc>
        <w:tc>
          <w:tcPr>
            <w:tcW w:w="865" w:type="dxa"/>
            <w:shd w:val="clear" w:color="auto" w:fill="F2F2F2" w:themeFill="background1" w:themeFillShade="F2"/>
          </w:tcPr>
          <w:p w14:paraId="65250C13" w14:textId="77777777" w:rsidR="00265DCF" w:rsidRPr="00993E94" w:rsidRDefault="00265DCF" w:rsidP="00A1537D">
            <w:pPr>
              <w:spacing w:line="240" w:lineRule="auto"/>
              <w:rPr>
                <w:sz w:val="20"/>
                <w:szCs w:val="20"/>
              </w:rPr>
            </w:pPr>
            <w:r w:rsidRPr="00993E94">
              <w:rPr>
                <w:sz w:val="20"/>
                <w:szCs w:val="20"/>
              </w:rPr>
              <w:t>6,4</w:t>
            </w:r>
          </w:p>
        </w:tc>
        <w:tc>
          <w:tcPr>
            <w:tcW w:w="1083" w:type="dxa"/>
            <w:shd w:val="clear" w:color="auto" w:fill="F2F2F2" w:themeFill="background1" w:themeFillShade="F2"/>
          </w:tcPr>
          <w:p w14:paraId="594D1CD4" w14:textId="77777777" w:rsidR="00265DCF" w:rsidRPr="00993E94" w:rsidRDefault="00265DCF" w:rsidP="00A1537D">
            <w:pPr>
              <w:spacing w:line="240" w:lineRule="auto"/>
              <w:rPr>
                <w:sz w:val="20"/>
                <w:szCs w:val="20"/>
              </w:rPr>
            </w:pPr>
            <w:r w:rsidRPr="00993E94">
              <w:rPr>
                <w:sz w:val="20"/>
                <w:szCs w:val="20"/>
              </w:rPr>
              <w:t>486</w:t>
            </w:r>
          </w:p>
        </w:tc>
        <w:tc>
          <w:tcPr>
            <w:tcW w:w="1159" w:type="dxa"/>
            <w:shd w:val="clear" w:color="auto" w:fill="F2F2F2" w:themeFill="background1" w:themeFillShade="F2"/>
          </w:tcPr>
          <w:p w14:paraId="7E57C861" w14:textId="77777777" w:rsidR="00265DCF" w:rsidRPr="00993E94" w:rsidRDefault="00265DCF" w:rsidP="00A1537D">
            <w:pPr>
              <w:spacing w:line="240" w:lineRule="auto"/>
              <w:rPr>
                <w:sz w:val="20"/>
                <w:szCs w:val="20"/>
              </w:rPr>
            </w:pPr>
            <w:r w:rsidRPr="00993E94">
              <w:rPr>
                <w:sz w:val="20"/>
                <w:szCs w:val="20"/>
              </w:rPr>
              <w:t>3.036</w:t>
            </w:r>
          </w:p>
        </w:tc>
      </w:tr>
      <w:tr w:rsidR="00265DCF" w:rsidRPr="00993E94" w14:paraId="76F3290A" w14:textId="77777777" w:rsidTr="00A1537D">
        <w:trPr>
          <w:trHeight w:val="236"/>
          <w:jc w:val="center"/>
        </w:trPr>
        <w:tc>
          <w:tcPr>
            <w:tcW w:w="647" w:type="dxa"/>
            <w:shd w:val="clear" w:color="auto" w:fill="F2F2F2" w:themeFill="background1" w:themeFillShade="F2"/>
          </w:tcPr>
          <w:p w14:paraId="42D7DB82" w14:textId="77777777" w:rsidR="00265DCF" w:rsidRPr="00993E94" w:rsidRDefault="00265DCF" w:rsidP="00A1537D">
            <w:pPr>
              <w:spacing w:line="240" w:lineRule="auto"/>
              <w:rPr>
                <w:sz w:val="20"/>
                <w:szCs w:val="20"/>
              </w:rPr>
            </w:pPr>
            <w:r w:rsidRPr="00993E94">
              <w:rPr>
                <w:sz w:val="20"/>
                <w:szCs w:val="20"/>
              </w:rPr>
              <w:t>2022</w:t>
            </w:r>
          </w:p>
        </w:tc>
        <w:tc>
          <w:tcPr>
            <w:tcW w:w="988" w:type="dxa"/>
            <w:shd w:val="clear" w:color="auto" w:fill="F2F2F2" w:themeFill="background1" w:themeFillShade="F2"/>
          </w:tcPr>
          <w:p w14:paraId="6E0CD30E" w14:textId="77777777" w:rsidR="00265DCF" w:rsidRPr="00993E94" w:rsidRDefault="00265DCF" w:rsidP="00A1537D">
            <w:pPr>
              <w:spacing w:line="240" w:lineRule="auto"/>
              <w:rPr>
                <w:sz w:val="20"/>
                <w:szCs w:val="20"/>
              </w:rPr>
            </w:pPr>
            <w:r w:rsidRPr="00993E94">
              <w:rPr>
                <w:sz w:val="20"/>
                <w:szCs w:val="20"/>
              </w:rPr>
              <w:t>29</w:t>
            </w:r>
          </w:p>
        </w:tc>
        <w:tc>
          <w:tcPr>
            <w:tcW w:w="782" w:type="dxa"/>
            <w:shd w:val="clear" w:color="auto" w:fill="F2F2F2" w:themeFill="background1" w:themeFillShade="F2"/>
          </w:tcPr>
          <w:p w14:paraId="7D09AF34" w14:textId="77777777" w:rsidR="00265DCF" w:rsidRPr="00993E94" w:rsidRDefault="00265DCF" w:rsidP="00A1537D">
            <w:pPr>
              <w:spacing w:line="240" w:lineRule="auto"/>
              <w:rPr>
                <w:sz w:val="20"/>
                <w:szCs w:val="20"/>
              </w:rPr>
            </w:pPr>
            <w:r w:rsidRPr="00993E94">
              <w:rPr>
                <w:sz w:val="20"/>
                <w:szCs w:val="20"/>
              </w:rPr>
              <w:t>4.950</w:t>
            </w:r>
          </w:p>
        </w:tc>
        <w:tc>
          <w:tcPr>
            <w:tcW w:w="847" w:type="dxa"/>
            <w:shd w:val="clear" w:color="auto" w:fill="F2F2F2" w:themeFill="background1" w:themeFillShade="F2"/>
          </w:tcPr>
          <w:p w14:paraId="7793461D" w14:textId="77777777" w:rsidR="00265DCF" w:rsidRPr="00993E94" w:rsidRDefault="00265DCF" w:rsidP="00A1537D">
            <w:pPr>
              <w:spacing w:line="240" w:lineRule="auto"/>
              <w:rPr>
                <w:sz w:val="20"/>
                <w:szCs w:val="20"/>
              </w:rPr>
            </w:pPr>
            <w:r w:rsidRPr="00993E94">
              <w:rPr>
                <w:sz w:val="20"/>
                <w:szCs w:val="20"/>
              </w:rPr>
              <w:t>33,7</w:t>
            </w:r>
          </w:p>
        </w:tc>
        <w:tc>
          <w:tcPr>
            <w:tcW w:w="937" w:type="dxa"/>
            <w:shd w:val="clear" w:color="auto" w:fill="F2F2F2" w:themeFill="background1" w:themeFillShade="F2"/>
          </w:tcPr>
          <w:p w14:paraId="67F5B9D9" w14:textId="77777777" w:rsidR="00265DCF" w:rsidRPr="00993E94" w:rsidRDefault="00265DCF" w:rsidP="00A1537D">
            <w:pPr>
              <w:spacing w:line="240" w:lineRule="auto"/>
              <w:rPr>
                <w:sz w:val="20"/>
                <w:szCs w:val="20"/>
              </w:rPr>
            </w:pPr>
            <w:r w:rsidRPr="00993E94">
              <w:rPr>
                <w:sz w:val="20"/>
                <w:szCs w:val="20"/>
              </w:rPr>
              <w:t>3.274</w:t>
            </w:r>
          </w:p>
        </w:tc>
        <w:tc>
          <w:tcPr>
            <w:tcW w:w="827" w:type="dxa"/>
            <w:shd w:val="clear" w:color="auto" w:fill="F2F2F2" w:themeFill="background1" w:themeFillShade="F2"/>
          </w:tcPr>
          <w:p w14:paraId="58E7A8A6" w14:textId="77777777" w:rsidR="00265DCF" w:rsidRPr="00993E94" w:rsidRDefault="00265DCF" w:rsidP="00A1537D">
            <w:pPr>
              <w:spacing w:line="240" w:lineRule="auto"/>
              <w:rPr>
                <w:sz w:val="20"/>
                <w:szCs w:val="20"/>
              </w:rPr>
            </w:pPr>
            <w:r w:rsidRPr="00993E94">
              <w:rPr>
                <w:sz w:val="20"/>
                <w:szCs w:val="20"/>
              </w:rPr>
              <w:t>994</w:t>
            </w:r>
          </w:p>
        </w:tc>
        <w:tc>
          <w:tcPr>
            <w:tcW w:w="937" w:type="dxa"/>
            <w:shd w:val="clear" w:color="auto" w:fill="F2F2F2" w:themeFill="background1" w:themeFillShade="F2"/>
          </w:tcPr>
          <w:p w14:paraId="4A3DDAF2" w14:textId="77777777" w:rsidR="00265DCF" w:rsidRPr="00993E94" w:rsidRDefault="00265DCF" w:rsidP="00A1537D">
            <w:pPr>
              <w:spacing w:line="240" w:lineRule="auto"/>
              <w:rPr>
                <w:sz w:val="20"/>
                <w:szCs w:val="20"/>
              </w:rPr>
            </w:pPr>
            <w:r w:rsidRPr="00993E94">
              <w:rPr>
                <w:sz w:val="20"/>
                <w:szCs w:val="20"/>
              </w:rPr>
              <w:t>82,8</w:t>
            </w:r>
          </w:p>
        </w:tc>
        <w:tc>
          <w:tcPr>
            <w:tcW w:w="865" w:type="dxa"/>
            <w:shd w:val="clear" w:color="auto" w:fill="F2F2F2" w:themeFill="background1" w:themeFillShade="F2"/>
          </w:tcPr>
          <w:p w14:paraId="42054C4E" w14:textId="77777777" w:rsidR="00265DCF" w:rsidRPr="00993E94" w:rsidRDefault="00265DCF" w:rsidP="00A1537D">
            <w:pPr>
              <w:spacing w:line="240" w:lineRule="auto"/>
              <w:rPr>
                <w:sz w:val="20"/>
                <w:szCs w:val="20"/>
              </w:rPr>
            </w:pPr>
            <w:r w:rsidRPr="00993E94">
              <w:rPr>
                <w:sz w:val="20"/>
                <w:szCs w:val="20"/>
              </w:rPr>
              <w:t>6,8</w:t>
            </w:r>
          </w:p>
        </w:tc>
        <w:tc>
          <w:tcPr>
            <w:tcW w:w="1083" w:type="dxa"/>
            <w:shd w:val="clear" w:color="auto" w:fill="F2F2F2" w:themeFill="background1" w:themeFillShade="F2"/>
          </w:tcPr>
          <w:p w14:paraId="604D36BC" w14:textId="77777777" w:rsidR="00265DCF" w:rsidRPr="00993E94" w:rsidRDefault="00265DCF" w:rsidP="00A1537D">
            <w:pPr>
              <w:spacing w:line="240" w:lineRule="auto"/>
              <w:rPr>
                <w:sz w:val="20"/>
                <w:szCs w:val="20"/>
              </w:rPr>
            </w:pPr>
            <w:r w:rsidRPr="00993E94">
              <w:rPr>
                <w:sz w:val="20"/>
                <w:szCs w:val="20"/>
              </w:rPr>
              <w:t>470</w:t>
            </w:r>
          </w:p>
        </w:tc>
        <w:tc>
          <w:tcPr>
            <w:tcW w:w="1159" w:type="dxa"/>
            <w:shd w:val="clear" w:color="auto" w:fill="F2F2F2" w:themeFill="background1" w:themeFillShade="F2"/>
          </w:tcPr>
          <w:p w14:paraId="0D39A171" w14:textId="77777777" w:rsidR="00265DCF" w:rsidRPr="00993E94" w:rsidRDefault="00265DCF" w:rsidP="00A1537D">
            <w:pPr>
              <w:spacing w:line="240" w:lineRule="auto"/>
              <w:rPr>
                <w:sz w:val="20"/>
                <w:szCs w:val="20"/>
              </w:rPr>
            </w:pPr>
            <w:r w:rsidRPr="00993E94">
              <w:rPr>
                <w:sz w:val="20"/>
                <w:szCs w:val="20"/>
              </w:rPr>
              <w:t>3.124</w:t>
            </w:r>
          </w:p>
        </w:tc>
      </w:tr>
      <w:tr w:rsidR="00265DCF" w:rsidRPr="00993E94" w14:paraId="75A1DAA1" w14:textId="77777777" w:rsidTr="00A1537D">
        <w:trPr>
          <w:trHeight w:val="252"/>
          <w:jc w:val="center"/>
        </w:trPr>
        <w:tc>
          <w:tcPr>
            <w:tcW w:w="647" w:type="dxa"/>
            <w:shd w:val="clear" w:color="auto" w:fill="F2F2F2" w:themeFill="background1" w:themeFillShade="F2"/>
          </w:tcPr>
          <w:p w14:paraId="697A5F4A" w14:textId="77777777" w:rsidR="00265DCF" w:rsidRPr="00993E94" w:rsidRDefault="00265DCF" w:rsidP="00A1537D">
            <w:pPr>
              <w:spacing w:line="240" w:lineRule="auto"/>
              <w:rPr>
                <w:sz w:val="20"/>
                <w:szCs w:val="20"/>
              </w:rPr>
            </w:pPr>
            <w:r w:rsidRPr="00993E94">
              <w:rPr>
                <w:sz w:val="20"/>
                <w:szCs w:val="20"/>
              </w:rPr>
              <w:t>2021</w:t>
            </w:r>
          </w:p>
        </w:tc>
        <w:tc>
          <w:tcPr>
            <w:tcW w:w="988" w:type="dxa"/>
            <w:shd w:val="clear" w:color="auto" w:fill="F2F2F2" w:themeFill="background1" w:themeFillShade="F2"/>
          </w:tcPr>
          <w:p w14:paraId="16A68110" w14:textId="77777777" w:rsidR="00265DCF" w:rsidRPr="00993E94" w:rsidRDefault="00265DCF" w:rsidP="00A1537D">
            <w:pPr>
              <w:spacing w:line="240" w:lineRule="auto"/>
              <w:rPr>
                <w:sz w:val="20"/>
                <w:szCs w:val="20"/>
              </w:rPr>
            </w:pPr>
            <w:r w:rsidRPr="00993E94">
              <w:rPr>
                <w:sz w:val="20"/>
                <w:szCs w:val="20"/>
              </w:rPr>
              <w:t>28</w:t>
            </w:r>
          </w:p>
        </w:tc>
        <w:tc>
          <w:tcPr>
            <w:tcW w:w="782" w:type="dxa"/>
            <w:shd w:val="clear" w:color="auto" w:fill="F2F2F2" w:themeFill="background1" w:themeFillShade="F2"/>
          </w:tcPr>
          <w:p w14:paraId="0CB1FADD" w14:textId="77777777" w:rsidR="00265DCF" w:rsidRPr="00993E94" w:rsidRDefault="00265DCF" w:rsidP="00A1537D">
            <w:pPr>
              <w:spacing w:line="240" w:lineRule="auto"/>
              <w:rPr>
                <w:sz w:val="20"/>
                <w:szCs w:val="20"/>
              </w:rPr>
            </w:pPr>
            <w:r w:rsidRPr="00993E94">
              <w:rPr>
                <w:sz w:val="20"/>
                <w:szCs w:val="20"/>
              </w:rPr>
              <w:t>4.801</w:t>
            </w:r>
          </w:p>
        </w:tc>
        <w:tc>
          <w:tcPr>
            <w:tcW w:w="847" w:type="dxa"/>
            <w:shd w:val="clear" w:color="auto" w:fill="F2F2F2" w:themeFill="background1" w:themeFillShade="F2"/>
          </w:tcPr>
          <w:p w14:paraId="22F19EAB" w14:textId="77777777" w:rsidR="00265DCF" w:rsidRPr="00993E94" w:rsidRDefault="00265DCF" w:rsidP="00A1537D">
            <w:pPr>
              <w:spacing w:line="240" w:lineRule="auto"/>
              <w:rPr>
                <w:sz w:val="20"/>
                <w:szCs w:val="20"/>
              </w:rPr>
            </w:pPr>
            <w:r w:rsidRPr="00993E94">
              <w:rPr>
                <w:sz w:val="20"/>
                <w:szCs w:val="20"/>
              </w:rPr>
              <w:t>33,0</w:t>
            </w:r>
          </w:p>
        </w:tc>
        <w:tc>
          <w:tcPr>
            <w:tcW w:w="937" w:type="dxa"/>
            <w:shd w:val="clear" w:color="auto" w:fill="F2F2F2" w:themeFill="background1" w:themeFillShade="F2"/>
          </w:tcPr>
          <w:p w14:paraId="2A60CA4F" w14:textId="77777777" w:rsidR="00265DCF" w:rsidRPr="00993E94" w:rsidRDefault="00265DCF" w:rsidP="00A1537D">
            <w:pPr>
              <w:spacing w:line="240" w:lineRule="auto"/>
              <w:rPr>
                <w:sz w:val="20"/>
                <w:szCs w:val="20"/>
              </w:rPr>
            </w:pPr>
            <w:r w:rsidRPr="00993E94">
              <w:rPr>
                <w:sz w:val="20"/>
                <w:szCs w:val="20"/>
              </w:rPr>
              <w:t>3.143</w:t>
            </w:r>
          </w:p>
        </w:tc>
        <w:tc>
          <w:tcPr>
            <w:tcW w:w="827" w:type="dxa"/>
            <w:shd w:val="clear" w:color="auto" w:fill="F2F2F2" w:themeFill="background1" w:themeFillShade="F2"/>
          </w:tcPr>
          <w:p w14:paraId="5E3DF76A" w14:textId="77777777" w:rsidR="00265DCF" w:rsidRPr="00993E94" w:rsidRDefault="00265DCF" w:rsidP="00A1537D">
            <w:pPr>
              <w:spacing w:line="240" w:lineRule="auto"/>
              <w:rPr>
                <w:sz w:val="20"/>
                <w:szCs w:val="20"/>
              </w:rPr>
            </w:pPr>
            <w:r w:rsidRPr="00993E94">
              <w:rPr>
                <w:sz w:val="20"/>
                <w:szCs w:val="20"/>
              </w:rPr>
              <w:t>963</w:t>
            </w:r>
          </w:p>
        </w:tc>
        <w:tc>
          <w:tcPr>
            <w:tcW w:w="937" w:type="dxa"/>
            <w:shd w:val="clear" w:color="auto" w:fill="F2F2F2" w:themeFill="background1" w:themeFillShade="F2"/>
          </w:tcPr>
          <w:p w14:paraId="0A4978A0" w14:textId="77777777" w:rsidR="00265DCF" w:rsidRPr="00993E94" w:rsidRDefault="00265DCF" w:rsidP="00A1537D">
            <w:pPr>
              <w:spacing w:line="240" w:lineRule="auto"/>
              <w:rPr>
                <w:sz w:val="20"/>
                <w:szCs w:val="20"/>
              </w:rPr>
            </w:pPr>
            <w:r w:rsidRPr="00993E94">
              <w:rPr>
                <w:sz w:val="20"/>
                <w:szCs w:val="20"/>
              </w:rPr>
              <w:t>81,9</w:t>
            </w:r>
          </w:p>
        </w:tc>
        <w:tc>
          <w:tcPr>
            <w:tcW w:w="865" w:type="dxa"/>
            <w:shd w:val="clear" w:color="auto" w:fill="F2F2F2" w:themeFill="background1" w:themeFillShade="F2"/>
          </w:tcPr>
          <w:p w14:paraId="3FA540CE" w14:textId="77777777" w:rsidR="00265DCF" w:rsidRPr="00993E94" w:rsidRDefault="00265DCF" w:rsidP="00A1537D">
            <w:pPr>
              <w:spacing w:line="240" w:lineRule="auto"/>
              <w:rPr>
                <w:sz w:val="20"/>
                <w:szCs w:val="20"/>
              </w:rPr>
            </w:pPr>
            <w:r w:rsidRPr="00993E94">
              <w:rPr>
                <w:sz w:val="20"/>
                <w:szCs w:val="20"/>
              </w:rPr>
              <w:t>6,6</w:t>
            </w:r>
          </w:p>
        </w:tc>
        <w:tc>
          <w:tcPr>
            <w:tcW w:w="1083" w:type="dxa"/>
            <w:shd w:val="clear" w:color="auto" w:fill="F2F2F2" w:themeFill="background1" w:themeFillShade="F2"/>
          </w:tcPr>
          <w:p w14:paraId="41B3FEE5" w14:textId="77777777" w:rsidR="00265DCF" w:rsidRPr="00993E94" w:rsidRDefault="00265DCF" w:rsidP="00A1537D">
            <w:pPr>
              <w:spacing w:line="240" w:lineRule="auto"/>
              <w:rPr>
                <w:sz w:val="20"/>
                <w:szCs w:val="20"/>
              </w:rPr>
            </w:pPr>
            <w:r w:rsidRPr="00993E94">
              <w:rPr>
                <w:sz w:val="20"/>
                <w:szCs w:val="20"/>
              </w:rPr>
              <w:t>460</w:t>
            </w:r>
          </w:p>
        </w:tc>
        <w:tc>
          <w:tcPr>
            <w:tcW w:w="1159" w:type="dxa"/>
            <w:shd w:val="clear" w:color="auto" w:fill="F2F2F2" w:themeFill="background1" w:themeFillShade="F2"/>
          </w:tcPr>
          <w:p w14:paraId="31466BC9" w14:textId="77777777" w:rsidR="00265DCF" w:rsidRPr="00993E94" w:rsidRDefault="00265DCF" w:rsidP="00A1537D">
            <w:pPr>
              <w:spacing w:line="240" w:lineRule="auto"/>
              <w:rPr>
                <w:sz w:val="20"/>
                <w:szCs w:val="20"/>
              </w:rPr>
            </w:pPr>
            <w:r w:rsidRPr="00993E94">
              <w:rPr>
                <w:sz w:val="20"/>
                <w:szCs w:val="20"/>
              </w:rPr>
              <w:t>3.167</w:t>
            </w:r>
          </w:p>
        </w:tc>
      </w:tr>
      <w:tr w:rsidR="00265DCF" w:rsidRPr="00993E94" w14:paraId="4A5FC135" w14:textId="77777777" w:rsidTr="00A1537D">
        <w:trPr>
          <w:trHeight w:val="252"/>
          <w:jc w:val="center"/>
        </w:trPr>
        <w:tc>
          <w:tcPr>
            <w:tcW w:w="647" w:type="dxa"/>
            <w:shd w:val="clear" w:color="auto" w:fill="F2F2F2" w:themeFill="background1" w:themeFillShade="F2"/>
          </w:tcPr>
          <w:p w14:paraId="5D4D3FCF" w14:textId="77777777" w:rsidR="00265DCF" w:rsidRPr="00993E94" w:rsidRDefault="00265DCF" w:rsidP="00A1537D">
            <w:pPr>
              <w:spacing w:line="240" w:lineRule="auto"/>
              <w:rPr>
                <w:sz w:val="20"/>
                <w:szCs w:val="20"/>
              </w:rPr>
            </w:pPr>
            <w:r w:rsidRPr="00993E94">
              <w:rPr>
                <w:sz w:val="20"/>
                <w:szCs w:val="20"/>
              </w:rPr>
              <w:t>2020</w:t>
            </w:r>
          </w:p>
        </w:tc>
        <w:tc>
          <w:tcPr>
            <w:tcW w:w="988" w:type="dxa"/>
            <w:shd w:val="clear" w:color="auto" w:fill="F2F2F2" w:themeFill="background1" w:themeFillShade="F2"/>
          </w:tcPr>
          <w:p w14:paraId="7795C2A2" w14:textId="77777777" w:rsidR="00265DCF" w:rsidRPr="00993E94" w:rsidRDefault="00265DCF" w:rsidP="00A1537D">
            <w:pPr>
              <w:spacing w:line="240" w:lineRule="auto"/>
              <w:rPr>
                <w:sz w:val="20"/>
                <w:szCs w:val="20"/>
              </w:rPr>
            </w:pPr>
            <w:r w:rsidRPr="00993E94">
              <w:rPr>
                <w:sz w:val="20"/>
                <w:szCs w:val="20"/>
              </w:rPr>
              <w:t>28</w:t>
            </w:r>
          </w:p>
        </w:tc>
        <w:tc>
          <w:tcPr>
            <w:tcW w:w="782" w:type="dxa"/>
            <w:shd w:val="clear" w:color="auto" w:fill="F2F2F2" w:themeFill="background1" w:themeFillShade="F2"/>
          </w:tcPr>
          <w:p w14:paraId="4758CA45" w14:textId="77777777" w:rsidR="00265DCF" w:rsidRPr="00993E94" w:rsidRDefault="00265DCF" w:rsidP="00A1537D">
            <w:pPr>
              <w:spacing w:line="240" w:lineRule="auto"/>
              <w:rPr>
                <w:sz w:val="20"/>
                <w:szCs w:val="20"/>
              </w:rPr>
            </w:pPr>
            <w:r w:rsidRPr="00993E94">
              <w:rPr>
                <w:sz w:val="20"/>
                <w:szCs w:val="20"/>
              </w:rPr>
              <w:t>4.791</w:t>
            </w:r>
          </w:p>
        </w:tc>
        <w:tc>
          <w:tcPr>
            <w:tcW w:w="847" w:type="dxa"/>
            <w:shd w:val="clear" w:color="auto" w:fill="F2F2F2" w:themeFill="background1" w:themeFillShade="F2"/>
          </w:tcPr>
          <w:p w14:paraId="34549800" w14:textId="77777777" w:rsidR="00265DCF" w:rsidRPr="00993E94" w:rsidRDefault="00265DCF" w:rsidP="00A1537D">
            <w:pPr>
              <w:spacing w:line="240" w:lineRule="auto"/>
              <w:rPr>
                <w:sz w:val="20"/>
                <w:szCs w:val="20"/>
              </w:rPr>
            </w:pPr>
            <w:r w:rsidRPr="00993E94">
              <w:rPr>
                <w:sz w:val="20"/>
                <w:szCs w:val="20"/>
              </w:rPr>
              <w:t>33,0</w:t>
            </w:r>
          </w:p>
        </w:tc>
        <w:tc>
          <w:tcPr>
            <w:tcW w:w="937" w:type="dxa"/>
            <w:shd w:val="clear" w:color="auto" w:fill="F2F2F2" w:themeFill="background1" w:themeFillShade="F2"/>
          </w:tcPr>
          <w:p w14:paraId="2C581729" w14:textId="77777777" w:rsidR="00265DCF" w:rsidRPr="00993E94" w:rsidRDefault="00265DCF" w:rsidP="00A1537D">
            <w:pPr>
              <w:spacing w:line="240" w:lineRule="auto"/>
              <w:rPr>
                <w:sz w:val="20"/>
                <w:szCs w:val="20"/>
              </w:rPr>
            </w:pPr>
            <w:r w:rsidRPr="00993E94">
              <w:rPr>
                <w:sz w:val="20"/>
                <w:szCs w:val="20"/>
              </w:rPr>
              <w:t>3.086</w:t>
            </w:r>
          </w:p>
        </w:tc>
        <w:tc>
          <w:tcPr>
            <w:tcW w:w="827" w:type="dxa"/>
            <w:shd w:val="clear" w:color="auto" w:fill="F2F2F2" w:themeFill="background1" w:themeFillShade="F2"/>
          </w:tcPr>
          <w:p w14:paraId="4A7D4D98" w14:textId="77777777" w:rsidR="00265DCF" w:rsidRPr="00993E94" w:rsidRDefault="00265DCF" w:rsidP="00A1537D">
            <w:pPr>
              <w:spacing w:line="240" w:lineRule="auto"/>
              <w:rPr>
                <w:sz w:val="20"/>
                <w:szCs w:val="20"/>
              </w:rPr>
            </w:pPr>
            <w:r w:rsidRPr="00993E94">
              <w:rPr>
                <w:sz w:val="20"/>
                <w:szCs w:val="20"/>
              </w:rPr>
              <w:t>951</w:t>
            </w:r>
          </w:p>
        </w:tc>
        <w:tc>
          <w:tcPr>
            <w:tcW w:w="937" w:type="dxa"/>
            <w:shd w:val="clear" w:color="auto" w:fill="F2F2F2" w:themeFill="background1" w:themeFillShade="F2"/>
          </w:tcPr>
          <w:p w14:paraId="4416A7EB" w14:textId="77777777" w:rsidR="00265DCF" w:rsidRPr="00993E94" w:rsidRDefault="00265DCF" w:rsidP="00A1537D">
            <w:pPr>
              <w:spacing w:line="240" w:lineRule="auto"/>
              <w:rPr>
                <w:sz w:val="20"/>
                <w:szCs w:val="20"/>
              </w:rPr>
            </w:pPr>
            <w:r w:rsidRPr="00993E94">
              <w:rPr>
                <w:sz w:val="20"/>
                <w:szCs w:val="20"/>
              </w:rPr>
              <w:t>80,4</w:t>
            </w:r>
          </w:p>
        </w:tc>
        <w:tc>
          <w:tcPr>
            <w:tcW w:w="865" w:type="dxa"/>
            <w:shd w:val="clear" w:color="auto" w:fill="F2F2F2" w:themeFill="background1" w:themeFillShade="F2"/>
          </w:tcPr>
          <w:p w14:paraId="3434CB32" w14:textId="77777777" w:rsidR="00265DCF" w:rsidRPr="00993E94" w:rsidRDefault="00265DCF" w:rsidP="00A1537D">
            <w:pPr>
              <w:spacing w:line="240" w:lineRule="auto"/>
              <w:rPr>
                <w:sz w:val="20"/>
                <w:szCs w:val="20"/>
              </w:rPr>
            </w:pPr>
            <w:r w:rsidRPr="00993E94">
              <w:rPr>
                <w:sz w:val="20"/>
                <w:szCs w:val="20"/>
              </w:rPr>
              <w:t>6,6</w:t>
            </w:r>
          </w:p>
        </w:tc>
        <w:tc>
          <w:tcPr>
            <w:tcW w:w="1083" w:type="dxa"/>
            <w:shd w:val="clear" w:color="auto" w:fill="F2F2F2" w:themeFill="background1" w:themeFillShade="F2"/>
          </w:tcPr>
          <w:p w14:paraId="68641B6C" w14:textId="77777777" w:rsidR="00265DCF" w:rsidRPr="00993E94" w:rsidRDefault="00265DCF" w:rsidP="00A1537D">
            <w:pPr>
              <w:spacing w:line="240" w:lineRule="auto"/>
              <w:rPr>
                <w:sz w:val="20"/>
                <w:szCs w:val="20"/>
              </w:rPr>
            </w:pPr>
            <w:r w:rsidRPr="00993E94">
              <w:rPr>
                <w:sz w:val="20"/>
                <w:szCs w:val="20"/>
              </w:rPr>
              <w:t>453</w:t>
            </w:r>
          </w:p>
        </w:tc>
        <w:tc>
          <w:tcPr>
            <w:tcW w:w="1159" w:type="dxa"/>
            <w:shd w:val="clear" w:color="auto" w:fill="F2F2F2" w:themeFill="background1" w:themeFillShade="F2"/>
          </w:tcPr>
          <w:p w14:paraId="637CEB67" w14:textId="77777777" w:rsidR="00265DCF" w:rsidRPr="00993E94" w:rsidRDefault="00265DCF" w:rsidP="00A1537D">
            <w:pPr>
              <w:spacing w:line="240" w:lineRule="auto"/>
              <w:rPr>
                <w:sz w:val="20"/>
                <w:szCs w:val="20"/>
              </w:rPr>
            </w:pPr>
            <w:r w:rsidRPr="00993E94">
              <w:rPr>
                <w:sz w:val="20"/>
                <w:szCs w:val="20"/>
              </w:rPr>
              <w:t>3.202</w:t>
            </w:r>
          </w:p>
        </w:tc>
      </w:tr>
    </w:tbl>
    <w:p w14:paraId="5683F295" w14:textId="77777777" w:rsidR="00265DCF" w:rsidRPr="00993E94" w:rsidRDefault="00265DCF" w:rsidP="00265DCF">
      <w:pPr>
        <w:rPr>
          <w:sz w:val="18"/>
          <w:szCs w:val="20"/>
        </w:rPr>
      </w:pPr>
      <w:r w:rsidRPr="00993E94">
        <w:rPr>
          <w:sz w:val="18"/>
          <w:szCs w:val="20"/>
        </w:rPr>
        <w:t>*Yoğun bakım yatakları dahil değildir.</w:t>
      </w:r>
    </w:p>
    <w:p w14:paraId="1EFE204A" w14:textId="77777777" w:rsidR="00265DCF" w:rsidRPr="00993E94" w:rsidRDefault="00265DCF" w:rsidP="00265DCF">
      <w:pPr>
        <w:pStyle w:val="Kaynaka"/>
        <w:rPr>
          <w:b w:val="0"/>
          <w:bCs/>
        </w:rPr>
      </w:pPr>
      <w:r w:rsidRPr="00993E94">
        <w:t xml:space="preserve">Kaynak: </w:t>
      </w:r>
      <w:r w:rsidRPr="00993E94">
        <w:rPr>
          <w:b w:val="0"/>
          <w:bCs/>
        </w:rPr>
        <w:t>T.C. Sağlık Bakanlığı, 2023. Sağlık İstatistikleri Yıllıkları.</w:t>
      </w:r>
    </w:p>
    <w:p w14:paraId="4D79FB92" w14:textId="29FA3435" w:rsidR="001E4CB0" w:rsidRPr="00993E94" w:rsidRDefault="00FB02F5" w:rsidP="001E4CB0">
      <w:r w:rsidRPr="00993E94">
        <w:fldChar w:fldCharType="begin"/>
      </w:r>
      <w:r w:rsidRPr="00993E94">
        <w:instrText xml:space="preserve"> REF _Ref214005008 \h </w:instrText>
      </w:r>
      <w:r w:rsidR="00993E94">
        <w:instrText xml:space="preserve"> \* MERGEFORMAT </w:instrText>
      </w:r>
      <w:r w:rsidRPr="00993E94">
        <w:fldChar w:fldCharType="separate"/>
      </w:r>
      <w:r w:rsidRPr="00993E94">
        <w:t xml:space="preserve">Tablo </w:t>
      </w:r>
      <w:r w:rsidRPr="00993E94">
        <w:rPr>
          <w:noProof/>
        </w:rPr>
        <w:t>19</w:t>
      </w:r>
      <w:r w:rsidRPr="00993E94">
        <w:fldChar w:fldCharType="end"/>
      </w:r>
      <w:r w:rsidR="00CA769D" w:rsidRPr="00993E94">
        <w:t>’a göre, 2020–2023 döneminde birinci basamak müracaatları 5,2 milyondan 8,4 milyona, ikinci ve üçüncü basamak müracaatları 6,2 milyondan 9,9 milyona çıkmıştır. Kişi başına hekim müracaat sayısı 7,9’dan 12,4’e, diş hekimi müracaatları ise 448 binden 1 milyona yükselmiştir</w:t>
      </w:r>
      <w:r w:rsidR="001E4CB0" w:rsidRPr="00993E94">
        <w:t>.</w:t>
      </w:r>
    </w:p>
    <w:p w14:paraId="1629686A" w14:textId="37AF6C10" w:rsidR="00265DCF" w:rsidRPr="00993E94" w:rsidRDefault="00265DCF" w:rsidP="00265DCF">
      <w:pPr>
        <w:pStyle w:val="ekillerveTablolar"/>
      </w:pPr>
      <w:bookmarkStart w:id="117" w:name="_Ref214005008"/>
      <w:bookmarkStart w:id="118" w:name="_Toc204864705"/>
      <w:bookmarkStart w:id="119" w:name="_Toc207792788"/>
      <w:r w:rsidRPr="00993E94">
        <w:t xml:space="preserve">Tablo </w:t>
      </w:r>
      <w:fldSimple w:instr=" SEQ Tablo \* ARABIC ">
        <w:r w:rsidR="008930AB" w:rsidRPr="00993E94">
          <w:rPr>
            <w:noProof/>
          </w:rPr>
          <w:t>19</w:t>
        </w:r>
      </w:fldSimple>
      <w:bookmarkEnd w:id="117"/>
      <w:r w:rsidRPr="00993E94">
        <w:t xml:space="preserve">: </w:t>
      </w:r>
      <w:r w:rsidRPr="00993E94">
        <w:rPr>
          <w:b w:val="0"/>
          <w:bCs/>
        </w:rPr>
        <w:t>Sağlık Hizmetleri Kullanımı 1</w:t>
      </w:r>
      <w:bookmarkEnd w:id="118"/>
      <w:bookmarkEnd w:id="119"/>
    </w:p>
    <w:tbl>
      <w:tblPr>
        <w:tblStyle w:val="TabloKlavuzu"/>
        <w:tblW w:w="9072" w:type="dxa"/>
        <w:jc w:val="center"/>
        <w:tblLook w:val="04A0" w:firstRow="1" w:lastRow="0" w:firstColumn="1" w:lastColumn="0" w:noHBand="0" w:noVBand="1"/>
      </w:tblPr>
      <w:tblGrid>
        <w:gridCol w:w="1406"/>
        <w:gridCol w:w="1494"/>
        <w:gridCol w:w="1760"/>
        <w:gridCol w:w="1466"/>
        <w:gridCol w:w="1479"/>
        <w:gridCol w:w="1467"/>
      </w:tblGrid>
      <w:tr w:rsidR="00265DCF" w:rsidRPr="00993E94" w14:paraId="3D90BAF4" w14:textId="77777777" w:rsidTr="00A1537D">
        <w:trPr>
          <w:trHeight w:val="1054"/>
          <w:jc w:val="center"/>
        </w:trPr>
        <w:tc>
          <w:tcPr>
            <w:tcW w:w="1406" w:type="dxa"/>
            <w:shd w:val="clear" w:color="auto" w:fill="ABB7C1"/>
          </w:tcPr>
          <w:p w14:paraId="4D976075" w14:textId="77777777" w:rsidR="00265DCF" w:rsidRPr="00993E94" w:rsidRDefault="00265DCF" w:rsidP="00A1537D">
            <w:pPr>
              <w:spacing w:line="240" w:lineRule="auto"/>
              <w:rPr>
                <w:b/>
                <w:bCs/>
                <w:sz w:val="20"/>
                <w:szCs w:val="20"/>
              </w:rPr>
            </w:pPr>
            <w:r w:rsidRPr="00993E94">
              <w:rPr>
                <w:b/>
                <w:bCs/>
                <w:sz w:val="20"/>
                <w:szCs w:val="20"/>
              </w:rPr>
              <w:t>Yıl</w:t>
            </w:r>
          </w:p>
        </w:tc>
        <w:tc>
          <w:tcPr>
            <w:tcW w:w="1494" w:type="dxa"/>
            <w:shd w:val="clear" w:color="auto" w:fill="ABB7C1"/>
          </w:tcPr>
          <w:p w14:paraId="435C39F3" w14:textId="77777777" w:rsidR="00265DCF" w:rsidRPr="00993E94" w:rsidRDefault="00265DCF" w:rsidP="00A1537D">
            <w:pPr>
              <w:spacing w:line="240" w:lineRule="auto"/>
              <w:rPr>
                <w:b/>
                <w:bCs/>
                <w:sz w:val="20"/>
                <w:szCs w:val="20"/>
              </w:rPr>
            </w:pPr>
            <w:r w:rsidRPr="00993E94">
              <w:rPr>
                <w:b/>
                <w:bCs/>
                <w:sz w:val="20"/>
                <w:szCs w:val="20"/>
              </w:rPr>
              <w:t>Birinci Basamak Müracaat Sayısı</w:t>
            </w:r>
          </w:p>
        </w:tc>
        <w:tc>
          <w:tcPr>
            <w:tcW w:w="1760" w:type="dxa"/>
            <w:shd w:val="clear" w:color="auto" w:fill="ABB7C1"/>
          </w:tcPr>
          <w:p w14:paraId="44280A20" w14:textId="77777777" w:rsidR="00265DCF" w:rsidRPr="00993E94" w:rsidRDefault="00265DCF" w:rsidP="00A1537D">
            <w:pPr>
              <w:spacing w:line="240" w:lineRule="auto"/>
              <w:rPr>
                <w:b/>
                <w:bCs/>
                <w:sz w:val="20"/>
                <w:szCs w:val="20"/>
              </w:rPr>
            </w:pPr>
            <w:r w:rsidRPr="00993E94">
              <w:rPr>
                <w:b/>
                <w:bCs/>
                <w:sz w:val="20"/>
                <w:szCs w:val="20"/>
              </w:rPr>
              <w:t>İkinci ve Üçüncü Basamak Müracaat Sayısı</w:t>
            </w:r>
          </w:p>
        </w:tc>
        <w:tc>
          <w:tcPr>
            <w:tcW w:w="1466" w:type="dxa"/>
            <w:shd w:val="clear" w:color="auto" w:fill="ABB7C1"/>
          </w:tcPr>
          <w:p w14:paraId="4F194836" w14:textId="77777777" w:rsidR="00265DCF" w:rsidRPr="00993E94" w:rsidRDefault="00265DCF" w:rsidP="00A1537D">
            <w:pPr>
              <w:spacing w:line="240" w:lineRule="auto"/>
              <w:rPr>
                <w:b/>
                <w:bCs/>
                <w:sz w:val="20"/>
                <w:szCs w:val="20"/>
              </w:rPr>
            </w:pPr>
            <w:r w:rsidRPr="00993E94">
              <w:rPr>
                <w:b/>
                <w:bCs/>
                <w:sz w:val="20"/>
                <w:szCs w:val="20"/>
              </w:rPr>
              <w:t>Kişi Başına Hekim Müracaat Sayısı</w:t>
            </w:r>
          </w:p>
        </w:tc>
        <w:tc>
          <w:tcPr>
            <w:tcW w:w="1479" w:type="dxa"/>
            <w:shd w:val="clear" w:color="auto" w:fill="ABB7C1"/>
          </w:tcPr>
          <w:p w14:paraId="17F4309D" w14:textId="77777777" w:rsidR="00265DCF" w:rsidRPr="00993E94" w:rsidRDefault="00265DCF" w:rsidP="00A1537D">
            <w:pPr>
              <w:spacing w:line="240" w:lineRule="auto"/>
              <w:rPr>
                <w:b/>
                <w:bCs/>
                <w:sz w:val="20"/>
                <w:szCs w:val="20"/>
              </w:rPr>
            </w:pPr>
            <w:r w:rsidRPr="00993E94">
              <w:rPr>
                <w:b/>
                <w:bCs/>
                <w:sz w:val="20"/>
                <w:szCs w:val="20"/>
              </w:rPr>
              <w:t>Diş Hekimine Yapılan Müracaat Sayısı</w:t>
            </w:r>
          </w:p>
        </w:tc>
        <w:tc>
          <w:tcPr>
            <w:tcW w:w="1467" w:type="dxa"/>
            <w:shd w:val="clear" w:color="auto" w:fill="ABB7C1"/>
          </w:tcPr>
          <w:p w14:paraId="0DF9A738" w14:textId="77777777" w:rsidR="00265DCF" w:rsidRPr="00993E94" w:rsidRDefault="00265DCF" w:rsidP="00A1537D">
            <w:pPr>
              <w:spacing w:line="240" w:lineRule="auto"/>
              <w:rPr>
                <w:b/>
                <w:bCs/>
                <w:sz w:val="20"/>
                <w:szCs w:val="20"/>
              </w:rPr>
            </w:pPr>
            <w:r w:rsidRPr="00993E94">
              <w:rPr>
                <w:b/>
                <w:bCs/>
                <w:sz w:val="20"/>
                <w:szCs w:val="20"/>
              </w:rPr>
              <w:t>Kişi Başına Diş Hekimi Müracaat Sayısı</w:t>
            </w:r>
          </w:p>
        </w:tc>
      </w:tr>
      <w:tr w:rsidR="00265DCF" w:rsidRPr="00993E94" w14:paraId="548109B5" w14:textId="77777777" w:rsidTr="00A1537D">
        <w:trPr>
          <w:trHeight w:val="262"/>
          <w:jc w:val="center"/>
        </w:trPr>
        <w:tc>
          <w:tcPr>
            <w:tcW w:w="1406" w:type="dxa"/>
            <w:shd w:val="clear" w:color="auto" w:fill="F2F2F2" w:themeFill="background1" w:themeFillShade="F2"/>
          </w:tcPr>
          <w:p w14:paraId="7460F18A" w14:textId="77777777" w:rsidR="00265DCF" w:rsidRPr="00993E94" w:rsidRDefault="00265DCF" w:rsidP="00A1537D">
            <w:pPr>
              <w:spacing w:line="240" w:lineRule="auto"/>
              <w:rPr>
                <w:sz w:val="20"/>
                <w:szCs w:val="20"/>
              </w:rPr>
            </w:pPr>
            <w:r w:rsidRPr="00993E94">
              <w:rPr>
                <w:sz w:val="20"/>
                <w:szCs w:val="20"/>
              </w:rPr>
              <w:t>2023</w:t>
            </w:r>
          </w:p>
        </w:tc>
        <w:tc>
          <w:tcPr>
            <w:tcW w:w="1494" w:type="dxa"/>
            <w:shd w:val="clear" w:color="auto" w:fill="F2F2F2" w:themeFill="background1" w:themeFillShade="F2"/>
          </w:tcPr>
          <w:p w14:paraId="461F1F3D" w14:textId="77777777" w:rsidR="00265DCF" w:rsidRPr="00993E94" w:rsidRDefault="00265DCF" w:rsidP="00A1537D">
            <w:pPr>
              <w:spacing w:line="240" w:lineRule="auto"/>
              <w:rPr>
                <w:sz w:val="20"/>
                <w:szCs w:val="20"/>
              </w:rPr>
            </w:pPr>
            <w:r w:rsidRPr="00993E94">
              <w:rPr>
                <w:sz w:val="20"/>
                <w:szCs w:val="20"/>
              </w:rPr>
              <w:t>8.413.250</w:t>
            </w:r>
          </w:p>
        </w:tc>
        <w:tc>
          <w:tcPr>
            <w:tcW w:w="1760" w:type="dxa"/>
            <w:shd w:val="clear" w:color="auto" w:fill="F2F2F2" w:themeFill="background1" w:themeFillShade="F2"/>
          </w:tcPr>
          <w:p w14:paraId="32FE346A" w14:textId="77777777" w:rsidR="00265DCF" w:rsidRPr="00993E94" w:rsidRDefault="00265DCF" w:rsidP="00A1537D">
            <w:pPr>
              <w:spacing w:line="240" w:lineRule="auto"/>
              <w:rPr>
                <w:sz w:val="20"/>
                <w:szCs w:val="20"/>
              </w:rPr>
            </w:pPr>
            <w:r w:rsidRPr="00993E94">
              <w:rPr>
                <w:sz w:val="20"/>
                <w:szCs w:val="20"/>
              </w:rPr>
              <w:t>9.938.184</w:t>
            </w:r>
          </w:p>
        </w:tc>
        <w:tc>
          <w:tcPr>
            <w:tcW w:w="1466" w:type="dxa"/>
            <w:shd w:val="clear" w:color="auto" w:fill="F2F2F2" w:themeFill="background1" w:themeFillShade="F2"/>
          </w:tcPr>
          <w:p w14:paraId="5D2D8466" w14:textId="77777777" w:rsidR="00265DCF" w:rsidRPr="00993E94" w:rsidRDefault="00265DCF" w:rsidP="00A1537D">
            <w:pPr>
              <w:spacing w:line="240" w:lineRule="auto"/>
              <w:rPr>
                <w:sz w:val="20"/>
                <w:szCs w:val="20"/>
              </w:rPr>
            </w:pPr>
            <w:r w:rsidRPr="00993E94">
              <w:rPr>
                <w:sz w:val="20"/>
                <w:szCs w:val="20"/>
              </w:rPr>
              <w:t>12,4</w:t>
            </w:r>
          </w:p>
        </w:tc>
        <w:tc>
          <w:tcPr>
            <w:tcW w:w="1479" w:type="dxa"/>
            <w:shd w:val="clear" w:color="auto" w:fill="F2F2F2" w:themeFill="background1" w:themeFillShade="F2"/>
          </w:tcPr>
          <w:p w14:paraId="363D183E" w14:textId="77777777" w:rsidR="00265DCF" w:rsidRPr="00993E94" w:rsidRDefault="00265DCF" w:rsidP="00A1537D">
            <w:pPr>
              <w:spacing w:line="240" w:lineRule="auto"/>
              <w:rPr>
                <w:sz w:val="20"/>
                <w:szCs w:val="20"/>
              </w:rPr>
            </w:pPr>
            <w:r w:rsidRPr="00993E94">
              <w:rPr>
                <w:sz w:val="20"/>
                <w:szCs w:val="20"/>
              </w:rPr>
              <w:t>1.069.487</w:t>
            </w:r>
          </w:p>
        </w:tc>
        <w:tc>
          <w:tcPr>
            <w:tcW w:w="1467" w:type="dxa"/>
            <w:shd w:val="clear" w:color="auto" w:fill="F2F2F2" w:themeFill="background1" w:themeFillShade="F2"/>
          </w:tcPr>
          <w:p w14:paraId="60D7DE89" w14:textId="77777777" w:rsidR="00265DCF" w:rsidRPr="00993E94" w:rsidRDefault="00265DCF" w:rsidP="00A1537D">
            <w:pPr>
              <w:spacing w:line="240" w:lineRule="auto"/>
              <w:rPr>
                <w:sz w:val="20"/>
                <w:szCs w:val="20"/>
              </w:rPr>
            </w:pPr>
            <w:r w:rsidRPr="00993E94">
              <w:rPr>
                <w:sz w:val="20"/>
                <w:szCs w:val="20"/>
              </w:rPr>
              <w:t>0,72</w:t>
            </w:r>
          </w:p>
        </w:tc>
      </w:tr>
      <w:tr w:rsidR="00265DCF" w:rsidRPr="00993E94" w14:paraId="2036B292" w14:textId="77777777" w:rsidTr="00A1537D">
        <w:trPr>
          <w:trHeight w:val="262"/>
          <w:jc w:val="center"/>
        </w:trPr>
        <w:tc>
          <w:tcPr>
            <w:tcW w:w="1406" w:type="dxa"/>
            <w:shd w:val="clear" w:color="auto" w:fill="F2F2F2" w:themeFill="background1" w:themeFillShade="F2"/>
          </w:tcPr>
          <w:p w14:paraId="755E39B8" w14:textId="77777777" w:rsidR="00265DCF" w:rsidRPr="00993E94" w:rsidRDefault="00265DCF" w:rsidP="00A1537D">
            <w:pPr>
              <w:spacing w:line="240" w:lineRule="auto"/>
              <w:rPr>
                <w:sz w:val="20"/>
                <w:szCs w:val="20"/>
              </w:rPr>
            </w:pPr>
            <w:r w:rsidRPr="00993E94">
              <w:rPr>
                <w:sz w:val="20"/>
                <w:szCs w:val="20"/>
              </w:rPr>
              <w:t>2022</w:t>
            </w:r>
          </w:p>
        </w:tc>
        <w:tc>
          <w:tcPr>
            <w:tcW w:w="1494" w:type="dxa"/>
            <w:shd w:val="clear" w:color="auto" w:fill="F2F2F2" w:themeFill="background1" w:themeFillShade="F2"/>
          </w:tcPr>
          <w:p w14:paraId="3AD9474C" w14:textId="77777777" w:rsidR="00265DCF" w:rsidRPr="00993E94" w:rsidRDefault="00265DCF" w:rsidP="00A1537D">
            <w:pPr>
              <w:spacing w:line="240" w:lineRule="auto"/>
              <w:rPr>
                <w:sz w:val="20"/>
                <w:szCs w:val="20"/>
              </w:rPr>
            </w:pPr>
            <w:r w:rsidRPr="00993E94">
              <w:rPr>
                <w:sz w:val="20"/>
                <w:szCs w:val="20"/>
              </w:rPr>
              <w:t>6.758.506</w:t>
            </w:r>
          </w:p>
        </w:tc>
        <w:tc>
          <w:tcPr>
            <w:tcW w:w="1760" w:type="dxa"/>
            <w:shd w:val="clear" w:color="auto" w:fill="F2F2F2" w:themeFill="background1" w:themeFillShade="F2"/>
          </w:tcPr>
          <w:p w14:paraId="3C910766" w14:textId="77777777" w:rsidR="00265DCF" w:rsidRPr="00993E94" w:rsidRDefault="00265DCF" w:rsidP="00A1537D">
            <w:pPr>
              <w:spacing w:line="240" w:lineRule="auto"/>
              <w:rPr>
                <w:sz w:val="20"/>
                <w:szCs w:val="20"/>
              </w:rPr>
            </w:pPr>
            <w:r w:rsidRPr="00993E94">
              <w:rPr>
                <w:sz w:val="20"/>
                <w:szCs w:val="20"/>
              </w:rPr>
              <w:t>9.068.850</w:t>
            </w:r>
          </w:p>
        </w:tc>
        <w:tc>
          <w:tcPr>
            <w:tcW w:w="1466" w:type="dxa"/>
            <w:shd w:val="clear" w:color="auto" w:fill="F2F2F2" w:themeFill="background1" w:themeFillShade="F2"/>
          </w:tcPr>
          <w:p w14:paraId="22D5B743" w14:textId="77777777" w:rsidR="00265DCF" w:rsidRPr="00993E94" w:rsidRDefault="00265DCF" w:rsidP="00A1537D">
            <w:pPr>
              <w:spacing w:line="240" w:lineRule="auto"/>
              <w:rPr>
                <w:sz w:val="20"/>
                <w:szCs w:val="20"/>
              </w:rPr>
            </w:pPr>
            <w:r w:rsidRPr="00993E94">
              <w:rPr>
                <w:sz w:val="20"/>
                <w:szCs w:val="20"/>
              </w:rPr>
              <w:t>10,8</w:t>
            </w:r>
          </w:p>
        </w:tc>
        <w:tc>
          <w:tcPr>
            <w:tcW w:w="1479" w:type="dxa"/>
            <w:shd w:val="clear" w:color="auto" w:fill="F2F2F2" w:themeFill="background1" w:themeFillShade="F2"/>
          </w:tcPr>
          <w:p w14:paraId="7BE44BB2" w14:textId="77777777" w:rsidR="00265DCF" w:rsidRPr="00993E94" w:rsidRDefault="00265DCF" w:rsidP="00A1537D">
            <w:pPr>
              <w:spacing w:line="240" w:lineRule="auto"/>
              <w:rPr>
                <w:sz w:val="20"/>
                <w:szCs w:val="20"/>
              </w:rPr>
            </w:pPr>
            <w:r w:rsidRPr="00993E94">
              <w:rPr>
                <w:sz w:val="20"/>
                <w:szCs w:val="20"/>
              </w:rPr>
              <w:t>1.024.172</w:t>
            </w:r>
          </w:p>
        </w:tc>
        <w:tc>
          <w:tcPr>
            <w:tcW w:w="1467" w:type="dxa"/>
            <w:shd w:val="clear" w:color="auto" w:fill="F2F2F2" w:themeFill="background1" w:themeFillShade="F2"/>
          </w:tcPr>
          <w:p w14:paraId="0038DB03" w14:textId="77777777" w:rsidR="00265DCF" w:rsidRPr="00993E94" w:rsidRDefault="00265DCF" w:rsidP="00A1537D">
            <w:pPr>
              <w:spacing w:line="240" w:lineRule="auto"/>
              <w:rPr>
                <w:sz w:val="20"/>
                <w:szCs w:val="20"/>
              </w:rPr>
            </w:pPr>
            <w:r w:rsidRPr="00993E94">
              <w:rPr>
                <w:sz w:val="20"/>
                <w:szCs w:val="20"/>
              </w:rPr>
              <w:t>0,70</w:t>
            </w:r>
          </w:p>
        </w:tc>
      </w:tr>
      <w:tr w:rsidR="00265DCF" w:rsidRPr="00993E94" w14:paraId="7AD4D1C7" w14:textId="77777777" w:rsidTr="00A1537D">
        <w:trPr>
          <w:trHeight w:val="262"/>
          <w:jc w:val="center"/>
        </w:trPr>
        <w:tc>
          <w:tcPr>
            <w:tcW w:w="1406" w:type="dxa"/>
            <w:shd w:val="clear" w:color="auto" w:fill="F2F2F2" w:themeFill="background1" w:themeFillShade="F2"/>
          </w:tcPr>
          <w:p w14:paraId="6D6D5285" w14:textId="77777777" w:rsidR="00265DCF" w:rsidRPr="00993E94" w:rsidRDefault="00265DCF" w:rsidP="00A1537D">
            <w:pPr>
              <w:spacing w:line="240" w:lineRule="auto"/>
              <w:rPr>
                <w:sz w:val="20"/>
                <w:szCs w:val="20"/>
              </w:rPr>
            </w:pPr>
            <w:r w:rsidRPr="00993E94">
              <w:rPr>
                <w:sz w:val="20"/>
                <w:szCs w:val="20"/>
              </w:rPr>
              <w:t>2021</w:t>
            </w:r>
          </w:p>
        </w:tc>
        <w:tc>
          <w:tcPr>
            <w:tcW w:w="1494" w:type="dxa"/>
            <w:shd w:val="clear" w:color="auto" w:fill="F2F2F2" w:themeFill="background1" w:themeFillShade="F2"/>
          </w:tcPr>
          <w:p w14:paraId="1603AB7C" w14:textId="77777777" w:rsidR="00265DCF" w:rsidRPr="00993E94" w:rsidRDefault="00265DCF" w:rsidP="00A1537D">
            <w:pPr>
              <w:spacing w:line="240" w:lineRule="auto"/>
              <w:rPr>
                <w:sz w:val="20"/>
                <w:szCs w:val="20"/>
              </w:rPr>
            </w:pPr>
            <w:r w:rsidRPr="00993E94">
              <w:rPr>
                <w:sz w:val="20"/>
                <w:szCs w:val="20"/>
              </w:rPr>
              <w:t>4.960.980</w:t>
            </w:r>
          </w:p>
        </w:tc>
        <w:tc>
          <w:tcPr>
            <w:tcW w:w="1760" w:type="dxa"/>
            <w:shd w:val="clear" w:color="auto" w:fill="F2F2F2" w:themeFill="background1" w:themeFillShade="F2"/>
          </w:tcPr>
          <w:p w14:paraId="25D66E91" w14:textId="77777777" w:rsidR="00265DCF" w:rsidRPr="00993E94" w:rsidRDefault="00265DCF" w:rsidP="00A1537D">
            <w:pPr>
              <w:spacing w:line="240" w:lineRule="auto"/>
              <w:rPr>
                <w:sz w:val="20"/>
                <w:szCs w:val="20"/>
              </w:rPr>
            </w:pPr>
            <w:r w:rsidRPr="00993E94">
              <w:rPr>
                <w:sz w:val="20"/>
                <w:szCs w:val="20"/>
              </w:rPr>
              <w:t>7.803.512</w:t>
            </w:r>
          </w:p>
        </w:tc>
        <w:tc>
          <w:tcPr>
            <w:tcW w:w="1466" w:type="dxa"/>
            <w:shd w:val="clear" w:color="auto" w:fill="F2F2F2" w:themeFill="background1" w:themeFillShade="F2"/>
          </w:tcPr>
          <w:p w14:paraId="2E5C8532" w14:textId="77777777" w:rsidR="00265DCF" w:rsidRPr="00993E94" w:rsidRDefault="00265DCF" w:rsidP="00A1537D">
            <w:pPr>
              <w:spacing w:line="240" w:lineRule="auto"/>
              <w:rPr>
                <w:sz w:val="20"/>
                <w:szCs w:val="20"/>
              </w:rPr>
            </w:pPr>
            <w:r w:rsidRPr="00993E94">
              <w:rPr>
                <w:sz w:val="20"/>
                <w:szCs w:val="20"/>
              </w:rPr>
              <w:t>8,8</w:t>
            </w:r>
          </w:p>
        </w:tc>
        <w:tc>
          <w:tcPr>
            <w:tcW w:w="1479" w:type="dxa"/>
            <w:shd w:val="clear" w:color="auto" w:fill="F2F2F2" w:themeFill="background1" w:themeFillShade="F2"/>
          </w:tcPr>
          <w:p w14:paraId="2E6EA4CF" w14:textId="77777777" w:rsidR="00265DCF" w:rsidRPr="00993E94" w:rsidRDefault="00265DCF" w:rsidP="00A1537D">
            <w:pPr>
              <w:spacing w:line="240" w:lineRule="auto"/>
              <w:rPr>
                <w:sz w:val="20"/>
                <w:szCs w:val="20"/>
              </w:rPr>
            </w:pPr>
            <w:r w:rsidRPr="00993E94">
              <w:rPr>
                <w:sz w:val="20"/>
                <w:szCs w:val="20"/>
              </w:rPr>
              <w:t>700.562</w:t>
            </w:r>
          </w:p>
        </w:tc>
        <w:tc>
          <w:tcPr>
            <w:tcW w:w="1467" w:type="dxa"/>
            <w:shd w:val="clear" w:color="auto" w:fill="F2F2F2" w:themeFill="background1" w:themeFillShade="F2"/>
          </w:tcPr>
          <w:p w14:paraId="65B56447" w14:textId="77777777" w:rsidR="00265DCF" w:rsidRPr="00993E94" w:rsidRDefault="00265DCF" w:rsidP="00A1537D">
            <w:pPr>
              <w:spacing w:line="240" w:lineRule="auto"/>
              <w:rPr>
                <w:sz w:val="20"/>
                <w:szCs w:val="20"/>
              </w:rPr>
            </w:pPr>
            <w:r w:rsidRPr="00993E94">
              <w:rPr>
                <w:sz w:val="20"/>
                <w:szCs w:val="20"/>
              </w:rPr>
              <w:t>0,48</w:t>
            </w:r>
          </w:p>
        </w:tc>
      </w:tr>
      <w:tr w:rsidR="00265DCF" w:rsidRPr="00993E94" w14:paraId="7335B78A" w14:textId="77777777" w:rsidTr="00A1537D">
        <w:trPr>
          <w:trHeight w:val="247"/>
          <w:jc w:val="center"/>
        </w:trPr>
        <w:tc>
          <w:tcPr>
            <w:tcW w:w="1406" w:type="dxa"/>
            <w:shd w:val="clear" w:color="auto" w:fill="F2F2F2" w:themeFill="background1" w:themeFillShade="F2"/>
          </w:tcPr>
          <w:p w14:paraId="5180C544" w14:textId="77777777" w:rsidR="00265DCF" w:rsidRPr="00993E94" w:rsidRDefault="00265DCF" w:rsidP="00A1537D">
            <w:pPr>
              <w:spacing w:line="240" w:lineRule="auto"/>
              <w:rPr>
                <w:sz w:val="20"/>
                <w:szCs w:val="20"/>
              </w:rPr>
            </w:pPr>
            <w:r w:rsidRPr="00993E94">
              <w:rPr>
                <w:sz w:val="20"/>
                <w:szCs w:val="20"/>
              </w:rPr>
              <w:t>2020</w:t>
            </w:r>
          </w:p>
        </w:tc>
        <w:tc>
          <w:tcPr>
            <w:tcW w:w="1494" w:type="dxa"/>
            <w:shd w:val="clear" w:color="auto" w:fill="F2F2F2" w:themeFill="background1" w:themeFillShade="F2"/>
          </w:tcPr>
          <w:p w14:paraId="541C92D9" w14:textId="77777777" w:rsidR="00265DCF" w:rsidRPr="00993E94" w:rsidRDefault="00265DCF" w:rsidP="00A1537D">
            <w:pPr>
              <w:spacing w:line="240" w:lineRule="auto"/>
              <w:rPr>
                <w:sz w:val="20"/>
                <w:szCs w:val="20"/>
              </w:rPr>
            </w:pPr>
            <w:r w:rsidRPr="00993E94">
              <w:rPr>
                <w:sz w:val="20"/>
                <w:szCs w:val="20"/>
              </w:rPr>
              <w:t>5.261.680</w:t>
            </w:r>
          </w:p>
        </w:tc>
        <w:tc>
          <w:tcPr>
            <w:tcW w:w="1760" w:type="dxa"/>
            <w:shd w:val="clear" w:color="auto" w:fill="F2F2F2" w:themeFill="background1" w:themeFillShade="F2"/>
          </w:tcPr>
          <w:p w14:paraId="673A842B" w14:textId="77777777" w:rsidR="00265DCF" w:rsidRPr="00993E94" w:rsidRDefault="00265DCF" w:rsidP="00A1537D">
            <w:pPr>
              <w:spacing w:line="240" w:lineRule="auto"/>
              <w:rPr>
                <w:sz w:val="20"/>
                <w:szCs w:val="20"/>
              </w:rPr>
            </w:pPr>
            <w:r w:rsidRPr="00993E94">
              <w:rPr>
                <w:sz w:val="20"/>
                <w:szCs w:val="20"/>
              </w:rPr>
              <w:t>6.244.488</w:t>
            </w:r>
          </w:p>
        </w:tc>
        <w:tc>
          <w:tcPr>
            <w:tcW w:w="1466" w:type="dxa"/>
            <w:shd w:val="clear" w:color="auto" w:fill="F2F2F2" w:themeFill="background1" w:themeFillShade="F2"/>
          </w:tcPr>
          <w:p w14:paraId="4AED50B1" w14:textId="77777777" w:rsidR="00265DCF" w:rsidRPr="00993E94" w:rsidRDefault="00265DCF" w:rsidP="00A1537D">
            <w:pPr>
              <w:spacing w:line="240" w:lineRule="auto"/>
              <w:rPr>
                <w:sz w:val="20"/>
                <w:szCs w:val="20"/>
              </w:rPr>
            </w:pPr>
            <w:r w:rsidRPr="00993E94">
              <w:rPr>
                <w:sz w:val="20"/>
                <w:szCs w:val="20"/>
              </w:rPr>
              <w:t>7,9</w:t>
            </w:r>
          </w:p>
        </w:tc>
        <w:tc>
          <w:tcPr>
            <w:tcW w:w="1479" w:type="dxa"/>
            <w:shd w:val="clear" w:color="auto" w:fill="F2F2F2" w:themeFill="background1" w:themeFillShade="F2"/>
          </w:tcPr>
          <w:p w14:paraId="0D3D85CC" w14:textId="77777777" w:rsidR="00265DCF" w:rsidRPr="00993E94" w:rsidRDefault="00265DCF" w:rsidP="00A1537D">
            <w:pPr>
              <w:spacing w:line="240" w:lineRule="auto"/>
              <w:rPr>
                <w:sz w:val="20"/>
                <w:szCs w:val="20"/>
              </w:rPr>
            </w:pPr>
            <w:r w:rsidRPr="00993E94">
              <w:rPr>
                <w:sz w:val="20"/>
                <w:szCs w:val="20"/>
              </w:rPr>
              <w:t>448.521</w:t>
            </w:r>
          </w:p>
        </w:tc>
        <w:tc>
          <w:tcPr>
            <w:tcW w:w="1467" w:type="dxa"/>
            <w:shd w:val="clear" w:color="auto" w:fill="F2F2F2" w:themeFill="background1" w:themeFillShade="F2"/>
          </w:tcPr>
          <w:p w14:paraId="0C42A161" w14:textId="77777777" w:rsidR="00265DCF" w:rsidRPr="00993E94" w:rsidRDefault="00265DCF" w:rsidP="00A1537D">
            <w:pPr>
              <w:spacing w:line="240" w:lineRule="auto"/>
              <w:rPr>
                <w:sz w:val="20"/>
                <w:szCs w:val="20"/>
              </w:rPr>
            </w:pPr>
            <w:r w:rsidRPr="00993E94">
              <w:rPr>
                <w:sz w:val="20"/>
                <w:szCs w:val="20"/>
              </w:rPr>
              <w:t>0,31</w:t>
            </w:r>
          </w:p>
        </w:tc>
      </w:tr>
    </w:tbl>
    <w:p w14:paraId="6ECF16E6" w14:textId="018E0596" w:rsidR="00265DCF" w:rsidRPr="00993E94" w:rsidRDefault="00265DCF" w:rsidP="00265DCF">
      <w:pPr>
        <w:pStyle w:val="Kaynaka"/>
        <w:tabs>
          <w:tab w:val="center" w:pos="4536"/>
          <w:tab w:val="left" w:pos="6261"/>
        </w:tabs>
        <w:rPr>
          <w:b w:val="0"/>
          <w:bCs/>
        </w:rPr>
      </w:pPr>
      <w:r w:rsidRPr="00993E94">
        <w:t xml:space="preserve">Kaynak: </w:t>
      </w:r>
      <w:r w:rsidRPr="00993E94">
        <w:rPr>
          <w:b w:val="0"/>
          <w:bCs/>
        </w:rPr>
        <w:t>T.C. Sağlık Bakanlığı, 2023. Sağlık İstatistikleri Yıllıkları.</w:t>
      </w:r>
    </w:p>
    <w:p w14:paraId="35F892E3" w14:textId="7EB19AA2" w:rsidR="001E4CB0" w:rsidRPr="00993E94" w:rsidRDefault="00FB02F5" w:rsidP="001E4CB0">
      <w:pPr>
        <w:rPr>
          <w:b/>
        </w:rPr>
      </w:pPr>
      <w:r w:rsidRPr="00993E94">
        <w:fldChar w:fldCharType="begin"/>
      </w:r>
      <w:r w:rsidRPr="00993E94">
        <w:instrText xml:space="preserve"> REF _Ref214005026 \h </w:instrText>
      </w:r>
      <w:r w:rsidR="00993E94">
        <w:instrText xml:space="preserve"> \* MERGEFORMAT </w:instrText>
      </w:r>
      <w:r w:rsidRPr="00993E94">
        <w:fldChar w:fldCharType="separate"/>
      </w:r>
      <w:r w:rsidRPr="00993E94">
        <w:t xml:space="preserve">Tablo </w:t>
      </w:r>
      <w:r w:rsidRPr="00993E94">
        <w:rPr>
          <w:noProof/>
        </w:rPr>
        <w:t>20</w:t>
      </w:r>
      <w:r w:rsidRPr="00993E94">
        <w:fldChar w:fldCharType="end"/>
      </w:r>
      <w:r w:rsidR="001E4CB0" w:rsidRPr="00993E94">
        <w:t>’de gösterildiği gibi yatan hasta ve ameliyat sayıları düzenli artış göstermiştir. Yatan hasta sayısı 182 binden 228 bine, ameliyat sayısı ise 55 binden 97 bine yükselmiştir. Yatak doluluk oranı aynı dönemde %53’ten %62,5’e çıkmıştır. Ortalama kalış günü 4,7–5,1 gün arasında seyrederken, yatak devir hızı artmış ve yatak devir aralığı azalmıştır. Bu göstergeler, sağlık hizmeti kapasitesinin etkinliğinin arttığını göstermektedir.</w:t>
      </w:r>
    </w:p>
    <w:p w14:paraId="19AE79CE" w14:textId="5B594A61" w:rsidR="00265DCF" w:rsidRPr="00993E94" w:rsidRDefault="00265DCF" w:rsidP="00265DCF">
      <w:pPr>
        <w:pStyle w:val="ekillerveTablolar"/>
      </w:pPr>
      <w:bookmarkStart w:id="120" w:name="_Ref214005026"/>
      <w:bookmarkStart w:id="121" w:name="_Toc204864706"/>
      <w:bookmarkStart w:id="122" w:name="_Toc207792789"/>
      <w:r w:rsidRPr="00993E94">
        <w:t xml:space="preserve">Tablo </w:t>
      </w:r>
      <w:fldSimple w:instr=" SEQ Tablo \* ARABIC ">
        <w:r w:rsidR="008930AB" w:rsidRPr="00993E94">
          <w:rPr>
            <w:noProof/>
          </w:rPr>
          <w:t>20</w:t>
        </w:r>
      </w:fldSimple>
      <w:bookmarkEnd w:id="120"/>
      <w:r w:rsidRPr="00993E94">
        <w:t xml:space="preserve">:  </w:t>
      </w:r>
      <w:r w:rsidRPr="00993E94">
        <w:rPr>
          <w:b w:val="0"/>
          <w:bCs/>
        </w:rPr>
        <w:t>Sağlık Hizmetleri Kullanımı 2</w:t>
      </w:r>
      <w:bookmarkEnd w:id="121"/>
      <w:bookmarkEnd w:id="122"/>
    </w:p>
    <w:tbl>
      <w:tblPr>
        <w:tblStyle w:val="TabloKlavuzu"/>
        <w:tblW w:w="9072" w:type="dxa"/>
        <w:jc w:val="center"/>
        <w:tblLook w:val="04A0" w:firstRow="1" w:lastRow="0" w:firstColumn="1" w:lastColumn="0" w:noHBand="0" w:noVBand="1"/>
      </w:tblPr>
      <w:tblGrid>
        <w:gridCol w:w="1012"/>
        <w:gridCol w:w="1132"/>
        <w:gridCol w:w="1296"/>
        <w:gridCol w:w="1160"/>
        <w:gridCol w:w="1174"/>
        <w:gridCol w:w="1171"/>
        <w:gridCol w:w="1061"/>
        <w:gridCol w:w="1066"/>
      </w:tblGrid>
      <w:tr w:rsidR="00265DCF" w:rsidRPr="00993E94" w14:paraId="0D155C14" w14:textId="77777777" w:rsidTr="00A1537D">
        <w:trPr>
          <w:trHeight w:val="801"/>
          <w:jc w:val="center"/>
        </w:trPr>
        <w:tc>
          <w:tcPr>
            <w:tcW w:w="1012" w:type="dxa"/>
            <w:shd w:val="clear" w:color="auto" w:fill="ABB7C1"/>
          </w:tcPr>
          <w:p w14:paraId="55839E3D" w14:textId="77777777" w:rsidR="00265DCF" w:rsidRPr="00993E94" w:rsidRDefault="00265DCF" w:rsidP="00A1537D">
            <w:pPr>
              <w:spacing w:line="240" w:lineRule="auto"/>
              <w:rPr>
                <w:b/>
                <w:bCs/>
                <w:sz w:val="20"/>
                <w:szCs w:val="22"/>
              </w:rPr>
            </w:pPr>
            <w:r w:rsidRPr="00993E94">
              <w:rPr>
                <w:b/>
                <w:bCs/>
                <w:sz w:val="20"/>
                <w:szCs w:val="22"/>
              </w:rPr>
              <w:lastRenderedPageBreak/>
              <w:t>Yıl</w:t>
            </w:r>
          </w:p>
        </w:tc>
        <w:tc>
          <w:tcPr>
            <w:tcW w:w="1132" w:type="dxa"/>
            <w:shd w:val="clear" w:color="auto" w:fill="ABB7C1"/>
          </w:tcPr>
          <w:p w14:paraId="355A7229" w14:textId="77777777" w:rsidR="00265DCF" w:rsidRPr="00993E94" w:rsidRDefault="00265DCF" w:rsidP="00A1537D">
            <w:pPr>
              <w:spacing w:line="240" w:lineRule="auto"/>
              <w:rPr>
                <w:b/>
                <w:bCs/>
                <w:sz w:val="20"/>
                <w:szCs w:val="22"/>
              </w:rPr>
            </w:pPr>
            <w:r w:rsidRPr="00993E94">
              <w:rPr>
                <w:b/>
                <w:bCs/>
                <w:sz w:val="20"/>
                <w:szCs w:val="22"/>
              </w:rPr>
              <w:t>Yatan Hasta Sayısı</w:t>
            </w:r>
          </w:p>
        </w:tc>
        <w:tc>
          <w:tcPr>
            <w:tcW w:w="1296" w:type="dxa"/>
            <w:shd w:val="clear" w:color="auto" w:fill="ABB7C1"/>
          </w:tcPr>
          <w:p w14:paraId="69DA6D3A" w14:textId="77777777" w:rsidR="00265DCF" w:rsidRPr="00993E94" w:rsidRDefault="00265DCF" w:rsidP="00A1537D">
            <w:pPr>
              <w:spacing w:line="240" w:lineRule="auto"/>
              <w:rPr>
                <w:b/>
                <w:bCs/>
                <w:sz w:val="20"/>
                <w:szCs w:val="22"/>
              </w:rPr>
            </w:pPr>
            <w:r w:rsidRPr="00993E94">
              <w:rPr>
                <w:b/>
                <w:bCs/>
                <w:sz w:val="20"/>
                <w:szCs w:val="22"/>
              </w:rPr>
              <w:t>Yatılan Gün Sayısı</w:t>
            </w:r>
          </w:p>
        </w:tc>
        <w:tc>
          <w:tcPr>
            <w:tcW w:w="1160" w:type="dxa"/>
            <w:shd w:val="clear" w:color="auto" w:fill="ABB7C1"/>
          </w:tcPr>
          <w:p w14:paraId="7B9D3E35" w14:textId="77777777" w:rsidR="00265DCF" w:rsidRPr="00993E94" w:rsidRDefault="00265DCF" w:rsidP="00A1537D">
            <w:pPr>
              <w:spacing w:line="240" w:lineRule="auto"/>
              <w:rPr>
                <w:b/>
                <w:bCs/>
                <w:sz w:val="20"/>
                <w:szCs w:val="22"/>
              </w:rPr>
            </w:pPr>
            <w:r w:rsidRPr="00993E94">
              <w:rPr>
                <w:b/>
                <w:bCs/>
                <w:sz w:val="20"/>
                <w:szCs w:val="22"/>
              </w:rPr>
              <w:t>Ameliyat Sayısı</w:t>
            </w:r>
          </w:p>
        </w:tc>
        <w:tc>
          <w:tcPr>
            <w:tcW w:w="1174" w:type="dxa"/>
            <w:shd w:val="clear" w:color="auto" w:fill="ABB7C1"/>
          </w:tcPr>
          <w:p w14:paraId="5A6865EC" w14:textId="77777777" w:rsidR="00265DCF" w:rsidRPr="00993E94" w:rsidRDefault="00265DCF" w:rsidP="00A1537D">
            <w:pPr>
              <w:spacing w:line="240" w:lineRule="auto"/>
              <w:rPr>
                <w:b/>
                <w:bCs/>
                <w:sz w:val="20"/>
                <w:szCs w:val="22"/>
              </w:rPr>
            </w:pPr>
            <w:r w:rsidRPr="00993E94">
              <w:rPr>
                <w:b/>
                <w:bCs/>
                <w:sz w:val="20"/>
                <w:szCs w:val="22"/>
              </w:rPr>
              <w:t>Yatak Doluluk Oranı</w:t>
            </w:r>
          </w:p>
        </w:tc>
        <w:tc>
          <w:tcPr>
            <w:tcW w:w="1171" w:type="dxa"/>
            <w:shd w:val="clear" w:color="auto" w:fill="ABB7C1"/>
          </w:tcPr>
          <w:p w14:paraId="721AF383" w14:textId="77777777" w:rsidR="00265DCF" w:rsidRPr="00993E94" w:rsidRDefault="00265DCF" w:rsidP="00A1537D">
            <w:pPr>
              <w:spacing w:line="240" w:lineRule="auto"/>
              <w:rPr>
                <w:b/>
                <w:bCs/>
                <w:sz w:val="20"/>
                <w:szCs w:val="22"/>
              </w:rPr>
            </w:pPr>
            <w:r w:rsidRPr="00993E94">
              <w:rPr>
                <w:b/>
                <w:bCs/>
                <w:sz w:val="20"/>
                <w:szCs w:val="22"/>
              </w:rPr>
              <w:t>Ortalama Kalış Günü</w:t>
            </w:r>
          </w:p>
        </w:tc>
        <w:tc>
          <w:tcPr>
            <w:tcW w:w="1061" w:type="dxa"/>
            <w:shd w:val="clear" w:color="auto" w:fill="ABB7C1"/>
          </w:tcPr>
          <w:p w14:paraId="0EFCCE32" w14:textId="77777777" w:rsidR="00265DCF" w:rsidRPr="00993E94" w:rsidRDefault="00265DCF" w:rsidP="00A1537D">
            <w:pPr>
              <w:spacing w:line="240" w:lineRule="auto"/>
              <w:rPr>
                <w:b/>
                <w:bCs/>
                <w:sz w:val="20"/>
                <w:szCs w:val="22"/>
              </w:rPr>
            </w:pPr>
            <w:r w:rsidRPr="00993E94">
              <w:rPr>
                <w:b/>
                <w:bCs/>
                <w:sz w:val="20"/>
                <w:szCs w:val="22"/>
              </w:rPr>
              <w:t>Yatak Devir Hızı</w:t>
            </w:r>
          </w:p>
        </w:tc>
        <w:tc>
          <w:tcPr>
            <w:tcW w:w="1066" w:type="dxa"/>
            <w:shd w:val="clear" w:color="auto" w:fill="ABB7C1"/>
          </w:tcPr>
          <w:p w14:paraId="137F1355" w14:textId="77777777" w:rsidR="00265DCF" w:rsidRPr="00993E94" w:rsidRDefault="00265DCF" w:rsidP="00A1537D">
            <w:pPr>
              <w:spacing w:line="240" w:lineRule="auto"/>
              <w:rPr>
                <w:b/>
                <w:bCs/>
                <w:sz w:val="20"/>
                <w:szCs w:val="22"/>
              </w:rPr>
            </w:pPr>
            <w:r w:rsidRPr="00993E94">
              <w:rPr>
                <w:b/>
                <w:bCs/>
                <w:sz w:val="20"/>
                <w:szCs w:val="22"/>
              </w:rPr>
              <w:t>Yatak Devir Aralığı</w:t>
            </w:r>
          </w:p>
        </w:tc>
      </w:tr>
      <w:tr w:rsidR="00265DCF" w:rsidRPr="00993E94" w14:paraId="4F5502DB" w14:textId="77777777" w:rsidTr="00A1537D">
        <w:trPr>
          <w:trHeight w:val="266"/>
          <w:jc w:val="center"/>
        </w:trPr>
        <w:tc>
          <w:tcPr>
            <w:tcW w:w="1012" w:type="dxa"/>
            <w:shd w:val="clear" w:color="auto" w:fill="F2F2F2" w:themeFill="background1" w:themeFillShade="F2"/>
          </w:tcPr>
          <w:p w14:paraId="077A2796" w14:textId="77777777" w:rsidR="00265DCF" w:rsidRPr="00993E94" w:rsidRDefault="00265DCF" w:rsidP="00A1537D">
            <w:pPr>
              <w:spacing w:line="240" w:lineRule="auto"/>
              <w:rPr>
                <w:sz w:val="20"/>
                <w:szCs w:val="22"/>
              </w:rPr>
            </w:pPr>
            <w:r w:rsidRPr="00993E94">
              <w:rPr>
                <w:sz w:val="20"/>
                <w:szCs w:val="22"/>
              </w:rPr>
              <w:t>2023</w:t>
            </w:r>
          </w:p>
        </w:tc>
        <w:tc>
          <w:tcPr>
            <w:tcW w:w="1132" w:type="dxa"/>
            <w:shd w:val="clear" w:color="auto" w:fill="F2F2F2" w:themeFill="background1" w:themeFillShade="F2"/>
          </w:tcPr>
          <w:p w14:paraId="744D616F" w14:textId="77777777" w:rsidR="00265DCF" w:rsidRPr="00993E94" w:rsidRDefault="00265DCF" w:rsidP="00A1537D">
            <w:pPr>
              <w:spacing w:line="240" w:lineRule="auto"/>
              <w:rPr>
                <w:sz w:val="20"/>
                <w:szCs w:val="22"/>
              </w:rPr>
            </w:pPr>
            <w:r w:rsidRPr="00993E94">
              <w:rPr>
                <w:sz w:val="20"/>
                <w:szCs w:val="22"/>
              </w:rPr>
              <w:t>228.442</w:t>
            </w:r>
          </w:p>
        </w:tc>
        <w:tc>
          <w:tcPr>
            <w:tcW w:w="1296" w:type="dxa"/>
            <w:shd w:val="clear" w:color="auto" w:fill="F2F2F2" w:themeFill="background1" w:themeFillShade="F2"/>
          </w:tcPr>
          <w:p w14:paraId="579FC527" w14:textId="77777777" w:rsidR="00265DCF" w:rsidRPr="00993E94" w:rsidRDefault="00265DCF" w:rsidP="00A1537D">
            <w:pPr>
              <w:spacing w:line="240" w:lineRule="auto"/>
              <w:rPr>
                <w:sz w:val="20"/>
                <w:szCs w:val="22"/>
              </w:rPr>
            </w:pPr>
            <w:r w:rsidRPr="00993E94">
              <w:rPr>
                <w:sz w:val="20"/>
                <w:szCs w:val="22"/>
              </w:rPr>
              <w:t>1.080.199</w:t>
            </w:r>
          </w:p>
        </w:tc>
        <w:tc>
          <w:tcPr>
            <w:tcW w:w="1160" w:type="dxa"/>
            <w:shd w:val="clear" w:color="auto" w:fill="F2F2F2" w:themeFill="background1" w:themeFillShade="F2"/>
          </w:tcPr>
          <w:p w14:paraId="275B3D50" w14:textId="77777777" w:rsidR="00265DCF" w:rsidRPr="00993E94" w:rsidRDefault="00265DCF" w:rsidP="00A1537D">
            <w:pPr>
              <w:spacing w:line="240" w:lineRule="auto"/>
              <w:rPr>
                <w:sz w:val="20"/>
                <w:szCs w:val="22"/>
              </w:rPr>
            </w:pPr>
            <w:r w:rsidRPr="00993E94">
              <w:rPr>
                <w:sz w:val="20"/>
                <w:szCs w:val="22"/>
              </w:rPr>
              <w:t>97.912</w:t>
            </w:r>
          </w:p>
        </w:tc>
        <w:tc>
          <w:tcPr>
            <w:tcW w:w="1174" w:type="dxa"/>
            <w:shd w:val="clear" w:color="auto" w:fill="F2F2F2" w:themeFill="background1" w:themeFillShade="F2"/>
          </w:tcPr>
          <w:p w14:paraId="724BFF39" w14:textId="77777777" w:rsidR="00265DCF" w:rsidRPr="00993E94" w:rsidRDefault="00265DCF" w:rsidP="00A1537D">
            <w:pPr>
              <w:spacing w:line="240" w:lineRule="auto"/>
              <w:rPr>
                <w:sz w:val="20"/>
                <w:szCs w:val="22"/>
              </w:rPr>
            </w:pPr>
            <w:r w:rsidRPr="00993E94">
              <w:rPr>
                <w:sz w:val="20"/>
                <w:szCs w:val="22"/>
              </w:rPr>
              <w:t>62,5</w:t>
            </w:r>
          </w:p>
        </w:tc>
        <w:tc>
          <w:tcPr>
            <w:tcW w:w="1171" w:type="dxa"/>
            <w:shd w:val="clear" w:color="auto" w:fill="F2F2F2" w:themeFill="background1" w:themeFillShade="F2"/>
          </w:tcPr>
          <w:p w14:paraId="688B33C0" w14:textId="77777777" w:rsidR="00265DCF" w:rsidRPr="00993E94" w:rsidRDefault="00265DCF" w:rsidP="00A1537D">
            <w:pPr>
              <w:spacing w:line="240" w:lineRule="auto"/>
              <w:rPr>
                <w:sz w:val="20"/>
                <w:szCs w:val="22"/>
              </w:rPr>
            </w:pPr>
            <w:r w:rsidRPr="00993E94">
              <w:rPr>
                <w:sz w:val="20"/>
                <w:szCs w:val="22"/>
              </w:rPr>
              <w:t>4,7</w:t>
            </w:r>
          </w:p>
        </w:tc>
        <w:tc>
          <w:tcPr>
            <w:tcW w:w="1061" w:type="dxa"/>
            <w:shd w:val="clear" w:color="auto" w:fill="F2F2F2" w:themeFill="background1" w:themeFillShade="F2"/>
          </w:tcPr>
          <w:p w14:paraId="3F4D4B4E" w14:textId="77777777" w:rsidR="00265DCF" w:rsidRPr="00993E94" w:rsidRDefault="00265DCF" w:rsidP="00A1537D">
            <w:pPr>
              <w:spacing w:line="240" w:lineRule="auto"/>
              <w:rPr>
                <w:sz w:val="20"/>
                <w:szCs w:val="22"/>
              </w:rPr>
            </w:pPr>
            <w:r w:rsidRPr="00993E94">
              <w:rPr>
                <w:sz w:val="20"/>
                <w:szCs w:val="22"/>
              </w:rPr>
              <w:t>48,2</w:t>
            </w:r>
          </w:p>
        </w:tc>
        <w:tc>
          <w:tcPr>
            <w:tcW w:w="1066" w:type="dxa"/>
            <w:shd w:val="clear" w:color="auto" w:fill="F2F2F2" w:themeFill="background1" w:themeFillShade="F2"/>
          </w:tcPr>
          <w:p w14:paraId="134EC129" w14:textId="77777777" w:rsidR="00265DCF" w:rsidRPr="00993E94" w:rsidRDefault="00265DCF" w:rsidP="00A1537D">
            <w:pPr>
              <w:spacing w:line="240" w:lineRule="auto"/>
              <w:rPr>
                <w:sz w:val="20"/>
                <w:szCs w:val="22"/>
              </w:rPr>
            </w:pPr>
            <w:r w:rsidRPr="00993E94">
              <w:rPr>
                <w:sz w:val="20"/>
                <w:szCs w:val="22"/>
              </w:rPr>
              <w:t>2,8</w:t>
            </w:r>
          </w:p>
        </w:tc>
      </w:tr>
      <w:tr w:rsidR="00265DCF" w:rsidRPr="00993E94" w14:paraId="547D2E3A" w14:textId="77777777" w:rsidTr="00A1537D">
        <w:trPr>
          <w:trHeight w:val="266"/>
          <w:jc w:val="center"/>
        </w:trPr>
        <w:tc>
          <w:tcPr>
            <w:tcW w:w="1012" w:type="dxa"/>
            <w:shd w:val="clear" w:color="auto" w:fill="F2F2F2" w:themeFill="background1" w:themeFillShade="F2"/>
          </w:tcPr>
          <w:p w14:paraId="0B5B77E9" w14:textId="77777777" w:rsidR="00265DCF" w:rsidRPr="00993E94" w:rsidRDefault="00265DCF" w:rsidP="00A1537D">
            <w:pPr>
              <w:spacing w:line="240" w:lineRule="auto"/>
              <w:rPr>
                <w:sz w:val="20"/>
                <w:szCs w:val="22"/>
              </w:rPr>
            </w:pPr>
            <w:r w:rsidRPr="00993E94">
              <w:rPr>
                <w:sz w:val="20"/>
                <w:szCs w:val="22"/>
              </w:rPr>
              <w:t>2022</w:t>
            </w:r>
          </w:p>
        </w:tc>
        <w:tc>
          <w:tcPr>
            <w:tcW w:w="1132" w:type="dxa"/>
            <w:shd w:val="clear" w:color="auto" w:fill="F2F2F2" w:themeFill="background1" w:themeFillShade="F2"/>
          </w:tcPr>
          <w:p w14:paraId="4F13CBC8" w14:textId="77777777" w:rsidR="00265DCF" w:rsidRPr="00993E94" w:rsidRDefault="00265DCF" w:rsidP="00A1537D">
            <w:pPr>
              <w:spacing w:line="240" w:lineRule="auto"/>
              <w:rPr>
                <w:sz w:val="20"/>
                <w:szCs w:val="22"/>
              </w:rPr>
            </w:pPr>
            <w:r w:rsidRPr="00993E94">
              <w:rPr>
                <w:sz w:val="20"/>
                <w:szCs w:val="22"/>
              </w:rPr>
              <w:t>216.511</w:t>
            </w:r>
          </w:p>
        </w:tc>
        <w:tc>
          <w:tcPr>
            <w:tcW w:w="1296" w:type="dxa"/>
            <w:shd w:val="clear" w:color="auto" w:fill="F2F2F2" w:themeFill="background1" w:themeFillShade="F2"/>
          </w:tcPr>
          <w:p w14:paraId="457DA2F4" w14:textId="77777777" w:rsidR="00265DCF" w:rsidRPr="00993E94" w:rsidRDefault="00265DCF" w:rsidP="00A1537D">
            <w:pPr>
              <w:spacing w:line="240" w:lineRule="auto"/>
              <w:rPr>
                <w:sz w:val="20"/>
                <w:szCs w:val="22"/>
              </w:rPr>
            </w:pPr>
            <w:r w:rsidRPr="00993E94">
              <w:rPr>
                <w:sz w:val="20"/>
                <w:szCs w:val="22"/>
              </w:rPr>
              <w:t>1.067.965</w:t>
            </w:r>
          </w:p>
        </w:tc>
        <w:tc>
          <w:tcPr>
            <w:tcW w:w="1160" w:type="dxa"/>
            <w:shd w:val="clear" w:color="auto" w:fill="F2F2F2" w:themeFill="background1" w:themeFillShade="F2"/>
          </w:tcPr>
          <w:p w14:paraId="7FE148AC" w14:textId="77777777" w:rsidR="00265DCF" w:rsidRPr="00993E94" w:rsidRDefault="00265DCF" w:rsidP="00A1537D">
            <w:pPr>
              <w:spacing w:line="240" w:lineRule="auto"/>
              <w:rPr>
                <w:sz w:val="20"/>
                <w:szCs w:val="22"/>
              </w:rPr>
            </w:pPr>
            <w:r w:rsidRPr="00993E94">
              <w:rPr>
                <w:sz w:val="20"/>
                <w:szCs w:val="22"/>
              </w:rPr>
              <w:t>90.432</w:t>
            </w:r>
          </w:p>
        </w:tc>
        <w:tc>
          <w:tcPr>
            <w:tcW w:w="1174" w:type="dxa"/>
            <w:shd w:val="clear" w:color="auto" w:fill="F2F2F2" w:themeFill="background1" w:themeFillShade="F2"/>
          </w:tcPr>
          <w:p w14:paraId="00ADED1E" w14:textId="77777777" w:rsidR="00265DCF" w:rsidRPr="00993E94" w:rsidRDefault="00265DCF" w:rsidP="00A1537D">
            <w:pPr>
              <w:spacing w:line="240" w:lineRule="auto"/>
              <w:rPr>
                <w:sz w:val="20"/>
                <w:szCs w:val="22"/>
              </w:rPr>
            </w:pPr>
            <w:r w:rsidRPr="00993E94">
              <w:rPr>
                <w:sz w:val="20"/>
                <w:szCs w:val="22"/>
              </w:rPr>
              <w:t>59,1</w:t>
            </w:r>
          </w:p>
        </w:tc>
        <w:tc>
          <w:tcPr>
            <w:tcW w:w="1171" w:type="dxa"/>
            <w:shd w:val="clear" w:color="auto" w:fill="F2F2F2" w:themeFill="background1" w:themeFillShade="F2"/>
          </w:tcPr>
          <w:p w14:paraId="2B6E4A7A" w14:textId="77777777" w:rsidR="00265DCF" w:rsidRPr="00993E94" w:rsidRDefault="00265DCF" w:rsidP="00A1537D">
            <w:pPr>
              <w:spacing w:line="240" w:lineRule="auto"/>
              <w:rPr>
                <w:sz w:val="20"/>
                <w:szCs w:val="22"/>
              </w:rPr>
            </w:pPr>
            <w:r w:rsidRPr="00993E94">
              <w:rPr>
                <w:sz w:val="20"/>
                <w:szCs w:val="22"/>
              </w:rPr>
              <w:t>4,9</w:t>
            </w:r>
          </w:p>
        </w:tc>
        <w:tc>
          <w:tcPr>
            <w:tcW w:w="1061" w:type="dxa"/>
            <w:shd w:val="clear" w:color="auto" w:fill="F2F2F2" w:themeFill="background1" w:themeFillShade="F2"/>
          </w:tcPr>
          <w:p w14:paraId="412BF51A" w14:textId="77777777" w:rsidR="00265DCF" w:rsidRPr="00993E94" w:rsidRDefault="00265DCF" w:rsidP="00A1537D">
            <w:pPr>
              <w:spacing w:line="240" w:lineRule="auto"/>
              <w:rPr>
                <w:sz w:val="20"/>
                <w:szCs w:val="22"/>
              </w:rPr>
            </w:pPr>
            <w:r w:rsidRPr="00993E94">
              <w:rPr>
                <w:sz w:val="20"/>
                <w:szCs w:val="22"/>
              </w:rPr>
              <w:t>43,7</w:t>
            </w:r>
          </w:p>
        </w:tc>
        <w:tc>
          <w:tcPr>
            <w:tcW w:w="1066" w:type="dxa"/>
            <w:shd w:val="clear" w:color="auto" w:fill="F2F2F2" w:themeFill="background1" w:themeFillShade="F2"/>
          </w:tcPr>
          <w:p w14:paraId="4E66B010" w14:textId="77777777" w:rsidR="00265DCF" w:rsidRPr="00993E94" w:rsidRDefault="00265DCF" w:rsidP="00A1537D">
            <w:pPr>
              <w:spacing w:line="240" w:lineRule="auto"/>
              <w:rPr>
                <w:sz w:val="20"/>
                <w:szCs w:val="22"/>
              </w:rPr>
            </w:pPr>
            <w:r w:rsidRPr="00993E94">
              <w:rPr>
                <w:sz w:val="20"/>
                <w:szCs w:val="22"/>
              </w:rPr>
              <w:t>3,4</w:t>
            </w:r>
          </w:p>
        </w:tc>
      </w:tr>
      <w:tr w:rsidR="00265DCF" w:rsidRPr="00993E94" w14:paraId="04394E49" w14:textId="77777777" w:rsidTr="00A1537D">
        <w:trPr>
          <w:trHeight w:val="249"/>
          <w:jc w:val="center"/>
        </w:trPr>
        <w:tc>
          <w:tcPr>
            <w:tcW w:w="1012" w:type="dxa"/>
            <w:shd w:val="clear" w:color="auto" w:fill="F2F2F2" w:themeFill="background1" w:themeFillShade="F2"/>
          </w:tcPr>
          <w:p w14:paraId="61634DCC" w14:textId="77777777" w:rsidR="00265DCF" w:rsidRPr="00993E94" w:rsidRDefault="00265DCF" w:rsidP="00A1537D">
            <w:pPr>
              <w:spacing w:line="240" w:lineRule="auto"/>
              <w:rPr>
                <w:sz w:val="20"/>
                <w:szCs w:val="22"/>
              </w:rPr>
            </w:pPr>
            <w:r w:rsidRPr="00993E94">
              <w:rPr>
                <w:sz w:val="20"/>
                <w:szCs w:val="22"/>
              </w:rPr>
              <w:t>2021</w:t>
            </w:r>
          </w:p>
        </w:tc>
        <w:tc>
          <w:tcPr>
            <w:tcW w:w="1132" w:type="dxa"/>
            <w:shd w:val="clear" w:color="auto" w:fill="F2F2F2" w:themeFill="background1" w:themeFillShade="F2"/>
          </w:tcPr>
          <w:p w14:paraId="39AC6613" w14:textId="77777777" w:rsidR="00265DCF" w:rsidRPr="00993E94" w:rsidRDefault="00265DCF" w:rsidP="00A1537D">
            <w:pPr>
              <w:spacing w:line="240" w:lineRule="auto"/>
              <w:rPr>
                <w:sz w:val="20"/>
                <w:szCs w:val="22"/>
              </w:rPr>
            </w:pPr>
            <w:r w:rsidRPr="00993E94">
              <w:rPr>
                <w:sz w:val="20"/>
                <w:szCs w:val="22"/>
              </w:rPr>
              <w:t>191.229</w:t>
            </w:r>
          </w:p>
        </w:tc>
        <w:tc>
          <w:tcPr>
            <w:tcW w:w="1296" w:type="dxa"/>
            <w:shd w:val="clear" w:color="auto" w:fill="F2F2F2" w:themeFill="background1" w:themeFillShade="F2"/>
          </w:tcPr>
          <w:p w14:paraId="25D4AE03" w14:textId="77777777" w:rsidR="00265DCF" w:rsidRPr="00993E94" w:rsidRDefault="00265DCF" w:rsidP="00A1537D">
            <w:pPr>
              <w:spacing w:line="240" w:lineRule="auto"/>
              <w:rPr>
                <w:sz w:val="20"/>
                <w:szCs w:val="22"/>
              </w:rPr>
            </w:pPr>
            <w:r w:rsidRPr="00993E94">
              <w:rPr>
                <w:sz w:val="20"/>
                <w:szCs w:val="22"/>
              </w:rPr>
              <w:t>907.181</w:t>
            </w:r>
          </w:p>
        </w:tc>
        <w:tc>
          <w:tcPr>
            <w:tcW w:w="1160" w:type="dxa"/>
            <w:shd w:val="clear" w:color="auto" w:fill="F2F2F2" w:themeFill="background1" w:themeFillShade="F2"/>
          </w:tcPr>
          <w:p w14:paraId="6B246B06" w14:textId="77777777" w:rsidR="00265DCF" w:rsidRPr="00993E94" w:rsidRDefault="00265DCF" w:rsidP="00A1537D">
            <w:pPr>
              <w:spacing w:line="240" w:lineRule="auto"/>
              <w:rPr>
                <w:sz w:val="20"/>
                <w:szCs w:val="22"/>
              </w:rPr>
            </w:pPr>
            <w:r w:rsidRPr="00993E94">
              <w:rPr>
                <w:sz w:val="20"/>
                <w:szCs w:val="22"/>
              </w:rPr>
              <w:t>77.533</w:t>
            </w:r>
          </w:p>
        </w:tc>
        <w:tc>
          <w:tcPr>
            <w:tcW w:w="1174" w:type="dxa"/>
            <w:shd w:val="clear" w:color="auto" w:fill="F2F2F2" w:themeFill="background1" w:themeFillShade="F2"/>
          </w:tcPr>
          <w:p w14:paraId="6F2ABF63" w14:textId="77777777" w:rsidR="00265DCF" w:rsidRPr="00993E94" w:rsidRDefault="00265DCF" w:rsidP="00A1537D">
            <w:pPr>
              <w:spacing w:line="240" w:lineRule="auto"/>
              <w:rPr>
                <w:sz w:val="20"/>
                <w:szCs w:val="22"/>
              </w:rPr>
            </w:pPr>
            <w:r w:rsidRPr="00993E94">
              <w:rPr>
                <w:sz w:val="20"/>
                <w:szCs w:val="22"/>
              </w:rPr>
              <w:t>51,8</w:t>
            </w:r>
          </w:p>
        </w:tc>
        <w:tc>
          <w:tcPr>
            <w:tcW w:w="1171" w:type="dxa"/>
            <w:shd w:val="clear" w:color="auto" w:fill="F2F2F2" w:themeFill="background1" w:themeFillShade="F2"/>
          </w:tcPr>
          <w:p w14:paraId="55FD1CB2" w14:textId="77777777" w:rsidR="00265DCF" w:rsidRPr="00993E94" w:rsidRDefault="00265DCF" w:rsidP="00A1537D">
            <w:pPr>
              <w:spacing w:line="240" w:lineRule="auto"/>
              <w:rPr>
                <w:sz w:val="20"/>
                <w:szCs w:val="22"/>
              </w:rPr>
            </w:pPr>
            <w:r w:rsidRPr="00993E94">
              <w:rPr>
                <w:sz w:val="20"/>
                <w:szCs w:val="22"/>
              </w:rPr>
              <w:t>4,7</w:t>
            </w:r>
          </w:p>
        </w:tc>
        <w:tc>
          <w:tcPr>
            <w:tcW w:w="1061" w:type="dxa"/>
            <w:shd w:val="clear" w:color="auto" w:fill="F2F2F2" w:themeFill="background1" w:themeFillShade="F2"/>
          </w:tcPr>
          <w:p w14:paraId="6A42A982" w14:textId="77777777" w:rsidR="00265DCF" w:rsidRPr="00993E94" w:rsidRDefault="00265DCF" w:rsidP="00A1537D">
            <w:pPr>
              <w:spacing w:line="240" w:lineRule="auto"/>
              <w:rPr>
                <w:sz w:val="20"/>
                <w:szCs w:val="22"/>
              </w:rPr>
            </w:pPr>
            <w:r w:rsidRPr="00993E94">
              <w:rPr>
                <w:sz w:val="20"/>
                <w:szCs w:val="22"/>
              </w:rPr>
              <w:t>39,8</w:t>
            </w:r>
          </w:p>
        </w:tc>
        <w:tc>
          <w:tcPr>
            <w:tcW w:w="1066" w:type="dxa"/>
            <w:shd w:val="clear" w:color="auto" w:fill="F2F2F2" w:themeFill="background1" w:themeFillShade="F2"/>
          </w:tcPr>
          <w:p w14:paraId="1A6DE00F" w14:textId="77777777" w:rsidR="00265DCF" w:rsidRPr="00993E94" w:rsidRDefault="00265DCF" w:rsidP="00A1537D">
            <w:pPr>
              <w:spacing w:line="240" w:lineRule="auto"/>
              <w:rPr>
                <w:sz w:val="20"/>
                <w:szCs w:val="22"/>
              </w:rPr>
            </w:pPr>
            <w:r w:rsidRPr="00993E94">
              <w:rPr>
                <w:sz w:val="20"/>
                <w:szCs w:val="22"/>
              </w:rPr>
              <w:t>4,4</w:t>
            </w:r>
          </w:p>
        </w:tc>
      </w:tr>
      <w:tr w:rsidR="00265DCF" w:rsidRPr="00993E94" w14:paraId="1F0C04ED" w14:textId="77777777" w:rsidTr="00A1537D">
        <w:trPr>
          <w:trHeight w:val="266"/>
          <w:jc w:val="center"/>
        </w:trPr>
        <w:tc>
          <w:tcPr>
            <w:tcW w:w="1012" w:type="dxa"/>
            <w:shd w:val="clear" w:color="auto" w:fill="F2F2F2" w:themeFill="background1" w:themeFillShade="F2"/>
          </w:tcPr>
          <w:p w14:paraId="257CE7CA" w14:textId="77777777" w:rsidR="00265DCF" w:rsidRPr="00993E94" w:rsidRDefault="00265DCF" w:rsidP="00A1537D">
            <w:pPr>
              <w:spacing w:line="240" w:lineRule="auto"/>
              <w:rPr>
                <w:sz w:val="20"/>
                <w:szCs w:val="22"/>
              </w:rPr>
            </w:pPr>
            <w:r w:rsidRPr="00993E94">
              <w:rPr>
                <w:sz w:val="20"/>
                <w:szCs w:val="22"/>
              </w:rPr>
              <w:t>2020</w:t>
            </w:r>
          </w:p>
        </w:tc>
        <w:tc>
          <w:tcPr>
            <w:tcW w:w="1132" w:type="dxa"/>
            <w:shd w:val="clear" w:color="auto" w:fill="F2F2F2" w:themeFill="background1" w:themeFillShade="F2"/>
          </w:tcPr>
          <w:p w14:paraId="43D4FCBC" w14:textId="77777777" w:rsidR="00265DCF" w:rsidRPr="00993E94" w:rsidRDefault="00265DCF" w:rsidP="00A1537D">
            <w:pPr>
              <w:spacing w:line="240" w:lineRule="auto"/>
              <w:rPr>
                <w:sz w:val="20"/>
                <w:szCs w:val="22"/>
              </w:rPr>
            </w:pPr>
            <w:r w:rsidRPr="00993E94">
              <w:rPr>
                <w:sz w:val="20"/>
                <w:szCs w:val="22"/>
              </w:rPr>
              <w:t>182.495</w:t>
            </w:r>
          </w:p>
        </w:tc>
        <w:tc>
          <w:tcPr>
            <w:tcW w:w="1296" w:type="dxa"/>
            <w:shd w:val="clear" w:color="auto" w:fill="F2F2F2" w:themeFill="background1" w:themeFillShade="F2"/>
          </w:tcPr>
          <w:p w14:paraId="5CF095A8" w14:textId="77777777" w:rsidR="00265DCF" w:rsidRPr="00993E94" w:rsidRDefault="00265DCF" w:rsidP="00A1537D">
            <w:pPr>
              <w:spacing w:line="240" w:lineRule="auto"/>
              <w:rPr>
                <w:sz w:val="20"/>
                <w:szCs w:val="22"/>
              </w:rPr>
            </w:pPr>
            <w:r w:rsidRPr="00993E94">
              <w:rPr>
                <w:sz w:val="20"/>
                <w:szCs w:val="22"/>
              </w:rPr>
              <w:t>926.577</w:t>
            </w:r>
          </w:p>
        </w:tc>
        <w:tc>
          <w:tcPr>
            <w:tcW w:w="1160" w:type="dxa"/>
            <w:shd w:val="clear" w:color="auto" w:fill="F2F2F2" w:themeFill="background1" w:themeFillShade="F2"/>
          </w:tcPr>
          <w:p w14:paraId="14AA3450" w14:textId="77777777" w:rsidR="00265DCF" w:rsidRPr="00993E94" w:rsidRDefault="00265DCF" w:rsidP="00A1537D">
            <w:pPr>
              <w:spacing w:line="240" w:lineRule="auto"/>
              <w:rPr>
                <w:sz w:val="20"/>
                <w:szCs w:val="22"/>
              </w:rPr>
            </w:pPr>
            <w:r w:rsidRPr="00993E94">
              <w:rPr>
                <w:sz w:val="20"/>
                <w:szCs w:val="22"/>
              </w:rPr>
              <w:t>55.461</w:t>
            </w:r>
          </w:p>
        </w:tc>
        <w:tc>
          <w:tcPr>
            <w:tcW w:w="1174" w:type="dxa"/>
            <w:shd w:val="clear" w:color="auto" w:fill="F2F2F2" w:themeFill="background1" w:themeFillShade="F2"/>
          </w:tcPr>
          <w:p w14:paraId="60A59237" w14:textId="77777777" w:rsidR="00265DCF" w:rsidRPr="00993E94" w:rsidRDefault="00265DCF" w:rsidP="00A1537D">
            <w:pPr>
              <w:spacing w:line="240" w:lineRule="auto"/>
              <w:rPr>
                <w:sz w:val="20"/>
                <w:szCs w:val="22"/>
              </w:rPr>
            </w:pPr>
            <w:r w:rsidRPr="00993E94">
              <w:rPr>
                <w:sz w:val="20"/>
                <w:szCs w:val="22"/>
              </w:rPr>
              <w:t>53,0</w:t>
            </w:r>
          </w:p>
        </w:tc>
        <w:tc>
          <w:tcPr>
            <w:tcW w:w="1171" w:type="dxa"/>
            <w:shd w:val="clear" w:color="auto" w:fill="F2F2F2" w:themeFill="background1" w:themeFillShade="F2"/>
          </w:tcPr>
          <w:p w14:paraId="4AE727D0" w14:textId="77777777" w:rsidR="00265DCF" w:rsidRPr="00993E94" w:rsidRDefault="00265DCF" w:rsidP="00A1537D">
            <w:pPr>
              <w:spacing w:line="240" w:lineRule="auto"/>
              <w:rPr>
                <w:sz w:val="20"/>
                <w:szCs w:val="22"/>
              </w:rPr>
            </w:pPr>
            <w:r w:rsidRPr="00993E94">
              <w:rPr>
                <w:sz w:val="20"/>
                <w:szCs w:val="22"/>
              </w:rPr>
              <w:t>5,1</w:t>
            </w:r>
          </w:p>
        </w:tc>
        <w:tc>
          <w:tcPr>
            <w:tcW w:w="1061" w:type="dxa"/>
            <w:shd w:val="clear" w:color="auto" w:fill="F2F2F2" w:themeFill="background1" w:themeFillShade="F2"/>
          </w:tcPr>
          <w:p w14:paraId="20EF3C9E" w14:textId="77777777" w:rsidR="00265DCF" w:rsidRPr="00993E94" w:rsidRDefault="00265DCF" w:rsidP="00A1537D">
            <w:pPr>
              <w:spacing w:line="240" w:lineRule="auto"/>
              <w:rPr>
                <w:sz w:val="20"/>
                <w:szCs w:val="22"/>
              </w:rPr>
            </w:pPr>
            <w:r w:rsidRPr="00993E94">
              <w:rPr>
                <w:sz w:val="20"/>
                <w:szCs w:val="22"/>
              </w:rPr>
              <w:t>38,1</w:t>
            </w:r>
          </w:p>
        </w:tc>
        <w:tc>
          <w:tcPr>
            <w:tcW w:w="1066" w:type="dxa"/>
            <w:shd w:val="clear" w:color="auto" w:fill="F2F2F2" w:themeFill="background1" w:themeFillShade="F2"/>
          </w:tcPr>
          <w:p w14:paraId="14F53C03" w14:textId="77777777" w:rsidR="00265DCF" w:rsidRPr="00993E94" w:rsidRDefault="00265DCF" w:rsidP="00A1537D">
            <w:pPr>
              <w:spacing w:line="240" w:lineRule="auto"/>
              <w:rPr>
                <w:sz w:val="20"/>
                <w:szCs w:val="22"/>
              </w:rPr>
            </w:pPr>
            <w:r w:rsidRPr="00993E94">
              <w:rPr>
                <w:sz w:val="20"/>
                <w:szCs w:val="22"/>
              </w:rPr>
              <w:t>4,5</w:t>
            </w:r>
          </w:p>
        </w:tc>
      </w:tr>
    </w:tbl>
    <w:p w14:paraId="2B25B6AA" w14:textId="77777777" w:rsidR="00265DCF" w:rsidRPr="00993E94" w:rsidRDefault="00265DCF" w:rsidP="00265DCF">
      <w:pPr>
        <w:pStyle w:val="Kaynaka"/>
        <w:rPr>
          <w:b w:val="0"/>
          <w:bCs/>
        </w:rPr>
      </w:pPr>
      <w:r w:rsidRPr="00993E94">
        <w:t xml:space="preserve">Kaynak: </w:t>
      </w:r>
      <w:r w:rsidRPr="00993E94">
        <w:rPr>
          <w:b w:val="0"/>
          <w:bCs/>
        </w:rPr>
        <w:t>T.C. Sağlık Bakanlığı, 2023. Sağlık İstatistikleri Yıllıkları.</w:t>
      </w:r>
    </w:p>
    <w:p w14:paraId="5E69358B" w14:textId="7E8640B1" w:rsidR="00CA769D" w:rsidRPr="00993E94" w:rsidRDefault="00CA769D" w:rsidP="00CA769D">
      <w:r w:rsidRPr="00993E94">
        <w:t xml:space="preserve">2020–2023 döneminde sağlık çalışanı sayıları genel olarak artmıştır. Toplam hekim sayısı 2.628’den 2.913’e, diş hekimi sayısı 378’den 459’a, hemşire sayısı 3.663’ten 3.986’ya ve eczacı sayısı 634’ten 687’ye yükselmiştir. Ebe sayısı büyük ölçüde sabit kalırken, diğer sağlık personeli 3.218’den 4.246’ya çıkmıştır.  Sağlıkta insan kaynakları </w:t>
      </w:r>
      <w:r w:rsidR="00FB02F5" w:rsidRPr="00993E94">
        <w:fldChar w:fldCharType="begin"/>
      </w:r>
      <w:r w:rsidR="00FB02F5" w:rsidRPr="00993E94">
        <w:instrText xml:space="preserve"> REF _Ref214005057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21</w:t>
      </w:r>
      <w:r w:rsidR="00FB02F5" w:rsidRPr="00993E94">
        <w:fldChar w:fldCharType="end"/>
      </w:r>
      <w:r w:rsidRPr="00993E94">
        <w:t>’de gösterilmiştir.</w:t>
      </w:r>
    </w:p>
    <w:p w14:paraId="60DD64EF" w14:textId="16AC9497" w:rsidR="00265DCF" w:rsidRPr="00993E94" w:rsidRDefault="00265DCF" w:rsidP="00265DCF">
      <w:pPr>
        <w:pStyle w:val="ekillerveTablolar"/>
      </w:pPr>
      <w:bookmarkStart w:id="123" w:name="_Ref214005057"/>
      <w:bookmarkStart w:id="124" w:name="_Toc204864707"/>
      <w:bookmarkStart w:id="125" w:name="_Toc207792790"/>
      <w:r w:rsidRPr="00993E94">
        <w:t xml:space="preserve">Tablo </w:t>
      </w:r>
      <w:fldSimple w:instr=" SEQ Tablo \* ARABIC ">
        <w:r w:rsidR="008930AB" w:rsidRPr="00993E94">
          <w:rPr>
            <w:noProof/>
          </w:rPr>
          <w:t>21</w:t>
        </w:r>
      </w:fldSimple>
      <w:bookmarkEnd w:id="123"/>
      <w:r w:rsidRPr="00993E94">
        <w:t xml:space="preserve">: </w:t>
      </w:r>
      <w:r w:rsidRPr="00993E94">
        <w:rPr>
          <w:b w:val="0"/>
          <w:bCs/>
        </w:rPr>
        <w:t>Sağlıkta İnsan Kaynakları</w:t>
      </w:r>
      <w:bookmarkEnd w:id="124"/>
      <w:bookmarkEnd w:id="125"/>
    </w:p>
    <w:tbl>
      <w:tblPr>
        <w:tblStyle w:val="TabloKlavuzu"/>
        <w:tblW w:w="9072" w:type="dxa"/>
        <w:jc w:val="center"/>
        <w:tblLook w:val="04A0" w:firstRow="1" w:lastRow="0" w:firstColumn="1" w:lastColumn="0" w:noHBand="0" w:noVBand="1"/>
      </w:tblPr>
      <w:tblGrid>
        <w:gridCol w:w="664"/>
        <w:gridCol w:w="884"/>
        <w:gridCol w:w="1086"/>
        <w:gridCol w:w="917"/>
        <w:gridCol w:w="923"/>
        <w:gridCol w:w="926"/>
        <w:gridCol w:w="872"/>
        <w:gridCol w:w="991"/>
        <w:gridCol w:w="739"/>
        <w:gridCol w:w="1070"/>
      </w:tblGrid>
      <w:tr w:rsidR="00265DCF" w:rsidRPr="00993E94" w14:paraId="3BEE1AD9" w14:textId="77777777" w:rsidTr="00A1537D">
        <w:trPr>
          <w:trHeight w:val="775"/>
          <w:jc w:val="center"/>
        </w:trPr>
        <w:tc>
          <w:tcPr>
            <w:tcW w:w="664" w:type="dxa"/>
            <w:shd w:val="clear" w:color="auto" w:fill="ABB7C1"/>
          </w:tcPr>
          <w:p w14:paraId="2876021D" w14:textId="77777777" w:rsidR="00265DCF" w:rsidRPr="00993E94" w:rsidRDefault="00265DCF" w:rsidP="00A1537D">
            <w:pPr>
              <w:spacing w:line="240" w:lineRule="auto"/>
              <w:rPr>
                <w:b/>
                <w:bCs/>
                <w:sz w:val="20"/>
                <w:szCs w:val="20"/>
              </w:rPr>
            </w:pPr>
            <w:r w:rsidRPr="00993E94">
              <w:rPr>
                <w:b/>
                <w:bCs/>
                <w:sz w:val="20"/>
                <w:szCs w:val="20"/>
              </w:rPr>
              <w:t>Yıl</w:t>
            </w:r>
          </w:p>
        </w:tc>
        <w:tc>
          <w:tcPr>
            <w:tcW w:w="884" w:type="dxa"/>
            <w:shd w:val="clear" w:color="auto" w:fill="ABB7C1"/>
          </w:tcPr>
          <w:p w14:paraId="523BCB7B" w14:textId="77777777" w:rsidR="00265DCF" w:rsidRPr="00993E94" w:rsidRDefault="00265DCF" w:rsidP="00A1537D">
            <w:pPr>
              <w:spacing w:line="240" w:lineRule="auto"/>
              <w:rPr>
                <w:b/>
                <w:bCs/>
                <w:sz w:val="20"/>
                <w:szCs w:val="20"/>
              </w:rPr>
            </w:pPr>
            <w:r w:rsidRPr="00993E94">
              <w:rPr>
                <w:b/>
                <w:bCs/>
                <w:sz w:val="20"/>
                <w:szCs w:val="20"/>
              </w:rPr>
              <w:t xml:space="preserve">Uzman Hekim </w:t>
            </w:r>
          </w:p>
        </w:tc>
        <w:tc>
          <w:tcPr>
            <w:tcW w:w="1086" w:type="dxa"/>
            <w:shd w:val="clear" w:color="auto" w:fill="ABB7C1"/>
          </w:tcPr>
          <w:p w14:paraId="5AFA0952" w14:textId="77777777" w:rsidR="00265DCF" w:rsidRPr="00993E94" w:rsidRDefault="00265DCF" w:rsidP="00A1537D">
            <w:pPr>
              <w:spacing w:line="240" w:lineRule="auto"/>
              <w:rPr>
                <w:b/>
                <w:bCs/>
                <w:sz w:val="20"/>
                <w:szCs w:val="20"/>
              </w:rPr>
            </w:pPr>
            <w:r w:rsidRPr="00993E94">
              <w:rPr>
                <w:b/>
                <w:bCs/>
                <w:sz w:val="20"/>
                <w:szCs w:val="20"/>
              </w:rPr>
              <w:t xml:space="preserve">Pratisyen Hekim </w:t>
            </w:r>
          </w:p>
        </w:tc>
        <w:tc>
          <w:tcPr>
            <w:tcW w:w="917" w:type="dxa"/>
            <w:shd w:val="clear" w:color="auto" w:fill="ABB7C1"/>
          </w:tcPr>
          <w:p w14:paraId="45446E3F" w14:textId="77777777" w:rsidR="00265DCF" w:rsidRPr="00993E94" w:rsidRDefault="00265DCF" w:rsidP="00A1537D">
            <w:pPr>
              <w:spacing w:line="240" w:lineRule="auto"/>
              <w:rPr>
                <w:b/>
                <w:bCs/>
                <w:sz w:val="20"/>
                <w:szCs w:val="20"/>
              </w:rPr>
            </w:pPr>
            <w:r w:rsidRPr="00993E94">
              <w:rPr>
                <w:b/>
                <w:bCs/>
                <w:sz w:val="20"/>
                <w:szCs w:val="20"/>
              </w:rPr>
              <w:t xml:space="preserve">Asistan Hekim </w:t>
            </w:r>
          </w:p>
        </w:tc>
        <w:tc>
          <w:tcPr>
            <w:tcW w:w="923" w:type="dxa"/>
            <w:shd w:val="clear" w:color="auto" w:fill="ABB7C1"/>
          </w:tcPr>
          <w:p w14:paraId="6D465075" w14:textId="77777777" w:rsidR="00265DCF" w:rsidRPr="00993E94" w:rsidRDefault="00265DCF" w:rsidP="00A1537D">
            <w:pPr>
              <w:spacing w:line="240" w:lineRule="auto"/>
              <w:rPr>
                <w:b/>
                <w:bCs/>
                <w:sz w:val="20"/>
                <w:szCs w:val="20"/>
              </w:rPr>
            </w:pPr>
            <w:r w:rsidRPr="00993E94">
              <w:rPr>
                <w:b/>
                <w:bCs/>
                <w:sz w:val="20"/>
                <w:szCs w:val="20"/>
              </w:rPr>
              <w:t xml:space="preserve">Toplam Hekim </w:t>
            </w:r>
          </w:p>
        </w:tc>
        <w:tc>
          <w:tcPr>
            <w:tcW w:w="926" w:type="dxa"/>
            <w:shd w:val="clear" w:color="auto" w:fill="ABB7C1"/>
          </w:tcPr>
          <w:p w14:paraId="3D899616" w14:textId="77777777" w:rsidR="00265DCF" w:rsidRPr="00993E94" w:rsidRDefault="00265DCF" w:rsidP="00A1537D">
            <w:pPr>
              <w:spacing w:line="240" w:lineRule="auto"/>
              <w:rPr>
                <w:b/>
                <w:bCs/>
                <w:sz w:val="20"/>
                <w:szCs w:val="20"/>
              </w:rPr>
            </w:pPr>
            <w:r w:rsidRPr="00993E94">
              <w:rPr>
                <w:b/>
                <w:bCs/>
                <w:sz w:val="20"/>
                <w:szCs w:val="20"/>
              </w:rPr>
              <w:t>Toplam Diş hekimi</w:t>
            </w:r>
          </w:p>
        </w:tc>
        <w:tc>
          <w:tcPr>
            <w:tcW w:w="872" w:type="dxa"/>
            <w:shd w:val="clear" w:color="auto" w:fill="ABB7C1"/>
          </w:tcPr>
          <w:p w14:paraId="624F8DF3" w14:textId="77777777" w:rsidR="00265DCF" w:rsidRPr="00993E94" w:rsidRDefault="00265DCF" w:rsidP="00A1537D">
            <w:pPr>
              <w:spacing w:line="240" w:lineRule="auto"/>
              <w:rPr>
                <w:b/>
                <w:bCs/>
                <w:sz w:val="20"/>
                <w:szCs w:val="20"/>
              </w:rPr>
            </w:pPr>
            <w:r w:rsidRPr="00993E94">
              <w:rPr>
                <w:b/>
                <w:bCs/>
                <w:sz w:val="20"/>
                <w:szCs w:val="20"/>
              </w:rPr>
              <w:t>Eczacı</w:t>
            </w:r>
          </w:p>
        </w:tc>
        <w:tc>
          <w:tcPr>
            <w:tcW w:w="991" w:type="dxa"/>
            <w:shd w:val="clear" w:color="auto" w:fill="ABB7C1"/>
          </w:tcPr>
          <w:p w14:paraId="210599D1" w14:textId="77777777" w:rsidR="00265DCF" w:rsidRPr="00993E94" w:rsidRDefault="00265DCF" w:rsidP="00A1537D">
            <w:pPr>
              <w:spacing w:line="240" w:lineRule="auto"/>
              <w:rPr>
                <w:b/>
                <w:bCs/>
                <w:sz w:val="20"/>
                <w:szCs w:val="20"/>
              </w:rPr>
            </w:pPr>
            <w:r w:rsidRPr="00993E94">
              <w:rPr>
                <w:b/>
                <w:bCs/>
                <w:sz w:val="20"/>
                <w:szCs w:val="20"/>
              </w:rPr>
              <w:t xml:space="preserve">Hemşire </w:t>
            </w:r>
          </w:p>
        </w:tc>
        <w:tc>
          <w:tcPr>
            <w:tcW w:w="739" w:type="dxa"/>
            <w:shd w:val="clear" w:color="auto" w:fill="ABB7C1"/>
          </w:tcPr>
          <w:p w14:paraId="6EEAA809" w14:textId="77777777" w:rsidR="00265DCF" w:rsidRPr="00993E94" w:rsidRDefault="00265DCF" w:rsidP="00A1537D">
            <w:pPr>
              <w:spacing w:line="240" w:lineRule="auto"/>
              <w:rPr>
                <w:b/>
                <w:bCs/>
                <w:sz w:val="20"/>
                <w:szCs w:val="20"/>
              </w:rPr>
            </w:pPr>
            <w:r w:rsidRPr="00993E94">
              <w:rPr>
                <w:b/>
                <w:bCs/>
                <w:sz w:val="20"/>
                <w:szCs w:val="20"/>
              </w:rPr>
              <w:t>Ebe</w:t>
            </w:r>
          </w:p>
        </w:tc>
        <w:tc>
          <w:tcPr>
            <w:tcW w:w="1070" w:type="dxa"/>
            <w:shd w:val="clear" w:color="auto" w:fill="ABB7C1"/>
          </w:tcPr>
          <w:p w14:paraId="3B3D5B8E" w14:textId="77777777" w:rsidR="00265DCF" w:rsidRPr="00993E94" w:rsidRDefault="00265DCF" w:rsidP="00A1537D">
            <w:pPr>
              <w:spacing w:line="240" w:lineRule="auto"/>
              <w:rPr>
                <w:b/>
                <w:bCs/>
                <w:sz w:val="20"/>
                <w:szCs w:val="20"/>
              </w:rPr>
            </w:pPr>
            <w:r w:rsidRPr="00993E94">
              <w:rPr>
                <w:b/>
                <w:bCs/>
                <w:sz w:val="20"/>
                <w:szCs w:val="20"/>
              </w:rPr>
              <w:t xml:space="preserve">Diğer Sağlık Personeli </w:t>
            </w:r>
          </w:p>
        </w:tc>
      </w:tr>
      <w:tr w:rsidR="00265DCF" w:rsidRPr="00993E94" w14:paraId="024608A0" w14:textId="77777777" w:rsidTr="00A1537D">
        <w:trPr>
          <w:trHeight w:val="258"/>
          <w:jc w:val="center"/>
        </w:trPr>
        <w:tc>
          <w:tcPr>
            <w:tcW w:w="664" w:type="dxa"/>
          </w:tcPr>
          <w:p w14:paraId="3888BC84" w14:textId="77777777" w:rsidR="00265DCF" w:rsidRPr="00993E94" w:rsidRDefault="00265DCF" w:rsidP="00A1537D">
            <w:pPr>
              <w:spacing w:line="240" w:lineRule="auto"/>
              <w:rPr>
                <w:sz w:val="20"/>
                <w:szCs w:val="20"/>
              </w:rPr>
            </w:pPr>
            <w:r w:rsidRPr="00993E94">
              <w:rPr>
                <w:sz w:val="20"/>
                <w:szCs w:val="20"/>
              </w:rPr>
              <w:t>2023</w:t>
            </w:r>
          </w:p>
        </w:tc>
        <w:tc>
          <w:tcPr>
            <w:tcW w:w="884" w:type="dxa"/>
          </w:tcPr>
          <w:p w14:paraId="70B4EAF1" w14:textId="77777777" w:rsidR="00265DCF" w:rsidRPr="00993E94" w:rsidRDefault="00265DCF" w:rsidP="00A1537D">
            <w:pPr>
              <w:spacing w:line="240" w:lineRule="auto"/>
              <w:rPr>
                <w:sz w:val="20"/>
                <w:szCs w:val="20"/>
              </w:rPr>
            </w:pPr>
            <w:r w:rsidRPr="00993E94">
              <w:rPr>
                <w:sz w:val="20"/>
                <w:szCs w:val="20"/>
              </w:rPr>
              <w:t>1.501</w:t>
            </w:r>
          </w:p>
        </w:tc>
        <w:tc>
          <w:tcPr>
            <w:tcW w:w="1086" w:type="dxa"/>
          </w:tcPr>
          <w:p w14:paraId="67A61B55" w14:textId="77777777" w:rsidR="00265DCF" w:rsidRPr="00993E94" w:rsidRDefault="00265DCF" w:rsidP="00A1537D">
            <w:pPr>
              <w:spacing w:line="240" w:lineRule="auto"/>
              <w:rPr>
                <w:sz w:val="20"/>
                <w:szCs w:val="20"/>
              </w:rPr>
            </w:pPr>
            <w:r w:rsidRPr="00993E94">
              <w:rPr>
                <w:sz w:val="20"/>
                <w:szCs w:val="20"/>
              </w:rPr>
              <w:t>943</w:t>
            </w:r>
          </w:p>
        </w:tc>
        <w:tc>
          <w:tcPr>
            <w:tcW w:w="917" w:type="dxa"/>
          </w:tcPr>
          <w:p w14:paraId="6A73686A" w14:textId="77777777" w:rsidR="00265DCF" w:rsidRPr="00993E94" w:rsidRDefault="00265DCF" w:rsidP="00A1537D">
            <w:pPr>
              <w:spacing w:line="240" w:lineRule="auto"/>
              <w:rPr>
                <w:sz w:val="20"/>
                <w:szCs w:val="20"/>
              </w:rPr>
            </w:pPr>
            <w:r w:rsidRPr="00993E94">
              <w:rPr>
                <w:sz w:val="20"/>
                <w:szCs w:val="20"/>
              </w:rPr>
              <w:t>469</w:t>
            </w:r>
          </w:p>
        </w:tc>
        <w:tc>
          <w:tcPr>
            <w:tcW w:w="923" w:type="dxa"/>
          </w:tcPr>
          <w:p w14:paraId="687990DC" w14:textId="77777777" w:rsidR="00265DCF" w:rsidRPr="00993E94" w:rsidRDefault="00265DCF" w:rsidP="00A1537D">
            <w:pPr>
              <w:spacing w:line="240" w:lineRule="auto"/>
              <w:rPr>
                <w:sz w:val="20"/>
                <w:szCs w:val="20"/>
              </w:rPr>
            </w:pPr>
            <w:r w:rsidRPr="00993E94">
              <w:rPr>
                <w:sz w:val="20"/>
                <w:szCs w:val="20"/>
              </w:rPr>
              <w:t>2.913</w:t>
            </w:r>
          </w:p>
        </w:tc>
        <w:tc>
          <w:tcPr>
            <w:tcW w:w="926" w:type="dxa"/>
          </w:tcPr>
          <w:p w14:paraId="1AB72669" w14:textId="77777777" w:rsidR="00265DCF" w:rsidRPr="00993E94" w:rsidRDefault="00265DCF" w:rsidP="00A1537D">
            <w:pPr>
              <w:spacing w:line="240" w:lineRule="auto"/>
              <w:rPr>
                <w:sz w:val="20"/>
                <w:szCs w:val="20"/>
              </w:rPr>
            </w:pPr>
            <w:r w:rsidRPr="00993E94">
              <w:rPr>
                <w:sz w:val="20"/>
                <w:szCs w:val="20"/>
              </w:rPr>
              <w:t>459</w:t>
            </w:r>
          </w:p>
        </w:tc>
        <w:tc>
          <w:tcPr>
            <w:tcW w:w="872" w:type="dxa"/>
          </w:tcPr>
          <w:p w14:paraId="7F493F7D" w14:textId="77777777" w:rsidR="00265DCF" w:rsidRPr="00993E94" w:rsidRDefault="00265DCF" w:rsidP="00A1537D">
            <w:pPr>
              <w:spacing w:line="240" w:lineRule="auto"/>
              <w:rPr>
                <w:sz w:val="20"/>
                <w:szCs w:val="20"/>
              </w:rPr>
            </w:pPr>
            <w:r w:rsidRPr="00993E94">
              <w:rPr>
                <w:sz w:val="20"/>
                <w:szCs w:val="20"/>
              </w:rPr>
              <w:t>687</w:t>
            </w:r>
          </w:p>
        </w:tc>
        <w:tc>
          <w:tcPr>
            <w:tcW w:w="991" w:type="dxa"/>
          </w:tcPr>
          <w:p w14:paraId="3815AB34" w14:textId="77777777" w:rsidR="00265DCF" w:rsidRPr="00993E94" w:rsidRDefault="00265DCF" w:rsidP="00A1537D">
            <w:pPr>
              <w:spacing w:line="240" w:lineRule="auto"/>
              <w:rPr>
                <w:sz w:val="20"/>
                <w:szCs w:val="20"/>
              </w:rPr>
            </w:pPr>
            <w:r w:rsidRPr="00993E94">
              <w:rPr>
                <w:sz w:val="20"/>
                <w:szCs w:val="20"/>
              </w:rPr>
              <w:t>3.986</w:t>
            </w:r>
          </w:p>
        </w:tc>
        <w:tc>
          <w:tcPr>
            <w:tcW w:w="739" w:type="dxa"/>
          </w:tcPr>
          <w:p w14:paraId="3255A90E" w14:textId="77777777" w:rsidR="00265DCF" w:rsidRPr="00993E94" w:rsidRDefault="00265DCF" w:rsidP="00A1537D">
            <w:pPr>
              <w:spacing w:line="240" w:lineRule="auto"/>
              <w:rPr>
                <w:sz w:val="20"/>
                <w:szCs w:val="20"/>
              </w:rPr>
            </w:pPr>
            <w:r w:rsidRPr="00993E94">
              <w:rPr>
                <w:sz w:val="20"/>
                <w:szCs w:val="20"/>
              </w:rPr>
              <w:t>1.164</w:t>
            </w:r>
          </w:p>
        </w:tc>
        <w:tc>
          <w:tcPr>
            <w:tcW w:w="1070" w:type="dxa"/>
          </w:tcPr>
          <w:p w14:paraId="1B435CA6" w14:textId="77777777" w:rsidR="00265DCF" w:rsidRPr="00993E94" w:rsidRDefault="00265DCF" w:rsidP="00A1537D">
            <w:pPr>
              <w:spacing w:line="240" w:lineRule="auto"/>
              <w:rPr>
                <w:sz w:val="20"/>
                <w:szCs w:val="20"/>
              </w:rPr>
            </w:pPr>
            <w:r w:rsidRPr="00993E94">
              <w:rPr>
                <w:sz w:val="20"/>
                <w:szCs w:val="20"/>
              </w:rPr>
              <w:t>4.246</w:t>
            </w:r>
          </w:p>
        </w:tc>
      </w:tr>
      <w:tr w:rsidR="00265DCF" w:rsidRPr="00993E94" w14:paraId="3430B2A1" w14:textId="77777777" w:rsidTr="00A1537D">
        <w:trPr>
          <w:trHeight w:val="258"/>
          <w:jc w:val="center"/>
        </w:trPr>
        <w:tc>
          <w:tcPr>
            <w:tcW w:w="664" w:type="dxa"/>
          </w:tcPr>
          <w:p w14:paraId="53C59E11" w14:textId="77777777" w:rsidR="00265DCF" w:rsidRPr="00993E94" w:rsidRDefault="00265DCF" w:rsidP="00A1537D">
            <w:pPr>
              <w:spacing w:line="240" w:lineRule="auto"/>
              <w:rPr>
                <w:sz w:val="20"/>
                <w:szCs w:val="20"/>
              </w:rPr>
            </w:pPr>
            <w:r w:rsidRPr="00993E94">
              <w:rPr>
                <w:sz w:val="20"/>
                <w:szCs w:val="20"/>
              </w:rPr>
              <w:t>2022</w:t>
            </w:r>
          </w:p>
        </w:tc>
        <w:tc>
          <w:tcPr>
            <w:tcW w:w="884" w:type="dxa"/>
          </w:tcPr>
          <w:p w14:paraId="5F4DD801" w14:textId="77777777" w:rsidR="00265DCF" w:rsidRPr="00993E94" w:rsidRDefault="00265DCF" w:rsidP="00A1537D">
            <w:pPr>
              <w:spacing w:line="240" w:lineRule="auto"/>
              <w:rPr>
                <w:sz w:val="20"/>
                <w:szCs w:val="20"/>
              </w:rPr>
            </w:pPr>
            <w:r w:rsidRPr="00993E94">
              <w:rPr>
                <w:sz w:val="20"/>
                <w:szCs w:val="20"/>
              </w:rPr>
              <w:t>1.420</w:t>
            </w:r>
          </w:p>
        </w:tc>
        <w:tc>
          <w:tcPr>
            <w:tcW w:w="1086" w:type="dxa"/>
          </w:tcPr>
          <w:p w14:paraId="48648970" w14:textId="77777777" w:rsidR="00265DCF" w:rsidRPr="00993E94" w:rsidRDefault="00265DCF" w:rsidP="00A1537D">
            <w:pPr>
              <w:spacing w:line="240" w:lineRule="auto"/>
              <w:rPr>
                <w:sz w:val="20"/>
                <w:szCs w:val="20"/>
              </w:rPr>
            </w:pPr>
            <w:r w:rsidRPr="00993E94">
              <w:rPr>
                <w:sz w:val="20"/>
                <w:szCs w:val="20"/>
              </w:rPr>
              <w:t>956</w:t>
            </w:r>
          </w:p>
        </w:tc>
        <w:tc>
          <w:tcPr>
            <w:tcW w:w="917" w:type="dxa"/>
          </w:tcPr>
          <w:p w14:paraId="53F956D1" w14:textId="77777777" w:rsidR="00265DCF" w:rsidRPr="00993E94" w:rsidRDefault="00265DCF" w:rsidP="00A1537D">
            <w:pPr>
              <w:spacing w:line="240" w:lineRule="auto"/>
              <w:rPr>
                <w:sz w:val="20"/>
                <w:szCs w:val="20"/>
              </w:rPr>
            </w:pPr>
            <w:r w:rsidRPr="00993E94">
              <w:rPr>
                <w:sz w:val="20"/>
                <w:szCs w:val="20"/>
              </w:rPr>
              <w:t>476</w:t>
            </w:r>
          </w:p>
        </w:tc>
        <w:tc>
          <w:tcPr>
            <w:tcW w:w="923" w:type="dxa"/>
          </w:tcPr>
          <w:p w14:paraId="1F84748F" w14:textId="77777777" w:rsidR="00265DCF" w:rsidRPr="00993E94" w:rsidRDefault="00265DCF" w:rsidP="00A1537D">
            <w:pPr>
              <w:spacing w:line="240" w:lineRule="auto"/>
              <w:rPr>
                <w:sz w:val="20"/>
                <w:szCs w:val="20"/>
              </w:rPr>
            </w:pPr>
            <w:r w:rsidRPr="00993E94">
              <w:rPr>
                <w:sz w:val="20"/>
                <w:szCs w:val="20"/>
              </w:rPr>
              <w:t>2.852</w:t>
            </w:r>
          </w:p>
        </w:tc>
        <w:tc>
          <w:tcPr>
            <w:tcW w:w="926" w:type="dxa"/>
          </w:tcPr>
          <w:p w14:paraId="37784341" w14:textId="77777777" w:rsidR="00265DCF" w:rsidRPr="00993E94" w:rsidRDefault="00265DCF" w:rsidP="00A1537D">
            <w:pPr>
              <w:spacing w:line="240" w:lineRule="auto"/>
              <w:rPr>
                <w:sz w:val="20"/>
                <w:szCs w:val="20"/>
              </w:rPr>
            </w:pPr>
            <w:r w:rsidRPr="00993E94">
              <w:rPr>
                <w:sz w:val="20"/>
                <w:szCs w:val="20"/>
              </w:rPr>
              <w:t>445</w:t>
            </w:r>
          </w:p>
        </w:tc>
        <w:tc>
          <w:tcPr>
            <w:tcW w:w="872" w:type="dxa"/>
          </w:tcPr>
          <w:p w14:paraId="1BB8DC06" w14:textId="77777777" w:rsidR="00265DCF" w:rsidRPr="00993E94" w:rsidRDefault="00265DCF" w:rsidP="00A1537D">
            <w:pPr>
              <w:spacing w:line="240" w:lineRule="auto"/>
              <w:rPr>
                <w:sz w:val="20"/>
                <w:szCs w:val="20"/>
              </w:rPr>
            </w:pPr>
            <w:r w:rsidRPr="00993E94">
              <w:rPr>
                <w:sz w:val="20"/>
                <w:szCs w:val="20"/>
              </w:rPr>
              <w:t>679</w:t>
            </w:r>
          </w:p>
        </w:tc>
        <w:tc>
          <w:tcPr>
            <w:tcW w:w="991" w:type="dxa"/>
          </w:tcPr>
          <w:p w14:paraId="1DDD89A1" w14:textId="77777777" w:rsidR="00265DCF" w:rsidRPr="00993E94" w:rsidRDefault="00265DCF" w:rsidP="00A1537D">
            <w:pPr>
              <w:spacing w:line="240" w:lineRule="auto"/>
              <w:rPr>
                <w:sz w:val="20"/>
                <w:szCs w:val="20"/>
              </w:rPr>
            </w:pPr>
            <w:r w:rsidRPr="00993E94">
              <w:rPr>
                <w:sz w:val="20"/>
                <w:szCs w:val="20"/>
              </w:rPr>
              <w:t>3.872</w:t>
            </w:r>
          </w:p>
        </w:tc>
        <w:tc>
          <w:tcPr>
            <w:tcW w:w="739" w:type="dxa"/>
          </w:tcPr>
          <w:p w14:paraId="56F5A8D9" w14:textId="77777777" w:rsidR="00265DCF" w:rsidRPr="00993E94" w:rsidRDefault="00265DCF" w:rsidP="00A1537D">
            <w:pPr>
              <w:spacing w:line="240" w:lineRule="auto"/>
              <w:rPr>
                <w:sz w:val="20"/>
                <w:szCs w:val="20"/>
              </w:rPr>
            </w:pPr>
            <w:r w:rsidRPr="00993E94">
              <w:rPr>
                <w:sz w:val="20"/>
                <w:szCs w:val="20"/>
              </w:rPr>
              <w:t>1.166</w:t>
            </w:r>
          </w:p>
        </w:tc>
        <w:tc>
          <w:tcPr>
            <w:tcW w:w="1070" w:type="dxa"/>
          </w:tcPr>
          <w:p w14:paraId="295B71FD" w14:textId="77777777" w:rsidR="00265DCF" w:rsidRPr="00993E94" w:rsidRDefault="00265DCF" w:rsidP="00A1537D">
            <w:pPr>
              <w:spacing w:line="240" w:lineRule="auto"/>
              <w:rPr>
                <w:sz w:val="20"/>
                <w:szCs w:val="20"/>
              </w:rPr>
            </w:pPr>
            <w:r w:rsidRPr="00993E94">
              <w:rPr>
                <w:sz w:val="20"/>
                <w:szCs w:val="20"/>
              </w:rPr>
              <w:t>3.455</w:t>
            </w:r>
          </w:p>
        </w:tc>
      </w:tr>
      <w:tr w:rsidR="00265DCF" w:rsidRPr="00993E94" w14:paraId="51BACFB4" w14:textId="77777777" w:rsidTr="00A1537D">
        <w:trPr>
          <w:trHeight w:val="242"/>
          <w:jc w:val="center"/>
        </w:trPr>
        <w:tc>
          <w:tcPr>
            <w:tcW w:w="664" w:type="dxa"/>
          </w:tcPr>
          <w:p w14:paraId="4B419B69" w14:textId="77777777" w:rsidR="00265DCF" w:rsidRPr="00993E94" w:rsidRDefault="00265DCF" w:rsidP="00A1537D">
            <w:pPr>
              <w:spacing w:line="240" w:lineRule="auto"/>
              <w:rPr>
                <w:sz w:val="20"/>
                <w:szCs w:val="20"/>
              </w:rPr>
            </w:pPr>
            <w:r w:rsidRPr="00993E94">
              <w:rPr>
                <w:sz w:val="20"/>
                <w:szCs w:val="20"/>
              </w:rPr>
              <w:t>2021</w:t>
            </w:r>
          </w:p>
        </w:tc>
        <w:tc>
          <w:tcPr>
            <w:tcW w:w="884" w:type="dxa"/>
          </w:tcPr>
          <w:p w14:paraId="2EF3EB94" w14:textId="77777777" w:rsidR="00265DCF" w:rsidRPr="00993E94" w:rsidRDefault="00265DCF" w:rsidP="00A1537D">
            <w:pPr>
              <w:spacing w:line="240" w:lineRule="auto"/>
              <w:rPr>
                <w:sz w:val="20"/>
                <w:szCs w:val="20"/>
              </w:rPr>
            </w:pPr>
            <w:r w:rsidRPr="00993E94">
              <w:rPr>
                <w:sz w:val="20"/>
                <w:szCs w:val="20"/>
              </w:rPr>
              <w:t>1.370</w:t>
            </w:r>
          </w:p>
        </w:tc>
        <w:tc>
          <w:tcPr>
            <w:tcW w:w="1086" w:type="dxa"/>
          </w:tcPr>
          <w:p w14:paraId="5EA15DD6" w14:textId="77777777" w:rsidR="00265DCF" w:rsidRPr="00993E94" w:rsidRDefault="00265DCF" w:rsidP="00A1537D">
            <w:pPr>
              <w:spacing w:line="240" w:lineRule="auto"/>
              <w:rPr>
                <w:sz w:val="20"/>
                <w:szCs w:val="20"/>
              </w:rPr>
            </w:pPr>
            <w:r w:rsidRPr="00993E94">
              <w:rPr>
                <w:sz w:val="20"/>
                <w:szCs w:val="20"/>
              </w:rPr>
              <w:t>905</w:t>
            </w:r>
          </w:p>
        </w:tc>
        <w:tc>
          <w:tcPr>
            <w:tcW w:w="917" w:type="dxa"/>
          </w:tcPr>
          <w:p w14:paraId="6F99C91C" w14:textId="77777777" w:rsidR="00265DCF" w:rsidRPr="00993E94" w:rsidRDefault="00265DCF" w:rsidP="00A1537D">
            <w:pPr>
              <w:spacing w:line="240" w:lineRule="auto"/>
              <w:rPr>
                <w:sz w:val="20"/>
                <w:szCs w:val="20"/>
              </w:rPr>
            </w:pPr>
            <w:r w:rsidRPr="00993E94">
              <w:rPr>
                <w:sz w:val="20"/>
                <w:szCs w:val="20"/>
              </w:rPr>
              <w:t>433</w:t>
            </w:r>
          </w:p>
        </w:tc>
        <w:tc>
          <w:tcPr>
            <w:tcW w:w="923" w:type="dxa"/>
          </w:tcPr>
          <w:p w14:paraId="79C5265D" w14:textId="77777777" w:rsidR="00265DCF" w:rsidRPr="00993E94" w:rsidRDefault="00265DCF" w:rsidP="00A1537D">
            <w:pPr>
              <w:spacing w:line="240" w:lineRule="auto"/>
              <w:rPr>
                <w:sz w:val="20"/>
                <w:szCs w:val="20"/>
              </w:rPr>
            </w:pPr>
            <w:r w:rsidRPr="00993E94">
              <w:rPr>
                <w:sz w:val="20"/>
                <w:szCs w:val="20"/>
              </w:rPr>
              <w:t>2.708</w:t>
            </w:r>
          </w:p>
        </w:tc>
        <w:tc>
          <w:tcPr>
            <w:tcW w:w="926" w:type="dxa"/>
          </w:tcPr>
          <w:p w14:paraId="1B5DACE8" w14:textId="77777777" w:rsidR="00265DCF" w:rsidRPr="00993E94" w:rsidRDefault="00265DCF" w:rsidP="00A1537D">
            <w:pPr>
              <w:spacing w:line="240" w:lineRule="auto"/>
              <w:rPr>
                <w:sz w:val="20"/>
                <w:szCs w:val="20"/>
              </w:rPr>
            </w:pPr>
            <w:r w:rsidRPr="00993E94">
              <w:rPr>
                <w:sz w:val="20"/>
                <w:szCs w:val="20"/>
              </w:rPr>
              <w:t>440</w:t>
            </w:r>
          </w:p>
        </w:tc>
        <w:tc>
          <w:tcPr>
            <w:tcW w:w="872" w:type="dxa"/>
          </w:tcPr>
          <w:p w14:paraId="73BF0224" w14:textId="77777777" w:rsidR="00265DCF" w:rsidRPr="00993E94" w:rsidRDefault="00265DCF" w:rsidP="00A1537D">
            <w:pPr>
              <w:spacing w:line="240" w:lineRule="auto"/>
              <w:rPr>
                <w:sz w:val="20"/>
                <w:szCs w:val="20"/>
              </w:rPr>
            </w:pPr>
            <w:r w:rsidRPr="00993E94">
              <w:rPr>
                <w:sz w:val="20"/>
                <w:szCs w:val="20"/>
              </w:rPr>
              <w:t>643</w:t>
            </w:r>
          </w:p>
        </w:tc>
        <w:tc>
          <w:tcPr>
            <w:tcW w:w="991" w:type="dxa"/>
          </w:tcPr>
          <w:p w14:paraId="01C21252" w14:textId="77777777" w:rsidR="00265DCF" w:rsidRPr="00993E94" w:rsidRDefault="00265DCF" w:rsidP="00A1537D">
            <w:pPr>
              <w:spacing w:line="240" w:lineRule="auto"/>
              <w:rPr>
                <w:sz w:val="20"/>
                <w:szCs w:val="20"/>
              </w:rPr>
            </w:pPr>
            <w:r w:rsidRPr="00993E94">
              <w:rPr>
                <w:sz w:val="20"/>
                <w:szCs w:val="20"/>
              </w:rPr>
              <w:t>3.719</w:t>
            </w:r>
          </w:p>
        </w:tc>
        <w:tc>
          <w:tcPr>
            <w:tcW w:w="739" w:type="dxa"/>
          </w:tcPr>
          <w:p w14:paraId="0D45955B" w14:textId="77777777" w:rsidR="00265DCF" w:rsidRPr="00993E94" w:rsidRDefault="00265DCF" w:rsidP="00A1537D">
            <w:pPr>
              <w:spacing w:line="240" w:lineRule="auto"/>
              <w:rPr>
                <w:sz w:val="20"/>
                <w:szCs w:val="20"/>
              </w:rPr>
            </w:pPr>
            <w:r w:rsidRPr="00993E94">
              <w:rPr>
                <w:sz w:val="20"/>
                <w:szCs w:val="20"/>
              </w:rPr>
              <w:t>1.144</w:t>
            </w:r>
          </w:p>
        </w:tc>
        <w:tc>
          <w:tcPr>
            <w:tcW w:w="1070" w:type="dxa"/>
          </w:tcPr>
          <w:p w14:paraId="417F7510" w14:textId="77777777" w:rsidR="00265DCF" w:rsidRPr="00993E94" w:rsidRDefault="00265DCF" w:rsidP="00A1537D">
            <w:pPr>
              <w:spacing w:line="240" w:lineRule="auto"/>
              <w:rPr>
                <w:sz w:val="20"/>
                <w:szCs w:val="20"/>
              </w:rPr>
            </w:pPr>
            <w:r w:rsidRPr="00993E94">
              <w:rPr>
                <w:sz w:val="20"/>
                <w:szCs w:val="20"/>
              </w:rPr>
              <w:t>3.281</w:t>
            </w:r>
          </w:p>
        </w:tc>
      </w:tr>
      <w:tr w:rsidR="00265DCF" w:rsidRPr="00993E94" w14:paraId="25E708A0" w14:textId="77777777" w:rsidTr="00A1537D">
        <w:trPr>
          <w:trHeight w:val="258"/>
          <w:jc w:val="center"/>
        </w:trPr>
        <w:tc>
          <w:tcPr>
            <w:tcW w:w="664" w:type="dxa"/>
          </w:tcPr>
          <w:p w14:paraId="06BF0256" w14:textId="77777777" w:rsidR="00265DCF" w:rsidRPr="00993E94" w:rsidRDefault="00265DCF" w:rsidP="00A1537D">
            <w:pPr>
              <w:spacing w:line="240" w:lineRule="auto"/>
              <w:rPr>
                <w:sz w:val="20"/>
                <w:szCs w:val="20"/>
              </w:rPr>
            </w:pPr>
            <w:r w:rsidRPr="00993E94">
              <w:rPr>
                <w:sz w:val="20"/>
                <w:szCs w:val="20"/>
              </w:rPr>
              <w:t>2020</w:t>
            </w:r>
          </w:p>
        </w:tc>
        <w:tc>
          <w:tcPr>
            <w:tcW w:w="884" w:type="dxa"/>
          </w:tcPr>
          <w:p w14:paraId="68C95DD4" w14:textId="77777777" w:rsidR="00265DCF" w:rsidRPr="00993E94" w:rsidRDefault="00265DCF" w:rsidP="00A1537D">
            <w:pPr>
              <w:spacing w:line="240" w:lineRule="auto"/>
              <w:rPr>
                <w:sz w:val="20"/>
                <w:szCs w:val="20"/>
              </w:rPr>
            </w:pPr>
            <w:r w:rsidRPr="00993E94">
              <w:rPr>
                <w:sz w:val="20"/>
                <w:szCs w:val="20"/>
              </w:rPr>
              <w:t>1.373</w:t>
            </w:r>
          </w:p>
        </w:tc>
        <w:tc>
          <w:tcPr>
            <w:tcW w:w="1086" w:type="dxa"/>
          </w:tcPr>
          <w:p w14:paraId="10217DE3" w14:textId="77777777" w:rsidR="00265DCF" w:rsidRPr="00993E94" w:rsidRDefault="00265DCF" w:rsidP="00A1537D">
            <w:pPr>
              <w:spacing w:line="240" w:lineRule="auto"/>
              <w:rPr>
                <w:sz w:val="20"/>
                <w:szCs w:val="20"/>
              </w:rPr>
            </w:pPr>
            <w:r w:rsidRPr="00993E94">
              <w:rPr>
                <w:sz w:val="20"/>
                <w:szCs w:val="20"/>
              </w:rPr>
              <w:t>913</w:t>
            </w:r>
          </w:p>
        </w:tc>
        <w:tc>
          <w:tcPr>
            <w:tcW w:w="917" w:type="dxa"/>
          </w:tcPr>
          <w:p w14:paraId="6FE72835" w14:textId="77777777" w:rsidR="00265DCF" w:rsidRPr="00993E94" w:rsidRDefault="00265DCF" w:rsidP="00A1537D">
            <w:pPr>
              <w:spacing w:line="240" w:lineRule="auto"/>
              <w:rPr>
                <w:sz w:val="20"/>
                <w:szCs w:val="20"/>
              </w:rPr>
            </w:pPr>
            <w:r w:rsidRPr="00993E94">
              <w:rPr>
                <w:sz w:val="20"/>
                <w:szCs w:val="20"/>
              </w:rPr>
              <w:t>342</w:t>
            </w:r>
          </w:p>
        </w:tc>
        <w:tc>
          <w:tcPr>
            <w:tcW w:w="923" w:type="dxa"/>
          </w:tcPr>
          <w:p w14:paraId="11FE62AE" w14:textId="77777777" w:rsidR="00265DCF" w:rsidRPr="00993E94" w:rsidRDefault="00265DCF" w:rsidP="00A1537D">
            <w:pPr>
              <w:spacing w:line="240" w:lineRule="auto"/>
              <w:rPr>
                <w:sz w:val="20"/>
                <w:szCs w:val="20"/>
              </w:rPr>
            </w:pPr>
            <w:r w:rsidRPr="00993E94">
              <w:rPr>
                <w:sz w:val="20"/>
                <w:szCs w:val="20"/>
              </w:rPr>
              <w:t>2.628</w:t>
            </w:r>
          </w:p>
        </w:tc>
        <w:tc>
          <w:tcPr>
            <w:tcW w:w="926" w:type="dxa"/>
          </w:tcPr>
          <w:p w14:paraId="671C7690" w14:textId="77777777" w:rsidR="00265DCF" w:rsidRPr="00993E94" w:rsidRDefault="00265DCF" w:rsidP="00A1537D">
            <w:pPr>
              <w:spacing w:line="240" w:lineRule="auto"/>
              <w:rPr>
                <w:sz w:val="20"/>
                <w:szCs w:val="20"/>
              </w:rPr>
            </w:pPr>
            <w:r w:rsidRPr="00993E94">
              <w:rPr>
                <w:sz w:val="20"/>
                <w:szCs w:val="20"/>
              </w:rPr>
              <w:t>378</w:t>
            </w:r>
          </w:p>
        </w:tc>
        <w:tc>
          <w:tcPr>
            <w:tcW w:w="872" w:type="dxa"/>
          </w:tcPr>
          <w:p w14:paraId="49FD6BD9" w14:textId="77777777" w:rsidR="00265DCF" w:rsidRPr="00993E94" w:rsidRDefault="00265DCF" w:rsidP="00A1537D">
            <w:pPr>
              <w:spacing w:line="240" w:lineRule="auto"/>
              <w:rPr>
                <w:sz w:val="20"/>
                <w:szCs w:val="20"/>
              </w:rPr>
            </w:pPr>
            <w:r w:rsidRPr="00993E94">
              <w:rPr>
                <w:sz w:val="20"/>
                <w:szCs w:val="20"/>
              </w:rPr>
              <w:t>634</w:t>
            </w:r>
          </w:p>
        </w:tc>
        <w:tc>
          <w:tcPr>
            <w:tcW w:w="991" w:type="dxa"/>
          </w:tcPr>
          <w:p w14:paraId="1A1F2F23" w14:textId="77777777" w:rsidR="00265DCF" w:rsidRPr="00993E94" w:rsidRDefault="00265DCF" w:rsidP="00A1537D">
            <w:pPr>
              <w:spacing w:line="240" w:lineRule="auto"/>
              <w:rPr>
                <w:sz w:val="20"/>
                <w:szCs w:val="20"/>
              </w:rPr>
            </w:pPr>
            <w:r w:rsidRPr="00993E94">
              <w:rPr>
                <w:sz w:val="20"/>
                <w:szCs w:val="20"/>
              </w:rPr>
              <w:t>3.663</w:t>
            </w:r>
          </w:p>
        </w:tc>
        <w:tc>
          <w:tcPr>
            <w:tcW w:w="739" w:type="dxa"/>
          </w:tcPr>
          <w:p w14:paraId="39601A3F" w14:textId="77777777" w:rsidR="00265DCF" w:rsidRPr="00993E94" w:rsidRDefault="00265DCF" w:rsidP="00A1537D">
            <w:pPr>
              <w:spacing w:line="240" w:lineRule="auto"/>
              <w:rPr>
                <w:sz w:val="20"/>
                <w:szCs w:val="20"/>
              </w:rPr>
            </w:pPr>
            <w:r w:rsidRPr="00993E94">
              <w:rPr>
                <w:sz w:val="20"/>
                <w:szCs w:val="20"/>
              </w:rPr>
              <w:t>1.165</w:t>
            </w:r>
          </w:p>
        </w:tc>
        <w:tc>
          <w:tcPr>
            <w:tcW w:w="1070" w:type="dxa"/>
          </w:tcPr>
          <w:p w14:paraId="36DBB622" w14:textId="77777777" w:rsidR="00265DCF" w:rsidRPr="00993E94" w:rsidRDefault="00265DCF" w:rsidP="00A1537D">
            <w:pPr>
              <w:spacing w:line="240" w:lineRule="auto"/>
              <w:rPr>
                <w:sz w:val="20"/>
                <w:szCs w:val="20"/>
              </w:rPr>
            </w:pPr>
            <w:r w:rsidRPr="00993E94">
              <w:rPr>
                <w:sz w:val="20"/>
                <w:szCs w:val="20"/>
              </w:rPr>
              <w:t>3.218</w:t>
            </w:r>
          </w:p>
        </w:tc>
      </w:tr>
    </w:tbl>
    <w:p w14:paraId="2B42A689" w14:textId="77777777" w:rsidR="00265DCF" w:rsidRPr="00993E94" w:rsidRDefault="00265DCF" w:rsidP="00265DCF">
      <w:pPr>
        <w:pStyle w:val="Kaynaka"/>
        <w:rPr>
          <w:b w:val="0"/>
          <w:bCs/>
        </w:rPr>
      </w:pPr>
      <w:r w:rsidRPr="00993E94">
        <w:t xml:space="preserve">Kaynak: </w:t>
      </w:r>
      <w:r w:rsidRPr="00993E94">
        <w:rPr>
          <w:b w:val="0"/>
          <w:bCs/>
        </w:rPr>
        <w:t>T.C. Sağlık Bakanlığı, 2023. Sağlık İstatistikleri Yıllıkları.</w:t>
      </w:r>
    </w:p>
    <w:p w14:paraId="4BDC242C" w14:textId="7F6CD2A3" w:rsidR="00CA769D" w:rsidRPr="00993E94" w:rsidRDefault="00CA769D" w:rsidP="00CA769D">
      <w:pPr>
        <w:rPr>
          <w:b/>
        </w:rPr>
      </w:pPr>
      <w:r w:rsidRPr="00993E94">
        <w:t xml:space="preserve">Acil yardım istasyonu sayısı 58’den 60’a, ambulans sayısı ise 86’dan 99’a yükselmiş, istasyon ve ambulans başına düşen nüfus azalmıştır. Asılsız ihbar oranı %7,2’den %8,7’ye çıkarak artış göstermiştir. Acil sağlık hizmetleri </w:t>
      </w:r>
      <w:r w:rsidR="00FB02F5" w:rsidRPr="00993E94">
        <w:fldChar w:fldCharType="begin"/>
      </w:r>
      <w:r w:rsidR="00FB02F5" w:rsidRPr="00993E94">
        <w:instrText xml:space="preserve"> REF _Ref214005251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22</w:t>
      </w:r>
      <w:r w:rsidR="00FB02F5" w:rsidRPr="00993E94">
        <w:fldChar w:fldCharType="end"/>
      </w:r>
      <w:r w:rsidRPr="00993E94">
        <w:t>’de gösterilmiştir.</w:t>
      </w:r>
    </w:p>
    <w:p w14:paraId="36FBA964" w14:textId="323AAA34" w:rsidR="00265DCF" w:rsidRPr="00993E94" w:rsidRDefault="00265DCF" w:rsidP="00265DCF">
      <w:pPr>
        <w:pStyle w:val="ekillerveTablolar"/>
      </w:pPr>
      <w:bookmarkStart w:id="126" w:name="_Ref214005251"/>
      <w:bookmarkStart w:id="127" w:name="_Toc204864708"/>
      <w:bookmarkStart w:id="128" w:name="_Toc207792791"/>
      <w:r w:rsidRPr="00993E94">
        <w:t xml:space="preserve">Tablo </w:t>
      </w:r>
      <w:fldSimple w:instr=" SEQ Tablo \* ARABIC ">
        <w:r w:rsidR="008930AB" w:rsidRPr="00993E94">
          <w:rPr>
            <w:noProof/>
          </w:rPr>
          <w:t>22</w:t>
        </w:r>
      </w:fldSimple>
      <w:bookmarkEnd w:id="126"/>
      <w:r w:rsidRPr="00993E94">
        <w:t xml:space="preserve">: </w:t>
      </w:r>
      <w:r w:rsidRPr="00993E94">
        <w:rPr>
          <w:b w:val="0"/>
          <w:bCs/>
        </w:rPr>
        <w:t>Acil Sağlık Hizmetleri</w:t>
      </w:r>
      <w:bookmarkEnd w:id="127"/>
      <w:bookmarkEnd w:id="128"/>
    </w:p>
    <w:tbl>
      <w:tblPr>
        <w:tblStyle w:val="TabloKlavuzu"/>
        <w:tblW w:w="9072" w:type="dxa"/>
        <w:jc w:val="center"/>
        <w:tblLook w:val="04A0" w:firstRow="1" w:lastRow="0" w:firstColumn="1" w:lastColumn="0" w:noHBand="0" w:noVBand="1"/>
      </w:tblPr>
      <w:tblGrid>
        <w:gridCol w:w="994"/>
        <w:gridCol w:w="1717"/>
        <w:gridCol w:w="1513"/>
        <w:gridCol w:w="1637"/>
        <w:gridCol w:w="1534"/>
        <w:gridCol w:w="1677"/>
      </w:tblGrid>
      <w:tr w:rsidR="00265DCF" w:rsidRPr="00993E94" w14:paraId="08F36E68" w14:textId="77777777" w:rsidTr="00A1537D">
        <w:trPr>
          <w:trHeight w:val="629"/>
          <w:jc w:val="center"/>
        </w:trPr>
        <w:tc>
          <w:tcPr>
            <w:tcW w:w="994" w:type="dxa"/>
            <w:shd w:val="clear" w:color="auto" w:fill="ABB7C1"/>
          </w:tcPr>
          <w:p w14:paraId="6F9E3013" w14:textId="77777777" w:rsidR="00265DCF" w:rsidRPr="00993E94" w:rsidRDefault="00265DCF" w:rsidP="00A1537D">
            <w:pPr>
              <w:spacing w:line="240" w:lineRule="auto"/>
              <w:rPr>
                <w:b/>
                <w:bCs/>
                <w:sz w:val="20"/>
                <w:szCs w:val="20"/>
              </w:rPr>
            </w:pPr>
            <w:r w:rsidRPr="00993E94">
              <w:rPr>
                <w:b/>
                <w:bCs/>
                <w:sz w:val="20"/>
                <w:szCs w:val="20"/>
              </w:rPr>
              <w:t>Yıl</w:t>
            </w:r>
          </w:p>
        </w:tc>
        <w:tc>
          <w:tcPr>
            <w:tcW w:w="1717" w:type="dxa"/>
            <w:shd w:val="clear" w:color="auto" w:fill="ABB7C1"/>
          </w:tcPr>
          <w:p w14:paraId="22A7456F" w14:textId="77777777" w:rsidR="00265DCF" w:rsidRPr="00993E94" w:rsidRDefault="00265DCF" w:rsidP="00A1537D">
            <w:pPr>
              <w:spacing w:line="240" w:lineRule="auto"/>
              <w:rPr>
                <w:b/>
                <w:bCs/>
                <w:sz w:val="20"/>
                <w:szCs w:val="20"/>
              </w:rPr>
            </w:pPr>
            <w:r w:rsidRPr="00993E94">
              <w:rPr>
                <w:b/>
                <w:bCs/>
                <w:sz w:val="20"/>
                <w:szCs w:val="20"/>
              </w:rPr>
              <w:t>Acil Yardım İstasyon Sayısı</w:t>
            </w:r>
          </w:p>
        </w:tc>
        <w:tc>
          <w:tcPr>
            <w:tcW w:w="1513" w:type="dxa"/>
            <w:shd w:val="clear" w:color="auto" w:fill="ABB7C1"/>
          </w:tcPr>
          <w:p w14:paraId="061F88F9" w14:textId="77777777" w:rsidR="00265DCF" w:rsidRPr="00993E94" w:rsidRDefault="00265DCF" w:rsidP="00A1537D">
            <w:pPr>
              <w:spacing w:line="240" w:lineRule="auto"/>
              <w:rPr>
                <w:b/>
                <w:bCs/>
                <w:sz w:val="20"/>
                <w:szCs w:val="20"/>
              </w:rPr>
            </w:pPr>
            <w:r w:rsidRPr="00993E94">
              <w:rPr>
                <w:b/>
                <w:bCs/>
                <w:sz w:val="20"/>
                <w:szCs w:val="20"/>
              </w:rPr>
              <w:t>Acil Yardım İstasyonu Başına Düşen Nüfus</w:t>
            </w:r>
          </w:p>
        </w:tc>
        <w:tc>
          <w:tcPr>
            <w:tcW w:w="1637" w:type="dxa"/>
            <w:shd w:val="clear" w:color="auto" w:fill="ABB7C1"/>
          </w:tcPr>
          <w:p w14:paraId="02D65D2D" w14:textId="77777777" w:rsidR="00265DCF" w:rsidRPr="00993E94" w:rsidRDefault="00265DCF" w:rsidP="00A1537D">
            <w:pPr>
              <w:spacing w:line="240" w:lineRule="auto"/>
              <w:rPr>
                <w:b/>
                <w:bCs/>
                <w:sz w:val="20"/>
                <w:szCs w:val="20"/>
              </w:rPr>
            </w:pPr>
            <w:r w:rsidRPr="00993E94">
              <w:rPr>
                <w:b/>
                <w:bCs/>
                <w:sz w:val="20"/>
                <w:szCs w:val="20"/>
              </w:rPr>
              <w:t>Acil Yardım Ambulans Sayısı</w:t>
            </w:r>
          </w:p>
        </w:tc>
        <w:tc>
          <w:tcPr>
            <w:tcW w:w="1534" w:type="dxa"/>
            <w:shd w:val="clear" w:color="auto" w:fill="ABB7C1"/>
          </w:tcPr>
          <w:p w14:paraId="74C13AF8" w14:textId="77777777" w:rsidR="00265DCF" w:rsidRPr="00993E94" w:rsidRDefault="00265DCF" w:rsidP="00A1537D">
            <w:pPr>
              <w:spacing w:line="240" w:lineRule="auto"/>
              <w:rPr>
                <w:b/>
                <w:bCs/>
                <w:sz w:val="20"/>
                <w:szCs w:val="20"/>
              </w:rPr>
            </w:pPr>
            <w:r w:rsidRPr="00993E94">
              <w:rPr>
                <w:b/>
                <w:bCs/>
                <w:sz w:val="20"/>
                <w:szCs w:val="20"/>
              </w:rPr>
              <w:t>Acil Yardım Ambulansı Başına Düşen Nüfus</w:t>
            </w:r>
          </w:p>
        </w:tc>
        <w:tc>
          <w:tcPr>
            <w:tcW w:w="1677" w:type="dxa"/>
            <w:shd w:val="clear" w:color="auto" w:fill="ABB7C1"/>
          </w:tcPr>
          <w:p w14:paraId="34004212" w14:textId="77777777" w:rsidR="00265DCF" w:rsidRPr="00993E94" w:rsidRDefault="00265DCF" w:rsidP="00A1537D">
            <w:pPr>
              <w:spacing w:line="240" w:lineRule="auto"/>
              <w:rPr>
                <w:b/>
                <w:bCs/>
                <w:sz w:val="20"/>
                <w:szCs w:val="20"/>
              </w:rPr>
            </w:pPr>
            <w:r w:rsidRPr="00993E94">
              <w:rPr>
                <w:b/>
                <w:bCs/>
                <w:sz w:val="20"/>
                <w:szCs w:val="20"/>
              </w:rPr>
              <w:t>Asılsız İhber Oranı, (%)</w:t>
            </w:r>
          </w:p>
        </w:tc>
      </w:tr>
      <w:tr w:rsidR="00265DCF" w:rsidRPr="00993E94" w14:paraId="1A7D8C6F" w14:textId="77777777" w:rsidTr="00A1537D">
        <w:trPr>
          <w:trHeight w:val="259"/>
          <w:jc w:val="center"/>
        </w:trPr>
        <w:tc>
          <w:tcPr>
            <w:tcW w:w="994" w:type="dxa"/>
            <w:shd w:val="clear" w:color="auto" w:fill="F2F2F2" w:themeFill="background1" w:themeFillShade="F2"/>
          </w:tcPr>
          <w:p w14:paraId="7DDF324A" w14:textId="77777777" w:rsidR="00265DCF" w:rsidRPr="00993E94" w:rsidRDefault="00265DCF" w:rsidP="00A1537D">
            <w:pPr>
              <w:spacing w:line="240" w:lineRule="auto"/>
              <w:rPr>
                <w:sz w:val="20"/>
                <w:szCs w:val="20"/>
              </w:rPr>
            </w:pPr>
            <w:r w:rsidRPr="00993E94">
              <w:rPr>
                <w:sz w:val="20"/>
                <w:szCs w:val="20"/>
              </w:rPr>
              <w:t>2023</w:t>
            </w:r>
          </w:p>
        </w:tc>
        <w:tc>
          <w:tcPr>
            <w:tcW w:w="1717" w:type="dxa"/>
            <w:shd w:val="clear" w:color="auto" w:fill="F2F2F2" w:themeFill="background1" w:themeFillShade="F2"/>
          </w:tcPr>
          <w:p w14:paraId="76994F05" w14:textId="77777777" w:rsidR="00265DCF" w:rsidRPr="00993E94" w:rsidRDefault="00265DCF" w:rsidP="00A1537D">
            <w:pPr>
              <w:spacing w:line="240" w:lineRule="auto"/>
              <w:rPr>
                <w:sz w:val="20"/>
                <w:szCs w:val="20"/>
              </w:rPr>
            </w:pPr>
            <w:r w:rsidRPr="00993E94">
              <w:rPr>
                <w:sz w:val="20"/>
                <w:szCs w:val="20"/>
              </w:rPr>
              <w:t>60</w:t>
            </w:r>
          </w:p>
        </w:tc>
        <w:tc>
          <w:tcPr>
            <w:tcW w:w="1513" w:type="dxa"/>
            <w:shd w:val="clear" w:color="auto" w:fill="F2F2F2" w:themeFill="background1" w:themeFillShade="F2"/>
          </w:tcPr>
          <w:p w14:paraId="727962AE" w14:textId="77777777" w:rsidR="00265DCF" w:rsidRPr="00993E94" w:rsidRDefault="00265DCF" w:rsidP="00A1537D">
            <w:pPr>
              <w:spacing w:line="240" w:lineRule="auto"/>
              <w:rPr>
                <w:sz w:val="20"/>
                <w:szCs w:val="20"/>
              </w:rPr>
            </w:pPr>
            <w:r w:rsidRPr="00993E94">
              <w:rPr>
                <w:sz w:val="20"/>
                <w:szCs w:val="20"/>
              </w:rPr>
              <w:t>24.595</w:t>
            </w:r>
          </w:p>
        </w:tc>
        <w:tc>
          <w:tcPr>
            <w:tcW w:w="1637" w:type="dxa"/>
            <w:shd w:val="clear" w:color="auto" w:fill="F2F2F2" w:themeFill="background1" w:themeFillShade="F2"/>
          </w:tcPr>
          <w:p w14:paraId="35CBB4C2" w14:textId="77777777" w:rsidR="00265DCF" w:rsidRPr="00993E94" w:rsidRDefault="00265DCF" w:rsidP="00A1537D">
            <w:pPr>
              <w:spacing w:line="240" w:lineRule="auto"/>
              <w:rPr>
                <w:sz w:val="20"/>
                <w:szCs w:val="20"/>
              </w:rPr>
            </w:pPr>
            <w:r w:rsidRPr="00993E94">
              <w:rPr>
                <w:sz w:val="20"/>
                <w:szCs w:val="20"/>
              </w:rPr>
              <w:t>99</w:t>
            </w:r>
          </w:p>
        </w:tc>
        <w:tc>
          <w:tcPr>
            <w:tcW w:w="1534" w:type="dxa"/>
            <w:shd w:val="clear" w:color="auto" w:fill="F2F2F2" w:themeFill="background1" w:themeFillShade="F2"/>
          </w:tcPr>
          <w:p w14:paraId="62E24094" w14:textId="77777777" w:rsidR="00265DCF" w:rsidRPr="00993E94" w:rsidRDefault="00265DCF" w:rsidP="00A1537D">
            <w:pPr>
              <w:spacing w:line="240" w:lineRule="auto"/>
              <w:rPr>
                <w:sz w:val="20"/>
                <w:szCs w:val="20"/>
              </w:rPr>
            </w:pPr>
            <w:r w:rsidRPr="00993E94">
              <w:rPr>
                <w:sz w:val="20"/>
                <w:szCs w:val="20"/>
              </w:rPr>
              <w:t>14.906</w:t>
            </w:r>
          </w:p>
        </w:tc>
        <w:tc>
          <w:tcPr>
            <w:tcW w:w="1677" w:type="dxa"/>
            <w:shd w:val="clear" w:color="auto" w:fill="F2F2F2" w:themeFill="background1" w:themeFillShade="F2"/>
          </w:tcPr>
          <w:p w14:paraId="1CD46042" w14:textId="77777777" w:rsidR="00265DCF" w:rsidRPr="00993E94" w:rsidRDefault="00265DCF" w:rsidP="00A1537D">
            <w:pPr>
              <w:spacing w:line="240" w:lineRule="auto"/>
              <w:rPr>
                <w:sz w:val="20"/>
                <w:szCs w:val="20"/>
              </w:rPr>
            </w:pPr>
            <w:r w:rsidRPr="00993E94">
              <w:rPr>
                <w:sz w:val="20"/>
                <w:szCs w:val="20"/>
              </w:rPr>
              <w:t>8,7</w:t>
            </w:r>
          </w:p>
        </w:tc>
      </w:tr>
      <w:tr w:rsidR="00265DCF" w:rsidRPr="00993E94" w14:paraId="253CE864" w14:textId="77777777" w:rsidTr="00A1537D">
        <w:trPr>
          <w:trHeight w:val="259"/>
          <w:jc w:val="center"/>
        </w:trPr>
        <w:tc>
          <w:tcPr>
            <w:tcW w:w="994" w:type="dxa"/>
            <w:shd w:val="clear" w:color="auto" w:fill="F2F2F2" w:themeFill="background1" w:themeFillShade="F2"/>
          </w:tcPr>
          <w:p w14:paraId="5D814A9A" w14:textId="77777777" w:rsidR="00265DCF" w:rsidRPr="00993E94" w:rsidRDefault="00265DCF" w:rsidP="00A1537D">
            <w:pPr>
              <w:spacing w:line="240" w:lineRule="auto"/>
              <w:rPr>
                <w:sz w:val="20"/>
                <w:szCs w:val="20"/>
              </w:rPr>
            </w:pPr>
            <w:r w:rsidRPr="00993E94">
              <w:rPr>
                <w:sz w:val="20"/>
                <w:szCs w:val="20"/>
              </w:rPr>
              <w:t>2022</w:t>
            </w:r>
          </w:p>
        </w:tc>
        <w:tc>
          <w:tcPr>
            <w:tcW w:w="1717" w:type="dxa"/>
            <w:shd w:val="clear" w:color="auto" w:fill="F2F2F2" w:themeFill="background1" w:themeFillShade="F2"/>
          </w:tcPr>
          <w:p w14:paraId="4417CC56" w14:textId="77777777" w:rsidR="00265DCF" w:rsidRPr="00993E94" w:rsidRDefault="00265DCF" w:rsidP="00A1537D">
            <w:pPr>
              <w:spacing w:line="240" w:lineRule="auto"/>
              <w:rPr>
                <w:sz w:val="20"/>
                <w:szCs w:val="20"/>
              </w:rPr>
            </w:pPr>
            <w:r w:rsidRPr="00993E94">
              <w:rPr>
                <w:sz w:val="20"/>
                <w:szCs w:val="20"/>
              </w:rPr>
              <w:t>57</w:t>
            </w:r>
          </w:p>
        </w:tc>
        <w:tc>
          <w:tcPr>
            <w:tcW w:w="1513" w:type="dxa"/>
            <w:shd w:val="clear" w:color="auto" w:fill="F2F2F2" w:themeFill="background1" w:themeFillShade="F2"/>
          </w:tcPr>
          <w:p w14:paraId="6006E9A4" w14:textId="77777777" w:rsidR="00265DCF" w:rsidRPr="00993E94" w:rsidRDefault="00265DCF" w:rsidP="00A1537D">
            <w:pPr>
              <w:spacing w:line="240" w:lineRule="auto"/>
              <w:rPr>
                <w:sz w:val="20"/>
                <w:szCs w:val="20"/>
              </w:rPr>
            </w:pPr>
            <w:r w:rsidRPr="00993E94">
              <w:rPr>
                <w:sz w:val="20"/>
                <w:szCs w:val="20"/>
              </w:rPr>
              <w:t>25.759</w:t>
            </w:r>
          </w:p>
        </w:tc>
        <w:tc>
          <w:tcPr>
            <w:tcW w:w="1637" w:type="dxa"/>
            <w:shd w:val="clear" w:color="auto" w:fill="F2F2F2" w:themeFill="background1" w:themeFillShade="F2"/>
          </w:tcPr>
          <w:p w14:paraId="043E0FB9" w14:textId="77777777" w:rsidR="00265DCF" w:rsidRPr="00993E94" w:rsidRDefault="00265DCF" w:rsidP="00A1537D">
            <w:pPr>
              <w:spacing w:line="240" w:lineRule="auto"/>
              <w:rPr>
                <w:sz w:val="20"/>
                <w:szCs w:val="20"/>
              </w:rPr>
            </w:pPr>
            <w:r w:rsidRPr="00993E94">
              <w:rPr>
                <w:sz w:val="20"/>
                <w:szCs w:val="20"/>
              </w:rPr>
              <w:t>97</w:t>
            </w:r>
          </w:p>
        </w:tc>
        <w:tc>
          <w:tcPr>
            <w:tcW w:w="1534" w:type="dxa"/>
            <w:shd w:val="clear" w:color="auto" w:fill="F2F2F2" w:themeFill="background1" w:themeFillShade="F2"/>
          </w:tcPr>
          <w:p w14:paraId="5BEDE933" w14:textId="77777777" w:rsidR="00265DCF" w:rsidRPr="00993E94" w:rsidRDefault="00265DCF" w:rsidP="00A1537D">
            <w:pPr>
              <w:spacing w:line="240" w:lineRule="auto"/>
              <w:rPr>
                <w:sz w:val="20"/>
                <w:szCs w:val="20"/>
              </w:rPr>
            </w:pPr>
            <w:r w:rsidRPr="00993E94">
              <w:rPr>
                <w:sz w:val="20"/>
                <w:szCs w:val="20"/>
              </w:rPr>
              <w:t>15.137</w:t>
            </w:r>
          </w:p>
        </w:tc>
        <w:tc>
          <w:tcPr>
            <w:tcW w:w="1677" w:type="dxa"/>
            <w:shd w:val="clear" w:color="auto" w:fill="F2F2F2" w:themeFill="background1" w:themeFillShade="F2"/>
          </w:tcPr>
          <w:p w14:paraId="51181DD2" w14:textId="77777777" w:rsidR="00265DCF" w:rsidRPr="00993E94" w:rsidRDefault="00265DCF" w:rsidP="00A1537D">
            <w:pPr>
              <w:spacing w:line="240" w:lineRule="auto"/>
              <w:rPr>
                <w:sz w:val="20"/>
                <w:szCs w:val="20"/>
              </w:rPr>
            </w:pPr>
            <w:r w:rsidRPr="00993E94">
              <w:rPr>
                <w:sz w:val="20"/>
                <w:szCs w:val="20"/>
              </w:rPr>
              <w:t>8,2</w:t>
            </w:r>
          </w:p>
        </w:tc>
      </w:tr>
      <w:tr w:rsidR="00265DCF" w:rsidRPr="00993E94" w14:paraId="6EE3E580" w14:textId="77777777" w:rsidTr="00A1537D">
        <w:trPr>
          <w:trHeight w:val="259"/>
          <w:jc w:val="center"/>
        </w:trPr>
        <w:tc>
          <w:tcPr>
            <w:tcW w:w="994" w:type="dxa"/>
            <w:shd w:val="clear" w:color="auto" w:fill="F2F2F2" w:themeFill="background1" w:themeFillShade="F2"/>
          </w:tcPr>
          <w:p w14:paraId="2CAC1BC5" w14:textId="77777777" w:rsidR="00265DCF" w:rsidRPr="00993E94" w:rsidRDefault="00265DCF" w:rsidP="00A1537D">
            <w:pPr>
              <w:spacing w:line="240" w:lineRule="auto"/>
              <w:rPr>
                <w:sz w:val="20"/>
                <w:szCs w:val="20"/>
              </w:rPr>
            </w:pPr>
            <w:r w:rsidRPr="00993E94">
              <w:rPr>
                <w:sz w:val="20"/>
                <w:szCs w:val="20"/>
              </w:rPr>
              <w:t>2021</w:t>
            </w:r>
          </w:p>
        </w:tc>
        <w:tc>
          <w:tcPr>
            <w:tcW w:w="1717" w:type="dxa"/>
            <w:shd w:val="clear" w:color="auto" w:fill="F2F2F2" w:themeFill="background1" w:themeFillShade="F2"/>
          </w:tcPr>
          <w:p w14:paraId="61B22D6E" w14:textId="77777777" w:rsidR="00265DCF" w:rsidRPr="00993E94" w:rsidRDefault="00265DCF" w:rsidP="00A1537D">
            <w:pPr>
              <w:spacing w:line="240" w:lineRule="auto"/>
              <w:rPr>
                <w:sz w:val="20"/>
                <w:szCs w:val="20"/>
              </w:rPr>
            </w:pPr>
            <w:r w:rsidRPr="00993E94">
              <w:rPr>
                <w:sz w:val="20"/>
                <w:szCs w:val="20"/>
              </w:rPr>
              <w:t>57</w:t>
            </w:r>
          </w:p>
        </w:tc>
        <w:tc>
          <w:tcPr>
            <w:tcW w:w="1513" w:type="dxa"/>
            <w:shd w:val="clear" w:color="auto" w:fill="F2F2F2" w:themeFill="background1" w:themeFillShade="F2"/>
          </w:tcPr>
          <w:p w14:paraId="0B85BF23" w14:textId="77777777" w:rsidR="00265DCF" w:rsidRPr="00993E94" w:rsidRDefault="00265DCF" w:rsidP="00A1537D">
            <w:pPr>
              <w:spacing w:line="240" w:lineRule="auto"/>
              <w:rPr>
                <w:sz w:val="20"/>
                <w:szCs w:val="20"/>
              </w:rPr>
            </w:pPr>
            <w:r w:rsidRPr="00993E94">
              <w:rPr>
                <w:sz w:val="20"/>
                <w:szCs w:val="20"/>
              </w:rPr>
              <w:t>25.555</w:t>
            </w:r>
          </w:p>
        </w:tc>
        <w:tc>
          <w:tcPr>
            <w:tcW w:w="1637" w:type="dxa"/>
            <w:shd w:val="clear" w:color="auto" w:fill="F2F2F2" w:themeFill="background1" w:themeFillShade="F2"/>
          </w:tcPr>
          <w:p w14:paraId="250263F4" w14:textId="77777777" w:rsidR="00265DCF" w:rsidRPr="00993E94" w:rsidRDefault="00265DCF" w:rsidP="00A1537D">
            <w:pPr>
              <w:spacing w:line="240" w:lineRule="auto"/>
              <w:rPr>
                <w:sz w:val="20"/>
                <w:szCs w:val="20"/>
              </w:rPr>
            </w:pPr>
            <w:r w:rsidRPr="00993E94">
              <w:rPr>
                <w:sz w:val="20"/>
                <w:szCs w:val="20"/>
              </w:rPr>
              <w:t>96</w:t>
            </w:r>
          </w:p>
        </w:tc>
        <w:tc>
          <w:tcPr>
            <w:tcW w:w="1534" w:type="dxa"/>
            <w:shd w:val="clear" w:color="auto" w:fill="F2F2F2" w:themeFill="background1" w:themeFillShade="F2"/>
          </w:tcPr>
          <w:p w14:paraId="67C150FE" w14:textId="77777777" w:rsidR="00265DCF" w:rsidRPr="00993E94" w:rsidRDefault="00265DCF" w:rsidP="00A1537D">
            <w:pPr>
              <w:spacing w:line="240" w:lineRule="auto"/>
              <w:rPr>
                <w:sz w:val="20"/>
                <w:szCs w:val="20"/>
              </w:rPr>
            </w:pPr>
            <w:r w:rsidRPr="00993E94">
              <w:rPr>
                <w:sz w:val="20"/>
                <w:szCs w:val="20"/>
              </w:rPr>
              <w:t>15.173</w:t>
            </w:r>
          </w:p>
        </w:tc>
        <w:tc>
          <w:tcPr>
            <w:tcW w:w="1677" w:type="dxa"/>
            <w:shd w:val="clear" w:color="auto" w:fill="F2F2F2" w:themeFill="background1" w:themeFillShade="F2"/>
          </w:tcPr>
          <w:p w14:paraId="7E4D19CE" w14:textId="77777777" w:rsidR="00265DCF" w:rsidRPr="00993E94" w:rsidRDefault="00265DCF" w:rsidP="00A1537D">
            <w:pPr>
              <w:spacing w:line="240" w:lineRule="auto"/>
              <w:rPr>
                <w:sz w:val="20"/>
                <w:szCs w:val="20"/>
              </w:rPr>
            </w:pPr>
            <w:r w:rsidRPr="00993E94">
              <w:rPr>
                <w:sz w:val="20"/>
                <w:szCs w:val="20"/>
              </w:rPr>
              <w:t>6,7</w:t>
            </w:r>
          </w:p>
        </w:tc>
      </w:tr>
      <w:tr w:rsidR="00265DCF" w:rsidRPr="00993E94" w14:paraId="4B8C4035" w14:textId="77777777" w:rsidTr="00A1537D">
        <w:trPr>
          <w:trHeight w:val="243"/>
          <w:jc w:val="center"/>
        </w:trPr>
        <w:tc>
          <w:tcPr>
            <w:tcW w:w="994" w:type="dxa"/>
            <w:shd w:val="clear" w:color="auto" w:fill="F2F2F2" w:themeFill="background1" w:themeFillShade="F2"/>
          </w:tcPr>
          <w:p w14:paraId="37E84E78" w14:textId="77777777" w:rsidR="00265DCF" w:rsidRPr="00993E94" w:rsidRDefault="00265DCF" w:rsidP="00A1537D">
            <w:pPr>
              <w:spacing w:line="240" w:lineRule="auto"/>
              <w:rPr>
                <w:sz w:val="20"/>
                <w:szCs w:val="20"/>
              </w:rPr>
            </w:pPr>
            <w:r w:rsidRPr="00993E94">
              <w:rPr>
                <w:sz w:val="20"/>
                <w:szCs w:val="20"/>
              </w:rPr>
              <w:t>2020</w:t>
            </w:r>
          </w:p>
        </w:tc>
        <w:tc>
          <w:tcPr>
            <w:tcW w:w="1717" w:type="dxa"/>
            <w:shd w:val="clear" w:color="auto" w:fill="F2F2F2" w:themeFill="background1" w:themeFillShade="F2"/>
          </w:tcPr>
          <w:p w14:paraId="66172BE1" w14:textId="77777777" w:rsidR="00265DCF" w:rsidRPr="00993E94" w:rsidRDefault="00265DCF" w:rsidP="00A1537D">
            <w:pPr>
              <w:spacing w:line="240" w:lineRule="auto"/>
              <w:rPr>
                <w:sz w:val="20"/>
                <w:szCs w:val="20"/>
              </w:rPr>
            </w:pPr>
            <w:r w:rsidRPr="00993E94">
              <w:rPr>
                <w:sz w:val="20"/>
                <w:szCs w:val="20"/>
              </w:rPr>
              <w:t>58</w:t>
            </w:r>
          </w:p>
        </w:tc>
        <w:tc>
          <w:tcPr>
            <w:tcW w:w="1513" w:type="dxa"/>
            <w:shd w:val="clear" w:color="auto" w:fill="F2F2F2" w:themeFill="background1" w:themeFillShade="F2"/>
          </w:tcPr>
          <w:p w14:paraId="21FB5239" w14:textId="77777777" w:rsidR="00265DCF" w:rsidRPr="00993E94" w:rsidRDefault="00265DCF" w:rsidP="00A1537D">
            <w:pPr>
              <w:spacing w:line="240" w:lineRule="auto"/>
              <w:rPr>
                <w:sz w:val="20"/>
                <w:szCs w:val="20"/>
              </w:rPr>
            </w:pPr>
            <w:r w:rsidRPr="00993E94">
              <w:rPr>
                <w:sz w:val="20"/>
                <w:szCs w:val="20"/>
              </w:rPr>
              <w:t>25.011</w:t>
            </w:r>
          </w:p>
        </w:tc>
        <w:tc>
          <w:tcPr>
            <w:tcW w:w="1637" w:type="dxa"/>
            <w:shd w:val="clear" w:color="auto" w:fill="F2F2F2" w:themeFill="background1" w:themeFillShade="F2"/>
          </w:tcPr>
          <w:p w14:paraId="418E155F" w14:textId="77777777" w:rsidR="00265DCF" w:rsidRPr="00993E94" w:rsidRDefault="00265DCF" w:rsidP="00A1537D">
            <w:pPr>
              <w:spacing w:line="240" w:lineRule="auto"/>
              <w:rPr>
                <w:sz w:val="20"/>
                <w:szCs w:val="20"/>
              </w:rPr>
            </w:pPr>
            <w:r w:rsidRPr="00993E94">
              <w:rPr>
                <w:sz w:val="20"/>
                <w:szCs w:val="20"/>
              </w:rPr>
              <w:t>86</w:t>
            </w:r>
          </w:p>
        </w:tc>
        <w:tc>
          <w:tcPr>
            <w:tcW w:w="1534" w:type="dxa"/>
            <w:shd w:val="clear" w:color="auto" w:fill="F2F2F2" w:themeFill="background1" w:themeFillShade="F2"/>
          </w:tcPr>
          <w:p w14:paraId="02D6ADFD" w14:textId="77777777" w:rsidR="00265DCF" w:rsidRPr="00993E94" w:rsidRDefault="00265DCF" w:rsidP="00A1537D">
            <w:pPr>
              <w:spacing w:line="240" w:lineRule="auto"/>
              <w:rPr>
                <w:sz w:val="20"/>
                <w:szCs w:val="20"/>
              </w:rPr>
            </w:pPr>
            <w:r w:rsidRPr="00993E94">
              <w:rPr>
                <w:sz w:val="20"/>
                <w:szCs w:val="20"/>
              </w:rPr>
              <w:t>16.868</w:t>
            </w:r>
          </w:p>
        </w:tc>
        <w:tc>
          <w:tcPr>
            <w:tcW w:w="1677" w:type="dxa"/>
            <w:shd w:val="clear" w:color="auto" w:fill="F2F2F2" w:themeFill="background1" w:themeFillShade="F2"/>
          </w:tcPr>
          <w:p w14:paraId="00DD7989" w14:textId="77777777" w:rsidR="00265DCF" w:rsidRPr="00993E94" w:rsidRDefault="00265DCF" w:rsidP="00A1537D">
            <w:pPr>
              <w:spacing w:line="240" w:lineRule="auto"/>
              <w:rPr>
                <w:sz w:val="20"/>
                <w:szCs w:val="20"/>
              </w:rPr>
            </w:pPr>
            <w:r w:rsidRPr="00993E94">
              <w:rPr>
                <w:sz w:val="20"/>
                <w:szCs w:val="20"/>
              </w:rPr>
              <w:t>7,2</w:t>
            </w:r>
          </w:p>
        </w:tc>
      </w:tr>
    </w:tbl>
    <w:p w14:paraId="10977DE2" w14:textId="0E7216DB" w:rsidR="00265DCF" w:rsidRPr="00993E94" w:rsidRDefault="00265DCF" w:rsidP="00CA769D">
      <w:pPr>
        <w:pStyle w:val="Kaynaka"/>
        <w:rPr>
          <w:b w:val="0"/>
          <w:bCs/>
        </w:rPr>
      </w:pPr>
      <w:r w:rsidRPr="00993E94">
        <w:t xml:space="preserve">Kaynak: </w:t>
      </w:r>
      <w:r w:rsidRPr="00993E94">
        <w:rPr>
          <w:b w:val="0"/>
          <w:bCs/>
        </w:rPr>
        <w:t>T.C. Sağlık Bakanlığı, 2023. Sağlık İstatistikleri Yıllıkları.</w:t>
      </w:r>
    </w:p>
    <w:p w14:paraId="7E4B2338" w14:textId="376E4516" w:rsidR="00C55073" w:rsidRPr="00993E94" w:rsidRDefault="00327F26" w:rsidP="00C55073">
      <w:pPr>
        <w:pStyle w:val="Balk3"/>
        <w:keepNext w:val="0"/>
        <w:keepLines w:val="0"/>
        <w:numPr>
          <w:ilvl w:val="2"/>
          <w:numId w:val="2"/>
        </w:numPr>
      </w:pPr>
      <w:bookmarkStart w:id="129" w:name="_Toc219910638"/>
      <w:r w:rsidRPr="00993E94">
        <w:t>Manisa</w:t>
      </w:r>
      <w:r w:rsidR="006611AA" w:rsidRPr="00993E94">
        <w:t xml:space="preserve"> İli Tarım, Hayvancılık ve Sanayi</w:t>
      </w:r>
      <w:bookmarkEnd w:id="129"/>
    </w:p>
    <w:p w14:paraId="00119D7A" w14:textId="77777777" w:rsidR="00C55073" w:rsidRPr="00993E94" w:rsidRDefault="00C55073" w:rsidP="00C55073">
      <w:r w:rsidRPr="00993E94">
        <w:lastRenderedPageBreak/>
        <w:t>2023 yılı İşgücü Piyasası Araştırması kapsamında Manisa ilinde 1.451 işyerinden veri toplanmıştır. Bu işyerleri, 20 ve üzeri çalışanı olan işyerlerinden oluşmakta olup araştırma 17 sektörü kapsamaktadır. Manisa’da 20 ve üzeri çalışanı bulunan işyerlerinde toplam 182.309 kişi istihdam edilmektedir. Cinsiyete göre dağılımda, 128.529 çalışan erkek, 54.780 çalışan ise kadındır.</w:t>
      </w:r>
    </w:p>
    <w:p w14:paraId="3ED30000" w14:textId="0CD9BFAA" w:rsidR="00C55073" w:rsidRPr="00993E94" w:rsidRDefault="00C55073" w:rsidP="00C55073">
      <w:r w:rsidRPr="00993E94">
        <w:t xml:space="preserve">Manisa’daki açık iş oranı %1,7 olarak belirlenmiştir. Türkiye genelinde 20 ve üzeri çalışanı bulunan işyerlerinde bu oran %1,9 olup, Manisa açık iş oranı bakımından Türkiye ortalamasının altında yer almaktadır. En yüksek açık iş oranına sahip sektör ise %2,3 ile Gayrimenkul Faaliyetleri sektörüdür. Açık işlerin meslek gruplarına göre dağılımı incelendiğinde, en fazla açık işin Tesis ve Makine Operatörleri ile Montajcılar meslek grubunda olduğu ve araştırma döneminde bu grupta 1.153 açık iş bulunduğu tespit edilmiştir. Manisa’da en fazla açık iş bulunan ikinci meslek grubu ise Zanaatkârlar ve İlgili Meslekler olmuştur. Eğitim düzeyi talep edilmeyen açık işlerin oranı %26,2’dir. </w:t>
      </w:r>
      <w:r w:rsidR="00AC708B" w:rsidRPr="00993E94">
        <w:t xml:space="preserve">Sektörlere göre çalışan kadın ve erkek sayısı </w:t>
      </w:r>
      <w:r w:rsidR="00FB02F5" w:rsidRPr="00993E94">
        <w:fldChar w:fldCharType="begin"/>
      </w:r>
      <w:r w:rsidR="00FB02F5" w:rsidRPr="00993E94">
        <w:instrText xml:space="preserve"> REF _Ref214005262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23</w:t>
      </w:r>
      <w:r w:rsidR="00FB02F5" w:rsidRPr="00993E94">
        <w:fldChar w:fldCharType="end"/>
      </w:r>
      <w:r w:rsidR="00AC708B" w:rsidRPr="00993E94">
        <w:t xml:space="preserve">’de gösterilmiştir. </w:t>
      </w:r>
    </w:p>
    <w:p w14:paraId="3FB3E00F" w14:textId="77777777" w:rsidR="00C55073" w:rsidRPr="00993E94" w:rsidRDefault="00C55073" w:rsidP="00C55073">
      <w:r w:rsidRPr="00993E94">
        <w:t>Manisa’da temininde güçlük çekilen meslekler sektörlere göre incelendiğinde, en fazla güçlüğün imalat sektöründe yaşandığı görülmektedir. Temininde güçlük çekilen meslekler incelendiğinde ise ilk sırada İşçi mesleği yer almakta, bu mesleği Kasap mesleği takip etmektedir. Personel temininde yaşanan zorlukların başlıca nedeni olarak ise ilgili meslekler için yeterli sayıda başvuru yapılmaması gösterilmektedir.</w:t>
      </w:r>
    </w:p>
    <w:p w14:paraId="72A781AD" w14:textId="0603E89C" w:rsidR="00C55073" w:rsidRPr="00993E94" w:rsidRDefault="00C55073" w:rsidP="00C55073">
      <w:pPr>
        <w:pStyle w:val="ekillerveTablolar"/>
      </w:pPr>
      <w:bookmarkStart w:id="130" w:name="_Ref214005262"/>
      <w:bookmarkStart w:id="131" w:name="_Toc204864709"/>
      <w:bookmarkStart w:id="132" w:name="_Toc207792792"/>
      <w:r w:rsidRPr="00993E94">
        <w:t xml:space="preserve">Tablo </w:t>
      </w:r>
      <w:fldSimple w:instr=" SEQ Tablo \* ARABIC ">
        <w:r w:rsidR="008930AB" w:rsidRPr="00993E94">
          <w:rPr>
            <w:noProof/>
          </w:rPr>
          <w:t>23</w:t>
        </w:r>
      </w:fldSimple>
      <w:bookmarkEnd w:id="130"/>
      <w:r w:rsidRPr="00993E94">
        <w:t xml:space="preserve">: </w:t>
      </w:r>
      <w:r w:rsidRPr="00993E94">
        <w:rPr>
          <w:b w:val="0"/>
          <w:bCs/>
        </w:rPr>
        <w:t>Sektörlere Göre Çalışan Kadın ve Erkek Sayısı</w:t>
      </w:r>
      <w:bookmarkEnd w:id="131"/>
      <w:bookmarkEnd w:id="132"/>
    </w:p>
    <w:tbl>
      <w:tblPr>
        <w:tblStyle w:val="TabloKlavuzu"/>
        <w:tblW w:w="9072" w:type="dxa"/>
        <w:jc w:val="center"/>
        <w:tblLook w:val="04A0" w:firstRow="1" w:lastRow="0" w:firstColumn="1" w:lastColumn="0" w:noHBand="0" w:noVBand="1"/>
      </w:tblPr>
      <w:tblGrid>
        <w:gridCol w:w="3823"/>
        <w:gridCol w:w="1380"/>
        <w:gridCol w:w="1314"/>
        <w:gridCol w:w="1314"/>
        <w:gridCol w:w="1241"/>
      </w:tblGrid>
      <w:tr w:rsidR="00C55073" w:rsidRPr="00993E94" w14:paraId="7625B6CA" w14:textId="77777777" w:rsidTr="00A1537D">
        <w:trPr>
          <w:jc w:val="center"/>
        </w:trPr>
        <w:tc>
          <w:tcPr>
            <w:tcW w:w="3823" w:type="dxa"/>
            <w:shd w:val="clear" w:color="auto" w:fill="ABB7C1"/>
          </w:tcPr>
          <w:p w14:paraId="1F26CF13" w14:textId="77777777" w:rsidR="00C55073" w:rsidRPr="00993E94" w:rsidRDefault="00C55073" w:rsidP="00A1537D">
            <w:pPr>
              <w:spacing w:line="240" w:lineRule="auto"/>
              <w:rPr>
                <w:b/>
                <w:bCs/>
                <w:sz w:val="20"/>
                <w:szCs w:val="20"/>
              </w:rPr>
            </w:pPr>
            <w:r w:rsidRPr="00993E94">
              <w:rPr>
                <w:b/>
                <w:bCs/>
                <w:sz w:val="20"/>
                <w:szCs w:val="20"/>
              </w:rPr>
              <w:t>Sektörler</w:t>
            </w:r>
          </w:p>
        </w:tc>
        <w:tc>
          <w:tcPr>
            <w:tcW w:w="1380" w:type="dxa"/>
            <w:shd w:val="clear" w:color="auto" w:fill="ABB7C1"/>
          </w:tcPr>
          <w:p w14:paraId="2EE2BDE2" w14:textId="77777777" w:rsidR="00C55073" w:rsidRPr="00993E94" w:rsidRDefault="00C55073" w:rsidP="00A1537D">
            <w:pPr>
              <w:spacing w:line="240" w:lineRule="auto"/>
              <w:rPr>
                <w:b/>
                <w:bCs/>
                <w:sz w:val="20"/>
                <w:szCs w:val="20"/>
              </w:rPr>
            </w:pPr>
            <w:r w:rsidRPr="00993E94">
              <w:rPr>
                <w:b/>
                <w:bCs/>
                <w:sz w:val="20"/>
                <w:szCs w:val="20"/>
              </w:rPr>
              <w:t>Çalışan Kişi Sayısı</w:t>
            </w:r>
          </w:p>
          <w:p w14:paraId="4B9B407F" w14:textId="77777777" w:rsidR="00C55073" w:rsidRPr="00993E94" w:rsidRDefault="00C55073" w:rsidP="00A1537D">
            <w:pPr>
              <w:spacing w:line="240" w:lineRule="auto"/>
              <w:rPr>
                <w:b/>
                <w:bCs/>
                <w:sz w:val="20"/>
                <w:szCs w:val="20"/>
              </w:rPr>
            </w:pPr>
            <w:r w:rsidRPr="00993E94">
              <w:rPr>
                <w:b/>
                <w:bCs/>
                <w:sz w:val="20"/>
                <w:szCs w:val="20"/>
              </w:rPr>
              <w:t>(Kadın)</w:t>
            </w:r>
          </w:p>
        </w:tc>
        <w:tc>
          <w:tcPr>
            <w:tcW w:w="1314" w:type="dxa"/>
            <w:shd w:val="clear" w:color="auto" w:fill="ABB7C1"/>
          </w:tcPr>
          <w:p w14:paraId="1E062739" w14:textId="77777777" w:rsidR="00C55073" w:rsidRPr="00993E94" w:rsidRDefault="00C55073" w:rsidP="00A1537D">
            <w:pPr>
              <w:spacing w:line="240" w:lineRule="auto"/>
              <w:rPr>
                <w:b/>
                <w:bCs/>
                <w:sz w:val="20"/>
                <w:szCs w:val="20"/>
              </w:rPr>
            </w:pPr>
            <w:r w:rsidRPr="00993E94">
              <w:rPr>
                <w:b/>
                <w:bCs/>
                <w:sz w:val="20"/>
                <w:szCs w:val="20"/>
              </w:rPr>
              <w:t>Çalışan Kişi Sayısı</w:t>
            </w:r>
          </w:p>
          <w:p w14:paraId="6D1B7C70" w14:textId="77777777" w:rsidR="00C55073" w:rsidRPr="00993E94" w:rsidRDefault="00C55073" w:rsidP="00A1537D">
            <w:pPr>
              <w:spacing w:line="240" w:lineRule="auto"/>
              <w:rPr>
                <w:b/>
                <w:bCs/>
                <w:sz w:val="20"/>
                <w:szCs w:val="20"/>
              </w:rPr>
            </w:pPr>
            <w:r w:rsidRPr="00993E94">
              <w:rPr>
                <w:b/>
                <w:bCs/>
                <w:sz w:val="20"/>
                <w:szCs w:val="20"/>
              </w:rPr>
              <w:t>(Erkek)</w:t>
            </w:r>
          </w:p>
        </w:tc>
        <w:tc>
          <w:tcPr>
            <w:tcW w:w="1314" w:type="dxa"/>
            <w:shd w:val="clear" w:color="auto" w:fill="ABB7C1"/>
          </w:tcPr>
          <w:p w14:paraId="5281C082" w14:textId="77777777" w:rsidR="00C55073" w:rsidRPr="00993E94" w:rsidRDefault="00C55073" w:rsidP="00A1537D">
            <w:pPr>
              <w:spacing w:line="240" w:lineRule="auto"/>
              <w:rPr>
                <w:b/>
                <w:bCs/>
                <w:sz w:val="20"/>
                <w:szCs w:val="20"/>
              </w:rPr>
            </w:pPr>
            <w:r w:rsidRPr="00993E94">
              <w:rPr>
                <w:b/>
                <w:bCs/>
                <w:sz w:val="20"/>
                <w:szCs w:val="20"/>
              </w:rPr>
              <w:t>Toplam Çalışan</w:t>
            </w:r>
          </w:p>
          <w:p w14:paraId="56C323C0" w14:textId="77777777" w:rsidR="00C55073" w:rsidRPr="00993E94" w:rsidRDefault="00C55073" w:rsidP="00A1537D">
            <w:pPr>
              <w:spacing w:line="240" w:lineRule="auto"/>
              <w:rPr>
                <w:b/>
                <w:bCs/>
                <w:sz w:val="20"/>
                <w:szCs w:val="20"/>
              </w:rPr>
            </w:pPr>
            <w:r w:rsidRPr="00993E94">
              <w:rPr>
                <w:b/>
                <w:bCs/>
                <w:sz w:val="20"/>
                <w:szCs w:val="20"/>
              </w:rPr>
              <w:t>Kişi Sayısı</w:t>
            </w:r>
          </w:p>
        </w:tc>
        <w:tc>
          <w:tcPr>
            <w:tcW w:w="1241" w:type="dxa"/>
            <w:shd w:val="clear" w:color="auto" w:fill="ABB7C1"/>
          </w:tcPr>
          <w:p w14:paraId="173F6581" w14:textId="77777777" w:rsidR="00C55073" w:rsidRPr="00993E94" w:rsidRDefault="00C55073" w:rsidP="00A1537D">
            <w:pPr>
              <w:spacing w:line="240" w:lineRule="auto"/>
              <w:rPr>
                <w:b/>
                <w:bCs/>
                <w:sz w:val="20"/>
                <w:szCs w:val="20"/>
              </w:rPr>
            </w:pPr>
            <w:r w:rsidRPr="00993E94">
              <w:rPr>
                <w:b/>
                <w:bCs/>
                <w:sz w:val="20"/>
                <w:szCs w:val="20"/>
              </w:rPr>
              <w:t>İşletme Sayısı</w:t>
            </w:r>
          </w:p>
        </w:tc>
      </w:tr>
      <w:tr w:rsidR="00C55073" w:rsidRPr="00993E94" w14:paraId="218A4C7E" w14:textId="77777777" w:rsidTr="00A1537D">
        <w:trPr>
          <w:jc w:val="center"/>
        </w:trPr>
        <w:tc>
          <w:tcPr>
            <w:tcW w:w="3823" w:type="dxa"/>
            <w:shd w:val="clear" w:color="auto" w:fill="F2F2F2" w:themeFill="background1" w:themeFillShade="F2"/>
          </w:tcPr>
          <w:p w14:paraId="1FE254AD" w14:textId="77777777" w:rsidR="00C55073" w:rsidRPr="00993E94" w:rsidRDefault="00C55073" w:rsidP="00A1537D">
            <w:pPr>
              <w:spacing w:line="240" w:lineRule="auto"/>
              <w:rPr>
                <w:sz w:val="20"/>
                <w:szCs w:val="20"/>
              </w:rPr>
            </w:pPr>
            <w:r w:rsidRPr="00993E94">
              <w:rPr>
                <w:sz w:val="20"/>
                <w:szCs w:val="20"/>
              </w:rPr>
              <w:t>İmalat</w:t>
            </w:r>
          </w:p>
        </w:tc>
        <w:tc>
          <w:tcPr>
            <w:tcW w:w="1380" w:type="dxa"/>
            <w:shd w:val="clear" w:color="auto" w:fill="F2F2F2" w:themeFill="background1" w:themeFillShade="F2"/>
            <w:vAlign w:val="center"/>
          </w:tcPr>
          <w:p w14:paraId="48D73CE6" w14:textId="77777777" w:rsidR="00C55073" w:rsidRPr="00993E94" w:rsidRDefault="00C55073" w:rsidP="00A1537D">
            <w:pPr>
              <w:spacing w:line="240" w:lineRule="auto"/>
              <w:rPr>
                <w:sz w:val="20"/>
                <w:szCs w:val="20"/>
              </w:rPr>
            </w:pPr>
            <w:r w:rsidRPr="00993E94">
              <w:rPr>
                <w:color w:val="000000"/>
                <w:sz w:val="20"/>
                <w:szCs w:val="20"/>
              </w:rPr>
              <w:t>35.337</w:t>
            </w:r>
          </w:p>
        </w:tc>
        <w:tc>
          <w:tcPr>
            <w:tcW w:w="1314" w:type="dxa"/>
            <w:shd w:val="clear" w:color="auto" w:fill="F2F2F2" w:themeFill="background1" w:themeFillShade="F2"/>
            <w:vAlign w:val="center"/>
          </w:tcPr>
          <w:p w14:paraId="04482B69" w14:textId="77777777" w:rsidR="00C55073" w:rsidRPr="00993E94" w:rsidRDefault="00C55073" w:rsidP="00A1537D">
            <w:pPr>
              <w:spacing w:line="240" w:lineRule="auto"/>
              <w:rPr>
                <w:sz w:val="20"/>
                <w:szCs w:val="20"/>
              </w:rPr>
            </w:pPr>
            <w:r w:rsidRPr="00993E94">
              <w:rPr>
                <w:color w:val="000000"/>
                <w:sz w:val="20"/>
                <w:szCs w:val="20"/>
              </w:rPr>
              <w:t>79.707</w:t>
            </w:r>
          </w:p>
        </w:tc>
        <w:tc>
          <w:tcPr>
            <w:tcW w:w="1314" w:type="dxa"/>
            <w:shd w:val="clear" w:color="auto" w:fill="F2F2F2" w:themeFill="background1" w:themeFillShade="F2"/>
            <w:vAlign w:val="bottom"/>
          </w:tcPr>
          <w:p w14:paraId="5FB6052D" w14:textId="77777777" w:rsidR="00C55073" w:rsidRPr="00993E94" w:rsidRDefault="00C55073" w:rsidP="00A1537D">
            <w:pPr>
              <w:spacing w:line="240" w:lineRule="auto"/>
              <w:rPr>
                <w:sz w:val="20"/>
                <w:szCs w:val="20"/>
              </w:rPr>
            </w:pPr>
            <w:r w:rsidRPr="00993E94">
              <w:rPr>
                <w:color w:val="000000"/>
                <w:sz w:val="20"/>
                <w:szCs w:val="20"/>
              </w:rPr>
              <w:t>115.044</w:t>
            </w:r>
          </w:p>
        </w:tc>
        <w:tc>
          <w:tcPr>
            <w:tcW w:w="1241" w:type="dxa"/>
            <w:shd w:val="clear" w:color="auto" w:fill="F2F2F2" w:themeFill="background1" w:themeFillShade="F2"/>
          </w:tcPr>
          <w:p w14:paraId="64F18BBA" w14:textId="77777777" w:rsidR="00C55073" w:rsidRPr="00993E94" w:rsidRDefault="00C55073" w:rsidP="00A1537D">
            <w:pPr>
              <w:spacing w:line="240" w:lineRule="auto"/>
              <w:rPr>
                <w:color w:val="000000"/>
                <w:sz w:val="20"/>
                <w:szCs w:val="20"/>
              </w:rPr>
            </w:pPr>
            <w:r w:rsidRPr="00993E94">
              <w:rPr>
                <w:color w:val="000000"/>
                <w:sz w:val="20"/>
                <w:szCs w:val="20"/>
              </w:rPr>
              <w:t>683</w:t>
            </w:r>
          </w:p>
        </w:tc>
      </w:tr>
      <w:tr w:rsidR="00C55073" w:rsidRPr="00993E94" w14:paraId="146E03E6" w14:textId="77777777" w:rsidTr="00A1537D">
        <w:trPr>
          <w:jc w:val="center"/>
        </w:trPr>
        <w:tc>
          <w:tcPr>
            <w:tcW w:w="3823" w:type="dxa"/>
            <w:shd w:val="clear" w:color="auto" w:fill="F2F2F2" w:themeFill="background1" w:themeFillShade="F2"/>
          </w:tcPr>
          <w:p w14:paraId="51A54328" w14:textId="77777777" w:rsidR="00C55073" w:rsidRPr="00993E94" w:rsidRDefault="00C55073" w:rsidP="00A1537D">
            <w:pPr>
              <w:spacing w:line="240" w:lineRule="auto"/>
              <w:rPr>
                <w:sz w:val="20"/>
                <w:szCs w:val="20"/>
              </w:rPr>
            </w:pPr>
            <w:r w:rsidRPr="00993E94">
              <w:rPr>
                <w:sz w:val="20"/>
                <w:szCs w:val="20"/>
              </w:rPr>
              <w:t>Toptan ve Perakende Ticaret</w:t>
            </w:r>
          </w:p>
        </w:tc>
        <w:tc>
          <w:tcPr>
            <w:tcW w:w="1380" w:type="dxa"/>
            <w:shd w:val="clear" w:color="auto" w:fill="F2F2F2" w:themeFill="background1" w:themeFillShade="F2"/>
            <w:vAlign w:val="center"/>
          </w:tcPr>
          <w:p w14:paraId="4C0E3703" w14:textId="77777777" w:rsidR="00C55073" w:rsidRPr="00993E94" w:rsidRDefault="00C55073" w:rsidP="00A1537D">
            <w:pPr>
              <w:spacing w:line="240" w:lineRule="auto"/>
              <w:rPr>
                <w:sz w:val="20"/>
                <w:szCs w:val="20"/>
              </w:rPr>
            </w:pPr>
            <w:r w:rsidRPr="00993E94">
              <w:rPr>
                <w:color w:val="000000"/>
                <w:sz w:val="20"/>
                <w:szCs w:val="20"/>
              </w:rPr>
              <w:t>7.938</w:t>
            </w:r>
          </w:p>
        </w:tc>
        <w:tc>
          <w:tcPr>
            <w:tcW w:w="1314" w:type="dxa"/>
            <w:shd w:val="clear" w:color="auto" w:fill="F2F2F2" w:themeFill="background1" w:themeFillShade="F2"/>
            <w:vAlign w:val="center"/>
          </w:tcPr>
          <w:p w14:paraId="586153FE" w14:textId="77777777" w:rsidR="00C55073" w:rsidRPr="00993E94" w:rsidRDefault="00C55073" w:rsidP="00A1537D">
            <w:pPr>
              <w:spacing w:line="240" w:lineRule="auto"/>
              <w:rPr>
                <w:sz w:val="20"/>
                <w:szCs w:val="20"/>
              </w:rPr>
            </w:pPr>
            <w:r w:rsidRPr="00993E94">
              <w:rPr>
                <w:color w:val="000000"/>
                <w:sz w:val="20"/>
                <w:szCs w:val="20"/>
              </w:rPr>
              <w:t>8.483</w:t>
            </w:r>
          </w:p>
        </w:tc>
        <w:tc>
          <w:tcPr>
            <w:tcW w:w="1314" w:type="dxa"/>
            <w:shd w:val="clear" w:color="auto" w:fill="F2F2F2" w:themeFill="background1" w:themeFillShade="F2"/>
            <w:vAlign w:val="bottom"/>
          </w:tcPr>
          <w:p w14:paraId="28E01250" w14:textId="77777777" w:rsidR="00C55073" w:rsidRPr="00993E94" w:rsidRDefault="00C55073" w:rsidP="00A1537D">
            <w:pPr>
              <w:spacing w:line="240" w:lineRule="auto"/>
              <w:rPr>
                <w:sz w:val="20"/>
                <w:szCs w:val="20"/>
              </w:rPr>
            </w:pPr>
            <w:r w:rsidRPr="00993E94">
              <w:rPr>
                <w:color w:val="000000"/>
                <w:sz w:val="20"/>
                <w:szCs w:val="20"/>
              </w:rPr>
              <w:t>16.421</w:t>
            </w:r>
          </w:p>
        </w:tc>
        <w:tc>
          <w:tcPr>
            <w:tcW w:w="1241" w:type="dxa"/>
            <w:shd w:val="clear" w:color="auto" w:fill="F2F2F2" w:themeFill="background1" w:themeFillShade="F2"/>
          </w:tcPr>
          <w:p w14:paraId="372B5523" w14:textId="77777777" w:rsidR="00C55073" w:rsidRPr="00993E94" w:rsidRDefault="00C55073" w:rsidP="00A1537D">
            <w:pPr>
              <w:spacing w:line="240" w:lineRule="auto"/>
              <w:rPr>
                <w:color w:val="000000"/>
                <w:sz w:val="20"/>
                <w:szCs w:val="20"/>
              </w:rPr>
            </w:pPr>
            <w:r w:rsidRPr="00993E94">
              <w:rPr>
                <w:color w:val="000000"/>
                <w:sz w:val="20"/>
                <w:szCs w:val="20"/>
              </w:rPr>
              <w:t>242</w:t>
            </w:r>
          </w:p>
        </w:tc>
      </w:tr>
      <w:tr w:rsidR="00C55073" w:rsidRPr="00993E94" w14:paraId="09D63036" w14:textId="77777777" w:rsidTr="00A1537D">
        <w:trPr>
          <w:jc w:val="center"/>
        </w:trPr>
        <w:tc>
          <w:tcPr>
            <w:tcW w:w="3823" w:type="dxa"/>
            <w:shd w:val="clear" w:color="auto" w:fill="F2F2F2" w:themeFill="background1" w:themeFillShade="F2"/>
          </w:tcPr>
          <w:p w14:paraId="5B983C69" w14:textId="77777777" w:rsidR="00C55073" w:rsidRPr="00993E94" w:rsidRDefault="00C55073" w:rsidP="00A1537D">
            <w:pPr>
              <w:spacing w:line="240" w:lineRule="auto"/>
              <w:rPr>
                <w:sz w:val="20"/>
                <w:szCs w:val="20"/>
              </w:rPr>
            </w:pPr>
            <w:r w:rsidRPr="00993E94">
              <w:rPr>
                <w:sz w:val="20"/>
                <w:szCs w:val="20"/>
              </w:rPr>
              <w:t>Madencilik ve Taş Ocakçılığı</w:t>
            </w:r>
          </w:p>
        </w:tc>
        <w:tc>
          <w:tcPr>
            <w:tcW w:w="1380" w:type="dxa"/>
            <w:shd w:val="clear" w:color="auto" w:fill="F2F2F2" w:themeFill="background1" w:themeFillShade="F2"/>
            <w:vAlign w:val="center"/>
          </w:tcPr>
          <w:p w14:paraId="7A526846" w14:textId="77777777" w:rsidR="00C55073" w:rsidRPr="00993E94" w:rsidRDefault="00C55073" w:rsidP="00A1537D">
            <w:pPr>
              <w:spacing w:line="240" w:lineRule="auto"/>
              <w:rPr>
                <w:sz w:val="20"/>
                <w:szCs w:val="20"/>
              </w:rPr>
            </w:pPr>
            <w:r w:rsidRPr="00993E94">
              <w:rPr>
                <w:color w:val="000000"/>
                <w:sz w:val="20"/>
                <w:szCs w:val="20"/>
              </w:rPr>
              <w:t>299</w:t>
            </w:r>
          </w:p>
        </w:tc>
        <w:tc>
          <w:tcPr>
            <w:tcW w:w="1314" w:type="dxa"/>
            <w:shd w:val="clear" w:color="auto" w:fill="F2F2F2" w:themeFill="background1" w:themeFillShade="F2"/>
            <w:vAlign w:val="center"/>
          </w:tcPr>
          <w:p w14:paraId="4677475B" w14:textId="77777777" w:rsidR="00C55073" w:rsidRPr="00993E94" w:rsidRDefault="00C55073" w:rsidP="00A1537D">
            <w:pPr>
              <w:spacing w:line="240" w:lineRule="auto"/>
              <w:rPr>
                <w:sz w:val="20"/>
                <w:szCs w:val="20"/>
              </w:rPr>
            </w:pPr>
            <w:r w:rsidRPr="00993E94">
              <w:rPr>
                <w:color w:val="000000"/>
                <w:sz w:val="20"/>
                <w:szCs w:val="20"/>
              </w:rPr>
              <w:t>11.989</w:t>
            </w:r>
          </w:p>
        </w:tc>
        <w:tc>
          <w:tcPr>
            <w:tcW w:w="1314" w:type="dxa"/>
            <w:shd w:val="clear" w:color="auto" w:fill="F2F2F2" w:themeFill="background1" w:themeFillShade="F2"/>
            <w:vAlign w:val="bottom"/>
          </w:tcPr>
          <w:p w14:paraId="68F946B2" w14:textId="77777777" w:rsidR="00C55073" w:rsidRPr="00993E94" w:rsidRDefault="00C55073" w:rsidP="00A1537D">
            <w:pPr>
              <w:spacing w:line="240" w:lineRule="auto"/>
              <w:rPr>
                <w:sz w:val="20"/>
                <w:szCs w:val="20"/>
              </w:rPr>
            </w:pPr>
            <w:r w:rsidRPr="00993E94">
              <w:rPr>
                <w:color w:val="000000"/>
                <w:sz w:val="20"/>
                <w:szCs w:val="20"/>
              </w:rPr>
              <w:t>12.288</w:t>
            </w:r>
          </w:p>
        </w:tc>
        <w:tc>
          <w:tcPr>
            <w:tcW w:w="1241" w:type="dxa"/>
            <w:shd w:val="clear" w:color="auto" w:fill="F2F2F2" w:themeFill="background1" w:themeFillShade="F2"/>
          </w:tcPr>
          <w:p w14:paraId="3E1A164C" w14:textId="77777777" w:rsidR="00C55073" w:rsidRPr="00993E94" w:rsidRDefault="00C55073" w:rsidP="00A1537D">
            <w:pPr>
              <w:spacing w:line="240" w:lineRule="auto"/>
              <w:rPr>
                <w:color w:val="000000"/>
                <w:sz w:val="20"/>
                <w:szCs w:val="20"/>
              </w:rPr>
            </w:pPr>
            <w:r w:rsidRPr="00993E94">
              <w:rPr>
                <w:color w:val="000000"/>
                <w:sz w:val="20"/>
                <w:szCs w:val="20"/>
              </w:rPr>
              <w:t>35</w:t>
            </w:r>
          </w:p>
        </w:tc>
      </w:tr>
      <w:tr w:rsidR="00C55073" w:rsidRPr="00993E94" w14:paraId="1DEEFF83" w14:textId="77777777" w:rsidTr="00A1537D">
        <w:trPr>
          <w:jc w:val="center"/>
        </w:trPr>
        <w:tc>
          <w:tcPr>
            <w:tcW w:w="3823" w:type="dxa"/>
            <w:shd w:val="clear" w:color="auto" w:fill="F2F2F2" w:themeFill="background1" w:themeFillShade="F2"/>
          </w:tcPr>
          <w:p w14:paraId="79044FD8" w14:textId="77777777" w:rsidR="00C55073" w:rsidRPr="00993E94" w:rsidRDefault="00C55073" w:rsidP="00A1537D">
            <w:pPr>
              <w:spacing w:line="240" w:lineRule="auto"/>
              <w:rPr>
                <w:sz w:val="20"/>
                <w:szCs w:val="20"/>
              </w:rPr>
            </w:pPr>
            <w:r w:rsidRPr="00993E94">
              <w:rPr>
                <w:sz w:val="20"/>
                <w:szCs w:val="20"/>
              </w:rPr>
              <w:t>İdari ve Destek Hizmet Faaliyetleri</w:t>
            </w:r>
          </w:p>
        </w:tc>
        <w:tc>
          <w:tcPr>
            <w:tcW w:w="1380" w:type="dxa"/>
            <w:shd w:val="clear" w:color="auto" w:fill="F2F2F2" w:themeFill="background1" w:themeFillShade="F2"/>
            <w:vAlign w:val="center"/>
          </w:tcPr>
          <w:p w14:paraId="35781591" w14:textId="77777777" w:rsidR="00C55073" w:rsidRPr="00993E94" w:rsidRDefault="00C55073" w:rsidP="00A1537D">
            <w:pPr>
              <w:spacing w:line="240" w:lineRule="auto"/>
              <w:rPr>
                <w:sz w:val="20"/>
                <w:szCs w:val="20"/>
              </w:rPr>
            </w:pPr>
            <w:r w:rsidRPr="00993E94">
              <w:rPr>
                <w:color w:val="000000"/>
                <w:sz w:val="20"/>
                <w:szCs w:val="20"/>
              </w:rPr>
              <w:t>2.750</w:t>
            </w:r>
          </w:p>
        </w:tc>
        <w:tc>
          <w:tcPr>
            <w:tcW w:w="1314" w:type="dxa"/>
            <w:shd w:val="clear" w:color="auto" w:fill="F2F2F2" w:themeFill="background1" w:themeFillShade="F2"/>
            <w:vAlign w:val="center"/>
          </w:tcPr>
          <w:p w14:paraId="5AE03E81" w14:textId="77777777" w:rsidR="00C55073" w:rsidRPr="00993E94" w:rsidRDefault="00C55073" w:rsidP="00A1537D">
            <w:pPr>
              <w:spacing w:line="240" w:lineRule="auto"/>
              <w:rPr>
                <w:sz w:val="20"/>
                <w:szCs w:val="20"/>
              </w:rPr>
            </w:pPr>
            <w:r w:rsidRPr="00993E94">
              <w:rPr>
                <w:color w:val="000000"/>
                <w:sz w:val="20"/>
                <w:szCs w:val="20"/>
              </w:rPr>
              <w:t>9.286</w:t>
            </w:r>
          </w:p>
        </w:tc>
        <w:tc>
          <w:tcPr>
            <w:tcW w:w="1314" w:type="dxa"/>
            <w:shd w:val="clear" w:color="auto" w:fill="F2F2F2" w:themeFill="background1" w:themeFillShade="F2"/>
            <w:vAlign w:val="bottom"/>
          </w:tcPr>
          <w:p w14:paraId="67CACB1B" w14:textId="77777777" w:rsidR="00C55073" w:rsidRPr="00993E94" w:rsidRDefault="00C55073" w:rsidP="00A1537D">
            <w:pPr>
              <w:spacing w:line="240" w:lineRule="auto"/>
              <w:rPr>
                <w:sz w:val="20"/>
                <w:szCs w:val="20"/>
              </w:rPr>
            </w:pPr>
            <w:r w:rsidRPr="00993E94">
              <w:rPr>
                <w:color w:val="000000"/>
                <w:sz w:val="20"/>
                <w:szCs w:val="20"/>
              </w:rPr>
              <w:t>12.036</w:t>
            </w:r>
          </w:p>
        </w:tc>
        <w:tc>
          <w:tcPr>
            <w:tcW w:w="1241" w:type="dxa"/>
            <w:shd w:val="clear" w:color="auto" w:fill="F2F2F2" w:themeFill="background1" w:themeFillShade="F2"/>
          </w:tcPr>
          <w:p w14:paraId="69DEA864" w14:textId="77777777" w:rsidR="00C55073" w:rsidRPr="00993E94" w:rsidRDefault="00C55073" w:rsidP="00A1537D">
            <w:pPr>
              <w:spacing w:line="240" w:lineRule="auto"/>
              <w:rPr>
                <w:color w:val="000000"/>
                <w:sz w:val="20"/>
                <w:szCs w:val="20"/>
              </w:rPr>
            </w:pPr>
            <w:r w:rsidRPr="00993E94">
              <w:rPr>
                <w:color w:val="000000"/>
                <w:sz w:val="20"/>
                <w:szCs w:val="20"/>
              </w:rPr>
              <w:t>45</w:t>
            </w:r>
          </w:p>
        </w:tc>
      </w:tr>
      <w:tr w:rsidR="00C55073" w:rsidRPr="00993E94" w14:paraId="44F1B979" w14:textId="77777777" w:rsidTr="00A1537D">
        <w:trPr>
          <w:jc w:val="center"/>
        </w:trPr>
        <w:tc>
          <w:tcPr>
            <w:tcW w:w="3823" w:type="dxa"/>
            <w:shd w:val="clear" w:color="auto" w:fill="F2F2F2" w:themeFill="background1" w:themeFillShade="F2"/>
          </w:tcPr>
          <w:p w14:paraId="74CD0FBD" w14:textId="77777777" w:rsidR="00C55073" w:rsidRPr="00993E94" w:rsidRDefault="00C55073" w:rsidP="00A1537D">
            <w:pPr>
              <w:spacing w:line="240" w:lineRule="auto"/>
              <w:rPr>
                <w:sz w:val="20"/>
                <w:szCs w:val="20"/>
              </w:rPr>
            </w:pPr>
            <w:r w:rsidRPr="00993E94">
              <w:rPr>
                <w:sz w:val="20"/>
                <w:szCs w:val="20"/>
              </w:rPr>
              <w:t>Ulaştırma ve Depolama</w:t>
            </w:r>
          </w:p>
        </w:tc>
        <w:tc>
          <w:tcPr>
            <w:tcW w:w="1380" w:type="dxa"/>
            <w:shd w:val="clear" w:color="auto" w:fill="F2F2F2" w:themeFill="background1" w:themeFillShade="F2"/>
            <w:vAlign w:val="center"/>
          </w:tcPr>
          <w:p w14:paraId="79E1CCFA" w14:textId="77777777" w:rsidR="00C55073" w:rsidRPr="00993E94" w:rsidRDefault="00C55073" w:rsidP="00A1537D">
            <w:pPr>
              <w:spacing w:line="240" w:lineRule="auto"/>
              <w:rPr>
                <w:sz w:val="20"/>
                <w:szCs w:val="20"/>
              </w:rPr>
            </w:pPr>
            <w:r w:rsidRPr="00993E94">
              <w:rPr>
                <w:color w:val="000000"/>
                <w:sz w:val="20"/>
                <w:szCs w:val="20"/>
              </w:rPr>
              <w:t>588</w:t>
            </w:r>
          </w:p>
        </w:tc>
        <w:tc>
          <w:tcPr>
            <w:tcW w:w="1314" w:type="dxa"/>
            <w:shd w:val="clear" w:color="auto" w:fill="F2F2F2" w:themeFill="background1" w:themeFillShade="F2"/>
            <w:vAlign w:val="center"/>
          </w:tcPr>
          <w:p w14:paraId="668194D2" w14:textId="77777777" w:rsidR="00C55073" w:rsidRPr="00993E94" w:rsidRDefault="00C55073" w:rsidP="00A1537D">
            <w:pPr>
              <w:spacing w:line="240" w:lineRule="auto"/>
              <w:rPr>
                <w:sz w:val="20"/>
                <w:szCs w:val="20"/>
              </w:rPr>
            </w:pPr>
            <w:r w:rsidRPr="00993E94">
              <w:rPr>
                <w:color w:val="000000"/>
                <w:sz w:val="20"/>
                <w:szCs w:val="20"/>
              </w:rPr>
              <w:t>3.974</w:t>
            </w:r>
          </w:p>
        </w:tc>
        <w:tc>
          <w:tcPr>
            <w:tcW w:w="1314" w:type="dxa"/>
            <w:shd w:val="clear" w:color="auto" w:fill="F2F2F2" w:themeFill="background1" w:themeFillShade="F2"/>
            <w:vAlign w:val="bottom"/>
          </w:tcPr>
          <w:p w14:paraId="14371BD3" w14:textId="77777777" w:rsidR="00C55073" w:rsidRPr="00993E94" w:rsidRDefault="00C55073" w:rsidP="00A1537D">
            <w:pPr>
              <w:spacing w:line="240" w:lineRule="auto"/>
              <w:rPr>
                <w:sz w:val="20"/>
                <w:szCs w:val="20"/>
              </w:rPr>
            </w:pPr>
            <w:r w:rsidRPr="00993E94">
              <w:rPr>
                <w:color w:val="000000"/>
                <w:sz w:val="20"/>
                <w:szCs w:val="20"/>
              </w:rPr>
              <w:t>4.562</w:t>
            </w:r>
          </w:p>
        </w:tc>
        <w:tc>
          <w:tcPr>
            <w:tcW w:w="1241" w:type="dxa"/>
            <w:shd w:val="clear" w:color="auto" w:fill="F2F2F2" w:themeFill="background1" w:themeFillShade="F2"/>
          </w:tcPr>
          <w:p w14:paraId="213337D5" w14:textId="77777777" w:rsidR="00C55073" w:rsidRPr="00993E94" w:rsidRDefault="00C55073" w:rsidP="00A1537D">
            <w:pPr>
              <w:spacing w:line="240" w:lineRule="auto"/>
              <w:rPr>
                <w:color w:val="000000"/>
                <w:sz w:val="20"/>
                <w:szCs w:val="20"/>
              </w:rPr>
            </w:pPr>
            <w:r w:rsidRPr="00993E94">
              <w:rPr>
                <w:color w:val="000000"/>
                <w:sz w:val="20"/>
                <w:szCs w:val="20"/>
              </w:rPr>
              <w:t>79</w:t>
            </w:r>
          </w:p>
        </w:tc>
      </w:tr>
      <w:tr w:rsidR="00C55073" w:rsidRPr="00993E94" w14:paraId="0B6B9FB0" w14:textId="77777777" w:rsidTr="00A1537D">
        <w:trPr>
          <w:jc w:val="center"/>
        </w:trPr>
        <w:tc>
          <w:tcPr>
            <w:tcW w:w="3823" w:type="dxa"/>
            <w:shd w:val="clear" w:color="auto" w:fill="F2F2F2" w:themeFill="background1" w:themeFillShade="F2"/>
          </w:tcPr>
          <w:p w14:paraId="086541A9" w14:textId="77777777" w:rsidR="00C55073" w:rsidRPr="00993E94" w:rsidRDefault="00C55073" w:rsidP="00A1537D">
            <w:pPr>
              <w:spacing w:line="240" w:lineRule="auto"/>
              <w:rPr>
                <w:sz w:val="20"/>
                <w:szCs w:val="20"/>
              </w:rPr>
            </w:pPr>
            <w:r w:rsidRPr="00993E94">
              <w:rPr>
                <w:sz w:val="20"/>
                <w:szCs w:val="20"/>
              </w:rPr>
              <w:t>İnşaat</w:t>
            </w:r>
          </w:p>
        </w:tc>
        <w:tc>
          <w:tcPr>
            <w:tcW w:w="1380" w:type="dxa"/>
            <w:shd w:val="clear" w:color="auto" w:fill="F2F2F2" w:themeFill="background1" w:themeFillShade="F2"/>
            <w:vAlign w:val="center"/>
          </w:tcPr>
          <w:p w14:paraId="2F9496AF" w14:textId="77777777" w:rsidR="00C55073" w:rsidRPr="00993E94" w:rsidRDefault="00C55073" w:rsidP="00A1537D">
            <w:pPr>
              <w:spacing w:line="240" w:lineRule="auto"/>
              <w:rPr>
                <w:sz w:val="20"/>
                <w:szCs w:val="20"/>
              </w:rPr>
            </w:pPr>
            <w:r w:rsidRPr="00993E94">
              <w:rPr>
                <w:color w:val="000000"/>
                <w:sz w:val="20"/>
                <w:szCs w:val="20"/>
              </w:rPr>
              <w:t>433</w:t>
            </w:r>
          </w:p>
        </w:tc>
        <w:tc>
          <w:tcPr>
            <w:tcW w:w="1314" w:type="dxa"/>
            <w:shd w:val="clear" w:color="auto" w:fill="F2F2F2" w:themeFill="background1" w:themeFillShade="F2"/>
            <w:vAlign w:val="center"/>
          </w:tcPr>
          <w:p w14:paraId="72658A71" w14:textId="77777777" w:rsidR="00C55073" w:rsidRPr="00993E94" w:rsidRDefault="00C55073" w:rsidP="00A1537D">
            <w:pPr>
              <w:spacing w:line="240" w:lineRule="auto"/>
              <w:rPr>
                <w:sz w:val="20"/>
                <w:szCs w:val="20"/>
              </w:rPr>
            </w:pPr>
            <w:r w:rsidRPr="00993E94">
              <w:rPr>
                <w:color w:val="000000"/>
                <w:sz w:val="20"/>
                <w:szCs w:val="20"/>
              </w:rPr>
              <w:t>3.993</w:t>
            </w:r>
          </w:p>
        </w:tc>
        <w:tc>
          <w:tcPr>
            <w:tcW w:w="1314" w:type="dxa"/>
            <w:shd w:val="clear" w:color="auto" w:fill="F2F2F2" w:themeFill="background1" w:themeFillShade="F2"/>
            <w:vAlign w:val="bottom"/>
          </w:tcPr>
          <w:p w14:paraId="3C7D0D35" w14:textId="77777777" w:rsidR="00C55073" w:rsidRPr="00993E94" w:rsidRDefault="00C55073" w:rsidP="00A1537D">
            <w:pPr>
              <w:spacing w:line="240" w:lineRule="auto"/>
              <w:rPr>
                <w:sz w:val="20"/>
                <w:szCs w:val="20"/>
              </w:rPr>
            </w:pPr>
            <w:r w:rsidRPr="00993E94">
              <w:rPr>
                <w:color w:val="000000"/>
                <w:sz w:val="20"/>
                <w:szCs w:val="20"/>
              </w:rPr>
              <w:t>4.426</w:t>
            </w:r>
          </w:p>
        </w:tc>
        <w:tc>
          <w:tcPr>
            <w:tcW w:w="1241" w:type="dxa"/>
            <w:shd w:val="clear" w:color="auto" w:fill="F2F2F2" w:themeFill="background1" w:themeFillShade="F2"/>
          </w:tcPr>
          <w:p w14:paraId="24708358" w14:textId="77777777" w:rsidR="00C55073" w:rsidRPr="00993E94" w:rsidRDefault="00C55073" w:rsidP="00A1537D">
            <w:pPr>
              <w:spacing w:line="240" w:lineRule="auto"/>
              <w:rPr>
                <w:color w:val="000000"/>
                <w:sz w:val="20"/>
                <w:szCs w:val="20"/>
              </w:rPr>
            </w:pPr>
            <w:r w:rsidRPr="00993E94">
              <w:rPr>
                <w:color w:val="000000"/>
                <w:sz w:val="20"/>
                <w:szCs w:val="20"/>
              </w:rPr>
              <w:t>108</w:t>
            </w:r>
          </w:p>
        </w:tc>
      </w:tr>
      <w:tr w:rsidR="00C55073" w:rsidRPr="00993E94" w14:paraId="0551AA26" w14:textId="77777777" w:rsidTr="00A1537D">
        <w:trPr>
          <w:jc w:val="center"/>
        </w:trPr>
        <w:tc>
          <w:tcPr>
            <w:tcW w:w="3823" w:type="dxa"/>
            <w:shd w:val="clear" w:color="auto" w:fill="F2F2F2" w:themeFill="background1" w:themeFillShade="F2"/>
          </w:tcPr>
          <w:p w14:paraId="3AD9D8D0" w14:textId="77777777" w:rsidR="00C55073" w:rsidRPr="00993E94" w:rsidRDefault="00C55073" w:rsidP="00A1537D">
            <w:pPr>
              <w:spacing w:line="240" w:lineRule="auto"/>
              <w:rPr>
                <w:sz w:val="20"/>
                <w:szCs w:val="20"/>
              </w:rPr>
            </w:pPr>
            <w:r w:rsidRPr="00993E94">
              <w:rPr>
                <w:sz w:val="20"/>
                <w:szCs w:val="20"/>
              </w:rPr>
              <w:t>Konaklama ve Yiyecek Hizmeti Faaliyetleri</w:t>
            </w:r>
          </w:p>
        </w:tc>
        <w:tc>
          <w:tcPr>
            <w:tcW w:w="1380" w:type="dxa"/>
            <w:shd w:val="clear" w:color="auto" w:fill="F2F2F2" w:themeFill="background1" w:themeFillShade="F2"/>
            <w:vAlign w:val="center"/>
          </w:tcPr>
          <w:p w14:paraId="525F6E0A" w14:textId="77777777" w:rsidR="00C55073" w:rsidRPr="00993E94" w:rsidRDefault="00C55073" w:rsidP="00A1537D">
            <w:pPr>
              <w:spacing w:line="240" w:lineRule="auto"/>
              <w:rPr>
                <w:sz w:val="20"/>
                <w:szCs w:val="20"/>
              </w:rPr>
            </w:pPr>
            <w:r w:rsidRPr="00993E94">
              <w:rPr>
                <w:color w:val="000000"/>
                <w:sz w:val="20"/>
                <w:szCs w:val="20"/>
              </w:rPr>
              <w:t>1.909</w:t>
            </w:r>
          </w:p>
        </w:tc>
        <w:tc>
          <w:tcPr>
            <w:tcW w:w="1314" w:type="dxa"/>
            <w:shd w:val="clear" w:color="auto" w:fill="F2F2F2" w:themeFill="background1" w:themeFillShade="F2"/>
            <w:vAlign w:val="center"/>
          </w:tcPr>
          <w:p w14:paraId="320D649A" w14:textId="77777777" w:rsidR="00C55073" w:rsidRPr="00993E94" w:rsidRDefault="00C55073" w:rsidP="00A1537D">
            <w:pPr>
              <w:spacing w:line="240" w:lineRule="auto"/>
              <w:rPr>
                <w:sz w:val="20"/>
                <w:szCs w:val="20"/>
              </w:rPr>
            </w:pPr>
            <w:r w:rsidRPr="00993E94">
              <w:rPr>
                <w:color w:val="000000"/>
                <w:sz w:val="20"/>
                <w:szCs w:val="20"/>
              </w:rPr>
              <w:t>2.218</w:t>
            </w:r>
          </w:p>
        </w:tc>
        <w:tc>
          <w:tcPr>
            <w:tcW w:w="1314" w:type="dxa"/>
            <w:shd w:val="clear" w:color="auto" w:fill="F2F2F2" w:themeFill="background1" w:themeFillShade="F2"/>
            <w:vAlign w:val="bottom"/>
          </w:tcPr>
          <w:p w14:paraId="46D94229" w14:textId="77777777" w:rsidR="00C55073" w:rsidRPr="00993E94" w:rsidRDefault="00C55073" w:rsidP="00A1537D">
            <w:pPr>
              <w:spacing w:line="240" w:lineRule="auto"/>
              <w:rPr>
                <w:sz w:val="20"/>
                <w:szCs w:val="20"/>
              </w:rPr>
            </w:pPr>
            <w:r w:rsidRPr="00993E94">
              <w:rPr>
                <w:color w:val="000000"/>
                <w:sz w:val="20"/>
                <w:szCs w:val="20"/>
              </w:rPr>
              <w:t>4.127</w:t>
            </w:r>
          </w:p>
        </w:tc>
        <w:tc>
          <w:tcPr>
            <w:tcW w:w="1241" w:type="dxa"/>
            <w:shd w:val="clear" w:color="auto" w:fill="F2F2F2" w:themeFill="background1" w:themeFillShade="F2"/>
          </w:tcPr>
          <w:p w14:paraId="17CBED0C" w14:textId="77777777" w:rsidR="00C55073" w:rsidRPr="00993E94" w:rsidRDefault="00C55073" w:rsidP="00A1537D">
            <w:pPr>
              <w:spacing w:line="240" w:lineRule="auto"/>
              <w:rPr>
                <w:color w:val="000000"/>
                <w:sz w:val="20"/>
                <w:szCs w:val="20"/>
              </w:rPr>
            </w:pPr>
            <w:r w:rsidRPr="00993E94">
              <w:rPr>
                <w:color w:val="000000"/>
                <w:sz w:val="20"/>
                <w:szCs w:val="20"/>
              </w:rPr>
              <w:t>73</w:t>
            </w:r>
          </w:p>
        </w:tc>
      </w:tr>
      <w:tr w:rsidR="00C55073" w:rsidRPr="00993E94" w14:paraId="6A26A2B6" w14:textId="77777777" w:rsidTr="00A1537D">
        <w:trPr>
          <w:jc w:val="center"/>
        </w:trPr>
        <w:tc>
          <w:tcPr>
            <w:tcW w:w="3823" w:type="dxa"/>
            <w:shd w:val="clear" w:color="auto" w:fill="F2F2F2" w:themeFill="background1" w:themeFillShade="F2"/>
          </w:tcPr>
          <w:p w14:paraId="28F91D8B" w14:textId="3F15FAAA" w:rsidR="00C55073" w:rsidRPr="00993E94" w:rsidRDefault="00C55073" w:rsidP="00A1537D">
            <w:pPr>
              <w:spacing w:line="240" w:lineRule="auto"/>
              <w:rPr>
                <w:sz w:val="20"/>
                <w:szCs w:val="20"/>
              </w:rPr>
            </w:pPr>
            <w:r w:rsidRPr="00993E94">
              <w:rPr>
                <w:sz w:val="20"/>
                <w:szCs w:val="20"/>
              </w:rPr>
              <w:t>Elektrik, Gaz, Buhar ve İklimlendirme Üretimi ve Dağıtımı</w:t>
            </w:r>
          </w:p>
        </w:tc>
        <w:tc>
          <w:tcPr>
            <w:tcW w:w="1380" w:type="dxa"/>
            <w:shd w:val="clear" w:color="auto" w:fill="F2F2F2" w:themeFill="background1" w:themeFillShade="F2"/>
            <w:vAlign w:val="center"/>
          </w:tcPr>
          <w:p w14:paraId="77EF17A3" w14:textId="77777777" w:rsidR="00C55073" w:rsidRPr="00993E94" w:rsidRDefault="00C55073" w:rsidP="00A1537D">
            <w:pPr>
              <w:spacing w:line="240" w:lineRule="auto"/>
              <w:rPr>
                <w:sz w:val="20"/>
                <w:szCs w:val="20"/>
              </w:rPr>
            </w:pPr>
            <w:r w:rsidRPr="00993E94">
              <w:rPr>
                <w:color w:val="000000"/>
                <w:sz w:val="20"/>
                <w:szCs w:val="20"/>
              </w:rPr>
              <w:t>176</w:t>
            </w:r>
          </w:p>
        </w:tc>
        <w:tc>
          <w:tcPr>
            <w:tcW w:w="1314" w:type="dxa"/>
            <w:shd w:val="clear" w:color="auto" w:fill="F2F2F2" w:themeFill="background1" w:themeFillShade="F2"/>
            <w:vAlign w:val="center"/>
          </w:tcPr>
          <w:p w14:paraId="2A6AC69F" w14:textId="77777777" w:rsidR="00C55073" w:rsidRPr="00993E94" w:rsidRDefault="00C55073" w:rsidP="00A1537D">
            <w:pPr>
              <w:spacing w:line="240" w:lineRule="auto"/>
              <w:rPr>
                <w:sz w:val="20"/>
                <w:szCs w:val="20"/>
              </w:rPr>
            </w:pPr>
            <w:r w:rsidRPr="00993E94">
              <w:rPr>
                <w:color w:val="000000"/>
                <w:sz w:val="20"/>
                <w:szCs w:val="20"/>
              </w:rPr>
              <w:t>3.547</w:t>
            </w:r>
          </w:p>
        </w:tc>
        <w:tc>
          <w:tcPr>
            <w:tcW w:w="1314" w:type="dxa"/>
            <w:shd w:val="clear" w:color="auto" w:fill="F2F2F2" w:themeFill="background1" w:themeFillShade="F2"/>
            <w:vAlign w:val="bottom"/>
          </w:tcPr>
          <w:p w14:paraId="5D5285B8" w14:textId="77777777" w:rsidR="00C55073" w:rsidRPr="00993E94" w:rsidRDefault="00C55073" w:rsidP="00A1537D">
            <w:pPr>
              <w:spacing w:line="240" w:lineRule="auto"/>
              <w:rPr>
                <w:sz w:val="20"/>
                <w:szCs w:val="20"/>
              </w:rPr>
            </w:pPr>
            <w:r w:rsidRPr="00993E94">
              <w:rPr>
                <w:color w:val="000000"/>
                <w:sz w:val="20"/>
                <w:szCs w:val="20"/>
              </w:rPr>
              <w:t>3.723</w:t>
            </w:r>
          </w:p>
        </w:tc>
        <w:tc>
          <w:tcPr>
            <w:tcW w:w="1241" w:type="dxa"/>
            <w:shd w:val="clear" w:color="auto" w:fill="F2F2F2" w:themeFill="background1" w:themeFillShade="F2"/>
          </w:tcPr>
          <w:p w14:paraId="41E0DA61" w14:textId="77777777" w:rsidR="00C55073" w:rsidRPr="00993E94" w:rsidRDefault="00C55073" w:rsidP="00A1537D">
            <w:pPr>
              <w:spacing w:line="240" w:lineRule="auto"/>
              <w:rPr>
                <w:color w:val="000000"/>
                <w:sz w:val="20"/>
                <w:szCs w:val="20"/>
              </w:rPr>
            </w:pPr>
            <w:r w:rsidRPr="00993E94">
              <w:rPr>
                <w:color w:val="000000"/>
                <w:sz w:val="20"/>
                <w:szCs w:val="20"/>
              </w:rPr>
              <w:t>22</w:t>
            </w:r>
          </w:p>
        </w:tc>
      </w:tr>
      <w:tr w:rsidR="00C55073" w:rsidRPr="00993E94" w14:paraId="46DC734F" w14:textId="77777777" w:rsidTr="00A1537D">
        <w:trPr>
          <w:jc w:val="center"/>
        </w:trPr>
        <w:tc>
          <w:tcPr>
            <w:tcW w:w="3823" w:type="dxa"/>
            <w:shd w:val="clear" w:color="auto" w:fill="F2F2F2" w:themeFill="background1" w:themeFillShade="F2"/>
          </w:tcPr>
          <w:p w14:paraId="673D1A66" w14:textId="77777777" w:rsidR="00C55073" w:rsidRPr="00993E94" w:rsidRDefault="00C55073" w:rsidP="00A1537D">
            <w:pPr>
              <w:spacing w:line="240" w:lineRule="auto"/>
              <w:rPr>
                <w:sz w:val="20"/>
                <w:szCs w:val="20"/>
              </w:rPr>
            </w:pPr>
            <w:r w:rsidRPr="00993E94">
              <w:rPr>
                <w:sz w:val="20"/>
                <w:szCs w:val="20"/>
              </w:rPr>
              <w:t>İnsan Sağlığı ve Sosyal Hizmet Faaliyetleri</w:t>
            </w:r>
          </w:p>
        </w:tc>
        <w:tc>
          <w:tcPr>
            <w:tcW w:w="1380" w:type="dxa"/>
            <w:shd w:val="clear" w:color="auto" w:fill="F2F2F2" w:themeFill="background1" w:themeFillShade="F2"/>
            <w:vAlign w:val="center"/>
          </w:tcPr>
          <w:p w14:paraId="2E2AA5AE" w14:textId="77777777" w:rsidR="00C55073" w:rsidRPr="00993E94" w:rsidRDefault="00C55073" w:rsidP="00A1537D">
            <w:pPr>
              <w:spacing w:line="240" w:lineRule="auto"/>
              <w:rPr>
                <w:sz w:val="20"/>
                <w:szCs w:val="20"/>
              </w:rPr>
            </w:pPr>
            <w:r w:rsidRPr="00993E94">
              <w:rPr>
                <w:color w:val="000000"/>
                <w:sz w:val="20"/>
                <w:szCs w:val="20"/>
              </w:rPr>
              <w:t>2.244</w:t>
            </w:r>
          </w:p>
        </w:tc>
        <w:tc>
          <w:tcPr>
            <w:tcW w:w="1314" w:type="dxa"/>
            <w:shd w:val="clear" w:color="auto" w:fill="F2F2F2" w:themeFill="background1" w:themeFillShade="F2"/>
            <w:vAlign w:val="center"/>
          </w:tcPr>
          <w:p w14:paraId="3522C9E5" w14:textId="77777777" w:rsidR="00C55073" w:rsidRPr="00993E94" w:rsidRDefault="00C55073" w:rsidP="00A1537D">
            <w:pPr>
              <w:spacing w:line="240" w:lineRule="auto"/>
              <w:rPr>
                <w:sz w:val="20"/>
                <w:szCs w:val="20"/>
              </w:rPr>
            </w:pPr>
            <w:r w:rsidRPr="00993E94">
              <w:rPr>
                <w:color w:val="000000"/>
                <w:sz w:val="20"/>
                <w:szCs w:val="20"/>
              </w:rPr>
              <w:t>1.224</w:t>
            </w:r>
          </w:p>
        </w:tc>
        <w:tc>
          <w:tcPr>
            <w:tcW w:w="1314" w:type="dxa"/>
            <w:shd w:val="clear" w:color="auto" w:fill="F2F2F2" w:themeFill="background1" w:themeFillShade="F2"/>
            <w:vAlign w:val="bottom"/>
          </w:tcPr>
          <w:p w14:paraId="12A82D30" w14:textId="77777777" w:rsidR="00C55073" w:rsidRPr="00993E94" w:rsidRDefault="00C55073" w:rsidP="00A1537D">
            <w:pPr>
              <w:spacing w:line="240" w:lineRule="auto"/>
              <w:rPr>
                <w:sz w:val="20"/>
                <w:szCs w:val="20"/>
              </w:rPr>
            </w:pPr>
            <w:r w:rsidRPr="00993E94">
              <w:rPr>
                <w:color w:val="000000"/>
                <w:sz w:val="20"/>
                <w:szCs w:val="20"/>
              </w:rPr>
              <w:t>3.468</w:t>
            </w:r>
          </w:p>
        </w:tc>
        <w:tc>
          <w:tcPr>
            <w:tcW w:w="1241" w:type="dxa"/>
            <w:shd w:val="clear" w:color="auto" w:fill="F2F2F2" w:themeFill="background1" w:themeFillShade="F2"/>
          </w:tcPr>
          <w:p w14:paraId="58DA397E" w14:textId="77777777" w:rsidR="00C55073" w:rsidRPr="00993E94" w:rsidRDefault="00C55073" w:rsidP="00A1537D">
            <w:pPr>
              <w:spacing w:line="240" w:lineRule="auto"/>
              <w:rPr>
                <w:color w:val="000000"/>
                <w:sz w:val="20"/>
                <w:szCs w:val="20"/>
              </w:rPr>
            </w:pPr>
            <w:r w:rsidRPr="00993E94">
              <w:rPr>
                <w:color w:val="000000"/>
                <w:sz w:val="20"/>
                <w:szCs w:val="20"/>
              </w:rPr>
              <w:t>44</w:t>
            </w:r>
          </w:p>
        </w:tc>
      </w:tr>
      <w:tr w:rsidR="00C55073" w:rsidRPr="00993E94" w14:paraId="1F559D24" w14:textId="77777777" w:rsidTr="00A1537D">
        <w:trPr>
          <w:jc w:val="center"/>
        </w:trPr>
        <w:tc>
          <w:tcPr>
            <w:tcW w:w="3823" w:type="dxa"/>
            <w:shd w:val="clear" w:color="auto" w:fill="F2F2F2" w:themeFill="background1" w:themeFillShade="F2"/>
          </w:tcPr>
          <w:p w14:paraId="1240840E" w14:textId="77777777" w:rsidR="00C55073" w:rsidRPr="00993E94" w:rsidRDefault="00C55073" w:rsidP="00A1537D">
            <w:pPr>
              <w:spacing w:line="240" w:lineRule="auto"/>
              <w:rPr>
                <w:sz w:val="20"/>
                <w:szCs w:val="20"/>
              </w:rPr>
            </w:pPr>
            <w:r w:rsidRPr="00993E94">
              <w:rPr>
                <w:sz w:val="20"/>
                <w:szCs w:val="20"/>
              </w:rPr>
              <w:t xml:space="preserve">Eğitim </w:t>
            </w:r>
          </w:p>
        </w:tc>
        <w:tc>
          <w:tcPr>
            <w:tcW w:w="1380" w:type="dxa"/>
            <w:shd w:val="clear" w:color="auto" w:fill="F2F2F2" w:themeFill="background1" w:themeFillShade="F2"/>
            <w:vAlign w:val="center"/>
          </w:tcPr>
          <w:p w14:paraId="5016C535" w14:textId="77777777" w:rsidR="00C55073" w:rsidRPr="00993E94" w:rsidRDefault="00C55073" w:rsidP="00A1537D">
            <w:pPr>
              <w:spacing w:line="240" w:lineRule="auto"/>
              <w:rPr>
                <w:sz w:val="20"/>
                <w:szCs w:val="20"/>
              </w:rPr>
            </w:pPr>
            <w:r w:rsidRPr="00993E94">
              <w:rPr>
                <w:color w:val="000000"/>
                <w:sz w:val="20"/>
                <w:szCs w:val="20"/>
              </w:rPr>
              <w:t>1.801</w:t>
            </w:r>
          </w:p>
        </w:tc>
        <w:tc>
          <w:tcPr>
            <w:tcW w:w="1314" w:type="dxa"/>
            <w:shd w:val="clear" w:color="auto" w:fill="F2F2F2" w:themeFill="background1" w:themeFillShade="F2"/>
            <w:vAlign w:val="center"/>
          </w:tcPr>
          <w:p w14:paraId="14985DF8" w14:textId="77777777" w:rsidR="00C55073" w:rsidRPr="00993E94" w:rsidRDefault="00C55073" w:rsidP="00A1537D">
            <w:pPr>
              <w:spacing w:line="240" w:lineRule="auto"/>
              <w:rPr>
                <w:sz w:val="20"/>
                <w:szCs w:val="20"/>
              </w:rPr>
            </w:pPr>
            <w:r w:rsidRPr="00993E94">
              <w:rPr>
                <w:color w:val="000000"/>
                <w:sz w:val="20"/>
                <w:szCs w:val="20"/>
              </w:rPr>
              <w:t>806</w:t>
            </w:r>
          </w:p>
        </w:tc>
        <w:tc>
          <w:tcPr>
            <w:tcW w:w="1314" w:type="dxa"/>
            <w:shd w:val="clear" w:color="auto" w:fill="F2F2F2" w:themeFill="background1" w:themeFillShade="F2"/>
            <w:vAlign w:val="bottom"/>
          </w:tcPr>
          <w:p w14:paraId="3459B329" w14:textId="77777777" w:rsidR="00C55073" w:rsidRPr="00993E94" w:rsidRDefault="00C55073" w:rsidP="00A1537D">
            <w:pPr>
              <w:spacing w:line="240" w:lineRule="auto"/>
              <w:rPr>
                <w:sz w:val="20"/>
                <w:szCs w:val="20"/>
              </w:rPr>
            </w:pPr>
            <w:r w:rsidRPr="00993E94">
              <w:rPr>
                <w:color w:val="000000"/>
                <w:sz w:val="20"/>
                <w:szCs w:val="20"/>
              </w:rPr>
              <w:t>2.607</w:t>
            </w:r>
          </w:p>
        </w:tc>
        <w:tc>
          <w:tcPr>
            <w:tcW w:w="1241" w:type="dxa"/>
            <w:shd w:val="clear" w:color="auto" w:fill="F2F2F2" w:themeFill="background1" w:themeFillShade="F2"/>
          </w:tcPr>
          <w:p w14:paraId="703AEAFB" w14:textId="77777777" w:rsidR="00C55073" w:rsidRPr="00993E94" w:rsidRDefault="00C55073" w:rsidP="00A1537D">
            <w:pPr>
              <w:spacing w:line="240" w:lineRule="auto"/>
              <w:rPr>
                <w:color w:val="000000"/>
                <w:sz w:val="20"/>
                <w:szCs w:val="20"/>
              </w:rPr>
            </w:pPr>
            <w:r w:rsidRPr="00993E94">
              <w:rPr>
                <w:color w:val="000000"/>
                <w:sz w:val="20"/>
                <w:szCs w:val="20"/>
              </w:rPr>
              <w:t>45</w:t>
            </w:r>
          </w:p>
        </w:tc>
      </w:tr>
      <w:tr w:rsidR="00C55073" w:rsidRPr="00993E94" w14:paraId="5B16C72F" w14:textId="77777777" w:rsidTr="00A1537D">
        <w:trPr>
          <w:jc w:val="center"/>
        </w:trPr>
        <w:tc>
          <w:tcPr>
            <w:tcW w:w="3823" w:type="dxa"/>
            <w:shd w:val="clear" w:color="auto" w:fill="F2F2F2" w:themeFill="background1" w:themeFillShade="F2"/>
          </w:tcPr>
          <w:p w14:paraId="327A2E98" w14:textId="77777777" w:rsidR="00C55073" w:rsidRPr="00993E94" w:rsidRDefault="00C55073" w:rsidP="00A1537D">
            <w:pPr>
              <w:spacing w:line="240" w:lineRule="auto"/>
              <w:rPr>
                <w:sz w:val="20"/>
                <w:szCs w:val="20"/>
              </w:rPr>
            </w:pPr>
            <w:r w:rsidRPr="00993E94">
              <w:rPr>
                <w:sz w:val="20"/>
                <w:szCs w:val="20"/>
              </w:rPr>
              <w:t>Mesleki, Bilimsel ve Teknik Faaliyetler</w:t>
            </w:r>
          </w:p>
        </w:tc>
        <w:tc>
          <w:tcPr>
            <w:tcW w:w="1380" w:type="dxa"/>
            <w:shd w:val="clear" w:color="auto" w:fill="F2F2F2" w:themeFill="background1" w:themeFillShade="F2"/>
            <w:vAlign w:val="center"/>
          </w:tcPr>
          <w:p w14:paraId="145A3FC2" w14:textId="77777777" w:rsidR="00C55073" w:rsidRPr="00993E94" w:rsidRDefault="00C55073" w:rsidP="00A1537D">
            <w:pPr>
              <w:spacing w:line="240" w:lineRule="auto"/>
              <w:rPr>
                <w:sz w:val="20"/>
                <w:szCs w:val="20"/>
              </w:rPr>
            </w:pPr>
            <w:r w:rsidRPr="00993E94">
              <w:rPr>
                <w:color w:val="000000"/>
                <w:sz w:val="20"/>
                <w:szCs w:val="20"/>
              </w:rPr>
              <w:t>574</w:t>
            </w:r>
          </w:p>
        </w:tc>
        <w:tc>
          <w:tcPr>
            <w:tcW w:w="1314" w:type="dxa"/>
            <w:shd w:val="clear" w:color="auto" w:fill="F2F2F2" w:themeFill="background1" w:themeFillShade="F2"/>
            <w:vAlign w:val="center"/>
          </w:tcPr>
          <w:p w14:paraId="654CB457" w14:textId="77777777" w:rsidR="00C55073" w:rsidRPr="00993E94" w:rsidRDefault="00C55073" w:rsidP="00A1537D">
            <w:pPr>
              <w:spacing w:line="240" w:lineRule="auto"/>
              <w:rPr>
                <w:sz w:val="20"/>
                <w:szCs w:val="20"/>
              </w:rPr>
            </w:pPr>
            <w:r w:rsidRPr="00993E94">
              <w:rPr>
                <w:color w:val="000000"/>
                <w:sz w:val="20"/>
                <w:szCs w:val="20"/>
              </w:rPr>
              <w:t>1.469</w:t>
            </w:r>
          </w:p>
        </w:tc>
        <w:tc>
          <w:tcPr>
            <w:tcW w:w="1314" w:type="dxa"/>
            <w:shd w:val="clear" w:color="auto" w:fill="F2F2F2" w:themeFill="background1" w:themeFillShade="F2"/>
            <w:vAlign w:val="bottom"/>
          </w:tcPr>
          <w:p w14:paraId="4AAF56A8" w14:textId="77777777" w:rsidR="00C55073" w:rsidRPr="00993E94" w:rsidRDefault="00C55073" w:rsidP="00A1537D">
            <w:pPr>
              <w:spacing w:line="240" w:lineRule="auto"/>
              <w:rPr>
                <w:sz w:val="20"/>
                <w:szCs w:val="20"/>
              </w:rPr>
            </w:pPr>
            <w:r w:rsidRPr="00993E94">
              <w:rPr>
                <w:color w:val="000000"/>
                <w:sz w:val="20"/>
                <w:szCs w:val="20"/>
              </w:rPr>
              <w:t>2.043</w:t>
            </w:r>
          </w:p>
        </w:tc>
        <w:tc>
          <w:tcPr>
            <w:tcW w:w="1241" w:type="dxa"/>
            <w:shd w:val="clear" w:color="auto" w:fill="F2F2F2" w:themeFill="background1" w:themeFillShade="F2"/>
          </w:tcPr>
          <w:p w14:paraId="439C37D5" w14:textId="77777777" w:rsidR="00C55073" w:rsidRPr="00993E94" w:rsidRDefault="00C55073" w:rsidP="00A1537D">
            <w:pPr>
              <w:spacing w:line="240" w:lineRule="auto"/>
              <w:rPr>
                <w:color w:val="000000"/>
                <w:sz w:val="20"/>
                <w:szCs w:val="20"/>
              </w:rPr>
            </w:pPr>
            <w:r w:rsidRPr="00993E94">
              <w:rPr>
                <w:color w:val="000000"/>
                <w:sz w:val="20"/>
                <w:szCs w:val="20"/>
              </w:rPr>
              <w:t>31</w:t>
            </w:r>
          </w:p>
        </w:tc>
      </w:tr>
      <w:tr w:rsidR="00C55073" w:rsidRPr="00993E94" w14:paraId="40DB1C27" w14:textId="77777777" w:rsidTr="00A1537D">
        <w:trPr>
          <w:jc w:val="center"/>
        </w:trPr>
        <w:tc>
          <w:tcPr>
            <w:tcW w:w="3823" w:type="dxa"/>
            <w:shd w:val="clear" w:color="auto" w:fill="F2F2F2" w:themeFill="background1" w:themeFillShade="F2"/>
          </w:tcPr>
          <w:p w14:paraId="13E449FE" w14:textId="77777777" w:rsidR="00C55073" w:rsidRPr="00993E94" w:rsidRDefault="00C55073" w:rsidP="00A1537D">
            <w:pPr>
              <w:spacing w:line="240" w:lineRule="auto"/>
              <w:rPr>
                <w:sz w:val="20"/>
                <w:szCs w:val="20"/>
              </w:rPr>
            </w:pPr>
            <w:r w:rsidRPr="00993E94">
              <w:rPr>
                <w:sz w:val="20"/>
                <w:szCs w:val="20"/>
              </w:rPr>
              <w:t>Su Temini; Kanalizasyon, Atık Yönetimi ve İyileştirme Faaliyetleri</w:t>
            </w:r>
          </w:p>
        </w:tc>
        <w:tc>
          <w:tcPr>
            <w:tcW w:w="1380" w:type="dxa"/>
            <w:shd w:val="clear" w:color="auto" w:fill="F2F2F2" w:themeFill="background1" w:themeFillShade="F2"/>
            <w:vAlign w:val="center"/>
          </w:tcPr>
          <w:p w14:paraId="37F748AD" w14:textId="77777777" w:rsidR="00C55073" w:rsidRPr="00993E94" w:rsidRDefault="00C55073" w:rsidP="00A1537D">
            <w:pPr>
              <w:spacing w:line="240" w:lineRule="auto"/>
              <w:rPr>
                <w:sz w:val="20"/>
                <w:szCs w:val="20"/>
              </w:rPr>
            </w:pPr>
            <w:r w:rsidRPr="00993E94">
              <w:rPr>
                <w:color w:val="000000"/>
                <w:sz w:val="20"/>
                <w:szCs w:val="20"/>
              </w:rPr>
              <w:t>179</w:t>
            </w:r>
          </w:p>
        </w:tc>
        <w:tc>
          <w:tcPr>
            <w:tcW w:w="1314" w:type="dxa"/>
            <w:shd w:val="clear" w:color="auto" w:fill="F2F2F2" w:themeFill="background1" w:themeFillShade="F2"/>
            <w:vAlign w:val="center"/>
          </w:tcPr>
          <w:p w14:paraId="24ABDF8E" w14:textId="77777777" w:rsidR="00C55073" w:rsidRPr="00993E94" w:rsidRDefault="00C55073" w:rsidP="00A1537D">
            <w:pPr>
              <w:spacing w:line="240" w:lineRule="auto"/>
              <w:rPr>
                <w:sz w:val="20"/>
                <w:szCs w:val="20"/>
              </w:rPr>
            </w:pPr>
            <w:r w:rsidRPr="00993E94">
              <w:rPr>
                <w:color w:val="000000"/>
                <w:sz w:val="20"/>
                <w:szCs w:val="20"/>
              </w:rPr>
              <w:t>451</w:t>
            </w:r>
          </w:p>
        </w:tc>
        <w:tc>
          <w:tcPr>
            <w:tcW w:w="1314" w:type="dxa"/>
            <w:shd w:val="clear" w:color="auto" w:fill="F2F2F2" w:themeFill="background1" w:themeFillShade="F2"/>
            <w:vAlign w:val="bottom"/>
          </w:tcPr>
          <w:p w14:paraId="70AC01BB" w14:textId="77777777" w:rsidR="00C55073" w:rsidRPr="00993E94" w:rsidRDefault="00C55073" w:rsidP="00A1537D">
            <w:pPr>
              <w:spacing w:line="240" w:lineRule="auto"/>
              <w:rPr>
                <w:sz w:val="20"/>
                <w:szCs w:val="20"/>
              </w:rPr>
            </w:pPr>
            <w:r w:rsidRPr="00993E94">
              <w:rPr>
                <w:color w:val="000000"/>
                <w:sz w:val="20"/>
                <w:szCs w:val="20"/>
              </w:rPr>
              <w:t>630</w:t>
            </w:r>
          </w:p>
        </w:tc>
        <w:tc>
          <w:tcPr>
            <w:tcW w:w="1241" w:type="dxa"/>
            <w:shd w:val="clear" w:color="auto" w:fill="F2F2F2" w:themeFill="background1" w:themeFillShade="F2"/>
          </w:tcPr>
          <w:p w14:paraId="11CB5727" w14:textId="77777777" w:rsidR="00C55073" w:rsidRPr="00993E94" w:rsidRDefault="00C55073" w:rsidP="00A1537D">
            <w:pPr>
              <w:spacing w:line="240" w:lineRule="auto"/>
              <w:rPr>
                <w:color w:val="000000"/>
                <w:sz w:val="20"/>
                <w:szCs w:val="20"/>
              </w:rPr>
            </w:pPr>
            <w:r w:rsidRPr="00993E94">
              <w:rPr>
                <w:color w:val="000000"/>
                <w:sz w:val="20"/>
                <w:szCs w:val="20"/>
              </w:rPr>
              <w:t>7</w:t>
            </w:r>
          </w:p>
        </w:tc>
      </w:tr>
      <w:tr w:rsidR="00C55073" w:rsidRPr="00993E94" w14:paraId="50FFC8BC" w14:textId="77777777" w:rsidTr="00A1537D">
        <w:trPr>
          <w:jc w:val="center"/>
        </w:trPr>
        <w:tc>
          <w:tcPr>
            <w:tcW w:w="3823" w:type="dxa"/>
            <w:shd w:val="clear" w:color="auto" w:fill="F2F2F2" w:themeFill="background1" w:themeFillShade="F2"/>
          </w:tcPr>
          <w:p w14:paraId="30D3EBB8" w14:textId="77777777" w:rsidR="00C55073" w:rsidRPr="00993E94" w:rsidRDefault="00C55073" w:rsidP="00A1537D">
            <w:pPr>
              <w:spacing w:line="240" w:lineRule="auto"/>
              <w:rPr>
                <w:sz w:val="20"/>
                <w:szCs w:val="20"/>
              </w:rPr>
            </w:pPr>
            <w:r w:rsidRPr="00993E94">
              <w:rPr>
                <w:sz w:val="20"/>
                <w:szCs w:val="20"/>
              </w:rPr>
              <w:lastRenderedPageBreak/>
              <w:t>Diğer Hizmet Faaliyetleri</w:t>
            </w:r>
          </w:p>
        </w:tc>
        <w:tc>
          <w:tcPr>
            <w:tcW w:w="1380" w:type="dxa"/>
            <w:shd w:val="clear" w:color="auto" w:fill="F2F2F2" w:themeFill="background1" w:themeFillShade="F2"/>
            <w:vAlign w:val="center"/>
          </w:tcPr>
          <w:p w14:paraId="4D06CCBB" w14:textId="77777777" w:rsidR="00C55073" w:rsidRPr="00993E94" w:rsidRDefault="00C55073" w:rsidP="00A1537D">
            <w:pPr>
              <w:spacing w:line="240" w:lineRule="auto"/>
              <w:rPr>
                <w:sz w:val="20"/>
                <w:szCs w:val="20"/>
              </w:rPr>
            </w:pPr>
            <w:r w:rsidRPr="00993E94">
              <w:rPr>
                <w:color w:val="000000"/>
                <w:sz w:val="20"/>
                <w:szCs w:val="20"/>
              </w:rPr>
              <w:t>172</w:t>
            </w:r>
          </w:p>
        </w:tc>
        <w:tc>
          <w:tcPr>
            <w:tcW w:w="1314" w:type="dxa"/>
            <w:shd w:val="clear" w:color="auto" w:fill="F2F2F2" w:themeFill="background1" w:themeFillShade="F2"/>
            <w:vAlign w:val="center"/>
          </w:tcPr>
          <w:p w14:paraId="18E90870" w14:textId="77777777" w:rsidR="00C55073" w:rsidRPr="00993E94" w:rsidRDefault="00C55073" w:rsidP="00A1537D">
            <w:pPr>
              <w:spacing w:line="240" w:lineRule="auto"/>
              <w:rPr>
                <w:sz w:val="20"/>
                <w:szCs w:val="20"/>
              </w:rPr>
            </w:pPr>
            <w:r w:rsidRPr="00993E94">
              <w:rPr>
                <w:color w:val="000000"/>
                <w:sz w:val="20"/>
                <w:szCs w:val="20"/>
              </w:rPr>
              <w:t>430</w:t>
            </w:r>
          </w:p>
        </w:tc>
        <w:tc>
          <w:tcPr>
            <w:tcW w:w="1314" w:type="dxa"/>
            <w:shd w:val="clear" w:color="auto" w:fill="F2F2F2" w:themeFill="background1" w:themeFillShade="F2"/>
            <w:vAlign w:val="bottom"/>
          </w:tcPr>
          <w:p w14:paraId="3EF576BF" w14:textId="77777777" w:rsidR="00C55073" w:rsidRPr="00993E94" w:rsidRDefault="00C55073" w:rsidP="00A1537D">
            <w:pPr>
              <w:spacing w:line="240" w:lineRule="auto"/>
              <w:rPr>
                <w:sz w:val="20"/>
                <w:szCs w:val="20"/>
              </w:rPr>
            </w:pPr>
            <w:r w:rsidRPr="00993E94">
              <w:rPr>
                <w:color w:val="000000"/>
                <w:sz w:val="20"/>
                <w:szCs w:val="20"/>
              </w:rPr>
              <w:t>602</w:t>
            </w:r>
          </w:p>
        </w:tc>
        <w:tc>
          <w:tcPr>
            <w:tcW w:w="1241" w:type="dxa"/>
            <w:shd w:val="clear" w:color="auto" w:fill="F2F2F2" w:themeFill="background1" w:themeFillShade="F2"/>
          </w:tcPr>
          <w:p w14:paraId="69D950DB" w14:textId="77777777" w:rsidR="00C55073" w:rsidRPr="00993E94" w:rsidRDefault="00C55073" w:rsidP="00A1537D">
            <w:pPr>
              <w:spacing w:line="240" w:lineRule="auto"/>
              <w:rPr>
                <w:color w:val="000000"/>
                <w:sz w:val="20"/>
                <w:szCs w:val="20"/>
              </w:rPr>
            </w:pPr>
            <w:r w:rsidRPr="00993E94">
              <w:rPr>
                <w:color w:val="000000"/>
                <w:sz w:val="20"/>
                <w:szCs w:val="20"/>
              </w:rPr>
              <w:t>15</w:t>
            </w:r>
          </w:p>
        </w:tc>
      </w:tr>
      <w:tr w:rsidR="00C55073" w:rsidRPr="00993E94" w14:paraId="18C720FB" w14:textId="77777777" w:rsidTr="00A1537D">
        <w:trPr>
          <w:jc w:val="center"/>
        </w:trPr>
        <w:tc>
          <w:tcPr>
            <w:tcW w:w="3823" w:type="dxa"/>
            <w:shd w:val="clear" w:color="auto" w:fill="F2F2F2" w:themeFill="background1" w:themeFillShade="F2"/>
          </w:tcPr>
          <w:p w14:paraId="7FC4B2B4" w14:textId="77777777" w:rsidR="00C55073" w:rsidRPr="00993E94" w:rsidRDefault="00C55073" w:rsidP="00A1537D">
            <w:pPr>
              <w:spacing w:line="240" w:lineRule="auto"/>
              <w:rPr>
                <w:sz w:val="20"/>
                <w:szCs w:val="20"/>
              </w:rPr>
            </w:pPr>
            <w:r w:rsidRPr="00993E94">
              <w:rPr>
                <w:sz w:val="20"/>
                <w:szCs w:val="20"/>
              </w:rPr>
              <w:t>Bilgi ve İletişim</w:t>
            </w:r>
          </w:p>
        </w:tc>
        <w:tc>
          <w:tcPr>
            <w:tcW w:w="1380" w:type="dxa"/>
            <w:shd w:val="clear" w:color="auto" w:fill="F2F2F2" w:themeFill="background1" w:themeFillShade="F2"/>
            <w:vAlign w:val="center"/>
          </w:tcPr>
          <w:p w14:paraId="38089E80" w14:textId="77777777" w:rsidR="00C55073" w:rsidRPr="00993E94" w:rsidRDefault="00C55073" w:rsidP="00A1537D">
            <w:pPr>
              <w:spacing w:line="240" w:lineRule="auto"/>
              <w:rPr>
                <w:sz w:val="20"/>
                <w:szCs w:val="20"/>
              </w:rPr>
            </w:pPr>
            <w:r w:rsidRPr="00993E94">
              <w:rPr>
                <w:color w:val="000000"/>
                <w:sz w:val="20"/>
                <w:szCs w:val="20"/>
              </w:rPr>
              <w:t>185</w:t>
            </w:r>
          </w:p>
        </w:tc>
        <w:tc>
          <w:tcPr>
            <w:tcW w:w="1314" w:type="dxa"/>
            <w:shd w:val="clear" w:color="auto" w:fill="F2F2F2" w:themeFill="background1" w:themeFillShade="F2"/>
            <w:vAlign w:val="center"/>
          </w:tcPr>
          <w:p w14:paraId="3DB558C3" w14:textId="77777777" w:rsidR="00C55073" w:rsidRPr="00993E94" w:rsidRDefault="00C55073" w:rsidP="00A1537D">
            <w:pPr>
              <w:spacing w:line="240" w:lineRule="auto"/>
              <w:rPr>
                <w:sz w:val="20"/>
                <w:szCs w:val="20"/>
              </w:rPr>
            </w:pPr>
            <w:r w:rsidRPr="00993E94">
              <w:rPr>
                <w:color w:val="000000"/>
                <w:sz w:val="20"/>
                <w:szCs w:val="20"/>
              </w:rPr>
              <w:t>369</w:t>
            </w:r>
          </w:p>
        </w:tc>
        <w:tc>
          <w:tcPr>
            <w:tcW w:w="1314" w:type="dxa"/>
            <w:shd w:val="clear" w:color="auto" w:fill="F2F2F2" w:themeFill="background1" w:themeFillShade="F2"/>
            <w:vAlign w:val="bottom"/>
          </w:tcPr>
          <w:p w14:paraId="711AF685" w14:textId="77777777" w:rsidR="00C55073" w:rsidRPr="00993E94" w:rsidRDefault="00C55073" w:rsidP="00A1537D">
            <w:pPr>
              <w:spacing w:line="240" w:lineRule="auto"/>
              <w:rPr>
                <w:sz w:val="20"/>
                <w:szCs w:val="20"/>
              </w:rPr>
            </w:pPr>
            <w:r w:rsidRPr="00993E94">
              <w:rPr>
                <w:color w:val="000000"/>
                <w:sz w:val="20"/>
                <w:szCs w:val="20"/>
              </w:rPr>
              <w:t>554</w:t>
            </w:r>
          </w:p>
        </w:tc>
        <w:tc>
          <w:tcPr>
            <w:tcW w:w="1241" w:type="dxa"/>
            <w:shd w:val="clear" w:color="auto" w:fill="F2F2F2" w:themeFill="background1" w:themeFillShade="F2"/>
          </w:tcPr>
          <w:p w14:paraId="327049AC" w14:textId="77777777" w:rsidR="00C55073" w:rsidRPr="00993E94" w:rsidRDefault="00C55073" w:rsidP="00A1537D">
            <w:pPr>
              <w:spacing w:line="240" w:lineRule="auto"/>
              <w:rPr>
                <w:color w:val="000000"/>
                <w:sz w:val="20"/>
                <w:szCs w:val="20"/>
              </w:rPr>
            </w:pPr>
            <w:r w:rsidRPr="00993E94">
              <w:rPr>
                <w:color w:val="000000"/>
                <w:sz w:val="20"/>
                <w:szCs w:val="20"/>
              </w:rPr>
              <w:t>7</w:t>
            </w:r>
          </w:p>
        </w:tc>
      </w:tr>
      <w:tr w:rsidR="00C55073" w:rsidRPr="00993E94" w14:paraId="0B049465" w14:textId="77777777" w:rsidTr="00A1537D">
        <w:trPr>
          <w:jc w:val="center"/>
        </w:trPr>
        <w:tc>
          <w:tcPr>
            <w:tcW w:w="3823" w:type="dxa"/>
            <w:shd w:val="clear" w:color="auto" w:fill="F2F2F2" w:themeFill="background1" w:themeFillShade="F2"/>
          </w:tcPr>
          <w:p w14:paraId="2A48FA54" w14:textId="77777777" w:rsidR="00C55073" w:rsidRPr="00993E94" w:rsidRDefault="00C55073" w:rsidP="00A1537D">
            <w:pPr>
              <w:spacing w:line="240" w:lineRule="auto"/>
              <w:rPr>
                <w:sz w:val="20"/>
                <w:szCs w:val="20"/>
              </w:rPr>
            </w:pPr>
            <w:r w:rsidRPr="00993E94">
              <w:rPr>
                <w:sz w:val="20"/>
                <w:szCs w:val="20"/>
              </w:rPr>
              <w:t>Gayrimenkul Faaliyetleri</w:t>
            </w:r>
          </w:p>
        </w:tc>
        <w:tc>
          <w:tcPr>
            <w:tcW w:w="1380" w:type="dxa"/>
            <w:shd w:val="clear" w:color="auto" w:fill="F2F2F2" w:themeFill="background1" w:themeFillShade="F2"/>
            <w:vAlign w:val="center"/>
          </w:tcPr>
          <w:p w14:paraId="4CB82462" w14:textId="77777777" w:rsidR="00C55073" w:rsidRPr="00993E94" w:rsidRDefault="00C55073" w:rsidP="00A1537D">
            <w:pPr>
              <w:spacing w:line="240" w:lineRule="auto"/>
              <w:rPr>
                <w:sz w:val="20"/>
                <w:szCs w:val="20"/>
              </w:rPr>
            </w:pPr>
            <w:r w:rsidRPr="00993E94">
              <w:rPr>
                <w:color w:val="000000"/>
                <w:sz w:val="20"/>
                <w:szCs w:val="20"/>
              </w:rPr>
              <w:t>156</w:t>
            </w:r>
          </w:p>
        </w:tc>
        <w:tc>
          <w:tcPr>
            <w:tcW w:w="1314" w:type="dxa"/>
            <w:shd w:val="clear" w:color="auto" w:fill="F2F2F2" w:themeFill="background1" w:themeFillShade="F2"/>
            <w:vAlign w:val="center"/>
          </w:tcPr>
          <w:p w14:paraId="4F58A276" w14:textId="77777777" w:rsidR="00C55073" w:rsidRPr="00993E94" w:rsidRDefault="00C55073" w:rsidP="00A1537D">
            <w:pPr>
              <w:spacing w:line="240" w:lineRule="auto"/>
              <w:rPr>
                <w:sz w:val="20"/>
                <w:szCs w:val="20"/>
              </w:rPr>
            </w:pPr>
            <w:r w:rsidRPr="00993E94">
              <w:rPr>
                <w:color w:val="000000"/>
                <w:sz w:val="20"/>
                <w:szCs w:val="20"/>
              </w:rPr>
              <w:t>357</w:t>
            </w:r>
          </w:p>
        </w:tc>
        <w:tc>
          <w:tcPr>
            <w:tcW w:w="1314" w:type="dxa"/>
            <w:shd w:val="clear" w:color="auto" w:fill="F2F2F2" w:themeFill="background1" w:themeFillShade="F2"/>
            <w:vAlign w:val="bottom"/>
          </w:tcPr>
          <w:p w14:paraId="165D6110" w14:textId="77777777" w:rsidR="00C55073" w:rsidRPr="00993E94" w:rsidRDefault="00C55073" w:rsidP="00A1537D">
            <w:pPr>
              <w:spacing w:line="240" w:lineRule="auto"/>
              <w:rPr>
                <w:sz w:val="20"/>
                <w:szCs w:val="20"/>
              </w:rPr>
            </w:pPr>
            <w:r w:rsidRPr="00993E94">
              <w:rPr>
                <w:sz w:val="20"/>
                <w:szCs w:val="20"/>
              </w:rPr>
              <w:t>512</w:t>
            </w:r>
          </w:p>
        </w:tc>
        <w:tc>
          <w:tcPr>
            <w:tcW w:w="1241" w:type="dxa"/>
            <w:shd w:val="clear" w:color="auto" w:fill="F2F2F2" w:themeFill="background1" w:themeFillShade="F2"/>
          </w:tcPr>
          <w:p w14:paraId="17614E46" w14:textId="77777777" w:rsidR="00C55073" w:rsidRPr="00993E94" w:rsidRDefault="00C55073" w:rsidP="00A1537D">
            <w:pPr>
              <w:spacing w:line="240" w:lineRule="auto"/>
              <w:rPr>
                <w:color w:val="000000"/>
                <w:sz w:val="20"/>
                <w:szCs w:val="20"/>
              </w:rPr>
            </w:pPr>
            <w:r w:rsidRPr="00993E94">
              <w:rPr>
                <w:color w:val="000000"/>
                <w:sz w:val="20"/>
                <w:szCs w:val="20"/>
              </w:rPr>
              <w:t>6</w:t>
            </w:r>
          </w:p>
        </w:tc>
      </w:tr>
      <w:tr w:rsidR="00C55073" w:rsidRPr="00993E94" w14:paraId="6E02B093" w14:textId="77777777" w:rsidTr="00A1537D">
        <w:trPr>
          <w:jc w:val="center"/>
        </w:trPr>
        <w:tc>
          <w:tcPr>
            <w:tcW w:w="3823" w:type="dxa"/>
            <w:shd w:val="clear" w:color="auto" w:fill="F2F2F2" w:themeFill="background1" w:themeFillShade="F2"/>
          </w:tcPr>
          <w:p w14:paraId="49BDACAD" w14:textId="77777777" w:rsidR="00C55073" w:rsidRPr="00993E94" w:rsidRDefault="00C55073" w:rsidP="00A1537D">
            <w:pPr>
              <w:spacing w:line="240" w:lineRule="auto"/>
              <w:rPr>
                <w:sz w:val="20"/>
                <w:szCs w:val="20"/>
              </w:rPr>
            </w:pPr>
            <w:r w:rsidRPr="00993E94">
              <w:rPr>
                <w:sz w:val="20"/>
                <w:szCs w:val="20"/>
              </w:rPr>
              <w:t>Kültür, Sanat Eğlence, Dinlence ve Spor</w:t>
            </w:r>
          </w:p>
        </w:tc>
        <w:tc>
          <w:tcPr>
            <w:tcW w:w="1380" w:type="dxa"/>
            <w:shd w:val="clear" w:color="auto" w:fill="F2F2F2" w:themeFill="background1" w:themeFillShade="F2"/>
            <w:vAlign w:val="center"/>
          </w:tcPr>
          <w:p w14:paraId="0C96355A" w14:textId="77777777" w:rsidR="00C55073" w:rsidRPr="00993E94" w:rsidRDefault="00C55073" w:rsidP="00A1537D">
            <w:pPr>
              <w:spacing w:line="240" w:lineRule="auto"/>
              <w:rPr>
                <w:sz w:val="20"/>
                <w:szCs w:val="20"/>
              </w:rPr>
            </w:pPr>
            <w:r w:rsidRPr="00993E94">
              <w:rPr>
                <w:color w:val="000000"/>
                <w:sz w:val="20"/>
                <w:szCs w:val="20"/>
              </w:rPr>
              <w:t>8</w:t>
            </w:r>
          </w:p>
        </w:tc>
        <w:tc>
          <w:tcPr>
            <w:tcW w:w="1314" w:type="dxa"/>
            <w:shd w:val="clear" w:color="auto" w:fill="F2F2F2" w:themeFill="background1" w:themeFillShade="F2"/>
            <w:vAlign w:val="center"/>
          </w:tcPr>
          <w:p w14:paraId="798982A0" w14:textId="77777777" w:rsidR="00C55073" w:rsidRPr="00993E94" w:rsidRDefault="00C55073" w:rsidP="00A1537D">
            <w:pPr>
              <w:spacing w:line="240" w:lineRule="auto"/>
              <w:rPr>
                <w:sz w:val="20"/>
                <w:szCs w:val="20"/>
              </w:rPr>
            </w:pPr>
            <w:r w:rsidRPr="00993E94">
              <w:rPr>
                <w:color w:val="000000"/>
                <w:sz w:val="20"/>
                <w:szCs w:val="20"/>
              </w:rPr>
              <w:t>201</w:t>
            </w:r>
          </w:p>
        </w:tc>
        <w:tc>
          <w:tcPr>
            <w:tcW w:w="1314" w:type="dxa"/>
            <w:shd w:val="clear" w:color="auto" w:fill="F2F2F2" w:themeFill="background1" w:themeFillShade="F2"/>
            <w:vAlign w:val="bottom"/>
          </w:tcPr>
          <w:p w14:paraId="2B653886" w14:textId="77777777" w:rsidR="00C55073" w:rsidRPr="00993E94" w:rsidRDefault="00C55073" w:rsidP="00A1537D">
            <w:pPr>
              <w:spacing w:line="240" w:lineRule="auto"/>
              <w:rPr>
                <w:sz w:val="20"/>
                <w:szCs w:val="20"/>
              </w:rPr>
            </w:pPr>
            <w:r w:rsidRPr="00993E94">
              <w:rPr>
                <w:color w:val="000000"/>
                <w:sz w:val="20"/>
                <w:szCs w:val="20"/>
              </w:rPr>
              <w:t>209</w:t>
            </w:r>
          </w:p>
        </w:tc>
        <w:tc>
          <w:tcPr>
            <w:tcW w:w="1241" w:type="dxa"/>
            <w:shd w:val="clear" w:color="auto" w:fill="F2F2F2" w:themeFill="background1" w:themeFillShade="F2"/>
          </w:tcPr>
          <w:p w14:paraId="65364505" w14:textId="77777777" w:rsidR="00C55073" w:rsidRPr="00993E94" w:rsidRDefault="00C55073" w:rsidP="00A1537D">
            <w:pPr>
              <w:spacing w:line="240" w:lineRule="auto"/>
              <w:rPr>
                <w:color w:val="000000"/>
                <w:sz w:val="20"/>
                <w:szCs w:val="20"/>
              </w:rPr>
            </w:pPr>
            <w:r w:rsidRPr="00993E94">
              <w:rPr>
                <w:color w:val="000000"/>
                <w:sz w:val="20"/>
                <w:szCs w:val="20"/>
              </w:rPr>
              <w:t>5</w:t>
            </w:r>
          </w:p>
        </w:tc>
      </w:tr>
      <w:tr w:rsidR="00C55073" w:rsidRPr="00993E94" w14:paraId="235AA66E" w14:textId="77777777" w:rsidTr="00A1537D">
        <w:trPr>
          <w:jc w:val="center"/>
        </w:trPr>
        <w:tc>
          <w:tcPr>
            <w:tcW w:w="3823" w:type="dxa"/>
            <w:shd w:val="clear" w:color="auto" w:fill="F2F2F2" w:themeFill="background1" w:themeFillShade="F2"/>
          </w:tcPr>
          <w:p w14:paraId="783CD67C" w14:textId="77777777" w:rsidR="00C55073" w:rsidRPr="00993E94" w:rsidRDefault="00C55073" w:rsidP="00A1537D">
            <w:pPr>
              <w:spacing w:line="240" w:lineRule="auto"/>
              <w:rPr>
                <w:sz w:val="20"/>
                <w:szCs w:val="20"/>
              </w:rPr>
            </w:pPr>
            <w:r w:rsidRPr="00993E94">
              <w:rPr>
                <w:sz w:val="20"/>
                <w:szCs w:val="20"/>
              </w:rPr>
              <w:t>Finans ve Sigorta Faaliyetleri</w:t>
            </w:r>
          </w:p>
        </w:tc>
        <w:tc>
          <w:tcPr>
            <w:tcW w:w="1380" w:type="dxa"/>
            <w:shd w:val="clear" w:color="auto" w:fill="F2F2F2" w:themeFill="background1" w:themeFillShade="F2"/>
            <w:vAlign w:val="center"/>
          </w:tcPr>
          <w:p w14:paraId="50FD4037" w14:textId="77777777" w:rsidR="00C55073" w:rsidRPr="00993E94" w:rsidRDefault="00C55073" w:rsidP="00A1537D">
            <w:pPr>
              <w:spacing w:line="240" w:lineRule="auto"/>
              <w:rPr>
                <w:sz w:val="20"/>
                <w:szCs w:val="20"/>
              </w:rPr>
            </w:pPr>
            <w:r w:rsidRPr="00993E94">
              <w:rPr>
                <w:color w:val="000000"/>
                <w:sz w:val="20"/>
                <w:szCs w:val="20"/>
              </w:rPr>
              <w:t>32</w:t>
            </w:r>
          </w:p>
        </w:tc>
        <w:tc>
          <w:tcPr>
            <w:tcW w:w="1314" w:type="dxa"/>
            <w:shd w:val="clear" w:color="auto" w:fill="F2F2F2" w:themeFill="background1" w:themeFillShade="F2"/>
            <w:vAlign w:val="center"/>
          </w:tcPr>
          <w:p w14:paraId="1E9570D9" w14:textId="77777777" w:rsidR="00C55073" w:rsidRPr="00993E94" w:rsidRDefault="00C55073" w:rsidP="00A1537D">
            <w:pPr>
              <w:spacing w:line="240" w:lineRule="auto"/>
              <w:rPr>
                <w:sz w:val="20"/>
                <w:szCs w:val="20"/>
              </w:rPr>
            </w:pPr>
            <w:r w:rsidRPr="00993E94">
              <w:rPr>
                <w:color w:val="000000"/>
                <w:sz w:val="20"/>
                <w:szCs w:val="20"/>
              </w:rPr>
              <w:t>26</w:t>
            </w:r>
          </w:p>
        </w:tc>
        <w:tc>
          <w:tcPr>
            <w:tcW w:w="1314" w:type="dxa"/>
            <w:shd w:val="clear" w:color="auto" w:fill="F2F2F2" w:themeFill="background1" w:themeFillShade="F2"/>
            <w:vAlign w:val="bottom"/>
          </w:tcPr>
          <w:p w14:paraId="6616F9C4" w14:textId="77777777" w:rsidR="00C55073" w:rsidRPr="00993E94" w:rsidRDefault="00C55073" w:rsidP="00A1537D">
            <w:pPr>
              <w:spacing w:line="240" w:lineRule="auto"/>
              <w:rPr>
                <w:sz w:val="20"/>
                <w:szCs w:val="20"/>
              </w:rPr>
            </w:pPr>
            <w:r w:rsidRPr="00993E94">
              <w:rPr>
                <w:color w:val="000000"/>
                <w:sz w:val="20"/>
                <w:szCs w:val="20"/>
              </w:rPr>
              <w:t>58</w:t>
            </w:r>
          </w:p>
        </w:tc>
        <w:tc>
          <w:tcPr>
            <w:tcW w:w="1241" w:type="dxa"/>
            <w:shd w:val="clear" w:color="auto" w:fill="F2F2F2" w:themeFill="background1" w:themeFillShade="F2"/>
          </w:tcPr>
          <w:p w14:paraId="1A78B23E" w14:textId="77777777" w:rsidR="00C55073" w:rsidRPr="00993E94" w:rsidRDefault="00C55073" w:rsidP="00A1537D">
            <w:pPr>
              <w:spacing w:line="240" w:lineRule="auto"/>
              <w:rPr>
                <w:color w:val="000000"/>
                <w:sz w:val="20"/>
                <w:szCs w:val="20"/>
              </w:rPr>
            </w:pPr>
            <w:r w:rsidRPr="00993E94">
              <w:rPr>
                <w:color w:val="000000"/>
                <w:sz w:val="20"/>
                <w:szCs w:val="20"/>
              </w:rPr>
              <w:t>2</w:t>
            </w:r>
          </w:p>
        </w:tc>
      </w:tr>
      <w:tr w:rsidR="00C55073" w:rsidRPr="00993E94" w14:paraId="7779AD13" w14:textId="77777777" w:rsidTr="00A1537D">
        <w:trPr>
          <w:jc w:val="center"/>
        </w:trPr>
        <w:tc>
          <w:tcPr>
            <w:tcW w:w="3823" w:type="dxa"/>
            <w:shd w:val="clear" w:color="auto" w:fill="D9D9D9" w:themeFill="background1" w:themeFillShade="D9"/>
          </w:tcPr>
          <w:p w14:paraId="67AF7C63" w14:textId="77777777" w:rsidR="00C55073" w:rsidRPr="00993E94" w:rsidRDefault="00C55073" w:rsidP="00A1537D">
            <w:pPr>
              <w:spacing w:line="240" w:lineRule="auto"/>
              <w:rPr>
                <w:b/>
                <w:bCs/>
                <w:sz w:val="20"/>
                <w:szCs w:val="20"/>
              </w:rPr>
            </w:pPr>
            <w:r w:rsidRPr="00993E94">
              <w:rPr>
                <w:b/>
                <w:bCs/>
                <w:sz w:val="20"/>
                <w:szCs w:val="20"/>
              </w:rPr>
              <w:t>Genel Toplam</w:t>
            </w:r>
          </w:p>
        </w:tc>
        <w:tc>
          <w:tcPr>
            <w:tcW w:w="1380" w:type="dxa"/>
            <w:shd w:val="clear" w:color="auto" w:fill="D9D9D9" w:themeFill="background1" w:themeFillShade="D9"/>
            <w:vAlign w:val="center"/>
          </w:tcPr>
          <w:p w14:paraId="5243C52B" w14:textId="77777777" w:rsidR="00C55073" w:rsidRPr="00993E94" w:rsidRDefault="00C55073" w:rsidP="00A1537D">
            <w:pPr>
              <w:spacing w:line="240" w:lineRule="auto"/>
              <w:rPr>
                <w:b/>
                <w:bCs/>
                <w:sz w:val="20"/>
                <w:szCs w:val="20"/>
              </w:rPr>
            </w:pPr>
            <w:r w:rsidRPr="00993E94">
              <w:rPr>
                <w:b/>
                <w:bCs/>
                <w:color w:val="000000"/>
                <w:sz w:val="20"/>
                <w:szCs w:val="20"/>
              </w:rPr>
              <w:t>54.780</w:t>
            </w:r>
          </w:p>
        </w:tc>
        <w:tc>
          <w:tcPr>
            <w:tcW w:w="1314" w:type="dxa"/>
            <w:shd w:val="clear" w:color="auto" w:fill="D9D9D9" w:themeFill="background1" w:themeFillShade="D9"/>
            <w:vAlign w:val="center"/>
          </w:tcPr>
          <w:p w14:paraId="0CEFEF58" w14:textId="77777777" w:rsidR="00C55073" w:rsidRPr="00993E94" w:rsidRDefault="00C55073" w:rsidP="00A1537D">
            <w:pPr>
              <w:spacing w:line="240" w:lineRule="auto"/>
              <w:rPr>
                <w:b/>
                <w:bCs/>
                <w:sz w:val="20"/>
                <w:szCs w:val="20"/>
              </w:rPr>
            </w:pPr>
            <w:r w:rsidRPr="00993E94">
              <w:rPr>
                <w:b/>
                <w:bCs/>
                <w:color w:val="000000"/>
                <w:sz w:val="20"/>
                <w:szCs w:val="20"/>
              </w:rPr>
              <w:t>128.529</w:t>
            </w:r>
          </w:p>
        </w:tc>
        <w:tc>
          <w:tcPr>
            <w:tcW w:w="1314" w:type="dxa"/>
            <w:shd w:val="clear" w:color="auto" w:fill="D9D9D9" w:themeFill="background1" w:themeFillShade="D9"/>
            <w:vAlign w:val="center"/>
          </w:tcPr>
          <w:p w14:paraId="6BBDCBF2" w14:textId="77777777" w:rsidR="00C55073" w:rsidRPr="00993E94" w:rsidRDefault="00C55073" w:rsidP="00A1537D">
            <w:pPr>
              <w:spacing w:line="240" w:lineRule="auto"/>
              <w:rPr>
                <w:b/>
                <w:bCs/>
                <w:sz w:val="20"/>
                <w:szCs w:val="20"/>
              </w:rPr>
            </w:pPr>
            <w:r w:rsidRPr="00993E94">
              <w:rPr>
                <w:b/>
                <w:bCs/>
                <w:color w:val="000000"/>
                <w:sz w:val="20"/>
                <w:szCs w:val="20"/>
              </w:rPr>
              <w:t>183.309</w:t>
            </w:r>
          </w:p>
        </w:tc>
        <w:tc>
          <w:tcPr>
            <w:tcW w:w="1241" w:type="dxa"/>
            <w:shd w:val="clear" w:color="auto" w:fill="D9D9D9" w:themeFill="background1" w:themeFillShade="D9"/>
          </w:tcPr>
          <w:p w14:paraId="6B45FFF8" w14:textId="77777777" w:rsidR="00C55073" w:rsidRPr="00993E94" w:rsidRDefault="00C55073" w:rsidP="00A1537D">
            <w:pPr>
              <w:spacing w:line="240" w:lineRule="auto"/>
              <w:rPr>
                <w:b/>
                <w:bCs/>
                <w:color w:val="000000"/>
                <w:sz w:val="20"/>
                <w:szCs w:val="20"/>
              </w:rPr>
            </w:pPr>
            <w:r w:rsidRPr="00993E94">
              <w:rPr>
                <w:b/>
                <w:bCs/>
                <w:color w:val="000000"/>
                <w:sz w:val="20"/>
                <w:szCs w:val="20"/>
              </w:rPr>
              <w:t>1.451</w:t>
            </w:r>
          </w:p>
        </w:tc>
      </w:tr>
    </w:tbl>
    <w:p w14:paraId="11F1A5F8" w14:textId="77777777" w:rsidR="00C55073" w:rsidRPr="00993E94" w:rsidRDefault="00C55073" w:rsidP="00C55073">
      <w:pPr>
        <w:pStyle w:val="Kaynaka"/>
        <w:rPr>
          <w:b w:val="0"/>
          <w:bCs/>
        </w:rPr>
      </w:pPr>
      <w:r w:rsidRPr="00993E94">
        <w:t xml:space="preserve">Kaynak: </w:t>
      </w:r>
      <w:r w:rsidRPr="00993E94">
        <w:rPr>
          <w:b w:val="0"/>
          <w:bCs/>
        </w:rPr>
        <w:t>Türkiye İş Kurumu, 2023</w:t>
      </w:r>
    </w:p>
    <w:p w14:paraId="70336E0B" w14:textId="390569D1" w:rsidR="00C55073" w:rsidRPr="00993E94" w:rsidRDefault="00C55073" w:rsidP="00C55073">
      <w:r w:rsidRPr="00993E94">
        <w:t>Manisa'da çalışanların sektörlere göre dağılımı incelendiğinde; imalat, toptan ve perakende ticaret ile madencilik ve taş ocakçılığı sektörleri en fazla çalışana sahip sektörler olarak öne çıkmaktadır. Bu üç sektörün toplam çalışanlar içindeki oranı %78,4’tür. İlimizde kadın istihdamının en yüksek olduğu sektör imalat sektörüdür. Kadın çalışanların %64,5’i imalat sektöründe istihdam edilmektedir. Kadın çalışan oranının en yüksek olduğu sektör ise eğitim sektörü olup, bu sektörde kadın çalışan oranı %69,1’dir.</w:t>
      </w:r>
    </w:p>
    <w:p w14:paraId="6E49A65E" w14:textId="6706106A" w:rsidR="00C55073" w:rsidRPr="00993E94" w:rsidRDefault="00327F26" w:rsidP="00C55073">
      <w:pPr>
        <w:pStyle w:val="Balk5"/>
        <w:numPr>
          <w:ilvl w:val="3"/>
          <w:numId w:val="2"/>
        </w:numPr>
      </w:pPr>
      <w:r w:rsidRPr="00993E94">
        <w:t>Manisa</w:t>
      </w:r>
      <w:r w:rsidR="004E15CE" w:rsidRPr="00993E94">
        <w:t xml:space="preserve"> İlinde Tarım ve Hayvancılığın Durumu</w:t>
      </w:r>
    </w:p>
    <w:p w14:paraId="173C4745" w14:textId="77777777" w:rsidR="00C55073" w:rsidRPr="00993E94" w:rsidRDefault="00C55073" w:rsidP="00C55073">
      <w:r w:rsidRPr="00993E94">
        <w:t>Manisa ilinin ekonomisi büyük ölçüde tarıma dayanmaktadır. Gayri safi hasılanın yaklaşık %35’i tarımsal faaliyetlerden elde edilmektedir. İl genelinde nüfusun önemli bir kısmı tarım ve ormancılık alanında istihdam edilmektedir.</w:t>
      </w:r>
    </w:p>
    <w:p w14:paraId="7E86DA69" w14:textId="77777777" w:rsidR="00C55073" w:rsidRPr="00993E94" w:rsidRDefault="00C55073" w:rsidP="00C55073">
      <w:r w:rsidRPr="00993E94">
        <w:t>Türkiye genelinde üzüm, pamuk, tütün ve zeytin üretiminde en yüksek üretim miktarlarına ulaşan il Manisa’dır. Özellikle kehribar renkli çekirdeksiz üzüm, dünya genelinde tanınmakta olup il için önemli bir tarımsal ürün konumundadır.</w:t>
      </w:r>
    </w:p>
    <w:p w14:paraId="1675DEC4" w14:textId="77777777" w:rsidR="00C55073" w:rsidRPr="00993E94" w:rsidRDefault="00C55073" w:rsidP="00C55073">
      <w:r w:rsidRPr="00993E94">
        <w:t>Manisa topraklarının %91,7’sinin tarıma elverişli olduğu belirlenmiştir. Bu alanların %46’sı ise orman ve maki örtüsü ile kaplıdır. İl genelinde arazi yapısı ve iklim koşulları, tarımsal ürün çeşitliliği ve üretim miktarı açısından önemli bir potansiyel oluşturmaktadır. Tahıllar, baklagiller, sebzeler ve meyveler bakımından ülke genelinde önde gelen iller arasında yer almaktadır.</w:t>
      </w:r>
    </w:p>
    <w:p w14:paraId="42EFB8FB" w14:textId="77777777" w:rsidR="00C55073" w:rsidRPr="00993E94" w:rsidRDefault="00C55073" w:rsidP="00C55073">
      <w:r w:rsidRPr="00993E94">
        <w:t>İlde en fazla yetiştirilen başlıca tarım ürünleri arasında buğday, arpa, mısır, pirinç, nohut, bakla, tütün, pamuk, susam, karnabahar, kereviz, domates, patlıcan, pırasa, kabak, biber, fasulye, ıspanak ve lahana yer almaktadır. Türkiye genelinde kereviz ve karnabahar üretiminde en yüksek üretim Manisa’da gerçekleştirilmektedir.</w:t>
      </w:r>
    </w:p>
    <w:p w14:paraId="01983C5F" w14:textId="77777777" w:rsidR="00C55073" w:rsidRPr="00993E94" w:rsidRDefault="00C55073" w:rsidP="00C55073">
      <w:r w:rsidRPr="00993E94">
        <w:t>Manisa ilinde meyvecilik faaliyetlerinin de oldukça gelişmiş olduğu görülmektedir. Türkiye’de kurutmalık çekirdeksiz üzüm üretiminin %85’i Manisa’da gerçekleştirilmektedir. Üzüm, il genelinde en önemli tarımsal ürünlerden biri olarak öne çıkmaktadır. Şeftali, kiraz, kayısı, zeytin, badem, armut, ceviz, kestane ve nar gibi diğer meyve türleri de yaygın şekilde yetiştirilmektedir.</w:t>
      </w:r>
    </w:p>
    <w:p w14:paraId="4850AB0E" w14:textId="189A8765" w:rsidR="00C55073" w:rsidRPr="00993E94" w:rsidRDefault="00C55073" w:rsidP="00C55073">
      <w:r w:rsidRPr="00993E94">
        <w:lastRenderedPageBreak/>
        <w:t>Kavun ve karpuz üretimi bakımından Manisa, Türkiye genelinde dördüncü sırada yer almaktadır. Türkiye’deki toplam üzüm, tütün ve pamuk üretiminin dörtte biri; zeytin üretiminin sekizde biri ve zeytinyağı üretiminin onda biri Manisa ilinde gerçekleştirilmektedir. Ayrıca Türkiye genelinde üretilen tütünün %75’inin Manisa’da yetiştirildiği tespit edilmiştir.</w:t>
      </w:r>
      <w:r w:rsidRPr="00993E94">
        <w:rPr>
          <w:rStyle w:val="DipnotBavurusu"/>
        </w:rPr>
        <w:footnoteReference w:id="15"/>
      </w:r>
      <w:r w:rsidR="00210178" w:rsidRPr="00993E94">
        <w:t xml:space="preserve"> Manisa ilindeki tarım alanlarının dağılımı </w:t>
      </w:r>
      <w:r w:rsidR="00FB02F5" w:rsidRPr="00993E94">
        <w:fldChar w:fldCharType="begin"/>
      </w:r>
      <w:r w:rsidR="00FB02F5" w:rsidRPr="00993E94">
        <w:instrText xml:space="preserve"> REF _Ref214005275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24</w:t>
      </w:r>
      <w:r w:rsidR="00FB02F5" w:rsidRPr="00993E94">
        <w:fldChar w:fldCharType="end"/>
      </w:r>
      <w:r w:rsidR="00210178" w:rsidRPr="00993E94">
        <w:t>’de gösterilmektedir.</w:t>
      </w:r>
    </w:p>
    <w:p w14:paraId="59BF07CF" w14:textId="23BF9B38" w:rsidR="00C55073" w:rsidRPr="00993E94" w:rsidRDefault="00C55073" w:rsidP="00C55073">
      <w:pPr>
        <w:pStyle w:val="ekillerveTablolar"/>
      </w:pPr>
      <w:bookmarkStart w:id="133" w:name="_Ref214005275"/>
      <w:bookmarkStart w:id="134" w:name="_Toc204864710"/>
      <w:bookmarkStart w:id="135" w:name="_Toc207792793"/>
      <w:r w:rsidRPr="00993E94">
        <w:t xml:space="preserve">Tablo </w:t>
      </w:r>
      <w:fldSimple w:instr=" SEQ Tablo \* ARABIC ">
        <w:r w:rsidR="008930AB" w:rsidRPr="00993E94">
          <w:rPr>
            <w:noProof/>
          </w:rPr>
          <w:t>24</w:t>
        </w:r>
      </w:fldSimple>
      <w:bookmarkEnd w:id="133"/>
      <w:r w:rsidRPr="00993E94">
        <w:t xml:space="preserve">: </w:t>
      </w:r>
      <w:r w:rsidRPr="00993E94">
        <w:rPr>
          <w:b w:val="0"/>
          <w:bCs/>
        </w:rPr>
        <w:t>2023 Yılında Manisa İlinde Tarım Alanlarının Dağılımı</w:t>
      </w:r>
      <w:bookmarkEnd w:id="134"/>
      <w:bookmarkEnd w:id="135"/>
    </w:p>
    <w:tbl>
      <w:tblPr>
        <w:tblStyle w:val="TabloKlavuzu"/>
        <w:tblW w:w="9072" w:type="dxa"/>
        <w:jc w:val="center"/>
        <w:tblLook w:val="04A0" w:firstRow="1" w:lastRow="0" w:firstColumn="1" w:lastColumn="0" w:noHBand="0" w:noVBand="1"/>
      </w:tblPr>
      <w:tblGrid>
        <w:gridCol w:w="2542"/>
        <w:gridCol w:w="4874"/>
        <w:gridCol w:w="1656"/>
      </w:tblGrid>
      <w:tr w:rsidR="00C55073" w:rsidRPr="00993E94" w14:paraId="2B72A866" w14:textId="77777777" w:rsidTr="00A1537D">
        <w:trPr>
          <w:jc w:val="center"/>
        </w:trPr>
        <w:tc>
          <w:tcPr>
            <w:tcW w:w="2542" w:type="dxa"/>
            <w:shd w:val="clear" w:color="auto" w:fill="ABB7C1"/>
          </w:tcPr>
          <w:p w14:paraId="109B7FB2" w14:textId="77777777" w:rsidR="00C55073" w:rsidRPr="00993E94" w:rsidRDefault="00C55073" w:rsidP="00A1537D">
            <w:pPr>
              <w:spacing w:line="240" w:lineRule="auto"/>
              <w:rPr>
                <w:b/>
                <w:bCs/>
                <w:sz w:val="20"/>
                <w:szCs w:val="22"/>
              </w:rPr>
            </w:pPr>
            <w:r w:rsidRPr="00993E94">
              <w:rPr>
                <w:b/>
                <w:bCs/>
                <w:sz w:val="20"/>
                <w:szCs w:val="22"/>
              </w:rPr>
              <w:t>Toplam Tarım Alanı (Da)</w:t>
            </w:r>
          </w:p>
        </w:tc>
        <w:tc>
          <w:tcPr>
            <w:tcW w:w="4874" w:type="dxa"/>
            <w:shd w:val="clear" w:color="auto" w:fill="F2F2F2" w:themeFill="background1" w:themeFillShade="F2"/>
          </w:tcPr>
          <w:p w14:paraId="387E8DEE" w14:textId="77777777" w:rsidR="00C55073" w:rsidRPr="00993E94" w:rsidRDefault="00C55073" w:rsidP="00A1537D">
            <w:pPr>
              <w:spacing w:line="240" w:lineRule="auto"/>
              <w:rPr>
                <w:sz w:val="20"/>
                <w:szCs w:val="22"/>
              </w:rPr>
            </w:pPr>
          </w:p>
        </w:tc>
        <w:tc>
          <w:tcPr>
            <w:tcW w:w="1656" w:type="dxa"/>
            <w:shd w:val="clear" w:color="auto" w:fill="F2F2F2" w:themeFill="background1" w:themeFillShade="F2"/>
          </w:tcPr>
          <w:p w14:paraId="6A17BB20" w14:textId="77777777" w:rsidR="00C55073" w:rsidRPr="00993E94" w:rsidRDefault="00C55073" w:rsidP="00A1537D">
            <w:pPr>
              <w:spacing w:line="240" w:lineRule="auto"/>
              <w:rPr>
                <w:sz w:val="20"/>
                <w:szCs w:val="22"/>
              </w:rPr>
            </w:pPr>
            <w:r w:rsidRPr="00993E94">
              <w:rPr>
                <w:sz w:val="20"/>
                <w:szCs w:val="22"/>
              </w:rPr>
              <w:t>5.022.292</w:t>
            </w:r>
          </w:p>
        </w:tc>
      </w:tr>
      <w:tr w:rsidR="00C55073" w:rsidRPr="00993E94" w14:paraId="081B2D02" w14:textId="77777777" w:rsidTr="00A1537D">
        <w:trPr>
          <w:jc w:val="center"/>
        </w:trPr>
        <w:tc>
          <w:tcPr>
            <w:tcW w:w="2542" w:type="dxa"/>
            <w:shd w:val="clear" w:color="auto" w:fill="ABB7C1"/>
          </w:tcPr>
          <w:p w14:paraId="68B30880" w14:textId="77777777" w:rsidR="00C55073" w:rsidRPr="00993E94" w:rsidRDefault="00C55073" w:rsidP="00A1537D">
            <w:pPr>
              <w:spacing w:line="240" w:lineRule="auto"/>
              <w:rPr>
                <w:b/>
                <w:bCs/>
                <w:sz w:val="20"/>
                <w:szCs w:val="22"/>
              </w:rPr>
            </w:pPr>
            <w:r w:rsidRPr="00993E94">
              <w:rPr>
                <w:b/>
                <w:bCs/>
                <w:sz w:val="20"/>
                <w:szCs w:val="22"/>
              </w:rPr>
              <w:t>Nadas Alanı (Da)</w:t>
            </w:r>
          </w:p>
        </w:tc>
        <w:tc>
          <w:tcPr>
            <w:tcW w:w="4874" w:type="dxa"/>
            <w:shd w:val="clear" w:color="auto" w:fill="F2F2F2" w:themeFill="background1" w:themeFillShade="F2"/>
          </w:tcPr>
          <w:p w14:paraId="375A003A" w14:textId="77777777" w:rsidR="00C55073" w:rsidRPr="00993E94" w:rsidRDefault="00C55073" w:rsidP="00A1537D">
            <w:pPr>
              <w:spacing w:line="240" w:lineRule="auto"/>
              <w:rPr>
                <w:sz w:val="20"/>
                <w:szCs w:val="22"/>
              </w:rPr>
            </w:pPr>
          </w:p>
        </w:tc>
        <w:tc>
          <w:tcPr>
            <w:tcW w:w="1656" w:type="dxa"/>
            <w:shd w:val="clear" w:color="auto" w:fill="F2F2F2" w:themeFill="background1" w:themeFillShade="F2"/>
          </w:tcPr>
          <w:p w14:paraId="12C76FDD" w14:textId="77777777" w:rsidR="00C55073" w:rsidRPr="00993E94" w:rsidRDefault="00C55073" w:rsidP="00A1537D">
            <w:pPr>
              <w:spacing w:line="240" w:lineRule="auto"/>
              <w:rPr>
                <w:sz w:val="20"/>
                <w:szCs w:val="22"/>
              </w:rPr>
            </w:pPr>
            <w:r w:rsidRPr="00993E94">
              <w:rPr>
                <w:sz w:val="20"/>
                <w:szCs w:val="22"/>
              </w:rPr>
              <w:t>137.502</w:t>
            </w:r>
          </w:p>
        </w:tc>
      </w:tr>
      <w:tr w:rsidR="00C55073" w:rsidRPr="00993E94" w14:paraId="4544517D" w14:textId="77777777" w:rsidTr="00A1537D">
        <w:trPr>
          <w:jc w:val="center"/>
        </w:trPr>
        <w:tc>
          <w:tcPr>
            <w:tcW w:w="2542" w:type="dxa"/>
            <w:vMerge w:val="restart"/>
            <w:shd w:val="clear" w:color="auto" w:fill="ABB7C1"/>
          </w:tcPr>
          <w:p w14:paraId="159A504A" w14:textId="77777777" w:rsidR="00C55073" w:rsidRPr="00993E94" w:rsidRDefault="00C55073" w:rsidP="00A1537D">
            <w:pPr>
              <w:spacing w:line="240" w:lineRule="auto"/>
              <w:rPr>
                <w:b/>
                <w:bCs/>
                <w:sz w:val="20"/>
                <w:szCs w:val="22"/>
              </w:rPr>
            </w:pPr>
            <w:r w:rsidRPr="00993E94">
              <w:rPr>
                <w:b/>
                <w:bCs/>
                <w:sz w:val="20"/>
                <w:szCs w:val="22"/>
              </w:rPr>
              <w:t>Ekili Tarım Alanı (Da)</w:t>
            </w:r>
          </w:p>
        </w:tc>
        <w:tc>
          <w:tcPr>
            <w:tcW w:w="4874" w:type="dxa"/>
            <w:shd w:val="clear" w:color="auto" w:fill="F2F2F2" w:themeFill="background1" w:themeFillShade="F2"/>
          </w:tcPr>
          <w:p w14:paraId="5C06E0F3" w14:textId="77777777" w:rsidR="00C55073" w:rsidRPr="00993E94" w:rsidRDefault="00C55073" w:rsidP="00A1537D">
            <w:pPr>
              <w:spacing w:line="240" w:lineRule="auto"/>
              <w:rPr>
                <w:sz w:val="20"/>
                <w:szCs w:val="22"/>
              </w:rPr>
            </w:pPr>
            <w:r w:rsidRPr="00993E94">
              <w:rPr>
                <w:sz w:val="20"/>
                <w:szCs w:val="22"/>
              </w:rPr>
              <w:t>Tahıllar ve Diğer Bitkisel Ürünler (Da)</w:t>
            </w:r>
          </w:p>
        </w:tc>
        <w:tc>
          <w:tcPr>
            <w:tcW w:w="1656" w:type="dxa"/>
            <w:shd w:val="clear" w:color="auto" w:fill="F2F2F2" w:themeFill="background1" w:themeFillShade="F2"/>
          </w:tcPr>
          <w:p w14:paraId="0EF0C1B7" w14:textId="77777777" w:rsidR="00C55073" w:rsidRPr="00993E94" w:rsidRDefault="00C55073" w:rsidP="00A1537D">
            <w:pPr>
              <w:spacing w:line="240" w:lineRule="auto"/>
              <w:rPr>
                <w:sz w:val="20"/>
                <w:szCs w:val="22"/>
              </w:rPr>
            </w:pPr>
            <w:r w:rsidRPr="00993E94">
              <w:rPr>
                <w:sz w:val="20"/>
                <w:szCs w:val="22"/>
              </w:rPr>
              <w:t>4.884.790</w:t>
            </w:r>
          </w:p>
        </w:tc>
      </w:tr>
      <w:tr w:rsidR="00C55073" w:rsidRPr="00993E94" w14:paraId="4AD728D2" w14:textId="77777777" w:rsidTr="00A1537D">
        <w:trPr>
          <w:jc w:val="center"/>
        </w:trPr>
        <w:tc>
          <w:tcPr>
            <w:tcW w:w="2542" w:type="dxa"/>
            <w:vMerge/>
            <w:shd w:val="clear" w:color="auto" w:fill="ABB7C1"/>
          </w:tcPr>
          <w:p w14:paraId="68F6F13D" w14:textId="77777777" w:rsidR="00C55073" w:rsidRPr="00993E94" w:rsidRDefault="00C55073" w:rsidP="00A1537D">
            <w:pPr>
              <w:spacing w:line="240" w:lineRule="auto"/>
              <w:rPr>
                <w:sz w:val="20"/>
                <w:szCs w:val="22"/>
              </w:rPr>
            </w:pPr>
          </w:p>
        </w:tc>
        <w:tc>
          <w:tcPr>
            <w:tcW w:w="4874" w:type="dxa"/>
            <w:shd w:val="clear" w:color="auto" w:fill="F2F2F2" w:themeFill="background1" w:themeFillShade="F2"/>
          </w:tcPr>
          <w:p w14:paraId="6491A047" w14:textId="77777777" w:rsidR="00C55073" w:rsidRPr="00993E94" w:rsidRDefault="00C55073" w:rsidP="00A1537D">
            <w:pPr>
              <w:spacing w:line="240" w:lineRule="auto"/>
              <w:rPr>
                <w:sz w:val="20"/>
                <w:szCs w:val="22"/>
              </w:rPr>
            </w:pPr>
            <w:r w:rsidRPr="00993E94">
              <w:rPr>
                <w:sz w:val="20"/>
                <w:szCs w:val="22"/>
              </w:rPr>
              <w:t>Sebze Bahçeleri (Da)</w:t>
            </w:r>
          </w:p>
        </w:tc>
        <w:tc>
          <w:tcPr>
            <w:tcW w:w="1656" w:type="dxa"/>
            <w:shd w:val="clear" w:color="auto" w:fill="F2F2F2" w:themeFill="background1" w:themeFillShade="F2"/>
          </w:tcPr>
          <w:p w14:paraId="41BEABF2" w14:textId="77777777" w:rsidR="00C55073" w:rsidRPr="00993E94" w:rsidRDefault="00C55073" w:rsidP="00A1537D">
            <w:pPr>
              <w:spacing w:line="240" w:lineRule="auto"/>
              <w:rPr>
                <w:sz w:val="20"/>
                <w:szCs w:val="22"/>
              </w:rPr>
            </w:pPr>
            <w:r w:rsidRPr="00993E94">
              <w:rPr>
                <w:sz w:val="20"/>
                <w:szCs w:val="22"/>
              </w:rPr>
              <w:t>2.153.856</w:t>
            </w:r>
          </w:p>
        </w:tc>
      </w:tr>
      <w:tr w:rsidR="00C55073" w:rsidRPr="00993E94" w14:paraId="00FEC71E" w14:textId="77777777" w:rsidTr="00A1537D">
        <w:trPr>
          <w:jc w:val="center"/>
        </w:trPr>
        <w:tc>
          <w:tcPr>
            <w:tcW w:w="2542" w:type="dxa"/>
            <w:vMerge/>
            <w:shd w:val="clear" w:color="auto" w:fill="ABB7C1"/>
          </w:tcPr>
          <w:p w14:paraId="3B45EC30" w14:textId="77777777" w:rsidR="00C55073" w:rsidRPr="00993E94" w:rsidRDefault="00C55073" w:rsidP="00A1537D">
            <w:pPr>
              <w:spacing w:line="240" w:lineRule="auto"/>
              <w:rPr>
                <w:sz w:val="20"/>
                <w:szCs w:val="22"/>
              </w:rPr>
            </w:pPr>
          </w:p>
        </w:tc>
        <w:tc>
          <w:tcPr>
            <w:tcW w:w="4874" w:type="dxa"/>
            <w:shd w:val="clear" w:color="auto" w:fill="F2F2F2" w:themeFill="background1" w:themeFillShade="F2"/>
          </w:tcPr>
          <w:p w14:paraId="0482B67F" w14:textId="77777777" w:rsidR="00C55073" w:rsidRPr="00993E94" w:rsidRDefault="00C55073" w:rsidP="00A1537D">
            <w:pPr>
              <w:spacing w:line="240" w:lineRule="auto"/>
              <w:rPr>
                <w:sz w:val="20"/>
                <w:szCs w:val="22"/>
              </w:rPr>
            </w:pPr>
            <w:r w:rsidRPr="00993E94">
              <w:rPr>
                <w:sz w:val="20"/>
                <w:szCs w:val="22"/>
              </w:rPr>
              <w:t>Meyve, İçecek ve Baharat Bitkileri (Da)</w:t>
            </w:r>
          </w:p>
        </w:tc>
        <w:tc>
          <w:tcPr>
            <w:tcW w:w="1656" w:type="dxa"/>
            <w:shd w:val="clear" w:color="auto" w:fill="F2F2F2" w:themeFill="background1" w:themeFillShade="F2"/>
          </w:tcPr>
          <w:p w14:paraId="259FDD70" w14:textId="77777777" w:rsidR="00C55073" w:rsidRPr="00993E94" w:rsidRDefault="00C55073" w:rsidP="00A1537D">
            <w:pPr>
              <w:spacing w:line="240" w:lineRule="auto"/>
              <w:rPr>
                <w:sz w:val="20"/>
                <w:szCs w:val="22"/>
              </w:rPr>
            </w:pPr>
            <w:r w:rsidRPr="00993E94">
              <w:rPr>
                <w:sz w:val="20"/>
                <w:szCs w:val="22"/>
              </w:rPr>
              <w:t>309.307</w:t>
            </w:r>
          </w:p>
        </w:tc>
      </w:tr>
      <w:tr w:rsidR="00C55073" w:rsidRPr="00993E94" w14:paraId="49F4D7CB" w14:textId="77777777" w:rsidTr="00A1537D">
        <w:trPr>
          <w:trHeight w:val="132"/>
          <w:jc w:val="center"/>
        </w:trPr>
        <w:tc>
          <w:tcPr>
            <w:tcW w:w="2542" w:type="dxa"/>
            <w:vMerge/>
            <w:shd w:val="clear" w:color="auto" w:fill="ABB7C1"/>
          </w:tcPr>
          <w:p w14:paraId="49296A91" w14:textId="77777777" w:rsidR="00C55073" w:rsidRPr="00993E94" w:rsidRDefault="00C55073" w:rsidP="00A1537D">
            <w:pPr>
              <w:spacing w:line="240" w:lineRule="auto"/>
              <w:rPr>
                <w:sz w:val="20"/>
                <w:szCs w:val="22"/>
              </w:rPr>
            </w:pPr>
          </w:p>
        </w:tc>
        <w:tc>
          <w:tcPr>
            <w:tcW w:w="4874" w:type="dxa"/>
            <w:shd w:val="clear" w:color="auto" w:fill="F2F2F2" w:themeFill="background1" w:themeFillShade="F2"/>
          </w:tcPr>
          <w:p w14:paraId="54EA1E02" w14:textId="77777777" w:rsidR="00C55073" w:rsidRPr="00993E94" w:rsidRDefault="00C55073" w:rsidP="00A1537D">
            <w:pPr>
              <w:spacing w:line="240" w:lineRule="auto"/>
              <w:rPr>
                <w:sz w:val="20"/>
                <w:szCs w:val="22"/>
              </w:rPr>
            </w:pPr>
            <w:r w:rsidRPr="00993E94">
              <w:rPr>
                <w:sz w:val="20"/>
                <w:szCs w:val="22"/>
              </w:rPr>
              <w:t>Süs Bitkileri (Da)</w:t>
            </w:r>
          </w:p>
        </w:tc>
        <w:tc>
          <w:tcPr>
            <w:tcW w:w="1656" w:type="dxa"/>
            <w:shd w:val="clear" w:color="auto" w:fill="F2F2F2" w:themeFill="background1" w:themeFillShade="F2"/>
          </w:tcPr>
          <w:p w14:paraId="348E1628" w14:textId="77777777" w:rsidR="00C55073" w:rsidRPr="00993E94" w:rsidRDefault="00C55073" w:rsidP="00A1537D">
            <w:pPr>
              <w:spacing w:line="240" w:lineRule="auto"/>
              <w:rPr>
                <w:sz w:val="20"/>
                <w:szCs w:val="22"/>
              </w:rPr>
            </w:pPr>
            <w:r w:rsidRPr="00993E94">
              <w:rPr>
                <w:sz w:val="20"/>
                <w:szCs w:val="22"/>
              </w:rPr>
              <w:t>903</w:t>
            </w:r>
          </w:p>
        </w:tc>
      </w:tr>
    </w:tbl>
    <w:p w14:paraId="510769BA" w14:textId="77777777" w:rsidR="00C55073" w:rsidRPr="00993E94" w:rsidRDefault="00C55073" w:rsidP="00C55073">
      <w:pPr>
        <w:pStyle w:val="Kaynaka"/>
        <w:rPr>
          <w:b w:val="0"/>
          <w:bCs/>
        </w:rPr>
      </w:pPr>
      <w:r w:rsidRPr="00993E94">
        <w:t xml:space="preserve">Kaynak: </w:t>
      </w:r>
      <w:r w:rsidRPr="00993E94">
        <w:rPr>
          <w:b w:val="0"/>
          <w:bCs/>
        </w:rPr>
        <w:t>TÜİK, Bitkisel Üretim İstatistikleri</w:t>
      </w:r>
    </w:p>
    <w:p w14:paraId="246FDC63" w14:textId="596DA157" w:rsidR="00C55073" w:rsidRPr="00993E94" w:rsidRDefault="00C55073" w:rsidP="00C55073">
      <w:pPr>
        <w:pStyle w:val="ekillerveTablolar"/>
        <w:rPr>
          <w:b w:val="0"/>
          <w:bCs/>
        </w:rPr>
      </w:pPr>
      <w:bookmarkStart w:id="136" w:name="_Toc204864685"/>
      <w:bookmarkStart w:id="137" w:name="_Toc207792733"/>
      <w:r w:rsidRPr="00993E94">
        <w:t xml:space="preserve">Şekil </w:t>
      </w:r>
      <w:fldSimple w:instr=" SEQ Şekil \* ARABIC ">
        <w:r w:rsidR="00E91D96" w:rsidRPr="00993E94">
          <w:rPr>
            <w:noProof/>
          </w:rPr>
          <w:t>20</w:t>
        </w:r>
      </w:fldSimple>
      <w:r w:rsidRPr="00993E94">
        <w:t xml:space="preserve">: </w:t>
      </w:r>
      <w:r w:rsidRPr="00993E94">
        <w:rPr>
          <w:b w:val="0"/>
          <w:bCs/>
        </w:rPr>
        <w:t>Toprak Kullanım Kapasitesi</w:t>
      </w:r>
      <w:r w:rsidRPr="00993E94">
        <w:rPr>
          <w:noProof/>
        </w:rPr>
        <w:drawing>
          <wp:inline distT="0" distB="0" distL="0" distR="0" wp14:anchorId="299C1F79" wp14:editId="1A934CDC">
            <wp:extent cx="4624705" cy="3083441"/>
            <wp:effectExtent l="0" t="0" r="4445" b="3175"/>
            <wp:docPr id="1814486146" name="Grafik 1">
              <a:extLst xmlns:a="http://schemas.openxmlformats.org/drawingml/2006/main">
                <a:ext uri="{FF2B5EF4-FFF2-40B4-BE49-F238E27FC236}">
                  <a16:creationId xmlns:a16="http://schemas.microsoft.com/office/drawing/2014/main" id="{2BB97305-58E3-8596-A0B7-8939EFD603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End w:id="136"/>
      <w:bookmarkEnd w:id="137"/>
    </w:p>
    <w:p w14:paraId="7266974E" w14:textId="77777777" w:rsidR="00C55073" w:rsidRPr="00993E94" w:rsidRDefault="00C55073" w:rsidP="00C55073">
      <w:pPr>
        <w:pStyle w:val="Kaynaka"/>
        <w:rPr>
          <w:b w:val="0"/>
          <w:bCs/>
        </w:rPr>
      </w:pPr>
      <w:r w:rsidRPr="00993E94">
        <w:t xml:space="preserve">Kaynak: </w:t>
      </w:r>
      <w:r w:rsidRPr="00993E94">
        <w:rPr>
          <w:b w:val="0"/>
          <w:bCs/>
        </w:rPr>
        <w:t>Manisa İl Tarım ve Orman Müdürlüğü</w:t>
      </w:r>
    </w:p>
    <w:p w14:paraId="44DE8533" w14:textId="7B48EEBA" w:rsidR="00210178" w:rsidRPr="00993E94" w:rsidRDefault="00210178" w:rsidP="00210178">
      <w:pPr>
        <w:rPr>
          <w:b/>
        </w:rPr>
      </w:pPr>
      <w:r w:rsidRPr="00993E94">
        <w:t xml:space="preserve">Manisa ili hayvancılık varlığı büyükbaş, küçükbaş, kümes hayvanları ve arıcılık faaliyetlerinde önemli bir kapasiteye sahiptir. Manisa’da 234 bin sığır, 771 bin koyun ve 163 bin keçi bulunmaktadır. Kümes hayvancılığı güçlüdür; 37,8 milyon et tavuğu ve 12,2 milyon yumurta tavuğu ile dikkat çekmektedir. </w:t>
      </w:r>
      <w:r w:rsidRPr="00993E94">
        <w:lastRenderedPageBreak/>
        <w:t xml:space="preserve">Ayrıca 934 bin hindi, 2.593 kaz, 1.555 ördek/beç tavuğu, 92 bin arı kovanı ile birlikte manda, at, eşek ve deve varlığı da mevcuttur. Detaylı gösterim </w:t>
      </w:r>
      <w:r w:rsidR="00FB02F5" w:rsidRPr="00993E94">
        <w:fldChar w:fldCharType="begin"/>
      </w:r>
      <w:r w:rsidR="00FB02F5" w:rsidRPr="00993E94">
        <w:instrText xml:space="preserve"> REF _Ref214005364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25</w:t>
      </w:r>
      <w:r w:rsidR="00FB02F5" w:rsidRPr="00993E94">
        <w:fldChar w:fldCharType="end"/>
      </w:r>
      <w:r w:rsidRPr="00993E94">
        <w:t>’de sunulmuştur.</w:t>
      </w:r>
    </w:p>
    <w:p w14:paraId="64C78744" w14:textId="09DAA54D" w:rsidR="00C55073" w:rsidRPr="00993E94" w:rsidRDefault="00C55073" w:rsidP="00C55073">
      <w:pPr>
        <w:pStyle w:val="ekillerveTablolar"/>
      </w:pPr>
      <w:bookmarkStart w:id="138" w:name="_Ref214005364"/>
      <w:bookmarkStart w:id="139" w:name="_Toc204864711"/>
      <w:bookmarkStart w:id="140" w:name="_Toc207792794"/>
      <w:r w:rsidRPr="00993E94">
        <w:t xml:space="preserve">Tablo </w:t>
      </w:r>
      <w:fldSimple w:instr=" SEQ Tablo \* ARABIC ">
        <w:r w:rsidR="008930AB" w:rsidRPr="00993E94">
          <w:rPr>
            <w:noProof/>
          </w:rPr>
          <w:t>25</w:t>
        </w:r>
      </w:fldSimple>
      <w:bookmarkEnd w:id="138"/>
      <w:r w:rsidRPr="00993E94">
        <w:t xml:space="preserve">: </w:t>
      </w:r>
      <w:r w:rsidRPr="00993E94">
        <w:rPr>
          <w:b w:val="0"/>
        </w:rPr>
        <w:t>Manisa İli Hayvan Varlığı</w:t>
      </w:r>
      <w:bookmarkEnd w:id="139"/>
      <w:bookmarkEnd w:id="140"/>
    </w:p>
    <w:tbl>
      <w:tblPr>
        <w:tblStyle w:val="TabloKlavuzu"/>
        <w:tblW w:w="9072" w:type="dxa"/>
        <w:jc w:val="center"/>
        <w:tblLook w:val="04A0" w:firstRow="1" w:lastRow="0" w:firstColumn="1" w:lastColumn="0" w:noHBand="0" w:noVBand="1"/>
      </w:tblPr>
      <w:tblGrid>
        <w:gridCol w:w="4822"/>
        <w:gridCol w:w="2304"/>
        <w:gridCol w:w="1946"/>
      </w:tblGrid>
      <w:tr w:rsidR="00C55073" w:rsidRPr="00993E94" w14:paraId="4E63BD85" w14:textId="77777777" w:rsidTr="00A1537D">
        <w:trPr>
          <w:trHeight w:val="227"/>
          <w:jc w:val="center"/>
        </w:trPr>
        <w:tc>
          <w:tcPr>
            <w:tcW w:w="7126" w:type="dxa"/>
            <w:gridSpan w:val="2"/>
            <w:shd w:val="clear" w:color="auto" w:fill="ABB7C1"/>
          </w:tcPr>
          <w:p w14:paraId="559D2653" w14:textId="77777777" w:rsidR="00C55073" w:rsidRPr="00993E94" w:rsidRDefault="00C55073" w:rsidP="00A1537D">
            <w:pPr>
              <w:spacing w:line="240" w:lineRule="auto"/>
              <w:rPr>
                <w:b/>
                <w:bCs/>
                <w:sz w:val="20"/>
                <w:szCs w:val="20"/>
              </w:rPr>
            </w:pPr>
            <w:r w:rsidRPr="00993E94">
              <w:rPr>
                <w:b/>
                <w:bCs/>
                <w:sz w:val="20"/>
                <w:szCs w:val="20"/>
              </w:rPr>
              <w:t>Tür</w:t>
            </w:r>
          </w:p>
        </w:tc>
        <w:tc>
          <w:tcPr>
            <w:tcW w:w="1946" w:type="dxa"/>
            <w:shd w:val="clear" w:color="auto" w:fill="ABB7C1"/>
          </w:tcPr>
          <w:p w14:paraId="08D42A34" w14:textId="77777777" w:rsidR="00C55073" w:rsidRPr="00993E94" w:rsidRDefault="00C55073" w:rsidP="00A1537D">
            <w:pPr>
              <w:spacing w:line="240" w:lineRule="auto"/>
              <w:rPr>
                <w:b/>
                <w:bCs/>
                <w:sz w:val="20"/>
                <w:szCs w:val="20"/>
              </w:rPr>
            </w:pPr>
            <w:r w:rsidRPr="00993E94">
              <w:rPr>
                <w:b/>
                <w:bCs/>
                <w:sz w:val="20"/>
                <w:szCs w:val="20"/>
              </w:rPr>
              <w:t>Sayı</w:t>
            </w:r>
          </w:p>
        </w:tc>
      </w:tr>
      <w:tr w:rsidR="00C55073" w:rsidRPr="00993E94" w14:paraId="510A356B" w14:textId="77777777" w:rsidTr="00A1537D">
        <w:trPr>
          <w:trHeight w:val="227"/>
          <w:jc w:val="center"/>
        </w:trPr>
        <w:tc>
          <w:tcPr>
            <w:tcW w:w="4822" w:type="dxa"/>
            <w:vMerge w:val="restart"/>
            <w:shd w:val="clear" w:color="auto" w:fill="F2F2F2" w:themeFill="background1" w:themeFillShade="F2"/>
          </w:tcPr>
          <w:p w14:paraId="636A6CBC" w14:textId="77777777" w:rsidR="00C55073" w:rsidRPr="00993E94" w:rsidRDefault="00C55073" w:rsidP="00A1537D">
            <w:pPr>
              <w:spacing w:line="240" w:lineRule="auto"/>
              <w:rPr>
                <w:sz w:val="20"/>
                <w:szCs w:val="20"/>
              </w:rPr>
            </w:pPr>
            <w:r w:rsidRPr="00993E94">
              <w:rPr>
                <w:sz w:val="20"/>
                <w:szCs w:val="20"/>
              </w:rPr>
              <w:t>Sığır (Baş)</w:t>
            </w:r>
          </w:p>
        </w:tc>
        <w:tc>
          <w:tcPr>
            <w:tcW w:w="2304" w:type="dxa"/>
            <w:shd w:val="clear" w:color="auto" w:fill="F2F2F2" w:themeFill="background1" w:themeFillShade="F2"/>
          </w:tcPr>
          <w:p w14:paraId="04DA44D6" w14:textId="77777777" w:rsidR="00C55073" w:rsidRPr="00993E94" w:rsidRDefault="00C55073" w:rsidP="00A1537D">
            <w:pPr>
              <w:spacing w:line="240" w:lineRule="auto"/>
              <w:rPr>
                <w:sz w:val="20"/>
                <w:szCs w:val="20"/>
              </w:rPr>
            </w:pPr>
            <w:r w:rsidRPr="00993E94">
              <w:rPr>
                <w:sz w:val="20"/>
                <w:szCs w:val="20"/>
              </w:rPr>
              <w:t>Kültür</w:t>
            </w:r>
          </w:p>
        </w:tc>
        <w:tc>
          <w:tcPr>
            <w:tcW w:w="1946" w:type="dxa"/>
            <w:shd w:val="clear" w:color="auto" w:fill="F2F2F2" w:themeFill="background1" w:themeFillShade="F2"/>
          </w:tcPr>
          <w:p w14:paraId="448F85BB" w14:textId="77777777" w:rsidR="00C55073" w:rsidRPr="00993E94" w:rsidRDefault="00C55073" w:rsidP="00A1537D">
            <w:pPr>
              <w:spacing w:line="240" w:lineRule="auto"/>
              <w:rPr>
                <w:sz w:val="20"/>
                <w:szCs w:val="20"/>
              </w:rPr>
            </w:pPr>
            <w:r w:rsidRPr="00993E94">
              <w:rPr>
                <w:sz w:val="20"/>
                <w:szCs w:val="20"/>
              </w:rPr>
              <w:t>162.142</w:t>
            </w:r>
          </w:p>
        </w:tc>
      </w:tr>
      <w:tr w:rsidR="00C55073" w:rsidRPr="00993E94" w14:paraId="09F9F361" w14:textId="77777777" w:rsidTr="00A1537D">
        <w:trPr>
          <w:trHeight w:val="227"/>
          <w:jc w:val="center"/>
        </w:trPr>
        <w:tc>
          <w:tcPr>
            <w:tcW w:w="4822" w:type="dxa"/>
            <w:vMerge/>
            <w:shd w:val="clear" w:color="auto" w:fill="F2F2F2" w:themeFill="background1" w:themeFillShade="F2"/>
          </w:tcPr>
          <w:p w14:paraId="0FB02596" w14:textId="77777777" w:rsidR="00C55073" w:rsidRPr="00993E94" w:rsidRDefault="00C55073" w:rsidP="00A1537D">
            <w:pPr>
              <w:spacing w:line="240" w:lineRule="auto"/>
              <w:rPr>
                <w:sz w:val="20"/>
                <w:szCs w:val="20"/>
              </w:rPr>
            </w:pPr>
          </w:p>
        </w:tc>
        <w:tc>
          <w:tcPr>
            <w:tcW w:w="2304" w:type="dxa"/>
            <w:shd w:val="clear" w:color="auto" w:fill="F2F2F2" w:themeFill="background1" w:themeFillShade="F2"/>
          </w:tcPr>
          <w:p w14:paraId="739EAB8E" w14:textId="77777777" w:rsidR="00C55073" w:rsidRPr="00993E94" w:rsidRDefault="00C55073" w:rsidP="00A1537D">
            <w:pPr>
              <w:spacing w:line="240" w:lineRule="auto"/>
              <w:rPr>
                <w:sz w:val="20"/>
                <w:szCs w:val="20"/>
              </w:rPr>
            </w:pPr>
            <w:r w:rsidRPr="00993E94">
              <w:rPr>
                <w:sz w:val="20"/>
                <w:szCs w:val="20"/>
              </w:rPr>
              <w:t>Melez</w:t>
            </w:r>
          </w:p>
        </w:tc>
        <w:tc>
          <w:tcPr>
            <w:tcW w:w="1946" w:type="dxa"/>
            <w:shd w:val="clear" w:color="auto" w:fill="F2F2F2" w:themeFill="background1" w:themeFillShade="F2"/>
          </w:tcPr>
          <w:p w14:paraId="29284C0A" w14:textId="77777777" w:rsidR="00C55073" w:rsidRPr="00993E94" w:rsidRDefault="00C55073" w:rsidP="00A1537D">
            <w:pPr>
              <w:spacing w:line="240" w:lineRule="auto"/>
              <w:rPr>
                <w:sz w:val="20"/>
                <w:szCs w:val="20"/>
              </w:rPr>
            </w:pPr>
            <w:r w:rsidRPr="00993E94">
              <w:rPr>
                <w:sz w:val="20"/>
                <w:szCs w:val="20"/>
              </w:rPr>
              <w:t>54.060</w:t>
            </w:r>
          </w:p>
        </w:tc>
      </w:tr>
      <w:tr w:rsidR="00C55073" w:rsidRPr="00993E94" w14:paraId="6131D726" w14:textId="77777777" w:rsidTr="00A1537D">
        <w:trPr>
          <w:trHeight w:val="227"/>
          <w:jc w:val="center"/>
        </w:trPr>
        <w:tc>
          <w:tcPr>
            <w:tcW w:w="4822" w:type="dxa"/>
            <w:vMerge/>
            <w:shd w:val="clear" w:color="auto" w:fill="F2F2F2" w:themeFill="background1" w:themeFillShade="F2"/>
          </w:tcPr>
          <w:p w14:paraId="54FA7840" w14:textId="77777777" w:rsidR="00C55073" w:rsidRPr="00993E94" w:rsidRDefault="00C55073" w:rsidP="00A1537D">
            <w:pPr>
              <w:spacing w:line="240" w:lineRule="auto"/>
              <w:rPr>
                <w:sz w:val="20"/>
                <w:szCs w:val="20"/>
              </w:rPr>
            </w:pPr>
          </w:p>
        </w:tc>
        <w:tc>
          <w:tcPr>
            <w:tcW w:w="2304" w:type="dxa"/>
            <w:shd w:val="clear" w:color="auto" w:fill="F2F2F2" w:themeFill="background1" w:themeFillShade="F2"/>
          </w:tcPr>
          <w:p w14:paraId="27E408F1" w14:textId="77777777" w:rsidR="00C55073" w:rsidRPr="00993E94" w:rsidRDefault="00C55073" w:rsidP="00A1537D">
            <w:pPr>
              <w:spacing w:line="240" w:lineRule="auto"/>
              <w:rPr>
                <w:sz w:val="20"/>
                <w:szCs w:val="20"/>
              </w:rPr>
            </w:pPr>
            <w:r w:rsidRPr="00993E94">
              <w:rPr>
                <w:sz w:val="20"/>
                <w:szCs w:val="20"/>
              </w:rPr>
              <w:t>Yerli</w:t>
            </w:r>
          </w:p>
        </w:tc>
        <w:tc>
          <w:tcPr>
            <w:tcW w:w="1946" w:type="dxa"/>
            <w:shd w:val="clear" w:color="auto" w:fill="F2F2F2" w:themeFill="background1" w:themeFillShade="F2"/>
          </w:tcPr>
          <w:p w14:paraId="7237C949" w14:textId="77777777" w:rsidR="00C55073" w:rsidRPr="00993E94" w:rsidRDefault="00C55073" w:rsidP="00A1537D">
            <w:pPr>
              <w:spacing w:line="240" w:lineRule="auto"/>
              <w:rPr>
                <w:sz w:val="20"/>
                <w:szCs w:val="20"/>
              </w:rPr>
            </w:pPr>
            <w:r w:rsidRPr="00993E94">
              <w:rPr>
                <w:sz w:val="20"/>
                <w:szCs w:val="20"/>
              </w:rPr>
              <w:t>18.193</w:t>
            </w:r>
          </w:p>
        </w:tc>
      </w:tr>
      <w:tr w:rsidR="00C55073" w:rsidRPr="00993E94" w14:paraId="24412761" w14:textId="77777777" w:rsidTr="00A1537D">
        <w:trPr>
          <w:trHeight w:val="227"/>
          <w:jc w:val="center"/>
        </w:trPr>
        <w:tc>
          <w:tcPr>
            <w:tcW w:w="7126" w:type="dxa"/>
            <w:gridSpan w:val="2"/>
            <w:shd w:val="clear" w:color="auto" w:fill="F2F2F2" w:themeFill="background1" w:themeFillShade="F2"/>
          </w:tcPr>
          <w:p w14:paraId="5017C0B8" w14:textId="77777777" w:rsidR="00C55073" w:rsidRPr="00993E94" w:rsidRDefault="00C55073" w:rsidP="00A1537D">
            <w:pPr>
              <w:spacing w:line="240" w:lineRule="auto"/>
              <w:rPr>
                <w:sz w:val="20"/>
                <w:szCs w:val="20"/>
              </w:rPr>
            </w:pPr>
            <w:r w:rsidRPr="00993E94">
              <w:rPr>
                <w:sz w:val="20"/>
                <w:szCs w:val="20"/>
              </w:rPr>
              <w:t>Koyun (Baş)</w:t>
            </w:r>
          </w:p>
        </w:tc>
        <w:tc>
          <w:tcPr>
            <w:tcW w:w="1946" w:type="dxa"/>
            <w:shd w:val="clear" w:color="auto" w:fill="F2F2F2" w:themeFill="background1" w:themeFillShade="F2"/>
          </w:tcPr>
          <w:p w14:paraId="3A492C9C" w14:textId="77777777" w:rsidR="00C55073" w:rsidRPr="00993E94" w:rsidRDefault="00C55073" w:rsidP="00A1537D">
            <w:pPr>
              <w:spacing w:line="240" w:lineRule="auto"/>
              <w:rPr>
                <w:sz w:val="20"/>
                <w:szCs w:val="20"/>
              </w:rPr>
            </w:pPr>
            <w:r w:rsidRPr="00993E94">
              <w:rPr>
                <w:sz w:val="20"/>
                <w:szCs w:val="20"/>
              </w:rPr>
              <w:t>770.731</w:t>
            </w:r>
          </w:p>
        </w:tc>
      </w:tr>
      <w:tr w:rsidR="00C55073" w:rsidRPr="00993E94" w14:paraId="75CB5B46" w14:textId="77777777" w:rsidTr="00A1537D">
        <w:trPr>
          <w:trHeight w:val="227"/>
          <w:jc w:val="center"/>
        </w:trPr>
        <w:tc>
          <w:tcPr>
            <w:tcW w:w="7126" w:type="dxa"/>
            <w:gridSpan w:val="2"/>
            <w:shd w:val="clear" w:color="auto" w:fill="F2F2F2" w:themeFill="background1" w:themeFillShade="F2"/>
          </w:tcPr>
          <w:p w14:paraId="72906B62" w14:textId="77777777" w:rsidR="00C55073" w:rsidRPr="00993E94" w:rsidRDefault="00C55073" w:rsidP="00A1537D">
            <w:pPr>
              <w:spacing w:line="240" w:lineRule="auto"/>
              <w:rPr>
                <w:sz w:val="20"/>
                <w:szCs w:val="20"/>
              </w:rPr>
            </w:pPr>
            <w:r w:rsidRPr="00993E94">
              <w:rPr>
                <w:sz w:val="20"/>
                <w:szCs w:val="20"/>
              </w:rPr>
              <w:t>Keçi (Baş)</w:t>
            </w:r>
          </w:p>
        </w:tc>
        <w:tc>
          <w:tcPr>
            <w:tcW w:w="1946" w:type="dxa"/>
            <w:shd w:val="clear" w:color="auto" w:fill="F2F2F2" w:themeFill="background1" w:themeFillShade="F2"/>
          </w:tcPr>
          <w:p w14:paraId="297482D1" w14:textId="77777777" w:rsidR="00C55073" w:rsidRPr="00993E94" w:rsidRDefault="00C55073" w:rsidP="00A1537D">
            <w:pPr>
              <w:spacing w:line="240" w:lineRule="auto"/>
              <w:rPr>
                <w:sz w:val="20"/>
                <w:szCs w:val="20"/>
              </w:rPr>
            </w:pPr>
            <w:r w:rsidRPr="00993E94">
              <w:rPr>
                <w:sz w:val="20"/>
                <w:szCs w:val="20"/>
              </w:rPr>
              <w:t>162.663</w:t>
            </w:r>
          </w:p>
        </w:tc>
      </w:tr>
      <w:tr w:rsidR="00C55073" w:rsidRPr="00993E94" w14:paraId="586B4BFC" w14:textId="77777777" w:rsidTr="00A1537D">
        <w:trPr>
          <w:trHeight w:val="227"/>
          <w:jc w:val="center"/>
        </w:trPr>
        <w:tc>
          <w:tcPr>
            <w:tcW w:w="4822" w:type="dxa"/>
            <w:vMerge w:val="restart"/>
            <w:shd w:val="clear" w:color="auto" w:fill="F2F2F2" w:themeFill="background1" w:themeFillShade="F2"/>
          </w:tcPr>
          <w:p w14:paraId="157973FC" w14:textId="77777777" w:rsidR="00C55073" w:rsidRPr="00993E94" w:rsidRDefault="00C55073" w:rsidP="00A1537D">
            <w:pPr>
              <w:spacing w:line="240" w:lineRule="auto"/>
              <w:rPr>
                <w:sz w:val="20"/>
                <w:szCs w:val="20"/>
              </w:rPr>
            </w:pPr>
            <w:r w:rsidRPr="00993E94">
              <w:rPr>
                <w:sz w:val="20"/>
                <w:szCs w:val="20"/>
              </w:rPr>
              <w:t>Tavuk (Adet)</w:t>
            </w:r>
          </w:p>
        </w:tc>
        <w:tc>
          <w:tcPr>
            <w:tcW w:w="2304" w:type="dxa"/>
            <w:shd w:val="clear" w:color="auto" w:fill="F2F2F2" w:themeFill="background1" w:themeFillShade="F2"/>
          </w:tcPr>
          <w:p w14:paraId="6F633F38" w14:textId="77777777" w:rsidR="00C55073" w:rsidRPr="00993E94" w:rsidRDefault="00C55073" w:rsidP="00A1537D">
            <w:pPr>
              <w:spacing w:line="240" w:lineRule="auto"/>
              <w:rPr>
                <w:sz w:val="20"/>
                <w:szCs w:val="20"/>
              </w:rPr>
            </w:pPr>
            <w:r w:rsidRPr="00993E94">
              <w:rPr>
                <w:sz w:val="20"/>
                <w:szCs w:val="20"/>
              </w:rPr>
              <w:t>Et Tavuğu</w:t>
            </w:r>
          </w:p>
        </w:tc>
        <w:tc>
          <w:tcPr>
            <w:tcW w:w="1946" w:type="dxa"/>
            <w:shd w:val="clear" w:color="auto" w:fill="F2F2F2" w:themeFill="background1" w:themeFillShade="F2"/>
          </w:tcPr>
          <w:p w14:paraId="4D7D3BC8" w14:textId="77777777" w:rsidR="00C55073" w:rsidRPr="00993E94" w:rsidRDefault="00C55073" w:rsidP="00A1537D">
            <w:pPr>
              <w:spacing w:line="240" w:lineRule="auto"/>
              <w:rPr>
                <w:sz w:val="20"/>
                <w:szCs w:val="20"/>
              </w:rPr>
            </w:pPr>
            <w:r w:rsidRPr="00993E94">
              <w:rPr>
                <w:sz w:val="20"/>
                <w:szCs w:val="20"/>
              </w:rPr>
              <w:t>37.853.103</w:t>
            </w:r>
          </w:p>
        </w:tc>
      </w:tr>
      <w:tr w:rsidR="00C55073" w:rsidRPr="00993E94" w14:paraId="6E94A80A" w14:textId="77777777" w:rsidTr="00A1537D">
        <w:trPr>
          <w:trHeight w:val="227"/>
          <w:jc w:val="center"/>
        </w:trPr>
        <w:tc>
          <w:tcPr>
            <w:tcW w:w="4822" w:type="dxa"/>
            <w:vMerge/>
            <w:shd w:val="clear" w:color="auto" w:fill="F2F2F2" w:themeFill="background1" w:themeFillShade="F2"/>
          </w:tcPr>
          <w:p w14:paraId="274EE4B4" w14:textId="77777777" w:rsidR="00C55073" w:rsidRPr="00993E94" w:rsidRDefault="00C55073" w:rsidP="00A1537D">
            <w:pPr>
              <w:spacing w:line="240" w:lineRule="auto"/>
              <w:rPr>
                <w:sz w:val="20"/>
                <w:szCs w:val="20"/>
              </w:rPr>
            </w:pPr>
          </w:p>
        </w:tc>
        <w:tc>
          <w:tcPr>
            <w:tcW w:w="2304" w:type="dxa"/>
            <w:shd w:val="clear" w:color="auto" w:fill="F2F2F2" w:themeFill="background1" w:themeFillShade="F2"/>
          </w:tcPr>
          <w:p w14:paraId="18A8A549" w14:textId="77777777" w:rsidR="00C55073" w:rsidRPr="00993E94" w:rsidRDefault="00C55073" w:rsidP="00A1537D">
            <w:pPr>
              <w:spacing w:line="240" w:lineRule="auto"/>
              <w:rPr>
                <w:sz w:val="20"/>
                <w:szCs w:val="20"/>
              </w:rPr>
            </w:pPr>
            <w:r w:rsidRPr="00993E94">
              <w:rPr>
                <w:sz w:val="20"/>
                <w:szCs w:val="20"/>
              </w:rPr>
              <w:t>Yumurta Tavuğu</w:t>
            </w:r>
          </w:p>
        </w:tc>
        <w:tc>
          <w:tcPr>
            <w:tcW w:w="1946" w:type="dxa"/>
            <w:shd w:val="clear" w:color="auto" w:fill="F2F2F2" w:themeFill="background1" w:themeFillShade="F2"/>
          </w:tcPr>
          <w:p w14:paraId="18D99778" w14:textId="77777777" w:rsidR="00C55073" w:rsidRPr="00993E94" w:rsidRDefault="00C55073" w:rsidP="00A1537D">
            <w:pPr>
              <w:spacing w:line="240" w:lineRule="auto"/>
              <w:rPr>
                <w:sz w:val="20"/>
                <w:szCs w:val="20"/>
              </w:rPr>
            </w:pPr>
            <w:r w:rsidRPr="00993E94">
              <w:rPr>
                <w:sz w:val="20"/>
                <w:szCs w:val="20"/>
              </w:rPr>
              <w:t>12.220.717</w:t>
            </w:r>
          </w:p>
        </w:tc>
      </w:tr>
      <w:tr w:rsidR="00C55073" w:rsidRPr="00993E94" w14:paraId="570B0ECC" w14:textId="77777777" w:rsidTr="00A1537D">
        <w:trPr>
          <w:trHeight w:val="227"/>
          <w:jc w:val="center"/>
        </w:trPr>
        <w:tc>
          <w:tcPr>
            <w:tcW w:w="7126" w:type="dxa"/>
            <w:gridSpan w:val="2"/>
            <w:shd w:val="clear" w:color="auto" w:fill="F2F2F2" w:themeFill="background1" w:themeFillShade="F2"/>
          </w:tcPr>
          <w:p w14:paraId="57FF727B" w14:textId="77777777" w:rsidR="00C55073" w:rsidRPr="00993E94" w:rsidRDefault="00C55073" w:rsidP="00A1537D">
            <w:pPr>
              <w:spacing w:line="240" w:lineRule="auto"/>
              <w:rPr>
                <w:sz w:val="20"/>
                <w:szCs w:val="20"/>
              </w:rPr>
            </w:pPr>
            <w:r w:rsidRPr="00993E94">
              <w:rPr>
                <w:sz w:val="20"/>
                <w:szCs w:val="20"/>
              </w:rPr>
              <w:t>Hindi (Adet)</w:t>
            </w:r>
          </w:p>
        </w:tc>
        <w:tc>
          <w:tcPr>
            <w:tcW w:w="1946" w:type="dxa"/>
            <w:shd w:val="clear" w:color="auto" w:fill="F2F2F2" w:themeFill="background1" w:themeFillShade="F2"/>
          </w:tcPr>
          <w:p w14:paraId="7DD7B36B" w14:textId="77777777" w:rsidR="00C55073" w:rsidRPr="00993E94" w:rsidRDefault="00C55073" w:rsidP="00A1537D">
            <w:pPr>
              <w:spacing w:line="240" w:lineRule="auto"/>
              <w:rPr>
                <w:sz w:val="20"/>
                <w:szCs w:val="20"/>
              </w:rPr>
            </w:pPr>
            <w:r w:rsidRPr="00993E94">
              <w:rPr>
                <w:sz w:val="20"/>
                <w:szCs w:val="20"/>
              </w:rPr>
              <w:t>933.811</w:t>
            </w:r>
          </w:p>
        </w:tc>
      </w:tr>
      <w:tr w:rsidR="00C55073" w:rsidRPr="00993E94" w14:paraId="7617E44D" w14:textId="77777777" w:rsidTr="00A1537D">
        <w:trPr>
          <w:trHeight w:val="227"/>
          <w:jc w:val="center"/>
        </w:trPr>
        <w:tc>
          <w:tcPr>
            <w:tcW w:w="7126" w:type="dxa"/>
            <w:gridSpan w:val="2"/>
            <w:shd w:val="clear" w:color="auto" w:fill="F2F2F2" w:themeFill="background1" w:themeFillShade="F2"/>
          </w:tcPr>
          <w:p w14:paraId="5E439CEC" w14:textId="77777777" w:rsidR="00C55073" w:rsidRPr="00993E94" w:rsidRDefault="00C55073" w:rsidP="00A1537D">
            <w:pPr>
              <w:spacing w:line="240" w:lineRule="auto"/>
              <w:rPr>
                <w:sz w:val="20"/>
                <w:szCs w:val="20"/>
              </w:rPr>
            </w:pPr>
            <w:r w:rsidRPr="00993E94">
              <w:rPr>
                <w:sz w:val="20"/>
                <w:szCs w:val="20"/>
              </w:rPr>
              <w:t>Kaz (Adet)</w:t>
            </w:r>
          </w:p>
        </w:tc>
        <w:tc>
          <w:tcPr>
            <w:tcW w:w="1946" w:type="dxa"/>
            <w:shd w:val="clear" w:color="auto" w:fill="F2F2F2" w:themeFill="background1" w:themeFillShade="F2"/>
          </w:tcPr>
          <w:p w14:paraId="62E7EA64" w14:textId="77777777" w:rsidR="00C55073" w:rsidRPr="00993E94" w:rsidRDefault="00C55073" w:rsidP="00A1537D">
            <w:pPr>
              <w:spacing w:line="240" w:lineRule="auto"/>
              <w:rPr>
                <w:sz w:val="20"/>
                <w:szCs w:val="20"/>
              </w:rPr>
            </w:pPr>
            <w:r w:rsidRPr="00993E94">
              <w:rPr>
                <w:sz w:val="20"/>
                <w:szCs w:val="20"/>
              </w:rPr>
              <w:t>2.593</w:t>
            </w:r>
          </w:p>
        </w:tc>
      </w:tr>
      <w:tr w:rsidR="00C55073" w:rsidRPr="00993E94" w14:paraId="0B41CD4B" w14:textId="77777777" w:rsidTr="00A1537D">
        <w:trPr>
          <w:trHeight w:val="227"/>
          <w:jc w:val="center"/>
        </w:trPr>
        <w:tc>
          <w:tcPr>
            <w:tcW w:w="7126" w:type="dxa"/>
            <w:gridSpan w:val="2"/>
            <w:shd w:val="clear" w:color="auto" w:fill="F2F2F2" w:themeFill="background1" w:themeFillShade="F2"/>
          </w:tcPr>
          <w:p w14:paraId="0D9E6658" w14:textId="77777777" w:rsidR="00C55073" w:rsidRPr="00993E94" w:rsidRDefault="00C55073" w:rsidP="00A1537D">
            <w:pPr>
              <w:spacing w:line="240" w:lineRule="auto"/>
              <w:rPr>
                <w:sz w:val="20"/>
                <w:szCs w:val="20"/>
              </w:rPr>
            </w:pPr>
            <w:r w:rsidRPr="00993E94">
              <w:rPr>
                <w:sz w:val="20"/>
                <w:szCs w:val="20"/>
              </w:rPr>
              <w:t>Ördek ve Beç Tavuğu (Adet)</w:t>
            </w:r>
          </w:p>
        </w:tc>
        <w:tc>
          <w:tcPr>
            <w:tcW w:w="1946" w:type="dxa"/>
            <w:shd w:val="clear" w:color="auto" w:fill="F2F2F2" w:themeFill="background1" w:themeFillShade="F2"/>
          </w:tcPr>
          <w:p w14:paraId="10C907ED" w14:textId="77777777" w:rsidR="00C55073" w:rsidRPr="00993E94" w:rsidRDefault="00C55073" w:rsidP="00A1537D">
            <w:pPr>
              <w:spacing w:line="240" w:lineRule="auto"/>
              <w:rPr>
                <w:sz w:val="20"/>
                <w:szCs w:val="20"/>
              </w:rPr>
            </w:pPr>
            <w:r w:rsidRPr="00993E94">
              <w:rPr>
                <w:sz w:val="20"/>
                <w:szCs w:val="20"/>
              </w:rPr>
              <w:t>1.555</w:t>
            </w:r>
          </w:p>
        </w:tc>
      </w:tr>
      <w:tr w:rsidR="00C55073" w:rsidRPr="00993E94" w14:paraId="5E059B79" w14:textId="77777777" w:rsidTr="00A1537D">
        <w:trPr>
          <w:trHeight w:val="227"/>
          <w:jc w:val="center"/>
        </w:trPr>
        <w:tc>
          <w:tcPr>
            <w:tcW w:w="4822" w:type="dxa"/>
            <w:vMerge w:val="restart"/>
            <w:shd w:val="clear" w:color="auto" w:fill="F2F2F2" w:themeFill="background1" w:themeFillShade="F2"/>
          </w:tcPr>
          <w:p w14:paraId="766D6094" w14:textId="77777777" w:rsidR="00C55073" w:rsidRPr="00993E94" w:rsidRDefault="00C55073" w:rsidP="00A1537D">
            <w:pPr>
              <w:spacing w:line="240" w:lineRule="auto"/>
              <w:rPr>
                <w:sz w:val="20"/>
                <w:szCs w:val="20"/>
              </w:rPr>
            </w:pPr>
            <w:r w:rsidRPr="00993E94">
              <w:rPr>
                <w:sz w:val="20"/>
                <w:szCs w:val="20"/>
              </w:rPr>
              <w:t>Kovan (Adet)</w:t>
            </w:r>
          </w:p>
        </w:tc>
        <w:tc>
          <w:tcPr>
            <w:tcW w:w="2304" w:type="dxa"/>
            <w:shd w:val="clear" w:color="auto" w:fill="F2F2F2" w:themeFill="background1" w:themeFillShade="F2"/>
          </w:tcPr>
          <w:p w14:paraId="5D1EFFA8" w14:textId="77777777" w:rsidR="00C55073" w:rsidRPr="00993E94" w:rsidRDefault="00C55073" w:rsidP="00A1537D">
            <w:pPr>
              <w:spacing w:line="240" w:lineRule="auto"/>
              <w:rPr>
                <w:sz w:val="20"/>
                <w:szCs w:val="20"/>
              </w:rPr>
            </w:pPr>
            <w:r w:rsidRPr="00993E94">
              <w:rPr>
                <w:sz w:val="20"/>
                <w:szCs w:val="20"/>
              </w:rPr>
              <w:t xml:space="preserve">Yeni Tip </w:t>
            </w:r>
          </w:p>
        </w:tc>
        <w:tc>
          <w:tcPr>
            <w:tcW w:w="1946" w:type="dxa"/>
            <w:shd w:val="clear" w:color="auto" w:fill="F2F2F2" w:themeFill="background1" w:themeFillShade="F2"/>
          </w:tcPr>
          <w:p w14:paraId="0942AD78" w14:textId="77777777" w:rsidR="00C55073" w:rsidRPr="00993E94" w:rsidRDefault="00C55073" w:rsidP="00A1537D">
            <w:pPr>
              <w:spacing w:line="240" w:lineRule="auto"/>
              <w:rPr>
                <w:sz w:val="20"/>
                <w:szCs w:val="20"/>
              </w:rPr>
            </w:pPr>
            <w:r w:rsidRPr="00993E94">
              <w:rPr>
                <w:sz w:val="20"/>
                <w:szCs w:val="20"/>
              </w:rPr>
              <w:t>90.673</w:t>
            </w:r>
          </w:p>
        </w:tc>
      </w:tr>
      <w:tr w:rsidR="00C55073" w:rsidRPr="00993E94" w14:paraId="0C9187F7" w14:textId="77777777" w:rsidTr="00A1537D">
        <w:trPr>
          <w:trHeight w:val="227"/>
          <w:jc w:val="center"/>
        </w:trPr>
        <w:tc>
          <w:tcPr>
            <w:tcW w:w="4822" w:type="dxa"/>
            <w:vMerge/>
            <w:shd w:val="clear" w:color="auto" w:fill="F2F2F2" w:themeFill="background1" w:themeFillShade="F2"/>
          </w:tcPr>
          <w:p w14:paraId="182A6AB8" w14:textId="77777777" w:rsidR="00C55073" w:rsidRPr="00993E94" w:rsidRDefault="00C55073" w:rsidP="00A1537D">
            <w:pPr>
              <w:spacing w:line="240" w:lineRule="auto"/>
              <w:rPr>
                <w:sz w:val="20"/>
                <w:szCs w:val="20"/>
              </w:rPr>
            </w:pPr>
          </w:p>
        </w:tc>
        <w:tc>
          <w:tcPr>
            <w:tcW w:w="2304" w:type="dxa"/>
            <w:shd w:val="clear" w:color="auto" w:fill="F2F2F2" w:themeFill="background1" w:themeFillShade="F2"/>
          </w:tcPr>
          <w:p w14:paraId="2E4CCEB1" w14:textId="77777777" w:rsidR="00C55073" w:rsidRPr="00993E94" w:rsidRDefault="00C55073" w:rsidP="00A1537D">
            <w:pPr>
              <w:spacing w:line="240" w:lineRule="auto"/>
              <w:rPr>
                <w:sz w:val="20"/>
                <w:szCs w:val="20"/>
              </w:rPr>
            </w:pPr>
            <w:r w:rsidRPr="00993E94">
              <w:rPr>
                <w:sz w:val="20"/>
                <w:szCs w:val="20"/>
              </w:rPr>
              <w:t>Eski Tip</w:t>
            </w:r>
          </w:p>
        </w:tc>
        <w:tc>
          <w:tcPr>
            <w:tcW w:w="1946" w:type="dxa"/>
            <w:shd w:val="clear" w:color="auto" w:fill="F2F2F2" w:themeFill="background1" w:themeFillShade="F2"/>
          </w:tcPr>
          <w:p w14:paraId="53A21878" w14:textId="77777777" w:rsidR="00C55073" w:rsidRPr="00993E94" w:rsidRDefault="00C55073" w:rsidP="00A1537D">
            <w:pPr>
              <w:spacing w:line="240" w:lineRule="auto"/>
              <w:rPr>
                <w:sz w:val="20"/>
                <w:szCs w:val="20"/>
              </w:rPr>
            </w:pPr>
            <w:r w:rsidRPr="00993E94">
              <w:rPr>
                <w:sz w:val="20"/>
                <w:szCs w:val="20"/>
              </w:rPr>
              <w:t>1.777</w:t>
            </w:r>
          </w:p>
        </w:tc>
      </w:tr>
      <w:tr w:rsidR="00C55073" w:rsidRPr="00993E94" w14:paraId="213DD7F8" w14:textId="77777777" w:rsidTr="00A1537D">
        <w:trPr>
          <w:trHeight w:val="227"/>
          <w:jc w:val="center"/>
        </w:trPr>
        <w:tc>
          <w:tcPr>
            <w:tcW w:w="7126" w:type="dxa"/>
            <w:gridSpan w:val="2"/>
            <w:shd w:val="clear" w:color="auto" w:fill="F2F2F2" w:themeFill="background1" w:themeFillShade="F2"/>
          </w:tcPr>
          <w:p w14:paraId="4619D670" w14:textId="77777777" w:rsidR="00C55073" w:rsidRPr="00993E94" w:rsidRDefault="00C55073" w:rsidP="00A1537D">
            <w:pPr>
              <w:spacing w:line="240" w:lineRule="auto"/>
              <w:rPr>
                <w:sz w:val="20"/>
                <w:szCs w:val="20"/>
              </w:rPr>
            </w:pPr>
            <w:r w:rsidRPr="00993E94">
              <w:rPr>
                <w:sz w:val="20"/>
                <w:szCs w:val="20"/>
              </w:rPr>
              <w:t>Manda</w:t>
            </w:r>
          </w:p>
        </w:tc>
        <w:tc>
          <w:tcPr>
            <w:tcW w:w="1946" w:type="dxa"/>
            <w:shd w:val="clear" w:color="auto" w:fill="F2F2F2" w:themeFill="background1" w:themeFillShade="F2"/>
          </w:tcPr>
          <w:p w14:paraId="68445A01" w14:textId="77777777" w:rsidR="00C55073" w:rsidRPr="00993E94" w:rsidRDefault="00C55073" w:rsidP="00A1537D">
            <w:pPr>
              <w:spacing w:line="240" w:lineRule="auto"/>
              <w:rPr>
                <w:sz w:val="20"/>
                <w:szCs w:val="20"/>
              </w:rPr>
            </w:pPr>
            <w:r w:rsidRPr="00993E94">
              <w:rPr>
                <w:sz w:val="20"/>
                <w:szCs w:val="20"/>
              </w:rPr>
              <w:t>580</w:t>
            </w:r>
          </w:p>
        </w:tc>
      </w:tr>
      <w:tr w:rsidR="00C55073" w:rsidRPr="00993E94" w14:paraId="7EB43CCE" w14:textId="77777777" w:rsidTr="00A1537D">
        <w:trPr>
          <w:trHeight w:val="227"/>
          <w:jc w:val="center"/>
        </w:trPr>
        <w:tc>
          <w:tcPr>
            <w:tcW w:w="7126" w:type="dxa"/>
            <w:gridSpan w:val="2"/>
            <w:shd w:val="clear" w:color="auto" w:fill="F2F2F2" w:themeFill="background1" w:themeFillShade="F2"/>
          </w:tcPr>
          <w:p w14:paraId="5C930561" w14:textId="77777777" w:rsidR="00C55073" w:rsidRPr="00993E94" w:rsidRDefault="00C55073" w:rsidP="00A1537D">
            <w:pPr>
              <w:spacing w:line="240" w:lineRule="auto"/>
              <w:rPr>
                <w:sz w:val="20"/>
                <w:szCs w:val="20"/>
              </w:rPr>
            </w:pPr>
            <w:r w:rsidRPr="00993E94">
              <w:rPr>
                <w:sz w:val="20"/>
                <w:szCs w:val="20"/>
              </w:rPr>
              <w:t>At</w:t>
            </w:r>
          </w:p>
        </w:tc>
        <w:tc>
          <w:tcPr>
            <w:tcW w:w="1946" w:type="dxa"/>
            <w:shd w:val="clear" w:color="auto" w:fill="F2F2F2" w:themeFill="background1" w:themeFillShade="F2"/>
          </w:tcPr>
          <w:p w14:paraId="0F425499" w14:textId="77777777" w:rsidR="00C55073" w:rsidRPr="00993E94" w:rsidRDefault="00C55073" w:rsidP="00A1537D">
            <w:pPr>
              <w:spacing w:line="240" w:lineRule="auto"/>
              <w:rPr>
                <w:sz w:val="20"/>
                <w:szCs w:val="20"/>
              </w:rPr>
            </w:pPr>
            <w:r w:rsidRPr="00993E94">
              <w:rPr>
                <w:sz w:val="20"/>
                <w:szCs w:val="20"/>
              </w:rPr>
              <w:t>839</w:t>
            </w:r>
          </w:p>
        </w:tc>
      </w:tr>
      <w:tr w:rsidR="00C55073" w:rsidRPr="00993E94" w14:paraId="6184DD0A" w14:textId="77777777" w:rsidTr="00A1537D">
        <w:trPr>
          <w:trHeight w:val="227"/>
          <w:jc w:val="center"/>
        </w:trPr>
        <w:tc>
          <w:tcPr>
            <w:tcW w:w="7126" w:type="dxa"/>
            <w:gridSpan w:val="2"/>
            <w:shd w:val="clear" w:color="auto" w:fill="F2F2F2" w:themeFill="background1" w:themeFillShade="F2"/>
          </w:tcPr>
          <w:p w14:paraId="638DB91F" w14:textId="77777777" w:rsidR="00C55073" w:rsidRPr="00993E94" w:rsidRDefault="00C55073" w:rsidP="00A1537D">
            <w:pPr>
              <w:spacing w:line="240" w:lineRule="auto"/>
              <w:rPr>
                <w:sz w:val="20"/>
                <w:szCs w:val="20"/>
              </w:rPr>
            </w:pPr>
            <w:r w:rsidRPr="00993E94">
              <w:rPr>
                <w:sz w:val="20"/>
                <w:szCs w:val="20"/>
              </w:rPr>
              <w:t>Katır</w:t>
            </w:r>
          </w:p>
        </w:tc>
        <w:tc>
          <w:tcPr>
            <w:tcW w:w="1946" w:type="dxa"/>
            <w:shd w:val="clear" w:color="auto" w:fill="F2F2F2" w:themeFill="background1" w:themeFillShade="F2"/>
          </w:tcPr>
          <w:p w14:paraId="4F03D811" w14:textId="77777777" w:rsidR="00C55073" w:rsidRPr="00993E94" w:rsidRDefault="00C55073" w:rsidP="00A1537D">
            <w:pPr>
              <w:spacing w:line="240" w:lineRule="auto"/>
              <w:rPr>
                <w:sz w:val="20"/>
                <w:szCs w:val="20"/>
              </w:rPr>
            </w:pPr>
            <w:r w:rsidRPr="00993E94">
              <w:rPr>
                <w:sz w:val="20"/>
                <w:szCs w:val="20"/>
              </w:rPr>
              <w:t>37</w:t>
            </w:r>
          </w:p>
        </w:tc>
      </w:tr>
      <w:tr w:rsidR="00C55073" w:rsidRPr="00993E94" w14:paraId="0DA49F0C" w14:textId="77777777" w:rsidTr="00A1537D">
        <w:trPr>
          <w:trHeight w:val="227"/>
          <w:jc w:val="center"/>
        </w:trPr>
        <w:tc>
          <w:tcPr>
            <w:tcW w:w="7126" w:type="dxa"/>
            <w:gridSpan w:val="2"/>
            <w:shd w:val="clear" w:color="auto" w:fill="F2F2F2" w:themeFill="background1" w:themeFillShade="F2"/>
          </w:tcPr>
          <w:p w14:paraId="4120B2CE" w14:textId="77777777" w:rsidR="00C55073" w:rsidRPr="00993E94" w:rsidRDefault="00C55073" w:rsidP="00A1537D">
            <w:pPr>
              <w:spacing w:line="240" w:lineRule="auto"/>
              <w:rPr>
                <w:sz w:val="20"/>
                <w:szCs w:val="20"/>
              </w:rPr>
            </w:pPr>
            <w:r w:rsidRPr="00993E94">
              <w:rPr>
                <w:sz w:val="20"/>
                <w:szCs w:val="20"/>
              </w:rPr>
              <w:t>Eşek</w:t>
            </w:r>
          </w:p>
        </w:tc>
        <w:tc>
          <w:tcPr>
            <w:tcW w:w="1946" w:type="dxa"/>
            <w:shd w:val="clear" w:color="auto" w:fill="F2F2F2" w:themeFill="background1" w:themeFillShade="F2"/>
          </w:tcPr>
          <w:p w14:paraId="1E787170" w14:textId="77777777" w:rsidR="00C55073" w:rsidRPr="00993E94" w:rsidRDefault="00C55073" w:rsidP="00A1537D">
            <w:pPr>
              <w:spacing w:line="240" w:lineRule="auto"/>
              <w:rPr>
                <w:sz w:val="20"/>
                <w:szCs w:val="20"/>
              </w:rPr>
            </w:pPr>
            <w:r w:rsidRPr="00993E94">
              <w:rPr>
                <w:sz w:val="20"/>
                <w:szCs w:val="20"/>
              </w:rPr>
              <w:t>1.125</w:t>
            </w:r>
          </w:p>
        </w:tc>
      </w:tr>
      <w:tr w:rsidR="00C55073" w:rsidRPr="00993E94" w14:paraId="6E3634B3" w14:textId="77777777" w:rsidTr="00A1537D">
        <w:trPr>
          <w:trHeight w:val="63"/>
          <w:jc w:val="center"/>
        </w:trPr>
        <w:tc>
          <w:tcPr>
            <w:tcW w:w="7126" w:type="dxa"/>
            <w:gridSpan w:val="2"/>
            <w:shd w:val="clear" w:color="auto" w:fill="F2F2F2" w:themeFill="background1" w:themeFillShade="F2"/>
          </w:tcPr>
          <w:p w14:paraId="7F763C2A" w14:textId="77777777" w:rsidR="00C55073" w:rsidRPr="00993E94" w:rsidRDefault="00C55073" w:rsidP="00A1537D">
            <w:pPr>
              <w:spacing w:line="240" w:lineRule="auto"/>
              <w:rPr>
                <w:sz w:val="20"/>
                <w:szCs w:val="20"/>
              </w:rPr>
            </w:pPr>
            <w:r w:rsidRPr="00993E94">
              <w:rPr>
                <w:sz w:val="20"/>
                <w:szCs w:val="20"/>
              </w:rPr>
              <w:t>Deve</w:t>
            </w:r>
          </w:p>
        </w:tc>
        <w:tc>
          <w:tcPr>
            <w:tcW w:w="1946" w:type="dxa"/>
            <w:shd w:val="clear" w:color="auto" w:fill="F2F2F2" w:themeFill="background1" w:themeFillShade="F2"/>
          </w:tcPr>
          <w:p w14:paraId="75EF08EC" w14:textId="77777777" w:rsidR="00C55073" w:rsidRPr="00993E94" w:rsidRDefault="00C55073" w:rsidP="00A1537D">
            <w:pPr>
              <w:spacing w:line="240" w:lineRule="auto"/>
              <w:rPr>
                <w:sz w:val="20"/>
                <w:szCs w:val="20"/>
              </w:rPr>
            </w:pPr>
            <w:r w:rsidRPr="00993E94">
              <w:rPr>
                <w:sz w:val="20"/>
                <w:szCs w:val="20"/>
              </w:rPr>
              <w:t>30</w:t>
            </w:r>
          </w:p>
        </w:tc>
      </w:tr>
    </w:tbl>
    <w:p w14:paraId="3090B7AE" w14:textId="77777777" w:rsidR="00C55073" w:rsidRPr="00993E94" w:rsidRDefault="00C55073" w:rsidP="00C55073">
      <w:pPr>
        <w:pStyle w:val="Kaynaka"/>
        <w:rPr>
          <w:b w:val="0"/>
          <w:bCs/>
        </w:rPr>
      </w:pPr>
      <w:r w:rsidRPr="00993E94">
        <w:t xml:space="preserve">Kaynak: </w:t>
      </w:r>
      <w:r w:rsidRPr="00993E94">
        <w:rPr>
          <w:b w:val="0"/>
          <w:bCs/>
        </w:rPr>
        <w:t>TÜİK, Hayvancılık İstatistikleri, 2023</w:t>
      </w:r>
    </w:p>
    <w:p w14:paraId="695B66AC" w14:textId="37FB48E3" w:rsidR="00210178" w:rsidRPr="00993E94" w:rsidRDefault="00FB02F5" w:rsidP="00210178">
      <w:pPr>
        <w:rPr>
          <w:b/>
        </w:rPr>
      </w:pPr>
      <w:r w:rsidRPr="00993E94">
        <w:fldChar w:fldCharType="begin"/>
      </w:r>
      <w:r w:rsidRPr="00993E94">
        <w:instrText xml:space="preserve"> REF _Ref214005375 \h </w:instrText>
      </w:r>
      <w:r w:rsidR="00993E94">
        <w:instrText xml:space="preserve"> \* MERGEFORMAT </w:instrText>
      </w:r>
      <w:r w:rsidRPr="00993E94">
        <w:fldChar w:fldCharType="separate"/>
      </w:r>
      <w:r w:rsidRPr="00993E94">
        <w:t xml:space="preserve">Tablo </w:t>
      </w:r>
      <w:r w:rsidRPr="00993E94">
        <w:rPr>
          <w:noProof/>
        </w:rPr>
        <w:t>26</w:t>
      </w:r>
      <w:r w:rsidRPr="00993E94">
        <w:fldChar w:fldCharType="end"/>
      </w:r>
      <w:r w:rsidR="00210178" w:rsidRPr="00993E94">
        <w:t>’da gösterildiği üzere Manisa’da yıllık 92.450 kovan kapasitesiyle 663 ton bal ve 24 ton balmumu üretilmektedir. Ayrıca 67 ton yapağı, 90 adet keçi kılı, 38 kutu ipek böceği üretimi gerçekleşirken tiftik üretimi bulunmamaktadır.</w:t>
      </w:r>
    </w:p>
    <w:p w14:paraId="3AE36368" w14:textId="53C1396A" w:rsidR="00C55073" w:rsidRPr="00993E94" w:rsidRDefault="00C55073" w:rsidP="00C55073">
      <w:pPr>
        <w:pStyle w:val="ekillerveTablolar"/>
      </w:pPr>
      <w:bookmarkStart w:id="141" w:name="_Ref214005375"/>
      <w:bookmarkStart w:id="142" w:name="_Toc204864712"/>
      <w:bookmarkStart w:id="143" w:name="_Toc207792795"/>
      <w:r w:rsidRPr="00993E94">
        <w:t xml:space="preserve">Tablo </w:t>
      </w:r>
      <w:fldSimple w:instr=" SEQ Tablo \* ARABIC ">
        <w:r w:rsidR="008930AB" w:rsidRPr="00993E94">
          <w:rPr>
            <w:noProof/>
          </w:rPr>
          <w:t>26</w:t>
        </w:r>
      </w:fldSimple>
      <w:bookmarkEnd w:id="141"/>
      <w:r w:rsidRPr="00993E94">
        <w:t xml:space="preserve">: </w:t>
      </w:r>
      <w:r w:rsidRPr="00993E94">
        <w:rPr>
          <w:b w:val="0"/>
          <w:bCs/>
        </w:rPr>
        <w:t>Hayvan Üretim Miktarı</w:t>
      </w:r>
      <w:bookmarkEnd w:id="142"/>
      <w:bookmarkEnd w:id="143"/>
    </w:p>
    <w:tbl>
      <w:tblPr>
        <w:tblW w:w="9072" w:type="dxa"/>
        <w:jc w:val="center"/>
        <w:tblCellMar>
          <w:left w:w="70" w:type="dxa"/>
          <w:right w:w="70" w:type="dxa"/>
        </w:tblCellMar>
        <w:tblLook w:val="04A0" w:firstRow="1" w:lastRow="0" w:firstColumn="1" w:lastColumn="0" w:noHBand="0" w:noVBand="1"/>
      </w:tblPr>
      <w:tblGrid>
        <w:gridCol w:w="4489"/>
        <w:gridCol w:w="4583"/>
      </w:tblGrid>
      <w:tr w:rsidR="00C55073" w:rsidRPr="00993E94" w14:paraId="3823FF49" w14:textId="77777777" w:rsidTr="00210178">
        <w:trPr>
          <w:trHeight w:val="288"/>
          <w:tblHeader/>
          <w:jc w:val="center"/>
        </w:trPr>
        <w:tc>
          <w:tcPr>
            <w:tcW w:w="4489" w:type="dxa"/>
            <w:tcBorders>
              <w:top w:val="single" w:sz="4" w:space="0" w:color="auto"/>
              <w:left w:val="single" w:sz="4" w:space="0" w:color="auto"/>
              <w:bottom w:val="single" w:sz="4" w:space="0" w:color="auto"/>
              <w:right w:val="single" w:sz="4" w:space="0" w:color="auto"/>
            </w:tcBorders>
            <w:shd w:val="clear" w:color="auto" w:fill="ABB7C1"/>
            <w:noWrap/>
            <w:vAlign w:val="bottom"/>
            <w:hideMark/>
          </w:tcPr>
          <w:p w14:paraId="4069546A" w14:textId="77777777" w:rsidR="00C55073" w:rsidRPr="00993E94" w:rsidRDefault="00C55073" w:rsidP="00A1537D">
            <w:pPr>
              <w:spacing w:line="240" w:lineRule="auto"/>
              <w:rPr>
                <w:b/>
                <w:bCs/>
                <w:sz w:val="20"/>
                <w:szCs w:val="20"/>
                <w:lang w:eastAsia="tr-TR"/>
              </w:rPr>
            </w:pPr>
            <w:r w:rsidRPr="00993E94">
              <w:rPr>
                <w:b/>
                <w:bCs/>
                <w:sz w:val="20"/>
                <w:szCs w:val="20"/>
                <w:lang w:eastAsia="tr-TR"/>
              </w:rPr>
              <w:t>Ürünün Cinsi</w:t>
            </w:r>
          </w:p>
        </w:tc>
        <w:tc>
          <w:tcPr>
            <w:tcW w:w="4583" w:type="dxa"/>
            <w:tcBorders>
              <w:top w:val="single" w:sz="4" w:space="0" w:color="auto"/>
              <w:left w:val="nil"/>
              <w:bottom w:val="single" w:sz="4" w:space="0" w:color="auto"/>
              <w:right w:val="single" w:sz="4" w:space="0" w:color="auto"/>
            </w:tcBorders>
            <w:shd w:val="clear" w:color="auto" w:fill="ABB7C1"/>
            <w:noWrap/>
            <w:vAlign w:val="bottom"/>
            <w:hideMark/>
          </w:tcPr>
          <w:p w14:paraId="23D832DD" w14:textId="77777777" w:rsidR="00C55073" w:rsidRPr="00993E94" w:rsidRDefault="00C55073" w:rsidP="00A1537D">
            <w:pPr>
              <w:spacing w:line="240" w:lineRule="auto"/>
              <w:rPr>
                <w:b/>
                <w:bCs/>
                <w:sz w:val="20"/>
                <w:szCs w:val="20"/>
                <w:lang w:eastAsia="tr-TR"/>
              </w:rPr>
            </w:pPr>
            <w:r w:rsidRPr="00993E94">
              <w:rPr>
                <w:b/>
                <w:bCs/>
                <w:sz w:val="20"/>
                <w:szCs w:val="20"/>
                <w:lang w:eastAsia="tr-TR"/>
              </w:rPr>
              <w:t>Yıllık Üretim Miktarı</w:t>
            </w:r>
          </w:p>
        </w:tc>
      </w:tr>
      <w:tr w:rsidR="00C55073" w:rsidRPr="00993E94" w14:paraId="4C4D37F0" w14:textId="77777777" w:rsidTr="00A1537D">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805536F" w14:textId="77777777" w:rsidR="00C55073" w:rsidRPr="00993E94" w:rsidRDefault="00C55073" w:rsidP="00A1537D">
            <w:pPr>
              <w:spacing w:line="240" w:lineRule="auto"/>
              <w:rPr>
                <w:sz w:val="20"/>
                <w:szCs w:val="20"/>
                <w:lang w:eastAsia="tr-TR"/>
              </w:rPr>
            </w:pPr>
            <w:r w:rsidRPr="00993E94">
              <w:rPr>
                <w:sz w:val="20"/>
                <w:szCs w:val="20"/>
                <w:lang w:eastAsia="tr-TR"/>
              </w:rPr>
              <w:t>Kovan Sayısı</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5F5EA0D7" w14:textId="77777777" w:rsidR="00C55073" w:rsidRPr="00993E94" w:rsidRDefault="00C55073" w:rsidP="00A1537D">
            <w:pPr>
              <w:spacing w:line="240" w:lineRule="auto"/>
              <w:rPr>
                <w:sz w:val="20"/>
                <w:szCs w:val="20"/>
                <w:lang w:eastAsia="tr-TR"/>
              </w:rPr>
            </w:pPr>
            <w:r w:rsidRPr="00993E94">
              <w:rPr>
                <w:sz w:val="20"/>
                <w:szCs w:val="20"/>
                <w:lang w:eastAsia="tr-TR"/>
              </w:rPr>
              <w:t>92.450 Ton</w:t>
            </w:r>
          </w:p>
        </w:tc>
      </w:tr>
      <w:tr w:rsidR="00C55073" w:rsidRPr="00993E94" w14:paraId="2D03558D" w14:textId="77777777" w:rsidTr="00A1537D">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967D83D" w14:textId="77777777" w:rsidR="00C55073" w:rsidRPr="00993E94" w:rsidRDefault="00C55073" w:rsidP="00A1537D">
            <w:pPr>
              <w:spacing w:line="240" w:lineRule="auto"/>
              <w:rPr>
                <w:sz w:val="20"/>
                <w:szCs w:val="20"/>
                <w:lang w:eastAsia="tr-TR"/>
              </w:rPr>
            </w:pPr>
            <w:r w:rsidRPr="00993E94">
              <w:rPr>
                <w:sz w:val="20"/>
                <w:szCs w:val="20"/>
                <w:lang w:eastAsia="tr-TR"/>
              </w:rPr>
              <w:t>Doğal Bal</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2FDF8523" w14:textId="77777777" w:rsidR="00C55073" w:rsidRPr="00993E94" w:rsidRDefault="00C55073" w:rsidP="00A1537D">
            <w:pPr>
              <w:spacing w:line="240" w:lineRule="auto"/>
              <w:rPr>
                <w:sz w:val="20"/>
                <w:szCs w:val="20"/>
                <w:lang w:eastAsia="tr-TR"/>
              </w:rPr>
            </w:pPr>
            <w:r w:rsidRPr="00993E94">
              <w:rPr>
                <w:sz w:val="20"/>
                <w:szCs w:val="20"/>
                <w:lang w:eastAsia="tr-TR"/>
              </w:rPr>
              <w:t>663 Ton</w:t>
            </w:r>
          </w:p>
        </w:tc>
      </w:tr>
      <w:tr w:rsidR="00C55073" w:rsidRPr="00993E94" w14:paraId="19279563" w14:textId="77777777" w:rsidTr="00A1537D">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3F5C0C9" w14:textId="77777777" w:rsidR="00C55073" w:rsidRPr="00993E94" w:rsidRDefault="00C55073" w:rsidP="00A1537D">
            <w:pPr>
              <w:spacing w:line="240" w:lineRule="auto"/>
              <w:rPr>
                <w:sz w:val="20"/>
                <w:szCs w:val="20"/>
                <w:lang w:eastAsia="tr-TR"/>
              </w:rPr>
            </w:pPr>
            <w:r w:rsidRPr="00993E94">
              <w:rPr>
                <w:sz w:val="20"/>
                <w:szCs w:val="20"/>
                <w:lang w:eastAsia="tr-TR"/>
              </w:rPr>
              <w:t>Balmumu, Arı</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35F1D28F" w14:textId="77777777" w:rsidR="00C55073" w:rsidRPr="00993E94" w:rsidRDefault="00C55073" w:rsidP="00A1537D">
            <w:pPr>
              <w:spacing w:line="240" w:lineRule="auto"/>
              <w:rPr>
                <w:sz w:val="20"/>
                <w:szCs w:val="20"/>
                <w:lang w:eastAsia="tr-TR"/>
              </w:rPr>
            </w:pPr>
            <w:r w:rsidRPr="00993E94">
              <w:rPr>
                <w:sz w:val="20"/>
                <w:szCs w:val="20"/>
                <w:lang w:eastAsia="tr-TR"/>
              </w:rPr>
              <w:t>24 Ton</w:t>
            </w:r>
          </w:p>
        </w:tc>
      </w:tr>
      <w:tr w:rsidR="00C55073" w:rsidRPr="00993E94" w14:paraId="7DA5EE46" w14:textId="77777777" w:rsidTr="00A1537D">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E9ABDD9" w14:textId="77777777" w:rsidR="00C55073" w:rsidRPr="00993E94" w:rsidRDefault="00C55073" w:rsidP="00A1537D">
            <w:pPr>
              <w:spacing w:line="240" w:lineRule="auto"/>
              <w:rPr>
                <w:sz w:val="20"/>
                <w:szCs w:val="20"/>
                <w:lang w:eastAsia="tr-TR"/>
              </w:rPr>
            </w:pPr>
            <w:r w:rsidRPr="00993E94">
              <w:rPr>
                <w:sz w:val="20"/>
                <w:szCs w:val="20"/>
                <w:lang w:eastAsia="tr-TR"/>
              </w:rPr>
              <w:t>Yapağı</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3172013A" w14:textId="77777777" w:rsidR="00C55073" w:rsidRPr="00993E94" w:rsidRDefault="00C55073" w:rsidP="00A1537D">
            <w:pPr>
              <w:spacing w:line="240" w:lineRule="auto"/>
              <w:rPr>
                <w:sz w:val="20"/>
                <w:szCs w:val="20"/>
                <w:lang w:eastAsia="tr-TR"/>
              </w:rPr>
            </w:pPr>
            <w:r w:rsidRPr="00993E94">
              <w:rPr>
                <w:sz w:val="20"/>
                <w:szCs w:val="20"/>
                <w:lang w:eastAsia="tr-TR"/>
              </w:rPr>
              <w:t>67 Ton</w:t>
            </w:r>
          </w:p>
        </w:tc>
      </w:tr>
      <w:tr w:rsidR="00C55073" w:rsidRPr="00993E94" w14:paraId="10FD4C43" w14:textId="77777777" w:rsidTr="00A1537D">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1B2FC52" w14:textId="77777777" w:rsidR="00C55073" w:rsidRPr="00993E94" w:rsidRDefault="00C55073" w:rsidP="00A1537D">
            <w:pPr>
              <w:spacing w:line="240" w:lineRule="auto"/>
              <w:rPr>
                <w:sz w:val="20"/>
                <w:szCs w:val="20"/>
                <w:lang w:eastAsia="tr-TR"/>
              </w:rPr>
            </w:pPr>
            <w:r w:rsidRPr="00993E94">
              <w:rPr>
                <w:sz w:val="20"/>
                <w:szCs w:val="20"/>
                <w:lang w:eastAsia="tr-TR"/>
              </w:rPr>
              <w:t>Keçi Kılı, Hayvancılık</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2A86D099" w14:textId="77777777" w:rsidR="00C55073" w:rsidRPr="00993E94" w:rsidRDefault="00C55073" w:rsidP="00A1537D">
            <w:pPr>
              <w:spacing w:line="240" w:lineRule="auto"/>
              <w:rPr>
                <w:sz w:val="20"/>
                <w:szCs w:val="20"/>
                <w:lang w:eastAsia="tr-TR"/>
              </w:rPr>
            </w:pPr>
            <w:r w:rsidRPr="00993E94">
              <w:rPr>
                <w:sz w:val="20"/>
                <w:szCs w:val="20"/>
                <w:lang w:eastAsia="tr-TR"/>
              </w:rPr>
              <w:t>90 Adet</w:t>
            </w:r>
          </w:p>
        </w:tc>
      </w:tr>
      <w:tr w:rsidR="00C55073" w:rsidRPr="00993E94" w14:paraId="4A05A27F" w14:textId="77777777" w:rsidTr="00A1537D">
        <w:trPr>
          <w:trHeight w:val="864"/>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60634F2D" w14:textId="6CF5A0BF" w:rsidR="00C55073" w:rsidRPr="00993E94" w:rsidRDefault="00C55073" w:rsidP="00210178">
            <w:pPr>
              <w:spacing w:line="240" w:lineRule="auto"/>
              <w:jc w:val="left"/>
              <w:rPr>
                <w:sz w:val="20"/>
                <w:szCs w:val="20"/>
                <w:lang w:eastAsia="tr-TR"/>
              </w:rPr>
            </w:pPr>
            <w:r w:rsidRPr="00993E94">
              <w:rPr>
                <w:sz w:val="20"/>
                <w:szCs w:val="20"/>
                <w:lang w:eastAsia="tr-TR"/>
              </w:rPr>
              <w:t xml:space="preserve">İpek </w:t>
            </w:r>
            <w:r w:rsidR="00210178" w:rsidRPr="00993E94">
              <w:rPr>
                <w:sz w:val="20"/>
                <w:szCs w:val="20"/>
                <w:lang w:eastAsia="tr-TR"/>
              </w:rPr>
              <w:t>Böceği (</w:t>
            </w:r>
            <w:r w:rsidRPr="00993E94">
              <w:rPr>
                <w:sz w:val="20"/>
                <w:szCs w:val="20"/>
                <w:lang w:eastAsia="tr-TR"/>
              </w:rPr>
              <w:t>Damızlık İpek Böceği Hariç)</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5CE14AF6" w14:textId="77777777" w:rsidR="00C55073" w:rsidRPr="00993E94" w:rsidRDefault="00C55073" w:rsidP="00A1537D">
            <w:pPr>
              <w:spacing w:line="240" w:lineRule="auto"/>
              <w:rPr>
                <w:sz w:val="20"/>
                <w:szCs w:val="20"/>
                <w:lang w:eastAsia="tr-TR"/>
              </w:rPr>
            </w:pPr>
            <w:r w:rsidRPr="00993E94">
              <w:rPr>
                <w:sz w:val="20"/>
                <w:szCs w:val="20"/>
                <w:lang w:eastAsia="tr-TR"/>
              </w:rPr>
              <w:t>38 Kutu</w:t>
            </w:r>
          </w:p>
        </w:tc>
      </w:tr>
      <w:tr w:rsidR="00C55073" w:rsidRPr="00993E94" w14:paraId="03A07AC8" w14:textId="77777777" w:rsidTr="00A1537D">
        <w:trPr>
          <w:trHeight w:val="288"/>
          <w:jc w:val="center"/>
        </w:trPr>
        <w:tc>
          <w:tcPr>
            <w:tcW w:w="448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537C7E3" w14:textId="77777777" w:rsidR="00C55073" w:rsidRPr="00993E94" w:rsidRDefault="00C55073" w:rsidP="00A1537D">
            <w:pPr>
              <w:spacing w:line="240" w:lineRule="auto"/>
              <w:rPr>
                <w:sz w:val="20"/>
                <w:szCs w:val="20"/>
                <w:lang w:eastAsia="tr-TR"/>
              </w:rPr>
            </w:pPr>
            <w:r w:rsidRPr="00993E94">
              <w:rPr>
                <w:sz w:val="20"/>
                <w:szCs w:val="20"/>
                <w:lang w:eastAsia="tr-TR"/>
              </w:rPr>
              <w:lastRenderedPageBreak/>
              <w:t>Tiftik</w:t>
            </w:r>
          </w:p>
        </w:tc>
        <w:tc>
          <w:tcPr>
            <w:tcW w:w="4583" w:type="dxa"/>
            <w:tcBorders>
              <w:top w:val="nil"/>
              <w:left w:val="nil"/>
              <w:bottom w:val="single" w:sz="4" w:space="0" w:color="auto"/>
              <w:right w:val="single" w:sz="4" w:space="0" w:color="auto"/>
            </w:tcBorders>
            <w:shd w:val="clear" w:color="auto" w:fill="F2F2F2" w:themeFill="background1" w:themeFillShade="F2"/>
            <w:noWrap/>
            <w:vAlign w:val="bottom"/>
            <w:hideMark/>
          </w:tcPr>
          <w:p w14:paraId="57FC42EE" w14:textId="77777777" w:rsidR="00C55073" w:rsidRPr="00993E94" w:rsidRDefault="00C55073" w:rsidP="00A1537D">
            <w:pPr>
              <w:spacing w:line="240" w:lineRule="auto"/>
              <w:rPr>
                <w:sz w:val="20"/>
                <w:szCs w:val="20"/>
                <w:lang w:eastAsia="tr-TR"/>
              </w:rPr>
            </w:pPr>
            <w:r w:rsidRPr="00993E94">
              <w:rPr>
                <w:sz w:val="20"/>
                <w:szCs w:val="20"/>
                <w:lang w:eastAsia="tr-TR"/>
              </w:rPr>
              <w:t xml:space="preserve">0 Ton </w:t>
            </w:r>
          </w:p>
        </w:tc>
      </w:tr>
    </w:tbl>
    <w:p w14:paraId="36BD426E" w14:textId="1BF197BD" w:rsidR="00C55073" w:rsidRPr="00993E94" w:rsidRDefault="00C55073" w:rsidP="00C55073">
      <w:pPr>
        <w:pStyle w:val="Kaynaka"/>
        <w:rPr>
          <w:b w:val="0"/>
          <w:bCs/>
        </w:rPr>
      </w:pPr>
      <w:r w:rsidRPr="00993E94">
        <w:t xml:space="preserve">Kaynak: </w:t>
      </w:r>
      <w:r w:rsidRPr="00993E94">
        <w:rPr>
          <w:b w:val="0"/>
          <w:bCs/>
        </w:rPr>
        <w:t>TÜİK, Hayvancılık İstatistikleri, 2023</w:t>
      </w:r>
    </w:p>
    <w:p w14:paraId="059D722D" w14:textId="64F344B3" w:rsidR="00C55073" w:rsidRPr="00993E94" w:rsidRDefault="00327F26" w:rsidP="00C55073">
      <w:pPr>
        <w:pStyle w:val="Balk5"/>
        <w:numPr>
          <w:ilvl w:val="3"/>
          <w:numId w:val="2"/>
        </w:numPr>
      </w:pPr>
      <w:r w:rsidRPr="00993E94">
        <w:t>Manisa</w:t>
      </w:r>
      <w:r w:rsidR="004E15CE" w:rsidRPr="00993E94">
        <w:t xml:space="preserve"> İlinde </w:t>
      </w:r>
      <w:r w:rsidR="0049101B" w:rsidRPr="00993E94">
        <w:t>Sanayi</w:t>
      </w:r>
      <w:r w:rsidR="004E15CE" w:rsidRPr="00993E94">
        <w:t xml:space="preserve"> Durumu</w:t>
      </w:r>
    </w:p>
    <w:p w14:paraId="6D2337C9" w14:textId="77777777" w:rsidR="00C55073" w:rsidRPr="00993E94" w:rsidRDefault="00C55073" w:rsidP="00C55073">
      <w:r w:rsidRPr="00993E94">
        <w:t>2021 yılı itibarıyla Manisa ilinde toplam 2.965,49 hektarlık planlı sanayi alanı bulunmaktadır. Bu alanın 2.676,47 hektarı organize sanayi bölgeleri (OSB), 289,02 hektarı ise sanayi sitelerinden (SS) oluşmaktadır. Sanayi Sicil Bilgi Sistemi (SSBS) kayıtlarına göre, 2021 yılında Manisa ilinde faaliyet gösteren toplam sanayi işletmesi sayısı 3.028’dir</w:t>
      </w:r>
      <w:r w:rsidRPr="00993E94">
        <w:rPr>
          <w:rStyle w:val="DipnotBavurusu"/>
        </w:rPr>
        <w:footnoteReference w:id="16"/>
      </w:r>
      <w:r w:rsidRPr="00993E94">
        <w:t>. Bu işletmelerin 464’ü OSB’lerde, 810’u sanayi sitelerinde, 1.754’ü ise planlı sanayi alanları dışında yer almaktadır.</w:t>
      </w:r>
    </w:p>
    <w:p w14:paraId="7B200DC8" w14:textId="3E27F4EC" w:rsidR="00C55073" w:rsidRPr="00993E94" w:rsidRDefault="00C55073" w:rsidP="00C55073">
      <w:r w:rsidRPr="00993E94">
        <w:t>Söz konusu işletmelerin 118’i (%3,9) madencilik, 2.813’ü (%92,9) imalat ve 97’si (%3,2) enerji sektöründe faaliyet göstermektedir. 2021 yılında, il genelinde SSBS’ye 306 işletme kaydı yapılmış, 216 işletme kaydı ise silinmiştir. SSBS verilerine göre, 2021 yılında Manisa sanayisinde toplam 130.236 kişi istihdam edilmiştir. Bu kişilerin 12.045’i (%9,25) madencilik, 115.522’si (%88,7) imalat ve 2.669’u (%2,05) enerji sektöründe çalışmaktadır.</w:t>
      </w:r>
      <w:r w:rsidR="00ED09BA" w:rsidRPr="00993E94">
        <w:t xml:space="preserve"> Manisa ilindeki organize sanayi bölgeleri </w:t>
      </w:r>
      <w:r w:rsidR="00FB02F5" w:rsidRPr="00993E94">
        <w:fldChar w:fldCharType="begin"/>
      </w:r>
      <w:r w:rsidR="00FB02F5" w:rsidRPr="00993E94">
        <w:instrText xml:space="preserve"> REF _Ref214005385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27</w:t>
      </w:r>
      <w:r w:rsidR="00FB02F5" w:rsidRPr="00993E94">
        <w:fldChar w:fldCharType="end"/>
      </w:r>
      <w:r w:rsidR="00ED09BA" w:rsidRPr="00993E94">
        <w:t>’de gösterilmiştir.</w:t>
      </w:r>
    </w:p>
    <w:p w14:paraId="17BDA3ED" w14:textId="38615EC3" w:rsidR="00C55073" w:rsidRPr="00993E94" w:rsidRDefault="00C55073" w:rsidP="00C55073">
      <w:pPr>
        <w:pStyle w:val="ekillerveTablolar"/>
      </w:pPr>
      <w:bookmarkStart w:id="144" w:name="_Ref214005385"/>
      <w:bookmarkStart w:id="145" w:name="_Toc204864713"/>
      <w:bookmarkStart w:id="146" w:name="_Toc207792796"/>
      <w:r w:rsidRPr="00993E94">
        <w:t xml:space="preserve">Tablo </w:t>
      </w:r>
      <w:fldSimple w:instr=" SEQ Tablo \* ARABIC ">
        <w:r w:rsidR="008930AB" w:rsidRPr="00993E94">
          <w:rPr>
            <w:noProof/>
          </w:rPr>
          <w:t>27</w:t>
        </w:r>
      </w:fldSimple>
      <w:bookmarkEnd w:id="144"/>
      <w:r w:rsidRPr="00993E94">
        <w:t xml:space="preserve">: </w:t>
      </w:r>
      <w:r w:rsidRPr="00993E94">
        <w:rPr>
          <w:b w:val="0"/>
          <w:bCs/>
        </w:rPr>
        <w:t>Manisa İlindeki Organize Sanayi Bölgeleri</w:t>
      </w:r>
      <w:bookmarkEnd w:id="145"/>
      <w:bookmarkEnd w:id="146"/>
    </w:p>
    <w:tbl>
      <w:tblPr>
        <w:tblStyle w:val="TabloKlavuzu"/>
        <w:tblW w:w="9072" w:type="dxa"/>
        <w:jc w:val="center"/>
        <w:tblLayout w:type="fixed"/>
        <w:tblLook w:val="06A0" w:firstRow="1" w:lastRow="0" w:firstColumn="1" w:lastColumn="0" w:noHBand="1" w:noVBand="1"/>
      </w:tblPr>
      <w:tblGrid>
        <w:gridCol w:w="943"/>
        <w:gridCol w:w="3593"/>
        <w:gridCol w:w="2268"/>
        <w:gridCol w:w="2268"/>
      </w:tblGrid>
      <w:tr w:rsidR="00C55073" w:rsidRPr="00993E94" w14:paraId="52736899" w14:textId="77777777" w:rsidTr="00A1537D">
        <w:trPr>
          <w:trHeight w:val="300"/>
          <w:tblHeader/>
          <w:jc w:val="center"/>
        </w:trPr>
        <w:tc>
          <w:tcPr>
            <w:tcW w:w="943" w:type="dxa"/>
            <w:shd w:val="clear" w:color="auto" w:fill="ABB7C1"/>
            <w:vAlign w:val="center"/>
          </w:tcPr>
          <w:p w14:paraId="61466EB9" w14:textId="77777777" w:rsidR="00C55073" w:rsidRPr="00993E94" w:rsidRDefault="00C55073" w:rsidP="00A1537D">
            <w:pPr>
              <w:spacing w:line="240" w:lineRule="auto"/>
              <w:rPr>
                <w:b/>
                <w:bCs/>
                <w:sz w:val="20"/>
                <w:szCs w:val="22"/>
              </w:rPr>
            </w:pPr>
            <w:r w:rsidRPr="00993E94">
              <w:rPr>
                <w:b/>
                <w:bCs/>
                <w:sz w:val="20"/>
                <w:szCs w:val="22"/>
              </w:rPr>
              <w:t>No</w:t>
            </w:r>
          </w:p>
        </w:tc>
        <w:tc>
          <w:tcPr>
            <w:tcW w:w="3593" w:type="dxa"/>
            <w:shd w:val="clear" w:color="auto" w:fill="ABB7C1"/>
            <w:vAlign w:val="center"/>
          </w:tcPr>
          <w:p w14:paraId="66128ED0" w14:textId="77777777" w:rsidR="00C55073" w:rsidRPr="00993E94" w:rsidRDefault="00C55073" w:rsidP="00A1537D">
            <w:pPr>
              <w:spacing w:line="240" w:lineRule="auto"/>
              <w:rPr>
                <w:b/>
                <w:bCs/>
                <w:sz w:val="20"/>
                <w:szCs w:val="22"/>
              </w:rPr>
            </w:pPr>
            <w:r w:rsidRPr="00993E94">
              <w:rPr>
                <w:b/>
                <w:bCs/>
                <w:sz w:val="20"/>
                <w:szCs w:val="22"/>
              </w:rPr>
              <w:t>Organize Sanayi Bölgesi (OSB)</w:t>
            </w:r>
          </w:p>
        </w:tc>
        <w:tc>
          <w:tcPr>
            <w:tcW w:w="2268" w:type="dxa"/>
            <w:shd w:val="clear" w:color="auto" w:fill="ABB7C1"/>
            <w:vAlign w:val="center"/>
          </w:tcPr>
          <w:p w14:paraId="70FDB912" w14:textId="77777777" w:rsidR="00C55073" w:rsidRPr="00993E94" w:rsidRDefault="00C55073" w:rsidP="00A1537D">
            <w:pPr>
              <w:spacing w:line="240" w:lineRule="auto"/>
              <w:rPr>
                <w:b/>
                <w:bCs/>
                <w:sz w:val="20"/>
                <w:szCs w:val="22"/>
              </w:rPr>
            </w:pPr>
            <w:r w:rsidRPr="00993E94">
              <w:rPr>
                <w:b/>
                <w:bCs/>
                <w:sz w:val="20"/>
                <w:szCs w:val="22"/>
              </w:rPr>
              <w:t>Kuruluş Yılı</w:t>
            </w:r>
          </w:p>
        </w:tc>
        <w:tc>
          <w:tcPr>
            <w:tcW w:w="2268" w:type="dxa"/>
            <w:shd w:val="clear" w:color="auto" w:fill="ABB7C1"/>
          </w:tcPr>
          <w:p w14:paraId="50B1DCE0" w14:textId="77777777" w:rsidR="00C55073" w:rsidRPr="00993E94" w:rsidRDefault="00C55073" w:rsidP="00A1537D">
            <w:pPr>
              <w:spacing w:line="240" w:lineRule="auto"/>
              <w:rPr>
                <w:b/>
                <w:bCs/>
                <w:sz w:val="20"/>
                <w:szCs w:val="22"/>
              </w:rPr>
            </w:pPr>
            <w:r w:rsidRPr="00993E94">
              <w:rPr>
                <w:b/>
                <w:bCs/>
                <w:sz w:val="20"/>
                <w:szCs w:val="22"/>
              </w:rPr>
              <w:t>Bölge Alanı (ha)</w:t>
            </w:r>
          </w:p>
        </w:tc>
      </w:tr>
      <w:tr w:rsidR="00C55073" w:rsidRPr="00993E94" w14:paraId="413EB938" w14:textId="77777777" w:rsidTr="00A1537D">
        <w:trPr>
          <w:trHeight w:val="300"/>
          <w:jc w:val="center"/>
        </w:trPr>
        <w:tc>
          <w:tcPr>
            <w:tcW w:w="943" w:type="dxa"/>
            <w:shd w:val="clear" w:color="auto" w:fill="F2F2F2" w:themeFill="background1" w:themeFillShade="F2"/>
            <w:vAlign w:val="center"/>
          </w:tcPr>
          <w:p w14:paraId="30808CA6" w14:textId="77777777" w:rsidR="00C55073" w:rsidRPr="00993E94" w:rsidRDefault="00C55073" w:rsidP="00A1537D">
            <w:pPr>
              <w:spacing w:line="240" w:lineRule="auto"/>
              <w:rPr>
                <w:sz w:val="20"/>
                <w:szCs w:val="22"/>
              </w:rPr>
            </w:pPr>
            <w:r w:rsidRPr="00993E94">
              <w:rPr>
                <w:sz w:val="20"/>
                <w:szCs w:val="22"/>
              </w:rPr>
              <w:t>1</w:t>
            </w:r>
          </w:p>
        </w:tc>
        <w:tc>
          <w:tcPr>
            <w:tcW w:w="3593" w:type="dxa"/>
            <w:shd w:val="clear" w:color="auto" w:fill="F2F2F2" w:themeFill="background1" w:themeFillShade="F2"/>
            <w:vAlign w:val="center"/>
          </w:tcPr>
          <w:p w14:paraId="4EA098B1" w14:textId="77777777" w:rsidR="00C55073" w:rsidRPr="00993E94" w:rsidRDefault="00C55073" w:rsidP="00A1537D">
            <w:pPr>
              <w:spacing w:line="240" w:lineRule="auto"/>
              <w:rPr>
                <w:sz w:val="20"/>
                <w:szCs w:val="22"/>
              </w:rPr>
            </w:pPr>
            <w:r w:rsidRPr="00993E94">
              <w:rPr>
                <w:sz w:val="20"/>
                <w:szCs w:val="22"/>
              </w:rPr>
              <w:t>Manisa</w:t>
            </w:r>
          </w:p>
        </w:tc>
        <w:tc>
          <w:tcPr>
            <w:tcW w:w="2268" w:type="dxa"/>
            <w:shd w:val="clear" w:color="auto" w:fill="F2F2F2" w:themeFill="background1" w:themeFillShade="F2"/>
            <w:vAlign w:val="center"/>
          </w:tcPr>
          <w:p w14:paraId="020E96B8" w14:textId="77777777" w:rsidR="00C55073" w:rsidRPr="00993E94" w:rsidRDefault="00C55073" w:rsidP="00A1537D">
            <w:pPr>
              <w:spacing w:line="240" w:lineRule="auto"/>
              <w:rPr>
                <w:sz w:val="20"/>
                <w:szCs w:val="22"/>
              </w:rPr>
            </w:pPr>
            <w:r w:rsidRPr="00993E94">
              <w:rPr>
                <w:sz w:val="20"/>
                <w:szCs w:val="22"/>
              </w:rPr>
              <w:t>1966</w:t>
            </w:r>
          </w:p>
        </w:tc>
        <w:tc>
          <w:tcPr>
            <w:tcW w:w="2268" w:type="dxa"/>
            <w:shd w:val="clear" w:color="auto" w:fill="F2F2F2" w:themeFill="background1" w:themeFillShade="F2"/>
          </w:tcPr>
          <w:p w14:paraId="04B8D136" w14:textId="77777777" w:rsidR="00C55073" w:rsidRPr="00993E94" w:rsidRDefault="00C55073" w:rsidP="00A1537D">
            <w:pPr>
              <w:spacing w:line="240" w:lineRule="auto"/>
              <w:rPr>
                <w:sz w:val="20"/>
                <w:szCs w:val="22"/>
              </w:rPr>
            </w:pPr>
            <w:r w:rsidRPr="00993E94">
              <w:rPr>
                <w:sz w:val="20"/>
                <w:szCs w:val="22"/>
              </w:rPr>
              <w:t>1.101,84</w:t>
            </w:r>
          </w:p>
        </w:tc>
      </w:tr>
      <w:tr w:rsidR="00C55073" w:rsidRPr="00993E94" w14:paraId="6ABD7C1A" w14:textId="77777777" w:rsidTr="00A1537D">
        <w:trPr>
          <w:trHeight w:val="300"/>
          <w:jc w:val="center"/>
        </w:trPr>
        <w:tc>
          <w:tcPr>
            <w:tcW w:w="943" w:type="dxa"/>
            <w:shd w:val="clear" w:color="auto" w:fill="F2F2F2" w:themeFill="background1" w:themeFillShade="F2"/>
            <w:vAlign w:val="center"/>
          </w:tcPr>
          <w:p w14:paraId="1E547772" w14:textId="77777777" w:rsidR="00C55073" w:rsidRPr="00993E94" w:rsidRDefault="00C55073" w:rsidP="00A1537D">
            <w:pPr>
              <w:spacing w:line="240" w:lineRule="auto"/>
              <w:rPr>
                <w:sz w:val="20"/>
                <w:szCs w:val="22"/>
              </w:rPr>
            </w:pPr>
            <w:r w:rsidRPr="00993E94">
              <w:rPr>
                <w:sz w:val="20"/>
                <w:szCs w:val="22"/>
              </w:rPr>
              <w:t>2</w:t>
            </w:r>
          </w:p>
        </w:tc>
        <w:tc>
          <w:tcPr>
            <w:tcW w:w="3593" w:type="dxa"/>
            <w:shd w:val="clear" w:color="auto" w:fill="F2F2F2" w:themeFill="background1" w:themeFillShade="F2"/>
            <w:vAlign w:val="center"/>
          </w:tcPr>
          <w:p w14:paraId="2977205D" w14:textId="77777777" w:rsidR="00C55073" w:rsidRPr="00993E94" w:rsidRDefault="00C55073" w:rsidP="00A1537D">
            <w:pPr>
              <w:spacing w:line="240" w:lineRule="auto"/>
              <w:rPr>
                <w:sz w:val="20"/>
                <w:szCs w:val="22"/>
              </w:rPr>
            </w:pPr>
            <w:r w:rsidRPr="00993E94">
              <w:rPr>
                <w:sz w:val="20"/>
                <w:szCs w:val="22"/>
              </w:rPr>
              <w:t>Akhisar</w:t>
            </w:r>
          </w:p>
        </w:tc>
        <w:tc>
          <w:tcPr>
            <w:tcW w:w="2268" w:type="dxa"/>
            <w:shd w:val="clear" w:color="auto" w:fill="F2F2F2" w:themeFill="background1" w:themeFillShade="F2"/>
            <w:vAlign w:val="center"/>
          </w:tcPr>
          <w:p w14:paraId="5A21625B" w14:textId="77777777" w:rsidR="00C55073" w:rsidRPr="00993E94" w:rsidRDefault="00C55073" w:rsidP="00A1537D">
            <w:pPr>
              <w:spacing w:line="240" w:lineRule="auto"/>
              <w:rPr>
                <w:sz w:val="20"/>
                <w:szCs w:val="22"/>
              </w:rPr>
            </w:pPr>
            <w:r w:rsidRPr="00993E94">
              <w:rPr>
                <w:sz w:val="20"/>
                <w:szCs w:val="22"/>
              </w:rPr>
              <w:t>1991</w:t>
            </w:r>
          </w:p>
        </w:tc>
        <w:tc>
          <w:tcPr>
            <w:tcW w:w="2268" w:type="dxa"/>
            <w:shd w:val="clear" w:color="auto" w:fill="F2F2F2" w:themeFill="background1" w:themeFillShade="F2"/>
          </w:tcPr>
          <w:p w14:paraId="4DC71D57" w14:textId="77777777" w:rsidR="00C55073" w:rsidRPr="00993E94" w:rsidRDefault="00C55073" w:rsidP="00A1537D">
            <w:pPr>
              <w:spacing w:line="240" w:lineRule="auto"/>
              <w:rPr>
                <w:sz w:val="20"/>
                <w:szCs w:val="22"/>
              </w:rPr>
            </w:pPr>
            <w:r w:rsidRPr="00993E94">
              <w:rPr>
                <w:sz w:val="20"/>
                <w:szCs w:val="22"/>
              </w:rPr>
              <w:t>291,60</w:t>
            </w:r>
          </w:p>
        </w:tc>
      </w:tr>
      <w:tr w:rsidR="00C55073" w:rsidRPr="00993E94" w14:paraId="10C82A4A" w14:textId="77777777" w:rsidTr="00A1537D">
        <w:trPr>
          <w:trHeight w:val="300"/>
          <w:jc w:val="center"/>
        </w:trPr>
        <w:tc>
          <w:tcPr>
            <w:tcW w:w="943" w:type="dxa"/>
            <w:shd w:val="clear" w:color="auto" w:fill="F2F2F2" w:themeFill="background1" w:themeFillShade="F2"/>
            <w:vAlign w:val="center"/>
          </w:tcPr>
          <w:p w14:paraId="024EE810" w14:textId="77777777" w:rsidR="00C55073" w:rsidRPr="00993E94" w:rsidRDefault="00C55073" w:rsidP="00A1537D">
            <w:pPr>
              <w:spacing w:line="240" w:lineRule="auto"/>
              <w:rPr>
                <w:sz w:val="20"/>
                <w:szCs w:val="22"/>
              </w:rPr>
            </w:pPr>
            <w:r w:rsidRPr="00993E94">
              <w:rPr>
                <w:sz w:val="20"/>
                <w:szCs w:val="22"/>
              </w:rPr>
              <w:t>3</w:t>
            </w:r>
          </w:p>
        </w:tc>
        <w:tc>
          <w:tcPr>
            <w:tcW w:w="3593" w:type="dxa"/>
            <w:shd w:val="clear" w:color="auto" w:fill="F2F2F2" w:themeFill="background1" w:themeFillShade="F2"/>
            <w:vAlign w:val="center"/>
          </w:tcPr>
          <w:p w14:paraId="28294F88" w14:textId="77777777" w:rsidR="00C55073" w:rsidRPr="00993E94" w:rsidRDefault="00C55073" w:rsidP="00A1537D">
            <w:pPr>
              <w:spacing w:line="240" w:lineRule="auto"/>
              <w:rPr>
                <w:sz w:val="20"/>
                <w:szCs w:val="22"/>
              </w:rPr>
            </w:pPr>
            <w:r w:rsidRPr="00993E94">
              <w:rPr>
                <w:sz w:val="20"/>
                <w:szCs w:val="22"/>
              </w:rPr>
              <w:t>Turgutlu I.</w:t>
            </w:r>
          </w:p>
        </w:tc>
        <w:tc>
          <w:tcPr>
            <w:tcW w:w="2268" w:type="dxa"/>
            <w:shd w:val="clear" w:color="auto" w:fill="F2F2F2" w:themeFill="background1" w:themeFillShade="F2"/>
            <w:vAlign w:val="center"/>
          </w:tcPr>
          <w:p w14:paraId="53DCE435" w14:textId="77777777" w:rsidR="00C55073" w:rsidRPr="00993E94" w:rsidRDefault="00C55073" w:rsidP="00A1537D">
            <w:pPr>
              <w:spacing w:line="240" w:lineRule="auto"/>
              <w:rPr>
                <w:sz w:val="20"/>
                <w:szCs w:val="22"/>
              </w:rPr>
            </w:pPr>
            <w:r w:rsidRPr="00993E94">
              <w:rPr>
                <w:sz w:val="20"/>
                <w:szCs w:val="22"/>
              </w:rPr>
              <w:t>1995</w:t>
            </w:r>
          </w:p>
        </w:tc>
        <w:tc>
          <w:tcPr>
            <w:tcW w:w="2268" w:type="dxa"/>
            <w:shd w:val="clear" w:color="auto" w:fill="F2F2F2" w:themeFill="background1" w:themeFillShade="F2"/>
          </w:tcPr>
          <w:p w14:paraId="5C2BA0E4" w14:textId="77777777" w:rsidR="00C55073" w:rsidRPr="00993E94" w:rsidRDefault="00C55073" w:rsidP="00A1537D">
            <w:pPr>
              <w:spacing w:line="240" w:lineRule="auto"/>
              <w:rPr>
                <w:sz w:val="20"/>
                <w:szCs w:val="22"/>
              </w:rPr>
            </w:pPr>
            <w:r w:rsidRPr="00993E94">
              <w:rPr>
                <w:sz w:val="20"/>
                <w:szCs w:val="22"/>
              </w:rPr>
              <w:t>230,00</w:t>
            </w:r>
          </w:p>
        </w:tc>
      </w:tr>
      <w:tr w:rsidR="00C55073" w:rsidRPr="00993E94" w14:paraId="6EC3154B" w14:textId="77777777" w:rsidTr="00A1537D">
        <w:trPr>
          <w:trHeight w:val="300"/>
          <w:jc w:val="center"/>
        </w:trPr>
        <w:tc>
          <w:tcPr>
            <w:tcW w:w="943" w:type="dxa"/>
            <w:shd w:val="clear" w:color="auto" w:fill="F2F2F2" w:themeFill="background1" w:themeFillShade="F2"/>
            <w:vAlign w:val="center"/>
          </w:tcPr>
          <w:p w14:paraId="6A0B1C17" w14:textId="77777777" w:rsidR="00C55073" w:rsidRPr="00993E94" w:rsidRDefault="00C55073" w:rsidP="00A1537D">
            <w:pPr>
              <w:spacing w:line="240" w:lineRule="auto"/>
              <w:rPr>
                <w:sz w:val="20"/>
                <w:szCs w:val="22"/>
              </w:rPr>
            </w:pPr>
            <w:r w:rsidRPr="00993E94">
              <w:rPr>
                <w:sz w:val="20"/>
                <w:szCs w:val="22"/>
              </w:rPr>
              <w:t>4</w:t>
            </w:r>
          </w:p>
        </w:tc>
        <w:tc>
          <w:tcPr>
            <w:tcW w:w="3593" w:type="dxa"/>
            <w:shd w:val="clear" w:color="auto" w:fill="F2F2F2" w:themeFill="background1" w:themeFillShade="F2"/>
            <w:vAlign w:val="center"/>
          </w:tcPr>
          <w:p w14:paraId="47419BEF" w14:textId="77777777" w:rsidR="00C55073" w:rsidRPr="00993E94" w:rsidRDefault="00C55073" w:rsidP="00A1537D">
            <w:pPr>
              <w:spacing w:line="240" w:lineRule="auto"/>
              <w:rPr>
                <w:sz w:val="20"/>
                <w:szCs w:val="22"/>
              </w:rPr>
            </w:pPr>
            <w:r w:rsidRPr="00993E94">
              <w:rPr>
                <w:sz w:val="20"/>
                <w:szCs w:val="22"/>
              </w:rPr>
              <w:t>Salihli</w:t>
            </w:r>
          </w:p>
        </w:tc>
        <w:tc>
          <w:tcPr>
            <w:tcW w:w="2268" w:type="dxa"/>
            <w:shd w:val="clear" w:color="auto" w:fill="F2F2F2" w:themeFill="background1" w:themeFillShade="F2"/>
            <w:vAlign w:val="center"/>
          </w:tcPr>
          <w:p w14:paraId="3B080A26" w14:textId="77777777" w:rsidR="00C55073" w:rsidRPr="00993E94" w:rsidRDefault="00C55073" w:rsidP="00A1537D">
            <w:pPr>
              <w:spacing w:line="240" w:lineRule="auto"/>
              <w:rPr>
                <w:sz w:val="20"/>
                <w:szCs w:val="22"/>
              </w:rPr>
            </w:pPr>
            <w:r w:rsidRPr="00993E94">
              <w:rPr>
                <w:sz w:val="20"/>
                <w:szCs w:val="22"/>
              </w:rPr>
              <w:t>1998</w:t>
            </w:r>
          </w:p>
        </w:tc>
        <w:tc>
          <w:tcPr>
            <w:tcW w:w="2268" w:type="dxa"/>
            <w:shd w:val="clear" w:color="auto" w:fill="F2F2F2" w:themeFill="background1" w:themeFillShade="F2"/>
          </w:tcPr>
          <w:p w14:paraId="3E7A23FA" w14:textId="77777777" w:rsidR="00C55073" w:rsidRPr="00993E94" w:rsidRDefault="00C55073" w:rsidP="00A1537D">
            <w:pPr>
              <w:spacing w:line="240" w:lineRule="auto"/>
              <w:rPr>
                <w:sz w:val="20"/>
                <w:szCs w:val="22"/>
              </w:rPr>
            </w:pPr>
            <w:r w:rsidRPr="00993E94">
              <w:rPr>
                <w:sz w:val="20"/>
                <w:szCs w:val="22"/>
              </w:rPr>
              <w:t>253,87</w:t>
            </w:r>
          </w:p>
        </w:tc>
      </w:tr>
      <w:tr w:rsidR="00C55073" w:rsidRPr="00993E94" w14:paraId="381BB982" w14:textId="77777777" w:rsidTr="00A1537D">
        <w:trPr>
          <w:trHeight w:val="300"/>
          <w:jc w:val="center"/>
        </w:trPr>
        <w:tc>
          <w:tcPr>
            <w:tcW w:w="943" w:type="dxa"/>
            <w:shd w:val="clear" w:color="auto" w:fill="F2F2F2" w:themeFill="background1" w:themeFillShade="F2"/>
            <w:vAlign w:val="center"/>
          </w:tcPr>
          <w:p w14:paraId="4D14D887" w14:textId="77777777" w:rsidR="00C55073" w:rsidRPr="00993E94" w:rsidRDefault="00C55073" w:rsidP="00A1537D">
            <w:pPr>
              <w:spacing w:line="240" w:lineRule="auto"/>
              <w:rPr>
                <w:sz w:val="20"/>
                <w:szCs w:val="22"/>
              </w:rPr>
            </w:pPr>
            <w:r w:rsidRPr="00993E94">
              <w:rPr>
                <w:sz w:val="20"/>
                <w:szCs w:val="22"/>
              </w:rPr>
              <w:t>5</w:t>
            </w:r>
          </w:p>
        </w:tc>
        <w:tc>
          <w:tcPr>
            <w:tcW w:w="3593" w:type="dxa"/>
            <w:shd w:val="clear" w:color="auto" w:fill="F2F2F2" w:themeFill="background1" w:themeFillShade="F2"/>
            <w:vAlign w:val="center"/>
          </w:tcPr>
          <w:p w14:paraId="33C39DAB" w14:textId="77777777" w:rsidR="00C55073" w:rsidRPr="00993E94" w:rsidRDefault="00C55073" w:rsidP="00A1537D">
            <w:pPr>
              <w:spacing w:line="240" w:lineRule="auto"/>
              <w:rPr>
                <w:sz w:val="20"/>
                <w:szCs w:val="22"/>
              </w:rPr>
            </w:pPr>
            <w:r w:rsidRPr="00993E94">
              <w:rPr>
                <w:sz w:val="20"/>
                <w:szCs w:val="22"/>
              </w:rPr>
              <w:t xml:space="preserve">Manisa Akhisar Zeytin ve Zeytinyağı ve Türevleri İhtisas  </w:t>
            </w:r>
          </w:p>
        </w:tc>
        <w:tc>
          <w:tcPr>
            <w:tcW w:w="2268" w:type="dxa"/>
            <w:shd w:val="clear" w:color="auto" w:fill="F2F2F2" w:themeFill="background1" w:themeFillShade="F2"/>
            <w:vAlign w:val="center"/>
          </w:tcPr>
          <w:p w14:paraId="72846ECD" w14:textId="77777777" w:rsidR="00C55073" w:rsidRPr="00993E94" w:rsidRDefault="00C55073" w:rsidP="00A1537D">
            <w:pPr>
              <w:spacing w:line="240" w:lineRule="auto"/>
              <w:rPr>
                <w:sz w:val="20"/>
                <w:szCs w:val="22"/>
              </w:rPr>
            </w:pPr>
            <w:r w:rsidRPr="00993E94">
              <w:rPr>
                <w:sz w:val="20"/>
                <w:szCs w:val="22"/>
              </w:rPr>
              <w:t>2012</w:t>
            </w:r>
          </w:p>
        </w:tc>
        <w:tc>
          <w:tcPr>
            <w:tcW w:w="2268" w:type="dxa"/>
            <w:shd w:val="clear" w:color="auto" w:fill="F2F2F2" w:themeFill="background1" w:themeFillShade="F2"/>
          </w:tcPr>
          <w:p w14:paraId="5D9BABD4" w14:textId="77777777" w:rsidR="00C55073" w:rsidRPr="00993E94" w:rsidRDefault="00C55073" w:rsidP="00A1537D">
            <w:pPr>
              <w:spacing w:line="240" w:lineRule="auto"/>
              <w:rPr>
                <w:sz w:val="20"/>
                <w:szCs w:val="22"/>
              </w:rPr>
            </w:pPr>
            <w:r w:rsidRPr="00993E94">
              <w:rPr>
                <w:sz w:val="20"/>
                <w:szCs w:val="22"/>
              </w:rPr>
              <w:t>133,00</w:t>
            </w:r>
          </w:p>
        </w:tc>
      </w:tr>
      <w:tr w:rsidR="00C55073" w:rsidRPr="00993E94" w14:paraId="6D26642D" w14:textId="77777777" w:rsidTr="00A1537D">
        <w:trPr>
          <w:trHeight w:val="300"/>
          <w:jc w:val="center"/>
        </w:trPr>
        <w:tc>
          <w:tcPr>
            <w:tcW w:w="943" w:type="dxa"/>
            <w:shd w:val="clear" w:color="auto" w:fill="F2F2F2" w:themeFill="background1" w:themeFillShade="F2"/>
            <w:vAlign w:val="center"/>
          </w:tcPr>
          <w:p w14:paraId="1AA893BC" w14:textId="77777777" w:rsidR="00C55073" w:rsidRPr="00993E94" w:rsidRDefault="00C55073" w:rsidP="00A1537D">
            <w:pPr>
              <w:spacing w:line="240" w:lineRule="auto"/>
              <w:rPr>
                <w:sz w:val="20"/>
                <w:szCs w:val="22"/>
              </w:rPr>
            </w:pPr>
            <w:r w:rsidRPr="00993E94">
              <w:rPr>
                <w:sz w:val="20"/>
                <w:szCs w:val="22"/>
              </w:rPr>
              <w:t>6</w:t>
            </w:r>
          </w:p>
        </w:tc>
        <w:tc>
          <w:tcPr>
            <w:tcW w:w="3593" w:type="dxa"/>
            <w:shd w:val="clear" w:color="auto" w:fill="F2F2F2" w:themeFill="background1" w:themeFillShade="F2"/>
            <w:vAlign w:val="center"/>
          </w:tcPr>
          <w:p w14:paraId="50384F2A" w14:textId="77777777" w:rsidR="00C55073" w:rsidRPr="00993E94" w:rsidRDefault="00C55073" w:rsidP="00A1537D">
            <w:pPr>
              <w:spacing w:line="240" w:lineRule="auto"/>
              <w:rPr>
                <w:sz w:val="20"/>
                <w:szCs w:val="22"/>
              </w:rPr>
            </w:pPr>
            <w:r w:rsidRPr="00993E94">
              <w:rPr>
                <w:sz w:val="20"/>
                <w:szCs w:val="22"/>
              </w:rPr>
              <w:t>Muradiye</w:t>
            </w:r>
          </w:p>
        </w:tc>
        <w:tc>
          <w:tcPr>
            <w:tcW w:w="2268" w:type="dxa"/>
            <w:shd w:val="clear" w:color="auto" w:fill="F2F2F2" w:themeFill="background1" w:themeFillShade="F2"/>
            <w:vAlign w:val="center"/>
          </w:tcPr>
          <w:p w14:paraId="1B41DD1F" w14:textId="77777777" w:rsidR="00C55073" w:rsidRPr="00993E94" w:rsidRDefault="00C55073" w:rsidP="00A1537D">
            <w:pPr>
              <w:spacing w:line="240" w:lineRule="auto"/>
              <w:rPr>
                <w:sz w:val="20"/>
                <w:szCs w:val="22"/>
              </w:rPr>
            </w:pPr>
            <w:r w:rsidRPr="00993E94">
              <w:rPr>
                <w:sz w:val="20"/>
                <w:szCs w:val="22"/>
              </w:rPr>
              <w:t>2019</w:t>
            </w:r>
          </w:p>
        </w:tc>
        <w:tc>
          <w:tcPr>
            <w:tcW w:w="2268" w:type="dxa"/>
            <w:shd w:val="clear" w:color="auto" w:fill="F2F2F2" w:themeFill="background1" w:themeFillShade="F2"/>
          </w:tcPr>
          <w:p w14:paraId="48CCA017" w14:textId="77777777" w:rsidR="00C55073" w:rsidRPr="00993E94" w:rsidRDefault="00C55073" w:rsidP="00A1537D">
            <w:pPr>
              <w:spacing w:line="240" w:lineRule="auto"/>
              <w:rPr>
                <w:sz w:val="20"/>
                <w:szCs w:val="22"/>
              </w:rPr>
            </w:pPr>
            <w:r w:rsidRPr="00993E94">
              <w:rPr>
                <w:sz w:val="20"/>
                <w:szCs w:val="22"/>
              </w:rPr>
              <w:t>313,66</w:t>
            </w:r>
          </w:p>
        </w:tc>
      </w:tr>
      <w:tr w:rsidR="00C55073" w:rsidRPr="00993E94" w14:paraId="0C33B168" w14:textId="77777777" w:rsidTr="00A1537D">
        <w:trPr>
          <w:trHeight w:val="300"/>
          <w:jc w:val="center"/>
        </w:trPr>
        <w:tc>
          <w:tcPr>
            <w:tcW w:w="943" w:type="dxa"/>
            <w:shd w:val="clear" w:color="auto" w:fill="F2F2F2" w:themeFill="background1" w:themeFillShade="F2"/>
            <w:vAlign w:val="center"/>
          </w:tcPr>
          <w:p w14:paraId="74DDF9AC" w14:textId="77777777" w:rsidR="00C55073" w:rsidRPr="00993E94" w:rsidRDefault="00C55073" w:rsidP="00A1537D">
            <w:pPr>
              <w:spacing w:line="240" w:lineRule="auto"/>
              <w:rPr>
                <w:sz w:val="20"/>
                <w:szCs w:val="22"/>
              </w:rPr>
            </w:pPr>
            <w:r w:rsidRPr="00993E94">
              <w:rPr>
                <w:sz w:val="20"/>
                <w:szCs w:val="22"/>
              </w:rPr>
              <w:t>7</w:t>
            </w:r>
          </w:p>
        </w:tc>
        <w:tc>
          <w:tcPr>
            <w:tcW w:w="3593" w:type="dxa"/>
            <w:shd w:val="clear" w:color="auto" w:fill="F2F2F2" w:themeFill="background1" w:themeFillShade="F2"/>
            <w:vAlign w:val="center"/>
          </w:tcPr>
          <w:p w14:paraId="02C027E9" w14:textId="77777777" w:rsidR="00C55073" w:rsidRPr="00993E94" w:rsidRDefault="00C55073" w:rsidP="00A1537D">
            <w:pPr>
              <w:spacing w:line="240" w:lineRule="auto"/>
              <w:rPr>
                <w:sz w:val="20"/>
                <w:szCs w:val="22"/>
              </w:rPr>
            </w:pPr>
            <w:r w:rsidRPr="00993E94">
              <w:rPr>
                <w:sz w:val="20"/>
                <w:szCs w:val="22"/>
              </w:rPr>
              <w:t>Soma</w:t>
            </w:r>
          </w:p>
        </w:tc>
        <w:tc>
          <w:tcPr>
            <w:tcW w:w="2268" w:type="dxa"/>
            <w:shd w:val="clear" w:color="auto" w:fill="F2F2F2" w:themeFill="background1" w:themeFillShade="F2"/>
            <w:vAlign w:val="center"/>
          </w:tcPr>
          <w:p w14:paraId="20C7C2D4" w14:textId="77777777" w:rsidR="00C55073" w:rsidRPr="00993E94" w:rsidRDefault="00C55073" w:rsidP="00A1537D">
            <w:pPr>
              <w:spacing w:line="240" w:lineRule="auto"/>
              <w:rPr>
                <w:sz w:val="20"/>
                <w:szCs w:val="22"/>
              </w:rPr>
            </w:pPr>
            <w:r w:rsidRPr="00993E94">
              <w:rPr>
                <w:sz w:val="20"/>
                <w:szCs w:val="22"/>
              </w:rPr>
              <w:t>2013</w:t>
            </w:r>
          </w:p>
        </w:tc>
        <w:tc>
          <w:tcPr>
            <w:tcW w:w="2268" w:type="dxa"/>
            <w:shd w:val="clear" w:color="auto" w:fill="F2F2F2" w:themeFill="background1" w:themeFillShade="F2"/>
          </w:tcPr>
          <w:p w14:paraId="2A8A06CD" w14:textId="77777777" w:rsidR="00C55073" w:rsidRPr="00993E94" w:rsidRDefault="00C55073" w:rsidP="00A1537D">
            <w:pPr>
              <w:spacing w:line="240" w:lineRule="auto"/>
              <w:rPr>
                <w:sz w:val="20"/>
                <w:szCs w:val="22"/>
              </w:rPr>
            </w:pPr>
            <w:r w:rsidRPr="00993E94">
              <w:rPr>
                <w:sz w:val="20"/>
                <w:szCs w:val="22"/>
              </w:rPr>
              <w:t>95,00</w:t>
            </w:r>
          </w:p>
        </w:tc>
      </w:tr>
      <w:tr w:rsidR="00C55073" w:rsidRPr="00993E94" w14:paraId="69649C8E" w14:textId="77777777" w:rsidTr="00A1537D">
        <w:trPr>
          <w:trHeight w:val="300"/>
          <w:jc w:val="center"/>
        </w:trPr>
        <w:tc>
          <w:tcPr>
            <w:tcW w:w="943" w:type="dxa"/>
            <w:shd w:val="clear" w:color="auto" w:fill="F2F2F2" w:themeFill="background1" w:themeFillShade="F2"/>
            <w:vAlign w:val="center"/>
          </w:tcPr>
          <w:p w14:paraId="36298879" w14:textId="77777777" w:rsidR="00C55073" w:rsidRPr="00993E94" w:rsidRDefault="00C55073" w:rsidP="00A1537D">
            <w:pPr>
              <w:spacing w:line="240" w:lineRule="auto"/>
              <w:rPr>
                <w:sz w:val="20"/>
                <w:szCs w:val="22"/>
              </w:rPr>
            </w:pPr>
            <w:r w:rsidRPr="00993E94">
              <w:rPr>
                <w:sz w:val="20"/>
                <w:szCs w:val="22"/>
              </w:rPr>
              <w:t>8</w:t>
            </w:r>
          </w:p>
        </w:tc>
        <w:tc>
          <w:tcPr>
            <w:tcW w:w="3593" w:type="dxa"/>
            <w:shd w:val="clear" w:color="auto" w:fill="F2F2F2" w:themeFill="background1" w:themeFillShade="F2"/>
            <w:vAlign w:val="center"/>
          </w:tcPr>
          <w:p w14:paraId="72654B71" w14:textId="77777777" w:rsidR="00C55073" w:rsidRPr="00993E94" w:rsidRDefault="00C55073" w:rsidP="00A1537D">
            <w:pPr>
              <w:spacing w:line="240" w:lineRule="auto"/>
              <w:rPr>
                <w:sz w:val="20"/>
                <w:szCs w:val="22"/>
              </w:rPr>
            </w:pPr>
            <w:r w:rsidRPr="00993E94">
              <w:rPr>
                <w:sz w:val="20"/>
                <w:szCs w:val="22"/>
              </w:rPr>
              <w:t>Kula Deri İhtisas ve Karma</w:t>
            </w:r>
          </w:p>
        </w:tc>
        <w:tc>
          <w:tcPr>
            <w:tcW w:w="2268" w:type="dxa"/>
            <w:shd w:val="clear" w:color="auto" w:fill="F2F2F2" w:themeFill="background1" w:themeFillShade="F2"/>
            <w:vAlign w:val="center"/>
          </w:tcPr>
          <w:p w14:paraId="330C24D0" w14:textId="77777777" w:rsidR="00C55073" w:rsidRPr="00993E94" w:rsidRDefault="00C55073" w:rsidP="00A1537D">
            <w:pPr>
              <w:spacing w:line="240" w:lineRule="auto"/>
              <w:rPr>
                <w:sz w:val="20"/>
                <w:szCs w:val="22"/>
              </w:rPr>
            </w:pPr>
            <w:r w:rsidRPr="00993E94">
              <w:rPr>
                <w:sz w:val="20"/>
                <w:szCs w:val="22"/>
              </w:rPr>
              <w:t>1998</w:t>
            </w:r>
          </w:p>
        </w:tc>
        <w:tc>
          <w:tcPr>
            <w:tcW w:w="2268" w:type="dxa"/>
            <w:shd w:val="clear" w:color="auto" w:fill="F2F2F2" w:themeFill="background1" w:themeFillShade="F2"/>
          </w:tcPr>
          <w:p w14:paraId="73ED15A7" w14:textId="77777777" w:rsidR="00C55073" w:rsidRPr="00993E94" w:rsidRDefault="00C55073" w:rsidP="00A1537D">
            <w:pPr>
              <w:spacing w:line="240" w:lineRule="auto"/>
              <w:rPr>
                <w:sz w:val="20"/>
                <w:szCs w:val="22"/>
              </w:rPr>
            </w:pPr>
            <w:r w:rsidRPr="00993E94">
              <w:rPr>
                <w:sz w:val="20"/>
                <w:szCs w:val="22"/>
              </w:rPr>
              <w:t>257,50</w:t>
            </w:r>
          </w:p>
        </w:tc>
      </w:tr>
      <w:tr w:rsidR="00C55073" w:rsidRPr="00993E94" w14:paraId="67146C56" w14:textId="77777777" w:rsidTr="00A1537D">
        <w:trPr>
          <w:trHeight w:val="300"/>
          <w:jc w:val="center"/>
        </w:trPr>
        <w:tc>
          <w:tcPr>
            <w:tcW w:w="6804" w:type="dxa"/>
            <w:gridSpan w:val="3"/>
            <w:shd w:val="clear" w:color="auto" w:fill="D9D9D9" w:themeFill="background1" w:themeFillShade="D9"/>
            <w:vAlign w:val="center"/>
          </w:tcPr>
          <w:p w14:paraId="53D6DB36" w14:textId="77777777" w:rsidR="00C55073" w:rsidRPr="00993E94" w:rsidRDefault="00C55073" w:rsidP="00A1537D">
            <w:pPr>
              <w:spacing w:line="240" w:lineRule="auto"/>
              <w:rPr>
                <w:b/>
                <w:bCs/>
                <w:sz w:val="20"/>
                <w:szCs w:val="22"/>
              </w:rPr>
            </w:pPr>
            <w:r w:rsidRPr="00993E94">
              <w:rPr>
                <w:b/>
                <w:bCs/>
                <w:sz w:val="20"/>
                <w:szCs w:val="22"/>
              </w:rPr>
              <w:t>Toplam</w:t>
            </w:r>
          </w:p>
        </w:tc>
        <w:tc>
          <w:tcPr>
            <w:tcW w:w="2268" w:type="dxa"/>
            <w:shd w:val="clear" w:color="auto" w:fill="D9D9D9" w:themeFill="background1" w:themeFillShade="D9"/>
          </w:tcPr>
          <w:p w14:paraId="74A48878" w14:textId="77777777" w:rsidR="00C55073" w:rsidRPr="00993E94" w:rsidRDefault="00C55073" w:rsidP="00A1537D">
            <w:pPr>
              <w:spacing w:line="240" w:lineRule="auto"/>
              <w:rPr>
                <w:b/>
                <w:bCs/>
                <w:sz w:val="20"/>
                <w:szCs w:val="22"/>
              </w:rPr>
            </w:pPr>
            <w:r w:rsidRPr="00993E94">
              <w:rPr>
                <w:b/>
                <w:bCs/>
                <w:sz w:val="20"/>
                <w:szCs w:val="22"/>
              </w:rPr>
              <w:t>2.676,47</w:t>
            </w:r>
          </w:p>
        </w:tc>
      </w:tr>
    </w:tbl>
    <w:p w14:paraId="158D0C1E" w14:textId="77777777" w:rsidR="00C55073" w:rsidRPr="00993E94" w:rsidRDefault="00C55073" w:rsidP="00C55073">
      <w:pPr>
        <w:pStyle w:val="Kaynaka"/>
        <w:rPr>
          <w:b w:val="0"/>
          <w:bCs/>
        </w:rPr>
      </w:pPr>
      <w:r w:rsidRPr="00993E94">
        <w:t xml:space="preserve">Kaynak: </w:t>
      </w:r>
      <w:r w:rsidRPr="00993E94">
        <w:rPr>
          <w:b w:val="0"/>
          <w:bCs/>
        </w:rPr>
        <w:t>T.C. Sanayi ve Teknoloji Bakanlığı. 2021. Manisa İl Sanayi Durum Raporu.</w:t>
      </w:r>
    </w:p>
    <w:p w14:paraId="5F168B73" w14:textId="1DEBCE04" w:rsidR="00C55073" w:rsidRPr="00993E94" w:rsidRDefault="00FB02F5" w:rsidP="00C55073">
      <w:pPr>
        <w:rPr>
          <w:b/>
        </w:rPr>
      </w:pPr>
      <w:r w:rsidRPr="00993E94">
        <w:fldChar w:fldCharType="begin"/>
      </w:r>
      <w:r w:rsidRPr="00993E94">
        <w:instrText xml:space="preserve"> REF _Ref214005421 \h </w:instrText>
      </w:r>
      <w:r w:rsidR="00993E94">
        <w:instrText xml:space="preserve"> \* MERGEFORMAT </w:instrText>
      </w:r>
      <w:r w:rsidRPr="00993E94">
        <w:fldChar w:fldCharType="separate"/>
      </w:r>
      <w:r w:rsidRPr="00993E94">
        <w:t xml:space="preserve">Tablo </w:t>
      </w:r>
      <w:r w:rsidRPr="00993E94">
        <w:rPr>
          <w:noProof/>
        </w:rPr>
        <w:t>28</w:t>
      </w:r>
      <w:r w:rsidRPr="00993E94">
        <w:fldChar w:fldCharType="end"/>
      </w:r>
      <w:r w:rsidRPr="00993E94">
        <w:t>’</w:t>
      </w:r>
      <w:r w:rsidR="00C55073" w:rsidRPr="00993E94">
        <w:t>d</w:t>
      </w:r>
      <w:r w:rsidRPr="00993E94">
        <w:t>e</w:t>
      </w:r>
      <w:r w:rsidR="00C55073" w:rsidRPr="00993E94">
        <w:t xml:space="preserve"> gösterildiği üzere Manisa’daki sanayi işletmelerinin sektörel dağılımı; %29 ile “10. Gıda ürünlerinin imalatı” ilk sırada yer almakta, bunu %11,69 ile “25. Fabrikasyon metal ürünleri imalatı (makine ve teçhizat hariç)” ve %9,81 ile “28. Başka yerde sınıflandırılmamış makine ve ekipman imalatı” </w:t>
      </w:r>
      <w:r w:rsidR="00C55073" w:rsidRPr="00993E94">
        <w:lastRenderedPageBreak/>
        <w:t>takip etmektedir. İl genelinde “06. Ham petrol ve doğalgaz çıkarımı” alt sektöründe faaliyet gösteren herhangi bir işletme bulunmamaktadır.</w:t>
      </w:r>
    </w:p>
    <w:p w14:paraId="7EF0AF96" w14:textId="0434132B" w:rsidR="00C55073" w:rsidRPr="00993E94" w:rsidRDefault="00C55073" w:rsidP="00C55073">
      <w:pPr>
        <w:pStyle w:val="ekillerveTablolar"/>
      </w:pPr>
      <w:bookmarkStart w:id="147" w:name="_Ref214005421"/>
      <w:bookmarkStart w:id="148" w:name="_Toc204864714"/>
      <w:bookmarkStart w:id="149" w:name="_Toc207792797"/>
      <w:r w:rsidRPr="00993E94">
        <w:t xml:space="preserve">Tablo </w:t>
      </w:r>
      <w:fldSimple w:instr=" SEQ Tablo \* ARABIC ">
        <w:r w:rsidR="008930AB" w:rsidRPr="00993E94">
          <w:rPr>
            <w:noProof/>
          </w:rPr>
          <w:t>28</w:t>
        </w:r>
      </w:fldSimple>
      <w:bookmarkEnd w:id="147"/>
      <w:r w:rsidRPr="00993E94">
        <w:t xml:space="preserve">: </w:t>
      </w:r>
      <w:r w:rsidRPr="00993E94">
        <w:rPr>
          <w:b w:val="0"/>
          <w:bCs/>
        </w:rPr>
        <w:t>Manisa İlinde Sanayi İşletmelerinin Sektörel Dağılımı</w:t>
      </w:r>
      <w:bookmarkEnd w:id="148"/>
      <w:bookmarkEnd w:id="149"/>
    </w:p>
    <w:tbl>
      <w:tblPr>
        <w:tblStyle w:val="TabloKlavuzu"/>
        <w:tblW w:w="9072" w:type="dxa"/>
        <w:jc w:val="center"/>
        <w:tblLook w:val="04A0" w:firstRow="1" w:lastRow="0" w:firstColumn="1" w:lastColumn="0" w:noHBand="0" w:noVBand="1"/>
      </w:tblPr>
      <w:tblGrid>
        <w:gridCol w:w="2771"/>
        <w:gridCol w:w="1045"/>
        <w:gridCol w:w="977"/>
        <w:gridCol w:w="1137"/>
        <w:gridCol w:w="1045"/>
        <w:gridCol w:w="960"/>
        <w:gridCol w:w="1137"/>
      </w:tblGrid>
      <w:tr w:rsidR="00C55073" w:rsidRPr="00993E94" w14:paraId="7007C62E" w14:textId="77777777" w:rsidTr="00C55073">
        <w:trPr>
          <w:tblHeader/>
          <w:jc w:val="center"/>
        </w:trPr>
        <w:tc>
          <w:tcPr>
            <w:tcW w:w="2771" w:type="dxa"/>
            <w:vMerge w:val="restart"/>
            <w:shd w:val="clear" w:color="auto" w:fill="ABB7C1"/>
            <w:vAlign w:val="center"/>
          </w:tcPr>
          <w:p w14:paraId="728D1483" w14:textId="77777777" w:rsidR="00C55073" w:rsidRPr="00993E94" w:rsidRDefault="00C55073" w:rsidP="00C55073">
            <w:pPr>
              <w:spacing w:line="240" w:lineRule="auto"/>
              <w:rPr>
                <w:b/>
                <w:bCs/>
                <w:sz w:val="20"/>
                <w:szCs w:val="20"/>
              </w:rPr>
            </w:pPr>
            <w:r w:rsidRPr="00993E94">
              <w:rPr>
                <w:b/>
                <w:bCs/>
                <w:sz w:val="20"/>
                <w:szCs w:val="20"/>
              </w:rPr>
              <w:t>Sektörler (Nace Rev 2)</w:t>
            </w:r>
          </w:p>
        </w:tc>
        <w:tc>
          <w:tcPr>
            <w:tcW w:w="3159" w:type="dxa"/>
            <w:gridSpan w:val="3"/>
            <w:shd w:val="clear" w:color="auto" w:fill="ABB7C1"/>
            <w:vAlign w:val="center"/>
          </w:tcPr>
          <w:p w14:paraId="2958CBB8" w14:textId="77777777" w:rsidR="00C55073" w:rsidRPr="00993E94" w:rsidRDefault="00C55073" w:rsidP="00C55073">
            <w:pPr>
              <w:spacing w:line="240" w:lineRule="auto"/>
              <w:rPr>
                <w:b/>
                <w:bCs/>
                <w:sz w:val="20"/>
                <w:szCs w:val="20"/>
              </w:rPr>
            </w:pPr>
            <w:r w:rsidRPr="00993E94">
              <w:rPr>
                <w:b/>
                <w:bCs/>
                <w:sz w:val="20"/>
                <w:szCs w:val="20"/>
              </w:rPr>
              <w:t>2020</w:t>
            </w:r>
          </w:p>
        </w:tc>
        <w:tc>
          <w:tcPr>
            <w:tcW w:w="3142" w:type="dxa"/>
            <w:gridSpan w:val="3"/>
            <w:shd w:val="clear" w:color="auto" w:fill="ABB7C1"/>
            <w:vAlign w:val="center"/>
          </w:tcPr>
          <w:p w14:paraId="4E8C1B7F" w14:textId="77777777" w:rsidR="00C55073" w:rsidRPr="00993E94" w:rsidRDefault="00C55073" w:rsidP="00C55073">
            <w:pPr>
              <w:spacing w:line="240" w:lineRule="auto"/>
              <w:rPr>
                <w:b/>
                <w:bCs/>
                <w:sz w:val="20"/>
                <w:szCs w:val="20"/>
              </w:rPr>
            </w:pPr>
            <w:r w:rsidRPr="00993E94">
              <w:rPr>
                <w:b/>
                <w:bCs/>
                <w:sz w:val="20"/>
                <w:szCs w:val="20"/>
              </w:rPr>
              <w:t>2021</w:t>
            </w:r>
          </w:p>
        </w:tc>
      </w:tr>
      <w:tr w:rsidR="00C55073" w:rsidRPr="00993E94" w14:paraId="3A8CFB60" w14:textId="77777777" w:rsidTr="00C55073">
        <w:trPr>
          <w:tblHeader/>
          <w:jc w:val="center"/>
        </w:trPr>
        <w:tc>
          <w:tcPr>
            <w:tcW w:w="2771" w:type="dxa"/>
            <w:vMerge/>
            <w:shd w:val="clear" w:color="auto" w:fill="ABB7C1"/>
            <w:vAlign w:val="center"/>
          </w:tcPr>
          <w:p w14:paraId="754AB3E4" w14:textId="77777777" w:rsidR="00C55073" w:rsidRPr="00993E94" w:rsidRDefault="00C55073" w:rsidP="00C55073">
            <w:pPr>
              <w:spacing w:line="240" w:lineRule="auto"/>
              <w:rPr>
                <w:b/>
                <w:bCs/>
                <w:sz w:val="20"/>
                <w:szCs w:val="20"/>
              </w:rPr>
            </w:pPr>
          </w:p>
        </w:tc>
        <w:tc>
          <w:tcPr>
            <w:tcW w:w="2022" w:type="dxa"/>
            <w:gridSpan w:val="2"/>
            <w:shd w:val="clear" w:color="auto" w:fill="ABB7C1"/>
            <w:vAlign w:val="center"/>
          </w:tcPr>
          <w:p w14:paraId="4DE4224C" w14:textId="77777777" w:rsidR="00C55073" w:rsidRPr="00993E94" w:rsidRDefault="00C55073" w:rsidP="00C55073">
            <w:pPr>
              <w:spacing w:line="240" w:lineRule="auto"/>
              <w:rPr>
                <w:b/>
                <w:bCs/>
                <w:sz w:val="20"/>
                <w:szCs w:val="20"/>
              </w:rPr>
            </w:pPr>
            <w:r w:rsidRPr="00993E94">
              <w:rPr>
                <w:b/>
                <w:bCs/>
                <w:sz w:val="20"/>
                <w:szCs w:val="20"/>
              </w:rPr>
              <w:t>Manisa</w:t>
            </w:r>
          </w:p>
        </w:tc>
        <w:tc>
          <w:tcPr>
            <w:tcW w:w="1137" w:type="dxa"/>
            <w:vMerge w:val="restart"/>
            <w:shd w:val="clear" w:color="auto" w:fill="ABB7C1"/>
            <w:vAlign w:val="center"/>
          </w:tcPr>
          <w:p w14:paraId="440489D0" w14:textId="77777777" w:rsidR="00C55073" w:rsidRPr="00993E94" w:rsidRDefault="00C55073" w:rsidP="00C55073">
            <w:pPr>
              <w:spacing w:line="240" w:lineRule="auto"/>
              <w:rPr>
                <w:b/>
                <w:bCs/>
                <w:sz w:val="20"/>
                <w:szCs w:val="20"/>
              </w:rPr>
            </w:pPr>
            <w:r w:rsidRPr="00993E94">
              <w:rPr>
                <w:b/>
                <w:bCs/>
                <w:sz w:val="20"/>
                <w:szCs w:val="20"/>
              </w:rPr>
              <w:t>Türkiye İçindeki Sektörel Payı (%)</w:t>
            </w:r>
          </w:p>
        </w:tc>
        <w:tc>
          <w:tcPr>
            <w:tcW w:w="2005" w:type="dxa"/>
            <w:gridSpan w:val="2"/>
            <w:shd w:val="clear" w:color="auto" w:fill="ABB7C1"/>
            <w:vAlign w:val="center"/>
          </w:tcPr>
          <w:p w14:paraId="7D27BFFC" w14:textId="77777777" w:rsidR="00C55073" w:rsidRPr="00993E94" w:rsidRDefault="00C55073" w:rsidP="00C55073">
            <w:pPr>
              <w:spacing w:line="240" w:lineRule="auto"/>
              <w:rPr>
                <w:b/>
                <w:bCs/>
                <w:sz w:val="20"/>
                <w:szCs w:val="20"/>
              </w:rPr>
            </w:pPr>
            <w:r w:rsidRPr="00993E94">
              <w:rPr>
                <w:b/>
                <w:bCs/>
                <w:sz w:val="20"/>
                <w:szCs w:val="20"/>
              </w:rPr>
              <w:t>Manisa</w:t>
            </w:r>
          </w:p>
        </w:tc>
        <w:tc>
          <w:tcPr>
            <w:tcW w:w="1137" w:type="dxa"/>
            <w:vMerge w:val="restart"/>
            <w:shd w:val="clear" w:color="auto" w:fill="ABB7C1"/>
            <w:vAlign w:val="center"/>
          </w:tcPr>
          <w:p w14:paraId="78FD1510" w14:textId="77777777" w:rsidR="00C55073" w:rsidRPr="00993E94" w:rsidRDefault="00C55073" w:rsidP="00C55073">
            <w:pPr>
              <w:spacing w:line="240" w:lineRule="auto"/>
              <w:rPr>
                <w:b/>
                <w:bCs/>
                <w:sz w:val="20"/>
                <w:szCs w:val="20"/>
              </w:rPr>
            </w:pPr>
            <w:r w:rsidRPr="00993E94">
              <w:rPr>
                <w:b/>
                <w:bCs/>
                <w:sz w:val="20"/>
                <w:szCs w:val="20"/>
              </w:rPr>
              <w:t xml:space="preserve">Türkiye İçindeki Sektörel </w:t>
            </w:r>
          </w:p>
          <w:p w14:paraId="201E0405" w14:textId="77777777" w:rsidR="00C55073" w:rsidRPr="00993E94" w:rsidRDefault="00C55073" w:rsidP="00C55073">
            <w:pPr>
              <w:spacing w:line="240" w:lineRule="auto"/>
              <w:rPr>
                <w:b/>
                <w:bCs/>
                <w:sz w:val="20"/>
                <w:szCs w:val="20"/>
              </w:rPr>
            </w:pPr>
            <w:r w:rsidRPr="00993E94">
              <w:rPr>
                <w:b/>
                <w:bCs/>
                <w:sz w:val="20"/>
                <w:szCs w:val="20"/>
              </w:rPr>
              <w:t>Payı (%)</w:t>
            </w:r>
          </w:p>
        </w:tc>
      </w:tr>
      <w:tr w:rsidR="00C55073" w:rsidRPr="00993E94" w14:paraId="2323146A" w14:textId="77777777" w:rsidTr="00C55073">
        <w:trPr>
          <w:jc w:val="center"/>
        </w:trPr>
        <w:tc>
          <w:tcPr>
            <w:tcW w:w="2771" w:type="dxa"/>
            <w:vMerge/>
            <w:vAlign w:val="center"/>
          </w:tcPr>
          <w:p w14:paraId="4D945742" w14:textId="77777777" w:rsidR="00C55073" w:rsidRPr="00993E94" w:rsidRDefault="00C55073" w:rsidP="00C55073">
            <w:pPr>
              <w:spacing w:line="240" w:lineRule="auto"/>
              <w:rPr>
                <w:sz w:val="20"/>
                <w:szCs w:val="20"/>
              </w:rPr>
            </w:pPr>
          </w:p>
        </w:tc>
        <w:tc>
          <w:tcPr>
            <w:tcW w:w="1045" w:type="dxa"/>
            <w:shd w:val="clear" w:color="auto" w:fill="ABB7C1"/>
            <w:vAlign w:val="center"/>
          </w:tcPr>
          <w:p w14:paraId="4EE46075" w14:textId="77777777" w:rsidR="00C55073" w:rsidRPr="00993E94" w:rsidRDefault="00C55073" w:rsidP="00C55073">
            <w:pPr>
              <w:spacing w:line="240" w:lineRule="auto"/>
              <w:rPr>
                <w:b/>
                <w:bCs/>
                <w:sz w:val="20"/>
                <w:szCs w:val="20"/>
              </w:rPr>
            </w:pPr>
            <w:r w:rsidRPr="00993E94">
              <w:rPr>
                <w:b/>
                <w:bCs/>
                <w:sz w:val="20"/>
                <w:szCs w:val="20"/>
              </w:rPr>
              <w:t>İşletme Sayısı</w:t>
            </w:r>
          </w:p>
        </w:tc>
        <w:tc>
          <w:tcPr>
            <w:tcW w:w="977" w:type="dxa"/>
            <w:shd w:val="clear" w:color="auto" w:fill="ABB7C1"/>
            <w:vAlign w:val="center"/>
          </w:tcPr>
          <w:p w14:paraId="2A554E68" w14:textId="77777777" w:rsidR="00C55073" w:rsidRPr="00993E94" w:rsidRDefault="00C55073" w:rsidP="00C55073">
            <w:pPr>
              <w:spacing w:line="240" w:lineRule="auto"/>
              <w:rPr>
                <w:b/>
                <w:bCs/>
                <w:sz w:val="20"/>
                <w:szCs w:val="20"/>
              </w:rPr>
            </w:pPr>
            <w:r w:rsidRPr="00993E94">
              <w:rPr>
                <w:b/>
                <w:bCs/>
                <w:sz w:val="20"/>
                <w:szCs w:val="20"/>
              </w:rPr>
              <w:t>Pay (%)</w:t>
            </w:r>
          </w:p>
        </w:tc>
        <w:tc>
          <w:tcPr>
            <w:tcW w:w="1137" w:type="dxa"/>
            <w:vMerge/>
            <w:vAlign w:val="center"/>
          </w:tcPr>
          <w:p w14:paraId="25ADC6D2" w14:textId="77777777" w:rsidR="00C55073" w:rsidRPr="00993E94" w:rsidRDefault="00C55073" w:rsidP="00C55073">
            <w:pPr>
              <w:spacing w:line="240" w:lineRule="auto"/>
              <w:rPr>
                <w:sz w:val="20"/>
                <w:szCs w:val="20"/>
              </w:rPr>
            </w:pPr>
          </w:p>
        </w:tc>
        <w:tc>
          <w:tcPr>
            <w:tcW w:w="1045" w:type="dxa"/>
            <w:shd w:val="clear" w:color="auto" w:fill="ABB7C1"/>
            <w:vAlign w:val="center"/>
          </w:tcPr>
          <w:p w14:paraId="16B1345E" w14:textId="77777777" w:rsidR="00C55073" w:rsidRPr="00993E94" w:rsidRDefault="00C55073" w:rsidP="00C55073">
            <w:pPr>
              <w:spacing w:line="240" w:lineRule="auto"/>
              <w:rPr>
                <w:b/>
                <w:bCs/>
                <w:sz w:val="20"/>
                <w:szCs w:val="20"/>
              </w:rPr>
            </w:pPr>
            <w:r w:rsidRPr="00993E94">
              <w:rPr>
                <w:b/>
                <w:bCs/>
                <w:sz w:val="20"/>
                <w:szCs w:val="20"/>
              </w:rPr>
              <w:t>İşletme Sayısı</w:t>
            </w:r>
          </w:p>
        </w:tc>
        <w:tc>
          <w:tcPr>
            <w:tcW w:w="960" w:type="dxa"/>
            <w:shd w:val="clear" w:color="auto" w:fill="ABB7C1"/>
            <w:vAlign w:val="center"/>
          </w:tcPr>
          <w:p w14:paraId="2732B7F7" w14:textId="77777777" w:rsidR="00C55073" w:rsidRPr="00993E94" w:rsidRDefault="00C55073" w:rsidP="00C55073">
            <w:pPr>
              <w:spacing w:line="240" w:lineRule="auto"/>
              <w:rPr>
                <w:b/>
                <w:bCs/>
                <w:sz w:val="20"/>
                <w:szCs w:val="20"/>
              </w:rPr>
            </w:pPr>
            <w:r w:rsidRPr="00993E94">
              <w:rPr>
                <w:b/>
                <w:bCs/>
                <w:sz w:val="20"/>
                <w:szCs w:val="20"/>
              </w:rPr>
              <w:t>Pay (%)</w:t>
            </w:r>
          </w:p>
        </w:tc>
        <w:tc>
          <w:tcPr>
            <w:tcW w:w="1137" w:type="dxa"/>
            <w:vMerge/>
            <w:vAlign w:val="center"/>
          </w:tcPr>
          <w:p w14:paraId="5FC852F3" w14:textId="77777777" w:rsidR="00C55073" w:rsidRPr="00993E94" w:rsidRDefault="00C55073" w:rsidP="00C55073">
            <w:pPr>
              <w:spacing w:line="240" w:lineRule="auto"/>
              <w:rPr>
                <w:sz w:val="20"/>
                <w:szCs w:val="20"/>
              </w:rPr>
            </w:pPr>
          </w:p>
        </w:tc>
      </w:tr>
      <w:tr w:rsidR="00C55073" w:rsidRPr="00993E94" w14:paraId="23E95C50" w14:textId="77777777" w:rsidTr="00C55073">
        <w:trPr>
          <w:jc w:val="center"/>
        </w:trPr>
        <w:tc>
          <w:tcPr>
            <w:tcW w:w="2771" w:type="dxa"/>
            <w:shd w:val="clear" w:color="auto" w:fill="D9D9D9" w:themeFill="background1" w:themeFillShade="D9"/>
            <w:vAlign w:val="center"/>
          </w:tcPr>
          <w:p w14:paraId="13D2DBB6" w14:textId="77777777" w:rsidR="00C55073" w:rsidRPr="00993E94" w:rsidRDefault="00C55073" w:rsidP="00C55073">
            <w:pPr>
              <w:spacing w:line="240" w:lineRule="auto"/>
              <w:rPr>
                <w:b/>
                <w:bCs/>
                <w:sz w:val="20"/>
                <w:szCs w:val="20"/>
              </w:rPr>
            </w:pPr>
            <w:r w:rsidRPr="00993E94">
              <w:rPr>
                <w:b/>
                <w:bCs/>
                <w:sz w:val="20"/>
                <w:szCs w:val="20"/>
              </w:rPr>
              <w:t>Madencilik ve Taş Ocakçılığı</w:t>
            </w:r>
          </w:p>
        </w:tc>
        <w:tc>
          <w:tcPr>
            <w:tcW w:w="1045" w:type="dxa"/>
            <w:shd w:val="clear" w:color="auto" w:fill="D9D9D9" w:themeFill="background1" w:themeFillShade="D9"/>
            <w:vAlign w:val="center"/>
          </w:tcPr>
          <w:p w14:paraId="1B43873F" w14:textId="77777777" w:rsidR="00C55073" w:rsidRPr="00993E94" w:rsidRDefault="00C55073" w:rsidP="00C55073">
            <w:pPr>
              <w:spacing w:line="240" w:lineRule="auto"/>
              <w:rPr>
                <w:b/>
                <w:bCs/>
                <w:sz w:val="20"/>
                <w:szCs w:val="20"/>
              </w:rPr>
            </w:pPr>
            <w:r w:rsidRPr="00993E94">
              <w:rPr>
                <w:b/>
                <w:bCs/>
                <w:sz w:val="20"/>
                <w:szCs w:val="20"/>
              </w:rPr>
              <w:t>115</w:t>
            </w:r>
          </w:p>
        </w:tc>
        <w:tc>
          <w:tcPr>
            <w:tcW w:w="977" w:type="dxa"/>
            <w:shd w:val="clear" w:color="auto" w:fill="D9D9D9" w:themeFill="background1" w:themeFillShade="D9"/>
            <w:vAlign w:val="center"/>
          </w:tcPr>
          <w:p w14:paraId="08A84339" w14:textId="77777777" w:rsidR="00C55073" w:rsidRPr="00993E94" w:rsidRDefault="00C55073" w:rsidP="00C55073">
            <w:pPr>
              <w:spacing w:line="240" w:lineRule="auto"/>
              <w:rPr>
                <w:b/>
                <w:bCs/>
                <w:sz w:val="20"/>
                <w:szCs w:val="20"/>
              </w:rPr>
            </w:pPr>
            <w:r w:rsidRPr="00993E94">
              <w:rPr>
                <w:b/>
                <w:bCs/>
                <w:sz w:val="20"/>
                <w:szCs w:val="20"/>
              </w:rPr>
              <w:t>4,12</w:t>
            </w:r>
          </w:p>
        </w:tc>
        <w:tc>
          <w:tcPr>
            <w:tcW w:w="1137" w:type="dxa"/>
            <w:shd w:val="clear" w:color="auto" w:fill="D9D9D9" w:themeFill="background1" w:themeFillShade="D9"/>
            <w:vAlign w:val="center"/>
          </w:tcPr>
          <w:p w14:paraId="3A279230" w14:textId="77777777" w:rsidR="00C55073" w:rsidRPr="00993E94" w:rsidRDefault="00C55073" w:rsidP="00C55073">
            <w:pPr>
              <w:spacing w:line="240" w:lineRule="auto"/>
              <w:rPr>
                <w:b/>
                <w:bCs/>
                <w:sz w:val="20"/>
                <w:szCs w:val="20"/>
              </w:rPr>
            </w:pPr>
            <w:r w:rsidRPr="00993E94">
              <w:rPr>
                <w:b/>
                <w:bCs/>
                <w:sz w:val="20"/>
                <w:szCs w:val="20"/>
              </w:rPr>
              <w:t>2,42</w:t>
            </w:r>
          </w:p>
        </w:tc>
        <w:tc>
          <w:tcPr>
            <w:tcW w:w="1045" w:type="dxa"/>
            <w:shd w:val="clear" w:color="auto" w:fill="D9D9D9" w:themeFill="background1" w:themeFillShade="D9"/>
            <w:vAlign w:val="center"/>
          </w:tcPr>
          <w:p w14:paraId="1B2002EC" w14:textId="77777777" w:rsidR="00C55073" w:rsidRPr="00993E94" w:rsidRDefault="00C55073" w:rsidP="00C55073">
            <w:pPr>
              <w:spacing w:line="240" w:lineRule="auto"/>
              <w:rPr>
                <w:b/>
                <w:bCs/>
                <w:sz w:val="20"/>
                <w:szCs w:val="20"/>
              </w:rPr>
            </w:pPr>
            <w:r w:rsidRPr="00993E94">
              <w:rPr>
                <w:b/>
                <w:bCs/>
                <w:sz w:val="20"/>
                <w:szCs w:val="20"/>
              </w:rPr>
              <w:t>118</w:t>
            </w:r>
          </w:p>
        </w:tc>
        <w:tc>
          <w:tcPr>
            <w:tcW w:w="960" w:type="dxa"/>
            <w:shd w:val="clear" w:color="auto" w:fill="D9D9D9" w:themeFill="background1" w:themeFillShade="D9"/>
            <w:vAlign w:val="center"/>
          </w:tcPr>
          <w:p w14:paraId="361CD627" w14:textId="77777777" w:rsidR="00C55073" w:rsidRPr="00993E94" w:rsidRDefault="00C55073" w:rsidP="00C55073">
            <w:pPr>
              <w:spacing w:line="240" w:lineRule="auto"/>
              <w:rPr>
                <w:b/>
                <w:bCs/>
                <w:sz w:val="20"/>
                <w:szCs w:val="20"/>
              </w:rPr>
            </w:pPr>
            <w:r w:rsidRPr="00993E94">
              <w:rPr>
                <w:b/>
                <w:bCs/>
                <w:sz w:val="20"/>
                <w:szCs w:val="20"/>
              </w:rPr>
              <w:t>3,90</w:t>
            </w:r>
          </w:p>
        </w:tc>
        <w:tc>
          <w:tcPr>
            <w:tcW w:w="1137" w:type="dxa"/>
            <w:shd w:val="clear" w:color="auto" w:fill="D9D9D9" w:themeFill="background1" w:themeFillShade="D9"/>
            <w:vAlign w:val="center"/>
          </w:tcPr>
          <w:p w14:paraId="0B505569" w14:textId="77777777" w:rsidR="00C55073" w:rsidRPr="00993E94" w:rsidRDefault="00C55073" w:rsidP="00C55073">
            <w:pPr>
              <w:spacing w:line="240" w:lineRule="auto"/>
              <w:rPr>
                <w:b/>
                <w:bCs/>
                <w:sz w:val="20"/>
                <w:szCs w:val="20"/>
              </w:rPr>
            </w:pPr>
            <w:r w:rsidRPr="00993E94">
              <w:rPr>
                <w:b/>
                <w:bCs/>
                <w:sz w:val="20"/>
                <w:szCs w:val="20"/>
              </w:rPr>
              <w:t>2,33</w:t>
            </w:r>
          </w:p>
        </w:tc>
      </w:tr>
      <w:tr w:rsidR="00C55073" w:rsidRPr="00993E94" w14:paraId="00AFA8E3" w14:textId="77777777" w:rsidTr="00C55073">
        <w:trPr>
          <w:jc w:val="center"/>
        </w:trPr>
        <w:tc>
          <w:tcPr>
            <w:tcW w:w="2771" w:type="dxa"/>
            <w:shd w:val="clear" w:color="auto" w:fill="F2F2F2" w:themeFill="background1" w:themeFillShade="F2"/>
            <w:vAlign w:val="center"/>
          </w:tcPr>
          <w:p w14:paraId="4A872142" w14:textId="77777777" w:rsidR="00C55073" w:rsidRPr="00993E94" w:rsidRDefault="00C55073" w:rsidP="00C55073">
            <w:pPr>
              <w:spacing w:line="240" w:lineRule="auto"/>
              <w:rPr>
                <w:sz w:val="20"/>
                <w:szCs w:val="20"/>
              </w:rPr>
            </w:pPr>
            <w:r w:rsidRPr="00993E94">
              <w:rPr>
                <w:sz w:val="20"/>
                <w:szCs w:val="20"/>
              </w:rPr>
              <w:t>Kömür ve Linyit Çıkartılması</w:t>
            </w:r>
          </w:p>
        </w:tc>
        <w:tc>
          <w:tcPr>
            <w:tcW w:w="1045" w:type="dxa"/>
            <w:shd w:val="clear" w:color="auto" w:fill="F2F2F2" w:themeFill="background1" w:themeFillShade="F2"/>
            <w:vAlign w:val="center"/>
          </w:tcPr>
          <w:p w14:paraId="3D13C3A8" w14:textId="77777777" w:rsidR="00C55073" w:rsidRPr="00993E94" w:rsidRDefault="00C55073" w:rsidP="00C55073">
            <w:pPr>
              <w:spacing w:line="240" w:lineRule="auto"/>
              <w:rPr>
                <w:sz w:val="20"/>
                <w:szCs w:val="20"/>
              </w:rPr>
            </w:pPr>
            <w:r w:rsidRPr="00993E94">
              <w:rPr>
                <w:sz w:val="20"/>
                <w:szCs w:val="20"/>
              </w:rPr>
              <w:t>10</w:t>
            </w:r>
          </w:p>
        </w:tc>
        <w:tc>
          <w:tcPr>
            <w:tcW w:w="977" w:type="dxa"/>
            <w:shd w:val="clear" w:color="auto" w:fill="F2F2F2" w:themeFill="background1" w:themeFillShade="F2"/>
            <w:vAlign w:val="center"/>
          </w:tcPr>
          <w:p w14:paraId="3A45E656" w14:textId="77777777" w:rsidR="00C55073" w:rsidRPr="00993E94" w:rsidRDefault="00C55073" w:rsidP="00C55073">
            <w:pPr>
              <w:spacing w:line="240" w:lineRule="auto"/>
              <w:rPr>
                <w:sz w:val="20"/>
                <w:szCs w:val="20"/>
              </w:rPr>
            </w:pPr>
            <w:r w:rsidRPr="00993E94">
              <w:rPr>
                <w:sz w:val="20"/>
                <w:szCs w:val="20"/>
              </w:rPr>
              <w:t>0,36</w:t>
            </w:r>
          </w:p>
        </w:tc>
        <w:tc>
          <w:tcPr>
            <w:tcW w:w="1137" w:type="dxa"/>
            <w:shd w:val="clear" w:color="auto" w:fill="F2F2F2" w:themeFill="background1" w:themeFillShade="F2"/>
            <w:vAlign w:val="center"/>
          </w:tcPr>
          <w:p w14:paraId="26A25712" w14:textId="77777777" w:rsidR="00C55073" w:rsidRPr="00993E94" w:rsidRDefault="00C55073" w:rsidP="00C55073">
            <w:pPr>
              <w:spacing w:line="240" w:lineRule="auto"/>
              <w:rPr>
                <w:sz w:val="20"/>
                <w:szCs w:val="20"/>
              </w:rPr>
            </w:pPr>
            <w:r w:rsidRPr="00993E94">
              <w:rPr>
                <w:sz w:val="20"/>
                <w:szCs w:val="20"/>
              </w:rPr>
              <w:t>4,35</w:t>
            </w:r>
          </w:p>
        </w:tc>
        <w:tc>
          <w:tcPr>
            <w:tcW w:w="1045" w:type="dxa"/>
            <w:shd w:val="clear" w:color="auto" w:fill="F2F2F2" w:themeFill="background1" w:themeFillShade="F2"/>
            <w:vAlign w:val="center"/>
          </w:tcPr>
          <w:p w14:paraId="3CF3219C" w14:textId="77777777" w:rsidR="00C55073" w:rsidRPr="00993E94" w:rsidRDefault="00C55073" w:rsidP="00C55073">
            <w:pPr>
              <w:spacing w:line="240" w:lineRule="auto"/>
              <w:rPr>
                <w:sz w:val="20"/>
                <w:szCs w:val="20"/>
              </w:rPr>
            </w:pPr>
            <w:r w:rsidRPr="00993E94">
              <w:rPr>
                <w:sz w:val="20"/>
                <w:szCs w:val="20"/>
              </w:rPr>
              <w:t>11</w:t>
            </w:r>
          </w:p>
        </w:tc>
        <w:tc>
          <w:tcPr>
            <w:tcW w:w="960" w:type="dxa"/>
            <w:shd w:val="clear" w:color="auto" w:fill="F2F2F2" w:themeFill="background1" w:themeFillShade="F2"/>
            <w:vAlign w:val="center"/>
          </w:tcPr>
          <w:p w14:paraId="565D2FDE" w14:textId="77777777" w:rsidR="00C55073" w:rsidRPr="00993E94" w:rsidRDefault="00C55073" w:rsidP="00C55073">
            <w:pPr>
              <w:spacing w:line="240" w:lineRule="auto"/>
              <w:rPr>
                <w:sz w:val="20"/>
                <w:szCs w:val="20"/>
              </w:rPr>
            </w:pPr>
            <w:r w:rsidRPr="00993E94">
              <w:rPr>
                <w:sz w:val="20"/>
                <w:szCs w:val="20"/>
              </w:rPr>
              <w:t>0.36</w:t>
            </w:r>
          </w:p>
        </w:tc>
        <w:tc>
          <w:tcPr>
            <w:tcW w:w="1137" w:type="dxa"/>
            <w:shd w:val="clear" w:color="auto" w:fill="F2F2F2" w:themeFill="background1" w:themeFillShade="F2"/>
            <w:vAlign w:val="center"/>
          </w:tcPr>
          <w:p w14:paraId="50023B74" w14:textId="77777777" w:rsidR="00C55073" w:rsidRPr="00993E94" w:rsidRDefault="00C55073" w:rsidP="00C55073">
            <w:pPr>
              <w:spacing w:line="240" w:lineRule="auto"/>
              <w:rPr>
                <w:sz w:val="20"/>
                <w:szCs w:val="20"/>
              </w:rPr>
            </w:pPr>
            <w:r w:rsidRPr="00993E94">
              <w:rPr>
                <w:sz w:val="20"/>
                <w:szCs w:val="20"/>
              </w:rPr>
              <w:t>4,82</w:t>
            </w:r>
          </w:p>
        </w:tc>
      </w:tr>
      <w:tr w:rsidR="00C55073" w:rsidRPr="00993E94" w14:paraId="20BA9C03" w14:textId="77777777" w:rsidTr="00C55073">
        <w:trPr>
          <w:jc w:val="center"/>
        </w:trPr>
        <w:tc>
          <w:tcPr>
            <w:tcW w:w="2771" w:type="dxa"/>
            <w:shd w:val="clear" w:color="auto" w:fill="F2F2F2" w:themeFill="background1" w:themeFillShade="F2"/>
            <w:vAlign w:val="center"/>
          </w:tcPr>
          <w:p w14:paraId="6DEEB479" w14:textId="77777777" w:rsidR="00C55073" w:rsidRPr="00993E94" w:rsidRDefault="00C55073" w:rsidP="00C55073">
            <w:pPr>
              <w:spacing w:line="240" w:lineRule="auto"/>
              <w:rPr>
                <w:sz w:val="20"/>
                <w:szCs w:val="20"/>
              </w:rPr>
            </w:pPr>
            <w:r w:rsidRPr="00993E94">
              <w:rPr>
                <w:sz w:val="20"/>
                <w:szCs w:val="20"/>
              </w:rPr>
              <w:t>Ham Petrol ve Doğal Gaz Çıkarımı</w:t>
            </w:r>
          </w:p>
        </w:tc>
        <w:tc>
          <w:tcPr>
            <w:tcW w:w="1045" w:type="dxa"/>
            <w:shd w:val="clear" w:color="auto" w:fill="F2F2F2" w:themeFill="background1" w:themeFillShade="F2"/>
            <w:vAlign w:val="center"/>
          </w:tcPr>
          <w:p w14:paraId="798E8602" w14:textId="77777777" w:rsidR="00C55073" w:rsidRPr="00993E94" w:rsidRDefault="00C55073" w:rsidP="00C55073">
            <w:pPr>
              <w:spacing w:line="240" w:lineRule="auto"/>
              <w:rPr>
                <w:sz w:val="20"/>
                <w:szCs w:val="20"/>
              </w:rPr>
            </w:pPr>
            <w:r w:rsidRPr="00993E94">
              <w:rPr>
                <w:sz w:val="20"/>
                <w:szCs w:val="20"/>
              </w:rPr>
              <w:t>-</w:t>
            </w:r>
          </w:p>
        </w:tc>
        <w:tc>
          <w:tcPr>
            <w:tcW w:w="977" w:type="dxa"/>
            <w:shd w:val="clear" w:color="auto" w:fill="F2F2F2" w:themeFill="background1" w:themeFillShade="F2"/>
            <w:vAlign w:val="center"/>
          </w:tcPr>
          <w:p w14:paraId="6BB7F070" w14:textId="77777777" w:rsidR="00C55073" w:rsidRPr="00993E94" w:rsidRDefault="00C55073" w:rsidP="00C55073">
            <w:pPr>
              <w:spacing w:line="240" w:lineRule="auto"/>
              <w:rPr>
                <w:sz w:val="20"/>
                <w:szCs w:val="20"/>
              </w:rPr>
            </w:pPr>
            <w:r w:rsidRPr="00993E94">
              <w:rPr>
                <w:sz w:val="20"/>
                <w:szCs w:val="20"/>
              </w:rPr>
              <w:t>0,00</w:t>
            </w:r>
          </w:p>
        </w:tc>
        <w:tc>
          <w:tcPr>
            <w:tcW w:w="1137" w:type="dxa"/>
            <w:shd w:val="clear" w:color="auto" w:fill="F2F2F2" w:themeFill="background1" w:themeFillShade="F2"/>
            <w:vAlign w:val="center"/>
          </w:tcPr>
          <w:p w14:paraId="0A8FE051" w14:textId="77777777" w:rsidR="00C55073" w:rsidRPr="00993E94" w:rsidRDefault="00C55073" w:rsidP="00C55073">
            <w:pPr>
              <w:spacing w:line="240" w:lineRule="auto"/>
              <w:rPr>
                <w:sz w:val="20"/>
                <w:szCs w:val="20"/>
              </w:rPr>
            </w:pPr>
            <w:r w:rsidRPr="00993E94">
              <w:rPr>
                <w:sz w:val="20"/>
                <w:szCs w:val="20"/>
              </w:rPr>
              <w:t>0,00</w:t>
            </w:r>
          </w:p>
        </w:tc>
        <w:tc>
          <w:tcPr>
            <w:tcW w:w="1045" w:type="dxa"/>
            <w:shd w:val="clear" w:color="auto" w:fill="F2F2F2" w:themeFill="background1" w:themeFillShade="F2"/>
            <w:vAlign w:val="center"/>
          </w:tcPr>
          <w:p w14:paraId="4C9D3EFE" w14:textId="77777777" w:rsidR="00C55073" w:rsidRPr="00993E94" w:rsidRDefault="00C55073" w:rsidP="00C55073">
            <w:pPr>
              <w:spacing w:line="240" w:lineRule="auto"/>
              <w:rPr>
                <w:sz w:val="20"/>
                <w:szCs w:val="20"/>
              </w:rPr>
            </w:pPr>
            <w:r w:rsidRPr="00993E94">
              <w:rPr>
                <w:sz w:val="20"/>
                <w:szCs w:val="20"/>
              </w:rPr>
              <w:t>0</w:t>
            </w:r>
          </w:p>
        </w:tc>
        <w:tc>
          <w:tcPr>
            <w:tcW w:w="960" w:type="dxa"/>
            <w:shd w:val="clear" w:color="auto" w:fill="F2F2F2" w:themeFill="background1" w:themeFillShade="F2"/>
            <w:vAlign w:val="center"/>
          </w:tcPr>
          <w:p w14:paraId="47867F9F" w14:textId="77777777" w:rsidR="00C55073" w:rsidRPr="00993E94" w:rsidRDefault="00C55073" w:rsidP="00C55073">
            <w:pPr>
              <w:spacing w:line="240" w:lineRule="auto"/>
              <w:rPr>
                <w:sz w:val="20"/>
                <w:szCs w:val="20"/>
              </w:rPr>
            </w:pPr>
            <w:r w:rsidRPr="00993E94">
              <w:rPr>
                <w:sz w:val="20"/>
                <w:szCs w:val="20"/>
              </w:rPr>
              <w:t>0,00</w:t>
            </w:r>
          </w:p>
        </w:tc>
        <w:tc>
          <w:tcPr>
            <w:tcW w:w="1137" w:type="dxa"/>
            <w:shd w:val="clear" w:color="auto" w:fill="F2F2F2" w:themeFill="background1" w:themeFillShade="F2"/>
            <w:vAlign w:val="center"/>
          </w:tcPr>
          <w:p w14:paraId="0DDADF71" w14:textId="77777777" w:rsidR="00C55073" w:rsidRPr="00993E94" w:rsidRDefault="00C55073" w:rsidP="00C55073">
            <w:pPr>
              <w:spacing w:line="240" w:lineRule="auto"/>
              <w:rPr>
                <w:sz w:val="20"/>
                <w:szCs w:val="20"/>
              </w:rPr>
            </w:pPr>
            <w:r w:rsidRPr="00993E94">
              <w:rPr>
                <w:sz w:val="20"/>
                <w:szCs w:val="20"/>
              </w:rPr>
              <w:t>0,00</w:t>
            </w:r>
          </w:p>
        </w:tc>
      </w:tr>
      <w:tr w:rsidR="00C55073" w:rsidRPr="00993E94" w14:paraId="4DEFC600" w14:textId="77777777" w:rsidTr="00C55073">
        <w:trPr>
          <w:jc w:val="center"/>
        </w:trPr>
        <w:tc>
          <w:tcPr>
            <w:tcW w:w="2771" w:type="dxa"/>
            <w:shd w:val="clear" w:color="auto" w:fill="F2F2F2" w:themeFill="background1" w:themeFillShade="F2"/>
            <w:vAlign w:val="center"/>
          </w:tcPr>
          <w:p w14:paraId="31FFEE24" w14:textId="77777777" w:rsidR="00C55073" w:rsidRPr="00993E94" w:rsidRDefault="00C55073" w:rsidP="00C55073">
            <w:pPr>
              <w:spacing w:line="240" w:lineRule="auto"/>
              <w:rPr>
                <w:sz w:val="20"/>
                <w:szCs w:val="20"/>
              </w:rPr>
            </w:pPr>
            <w:r w:rsidRPr="00993E94">
              <w:rPr>
                <w:sz w:val="20"/>
                <w:szCs w:val="20"/>
              </w:rPr>
              <w:t>Metal Cevherleri Madenciliği</w:t>
            </w:r>
          </w:p>
        </w:tc>
        <w:tc>
          <w:tcPr>
            <w:tcW w:w="1045" w:type="dxa"/>
            <w:shd w:val="clear" w:color="auto" w:fill="F2F2F2" w:themeFill="background1" w:themeFillShade="F2"/>
            <w:vAlign w:val="center"/>
          </w:tcPr>
          <w:p w14:paraId="425FA6C2" w14:textId="77777777" w:rsidR="00C55073" w:rsidRPr="00993E94" w:rsidRDefault="00C55073" w:rsidP="00C55073">
            <w:pPr>
              <w:spacing w:line="240" w:lineRule="auto"/>
              <w:rPr>
                <w:sz w:val="20"/>
                <w:szCs w:val="20"/>
              </w:rPr>
            </w:pPr>
            <w:r w:rsidRPr="00993E94">
              <w:rPr>
                <w:sz w:val="20"/>
                <w:szCs w:val="20"/>
              </w:rPr>
              <w:t>16</w:t>
            </w:r>
          </w:p>
        </w:tc>
        <w:tc>
          <w:tcPr>
            <w:tcW w:w="977" w:type="dxa"/>
            <w:shd w:val="clear" w:color="auto" w:fill="F2F2F2" w:themeFill="background1" w:themeFillShade="F2"/>
            <w:vAlign w:val="center"/>
          </w:tcPr>
          <w:p w14:paraId="6A8D257C" w14:textId="77777777" w:rsidR="00C55073" w:rsidRPr="00993E94" w:rsidRDefault="00C55073" w:rsidP="00C55073">
            <w:pPr>
              <w:spacing w:line="240" w:lineRule="auto"/>
              <w:rPr>
                <w:sz w:val="20"/>
                <w:szCs w:val="20"/>
              </w:rPr>
            </w:pPr>
            <w:r w:rsidRPr="00993E94">
              <w:rPr>
                <w:sz w:val="20"/>
                <w:szCs w:val="20"/>
              </w:rPr>
              <w:t>0,57</w:t>
            </w:r>
          </w:p>
        </w:tc>
        <w:tc>
          <w:tcPr>
            <w:tcW w:w="1137" w:type="dxa"/>
            <w:shd w:val="clear" w:color="auto" w:fill="F2F2F2" w:themeFill="background1" w:themeFillShade="F2"/>
            <w:vAlign w:val="center"/>
          </w:tcPr>
          <w:p w14:paraId="43E3EB0D" w14:textId="77777777" w:rsidR="00C55073" w:rsidRPr="00993E94" w:rsidRDefault="00C55073" w:rsidP="00C55073">
            <w:pPr>
              <w:spacing w:line="240" w:lineRule="auto"/>
              <w:rPr>
                <w:sz w:val="20"/>
                <w:szCs w:val="20"/>
              </w:rPr>
            </w:pPr>
            <w:r w:rsidRPr="00993E94">
              <w:rPr>
                <w:sz w:val="20"/>
                <w:szCs w:val="20"/>
              </w:rPr>
              <w:t>2,75</w:t>
            </w:r>
          </w:p>
        </w:tc>
        <w:tc>
          <w:tcPr>
            <w:tcW w:w="1045" w:type="dxa"/>
            <w:shd w:val="clear" w:color="auto" w:fill="F2F2F2" w:themeFill="background1" w:themeFillShade="F2"/>
            <w:vAlign w:val="center"/>
          </w:tcPr>
          <w:p w14:paraId="19BD25DF" w14:textId="77777777" w:rsidR="00C55073" w:rsidRPr="00993E94" w:rsidRDefault="00C55073" w:rsidP="00C55073">
            <w:pPr>
              <w:spacing w:line="240" w:lineRule="auto"/>
              <w:rPr>
                <w:sz w:val="20"/>
                <w:szCs w:val="20"/>
              </w:rPr>
            </w:pPr>
            <w:r w:rsidRPr="00993E94">
              <w:rPr>
                <w:sz w:val="20"/>
                <w:szCs w:val="20"/>
              </w:rPr>
              <w:t>15</w:t>
            </w:r>
          </w:p>
        </w:tc>
        <w:tc>
          <w:tcPr>
            <w:tcW w:w="960" w:type="dxa"/>
            <w:shd w:val="clear" w:color="auto" w:fill="F2F2F2" w:themeFill="background1" w:themeFillShade="F2"/>
            <w:vAlign w:val="center"/>
          </w:tcPr>
          <w:p w14:paraId="08628ED1" w14:textId="77777777" w:rsidR="00C55073" w:rsidRPr="00993E94" w:rsidRDefault="00C55073" w:rsidP="00C55073">
            <w:pPr>
              <w:spacing w:line="240" w:lineRule="auto"/>
              <w:rPr>
                <w:sz w:val="20"/>
                <w:szCs w:val="20"/>
              </w:rPr>
            </w:pPr>
            <w:r w:rsidRPr="00993E94">
              <w:rPr>
                <w:sz w:val="20"/>
                <w:szCs w:val="20"/>
              </w:rPr>
              <w:t>0,50</w:t>
            </w:r>
          </w:p>
        </w:tc>
        <w:tc>
          <w:tcPr>
            <w:tcW w:w="1137" w:type="dxa"/>
            <w:shd w:val="clear" w:color="auto" w:fill="F2F2F2" w:themeFill="background1" w:themeFillShade="F2"/>
            <w:vAlign w:val="center"/>
          </w:tcPr>
          <w:p w14:paraId="480DA13F" w14:textId="77777777" w:rsidR="00C55073" w:rsidRPr="00993E94" w:rsidRDefault="00C55073" w:rsidP="00C55073">
            <w:pPr>
              <w:spacing w:line="240" w:lineRule="auto"/>
              <w:rPr>
                <w:sz w:val="20"/>
                <w:szCs w:val="20"/>
              </w:rPr>
            </w:pPr>
            <w:r w:rsidRPr="00993E94">
              <w:rPr>
                <w:sz w:val="20"/>
                <w:szCs w:val="20"/>
              </w:rPr>
              <w:t>2,53</w:t>
            </w:r>
          </w:p>
        </w:tc>
      </w:tr>
      <w:tr w:rsidR="00C55073" w:rsidRPr="00993E94" w14:paraId="7A8FF154" w14:textId="77777777" w:rsidTr="00C55073">
        <w:trPr>
          <w:jc w:val="center"/>
        </w:trPr>
        <w:tc>
          <w:tcPr>
            <w:tcW w:w="2771" w:type="dxa"/>
            <w:shd w:val="clear" w:color="auto" w:fill="F2F2F2" w:themeFill="background1" w:themeFillShade="F2"/>
            <w:vAlign w:val="center"/>
          </w:tcPr>
          <w:p w14:paraId="028BDF39" w14:textId="77777777" w:rsidR="00C55073" w:rsidRPr="00993E94" w:rsidRDefault="00C55073" w:rsidP="00A1537D">
            <w:pPr>
              <w:spacing w:line="240" w:lineRule="auto"/>
              <w:rPr>
                <w:sz w:val="20"/>
                <w:szCs w:val="20"/>
              </w:rPr>
            </w:pPr>
            <w:r w:rsidRPr="00993E94">
              <w:rPr>
                <w:sz w:val="20"/>
                <w:szCs w:val="20"/>
              </w:rPr>
              <w:t>Diğer Madencilik ve Taş Ocakçılığı</w:t>
            </w:r>
          </w:p>
        </w:tc>
        <w:tc>
          <w:tcPr>
            <w:tcW w:w="1045" w:type="dxa"/>
            <w:shd w:val="clear" w:color="auto" w:fill="F2F2F2" w:themeFill="background1" w:themeFillShade="F2"/>
            <w:vAlign w:val="center"/>
          </w:tcPr>
          <w:p w14:paraId="4AFF2C6D" w14:textId="77777777" w:rsidR="00C55073" w:rsidRPr="00993E94" w:rsidRDefault="00C55073" w:rsidP="00A1537D">
            <w:pPr>
              <w:spacing w:line="240" w:lineRule="auto"/>
              <w:rPr>
                <w:sz w:val="20"/>
                <w:szCs w:val="20"/>
              </w:rPr>
            </w:pPr>
            <w:r w:rsidRPr="00993E94">
              <w:rPr>
                <w:sz w:val="20"/>
                <w:szCs w:val="20"/>
              </w:rPr>
              <w:t>89</w:t>
            </w:r>
          </w:p>
        </w:tc>
        <w:tc>
          <w:tcPr>
            <w:tcW w:w="977" w:type="dxa"/>
            <w:shd w:val="clear" w:color="auto" w:fill="F2F2F2" w:themeFill="background1" w:themeFillShade="F2"/>
            <w:vAlign w:val="center"/>
          </w:tcPr>
          <w:p w14:paraId="3A583D93" w14:textId="77777777" w:rsidR="00C55073" w:rsidRPr="00993E94" w:rsidRDefault="00C55073" w:rsidP="00A1537D">
            <w:pPr>
              <w:spacing w:line="240" w:lineRule="auto"/>
              <w:rPr>
                <w:sz w:val="20"/>
                <w:szCs w:val="20"/>
              </w:rPr>
            </w:pPr>
            <w:r w:rsidRPr="00993E94">
              <w:rPr>
                <w:sz w:val="20"/>
                <w:szCs w:val="20"/>
              </w:rPr>
              <w:t>3,19</w:t>
            </w:r>
          </w:p>
        </w:tc>
        <w:tc>
          <w:tcPr>
            <w:tcW w:w="1137" w:type="dxa"/>
            <w:shd w:val="clear" w:color="auto" w:fill="F2F2F2" w:themeFill="background1" w:themeFillShade="F2"/>
            <w:vAlign w:val="center"/>
          </w:tcPr>
          <w:p w14:paraId="663EF110" w14:textId="77777777" w:rsidR="00C55073" w:rsidRPr="00993E94" w:rsidRDefault="00C55073" w:rsidP="00A1537D">
            <w:pPr>
              <w:spacing w:line="240" w:lineRule="auto"/>
              <w:rPr>
                <w:sz w:val="20"/>
                <w:szCs w:val="20"/>
              </w:rPr>
            </w:pPr>
            <w:r w:rsidRPr="00993E94">
              <w:rPr>
                <w:sz w:val="20"/>
                <w:szCs w:val="20"/>
              </w:rPr>
              <w:t>2,32</w:t>
            </w:r>
          </w:p>
        </w:tc>
        <w:tc>
          <w:tcPr>
            <w:tcW w:w="1045" w:type="dxa"/>
            <w:shd w:val="clear" w:color="auto" w:fill="F2F2F2" w:themeFill="background1" w:themeFillShade="F2"/>
            <w:vAlign w:val="center"/>
          </w:tcPr>
          <w:p w14:paraId="17B2E9A7" w14:textId="77777777" w:rsidR="00C55073" w:rsidRPr="00993E94" w:rsidRDefault="00C55073" w:rsidP="00A1537D">
            <w:pPr>
              <w:spacing w:line="240" w:lineRule="auto"/>
              <w:rPr>
                <w:sz w:val="20"/>
                <w:szCs w:val="20"/>
              </w:rPr>
            </w:pPr>
            <w:r w:rsidRPr="00993E94">
              <w:rPr>
                <w:sz w:val="20"/>
                <w:szCs w:val="20"/>
              </w:rPr>
              <w:t>92</w:t>
            </w:r>
          </w:p>
        </w:tc>
        <w:tc>
          <w:tcPr>
            <w:tcW w:w="960" w:type="dxa"/>
            <w:shd w:val="clear" w:color="auto" w:fill="F2F2F2" w:themeFill="background1" w:themeFillShade="F2"/>
            <w:vAlign w:val="center"/>
          </w:tcPr>
          <w:p w14:paraId="45BA624A" w14:textId="77777777" w:rsidR="00C55073" w:rsidRPr="00993E94" w:rsidRDefault="00C55073" w:rsidP="00A1537D">
            <w:pPr>
              <w:spacing w:line="240" w:lineRule="auto"/>
              <w:rPr>
                <w:sz w:val="20"/>
                <w:szCs w:val="20"/>
              </w:rPr>
            </w:pPr>
            <w:r w:rsidRPr="00993E94">
              <w:rPr>
                <w:sz w:val="20"/>
                <w:szCs w:val="20"/>
              </w:rPr>
              <w:t>3,04</w:t>
            </w:r>
          </w:p>
        </w:tc>
        <w:tc>
          <w:tcPr>
            <w:tcW w:w="1137" w:type="dxa"/>
            <w:shd w:val="clear" w:color="auto" w:fill="F2F2F2" w:themeFill="background1" w:themeFillShade="F2"/>
            <w:vAlign w:val="center"/>
          </w:tcPr>
          <w:p w14:paraId="1A599AAF" w14:textId="77777777" w:rsidR="00C55073" w:rsidRPr="00993E94" w:rsidRDefault="00C55073" w:rsidP="00A1537D">
            <w:pPr>
              <w:spacing w:line="240" w:lineRule="auto"/>
              <w:rPr>
                <w:sz w:val="20"/>
                <w:szCs w:val="20"/>
              </w:rPr>
            </w:pPr>
            <w:r w:rsidRPr="00993E94">
              <w:rPr>
                <w:sz w:val="20"/>
                <w:szCs w:val="20"/>
              </w:rPr>
              <w:t>2,24</w:t>
            </w:r>
          </w:p>
        </w:tc>
      </w:tr>
      <w:tr w:rsidR="00C55073" w:rsidRPr="00993E94" w14:paraId="7C58CD7B" w14:textId="77777777" w:rsidTr="00C55073">
        <w:trPr>
          <w:jc w:val="center"/>
        </w:trPr>
        <w:tc>
          <w:tcPr>
            <w:tcW w:w="2771" w:type="dxa"/>
            <w:shd w:val="clear" w:color="auto" w:fill="D9D9D9" w:themeFill="background1" w:themeFillShade="D9"/>
            <w:vAlign w:val="center"/>
          </w:tcPr>
          <w:p w14:paraId="7F2A27D6" w14:textId="77777777" w:rsidR="00C55073" w:rsidRPr="00993E94" w:rsidRDefault="00C55073" w:rsidP="00A1537D">
            <w:pPr>
              <w:spacing w:line="240" w:lineRule="auto"/>
              <w:rPr>
                <w:b/>
                <w:bCs/>
                <w:sz w:val="20"/>
                <w:szCs w:val="20"/>
              </w:rPr>
            </w:pPr>
            <w:r w:rsidRPr="00993E94">
              <w:rPr>
                <w:b/>
                <w:bCs/>
                <w:sz w:val="20"/>
                <w:szCs w:val="20"/>
              </w:rPr>
              <w:t>İmalat</w:t>
            </w:r>
          </w:p>
        </w:tc>
        <w:tc>
          <w:tcPr>
            <w:tcW w:w="1045" w:type="dxa"/>
            <w:shd w:val="clear" w:color="auto" w:fill="D9D9D9" w:themeFill="background1" w:themeFillShade="D9"/>
            <w:vAlign w:val="center"/>
          </w:tcPr>
          <w:p w14:paraId="0F47348E" w14:textId="77777777" w:rsidR="00C55073" w:rsidRPr="00993E94" w:rsidRDefault="00C55073" w:rsidP="00A1537D">
            <w:pPr>
              <w:spacing w:line="240" w:lineRule="auto"/>
              <w:rPr>
                <w:b/>
                <w:bCs/>
                <w:sz w:val="20"/>
                <w:szCs w:val="20"/>
              </w:rPr>
            </w:pPr>
            <w:r w:rsidRPr="00993E94">
              <w:rPr>
                <w:b/>
                <w:bCs/>
                <w:sz w:val="20"/>
                <w:szCs w:val="20"/>
              </w:rPr>
              <w:t>2.600</w:t>
            </w:r>
          </w:p>
        </w:tc>
        <w:tc>
          <w:tcPr>
            <w:tcW w:w="977" w:type="dxa"/>
            <w:shd w:val="clear" w:color="auto" w:fill="D9D9D9" w:themeFill="background1" w:themeFillShade="D9"/>
            <w:vAlign w:val="center"/>
          </w:tcPr>
          <w:p w14:paraId="39B7F025" w14:textId="77777777" w:rsidR="00C55073" w:rsidRPr="00993E94" w:rsidRDefault="00C55073" w:rsidP="00A1537D">
            <w:pPr>
              <w:spacing w:line="240" w:lineRule="auto"/>
              <w:rPr>
                <w:b/>
                <w:bCs/>
                <w:sz w:val="20"/>
                <w:szCs w:val="20"/>
              </w:rPr>
            </w:pPr>
            <w:r w:rsidRPr="00993E94">
              <w:rPr>
                <w:b/>
                <w:bCs/>
                <w:sz w:val="20"/>
                <w:szCs w:val="20"/>
              </w:rPr>
              <w:t>93,06</w:t>
            </w:r>
          </w:p>
        </w:tc>
        <w:tc>
          <w:tcPr>
            <w:tcW w:w="1137" w:type="dxa"/>
            <w:shd w:val="clear" w:color="auto" w:fill="D9D9D9" w:themeFill="background1" w:themeFillShade="D9"/>
            <w:vAlign w:val="center"/>
          </w:tcPr>
          <w:p w14:paraId="60849CFF" w14:textId="77777777" w:rsidR="00C55073" w:rsidRPr="00993E94" w:rsidRDefault="00C55073" w:rsidP="00A1537D">
            <w:pPr>
              <w:spacing w:line="240" w:lineRule="auto"/>
              <w:rPr>
                <w:b/>
                <w:bCs/>
                <w:sz w:val="20"/>
                <w:szCs w:val="20"/>
              </w:rPr>
            </w:pPr>
            <w:r w:rsidRPr="00993E94">
              <w:rPr>
                <w:b/>
                <w:bCs/>
                <w:sz w:val="20"/>
                <w:szCs w:val="20"/>
              </w:rPr>
              <w:t>2,12</w:t>
            </w:r>
          </w:p>
        </w:tc>
        <w:tc>
          <w:tcPr>
            <w:tcW w:w="1045" w:type="dxa"/>
            <w:shd w:val="clear" w:color="auto" w:fill="D9D9D9" w:themeFill="background1" w:themeFillShade="D9"/>
            <w:vAlign w:val="center"/>
          </w:tcPr>
          <w:p w14:paraId="5A87CF82" w14:textId="77777777" w:rsidR="00C55073" w:rsidRPr="00993E94" w:rsidRDefault="00C55073" w:rsidP="00A1537D">
            <w:pPr>
              <w:spacing w:line="240" w:lineRule="auto"/>
              <w:rPr>
                <w:b/>
                <w:bCs/>
                <w:sz w:val="20"/>
                <w:szCs w:val="20"/>
              </w:rPr>
            </w:pPr>
            <w:r w:rsidRPr="00993E94">
              <w:rPr>
                <w:b/>
                <w:bCs/>
                <w:sz w:val="20"/>
                <w:szCs w:val="20"/>
              </w:rPr>
              <w:t>2.813</w:t>
            </w:r>
          </w:p>
        </w:tc>
        <w:tc>
          <w:tcPr>
            <w:tcW w:w="960" w:type="dxa"/>
            <w:shd w:val="clear" w:color="auto" w:fill="D9D9D9" w:themeFill="background1" w:themeFillShade="D9"/>
            <w:vAlign w:val="center"/>
          </w:tcPr>
          <w:p w14:paraId="27308525" w14:textId="77777777" w:rsidR="00C55073" w:rsidRPr="00993E94" w:rsidRDefault="00C55073" w:rsidP="00A1537D">
            <w:pPr>
              <w:spacing w:line="240" w:lineRule="auto"/>
              <w:rPr>
                <w:b/>
                <w:bCs/>
                <w:sz w:val="20"/>
                <w:szCs w:val="20"/>
              </w:rPr>
            </w:pPr>
            <w:r w:rsidRPr="00993E94">
              <w:rPr>
                <w:b/>
                <w:bCs/>
                <w:sz w:val="20"/>
                <w:szCs w:val="20"/>
              </w:rPr>
              <w:t>92,90</w:t>
            </w:r>
          </w:p>
        </w:tc>
        <w:tc>
          <w:tcPr>
            <w:tcW w:w="1137" w:type="dxa"/>
            <w:shd w:val="clear" w:color="auto" w:fill="D9D9D9" w:themeFill="background1" w:themeFillShade="D9"/>
            <w:vAlign w:val="center"/>
          </w:tcPr>
          <w:p w14:paraId="0B70AAE5" w14:textId="77777777" w:rsidR="00C55073" w:rsidRPr="00993E94" w:rsidRDefault="00C55073" w:rsidP="00A1537D">
            <w:pPr>
              <w:spacing w:line="240" w:lineRule="auto"/>
              <w:rPr>
                <w:b/>
                <w:bCs/>
                <w:sz w:val="20"/>
                <w:szCs w:val="20"/>
              </w:rPr>
            </w:pPr>
            <w:r w:rsidRPr="00993E94">
              <w:rPr>
                <w:b/>
                <w:bCs/>
                <w:sz w:val="20"/>
                <w:szCs w:val="20"/>
              </w:rPr>
              <w:t>2,02</w:t>
            </w:r>
          </w:p>
        </w:tc>
      </w:tr>
      <w:tr w:rsidR="00C55073" w:rsidRPr="00993E94" w14:paraId="3C73B0A2" w14:textId="77777777" w:rsidTr="00C55073">
        <w:trPr>
          <w:jc w:val="center"/>
        </w:trPr>
        <w:tc>
          <w:tcPr>
            <w:tcW w:w="2771" w:type="dxa"/>
            <w:shd w:val="clear" w:color="auto" w:fill="F2F2F2" w:themeFill="background1" w:themeFillShade="F2"/>
            <w:vAlign w:val="center"/>
          </w:tcPr>
          <w:p w14:paraId="75CFF405" w14:textId="77777777" w:rsidR="00C55073" w:rsidRPr="00993E94" w:rsidRDefault="00C55073" w:rsidP="00A1537D">
            <w:pPr>
              <w:spacing w:line="240" w:lineRule="auto"/>
              <w:rPr>
                <w:sz w:val="20"/>
                <w:szCs w:val="20"/>
              </w:rPr>
            </w:pPr>
            <w:r w:rsidRPr="00993E94">
              <w:rPr>
                <w:sz w:val="20"/>
                <w:szCs w:val="20"/>
              </w:rPr>
              <w:t>Gıda Ürünlerinin İmalatı</w:t>
            </w:r>
          </w:p>
        </w:tc>
        <w:tc>
          <w:tcPr>
            <w:tcW w:w="1045" w:type="dxa"/>
            <w:shd w:val="clear" w:color="auto" w:fill="F2F2F2" w:themeFill="background1" w:themeFillShade="F2"/>
            <w:vAlign w:val="center"/>
          </w:tcPr>
          <w:p w14:paraId="45D16C43" w14:textId="77777777" w:rsidR="00C55073" w:rsidRPr="00993E94" w:rsidRDefault="00C55073" w:rsidP="00A1537D">
            <w:pPr>
              <w:spacing w:line="240" w:lineRule="auto"/>
              <w:rPr>
                <w:sz w:val="20"/>
                <w:szCs w:val="20"/>
              </w:rPr>
            </w:pPr>
            <w:r w:rsidRPr="00993E94">
              <w:rPr>
                <w:sz w:val="20"/>
                <w:szCs w:val="20"/>
              </w:rPr>
              <w:t>799</w:t>
            </w:r>
          </w:p>
        </w:tc>
        <w:tc>
          <w:tcPr>
            <w:tcW w:w="977" w:type="dxa"/>
            <w:shd w:val="clear" w:color="auto" w:fill="F2F2F2" w:themeFill="background1" w:themeFillShade="F2"/>
            <w:vAlign w:val="center"/>
          </w:tcPr>
          <w:p w14:paraId="0E331757" w14:textId="77777777" w:rsidR="00C55073" w:rsidRPr="00993E94" w:rsidRDefault="00C55073" w:rsidP="00A1537D">
            <w:pPr>
              <w:spacing w:line="240" w:lineRule="auto"/>
              <w:rPr>
                <w:sz w:val="20"/>
                <w:szCs w:val="20"/>
              </w:rPr>
            </w:pPr>
            <w:r w:rsidRPr="00993E94">
              <w:rPr>
                <w:sz w:val="20"/>
                <w:szCs w:val="20"/>
              </w:rPr>
              <w:t>28,60</w:t>
            </w:r>
          </w:p>
        </w:tc>
        <w:tc>
          <w:tcPr>
            <w:tcW w:w="1137" w:type="dxa"/>
            <w:shd w:val="clear" w:color="auto" w:fill="F2F2F2" w:themeFill="background1" w:themeFillShade="F2"/>
            <w:vAlign w:val="center"/>
          </w:tcPr>
          <w:p w14:paraId="591325A4" w14:textId="77777777" w:rsidR="00C55073" w:rsidRPr="00993E94" w:rsidRDefault="00C55073" w:rsidP="00A1537D">
            <w:pPr>
              <w:spacing w:line="240" w:lineRule="auto"/>
              <w:rPr>
                <w:sz w:val="20"/>
                <w:szCs w:val="20"/>
              </w:rPr>
            </w:pPr>
            <w:r w:rsidRPr="00993E94">
              <w:rPr>
                <w:sz w:val="20"/>
                <w:szCs w:val="20"/>
              </w:rPr>
              <w:t>4,05</w:t>
            </w:r>
          </w:p>
        </w:tc>
        <w:tc>
          <w:tcPr>
            <w:tcW w:w="1045" w:type="dxa"/>
            <w:shd w:val="clear" w:color="auto" w:fill="F2F2F2" w:themeFill="background1" w:themeFillShade="F2"/>
            <w:vAlign w:val="center"/>
          </w:tcPr>
          <w:p w14:paraId="4E97F7E4" w14:textId="77777777" w:rsidR="00C55073" w:rsidRPr="00993E94" w:rsidRDefault="00C55073" w:rsidP="00A1537D">
            <w:pPr>
              <w:spacing w:line="240" w:lineRule="auto"/>
              <w:rPr>
                <w:sz w:val="20"/>
                <w:szCs w:val="20"/>
              </w:rPr>
            </w:pPr>
            <w:r w:rsidRPr="00993E94">
              <w:rPr>
                <w:sz w:val="20"/>
                <w:szCs w:val="20"/>
              </w:rPr>
              <w:t>878</w:t>
            </w:r>
          </w:p>
        </w:tc>
        <w:tc>
          <w:tcPr>
            <w:tcW w:w="960" w:type="dxa"/>
            <w:shd w:val="clear" w:color="auto" w:fill="F2F2F2" w:themeFill="background1" w:themeFillShade="F2"/>
            <w:vAlign w:val="center"/>
          </w:tcPr>
          <w:p w14:paraId="370DD493" w14:textId="77777777" w:rsidR="00C55073" w:rsidRPr="00993E94" w:rsidRDefault="00C55073" w:rsidP="00A1537D">
            <w:pPr>
              <w:spacing w:line="240" w:lineRule="auto"/>
              <w:rPr>
                <w:sz w:val="20"/>
                <w:szCs w:val="20"/>
              </w:rPr>
            </w:pPr>
            <w:r w:rsidRPr="00993E94">
              <w:rPr>
                <w:sz w:val="20"/>
                <w:szCs w:val="20"/>
              </w:rPr>
              <w:t>29,00</w:t>
            </w:r>
          </w:p>
        </w:tc>
        <w:tc>
          <w:tcPr>
            <w:tcW w:w="1137" w:type="dxa"/>
            <w:shd w:val="clear" w:color="auto" w:fill="F2F2F2" w:themeFill="background1" w:themeFillShade="F2"/>
            <w:vAlign w:val="center"/>
          </w:tcPr>
          <w:p w14:paraId="28A0D0B6" w14:textId="77777777" w:rsidR="00C55073" w:rsidRPr="00993E94" w:rsidRDefault="00C55073" w:rsidP="00A1537D">
            <w:pPr>
              <w:spacing w:line="240" w:lineRule="auto"/>
              <w:rPr>
                <w:sz w:val="20"/>
                <w:szCs w:val="20"/>
              </w:rPr>
            </w:pPr>
            <w:r w:rsidRPr="00993E94">
              <w:rPr>
                <w:sz w:val="20"/>
                <w:szCs w:val="20"/>
              </w:rPr>
              <w:t>4,09</w:t>
            </w:r>
          </w:p>
        </w:tc>
      </w:tr>
      <w:tr w:rsidR="00C55073" w:rsidRPr="00993E94" w14:paraId="41B439B0" w14:textId="77777777" w:rsidTr="00C55073">
        <w:trPr>
          <w:jc w:val="center"/>
        </w:trPr>
        <w:tc>
          <w:tcPr>
            <w:tcW w:w="2771" w:type="dxa"/>
            <w:shd w:val="clear" w:color="auto" w:fill="F2F2F2" w:themeFill="background1" w:themeFillShade="F2"/>
            <w:vAlign w:val="center"/>
          </w:tcPr>
          <w:p w14:paraId="3D4BFA83" w14:textId="77777777" w:rsidR="00C55073" w:rsidRPr="00993E94" w:rsidRDefault="00C55073" w:rsidP="00A1537D">
            <w:pPr>
              <w:spacing w:line="240" w:lineRule="auto"/>
              <w:rPr>
                <w:sz w:val="20"/>
                <w:szCs w:val="20"/>
              </w:rPr>
            </w:pPr>
            <w:r w:rsidRPr="00993E94">
              <w:rPr>
                <w:sz w:val="20"/>
                <w:szCs w:val="20"/>
              </w:rPr>
              <w:t>İçeceklerin İmalatı</w:t>
            </w:r>
          </w:p>
        </w:tc>
        <w:tc>
          <w:tcPr>
            <w:tcW w:w="1045" w:type="dxa"/>
            <w:shd w:val="clear" w:color="auto" w:fill="F2F2F2" w:themeFill="background1" w:themeFillShade="F2"/>
            <w:vAlign w:val="center"/>
          </w:tcPr>
          <w:p w14:paraId="26D64E41" w14:textId="77777777" w:rsidR="00C55073" w:rsidRPr="00993E94" w:rsidRDefault="00C55073" w:rsidP="00A1537D">
            <w:pPr>
              <w:spacing w:line="240" w:lineRule="auto"/>
              <w:rPr>
                <w:sz w:val="20"/>
                <w:szCs w:val="20"/>
              </w:rPr>
            </w:pPr>
            <w:r w:rsidRPr="00993E94">
              <w:rPr>
                <w:sz w:val="20"/>
                <w:szCs w:val="20"/>
              </w:rPr>
              <w:t>26</w:t>
            </w:r>
          </w:p>
        </w:tc>
        <w:tc>
          <w:tcPr>
            <w:tcW w:w="977" w:type="dxa"/>
            <w:shd w:val="clear" w:color="auto" w:fill="F2F2F2" w:themeFill="background1" w:themeFillShade="F2"/>
            <w:vAlign w:val="center"/>
          </w:tcPr>
          <w:p w14:paraId="0684E537" w14:textId="77777777" w:rsidR="00C55073" w:rsidRPr="00993E94" w:rsidRDefault="00C55073" w:rsidP="00A1537D">
            <w:pPr>
              <w:spacing w:line="240" w:lineRule="auto"/>
              <w:rPr>
                <w:sz w:val="20"/>
                <w:szCs w:val="20"/>
              </w:rPr>
            </w:pPr>
            <w:r w:rsidRPr="00993E94">
              <w:rPr>
                <w:sz w:val="20"/>
                <w:szCs w:val="20"/>
              </w:rPr>
              <w:t>0,93</w:t>
            </w:r>
          </w:p>
        </w:tc>
        <w:tc>
          <w:tcPr>
            <w:tcW w:w="1137" w:type="dxa"/>
            <w:shd w:val="clear" w:color="auto" w:fill="F2F2F2" w:themeFill="background1" w:themeFillShade="F2"/>
            <w:vAlign w:val="center"/>
          </w:tcPr>
          <w:p w14:paraId="335A1B0A" w14:textId="77777777" w:rsidR="00C55073" w:rsidRPr="00993E94" w:rsidRDefault="00C55073" w:rsidP="00A1537D">
            <w:pPr>
              <w:spacing w:line="240" w:lineRule="auto"/>
              <w:rPr>
                <w:sz w:val="20"/>
                <w:szCs w:val="20"/>
              </w:rPr>
            </w:pPr>
            <w:r w:rsidRPr="00993E94">
              <w:rPr>
                <w:sz w:val="20"/>
                <w:szCs w:val="20"/>
              </w:rPr>
              <w:t>5,17</w:t>
            </w:r>
          </w:p>
        </w:tc>
        <w:tc>
          <w:tcPr>
            <w:tcW w:w="1045" w:type="dxa"/>
            <w:shd w:val="clear" w:color="auto" w:fill="F2F2F2" w:themeFill="background1" w:themeFillShade="F2"/>
            <w:vAlign w:val="center"/>
          </w:tcPr>
          <w:p w14:paraId="22CC20FB" w14:textId="77777777" w:rsidR="00C55073" w:rsidRPr="00993E94" w:rsidRDefault="00C55073" w:rsidP="00A1537D">
            <w:pPr>
              <w:spacing w:line="240" w:lineRule="auto"/>
              <w:rPr>
                <w:sz w:val="20"/>
                <w:szCs w:val="20"/>
              </w:rPr>
            </w:pPr>
            <w:r w:rsidRPr="00993E94">
              <w:rPr>
                <w:sz w:val="20"/>
                <w:szCs w:val="20"/>
              </w:rPr>
              <w:t>29</w:t>
            </w:r>
          </w:p>
        </w:tc>
        <w:tc>
          <w:tcPr>
            <w:tcW w:w="960" w:type="dxa"/>
            <w:shd w:val="clear" w:color="auto" w:fill="F2F2F2" w:themeFill="background1" w:themeFillShade="F2"/>
            <w:vAlign w:val="center"/>
          </w:tcPr>
          <w:p w14:paraId="0C1A0891" w14:textId="77777777" w:rsidR="00C55073" w:rsidRPr="00993E94" w:rsidRDefault="00C55073" w:rsidP="00A1537D">
            <w:pPr>
              <w:spacing w:line="240" w:lineRule="auto"/>
              <w:rPr>
                <w:sz w:val="20"/>
                <w:szCs w:val="20"/>
              </w:rPr>
            </w:pPr>
            <w:r w:rsidRPr="00993E94">
              <w:rPr>
                <w:sz w:val="20"/>
                <w:szCs w:val="20"/>
              </w:rPr>
              <w:t>0,96</w:t>
            </w:r>
          </w:p>
        </w:tc>
        <w:tc>
          <w:tcPr>
            <w:tcW w:w="1137" w:type="dxa"/>
            <w:shd w:val="clear" w:color="auto" w:fill="F2F2F2" w:themeFill="background1" w:themeFillShade="F2"/>
            <w:vAlign w:val="center"/>
          </w:tcPr>
          <w:p w14:paraId="5DC74BCF" w14:textId="77777777" w:rsidR="00C55073" w:rsidRPr="00993E94" w:rsidRDefault="00C55073" w:rsidP="00A1537D">
            <w:pPr>
              <w:spacing w:line="240" w:lineRule="auto"/>
              <w:rPr>
                <w:sz w:val="20"/>
                <w:szCs w:val="20"/>
              </w:rPr>
            </w:pPr>
            <w:r w:rsidRPr="00993E94">
              <w:rPr>
                <w:sz w:val="20"/>
                <w:szCs w:val="20"/>
              </w:rPr>
              <w:t>5,27</w:t>
            </w:r>
          </w:p>
        </w:tc>
      </w:tr>
      <w:tr w:rsidR="00C55073" w:rsidRPr="00993E94" w14:paraId="0763F7B3" w14:textId="77777777" w:rsidTr="00C55073">
        <w:trPr>
          <w:jc w:val="center"/>
        </w:trPr>
        <w:tc>
          <w:tcPr>
            <w:tcW w:w="2771" w:type="dxa"/>
            <w:shd w:val="clear" w:color="auto" w:fill="F2F2F2" w:themeFill="background1" w:themeFillShade="F2"/>
            <w:vAlign w:val="center"/>
          </w:tcPr>
          <w:p w14:paraId="3A15E796" w14:textId="77777777" w:rsidR="00C55073" w:rsidRPr="00993E94" w:rsidRDefault="00C55073" w:rsidP="00A1537D">
            <w:pPr>
              <w:spacing w:line="240" w:lineRule="auto"/>
              <w:rPr>
                <w:sz w:val="20"/>
                <w:szCs w:val="20"/>
              </w:rPr>
            </w:pPr>
            <w:r w:rsidRPr="00993E94">
              <w:rPr>
                <w:sz w:val="20"/>
                <w:szCs w:val="20"/>
              </w:rPr>
              <w:t>Tütün Ürünleri İmalatı</w:t>
            </w:r>
          </w:p>
        </w:tc>
        <w:tc>
          <w:tcPr>
            <w:tcW w:w="1045" w:type="dxa"/>
            <w:shd w:val="clear" w:color="auto" w:fill="F2F2F2" w:themeFill="background1" w:themeFillShade="F2"/>
            <w:vAlign w:val="center"/>
          </w:tcPr>
          <w:p w14:paraId="75622661" w14:textId="77777777" w:rsidR="00C55073" w:rsidRPr="00993E94" w:rsidRDefault="00C55073" w:rsidP="00A1537D">
            <w:pPr>
              <w:spacing w:line="240" w:lineRule="auto"/>
              <w:rPr>
                <w:sz w:val="20"/>
                <w:szCs w:val="20"/>
              </w:rPr>
            </w:pPr>
            <w:r w:rsidRPr="00993E94">
              <w:rPr>
                <w:sz w:val="20"/>
                <w:szCs w:val="20"/>
              </w:rPr>
              <w:t>2</w:t>
            </w:r>
          </w:p>
        </w:tc>
        <w:tc>
          <w:tcPr>
            <w:tcW w:w="977" w:type="dxa"/>
            <w:shd w:val="clear" w:color="auto" w:fill="F2F2F2" w:themeFill="background1" w:themeFillShade="F2"/>
            <w:vAlign w:val="center"/>
          </w:tcPr>
          <w:p w14:paraId="51673C9E" w14:textId="77777777" w:rsidR="00C55073" w:rsidRPr="00993E94" w:rsidRDefault="00C55073" w:rsidP="00A1537D">
            <w:pPr>
              <w:spacing w:line="240" w:lineRule="auto"/>
              <w:rPr>
                <w:sz w:val="20"/>
                <w:szCs w:val="20"/>
              </w:rPr>
            </w:pPr>
            <w:r w:rsidRPr="00993E94">
              <w:rPr>
                <w:sz w:val="20"/>
                <w:szCs w:val="20"/>
              </w:rPr>
              <w:t>0,07</w:t>
            </w:r>
          </w:p>
        </w:tc>
        <w:tc>
          <w:tcPr>
            <w:tcW w:w="1137" w:type="dxa"/>
            <w:shd w:val="clear" w:color="auto" w:fill="F2F2F2" w:themeFill="background1" w:themeFillShade="F2"/>
            <w:vAlign w:val="center"/>
          </w:tcPr>
          <w:p w14:paraId="008D4A1A" w14:textId="77777777" w:rsidR="00C55073" w:rsidRPr="00993E94" w:rsidRDefault="00C55073" w:rsidP="00A1537D">
            <w:pPr>
              <w:spacing w:line="240" w:lineRule="auto"/>
              <w:rPr>
                <w:sz w:val="20"/>
                <w:szCs w:val="20"/>
              </w:rPr>
            </w:pPr>
            <w:r w:rsidRPr="00993E94">
              <w:rPr>
                <w:sz w:val="20"/>
                <w:szCs w:val="20"/>
              </w:rPr>
              <w:t>2,60</w:t>
            </w:r>
          </w:p>
        </w:tc>
        <w:tc>
          <w:tcPr>
            <w:tcW w:w="1045" w:type="dxa"/>
            <w:shd w:val="clear" w:color="auto" w:fill="F2F2F2" w:themeFill="background1" w:themeFillShade="F2"/>
            <w:vAlign w:val="center"/>
          </w:tcPr>
          <w:p w14:paraId="47606C9C" w14:textId="77777777" w:rsidR="00C55073" w:rsidRPr="00993E94" w:rsidRDefault="00C55073" w:rsidP="00A1537D">
            <w:pPr>
              <w:spacing w:line="240" w:lineRule="auto"/>
              <w:rPr>
                <w:sz w:val="20"/>
                <w:szCs w:val="20"/>
              </w:rPr>
            </w:pPr>
            <w:r w:rsidRPr="00993E94">
              <w:rPr>
                <w:sz w:val="20"/>
                <w:szCs w:val="20"/>
              </w:rPr>
              <w:t>4</w:t>
            </w:r>
          </w:p>
        </w:tc>
        <w:tc>
          <w:tcPr>
            <w:tcW w:w="960" w:type="dxa"/>
            <w:shd w:val="clear" w:color="auto" w:fill="F2F2F2" w:themeFill="background1" w:themeFillShade="F2"/>
            <w:vAlign w:val="center"/>
          </w:tcPr>
          <w:p w14:paraId="59337A1B" w14:textId="77777777" w:rsidR="00C55073" w:rsidRPr="00993E94" w:rsidRDefault="00C55073" w:rsidP="00A1537D">
            <w:pPr>
              <w:spacing w:line="240" w:lineRule="auto"/>
              <w:rPr>
                <w:sz w:val="20"/>
                <w:szCs w:val="20"/>
              </w:rPr>
            </w:pPr>
            <w:r w:rsidRPr="00993E94">
              <w:rPr>
                <w:sz w:val="20"/>
                <w:szCs w:val="20"/>
              </w:rPr>
              <w:t>0,13</w:t>
            </w:r>
          </w:p>
        </w:tc>
        <w:tc>
          <w:tcPr>
            <w:tcW w:w="1137" w:type="dxa"/>
            <w:shd w:val="clear" w:color="auto" w:fill="F2F2F2" w:themeFill="background1" w:themeFillShade="F2"/>
            <w:vAlign w:val="center"/>
          </w:tcPr>
          <w:p w14:paraId="26E05685" w14:textId="77777777" w:rsidR="00C55073" w:rsidRPr="00993E94" w:rsidRDefault="00C55073" w:rsidP="00A1537D">
            <w:pPr>
              <w:spacing w:line="240" w:lineRule="auto"/>
              <w:rPr>
                <w:sz w:val="20"/>
                <w:szCs w:val="20"/>
              </w:rPr>
            </w:pPr>
            <w:r w:rsidRPr="00993E94">
              <w:rPr>
                <w:sz w:val="20"/>
                <w:szCs w:val="20"/>
              </w:rPr>
              <w:t>4,21</w:t>
            </w:r>
          </w:p>
        </w:tc>
      </w:tr>
      <w:tr w:rsidR="00C55073" w:rsidRPr="00993E94" w14:paraId="18BDD0C3" w14:textId="77777777" w:rsidTr="00C55073">
        <w:trPr>
          <w:jc w:val="center"/>
        </w:trPr>
        <w:tc>
          <w:tcPr>
            <w:tcW w:w="2771" w:type="dxa"/>
            <w:shd w:val="clear" w:color="auto" w:fill="F2F2F2" w:themeFill="background1" w:themeFillShade="F2"/>
            <w:vAlign w:val="center"/>
          </w:tcPr>
          <w:p w14:paraId="2122372A" w14:textId="77777777" w:rsidR="00C55073" w:rsidRPr="00993E94" w:rsidRDefault="00C55073" w:rsidP="00A1537D">
            <w:pPr>
              <w:spacing w:line="240" w:lineRule="auto"/>
              <w:rPr>
                <w:sz w:val="20"/>
                <w:szCs w:val="20"/>
              </w:rPr>
            </w:pPr>
            <w:r w:rsidRPr="00993E94">
              <w:rPr>
                <w:sz w:val="20"/>
                <w:szCs w:val="20"/>
              </w:rPr>
              <w:t>Tekstil Ürünlerinin İmalatı</w:t>
            </w:r>
          </w:p>
        </w:tc>
        <w:tc>
          <w:tcPr>
            <w:tcW w:w="1045" w:type="dxa"/>
            <w:shd w:val="clear" w:color="auto" w:fill="F2F2F2" w:themeFill="background1" w:themeFillShade="F2"/>
            <w:vAlign w:val="center"/>
          </w:tcPr>
          <w:p w14:paraId="38AB1562" w14:textId="77777777" w:rsidR="00C55073" w:rsidRPr="00993E94" w:rsidRDefault="00C55073" w:rsidP="00A1537D">
            <w:pPr>
              <w:spacing w:line="240" w:lineRule="auto"/>
              <w:rPr>
                <w:sz w:val="20"/>
                <w:szCs w:val="20"/>
              </w:rPr>
            </w:pPr>
            <w:r w:rsidRPr="00993E94">
              <w:rPr>
                <w:sz w:val="20"/>
                <w:szCs w:val="20"/>
              </w:rPr>
              <w:t>54</w:t>
            </w:r>
          </w:p>
        </w:tc>
        <w:tc>
          <w:tcPr>
            <w:tcW w:w="977" w:type="dxa"/>
            <w:shd w:val="clear" w:color="auto" w:fill="F2F2F2" w:themeFill="background1" w:themeFillShade="F2"/>
            <w:vAlign w:val="center"/>
          </w:tcPr>
          <w:p w14:paraId="16602340" w14:textId="77777777" w:rsidR="00C55073" w:rsidRPr="00993E94" w:rsidRDefault="00C55073" w:rsidP="00A1537D">
            <w:pPr>
              <w:spacing w:line="240" w:lineRule="auto"/>
              <w:rPr>
                <w:sz w:val="20"/>
                <w:szCs w:val="20"/>
              </w:rPr>
            </w:pPr>
            <w:r w:rsidRPr="00993E94">
              <w:rPr>
                <w:sz w:val="20"/>
                <w:szCs w:val="20"/>
              </w:rPr>
              <w:t>1,93</w:t>
            </w:r>
          </w:p>
        </w:tc>
        <w:tc>
          <w:tcPr>
            <w:tcW w:w="1137" w:type="dxa"/>
            <w:shd w:val="clear" w:color="auto" w:fill="F2F2F2" w:themeFill="background1" w:themeFillShade="F2"/>
            <w:vAlign w:val="center"/>
          </w:tcPr>
          <w:p w14:paraId="01350F24" w14:textId="77777777" w:rsidR="00C55073" w:rsidRPr="00993E94" w:rsidRDefault="00C55073" w:rsidP="00A1537D">
            <w:pPr>
              <w:spacing w:line="240" w:lineRule="auto"/>
              <w:rPr>
                <w:sz w:val="20"/>
                <w:szCs w:val="20"/>
              </w:rPr>
            </w:pPr>
            <w:r w:rsidRPr="00993E94">
              <w:rPr>
                <w:sz w:val="20"/>
                <w:szCs w:val="20"/>
              </w:rPr>
              <w:t>0,52</w:t>
            </w:r>
          </w:p>
        </w:tc>
        <w:tc>
          <w:tcPr>
            <w:tcW w:w="1045" w:type="dxa"/>
            <w:shd w:val="clear" w:color="auto" w:fill="F2F2F2" w:themeFill="background1" w:themeFillShade="F2"/>
            <w:vAlign w:val="center"/>
          </w:tcPr>
          <w:p w14:paraId="6B929717" w14:textId="77777777" w:rsidR="00C55073" w:rsidRPr="00993E94" w:rsidRDefault="00C55073" w:rsidP="00A1537D">
            <w:pPr>
              <w:spacing w:line="240" w:lineRule="auto"/>
              <w:rPr>
                <w:sz w:val="20"/>
                <w:szCs w:val="20"/>
              </w:rPr>
            </w:pPr>
            <w:r w:rsidRPr="00993E94">
              <w:rPr>
                <w:sz w:val="20"/>
                <w:szCs w:val="20"/>
              </w:rPr>
              <w:t>59</w:t>
            </w:r>
          </w:p>
        </w:tc>
        <w:tc>
          <w:tcPr>
            <w:tcW w:w="960" w:type="dxa"/>
            <w:shd w:val="clear" w:color="auto" w:fill="F2F2F2" w:themeFill="background1" w:themeFillShade="F2"/>
            <w:vAlign w:val="center"/>
          </w:tcPr>
          <w:p w14:paraId="71BB4457" w14:textId="77777777" w:rsidR="00C55073" w:rsidRPr="00993E94" w:rsidRDefault="00C55073" w:rsidP="00A1537D">
            <w:pPr>
              <w:spacing w:line="240" w:lineRule="auto"/>
              <w:rPr>
                <w:sz w:val="20"/>
                <w:szCs w:val="20"/>
              </w:rPr>
            </w:pPr>
            <w:r w:rsidRPr="00993E94">
              <w:rPr>
                <w:sz w:val="20"/>
                <w:szCs w:val="20"/>
              </w:rPr>
              <w:t>1,95</w:t>
            </w:r>
          </w:p>
        </w:tc>
        <w:tc>
          <w:tcPr>
            <w:tcW w:w="1137" w:type="dxa"/>
            <w:shd w:val="clear" w:color="auto" w:fill="F2F2F2" w:themeFill="background1" w:themeFillShade="F2"/>
            <w:vAlign w:val="center"/>
          </w:tcPr>
          <w:p w14:paraId="3839B411" w14:textId="77777777" w:rsidR="00C55073" w:rsidRPr="00993E94" w:rsidRDefault="00C55073" w:rsidP="00A1537D">
            <w:pPr>
              <w:spacing w:line="240" w:lineRule="auto"/>
              <w:rPr>
                <w:sz w:val="20"/>
                <w:szCs w:val="20"/>
              </w:rPr>
            </w:pPr>
            <w:r w:rsidRPr="00993E94">
              <w:rPr>
                <w:sz w:val="20"/>
                <w:szCs w:val="20"/>
              </w:rPr>
              <w:t>0,50</w:t>
            </w:r>
          </w:p>
        </w:tc>
      </w:tr>
      <w:tr w:rsidR="00C55073" w:rsidRPr="00993E94" w14:paraId="787AB96C" w14:textId="77777777" w:rsidTr="00C55073">
        <w:trPr>
          <w:jc w:val="center"/>
        </w:trPr>
        <w:tc>
          <w:tcPr>
            <w:tcW w:w="2771" w:type="dxa"/>
            <w:shd w:val="clear" w:color="auto" w:fill="F2F2F2" w:themeFill="background1" w:themeFillShade="F2"/>
            <w:vAlign w:val="center"/>
          </w:tcPr>
          <w:p w14:paraId="44FE817C" w14:textId="77777777" w:rsidR="00C55073" w:rsidRPr="00993E94" w:rsidRDefault="00C55073" w:rsidP="00A1537D">
            <w:pPr>
              <w:spacing w:line="240" w:lineRule="auto"/>
              <w:rPr>
                <w:sz w:val="20"/>
                <w:szCs w:val="20"/>
              </w:rPr>
            </w:pPr>
            <w:r w:rsidRPr="00993E94">
              <w:rPr>
                <w:sz w:val="20"/>
                <w:szCs w:val="20"/>
              </w:rPr>
              <w:t>Giyim Eşyalarının İmalatı</w:t>
            </w:r>
          </w:p>
        </w:tc>
        <w:tc>
          <w:tcPr>
            <w:tcW w:w="1045" w:type="dxa"/>
            <w:shd w:val="clear" w:color="auto" w:fill="F2F2F2" w:themeFill="background1" w:themeFillShade="F2"/>
            <w:vAlign w:val="center"/>
          </w:tcPr>
          <w:p w14:paraId="72BA582C" w14:textId="77777777" w:rsidR="00C55073" w:rsidRPr="00993E94" w:rsidRDefault="00C55073" w:rsidP="00A1537D">
            <w:pPr>
              <w:spacing w:line="240" w:lineRule="auto"/>
              <w:rPr>
                <w:sz w:val="20"/>
                <w:szCs w:val="20"/>
              </w:rPr>
            </w:pPr>
            <w:r w:rsidRPr="00993E94">
              <w:rPr>
                <w:sz w:val="20"/>
                <w:szCs w:val="20"/>
              </w:rPr>
              <w:t>48</w:t>
            </w:r>
          </w:p>
        </w:tc>
        <w:tc>
          <w:tcPr>
            <w:tcW w:w="977" w:type="dxa"/>
            <w:shd w:val="clear" w:color="auto" w:fill="F2F2F2" w:themeFill="background1" w:themeFillShade="F2"/>
            <w:vAlign w:val="center"/>
          </w:tcPr>
          <w:p w14:paraId="71D57FED" w14:textId="77777777" w:rsidR="00C55073" w:rsidRPr="00993E94" w:rsidRDefault="00C55073" w:rsidP="00A1537D">
            <w:pPr>
              <w:spacing w:line="240" w:lineRule="auto"/>
              <w:rPr>
                <w:sz w:val="20"/>
                <w:szCs w:val="20"/>
              </w:rPr>
            </w:pPr>
            <w:r w:rsidRPr="00993E94">
              <w:rPr>
                <w:sz w:val="20"/>
                <w:szCs w:val="20"/>
              </w:rPr>
              <w:t>1,72</w:t>
            </w:r>
          </w:p>
        </w:tc>
        <w:tc>
          <w:tcPr>
            <w:tcW w:w="1137" w:type="dxa"/>
            <w:shd w:val="clear" w:color="auto" w:fill="F2F2F2" w:themeFill="background1" w:themeFillShade="F2"/>
            <w:vAlign w:val="center"/>
          </w:tcPr>
          <w:p w14:paraId="26998F53" w14:textId="77777777" w:rsidR="00C55073" w:rsidRPr="00993E94" w:rsidRDefault="00C55073" w:rsidP="00A1537D">
            <w:pPr>
              <w:spacing w:line="240" w:lineRule="auto"/>
              <w:rPr>
                <w:sz w:val="20"/>
                <w:szCs w:val="20"/>
              </w:rPr>
            </w:pPr>
            <w:r w:rsidRPr="00993E94">
              <w:rPr>
                <w:sz w:val="20"/>
                <w:szCs w:val="20"/>
              </w:rPr>
              <w:t>0,61</w:t>
            </w:r>
          </w:p>
        </w:tc>
        <w:tc>
          <w:tcPr>
            <w:tcW w:w="1045" w:type="dxa"/>
            <w:shd w:val="clear" w:color="auto" w:fill="F2F2F2" w:themeFill="background1" w:themeFillShade="F2"/>
            <w:vAlign w:val="center"/>
          </w:tcPr>
          <w:p w14:paraId="6C1C301A" w14:textId="77777777" w:rsidR="00C55073" w:rsidRPr="00993E94" w:rsidRDefault="00C55073" w:rsidP="00A1537D">
            <w:pPr>
              <w:spacing w:line="240" w:lineRule="auto"/>
              <w:rPr>
                <w:sz w:val="20"/>
                <w:szCs w:val="20"/>
              </w:rPr>
            </w:pPr>
            <w:r w:rsidRPr="00993E94">
              <w:rPr>
                <w:sz w:val="20"/>
                <w:szCs w:val="20"/>
              </w:rPr>
              <w:t>46</w:t>
            </w:r>
          </w:p>
        </w:tc>
        <w:tc>
          <w:tcPr>
            <w:tcW w:w="960" w:type="dxa"/>
            <w:shd w:val="clear" w:color="auto" w:fill="F2F2F2" w:themeFill="background1" w:themeFillShade="F2"/>
            <w:vAlign w:val="center"/>
          </w:tcPr>
          <w:p w14:paraId="106E4431" w14:textId="77777777" w:rsidR="00C55073" w:rsidRPr="00993E94" w:rsidRDefault="00C55073" w:rsidP="00A1537D">
            <w:pPr>
              <w:spacing w:line="240" w:lineRule="auto"/>
              <w:rPr>
                <w:sz w:val="20"/>
                <w:szCs w:val="20"/>
              </w:rPr>
            </w:pPr>
            <w:r w:rsidRPr="00993E94">
              <w:rPr>
                <w:sz w:val="20"/>
                <w:szCs w:val="20"/>
              </w:rPr>
              <w:t>1,52</w:t>
            </w:r>
          </w:p>
        </w:tc>
        <w:tc>
          <w:tcPr>
            <w:tcW w:w="1137" w:type="dxa"/>
            <w:shd w:val="clear" w:color="auto" w:fill="F2F2F2" w:themeFill="background1" w:themeFillShade="F2"/>
            <w:vAlign w:val="center"/>
          </w:tcPr>
          <w:p w14:paraId="713AD142" w14:textId="77777777" w:rsidR="00C55073" w:rsidRPr="00993E94" w:rsidRDefault="00C55073" w:rsidP="00A1537D">
            <w:pPr>
              <w:spacing w:line="240" w:lineRule="auto"/>
              <w:rPr>
                <w:sz w:val="20"/>
                <w:szCs w:val="20"/>
              </w:rPr>
            </w:pPr>
            <w:r w:rsidRPr="00993E94">
              <w:rPr>
                <w:sz w:val="20"/>
                <w:szCs w:val="20"/>
              </w:rPr>
              <w:t>0,49</w:t>
            </w:r>
          </w:p>
        </w:tc>
      </w:tr>
      <w:tr w:rsidR="00C55073" w:rsidRPr="00993E94" w14:paraId="083CFEA6" w14:textId="77777777" w:rsidTr="00C55073">
        <w:trPr>
          <w:jc w:val="center"/>
        </w:trPr>
        <w:tc>
          <w:tcPr>
            <w:tcW w:w="2771" w:type="dxa"/>
            <w:shd w:val="clear" w:color="auto" w:fill="F2F2F2" w:themeFill="background1" w:themeFillShade="F2"/>
            <w:vAlign w:val="center"/>
          </w:tcPr>
          <w:p w14:paraId="17286C88" w14:textId="77777777" w:rsidR="00C55073" w:rsidRPr="00993E94" w:rsidRDefault="00C55073" w:rsidP="00A1537D">
            <w:pPr>
              <w:spacing w:line="240" w:lineRule="auto"/>
              <w:rPr>
                <w:sz w:val="20"/>
                <w:szCs w:val="20"/>
                <w:lang w:val="it-IT"/>
              </w:rPr>
            </w:pPr>
            <w:r w:rsidRPr="00993E94">
              <w:rPr>
                <w:sz w:val="20"/>
                <w:szCs w:val="20"/>
                <w:lang w:val="it-IT"/>
              </w:rPr>
              <w:t>Deri ve İlgili Ürünlerin İmalatı</w:t>
            </w:r>
          </w:p>
        </w:tc>
        <w:tc>
          <w:tcPr>
            <w:tcW w:w="1045" w:type="dxa"/>
            <w:shd w:val="clear" w:color="auto" w:fill="F2F2F2" w:themeFill="background1" w:themeFillShade="F2"/>
            <w:vAlign w:val="center"/>
          </w:tcPr>
          <w:p w14:paraId="04D86079" w14:textId="77777777" w:rsidR="00C55073" w:rsidRPr="00993E94" w:rsidRDefault="00C55073" w:rsidP="00A1537D">
            <w:pPr>
              <w:spacing w:line="240" w:lineRule="auto"/>
              <w:rPr>
                <w:sz w:val="20"/>
                <w:szCs w:val="20"/>
              </w:rPr>
            </w:pPr>
            <w:r w:rsidRPr="00993E94">
              <w:rPr>
                <w:sz w:val="20"/>
                <w:szCs w:val="20"/>
              </w:rPr>
              <w:t>85</w:t>
            </w:r>
          </w:p>
        </w:tc>
        <w:tc>
          <w:tcPr>
            <w:tcW w:w="977" w:type="dxa"/>
            <w:shd w:val="clear" w:color="auto" w:fill="F2F2F2" w:themeFill="background1" w:themeFillShade="F2"/>
            <w:vAlign w:val="center"/>
          </w:tcPr>
          <w:p w14:paraId="7BF9A4DF" w14:textId="77777777" w:rsidR="00C55073" w:rsidRPr="00993E94" w:rsidRDefault="00C55073" w:rsidP="00A1537D">
            <w:pPr>
              <w:spacing w:line="240" w:lineRule="auto"/>
              <w:rPr>
                <w:sz w:val="20"/>
                <w:szCs w:val="20"/>
              </w:rPr>
            </w:pPr>
            <w:r w:rsidRPr="00993E94">
              <w:rPr>
                <w:sz w:val="20"/>
                <w:szCs w:val="20"/>
              </w:rPr>
              <w:t>3,04</w:t>
            </w:r>
          </w:p>
        </w:tc>
        <w:tc>
          <w:tcPr>
            <w:tcW w:w="1137" w:type="dxa"/>
            <w:shd w:val="clear" w:color="auto" w:fill="F2F2F2" w:themeFill="background1" w:themeFillShade="F2"/>
            <w:vAlign w:val="center"/>
          </w:tcPr>
          <w:p w14:paraId="3336F194" w14:textId="77777777" w:rsidR="00C55073" w:rsidRPr="00993E94" w:rsidRDefault="00C55073" w:rsidP="00A1537D">
            <w:pPr>
              <w:spacing w:line="240" w:lineRule="auto"/>
              <w:rPr>
                <w:sz w:val="20"/>
                <w:szCs w:val="20"/>
              </w:rPr>
            </w:pPr>
            <w:r w:rsidRPr="00993E94">
              <w:rPr>
                <w:sz w:val="20"/>
                <w:szCs w:val="20"/>
              </w:rPr>
              <w:t>3,18</w:t>
            </w:r>
          </w:p>
        </w:tc>
        <w:tc>
          <w:tcPr>
            <w:tcW w:w="1045" w:type="dxa"/>
            <w:shd w:val="clear" w:color="auto" w:fill="F2F2F2" w:themeFill="background1" w:themeFillShade="F2"/>
            <w:vAlign w:val="center"/>
          </w:tcPr>
          <w:p w14:paraId="5DDE8A43" w14:textId="77777777" w:rsidR="00C55073" w:rsidRPr="00993E94" w:rsidRDefault="00C55073" w:rsidP="00A1537D">
            <w:pPr>
              <w:spacing w:line="240" w:lineRule="auto"/>
              <w:rPr>
                <w:sz w:val="20"/>
                <w:szCs w:val="20"/>
              </w:rPr>
            </w:pPr>
            <w:r w:rsidRPr="00993E94">
              <w:rPr>
                <w:sz w:val="20"/>
                <w:szCs w:val="20"/>
              </w:rPr>
              <w:t>81</w:t>
            </w:r>
          </w:p>
        </w:tc>
        <w:tc>
          <w:tcPr>
            <w:tcW w:w="960" w:type="dxa"/>
            <w:shd w:val="clear" w:color="auto" w:fill="F2F2F2" w:themeFill="background1" w:themeFillShade="F2"/>
            <w:vAlign w:val="center"/>
          </w:tcPr>
          <w:p w14:paraId="3D6B21D4" w14:textId="77777777" w:rsidR="00C55073" w:rsidRPr="00993E94" w:rsidRDefault="00C55073" w:rsidP="00A1537D">
            <w:pPr>
              <w:spacing w:line="240" w:lineRule="auto"/>
              <w:rPr>
                <w:sz w:val="20"/>
                <w:szCs w:val="20"/>
              </w:rPr>
            </w:pPr>
            <w:r w:rsidRPr="00993E94">
              <w:rPr>
                <w:sz w:val="20"/>
                <w:szCs w:val="20"/>
              </w:rPr>
              <w:t>2,68</w:t>
            </w:r>
          </w:p>
        </w:tc>
        <w:tc>
          <w:tcPr>
            <w:tcW w:w="1137" w:type="dxa"/>
            <w:shd w:val="clear" w:color="auto" w:fill="F2F2F2" w:themeFill="background1" w:themeFillShade="F2"/>
            <w:vAlign w:val="center"/>
          </w:tcPr>
          <w:p w14:paraId="51FD94A9" w14:textId="77777777" w:rsidR="00C55073" w:rsidRPr="00993E94" w:rsidRDefault="00C55073" w:rsidP="00A1537D">
            <w:pPr>
              <w:spacing w:line="240" w:lineRule="auto"/>
              <w:rPr>
                <w:sz w:val="20"/>
                <w:szCs w:val="20"/>
              </w:rPr>
            </w:pPr>
            <w:r w:rsidRPr="00993E94">
              <w:rPr>
                <w:sz w:val="20"/>
                <w:szCs w:val="20"/>
              </w:rPr>
              <w:t>2,72</w:t>
            </w:r>
          </w:p>
        </w:tc>
      </w:tr>
      <w:tr w:rsidR="00C55073" w:rsidRPr="00993E94" w14:paraId="32B9C8F9" w14:textId="77777777" w:rsidTr="00C55073">
        <w:trPr>
          <w:jc w:val="center"/>
        </w:trPr>
        <w:tc>
          <w:tcPr>
            <w:tcW w:w="2771" w:type="dxa"/>
            <w:shd w:val="clear" w:color="auto" w:fill="F2F2F2" w:themeFill="background1" w:themeFillShade="F2"/>
            <w:vAlign w:val="center"/>
          </w:tcPr>
          <w:p w14:paraId="2701E552" w14:textId="77777777" w:rsidR="00C55073" w:rsidRPr="00993E94" w:rsidRDefault="00C55073" w:rsidP="00A1537D">
            <w:pPr>
              <w:spacing w:line="240" w:lineRule="auto"/>
              <w:rPr>
                <w:sz w:val="20"/>
                <w:szCs w:val="20"/>
              </w:rPr>
            </w:pPr>
            <w:r w:rsidRPr="00993E94">
              <w:rPr>
                <w:sz w:val="20"/>
                <w:szCs w:val="20"/>
              </w:rPr>
              <w:t>Ağaç, Ağaç Ürünleri ve Mantar Ürünlerinin İmalatı (Mobilya Hariç)</w:t>
            </w:r>
          </w:p>
        </w:tc>
        <w:tc>
          <w:tcPr>
            <w:tcW w:w="1045" w:type="dxa"/>
            <w:shd w:val="clear" w:color="auto" w:fill="F2F2F2" w:themeFill="background1" w:themeFillShade="F2"/>
            <w:vAlign w:val="center"/>
          </w:tcPr>
          <w:p w14:paraId="0EC74B6A" w14:textId="77777777" w:rsidR="00C55073" w:rsidRPr="00993E94" w:rsidRDefault="00C55073" w:rsidP="00A1537D">
            <w:pPr>
              <w:spacing w:line="240" w:lineRule="auto"/>
              <w:rPr>
                <w:sz w:val="20"/>
                <w:szCs w:val="20"/>
              </w:rPr>
            </w:pPr>
            <w:r w:rsidRPr="00993E94">
              <w:rPr>
                <w:sz w:val="20"/>
                <w:szCs w:val="20"/>
              </w:rPr>
              <w:t>179</w:t>
            </w:r>
          </w:p>
        </w:tc>
        <w:tc>
          <w:tcPr>
            <w:tcW w:w="977" w:type="dxa"/>
            <w:shd w:val="clear" w:color="auto" w:fill="F2F2F2" w:themeFill="background1" w:themeFillShade="F2"/>
            <w:vAlign w:val="center"/>
          </w:tcPr>
          <w:p w14:paraId="0EA4E612" w14:textId="77777777" w:rsidR="00C55073" w:rsidRPr="00993E94" w:rsidRDefault="00C55073" w:rsidP="00A1537D">
            <w:pPr>
              <w:spacing w:line="240" w:lineRule="auto"/>
              <w:rPr>
                <w:sz w:val="20"/>
                <w:szCs w:val="20"/>
              </w:rPr>
            </w:pPr>
            <w:r w:rsidRPr="00993E94">
              <w:rPr>
                <w:sz w:val="20"/>
                <w:szCs w:val="20"/>
              </w:rPr>
              <w:t>6,41</w:t>
            </w:r>
          </w:p>
        </w:tc>
        <w:tc>
          <w:tcPr>
            <w:tcW w:w="1137" w:type="dxa"/>
            <w:shd w:val="clear" w:color="auto" w:fill="F2F2F2" w:themeFill="background1" w:themeFillShade="F2"/>
            <w:vAlign w:val="center"/>
          </w:tcPr>
          <w:p w14:paraId="671AFBBB" w14:textId="77777777" w:rsidR="00C55073" w:rsidRPr="00993E94" w:rsidRDefault="00C55073" w:rsidP="00A1537D">
            <w:pPr>
              <w:spacing w:line="240" w:lineRule="auto"/>
              <w:rPr>
                <w:sz w:val="20"/>
                <w:szCs w:val="20"/>
              </w:rPr>
            </w:pPr>
            <w:r w:rsidRPr="00993E94">
              <w:rPr>
                <w:sz w:val="20"/>
                <w:szCs w:val="20"/>
              </w:rPr>
              <w:t>3,07</w:t>
            </w:r>
          </w:p>
        </w:tc>
        <w:tc>
          <w:tcPr>
            <w:tcW w:w="1045" w:type="dxa"/>
            <w:shd w:val="clear" w:color="auto" w:fill="F2F2F2" w:themeFill="background1" w:themeFillShade="F2"/>
            <w:vAlign w:val="center"/>
          </w:tcPr>
          <w:p w14:paraId="113821CF" w14:textId="77777777" w:rsidR="00C55073" w:rsidRPr="00993E94" w:rsidRDefault="00C55073" w:rsidP="00A1537D">
            <w:pPr>
              <w:spacing w:line="240" w:lineRule="auto"/>
              <w:rPr>
                <w:sz w:val="20"/>
                <w:szCs w:val="20"/>
              </w:rPr>
            </w:pPr>
            <w:r w:rsidRPr="00993E94">
              <w:rPr>
                <w:sz w:val="20"/>
                <w:szCs w:val="20"/>
              </w:rPr>
              <w:t>188</w:t>
            </w:r>
          </w:p>
        </w:tc>
        <w:tc>
          <w:tcPr>
            <w:tcW w:w="960" w:type="dxa"/>
            <w:shd w:val="clear" w:color="auto" w:fill="F2F2F2" w:themeFill="background1" w:themeFillShade="F2"/>
            <w:vAlign w:val="center"/>
          </w:tcPr>
          <w:p w14:paraId="3175B2C1" w14:textId="77777777" w:rsidR="00C55073" w:rsidRPr="00993E94" w:rsidRDefault="00C55073" w:rsidP="00A1537D">
            <w:pPr>
              <w:spacing w:line="240" w:lineRule="auto"/>
              <w:rPr>
                <w:sz w:val="20"/>
                <w:szCs w:val="20"/>
              </w:rPr>
            </w:pPr>
            <w:r w:rsidRPr="00993E94">
              <w:rPr>
                <w:sz w:val="20"/>
                <w:szCs w:val="20"/>
              </w:rPr>
              <w:t>6,21</w:t>
            </w:r>
          </w:p>
        </w:tc>
        <w:tc>
          <w:tcPr>
            <w:tcW w:w="1137" w:type="dxa"/>
            <w:shd w:val="clear" w:color="auto" w:fill="F2F2F2" w:themeFill="background1" w:themeFillShade="F2"/>
            <w:vAlign w:val="center"/>
          </w:tcPr>
          <w:p w14:paraId="0B576491" w14:textId="77777777" w:rsidR="00C55073" w:rsidRPr="00993E94" w:rsidRDefault="00C55073" w:rsidP="00A1537D">
            <w:pPr>
              <w:spacing w:line="240" w:lineRule="auto"/>
              <w:rPr>
                <w:sz w:val="20"/>
                <w:szCs w:val="20"/>
              </w:rPr>
            </w:pPr>
            <w:r w:rsidRPr="00993E94">
              <w:rPr>
                <w:sz w:val="20"/>
                <w:szCs w:val="20"/>
              </w:rPr>
              <w:t>2,99</w:t>
            </w:r>
          </w:p>
        </w:tc>
      </w:tr>
      <w:tr w:rsidR="00C55073" w:rsidRPr="00993E94" w14:paraId="78DC16F5" w14:textId="77777777" w:rsidTr="00C55073">
        <w:trPr>
          <w:jc w:val="center"/>
        </w:trPr>
        <w:tc>
          <w:tcPr>
            <w:tcW w:w="2771" w:type="dxa"/>
            <w:shd w:val="clear" w:color="auto" w:fill="F2F2F2" w:themeFill="background1" w:themeFillShade="F2"/>
            <w:vAlign w:val="center"/>
          </w:tcPr>
          <w:p w14:paraId="1C5FB813" w14:textId="77777777" w:rsidR="00C55073" w:rsidRPr="00993E94" w:rsidRDefault="00C55073" w:rsidP="00A1537D">
            <w:pPr>
              <w:spacing w:line="240" w:lineRule="auto"/>
              <w:rPr>
                <w:sz w:val="20"/>
                <w:szCs w:val="20"/>
              </w:rPr>
            </w:pPr>
            <w:r w:rsidRPr="00993E94">
              <w:rPr>
                <w:sz w:val="20"/>
                <w:szCs w:val="20"/>
              </w:rPr>
              <w:t>Kağıt ve Kağıt Ürünlerin İmalatı</w:t>
            </w:r>
          </w:p>
        </w:tc>
        <w:tc>
          <w:tcPr>
            <w:tcW w:w="1045" w:type="dxa"/>
            <w:shd w:val="clear" w:color="auto" w:fill="F2F2F2" w:themeFill="background1" w:themeFillShade="F2"/>
            <w:vAlign w:val="center"/>
          </w:tcPr>
          <w:p w14:paraId="1F256C8C" w14:textId="77777777" w:rsidR="00C55073" w:rsidRPr="00993E94" w:rsidRDefault="00C55073" w:rsidP="00A1537D">
            <w:pPr>
              <w:spacing w:line="240" w:lineRule="auto"/>
              <w:rPr>
                <w:sz w:val="20"/>
                <w:szCs w:val="20"/>
              </w:rPr>
            </w:pPr>
            <w:r w:rsidRPr="00993E94">
              <w:rPr>
                <w:sz w:val="20"/>
                <w:szCs w:val="20"/>
              </w:rPr>
              <w:t>27</w:t>
            </w:r>
          </w:p>
        </w:tc>
        <w:tc>
          <w:tcPr>
            <w:tcW w:w="977" w:type="dxa"/>
            <w:shd w:val="clear" w:color="auto" w:fill="F2F2F2" w:themeFill="background1" w:themeFillShade="F2"/>
            <w:vAlign w:val="center"/>
          </w:tcPr>
          <w:p w14:paraId="79C200CF" w14:textId="77777777" w:rsidR="00C55073" w:rsidRPr="00993E94" w:rsidRDefault="00C55073" w:rsidP="00A1537D">
            <w:pPr>
              <w:spacing w:line="240" w:lineRule="auto"/>
              <w:rPr>
                <w:sz w:val="20"/>
                <w:szCs w:val="20"/>
              </w:rPr>
            </w:pPr>
            <w:r w:rsidRPr="00993E94">
              <w:rPr>
                <w:sz w:val="20"/>
                <w:szCs w:val="20"/>
              </w:rPr>
              <w:t>0,97</w:t>
            </w:r>
          </w:p>
        </w:tc>
        <w:tc>
          <w:tcPr>
            <w:tcW w:w="1137" w:type="dxa"/>
            <w:shd w:val="clear" w:color="auto" w:fill="F2F2F2" w:themeFill="background1" w:themeFillShade="F2"/>
            <w:vAlign w:val="center"/>
          </w:tcPr>
          <w:p w14:paraId="22A6101E" w14:textId="77777777" w:rsidR="00C55073" w:rsidRPr="00993E94" w:rsidRDefault="00C55073" w:rsidP="00A1537D">
            <w:pPr>
              <w:spacing w:line="240" w:lineRule="auto"/>
              <w:rPr>
                <w:sz w:val="20"/>
                <w:szCs w:val="20"/>
              </w:rPr>
            </w:pPr>
            <w:r w:rsidRPr="00993E94">
              <w:rPr>
                <w:sz w:val="20"/>
                <w:szCs w:val="20"/>
              </w:rPr>
              <w:t>1,27</w:t>
            </w:r>
          </w:p>
        </w:tc>
        <w:tc>
          <w:tcPr>
            <w:tcW w:w="1045" w:type="dxa"/>
            <w:shd w:val="clear" w:color="auto" w:fill="F2F2F2" w:themeFill="background1" w:themeFillShade="F2"/>
            <w:vAlign w:val="center"/>
          </w:tcPr>
          <w:p w14:paraId="57C51FBF" w14:textId="77777777" w:rsidR="00C55073" w:rsidRPr="00993E94" w:rsidRDefault="00C55073" w:rsidP="00A1537D">
            <w:pPr>
              <w:spacing w:line="240" w:lineRule="auto"/>
              <w:rPr>
                <w:sz w:val="20"/>
                <w:szCs w:val="20"/>
              </w:rPr>
            </w:pPr>
            <w:r w:rsidRPr="00993E94">
              <w:rPr>
                <w:sz w:val="20"/>
                <w:szCs w:val="20"/>
              </w:rPr>
              <w:t>34</w:t>
            </w:r>
          </w:p>
        </w:tc>
        <w:tc>
          <w:tcPr>
            <w:tcW w:w="960" w:type="dxa"/>
            <w:shd w:val="clear" w:color="auto" w:fill="F2F2F2" w:themeFill="background1" w:themeFillShade="F2"/>
            <w:vAlign w:val="center"/>
          </w:tcPr>
          <w:p w14:paraId="405FBBDA" w14:textId="77777777" w:rsidR="00C55073" w:rsidRPr="00993E94" w:rsidRDefault="00C55073" w:rsidP="00A1537D">
            <w:pPr>
              <w:spacing w:line="240" w:lineRule="auto"/>
              <w:rPr>
                <w:sz w:val="20"/>
                <w:szCs w:val="20"/>
              </w:rPr>
            </w:pPr>
            <w:r w:rsidRPr="00993E94">
              <w:rPr>
                <w:sz w:val="20"/>
                <w:szCs w:val="20"/>
              </w:rPr>
              <w:t>1,12</w:t>
            </w:r>
          </w:p>
        </w:tc>
        <w:tc>
          <w:tcPr>
            <w:tcW w:w="1137" w:type="dxa"/>
            <w:shd w:val="clear" w:color="auto" w:fill="F2F2F2" w:themeFill="background1" w:themeFillShade="F2"/>
            <w:vAlign w:val="center"/>
          </w:tcPr>
          <w:p w14:paraId="33B66F64" w14:textId="77777777" w:rsidR="00C55073" w:rsidRPr="00993E94" w:rsidRDefault="00C55073" w:rsidP="00A1537D">
            <w:pPr>
              <w:spacing w:line="240" w:lineRule="auto"/>
              <w:rPr>
                <w:sz w:val="20"/>
                <w:szCs w:val="20"/>
              </w:rPr>
            </w:pPr>
            <w:r w:rsidRPr="00993E94">
              <w:rPr>
                <w:sz w:val="20"/>
                <w:szCs w:val="20"/>
              </w:rPr>
              <w:t>1,36</w:t>
            </w:r>
          </w:p>
        </w:tc>
      </w:tr>
      <w:tr w:rsidR="00C55073" w:rsidRPr="00993E94" w14:paraId="13168FC1" w14:textId="77777777" w:rsidTr="00C55073">
        <w:trPr>
          <w:jc w:val="center"/>
        </w:trPr>
        <w:tc>
          <w:tcPr>
            <w:tcW w:w="2771" w:type="dxa"/>
            <w:shd w:val="clear" w:color="auto" w:fill="F2F2F2" w:themeFill="background1" w:themeFillShade="F2"/>
            <w:vAlign w:val="center"/>
          </w:tcPr>
          <w:p w14:paraId="2E69A7B8" w14:textId="77777777" w:rsidR="00C55073" w:rsidRPr="00993E94" w:rsidRDefault="00C55073" w:rsidP="00A1537D">
            <w:pPr>
              <w:spacing w:line="240" w:lineRule="auto"/>
              <w:rPr>
                <w:sz w:val="20"/>
                <w:szCs w:val="20"/>
              </w:rPr>
            </w:pPr>
            <w:r w:rsidRPr="00993E94">
              <w:rPr>
                <w:sz w:val="20"/>
                <w:szCs w:val="20"/>
              </w:rPr>
              <w:t>Kayıtlı Medyanın Basılması ve Çoğaltılması</w:t>
            </w:r>
          </w:p>
        </w:tc>
        <w:tc>
          <w:tcPr>
            <w:tcW w:w="1045" w:type="dxa"/>
            <w:shd w:val="clear" w:color="auto" w:fill="F2F2F2" w:themeFill="background1" w:themeFillShade="F2"/>
            <w:vAlign w:val="center"/>
          </w:tcPr>
          <w:p w14:paraId="26541B48" w14:textId="77777777" w:rsidR="00C55073" w:rsidRPr="00993E94" w:rsidRDefault="00C55073" w:rsidP="00A1537D">
            <w:pPr>
              <w:spacing w:line="240" w:lineRule="auto"/>
              <w:rPr>
                <w:sz w:val="20"/>
                <w:szCs w:val="20"/>
              </w:rPr>
            </w:pPr>
            <w:r w:rsidRPr="00993E94">
              <w:rPr>
                <w:sz w:val="20"/>
                <w:szCs w:val="20"/>
              </w:rPr>
              <w:t>29</w:t>
            </w:r>
          </w:p>
        </w:tc>
        <w:tc>
          <w:tcPr>
            <w:tcW w:w="977" w:type="dxa"/>
            <w:shd w:val="clear" w:color="auto" w:fill="F2F2F2" w:themeFill="background1" w:themeFillShade="F2"/>
            <w:vAlign w:val="center"/>
          </w:tcPr>
          <w:p w14:paraId="03A7600B" w14:textId="77777777" w:rsidR="00C55073" w:rsidRPr="00993E94" w:rsidRDefault="00C55073" w:rsidP="00A1537D">
            <w:pPr>
              <w:spacing w:line="240" w:lineRule="auto"/>
              <w:rPr>
                <w:sz w:val="20"/>
                <w:szCs w:val="20"/>
              </w:rPr>
            </w:pPr>
            <w:r w:rsidRPr="00993E94">
              <w:rPr>
                <w:sz w:val="20"/>
                <w:szCs w:val="20"/>
              </w:rPr>
              <w:t>1,04</w:t>
            </w:r>
          </w:p>
        </w:tc>
        <w:tc>
          <w:tcPr>
            <w:tcW w:w="1137" w:type="dxa"/>
            <w:shd w:val="clear" w:color="auto" w:fill="F2F2F2" w:themeFill="background1" w:themeFillShade="F2"/>
            <w:vAlign w:val="center"/>
          </w:tcPr>
          <w:p w14:paraId="471C3307" w14:textId="77777777" w:rsidR="00C55073" w:rsidRPr="00993E94" w:rsidRDefault="00C55073" w:rsidP="00A1537D">
            <w:pPr>
              <w:spacing w:line="240" w:lineRule="auto"/>
              <w:rPr>
                <w:sz w:val="20"/>
                <w:szCs w:val="20"/>
              </w:rPr>
            </w:pPr>
            <w:r w:rsidRPr="00993E94">
              <w:rPr>
                <w:sz w:val="20"/>
                <w:szCs w:val="20"/>
              </w:rPr>
              <w:t>1,49</w:t>
            </w:r>
          </w:p>
        </w:tc>
        <w:tc>
          <w:tcPr>
            <w:tcW w:w="1045" w:type="dxa"/>
            <w:shd w:val="clear" w:color="auto" w:fill="F2F2F2" w:themeFill="background1" w:themeFillShade="F2"/>
            <w:vAlign w:val="center"/>
          </w:tcPr>
          <w:p w14:paraId="1FDE73C1" w14:textId="77777777" w:rsidR="00C55073" w:rsidRPr="00993E94" w:rsidRDefault="00C55073" w:rsidP="00A1537D">
            <w:pPr>
              <w:spacing w:line="240" w:lineRule="auto"/>
              <w:rPr>
                <w:sz w:val="20"/>
                <w:szCs w:val="20"/>
              </w:rPr>
            </w:pPr>
            <w:r w:rsidRPr="00993E94">
              <w:rPr>
                <w:sz w:val="20"/>
                <w:szCs w:val="20"/>
              </w:rPr>
              <w:t>28</w:t>
            </w:r>
          </w:p>
        </w:tc>
        <w:tc>
          <w:tcPr>
            <w:tcW w:w="960" w:type="dxa"/>
            <w:shd w:val="clear" w:color="auto" w:fill="F2F2F2" w:themeFill="background1" w:themeFillShade="F2"/>
            <w:vAlign w:val="center"/>
          </w:tcPr>
          <w:p w14:paraId="340B6F48" w14:textId="77777777" w:rsidR="00C55073" w:rsidRPr="00993E94" w:rsidRDefault="00C55073" w:rsidP="00A1537D">
            <w:pPr>
              <w:spacing w:line="240" w:lineRule="auto"/>
              <w:rPr>
                <w:sz w:val="20"/>
                <w:szCs w:val="20"/>
              </w:rPr>
            </w:pPr>
            <w:r w:rsidRPr="00993E94">
              <w:rPr>
                <w:sz w:val="20"/>
                <w:szCs w:val="20"/>
              </w:rPr>
              <w:t>0,92</w:t>
            </w:r>
          </w:p>
        </w:tc>
        <w:tc>
          <w:tcPr>
            <w:tcW w:w="1137" w:type="dxa"/>
            <w:shd w:val="clear" w:color="auto" w:fill="F2F2F2" w:themeFill="background1" w:themeFillShade="F2"/>
            <w:vAlign w:val="center"/>
          </w:tcPr>
          <w:p w14:paraId="35B8F187" w14:textId="77777777" w:rsidR="00C55073" w:rsidRPr="00993E94" w:rsidRDefault="00C55073" w:rsidP="00A1537D">
            <w:pPr>
              <w:spacing w:line="240" w:lineRule="auto"/>
              <w:rPr>
                <w:sz w:val="20"/>
                <w:szCs w:val="20"/>
              </w:rPr>
            </w:pPr>
            <w:r w:rsidRPr="00993E94">
              <w:rPr>
                <w:sz w:val="20"/>
                <w:szCs w:val="20"/>
              </w:rPr>
              <w:t>1,28</w:t>
            </w:r>
          </w:p>
        </w:tc>
      </w:tr>
      <w:tr w:rsidR="00C55073" w:rsidRPr="00993E94" w14:paraId="32DFB739" w14:textId="77777777" w:rsidTr="00C55073">
        <w:trPr>
          <w:jc w:val="center"/>
        </w:trPr>
        <w:tc>
          <w:tcPr>
            <w:tcW w:w="2771" w:type="dxa"/>
            <w:shd w:val="clear" w:color="auto" w:fill="F2F2F2" w:themeFill="background1" w:themeFillShade="F2"/>
            <w:vAlign w:val="center"/>
          </w:tcPr>
          <w:p w14:paraId="63958C12" w14:textId="77777777" w:rsidR="00C55073" w:rsidRPr="00993E94" w:rsidRDefault="00C55073" w:rsidP="00A1537D">
            <w:pPr>
              <w:spacing w:line="240" w:lineRule="auto"/>
              <w:rPr>
                <w:sz w:val="20"/>
                <w:szCs w:val="20"/>
              </w:rPr>
            </w:pPr>
            <w:r w:rsidRPr="00993E94">
              <w:rPr>
                <w:sz w:val="20"/>
                <w:szCs w:val="20"/>
              </w:rPr>
              <w:t>Kok Kömürü ve Rafine Edilmiş Petrol Ürünleri İmalatı</w:t>
            </w:r>
          </w:p>
        </w:tc>
        <w:tc>
          <w:tcPr>
            <w:tcW w:w="1045" w:type="dxa"/>
            <w:shd w:val="clear" w:color="auto" w:fill="F2F2F2" w:themeFill="background1" w:themeFillShade="F2"/>
            <w:vAlign w:val="center"/>
          </w:tcPr>
          <w:p w14:paraId="7B2B67C6" w14:textId="77777777" w:rsidR="00C55073" w:rsidRPr="00993E94" w:rsidRDefault="00C55073" w:rsidP="00A1537D">
            <w:pPr>
              <w:spacing w:line="240" w:lineRule="auto"/>
              <w:rPr>
                <w:sz w:val="20"/>
                <w:szCs w:val="20"/>
              </w:rPr>
            </w:pPr>
            <w:r w:rsidRPr="00993E94">
              <w:rPr>
                <w:sz w:val="20"/>
                <w:szCs w:val="20"/>
              </w:rPr>
              <w:t>4</w:t>
            </w:r>
          </w:p>
        </w:tc>
        <w:tc>
          <w:tcPr>
            <w:tcW w:w="977" w:type="dxa"/>
            <w:shd w:val="clear" w:color="auto" w:fill="F2F2F2" w:themeFill="background1" w:themeFillShade="F2"/>
            <w:vAlign w:val="center"/>
          </w:tcPr>
          <w:p w14:paraId="4B3923F2" w14:textId="77777777" w:rsidR="00C55073" w:rsidRPr="00993E94" w:rsidRDefault="00C55073" w:rsidP="00A1537D">
            <w:pPr>
              <w:spacing w:line="240" w:lineRule="auto"/>
              <w:rPr>
                <w:sz w:val="20"/>
                <w:szCs w:val="20"/>
              </w:rPr>
            </w:pPr>
            <w:r w:rsidRPr="00993E94">
              <w:rPr>
                <w:sz w:val="20"/>
                <w:szCs w:val="20"/>
              </w:rPr>
              <w:t>0,14</w:t>
            </w:r>
          </w:p>
        </w:tc>
        <w:tc>
          <w:tcPr>
            <w:tcW w:w="1137" w:type="dxa"/>
            <w:shd w:val="clear" w:color="auto" w:fill="F2F2F2" w:themeFill="background1" w:themeFillShade="F2"/>
            <w:vAlign w:val="center"/>
          </w:tcPr>
          <w:p w14:paraId="6A24CF0E" w14:textId="77777777" w:rsidR="00C55073" w:rsidRPr="00993E94" w:rsidRDefault="00C55073" w:rsidP="00A1537D">
            <w:pPr>
              <w:spacing w:line="240" w:lineRule="auto"/>
              <w:rPr>
                <w:sz w:val="20"/>
                <w:szCs w:val="20"/>
              </w:rPr>
            </w:pPr>
            <w:r w:rsidRPr="00993E94">
              <w:rPr>
                <w:sz w:val="20"/>
                <w:szCs w:val="20"/>
              </w:rPr>
              <w:t>1,78</w:t>
            </w:r>
          </w:p>
        </w:tc>
        <w:tc>
          <w:tcPr>
            <w:tcW w:w="1045" w:type="dxa"/>
            <w:shd w:val="clear" w:color="auto" w:fill="F2F2F2" w:themeFill="background1" w:themeFillShade="F2"/>
            <w:vAlign w:val="center"/>
          </w:tcPr>
          <w:p w14:paraId="21284B9E" w14:textId="77777777" w:rsidR="00C55073" w:rsidRPr="00993E94" w:rsidRDefault="00C55073" w:rsidP="00A1537D">
            <w:pPr>
              <w:spacing w:line="240" w:lineRule="auto"/>
              <w:rPr>
                <w:sz w:val="20"/>
                <w:szCs w:val="20"/>
              </w:rPr>
            </w:pPr>
            <w:r w:rsidRPr="00993E94">
              <w:rPr>
                <w:sz w:val="20"/>
                <w:szCs w:val="20"/>
              </w:rPr>
              <w:t>5</w:t>
            </w:r>
          </w:p>
        </w:tc>
        <w:tc>
          <w:tcPr>
            <w:tcW w:w="960" w:type="dxa"/>
            <w:shd w:val="clear" w:color="auto" w:fill="F2F2F2" w:themeFill="background1" w:themeFillShade="F2"/>
            <w:vAlign w:val="center"/>
          </w:tcPr>
          <w:p w14:paraId="21E9A5B9" w14:textId="77777777" w:rsidR="00C55073" w:rsidRPr="00993E94" w:rsidRDefault="00C55073" w:rsidP="00A1537D">
            <w:pPr>
              <w:spacing w:line="240" w:lineRule="auto"/>
              <w:rPr>
                <w:sz w:val="20"/>
                <w:szCs w:val="20"/>
              </w:rPr>
            </w:pPr>
            <w:r w:rsidRPr="00993E94">
              <w:rPr>
                <w:sz w:val="20"/>
                <w:szCs w:val="20"/>
              </w:rPr>
              <w:t>0,17</w:t>
            </w:r>
          </w:p>
        </w:tc>
        <w:tc>
          <w:tcPr>
            <w:tcW w:w="1137" w:type="dxa"/>
            <w:shd w:val="clear" w:color="auto" w:fill="F2F2F2" w:themeFill="background1" w:themeFillShade="F2"/>
            <w:vAlign w:val="center"/>
          </w:tcPr>
          <w:p w14:paraId="1B875BF6" w14:textId="77777777" w:rsidR="00C55073" w:rsidRPr="00993E94" w:rsidRDefault="00C55073" w:rsidP="00A1537D">
            <w:pPr>
              <w:spacing w:line="240" w:lineRule="auto"/>
              <w:rPr>
                <w:sz w:val="20"/>
                <w:szCs w:val="20"/>
              </w:rPr>
            </w:pPr>
            <w:r w:rsidRPr="00993E94">
              <w:rPr>
                <w:sz w:val="20"/>
                <w:szCs w:val="20"/>
              </w:rPr>
              <w:t>2,09</w:t>
            </w:r>
          </w:p>
        </w:tc>
      </w:tr>
      <w:tr w:rsidR="00C55073" w:rsidRPr="00993E94" w14:paraId="0A28EC66" w14:textId="77777777" w:rsidTr="00C55073">
        <w:trPr>
          <w:jc w:val="center"/>
        </w:trPr>
        <w:tc>
          <w:tcPr>
            <w:tcW w:w="2771" w:type="dxa"/>
            <w:shd w:val="clear" w:color="auto" w:fill="F2F2F2" w:themeFill="background1" w:themeFillShade="F2"/>
            <w:vAlign w:val="center"/>
          </w:tcPr>
          <w:p w14:paraId="4B84CACA" w14:textId="77777777" w:rsidR="00C55073" w:rsidRPr="00993E94" w:rsidRDefault="00C55073" w:rsidP="00A1537D">
            <w:pPr>
              <w:spacing w:line="240" w:lineRule="auto"/>
              <w:rPr>
                <w:sz w:val="20"/>
                <w:szCs w:val="20"/>
              </w:rPr>
            </w:pPr>
            <w:r w:rsidRPr="00993E94">
              <w:rPr>
                <w:sz w:val="20"/>
                <w:szCs w:val="20"/>
              </w:rPr>
              <w:t>Kimyasalların ve Kimyasal Ürünlerin İmalatı</w:t>
            </w:r>
          </w:p>
        </w:tc>
        <w:tc>
          <w:tcPr>
            <w:tcW w:w="1045" w:type="dxa"/>
            <w:shd w:val="clear" w:color="auto" w:fill="F2F2F2" w:themeFill="background1" w:themeFillShade="F2"/>
            <w:vAlign w:val="center"/>
          </w:tcPr>
          <w:p w14:paraId="4064935B" w14:textId="77777777" w:rsidR="00C55073" w:rsidRPr="00993E94" w:rsidRDefault="00C55073" w:rsidP="00A1537D">
            <w:pPr>
              <w:spacing w:line="240" w:lineRule="auto"/>
              <w:rPr>
                <w:sz w:val="20"/>
                <w:szCs w:val="20"/>
              </w:rPr>
            </w:pPr>
            <w:r w:rsidRPr="00993E94">
              <w:rPr>
                <w:sz w:val="20"/>
                <w:szCs w:val="20"/>
              </w:rPr>
              <w:t>58</w:t>
            </w:r>
          </w:p>
        </w:tc>
        <w:tc>
          <w:tcPr>
            <w:tcW w:w="977" w:type="dxa"/>
            <w:shd w:val="clear" w:color="auto" w:fill="F2F2F2" w:themeFill="background1" w:themeFillShade="F2"/>
            <w:vAlign w:val="center"/>
          </w:tcPr>
          <w:p w14:paraId="6D75DA14" w14:textId="77777777" w:rsidR="00C55073" w:rsidRPr="00993E94" w:rsidRDefault="00C55073" w:rsidP="00A1537D">
            <w:pPr>
              <w:spacing w:line="240" w:lineRule="auto"/>
              <w:rPr>
                <w:sz w:val="20"/>
                <w:szCs w:val="20"/>
              </w:rPr>
            </w:pPr>
            <w:r w:rsidRPr="00993E94">
              <w:rPr>
                <w:sz w:val="20"/>
                <w:szCs w:val="20"/>
              </w:rPr>
              <w:t>2,08</w:t>
            </w:r>
          </w:p>
        </w:tc>
        <w:tc>
          <w:tcPr>
            <w:tcW w:w="1137" w:type="dxa"/>
            <w:shd w:val="clear" w:color="auto" w:fill="F2F2F2" w:themeFill="background1" w:themeFillShade="F2"/>
            <w:vAlign w:val="center"/>
          </w:tcPr>
          <w:p w14:paraId="5D3C312B" w14:textId="77777777" w:rsidR="00C55073" w:rsidRPr="00993E94" w:rsidRDefault="00C55073" w:rsidP="00A1537D">
            <w:pPr>
              <w:spacing w:line="240" w:lineRule="auto"/>
              <w:rPr>
                <w:sz w:val="20"/>
                <w:szCs w:val="20"/>
              </w:rPr>
            </w:pPr>
            <w:r w:rsidRPr="00993E94">
              <w:rPr>
                <w:sz w:val="20"/>
                <w:szCs w:val="20"/>
              </w:rPr>
              <w:t>1,44</w:t>
            </w:r>
          </w:p>
        </w:tc>
        <w:tc>
          <w:tcPr>
            <w:tcW w:w="1045" w:type="dxa"/>
            <w:shd w:val="clear" w:color="auto" w:fill="F2F2F2" w:themeFill="background1" w:themeFillShade="F2"/>
            <w:vAlign w:val="center"/>
          </w:tcPr>
          <w:p w14:paraId="69371ADB" w14:textId="77777777" w:rsidR="00C55073" w:rsidRPr="00993E94" w:rsidRDefault="00C55073" w:rsidP="00A1537D">
            <w:pPr>
              <w:spacing w:line="240" w:lineRule="auto"/>
              <w:rPr>
                <w:sz w:val="20"/>
                <w:szCs w:val="20"/>
              </w:rPr>
            </w:pPr>
            <w:r w:rsidRPr="00993E94">
              <w:rPr>
                <w:sz w:val="20"/>
                <w:szCs w:val="20"/>
              </w:rPr>
              <w:t>63</w:t>
            </w:r>
          </w:p>
        </w:tc>
        <w:tc>
          <w:tcPr>
            <w:tcW w:w="960" w:type="dxa"/>
            <w:shd w:val="clear" w:color="auto" w:fill="F2F2F2" w:themeFill="background1" w:themeFillShade="F2"/>
            <w:vAlign w:val="center"/>
          </w:tcPr>
          <w:p w14:paraId="020E3468" w14:textId="77777777" w:rsidR="00C55073" w:rsidRPr="00993E94" w:rsidRDefault="00C55073" w:rsidP="00A1537D">
            <w:pPr>
              <w:spacing w:line="240" w:lineRule="auto"/>
              <w:rPr>
                <w:sz w:val="20"/>
                <w:szCs w:val="20"/>
              </w:rPr>
            </w:pPr>
            <w:r w:rsidRPr="00993E94">
              <w:rPr>
                <w:sz w:val="20"/>
                <w:szCs w:val="20"/>
              </w:rPr>
              <w:t>2,08</w:t>
            </w:r>
          </w:p>
        </w:tc>
        <w:tc>
          <w:tcPr>
            <w:tcW w:w="1137" w:type="dxa"/>
            <w:shd w:val="clear" w:color="auto" w:fill="F2F2F2" w:themeFill="background1" w:themeFillShade="F2"/>
            <w:vAlign w:val="center"/>
          </w:tcPr>
          <w:p w14:paraId="75FD1C05" w14:textId="77777777" w:rsidR="00C55073" w:rsidRPr="00993E94" w:rsidRDefault="00C55073" w:rsidP="00A1537D">
            <w:pPr>
              <w:spacing w:line="240" w:lineRule="auto"/>
              <w:rPr>
                <w:sz w:val="20"/>
                <w:szCs w:val="20"/>
              </w:rPr>
            </w:pPr>
            <w:r w:rsidRPr="00993E94">
              <w:rPr>
                <w:sz w:val="20"/>
                <w:szCs w:val="20"/>
              </w:rPr>
              <w:t>1,34</w:t>
            </w:r>
          </w:p>
        </w:tc>
      </w:tr>
      <w:tr w:rsidR="00C55073" w:rsidRPr="00993E94" w14:paraId="08C5F150" w14:textId="77777777" w:rsidTr="00C55073">
        <w:trPr>
          <w:jc w:val="center"/>
        </w:trPr>
        <w:tc>
          <w:tcPr>
            <w:tcW w:w="2771" w:type="dxa"/>
            <w:shd w:val="clear" w:color="auto" w:fill="F2F2F2" w:themeFill="background1" w:themeFillShade="F2"/>
            <w:vAlign w:val="center"/>
          </w:tcPr>
          <w:p w14:paraId="5F01C3EB" w14:textId="77777777" w:rsidR="00C55073" w:rsidRPr="00993E94" w:rsidRDefault="00C55073" w:rsidP="00A1537D">
            <w:pPr>
              <w:spacing w:line="240" w:lineRule="auto"/>
              <w:rPr>
                <w:sz w:val="20"/>
                <w:szCs w:val="20"/>
              </w:rPr>
            </w:pPr>
            <w:r w:rsidRPr="00993E94">
              <w:rPr>
                <w:sz w:val="20"/>
                <w:szCs w:val="20"/>
              </w:rPr>
              <w:t>Temel Eczacılık Ürünlerinin ve Eczacılığa İlişkin Malzemelerin İmalatı</w:t>
            </w:r>
          </w:p>
        </w:tc>
        <w:tc>
          <w:tcPr>
            <w:tcW w:w="1045" w:type="dxa"/>
            <w:shd w:val="clear" w:color="auto" w:fill="F2F2F2" w:themeFill="background1" w:themeFillShade="F2"/>
            <w:vAlign w:val="center"/>
          </w:tcPr>
          <w:p w14:paraId="61C5F76B" w14:textId="77777777" w:rsidR="00C55073" w:rsidRPr="00993E94" w:rsidRDefault="00C55073" w:rsidP="00A1537D">
            <w:pPr>
              <w:spacing w:line="240" w:lineRule="auto"/>
              <w:rPr>
                <w:sz w:val="20"/>
                <w:szCs w:val="20"/>
              </w:rPr>
            </w:pPr>
            <w:r w:rsidRPr="00993E94">
              <w:rPr>
                <w:sz w:val="20"/>
                <w:szCs w:val="20"/>
              </w:rPr>
              <w:t>2</w:t>
            </w:r>
          </w:p>
        </w:tc>
        <w:tc>
          <w:tcPr>
            <w:tcW w:w="977" w:type="dxa"/>
            <w:shd w:val="clear" w:color="auto" w:fill="F2F2F2" w:themeFill="background1" w:themeFillShade="F2"/>
            <w:vAlign w:val="center"/>
          </w:tcPr>
          <w:p w14:paraId="02B1B70A" w14:textId="77777777" w:rsidR="00C55073" w:rsidRPr="00993E94" w:rsidRDefault="00C55073" w:rsidP="00A1537D">
            <w:pPr>
              <w:spacing w:line="240" w:lineRule="auto"/>
              <w:rPr>
                <w:sz w:val="20"/>
                <w:szCs w:val="20"/>
              </w:rPr>
            </w:pPr>
            <w:r w:rsidRPr="00993E94">
              <w:rPr>
                <w:sz w:val="20"/>
                <w:szCs w:val="20"/>
              </w:rPr>
              <w:t>0,07</w:t>
            </w:r>
          </w:p>
        </w:tc>
        <w:tc>
          <w:tcPr>
            <w:tcW w:w="1137" w:type="dxa"/>
            <w:shd w:val="clear" w:color="auto" w:fill="F2F2F2" w:themeFill="background1" w:themeFillShade="F2"/>
            <w:vAlign w:val="center"/>
          </w:tcPr>
          <w:p w14:paraId="76C7B513" w14:textId="77777777" w:rsidR="00C55073" w:rsidRPr="00993E94" w:rsidRDefault="00C55073" w:rsidP="00A1537D">
            <w:pPr>
              <w:spacing w:line="240" w:lineRule="auto"/>
              <w:rPr>
                <w:sz w:val="20"/>
                <w:szCs w:val="20"/>
              </w:rPr>
            </w:pPr>
            <w:r w:rsidRPr="00993E94">
              <w:rPr>
                <w:sz w:val="20"/>
                <w:szCs w:val="20"/>
              </w:rPr>
              <w:t>0,82</w:t>
            </w:r>
          </w:p>
        </w:tc>
        <w:tc>
          <w:tcPr>
            <w:tcW w:w="1045" w:type="dxa"/>
            <w:shd w:val="clear" w:color="auto" w:fill="F2F2F2" w:themeFill="background1" w:themeFillShade="F2"/>
            <w:vAlign w:val="center"/>
          </w:tcPr>
          <w:p w14:paraId="667A8DD1" w14:textId="77777777" w:rsidR="00C55073" w:rsidRPr="00993E94" w:rsidRDefault="00C55073" w:rsidP="00A1537D">
            <w:pPr>
              <w:spacing w:line="240" w:lineRule="auto"/>
              <w:rPr>
                <w:sz w:val="20"/>
                <w:szCs w:val="20"/>
              </w:rPr>
            </w:pPr>
            <w:r w:rsidRPr="00993E94">
              <w:rPr>
                <w:sz w:val="20"/>
                <w:szCs w:val="20"/>
              </w:rPr>
              <w:t>3</w:t>
            </w:r>
          </w:p>
        </w:tc>
        <w:tc>
          <w:tcPr>
            <w:tcW w:w="960" w:type="dxa"/>
            <w:shd w:val="clear" w:color="auto" w:fill="F2F2F2" w:themeFill="background1" w:themeFillShade="F2"/>
            <w:vAlign w:val="center"/>
          </w:tcPr>
          <w:p w14:paraId="069F7BB2" w14:textId="77777777" w:rsidR="00C55073" w:rsidRPr="00993E94" w:rsidRDefault="00C55073" w:rsidP="00A1537D">
            <w:pPr>
              <w:spacing w:line="240" w:lineRule="auto"/>
              <w:rPr>
                <w:sz w:val="20"/>
                <w:szCs w:val="20"/>
              </w:rPr>
            </w:pPr>
            <w:r w:rsidRPr="00993E94">
              <w:rPr>
                <w:sz w:val="20"/>
                <w:szCs w:val="20"/>
              </w:rPr>
              <w:t>0,10</w:t>
            </w:r>
          </w:p>
        </w:tc>
        <w:tc>
          <w:tcPr>
            <w:tcW w:w="1137" w:type="dxa"/>
            <w:shd w:val="clear" w:color="auto" w:fill="F2F2F2" w:themeFill="background1" w:themeFillShade="F2"/>
            <w:vAlign w:val="center"/>
          </w:tcPr>
          <w:p w14:paraId="2F591D4D" w14:textId="77777777" w:rsidR="00C55073" w:rsidRPr="00993E94" w:rsidRDefault="00C55073" w:rsidP="00A1537D">
            <w:pPr>
              <w:spacing w:line="240" w:lineRule="auto"/>
              <w:rPr>
                <w:sz w:val="20"/>
                <w:szCs w:val="20"/>
              </w:rPr>
            </w:pPr>
            <w:r w:rsidRPr="00993E94">
              <w:rPr>
                <w:sz w:val="20"/>
                <w:szCs w:val="20"/>
              </w:rPr>
              <w:t>1,14</w:t>
            </w:r>
          </w:p>
        </w:tc>
      </w:tr>
      <w:tr w:rsidR="00C55073" w:rsidRPr="00993E94" w14:paraId="08F6E30B" w14:textId="77777777" w:rsidTr="00C55073">
        <w:trPr>
          <w:jc w:val="center"/>
        </w:trPr>
        <w:tc>
          <w:tcPr>
            <w:tcW w:w="2771" w:type="dxa"/>
            <w:shd w:val="clear" w:color="auto" w:fill="F2F2F2" w:themeFill="background1" w:themeFillShade="F2"/>
            <w:vAlign w:val="center"/>
          </w:tcPr>
          <w:p w14:paraId="2CC7317A" w14:textId="77777777" w:rsidR="00C55073" w:rsidRPr="00993E94" w:rsidRDefault="00C55073" w:rsidP="00A1537D">
            <w:pPr>
              <w:spacing w:line="240" w:lineRule="auto"/>
              <w:rPr>
                <w:sz w:val="20"/>
                <w:szCs w:val="20"/>
              </w:rPr>
            </w:pPr>
            <w:r w:rsidRPr="00993E94">
              <w:rPr>
                <w:sz w:val="20"/>
                <w:szCs w:val="20"/>
              </w:rPr>
              <w:t>Kauçuk ve Plastik Ürünlerin İmalatı</w:t>
            </w:r>
          </w:p>
        </w:tc>
        <w:tc>
          <w:tcPr>
            <w:tcW w:w="1045" w:type="dxa"/>
            <w:shd w:val="clear" w:color="auto" w:fill="F2F2F2" w:themeFill="background1" w:themeFillShade="F2"/>
            <w:vAlign w:val="center"/>
          </w:tcPr>
          <w:p w14:paraId="70C1DDA0" w14:textId="77777777" w:rsidR="00C55073" w:rsidRPr="00993E94" w:rsidRDefault="00C55073" w:rsidP="00A1537D">
            <w:pPr>
              <w:spacing w:line="240" w:lineRule="auto"/>
              <w:rPr>
                <w:sz w:val="20"/>
                <w:szCs w:val="20"/>
              </w:rPr>
            </w:pPr>
            <w:r w:rsidRPr="00993E94">
              <w:rPr>
                <w:sz w:val="20"/>
                <w:szCs w:val="20"/>
              </w:rPr>
              <w:t>192</w:t>
            </w:r>
          </w:p>
        </w:tc>
        <w:tc>
          <w:tcPr>
            <w:tcW w:w="977" w:type="dxa"/>
            <w:shd w:val="clear" w:color="auto" w:fill="F2F2F2" w:themeFill="background1" w:themeFillShade="F2"/>
            <w:vAlign w:val="center"/>
          </w:tcPr>
          <w:p w14:paraId="586027D4" w14:textId="77777777" w:rsidR="00C55073" w:rsidRPr="00993E94" w:rsidRDefault="00C55073" w:rsidP="00A1537D">
            <w:pPr>
              <w:spacing w:line="240" w:lineRule="auto"/>
              <w:rPr>
                <w:sz w:val="20"/>
                <w:szCs w:val="20"/>
              </w:rPr>
            </w:pPr>
            <w:r w:rsidRPr="00993E94">
              <w:rPr>
                <w:sz w:val="20"/>
                <w:szCs w:val="20"/>
              </w:rPr>
              <w:t>6,87</w:t>
            </w:r>
          </w:p>
        </w:tc>
        <w:tc>
          <w:tcPr>
            <w:tcW w:w="1137" w:type="dxa"/>
            <w:shd w:val="clear" w:color="auto" w:fill="F2F2F2" w:themeFill="background1" w:themeFillShade="F2"/>
            <w:vAlign w:val="center"/>
          </w:tcPr>
          <w:p w14:paraId="7BE4CEA6" w14:textId="77777777" w:rsidR="00C55073" w:rsidRPr="00993E94" w:rsidRDefault="00C55073" w:rsidP="00A1537D">
            <w:pPr>
              <w:spacing w:line="240" w:lineRule="auto"/>
              <w:rPr>
                <w:sz w:val="20"/>
                <w:szCs w:val="20"/>
              </w:rPr>
            </w:pPr>
            <w:r w:rsidRPr="00993E94">
              <w:rPr>
                <w:sz w:val="20"/>
                <w:szCs w:val="20"/>
              </w:rPr>
              <w:t>2,05</w:t>
            </w:r>
          </w:p>
        </w:tc>
        <w:tc>
          <w:tcPr>
            <w:tcW w:w="1045" w:type="dxa"/>
            <w:shd w:val="clear" w:color="auto" w:fill="F2F2F2" w:themeFill="background1" w:themeFillShade="F2"/>
            <w:vAlign w:val="center"/>
          </w:tcPr>
          <w:p w14:paraId="13D89FF5" w14:textId="77777777" w:rsidR="00C55073" w:rsidRPr="00993E94" w:rsidRDefault="00C55073" w:rsidP="00A1537D">
            <w:pPr>
              <w:spacing w:line="240" w:lineRule="auto"/>
              <w:rPr>
                <w:sz w:val="20"/>
                <w:szCs w:val="20"/>
              </w:rPr>
            </w:pPr>
            <w:r w:rsidRPr="00993E94">
              <w:rPr>
                <w:sz w:val="20"/>
                <w:szCs w:val="20"/>
              </w:rPr>
              <w:t>203</w:t>
            </w:r>
          </w:p>
        </w:tc>
        <w:tc>
          <w:tcPr>
            <w:tcW w:w="960" w:type="dxa"/>
            <w:shd w:val="clear" w:color="auto" w:fill="F2F2F2" w:themeFill="background1" w:themeFillShade="F2"/>
            <w:vAlign w:val="center"/>
          </w:tcPr>
          <w:p w14:paraId="787D31F9" w14:textId="77777777" w:rsidR="00C55073" w:rsidRPr="00993E94" w:rsidRDefault="00C55073" w:rsidP="00A1537D">
            <w:pPr>
              <w:spacing w:line="240" w:lineRule="auto"/>
              <w:rPr>
                <w:sz w:val="20"/>
                <w:szCs w:val="20"/>
              </w:rPr>
            </w:pPr>
            <w:r w:rsidRPr="00993E94">
              <w:rPr>
                <w:sz w:val="20"/>
                <w:szCs w:val="20"/>
              </w:rPr>
              <w:t>6,70</w:t>
            </w:r>
          </w:p>
        </w:tc>
        <w:tc>
          <w:tcPr>
            <w:tcW w:w="1137" w:type="dxa"/>
            <w:shd w:val="clear" w:color="auto" w:fill="F2F2F2" w:themeFill="background1" w:themeFillShade="F2"/>
            <w:vAlign w:val="center"/>
          </w:tcPr>
          <w:p w14:paraId="75F31198" w14:textId="77777777" w:rsidR="00C55073" w:rsidRPr="00993E94" w:rsidRDefault="00C55073" w:rsidP="00A1537D">
            <w:pPr>
              <w:spacing w:line="240" w:lineRule="auto"/>
              <w:rPr>
                <w:sz w:val="20"/>
                <w:szCs w:val="20"/>
              </w:rPr>
            </w:pPr>
            <w:r w:rsidRPr="00993E94">
              <w:rPr>
                <w:sz w:val="20"/>
                <w:szCs w:val="20"/>
              </w:rPr>
              <w:t>1,94</w:t>
            </w:r>
          </w:p>
        </w:tc>
      </w:tr>
      <w:tr w:rsidR="00C55073" w:rsidRPr="00993E94" w14:paraId="26E35CD8" w14:textId="77777777" w:rsidTr="00C55073">
        <w:trPr>
          <w:jc w:val="center"/>
        </w:trPr>
        <w:tc>
          <w:tcPr>
            <w:tcW w:w="2771" w:type="dxa"/>
            <w:shd w:val="clear" w:color="auto" w:fill="F2F2F2" w:themeFill="background1" w:themeFillShade="F2"/>
            <w:vAlign w:val="center"/>
          </w:tcPr>
          <w:p w14:paraId="0270C2FD" w14:textId="77777777" w:rsidR="00C55073" w:rsidRPr="00993E94" w:rsidRDefault="00C55073" w:rsidP="00A1537D">
            <w:pPr>
              <w:spacing w:line="240" w:lineRule="auto"/>
              <w:rPr>
                <w:sz w:val="20"/>
                <w:szCs w:val="20"/>
              </w:rPr>
            </w:pPr>
            <w:r w:rsidRPr="00993E94">
              <w:rPr>
                <w:sz w:val="20"/>
                <w:szCs w:val="20"/>
              </w:rPr>
              <w:t>Diğer Metalik Olmayan Mineral Ürünlerin İmalatı</w:t>
            </w:r>
          </w:p>
        </w:tc>
        <w:tc>
          <w:tcPr>
            <w:tcW w:w="1045" w:type="dxa"/>
            <w:shd w:val="clear" w:color="auto" w:fill="F2F2F2" w:themeFill="background1" w:themeFillShade="F2"/>
            <w:vAlign w:val="center"/>
          </w:tcPr>
          <w:p w14:paraId="3AF51AE8" w14:textId="77777777" w:rsidR="00C55073" w:rsidRPr="00993E94" w:rsidRDefault="00C55073" w:rsidP="00A1537D">
            <w:pPr>
              <w:spacing w:line="240" w:lineRule="auto"/>
              <w:rPr>
                <w:sz w:val="20"/>
                <w:szCs w:val="20"/>
              </w:rPr>
            </w:pPr>
            <w:r w:rsidRPr="00993E94">
              <w:rPr>
                <w:sz w:val="20"/>
                <w:szCs w:val="20"/>
              </w:rPr>
              <w:t>200</w:t>
            </w:r>
          </w:p>
        </w:tc>
        <w:tc>
          <w:tcPr>
            <w:tcW w:w="977" w:type="dxa"/>
            <w:shd w:val="clear" w:color="auto" w:fill="F2F2F2" w:themeFill="background1" w:themeFillShade="F2"/>
            <w:vAlign w:val="center"/>
          </w:tcPr>
          <w:p w14:paraId="68161C8F" w14:textId="77777777" w:rsidR="00C55073" w:rsidRPr="00993E94" w:rsidRDefault="00C55073" w:rsidP="00A1537D">
            <w:pPr>
              <w:spacing w:line="240" w:lineRule="auto"/>
              <w:rPr>
                <w:sz w:val="20"/>
                <w:szCs w:val="20"/>
              </w:rPr>
            </w:pPr>
            <w:r w:rsidRPr="00993E94">
              <w:rPr>
                <w:sz w:val="20"/>
                <w:szCs w:val="20"/>
              </w:rPr>
              <w:t>7,16</w:t>
            </w:r>
          </w:p>
        </w:tc>
        <w:tc>
          <w:tcPr>
            <w:tcW w:w="1137" w:type="dxa"/>
            <w:shd w:val="clear" w:color="auto" w:fill="F2F2F2" w:themeFill="background1" w:themeFillShade="F2"/>
            <w:vAlign w:val="center"/>
          </w:tcPr>
          <w:p w14:paraId="33528878" w14:textId="77777777" w:rsidR="00C55073" w:rsidRPr="00993E94" w:rsidRDefault="00C55073" w:rsidP="00A1537D">
            <w:pPr>
              <w:spacing w:line="240" w:lineRule="auto"/>
              <w:rPr>
                <w:sz w:val="20"/>
                <w:szCs w:val="20"/>
              </w:rPr>
            </w:pPr>
            <w:r w:rsidRPr="00993E94">
              <w:rPr>
                <w:sz w:val="20"/>
                <w:szCs w:val="20"/>
              </w:rPr>
              <w:t>2,74</w:t>
            </w:r>
          </w:p>
        </w:tc>
        <w:tc>
          <w:tcPr>
            <w:tcW w:w="1045" w:type="dxa"/>
            <w:shd w:val="clear" w:color="auto" w:fill="F2F2F2" w:themeFill="background1" w:themeFillShade="F2"/>
            <w:vAlign w:val="center"/>
          </w:tcPr>
          <w:p w14:paraId="004A3A5D" w14:textId="77777777" w:rsidR="00C55073" w:rsidRPr="00993E94" w:rsidRDefault="00C55073" w:rsidP="00A1537D">
            <w:pPr>
              <w:spacing w:line="240" w:lineRule="auto"/>
              <w:rPr>
                <w:sz w:val="20"/>
                <w:szCs w:val="20"/>
              </w:rPr>
            </w:pPr>
            <w:r w:rsidRPr="00993E94">
              <w:rPr>
                <w:sz w:val="20"/>
                <w:szCs w:val="20"/>
              </w:rPr>
              <w:t>206</w:t>
            </w:r>
          </w:p>
        </w:tc>
        <w:tc>
          <w:tcPr>
            <w:tcW w:w="960" w:type="dxa"/>
            <w:shd w:val="clear" w:color="auto" w:fill="F2F2F2" w:themeFill="background1" w:themeFillShade="F2"/>
            <w:vAlign w:val="center"/>
          </w:tcPr>
          <w:p w14:paraId="3AADC24D" w14:textId="77777777" w:rsidR="00C55073" w:rsidRPr="00993E94" w:rsidRDefault="00C55073" w:rsidP="00A1537D">
            <w:pPr>
              <w:spacing w:line="240" w:lineRule="auto"/>
              <w:rPr>
                <w:sz w:val="20"/>
                <w:szCs w:val="20"/>
              </w:rPr>
            </w:pPr>
            <w:r w:rsidRPr="00993E94">
              <w:rPr>
                <w:sz w:val="20"/>
                <w:szCs w:val="20"/>
              </w:rPr>
              <w:t>6,80</w:t>
            </w:r>
          </w:p>
        </w:tc>
        <w:tc>
          <w:tcPr>
            <w:tcW w:w="1137" w:type="dxa"/>
            <w:shd w:val="clear" w:color="auto" w:fill="F2F2F2" w:themeFill="background1" w:themeFillShade="F2"/>
            <w:vAlign w:val="center"/>
          </w:tcPr>
          <w:p w14:paraId="3703C683" w14:textId="77777777" w:rsidR="00C55073" w:rsidRPr="00993E94" w:rsidRDefault="00C55073" w:rsidP="00A1537D">
            <w:pPr>
              <w:spacing w:line="240" w:lineRule="auto"/>
              <w:rPr>
                <w:sz w:val="20"/>
                <w:szCs w:val="20"/>
              </w:rPr>
            </w:pPr>
            <w:r w:rsidRPr="00993E94">
              <w:rPr>
                <w:sz w:val="20"/>
                <w:szCs w:val="20"/>
              </w:rPr>
              <w:t>2,57</w:t>
            </w:r>
          </w:p>
        </w:tc>
      </w:tr>
      <w:tr w:rsidR="00C55073" w:rsidRPr="00993E94" w14:paraId="08B2577B" w14:textId="77777777" w:rsidTr="00C55073">
        <w:trPr>
          <w:jc w:val="center"/>
        </w:trPr>
        <w:tc>
          <w:tcPr>
            <w:tcW w:w="2771" w:type="dxa"/>
            <w:shd w:val="clear" w:color="auto" w:fill="F2F2F2" w:themeFill="background1" w:themeFillShade="F2"/>
            <w:vAlign w:val="center"/>
          </w:tcPr>
          <w:p w14:paraId="7B6D885B" w14:textId="77777777" w:rsidR="00C55073" w:rsidRPr="00993E94" w:rsidRDefault="00C55073" w:rsidP="00A1537D">
            <w:pPr>
              <w:spacing w:line="240" w:lineRule="auto"/>
              <w:rPr>
                <w:sz w:val="20"/>
                <w:szCs w:val="20"/>
              </w:rPr>
            </w:pPr>
            <w:r w:rsidRPr="00993E94">
              <w:rPr>
                <w:sz w:val="20"/>
                <w:szCs w:val="20"/>
              </w:rPr>
              <w:t>Ana Metal Sanayii</w:t>
            </w:r>
          </w:p>
        </w:tc>
        <w:tc>
          <w:tcPr>
            <w:tcW w:w="1045" w:type="dxa"/>
            <w:shd w:val="clear" w:color="auto" w:fill="F2F2F2" w:themeFill="background1" w:themeFillShade="F2"/>
            <w:vAlign w:val="center"/>
          </w:tcPr>
          <w:p w14:paraId="34150C9C" w14:textId="77777777" w:rsidR="00C55073" w:rsidRPr="00993E94" w:rsidRDefault="00C55073" w:rsidP="00A1537D">
            <w:pPr>
              <w:spacing w:line="240" w:lineRule="auto"/>
              <w:rPr>
                <w:sz w:val="20"/>
                <w:szCs w:val="20"/>
              </w:rPr>
            </w:pPr>
            <w:r w:rsidRPr="00993E94">
              <w:rPr>
                <w:sz w:val="20"/>
                <w:szCs w:val="20"/>
              </w:rPr>
              <w:t>63</w:t>
            </w:r>
          </w:p>
        </w:tc>
        <w:tc>
          <w:tcPr>
            <w:tcW w:w="977" w:type="dxa"/>
            <w:shd w:val="clear" w:color="auto" w:fill="F2F2F2" w:themeFill="background1" w:themeFillShade="F2"/>
            <w:vAlign w:val="center"/>
          </w:tcPr>
          <w:p w14:paraId="269198C3" w14:textId="77777777" w:rsidR="00C55073" w:rsidRPr="00993E94" w:rsidRDefault="00C55073" w:rsidP="00A1537D">
            <w:pPr>
              <w:spacing w:line="240" w:lineRule="auto"/>
              <w:rPr>
                <w:sz w:val="20"/>
                <w:szCs w:val="20"/>
              </w:rPr>
            </w:pPr>
            <w:r w:rsidRPr="00993E94">
              <w:rPr>
                <w:sz w:val="20"/>
                <w:szCs w:val="20"/>
              </w:rPr>
              <w:t>2,25</w:t>
            </w:r>
          </w:p>
        </w:tc>
        <w:tc>
          <w:tcPr>
            <w:tcW w:w="1137" w:type="dxa"/>
            <w:shd w:val="clear" w:color="auto" w:fill="F2F2F2" w:themeFill="background1" w:themeFillShade="F2"/>
            <w:vAlign w:val="center"/>
          </w:tcPr>
          <w:p w14:paraId="3A9E2D62" w14:textId="77777777" w:rsidR="00C55073" w:rsidRPr="00993E94" w:rsidRDefault="00C55073" w:rsidP="00A1537D">
            <w:pPr>
              <w:spacing w:line="240" w:lineRule="auto"/>
              <w:rPr>
                <w:sz w:val="20"/>
                <w:szCs w:val="20"/>
              </w:rPr>
            </w:pPr>
            <w:r w:rsidRPr="00993E94">
              <w:rPr>
                <w:sz w:val="20"/>
                <w:szCs w:val="20"/>
              </w:rPr>
              <w:t>1,66</w:t>
            </w:r>
          </w:p>
        </w:tc>
        <w:tc>
          <w:tcPr>
            <w:tcW w:w="1045" w:type="dxa"/>
            <w:shd w:val="clear" w:color="auto" w:fill="F2F2F2" w:themeFill="background1" w:themeFillShade="F2"/>
            <w:vAlign w:val="center"/>
          </w:tcPr>
          <w:p w14:paraId="613FD973" w14:textId="77777777" w:rsidR="00C55073" w:rsidRPr="00993E94" w:rsidRDefault="00C55073" w:rsidP="00A1537D">
            <w:pPr>
              <w:spacing w:line="240" w:lineRule="auto"/>
              <w:rPr>
                <w:sz w:val="20"/>
                <w:szCs w:val="20"/>
              </w:rPr>
            </w:pPr>
            <w:r w:rsidRPr="00993E94">
              <w:rPr>
                <w:sz w:val="20"/>
                <w:szCs w:val="20"/>
              </w:rPr>
              <w:t>71</w:t>
            </w:r>
          </w:p>
        </w:tc>
        <w:tc>
          <w:tcPr>
            <w:tcW w:w="960" w:type="dxa"/>
            <w:shd w:val="clear" w:color="auto" w:fill="F2F2F2" w:themeFill="background1" w:themeFillShade="F2"/>
            <w:vAlign w:val="center"/>
          </w:tcPr>
          <w:p w14:paraId="6985EA3D" w14:textId="77777777" w:rsidR="00C55073" w:rsidRPr="00993E94" w:rsidRDefault="00C55073" w:rsidP="00A1537D">
            <w:pPr>
              <w:spacing w:line="240" w:lineRule="auto"/>
              <w:rPr>
                <w:sz w:val="20"/>
                <w:szCs w:val="20"/>
              </w:rPr>
            </w:pPr>
            <w:r w:rsidRPr="00993E94">
              <w:rPr>
                <w:sz w:val="20"/>
                <w:szCs w:val="20"/>
              </w:rPr>
              <w:t>2,34</w:t>
            </w:r>
          </w:p>
        </w:tc>
        <w:tc>
          <w:tcPr>
            <w:tcW w:w="1137" w:type="dxa"/>
            <w:shd w:val="clear" w:color="auto" w:fill="F2F2F2" w:themeFill="background1" w:themeFillShade="F2"/>
            <w:vAlign w:val="center"/>
          </w:tcPr>
          <w:p w14:paraId="517821B7" w14:textId="77777777" w:rsidR="00C55073" w:rsidRPr="00993E94" w:rsidRDefault="00C55073" w:rsidP="00A1537D">
            <w:pPr>
              <w:spacing w:line="240" w:lineRule="auto"/>
              <w:rPr>
                <w:sz w:val="20"/>
                <w:szCs w:val="20"/>
              </w:rPr>
            </w:pPr>
            <w:r w:rsidRPr="00993E94">
              <w:rPr>
                <w:sz w:val="20"/>
                <w:szCs w:val="20"/>
              </w:rPr>
              <w:t>1,71</w:t>
            </w:r>
          </w:p>
        </w:tc>
      </w:tr>
      <w:tr w:rsidR="00C55073" w:rsidRPr="00993E94" w14:paraId="44B779ED" w14:textId="77777777" w:rsidTr="00C55073">
        <w:trPr>
          <w:jc w:val="center"/>
        </w:trPr>
        <w:tc>
          <w:tcPr>
            <w:tcW w:w="2771" w:type="dxa"/>
            <w:shd w:val="clear" w:color="auto" w:fill="F2F2F2" w:themeFill="background1" w:themeFillShade="F2"/>
            <w:vAlign w:val="center"/>
          </w:tcPr>
          <w:p w14:paraId="3CD2AFAC" w14:textId="77777777" w:rsidR="00C55073" w:rsidRPr="00993E94" w:rsidRDefault="00C55073" w:rsidP="00A1537D">
            <w:pPr>
              <w:spacing w:line="240" w:lineRule="auto"/>
              <w:rPr>
                <w:sz w:val="20"/>
                <w:szCs w:val="20"/>
              </w:rPr>
            </w:pPr>
            <w:r w:rsidRPr="00993E94">
              <w:rPr>
                <w:sz w:val="20"/>
                <w:szCs w:val="20"/>
              </w:rPr>
              <w:lastRenderedPageBreak/>
              <w:t>Fabrikasyon Metal Ürünleri İmalatı (Mak. Teçhizat Hariç)</w:t>
            </w:r>
          </w:p>
        </w:tc>
        <w:tc>
          <w:tcPr>
            <w:tcW w:w="1045" w:type="dxa"/>
            <w:shd w:val="clear" w:color="auto" w:fill="F2F2F2" w:themeFill="background1" w:themeFillShade="F2"/>
            <w:vAlign w:val="center"/>
          </w:tcPr>
          <w:p w14:paraId="79AA36D8" w14:textId="77777777" w:rsidR="00C55073" w:rsidRPr="00993E94" w:rsidRDefault="00C55073" w:rsidP="00A1537D">
            <w:pPr>
              <w:spacing w:line="240" w:lineRule="auto"/>
              <w:rPr>
                <w:sz w:val="20"/>
                <w:szCs w:val="20"/>
              </w:rPr>
            </w:pPr>
            <w:r w:rsidRPr="00993E94">
              <w:rPr>
                <w:sz w:val="20"/>
                <w:szCs w:val="20"/>
              </w:rPr>
              <w:t>324</w:t>
            </w:r>
          </w:p>
        </w:tc>
        <w:tc>
          <w:tcPr>
            <w:tcW w:w="977" w:type="dxa"/>
            <w:shd w:val="clear" w:color="auto" w:fill="F2F2F2" w:themeFill="background1" w:themeFillShade="F2"/>
            <w:vAlign w:val="center"/>
          </w:tcPr>
          <w:p w14:paraId="1206E2C0" w14:textId="77777777" w:rsidR="00C55073" w:rsidRPr="00993E94" w:rsidRDefault="00C55073" w:rsidP="00A1537D">
            <w:pPr>
              <w:spacing w:line="240" w:lineRule="auto"/>
              <w:rPr>
                <w:sz w:val="20"/>
                <w:szCs w:val="20"/>
              </w:rPr>
            </w:pPr>
            <w:r w:rsidRPr="00993E94">
              <w:rPr>
                <w:sz w:val="20"/>
                <w:szCs w:val="20"/>
              </w:rPr>
              <w:t>11,60</w:t>
            </w:r>
          </w:p>
        </w:tc>
        <w:tc>
          <w:tcPr>
            <w:tcW w:w="1137" w:type="dxa"/>
            <w:shd w:val="clear" w:color="auto" w:fill="F2F2F2" w:themeFill="background1" w:themeFillShade="F2"/>
            <w:vAlign w:val="center"/>
          </w:tcPr>
          <w:p w14:paraId="2D3590FB" w14:textId="77777777" w:rsidR="00C55073" w:rsidRPr="00993E94" w:rsidRDefault="00C55073" w:rsidP="00A1537D">
            <w:pPr>
              <w:spacing w:line="240" w:lineRule="auto"/>
              <w:rPr>
                <w:sz w:val="20"/>
                <w:szCs w:val="20"/>
              </w:rPr>
            </w:pPr>
            <w:r w:rsidRPr="00993E94">
              <w:rPr>
                <w:sz w:val="20"/>
                <w:szCs w:val="20"/>
              </w:rPr>
              <w:t>2,35</w:t>
            </w:r>
          </w:p>
        </w:tc>
        <w:tc>
          <w:tcPr>
            <w:tcW w:w="1045" w:type="dxa"/>
            <w:shd w:val="clear" w:color="auto" w:fill="F2F2F2" w:themeFill="background1" w:themeFillShade="F2"/>
            <w:vAlign w:val="center"/>
          </w:tcPr>
          <w:p w14:paraId="7B07AD9E" w14:textId="77777777" w:rsidR="00C55073" w:rsidRPr="00993E94" w:rsidRDefault="00C55073" w:rsidP="00A1537D">
            <w:pPr>
              <w:spacing w:line="240" w:lineRule="auto"/>
              <w:rPr>
                <w:sz w:val="20"/>
                <w:szCs w:val="20"/>
              </w:rPr>
            </w:pPr>
            <w:r w:rsidRPr="00993E94">
              <w:rPr>
                <w:sz w:val="20"/>
                <w:szCs w:val="20"/>
              </w:rPr>
              <w:t>354</w:t>
            </w:r>
          </w:p>
        </w:tc>
        <w:tc>
          <w:tcPr>
            <w:tcW w:w="960" w:type="dxa"/>
            <w:shd w:val="clear" w:color="auto" w:fill="F2F2F2" w:themeFill="background1" w:themeFillShade="F2"/>
            <w:vAlign w:val="center"/>
          </w:tcPr>
          <w:p w14:paraId="709C8EB1" w14:textId="77777777" w:rsidR="00C55073" w:rsidRPr="00993E94" w:rsidRDefault="00C55073" w:rsidP="00A1537D">
            <w:pPr>
              <w:spacing w:line="240" w:lineRule="auto"/>
              <w:rPr>
                <w:sz w:val="20"/>
                <w:szCs w:val="20"/>
              </w:rPr>
            </w:pPr>
            <w:r w:rsidRPr="00993E94">
              <w:rPr>
                <w:sz w:val="20"/>
                <w:szCs w:val="20"/>
              </w:rPr>
              <w:t>11,69</w:t>
            </w:r>
          </w:p>
        </w:tc>
        <w:tc>
          <w:tcPr>
            <w:tcW w:w="1137" w:type="dxa"/>
            <w:shd w:val="clear" w:color="auto" w:fill="F2F2F2" w:themeFill="background1" w:themeFillShade="F2"/>
            <w:vAlign w:val="center"/>
          </w:tcPr>
          <w:p w14:paraId="411B05BA" w14:textId="77777777" w:rsidR="00C55073" w:rsidRPr="00993E94" w:rsidRDefault="00C55073" w:rsidP="00A1537D">
            <w:pPr>
              <w:spacing w:line="240" w:lineRule="auto"/>
              <w:rPr>
                <w:sz w:val="20"/>
                <w:szCs w:val="20"/>
              </w:rPr>
            </w:pPr>
            <w:r w:rsidRPr="00993E94">
              <w:rPr>
                <w:sz w:val="20"/>
                <w:szCs w:val="20"/>
              </w:rPr>
              <w:t>2,23</w:t>
            </w:r>
          </w:p>
        </w:tc>
      </w:tr>
      <w:tr w:rsidR="00C55073" w:rsidRPr="00993E94" w14:paraId="67ECECEF" w14:textId="77777777" w:rsidTr="00C55073">
        <w:trPr>
          <w:jc w:val="center"/>
        </w:trPr>
        <w:tc>
          <w:tcPr>
            <w:tcW w:w="2771" w:type="dxa"/>
            <w:shd w:val="clear" w:color="auto" w:fill="F2F2F2" w:themeFill="background1" w:themeFillShade="F2"/>
            <w:vAlign w:val="center"/>
          </w:tcPr>
          <w:p w14:paraId="4DCD4C44" w14:textId="77777777" w:rsidR="00C55073" w:rsidRPr="00993E94" w:rsidRDefault="00C55073" w:rsidP="00A1537D">
            <w:pPr>
              <w:spacing w:line="240" w:lineRule="auto"/>
              <w:rPr>
                <w:sz w:val="20"/>
                <w:szCs w:val="20"/>
              </w:rPr>
            </w:pPr>
            <w:r w:rsidRPr="00993E94">
              <w:rPr>
                <w:sz w:val="20"/>
                <w:szCs w:val="20"/>
              </w:rPr>
              <w:t>Bilgisayarların, Elektronik ve Optik Ürünlerin İmalatı</w:t>
            </w:r>
          </w:p>
        </w:tc>
        <w:tc>
          <w:tcPr>
            <w:tcW w:w="1045" w:type="dxa"/>
            <w:shd w:val="clear" w:color="auto" w:fill="F2F2F2" w:themeFill="background1" w:themeFillShade="F2"/>
            <w:vAlign w:val="center"/>
          </w:tcPr>
          <w:p w14:paraId="57F3BE5E" w14:textId="77777777" w:rsidR="00C55073" w:rsidRPr="00993E94" w:rsidRDefault="00C55073" w:rsidP="00A1537D">
            <w:pPr>
              <w:spacing w:line="240" w:lineRule="auto"/>
              <w:rPr>
                <w:sz w:val="20"/>
                <w:szCs w:val="20"/>
              </w:rPr>
            </w:pPr>
            <w:r w:rsidRPr="00993E94">
              <w:rPr>
                <w:sz w:val="20"/>
                <w:szCs w:val="20"/>
              </w:rPr>
              <w:t>7</w:t>
            </w:r>
          </w:p>
        </w:tc>
        <w:tc>
          <w:tcPr>
            <w:tcW w:w="977" w:type="dxa"/>
            <w:shd w:val="clear" w:color="auto" w:fill="F2F2F2" w:themeFill="background1" w:themeFillShade="F2"/>
            <w:vAlign w:val="center"/>
          </w:tcPr>
          <w:p w14:paraId="3CDB0B0B" w14:textId="77777777" w:rsidR="00C55073" w:rsidRPr="00993E94" w:rsidRDefault="00C55073" w:rsidP="00A1537D">
            <w:pPr>
              <w:spacing w:line="240" w:lineRule="auto"/>
              <w:rPr>
                <w:sz w:val="20"/>
                <w:szCs w:val="20"/>
              </w:rPr>
            </w:pPr>
            <w:r w:rsidRPr="00993E94">
              <w:rPr>
                <w:sz w:val="20"/>
                <w:szCs w:val="20"/>
              </w:rPr>
              <w:t>0,25</w:t>
            </w:r>
          </w:p>
        </w:tc>
        <w:tc>
          <w:tcPr>
            <w:tcW w:w="1137" w:type="dxa"/>
            <w:shd w:val="clear" w:color="auto" w:fill="F2F2F2" w:themeFill="background1" w:themeFillShade="F2"/>
            <w:vAlign w:val="center"/>
          </w:tcPr>
          <w:p w14:paraId="3A43783E" w14:textId="77777777" w:rsidR="00C55073" w:rsidRPr="00993E94" w:rsidRDefault="00C55073" w:rsidP="00A1537D">
            <w:pPr>
              <w:spacing w:line="240" w:lineRule="auto"/>
              <w:rPr>
                <w:sz w:val="20"/>
                <w:szCs w:val="20"/>
              </w:rPr>
            </w:pPr>
            <w:r w:rsidRPr="00993E94">
              <w:rPr>
                <w:sz w:val="20"/>
                <w:szCs w:val="20"/>
              </w:rPr>
              <w:t>0,56</w:t>
            </w:r>
          </w:p>
        </w:tc>
        <w:tc>
          <w:tcPr>
            <w:tcW w:w="1045" w:type="dxa"/>
            <w:shd w:val="clear" w:color="auto" w:fill="F2F2F2" w:themeFill="background1" w:themeFillShade="F2"/>
            <w:vAlign w:val="center"/>
          </w:tcPr>
          <w:p w14:paraId="4968B4CB" w14:textId="77777777" w:rsidR="00C55073" w:rsidRPr="00993E94" w:rsidRDefault="00C55073" w:rsidP="00A1537D">
            <w:pPr>
              <w:spacing w:line="240" w:lineRule="auto"/>
              <w:rPr>
                <w:sz w:val="20"/>
                <w:szCs w:val="20"/>
              </w:rPr>
            </w:pPr>
            <w:r w:rsidRPr="00993E94">
              <w:rPr>
                <w:sz w:val="20"/>
                <w:szCs w:val="20"/>
              </w:rPr>
              <w:t>10</w:t>
            </w:r>
          </w:p>
        </w:tc>
        <w:tc>
          <w:tcPr>
            <w:tcW w:w="960" w:type="dxa"/>
            <w:shd w:val="clear" w:color="auto" w:fill="F2F2F2" w:themeFill="background1" w:themeFillShade="F2"/>
            <w:vAlign w:val="center"/>
          </w:tcPr>
          <w:p w14:paraId="50ECBA85" w14:textId="77777777" w:rsidR="00C55073" w:rsidRPr="00993E94" w:rsidRDefault="00C55073" w:rsidP="00A1537D">
            <w:pPr>
              <w:spacing w:line="240" w:lineRule="auto"/>
              <w:rPr>
                <w:sz w:val="20"/>
                <w:szCs w:val="20"/>
              </w:rPr>
            </w:pPr>
            <w:r w:rsidRPr="00993E94">
              <w:rPr>
                <w:sz w:val="20"/>
                <w:szCs w:val="20"/>
              </w:rPr>
              <w:t>0,33</w:t>
            </w:r>
          </w:p>
        </w:tc>
        <w:tc>
          <w:tcPr>
            <w:tcW w:w="1137" w:type="dxa"/>
            <w:shd w:val="clear" w:color="auto" w:fill="F2F2F2" w:themeFill="background1" w:themeFillShade="F2"/>
            <w:vAlign w:val="center"/>
          </w:tcPr>
          <w:p w14:paraId="24BC53F0" w14:textId="77777777" w:rsidR="00C55073" w:rsidRPr="00993E94" w:rsidRDefault="00C55073" w:rsidP="00A1537D">
            <w:pPr>
              <w:spacing w:line="240" w:lineRule="auto"/>
              <w:rPr>
                <w:sz w:val="20"/>
                <w:szCs w:val="20"/>
              </w:rPr>
            </w:pPr>
            <w:r w:rsidRPr="00993E94">
              <w:rPr>
                <w:sz w:val="20"/>
                <w:szCs w:val="20"/>
              </w:rPr>
              <w:t>0,69</w:t>
            </w:r>
          </w:p>
        </w:tc>
      </w:tr>
      <w:tr w:rsidR="00C55073" w:rsidRPr="00993E94" w14:paraId="3912CEC0" w14:textId="77777777" w:rsidTr="00C55073">
        <w:trPr>
          <w:jc w:val="center"/>
        </w:trPr>
        <w:tc>
          <w:tcPr>
            <w:tcW w:w="2771" w:type="dxa"/>
            <w:shd w:val="clear" w:color="auto" w:fill="F2F2F2" w:themeFill="background1" w:themeFillShade="F2"/>
            <w:vAlign w:val="center"/>
          </w:tcPr>
          <w:p w14:paraId="074A895C" w14:textId="77777777" w:rsidR="00C55073" w:rsidRPr="00993E94" w:rsidRDefault="00C55073" w:rsidP="00A1537D">
            <w:pPr>
              <w:spacing w:line="240" w:lineRule="auto"/>
              <w:rPr>
                <w:sz w:val="20"/>
                <w:szCs w:val="20"/>
              </w:rPr>
            </w:pPr>
            <w:r w:rsidRPr="00993E94">
              <w:rPr>
                <w:sz w:val="20"/>
                <w:szCs w:val="20"/>
              </w:rPr>
              <w:t>Elektrikli Teçhizat İmalatı</w:t>
            </w:r>
          </w:p>
        </w:tc>
        <w:tc>
          <w:tcPr>
            <w:tcW w:w="1045" w:type="dxa"/>
            <w:shd w:val="clear" w:color="auto" w:fill="F2F2F2" w:themeFill="background1" w:themeFillShade="F2"/>
            <w:vAlign w:val="center"/>
          </w:tcPr>
          <w:p w14:paraId="51843D8D" w14:textId="77777777" w:rsidR="00C55073" w:rsidRPr="00993E94" w:rsidRDefault="00C55073" w:rsidP="00A1537D">
            <w:pPr>
              <w:spacing w:line="240" w:lineRule="auto"/>
              <w:rPr>
                <w:sz w:val="20"/>
                <w:szCs w:val="20"/>
              </w:rPr>
            </w:pPr>
            <w:r w:rsidRPr="00993E94">
              <w:rPr>
                <w:sz w:val="20"/>
                <w:szCs w:val="20"/>
              </w:rPr>
              <w:t>50</w:t>
            </w:r>
          </w:p>
        </w:tc>
        <w:tc>
          <w:tcPr>
            <w:tcW w:w="977" w:type="dxa"/>
            <w:shd w:val="clear" w:color="auto" w:fill="F2F2F2" w:themeFill="background1" w:themeFillShade="F2"/>
            <w:vAlign w:val="center"/>
          </w:tcPr>
          <w:p w14:paraId="593A2DBA" w14:textId="77777777" w:rsidR="00C55073" w:rsidRPr="00993E94" w:rsidRDefault="00C55073" w:rsidP="00A1537D">
            <w:pPr>
              <w:spacing w:line="240" w:lineRule="auto"/>
              <w:rPr>
                <w:sz w:val="20"/>
                <w:szCs w:val="20"/>
              </w:rPr>
            </w:pPr>
            <w:r w:rsidRPr="00993E94">
              <w:rPr>
                <w:sz w:val="20"/>
                <w:szCs w:val="20"/>
              </w:rPr>
              <w:t>1,79</w:t>
            </w:r>
          </w:p>
        </w:tc>
        <w:tc>
          <w:tcPr>
            <w:tcW w:w="1137" w:type="dxa"/>
            <w:shd w:val="clear" w:color="auto" w:fill="F2F2F2" w:themeFill="background1" w:themeFillShade="F2"/>
            <w:vAlign w:val="center"/>
          </w:tcPr>
          <w:p w14:paraId="27F91ACE" w14:textId="77777777" w:rsidR="00C55073" w:rsidRPr="00993E94" w:rsidRDefault="00C55073" w:rsidP="00A1537D">
            <w:pPr>
              <w:spacing w:line="240" w:lineRule="auto"/>
              <w:rPr>
                <w:sz w:val="20"/>
                <w:szCs w:val="20"/>
              </w:rPr>
            </w:pPr>
            <w:r w:rsidRPr="00993E94">
              <w:rPr>
                <w:sz w:val="20"/>
                <w:szCs w:val="20"/>
              </w:rPr>
              <w:t>1,39</w:t>
            </w:r>
          </w:p>
        </w:tc>
        <w:tc>
          <w:tcPr>
            <w:tcW w:w="1045" w:type="dxa"/>
            <w:shd w:val="clear" w:color="auto" w:fill="F2F2F2" w:themeFill="background1" w:themeFillShade="F2"/>
            <w:vAlign w:val="center"/>
          </w:tcPr>
          <w:p w14:paraId="1A860956" w14:textId="77777777" w:rsidR="00C55073" w:rsidRPr="00993E94" w:rsidRDefault="00C55073" w:rsidP="00A1537D">
            <w:pPr>
              <w:spacing w:line="240" w:lineRule="auto"/>
              <w:rPr>
                <w:sz w:val="20"/>
                <w:szCs w:val="20"/>
              </w:rPr>
            </w:pPr>
            <w:r w:rsidRPr="00993E94">
              <w:rPr>
                <w:sz w:val="20"/>
                <w:szCs w:val="20"/>
              </w:rPr>
              <w:t>53</w:t>
            </w:r>
          </w:p>
        </w:tc>
        <w:tc>
          <w:tcPr>
            <w:tcW w:w="960" w:type="dxa"/>
            <w:shd w:val="clear" w:color="auto" w:fill="F2F2F2" w:themeFill="background1" w:themeFillShade="F2"/>
            <w:vAlign w:val="center"/>
          </w:tcPr>
          <w:p w14:paraId="2320DA12" w14:textId="77777777" w:rsidR="00C55073" w:rsidRPr="00993E94" w:rsidRDefault="00C55073" w:rsidP="00A1537D">
            <w:pPr>
              <w:spacing w:line="240" w:lineRule="auto"/>
              <w:rPr>
                <w:sz w:val="20"/>
                <w:szCs w:val="20"/>
              </w:rPr>
            </w:pPr>
            <w:r w:rsidRPr="00993E94">
              <w:rPr>
                <w:sz w:val="20"/>
                <w:szCs w:val="20"/>
              </w:rPr>
              <w:t>1,75</w:t>
            </w:r>
          </w:p>
        </w:tc>
        <w:tc>
          <w:tcPr>
            <w:tcW w:w="1137" w:type="dxa"/>
            <w:shd w:val="clear" w:color="auto" w:fill="F2F2F2" w:themeFill="background1" w:themeFillShade="F2"/>
            <w:vAlign w:val="center"/>
          </w:tcPr>
          <w:p w14:paraId="3E5AB65C" w14:textId="77777777" w:rsidR="00C55073" w:rsidRPr="00993E94" w:rsidRDefault="00C55073" w:rsidP="00A1537D">
            <w:pPr>
              <w:spacing w:line="240" w:lineRule="auto"/>
              <w:rPr>
                <w:sz w:val="20"/>
                <w:szCs w:val="20"/>
              </w:rPr>
            </w:pPr>
            <w:r w:rsidRPr="00993E94">
              <w:rPr>
                <w:sz w:val="20"/>
                <w:szCs w:val="20"/>
              </w:rPr>
              <w:t>1,25</w:t>
            </w:r>
          </w:p>
        </w:tc>
      </w:tr>
      <w:tr w:rsidR="00C55073" w:rsidRPr="00993E94" w14:paraId="71103EF3" w14:textId="77777777" w:rsidTr="00C55073">
        <w:trPr>
          <w:jc w:val="center"/>
        </w:trPr>
        <w:tc>
          <w:tcPr>
            <w:tcW w:w="2771" w:type="dxa"/>
            <w:shd w:val="clear" w:color="auto" w:fill="F2F2F2" w:themeFill="background1" w:themeFillShade="F2"/>
            <w:vAlign w:val="center"/>
          </w:tcPr>
          <w:p w14:paraId="219261BC" w14:textId="77777777" w:rsidR="00C55073" w:rsidRPr="00993E94" w:rsidRDefault="00C55073" w:rsidP="00A1537D">
            <w:pPr>
              <w:spacing w:line="240" w:lineRule="auto"/>
              <w:rPr>
                <w:sz w:val="20"/>
                <w:szCs w:val="20"/>
              </w:rPr>
            </w:pPr>
            <w:r w:rsidRPr="00993E94">
              <w:rPr>
                <w:sz w:val="20"/>
                <w:szCs w:val="20"/>
              </w:rPr>
              <w:t>Başka Yerde Sınıflandırılmamış Makine Ekipman İmalatı</w:t>
            </w:r>
          </w:p>
        </w:tc>
        <w:tc>
          <w:tcPr>
            <w:tcW w:w="1045" w:type="dxa"/>
            <w:shd w:val="clear" w:color="auto" w:fill="F2F2F2" w:themeFill="background1" w:themeFillShade="F2"/>
            <w:vAlign w:val="center"/>
          </w:tcPr>
          <w:p w14:paraId="07BC35CD" w14:textId="77777777" w:rsidR="00C55073" w:rsidRPr="00993E94" w:rsidRDefault="00C55073" w:rsidP="00A1537D">
            <w:pPr>
              <w:spacing w:line="240" w:lineRule="auto"/>
              <w:rPr>
                <w:sz w:val="20"/>
                <w:szCs w:val="20"/>
              </w:rPr>
            </w:pPr>
            <w:r w:rsidRPr="00993E94">
              <w:rPr>
                <w:sz w:val="20"/>
                <w:szCs w:val="20"/>
              </w:rPr>
              <w:t>256</w:t>
            </w:r>
          </w:p>
        </w:tc>
        <w:tc>
          <w:tcPr>
            <w:tcW w:w="977" w:type="dxa"/>
            <w:shd w:val="clear" w:color="auto" w:fill="F2F2F2" w:themeFill="background1" w:themeFillShade="F2"/>
            <w:vAlign w:val="center"/>
          </w:tcPr>
          <w:p w14:paraId="5A68BE68" w14:textId="77777777" w:rsidR="00C55073" w:rsidRPr="00993E94" w:rsidRDefault="00C55073" w:rsidP="00A1537D">
            <w:pPr>
              <w:spacing w:line="240" w:lineRule="auto"/>
              <w:rPr>
                <w:sz w:val="20"/>
                <w:szCs w:val="20"/>
              </w:rPr>
            </w:pPr>
            <w:r w:rsidRPr="00993E94">
              <w:rPr>
                <w:sz w:val="20"/>
                <w:szCs w:val="20"/>
              </w:rPr>
              <w:t>9,16</w:t>
            </w:r>
          </w:p>
        </w:tc>
        <w:tc>
          <w:tcPr>
            <w:tcW w:w="1137" w:type="dxa"/>
            <w:shd w:val="clear" w:color="auto" w:fill="F2F2F2" w:themeFill="background1" w:themeFillShade="F2"/>
            <w:vAlign w:val="center"/>
          </w:tcPr>
          <w:p w14:paraId="7F5D79D0" w14:textId="77777777" w:rsidR="00C55073" w:rsidRPr="00993E94" w:rsidRDefault="00C55073" w:rsidP="00A1537D">
            <w:pPr>
              <w:spacing w:line="240" w:lineRule="auto"/>
              <w:rPr>
                <w:sz w:val="20"/>
                <w:szCs w:val="20"/>
              </w:rPr>
            </w:pPr>
            <w:r w:rsidRPr="00993E94">
              <w:rPr>
                <w:sz w:val="20"/>
                <w:szCs w:val="20"/>
              </w:rPr>
              <w:t>2,07</w:t>
            </w:r>
          </w:p>
        </w:tc>
        <w:tc>
          <w:tcPr>
            <w:tcW w:w="1045" w:type="dxa"/>
            <w:shd w:val="clear" w:color="auto" w:fill="F2F2F2" w:themeFill="background1" w:themeFillShade="F2"/>
            <w:vAlign w:val="center"/>
          </w:tcPr>
          <w:p w14:paraId="40171F31" w14:textId="77777777" w:rsidR="00C55073" w:rsidRPr="00993E94" w:rsidRDefault="00C55073" w:rsidP="00A1537D">
            <w:pPr>
              <w:spacing w:line="240" w:lineRule="auto"/>
              <w:rPr>
                <w:sz w:val="20"/>
                <w:szCs w:val="20"/>
              </w:rPr>
            </w:pPr>
            <w:r w:rsidRPr="00993E94">
              <w:rPr>
                <w:sz w:val="20"/>
                <w:szCs w:val="20"/>
              </w:rPr>
              <w:t>297</w:t>
            </w:r>
          </w:p>
        </w:tc>
        <w:tc>
          <w:tcPr>
            <w:tcW w:w="960" w:type="dxa"/>
            <w:shd w:val="clear" w:color="auto" w:fill="F2F2F2" w:themeFill="background1" w:themeFillShade="F2"/>
            <w:vAlign w:val="center"/>
          </w:tcPr>
          <w:p w14:paraId="521473BD" w14:textId="77777777" w:rsidR="00C55073" w:rsidRPr="00993E94" w:rsidRDefault="00C55073" w:rsidP="00A1537D">
            <w:pPr>
              <w:spacing w:line="240" w:lineRule="auto"/>
              <w:rPr>
                <w:sz w:val="20"/>
                <w:szCs w:val="20"/>
              </w:rPr>
            </w:pPr>
            <w:r w:rsidRPr="00993E94">
              <w:rPr>
                <w:sz w:val="20"/>
                <w:szCs w:val="20"/>
              </w:rPr>
              <w:t>9,81</w:t>
            </w:r>
          </w:p>
        </w:tc>
        <w:tc>
          <w:tcPr>
            <w:tcW w:w="1137" w:type="dxa"/>
            <w:shd w:val="clear" w:color="auto" w:fill="F2F2F2" w:themeFill="background1" w:themeFillShade="F2"/>
            <w:vAlign w:val="center"/>
          </w:tcPr>
          <w:p w14:paraId="75A90ACD" w14:textId="77777777" w:rsidR="00C55073" w:rsidRPr="00993E94" w:rsidRDefault="00C55073" w:rsidP="00A1537D">
            <w:pPr>
              <w:spacing w:line="240" w:lineRule="auto"/>
              <w:rPr>
                <w:sz w:val="20"/>
                <w:szCs w:val="20"/>
              </w:rPr>
            </w:pPr>
            <w:r w:rsidRPr="00993E94">
              <w:rPr>
                <w:sz w:val="20"/>
                <w:szCs w:val="20"/>
              </w:rPr>
              <w:t>2,07</w:t>
            </w:r>
          </w:p>
        </w:tc>
      </w:tr>
      <w:tr w:rsidR="00C55073" w:rsidRPr="00993E94" w14:paraId="5EDB1A92" w14:textId="77777777" w:rsidTr="00C55073">
        <w:trPr>
          <w:jc w:val="center"/>
        </w:trPr>
        <w:tc>
          <w:tcPr>
            <w:tcW w:w="2771" w:type="dxa"/>
            <w:shd w:val="clear" w:color="auto" w:fill="F2F2F2" w:themeFill="background1" w:themeFillShade="F2"/>
            <w:vAlign w:val="center"/>
          </w:tcPr>
          <w:p w14:paraId="174BE073" w14:textId="77777777" w:rsidR="00C55073" w:rsidRPr="00993E94" w:rsidRDefault="00C55073" w:rsidP="00A1537D">
            <w:pPr>
              <w:spacing w:line="240" w:lineRule="auto"/>
              <w:rPr>
                <w:sz w:val="20"/>
                <w:szCs w:val="20"/>
              </w:rPr>
            </w:pPr>
            <w:r w:rsidRPr="00993E94">
              <w:rPr>
                <w:sz w:val="20"/>
                <w:szCs w:val="20"/>
              </w:rPr>
              <w:t>Motorlu Kara Taşıtı, Treyler ve Yarı Treyler İmalatı</w:t>
            </w:r>
          </w:p>
        </w:tc>
        <w:tc>
          <w:tcPr>
            <w:tcW w:w="1045" w:type="dxa"/>
            <w:shd w:val="clear" w:color="auto" w:fill="F2F2F2" w:themeFill="background1" w:themeFillShade="F2"/>
            <w:vAlign w:val="center"/>
          </w:tcPr>
          <w:p w14:paraId="54EE4C1B" w14:textId="77777777" w:rsidR="00C55073" w:rsidRPr="00993E94" w:rsidRDefault="00C55073" w:rsidP="00A1537D">
            <w:pPr>
              <w:spacing w:line="240" w:lineRule="auto"/>
              <w:rPr>
                <w:sz w:val="20"/>
                <w:szCs w:val="20"/>
              </w:rPr>
            </w:pPr>
            <w:r w:rsidRPr="00993E94">
              <w:rPr>
                <w:sz w:val="20"/>
                <w:szCs w:val="20"/>
              </w:rPr>
              <w:t>42</w:t>
            </w:r>
          </w:p>
        </w:tc>
        <w:tc>
          <w:tcPr>
            <w:tcW w:w="977" w:type="dxa"/>
            <w:shd w:val="clear" w:color="auto" w:fill="F2F2F2" w:themeFill="background1" w:themeFillShade="F2"/>
            <w:vAlign w:val="center"/>
          </w:tcPr>
          <w:p w14:paraId="54EA87B7" w14:textId="77777777" w:rsidR="00C55073" w:rsidRPr="00993E94" w:rsidRDefault="00C55073" w:rsidP="00A1537D">
            <w:pPr>
              <w:spacing w:line="240" w:lineRule="auto"/>
              <w:rPr>
                <w:sz w:val="20"/>
                <w:szCs w:val="20"/>
              </w:rPr>
            </w:pPr>
            <w:r w:rsidRPr="00993E94">
              <w:rPr>
                <w:sz w:val="20"/>
                <w:szCs w:val="20"/>
              </w:rPr>
              <w:t>1,50</w:t>
            </w:r>
          </w:p>
        </w:tc>
        <w:tc>
          <w:tcPr>
            <w:tcW w:w="1137" w:type="dxa"/>
            <w:shd w:val="clear" w:color="auto" w:fill="F2F2F2" w:themeFill="background1" w:themeFillShade="F2"/>
            <w:vAlign w:val="center"/>
          </w:tcPr>
          <w:p w14:paraId="44656480" w14:textId="77777777" w:rsidR="00C55073" w:rsidRPr="00993E94" w:rsidRDefault="00C55073" w:rsidP="00A1537D">
            <w:pPr>
              <w:spacing w:line="240" w:lineRule="auto"/>
              <w:rPr>
                <w:sz w:val="20"/>
                <w:szCs w:val="20"/>
              </w:rPr>
            </w:pPr>
            <w:r w:rsidRPr="00993E94">
              <w:rPr>
                <w:sz w:val="20"/>
                <w:szCs w:val="20"/>
              </w:rPr>
              <w:t>1,92</w:t>
            </w:r>
          </w:p>
        </w:tc>
        <w:tc>
          <w:tcPr>
            <w:tcW w:w="1045" w:type="dxa"/>
            <w:shd w:val="clear" w:color="auto" w:fill="F2F2F2" w:themeFill="background1" w:themeFillShade="F2"/>
            <w:vAlign w:val="center"/>
          </w:tcPr>
          <w:p w14:paraId="00CD675C" w14:textId="77777777" w:rsidR="00C55073" w:rsidRPr="00993E94" w:rsidRDefault="00C55073" w:rsidP="00A1537D">
            <w:pPr>
              <w:spacing w:line="240" w:lineRule="auto"/>
              <w:rPr>
                <w:sz w:val="20"/>
                <w:szCs w:val="20"/>
              </w:rPr>
            </w:pPr>
            <w:r w:rsidRPr="00993E94">
              <w:rPr>
                <w:sz w:val="20"/>
                <w:szCs w:val="20"/>
              </w:rPr>
              <w:t>45</w:t>
            </w:r>
          </w:p>
        </w:tc>
        <w:tc>
          <w:tcPr>
            <w:tcW w:w="960" w:type="dxa"/>
            <w:shd w:val="clear" w:color="auto" w:fill="F2F2F2" w:themeFill="background1" w:themeFillShade="F2"/>
            <w:vAlign w:val="center"/>
          </w:tcPr>
          <w:p w14:paraId="6302D444" w14:textId="77777777" w:rsidR="00C55073" w:rsidRPr="00993E94" w:rsidRDefault="00C55073" w:rsidP="00A1537D">
            <w:pPr>
              <w:spacing w:line="240" w:lineRule="auto"/>
              <w:rPr>
                <w:sz w:val="20"/>
                <w:szCs w:val="20"/>
              </w:rPr>
            </w:pPr>
            <w:r w:rsidRPr="00993E94">
              <w:rPr>
                <w:sz w:val="20"/>
                <w:szCs w:val="20"/>
              </w:rPr>
              <w:t>1,49</w:t>
            </w:r>
          </w:p>
        </w:tc>
        <w:tc>
          <w:tcPr>
            <w:tcW w:w="1137" w:type="dxa"/>
            <w:shd w:val="clear" w:color="auto" w:fill="F2F2F2" w:themeFill="background1" w:themeFillShade="F2"/>
            <w:vAlign w:val="center"/>
          </w:tcPr>
          <w:p w14:paraId="7E96161C" w14:textId="77777777" w:rsidR="00C55073" w:rsidRPr="00993E94" w:rsidRDefault="00C55073" w:rsidP="00A1537D">
            <w:pPr>
              <w:spacing w:line="240" w:lineRule="auto"/>
              <w:rPr>
                <w:sz w:val="20"/>
                <w:szCs w:val="20"/>
              </w:rPr>
            </w:pPr>
            <w:r w:rsidRPr="00993E94">
              <w:rPr>
                <w:sz w:val="20"/>
                <w:szCs w:val="20"/>
              </w:rPr>
              <w:t>1,83</w:t>
            </w:r>
          </w:p>
        </w:tc>
      </w:tr>
      <w:tr w:rsidR="00C55073" w:rsidRPr="00993E94" w14:paraId="34C26386" w14:textId="77777777" w:rsidTr="00C55073">
        <w:trPr>
          <w:jc w:val="center"/>
        </w:trPr>
        <w:tc>
          <w:tcPr>
            <w:tcW w:w="2771" w:type="dxa"/>
            <w:shd w:val="clear" w:color="auto" w:fill="F2F2F2" w:themeFill="background1" w:themeFillShade="F2"/>
            <w:vAlign w:val="center"/>
          </w:tcPr>
          <w:p w14:paraId="16972A2F" w14:textId="77777777" w:rsidR="00C55073" w:rsidRPr="00993E94" w:rsidRDefault="00C55073" w:rsidP="00A1537D">
            <w:pPr>
              <w:spacing w:line="240" w:lineRule="auto"/>
              <w:rPr>
                <w:sz w:val="20"/>
                <w:szCs w:val="20"/>
              </w:rPr>
            </w:pPr>
            <w:r w:rsidRPr="00993E94">
              <w:rPr>
                <w:sz w:val="20"/>
                <w:szCs w:val="20"/>
              </w:rPr>
              <w:t>Diğer Ulaşım Araçlarının İmalatı</w:t>
            </w:r>
          </w:p>
        </w:tc>
        <w:tc>
          <w:tcPr>
            <w:tcW w:w="1045" w:type="dxa"/>
            <w:shd w:val="clear" w:color="auto" w:fill="F2F2F2" w:themeFill="background1" w:themeFillShade="F2"/>
            <w:vAlign w:val="center"/>
          </w:tcPr>
          <w:p w14:paraId="403A0A11" w14:textId="77777777" w:rsidR="00C55073" w:rsidRPr="00993E94" w:rsidRDefault="00C55073" w:rsidP="00A1537D">
            <w:pPr>
              <w:spacing w:line="240" w:lineRule="auto"/>
              <w:rPr>
                <w:sz w:val="20"/>
                <w:szCs w:val="20"/>
              </w:rPr>
            </w:pPr>
            <w:r w:rsidRPr="00993E94">
              <w:rPr>
                <w:sz w:val="20"/>
                <w:szCs w:val="20"/>
              </w:rPr>
              <w:t>7</w:t>
            </w:r>
          </w:p>
        </w:tc>
        <w:tc>
          <w:tcPr>
            <w:tcW w:w="977" w:type="dxa"/>
            <w:shd w:val="clear" w:color="auto" w:fill="F2F2F2" w:themeFill="background1" w:themeFillShade="F2"/>
            <w:vAlign w:val="center"/>
          </w:tcPr>
          <w:p w14:paraId="0DA10279" w14:textId="77777777" w:rsidR="00C55073" w:rsidRPr="00993E94" w:rsidRDefault="00C55073" w:rsidP="00A1537D">
            <w:pPr>
              <w:spacing w:line="240" w:lineRule="auto"/>
              <w:rPr>
                <w:sz w:val="20"/>
                <w:szCs w:val="20"/>
              </w:rPr>
            </w:pPr>
            <w:r w:rsidRPr="00993E94">
              <w:rPr>
                <w:sz w:val="20"/>
                <w:szCs w:val="20"/>
              </w:rPr>
              <w:t>0,25</w:t>
            </w:r>
          </w:p>
        </w:tc>
        <w:tc>
          <w:tcPr>
            <w:tcW w:w="1137" w:type="dxa"/>
            <w:shd w:val="clear" w:color="auto" w:fill="F2F2F2" w:themeFill="background1" w:themeFillShade="F2"/>
            <w:vAlign w:val="center"/>
          </w:tcPr>
          <w:p w14:paraId="74E89CB1" w14:textId="77777777" w:rsidR="00C55073" w:rsidRPr="00993E94" w:rsidRDefault="00C55073" w:rsidP="00A1537D">
            <w:pPr>
              <w:spacing w:line="240" w:lineRule="auto"/>
              <w:rPr>
                <w:sz w:val="20"/>
                <w:szCs w:val="20"/>
              </w:rPr>
            </w:pPr>
            <w:r w:rsidRPr="00993E94">
              <w:rPr>
                <w:sz w:val="20"/>
                <w:szCs w:val="20"/>
              </w:rPr>
              <w:t>1,11</w:t>
            </w:r>
          </w:p>
        </w:tc>
        <w:tc>
          <w:tcPr>
            <w:tcW w:w="1045" w:type="dxa"/>
            <w:shd w:val="clear" w:color="auto" w:fill="F2F2F2" w:themeFill="background1" w:themeFillShade="F2"/>
            <w:vAlign w:val="center"/>
          </w:tcPr>
          <w:p w14:paraId="1AD0301C" w14:textId="77777777" w:rsidR="00C55073" w:rsidRPr="00993E94" w:rsidRDefault="00C55073" w:rsidP="00A1537D">
            <w:pPr>
              <w:spacing w:line="240" w:lineRule="auto"/>
              <w:rPr>
                <w:sz w:val="20"/>
                <w:szCs w:val="20"/>
              </w:rPr>
            </w:pPr>
            <w:r w:rsidRPr="00993E94">
              <w:rPr>
                <w:sz w:val="20"/>
                <w:szCs w:val="20"/>
              </w:rPr>
              <w:t>7</w:t>
            </w:r>
          </w:p>
        </w:tc>
        <w:tc>
          <w:tcPr>
            <w:tcW w:w="960" w:type="dxa"/>
            <w:shd w:val="clear" w:color="auto" w:fill="F2F2F2" w:themeFill="background1" w:themeFillShade="F2"/>
            <w:vAlign w:val="center"/>
          </w:tcPr>
          <w:p w14:paraId="3FD254C0" w14:textId="77777777" w:rsidR="00C55073" w:rsidRPr="00993E94" w:rsidRDefault="00C55073" w:rsidP="00A1537D">
            <w:pPr>
              <w:spacing w:line="240" w:lineRule="auto"/>
              <w:rPr>
                <w:sz w:val="20"/>
                <w:szCs w:val="20"/>
              </w:rPr>
            </w:pPr>
            <w:r w:rsidRPr="00993E94">
              <w:rPr>
                <w:sz w:val="20"/>
                <w:szCs w:val="20"/>
              </w:rPr>
              <w:t>0,23</w:t>
            </w:r>
          </w:p>
        </w:tc>
        <w:tc>
          <w:tcPr>
            <w:tcW w:w="1137" w:type="dxa"/>
            <w:shd w:val="clear" w:color="auto" w:fill="F2F2F2" w:themeFill="background1" w:themeFillShade="F2"/>
            <w:vAlign w:val="center"/>
          </w:tcPr>
          <w:p w14:paraId="030A1488" w14:textId="77777777" w:rsidR="00C55073" w:rsidRPr="00993E94" w:rsidRDefault="00C55073" w:rsidP="00A1537D">
            <w:pPr>
              <w:spacing w:line="240" w:lineRule="auto"/>
              <w:rPr>
                <w:sz w:val="20"/>
                <w:szCs w:val="20"/>
              </w:rPr>
            </w:pPr>
            <w:r w:rsidRPr="00993E94">
              <w:rPr>
                <w:sz w:val="20"/>
                <w:szCs w:val="20"/>
              </w:rPr>
              <w:t>0,91</w:t>
            </w:r>
          </w:p>
        </w:tc>
      </w:tr>
      <w:tr w:rsidR="00C55073" w:rsidRPr="00993E94" w14:paraId="793F4144" w14:textId="77777777" w:rsidTr="00C55073">
        <w:trPr>
          <w:jc w:val="center"/>
        </w:trPr>
        <w:tc>
          <w:tcPr>
            <w:tcW w:w="2771" w:type="dxa"/>
            <w:shd w:val="clear" w:color="auto" w:fill="F2F2F2" w:themeFill="background1" w:themeFillShade="F2"/>
            <w:vAlign w:val="center"/>
          </w:tcPr>
          <w:p w14:paraId="2070D56A" w14:textId="77777777" w:rsidR="00C55073" w:rsidRPr="00993E94" w:rsidRDefault="00C55073" w:rsidP="00A1537D">
            <w:pPr>
              <w:spacing w:line="240" w:lineRule="auto"/>
              <w:rPr>
                <w:sz w:val="20"/>
                <w:szCs w:val="20"/>
              </w:rPr>
            </w:pPr>
            <w:r w:rsidRPr="00993E94">
              <w:rPr>
                <w:sz w:val="20"/>
                <w:szCs w:val="20"/>
              </w:rPr>
              <w:t>Mobilya İmalatı</w:t>
            </w:r>
          </w:p>
        </w:tc>
        <w:tc>
          <w:tcPr>
            <w:tcW w:w="1045" w:type="dxa"/>
            <w:shd w:val="clear" w:color="auto" w:fill="F2F2F2" w:themeFill="background1" w:themeFillShade="F2"/>
            <w:vAlign w:val="center"/>
          </w:tcPr>
          <w:p w14:paraId="23B803CC" w14:textId="77777777" w:rsidR="00C55073" w:rsidRPr="00993E94" w:rsidRDefault="00C55073" w:rsidP="00A1537D">
            <w:pPr>
              <w:spacing w:line="240" w:lineRule="auto"/>
              <w:rPr>
                <w:sz w:val="20"/>
                <w:szCs w:val="20"/>
              </w:rPr>
            </w:pPr>
            <w:r w:rsidRPr="00993E94">
              <w:rPr>
                <w:sz w:val="20"/>
                <w:szCs w:val="20"/>
              </w:rPr>
              <w:t>130</w:t>
            </w:r>
          </w:p>
        </w:tc>
        <w:tc>
          <w:tcPr>
            <w:tcW w:w="977" w:type="dxa"/>
            <w:shd w:val="clear" w:color="auto" w:fill="F2F2F2" w:themeFill="background1" w:themeFillShade="F2"/>
            <w:vAlign w:val="center"/>
          </w:tcPr>
          <w:p w14:paraId="65767D1A" w14:textId="77777777" w:rsidR="00C55073" w:rsidRPr="00993E94" w:rsidRDefault="00C55073" w:rsidP="00A1537D">
            <w:pPr>
              <w:spacing w:line="240" w:lineRule="auto"/>
              <w:rPr>
                <w:sz w:val="20"/>
                <w:szCs w:val="20"/>
              </w:rPr>
            </w:pPr>
            <w:r w:rsidRPr="00993E94">
              <w:rPr>
                <w:sz w:val="20"/>
                <w:szCs w:val="20"/>
              </w:rPr>
              <w:t>4,65</w:t>
            </w:r>
          </w:p>
        </w:tc>
        <w:tc>
          <w:tcPr>
            <w:tcW w:w="1137" w:type="dxa"/>
            <w:shd w:val="clear" w:color="auto" w:fill="F2F2F2" w:themeFill="background1" w:themeFillShade="F2"/>
            <w:vAlign w:val="center"/>
          </w:tcPr>
          <w:p w14:paraId="0DAA400A" w14:textId="77777777" w:rsidR="00C55073" w:rsidRPr="00993E94" w:rsidRDefault="00C55073" w:rsidP="00A1537D">
            <w:pPr>
              <w:spacing w:line="240" w:lineRule="auto"/>
              <w:rPr>
                <w:sz w:val="20"/>
                <w:szCs w:val="20"/>
              </w:rPr>
            </w:pPr>
            <w:r w:rsidRPr="00993E94">
              <w:rPr>
                <w:sz w:val="20"/>
                <w:szCs w:val="20"/>
              </w:rPr>
              <w:t>1,23</w:t>
            </w:r>
          </w:p>
        </w:tc>
        <w:tc>
          <w:tcPr>
            <w:tcW w:w="1045" w:type="dxa"/>
            <w:shd w:val="clear" w:color="auto" w:fill="F2F2F2" w:themeFill="background1" w:themeFillShade="F2"/>
            <w:vAlign w:val="center"/>
          </w:tcPr>
          <w:p w14:paraId="57678132" w14:textId="77777777" w:rsidR="00C55073" w:rsidRPr="00993E94" w:rsidRDefault="00C55073" w:rsidP="00A1537D">
            <w:pPr>
              <w:spacing w:line="240" w:lineRule="auto"/>
              <w:rPr>
                <w:sz w:val="20"/>
                <w:szCs w:val="20"/>
              </w:rPr>
            </w:pPr>
            <w:r w:rsidRPr="00993E94">
              <w:rPr>
                <w:sz w:val="20"/>
                <w:szCs w:val="20"/>
              </w:rPr>
              <w:t>131</w:t>
            </w:r>
          </w:p>
        </w:tc>
        <w:tc>
          <w:tcPr>
            <w:tcW w:w="960" w:type="dxa"/>
            <w:shd w:val="clear" w:color="auto" w:fill="F2F2F2" w:themeFill="background1" w:themeFillShade="F2"/>
            <w:vAlign w:val="center"/>
          </w:tcPr>
          <w:p w14:paraId="38D43288" w14:textId="77777777" w:rsidR="00C55073" w:rsidRPr="00993E94" w:rsidRDefault="00C55073" w:rsidP="00A1537D">
            <w:pPr>
              <w:spacing w:line="240" w:lineRule="auto"/>
              <w:rPr>
                <w:sz w:val="20"/>
                <w:szCs w:val="20"/>
              </w:rPr>
            </w:pPr>
            <w:r w:rsidRPr="00993E94">
              <w:rPr>
                <w:sz w:val="20"/>
                <w:szCs w:val="20"/>
              </w:rPr>
              <w:t>4,33</w:t>
            </w:r>
          </w:p>
        </w:tc>
        <w:tc>
          <w:tcPr>
            <w:tcW w:w="1137" w:type="dxa"/>
            <w:shd w:val="clear" w:color="auto" w:fill="F2F2F2" w:themeFill="background1" w:themeFillShade="F2"/>
            <w:vAlign w:val="center"/>
          </w:tcPr>
          <w:p w14:paraId="3FA35D4E" w14:textId="77777777" w:rsidR="00C55073" w:rsidRPr="00993E94" w:rsidRDefault="00C55073" w:rsidP="00A1537D">
            <w:pPr>
              <w:spacing w:line="240" w:lineRule="auto"/>
              <w:rPr>
                <w:sz w:val="20"/>
                <w:szCs w:val="20"/>
              </w:rPr>
            </w:pPr>
            <w:r w:rsidRPr="00993E94">
              <w:rPr>
                <w:sz w:val="20"/>
                <w:szCs w:val="20"/>
              </w:rPr>
              <w:t>1,08</w:t>
            </w:r>
          </w:p>
        </w:tc>
      </w:tr>
      <w:tr w:rsidR="00C55073" w:rsidRPr="00993E94" w14:paraId="370E2212" w14:textId="77777777" w:rsidTr="00C55073">
        <w:trPr>
          <w:jc w:val="center"/>
        </w:trPr>
        <w:tc>
          <w:tcPr>
            <w:tcW w:w="2771" w:type="dxa"/>
            <w:shd w:val="clear" w:color="auto" w:fill="F2F2F2" w:themeFill="background1" w:themeFillShade="F2"/>
            <w:vAlign w:val="center"/>
          </w:tcPr>
          <w:p w14:paraId="0AB7B5EF" w14:textId="77777777" w:rsidR="00C55073" w:rsidRPr="00993E94" w:rsidRDefault="00C55073" w:rsidP="00A1537D">
            <w:pPr>
              <w:spacing w:line="240" w:lineRule="auto"/>
              <w:rPr>
                <w:sz w:val="20"/>
                <w:szCs w:val="20"/>
              </w:rPr>
            </w:pPr>
            <w:r w:rsidRPr="00993E94">
              <w:rPr>
                <w:sz w:val="20"/>
                <w:szCs w:val="20"/>
              </w:rPr>
              <w:t>Diğer İmalatlar</w:t>
            </w:r>
          </w:p>
        </w:tc>
        <w:tc>
          <w:tcPr>
            <w:tcW w:w="1045" w:type="dxa"/>
            <w:shd w:val="clear" w:color="auto" w:fill="F2F2F2" w:themeFill="background1" w:themeFillShade="F2"/>
            <w:vAlign w:val="center"/>
          </w:tcPr>
          <w:p w14:paraId="44CB386A" w14:textId="77777777" w:rsidR="00C55073" w:rsidRPr="00993E94" w:rsidRDefault="00C55073" w:rsidP="00A1537D">
            <w:pPr>
              <w:spacing w:line="240" w:lineRule="auto"/>
              <w:rPr>
                <w:sz w:val="20"/>
                <w:szCs w:val="20"/>
              </w:rPr>
            </w:pPr>
            <w:r w:rsidRPr="00993E94">
              <w:rPr>
                <w:sz w:val="20"/>
                <w:szCs w:val="20"/>
              </w:rPr>
              <w:t>16</w:t>
            </w:r>
          </w:p>
        </w:tc>
        <w:tc>
          <w:tcPr>
            <w:tcW w:w="977" w:type="dxa"/>
            <w:shd w:val="clear" w:color="auto" w:fill="F2F2F2" w:themeFill="background1" w:themeFillShade="F2"/>
            <w:vAlign w:val="center"/>
          </w:tcPr>
          <w:p w14:paraId="434002E3" w14:textId="77777777" w:rsidR="00C55073" w:rsidRPr="00993E94" w:rsidRDefault="00C55073" w:rsidP="00A1537D">
            <w:pPr>
              <w:spacing w:line="240" w:lineRule="auto"/>
              <w:rPr>
                <w:sz w:val="20"/>
                <w:szCs w:val="20"/>
              </w:rPr>
            </w:pPr>
            <w:r w:rsidRPr="00993E94">
              <w:rPr>
                <w:sz w:val="20"/>
                <w:szCs w:val="20"/>
              </w:rPr>
              <w:t>0,57</w:t>
            </w:r>
          </w:p>
        </w:tc>
        <w:tc>
          <w:tcPr>
            <w:tcW w:w="1137" w:type="dxa"/>
            <w:shd w:val="clear" w:color="auto" w:fill="F2F2F2" w:themeFill="background1" w:themeFillShade="F2"/>
            <w:vAlign w:val="center"/>
          </w:tcPr>
          <w:p w14:paraId="09BBAA24" w14:textId="77777777" w:rsidR="00C55073" w:rsidRPr="00993E94" w:rsidRDefault="00C55073" w:rsidP="00A1537D">
            <w:pPr>
              <w:spacing w:line="240" w:lineRule="auto"/>
              <w:rPr>
                <w:sz w:val="20"/>
                <w:szCs w:val="20"/>
              </w:rPr>
            </w:pPr>
            <w:r w:rsidRPr="00993E94">
              <w:rPr>
                <w:sz w:val="20"/>
                <w:szCs w:val="20"/>
              </w:rPr>
              <w:t>0,64</w:t>
            </w:r>
          </w:p>
        </w:tc>
        <w:tc>
          <w:tcPr>
            <w:tcW w:w="1045" w:type="dxa"/>
            <w:shd w:val="clear" w:color="auto" w:fill="F2F2F2" w:themeFill="background1" w:themeFillShade="F2"/>
            <w:vAlign w:val="center"/>
          </w:tcPr>
          <w:p w14:paraId="7F7ADB3A" w14:textId="77777777" w:rsidR="00C55073" w:rsidRPr="00993E94" w:rsidRDefault="00C55073" w:rsidP="00A1537D">
            <w:pPr>
              <w:spacing w:line="240" w:lineRule="auto"/>
              <w:rPr>
                <w:sz w:val="20"/>
                <w:szCs w:val="20"/>
              </w:rPr>
            </w:pPr>
            <w:r w:rsidRPr="00993E94">
              <w:rPr>
                <w:sz w:val="20"/>
                <w:szCs w:val="20"/>
              </w:rPr>
              <w:t>18</w:t>
            </w:r>
          </w:p>
        </w:tc>
        <w:tc>
          <w:tcPr>
            <w:tcW w:w="960" w:type="dxa"/>
            <w:shd w:val="clear" w:color="auto" w:fill="F2F2F2" w:themeFill="background1" w:themeFillShade="F2"/>
            <w:vAlign w:val="center"/>
          </w:tcPr>
          <w:p w14:paraId="27392A18" w14:textId="77777777" w:rsidR="00C55073" w:rsidRPr="00993E94" w:rsidRDefault="00C55073" w:rsidP="00A1537D">
            <w:pPr>
              <w:spacing w:line="240" w:lineRule="auto"/>
              <w:rPr>
                <w:sz w:val="20"/>
                <w:szCs w:val="20"/>
              </w:rPr>
            </w:pPr>
            <w:r w:rsidRPr="00993E94">
              <w:rPr>
                <w:sz w:val="20"/>
                <w:szCs w:val="20"/>
              </w:rPr>
              <w:t>0,59</w:t>
            </w:r>
          </w:p>
        </w:tc>
        <w:tc>
          <w:tcPr>
            <w:tcW w:w="1137" w:type="dxa"/>
            <w:shd w:val="clear" w:color="auto" w:fill="F2F2F2" w:themeFill="background1" w:themeFillShade="F2"/>
            <w:vAlign w:val="center"/>
          </w:tcPr>
          <w:p w14:paraId="5710B575" w14:textId="77777777" w:rsidR="00C55073" w:rsidRPr="00993E94" w:rsidRDefault="00C55073" w:rsidP="00A1537D">
            <w:pPr>
              <w:spacing w:line="240" w:lineRule="auto"/>
              <w:rPr>
                <w:sz w:val="20"/>
                <w:szCs w:val="20"/>
              </w:rPr>
            </w:pPr>
            <w:r w:rsidRPr="00993E94">
              <w:rPr>
                <w:sz w:val="20"/>
                <w:szCs w:val="20"/>
              </w:rPr>
              <w:t>0,59</w:t>
            </w:r>
          </w:p>
        </w:tc>
      </w:tr>
      <w:tr w:rsidR="00C55073" w:rsidRPr="00993E94" w14:paraId="55C69C9C" w14:textId="77777777" w:rsidTr="00C55073">
        <w:trPr>
          <w:jc w:val="center"/>
        </w:trPr>
        <w:tc>
          <w:tcPr>
            <w:tcW w:w="2771" w:type="dxa"/>
            <w:shd w:val="clear" w:color="auto" w:fill="D9D9D9" w:themeFill="background1" w:themeFillShade="D9"/>
            <w:vAlign w:val="center"/>
          </w:tcPr>
          <w:p w14:paraId="343DDAD7" w14:textId="77777777" w:rsidR="00C55073" w:rsidRPr="00993E94" w:rsidRDefault="00C55073" w:rsidP="00A1537D">
            <w:pPr>
              <w:spacing w:line="240" w:lineRule="auto"/>
              <w:rPr>
                <w:b/>
                <w:bCs/>
                <w:sz w:val="20"/>
                <w:szCs w:val="20"/>
              </w:rPr>
            </w:pPr>
            <w:r w:rsidRPr="00993E94">
              <w:rPr>
                <w:b/>
                <w:bCs/>
                <w:sz w:val="20"/>
                <w:szCs w:val="20"/>
              </w:rPr>
              <w:t>Elektrik, Gaz, Buhar ve İklimlendirme Üretimi ve Dağıtımı</w:t>
            </w:r>
          </w:p>
        </w:tc>
        <w:tc>
          <w:tcPr>
            <w:tcW w:w="1045" w:type="dxa"/>
            <w:shd w:val="clear" w:color="auto" w:fill="D9D9D9" w:themeFill="background1" w:themeFillShade="D9"/>
            <w:vAlign w:val="center"/>
          </w:tcPr>
          <w:p w14:paraId="44013CD4" w14:textId="77777777" w:rsidR="00C55073" w:rsidRPr="00993E94" w:rsidRDefault="00C55073" w:rsidP="00A1537D">
            <w:pPr>
              <w:spacing w:line="240" w:lineRule="auto"/>
              <w:rPr>
                <w:b/>
                <w:bCs/>
                <w:sz w:val="20"/>
                <w:szCs w:val="20"/>
              </w:rPr>
            </w:pPr>
            <w:r w:rsidRPr="00993E94">
              <w:rPr>
                <w:b/>
                <w:bCs/>
                <w:sz w:val="20"/>
                <w:szCs w:val="20"/>
              </w:rPr>
              <w:t>79</w:t>
            </w:r>
          </w:p>
        </w:tc>
        <w:tc>
          <w:tcPr>
            <w:tcW w:w="977" w:type="dxa"/>
            <w:shd w:val="clear" w:color="auto" w:fill="D9D9D9" w:themeFill="background1" w:themeFillShade="D9"/>
            <w:vAlign w:val="center"/>
          </w:tcPr>
          <w:p w14:paraId="7E8758DE" w14:textId="77777777" w:rsidR="00C55073" w:rsidRPr="00993E94" w:rsidRDefault="00C55073" w:rsidP="00A1537D">
            <w:pPr>
              <w:spacing w:line="240" w:lineRule="auto"/>
              <w:rPr>
                <w:b/>
                <w:bCs/>
                <w:sz w:val="20"/>
                <w:szCs w:val="20"/>
              </w:rPr>
            </w:pPr>
            <w:r w:rsidRPr="00993E94">
              <w:rPr>
                <w:b/>
                <w:bCs/>
                <w:sz w:val="20"/>
                <w:szCs w:val="20"/>
              </w:rPr>
              <w:t>2,83</w:t>
            </w:r>
          </w:p>
        </w:tc>
        <w:tc>
          <w:tcPr>
            <w:tcW w:w="1137" w:type="dxa"/>
            <w:shd w:val="clear" w:color="auto" w:fill="D9D9D9" w:themeFill="background1" w:themeFillShade="D9"/>
            <w:vAlign w:val="center"/>
          </w:tcPr>
          <w:p w14:paraId="29694445" w14:textId="77777777" w:rsidR="00C55073" w:rsidRPr="00993E94" w:rsidRDefault="00C55073" w:rsidP="00A1537D">
            <w:pPr>
              <w:spacing w:line="240" w:lineRule="auto"/>
              <w:rPr>
                <w:b/>
                <w:bCs/>
                <w:sz w:val="20"/>
                <w:szCs w:val="20"/>
              </w:rPr>
            </w:pPr>
            <w:r w:rsidRPr="00993E94">
              <w:rPr>
                <w:b/>
                <w:bCs/>
                <w:sz w:val="20"/>
                <w:szCs w:val="20"/>
              </w:rPr>
              <w:t>1,92</w:t>
            </w:r>
          </w:p>
        </w:tc>
        <w:tc>
          <w:tcPr>
            <w:tcW w:w="1045" w:type="dxa"/>
            <w:shd w:val="clear" w:color="auto" w:fill="D9D9D9" w:themeFill="background1" w:themeFillShade="D9"/>
            <w:vAlign w:val="center"/>
          </w:tcPr>
          <w:p w14:paraId="466CDC37" w14:textId="77777777" w:rsidR="00C55073" w:rsidRPr="00993E94" w:rsidRDefault="00C55073" w:rsidP="00A1537D">
            <w:pPr>
              <w:spacing w:line="240" w:lineRule="auto"/>
              <w:rPr>
                <w:b/>
                <w:bCs/>
                <w:sz w:val="20"/>
                <w:szCs w:val="20"/>
              </w:rPr>
            </w:pPr>
            <w:r w:rsidRPr="00993E94">
              <w:rPr>
                <w:b/>
                <w:bCs/>
                <w:sz w:val="20"/>
                <w:szCs w:val="20"/>
              </w:rPr>
              <w:t>97</w:t>
            </w:r>
          </w:p>
        </w:tc>
        <w:tc>
          <w:tcPr>
            <w:tcW w:w="960" w:type="dxa"/>
            <w:shd w:val="clear" w:color="auto" w:fill="D9D9D9" w:themeFill="background1" w:themeFillShade="D9"/>
            <w:vAlign w:val="center"/>
          </w:tcPr>
          <w:p w14:paraId="5948F8F4" w14:textId="77777777" w:rsidR="00C55073" w:rsidRPr="00993E94" w:rsidRDefault="00C55073" w:rsidP="00A1537D">
            <w:pPr>
              <w:spacing w:line="240" w:lineRule="auto"/>
              <w:rPr>
                <w:b/>
                <w:bCs/>
                <w:sz w:val="20"/>
                <w:szCs w:val="20"/>
              </w:rPr>
            </w:pPr>
            <w:r w:rsidRPr="00993E94">
              <w:rPr>
                <w:b/>
                <w:bCs/>
                <w:sz w:val="20"/>
                <w:szCs w:val="20"/>
              </w:rPr>
              <w:t>3,20</w:t>
            </w:r>
          </w:p>
        </w:tc>
        <w:tc>
          <w:tcPr>
            <w:tcW w:w="1137" w:type="dxa"/>
            <w:shd w:val="clear" w:color="auto" w:fill="D9D9D9" w:themeFill="background1" w:themeFillShade="D9"/>
            <w:vAlign w:val="center"/>
          </w:tcPr>
          <w:p w14:paraId="5F8393B6" w14:textId="77777777" w:rsidR="00C55073" w:rsidRPr="00993E94" w:rsidRDefault="00C55073" w:rsidP="00A1537D">
            <w:pPr>
              <w:spacing w:line="240" w:lineRule="auto"/>
              <w:rPr>
                <w:b/>
                <w:bCs/>
                <w:sz w:val="20"/>
                <w:szCs w:val="20"/>
              </w:rPr>
            </w:pPr>
            <w:r w:rsidRPr="00993E94">
              <w:rPr>
                <w:b/>
                <w:bCs/>
                <w:sz w:val="20"/>
                <w:szCs w:val="20"/>
              </w:rPr>
              <w:t>2,21</w:t>
            </w:r>
          </w:p>
        </w:tc>
      </w:tr>
      <w:tr w:rsidR="00C55073" w:rsidRPr="00993E94" w14:paraId="78D0C813" w14:textId="77777777" w:rsidTr="00C55073">
        <w:trPr>
          <w:jc w:val="center"/>
        </w:trPr>
        <w:tc>
          <w:tcPr>
            <w:tcW w:w="2771" w:type="dxa"/>
            <w:shd w:val="clear" w:color="auto" w:fill="F2F2F2" w:themeFill="background1" w:themeFillShade="F2"/>
            <w:vAlign w:val="center"/>
          </w:tcPr>
          <w:p w14:paraId="3F72F14D" w14:textId="77777777" w:rsidR="00C55073" w:rsidRPr="00993E94" w:rsidRDefault="00C55073" w:rsidP="00A1537D">
            <w:pPr>
              <w:spacing w:line="240" w:lineRule="auto"/>
              <w:rPr>
                <w:sz w:val="20"/>
                <w:szCs w:val="20"/>
              </w:rPr>
            </w:pPr>
            <w:r w:rsidRPr="00993E94">
              <w:rPr>
                <w:sz w:val="20"/>
                <w:szCs w:val="20"/>
              </w:rPr>
              <w:t>Elektrik, Gaz, Buhar ve Havalandırma Sistemleri Üretimi ve Dağıtımı</w:t>
            </w:r>
          </w:p>
        </w:tc>
        <w:tc>
          <w:tcPr>
            <w:tcW w:w="1045" w:type="dxa"/>
            <w:shd w:val="clear" w:color="auto" w:fill="F2F2F2" w:themeFill="background1" w:themeFillShade="F2"/>
            <w:vAlign w:val="center"/>
          </w:tcPr>
          <w:p w14:paraId="379FEEA4" w14:textId="77777777" w:rsidR="00C55073" w:rsidRPr="00993E94" w:rsidRDefault="00C55073" w:rsidP="00A1537D">
            <w:pPr>
              <w:spacing w:line="240" w:lineRule="auto"/>
              <w:rPr>
                <w:sz w:val="20"/>
                <w:szCs w:val="20"/>
              </w:rPr>
            </w:pPr>
            <w:r w:rsidRPr="00993E94">
              <w:rPr>
                <w:sz w:val="20"/>
                <w:szCs w:val="20"/>
              </w:rPr>
              <w:t>79</w:t>
            </w:r>
          </w:p>
        </w:tc>
        <w:tc>
          <w:tcPr>
            <w:tcW w:w="977" w:type="dxa"/>
            <w:shd w:val="clear" w:color="auto" w:fill="F2F2F2" w:themeFill="background1" w:themeFillShade="F2"/>
            <w:vAlign w:val="center"/>
          </w:tcPr>
          <w:p w14:paraId="0D92D0FD" w14:textId="77777777" w:rsidR="00C55073" w:rsidRPr="00993E94" w:rsidRDefault="00C55073" w:rsidP="00A1537D">
            <w:pPr>
              <w:spacing w:line="240" w:lineRule="auto"/>
              <w:rPr>
                <w:sz w:val="20"/>
                <w:szCs w:val="20"/>
              </w:rPr>
            </w:pPr>
            <w:r w:rsidRPr="00993E94">
              <w:rPr>
                <w:sz w:val="20"/>
                <w:szCs w:val="20"/>
              </w:rPr>
              <w:t>2,83</w:t>
            </w:r>
          </w:p>
        </w:tc>
        <w:tc>
          <w:tcPr>
            <w:tcW w:w="1137" w:type="dxa"/>
            <w:shd w:val="clear" w:color="auto" w:fill="F2F2F2" w:themeFill="background1" w:themeFillShade="F2"/>
            <w:vAlign w:val="center"/>
          </w:tcPr>
          <w:p w14:paraId="5468315B" w14:textId="77777777" w:rsidR="00C55073" w:rsidRPr="00993E94" w:rsidRDefault="00C55073" w:rsidP="00A1537D">
            <w:pPr>
              <w:spacing w:line="240" w:lineRule="auto"/>
              <w:rPr>
                <w:sz w:val="20"/>
                <w:szCs w:val="20"/>
              </w:rPr>
            </w:pPr>
            <w:r w:rsidRPr="00993E94">
              <w:rPr>
                <w:sz w:val="20"/>
                <w:szCs w:val="20"/>
              </w:rPr>
              <w:t>1,92</w:t>
            </w:r>
          </w:p>
        </w:tc>
        <w:tc>
          <w:tcPr>
            <w:tcW w:w="1045" w:type="dxa"/>
            <w:shd w:val="clear" w:color="auto" w:fill="F2F2F2" w:themeFill="background1" w:themeFillShade="F2"/>
            <w:vAlign w:val="center"/>
          </w:tcPr>
          <w:p w14:paraId="3C3A59C8" w14:textId="77777777" w:rsidR="00C55073" w:rsidRPr="00993E94" w:rsidRDefault="00C55073" w:rsidP="00A1537D">
            <w:pPr>
              <w:spacing w:line="240" w:lineRule="auto"/>
              <w:rPr>
                <w:sz w:val="20"/>
                <w:szCs w:val="20"/>
              </w:rPr>
            </w:pPr>
            <w:r w:rsidRPr="00993E94">
              <w:rPr>
                <w:sz w:val="20"/>
                <w:szCs w:val="20"/>
              </w:rPr>
              <w:t>97</w:t>
            </w:r>
          </w:p>
        </w:tc>
        <w:tc>
          <w:tcPr>
            <w:tcW w:w="960" w:type="dxa"/>
            <w:shd w:val="clear" w:color="auto" w:fill="F2F2F2" w:themeFill="background1" w:themeFillShade="F2"/>
            <w:vAlign w:val="center"/>
          </w:tcPr>
          <w:p w14:paraId="259332D0" w14:textId="77777777" w:rsidR="00C55073" w:rsidRPr="00993E94" w:rsidRDefault="00C55073" w:rsidP="00A1537D">
            <w:pPr>
              <w:spacing w:line="240" w:lineRule="auto"/>
              <w:rPr>
                <w:sz w:val="20"/>
                <w:szCs w:val="20"/>
              </w:rPr>
            </w:pPr>
            <w:r w:rsidRPr="00993E94">
              <w:rPr>
                <w:sz w:val="20"/>
                <w:szCs w:val="20"/>
              </w:rPr>
              <w:t>3,20</w:t>
            </w:r>
          </w:p>
        </w:tc>
        <w:tc>
          <w:tcPr>
            <w:tcW w:w="1137" w:type="dxa"/>
            <w:shd w:val="clear" w:color="auto" w:fill="F2F2F2" w:themeFill="background1" w:themeFillShade="F2"/>
            <w:vAlign w:val="center"/>
          </w:tcPr>
          <w:p w14:paraId="1B111148" w14:textId="77777777" w:rsidR="00C55073" w:rsidRPr="00993E94" w:rsidRDefault="00C55073" w:rsidP="00A1537D">
            <w:pPr>
              <w:spacing w:line="240" w:lineRule="auto"/>
              <w:rPr>
                <w:sz w:val="20"/>
                <w:szCs w:val="20"/>
              </w:rPr>
            </w:pPr>
            <w:r w:rsidRPr="00993E94">
              <w:rPr>
                <w:sz w:val="20"/>
                <w:szCs w:val="20"/>
              </w:rPr>
              <w:t>2,21</w:t>
            </w:r>
          </w:p>
        </w:tc>
      </w:tr>
      <w:tr w:rsidR="00C55073" w:rsidRPr="00993E94" w14:paraId="0B4AC34D" w14:textId="77777777" w:rsidTr="00C55073">
        <w:trPr>
          <w:jc w:val="center"/>
        </w:trPr>
        <w:tc>
          <w:tcPr>
            <w:tcW w:w="2771" w:type="dxa"/>
            <w:shd w:val="clear" w:color="auto" w:fill="D9D9D9" w:themeFill="background1" w:themeFillShade="D9"/>
            <w:vAlign w:val="center"/>
          </w:tcPr>
          <w:p w14:paraId="7C9887B2" w14:textId="77777777" w:rsidR="00C55073" w:rsidRPr="00993E94" w:rsidRDefault="00C55073" w:rsidP="00A1537D">
            <w:pPr>
              <w:spacing w:line="240" w:lineRule="auto"/>
              <w:rPr>
                <w:b/>
                <w:bCs/>
                <w:sz w:val="20"/>
                <w:szCs w:val="20"/>
              </w:rPr>
            </w:pPr>
            <w:r w:rsidRPr="00993E94">
              <w:rPr>
                <w:b/>
                <w:bCs/>
                <w:sz w:val="20"/>
                <w:szCs w:val="20"/>
              </w:rPr>
              <w:t>Sanayi Toplamı</w:t>
            </w:r>
          </w:p>
        </w:tc>
        <w:tc>
          <w:tcPr>
            <w:tcW w:w="1045" w:type="dxa"/>
            <w:shd w:val="clear" w:color="auto" w:fill="D9D9D9" w:themeFill="background1" w:themeFillShade="D9"/>
            <w:vAlign w:val="center"/>
          </w:tcPr>
          <w:p w14:paraId="029AAF2E" w14:textId="77777777" w:rsidR="00C55073" w:rsidRPr="00993E94" w:rsidRDefault="00C55073" w:rsidP="00A1537D">
            <w:pPr>
              <w:spacing w:line="240" w:lineRule="auto"/>
              <w:rPr>
                <w:b/>
                <w:bCs/>
                <w:sz w:val="20"/>
                <w:szCs w:val="20"/>
              </w:rPr>
            </w:pPr>
            <w:r w:rsidRPr="00993E94">
              <w:rPr>
                <w:b/>
                <w:bCs/>
                <w:sz w:val="20"/>
                <w:szCs w:val="20"/>
              </w:rPr>
              <w:t>2.794</w:t>
            </w:r>
          </w:p>
        </w:tc>
        <w:tc>
          <w:tcPr>
            <w:tcW w:w="977" w:type="dxa"/>
            <w:shd w:val="clear" w:color="auto" w:fill="D9D9D9" w:themeFill="background1" w:themeFillShade="D9"/>
            <w:vAlign w:val="center"/>
          </w:tcPr>
          <w:p w14:paraId="033F2067" w14:textId="77777777" w:rsidR="00C55073" w:rsidRPr="00993E94" w:rsidRDefault="00C55073" w:rsidP="00A1537D">
            <w:pPr>
              <w:spacing w:line="240" w:lineRule="auto"/>
              <w:rPr>
                <w:b/>
                <w:bCs/>
                <w:sz w:val="20"/>
                <w:szCs w:val="20"/>
              </w:rPr>
            </w:pPr>
            <w:r w:rsidRPr="00993E94">
              <w:rPr>
                <w:b/>
                <w:bCs/>
                <w:sz w:val="20"/>
                <w:szCs w:val="20"/>
              </w:rPr>
              <w:t>100,00</w:t>
            </w:r>
          </w:p>
        </w:tc>
        <w:tc>
          <w:tcPr>
            <w:tcW w:w="1137" w:type="dxa"/>
            <w:shd w:val="clear" w:color="auto" w:fill="D9D9D9" w:themeFill="background1" w:themeFillShade="D9"/>
            <w:vAlign w:val="center"/>
          </w:tcPr>
          <w:p w14:paraId="27CAB4BD" w14:textId="77777777" w:rsidR="00C55073" w:rsidRPr="00993E94" w:rsidRDefault="00C55073" w:rsidP="00A1537D">
            <w:pPr>
              <w:spacing w:line="240" w:lineRule="auto"/>
              <w:rPr>
                <w:b/>
                <w:bCs/>
                <w:sz w:val="20"/>
                <w:szCs w:val="20"/>
              </w:rPr>
            </w:pPr>
            <w:r w:rsidRPr="00993E94">
              <w:rPr>
                <w:b/>
                <w:bCs/>
                <w:sz w:val="20"/>
                <w:szCs w:val="20"/>
              </w:rPr>
              <w:t>2,12</w:t>
            </w:r>
          </w:p>
        </w:tc>
        <w:tc>
          <w:tcPr>
            <w:tcW w:w="1045" w:type="dxa"/>
            <w:shd w:val="clear" w:color="auto" w:fill="D9D9D9" w:themeFill="background1" w:themeFillShade="D9"/>
            <w:vAlign w:val="center"/>
          </w:tcPr>
          <w:p w14:paraId="26846C4E" w14:textId="77777777" w:rsidR="00C55073" w:rsidRPr="00993E94" w:rsidRDefault="00C55073" w:rsidP="00A1537D">
            <w:pPr>
              <w:spacing w:line="240" w:lineRule="auto"/>
              <w:rPr>
                <w:b/>
                <w:bCs/>
                <w:sz w:val="20"/>
                <w:szCs w:val="20"/>
              </w:rPr>
            </w:pPr>
            <w:r w:rsidRPr="00993E94">
              <w:rPr>
                <w:b/>
                <w:bCs/>
                <w:sz w:val="20"/>
                <w:szCs w:val="20"/>
              </w:rPr>
              <w:t>3.028</w:t>
            </w:r>
          </w:p>
        </w:tc>
        <w:tc>
          <w:tcPr>
            <w:tcW w:w="960" w:type="dxa"/>
            <w:shd w:val="clear" w:color="auto" w:fill="D9D9D9" w:themeFill="background1" w:themeFillShade="D9"/>
            <w:vAlign w:val="center"/>
          </w:tcPr>
          <w:p w14:paraId="413BC0A1" w14:textId="77777777" w:rsidR="00C55073" w:rsidRPr="00993E94" w:rsidRDefault="00C55073" w:rsidP="00A1537D">
            <w:pPr>
              <w:spacing w:line="240" w:lineRule="auto"/>
              <w:rPr>
                <w:b/>
                <w:bCs/>
                <w:sz w:val="20"/>
                <w:szCs w:val="20"/>
              </w:rPr>
            </w:pPr>
            <w:r w:rsidRPr="00993E94">
              <w:rPr>
                <w:b/>
                <w:bCs/>
                <w:sz w:val="20"/>
                <w:szCs w:val="20"/>
              </w:rPr>
              <w:t>100,00</w:t>
            </w:r>
          </w:p>
        </w:tc>
        <w:tc>
          <w:tcPr>
            <w:tcW w:w="1137" w:type="dxa"/>
            <w:shd w:val="clear" w:color="auto" w:fill="D9D9D9" w:themeFill="background1" w:themeFillShade="D9"/>
            <w:vAlign w:val="center"/>
          </w:tcPr>
          <w:p w14:paraId="2C59C797" w14:textId="77777777" w:rsidR="00C55073" w:rsidRPr="00993E94" w:rsidRDefault="00C55073" w:rsidP="00A1537D">
            <w:pPr>
              <w:spacing w:line="240" w:lineRule="auto"/>
              <w:rPr>
                <w:b/>
                <w:bCs/>
                <w:sz w:val="20"/>
                <w:szCs w:val="20"/>
              </w:rPr>
            </w:pPr>
            <w:r w:rsidRPr="00993E94">
              <w:rPr>
                <w:b/>
                <w:bCs/>
                <w:sz w:val="20"/>
                <w:szCs w:val="20"/>
              </w:rPr>
              <w:t>2,03</w:t>
            </w:r>
          </w:p>
        </w:tc>
      </w:tr>
    </w:tbl>
    <w:p w14:paraId="65BF0B59" w14:textId="6F248BFE" w:rsidR="00C55073" w:rsidRPr="00993E94" w:rsidRDefault="00C55073" w:rsidP="00C55073">
      <w:pPr>
        <w:pStyle w:val="Kaynaka"/>
        <w:rPr>
          <w:b w:val="0"/>
          <w:bCs/>
        </w:rPr>
      </w:pPr>
      <w:r w:rsidRPr="00993E94">
        <w:t xml:space="preserve">Kaynak: </w:t>
      </w:r>
      <w:r w:rsidRPr="00993E94">
        <w:rPr>
          <w:b w:val="0"/>
          <w:bCs/>
        </w:rPr>
        <w:t>T.C. Sanayi ve Teknoloji Bakanlığı. 2020-2021. Manisa İl Sanayi Durum Raporu.</w:t>
      </w:r>
    </w:p>
    <w:p w14:paraId="4B51D5F1" w14:textId="0C2223CA" w:rsidR="00C55073" w:rsidRPr="00993E94" w:rsidRDefault="00327F26" w:rsidP="00C55073">
      <w:pPr>
        <w:pStyle w:val="Balk3"/>
        <w:keepNext w:val="0"/>
        <w:keepLines w:val="0"/>
        <w:numPr>
          <w:ilvl w:val="2"/>
          <w:numId w:val="2"/>
        </w:numPr>
      </w:pPr>
      <w:bookmarkStart w:id="150" w:name="_Toc219910639"/>
      <w:r w:rsidRPr="00993E94">
        <w:t>Manisa</w:t>
      </w:r>
      <w:r w:rsidR="006611AA" w:rsidRPr="00993E94">
        <w:t xml:space="preserve"> İlinde Emeklilik Durumu</w:t>
      </w:r>
      <w:bookmarkEnd w:id="150"/>
      <w:r w:rsidR="006611AA" w:rsidRPr="00993E94">
        <w:t xml:space="preserve"> </w:t>
      </w:r>
    </w:p>
    <w:p w14:paraId="009FF0AC" w14:textId="77777777" w:rsidR="00C55073" w:rsidRPr="00993E94" w:rsidRDefault="00C55073" w:rsidP="00C55073">
      <w:r w:rsidRPr="00993E94">
        <w:t xml:space="preserve">Çalışma hayatları boyunca ülkemizin kalkınmasına büyük katkı sağlayan emeklilerimizin emeklilik haklarını en iyi şekilde kullanabilmelerini sağlamak sosyal devletin önde gelen görevleri arasındadır. Bu görevlerin yerine getirilebilmesi için öncelikle tüm bireylerin eşit kapsam ve kalitede sosyal güvenlik hizmeti aldığı bir yapının oluşturulması amacıyla hazırlanan 5510 sayılı Sosyal Sigortalar ve Genel Sağlık Sigortası Kanunu ile norm ve standart birliği sağlanmıştır. Sosyal Güvenlik Kurumu tarafından teknolojik altyapı çalışmalarına hız verilmiş olup, daha kaliteli ve sürdürülebilir hizmet sunmak amacıyla hem sigortacılık hem de sağlık alanında geniş kapsamlı çalışmalar yürütülmektedir. </w:t>
      </w:r>
    </w:p>
    <w:p w14:paraId="0ACCAADA" w14:textId="7A4B1F7B" w:rsidR="00AC708B" w:rsidRPr="00993E94" w:rsidRDefault="00FB02F5" w:rsidP="00C55073">
      <w:r w:rsidRPr="00993E94">
        <w:fldChar w:fldCharType="begin"/>
      </w:r>
      <w:r w:rsidRPr="00993E94">
        <w:instrText xml:space="preserve"> REF _Ref214005399 \h </w:instrText>
      </w:r>
      <w:r w:rsidR="00993E94">
        <w:instrText xml:space="preserve"> \* MERGEFORMAT </w:instrText>
      </w:r>
      <w:r w:rsidRPr="00993E94">
        <w:fldChar w:fldCharType="separate"/>
      </w:r>
      <w:r w:rsidRPr="00993E94">
        <w:t xml:space="preserve">Tablo </w:t>
      </w:r>
      <w:r w:rsidRPr="00993E94">
        <w:rPr>
          <w:noProof/>
        </w:rPr>
        <w:t>29</w:t>
      </w:r>
      <w:r w:rsidRPr="00993E94">
        <w:fldChar w:fldCharType="end"/>
      </w:r>
      <w:r w:rsidR="00AC708B" w:rsidRPr="00993E94">
        <w:t>’da gösterildiği üzere 2019–2023 döneminde Manisa’daki toplam emekli sayısı 262 binden 320 bine yükselmiştir. Erkeklerin oranı %60–62 aralığında seyrederken, kadınların oranı %38–40 arasında kalmıştır. Bu durum, emeklilikte cinsiyet dağılımının yıllar içinde görece sabit olduğunu göstermektedir.</w:t>
      </w:r>
    </w:p>
    <w:p w14:paraId="12E0AB76" w14:textId="61A0B441" w:rsidR="00C55073" w:rsidRPr="00993E94" w:rsidRDefault="00C55073" w:rsidP="00C55073">
      <w:pPr>
        <w:pStyle w:val="ekillerveTablolar"/>
      </w:pPr>
      <w:bookmarkStart w:id="151" w:name="_Ref214005399"/>
      <w:bookmarkStart w:id="152" w:name="_Toc204864715"/>
      <w:bookmarkStart w:id="153" w:name="_Toc207792798"/>
      <w:r w:rsidRPr="00993E94">
        <w:t xml:space="preserve">Tablo </w:t>
      </w:r>
      <w:fldSimple w:instr=" SEQ Tablo \* ARABIC ">
        <w:r w:rsidR="008930AB" w:rsidRPr="00993E94">
          <w:rPr>
            <w:noProof/>
          </w:rPr>
          <w:t>29</w:t>
        </w:r>
      </w:fldSimple>
      <w:bookmarkEnd w:id="151"/>
      <w:r w:rsidRPr="00993E94">
        <w:t xml:space="preserve">: </w:t>
      </w:r>
      <w:r w:rsidRPr="00993E94">
        <w:rPr>
          <w:b w:val="0"/>
          <w:bCs/>
        </w:rPr>
        <w:t>Manisa İli Emeklilik Verileri</w:t>
      </w:r>
      <w:bookmarkEnd w:id="152"/>
      <w:bookmarkEnd w:id="153"/>
    </w:p>
    <w:tbl>
      <w:tblPr>
        <w:tblStyle w:val="TabloKlavuzu"/>
        <w:tblW w:w="9072" w:type="dxa"/>
        <w:jc w:val="center"/>
        <w:tblLook w:val="04A0" w:firstRow="1" w:lastRow="0" w:firstColumn="1" w:lastColumn="0" w:noHBand="0" w:noVBand="1"/>
      </w:tblPr>
      <w:tblGrid>
        <w:gridCol w:w="947"/>
        <w:gridCol w:w="2207"/>
        <w:gridCol w:w="1395"/>
        <w:gridCol w:w="1359"/>
        <w:gridCol w:w="1543"/>
        <w:gridCol w:w="1621"/>
      </w:tblGrid>
      <w:tr w:rsidR="00C55073" w:rsidRPr="00993E94" w14:paraId="65AC14DE" w14:textId="77777777" w:rsidTr="00A1537D">
        <w:trPr>
          <w:jc w:val="center"/>
        </w:trPr>
        <w:tc>
          <w:tcPr>
            <w:tcW w:w="947" w:type="dxa"/>
            <w:tcBorders>
              <w:top w:val="single" w:sz="4" w:space="0" w:color="auto"/>
              <w:left w:val="single" w:sz="4" w:space="0" w:color="auto"/>
              <w:bottom w:val="single" w:sz="4" w:space="0" w:color="auto"/>
              <w:right w:val="single" w:sz="4" w:space="0" w:color="auto"/>
            </w:tcBorders>
            <w:shd w:val="clear" w:color="auto" w:fill="ABB7C1"/>
            <w:hideMark/>
          </w:tcPr>
          <w:p w14:paraId="501E9174" w14:textId="77777777" w:rsidR="00C55073" w:rsidRPr="00993E94" w:rsidRDefault="00C55073" w:rsidP="00A1537D">
            <w:pPr>
              <w:spacing w:line="240" w:lineRule="auto"/>
              <w:rPr>
                <w:b/>
                <w:bCs/>
                <w:sz w:val="20"/>
                <w:szCs w:val="22"/>
              </w:rPr>
            </w:pPr>
            <w:r w:rsidRPr="00993E94">
              <w:rPr>
                <w:b/>
                <w:bCs/>
                <w:sz w:val="20"/>
                <w:szCs w:val="22"/>
              </w:rPr>
              <w:lastRenderedPageBreak/>
              <w:t>Yıl</w:t>
            </w:r>
          </w:p>
        </w:tc>
        <w:tc>
          <w:tcPr>
            <w:tcW w:w="2207" w:type="dxa"/>
            <w:tcBorders>
              <w:top w:val="single" w:sz="4" w:space="0" w:color="auto"/>
              <w:left w:val="single" w:sz="4" w:space="0" w:color="auto"/>
              <w:bottom w:val="single" w:sz="4" w:space="0" w:color="auto"/>
              <w:right w:val="single" w:sz="4" w:space="0" w:color="auto"/>
            </w:tcBorders>
            <w:shd w:val="clear" w:color="auto" w:fill="ABB7C1"/>
            <w:hideMark/>
          </w:tcPr>
          <w:p w14:paraId="3FBEEE56" w14:textId="77777777" w:rsidR="00C55073" w:rsidRPr="00993E94" w:rsidRDefault="00C55073" w:rsidP="00A1537D">
            <w:pPr>
              <w:spacing w:line="240" w:lineRule="auto"/>
              <w:rPr>
                <w:b/>
                <w:bCs/>
                <w:sz w:val="20"/>
                <w:szCs w:val="22"/>
              </w:rPr>
            </w:pPr>
            <w:r w:rsidRPr="00993E94">
              <w:rPr>
                <w:b/>
                <w:bCs/>
                <w:sz w:val="20"/>
                <w:szCs w:val="22"/>
              </w:rPr>
              <w:t>Erkek</w:t>
            </w:r>
          </w:p>
        </w:tc>
        <w:tc>
          <w:tcPr>
            <w:tcW w:w="1395" w:type="dxa"/>
            <w:tcBorders>
              <w:top w:val="single" w:sz="4" w:space="0" w:color="auto"/>
              <w:left w:val="single" w:sz="4" w:space="0" w:color="auto"/>
              <w:bottom w:val="single" w:sz="4" w:space="0" w:color="auto"/>
              <w:right w:val="single" w:sz="4" w:space="0" w:color="auto"/>
            </w:tcBorders>
            <w:shd w:val="clear" w:color="auto" w:fill="ABB7C1"/>
            <w:hideMark/>
          </w:tcPr>
          <w:p w14:paraId="1ACA3DA6" w14:textId="77777777" w:rsidR="00C55073" w:rsidRPr="00993E94" w:rsidRDefault="00C55073" w:rsidP="00A1537D">
            <w:pPr>
              <w:spacing w:line="240" w:lineRule="auto"/>
              <w:rPr>
                <w:b/>
                <w:bCs/>
                <w:sz w:val="20"/>
                <w:szCs w:val="22"/>
              </w:rPr>
            </w:pPr>
            <w:r w:rsidRPr="00993E94">
              <w:rPr>
                <w:b/>
                <w:bCs/>
                <w:sz w:val="20"/>
                <w:szCs w:val="22"/>
              </w:rPr>
              <w:t>Kadın</w:t>
            </w:r>
          </w:p>
        </w:tc>
        <w:tc>
          <w:tcPr>
            <w:tcW w:w="1359" w:type="dxa"/>
            <w:tcBorders>
              <w:top w:val="single" w:sz="4" w:space="0" w:color="auto"/>
              <w:left w:val="single" w:sz="4" w:space="0" w:color="auto"/>
              <w:bottom w:val="single" w:sz="4" w:space="0" w:color="auto"/>
              <w:right w:val="single" w:sz="4" w:space="0" w:color="auto"/>
            </w:tcBorders>
            <w:shd w:val="clear" w:color="auto" w:fill="ABB7C1"/>
            <w:hideMark/>
          </w:tcPr>
          <w:p w14:paraId="5BABCC10" w14:textId="77777777" w:rsidR="00C55073" w:rsidRPr="00993E94" w:rsidRDefault="00C55073" w:rsidP="00A1537D">
            <w:pPr>
              <w:spacing w:line="240" w:lineRule="auto"/>
              <w:rPr>
                <w:b/>
                <w:bCs/>
                <w:sz w:val="20"/>
                <w:szCs w:val="22"/>
              </w:rPr>
            </w:pPr>
            <w:r w:rsidRPr="00993E94">
              <w:rPr>
                <w:b/>
                <w:bCs/>
                <w:sz w:val="20"/>
                <w:szCs w:val="22"/>
              </w:rPr>
              <w:t>Toplam Emekli Sayısı</w:t>
            </w:r>
          </w:p>
        </w:tc>
        <w:tc>
          <w:tcPr>
            <w:tcW w:w="1543" w:type="dxa"/>
            <w:tcBorders>
              <w:top w:val="single" w:sz="4" w:space="0" w:color="auto"/>
              <w:left w:val="single" w:sz="4" w:space="0" w:color="auto"/>
              <w:bottom w:val="single" w:sz="4" w:space="0" w:color="auto"/>
              <w:right w:val="single" w:sz="4" w:space="0" w:color="auto"/>
            </w:tcBorders>
            <w:shd w:val="clear" w:color="auto" w:fill="ABB7C1"/>
            <w:hideMark/>
          </w:tcPr>
          <w:p w14:paraId="68C07BF2" w14:textId="77777777" w:rsidR="00C55073" w:rsidRPr="00993E94" w:rsidRDefault="00C55073" w:rsidP="00A1537D">
            <w:pPr>
              <w:spacing w:line="240" w:lineRule="auto"/>
              <w:rPr>
                <w:b/>
                <w:bCs/>
                <w:sz w:val="20"/>
                <w:szCs w:val="22"/>
              </w:rPr>
            </w:pPr>
            <w:r w:rsidRPr="00993E94">
              <w:rPr>
                <w:b/>
                <w:bCs/>
                <w:sz w:val="20"/>
                <w:szCs w:val="22"/>
              </w:rPr>
              <w:t>Erkek (%)</w:t>
            </w:r>
          </w:p>
        </w:tc>
        <w:tc>
          <w:tcPr>
            <w:tcW w:w="1621" w:type="dxa"/>
            <w:tcBorders>
              <w:top w:val="single" w:sz="4" w:space="0" w:color="auto"/>
              <w:left w:val="single" w:sz="4" w:space="0" w:color="auto"/>
              <w:bottom w:val="single" w:sz="4" w:space="0" w:color="auto"/>
              <w:right w:val="single" w:sz="4" w:space="0" w:color="auto"/>
            </w:tcBorders>
            <w:shd w:val="clear" w:color="auto" w:fill="ABB7C1"/>
            <w:hideMark/>
          </w:tcPr>
          <w:p w14:paraId="3B5FCF9A" w14:textId="77777777" w:rsidR="00C55073" w:rsidRPr="00993E94" w:rsidRDefault="00C55073" w:rsidP="00A1537D">
            <w:pPr>
              <w:spacing w:line="240" w:lineRule="auto"/>
              <w:rPr>
                <w:b/>
                <w:bCs/>
                <w:sz w:val="20"/>
                <w:szCs w:val="22"/>
              </w:rPr>
            </w:pPr>
            <w:r w:rsidRPr="00993E94">
              <w:rPr>
                <w:b/>
                <w:bCs/>
                <w:sz w:val="20"/>
                <w:szCs w:val="22"/>
              </w:rPr>
              <w:t>Kadın (%)</w:t>
            </w:r>
          </w:p>
        </w:tc>
      </w:tr>
      <w:tr w:rsidR="00C55073" w:rsidRPr="00993E94" w14:paraId="45F07E1F" w14:textId="77777777" w:rsidTr="00A1537D">
        <w:trPr>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A98542" w14:textId="77777777" w:rsidR="00C55073" w:rsidRPr="00993E94" w:rsidRDefault="00C55073" w:rsidP="00A1537D">
            <w:pPr>
              <w:spacing w:line="240" w:lineRule="auto"/>
              <w:rPr>
                <w:sz w:val="20"/>
                <w:szCs w:val="22"/>
              </w:rPr>
            </w:pPr>
            <w:r w:rsidRPr="00993E94">
              <w:rPr>
                <w:sz w:val="20"/>
                <w:szCs w:val="22"/>
              </w:rPr>
              <w:t>2019</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369EB14" w14:textId="77777777" w:rsidR="00C55073" w:rsidRPr="00993E94" w:rsidRDefault="00C55073" w:rsidP="00A1537D">
            <w:pPr>
              <w:spacing w:line="240" w:lineRule="auto"/>
              <w:rPr>
                <w:sz w:val="20"/>
                <w:szCs w:val="22"/>
              </w:rPr>
            </w:pPr>
            <w:r w:rsidRPr="00993E94">
              <w:rPr>
                <w:sz w:val="20"/>
                <w:szCs w:val="22"/>
              </w:rPr>
              <w:t>161.009</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16C174A" w14:textId="77777777" w:rsidR="00C55073" w:rsidRPr="00993E94" w:rsidRDefault="00C55073" w:rsidP="00A1537D">
            <w:pPr>
              <w:spacing w:line="240" w:lineRule="auto"/>
              <w:rPr>
                <w:sz w:val="20"/>
                <w:szCs w:val="22"/>
              </w:rPr>
            </w:pPr>
            <w:r w:rsidRPr="00993E94">
              <w:rPr>
                <w:sz w:val="20"/>
                <w:szCs w:val="22"/>
              </w:rPr>
              <w:t>101.315</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AC62E21" w14:textId="77777777" w:rsidR="00C55073" w:rsidRPr="00993E94" w:rsidRDefault="00C55073" w:rsidP="00A1537D">
            <w:pPr>
              <w:spacing w:line="240" w:lineRule="auto"/>
              <w:rPr>
                <w:sz w:val="20"/>
                <w:szCs w:val="22"/>
              </w:rPr>
            </w:pPr>
            <w:r w:rsidRPr="00993E94">
              <w:rPr>
                <w:sz w:val="20"/>
                <w:szCs w:val="22"/>
              </w:rPr>
              <w:t>262.324</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FE45CF7" w14:textId="77777777" w:rsidR="00C55073" w:rsidRPr="00993E94" w:rsidRDefault="00C55073" w:rsidP="00A1537D">
            <w:pPr>
              <w:spacing w:line="240" w:lineRule="auto"/>
              <w:rPr>
                <w:sz w:val="20"/>
                <w:szCs w:val="22"/>
              </w:rPr>
            </w:pPr>
            <w:r w:rsidRPr="00993E94">
              <w:rPr>
                <w:sz w:val="20"/>
                <w:szCs w:val="22"/>
              </w:rPr>
              <w:t>61%</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6CF3351" w14:textId="77777777" w:rsidR="00C55073" w:rsidRPr="00993E94" w:rsidRDefault="00C55073" w:rsidP="00A1537D">
            <w:pPr>
              <w:spacing w:line="240" w:lineRule="auto"/>
              <w:rPr>
                <w:sz w:val="20"/>
                <w:szCs w:val="22"/>
              </w:rPr>
            </w:pPr>
            <w:r w:rsidRPr="00993E94">
              <w:rPr>
                <w:sz w:val="20"/>
                <w:szCs w:val="22"/>
              </w:rPr>
              <w:t>39%</w:t>
            </w:r>
          </w:p>
        </w:tc>
      </w:tr>
      <w:tr w:rsidR="00C55073" w:rsidRPr="00993E94" w14:paraId="328BE890" w14:textId="77777777" w:rsidTr="00A1537D">
        <w:trPr>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62340FB" w14:textId="77777777" w:rsidR="00C55073" w:rsidRPr="00993E94" w:rsidRDefault="00C55073" w:rsidP="00A1537D">
            <w:pPr>
              <w:spacing w:line="240" w:lineRule="auto"/>
              <w:rPr>
                <w:sz w:val="20"/>
                <w:szCs w:val="22"/>
              </w:rPr>
            </w:pPr>
            <w:r w:rsidRPr="00993E94">
              <w:rPr>
                <w:sz w:val="20"/>
                <w:szCs w:val="22"/>
              </w:rPr>
              <w:t>2020</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180AF3C" w14:textId="77777777" w:rsidR="00C55073" w:rsidRPr="00993E94" w:rsidRDefault="00C55073" w:rsidP="00A1537D">
            <w:pPr>
              <w:spacing w:line="240" w:lineRule="auto"/>
              <w:rPr>
                <w:sz w:val="20"/>
                <w:szCs w:val="22"/>
              </w:rPr>
            </w:pPr>
            <w:r w:rsidRPr="00993E94">
              <w:rPr>
                <w:sz w:val="20"/>
                <w:szCs w:val="22"/>
              </w:rPr>
              <w:t>162.815</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0CF404D" w14:textId="77777777" w:rsidR="00C55073" w:rsidRPr="00993E94" w:rsidRDefault="00C55073" w:rsidP="00A1537D">
            <w:pPr>
              <w:spacing w:line="240" w:lineRule="auto"/>
              <w:rPr>
                <w:sz w:val="20"/>
                <w:szCs w:val="22"/>
              </w:rPr>
            </w:pPr>
            <w:r w:rsidRPr="00993E94">
              <w:rPr>
                <w:sz w:val="20"/>
                <w:szCs w:val="22"/>
              </w:rPr>
              <w:t>104.921</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9E2A9F4" w14:textId="77777777" w:rsidR="00C55073" w:rsidRPr="00993E94" w:rsidRDefault="00C55073" w:rsidP="00A1537D">
            <w:pPr>
              <w:spacing w:line="240" w:lineRule="auto"/>
              <w:rPr>
                <w:sz w:val="20"/>
                <w:szCs w:val="22"/>
              </w:rPr>
            </w:pPr>
            <w:r w:rsidRPr="00993E94">
              <w:rPr>
                <w:sz w:val="20"/>
                <w:szCs w:val="22"/>
              </w:rPr>
              <w:t>267.736</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79EF518" w14:textId="77777777" w:rsidR="00C55073" w:rsidRPr="00993E94" w:rsidRDefault="00C55073" w:rsidP="00A1537D">
            <w:pPr>
              <w:spacing w:line="240" w:lineRule="auto"/>
              <w:rPr>
                <w:sz w:val="20"/>
                <w:szCs w:val="22"/>
              </w:rPr>
            </w:pPr>
            <w:r w:rsidRPr="00993E94">
              <w:rPr>
                <w:sz w:val="20"/>
                <w:szCs w:val="22"/>
              </w:rPr>
              <w:t>61%</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82D726F" w14:textId="77777777" w:rsidR="00C55073" w:rsidRPr="00993E94" w:rsidRDefault="00C55073" w:rsidP="00A1537D">
            <w:pPr>
              <w:spacing w:line="240" w:lineRule="auto"/>
              <w:rPr>
                <w:sz w:val="20"/>
                <w:szCs w:val="22"/>
              </w:rPr>
            </w:pPr>
            <w:r w:rsidRPr="00993E94">
              <w:rPr>
                <w:sz w:val="20"/>
                <w:szCs w:val="22"/>
              </w:rPr>
              <w:t>39%</w:t>
            </w:r>
          </w:p>
        </w:tc>
      </w:tr>
      <w:tr w:rsidR="00C55073" w:rsidRPr="00993E94" w14:paraId="5C66A264" w14:textId="77777777" w:rsidTr="00A1537D">
        <w:trPr>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C65A6CB" w14:textId="77777777" w:rsidR="00C55073" w:rsidRPr="00993E94" w:rsidRDefault="00C55073" w:rsidP="00A1537D">
            <w:pPr>
              <w:spacing w:line="240" w:lineRule="auto"/>
              <w:rPr>
                <w:sz w:val="20"/>
                <w:szCs w:val="22"/>
              </w:rPr>
            </w:pPr>
            <w:r w:rsidRPr="00993E94">
              <w:rPr>
                <w:sz w:val="20"/>
                <w:szCs w:val="22"/>
              </w:rPr>
              <w:t>2021</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2BC825B" w14:textId="77777777" w:rsidR="00C55073" w:rsidRPr="00993E94" w:rsidRDefault="00C55073" w:rsidP="00A1537D">
            <w:pPr>
              <w:spacing w:line="240" w:lineRule="auto"/>
              <w:rPr>
                <w:sz w:val="20"/>
                <w:szCs w:val="22"/>
              </w:rPr>
            </w:pPr>
            <w:r w:rsidRPr="00993E94">
              <w:rPr>
                <w:sz w:val="20"/>
                <w:szCs w:val="22"/>
              </w:rPr>
              <w:t>167.034</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4E190E9" w14:textId="77777777" w:rsidR="00C55073" w:rsidRPr="00993E94" w:rsidRDefault="00C55073" w:rsidP="00A1537D">
            <w:pPr>
              <w:spacing w:line="240" w:lineRule="auto"/>
              <w:rPr>
                <w:sz w:val="20"/>
                <w:szCs w:val="22"/>
              </w:rPr>
            </w:pPr>
            <w:r w:rsidRPr="00993E94">
              <w:rPr>
                <w:sz w:val="20"/>
                <w:szCs w:val="22"/>
              </w:rPr>
              <w:t>110.435</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C8108CB" w14:textId="77777777" w:rsidR="00C55073" w:rsidRPr="00993E94" w:rsidRDefault="00C55073" w:rsidP="00A1537D">
            <w:pPr>
              <w:spacing w:line="240" w:lineRule="auto"/>
              <w:rPr>
                <w:sz w:val="20"/>
                <w:szCs w:val="22"/>
              </w:rPr>
            </w:pPr>
            <w:r w:rsidRPr="00993E94">
              <w:rPr>
                <w:sz w:val="20"/>
                <w:szCs w:val="22"/>
              </w:rPr>
              <w:t>277.469</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D3B3EE6" w14:textId="77777777" w:rsidR="00C55073" w:rsidRPr="00993E94" w:rsidRDefault="00C55073" w:rsidP="00A1537D">
            <w:pPr>
              <w:spacing w:line="240" w:lineRule="auto"/>
              <w:rPr>
                <w:sz w:val="20"/>
                <w:szCs w:val="22"/>
              </w:rPr>
            </w:pPr>
            <w:r w:rsidRPr="00993E94">
              <w:rPr>
                <w:sz w:val="20"/>
                <w:szCs w:val="22"/>
              </w:rPr>
              <w:t>60%</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4E8A74A" w14:textId="77777777" w:rsidR="00C55073" w:rsidRPr="00993E94" w:rsidRDefault="00C55073" w:rsidP="00A1537D">
            <w:pPr>
              <w:spacing w:line="240" w:lineRule="auto"/>
              <w:rPr>
                <w:sz w:val="20"/>
                <w:szCs w:val="22"/>
              </w:rPr>
            </w:pPr>
            <w:r w:rsidRPr="00993E94">
              <w:rPr>
                <w:sz w:val="20"/>
                <w:szCs w:val="22"/>
              </w:rPr>
              <w:t>40%</w:t>
            </w:r>
          </w:p>
        </w:tc>
      </w:tr>
      <w:tr w:rsidR="00C55073" w:rsidRPr="00993E94" w14:paraId="2E5C28BD" w14:textId="77777777" w:rsidTr="00A1537D">
        <w:trPr>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870AE5E" w14:textId="77777777" w:rsidR="00C55073" w:rsidRPr="00993E94" w:rsidRDefault="00C55073" w:rsidP="00A1537D">
            <w:pPr>
              <w:spacing w:line="240" w:lineRule="auto"/>
              <w:rPr>
                <w:sz w:val="20"/>
                <w:szCs w:val="22"/>
              </w:rPr>
            </w:pPr>
            <w:r w:rsidRPr="00993E94">
              <w:rPr>
                <w:sz w:val="20"/>
                <w:szCs w:val="22"/>
              </w:rPr>
              <w:t>2022</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5DE3666" w14:textId="77777777" w:rsidR="00C55073" w:rsidRPr="00993E94" w:rsidRDefault="00C55073" w:rsidP="00A1537D">
            <w:pPr>
              <w:spacing w:line="240" w:lineRule="auto"/>
              <w:rPr>
                <w:sz w:val="20"/>
                <w:szCs w:val="22"/>
              </w:rPr>
            </w:pPr>
            <w:r w:rsidRPr="00993E94">
              <w:rPr>
                <w:sz w:val="20"/>
                <w:szCs w:val="22"/>
              </w:rPr>
              <w:t>168.793</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8D9B042" w14:textId="77777777" w:rsidR="00C55073" w:rsidRPr="00993E94" w:rsidRDefault="00C55073" w:rsidP="00A1537D">
            <w:pPr>
              <w:spacing w:line="240" w:lineRule="auto"/>
              <w:rPr>
                <w:sz w:val="20"/>
                <w:szCs w:val="22"/>
              </w:rPr>
            </w:pPr>
            <w:r w:rsidRPr="00993E94">
              <w:rPr>
                <w:sz w:val="20"/>
                <w:szCs w:val="22"/>
              </w:rPr>
              <w:t>113.403</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24BBF93" w14:textId="77777777" w:rsidR="00C55073" w:rsidRPr="00993E94" w:rsidRDefault="00C55073" w:rsidP="00A1537D">
            <w:pPr>
              <w:spacing w:line="240" w:lineRule="auto"/>
              <w:rPr>
                <w:sz w:val="20"/>
                <w:szCs w:val="22"/>
              </w:rPr>
            </w:pPr>
            <w:r w:rsidRPr="00993E94">
              <w:rPr>
                <w:sz w:val="20"/>
                <w:szCs w:val="22"/>
              </w:rPr>
              <w:t>282.196</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F013DF3" w14:textId="77777777" w:rsidR="00C55073" w:rsidRPr="00993E94" w:rsidRDefault="00C55073" w:rsidP="00A1537D">
            <w:pPr>
              <w:spacing w:line="240" w:lineRule="auto"/>
              <w:rPr>
                <w:sz w:val="20"/>
                <w:szCs w:val="22"/>
              </w:rPr>
            </w:pPr>
            <w:r w:rsidRPr="00993E94">
              <w:rPr>
                <w:sz w:val="20"/>
                <w:szCs w:val="22"/>
              </w:rPr>
              <w:t>60%</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DB25B0F" w14:textId="77777777" w:rsidR="00C55073" w:rsidRPr="00993E94" w:rsidRDefault="00C55073" w:rsidP="00A1537D">
            <w:pPr>
              <w:spacing w:line="240" w:lineRule="auto"/>
              <w:rPr>
                <w:sz w:val="20"/>
                <w:szCs w:val="22"/>
              </w:rPr>
            </w:pPr>
            <w:r w:rsidRPr="00993E94">
              <w:rPr>
                <w:sz w:val="20"/>
                <w:szCs w:val="22"/>
              </w:rPr>
              <w:t>40%</w:t>
            </w:r>
          </w:p>
        </w:tc>
      </w:tr>
      <w:tr w:rsidR="00C55073" w:rsidRPr="00993E94" w14:paraId="4792C8E8" w14:textId="77777777" w:rsidTr="00A1537D">
        <w:trPr>
          <w:jc w:val="center"/>
        </w:trPr>
        <w:tc>
          <w:tcPr>
            <w:tcW w:w="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093AFC8" w14:textId="77777777" w:rsidR="00C55073" w:rsidRPr="00993E94" w:rsidRDefault="00C55073" w:rsidP="00A1537D">
            <w:pPr>
              <w:spacing w:line="240" w:lineRule="auto"/>
              <w:rPr>
                <w:sz w:val="20"/>
                <w:szCs w:val="22"/>
              </w:rPr>
            </w:pPr>
            <w:r w:rsidRPr="00993E94">
              <w:rPr>
                <w:sz w:val="20"/>
                <w:szCs w:val="22"/>
              </w:rPr>
              <w:t>2023</w:t>
            </w:r>
          </w:p>
        </w:tc>
        <w:tc>
          <w:tcPr>
            <w:tcW w:w="22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CCB4C51" w14:textId="77777777" w:rsidR="00C55073" w:rsidRPr="00993E94" w:rsidRDefault="00C55073" w:rsidP="00A1537D">
            <w:pPr>
              <w:spacing w:line="240" w:lineRule="auto"/>
              <w:rPr>
                <w:sz w:val="20"/>
                <w:szCs w:val="22"/>
              </w:rPr>
            </w:pPr>
            <w:r w:rsidRPr="00993E94">
              <w:rPr>
                <w:sz w:val="20"/>
                <w:szCs w:val="22"/>
              </w:rPr>
              <w:t>199.472</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E3BB642" w14:textId="77777777" w:rsidR="00C55073" w:rsidRPr="00993E94" w:rsidRDefault="00C55073" w:rsidP="00A1537D">
            <w:pPr>
              <w:spacing w:line="240" w:lineRule="auto"/>
              <w:rPr>
                <w:sz w:val="20"/>
                <w:szCs w:val="22"/>
              </w:rPr>
            </w:pPr>
            <w:r w:rsidRPr="00993E94">
              <w:rPr>
                <w:sz w:val="20"/>
                <w:szCs w:val="22"/>
              </w:rPr>
              <w:t>121.124</w:t>
            </w:r>
          </w:p>
        </w:tc>
        <w:tc>
          <w:tcPr>
            <w:tcW w:w="1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3CC0553" w14:textId="77777777" w:rsidR="00C55073" w:rsidRPr="00993E94" w:rsidRDefault="00C55073" w:rsidP="00A1537D">
            <w:pPr>
              <w:spacing w:line="240" w:lineRule="auto"/>
              <w:rPr>
                <w:sz w:val="20"/>
                <w:szCs w:val="22"/>
              </w:rPr>
            </w:pPr>
            <w:r w:rsidRPr="00993E94">
              <w:rPr>
                <w:sz w:val="20"/>
                <w:szCs w:val="22"/>
              </w:rPr>
              <w:t>320.596</w:t>
            </w:r>
          </w:p>
        </w:tc>
        <w:tc>
          <w:tcPr>
            <w:tcW w:w="1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4F52B06" w14:textId="77777777" w:rsidR="00C55073" w:rsidRPr="00993E94" w:rsidRDefault="00C55073" w:rsidP="00A1537D">
            <w:pPr>
              <w:spacing w:line="240" w:lineRule="auto"/>
              <w:rPr>
                <w:sz w:val="20"/>
                <w:szCs w:val="22"/>
              </w:rPr>
            </w:pPr>
            <w:r w:rsidRPr="00993E94">
              <w:rPr>
                <w:sz w:val="20"/>
                <w:szCs w:val="22"/>
              </w:rPr>
              <w:t>62%</w:t>
            </w:r>
          </w:p>
        </w:tc>
        <w:tc>
          <w:tcPr>
            <w:tcW w:w="162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C807845" w14:textId="77777777" w:rsidR="00C55073" w:rsidRPr="00993E94" w:rsidRDefault="00C55073" w:rsidP="00A1537D">
            <w:pPr>
              <w:spacing w:line="240" w:lineRule="auto"/>
              <w:rPr>
                <w:sz w:val="20"/>
                <w:szCs w:val="22"/>
              </w:rPr>
            </w:pPr>
            <w:r w:rsidRPr="00993E94">
              <w:rPr>
                <w:sz w:val="20"/>
                <w:szCs w:val="22"/>
              </w:rPr>
              <w:t>38%</w:t>
            </w:r>
          </w:p>
        </w:tc>
      </w:tr>
    </w:tbl>
    <w:p w14:paraId="65323DF3" w14:textId="77777777" w:rsidR="00C55073" w:rsidRPr="00993E94" w:rsidRDefault="00C55073" w:rsidP="00C55073">
      <w:pPr>
        <w:rPr>
          <w:i/>
          <w:iCs/>
          <w:sz w:val="18"/>
          <w:szCs w:val="20"/>
        </w:rPr>
      </w:pPr>
      <w:r w:rsidRPr="00993E94">
        <w:rPr>
          <w:i/>
          <w:iCs/>
          <w:sz w:val="18"/>
          <w:szCs w:val="20"/>
        </w:rPr>
        <w:t>* Toplam Emekli Sayısı: Manisa'da emekli maaşı alan toplam kişi sayısını ifade eder.</w:t>
      </w:r>
    </w:p>
    <w:p w14:paraId="34F04550" w14:textId="14C3BC3A" w:rsidR="00C55073" w:rsidRPr="00993E94" w:rsidRDefault="00C55073" w:rsidP="00C55073">
      <w:pPr>
        <w:pStyle w:val="Kaynaka"/>
      </w:pPr>
      <w:r w:rsidRPr="00993E94">
        <w:t xml:space="preserve">Kaynak: </w:t>
      </w:r>
      <w:r w:rsidRPr="00993E94">
        <w:rPr>
          <w:b w:val="0"/>
          <w:bCs/>
        </w:rPr>
        <w:t>Sosyal Güvenlik Kurumu</w:t>
      </w:r>
    </w:p>
    <w:p w14:paraId="003B23B7" w14:textId="4CA38460" w:rsidR="006611AA" w:rsidRPr="00993E94" w:rsidRDefault="006611AA" w:rsidP="003D0F4E">
      <w:pPr>
        <w:pStyle w:val="Balk1"/>
        <w:keepNext w:val="0"/>
        <w:keepLines w:val="0"/>
        <w:numPr>
          <w:ilvl w:val="0"/>
          <w:numId w:val="2"/>
        </w:numPr>
      </w:pPr>
      <w:bookmarkStart w:id="154" w:name="_Toc219910640"/>
      <w:r w:rsidRPr="00993E94">
        <w:t>POTANSİYEL ÇEVRESEL, SOSYAL VE POTANSİYEL İŞGÜCÜ RİSKLERİNİN VE ETKİLERİNİN DEĞERLENDİRİLMESİ</w:t>
      </w:r>
      <w:bookmarkEnd w:id="154"/>
    </w:p>
    <w:p w14:paraId="61CE3700" w14:textId="34264C27" w:rsidR="006611AA" w:rsidRPr="00993E94" w:rsidRDefault="006611AA" w:rsidP="003D0F4E">
      <w:pPr>
        <w:pStyle w:val="Balk2"/>
        <w:keepNext w:val="0"/>
        <w:keepLines w:val="0"/>
        <w:numPr>
          <w:ilvl w:val="1"/>
          <w:numId w:val="2"/>
        </w:numPr>
      </w:pPr>
      <w:bookmarkStart w:id="155" w:name="_Toc219910641"/>
      <w:r w:rsidRPr="00993E94">
        <w:t>Potansiyel Çevresel ve Sosyal Riskler ve Etkiler</w:t>
      </w:r>
      <w:bookmarkEnd w:id="155"/>
    </w:p>
    <w:p w14:paraId="4E178BF6" w14:textId="050F0AE5" w:rsidR="003444EE" w:rsidRPr="00993E94" w:rsidRDefault="00BC6C02" w:rsidP="003444EE">
      <w:r w:rsidRPr="00993E94">
        <w:t xml:space="preserve">Bölüm 1.2'de belirtildiği üzere, </w:t>
      </w:r>
      <w:r w:rsidR="00763DEB" w:rsidRPr="00993E94">
        <w:t xml:space="preserve">İADŞ Proje’si </w:t>
      </w:r>
      <w:r w:rsidR="007C74F6" w:rsidRPr="00993E94">
        <w:t xml:space="preserve">kapsamında </w:t>
      </w:r>
      <w:r w:rsidR="008930AB" w:rsidRPr="00993E94">
        <w:t>Manisa</w:t>
      </w:r>
      <w:r w:rsidRPr="00993E94">
        <w:t xml:space="preserve"> ilindeki potansiyel alt projelerin, yaklaşık </w:t>
      </w:r>
      <w:r w:rsidR="008930AB" w:rsidRPr="00993E94">
        <w:t>363</w:t>
      </w:r>
      <w:r w:rsidRPr="00993E94">
        <w:t xml:space="preserve"> adet Tip-1 ve Tip-2 bina ile </w:t>
      </w:r>
      <w:r w:rsidR="008930AB" w:rsidRPr="00993E94">
        <w:t>2.075</w:t>
      </w:r>
      <w:r w:rsidRPr="00993E94">
        <w:t xml:space="preserve"> adet Tip-3 binadan oluşması beklenmektedir. </w:t>
      </w:r>
      <w:r w:rsidR="003444EE" w:rsidRPr="00993E94">
        <w:t>Bileşen 2 kapsamında inşa edilecek veya güçlendirilecek çeşitli binalar için yürütülecek faaliyetler sırasında potansiyel çevresel ve sosyal riskler ve etkiler ortaya çıkabilir.</w:t>
      </w:r>
    </w:p>
    <w:p w14:paraId="52054D6E" w14:textId="2F039C15" w:rsidR="003444EE" w:rsidRPr="00993E94" w:rsidRDefault="003444EE" w:rsidP="008930AB">
      <w:r w:rsidRPr="00993E94">
        <w:t xml:space="preserve">Proje, projeyle ilgili faaliyetlerin potansiyel sosyal risk ve etkilerini en aza indirmek, olumsuz etkileri azaltmak ve Projeden Etkilenen Kişilerin (PEK) yaşam koşullarını iyileştirmelerine yardımcı olmak amacıyla Bileşen 2 için özel olarak hazırlanmış bağımsız bir Yeniden Yerleşim Çerçevesine (YYÇ) sahiptir. Buna göre, riskli yapıların yıkımı, yeniden inşası veya güçlendirilmesi ile ilgili öngörülen potansiyel riskler ve etkiler </w:t>
      </w:r>
      <w:r w:rsidR="00FB02F5" w:rsidRPr="00993E94">
        <w:fldChar w:fldCharType="begin"/>
      </w:r>
      <w:r w:rsidR="00FB02F5" w:rsidRPr="00993E94">
        <w:instrText xml:space="preserve"> REF _Ref214005439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30</w:t>
      </w:r>
      <w:r w:rsidR="00FB02F5" w:rsidRPr="00993E94">
        <w:fldChar w:fldCharType="end"/>
      </w:r>
      <w:r w:rsidRPr="00993E94">
        <w:t>'da verilmiştir.</w:t>
      </w:r>
    </w:p>
    <w:p w14:paraId="272ECDA7" w14:textId="13D575A3" w:rsidR="008930AB" w:rsidRPr="00993E94" w:rsidRDefault="008930AB" w:rsidP="008930AB">
      <w:pPr>
        <w:pStyle w:val="ekillerveTablolar"/>
      </w:pPr>
      <w:bookmarkStart w:id="156" w:name="_Ref214005439"/>
      <w:bookmarkStart w:id="157" w:name="_Toc207792799"/>
      <w:r w:rsidRPr="00993E94">
        <w:t xml:space="preserve">Tablo </w:t>
      </w:r>
      <w:fldSimple w:instr=" SEQ Tablo \* ARABIC ">
        <w:r w:rsidRPr="00993E94">
          <w:rPr>
            <w:noProof/>
          </w:rPr>
          <w:t>30</w:t>
        </w:r>
      </w:fldSimple>
      <w:bookmarkEnd w:id="156"/>
      <w:r w:rsidRPr="00993E94">
        <w:t xml:space="preserve">: </w:t>
      </w:r>
      <w:r w:rsidRPr="00993E94">
        <w:rPr>
          <w:b w:val="0"/>
          <w:bCs/>
        </w:rPr>
        <w:t>Potansiyel Çevresel ve Sosyal Riskler ve Etkiler</w:t>
      </w:r>
      <w:bookmarkEnd w:id="157"/>
    </w:p>
    <w:tbl>
      <w:tblPr>
        <w:tblStyle w:val="TabloKlavuzu"/>
        <w:tblW w:w="9064" w:type="dxa"/>
        <w:jc w:val="center"/>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544"/>
        <w:gridCol w:w="6520"/>
      </w:tblGrid>
      <w:tr w:rsidR="003444EE" w:rsidRPr="00993E94" w14:paraId="1507E26B" w14:textId="77777777" w:rsidTr="0095056B">
        <w:trPr>
          <w:trHeight w:val="300"/>
          <w:tblHeader/>
          <w:jc w:val="center"/>
        </w:trPr>
        <w:tc>
          <w:tcPr>
            <w:tcW w:w="2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BB7C1"/>
            <w:tcMar>
              <w:top w:w="15" w:type="dxa"/>
              <w:left w:w="75" w:type="dxa"/>
              <w:bottom w:w="15" w:type="dxa"/>
              <w:right w:w="75" w:type="dxa"/>
            </w:tcMar>
            <w:vAlign w:val="center"/>
          </w:tcPr>
          <w:p w14:paraId="34945502" w14:textId="77777777" w:rsidR="003444EE" w:rsidRPr="00993E94" w:rsidRDefault="003444EE" w:rsidP="0095056B">
            <w:pPr>
              <w:spacing w:after="0" w:line="240" w:lineRule="auto"/>
              <w:rPr>
                <w:rFonts w:eastAsia="Calibri" w:cs="Calibri"/>
                <w:b/>
                <w:color w:val="000000" w:themeColor="text1"/>
                <w:sz w:val="20"/>
                <w:szCs w:val="20"/>
              </w:rPr>
            </w:pPr>
            <w:r w:rsidRPr="00993E94">
              <w:rPr>
                <w:rFonts w:eastAsia="Calibri" w:cs="Calibri"/>
                <w:b/>
                <w:color w:val="000000" w:themeColor="text1"/>
                <w:sz w:val="20"/>
                <w:szCs w:val="20"/>
              </w:rPr>
              <w:t>Proje Aşaması</w:t>
            </w: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BB7C1"/>
            <w:tcMar>
              <w:top w:w="15" w:type="dxa"/>
              <w:left w:w="75" w:type="dxa"/>
              <w:bottom w:w="15" w:type="dxa"/>
              <w:right w:w="75" w:type="dxa"/>
            </w:tcMar>
            <w:vAlign w:val="center"/>
          </w:tcPr>
          <w:p w14:paraId="398DEE9D" w14:textId="77777777" w:rsidR="003444EE" w:rsidRPr="00993E94" w:rsidRDefault="003444EE" w:rsidP="0095056B">
            <w:pPr>
              <w:spacing w:after="0" w:line="240" w:lineRule="auto"/>
              <w:rPr>
                <w:rFonts w:eastAsia="Calibri" w:cs="Calibri"/>
                <w:b/>
                <w:color w:val="000000" w:themeColor="text1"/>
                <w:sz w:val="20"/>
                <w:szCs w:val="20"/>
              </w:rPr>
            </w:pPr>
            <w:r w:rsidRPr="00993E94">
              <w:rPr>
                <w:rFonts w:eastAsia="Calibri" w:cs="Calibri"/>
                <w:b/>
                <w:color w:val="000000" w:themeColor="text1"/>
                <w:sz w:val="20"/>
                <w:szCs w:val="20"/>
              </w:rPr>
              <w:t>Potansiyel Risk/Etki</w:t>
            </w:r>
          </w:p>
        </w:tc>
      </w:tr>
      <w:tr w:rsidR="003444EE" w:rsidRPr="00993E94" w14:paraId="75BBAD33" w14:textId="77777777" w:rsidTr="0095056B">
        <w:trPr>
          <w:trHeight w:val="443"/>
          <w:jc w:val="center"/>
        </w:trPr>
        <w:tc>
          <w:tcPr>
            <w:tcW w:w="2544" w:type="dxa"/>
            <w:vMerge w:val="restart"/>
            <w:tcBorders>
              <w:top w:val="single" w:sz="6" w:space="0" w:color="000000" w:themeColor="text1"/>
              <w:left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6A85CD21"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Yıkım için Hazırlık</w:t>
            </w: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2A1B55EA"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Yetersiz sosyal yardım ve paydaş katılımı</w:t>
            </w:r>
          </w:p>
        </w:tc>
      </w:tr>
      <w:tr w:rsidR="003444EE" w:rsidRPr="00993E94" w14:paraId="450B7BC7"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3BF06A66"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112EA20D"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Konut birimlerinin/iş alanlarının rehabilitasyonu/yeniden inşası sonucunda konut sahiplerinin ve kiracıların geçici ve kalıcı olarak yerlerinden edilmesi</w:t>
            </w:r>
          </w:p>
        </w:tc>
      </w:tr>
      <w:tr w:rsidR="003444EE" w:rsidRPr="00993E94" w14:paraId="770118A1"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64985DD4"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4454745E"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Kalıcı veya geçici fiziksel veya ekonomik yerinden edilme nedeniyle yoksullaşma riski</w:t>
            </w:r>
          </w:p>
        </w:tc>
      </w:tr>
      <w:tr w:rsidR="003444EE" w:rsidRPr="00993E94" w14:paraId="22D2B41E"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001ADA91"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213FACBE"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Çalışanlar ve/veya projeden etkilenen kişiler için şikayet mekanizmaları hakkında bilgi verilmemesi veya bu mekanizmalara erişimin olmaması</w:t>
            </w:r>
          </w:p>
        </w:tc>
      </w:tr>
      <w:tr w:rsidR="003444EE" w:rsidRPr="00993E94" w14:paraId="2D72808A"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0854A284"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1EB5D99"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Projenin mevcut ve potansiyel kırılganlıklar üzerindeki etkilerinin yönetiminde yetersizlik/başarısızlık</w:t>
            </w:r>
          </w:p>
        </w:tc>
      </w:tr>
      <w:tr w:rsidR="003444EE" w:rsidRPr="00993E94" w14:paraId="181002BA"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1CB9EC53"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23ABFCDA"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Daha yoksul veya hassas/dezavantajlı bireylerin/grupların proje yardımlarından, sübvansiyonlardan vb. dışlanma riskleri</w:t>
            </w:r>
          </w:p>
        </w:tc>
      </w:tr>
      <w:tr w:rsidR="003444EE" w:rsidRPr="00993E94" w14:paraId="3D5155D5"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394550A5"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33390D3"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Projenin trafik ve toplum güvenliği üzerindeki etkilerinin yönetiminde yetersizlik/başarısızlık nedeniyle</w:t>
            </w:r>
          </w:p>
          <w:p w14:paraId="5C47C20C" w14:textId="77777777" w:rsidR="003444EE" w:rsidRPr="00993E94" w:rsidRDefault="003444EE" w:rsidP="003D0F4E">
            <w:pPr>
              <w:pStyle w:val="ListeParagraf"/>
              <w:numPr>
                <w:ilvl w:val="0"/>
                <w:numId w:val="7"/>
              </w:numPr>
              <w:spacing w:after="0"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Artan trafik: yanlış seçilmiş güzergahlar ve inşaat sahasının giriş ve çıkışlarında doğru yönlendirme ve uyarı işaretlerinin olmaması</w:t>
            </w:r>
          </w:p>
          <w:p w14:paraId="47EC2691" w14:textId="77777777" w:rsidR="003444EE" w:rsidRPr="00993E94" w:rsidRDefault="003444EE" w:rsidP="003D0F4E">
            <w:pPr>
              <w:pStyle w:val="ListeParagraf"/>
              <w:numPr>
                <w:ilvl w:val="0"/>
                <w:numId w:val="7"/>
              </w:num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Trafik kazaları: eksik veya yanlış uyarı işaretleri</w:t>
            </w:r>
          </w:p>
          <w:p w14:paraId="49906B35" w14:textId="77777777" w:rsidR="003444EE" w:rsidRPr="00993E94" w:rsidRDefault="003444EE" w:rsidP="003D0F4E">
            <w:pPr>
              <w:pStyle w:val="ListeParagraf"/>
              <w:numPr>
                <w:ilvl w:val="0"/>
                <w:numId w:val="7"/>
              </w:num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Gürültü kirliliği: gereksiz klakson kullanımı</w:t>
            </w:r>
          </w:p>
          <w:p w14:paraId="446DA4A0" w14:textId="77777777" w:rsidR="003444EE" w:rsidRPr="00993E94" w:rsidRDefault="003444EE" w:rsidP="003D0F4E">
            <w:pPr>
              <w:pStyle w:val="ListeParagraf"/>
              <w:numPr>
                <w:ilvl w:val="0"/>
                <w:numId w:val="7"/>
              </w:num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Hava ve çevre kirliliği: üstü açık kamyonlardan kaynaklanan toz ve toprak, trafik sıkışıklığı nedeniyle artan karbon emisyonları.</w:t>
            </w:r>
          </w:p>
        </w:tc>
      </w:tr>
      <w:tr w:rsidR="003444EE" w:rsidRPr="00993E94" w14:paraId="486E6A6E"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74569FB2"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A396F45"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Yıkılacak yapının bulunduğu mahalle halkının kamuoyunu yeterince bilgilendirmemesi sonucu ortaya çıkabilecek toplum sağlığı ve güvenliği riskleri.</w:t>
            </w:r>
          </w:p>
        </w:tc>
      </w:tr>
      <w:tr w:rsidR="003444EE" w:rsidRPr="00993E94" w14:paraId="7C699698"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4EF5D8EC"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488FC334"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Yetersiz ön planlama nedeniyle,</w:t>
            </w:r>
          </w:p>
          <w:p w14:paraId="4E408A31" w14:textId="77777777" w:rsidR="003444EE" w:rsidRPr="00993E94" w:rsidRDefault="003444EE" w:rsidP="003D0F4E">
            <w:pPr>
              <w:pStyle w:val="ListeParagraf"/>
              <w:numPr>
                <w:ilvl w:val="0"/>
                <w:numId w:val="8"/>
              </w:num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Yapının etrafındaki diğer yapılara, altyapıya ve tesislere ve toplum sağlığına verilebilecek potansiyel zararlar ve</w:t>
            </w:r>
          </w:p>
          <w:p w14:paraId="1D024DA6" w14:textId="77777777" w:rsidR="003444EE" w:rsidRPr="00993E94" w:rsidRDefault="003444EE" w:rsidP="003D0F4E">
            <w:pPr>
              <w:pStyle w:val="ListeParagraf"/>
              <w:numPr>
                <w:ilvl w:val="0"/>
                <w:numId w:val="8"/>
              </w:num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Trafik sıkışıklığı ve bunun neden olabileceği etkiler.</w:t>
            </w:r>
          </w:p>
        </w:tc>
      </w:tr>
      <w:tr w:rsidR="003444EE" w:rsidRPr="00993E94" w14:paraId="53212603" w14:textId="77777777" w:rsidTr="0095056B">
        <w:trPr>
          <w:trHeight w:val="300"/>
          <w:jc w:val="center"/>
        </w:trPr>
        <w:tc>
          <w:tcPr>
            <w:tcW w:w="2544" w:type="dxa"/>
            <w:vMerge/>
            <w:tcBorders>
              <w:left w:val="single" w:sz="6" w:space="0" w:color="000000" w:themeColor="text1"/>
              <w:bottom w:val="single" w:sz="0" w:space="0" w:color="000000" w:themeColor="text1"/>
              <w:right w:val="single" w:sz="6" w:space="0" w:color="000000" w:themeColor="text1"/>
            </w:tcBorders>
            <w:shd w:val="clear" w:color="auto" w:fill="F2F2F2" w:themeFill="background1" w:themeFillShade="F2"/>
            <w:vAlign w:val="center"/>
          </w:tcPr>
          <w:p w14:paraId="79C33562"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50E3EDA8"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Yetersiz ön planlamadan kaynaklanabilecek iş kazaları, çevre kazaları ve olayları ve ulusal ve uluslararası mevzuata uyulmaması.</w:t>
            </w:r>
          </w:p>
        </w:tc>
      </w:tr>
      <w:tr w:rsidR="003444EE" w:rsidRPr="00993E94" w14:paraId="1DF7C396" w14:textId="77777777" w:rsidTr="0095056B">
        <w:trPr>
          <w:trHeight w:val="300"/>
          <w:jc w:val="center"/>
        </w:trPr>
        <w:tc>
          <w:tcPr>
            <w:tcW w:w="2544" w:type="dxa"/>
            <w:vMerge w:val="restart"/>
            <w:tcBorders>
              <w:top w:val="single" w:sz="6" w:space="0" w:color="000000" w:themeColor="text1"/>
              <w:left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9BC3514"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Yıkım Aşaması (Yıkım gerektirecek alt projeler)</w:t>
            </w: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044D2101"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Asbest envanteri, kaldırma, taşıma ve bertaraf süreci sırasında meydana gelebilecek kazalar ve olaylar nedeniyle işçiler, hizmet sağlayıcılar ve toplum üzerinde olumsuz sağlık etkileri.</w:t>
            </w:r>
          </w:p>
        </w:tc>
      </w:tr>
      <w:tr w:rsidR="003444EE" w:rsidRPr="00993E94" w14:paraId="6374E1B0"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45170904"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1FC1A8C9"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Herhangi bir yıkım faaliyetine uygulanabilecek genel mesleki sağlık ve güvenlik riskleri</w:t>
            </w:r>
          </w:p>
        </w:tc>
      </w:tr>
      <w:tr w:rsidR="003444EE" w:rsidRPr="00993E94" w14:paraId="5973CB8C"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1602FF65"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0C0C9319"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Yıkılan malzeme, uygun şekilde bertaraf edilmezse çevreye zararlıdır. Özellikle malzeme veya atık tehlikeliyse veya tehlikeli olma ihtimali varsa.</w:t>
            </w:r>
          </w:p>
        </w:tc>
      </w:tr>
      <w:tr w:rsidR="003444EE" w:rsidRPr="00993E94" w14:paraId="33869D7A"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4A548CCE"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28AA9799"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Proje faaliyetleri nedeniyle geçici ve kalıcı yer değiştirme</w:t>
            </w:r>
          </w:p>
        </w:tc>
      </w:tr>
      <w:tr w:rsidR="003444EE" w:rsidRPr="00993E94" w14:paraId="1C0A1A54"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4E542371"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0CE082E4"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Yeniden inşa faaliyetlerinin yaratacağı trafik nedeniyle halk sağlığına yönelik riskler</w:t>
            </w:r>
          </w:p>
        </w:tc>
      </w:tr>
      <w:tr w:rsidR="003444EE" w:rsidRPr="00993E94" w14:paraId="4EB31A99"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4AA0D684"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1752632B"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Geçim kaybı</w:t>
            </w:r>
          </w:p>
        </w:tc>
      </w:tr>
      <w:tr w:rsidR="003444EE" w:rsidRPr="00993E94" w14:paraId="60450C08"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48103F57"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25ACBB1"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Yetersiz yıkım çalışmaları, yerel heyelan riski oluşturabilir ve koruma altındaki alanlara Zarar verebilir.</w:t>
            </w:r>
          </w:p>
        </w:tc>
      </w:tr>
      <w:tr w:rsidR="003444EE" w:rsidRPr="00993E94" w14:paraId="49831399"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53EB7ABA"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0BD01A06" w14:textId="62F8CB75"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 xml:space="preserve">Özellikle </w:t>
            </w:r>
            <w:r w:rsidR="00984C3D" w:rsidRPr="00993E94">
              <w:rPr>
                <w:rFonts w:eastAsia="Calibri" w:cs="Calibri"/>
                <w:color w:val="000000" w:themeColor="text1"/>
                <w:sz w:val="20"/>
                <w:szCs w:val="20"/>
              </w:rPr>
              <w:t>Manisa</w:t>
            </w:r>
            <w:r w:rsidRPr="00993E94">
              <w:rPr>
                <w:rFonts w:eastAsia="Calibri" w:cs="Calibri"/>
                <w:color w:val="000000" w:themeColor="text1"/>
                <w:sz w:val="20"/>
                <w:szCs w:val="20"/>
              </w:rPr>
              <w:t xml:space="preserve"> </w:t>
            </w:r>
            <w:r w:rsidR="00A26288" w:rsidRPr="00993E94">
              <w:rPr>
                <w:rFonts w:eastAsia="Calibri" w:cs="Calibri"/>
                <w:color w:val="000000" w:themeColor="text1"/>
                <w:sz w:val="20"/>
                <w:szCs w:val="20"/>
              </w:rPr>
              <w:t>i</w:t>
            </w:r>
            <w:r w:rsidRPr="00993E94">
              <w:rPr>
                <w:rFonts w:eastAsia="Calibri" w:cs="Calibri"/>
                <w:color w:val="000000" w:themeColor="text1"/>
                <w:sz w:val="20"/>
                <w:szCs w:val="20"/>
              </w:rPr>
              <w:t>linde zaten yüksek olan partikül madde konsantrasyonlarına olası katkıyla ilgili olarak hava kalitesi üzerindeki etkiler.</w:t>
            </w:r>
          </w:p>
        </w:tc>
      </w:tr>
      <w:tr w:rsidR="003444EE" w:rsidRPr="00993E94" w14:paraId="7FE8EB5F"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4493AFFF"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70D39430"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Patlatmayla İlgili Riskler: Yıkım aşaması, yıkım yöntemine göre patlatma ile gerçekleştirilebilir. Bu bağlamda, mesleki ve toplum sağlığı ve güvenliği riskleri ortaya çıkacaktır. -Ancak, burada, 2017'den beri Türkiye'de patlatmalı yıkım yapılmadığı ve Çevre, Şehircilik ve İklim Değişikliği Bakanlığı'nın bu yöntemi tercih etmediği belirtilmelidir. Her durumda, ilgili azaltma önlemleri sağlanmıştır.</w:t>
            </w:r>
          </w:p>
        </w:tc>
      </w:tr>
      <w:tr w:rsidR="003444EE" w:rsidRPr="00993E94" w14:paraId="1486EFAE" w14:textId="77777777" w:rsidTr="0095056B">
        <w:trPr>
          <w:trHeight w:val="300"/>
          <w:jc w:val="center"/>
        </w:trPr>
        <w:tc>
          <w:tcPr>
            <w:tcW w:w="2544" w:type="dxa"/>
            <w:vMerge/>
            <w:tcBorders>
              <w:left w:val="single" w:sz="6" w:space="0" w:color="000000" w:themeColor="text1"/>
              <w:right w:val="single" w:sz="6" w:space="0" w:color="000000" w:themeColor="text1"/>
            </w:tcBorders>
            <w:shd w:val="clear" w:color="auto" w:fill="F2F2F2" w:themeFill="background1" w:themeFillShade="F2"/>
            <w:vAlign w:val="center"/>
          </w:tcPr>
          <w:p w14:paraId="259A981F"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6CA9370"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Gürültü oluşumu (patlatmadan kaynaklananlar hariç, yukarıda verilen patlatma ayrıntıları için)</w:t>
            </w:r>
          </w:p>
        </w:tc>
      </w:tr>
      <w:tr w:rsidR="003444EE" w:rsidRPr="00993E94" w14:paraId="78AECD48" w14:textId="77777777" w:rsidTr="0095056B">
        <w:trPr>
          <w:trHeight w:val="300"/>
          <w:jc w:val="center"/>
        </w:trPr>
        <w:tc>
          <w:tcPr>
            <w:tcW w:w="2544" w:type="dxa"/>
            <w:vMerge/>
            <w:tcBorders>
              <w:left w:val="single" w:sz="6" w:space="0" w:color="000000" w:themeColor="text1"/>
              <w:bottom w:val="single" w:sz="0" w:space="0" w:color="000000" w:themeColor="text1"/>
              <w:right w:val="single" w:sz="6" w:space="0" w:color="000000" w:themeColor="text1"/>
            </w:tcBorders>
            <w:shd w:val="clear" w:color="auto" w:fill="F2F2F2" w:themeFill="background1" w:themeFillShade="F2"/>
            <w:vAlign w:val="center"/>
          </w:tcPr>
          <w:p w14:paraId="17A59E56"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47B7FE97"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Kültürel miras üzerinde potansiyel olumsuz etkiler.</w:t>
            </w:r>
          </w:p>
        </w:tc>
      </w:tr>
      <w:tr w:rsidR="003444EE" w:rsidRPr="00993E94" w14:paraId="0CF270E3" w14:textId="77777777" w:rsidTr="0095056B">
        <w:trPr>
          <w:trHeight w:val="300"/>
          <w:jc w:val="center"/>
        </w:trPr>
        <w:tc>
          <w:tcPr>
            <w:tcW w:w="254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6506289B"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Tip III alt projelerinin yeniden inşa öncesi aşaması</w:t>
            </w: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850C06A"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Dünya Bankası ve ulusal standartlara uygun olmayan şekilde yıkım çalışmaları yapılması olasılığı nedeniyle Çevresel ve Sosyal riskler ortaya çıkmıştır.</w:t>
            </w:r>
          </w:p>
        </w:tc>
      </w:tr>
      <w:tr w:rsidR="003444EE" w:rsidRPr="00993E94" w14:paraId="38CE4251" w14:textId="77777777" w:rsidTr="0095056B">
        <w:trPr>
          <w:trHeight w:val="300"/>
          <w:jc w:val="center"/>
        </w:trPr>
        <w:tc>
          <w:tcPr>
            <w:tcW w:w="2544"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4BE167CA"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Yeniden İnşa veya Yenileme Aşaması</w:t>
            </w: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21579A7C"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İllerin atık yönetim tesislerine ek baskı yaratabilecek ve çevreye zarar verebilecek uygunsuz Atık Yönetimi ile ilgili riskler.</w:t>
            </w:r>
          </w:p>
        </w:tc>
      </w:tr>
      <w:tr w:rsidR="0097506D" w:rsidRPr="00993E94" w14:paraId="6375738F" w14:textId="77777777" w:rsidTr="0095056B">
        <w:trPr>
          <w:trHeight w:val="300"/>
          <w:jc w:val="center"/>
        </w:trPr>
        <w:tc>
          <w:tcPr>
            <w:tcW w:w="2544"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1A2630F6" w14:textId="77777777" w:rsidR="0097506D" w:rsidRPr="00993E94" w:rsidRDefault="0097506D" w:rsidP="0095056B">
            <w:pPr>
              <w:spacing w:after="0" w:line="240" w:lineRule="auto"/>
              <w:rPr>
                <w:rFonts w:eastAsia="Calibri" w:cs="Calibri"/>
                <w:color w:val="000000" w:themeColor="text1"/>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46311167" w14:textId="710621D1" w:rsidR="0097506D" w:rsidRPr="00993E94" w:rsidRDefault="0097506D"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İnşaat faaliyetleri sırasında, inşaat makinelerinin proje alanında bulunan ağaçlara zarar verme riski</w:t>
            </w:r>
          </w:p>
        </w:tc>
      </w:tr>
      <w:tr w:rsidR="003444EE" w:rsidRPr="00993E94" w14:paraId="6B5FA54D" w14:textId="77777777" w:rsidTr="0095056B">
        <w:trPr>
          <w:trHeight w:val="300"/>
          <w:jc w:val="center"/>
        </w:trPr>
        <w:tc>
          <w:tcPr>
            <w:tcW w:w="2544" w:type="dxa"/>
            <w:vMerge/>
            <w:tcBorders>
              <w:left w:val="single" w:sz="0" w:space="0" w:color="000000" w:themeColor="text1"/>
              <w:right w:val="single" w:sz="0" w:space="0" w:color="000000" w:themeColor="text1"/>
            </w:tcBorders>
            <w:shd w:val="clear" w:color="auto" w:fill="F2F2F2" w:themeFill="background1" w:themeFillShade="F2"/>
            <w:vAlign w:val="center"/>
          </w:tcPr>
          <w:p w14:paraId="5BD2EAE6"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458A72B7"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İnsan sağlığını etkileme olasılığı olan ve en azından rahatsızlığa neden olabilecek aşırı gürültü oluşumu</w:t>
            </w:r>
          </w:p>
        </w:tc>
      </w:tr>
      <w:tr w:rsidR="003444EE" w:rsidRPr="00993E94" w14:paraId="77928F43" w14:textId="77777777" w:rsidTr="0095056B">
        <w:trPr>
          <w:trHeight w:val="300"/>
          <w:jc w:val="center"/>
        </w:trPr>
        <w:tc>
          <w:tcPr>
            <w:tcW w:w="2544" w:type="dxa"/>
            <w:vMerge/>
            <w:tcBorders>
              <w:left w:val="single" w:sz="0" w:space="0" w:color="000000" w:themeColor="text1"/>
              <w:right w:val="single" w:sz="0" w:space="0" w:color="000000" w:themeColor="text1"/>
            </w:tcBorders>
            <w:shd w:val="clear" w:color="auto" w:fill="F2F2F2" w:themeFill="background1" w:themeFillShade="F2"/>
            <w:vAlign w:val="center"/>
          </w:tcPr>
          <w:p w14:paraId="4F557E79"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1DE1B968"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Kapsamlı inşaat çalışmaları göz önüne alındığında işgücü riskleri</w:t>
            </w:r>
          </w:p>
        </w:tc>
      </w:tr>
      <w:tr w:rsidR="003444EE" w:rsidRPr="00993E94" w14:paraId="33C140CA" w14:textId="77777777" w:rsidTr="0095056B">
        <w:trPr>
          <w:trHeight w:val="300"/>
          <w:jc w:val="center"/>
        </w:trPr>
        <w:tc>
          <w:tcPr>
            <w:tcW w:w="2544" w:type="dxa"/>
            <w:vMerge/>
            <w:tcBorders>
              <w:left w:val="single" w:sz="0" w:space="0" w:color="000000" w:themeColor="text1"/>
              <w:right w:val="single" w:sz="0" w:space="0" w:color="000000" w:themeColor="text1"/>
            </w:tcBorders>
            <w:shd w:val="clear" w:color="auto" w:fill="F2F2F2" w:themeFill="background1" w:themeFillShade="F2"/>
            <w:vAlign w:val="center"/>
          </w:tcPr>
          <w:p w14:paraId="4C8EFE4A"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24BE4DF4"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Kazı çalışmaları sırasında rastlantısal buluntularla karşılaşma olasılığı.</w:t>
            </w:r>
          </w:p>
        </w:tc>
      </w:tr>
      <w:tr w:rsidR="003444EE" w:rsidRPr="00993E94" w14:paraId="3A08371F" w14:textId="77777777" w:rsidTr="0095056B">
        <w:trPr>
          <w:trHeight w:val="300"/>
          <w:jc w:val="center"/>
        </w:trPr>
        <w:tc>
          <w:tcPr>
            <w:tcW w:w="2544" w:type="dxa"/>
            <w:vMerge/>
            <w:tcBorders>
              <w:left w:val="single" w:sz="0" w:space="0" w:color="000000" w:themeColor="text1"/>
              <w:right w:val="single" w:sz="0" w:space="0" w:color="000000" w:themeColor="text1"/>
            </w:tcBorders>
            <w:shd w:val="clear" w:color="auto" w:fill="F2F2F2" w:themeFill="background1" w:themeFillShade="F2"/>
            <w:vAlign w:val="center"/>
          </w:tcPr>
          <w:p w14:paraId="17DF533C"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6D88F412"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Çalışanlar ve/veya Projeden etkilenen kişiler için şikayet mekanizmaları hakkında bilgi eksikliği veya bunlara erişim eksikliği</w:t>
            </w:r>
          </w:p>
        </w:tc>
      </w:tr>
      <w:tr w:rsidR="003444EE" w:rsidRPr="00993E94" w14:paraId="612F91A2" w14:textId="77777777" w:rsidTr="0095056B">
        <w:trPr>
          <w:trHeight w:val="300"/>
          <w:jc w:val="center"/>
        </w:trPr>
        <w:tc>
          <w:tcPr>
            <w:tcW w:w="2544" w:type="dxa"/>
            <w:vMerge/>
            <w:tcBorders>
              <w:left w:val="single" w:sz="0" w:space="0" w:color="000000" w:themeColor="text1"/>
              <w:right w:val="single" w:sz="0" w:space="0" w:color="000000" w:themeColor="text1"/>
            </w:tcBorders>
            <w:shd w:val="clear" w:color="auto" w:fill="F2F2F2" w:themeFill="background1" w:themeFillShade="F2"/>
            <w:vAlign w:val="center"/>
          </w:tcPr>
          <w:p w14:paraId="68377F58"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41D4011"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Halk sağlığı ve güvenliği riskleri</w:t>
            </w:r>
          </w:p>
        </w:tc>
      </w:tr>
      <w:tr w:rsidR="003444EE" w:rsidRPr="00993E94" w14:paraId="7A056299" w14:textId="77777777" w:rsidTr="0095056B">
        <w:trPr>
          <w:trHeight w:val="300"/>
          <w:jc w:val="center"/>
        </w:trPr>
        <w:tc>
          <w:tcPr>
            <w:tcW w:w="2544" w:type="dxa"/>
            <w:vMerge/>
            <w:tcBorders>
              <w:left w:val="single" w:sz="0" w:space="0" w:color="000000" w:themeColor="text1"/>
              <w:right w:val="single" w:sz="0" w:space="0" w:color="000000" w:themeColor="text1"/>
            </w:tcBorders>
            <w:shd w:val="clear" w:color="auto" w:fill="F2F2F2" w:themeFill="background1" w:themeFillShade="F2"/>
            <w:vAlign w:val="center"/>
          </w:tcPr>
          <w:p w14:paraId="78F2DC4C"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17FA57C2"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Su Kalitesi üzerinde olası olumsuz etkiler</w:t>
            </w:r>
          </w:p>
        </w:tc>
      </w:tr>
      <w:tr w:rsidR="003444EE" w:rsidRPr="00993E94" w14:paraId="0DB1A4D4" w14:textId="77777777" w:rsidTr="0095056B">
        <w:trPr>
          <w:trHeight w:val="300"/>
          <w:jc w:val="center"/>
        </w:trPr>
        <w:tc>
          <w:tcPr>
            <w:tcW w:w="2544" w:type="dxa"/>
            <w:vMerge/>
            <w:tcBorders>
              <w:left w:val="single" w:sz="0" w:space="0" w:color="000000" w:themeColor="text1"/>
              <w:right w:val="single" w:sz="0" w:space="0" w:color="000000" w:themeColor="text1"/>
            </w:tcBorders>
            <w:shd w:val="clear" w:color="auto" w:fill="F2F2F2" w:themeFill="background1" w:themeFillShade="F2"/>
            <w:vAlign w:val="center"/>
          </w:tcPr>
          <w:p w14:paraId="3BA47F78"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30BAEA0C"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Yeniden inşa faaliyetleri tarafından yaratılacak trafik nedeniyle halk sağlığına yönelik riskler</w:t>
            </w:r>
          </w:p>
        </w:tc>
      </w:tr>
      <w:tr w:rsidR="003444EE" w:rsidRPr="00993E94" w14:paraId="57AC4378" w14:textId="77777777" w:rsidTr="0095056B">
        <w:trPr>
          <w:trHeight w:val="300"/>
          <w:jc w:val="center"/>
        </w:trPr>
        <w:tc>
          <w:tcPr>
            <w:tcW w:w="2544" w:type="dxa"/>
            <w:vMerge/>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F2F2F2" w:themeFill="background1" w:themeFillShade="F2"/>
            <w:vAlign w:val="center"/>
          </w:tcPr>
          <w:p w14:paraId="730D2404" w14:textId="77777777" w:rsidR="003444EE" w:rsidRPr="00993E94" w:rsidRDefault="003444EE"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5A2BA6D6" w14:textId="77777777" w:rsidR="003444EE" w:rsidRPr="00993E94" w:rsidRDefault="003444EE"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Geçim kaybı</w:t>
            </w:r>
          </w:p>
        </w:tc>
      </w:tr>
      <w:tr w:rsidR="00C13BF3" w:rsidRPr="00993E94" w14:paraId="799F956D" w14:textId="77777777" w:rsidTr="0095056B">
        <w:trPr>
          <w:trHeight w:val="300"/>
          <w:jc w:val="center"/>
        </w:trPr>
        <w:tc>
          <w:tcPr>
            <w:tcW w:w="2544"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F2F2F2" w:themeFill="background1" w:themeFillShade="F2"/>
            <w:vAlign w:val="center"/>
          </w:tcPr>
          <w:p w14:paraId="0CF10FD7" w14:textId="77777777" w:rsidR="00C13BF3" w:rsidRPr="00993E94" w:rsidRDefault="00C13BF3" w:rsidP="0095056B">
            <w:pPr>
              <w:spacing w:after="0" w:line="240" w:lineRule="auto"/>
              <w:ind w:left="567"/>
              <w:rPr>
                <w:sz w:val="20"/>
                <w:szCs w:val="20"/>
              </w:rPr>
            </w:pPr>
          </w:p>
        </w:tc>
        <w:tc>
          <w:tcPr>
            <w:tcW w:w="65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2F2F2" w:themeFill="background1" w:themeFillShade="F2"/>
            <w:tcMar>
              <w:top w:w="15" w:type="dxa"/>
              <w:left w:w="75" w:type="dxa"/>
              <w:bottom w:w="15" w:type="dxa"/>
              <w:right w:w="75" w:type="dxa"/>
            </w:tcMar>
            <w:vAlign w:val="center"/>
          </w:tcPr>
          <w:p w14:paraId="16F96B8C" w14:textId="03DB9460" w:rsidR="00C13BF3" w:rsidRPr="00993E94" w:rsidRDefault="00C13BF3" w:rsidP="0095056B">
            <w:pPr>
              <w:spacing w:after="0" w:line="240" w:lineRule="auto"/>
              <w:rPr>
                <w:rFonts w:eastAsia="Calibri" w:cs="Calibri"/>
                <w:color w:val="000000" w:themeColor="text1"/>
                <w:sz w:val="20"/>
                <w:szCs w:val="20"/>
              </w:rPr>
            </w:pPr>
            <w:r w:rsidRPr="00993E94">
              <w:rPr>
                <w:rFonts w:eastAsia="Calibri" w:cs="Calibri"/>
                <w:color w:val="000000" w:themeColor="text1"/>
                <w:sz w:val="20"/>
                <w:szCs w:val="20"/>
              </w:rPr>
              <w:t>Yeniden inşa faaliyetleri sırasında CSS/CT (Cinsel Sömürü ve Suistimal / Cinsel Taciz) vakalarının yaşanma riski.</w:t>
            </w:r>
          </w:p>
        </w:tc>
      </w:tr>
    </w:tbl>
    <w:p w14:paraId="51152E0C" w14:textId="77777777" w:rsidR="003444EE" w:rsidRPr="00993E94" w:rsidRDefault="003444EE" w:rsidP="003444EE"/>
    <w:p w14:paraId="77CA1DBA" w14:textId="1FE36DDF" w:rsidR="006611AA" w:rsidRPr="00993E94" w:rsidRDefault="006611AA" w:rsidP="003D0F4E">
      <w:pPr>
        <w:pStyle w:val="Balk2"/>
        <w:keepNext w:val="0"/>
        <w:keepLines w:val="0"/>
        <w:numPr>
          <w:ilvl w:val="1"/>
          <w:numId w:val="2"/>
        </w:numPr>
      </w:pPr>
      <w:bookmarkStart w:id="158" w:name="_Toc219910642"/>
      <w:r w:rsidRPr="00993E94">
        <w:t>Önemli Potansiyel İşgücü Risklerinin Değerlendirilmesi</w:t>
      </w:r>
      <w:bookmarkEnd w:id="158"/>
    </w:p>
    <w:p w14:paraId="34234443" w14:textId="77777777" w:rsidR="005A36A1" w:rsidRPr="00993E94" w:rsidRDefault="005A36A1" w:rsidP="005A36A1">
      <w:r w:rsidRPr="00993E94">
        <w:t>Fiziksel, kimyasal ve biyolojik tehlikelere maruz kalma gibi alt projelerin inşaat faaliyetleriyle ilişkili İSG riskleriyle ilgili temel işgücü riskleri şu şekilde tahmin edilmektedir: ağır ekipman kullanımı, takılma ve düşme tehlikeleri, gürültü ve toza maruz kalma, düşen nesneler, tehlikeli maddelere maruz kalma ve alet ve makine kullanımından kaynaklanan elektrik tehlikelerine maruz kalma. İnşaat faaliyetleri tehlikeli işler içereceğinden, 18 yaşın altındaki kişiler Projede istihdam edilmeyecektir. Birçok işçi, bunlarla sınırlı olmamak üzere, İSG tehlikelerine maruz kalacaktır:</w:t>
      </w:r>
    </w:p>
    <w:p w14:paraId="47FE9542" w14:textId="5126D461" w:rsidR="005A36A1" w:rsidRPr="00993E94" w:rsidRDefault="005A36A1" w:rsidP="003D0F4E">
      <w:pPr>
        <w:pStyle w:val="ListeParagraf"/>
        <w:numPr>
          <w:ilvl w:val="0"/>
          <w:numId w:val="9"/>
        </w:numPr>
      </w:pPr>
      <w:r w:rsidRPr="00993E94">
        <w:t>Yüksekte çalışma</w:t>
      </w:r>
    </w:p>
    <w:p w14:paraId="0CB0D36E" w14:textId="13A0F156" w:rsidR="005A36A1" w:rsidRPr="00993E94" w:rsidRDefault="005A36A1" w:rsidP="003D0F4E">
      <w:pPr>
        <w:pStyle w:val="ListeParagraf"/>
        <w:numPr>
          <w:ilvl w:val="0"/>
          <w:numId w:val="9"/>
        </w:numPr>
      </w:pPr>
      <w:r w:rsidRPr="00993E94">
        <w:t>Elektrik çarpmaları ve ark hatası yanıkları (kablo fişleri, kordonlar, el aletleri gibi elektrikli cihazların kullanımı veya hatalı kullanımı)</w:t>
      </w:r>
    </w:p>
    <w:p w14:paraId="76ABDD41" w14:textId="4B0A8F9E" w:rsidR="005A36A1" w:rsidRPr="00993E94" w:rsidRDefault="005A36A1" w:rsidP="003D0F4E">
      <w:pPr>
        <w:pStyle w:val="ListeParagraf"/>
        <w:numPr>
          <w:ilvl w:val="0"/>
          <w:numId w:val="9"/>
        </w:numPr>
      </w:pPr>
      <w:r w:rsidRPr="00993E94">
        <w:t>Elektrik işleri</w:t>
      </w:r>
    </w:p>
    <w:p w14:paraId="3A53EC97" w14:textId="4BDD80D9" w:rsidR="005A36A1" w:rsidRPr="00993E94" w:rsidRDefault="005A36A1" w:rsidP="003D0F4E">
      <w:pPr>
        <w:pStyle w:val="ListeParagraf"/>
        <w:numPr>
          <w:ilvl w:val="0"/>
          <w:numId w:val="9"/>
        </w:numPr>
      </w:pPr>
      <w:r w:rsidRPr="00993E94">
        <w:t>Kimyasallara maruz kalma (boyalar, çözücüler, yağlayıcılar ve yakıtlar gibi)</w:t>
      </w:r>
    </w:p>
    <w:p w14:paraId="40A83EF0" w14:textId="501331BE" w:rsidR="005A36A1" w:rsidRPr="00993E94" w:rsidRDefault="005A36A1" w:rsidP="003D0F4E">
      <w:pPr>
        <w:pStyle w:val="ListeParagraf"/>
        <w:numPr>
          <w:ilvl w:val="0"/>
          <w:numId w:val="9"/>
        </w:numPr>
      </w:pPr>
      <w:r w:rsidRPr="00993E94">
        <w:t>Ağaç kesimi sırasında motorlu testereler ve ağaç düşmeleri</w:t>
      </w:r>
    </w:p>
    <w:p w14:paraId="11834E1D" w14:textId="32BE086D" w:rsidR="005A36A1" w:rsidRPr="00993E94" w:rsidRDefault="005A36A1" w:rsidP="003D0F4E">
      <w:pPr>
        <w:pStyle w:val="ListeParagraf"/>
        <w:numPr>
          <w:ilvl w:val="0"/>
          <w:numId w:val="9"/>
        </w:numPr>
      </w:pPr>
      <w:r w:rsidRPr="00993E94">
        <w:t>Trafik kazaları</w:t>
      </w:r>
    </w:p>
    <w:p w14:paraId="7558689A" w14:textId="63C58141" w:rsidR="005A36A1" w:rsidRPr="00993E94" w:rsidRDefault="005A36A1" w:rsidP="003D0F4E">
      <w:pPr>
        <w:pStyle w:val="ListeParagraf"/>
        <w:numPr>
          <w:ilvl w:val="0"/>
          <w:numId w:val="9"/>
        </w:numPr>
      </w:pPr>
      <w:r w:rsidRPr="00993E94">
        <w:t>Kazı tehlikeleri</w:t>
      </w:r>
    </w:p>
    <w:p w14:paraId="5BB1D361" w14:textId="370E5E22" w:rsidR="005A36A1" w:rsidRPr="00993E94" w:rsidRDefault="005A36A1" w:rsidP="003D0F4E">
      <w:pPr>
        <w:pStyle w:val="ListeParagraf"/>
        <w:numPr>
          <w:ilvl w:val="0"/>
          <w:numId w:val="9"/>
        </w:numPr>
      </w:pPr>
      <w:r w:rsidRPr="00993E94">
        <w:t>Ağır nesnelerin kaldırılması</w:t>
      </w:r>
    </w:p>
    <w:p w14:paraId="50071EC2" w14:textId="12A5DC4D" w:rsidR="005A36A1" w:rsidRPr="00993E94" w:rsidRDefault="005A36A1" w:rsidP="003D0F4E">
      <w:pPr>
        <w:pStyle w:val="ListeParagraf"/>
        <w:numPr>
          <w:ilvl w:val="0"/>
          <w:numId w:val="9"/>
        </w:numPr>
      </w:pPr>
      <w:r w:rsidRPr="00993E94">
        <w:t>İnşaat demiri kazaları</w:t>
      </w:r>
    </w:p>
    <w:p w14:paraId="3C33CF3E" w14:textId="4B9984AB" w:rsidR="005A36A1" w:rsidRPr="00993E94" w:rsidRDefault="005A36A1" w:rsidP="003D0F4E">
      <w:pPr>
        <w:pStyle w:val="ListeParagraf"/>
        <w:numPr>
          <w:ilvl w:val="0"/>
          <w:numId w:val="9"/>
        </w:numPr>
      </w:pPr>
      <w:r w:rsidRPr="00993E94">
        <w:t>İnşaat kaynaklı hava emisyonlarına (toz, silika ve asbest) maruz kalma</w:t>
      </w:r>
    </w:p>
    <w:p w14:paraId="2AA26467" w14:textId="5BE4D87C" w:rsidR="005A36A1" w:rsidRPr="00993E94" w:rsidRDefault="005A36A1" w:rsidP="003D0F4E">
      <w:pPr>
        <w:pStyle w:val="ListeParagraf"/>
        <w:numPr>
          <w:ilvl w:val="0"/>
          <w:numId w:val="9"/>
        </w:numPr>
      </w:pPr>
      <w:r w:rsidRPr="00993E94">
        <w:t>İnşaat sırasında ergonomik tehlikeler</w:t>
      </w:r>
    </w:p>
    <w:p w14:paraId="32F285F5" w14:textId="6654D31F" w:rsidR="005A36A1" w:rsidRPr="00993E94" w:rsidRDefault="005A36A1" w:rsidP="003D0F4E">
      <w:pPr>
        <w:pStyle w:val="ListeParagraf"/>
        <w:numPr>
          <w:ilvl w:val="0"/>
          <w:numId w:val="9"/>
        </w:numPr>
      </w:pPr>
      <w:r w:rsidRPr="00993E94">
        <w:t>Kaynak tehlikeleri (duman, yanıklar ve radyasyon)</w:t>
      </w:r>
    </w:p>
    <w:p w14:paraId="1D09C6DF" w14:textId="2330C6EC" w:rsidR="005A36A1" w:rsidRPr="00993E94" w:rsidRDefault="005A36A1" w:rsidP="003D0F4E">
      <w:pPr>
        <w:pStyle w:val="ListeParagraf"/>
        <w:numPr>
          <w:ilvl w:val="0"/>
          <w:numId w:val="9"/>
        </w:numPr>
      </w:pPr>
      <w:r w:rsidRPr="00993E94">
        <w:t>Çelik montajı (kuleler) tehlikeleri</w:t>
      </w:r>
    </w:p>
    <w:p w14:paraId="1B1F1BB3" w14:textId="7EF464F8" w:rsidR="005A36A1" w:rsidRPr="00993E94" w:rsidRDefault="005A36A1" w:rsidP="003D0F4E">
      <w:pPr>
        <w:pStyle w:val="ListeParagraf"/>
        <w:numPr>
          <w:ilvl w:val="0"/>
          <w:numId w:val="9"/>
        </w:numPr>
      </w:pPr>
      <w:r w:rsidRPr="00993E94">
        <w:t>Kişisel koruyucu ekipman (KKE) kullanımı ve güvenli işyeri uygulamaları gibi İSG gereklilikleri konusunda farkındalık eksikliği</w:t>
      </w:r>
    </w:p>
    <w:p w14:paraId="13766ED5" w14:textId="282CA55F" w:rsidR="005A36A1" w:rsidRPr="00993E94" w:rsidRDefault="005A36A1" w:rsidP="003D0F4E">
      <w:pPr>
        <w:pStyle w:val="ListeParagraf"/>
        <w:numPr>
          <w:ilvl w:val="0"/>
          <w:numId w:val="9"/>
        </w:numPr>
      </w:pPr>
      <w:r w:rsidRPr="00993E94">
        <w:t>Dönen ve hareketli ekipmanların kullanımı</w:t>
      </w:r>
    </w:p>
    <w:p w14:paraId="41869BD3" w14:textId="77777777" w:rsidR="005A36A1" w:rsidRPr="00993E94" w:rsidRDefault="005A36A1" w:rsidP="005A36A1">
      <w:r w:rsidRPr="00993E94">
        <w:lastRenderedPageBreak/>
        <w:t>Türkiye'de fazla mesai saatleri inşaat sektöründe potansiyel bir işgücü riskidir. Projenin sınırlı süresi ve inşaat işlerinin mevsimsel kısıtlamaları nedeniyle, sözleşmeli işçilerin İş Kanunu tarafından belirlenen yıllık sınırın üzerinde fazla mesai yapması olası bir risktir. Bu riskin azaltılması Şartlar ve Koşullar bölümünde açıklanmaktadır.</w:t>
      </w:r>
    </w:p>
    <w:p w14:paraId="4B328F7C" w14:textId="77777777" w:rsidR="00BC6C02" w:rsidRPr="00993E94" w:rsidRDefault="00BC6C02" w:rsidP="005A36A1">
      <w:r w:rsidRPr="00993E94">
        <w:t>Buna ek olarak, yerel topluluk ile Proje çalışanları arasında veya çalışanların kendi aralarında cinsiyet temelli bazı potansiyel risklerin ortaya çıkması öngörülmektedir. Bu riskler arasında işyerinde cinsiyet ayrımcılığı ile cinsel sömürü, istismar ve taciz (CSİT) yer almaktadır. Ulusal mevzuat uyarınca zorla çalıştırma ve çocuk işçiliği yasaktır ve bu hususlara ilişkin özel düzenlemeler, İklim ve Afetlere Dayanıklı Şehirler Projesi’nin İşgücü Yönetim Planı (İYP) kapsamında ele alınmaktadır.</w:t>
      </w:r>
    </w:p>
    <w:p w14:paraId="35F39F20" w14:textId="185D37CE" w:rsidR="005A36A1" w:rsidRPr="00993E94" w:rsidRDefault="005A36A1" w:rsidP="005A36A1">
      <w:r w:rsidRPr="00993E94">
        <w:t>Alt projeler kentsel alanlarda gerçekleştirileceğinden, işgücünün çoğunluğu Proje illerinden temin edilecektir ve bu nedenle alt projelerin işgücü akışı riski taşıması beklenmemektedir. İşgücünün çoğunluğu Türk vatandaşı olacaktır. Ancak, Proje uygulaması sırasında başka işgücü riskleri ortaya çıkarsa, Proje Yönetim Birimi (PYB) daha fazla etkiyi önlemek için prosedürler geliştirecektir.</w:t>
      </w:r>
    </w:p>
    <w:p w14:paraId="79EFC761" w14:textId="7EC0CD18" w:rsidR="006611AA" w:rsidRPr="00993E94" w:rsidRDefault="006611AA" w:rsidP="003D0F4E">
      <w:pPr>
        <w:pStyle w:val="Balk1"/>
        <w:keepNext w:val="0"/>
        <w:keepLines w:val="0"/>
        <w:numPr>
          <w:ilvl w:val="0"/>
          <w:numId w:val="2"/>
        </w:numPr>
      </w:pPr>
      <w:bookmarkStart w:id="159" w:name="_Toc219910643"/>
      <w:r w:rsidRPr="00993E94">
        <w:t>ALT PROJE TARAMA SÜRECİ</w:t>
      </w:r>
      <w:bookmarkEnd w:id="159"/>
    </w:p>
    <w:p w14:paraId="1840D2BC" w14:textId="77777777" w:rsidR="00A26288" w:rsidRPr="00993E94" w:rsidRDefault="00A26288" w:rsidP="00A26288">
      <w:r w:rsidRPr="00993E94">
        <w:t>Dünya Bankası Çevre ve Sosyal Politikasına göre, Projeler dört risk sınıfından birine sınıflandırılır: Projenin türü, konumu, hassasiyeti ve ölçeği gibi ilgili potansiyel riskler ve etkiler, potansiyel çevresel ve sosyal risklerin ve etkilerin niteliği ve büyüklüğü ile çevresel ve sosyal azaltma önlemlerinin ve sonuçlarının sağlanmasında önemli olabilecek diğer risk alanları dikkate alınarak Yüksek Risk, Önemli Risk, Orta Risk veya Düşük Risk olarak özetlenebilir.</w:t>
      </w:r>
    </w:p>
    <w:p w14:paraId="09E1438D" w14:textId="77777777" w:rsidR="00A26288" w:rsidRPr="00993E94" w:rsidRDefault="00A26288" w:rsidP="00A26288">
      <w:r w:rsidRPr="00993E94">
        <w:t>Ulusal ÇED Yönetmeliği'nde (Projeler Ek I ve Ek II Projeleri olarak iki kategoriye ayrılmıştır) olduğu gibi, Proje sınıflarını birbirinden ayıran net sınır değerleri bulunmamaktadır veya sınıflandırma için hazır bir Proje türleri listesi bulunmamaktadır; bunun yerine, Projeler Dünya Bankası'nın çevresel ve sosyal risk sınıflandırmasında vaka bazında taranmaktadır.</w:t>
      </w:r>
    </w:p>
    <w:p w14:paraId="21E9361E" w14:textId="77777777" w:rsidR="00A26288" w:rsidRPr="00993E94" w:rsidRDefault="00A26288" w:rsidP="00A26288">
      <w:pPr>
        <w:rPr>
          <w:b/>
          <w:bCs/>
          <w:u w:val="single"/>
        </w:rPr>
      </w:pPr>
      <w:r w:rsidRPr="00993E94">
        <w:rPr>
          <w:b/>
          <w:bCs/>
          <w:u w:val="single"/>
        </w:rPr>
        <w:t>Alt Proje Tanımlama ve Tarama Süreci</w:t>
      </w:r>
    </w:p>
    <w:p w14:paraId="0ACDD1BA" w14:textId="77777777" w:rsidR="00A26288" w:rsidRPr="00993E94" w:rsidRDefault="00A26288" w:rsidP="00A26288">
      <w:r w:rsidRPr="00993E94">
        <w:t>Tarama, önerilen alt projenin çevresel ve sosyal risk kategorisini belirlemek amacıyla gerçekleştirilecektir. Ayrıca tarama, uygunluk değerlendirmesini de kapsayacaktır. Bu iki süreç, uygunluk değerlendirmesiyle başlayacak şekilde entegre olarak yürütülmelidir.</w:t>
      </w:r>
    </w:p>
    <w:p w14:paraId="14F38239" w14:textId="77777777" w:rsidR="00A26288" w:rsidRPr="00993E94" w:rsidRDefault="00A26288" w:rsidP="00A26288">
      <w:r w:rsidRPr="00993E94">
        <w:t>Buna göre, Dünya Bankası tarafından finanse edilmeyecek ve bu nedenle kapsam dışında bırakılacak uygun olmayan alt projeler aşağıda listelenmiştir:</w:t>
      </w:r>
    </w:p>
    <w:p w14:paraId="5CD77A48" w14:textId="5825B48C" w:rsidR="00A26288" w:rsidRPr="00993E94" w:rsidRDefault="00A26288" w:rsidP="00D80F2B">
      <w:pPr>
        <w:pStyle w:val="ListeParagraf"/>
        <w:numPr>
          <w:ilvl w:val="0"/>
          <w:numId w:val="10"/>
        </w:numPr>
      </w:pPr>
      <w:r w:rsidRPr="00993E94">
        <w:lastRenderedPageBreak/>
        <w:t>Dünya Bankası Grubunun / Uluslararası Finans Kurumunun [International Finance Cooperation (IFC)] Hariç Listesinde bulunan herhangi bir alt proje</w:t>
      </w:r>
    </w:p>
    <w:p w14:paraId="517AF120" w14:textId="525F8899" w:rsidR="00A26288" w:rsidRPr="00993E94" w:rsidRDefault="00A26288" w:rsidP="00D80F2B">
      <w:pPr>
        <w:pStyle w:val="ListeParagraf"/>
        <w:numPr>
          <w:ilvl w:val="0"/>
          <w:numId w:val="10"/>
        </w:numPr>
      </w:pPr>
      <w:r w:rsidRPr="00993E94">
        <w:t>Kültürel Miras olarak tescil edilmiş yapıları içeren herhangi bir alt proje.</w:t>
      </w:r>
    </w:p>
    <w:p w14:paraId="748131B6" w14:textId="72525C70" w:rsidR="00A26288" w:rsidRPr="00993E94" w:rsidRDefault="00A26288" w:rsidP="00D80F2B">
      <w:pPr>
        <w:pStyle w:val="ListeParagraf"/>
        <w:numPr>
          <w:ilvl w:val="0"/>
          <w:numId w:val="10"/>
        </w:numPr>
      </w:pPr>
      <w:r w:rsidRPr="00993E94">
        <w:t>Sulak alanlar, doğal ormanlar, çayırlar/otlaklar ve diğer kritik doğal habitatlar ve ekosistem servisleri gibi alanları içeren çevresel açıdan önemli alanları değiştirme / tahrif etme gibi doğal/kritik yaşam alanları (habitatları) üzerinde etkisi olabilecek ve ÇSS6’yı genel anlamda tetikleyecek herhangi bir alt proje.</w:t>
      </w:r>
    </w:p>
    <w:p w14:paraId="1B5D1233" w14:textId="15B9DB68" w:rsidR="00A26288" w:rsidRPr="00993E94" w:rsidRDefault="00A26288" w:rsidP="00D80F2B">
      <w:pPr>
        <w:pStyle w:val="ListeParagraf"/>
        <w:numPr>
          <w:ilvl w:val="0"/>
          <w:numId w:val="10"/>
        </w:numPr>
      </w:pPr>
      <w:r w:rsidRPr="00993E94">
        <w:t>Yerinde dönüşümün mümkün olmadığı herhangi bir alt proje.</w:t>
      </w:r>
    </w:p>
    <w:p w14:paraId="5C8FE466" w14:textId="5114560E" w:rsidR="00A26288" w:rsidRPr="00993E94" w:rsidRDefault="00A26288" w:rsidP="00D80F2B">
      <w:pPr>
        <w:pStyle w:val="ListeParagraf"/>
        <w:numPr>
          <w:ilvl w:val="0"/>
          <w:numId w:val="10"/>
        </w:numPr>
      </w:pPr>
      <w:r w:rsidRPr="00993E94">
        <w:t>6306 sayılı Kanun kapsamında riskli yapı olarak tescil edilmemiş yapılar</w:t>
      </w:r>
    </w:p>
    <w:p w14:paraId="173A0DE6" w14:textId="7DD4A7B5" w:rsidR="00A26288" w:rsidRPr="00993E94" w:rsidRDefault="00A26288" w:rsidP="00D80F2B">
      <w:pPr>
        <w:pStyle w:val="ListeParagraf"/>
        <w:numPr>
          <w:ilvl w:val="0"/>
          <w:numId w:val="10"/>
        </w:numPr>
      </w:pPr>
      <w:r w:rsidRPr="00993E94">
        <w:t>Afete Maruz Bölge sınırları içerisinde yer alan riskli yapılar.</w:t>
      </w:r>
    </w:p>
    <w:p w14:paraId="2933F929" w14:textId="4F53A556" w:rsidR="00A26288" w:rsidRPr="00993E94" w:rsidRDefault="00A26288" w:rsidP="00D80F2B">
      <w:pPr>
        <w:pStyle w:val="ListeParagraf"/>
        <w:numPr>
          <w:ilvl w:val="0"/>
          <w:numId w:val="10"/>
        </w:numPr>
      </w:pPr>
      <w:r w:rsidRPr="00993E94">
        <w:t>DB OP 7.50'de tanımlanan uluslararası su yollarının niteliğini ve / veya miktarını etkileyecek ve ÇSS4 (Toplum Sağlığı ve Güvenliği) kapsamında herhangi bir baraj güvenliği hususunu tetikleyecek şekilde mevcut hidroelektrik barajlardan faydalanacak herhangi bir alt proje.</w:t>
      </w:r>
    </w:p>
    <w:p w14:paraId="49EA741C" w14:textId="6C1A3499" w:rsidR="00A26288" w:rsidRPr="00993E94" w:rsidRDefault="00A26288" w:rsidP="00D80F2B">
      <w:pPr>
        <w:pStyle w:val="ListeParagraf"/>
        <w:numPr>
          <w:ilvl w:val="0"/>
          <w:numId w:val="10"/>
        </w:numPr>
      </w:pPr>
      <w:r w:rsidRPr="00993E94">
        <w:t>Yıkım süreci 1 Ekim 2020’den önce tamamlanmış herhangi bir Tip-III alt proje</w:t>
      </w:r>
    </w:p>
    <w:p w14:paraId="42752452" w14:textId="25CE3F62" w:rsidR="00A26288" w:rsidRPr="00993E94" w:rsidRDefault="00A26288" w:rsidP="00D80F2B">
      <w:pPr>
        <w:pStyle w:val="ListeParagraf"/>
        <w:numPr>
          <w:ilvl w:val="0"/>
          <w:numId w:val="10"/>
        </w:numPr>
      </w:pPr>
      <w:r w:rsidRPr="00993E94">
        <w:t xml:space="preserve">Çevresel riskler açısından “Yüksek </w:t>
      </w:r>
      <w:r w:rsidR="005024E5" w:rsidRPr="00993E94">
        <w:t>Risk”</w:t>
      </w:r>
      <w:r w:rsidR="005024E5" w:rsidRPr="00993E94">
        <w:rPr>
          <w:rStyle w:val="DipnotBavurusu"/>
        </w:rPr>
        <w:footnoteReference w:id="17"/>
      </w:r>
      <w:r w:rsidR="005024E5" w:rsidRPr="00993E94">
        <w:t xml:space="preserve"> olarak</w:t>
      </w:r>
      <w:r w:rsidRPr="00993E94">
        <w:t xml:space="preserve"> sınıflandırılacak herhangi bir alt proje.</w:t>
      </w:r>
    </w:p>
    <w:p w14:paraId="22FF48F0" w14:textId="77777777" w:rsidR="00A26288" w:rsidRPr="00993E94" w:rsidRDefault="00A26288" w:rsidP="00A26288">
      <w:pPr>
        <w:rPr>
          <w:b/>
          <w:bCs/>
          <w:u w:val="single"/>
        </w:rPr>
      </w:pPr>
      <w:r w:rsidRPr="00993E94">
        <w:rPr>
          <w:b/>
          <w:bCs/>
          <w:u w:val="single"/>
        </w:rPr>
        <w:t>Alt-Proje Tarama Prosedürleri</w:t>
      </w:r>
    </w:p>
    <w:p w14:paraId="369DEF49" w14:textId="77777777" w:rsidR="00A26288" w:rsidRPr="00993E94" w:rsidRDefault="00A26288" w:rsidP="00A26288">
      <w:r w:rsidRPr="00993E94">
        <w:t xml:space="preserve">Bileşen 2, üç tür alt proje içerir (tanımlar için bölüm 1.2'ye bakın). Bunlardan biri olan Tip-III, "Riskli yapı olarak tescil edildikten sonra yıkılan ve yalnızca yeniden inşa faaliyetleri Bileşen 2 kapsamında gerçekleştirilecek olan alt projeler" olarak tanımlanmıştır; bu, kredi başvurusundan önce bazı ön çalışmaların </w:t>
      </w:r>
      <w:r w:rsidRPr="00993E94">
        <w:rPr>
          <w:u w:val="single"/>
        </w:rPr>
        <w:t>yapıldığı anlamına gelir; tarama prosedürleri aşağıdaki gibi ayrı ayrı tanımlanmıştır:</w:t>
      </w:r>
    </w:p>
    <w:p w14:paraId="63F1A406" w14:textId="77777777" w:rsidR="00A26288" w:rsidRPr="00993E94" w:rsidRDefault="00A26288" w:rsidP="00A26288">
      <w:pPr>
        <w:rPr>
          <w:u w:val="single"/>
        </w:rPr>
      </w:pPr>
      <w:r w:rsidRPr="00993E94">
        <w:rPr>
          <w:u w:val="single"/>
        </w:rPr>
        <w:t>Tip-I ve Tip-II için tarama</w:t>
      </w:r>
    </w:p>
    <w:p w14:paraId="482E7895" w14:textId="3887A8C5" w:rsidR="00A26288" w:rsidRPr="00993E94" w:rsidRDefault="00A26288" w:rsidP="00D80F2B">
      <w:pPr>
        <w:pStyle w:val="ListeParagraf"/>
        <w:numPr>
          <w:ilvl w:val="0"/>
          <w:numId w:val="11"/>
        </w:numPr>
      </w:pPr>
      <w:r w:rsidRPr="00993E94">
        <w:t xml:space="preserve">İlk adım, “Çevresel riskler açısından “Yüksek Risk” olarak sınıflandırılmış herhangi bir alt proje” kriteri haricinde, önerilen alt projenin Uygun Olmayan Alt-Projeler (bkz. </w:t>
      </w:r>
      <w:r w:rsidR="0066293B" w:rsidRPr="00993E94">
        <w:fldChar w:fldCharType="begin"/>
      </w:r>
      <w:r w:rsidR="0066293B" w:rsidRPr="00993E94">
        <w:instrText xml:space="preserve"> REF _Ref214005821 \h </w:instrText>
      </w:r>
      <w:r w:rsidR="00993E94">
        <w:instrText xml:space="preserve"> \* MERGEFORMAT </w:instrText>
      </w:r>
      <w:r w:rsidR="0066293B" w:rsidRPr="00993E94">
        <w:fldChar w:fldCharType="separate"/>
      </w:r>
      <w:r w:rsidR="0066293B" w:rsidRPr="00993E94">
        <w:t>EK 13</w:t>
      </w:r>
      <w:r w:rsidR="0066293B" w:rsidRPr="00993E94">
        <w:fldChar w:fldCharType="end"/>
      </w:r>
      <w:r w:rsidRPr="00993E94">
        <w:t>) listesinde olup olmadığını kontrol etmek olacaktır.</w:t>
      </w:r>
    </w:p>
    <w:p w14:paraId="39D4D661" w14:textId="65007C1B" w:rsidR="00A26288" w:rsidRPr="00993E94" w:rsidRDefault="00A26288" w:rsidP="00D80F2B">
      <w:pPr>
        <w:pStyle w:val="ListeParagraf"/>
        <w:numPr>
          <w:ilvl w:val="0"/>
          <w:numId w:val="11"/>
        </w:numPr>
      </w:pPr>
      <w:r w:rsidRPr="00993E94">
        <w:t xml:space="preserve">Yukarıda belirtilen şekilde gerçekleştirilen işlem sonucunda önerilen alt projenin uygunsuz olarak tespit edilmemesi halinde, Bölüm 6’da sunulan kontrol listesinin Kısım-II uygulanarak </w:t>
      </w:r>
      <w:r w:rsidRPr="00993E94">
        <w:lastRenderedPageBreak/>
        <w:t>sahanın ve çevresinin ön değerlendirmesi yapılacaktır. Daha sonra, Ek 10'da sunulan kontrol listesinin Kısım-III, etkilerin öngörülen ölçeğine uygulanacaktır.</w:t>
      </w:r>
    </w:p>
    <w:p w14:paraId="35311072" w14:textId="1F709C43" w:rsidR="00A26288" w:rsidRPr="00993E94" w:rsidRDefault="00A26288" w:rsidP="00D80F2B">
      <w:pPr>
        <w:pStyle w:val="ListeParagraf"/>
        <w:numPr>
          <w:ilvl w:val="0"/>
          <w:numId w:val="11"/>
        </w:numPr>
      </w:pPr>
      <w:r w:rsidRPr="00993E94">
        <w:t>Daha sonra, Ek 10'da sunulan kontrol listesinin Kısım-III öngörülen etki ölçeğine uygulanacaktır.</w:t>
      </w:r>
    </w:p>
    <w:p w14:paraId="3650AAA6" w14:textId="77777777" w:rsidR="00A26288" w:rsidRPr="00993E94" w:rsidRDefault="00A26288" w:rsidP="00A26288">
      <w:r w:rsidRPr="00993E94">
        <w:t>Son olarak, yukarıdaki iki adımın çıktıları dikkate alınarak, alt projenin çevresel ve sosyal risk kategorisi belirlenecektir. Alt proje kategorisinin çevresel riskler açısından “yüksek riskli” olarak belirlenmesi durumunda; kredi verilmeyecektir.</w:t>
      </w:r>
    </w:p>
    <w:p w14:paraId="4FAF75D9" w14:textId="77777777" w:rsidR="00A26288" w:rsidRPr="00993E94" w:rsidRDefault="00A26288" w:rsidP="00A26288">
      <w:pPr>
        <w:rPr>
          <w:u w:val="single"/>
        </w:rPr>
      </w:pPr>
      <w:r w:rsidRPr="00993E94">
        <w:rPr>
          <w:u w:val="single"/>
        </w:rPr>
        <w:t>Tip-III için Tarama</w:t>
      </w:r>
    </w:p>
    <w:p w14:paraId="1948F3FB" w14:textId="476270EC" w:rsidR="00A26288" w:rsidRPr="00993E94" w:rsidRDefault="00A26288" w:rsidP="00D80F2B">
      <w:pPr>
        <w:pStyle w:val="ListeParagraf"/>
        <w:numPr>
          <w:ilvl w:val="0"/>
          <w:numId w:val="12"/>
        </w:numPr>
      </w:pPr>
      <w:r w:rsidRPr="00993E94">
        <w:t xml:space="preserve">İlk adım, “Çevresel riskler açısından “Yüksek Risk” olarak sınıflandırılmış herhangi bir alt proje” kriteri haricinde, önerilen alt projenin Uygun Olmayan Alt-Projeler (bkz. </w:t>
      </w:r>
      <w:r w:rsidR="00410933" w:rsidRPr="00993E94">
        <w:fldChar w:fldCharType="begin"/>
      </w:r>
      <w:r w:rsidR="00410933" w:rsidRPr="00993E94">
        <w:instrText xml:space="preserve"> REF _Ref214007284 \h </w:instrText>
      </w:r>
      <w:r w:rsidR="00993E94">
        <w:instrText xml:space="preserve"> \* MERGEFORMAT </w:instrText>
      </w:r>
      <w:r w:rsidR="00410933" w:rsidRPr="00993E94">
        <w:fldChar w:fldCharType="separate"/>
      </w:r>
      <w:r w:rsidR="00410933" w:rsidRPr="00993E94">
        <w:t>EK 13</w:t>
      </w:r>
      <w:r w:rsidR="00410933" w:rsidRPr="00993E94">
        <w:fldChar w:fldCharType="end"/>
      </w:r>
      <w:r w:rsidRPr="00993E94">
        <w:t>) listesinde olup olmadığını kontrol etmek olacaktır. Özellikle “Yıkım süreci 1 Ekim 2020’den sonra tamamlanmış herhangi bir Tip-III alt proje” kriterine dikkat edilecektir.</w:t>
      </w:r>
    </w:p>
    <w:p w14:paraId="1EC4981C" w14:textId="3EE54D45" w:rsidR="00A26288" w:rsidRPr="00993E94" w:rsidRDefault="00A26288" w:rsidP="00D80F2B">
      <w:pPr>
        <w:pStyle w:val="ListeParagraf"/>
        <w:numPr>
          <w:ilvl w:val="0"/>
          <w:numId w:val="12"/>
        </w:numPr>
      </w:pPr>
      <w:r w:rsidRPr="00993E94">
        <w:t>Eğer önerilen alt proje yukardaki adım sonucunda uygun olmayan olarak belirlenmemişse, EK-10’ da sunulmuş olan tarama kontrol listesinin Kısım-II, sahanın ve çevresinin öncül bir mevcut durumunun belirlenmesi amacıyla uygulanacaktır.</w:t>
      </w:r>
    </w:p>
    <w:p w14:paraId="770C3F4A" w14:textId="044DA78F" w:rsidR="00A26288" w:rsidRPr="00993E94" w:rsidRDefault="00A26288" w:rsidP="00D80F2B">
      <w:pPr>
        <w:pStyle w:val="ListeParagraf"/>
        <w:numPr>
          <w:ilvl w:val="0"/>
          <w:numId w:val="12"/>
        </w:numPr>
      </w:pPr>
      <w:r w:rsidRPr="00993E94">
        <w:t>Sonrasında, söz konusu kontrol listesinin Kısım-III’ü, alt proje etkilerinin seviyesinin öngörülmesi amacıyla uygulanacaktır.</w:t>
      </w:r>
    </w:p>
    <w:p w14:paraId="2BE4E0E9" w14:textId="54F44B8C" w:rsidR="00A26288" w:rsidRPr="00993E94" w:rsidRDefault="00A26288" w:rsidP="00D80F2B">
      <w:pPr>
        <w:pStyle w:val="ListeParagraf"/>
        <w:numPr>
          <w:ilvl w:val="0"/>
          <w:numId w:val="12"/>
        </w:numPr>
      </w:pPr>
      <w:r w:rsidRPr="00993E94">
        <w:t>Devamında, yalnızca Tip-III alt projeler için hazırlanmış olan Kısım-IV uygulanacaktır.</w:t>
      </w:r>
    </w:p>
    <w:p w14:paraId="06951B32" w14:textId="7F4E54C0" w:rsidR="00A26288" w:rsidRPr="00993E94" w:rsidRDefault="00A26288" w:rsidP="00D80F2B">
      <w:pPr>
        <w:pStyle w:val="ListeParagraf"/>
        <w:numPr>
          <w:ilvl w:val="0"/>
          <w:numId w:val="12"/>
        </w:numPr>
      </w:pPr>
      <w:r w:rsidRPr="00993E94">
        <w:t>Son olarak, yukarıdaki üç adımın sonuçları dikkate alınarak, alt projenin çevresel ve sosyal risk kategorisi belirlenecektir.</w:t>
      </w:r>
    </w:p>
    <w:p w14:paraId="1427BB42" w14:textId="77777777" w:rsidR="00A56C7E" w:rsidRPr="00993E94" w:rsidRDefault="00A56C7E" w:rsidP="00A26288">
      <w:pPr>
        <w:rPr>
          <w:u w:val="single"/>
        </w:rPr>
      </w:pPr>
      <w:r w:rsidRPr="00993E94">
        <w:rPr>
          <w:u w:val="single"/>
        </w:rPr>
        <w:t>Risk Kategorisi Tanımlamasına İlişkin Rehber</w:t>
      </w:r>
    </w:p>
    <w:p w14:paraId="574673CA" w14:textId="636AD2D9" w:rsidR="00A26288" w:rsidRPr="00993E94" w:rsidRDefault="00A26288" w:rsidP="00A26288">
      <w:r w:rsidRPr="00993E94">
        <w:t>Alt-projelerin risk kategorisi, “tür ve ölçek”, “konum”, “hassasiyet” ve “büyüklük” olmak üzere dört kalitatif ve kantitatif kritere göre Ek-10'da sunulmuş kontrol listesi kullanılarak belirlenecektir. Bileşen 2 kapsamındaki bir alt projenin “Yüksek Risk” olarak belirlenebilmesi için söz konusu kriterler aşağıda açıklandığı gibi ele alınacaktır. Herhangi bir alt projenin kategorisi bu değerlendirme sonucunda “yüksek riskli” olarak belirlenmediyse, yapılan değerlendirme PYB ve PYB bireysel uzmanlarının profesyonel muhakemesiyle orantılandırılarak söz konusu alt projenin hangi risk kategorisinde olduğu belirlenecektir.</w:t>
      </w:r>
    </w:p>
    <w:p w14:paraId="44D4F8E1" w14:textId="77777777" w:rsidR="00A26288" w:rsidRPr="00993E94" w:rsidRDefault="00A26288" w:rsidP="00A26288">
      <w:r w:rsidRPr="00993E94">
        <w:t>“Ölçek” kriteri değerlendirilirken bir alt projenin “Yüksek Riskli” olarak belirlenebilmesi için:</w:t>
      </w:r>
    </w:p>
    <w:p w14:paraId="395CAA2D" w14:textId="09B08884" w:rsidR="00A26288" w:rsidRPr="00993E94" w:rsidRDefault="00A26288" w:rsidP="00D80F2B">
      <w:pPr>
        <w:pStyle w:val="ListeParagraf"/>
        <w:numPr>
          <w:ilvl w:val="0"/>
          <w:numId w:val="13"/>
        </w:numPr>
      </w:pPr>
      <w:r w:rsidRPr="00993E94">
        <w:t>Alt-proje sebebiyle sulak alanlar, doğal ormanlar, çayırlar ve diğer kritik öneme sahip doğal yaşam alanları ve ekosistem hizmetleri gibi çevresel açından önemli alanların geri döndürülemeyecek şekilde değiştirilmesi / etkilenmesi,</w:t>
      </w:r>
    </w:p>
    <w:p w14:paraId="32F96367" w14:textId="2DFE3DDA" w:rsidR="00A26288" w:rsidRPr="00993E94" w:rsidRDefault="00A26288" w:rsidP="00D80F2B">
      <w:pPr>
        <w:pStyle w:val="ListeParagraf"/>
        <w:numPr>
          <w:ilvl w:val="0"/>
          <w:numId w:val="13"/>
        </w:numPr>
      </w:pPr>
      <w:r w:rsidRPr="00993E94">
        <w:lastRenderedPageBreak/>
        <w:t>Alt-proje faaliyetlerinin hava, su ve toprak gibi çevre bileşenlerine söz konusu bileşenlerin bozulmasına sebep olacak kadar büyük ve doğrudan kirlilik yaratacak deşarj ve emisyon gerektirmesi,</w:t>
      </w:r>
    </w:p>
    <w:p w14:paraId="24674534" w14:textId="0E9D8536" w:rsidR="00A26288" w:rsidRPr="00993E94" w:rsidRDefault="00A26288" w:rsidP="00D80F2B">
      <w:pPr>
        <w:pStyle w:val="ListeParagraf"/>
        <w:numPr>
          <w:ilvl w:val="0"/>
          <w:numId w:val="13"/>
        </w:numPr>
      </w:pPr>
      <w:r w:rsidRPr="00993E94">
        <w:t>Alt-proje faaliyetlerinin ekosistemi veya bileşenlerini tüketecek veya dönüştürecek olması,</w:t>
      </w:r>
    </w:p>
    <w:p w14:paraId="28D6AD1D" w14:textId="0AAF5317" w:rsidR="00A26288" w:rsidRPr="00993E94" w:rsidRDefault="00A26288" w:rsidP="00D80F2B">
      <w:pPr>
        <w:pStyle w:val="ListeParagraf"/>
        <w:numPr>
          <w:ilvl w:val="0"/>
          <w:numId w:val="13"/>
        </w:numPr>
      </w:pPr>
      <w:r w:rsidRPr="00993E94">
        <w:t>Alt-proje faaliyetlerinin hidrolojik döngüyü ölçülebilecek düzeyde değiştirecek olması,</w:t>
      </w:r>
    </w:p>
    <w:p w14:paraId="4EBC077A" w14:textId="14860F6D" w:rsidR="00A26288" w:rsidRPr="00993E94" w:rsidRDefault="00A26288" w:rsidP="00D80F2B">
      <w:pPr>
        <w:pStyle w:val="ListeParagraf"/>
        <w:numPr>
          <w:ilvl w:val="0"/>
          <w:numId w:val="13"/>
        </w:numPr>
      </w:pPr>
      <w:r w:rsidRPr="00993E94">
        <w:t>Alt-proje faaliyetlerinin ciddi oranda gelir kaybına veya sosyal çatışmaya sebep olabilecek olması</w:t>
      </w:r>
    </w:p>
    <w:p w14:paraId="1E77BA46" w14:textId="0E9107B0" w:rsidR="00A26288" w:rsidRPr="00993E94" w:rsidRDefault="00A26288" w:rsidP="00D80F2B">
      <w:pPr>
        <w:pStyle w:val="ListeParagraf"/>
        <w:numPr>
          <w:ilvl w:val="0"/>
          <w:numId w:val="13"/>
        </w:numPr>
      </w:pPr>
      <w:r w:rsidRPr="00993E94">
        <w:t>Alt-proje faaliyetlerinin söz konusu alt projenin öngörülen yönetim ve imkan kapasitesiyle yönetilemeyecek ölçüde tehlikeli madde kullanımı / yönetimi içermesi gerekecektir.</w:t>
      </w:r>
    </w:p>
    <w:p w14:paraId="7231D8EE" w14:textId="77777777" w:rsidR="00A26288" w:rsidRPr="00993E94" w:rsidRDefault="00A26288" w:rsidP="00D80F2B">
      <w:pPr>
        <w:pStyle w:val="ListeParagraf"/>
        <w:numPr>
          <w:ilvl w:val="0"/>
          <w:numId w:val="13"/>
        </w:numPr>
      </w:pPr>
      <w:r w:rsidRPr="00993E94">
        <w:t>“Konum” kriteri değerlendirilirken bir alt projenin “Yüksek Riskli” olarak belirlenebilmesi için:</w:t>
      </w:r>
    </w:p>
    <w:p w14:paraId="7D5C29EE" w14:textId="01C80790" w:rsidR="00A26288" w:rsidRPr="00993E94" w:rsidRDefault="00A26288" w:rsidP="00D80F2B">
      <w:pPr>
        <w:pStyle w:val="ListeParagraf"/>
        <w:numPr>
          <w:ilvl w:val="0"/>
          <w:numId w:val="13"/>
        </w:numPr>
      </w:pPr>
      <w:r w:rsidRPr="00993E94">
        <w:t>Hassas ve değerli ekosistemlerin ve yüksek öneme sahip habitatların içinde olması,</w:t>
      </w:r>
    </w:p>
    <w:p w14:paraId="53C178E2" w14:textId="56A4009D" w:rsidR="00A26288" w:rsidRPr="00993E94" w:rsidRDefault="00A26288" w:rsidP="00D80F2B">
      <w:pPr>
        <w:pStyle w:val="ListeParagraf"/>
        <w:numPr>
          <w:ilvl w:val="0"/>
          <w:numId w:val="13"/>
        </w:numPr>
      </w:pPr>
      <w:r w:rsidRPr="00993E94">
        <w:t>Kentsel sit alanları (Proje kapsamında en muhtemel olan) gibi Kültürel Miras olarak belirlenmiş alanların içinde bulunması,</w:t>
      </w:r>
    </w:p>
    <w:p w14:paraId="404765D2" w14:textId="7744103C" w:rsidR="00A26288" w:rsidRPr="00993E94" w:rsidRDefault="00A26288" w:rsidP="00D80F2B">
      <w:pPr>
        <w:pStyle w:val="ListeParagraf"/>
        <w:numPr>
          <w:ilvl w:val="0"/>
          <w:numId w:val="13"/>
        </w:numPr>
      </w:pPr>
      <w:r w:rsidRPr="00993E94">
        <w:t>Yoğun geliştirme faaliyetlerine maruz kalan bölgelerde veya doğal kaynakların tahsisi ile ilgili ihtilaflar olan yerlerde ve su yolları boyunca, akifer beslenim alanları veya içme suyu temini için kullanılan depolama havzalarında bulunması gerekecektir.</w:t>
      </w:r>
    </w:p>
    <w:p w14:paraId="0E19FC76" w14:textId="77777777" w:rsidR="00A26288" w:rsidRPr="00993E94" w:rsidRDefault="00A26288" w:rsidP="00D80F2B">
      <w:pPr>
        <w:pStyle w:val="ListeParagraf"/>
        <w:numPr>
          <w:ilvl w:val="0"/>
          <w:numId w:val="13"/>
        </w:numPr>
      </w:pPr>
      <w:r w:rsidRPr="00993E94">
        <w:t>“Hassasiyet” kriteri değerlendirilirken bir alt projenin “Yüksek Riskli” olarak belirlenebilmesi için:</w:t>
      </w:r>
    </w:p>
    <w:p w14:paraId="15F7062C" w14:textId="09AE2B5F" w:rsidR="00A26288" w:rsidRPr="00993E94" w:rsidRDefault="00A26288" w:rsidP="00D80F2B">
      <w:pPr>
        <w:pStyle w:val="ListeParagraf"/>
        <w:numPr>
          <w:ilvl w:val="0"/>
          <w:numId w:val="13"/>
        </w:numPr>
      </w:pPr>
      <w:r w:rsidRPr="00993E94">
        <w:t>Nesli tükenmekte olan türler ve yaşam alanlarının yanı sıra korunan alanlar veya sahalar gibi hassas bölgeleri etkileyecek olması,</w:t>
      </w:r>
    </w:p>
    <w:p w14:paraId="40B48E84" w14:textId="38F9E5D0" w:rsidR="00A26288" w:rsidRPr="00993E94" w:rsidRDefault="00A26288" w:rsidP="00D80F2B">
      <w:pPr>
        <w:pStyle w:val="ListeParagraf"/>
        <w:numPr>
          <w:ilvl w:val="0"/>
          <w:numId w:val="13"/>
        </w:numPr>
      </w:pPr>
      <w:r w:rsidRPr="00993E94">
        <w:t>Uluslararası su yolları üzerinde etki oluşturacak olması ve</w:t>
      </w:r>
    </w:p>
    <w:p w14:paraId="69CC3132" w14:textId="195A10DE" w:rsidR="00A26288" w:rsidRPr="00993E94" w:rsidRDefault="00A26288" w:rsidP="00D80F2B">
      <w:pPr>
        <w:pStyle w:val="ListeParagraf"/>
        <w:numPr>
          <w:ilvl w:val="0"/>
          <w:numId w:val="13"/>
        </w:numPr>
      </w:pPr>
      <w:r w:rsidRPr="00993E94">
        <w:t>Mevcut durumda yoğun çevresel ve sosyal baskı (kirlilik, sağlık ve güvenlik vb.) altında olan hassas alıcıları ilave etkileyecek olması gerekecektir.</w:t>
      </w:r>
    </w:p>
    <w:p w14:paraId="598843CC" w14:textId="77777777" w:rsidR="00A26288" w:rsidRPr="00993E94" w:rsidRDefault="00A26288" w:rsidP="00A26288">
      <w:r w:rsidRPr="00993E94">
        <w:t>“Büyüklük” kriteri değerlendirilirken bir alt projenin “Yüksek Riskli” olarak belirlenebilmesi için ise, diğer kriterler de bütünleşik bir şekilde ele alınarak, belirtilen etki azaltıcı önlemlerin uygulanacak olması öngörüldüğü zamanda dahi ilgili kalan etkilerin yüksek olması gerekecektir.</w:t>
      </w:r>
    </w:p>
    <w:p w14:paraId="0BE08FBD" w14:textId="5B9DD3E1" w:rsidR="00A26288" w:rsidRPr="00993E94" w:rsidRDefault="00A26288" w:rsidP="00A26288">
      <w:r w:rsidRPr="00993E94">
        <w:t>Bu noktada belirtilmelidir ki, tüm Proje sosyal açıdan “yüksek risk” olarak derecelendirildiğinden, sadece sosyal açılardan “yüksek risk” olarak derecelendirilen alt projeler uygun olmayan alt proje olmayacaktır. Bu doğrultuda, çevresel açıdan “yüksek risk” sınıflandırması profesyonel muhakeme yoluyla tarama sürecinde belirlenecektir.</w:t>
      </w:r>
    </w:p>
    <w:p w14:paraId="5DFABD9F" w14:textId="77496FA0" w:rsidR="006611AA" w:rsidRPr="00993E94" w:rsidRDefault="006611AA" w:rsidP="003D0F4E">
      <w:pPr>
        <w:pStyle w:val="Balk1"/>
        <w:keepNext w:val="0"/>
        <w:keepLines w:val="0"/>
        <w:numPr>
          <w:ilvl w:val="0"/>
          <w:numId w:val="2"/>
        </w:numPr>
      </w:pPr>
      <w:bookmarkStart w:id="160" w:name="_Toc219910644"/>
      <w:r w:rsidRPr="00993E94">
        <w:t>ETKİ AZALTMA ÖNLEMLERİ</w:t>
      </w:r>
      <w:bookmarkEnd w:id="160"/>
    </w:p>
    <w:p w14:paraId="08374985" w14:textId="77777777" w:rsidR="00C37BE9" w:rsidRPr="00993E94" w:rsidRDefault="00C37BE9" w:rsidP="00C37BE9">
      <w:r w:rsidRPr="00993E94">
        <w:lastRenderedPageBreak/>
        <w:t>Proje kapsamında gerçekleştirilecek faaliyetler en güncel ulusal mevzuata ve Dünya Bankası standartlarına uygun olacaktır. Türk mevzuatının Dünya Bankası Politikalarından farklı olduğu durumlarda, Projenin uygulanmasında daha katı olan politika uygulanacaktır.</w:t>
      </w:r>
    </w:p>
    <w:p w14:paraId="01D944D7" w14:textId="7B809E43" w:rsidR="00C37BE9" w:rsidRPr="00993E94" w:rsidRDefault="00C37BE9" w:rsidP="00C37BE9">
      <w:r w:rsidRPr="00993E94">
        <w:t xml:space="preserve">Proje kapsamındaki alt projelerin finansmanında kullanılacak alt kredilerin kümülatif etkilerinin veya yeniden inşa edilecek veya güçlendirilecek konut birimlerinin sayısının net bir değerlendirmesini yapmak şu an için mümkün olmamakla birlikte, alt projelerin olası büyüklükleri ve </w:t>
      </w:r>
      <w:r w:rsidR="00984C3D" w:rsidRPr="00993E94">
        <w:t>Manisa</w:t>
      </w:r>
      <w:r w:rsidRPr="00993E94">
        <w:t xml:space="preserve"> ili genelindeki fiziksel yayılımı dikkate alındığında yüksek kümülatif çevresel etki beklenmemektedir. Ancak yıkım ve kazı ile inşaat atıklarının yönetimi, trafik yönetimi ve genel halk güvenliği ile ilgili bazı riskler nedeniyle çevresel açıdan “orta” ila “önemli” arasında değerlendirilebileceği; yapıların yeniden inşası veya güçlendirilmesi sırasında ortaya çıkabilecek potansiyel toplum sağlığı ve güvenliği riskleri ve alt projelerde yer alması muhtemel kırılgan gruplar nedeniyle sosyal açıdan “yüksek riskli” olarak değerlendirilmiştir.</w:t>
      </w:r>
    </w:p>
    <w:p w14:paraId="221D6546" w14:textId="4288B181" w:rsidR="006611AA" w:rsidRPr="00993E94" w:rsidRDefault="006611AA" w:rsidP="003D0F4E">
      <w:pPr>
        <w:pStyle w:val="Balk2"/>
        <w:keepNext w:val="0"/>
        <w:keepLines w:val="0"/>
        <w:numPr>
          <w:ilvl w:val="1"/>
          <w:numId w:val="2"/>
        </w:numPr>
      </w:pPr>
      <w:bookmarkStart w:id="161" w:name="_Toc219910645"/>
      <w:r w:rsidRPr="00993E94">
        <w:t>Azaltma Planı</w:t>
      </w:r>
      <w:bookmarkEnd w:id="161"/>
    </w:p>
    <w:p w14:paraId="7E810284" w14:textId="2692E208" w:rsidR="00C37BE9" w:rsidRPr="00993E94" w:rsidRDefault="00C37BE9" w:rsidP="00C37BE9">
      <w:r w:rsidRPr="00993E94">
        <w:t xml:space="preserve">Bileşen 2 kapsamında alt projelerin uygulanması sırasında ortaya çıkabilecek potansiyel çevresel ve sosyal riskler ve etkiler ile alınacak ilgili azaltma önlemleri </w:t>
      </w:r>
      <w:r w:rsidR="00FB02F5" w:rsidRPr="00993E94">
        <w:fldChar w:fldCharType="begin"/>
      </w:r>
      <w:r w:rsidR="00FB02F5" w:rsidRPr="00993E94">
        <w:instrText xml:space="preserve"> REF _Ref214005452 \h </w:instrText>
      </w:r>
      <w:r w:rsidR="00993E94">
        <w:instrText xml:space="preserve"> \* MERGEFORMAT </w:instrText>
      </w:r>
      <w:r w:rsidR="00FB02F5" w:rsidRPr="00993E94">
        <w:fldChar w:fldCharType="separate"/>
      </w:r>
      <w:r w:rsidR="00FB02F5" w:rsidRPr="00993E94">
        <w:t xml:space="preserve">Tablo </w:t>
      </w:r>
      <w:r w:rsidR="00FB02F5" w:rsidRPr="00993E94">
        <w:rPr>
          <w:noProof/>
        </w:rPr>
        <w:t>31</w:t>
      </w:r>
      <w:r w:rsidR="00FB02F5" w:rsidRPr="00993E94">
        <w:fldChar w:fldCharType="end"/>
      </w:r>
      <w:r w:rsidRPr="00993E94">
        <w:t>'d</w:t>
      </w:r>
      <w:r w:rsidR="00984C3D" w:rsidRPr="00993E94">
        <w:t>e</w:t>
      </w:r>
      <w:r w:rsidRPr="00993E94">
        <w:t xml:space="preserve"> gösterilmektedir.</w:t>
      </w:r>
    </w:p>
    <w:p w14:paraId="2F25F553" w14:textId="3812E38A" w:rsidR="00C37BE9" w:rsidRPr="00993E94" w:rsidRDefault="00C37BE9" w:rsidP="00C37BE9">
      <w:pPr>
        <w:pStyle w:val="ekillerveTablolar"/>
      </w:pPr>
      <w:bookmarkStart w:id="162" w:name="_Ref214005452"/>
      <w:bookmarkStart w:id="163" w:name="_Toc207792800"/>
      <w:r w:rsidRPr="00993E94">
        <w:t xml:space="preserve">Tablo </w:t>
      </w:r>
      <w:fldSimple w:instr=" SEQ Tablo \* ARABIC ">
        <w:r w:rsidR="008930AB" w:rsidRPr="00993E94">
          <w:rPr>
            <w:noProof/>
          </w:rPr>
          <w:t>31</w:t>
        </w:r>
      </w:fldSimple>
      <w:bookmarkEnd w:id="162"/>
      <w:r w:rsidRPr="00993E94">
        <w:t xml:space="preserve">: </w:t>
      </w:r>
      <w:r w:rsidRPr="00993E94">
        <w:rPr>
          <w:b w:val="0"/>
          <w:bCs/>
        </w:rPr>
        <w:t>Güçlendirme/Yıkım/Yeniden İnşa Çalışmaları Riskleri ve Etkileri İçin Azaltma Önlemleri</w:t>
      </w:r>
      <w:bookmarkEnd w:id="163"/>
    </w:p>
    <w:tbl>
      <w:tblPr>
        <w:tblStyle w:val="TabloKlavuzu1"/>
        <w:tblW w:w="9072" w:type="dxa"/>
        <w:tblInd w:w="-5" w:type="dxa"/>
        <w:tblLayout w:type="fixed"/>
        <w:tblLook w:val="04A0" w:firstRow="1" w:lastRow="0" w:firstColumn="1" w:lastColumn="0" w:noHBand="0" w:noVBand="1"/>
      </w:tblPr>
      <w:tblGrid>
        <w:gridCol w:w="1134"/>
        <w:gridCol w:w="2410"/>
        <w:gridCol w:w="4111"/>
        <w:gridCol w:w="1417"/>
      </w:tblGrid>
      <w:tr w:rsidR="00C37BE9" w:rsidRPr="00993E94" w14:paraId="680BD7EE" w14:textId="77777777" w:rsidTr="0095056B">
        <w:trPr>
          <w:trHeight w:val="300"/>
          <w:tblHeader/>
        </w:trPr>
        <w:tc>
          <w:tcPr>
            <w:tcW w:w="1134" w:type="dxa"/>
            <w:shd w:val="clear" w:color="auto" w:fill="ABB7C1"/>
          </w:tcPr>
          <w:p w14:paraId="1DFFC737" w14:textId="77777777" w:rsidR="00C37BE9" w:rsidRPr="00993E94" w:rsidRDefault="00C37BE9" w:rsidP="0095056B">
            <w:pPr>
              <w:spacing w:after="24" w:line="240" w:lineRule="auto"/>
              <w:jc w:val="left"/>
              <w:rPr>
                <w:rFonts w:eastAsia="Calibri" w:cs="Calibri"/>
                <w:b/>
                <w:color w:val="000000" w:themeColor="text1"/>
                <w:sz w:val="20"/>
                <w:szCs w:val="20"/>
              </w:rPr>
            </w:pPr>
            <w:r w:rsidRPr="00993E94">
              <w:rPr>
                <w:rFonts w:eastAsia="Calibri" w:cs="Calibri"/>
                <w:b/>
                <w:color w:val="000000" w:themeColor="text1"/>
                <w:sz w:val="20"/>
                <w:szCs w:val="20"/>
              </w:rPr>
              <w:t>Proje Aşaması</w:t>
            </w:r>
          </w:p>
        </w:tc>
        <w:tc>
          <w:tcPr>
            <w:tcW w:w="2410" w:type="dxa"/>
            <w:shd w:val="clear" w:color="auto" w:fill="ABB7C1"/>
          </w:tcPr>
          <w:p w14:paraId="788A449F" w14:textId="77777777" w:rsidR="00C37BE9" w:rsidRPr="00993E94" w:rsidRDefault="00C37BE9" w:rsidP="0095056B">
            <w:pPr>
              <w:spacing w:after="24" w:line="240" w:lineRule="auto"/>
              <w:jc w:val="left"/>
              <w:rPr>
                <w:rFonts w:eastAsia="Calibri" w:cs="Calibri"/>
                <w:b/>
                <w:color w:val="000000" w:themeColor="text1"/>
                <w:sz w:val="20"/>
                <w:szCs w:val="20"/>
              </w:rPr>
            </w:pPr>
            <w:r w:rsidRPr="00993E94">
              <w:rPr>
                <w:rFonts w:eastAsia="Calibri" w:cs="Calibri"/>
                <w:b/>
                <w:color w:val="000000" w:themeColor="text1"/>
                <w:sz w:val="20"/>
                <w:szCs w:val="20"/>
              </w:rPr>
              <w:t>Potansiyel Risk/Etki</w:t>
            </w:r>
          </w:p>
        </w:tc>
        <w:tc>
          <w:tcPr>
            <w:tcW w:w="4111" w:type="dxa"/>
            <w:shd w:val="clear" w:color="auto" w:fill="ABB7C1"/>
          </w:tcPr>
          <w:p w14:paraId="6B777814" w14:textId="77777777" w:rsidR="00C37BE9" w:rsidRPr="00993E94" w:rsidRDefault="00C37BE9" w:rsidP="0095056B">
            <w:pPr>
              <w:spacing w:after="24" w:line="240" w:lineRule="auto"/>
              <w:jc w:val="left"/>
              <w:rPr>
                <w:rFonts w:eastAsia="Calibri" w:cs="Calibri"/>
                <w:b/>
                <w:color w:val="000000" w:themeColor="text1"/>
                <w:sz w:val="20"/>
                <w:szCs w:val="20"/>
              </w:rPr>
            </w:pPr>
            <w:r w:rsidRPr="00993E94">
              <w:rPr>
                <w:rFonts w:eastAsia="Calibri" w:cs="Calibri"/>
                <w:b/>
                <w:color w:val="000000" w:themeColor="text1"/>
                <w:sz w:val="20"/>
                <w:szCs w:val="20"/>
              </w:rPr>
              <w:t>Azaltma Önlemi</w:t>
            </w:r>
          </w:p>
        </w:tc>
        <w:tc>
          <w:tcPr>
            <w:tcW w:w="1417" w:type="dxa"/>
            <w:shd w:val="clear" w:color="auto" w:fill="ABB7C1"/>
          </w:tcPr>
          <w:p w14:paraId="61467BE5" w14:textId="77777777" w:rsidR="00C37BE9" w:rsidRPr="00993E94" w:rsidRDefault="00C37BE9" w:rsidP="0095056B">
            <w:pPr>
              <w:spacing w:after="24" w:line="240" w:lineRule="auto"/>
              <w:jc w:val="left"/>
              <w:rPr>
                <w:rFonts w:eastAsia="Calibri" w:cs="Calibri"/>
                <w:b/>
                <w:color w:val="000000" w:themeColor="text1"/>
                <w:sz w:val="20"/>
                <w:szCs w:val="20"/>
              </w:rPr>
            </w:pPr>
            <w:r w:rsidRPr="00993E94">
              <w:rPr>
                <w:rFonts w:eastAsia="Calibri" w:cs="Calibri"/>
                <w:b/>
                <w:color w:val="000000" w:themeColor="text1"/>
                <w:sz w:val="20"/>
                <w:szCs w:val="20"/>
              </w:rPr>
              <w:t>Sorumluluk</w:t>
            </w:r>
          </w:p>
        </w:tc>
      </w:tr>
      <w:tr w:rsidR="00C37BE9" w:rsidRPr="00993E94" w14:paraId="32B35D08" w14:textId="77777777" w:rsidTr="0095056B">
        <w:trPr>
          <w:trHeight w:val="300"/>
        </w:trPr>
        <w:tc>
          <w:tcPr>
            <w:tcW w:w="1134" w:type="dxa"/>
            <w:shd w:val="clear" w:color="auto" w:fill="F2F2F2" w:themeFill="background1" w:themeFillShade="F2"/>
          </w:tcPr>
          <w:p w14:paraId="2967BA33"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Tip III alt projelerinin yeniden inşa öncesi aşaması</w:t>
            </w:r>
          </w:p>
        </w:tc>
        <w:tc>
          <w:tcPr>
            <w:tcW w:w="2410" w:type="dxa"/>
            <w:shd w:val="clear" w:color="auto" w:fill="F2F2F2" w:themeFill="background1" w:themeFillShade="F2"/>
          </w:tcPr>
          <w:p w14:paraId="0B5F103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 işlerinin Dünya Bankası ve ulusal standartlara uygun olmayan bir şekilde gerçekleştirilmesi olasılığı nedeniyle Ç&amp;S ile ilgili riskler.</w:t>
            </w:r>
          </w:p>
        </w:tc>
        <w:tc>
          <w:tcPr>
            <w:tcW w:w="4111" w:type="dxa"/>
            <w:shd w:val="clear" w:color="auto" w:fill="F2F2F2" w:themeFill="background1" w:themeFillShade="F2"/>
          </w:tcPr>
          <w:p w14:paraId="58FDF814" w14:textId="2A767FB2"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b/>
                <w:bCs/>
                <w:color w:val="000000" w:themeColor="text1"/>
                <w:sz w:val="20"/>
                <w:szCs w:val="20"/>
              </w:rPr>
              <w:t>Sahada herhangi bir inşaat işine başlanmadan önce,</w:t>
            </w:r>
            <w:r w:rsidRPr="00993E94">
              <w:rPr>
                <w:rFonts w:eastAsia="Calibri" w:cs="Calibri"/>
                <w:color w:val="000000" w:themeColor="text1"/>
                <w:sz w:val="20"/>
                <w:szCs w:val="20"/>
              </w:rPr>
              <w:t xml:space="preserve"> önerilen alt projenin Proje standartlarına uygun olmasını sağlamak için alınacak önlemleri/tedbirleri belirlemek üzere illerdeki bireysel PYB danışmanları tarafından bir Ç&amp;S Denetimi</w:t>
            </w:r>
            <w:r w:rsidR="00A56C7E" w:rsidRPr="00993E94">
              <w:rPr>
                <w:rFonts w:eastAsia="Calibri" w:cs="Calibri"/>
                <w:color w:val="000000" w:themeColor="text1"/>
                <w:sz w:val="20"/>
                <w:szCs w:val="20"/>
              </w:rPr>
              <w:t xml:space="preserve"> (Audit)</w:t>
            </w:r>
            <w:r w:rsidRPr="00993E94">
              <w:rPr>
                <w:rFonts w:eastAsia="Calibri" w:cs="Calibri"/>
                <w:color w:val="000000" w:themeColor="text1"/>
                <w:sz w:val="20"/>
                <w:szCs w:val="20"/>
              </w:rPr>
              <w:t xml:space="preserve"> gerçekleştirilecektir.</w:t>
            </w:r>
          </w:p>
        </w:tc>
        <w:tc>
          <w:tcPr>
            <w:tcW w:w="1417" w:type="dxa"/>
            <w:shd w:val="clear" w:color="auto" w:fill="F2F2F2" w:themeFill="background1" w:themeFillShade="F2"/>
          </w:tcPr>
          <w:p w14:paraId="2222F8E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63A2C8B5" w14:textId="77777777" w:rsidTr="0095056B">
        <w:trPr>
          <w:trHeight w:val="300"/>
        </w:trPr>
        <w:tc>
          <w:tcPr>
            <w:tcW w:w="1134" w:type="dxa"/>
            <w:vMerge w:val="restart"/>
            <w:shd w:val="clear" w:color="auto" w:fill="F2F2F2" w:themeFill="background1" w:themeFillShade="F2"/>
          </w:tcPr>
          <w:p w14:paraId="2604CEB4"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w:t>
            </w:r>
          </w:p>
        </w:tc>
        <w:tc>
          <w:tcPr>
            <w:tcW w:w="2410" w:type="dxa"/>
            <w:vMerge w:val="restart"/>
            <w:shd w:val="clear" w:color="auto" w:fill="F2F2F2" w:themeFill="background1" w:themeFillShade="F2"/>
          </w:tcPr>
          <w:p w14:paraId="217A9E3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p w14:paraId="7814811D"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Müteahhit</w:t>
            </w:r>
          </w:p>
        </w:tc>
        <w:tc>
          <w:tcPr>
            <w:tcW w:w="4111" w:type="dxa"/>
            <w:shd w:val="clear" w:color="auto" w:fill="F2F2F2" w:themeFill="background1" w:themeFillShade="F2"/>
          </w:tcPr>
          <w:p w14:paraId="45AA2D45"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Yerel STK'lar ve kilit paydaşlarla “İl Düzeyinde Riskli Yapıların Dönüştürülmesinde Paydaş Katılımı”nın hazırlanması.</w:t>
            </w:r>
          </w:p>
          <w:p w14:paraId="2C979419" w14:textId="77777777" w:rsidR="00C37BE9" w:rsidRPr="00993E94" w:rsidRDefault="00C37BE9" w:rsidP="0095056B">
            <w:pPr>
              <w:spacing w:after="24" w:line="240" w:lineRule="auto"/>
              <w:ind w:left="567"/>
              <w:rPr>
                <w:rFonts w:eastAsia="Tahoma"/>
                <w:color w:val="000000" w:themeColor="text1"/>
                <w:sz w:val="20"/>
                <w:szCs w:val="20"/>
              </w:rPr>
            </w:pPr>
          </w:p>
          <w:p w14:paraId="4E19495D" w14:textId="5BB859E9"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 xml:space="preserve">'İl Düzeyinde Riskli Yapıların Dönüştürülmesi' projesi için Paydaş Katılım Planı'nda belirtilen ilkelere bağlı kalınarak, yerel STK'lar ve kilit paydaşlarla </w:t>
            </w:r>
            <w:r w:rsidR="007D4268" w:rsidRPr="00993E94">
              <w:rPr>
                <w:rFonts w:eastAsia="Calibri" w:cs="Calibri"/>
                <w:color w:val="000000" w:themeColor="text1"/>
                <w:sz w:val="20"/>
                <w:szCs w:val="20"/>
              </w:rPr>
              <w:t>iş birliği</w:t>
            </w:r>
            <w:r w:rsidRPr="00993E94">
              <w:rPr>
                <w:rFonts w:eastAsia="Calibri" w:cs="Calibri"/>
                <w:color w:val="000000" w:themeColor="text1"/>
                <w:sz w:val="20"/>
                <w:szCs w:val="20"/>
              </w:rPr>
              <w:t xml:space="preserve"> kurulacaktır. Bu süreç, paydaşların belirlenmesini, düzenli toplantılar düzenlenmesini, ihtiyaç ve önceliklerin belirlenmesini, bilgilendirme oturumları ve eğitimler düzenlenmesini ve geri bildirim ve izleme aşamalarının uygulanmasını içermektedir.</w:t>
            </w:r>
          </w:p>
        </w:tc>
        <w:tc>
          <w:tcPr>
            <w:tcW w:w="1417" w:type="dxa"/>
            <w:shd w:val="clear" w:color="auto" w:fill="F2F2F2" w:themeFill="background1" w:themeFillShade="F2"/>
          </w:tcPr>
          <w:p w14:paraId="3B205D29"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18FB0A92" w14:textId="77777777" w:rsidTr="0095056B">
        <w:trPr>
          <w:trHeight w:val="300"/>
        </w:trPr>
        <w:tc>
          <w:tcPr>
            <w:tcW w:w="1134" w:type="dxa"/>
            <w:vMerge/>
            <w:shd w:val="clear" w:color="auto" w:fill="F2F2F2" w:themeFill="background1" w:themeFillShade="F2"/>
          </w:tcPr>
          <w:p w14:paraId="76FAA749"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08F08C11"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0F3A1510" w14:textId="77777777" w:rsidR="00C37BE9" w:rsidRPr="00993E94" w:rsidRDefault="00C37BE9" w:rsidP="00D80F2B">
            <w:pPr>
              <w:pStyle w:val="ListeParagraf"/>
              <w:numPr>
                <w:ilvl w:val="0"/>
                <w:numId w:val="42"/>
              </w:numPr>
              <w:spacing w:after="24" w:line="240" w:lineRule="auto"/>
              <w:rPr>
                <w:rFonts w:eastAsia="Tahoma"/>
                <w:color w:val="000000" w:themeColor="text1"/>
                <w:sz w:val="20"/>
                <w:szCs w:val="20"/>
              </w:rPr>
            </w:pPr>
            <w:r w:rsidRPr="00993E94">
              <w:rPr>
                <w:rFonts w:eastAsia="Tahoma"/>
                <w:color w:val="000000" w:themeColor="text1"/>
                <w:sz w:val="20"/>
                <w:szCs w:val="20"/>
              </w:rPr>
              <w:t xml:space="preserve">İl bazındaki Ç&amp;S uzmanları ve yüklenicinin Ç&amp;S uzmanları, yerel yetkilileri/otoriteleri, halkı ve </w:t>
            </w:r>
            <w:r w:rsidRPr="00993E94">
              <w:rPr>
                <w:rFonts w:eastAsia="Tahoma"/>
                <w:color w:val="000000" w:themeColor="text1"/>
                <w:sz w:val="20"/>
                <w:szCs w:val="20"/>
              </w:rPr>
              <w:lastRenderedPageBreak/>
              <w:t>işletmeleri, hassas alanları, Yüklenici-ÇSYP'lerinde (Y-ÇSYP'ler) tanımlanacak olan Proje Etki Alanındaki (PEA) hassas grupları, iş başlamadan önce Proje faaliyetleri, programı, alınan önlemler ve potansiyel riskler hakkında sözlü ve yazılı olarak bilgilendirmek için toplantılar/ziyaretler/yazılı araçlar geliştirecek ve yaygınlaştıracaktır,</w:t>
            </w:r>
          </w:p>
          <w:p w14:paraId="4246B2B8" w14:textId="77777777" w:rsidR="00C37BE9" w:rsidRPr="00993E94" w:rsidRDefault="00C37BE9" w:rsidP="0095056B">
            <w:pPr>
              <w:spacing w:after="24" w:line="240" w:lineRule="auto"/>
              <w:ind w:left="360"/>
              <w:rPr>
                <w:rFonts w:eastAsia="Tahoma"/>
                <w:color w:val="000000" w:themeColor="text1"/>
                <w:sz w:val="20"/>
                <w:szCs w:val="20"/>
              </w:rPr>
            </w:pPr>
          </w:p>
          <w:p w14:paraId="2D43279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*ŞM uygulanacak, tüm PEK'lere ŞM araçları, süreci, iş akışı, iletişim adresleri bildirilecek, yazılı bildirimler ilgili ortak alanlarda görünür hale getirilecektir (kahvehane, muhtarlık, cami, ortak kullanım alanı vb.).</w:t>
            </w:r>
          </w:p>
        </w:tc>
        <w:tc>
          <w:tcPr>
            <w:tcW w:w="1417" w:type="dxa"/>
            <w:shd w:val="clear" w:color="auto" w:fill="F2F2F2" w:themeFill="background1" w:themeFillShade="F2"/>
          </w:tcPr>
          <w:p w14:paraId="0453AC0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PYB</w:t>
            </w:r>
          </w:p>
        </w:tc>
      </w:tr>
      <w:tr w:rsidR="00C37BE9" w:rsidRPr="00993E94" w14:paraId="08EE7AEF" w14:textId="77777777" w:rsidTr="0095056B">
        <w:trPr>
          <w:trHeight w:val="300"/>
        </w:trPr>
        <w:tc>
          <w:tcPr>
            <w:tcW w:w="1134" w:type="dxa"/>
            <w:vMerge/>
            <w:shd w:val="clear" w:color="auto" w:fill="F2F2F2" w:themeFill="background1" w:themeFillShade="F2"/>
          </w:tcPr>
          <w:p w14:paraId="71D132D7"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01985DF7"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4D5989F2"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PYB (Proje Yönetim Birimi) tarafından tanımlanan bilgilendirme süreçlerinin sahada uygulanmasını sağlamak,</w:t>
            </w:r>
          </w:p>
          <w:p w14:paraId="7F0DF21C"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Şikayet Mekanizması (ŞM) araçlarının ve iletişim adreslerinin proje sahasında görünür hale getirilmesini sağlamak,</w:t>
            </w:r>
          </w:p>
          <w:p w14:paraId="550E28BD"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Yazılı bildirimleri belirlenen kamuya açık alanlarda (kahvehaneler, muhtarlık ofisleri, camiler, ortak kullanım alanları, proje sahası vb.) ilan etmek,</w:t>
            </w:r>
          </w:p>
          <w:p w14:paraId="1B3DAB36"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Proje süresince iletişimi sürdürmek ve paydaşlara düzenli güncellemeler sağlamaya devam etmek.</w:t>
            </w:r>
          </w:p>
        </w:tc>
        <w:tc>
          <w:tcPr>
            <w:tcW w:w="1417" w:type="dxa"/>
            <w:shd w:val="clear" w:color="auto" w:fill="F2F2F2" w:themeFill="background1" w:themeFillShade="F2"/>
          </w:tcPr>
          <w:p w14:paraId="27DDF43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13A5F9FF" w14:textId="77777777" w:rsidTr="0095056B">
        <w:trPr>
          <w:trHeight w:val="300"/>
        </w:trPr>
        <w:tc>
          <w:tcPr>
            <w:tcW w:w="1134" w:type="dxa"/>
            <w:vMerge w:val="restart"/>
            <w:shd w:val="clear" w:color="auto" w:fill="F2F2F2" w:themeFill="background1" w:themeFillShade="F2"/>
          </w:tcPr>
          <w:p w14:paraId="3FEEE8F5"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w:t>
            </w:r>
          </w:p>
        </w:tc>
        <w:tc>
          <w:tcPr>
            <w:tcW w:w="2410" w:type="dxa"/>
            <w:vMerge w:val="restart"/>
            <w:shd w:val="clear" w:color="auto" w:fill="F2F2F2" w:themeFill="background1" w:themeFillShade="F2"/>
          </w:tcPr>
          <w:p w14:paraId="4B6BD971"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Maliklerin ve kiracıların geçici veya kalıcı yer değişimi</w:t>
            </w:r>
          </w:p>
        </w:tc>
        <w:tc>
          <w:tcPr>
            <w:tcW w:w="4111" w:type="dxa"/>
            <w:shd w:val="clear" w:color="auto" w:fill="F2F2F2" w:themeFill="background1" w:themeFillShade="F2"/>
          </w:tcPr>
          <w:p w14:paraId="0381A71C" w14:textId="77777777" w:rsidR="00C37BE9" w:rsidRPr="00993E94" w:rsidRDefault="00C37BE9" w:rsidP="00D80F2B">
            <w:pPr>
              <w:pStyle w:val="ListeParagraf"/>
              <w:numPr>
                <w:ilvl w:val="0"/>
                <w:numId w:val="152"/>
              </w:num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YYÇ doğrultusunda YYP’lerin hazırlanması</w:t>
            </w:r>
          </w:p>
          <w:p w14:paraId="1FF49598" w14:textId="77777777" w:rsidR="00C37BE9" w:rsidRPr="00993E94" w:rsidRDefault="00C37BE9" w:rsidP="0095056B">
            <w:pPr>
              <w:spacing w:after="24" w:line="240" w:lineRule="auto"/>
              <w:ind w:left="567"/>
              <w:rPr>
                <w:rFonts w:eastAsia="Calibri" w:cs="Calibri"/>
                <w:color w:val="000000" w:themeColor="text1"/>
                <w:sz w:val="20"/>
                <w:szCs w:val="20"/>
              </w:rPr>
            </w:pPr>
          </w:p>
        </w:tc>
        <w:tc>
          <w:tcPr>
            <w:tcW w:w="1417" w:type="dxa"/>
            <w:shd w:val="clear" w:color="auto" w:fill="F2F2F2" w:themeFill="background1" w:themeFillShade="F2"/>
          </w:tcPr>
          <w:p w14:paraId="051BB972"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24112449" w14:textId="77777777" w:rsidTr="0095056B">
        <w:trPr>
          <w:trHeight w:val="300"/>
        </w:trPr>
        <w:tc>
          <w:tcPr>
            <w:tcW w:w="1134" w:type="dxa"/>
            <w:vMerge/>
            <w:shd w:val="clear" w:color="auto" w:fill="F2F2F2" w:themeFill="background1" w:themeFillShade="F2"/>
          </w:tcPr>
          <w:p w14:paraId="61746C39"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4A68B693"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2E310683"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PKP’nin gereklilikleri doğrultusunda her bir alt projenin paydaş bilgilerinin planlanması ve gerekli bilgilerin sağlanması,</w:t>
            </w:r>
          </w:p>
          <w:p w14:paraId="29D392A7"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Onaylanmış yazılı broşür, afiş vb. ile Proje Şikayet Mekanizması bilgilerinin sağlanması ve PEK'lerin şikayet mekanizması hakkında bilgilendirilmesi.</w:t>
            </w:r>
          </w:p>
          <w:p w14:paraId="34ADD9F3"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PEK'lere Proje kapsamında tanımlanan haklarının açıklanması ve bu kapsamda bilgilendirmenin sağlanması,</w:t>
            </w:r>
          </w:p>
          <w:p w14:paraId="0D77B685" w14:textId="77777777" w:rsidR="00B361E6" w:rsidRPr="00993E94" w:rsidRDefault="00B361E6"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Proje kapsamında dönüştürülecek yapıdan etkilenen kırılgan grupların belirlenmesi ve hak sahipliği durumlarının tanımlanması.</w:t>
            </w:r>
          </w:p>
          <w:p w14:paraId="66B83D1B"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Kırılgan gruplara Proje kapsamında tanımlanan haklarının açıklanması ve bu kapsamda bilgilendirmenin sağlanması</w:t>
            </w:r>
          </w:p>
        </w:tc>
        <w:tc>
          <w:tcPr>
            <w:tcW w:w="1417" w:type="dxa"/>
            <w:shd w:val="clear" w:color="auto" w:fill="F2F2F2" w:themeFill="background1" w:themeFillShade="F2"/>
          </w:tcPr>
          <w:p w14:paraId="450D2354" w14:textId="42A47042"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 xml:space="preserve">PYB, Yüklenici ile yakın </w:t>
            </w:r>
            <w:r w:rsidR="0050720F" w:rsidRPr="00993E94">
              <w:rPr>
                <w:rFonts w:eastAsia="Calibri" w:cs="Calibri"/>
                <w:color w:val="000000" w:themeColor="text1"/>
                <w:sz w:val="20"/>
                <w:szCs w:val="20"/>
              </w:rPr>
              <w:t>iş birliği</w:t>
            </w:r>
            <w:r w:rsidRPr="00993E94">
              <w:rPr>
                <w:rFonts w:eastAsia="Calibri" w:cs="Calibri"/>
                <w:color w:val="000000" w:themeColor="text1"/>
                <w:sz w:val="20"/>
                <w:szCs w:val="20"/>
              </w:rPr>
              <w:t xml:space="preserve"> içinde</w:t>
            </w:r>
          </w:p>
        </w:tc>
      </w:tr>
      <w:tr w:rsidR="00C37BE9" w:rsidRPr="00993E94" w14:paraId="62CB7EF1" w14:textId="77777777" w:rsidTr="0095056B">
        <w:trPr>
          <w:trHeight w:val="300"/>
        </w:trPr>
        <w:tc>
          <w:tcPr>
            <w:tcW w:w="1134" w:type="dxa"/>
            <w:vMerge/>
            <w:shd w:val="clear" w:color="auto" w:fill="F2F2F2" w:themeFill="background1" w:themeFillShade="F2"/>
          </w:tcPr>
          <w:p w14:paraId="40A9C508"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4BF8ACCE"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1E0A4011"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PYB (Proje Yönetim Birimi) tarafından hazırlanan paydaş bilgilendirme materyallerini sahada dağıtmak ve sergilemek,</w:t>
            </w:r>
          </w:p>
          <w:p w14:paraId="0A488EDE"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Şikayet Mekanizması (ŞM) afişlerini ve broşürlerini belirlenen alanlara yerleştirmek,</w:t>
            </w:r>
          </w:p>
          <w:p w14:paraId="1C9D8117"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Proje etki alanındaki kişiler (PEK’ler) ve kırılgan grupları, PYB tarafından sağlanan yönergeler doğrultusunda bilgilendirmek,</w:t>
            </w:r>
          </w:p>
          <w:p w14:paraId="616E09CC" w14:textId="77777777" w:rsidR="00C37BE9" w:rsidRPr="00993E94" w:rsidRDefault="00C37BE9" w:rsidP="00D80F2B">
            <w:pPr>
              <w:pStyle w:val="ListeParagraf"/>
              <w:numPr>
                <w:ilvl w:val="0"/>
                <w:numId w:val="14"/>
              </w:numPr>
              <w:spacing w:after="24" w:line="240" w:lineRule="auto"/>
              <w:rPr>
                <w:rFonts w:eastAsia="Tahoma"/>
                <w:color w:val="000000" w:themeColor="text1"/>
                <w:sz w:val="20"/>
                <w:szCs w:val="20"/>
              </w:rPr>
            </w:pPr>
            <w:r w:rsidRPr="00993E94">
              <w:rPr>
                <w:rFonts w:eastAsia="Tahoma"/>
                <w:color w:val="000000" w:themeColor="text1"/>
                <w:sz w:val="20"/>
                <w:szCs w:val="20"/>
              </w:rPr>
              <w:t>PYB tarafından tanımlanan hakları ve prosedürleri sahada uygulamak ve takip etmek.</w:t>
            </w:r>
          </w:p>
        </w:tc>
        <w:tc>
          <w:tcPr>
            <w:tcW w:w="1417" w:type="dxa"/>
            <w:shd w:val="clear" w:color="auto" w:fill="F2F2F2" w:themeFill="background1" w:themeFillShade="F2"/>
          </w:tcPr>
          <w:p w14:paraId="557ACB0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5CD862A9" w14:textId="77777777" w:rsidTr="0095056B">
        <w:trPr>
          <w:trHeight w:val="300"/>
        </w:trPr>
        <w:tc>
          <w:tcPr>
            <w:tcW w:w="1134" w:type="dxa"/>
            <w:vMerge w:val="restart"/>
            <w:shd w:val="clear" w:color="auto" w:fill="F2F2F2" w:themeFill="background1" w:themeFillShade="F2"/>
          </w:tcPr>
          <w:p w14:paraId="33D1D49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w:t>
            </w:r>
          </w:p>
        </w:tc>
        <w:tc>
          <w:tcPr>
            <w:tcW w:w="2410" w:type="dxa"/>
            <w:vMerge w:val="restart"/>
            <w:shd w:val="clear" w:color="auto" w:fill="F2F2F2" w:themeFill="background1" w:themeFillShade="F2"/>
          </w:tcPr>
          <w:p w14:paraId="13D68EE9" w14:textId="77777777" w:rsidR="00C37BE9" w:rsidRPr="00993E94" w:rsidRDefault="00C37BE9" w:rsidP="0095056B">
            <w:pPr>
              <w:spacing w:after="24" w:line="240" w:lineRule="auto"/>
              <w:ind w:left="567"/>
              <w:rPr>
                <w:rFonts w:eastAsia="Calibri" w:cs="Calibri"/>
                <w:color w:val="000000" w:themeColor="text1"/>
                <w:sz w:val="20"/>
                <w:szCs w:val="20"/>
              </w:rPr>
            </w:pPr>
            <w:r w:rsidRPr="00993E94">
              <w:rPr>
                <w:rFonts w:eastAsia="Calibri" w:cs="Calibri"/>
                <w:color w:val="000000" w:themeColor="text1"/>
                <w:sz w:val="20"/>
                <w:szCs w:val="20"/>
              </w:rPr>
              <w:t>İşgücü Hususları</w:t>
            </w:r>
          </w:p>
        </w:tc>
        <w:tc>
          <w:tcPr>
            <w:tcW w:w="4111" w:type="dxa"/>
            <w:shd w:val="clear" w:color="auto" w:fill="F2F2F2" w:themeFill="background1" w:themeFillShade="F2"/>
          </w:tcPr>
          <w:p w14:paraId="29354E7F" w14:textId="77777777" w:rsidR="00C37BE9" w:rsidRPr="00993E94" w:rsidRDefault="00C37BE9" w:rsidP="00D80F2B">
            <w:pPr>
              <w:pStyle w:val="ListeParagraf"/>
              <w:numPr>
                <w:ilvl w:val="0"/>
                <w:numId w:val="15"/>
              </w:numPr>
              <w:spacing w:after="24" w:line="240" w:lineRule="auto"/>
              <w:rPr>
                <w:rFonts w:eastAsia="Tahoma"/>
                <w:color w:val="000000" w:themeColor="text1"/>
                <w:sz w:val="20"/>
                <w:szCs w:val="20"/>
              </w:rPr>
            </w:pPr>
            <w:r w:rsidRPr="00993E94">
              <w:rPr>
                <w:rFonts w:eastAsia="Tahoma"/>
                <w:color w:val="000000" w:themeColor="text1"/>
                <w:sz w:val="20"/>
                <w:szCs w:val="20"/>
              </w:rPr>
              <w:t>Alt-taşeron sözleşmelerinin Projenin İYP’ye uygun olarak hazırlanması,</w:t>
            </w:r>
          </w:p>
          <w:p w14:paraId="7D112D68" w14:textId="77777777" w:rsidR="00C37BE9" w:rsidRPr="00993E94" w:rsidRDefault="00C37BE9" w:rsidP="00D80F2B">
            <w:pPr>
              <w:pStyle w:val="ListeParagraf"/>
              <w:numPr>
                <w:ilvl w:val="0"/>
                <w:numId w:val="15"/>
              </w:numPr>
              <w:spacing w:after="24" w:line="240" w:lineRule="auto"/>
              <w:rPr>
                <w:rFonts w:eastAsia="Tahoma"/>
                <w:color w:val="000000" w:themeColor="text1"/>
                <w:sz w:val="20"/>
                <w:szCs w:val="20"/>
              </w:rPr>
            </w:pPr>
            <w:r w:rsidRPr="00993E94">
              <w:rPr>
                <w:rFonts w:eastAsia="Tahoma"/>
                <w:color w:val="000000" w:themeColor="text1"/>
                <w:sz w:val="20"/>
                <w:szCs w:val="20"/>
              </w:rPr>
              <w:t>İYP’nin içerdiği gereklilikleri kapsayan “davranış kurallarının” alt yüklenicilerin tüm çalışanları tarafından imzalanması,</w:t>
            </w:r>
          </w:p>
          <w:p w14:paraId="276ABFA8" w14:textId="6EA2B005" w:rsidR="00C37BE9" w:rsidRPr="00993E94" w:rsidRDefault="00B361E6" w:rsidP="00D80F2B">
            <w:pPr>
              <w:pStyle w:val="ListeParagraf"/>
              <w:numPr>
                <w:ilvl w:val="0"/>
                <w:numId w:val="15"/>
              </w:numPr>
              <w:spacing w:after="24" w:line="240" w:lineRule="auto"/>
              <w:rPr>
                <w:rFonts w:eastAsia="Calibri" w:cs="Calibri"/>
                <w:color w:val="000000" w:themeColor="text1"/>
                <w:sz w:val="20"/>
                <w:szCs w:val="20"/>
              </w:rPr>
            </w:pPr>
            <w:r w:rsidRPr="00993E94">
              <w:rPr>
                <w:rFonts w:eastAsia="Tahoma"/>
                <w:color w:val="000000" w:themeColor="text1"/>
                <w:sz w:val="20"/>
                <w:szCs w:val="20"/>
              </w:rPr>
              <w:t>Alt projelerde görev alacak yüklenicinin sözleşmesine, yüklenicinin İnsan Kaynakları (İK) politikalarını ortaya koyan ve adil muamele hakkı, çalışanların sendika kurma hakkı, zorla çalıştırma, çocuk işçiliği, cinsel sömürü ve istismar/cinsel taciz (CSS/CT) ile şiddet konularında sıfır tolerans politikası izleyeceğini belirten bir yazının eklenmesinin sağlanması.</w:t>
            </w:r>
          </w:p>
        </w:tc>
        <w:tc>
          <w:tcPr>
            <w:tcW w:w="1417" w:type="dxa"/>
            <w:shd w:val="clear" w:color="auto" w:fill="F2F2F2" w:themeFill="background1" w:themeFillShade="F2"/>
          </w:tcPr>
          <w:p w14:paraId="454756C3"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0F53B4E6" w14:textId="77777777" w:rsidTr="0095056B">
        <w:trPr>
          <w:trHeight w:val="300"/>
        </w:trPr>
        <w:tc>
          <w:tcPr>
            <w:tcW w:w="1134" w:type="dxa"/>
            <w:vMerge/>
            <w:shd w:val="clear" w:color="auto" w:fill="F2F2F2" w:themeFill="background1" w:themeFillShade="F2"/>
          </w:tcPr>
          <w:p w14:paraId="744DD5D7"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6911A13F"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6463EFBC" w14:textId="77777777" w:rsidR="00C37BE9" w:rsidRPr="00993E94" w:rsidRDefault="00C37BE9" w:rsidP="00D80F2B">
            <w:pPr>
              <w:pStyle w:val="ListeParagraf"/>
              <w:numPr>
                <w:ilvl w:val="0"/>
                <w:numId w:val="16"/>
              </w:numPr>
              <w:spacing w:after="24" w:line="240" w:lineRule="auto"/>
              <w:rPr>
                <w:rFonts w:eastAsia="Tahoma"/>
                <w:color w:val="000000" w:themeColor="text1"/>
                <w:sz w:val="20"/>
                <w:szCs w:val="20"/>
              </w:rPr>
            </w:pPr>
            <w:r w:rsidRPr="00993E94">
              <w:rPr>
                <w:rFonts w:eastAsia="Tahoma"/>
                <w:color w:val="000000" w:themeColor="text1"/>
                <w:sz w:val="20"/>
                <w:szCs w:val="20"/>
              </w:rPr>
              <w:t>Çalışanların yemek, mola vb. işler için ayrılmış yerlerinde yeterli mesafe ve alan sağlanması,</w:t>
            </w:r>
          </w:p>
          <w:p w14:paraId="208DD93F" w14:textId="77777777" w:rsidR="00B361E6" w:rsidRPr="00993E94" w:rsidRDefault="00B361E6" w:rsidP="00D80F2B">
            <w:pPr>
              <w:pStyle w:val="ListeParagraf"/>
              <w:numPr>
                <w:ilvl w:val="0"/>
                <w:numId w:val="16"/>
              </w:numPr>
              <w:spacing w:after="24" w:line="240" w:lineRule="auto"/>
              <w:rPr>
                <w:rFonts w:eastAsia="Tahoma"/>
                <w:color w:val="000000" w:themeColor="text1"/>
                <w:sz w:val="20"/>
                <w:szCs w:val="20"/>
              </w:rPr>
            </w:pPr>
            <w:r w:rsidRPr="00993E94">
              <w:rPr>
                <w:rFonts w:eastAsia="Tahoma"/>
                <w:color w:val="000000" w:themeColor="text1"/>
                <w:sz w:val="20"/>
                <w:szCs w:val="20"/>
              </w:rPr>
              <w:t xml:space="preserve">Meslek hastalıklarına ilişkin olarak Sağlık Bakanlığı’nın tavsiyeleri doğrultusunda gerekli önlemlerin alınması </w:t>
            </w:r>
          </w:p>
          <w:p w14:paraId="7F479186" w14:textId="77777777" w:rsidR="00C37BE9" w:rsidRPr="00993E94" w:rsidRDefault="00C37BE9" w:rsidP="00D80F2B">
            <w:pPr>
              <w:pStyle w:val="ListeParagraf"/>
              <w:numPr>
                <w:ilvl w:val="0"/>
                <w:numId w:val="16"/>
              </w:numPr>
              <w:spacing w:after="24" w:line="240" w:lineRule="auto"/>
              <w:rPr>
                <w:rFonts w:eastAsia="Tahoma"/>
                <w:color w:val="000000" w:themeColor="text1"/>
                <w:sz w:val="20"/>
                <w:szCs w:val="20"/>
              </w:rPr>
            </w:pPr>
            <w:r w:rsidRPr="00993E94">
              <w:rPr>
                <w:rFonts w:eastAsia="Tahoma"/>
                <w:color w:val="000000" w:themeColor="text1"/>
                <w:sz w:val="20"/>
                <w:szCs w:val="20"/>
              </w:rPr>
              <w:t>Kadın çalışanlara işyerinde fırsat eşitliği sağlayacak mekansal düzenlemelerin yapılması.</w:t>
            </w:r>
          </w:p>
          <w:p w14:paraId="77A6BE82" w14:textId="77777777" w:rsidR="00C37BE9" w:rsidRPr="00993E94" w:rsidRDefault="00C37BE9" w:rsidP="00D80F2B">
            <w:pPr>
              <w:pStyle w:val="ListeParagraf"/>
              <w:numPr>
                <w:ilvl w:val="0"/>
                <w:numId w:val="16"/>
              </w:numPr>
              <w:spacing w:after="24" w:line="240" w:lineRule="auto"/>
              <w:rPr>
                <w:rFonts w:eastAsia="Tahoma"/>
                <w:color w:val="000000" w:themeColor="text1"/>
                <w:sz w:val="20"/>
                <w:szCs w:val="20"/>
              </w:rPr>
            </w:pPr>
            <w:r w:rsidRPr="00993E94">
              <w:rPr>
                <w:rFonts w:eastAsia="Tahoma"/>
                <w:color w:val="000000" w:themeColor="text1"/>
                <w:sz w:val="20"/>
                <w:szCs w:val="20"/>
              </w:rPr>
              <w:t>İşe başlamadan önce çalışanların farkındalığını artıracak, Proje koşullarını, yasaklanmış davranışları ve eşitlik ilkesini anlatacak eğitimler verilmesi,</w:t>
            </w:r>
          </w:p>
          <w:p w14:paraId="0EB0C230" w14:textId="77777777" w:rsidR="00B361E6" w:rsidRPr="00993E94" w:rsidRDefault="00B361E6" w:rsidP="00D80F2B">
            <w:pPr>
              <w:pStyle w:val="ListeParagraf"/>
              <w:numPr>
                <w:ilvl w:val="0"/>
                <w:numId w:val="16"/>
              </w:numPr>
              <w:spacing w:after="24" w:line="240" w:lineRule="auto"/>
              <w:rPr>
                <w:rFonts w:eastAsia="Tahoma"/>
                <w:color w:val="000000" w:themeColor="text1"/>
                <w:sz w:val="20"/>
                <w:szCs w:val="20"/>
              </w:rPr>
            </w:pPr>
            <w:r w:rsidRPr="00993E94">
              <w:rPr>
                <w:rFonts w:eastAsia="Tahoma"/>
                <w:color w:val="000000" w:themeColor="text1"/>
                <w:sz w:val="20"/>
                <w:szCs w:val="20"/>
              </w:rPr>
              <w:t>Projenin İşgücü Yönetim Planı’nda (İYP) belirtildiği üzere, ulusal hukuk gereklilikleri ile Dünya Bankası Çevresel ve Sosyal Çerçevesi’nin (ÇSÇ) Çevresel ve Sosyal Standardı 2’ye (ÇSS2) ve İYP’ye uyumlarının sağlanması,</w:t>
            </w:r>
            <w:r w:rsidRPr="00993E94" w:rsidDel="00C14214">
              <w:rPr>
                <w:rFonts w:eastAsia="Tahoma"/>
                <w:color w:val="000000" w:themeColor="text1"/>
                <w:sz w:val="20"/>
                <w:szCs w:val="20"/>
              </w:rPr>
              <w:t xml:space="preserve"> </w:t>
            </w:r>
          </w:p>
          <w:p w14:paraId="1429C40F" w14:textId="77777777" w:rsidR="00C37BE9" w:rsidRPr="00993E94" w:rsidRDefault="00C37BE9" w:rsidP="00D80F2B">
            <w:pPr>
              <w:pStyle w:val="ListeParagraf"/>
              <w:numPr>
                <w:ilvl w:val="0"/>
                <w:numId w:val="16"/>
              </w:numPr>
              <w:spacing w:after="24" w:line="240" w:lineRule="auto"/>
              <w:rPr>
                <w:rFonts w:eastAsia="Tahoma"/>
                <w:color w:val="000000" w:themeColor="text1"/>
                <w:sz w:val="20"/>
                <w:szCs w:val="20"/>
              </w:rPr>
            </w:pPr>
            <w:r w:rsidRPr="00993E94">
              <w:rPr>
                <w:rFonts w:eastAsia="Tahoma"/>
                <w:color w:val="000000" w:themeColor="text1"/>
                <w:sz w:val="20"/>
                <w:szCs w:val="20"/>
              </w:rPr>
              <w:t xml:space="preserve">Tüm çalışanların Davranış Kuralları ve şikayet mekanizmasındaki usul ve </w:t>
            </w:r>
            <w:r w:rsidRPr="00993E94">
              <w:rPr>
                <w:rFonts w:eastAsia="Tahoma"/>
                <w:color w:val="000000" w:themeColor="text1"/>
                <w:sz w:val="20"/>
                <w:szCs w:val="20"/>
              </w:rPr>
              <w:lastRenderedPageBreak/>
              <w:t>esaslar konusunda bilinçlendirilmesinden ve eğitilmesinden sorumlu olmak,</w:t>
            </w:r>
          </w:p>
        </w:tc>
        <w:tc>
          <w:tcPr>
            <w:tcW w:w="1417" w:type="dxa"/>
            <w:shd w:val="clear" w:color="auto" w:fill="F2F2F2" w:themeFill="background1" w:themeFillShade="F2"/>
          </w:tcPr>
          <w:p w14:paraId="21532F8B"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Yüklenici</w:t>
            </w:r>
          </w:p>
        </w:tc>
      </w:tr>
      <w:tr w:rsidR="00C37BE9" w:rsidRPr="00993E94" w14:paraId="394E723A" w14:textId="77777777" w:rsidTr="0095056B">
        <w:trPr>
          <w:trHeight w:val="300"/>
        </w:trPr>
        <w:tc>
          <w:tcPr>
            <w:tcW w:w="1134" w:type="dxa"/>
            <w:vMerge w:val="restart"/>
            <w:shd w:val="clear" w:color="auto" w:fill="F2F2F2" w:themeFill="background1" w:themeFillShade="F2"/>
          </w:tcPr>
          <w:p w14:paraId="194FA763"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w:t>
            </w:r>
          </w:p>
        </w:tc>
        <w:tc>
          <w:tcPr>
            <w:tcW w:w="2410" w:type="dxa"/>
            <w:vMerge w:val="restart"/>
            <w:shd w:val="clear" w:color="auto" w:fill="F2F2F2" w:themeFill="background1" w:themeFillShade="F2"/>
          </w:tcPr>
          <w:p w14:paraId="1FD52D8D"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Projenin hassasiyetlere karşın etkilerinin yönetilmesi</w:t>
            </w:r>
          </w:p>
        </w:tc>
        <w:tc>
          <w:tcPr>
            <w:tcW w:w="4111" w:type="dxa"/>
            <w:shd w:val="clear" w:color="auto" w:fill="F2F2F2" w:themeFill="background1" w:themeFillShade="F2"/>
          </w:tcPr>
          <w:p w14:paraId="5041309F" w14:textId="77777777" w:rsidR="00C37BE9" w:rsidRPr="00993E94" w:rsidRDefault="00C37BE9" w:rsidP="00D80F2B">
            <w:pPr>
              <w:pStyle w:val="ListeParagraf"/>
              <w:numPr>
                <w:ilvl w:val="0"/>
                <w:numId w:val="17"/>
              </w:numPr>
              <w:spacing w:after="24" w:line="240" w:lineRule="auto"/>
              <w:rPr>
                <w:rFonts w:eastAsia="Tahoma"/>
                <w:color w:val="000000" w:themeColor="text1"/>
                <w:sz w:val="20"/>
                <w:szCs w:val="20"/>
              </w:rPr>
            </w:pPr>
            <w:r w:rsidRPr="00993E94">
              <w:rPr>
                <w:rFonts w:eastAsia="Tahoma"/>
                <w:color w:val="000000" w:themeColor="text1"/>
                <w:sz w:val="20"/>
                <w:szCs w:val="20"/>
              </w:rPr>
              <w:t>Okul, sağlık tesisleri, huzurevi gibi Proje etki alanı içinde kalabilecek hassas noktaların tespit edilmesi.</w:t>
            </w:r>
          </w:p>
          <w:p w14:paraId="6FF318A7" w14:textId="77777777" w:rsidR="00C37BE9" w:rsidRPr="00993E94" w:rsidRDefault="00C37BE9" w:rsidP="00D80F2B">
            <w:pPr>
              <w:pStyle w:val="ListeParagraf"/>
              <w:numPr>
                <w:ilvl w:val="0"/>
                <w:numId w:val="17"/>
              </w:numPr>
              <w:spacing w:after="24" w:line="240" w:lineRule="auto"/>
              <w:rPr>
                <w:rFonts w:eastAsia="Tahoma"/>
                <w:color w:val="000000" w:themeColor="text1"/>
                <w:sz w:val="20"/>
                <w:szCs w:val="20"/>
              </w:rPr>
            </w:pPr>
            <w:r w:rsidRPr="00993E94">
              <w:rPr>
                <w:rFonts w:eastAsia="Tahoma"/>
                <w:color w:val="000000" w:themeColor="text1"/>
                <w:sz w:val="20"/>
                <w:szCs w:val="20"/>
              </w:rPr>
              <w:t>Toz ve gürültü kaynaklı etkilerin söz konusu hassas alıcılara etkisinin takip edilebilmesi için önlemlerin alınması ve çalışma saatlerinin buna göre düzenlenmesi</w:t>
            </w:r>
          </w:p>
          <w:p w14:paraId="5C05B727" w14:textId="77777777" w:rsidR="00C37BE9" w:rsidRPr="00993E94" w:rsidRDefault="00C37BE9" w:rsidP="00D80F2B">
            <w:pPr>
              <w:pStyle w:val="ListeParagraf"/>
              <w:numPr>
                <w:ilvl w:val="0"/>
                <w:numId w:val="17"/>
              </w:numPr>
              <w:spacing w:after="24" w:line="240" w:lineRule="auto"/>
              <w:rPr>
                <w:rFonts w:eastAsia="Tahoma"/>
                <w:color w:val="000000" w:themeColor="text1"/>
                <w:sz w:val="20"/>
                <w:szCs w:val="20"/>
              </w:rPr>
            </w:pPr>
            <w:r w:rsidRPr="00993E94">
              <w:rPr>
                <w:rFonts w:eastAsia="Tahoma"/>
                <w:color w:val="000000" w:themeColor="text1"/>
                <w:sz w:val="20"/>
                <w:szCs w:val="20"/>
              </w:rPr>
              <w:t>Potansiyel riskler ve önlemlerin güvenlik açıklarının temsilcileri veya yöneticileriyle istişare edilmesi</w:t>
            </w:r>
          </w:p>
        </w:tc>
        <w:tc>
          <w:tcPr>
            <w:tcW w:w="1417" w:type="dxa"/>
            <w:shd w:val="clear" w:color="auto" w:fill="F2F2F2" w:themeFill="background1" w:themeFillShade="F2"/>
          </w:tcPr>
          <w:p w14:paraId="62503001"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 xml:space="preserve">PYB </w:t>
            </w:r>
          </w:p>
        </w:tc>
      </w:tr>
      <w:tr w:rsidR="00C37BE9" w:rsidRPr="00993E94" w14:paraId="3BBADCAD" w14:textId="77777777" w:rsidTr="0095056B">
        <w:trPr>
          <w:trHeight w:val="300"/>
        </w:trPr>
        <w:tc>
          <w:tcPr>
            <w:tcW w:w="1134" w:type="dxa"/>
            <w:vMerge/>
            <w:shd w:val="clear" w:color="auto" w:fill="F2F2F2" w:themeFill="background1" w:themeFillShade="F2"/>
          </w:tcPr>
          <w:p w14:paraId="1180E913" w14:textId="77777777" w:rsidR="00C37BE9" w:rsidRPr="00993E94" w:rsidRDefault="00C37BE9" w:rsidP="0095056B">
            <w:pPr>
              <w:spacing w:after="24" w:line="240" w:lineRule="auto"/>
              <w:rPr>
                <w:rFonts w:eastAsia="Calibri" w:cs="Calibri"/>
                <w:color w:val="000000" w:themeColor="text1"/>
                <w:sz w:val="20"/>
                <w:szCs w:val="20"/>
              </w:rPr>
            </w:pPr>
          </w:p>
        </w:tc>
        <w:tc>
          <w:tcPr>
            <w:tcW w:w="2410" w:type="dxa"/>
            <w:vMerge/>
            <w:shd w:val="clear" w:color="auto" w:fill="F2F2F2" w:themeFill="background1" w:themeFillShade="F2"/>
          </w:tcPr>
          <w:p w14:paraId="197A34C1" w14:textId="77777777" w:rsidR="00C37BE9" w:rsidRPr="00993E94" w:rsidRDefault="00C37BE9" w:rsidP="0095056B">
            <w:pPr>
              <w:spacing w:after="24" w:line="240" w:lineRule="auto"/>
              <w:rPr>
                <w:rFonts w:eastAsia="Calibri" w:cs="Calibri"/>
                <w:color w:val="000000" w:themeColor="text1"/>
                <w:sz w:val="20"/>
                <w:szCs w:val="20"/>
              </w:rPr>
            </w:pPr>
          </w:p>
        </w:tc>
        <w:tc>
          <w:tcPr>
            <w:tcW w:w="4111" w:type="dxa"/>
            <w:shd w:val="clear" w:color="auto" w:fill="F2F2F2" w:themeFill="background1" w:themeFillShade="F2"/>
          </w:tcPr>
          <w:p w14:paraId="00468218" w14:textId="77777777" w:rsidR="00C37BE9" w:rsidRPr="00993E94" w:rsidRDefault="00C37BE9" w:rsidP="00D80F2B">
            <w:pPr>
              <w:pStyle w:val="ListeParagraf"/>
              <w:numPr>
                <w:ilvl w:val="0"/>
                <w:numId w:val="17"/>
              </w:numPr>
              <w:spacing w:after="24" w:line="240" w:lineRule="auto"/>
              <w:rPr>
                <w:rFonts w:eastAsia="Tahoma"/>
                <w:color w:val="000000" w:themeColor="text1"/>
                <w:sz w:val="20"/>
                <w:szCs w:val="20"/>
              </w:rPr>
            </w:pPr>
            <w:r w:rsidRPr="00993E94">
              <w:rPr>
                <w:rFonts w:eastAsia="Tahoma"/>
                <w:color w:val="000000" w:themeColor="text1"/>
                <w:sz w:val="20"/>
                <w:szCs w:val="20"/>
              </w:rPr>
              <w:t>PYB tarafından belirlenen hassas alanlar dikkate alınarak çalışma sahasında gerekli önlemlerin alınması,</w:t>
            </w:r>
          </w:p>
          <w:p w14:paraId="2BF98C1E" w14:textId="77777777" w:rsidR="00C37BE9" w:rsidRPr="00993E94" w:rsidRDefault="00C37BE9" w:rsidP="00D80F2B">
            <w:pPr>
              <w:pStyle w:val="ListeParagraf"/>
              <w:numPr>
                <w:ilvl w:val="0"/>
                <w:numId w:val="17"/>
              </w:numPr>
              <w:spacing w:after="24" w:line="240" w:lineRule="auto"/>
              <w:rPr>
                <w:rFonts w:eastAsia="Tahoma"/>
                <w:color w:val="000000" w:themeColor="text1"/>
                <w:sz w:val="20"/>
                <w:szCs w:val="20"/>
              </w:rPr>
            </w:pPr>
            <w:r w:rsidRPr="00993E94">
              <w:rPr>
                <w:rFonts w:eastAsia="Tahoma"/>
                <w:color w:val="000000" w:themeColor="text1"/>
                <w:sz w:val="20"/>
                <w:szCs w:val="20"/>
              </w:rPr>
              <w:t>PYB tarafından tanımlanan toz ve gürültü azaltma önlemlerinin uygulanması,</w:t>
            </w:r>
          </w:p>
          <w:p w14:paraId="1F81139F" w14:textId="77777777" w:rsidR="00C37BE9" w:rsidRPr="00993E94" w:rsidRDefault="00C37BE9" w:rsidP="00D80F2B">
            <w:pPr>
              <w:pStyle w:val="ListeParagraf"/>
              <w:numPr>
                <w:ilvl w:val="0"/>
                <w:numId w:val="17"/>
              </w:numPr>
              <w:spacing w:after="24" w:line="240" w:lineRule="auto"/>
              <w:rPr>
                <w:rFonts w:eastAsia="Tahoma"/>
                <w:color w:val="000000" w:themeColor="text1"/>
                <w:sz w:val="20"/>
                <w:szCs w:val="20"/>
              </w:rPr>
            </w:pPr>
            <w:r w:rsidRPr="00993E94">
              <w:rPr>
                <w:rFonts w:eastAsia="Tahoma"/>
                <w:color w:val="000000" w:themeColor="text1"/>
                <w:sz w:val="20"/>
                <w:szCs w:val="20"/>
              </w:rPr>
              <w:t>PYB tarafından belirlenen çalışma saatleri düzenlemelerine uyulması,</w:t>
            </w:r>
          </w:p>
          <w:p w14:paraId="35DA8FE2" w14:textId="77777777" w:rsidR="00C37BE9" w:rsidRPr="00993E94" w:rsidRDefault="00C37BE9" w:rsidP="00D80F2B">
            <w:pPr>
              <w:pStyle w:val="ListeParagraf"/>
              <w:numPr>
                <w:ilvl w:val="0"/>
                <w:numId w:val="17"/>
              </w:numPr>
              <w:spacing w:after="24" w:line="240" w:lineRule="auto"/>
              <w:rPr>
                <w:rFonts w:eastAsia="Tahoma"/>
                <w:color w:val="000000" w:themeColor="text1"/>
                <w:sz w:val="20"/>
                <w:szCs w:val="20"/>
              </w:rPr>
            </w:pPr>
            <w:r w:rsidRPr="00993E94">
              <w:rPr>
                <w:rFonts w:eastAsia="Tahoma"/>
                <w:color w:val="000000" w:themeColor="text1"/>
                <w:sz w:val="20"/>
                <w:szCs w:val="20"/>
              </w:rPr>
              <w:t>Kırılgan grupların temsilcileriyle iletişimin sürdürülmesi ve PYB tarafından yapılan risk değerlendirmesine göre gerekli önlemlerin alınması.</w:t>
            </w:r>
          </w:p>
        </w:tc>
        <w:tc>
          <w:tcPr>
            <w:tcW w:w="1417" w:type="dxa"/>
            <w:shd w:val="clear" w:color="auto" w:fill="F2F2F2" w:themeFill="background1" w:themeFillShade="F2"/>
          </w:tcPr>
          <w:p w14:paraId="1CCE91C4"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2C5D589F" w14:textId="77777777" w:rsidTr="0095056B">
        <w:trPr>
          <w:trHeight w:val="300"/>
        </w:trPr>
        <w:tc>
          <w:tcPr>
            <w:tcW w:w="1134" w:type="dxa"/>
            <w:shd w:val="clear" w:color="auto" w:fill="F2F2F2" w:themeFill="background1" w:themeFillShade="F2"/>
          </w:tcPr>
          <w:p w14:paraId="0AB0B5D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w:t>
            </w:r>
          </w:p>
        </w:tc>
        <w:tc>
          <w:tcPr>
            <w:tcW w:w="2410" w:type="dxa"/>
            <w:shd w:val="clear" w:color="auto" w:fill="F2F2F2" w:themeFill="background1" w:themeFillShade="F2"/>
          </w:tcPr>
          <w:p w14:paraId="383C962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Projenin trafik ve toplum güvenliği etkilerinin yönetimi</w:t>
            </w:r>
          </w:p>
        </w:tc>
        <w:tc>
          <w:tcPr>
            <w:tcW w:w="4111" w:type="dxa"/>
            <w:shd w:val="clear" w:color="auto" w:fill="F2F2F2" w:themeFill="background1" w:themeFillShade="F2"/>
          </w:tcPr>
          <w:p w14:paraId="075A2879"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Proje kapsamında ağır vasıtaların kullanabileceği ve kullanıma uygun olmayan yol ve caddelerin belirlenmesi ve buna göre bir güzergah haritasının oluşturulması</w:t>
            </w:r>
          </w:p>
          <w:p w14:paraId="28CF618E" w14:textId="77777777" w:rsidR="00C37BE9" w:rsidRPr="00993E94" w:rsidRDefault="00C37BE9" w:rsidP="0095056B">
            <w:pPr>
              <w:spacing w:after="24" w:line="240" w:lineRule="auto"/>
              <w:ind w:left="567"/>
              <w:rPr>
                <w:rFonts w:eastAsia="Calibri" w:cs="Calibri"/>
                <w:color w:val="000000" w:themeColor="text1"/>
                <w:sz w:val="20"/>
                <w:szCs w:val="20"/>
              </w:rPr>
            </w:pPr>
          </w:p>
          <w:p w14:paraId="36DE55E2"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Trafik risk analizi sürecinde muhtar, belediye gibi yerel makamların görüşleri alınarak halk sağlığı ve güvenliğini tehlikeye atacak yolların kullanımının önlenmesi</w:t>
            </w:r>
          </w:p>
          <w:p w14:paraId="0A919C04" w14:textId="77777777" w:rsidR="00C37BE9" w:rsidRPr="00993E94" w:rsidRDefault="00C37BE9" w:rsidP="0095056B">
            <w:pPr>
              <w:spacing w:after="24" w:line="240" w:lineRule="auto"/>
              <w:ind w:left="567"/>
              <w:rPr>
                <w:rFonts w:eastAsia="Calibri" w:cs="Calibri"/>
                <w:color w:val="000000" w:themeColor="text1"/>
                <w:sz w:val="20"/>
                <w:szCs w:val="20"/>
              </w:rPr>
            </w:pPr>
          </w:p>
          <w:p w14:paraId="0F1B01EC"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Proje kapsamında kullanılacak ve kullanılamayacak yollar da dahil olmak üzere güzergah bilgilerinin sürücüler ve ilgili taşeronlar ile paylaşılması ve gerekli bilgi/farkındalığın sağlanması</w:t>
            </w:r>
          </w:p>
        </w:tc>
        <w:tc>
          <w:tcPr>
            <w:tcW w:w="1417" w:type="dxa"/>
            <w:shd w:val="clear" w:color="auto" w:fill="F2F2F2" w:themeFill="background1" w:themeFillShade="F2"/>
          </w:tcPr>
          <w:p w14:paraId="1A25849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7853D9D7" w14:textId="77777777" w:rsidTr="0095056B">
        <w:trPr>
          <w:trHeight w:val="300"/>
        </w:trPr>
        <w:tc>
          <w:tcPr>
            <w:tcW w:w="1134" w:type="dxa"/>
            <w:vMerge w:val="restart"/>
            <w:shd w:val="clear" w:color="auto" w:fill="F2F2F2" w:themeFill="background1" w:themeFillShade="F2"/>
          </w:tcPr>
          <w:p w14:paraId="141DA095"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w:t>
            </w:r>
          </w:p>
        </w:tc>
        <w:tc>
          <w:tcPr>
            <w:tcW w:w="2410" w:type="dxa"/>
            <w:vMerge w:val="restart"/>
            <w:shd w:val="clear" w:color="auto" w:fill="F2F2F2" w:themeFill="background1" w:themeFillShade="F2"/>
          </w:tcPr>
          <w:p w14:paraId="4FA63F4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Yıkılacak yapının bulunduğu mahalle halkının yetersiz bilgilendirilmesinden kaynaklanabilecek toplum sağlığı ve güvenliği riskleri.</w:t>
            </w:r>
          </w:p>
          <w:p w14:paraId="37D68E1D" w14:textId="77777777" w:rsidR="00C37BE9" w:rsidRPr="00993E94" w:rsidRDefault="00C37BE9" w:rsidP="0095056B">
            <w:pPr>
              <w:spacing w:after="24" w:line="240" w:lineRule="auto"/>
              <w:ind w:left="567"/>
              <w:rPr>
                <w:rFonts w:eastAsia="Calibri" w:cs="Calibri"/>
                <w:color w:val="000000" w:themeColor="text1"/>
                <w:sz w:val="20"/>
                <w:szCs w:val="20"/>
              </w:rPr>
            </w:pPr>
          </w:p>
        </w:tc>
        <w:tc>
          <w:tcPr>
            <w:tcW w:w="4111" w:type="dxa"/>
            <w:shd w:val="clear" w:color="auto" w:fill="F2F2F2" w:themeFill="background1" w:themeFillShade="F2"/>
          </w:tcPr>
          <w:p w14:paraId="3D16CA06"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Mahalle muhtarlarının PKP gereklilikleri doğrultusunda bilgilendirmesi.</w:t>
            </w:r>
          </w:p>
        </w:tc>
        <w:tc>
          <w:tcPr>
            <w:tcW w:w="1417" w:type="dxa"/>
            <w:shd w:val="clear" w:color="auto" w:fill="F2F2F2" w:themeFill="background1" w:themeFillShade="F2"/>
          </w:tcPr>
          <w:p w14:paraId="2E5119B4"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 ve Yüklenici</w:t>
            </w:r>
          </w:p>
        </w:tc>
      </w:tr>
      <w:tr w:rsidR="00C37BE9" w:rsidRPr="00993E94" w14:paraId="09557F57" w14:textId="77777777" w:rsidTr="0095056B">
        <w:trPr>
          <w:trHeight w:val="300"/>
        </w:trPr>
        <w:tc>
          <w:tcPr>
            <w:tcW w:w="1134" w:type="dxa"/>
            <w:vMerge/>
            <w:shd w:val="clear" w:color="auto" w:fill="F2F2F2" w:themeFill="background1" w:themeFillShade="F2"/>
          </w:tcPr>
          <w:p w14:paraId="43D909F0"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785F0756"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70A9758F"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PYB tarafından belirlenen bilgilendirme sürecinin uygulanması,</w:t>
            </w:r>
          </w:p>
          <w:p w14:paraId="300FF0F3"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Gerekli bilgilerin mahalle muhtarına zamanında ve eksiksiz şekilde iletilmesinin sağlanması,</w:t>
            </w:r>
          </w:p>
          <w:p w14:paraId="6E9B79CF"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lastRenderedPageBreak/>
              <w:t>Paydaş Katılım Planı'nda belirtilen iletişim yöntemlerine uygun şekilde sürecin yürütülmesi,</w:t>
            </w:r>
          </w:p>
          <w:p w14:paraId="5D9CEABD"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Yıkımın yapılacağı alanın sınırları; yıkılacak yapının yüksekliği, diğer yapılara ve parsel alanına olan mesafesi, seçilen yıkım tekniği, çevre yapılaşması gibi konular dikkate alınarak belirlenecek yükseklikte seyyar veya sabit paravan ile çevrilerek yetkisiz giriş ve çıkışları önleyecek şekilde giriş ve çıkışların kontrol altına alınması, yerel halkın görebileceği yerlere uygun sağlık ve güvenlik işaretlemelerinin yapılması.</w:t>
            </w:r>
          </w:p>
        </w:tc>
        <w:tc>
          <w:tcPr>
            <w:tcW w:w="1417" w:type="dxa"/>
            <w:shd w:val="clear" w:color="auto" w:fill="F2F2F2" w:themeFill="background1" w:themeFillShade="F2"/>
          </w:tcPr>
          <w:p w14:paraId="67E64E44"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Yüklenici</w:t>
            </w:r>
          </w:p>
        </w:tc>
      </w:tr>
      <w:tr w:rsidR="00C37BE9" w:rsidRPr="00993E94" w14:paraId="59F6B41B" w14:textId="77777777" w:rsidTr="0095056B">
        <w:trPr>
          <w:trHeight w:val="300"/>
        </w:trPr>
        <w:tc>
          <w:tcPr>
            <w:tcW w:w="1134" w:type="dxa"/>
            <w:vMerge/>
            <w:shd w:val="clear" w:color="auto" w:fill="F2F2F2" w:themeFill="background1" w:themeFillShade="F2"/>
          </w:tcPr>
          <w:p w14:paraId="3002F104"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7BE4FA12"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1A5A79A8"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Yerel halkın bilgilendirilmesinden, sağlık ve güvenlik işaretlemelerinin ve giriş çıkış önlemlerinin uygulanmış olduğundan emin olunmadan yıkıma başlanmayacağından emin olunması.</w:t>
            </w:r>
          </w:p>
        </w:tc>
        <w:tc>
          <w:tcPr>
            <w:tcW w:w="1417" w:type="dxa"/>
            <w:shd w:val="clear" w:color="auto" w:fill="F2F2F2" w:themeFill="background1" w:themeFillShade="F2"/>
          </w:tcPr>
          <w:p w14:paraId="1BF9D1EA"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34C06E55" w14:textId="77777777" w:rsidTr="0095056B">
        <w:trPr>
          <w:trHeight w:val="300"/>
        </w:trPr>
        <w:tc>
          <w:tcPr>
            <w:tcW w:w="1134" w:type="dxa"/>
            <w:vMerge w:val="restart"/>
            <w:shd w:val="clear" w:color="auto" w:fill="F2F2F2" w:themeFill="background1" w:themeFillShade="F2"/>
          </w:tcPr>
          <w:p w14:paraId="68684F31"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w:t>
            </w:r>
          </w:p>
        </w:tc>
        <w:tc>
          <w:tcPr>
            <w:tcW w:w="2410" w:type="dxa"/>
            <w:vMerge w:val="restart"/>
            <w:shd w:val="clear" w:color="auto" w:fill="F2F2F2" w:themeFill="background1" w:themeFillShade="F2"/>
          </w:tcPr>
          <w:p w14:paraId="04B2ED69"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Yetersiz ön planlama sebebiyle;</w:t>
            </w:r>
          </w:p>
          <w:p w14:paraId="5F4A8A1E" w14:textId="77777777" w:rsidR="00C37BE9" w:rsidRPr="00993E94" w:rsidRDefault="00C37BE9" w:rsidP="0095056B">
            <w:pPr>
              <w:spacing w:after="24" w:line="240" w:lineRule="auto"/>
              <w:rPr>
                <w:rFonts w:eastAsia="Tahoma"/>
                <w:color w:val="000000" w:themeColor="text1"/>
                <w:sz w:val="20"/>
                <w:szCs w:val="20"/>
              </w:rPr>
            </w:pPr>
            <w:r w:rsidRPr="00993E94">
              <w:rPr>
                <w:rFonts w:eastAsia="Tahoma"/>
                <w:color w:val="000000" w:themeColor="text1"/>
                <w:sz w:val="20"/>
                <w:szCs w:val="20"/>
              </w:rPr>
              <w:t>Yapı çevresindeki diğer yapılara, altyapıya ve tesisatlara ve toplum sağlığına verilebilecek zararlar ve</w:t>
            </w:r>
          </w:p>
          <w:p w14:paraId="49A18AD9" w14:textId="77777777" w:rsidR="00C37BE9" w:rsidRPr="00993E94" w:rsidRDefault="00C37BE9" w:rsidP="0095056B">
            <w:pPr>
              <w:spacing w:after="24" w:line="240" w:lineRule="auto"/>
              <w:rPr>
                <w:rFonts w:eastAsia="Tahoma"/>
                <w:color w:val="000000" w:themeColor="text1"/>
                <w:sz w:val="20"/>
                <w:szCs w:val="20"/>
              </w:rPr>
            </w:pPr>
            <w:r w:rsidRPr="00993E94">
              <w:rPr>
                <w:rFonts w:eastAsia="Tahoma"/>
                <w:color w:val="000000" w:themeColor="text1"/>
                <w:sz w:val="20"/>
                <w:szCs w:val="20"/>
              </w:rPr>
              <w:t>Bundan kaynaklanabilecek trafik sıkışıklıkları ve etkiler.</w:t>
            </w:r>
          </w:p>
        </w:tc>
        <w:tc>
          <w:tcPr>
            <w:tcW w:w="4111" w:type="dxa"/>
            <w:shd w:val="clear" w:color="auto" w:fill="F2F2F2" w:themeFill="background1" w:themeFillShade="F2"/>
          </w:tcPr>
          <w:p w14:paraId="55587A87"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Yıkımdan önce hangi yıkım yönteminin kullanılacağı, yapıda ve yapı çevresinde etkilenebilecek diğer yapı, altyapı, tesisat, trafik ve insanların hangi tedbirlerle güvenliklerinin sağlanacağı, yapının malzeme ve varsa hasar özellikleri ile taşıyıcı sistemi, taşıma gücü imkanları ile tüm risk unsurları incelenip tespit edilerek Yıkım Planının hazırlanması/hazırlattırılması.</w:t>
            </w:r>
          </w:p>
          <w:p w14:paraId="3E6162C3" w14:textId="77777777" w:rsidR="00C37BE9" w:rsidRPr="00993E94" w:rsidRDefault="00C37BE9" w:rsidP="00D80F2B">
            <w:pPr>
              <w:pStyle w:val="ListeParagraf"/>
              <w:numPr>
                <w:ilvl w:val="0"/>
                <w:numId w:val="18"/>
              </w:numPr>
              <w:spacing w:after="24" w:line="240" w:lineRule="auto"/>
              <w:rPr>
                <w:rFonts w:eastAsia="Tahoma"/>
                <w:color w:val="000000" w:themeColor="text1"/>
                <w:sz w:val="20"/>
                <w:szCs w:val="20"/>
              </w:rPr>
            </w:pPr>
            <w:r w:rsidRPr="00993E94">
              <w:rPr>
                <w:rFonts w:eastAsia="Tahoma"/>
                <w:color w:val="000000" w:themeColor="text1"/>
                <w:sz w:val="20"/>
                <w:szCs w:val="20"/>
              </w:rPr>
              <w:t>Yıkım ruhsatı dahil gerekli tüm izinlerin alınması.</w:t>
            </w:r>
          </w:p>
        </w:tc>
        <w:tc>
          <w:tcPr>
            <w:tcW w:w="1417" w:type="dxa"/>
            <w:shd w:val="clear" w:color="auto" w:fill="F2F2F2" w:themeFill="background1" w:themeFillShade="F2"/>
          </w:tcPr>
          <w:p w14:paraId="3916A4E3"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3EB7C9AE" w14:textId="77777777" w:rsidTr="0095056B">
        <w:trPr>
          <w:trHeight w:val="300"/>
        </w:trPr>
        <w:tc>
          <w:tcPr>
            <w:tcW w:w="1134" w:type="dxa"/>
            <w:vMerge/>
            <w:shd w:val="clear" w:color="auto" w:fill="F2F2F2" w:themeFill="background1" w:themeFillShade="F2"/>
          </w:tcPr>
          <w:p w14:paraId="555592DC"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4EEFF5E9"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66B9CC60" w14:textId="77777777" w:rsidR="00C37BE9" w:rsidRPr="00993E94" w:rsidRDefault="00C37BE9" w:rsidP="00D80F2B">
            <w:pPr>
              <w:pStyle w:val="ListeParagraf"/>
              <w:numPr>
                <w:ilvl w:val="0"/>
                <w:numId w:val="19"/>
              </w:numPr>
              <w:spacing w:after="24" w:line="240" w:lineRule="auto"/>
              <w:rPr>
                <w:rFonts w:eastAsia="Tahoma"/>
                <w:color w:val="000000" w:themeColor="text1"/>
                <w:sz w:val="20"/>
                <w:szCs w:val="20"/>
              </w:rPr>
            </w:pPr>
            <w:r w:rsidRPr="00993E94">
              <w:rPr>
                <w:rFonts w:eastAsia="Tahoma"/>
                <w:color w:val="000000" w:themeColor="text1"/>
                <w:sz w:val="20"/>
                <w:szCs w:val="20"/>
              </w:rPr>
              <w:t>Yıkım Planı hazırlanmadan ve yıkım ruhsatı dahil gerekli tüm izinler alınmadan yıkıma başlanmadığından emin olunması.</w:t>
            </w:r>
          </w:p>
          <w:p w14:paraId="00E26BD3" w14:textId="77777777" w:rsidR="00C37BE9" w:rsidRPr="00993E94" w:rsidRDefault="00C37BE9" w:rsidP="00D80F2B">
            <w:pPr>
              <w:pStyle w:val="ListeParagraf"/>
              <w:numPr>
                <w:ilvl w:val="0"/>
                <w:numId w:val="19"/>
              </w:numPr>
              <w:spacing w:after="24" w:line="240" w:lineRule="auto"/>
              <w:rPr>
                <w:rFonts w:eastAsia="Tahoma"/>
                <w:color w:val="000000" w:themeColor="text1"/>
                <w:sz w:val="20"/>
                <w:szCs w:val="20"/>
              </w:rPr>
            </w:pPr>
            <w:r w:rsidRPr="00993E94">
              <w:rPr>
                <w:rFonts w:eastAsia="Tahoma"/>
                <w:color w:val="000000" w:themeColor="text1"/>
                <w:sz w:val="20"/>
                <w:szCs w:val="20"/>
              </w:rPr>
              <w:t>Yetersiz ön planlama sebebiyle ortaya çıkabilecek etkilerle ilgili belirlenmiş yüklenici sorumluluklarının denetlenmesi.</w:t>
            </w:r>
          </w:p>
        </w:tc>
        <w:tc>
          <w:tcPr>
            <w:tcW w:w="1417" w:type="dxa"/>
            <w:shd w:val="clear" w:color="auto" w:fill="F2F2F2" w:themeFill="background1" w:themeFillShade="F2"/>
          </w:tcPr>
          <w:p w14:paraId="094F352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42825493" w14:textId="77777777" w:rsidTr="0095056B">
        <w:trPr>
          <w:trHeight w:val="300"/>
        </w:trPr>
        <w:tc>
          <w:tcPr>
            <w:tcW w:w="1134" w:type="dxa"/>
            <w:vMerge w:val="restart"/>
            <w:shd w:val="clear" w:color="auto" w:fill="F2F2F2" w:themeFill="background1" w:themeFillShade="F2"/>
          </w:tcPr>
          <w:p w14:paraId="2BC0DE62"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w:t>
            </w:r>
          </w:p>
        </w:tc>
        <w:tc>
          <w:tcPr>
            <w:tcW w:w="2410" w:type="dxa"/>
            <w:vMerge w:val="restart"/>
            <w:shd w:val="clear" w:color="auto" w:fill="F2F2F2" w:themeFill="background1" w:themeFillShade="F2"/>
          </w:tcPr>
          <w:p w14:paraId="21202062"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Asbest</w:t>
            </w:r>
          </w:p>
        </w:tc>
        <w:tc>
          <w:tcPr>
            <w:tcW w:w="4111" w:type="dxa"/>
            <w:shd w:val="clear" w:color="auto" w:fill="F2F2F2" w:themeFill="background1" w:themeFillShade="F2"/>
          </w:tcPr>
          <w:p w14:paraId="68870DB7" w14:textId="77777777" w:rsidR="00C37BE9" w:rsidRPr="00993E94" w:rsidRDefault="00C37BE9" w:rsidP="0095056B">
            <w:pPr>
              <w:spacing w:after="24" w:line="240" w:lineRule="auto"/>
              <w:rPr>
                <w:rFonts w:eastAsia="Tahoma"/>
                <w:i/>
                <w:iCs/>
                <w:color w:val="000000" w:themeColor="text1"/>
                <w:sz w:val="20"/>
                <w:szCs w:val="20"/>
              </w:rPr>
            </w:pPr>
            <w:r w:rsidRPr="00993E94">
              <w:rPr>
                <w:rFonts w:eastAsia="Tahoma"/>
                <w:i/>
                <w:iCs/>
                <w:color w:val="000000" w:themeColor="text1"/>
                <w:sz w:val="20"/>
                <w:szCs w:val="20"/>
              </w:rPr>
              <w:t>Ek-10’da sunulmuş Asbest Yönetim Planının minimum aşağıdakileri içerecek şekilde uygulanması:</w:t>
            </w:r>
          </w:p>
          <w:p w14:paraId="20261593" w14:textId="77777777" w:rsidR="00C37BE9" w:rsidRPr="00993E94" w:rsidRDefault="00C37BE9" w:rsidP="00D80F2B">
            <w:pPr>
              <w:pStyle w:val="ListeParagraf"/>
              <w:numPr>
                <w:ilvl w:val="0"/>
                <w:numId w:val="20"/>
              </w:numPr>
              <w:spacing w:after="24" w:line="240" w:lineRule="auto"/>
              <w:rPr>
                <w:rFonts w:eastAsia="Tahoma"/>
                <w:color w:val="000000" w:themeColor="text1"/>
                <w:sz w:val="20"/>
                <w:szCs w:val="20"/>
              </w:rPr>
            </w:pPr>
            <w:r w:rsidRPr="00993E94">
              <w:rPr>
                <w:rFonts w:eastAsia="Tahoma"/>
                <w:color w:val="000000" w:themeColor="text1"/>
                <w:sz w:val="20"/>
                <w:szCs w:val="20"/>
              </w:rPr>
              <w:t>Asbest Envanter Çalışmasının akredite bir firma tarafından gerçekleştirilmesi,</w:t>
            </w:r>
          </w:p>
          <w:p w14:paraId="7016780C" w14:textId="77777777" w:rsidR="00C37BE9" w:rsidRPr="00993E94" w:rsidRDefault="00C37BE9" w:rsidP="00D80F2B">
            <w:pPr>
              <w:pStyle w:val="ListeParagraf"/>
              <w:numPr>
                <w:ilvl w:val="0"/>
                <w:numId w:val="20"/>
              </w:numPr>
              <w:spacing w:after="24" w:line="240" w:lineRule="auto"/>
              <w:rPr>
                <w:rFonts w:eastAsia="Tahoma"/>
                <w:color w:val="000000" w:themeColor="text1"/>
                <w:sz w:val="20"/>
                <w:szCs w:val="20"/>
              </w:rPr>
            </w:pPr>
            <w:r w:rsidRPr="00993E94">
              <w:rPr>
                <w:rFonts w:eastAsia="Tahoma"/>
                <w:color w:val="000000" w:themeColor="text1"/>
                <w:sz w:val="20"/>
                <w:szCs w:val="20"/>
              </w:rPr>
              <w:t xml:space="preserve">Binada asbest bulunması durumunda yıkımdan önce asbest sökümü konusunda lisans sahibi kişi veya kurumlarca asbest sökümünün yapılması ve Binada asbest bulunması ve sökümünün yapılması durumunda asbest atığı kapsamında lisanslı atık </w:t>
            </w:r>
            <w:r w:rsidRPr="00993E94">
              <w:rPr>
                <w:rFonts w:eastAsia="Tahoma"/>
                <w:color w:val="000000" w:themeColor="text1"/>
                <w:sz w:val="20"/>
                <w:szCs w:val="20"/>
              </w:rPr>
              <w:lastRenderedPageBreak/>
              <w:t>taşıma ve bertaraf firması / firmalarıyla anlaşılarak asbest atığının yönetilmesi.</w:t>
            </w:r>
          </w:p>
        </w:tc>
        <w:tc>
          <w:tcPr>
            <w:tcW w:w="1417" w:type="dxa"/>
            <w:shd w:val="clear" w:color="auto" w:fill="F2F2F2" w:themeFill="background1" w:themeFillShade="F2"/>
          </w:tcPr>
          <w:p w14:paraId="290867C9"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Yüklenici</w:t>
            </w:r>
          </w:p>
        </w:tc>
      </w:tr>
      <w:tr w:rsidR="00C37BE9" w:rsidRPr="00993E94" w14:paraId="38774918" w14:textId="77777777" w:rsidTr="0095056B">
        <w:trPr>
          <w:trHeight w:val="300"/>
        </w:trPr>
        <w:tc>
          <w:tcPr>
            <w:tcW w:w="1134" w:type="dxa"/>
            <w:vMerge/>
            <w:shd w:val="clear" w:color="auto" w:fill="F2F2F2" w:themeFill="background1" w:themeFillShade="F2"/>
          </w:tcPr>
          <w:p w14:paraId="1CF35AFB"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3EF5FEEA"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7E412587" w14:textId="77777777" w:rsidR="00C37BE9" w:rsidRPr="00993E94" w:rsidRDefault="00C37BE9" w:rsidP="00D80F2B">
            <w:pPr>
              <w:pStyle w:val="ListeParagraf"/>
              <w:numPr>
                <w:ilvl w:val="0"/>
                <w:numId w:val="20"/>
              </w:numPr>
              <w:spacing w:after="24" w:line="240" w:lineRule="auto"/>
              <w:rPr>
                <w:rFonts w:eastAsia="Tahoma"/>
                <w:color w:val="000000" w:themeColor="text1"/>
                <w:sz w:val="20"/>
                <w:szCs w:val="20"/>
              </w:rPr>
            </w:pPr>
            <w:r w:rsidRPr="00993E94">
              <w:rPr>
                <w:rFonts w:eastAsia="Tahoma"/>
                <w:color w:val="000000" w:themeColor="text1"/>
                <w:sz w:val="20"/>
                <w:szCs w:val="20"/>
              </w:rPr>
              <w:t>Asbest Yönetim Planının uygulandığından emin olunması ve bu kapsamda PYB’nin illerdeki bireysel uzmanlarının yükleniciyi yönlendirmesi ve desteklemesi.</w:t>
            </w:r>
          </w:p>
          <w:p w14:paraId="2449BA09" w14:textId="77777777" w:rsidR="00C37BE9" w:rsidRPr="00993E94" w:rsidRDefault="00C37BE9" w:rsidP="00D80F2B">
            <w:pPr>
              <w:pStyle w:val="ListeParagraf"/>
              <w:numPr>
                <w:ilvl w:val="0"/>
                <w:numId w:val="20"/>
              </w:numPr>
              <w:spacing w:after="24" w:line="240" w:lineRule="auto"/>
              <w:rPr>
                <w:rFonts w:eastAsia="Tahoma"/>
                <w:color w:val="000000" w:themeColor="text1"/>
                <w:sz w:val="20"/>
                <w:szCs w:val="20"/>
              </w:rPr>
            </w:pPr>
            <w:r w:rsidRPr="00993E94">
              <w:rPr>
                <w:rFonts w:eastAsia="Tahoma"/>
                <w:color w:val="000000" w:themeColor="text1"/>
                <w:sz w:val="20"/>
                <w:szCs w:val="20"/>
              </w:rPr>
              <w:t>Yıkıma hazırlık sürecinde asbest ile ilgili risklerin minimize edilmesi için belirlenmiş yüklenici sorumluluklarının denetlenmesi.</w:t>
            </w:r>
          </w:p>
        </w:tc>
        <w:tc>
          <w:tcPr>
            <w:tcW w:w="1417" w:type="dxa"/>
            <w:shd w:val="clear" w:color="auto" w:fill="F2F2F2" w:themeFill="background1" w:themeFillShade="F2"/>
          </w:tcPr>
          <w:p w14:paraId="3B72A6D7"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34FBC995" w14:textId="77777777" w:rsidTr="0095056B">
        <w:trPr>
          <w:trHeight w:val="300"/>
        </w:trPr>
        <w:tc>
          <w:tcPr>
            <w:tcW w:w="1134" w:type="dxa"/>
            <w:vMerge w:val="restart"/>
            <w:shd w:val="clear" w:color="auto" w:fill="F2F2F2" w:themeFill="background1" w:themeFillShade="F2"/>
          </w:tcPr>
          <w:p w14:paraId="533BE00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 (Yıkım içerecek alt projeler için)</w:t>
            </w:r>
          </w:p>
        </w:tc>
        <w:tc>
          <w:tcPr>
            <w:tcW w:w="2410" w:type="dxa"/>
            <w:vMerge w:val="restart"/>
            <w:shd w:val="clear" w:color="auto" w:fill="F2F2F2" w:themeFill="background1" w:themeFillShade="F2"/>
          </w:tcPr>
          <w:p w14:paraId="3B0E633B"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Yetersiz ön planlama sebebiyle oluşabilecek, iş kazaları, çevre kazaları ve ulusal &amp; uluslararası mevzuata uygunsuzluk.</w:t>
            </w:r>
          </w:p>
        </w:tc>
        <w:tc>
          <w:tcPr>
            <w:tcW w:w="4111" w:type="dxa"/>
            <w:shd w:val="clear" w:color="auto" w:fill="F2F2F2" w:themeFill="background1" w:themeFillShade="F2"/>
          </w:tcPr>
          <w:p w14:paraId="32019D7C" w14:textId="6BF60DA4" w:rsidR="00C37BE9" w:rsidRPr="00993E94" w:rsidRDefault="00AA4345" w:rsidP="00D80F2B">
            <w:pPr>
              <w:pStyle w:val="ListeParagraf"/>
              <w:numPr>
                <w:ilvl w:val="0"/>
                <w:numId w:val="21"/>
              </w:numPr>
              <w:spacing w:after="24" w:line="240" w:lineRule="auto"/>
              <w:rPr>
                <w:rFonts w:eastAsia="Tahoma"/>
                <w:color w:val="000000" w:themeColor="text1"/>
                <w:sz w:val="20"/>
                <w:szCs w:val="20"/>
              </w:rPr>
            </w:pPr>
            <w:r w:rsidRPr="00993E94">
              <w:rPr>
                <w:rFonts w:eastAsia="Tahoma"/>
                <w:color w:val="000000" w:themeColor="text1"/>
                <w:sz w:val="20"/>
                <w:szCs w:val="20"/>
              </w:rPr>
              <w:t xml:space="preserve">İş </w:t>
            </w:r>
            <w:r w:rsidR="00C37BE9" w:rsidRPr="00993E94">
              <w:rPr>
                <w:rFonts w:eastAsia="Tahoma"/>
                <w:color w:val="000000" w:themeColor="text1"/>
                <w:sz w:val="20"/>
                <w:szCs w:val="20"/>
              </w:rPr>
              <w:t xml:space="preserve">Sağlık ve Güvenlik Planı'nın (Bkz. </w:t>
            </w:r>
            <w:r w:rsidR="00410933" w:rsidRPr="00993E94">
              <w:rPr>
                <w:rFonts w:eastAsia="Tahoma"/>
                <w:color w:val="000000" w:themeColor="text1"/>
                <w:sz w:val="20"/>
                <w:szCs w:val="20"/>
              </w:rPr>
              <w:fldChar w:fldCharType="begin"/>
            </w:r>
            <w:r w:rsidR="00410933" w:rsidRPr="00993E94">
              <w:rPr>
                <w:rFonts w:eastAsia="Tahoma"/>
                <w:color w:val="000000" w:themeColor="text1"/>
                <w:sz w:val="20"/>
                <w:szCs w:val="20"/>
              </w:rPr>
              <w:instrText xml:space="preserve"> REF _Ref214007309 \h </w:instrText>
            </w:r>
            <w:r w:rsidR="00993E94">
              <w:rPr>
                <w:rFonts w:eastAsia="Tahoma"/>
                <w:color w:val="000000" w:themeColor="text1"/>
                <w:sz w:val="20"/>
                <w:szCs w:val="20"/>
              </w:rPr>
              <w:instrText xml:space="preserve"> \* MERGEFORMAT </w:instrText>
            </w:r>
            <w:r w:rsidR="00410933" w:rsidRPr="00993E94">
              <w:rPr>
                <w:rFonts w:eastAsia="Tahoma"/>
                <w:color w:val="000000" w:themeColor="text1"/>
                <w:sz w:val="20"/>
                <w:szCs w:val="20"/>
              </w:rPr>
            </w:r>
            <w:r w:rsidR="00410933" w:rsidRPr="00993E94">
              <w:rPr>
                <w:rFonts w:eastAsia="Tahoma"/>
                <w:color w:val="000000" w:themeColor="text1"/>
                <w:sz w:val="20"/>
                <w:szCs w:val="20"/>
              </w:rPr>
              <w:fldChar w:fldCharType="separate"/>
            </w:r>
            <w:r w:rsidR="00410933" w:rsidRPr="00993E94">
              <w:t>EK 14</w:t>
            </w:r>
            <w:r w:rsidR="00410933" w:rsidRPr="00993E94">
              <w:rPr>
                <w:rFonts w:eastAsia="Tahoma"/>
                <w:color w:val="000000" w:themeColor="text1"/>
                <w:sz w:val="20"/>
                <w:szCs w:val="20"/>
              </w:rPr>
              <w:fldChar w:fldCharType="end"/>
            </w:r>
            <w:r w:rsidR="00C37BE9" w:rsidRPr="00993E94">
              <w:rPr>
                <w:rFonts w:eastAsia="Tahoma"/>
                <w:color w:val="000000" w:themeColor="text1"/>
                <w:sz w:val="20"/>
                <w:szCs w:val="20"/>
              </w:rPr>
              <w:t>) hazırlanması ve planda belirtilen gereklilikler doğrultusunda yıkım ekibine eğitimlerin verilmesi.</w:t>
            </w:r>
          </w:p>
        </w:tc>
        <w:tc>
          <w:tcPr>
            <w:tcW w:w="1417" w:type="dxa"/>
            <w:shd w:val="clear" w:color="auto" w:fill="F2F2F2" w:themeFill="background1" w:themeFillShade="F2"/>
          </w:tcPr>
          <w:p w14:paraId="030369BA"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729C2014" w14:textId="77777777" w:rsidTr="0095056B">
        <w:trPr>
          <w:trHeight w:val="4960"/>
        </w:trPr>
        <w:tc>
          <w:tcPr>
            <w:tcW w:w="1134" w:type="dxa"/>
            <w:vMerge/>
            <w:shd w:val="clear" w:color="auto" w:fill="F2F2F2" w:themeFill="background1" w:themeFillShade="F2"/>
          </w:tcPr>
          <w:p w14:paraId="3A7117C6" w14:textId="77777777" w:rsidR="00C37BE9" w:rsidRPr="00993E94" w:rsidRDefault="00C37BE9" w:rsidP="0095056B">
            <w:pPr>
              <w:spacing w:after="24" w:line="240" w:lineRule="auto"/>
              <w:rPr>
                <w:rFonts w:eastAsia="Calibri" w:cs="Calibri"/>
                <w:color w:val="000000" w:themeColor="text1"/>
                <w:sz w:val="20"/>
                <w:szCs w:val="20"/>
              </w:rPr>
            </w:pPr>
          </w:p>
        </w:tc>
        <w:tc>
          <w:tcPr>
            <w:tcW w:w="2410" w:type="dxa"/>
            <w:vMerge/>
            <w:shd w:val="clear" w:color="auto" w:fill="F2F2F2" w:themeFill="background1" w:themeFillShade="F2"/>
          </w:tcPr>
          <w:p w14:paraId="1FA9CBB7" w14:textId="77777777" w:rsidR="00C37BE9" w:rsidRPr="00993E94" w:rsidRDefault="00C37BE9" w:rsidP="0095056B">
            <w:pPr>
              <w:spacing w:after="24" w:line="240" w:lineRule="auto"/>
              <w:rPr>
                <w:rFonts w:eastAsia="Calibri" w:cs="Calibri"/>
                <w:color w:val="000000" w:themeColor="text1"/>
                <w:sz w:val="20"/>
                <w:szCs w:val="20"/>
              </w:rPr>
            </w:pPr>
          </w:p>
        </w:tc>
        <w:tc>
          <w:tcPr>
            <w:tcW w:w="4111" w:type="dxa"/>
            <w:shd w:val="clear" w:color="auto" w:fill="F2F2F2" w:themeFill="background1" w:themeFillShade="F2"/>
          </w:tcPr>
          <w:p w14:paraId="4FF8FB94" w14:textId="1AE00E03" w:rsidR="00C37BE9" w:rsidRPr="00993E94" w:rsidRDefault="00C37BE9" w:rsidP="00D80F2B">
            <w:pPr>
              <w:pStyle w:val="ListeParagraf"/>
              <w:numPr>
                <w:ilvl w:val="0"/>
                <w:numId w:val="21"/>
              </w:numPr>
              <w:spacing w:after="24" w:line="240" w:lineRule="auto"/>
              <w:rPr>
                <w:rFonts w:eastAsia="Tahoma"/>
                <w:color w:val="000000" w:themeColor="text1"/>
                <w:sz w:val="20"/>
                <w:szCs w:val="20"/>
              </w:rPr>
            </w:pPr>
            <w:r w:rsidRPr="00993E94">
              <w:rPr>
                <w:rFonts w:eastAsia="Tahoma"/>
                <w:color w:val="000000" w:themeColor="text1"/>
                <w:sz w:val="20"/>
                <w:szCs w:val="20"/>
              </w:rPr>
              <w:t>Yüklenici tarafından çevreye ve komşu yerleşim yerlerine zarar vermeyeceğine dair resmi teminat ve</w:t>
            </w:r>
            <w:r w:rsidR="00B361E6" w:rsidRPr="00993E94">
              <w:rPr>
                <w:rFonts w:eastAsia="Tahoma"/>
                <w:color w:val="000000" w:themeColor="text1"/>
                <w:sz w:val="20"/>
                <w:szCs w:val="20"/>
              </w:rPr>
              <w:t>rmesi.</w:t>
            </w:r>
          </w:p>
          <w:p w14:paraId="1DD83D47" w14:textId="77777777" w:rsidR="00C37BE9" w:rsidRPr="00993E94" w:rsidRDefault="00C37BE9" w:rsidP="00D80F2B">
            <w:pPr>
              <w:pStyle w:val="ListeParagraf"/>
              <w:numPr>
                <w:ilvl w:val="0"/>
                <w:numId w:val="21"/>
              </w:numPr>
              <w:spacing w:after="24" w:line="240" w:lineRule="auto"/>
              <w:rPr>
                <w:rFonts w:eastAsia="Tahoma"/>
                <w:color w:val="000000" w:themeColor="text1"/>
                <w:sz w:val="20"/>
                <w:szCs w:val="20"/>
              </w:rPr>
            </w:pPr>
            <w:r w:rsidRPr="00993E94">
              <w:rPr>
                <w:rFonts w:eastAsia="Tahoma"/>
                <w:color w:val="000000" w:themeColor="text1"/>
                <w:sz w:val="20"/>
                <w:szCs w:val="20"/>
              </w:rPr>
              <w:t>Yıkımdan önce ilgili yıkım personeline en iyi uygulamalar ve ulusal mevzuat kapsamında gerekli tüm Kişisel Koruyucu Donanımlarının (KKD) sağlanmış olması.</w:t>
            </w:r>
          </w:p>
          <w:p w14:paraId="5B831FD0" w14:textId="77DB8773" w:rsidR="00B361E6" w:rsidRPr="00993E94" w:rsidRDefault="00B361E6" w:rsidP="00D80F2B">
            <w:pPr>
              <w:pStyle w:val="ListeParagraf"/>
              <w:numPr>
                <w:ilvl w:val="0"/>
                <w:numId w:val="21"/>
              </w:numPr>
              <w:spacing w:after="24" w:line="240" w:lineRule="auto"/>
              <w:rPr>
                <w:rFonts w:eastAsia="Tahoma"/>
                <w:color w:val="000000" w:themeColor="text1"/>
                <w:sz w:val="20"/>
                <w:szCs w:val="20"/>
              </w:rPr>
            </w:pPr>
            <w:r w:rsidRPr="00993E94">
              <w:rPr>
                <w:rFonts w:eastAsia="Tahoma"/>
                <w:color w:val="000000" w:themeColor="text1"/>
                <w:sz w:val="20"/>
                <w:szCs w:val="20"/>
              </w:rPr>
              <w:t>Yüklenici tarafından, tüm yıkım faaliyetlerinin ulusal mevzuata, Çevresel ve Sosyal Standartlara (ÇSS) ve Dünya Bankası Grubu’nun Çevresel, Sağlık ve Güvenlik Kılavuzlarına uygun olarak gerçekleştirileceğine dair resmi taahhüdün verilmesi.</w:t>
            </w:r>
          </w:p>
          <w:p w14:paraId="0007ABD9" w14:textId="77777777" w:rsidR="00C37BE9" w:rsidRPr="00993E94" w:rsidRDefault="00C37BE9" w:rsidP="00D80F2B">
            <w:pPr>
              <w:pStyle w:val="ListeParagraf"/>
              <w:numPr>
                <w:ilvl w:val="0"/>
                <w:numId w:val="21"/>
              </w:numPr>
              <w:spacing w:after="24" w:line="240" w:lineRule="auto"/>
              <w:rPr>
                <w:rFonts w:eastAsia="Tahoma"/>
                <w:color w:val="000000" w:themeColor="text1"/>
                <w:sz w:val="20"/>
                <w:szCs w:val="20"/>
              </w:rPr>
            </w:pPr>
            <w:r w:rsidRPr="00993E94">
              <w:rPr>
                <w:rFonts w:eastAsia="Tahoma"/>
                <w:color w:val="000000" w:themeColor="text1"/>
                <w:sz w:val="20"/>
                <w:szCs w:val="20"/>
              </w:rPr>
              <w:t>İş kazaları, çevre kazaları ve yetersiz ön planlama nedeniyle ulusal ve uluslararası mevzuata uyulmaması ile ilgili riskleri en aza indirmek için uygulanacak önlemlere ilişkin yüklenicilerin belirlenen sorumluluklarının denetlenmesi.</w:t>
            </w:r>
          </w:p>
        </w:tc>
        <w:tc>
          <w:tcPr>
            <w:tcW w:w="1417" w:type="dxa"/>
            <w:shd w:val="clear" w:color="auto" w:fill="F2F2F2" w:themeFill="background1" w:themeFillShade="F2"/>
          </w:tcPr>
          <w:p w14:paraId="415846AD"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2452ED02" w14:textId="77777777" w:rsidTr="0095056B">
        <w:trPr>
          <w:trHeight w:val="300"/>
        </w:trPr>
        <w:tc>
          <w:tcPr>
            <w:tcW w:w="1134" w:type="dxa"/>
            <w:vMerge w:val="restart"/>
            <w:shd w:val="clear" w:color="auto" w:fill="F2F2F2" w:themeFill="background1" w:themeFillShade="F2"/>
          </w:tcPr>
          <w:p w14:paraId="6A87A6CF"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 (Yıkım içerecek alt projeler için)</w:t>
            </w:r>
          </w:p>
          <w:p w14:paraId="711743AA" w14:textId="77777777" w:rsidR="00C37BE9" w:rsidRPr="00993E94" w:rsidRDefault="00C37BE9" w:rsidP="0095056B">
            <w:pPr>
              <w:spacing w:after="24" w:line="240" w:lineRule="auto"/>
              <w:rPr>
                <w:rFonts w:eastAsia="Calibri" w:cs="Calibri"/>
                <w:color w:val="000000" w:themeColor="text1"/>
                <w:sz w:val="20"/>
                <w:szCs w:val="20"/>
              </w:rPr>
            </w:pPr>
          </w:p>
        </w:tc>
        <w:tc>
          <w:tcPr>
            <w:tcW w:w="2410" w:type="dxa"/>
            <w:vMerge w:val="restart"/>
            <w:shd w:val="clear" w:color="auto" w:fill="F2F2F2" w:themeFill="background1" w:themeFillShade="F2"/>
          </w:tcPr>
          <w:p w14:paraId="248BC340"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Asbest envanter, söküm, nakliye ve bertaraf sürecinde gerçekleşebilecek kaza ve olaylar sebebiyle işçiler, servis sağlayıcılar ve toplum üzerinde oluşabilecek olumsuz sağlık etkileri.</w:t>
            </w:r>
          </w:p>
        </w:tc>
        <w:tc>
          <w:tcPr>
            <w:tcW w:w="4111" w:type="dxa"/>
            <w:shd w:val="clear" w:color="auto" w:fill="F2F2F2" w:themeFill="background1" w:themeFillShade="F2"/>
          </w:tcPr>
          <w:p w14:paraId="20CE36B5" w14:textId="77777777" w:rsidR="00C37BE9" w:rsidRPr="00993E94" w:rsidRDefault="00C37BE9" w:rsidP="00D80F2B">
            <w:pPr>
              <w:pStyle w:val="ListeParagraf"/>
              <w:numPr>
                <w:ilvl w:val="0"/>
                <w:numId w:val="22"/>
              </w:numPr>
              <w:spacing w:after="24" w:line="240" w:lineRule="auto"/>
              <w:rPr>
                <w:rFonts w:eastAsia="Tahoma"/>
                <w:color w:val="000000" w:themeColor="text1"/>
                <w:sz w:val="20"/>
                <w:szCs w:val="20"/>
              </w:rPr>
            </w:pPr>
            <w:r w:rsidRPr="00993E94">
              <w:rPr>
                <w:rFonts w:eastAsia="Tahoma"/>
                <w:color w:val="000000" w:themeColor="text1"/>
                <w:sz w:val="20"/>
                <w:szCs w:val="20"/>
              </w:rPr>
              <w:t>Yüklenici, bu kapsamda bir kazanın gerçekleşmesi durumunda derhal KDB’yi ve illerde görevlendirilen İSG/çevre uzmanlarını bilgilendirecektir. KDB, asbest ile ilgili her türlü kazayı/olayı (gerçekleşirse) derhal DB’ye bildirecektir. Sonrasında, PYB’nin yönlendirme ve denetimleriyle hazırlanacak düzeltici eylem planıyla birlikte asbest ile ilgili kaza/olay inceleme raporu Dünya Bankası'na gönderilecektir.</w:t>
            </w:r>
          </w:p>
          <w:p w14:paraId="22158A08" w14:textId="77777777" w:rsidR="00C37BE9" w:rsidRPr="00993E94" w:rsidRDefault="00C37BE9" w:rsidP="00D80F2B">
            <w:pPr>
              <w:pStyle w:val="ListeParagraf"/>
              <w:numPr>
                <w:ilvl w:val="0"/>
                <w:numId w:val="22"/>
              </w:numPr>
              <w:spacing w:after="24" w:line="240" w:lineRule="auto"/>
              <w:rPr>
                <w:rFonts w:eastAsia="Tahoma"/>
                <w:color w:val="000000" w:themeColor="text1"/>
                <w:sz w:val="20"/>
                <w:szCs w:val="20"/>
              </w:rPr>
            </w:pPr>
            <w:r w:rsidRPr="00993E94">
              <w:rPr>
                <w:rFonts w:eastAsia="Tahoma"/>
                <w:color w:val="000000" w:themeColor="text1"/>
                <w:sz w:val="20"/>
                <w:szCs w:val="20"/>
              </w:rPr>
              <w:t xml:space="preserve">Uygulanacak tüm yıkım faaliyetlerinin ulusal yasa ve yönetmeliklere ve Dünya Bankası standartlarının gerekliliklerine </w:t>
            </w:r>
            <w:r w:rsidRPr="00993E94">
              <w:rPr>
                <w:rFonts w:eastAsia="Tahoma"/>
                <w:color w:val="000000" w:themeColor="text1"/>
                <w:sz w:val="20"/>
                <w:szCs w:val="20"/>
              </w:rPr>
              <w:lastRenderedPageBreak/>
              <w:t>uygun olarak yürütülmesini sağlamak ve izlemek için PYB tarafından düzenli saha denetimi yapılacaktır.</w:t>
            </w:r>
          </w:p>
        </w:tc>
        <w:tc>
          <w:tcPr>
            <w:tcW w:w="1417" w:type="dxa"/>
            <w:shd w:val="clear" w:color="auto" w:fill="F2F2F2" w:themeFill="background1" w:themeFillShade="F2"/>
          </w:tcPr>
          <w:p w14:paraId="2F5D2B4D"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 xml:space="preserve">PYB </w:t>
            </w:r>
          </w:p>
        </w:tc>
      </w:tr>
      <w:tr w:rsidR="00C37BE9" w:rsidRPr="00993E94" w14:paraId="44CF08CD" w14:textId="77777777" w:rsidTr="0095056B">
        <w:trPr>
          <w:trHeight w:val="300"/>
        </w:trPr>
        <w:tc>
          <w:tcPr>
            <w:tcW w:w="1134" w:type="dxa"/>
            <w:vMerge/>
            <w:shd w:val="clear" w:color="auto" w:fill="F2F2F2" w:themeFill="background1" w:themeFillShade="F2"/>
          </w:tcPr>
          <w:p w14:paraId="1C5B3CDF" w14:textId="77777777" w:rsidR="00C37BE9" w:rsidRPr="00993E94" w:rsidRDefault="00C37BE9" w:rsidP="0095056B">
            <w:pPr>
              <w:spacing w:after="24" w:line="240" w:lineRule="auto"/>
              <w:rPr>
                <w:rFonts w:eastAsia="Calibri" w:cs="Calibri"/>
                <w:color w:val="000000" w:themeColor="text1"/>
                <w:sz w:val="20"/>
                <w:szCs w:val="20"/>
              </w:rPr>
            </w:pPr>
          </w:p>
        </w:tc>
        <w:tc>
          <w:tcPr>
            <w:tcW w:w="2410" w:type="dxa"/>
            <w:vMerge/>
            <w:shd w:val="clear" w:color="auto" w:fill="F2F2F2" w:themeFill="background1" w:themeFillShade="F2"/>
          </w:tcPr>
          <w:p w14:paraId="733AF400" w14:textId="77777777" w:rsidR="00C37BE9" w:rsidRPr="00993E94" w:rsidRDefault="00C37BE9" w:rsidP="0095056B">
            <w:pPr>
              <w:spacing w:after="24" w:line="240" w:lineRule="auto"/>
              <w:rPr>
                <w:rFonts w:eastAsia="Calibri" w:cs="Calibri"/>
                <w:color w:val="000000" w:themeColor="text1"/>
                <w:sz w:val="20"/>
                <w:szCs w:val="20"/>
              </w:rPr>
            </w:pPr>
          </w:p>
        </w:tc>
        <w:tc>
          <w:tcPr>
            <w:tcW w:w="4111" w:type="dxa"/>
            <w:shd w:val="clear" w:color="auto" w:fill="F2F2F2" w:themeFill="background1" w:themeFillShade="F2"/>
          </w:tcPr>
          <w:p w14:paraId="37AF9EA9" w14:textId="77777777" w:rsidR="00C37BE9" w:rsidRPr="00993E94" w:rsidRDefault="00C37BE9" w:rsidP="00D80F2B">
            <w:pPr>
              <w:pStyle w:val="ListeParagraf"/>
              <w:numPr>
                <w:ilvl w:val="0"/>
                <w:numId w:val="22"/>
              </w:numPr>
              <w:spacing w:after="24" w:line="240" w:lineRule="auto"/>
              <w:rPr>
                <w:rFonts w:eastAsia="Tahoma"/>
                <w:color w:val="000000" w:themeColor="text1"/>
                <w:sz w:val="20"/>
                <w:szCs w:val="20"/>
              </w:rPr>
            </w:pPr>
            <w:r w:rsidRPr="00993E94">
              <w:rPr>
                <w:rFonts w:eastAsia="Tahoma"/>
                <w:color w:val="000000" w:themeColor="text1"/>
                <w:sz w:val="20"/>
                <w:szCs w:val="20"/>
              </w:rPr>
              <w:t>Herhangi bir kaza/olay durumunda, derhal PYB’ye ve ilgili İSG/Çevre uzmanlarına bildirimde bulunulması,</w:t>
            </w:r>
          </w:p>
          <w:p w14:paraId="67667A35" w14:textId="77777777" w:rsidR="00C37BE9" w:rsidRPr="00993E94" w:rsidRDefault="00C37BE9" w:rsidP="00D80F2B">
            <w:pPr>
              <w:pStyle w:val="ListeParagraf"/>
              <w:numPr>
                <w:ilvl w:val="0"/>
                <w:numId w:val="22"/>
              </w:numPr>
              <w:spacing w:after="24" w:line="240" w:lineRule="auto"/>
              <w:rPr>
                <w:rFonts w:eastAsia="Tahoma"/>
                <w:color w:val="000000" w:themeColor="text1"/>
                <w:sz w:val="20"/>
                <w:szCs w:val="20"/>
              </w:rPr>
            </w:pPr>
            <w:r w:rsidRPr="00993E94">
              <w:rPr>
                <w:rFonts w:eastAsia="Tahoma"/>
                <w:color w:val="000000" w:themeColor="text1"/>
                <w:sz w:val="20"/>
                <w:szCs w:val="20"/>
              </w:rPr>
              <w:t>Asbest ile ilgili bir kaza meydana gelmesi halinde, PYB’nin ivedilikle bilgilendirilmesi,</w:t>
            </w:r>
          </w:p>
          <w:p w14:paraId="616B21A9" w14:textId="77777777" w:rsidR="00C37BE9" w:rsidRPr="00993E94" w:rsidRDefault="00C37BE9" w:rsidP="00D80F2B">
            <w:pPr>
              <w:pStyle w:val="ListeParagraf"/>
              <w:numPr>
                <w:ilvl w:val="0"/>
                <w:numId w:val="22"/>
              </w:numPr>
              <w:spacing w:after="24" w:line="240" w:lineRule="auto"/>
              <w:rPr>
                <w:rFonts w:eastAsia="Tahoma"/>
                <w:color w:val="000000" w:themeColor="text1"/>
                <w:sz w:val="20"/>
                <w:szCs w:val="20"/>
              </w:rPr>
            </w:pPr>
            <w:r w:rsidRPr="00993E94">
              <w:rPr>
                <w:rFonts w:eastAsia="Tahoma"/>
                <w:color w:val="000000" w:themeColor="text1"/>
                <w:sz w:val="20"/>
                <w:szCs w:val="20"/>
              </w:rPr>
              <w:t>PYB tarafından yönlendirilen düzeltici eylem planının uygulanması ve gerekli önlemlerin alınmasının sağlanması,</w:t>
            </w:r>
          </w:p>
          <w:p w14:paraId="65F74B80" w14:textId="77777777" w:rsidR="00C37BE9" w:rsidRPr="00993E94" w:rsidRDefault="00C37BE9" w:rsidP="00D80F2B">
            <w:pPr>
              <w:pStyle w:val="ListeParagraf"/>
              <w:numPr>
                <w:ilvl w:val="0"/>
                <w:numId w:val="22"/>
              </w:numPr>
              <w:spacing w:after="24" w:line="240" w:lineRule="auto"/>
              <w:rPr>
                <w:rFonts w:eastAsia="Tahoma"/>
                <w:color w:val="000000" w:themeColor="text1"/>
                <w:sz w:val="20"/>
                <w:szCs w:val="20"/>
              </w:rPr>
            </w:pPr>
            <w:r w:rsidRPr="00993E94">
              <w:rPr>
                <w:rFonts w:eastAsia="Tahoma"/>
                <w:color w:val="000000" w:themeColor="text1"/>
                <w:sz w:val="20"/>
                <w:szCs w:val="20"/>
              </w:rPr>
              <w:t>Yıkım faaliyetlerinin ulusal mevzuat ve Dünya Bankası standartlarına tam uyum içinde gerçekleştirilmesi,</w:t>
            </w:r>
          </w:p>
          <w:p w14:paraId="5B18580C" w14:textId="77777777" w:rsidR="00C37BE9" w:rsidRPr="00993E94" w:rsidRDefault="00C37BE9" w:rsidP="00D80F2B">
            <w:pPr>
              <w:pStyle w:val="ListeParagraf"/>
              <w:numPr>
                <w:ilvl w:val="0"/>
                <w:numId w:val="22"/>
              </w:numPr>
              <w:spacing w:after="24" w:line="240" w:lineRule="auto"/>
              <w:rPr>
                <w:rFonts w:eastAsia="Tahoma"/>
                <w:color w:val="000000" w:themeColor="text1"/>
                <w:sz w:val="20"/>
                <w:szCs w:val="20"/>
              </w:rPr>
            </w:pPr>
            <w:r w:rsidRPr="00993E94">
              <w:rPr>
                <w:rFonts w:eastAsia="Tahoma"/>
                <w:color w:val="000000" w:themeColor="text1"/>
                <w:sz w:val="20"/>
                <w:szCs w:val="20"/>
              </w:rPr>
              <w:t>Saha denetimleri sırasında PYB ile iş birliği yapılması ve tespit edilen eksikliklerin giderilmesi.</w:t>
            </w:r>
          </w:p>
        </w:tc>
        <w:tc>
          <w:tcPr>
            <w:tcW w:w="1417" w:type="dxa"/>
            <w:shd w:val="clear" w:color="auto" w:fill="F2F2F2" w:themeFill="background1" w:themeFillShade="F2"/>
          </w:tcPr>
          <w:p w14:paraId="4FF6A970"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0F150521" w14:textId="77777777" w:rsidTr="0095056B">
        <w:trPr>
          <w:trHeight w:val="300"/>
        </w:trPr>
        <w:tc>
          <w:tcPr>
            <w:tcW w:w="1134" w:type="dxa"/>
            <w:vMerge/>
            <w:shd w:val="clear" w:color="auto" w:fill="F2F2F2" w:themeFill="background1" w:themeFillShade="F2"/>
          </w:tcPr>
          <w:p w14:paraId="55917584" w14:textId="77777777" w:rsidR="00C37BE9" w:rsidRPr="00993E94" w:rsidRDefault="00C37BE9" w:rsidP="0095056B">
            <w:pPr>
              <w:spacing w:after="24" w:line="240" w:lineRule="auto"/>
              <w:rPr>
                <w:rFonts w:eastAsia="Calibri" w:cs="Calibri"/>
                <w:color w:val="000000" w:themeColor="text1"/>
                <w:sz w:val="20"/>
                <w:szCs w:val="20"/>
              </w:rPr>
            </w:pPr>
          </w:p>
        </w:tc>
        <w:tc>
          <w:tcPr>
            <w:tcW w:w="2410" w:type="dxa"/>
            <w:vMerge w:val="restart"/>
            <w:shd w:val="clear" w:color="auto" w:fill="F2F2F2" w:themeFill="background1" w:themeFillShade="F2"/>
          </w:tcPr>
          <w:p w14:paraId="48562903"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Atık yönetiminin uygun bir şekilde gerçekleştirilmemesinden dolayı tüm çevre bileşenleri ve insan sağlığı üzerinde oluşabilecek olumsuz etkiler.</w:t>
            </w:r>
          </w:p>
        </w:tc>
        <w:tc>
          <w:tcPr>
            <w:tcW w:w="4111" w:type="dxa"/>
            <w:shd w:val="clear" w:color="auto" w:fill="F2F2F2" w:themeFill="background1" w:themeFillShade="F2"/>
          </w:tcPr>
          <w:p w14:paraId="2C702CAF" w14:textId="77777777" w:rsidR="00C37BE9" w:rsidRPr="00993E94" w:rsidRDefault="00C37BE9" w:rsidP="00D80F2B">
            <w:pPr>
              <w:pStyle w:val="ListeParagraf"/>
              <w:numPr>
                <w:ilvl w:val="0"/>
                <w:numId w:val="23"/>
              </w:numPr>
              <w:spacing w:after="24" w:line="240" w:lineRule="auto"/>
              <w:rPr>
                <w:rFonts w:eastAsia="Tahoma"/>
                <w:color w:val="000000" w:themeColor="text1"/>
                <w:sz w:val="20"/>
                <w:szCs w:val="20"/>
              </w:rPr>
            </w:pPr>
            <w:r w:rsidRPr="00993E94">
              <w:rPr>
                <w:rFonts w:eastAsia="Tahoma"/>
                <w:color w:val="000000" w:themeColor="text1"/>
                <w:sz w:val="20"/>
                <w:szCs w:val="20"/>
              </w:rPr>
              <w:t>Ulusal mevzuat ve uluslararası standartlar doğrultusunda, yıkıntı atıklarının yüksek oranda geri dönüşümünü sağlamak amacıyla, kaba yıkım öncesinde varsa tehlikeli atıkların ayıklanarak ayrılmasını, diğer malzemelerin tekrar yeniden kullanılabilmesini ve yıkıntı atıklarının kaynağında ayrılarak geri dönüşümünü temin etmek üzere, kontrollü ve aşamalı olarak seçici yıkım sürecinin uygulanması.</w:t>
            </w:r>
          </w:p>
          <w:p w14:paraId="666F122F" w14:textId="59764A62" w:rsidR="00C37BE9" w:rsidRPr="00993E94" w:rsidRDefault="00C37BE9" w:rsidP="00D80F2B">
            <w:pPr>
              <w:pStyle w:val="ListeParagraf"/>
              <w:numPr>
                <w:ilvl w:val="0"/>
                <w:numId w:val="23"/>
              </w:numPr>
              <w:spacing w:after="24" w:line="240" w:lineRule="auto"/>
              <w:rPr>
                <w:rFonts w:eastAsia="Tahoma"/>
                <w:color w:val="000000" w:themeColor="text1"/>
                <w:sz w:val="20"/>
                <w:szCs w:val="20"/>
              </w:rPr>
            </w:pPr>
            <w:r w:rsidRPr="00993E94">
              <w:rPr>
                <w:rFonts w:eastAsia="Tahoma"/>
                <w:color w:val="000000" w:themeColor="text1"/>
                <w:sz w:val="20"/>
                <w:szCs w:val="20"/>
              </w:rPr>
              <w:t xml:space="preserve">Atık Yönetim Planı (Bkz. </w:t>
            </w:r>
            <w:r w:rsidR="00410933" w:rsidRPr="00993E94">
              <w:rPr>
                <w:rFonts w:eastAsia="Tahoma"/>
                <w:color w:val="000000" w:themeColor="text1"/>
                <w:sz w:val="20"/>
                <w:szCs w:val="20"/>
              </w:rPr>
              <w:fldChar w:fldCharType="begin"/>
            </w:r>
            <w:r w:rsidR="00410933" w:rsidRPr="00993E94">
              <w:rPr>
                <w:rFonts w:eastAsia="Tahoma"/>
                <w:color w:val="000000" w:themeColor="text1"/>
                <w:sz w:val="20"/>
                <w:szCs w:val="20"/>
              </w:rPr>
              <w:instrText xml:space="preserve"> REF _Ref214007357 \h </w:instrText>
            </w:r>
            <w:r w:rsidR="00993E94">
              <w:rPr>
                <w:rFonts w:eastAsia="Tahoma"/>
                <w:color w:val="000000" w:themeColor="text1"/>
                <w:sz w:val="20"/>
                <w:szCs w:val="20"/>
              </w:rPr>
              <w:instrText xml:space="preserve"> \* MERGEFORMAT </w:instrText>
            </w:r>
            <w:r w:rsidR="00410933" w:rsidRPr="00993E94">
              <w:rPr>
                <w:rFonts w:eastAsia="Tahoma"/>
                <w:color w:val="000000" w:themeColor="text1"/>
                <w:sz w:val="20"/>
                <w:szCs w:val="20"/>
              </w:rPr>
            </w:r>
            <w:r w:rsidR="00410933" w:rsidRPr="00993E94">
              <w:rPr>
                <w:rFonts w:eastAsia="Tahoma"/>
                <w:color w:val="000000" w:themeColor="text1"/>
                <w:sz w:val="20"/>
                <w:szCs w:val="20"/>
              </w:rPr>
              <w:fldChar w:fldCharType="separate"/>
            </w:r>
            <w:r w:rsidR="00410933" w:rsidRPr="00993E94">
              <w:t>EK 9</w:t>
            </w:r>
            <w:r w:rsidR="00410933" w:rsidRPr="00993E94">
              <w:rPr>
                <w:rFonts w:eastAsia="Tahoma"/>
                <w:color w:val="000000" w:themeColor="text1"/>
                <w:sz w:val="20"/>
                <w:szCs w:val="20"/>
              </w:rPr>
              <w:fldChar w:fldCharType="end"/>
            </w:r>
            <w:r w:rsidRPr="00993E94">
              <w:rPr>
                <w:rFonts w:eastAsia="Tahoma"/>
                <w:color w:val="000000" w:themeColor="text1"/>
                <w:sz w:val="20"/>
                <w:szCs w:val="20"/>
              </w:rPr>
              <w:t>) kapsamında kendileri için belirlenmiş sorumlulukların yerine getirilmesi ve özellikle:</w:t>
            </w:r>
          </w:p>
          <w:p w14:paraId="4E198265" w14:textId="77777777" w:rsidR="00C37BE9" w:rsidRPr="00993E94" w:rsidRDefault="00C37BE9" w:rsidP="00D80F2B">
            <w:pPr>
              <w:pStyle w:val="ListeParagraf"/>
              <w:numPr>
                <w:ilvl w:val="0"/>
                <w:numId w:val="23"/>
              </w:numPr>
              <w:spacing w:after="24" w:line="240" w:lineRule="auto"/>
              <w:rPr>
                <w:rFonts w:eastAsia="Tahoma"/>
                <w:color w:val="000000" w:themeColor="text1"/>
                <w:sz w:val="20"/>
                <w:szCs w:val="20"/>
              </w:rPr>
            </w:pPr>
            <w:r w:rsidRPr="00993E94">
              <w:rPr>
                <w:rFonts w:eastAsia="Tahoma"/>
                <w:color w:val="000000" w:themeColor="text1"/>
                <w:sz w:val="20"/>
                <w:szCs w:val="20"/>
              </w:rPr>
              <w:t>İnşaat ve yıkıntı atıklarının lisanslı transfer araçlarıyla taşınması ve lisanslı sahalara gönderilmesi.</w:t>
            </w:r>
          </w:p>
          <w:p w14:paraId="43AC370E" w14:textId="77777777" w:rsidR="00C37BE9" w:rsidRPr="00993E94" w:rsidRDefault="00C37BE9" w:rsidP="00D80F2B">
            <w:pPr>
              <w:pStyle w:val="ListeParagraf"/>
              <w:numPr>
                <w:ilvl w:val="0"/>
                <w:numId w:val="23"/>
              </w:numPr>
              <w:spacing w:after="24" w:line="240" w:lineRule="auto"/>
              <w:rPr>
                <w:rFonts w:eastAsia="Tahoma"/>
                <w:color w:val="000000" w:themeColor="text1"/>
                <w:sz w:val="20"/>
                <w:szCs w:val="20"/>
              </w:rPr>
            </w:pPr>
            <w:r w:rsidRPr="00993E94">
              <w:rPr>
                <w:rFonts w:eastAsia="Tahoma"/>
                <w:color w:val="000000" w:themeColor="text1"/>
                <w:sz w:val="20"/>
                <w:szCs w:val="20"/>
              </w:rPr>
              <w:t>Seçici yıkım sürecinden sonra kalan inert inşaat &amp; yıkıntı atıklarının kapasite bulunan illerde (İstanbul, İzmir ve Manisa), inşaat &amp; yıkıntı atığı geri dönüşüm tesislerine gönderilmesi.</w:t>
            </w:r>
          </w:p>
          <w:p w14:paraId="40C8F02C" w14:textId="77777777" w:rsidR="00C37BE9" w:rsidRPr="00993E94" w:rsidRDefault="00C37BE9" w:rsidP="00D80F2B">
            <w:pPr>
              <w:pStyle w:val="ListeParagraf"/>
              <w:numPr>
                <w:ilvl w:val="0"/>
                <w:numId w:val="23"/>
              </w:numPr>
              <w:spacing w:after="24" w:line="240" w:lineRule="auto"/>
              <w:rPr>
                <w:rFonts w:eastAsia="Tahoma"/>
                <w:color w:val="000000" w:themeColor="text1"/>
                <w:sz w:val="20"/>
                <w:szCs w:val="20"/>
              </w:rPr>
            </w:pPr>
            <w:r w:rsidRPr="00993E94">
              <w:rPr>
                <w:rFonts w:eastAsia="Tahoma"/>
                <w:color w:val="000000" w:themeColor="text1"/>
                <w:sz w:val="20"/>
                <w:szCs w:val="20"/>
              </w:rPr>
              <w:t>Tüm atık bertaraf kayıtlarının tutulması.</w:t>
            </w:r>
          </w:p>
          <w:p w14:paraId="77B2AAE3" w14:textId="77777777" w:rsidR="00C37BE9" w:rsidRPr="00993E94" w:rsidRDefault="00C37BE9" w:rsidP="00D80F2B">
            <w:pPr>
              <w:pStyle w:val="ListeParagraf"/>
              <w:numPr>
                <w:ilvl w:val="0"/>
                <w:numId w:val="23"/>
              </w:numPr>
              <w:spacing w:after="24" w:line="240" w:lineRule="auto"/>
              <w:rPr>
                <w:rFonts w:eastAsia="Tahoma"/>
                <w:color w:val="000000" w:themeColor="text1"/>
                <w:sz w:val="20"/>
                <w:szCs w:val="20"/>
              </w:rPr>
            </w:pPr>
            <w:r w:rsidRPr="00993E94">
              <w:rPr>
                <w:rFonts w:eastAsia="Tahoma"/>
                <w:color w:val="000000" w:themeColor="text1"/>
                <w:sz w:val="20"/>
                <w:szCs w:val="20"/>
              </w:rPr>
              <w:t>Mümkün olduğu durumlarda atıkların yeni yapının inşası sürecinde tekrar kullanılması amacıyla uygun bir şekilde depolanması.</w:t>
            </w:r>
          </w:p>
          <w:p w14:paraId="1C52BDAE" w14:textId="77777777" w:rsidR="00C37BE9" w:rsidRPr="00993E94" w:rsidRDefault="00C37BE9" w:rsidP="00D80F2B">
            <w:pPr>
              <w:pStyle w:val="ListeParagraf"/>
              <w:numPr>
                <w:ilvl w:val="0"/>
                <w:numId w:val="23"/>
              </w:numPr>
              <w:spacing w:after="24" w:line="240" w:lineRule="auto"/>
              <w:rPr>
                <w:rFonts w:eastAsia="Tahoma"/>
                <w:color w:val="000000" w:themeColor="text1"/>
                <w:sz w:val="20"/>
                <w:szCs w:val="20"/>
              </w:rPr>
            </w:pPr>
            <w:r w:rsidRPr="00993E94">
              <w:rPr>
                <w:rFonts w:eastAsia="Tahoma"/>
                <w:color w:val="000000" w:themeColor="text1"/>
                <w:sz w:val="20"/>
                <w:szCs w:val="20"/>
              </w:rPr>
              <w:t>Seçici yıkım sürecinde ortaya çıkartılmış olan tehlikeli atıkların sızdırmaz konteynırlarda geçici olarak depolanması.</w:t>
            </w:r>
          </w:p>
        </w:tc>
        <w:tc>
          <w:tcPr>
            <w:tcW w:w="1417" w:type="dxa"/>
            <w:shd w:val="clear" w:color="auto" w:fill="F2F2F2" w:themeFill="background1" w:themeFillShade="F2"/>
          </w:tcPr>
          <w:p w14:paraId="2D436F63"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3BB0F327" w14:textId="77777777" w:rsidTr="0095056B">
        <w:trPr>
          <w:trHeight w:val="300"/>
        </w:trPr>
        <w:tc>
          <w:tcPr>
            <w:tcW w:w="1134" w:type="dxa"/>
            <w:vMerge/>
            <w:shd w:val="clear" w:color="auto" w:fill="F2F2F2" w:themeFill="background1" w:themeFillShade="F2"/>
          </w:tcPr>
          <w:p w14:paraId="34728680"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289EA93A"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69CEEFE8" w14:textId="6A49156B" w:rsidR="00C37BE9" w:rsidRPr="00993E94" w:rsidRDefault="00C37BE9" w:rsidP="00984C3D">
            <w:pPr>
              <w:pStyle w:val="ListeParagraf"/>
              <w:numPr>
                <w:ilvl w:val="0"/>
                <w:numId w:val="24"/>
              </w:numPr>
              <w:spacing w:after="24" w:line="240" w:lineRule="auto"/>
              <w:rPr>
                <w:rFonts w:eastAsia="Tahoma"/>
                <w:color w:val="000000" w:themeColor="text1"/>
                <w:sz w:val="20"/>
                <w:szCs w:val="20"/>
              </w:rPr>
            </w:pPr>
            <w:r w:rsidRPr="00993E94">
              <w:rPr>
                <w:rFonts w:eastAsia="Tahoma"/>
                <w:color w:val="000000" w:themeColor="text1"/>
                <w:sz w:val="20"/>
                <w:szCs w:val="20"/>
              </w:rPr>
              <w:t xml:space="preserve">Seçici yıkımın düzgün bir şekilde uygulanması için </w:t>
            </w:r>
            <w:r w:rsidR="00984C3D" w:rsidRPr="00993E94">
              <w:rPr>
                <w:rFonts w:eastAsia="Tahoma"/>
                <w:color w:val="000000" w:themeColor="text1"/>
                <w:sz w:val="20"/>
                <w:szCs w:val="20"/>
              </w:rPr>
              <w:t>Manisa</w:t>
            </w:r>
            <w:r w:rsidRPr="00993E94">
              <w:rPr>
                <w:rFonts w:eastAsia="Tahoma"/>
                <w:color w:val="000000" w:themeColor="text1"/>
                <w:sz w:val="20"/>
                <w:szCs w:val="20"/>
              </w:rPr>
              <w:t xml:space="preserve"> ilinde tüm alt projelerin yüklenicilerinin desteklenmesi.</w:t>
            </w:r>
          </w:p>
          <w:p w14:paraId="42D68F51" w14:textId="77777777" w:rsidR="00C37BE9" w:rsidRPr="00993E94" w:rsidRDefault="00C37BE9" w:rsidP="00D80F2B">
            <w:pPr>
              <w:pStyle w:val="ListeParagraf"/>
              <w:numPr>
                <w:ilvl w:val="0"/>
                <w:numId w:val="24"/>
              </w:numPr>
              <w:spacing w:after="24" w:line="240" w:lineRule="auto"/>
              <w:rPr>
                <w:rFonts w:eastAsia="Tahoma"/>
                <w:color w:val="000000" w:themeColor="text1"/>
                <w:sz w:val="20"/>
                <w:szCs w:val="20"/>
              </w:rPr>
            </w:pPr>
            <w:r w:rsidRPr="00993E94">
              <w:rPr>
                <w:rFonts w:eastAsia="Tahoma"/>
                <w:color w:val="000000" w:themeColor="text1"/>
                <w:sz w:val="20"/>
                <w:szCs w:val="20"/>
              </w:rPr>
              <w:t>Yüklenicilerin atık yönetimine ilişkin belirlenen sorumluluklarının denetlenmesi.</w:t>
            </w:r>
          </w:p>
        </w:tc>
        <w:tc>
          <w:tcPr>
            <w:tcW w:w="1417" w:type="dxa"/>
            <w:shd w:val="clear" w:color="auto" w:fill="F2F2F2" w:themeFill="background1" w:themeFillShade="F2"/>
          </w:tcPr>
          <w:p w14:paraId="3C44EFD1"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5D353B06" w14:textId="77777777" w:rsidTr="0095056B">
        <w:trPr>
          <w:trHeight w:val="300"/>
        </w:trPr>
        <w:tc>
          <w:tcPr>
            <w:tcW w:w="1134" w:type="dxa"/>
            <w:vMerge w:val="restart"/>
            <w:shd w:val="clear" w:color="auto" w:fill="F2F2F2" w:themeFill="background1" w:themeFillShade="F2"/>
          </w:tcPr>
          <w:p w14:paraId="0E6CEAEC"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 Aşaması</w:t>
            </w:r>
          </w:p>
        </w:tc>
        <w:tc>
          <w:tcPr>
            <w:tcW w:w="2410" w:type="dxa"/>
            <w:vMerge w:val="restart"/>
            <w:shd w:val="clear" w:color="auto" w:fill="F2F2F2" w:themeFill="background1" w:themeFillShade="F2"/>
          </w:tcPr>
          <w:p w14:paraId="037D2BB7"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Proje faaliyetlerinden kaynaklı geçici veya kalıcı yer değiştirme.</w:t>
            </w:r>
          </w:p>
        </w:tc>
        <w:tc>
          <w:tcPr>
            <w:tcW w:w="4111" w:type="dxa"/>
            <w:shd w:val="clear" w:color="auto" w:fill="F2F2F2" w:themeFill="background1" w:themeFillShade="F2"/>
          </w:tcPr>
          <w:p w14:paraId="7402C5FF" w14:textId="77777777"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Yeniden Yerleşim Planının ÇŞİDB ve Dünya Bankası tarafından onaylanması ve herhangi bir inşaat işine başlanmadan önce uygulanması.</w:t>
            </w:r>
          </w:p>
          <w:p w14:paraId="2972C285" w14:textId="77777777"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Proje faydalanıcılarının ve hak sahiplerinin hakları, destekleri, başvuru yöntemleri hakkında bilgilendirilmesi ve desteklerden yararlanmak için atılması gereken adımların aktarılması.</w:t>
            </w:r>
          </w:p>
          <w:p w14:paraId="329D3DF6" w14:textId="77777777"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Bu süreçte kırılgan gruplara destek sağlanması</w:t>
            </w:r>
          </w:p>
          <w:p w14:paraId="555ED172" w14:textId="77777777"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Şikayet mekanizmasının, iletişim araçlarının topluma duyurulması.</w:t>
            </w:r>
          </w:p>
        </w:tc>
        <w:tc>
          <w:tcPr>
            <w:tcW w:w="1417" w:type="dxa"/>
            <w:shd w:val="clear" w:color="auto" w:fill="F2F2F2" w:themeFill="background1" w:themeFillShade="F2"/>
          </w:tcPr>
          <w:p w14:paraId="3195DC67"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 xml:space="preserve">PYB </w:t>
            </w:r>
          </w:p>
        </w:tc>
      </w:tr>
      <w:tr w:rsidR="00C37BE9" w:rsidRPr="00993E94" w14:paraId="35D7B34F" w14:textId="77777777" w:rsidTr="0095056B">
        <w:trPr>
          <w:trHeight w:val="300"/>
        </w:trPr>
        <w:tc>
          <w:tcPr>
            <w:tcW w:w="1134" w:type="dxa"/>
            <w:vMerge/>
            <w:shd w:val="clear" w:color="auto" w:fill="F2F2F2" w:themeFill="background1" w:themeFillShade="F2"/>
          </w:tcPr>
          <w:p w14:paraId="5E264CB0" w14:textId="77777777" w:rsidR="00C37BE9" w:rsidRPr="00993E94" w:rsidRDefault="00C37BE9" w:rsidP="0095056B">
            <w:pPr>
              <w:spacing w:after="24" w:line="240" w:lineRule="auto"/>
              <w:rPr>
                <w:rFonts w:eastAsia="Calibri" w:cs="Calibri"/>
                <w:color w:val="000000" w:themeColor="text1"/>
                <w:sz w:val="20"/>
                <w:szCs w:val="20"/>
              </w:rPr>
            </w:pPr>
          </w:p>
        </w:tc>
        <w:tc>
          <w:tcPr>
            <w:tcW w:w="2410" w:type="dxa"/>
            <w:vMerge/>
            <w:shd w:val="clear" w:color="auto" w:fill="F2F2F2" w:themeFill="background1" w:themeFillShade="F2"/>
          </w:tcPr>
          <w:p w14:paraId="7E58F146" w14:textId="77777777" w:rsidR="00C37BE9" w:rsidRPr="00993E94" w:rsidRDefault="00C37BE9" w:rsidP="0095056B">
            <w:pPr>
              <w:spacing w:after="24" w:line="240" w:lineRule="auto"/>
              <w:rPr>
                <w:rFonts w:eastAsia="Calibri" w:cs="Calibri"/>
                <w:color w:val="000000" w:themeColor="text1"/>
                <w:sz w:val="20"/>
                <w:szCs w:val="20"/>
              </w:rPr>
            </w:pPr>
          </w:p>
        </w:tc>
        <w:tc>
          <w:tcPr>
            <w:tcW w:w="4111" w:type="dxa"/>
            <w:shd w:val="clear" w:color="auto" w:fill="F2F2F2" w:themeFill="background1" w:themeFillShade="F2"/>
          </w:tcPr>
          <w:p w14:paraId="352CF581" w14:textId="605CBFCE"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 xml:space="preserve">PYB tarafından hazırlanan Yeniden Yerleşim Planlarının (YYP) sahada </w:t>
            </w:r>
            <w:r w:rsidR="005E04B1" w:rsidRPr="00993E94">
              <w:rPr>
                <w:rFonts w:eastAsia="Tahoma"/>
                <w:color w:val="000000" w:themeColor="text1"/>
                <w:sz w:val="20"/>
                <w:szCs w:val="20"/>
              </w:rPr>
              <w:t>uygulanmasının kolaylaştırılmasının sağlanması ve gerektiğinde iş birliği yapılması</w:t>
            </w:r>
          </w:p>
          <w:p w14:paraId="18D31F12" w14:textId="77777777"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Yüklenici tarafından çevreye ve komşu yerleşimlere zarar verilmeyeceğine dair resmi taahhüdün verilmesi,</w:t>
            </w:r>
          </w:p>
          <w:p w14:paraId="765BBAC5" w14:textId="77777777"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Yıkım öncesinde, ilgili yıkım personeline en iyi uygulamalar ve ulusal mevzuat kapsamında gerekli tüm Kişisel Koruyucu Donanımın (KKD) temin edilmesi,</w:t>
            </w:r>
          </w:p>
          <w:p w14:paraId="3819117A" w14:textId="77777777"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Tüm yıkım faaliyetlerinin ulusal mevzuat, Çevresel ve Sosyal Standartlar (ÇSS’ler) ve Dünya Bankası Grup EHS Kılavuzları'na uygun şekilde gerçekleştirileceğine dair yüklenici tarafından resmi taahhüdün verilmesi,</w:t>
            </w:r>
          </w:p>
          <w:p w14:paraId="34C03D2D" w14:textId="77777777" w:rsidR="00C37BE9" w:rsidRPr="00993E94" w:rsidRDefault="00C37BE9" w:rsidP="00D80F2B">
            <w:pPr>
              <w:pStyle w:val="ListeParagraf"/>
              <w:numPr>
                <w:ilvl w:val="0"/>
                <w:numId w:val="25"/>
              </w:numPr>
              <w:spacing w:after="24" w:line="240" w:lineRule="auto"/>
              <w:rPr>
                <w:rFonts w:eastAsia="Tahoma"/>
                <w:color w:val="000000" w:themeColor="text1"/>
                <w:sz w:val="20"/>
                <w:szCs w:val="20"/>
              </w:rPr>
            </w:pPr>
            <w:r w:rsidRPr="00993E94">
              <w:rPr>
                <w:rFonts w:eastAsia="Tahoma"/>
                <w:color w:val="000000" w:themeColor="text1"/>
                <w:sz w:val="20"/>
                <w:szCs w:val="20"/>
              </w:rPr>
              <w:t>Yetersiz ön planlamadan kaynaklanabilecek iş kazaları, çevresel kazalar ve ulusal/uluslararası mevzuata uyumsuzluk gibi risklerin azaltılmasına yönelik önlemlere ilişkin yüklenici sorumluluklarının denetlenmesi.</w:t>
            </w:r>
          </w:p>
        </w:tc>
        <w:tc>
          <w:tcPr>
            <w:tcW w:w="1417" w:type="dxa"/>
            <w:shd w:val="clear" w:color="auto" w:fill="F2F2F2" w:themeFill="background1" w:themeFillShade="F2"/>
          </w:tcPr>
          <w:p w14:paraId="4DF7C89B"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19DC3C2F" w14:textId="77777777" w:rsidTr="0095056B">
        <w:trPr>
          <w:trHeight w:val="300"/>
        </w:trPr>
        <w:tc>
          <w:tcPr>
            <w:tcW w:w="1134" w:type="dxa"/>
            <w:vMerge w:val="restart"/>
            <w:shd w:val="clear" w:color="auto" w:fill="F2F2F2" w:themeFill="background1" w:themeFillShade="F2"/>
          </w:tcPr>
          <w:p w14:paraId="2F069EBD"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 Aşaması</w:t>
            </w:r>
          </w:p>
        </w:tc>
        <w:tc>
          <w:tcPr>
            <w:tcW w:w="2410" w:type="dxa"/>
            <w:vMerge w:val="restart"/>
            <w:shd w:val="clear" w:color="auto" w:fill="F2F2F2" w:themeFill="background1" w:themeFillShade="F2"/>
          </w:tcPr>
          <w:p w14:paraId="2C04859D"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Geçim Kaynağı Kaybı</w:t>
            </w:r>
          </w:p>
        </w:tc>
        <w:tc>
          <w:tcPr>
            <w:tcW w:w="4111" w:type="dxa"/>
            <w:shd w:val="clear" w:color="auto" w:fill="F2F2F2" w:themeFill="background1" w:themeFillShade="F2"/>
          </w:tcPr>
          <w:p w14:paraId="4486A06A" w14:textId="77777777" w:rsidR="00C37BE9" w:rsidRPr="00993E94" w:rsidRDefault="00C37BE9" w:rsidP="00D80F2B">
            <w:pPr>
              <w:pStyle w:val="ListeParagraf"/>
              <w:numPr>
                <w:ilvl w:val="0"/>
                <w:numId w:val="26"/>
              </w:numPr>
              <w:spacing w:after="24" w:line="240" w:lineRule="auto"/>
              <w:rPr>
                <w:rFonts w:eastAsia="Tahoma"/>
                <w:color w:val="000000" w:themeColor="text1"/>
                <w:sz w:val="20"/>
                <w:szCs w:val="20"/>
              </w:rPr>
            </w:pPr>
            <w:r w:rsidRPr="00993E94">
              <w:rPr>
                <w:rFonts w:eastAsia="Tahoma"/>
                <w:color w:val="000000" w:themeColor="text1"/>
                <w:sz w:val="20"/>
                <w:szCs w:val="20"/>
              </w:rPr>
              <w:t>Yeniden yerleşim nedeniyle projeden etkilenecek kişi ve gruplara sözlü ve yazılı bildirimde bulunulması,</w:t>
            </w:r>
          </w:p>
          <w:p w14:paraId="3B155311" w14:textId="77777777" w:rsidR="005E04B1" w:rsidRPr="00993E94" w:rsidRDefault="005E04B1" w:rsidP="00D80F2B">
            <w:pPr>
              <w:pStyle w:val="ListeParagraf"/>
              <w:numPr>
                <w:ilvl w:val="0"/>
                <w:numId w:val="26"/>
              </w:numPr>
              <w:spacing w:after="24" w:line="240" w:lineRule="auto"/>
              <w:rPr>
                <w:rFonts w:eastAsia="Tahoma"/>
                <w:color w:val="000000" w:themeColor="text1"/>
                <w:sz w:val="20"/>
                <w:szCs w:val="20"/>
              </w:rPr>
            </w:pPr>
            <w:r w:rsidRPr="00993E94">
              <w:rPr>
                <w:rFonts w:eastAsia="Tahoma"/>
                <w:color w:val="000000" w:themeColor="text1"/>
                <w:sz w:val="20"/>
                <w:szCs w:val="20"/>
              </w:rPr>
              <w:t xml:space="preserve">Gelir ve geçim kaynağı desteklerinden ve Proje faydalarından yararlanacak PEK’in bu hususlar hakkında haberdar olmasının sağlanması </w:t>
            </w:r>
          </w:p>
          <w:p w14:paraId="4CF23539" w14:textId="77777777" w:rsidR="00C37BE9" w:rsidRPr="00993E94" w:rsidRDefault="00C37BE9" w:rsidP="00D80F2B">
            <w:pPr>
              <w:pStyle w:val="ListeParagraf"/>
              <w:numPr>
                <w:ilvl w:val="0"/>
                <w:numId w:val="26"/>
              </w:numPr>
              <w:spacing w:after="24" w:line="240" w:lineRule="auto"/>
              <w:rPr>
                <w:rFonts w:eastAsia="Tahoma"/>
                <w:color w:val="000000" w:themeColor="text1"/>
                <w:sz w:val="20"/>
                <w:szCs w:val="20"/>
              </w:rPr>
            </w:pPr>
            <w:r w:rsidRPr="00993E94">
              <w:rPr>
                <w:rFonts w:eastAsia="Tahoma"/>
                <w:color w:val="000000" w:themeColor="text1"/>
                <w:sz w:val="20"/>
                <w:szCs w:val="20"/>
              </w:rPr>
              <w:lastRenderedPageBreak/>
              <w:t>PEK’ler için şikayet mekanizması bilgileri de dahil olmak üzere ilgili tüm bilgilerin anlatıldığı broşür ve tanıtım materyallerinin hazırlanması,</w:t>
            </w:r>
          </w:p>
          <w:p w14:paraId="02F0B5BC" w14:textId="77777777" w:rsidR="00C37BE9" w:rsidRPr="00993E94" w:rsidRDefault="00C37BE9" w:rsidP="00D80F2B">
            <w:pPr>
              <w:pStyle w:val="ListeParagraf"/>
              <w:numPr>
                <w:ilvl w:val="0"/>
                <w:numId w:val="26"/>
              </w:numPr>
              <w:spacing w:after="24" w:line="240" w:lineRule="auto"/>
              <w:rPr>
                <w:rFonts w:eastAsia="Tahoma"/>
                <w:color w:val="000000" w:themeColor="text1"/>
                <w:sz w:val="20"/>
                <w:szCs w:val="20"/>
              </w:rPr>
            </w:pPr>
            <w:r w:rsidRPr="00993E94">
              <w:rPr>
                <w:rFonts w:eastAsia="Tahoma"/>
                <w:color w:val="000000" w:themeColor="text1"/>
                <w:sz w:val="20"/>
                <w:szCs w:val="20"/>
              </w:rPr>
              <w:t>Doğrudan etkilenen ve hakları olan tüm PEK'e sözlü ve yazılı bildirimde bulunmak.</w:t>
            </w:r>
          </w:p>
        </w:tc>
        <w:tc>
          <w:tcPr>
            <w:tcW w:w="1417" w:type="dxa"/>
            <w:shd w:val="clear" w:color="auto" w:fill="F2F2F2" w:themeFill="background1" w:themeFillShade="F2"/>
          </w:tcPr>
          <w:p w14:paraId="6778A19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PYB</w:t>
            </w:r>
          </w:p>
        </w:tc>
      </w:tr>
      <w:tr w:rsidR="00C37BE9" w:rsidRPr="00993E94" w14:paraId="74BA8DFA" w14:textId="77777777" w:rsidTr="0095056B">
        <w:trPr>
          <w:trHeight w:val="300"/>
        </w:trPr>
        <w:tc>
          <w:tcPr>
            <w:tcW w:w="1134" w:type="dxa"/>
            <w:vMerge/>
            <w:shd w:val="clear" w:color="auto" w:fill="F2F2F2" w:themeFill="background1" w:themeFillShade="F2"/>
          </w:tcPr>
          <w:p w14:paraId="30FD9A23" w14:textId="77777777" w:rsidR="00C37BE9" w:rsidRPr="00993E94" w:rsidRDefault="00C37BE9" w:rsidP="0095056B">
            <w:pPr>
              <w:spacing w:after="24" w:line="240" w:lineRule="auto"/>
              <w:rPr>
                <w:rFonts w:eastAsia="Calibri" w:cs="Calibri"/>
                <w:color w:val="000000" w:themeColor="text1"/>
                <w:sz w:val="20"/>
                <w:szCs w:val="20"/>
              </w:rPr>
            </w:pPr>
          </w:p>
        </w:tc>
        <w:tc>
          <w:tcPr>
            <w:tcW w:w="2410" w:type="dxa"/>
            <w:vMerge/>
            <w:shd w:val="clear" w:color="auto" w:fill="F2F2F2" w:themeFill="background1" w:themeFillShade="F2"/>
          </w:tcPr>
          <w:p w14:paraId="0C0EFA00" w14:textId="77777777" w:rsidR="00C37BE9" w:rsidRPr="00993E94" w:rsidRDefault="00C37BE9" w:rsidP="0095056B">
            <w:pPr>
              <w:spacing w:after="24" w:line="240" w:lineRule="auto"/>
              <w:rPr>
                <w:rFonts w:eastAsia="Calibri" w:cs="Calibri"/>
                <w:color w:val="000000" w:themeColor="text1"/>
                <w:sz w:val="20"/>
                <w:szCs w:val="20"/>
              </w:rPr>
            </w:pPr>
          </w:p>
        </w:tc>
        <w:tc>
          <w:tcPr>
            <w:tcW w:w="4111" w:type="dxa"/>
            <w:shd w:val="clear" w:color="auto" w:fill="F2F2F2" w:themeFill="background1" w:themeFillShade="F2"/>
          </w:tcPr>
          <w:p w14:paraId="359977D7" w14:textId="77777777" w:rsidR="00C37BE9" w:rsidRPr="00993E94" w:rsidRDefault="00C37BE9" w:rsidP="00D80F2B">
            <w:pPr>
              <w:pStyle w:val="ListeParagraf"/>
              <w:numPr>
                <w:ilvl w:val="0"/>
                <w:numId w:val="26"/>
              </w:numPr>
              <w:spacing w:after="24" w:line="240" w:lineRule="auto"/>
              <w:rPr>
                <w:rFonts w:eastAsia="Tahoma"/>
                <w:color w:val="000000" w:themeColor="text1"/>
                <w:sz w:val="20"/>
                <w:szCs w:val="20"/>
              </w:rPr>
            </w:pPr>
            <w:r w:rsidRPr="00993E94">
              <w:rPr>
                <w:rFonts w:eastAsia="Tahoma"/>
                <w:color w:val="000000" w:themeColor="text1"/>
                <w:sz w:val="20"/>
                <w:szCs w:val="20"/>
              </w:rPr>
              <w:t>PYB tarafından belirlenen, projeden etkilenen kişi ve gruplara yönelik olarak sahada sözlü ve yazılı bilgilendirme yapılması,</w:t>
            </w:r>
          </w:p>
          <w:p w14:paraId="5B974287" w14:textId="77777777" w:rsidR="00C37BE9" w:rsidRPr="00993E94" w:rsidRDefault="00C37BE9" w:rsidP="00D80F2B">
            <w:pPr>
              <w:pStyle w:val="ListeParagraf"/>
              <w:numPr>
                <w:ilvl w:val="0"/>
                <w:numId w:val="26"/>
              </w:numPr>
              <w:spacing w:after="24" w:line="240" w:lineRule="auto"/>
              <w:rPr>
                <w:rFonts w:eastAsia="Tahoma"/>
                <w:color w:val="000000" w:themeColor="text1"/>
                <w:sz w:val="20"/>
                <w:szCs w:val="20"/>
              </w:rPr>
            </w:pPr>
            <w:r w:rsidRPr="00993E94">
              <w:rPr>
                <w:rFonts w:eastAsia="Tahoma"/>
                <w:color w:val="000000" w:themeColor="text1"/>
                <w:sz w:val="20"/>
                <w:szCs w:val="20"/>
              </w:rPr>
              <w:t>PEK’lerin, geçim desteklerine ve proje faydalarına nasıl erişebilecekleri konusunda bilgilendirilmesi,</w:t>
            </w:r>
          </w:p>
          <w:p w14:paraId="54E02390" w14:textId="77777777" w:rsidR="00C37BE9" w:rsidRPr="00993E94" w:rsidRDefault="00C37BE9" w:rsidP="00D80F2B">
            <w:pPr>
              <w:pStyle w:val="ListeParagraf"/>
              <w:numPr>
                <w:ilvl w:val="0"/>
                <w:numId w:val="26"/>
              </w:numPr>
              <w:spacing w:after="24" w:line="240" w:lineRule="auto"/>
              <w:rPr>
                <w:rFonts w:eastAsia="Tahoma"/>
                <w:color w:val="000000" w:themeColor="text1"/>
                <w:sz w:val="20"/>
                <w:szCs w:val="20"/>
              </w:rPr>
            </w:pPr>
            <w:r w:rsidRPr="00993E94">
              <w:rPr>
                <w:rFonts w:eastAsia="Tahoma"/>
                <w:color w:val="000000" w:themeColor="text1"/>
                <w:sz w:val="20"/>
                <w:szCs w:val="20"/>
              </w:rPr>
              <w:t>PYB tarafından hazırlanan broşür ve tanıtım materyallerinin dağıtılarak ilgili kişilere ulaşmasının sağlanması,</w:t>
            </w:r>
          </w:p>
          <w:p w14:paraId="35C12215" w14:textId="77777777" w:rsidR="00C37BE9" w:rsidRPr="00993E94" w:rsidRDefault="00C37BE9" w:rsidP="00D80F2B">
            <w:pPr>
              <w:pStyle w:val="ListeParagraf"/>
              <w:numPr>
                <w:ilvl w:val="0"/>
                <w:numId w:val="26"/>
              </w:numPr>
              <w:spacing w:after="24" w:line="240" w:lineRule="auto"/>
              <w:rPr>
                <w:rFonts w:eastAsia="Tahoma"/>
                <w:color w:val="000000" w:themeColor="text1"/>
                <w:sz w:val="20"/>
                <w:szCs w:val="20"/>
              </w:rPr>
            </w:pPr>
            <w:r w:rsidRPr="00993E94">
              <w:rPr>
                <w:rFonts w:eastAsia="Tahoma"/>
                <w:color w:val="000000" w:themeColor="text1"/>
                <w:sz w:val="20"/>
                <w:szCs w:val="20"/>
              </w:rPr>
              <w:t>Tüm hak sahibi ve doğrudan etkilenen PEK’ler için bilgilendirme sürecinin zamanında ve eksiksiz şekilde yürütülmesi.</w:t>
            </w:r>
          </w:p>
        </w:tc>
        <w:tc>
          <w:tcPr>
            <w:tcW w:w="1417" w:type="dxa"/>
            <w:shd w:val="clear" w:color="auto" w:fill="F2F2F2" w:themeFill="background1" w:themeFillShade="F2"/>
          </w:tcPr>
          <w:p w14:paraId="4D454024"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772B139B" w14:textId="77777777" w:rsidTr="0095056B">
        <w:trPr>
          <w:trHeight w:val="300"/>
        </w:trPr>
        <w:tc>
          <w:tcPr>
            <w:tcW w:w="1134" w:type="dxa"/>
            <w:vMerge w:val="restart"/>
            <w:shd w:val="clear" w:color="auto" w:fill="F2F2F2" w:themeFill="background1" w:themeFillShade="F2"/>
          </w:tcPr>
          <w:p w14:paraId="33E5950D"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 (Yıkım içerecek alt projeler için)</w:t>
            </w:r>
          </w:p>
        </w:tc>
        <w:tc>
          <w:tcPr>
            <w:tcW w:w="2410" w:type="dxa"/>
            <w:vMerge w:val="restart"/>
            <w:shd w:val="clear" w:color="auto" w:fill="F2F2F2" w:themeFill="background1" w:themeFillShade="F2"/>
          </w:tcPr>
          <w:p w14:paraId="0993D67D"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Özellikle partikül madde kaynaklı hava kirliliği etkileri -partikül madde konsantrasyonları söz konusu illerde hali hazırda yüksektir.</w:t>
            </w:r>
          </w:p>
        </w:tc>
        <w:tc>
          <w:tcPr>
            <w:tcW w:w="4111" w:type="dxa"/>
            <w:shd w:val="clear" w:color="auto" w:fill="F2F2F2" w:themeFill="background1" w:themeFillShade="F2"/>
          </w:tcPr>
          <w:p w14:paraId="079826D2" w14:textId="77777777" w:rsidR="00C37BE9" w:rsidRPr="00993E94" w:rsidRDefault="00C37BE9" w:rsidP="00D80F2B">
            <w:pPr>
              <w:pStyle w:val="ListeParagraf"/>
              <w:numPr>
                <w:ilvl w:val="0"/>
                <w:numId w:val="27"/>
              </w:numPr>
              <w:spacing w:after="24" w:line="240" w:lineRule="auto"/>
              <w:rPr>
                <w:rFonts w:eastAsia="Tahoma"/>
                <w:color w:val="000000" w:themeColor="text1"/>
                <w:sz w:val="20"/>
                <w:szCs w:val="20"/>
              </w:rPr>
            </w:pPr>
            <w:r w:rsidRPr="00993E94">
              <w:rPr>
                <w:rFonts w:eastAsia="Tahoma"/>
                <w:color w:val="000000" w:themeColor="text1"/>
                <w:sz w:val="20"/>
                <w:szCs w:val="20"/>
              </w:rPr>
              <w:t>Yıkım sürecinde oluşacak yoğun toz oluşumunun minimize edilmesi için yüklenicinin toz bastırma işlemlerini uygulayacağına dair teminat vermesi ve bu işlemlerin uygulanması.</w:t>
            </w:r>
          </w:p>
          <w:p w14:paraId="7315FC9C" w14:textId="1466D94F" w:rsidR="00C37BE9" w:rsidRPr="00993E94" w:rsidRDefault="00D3525B" w:rsidP="00D80F2B">
            <w:pPr>
              <w:pStyle w:val="ListeParagraf"/>
              <w:numPr>
                <w:ilvl w:val="0"/>
                <w:numId w:val="27"/>
              </w:numPr>
              <w:spacing w:after="24" w:line="240" w:lineRule="auto"/>
              <w:rPr>
                <w:rFonts w:eastAsia="Tahoma"/>
                <w:color w:val="000000" w:themeColor="text1"/>
                <w:sz w:val="20"/>
                <w:szCs w:val="20"/>
              </w:rPr>
            </w:pPr>
            <w:r w:rsidRPr="00993E94">
              <w:rPr>
                <w:rFonts w:eastAsia="Tahoma"/>
                <w:color w:val="000000" w:themeColor="text1"/>
                <w:sz w:val="20"/>
                <w:szCs w:val="20"/>
              </w:rPr>
              <w:t xml:space="preserve">Y-ÇSYP </w:t>
            </w:r>
            <w:r w:rsidR="00C37BE9" w:rsidRPr="00993E94">
              <w:rPr>
                <w:rFonts w:eastAsia="Tahoma"/>
                <w:color w:val="000000" w:themeColor="text1"/>
                <w:sz w:val="20"/>
                <w:szCs w:val="20"/>
              </w:rPr>
              <w:t>hazırlanması ve uygulanması.</w:t>
            </w:r>
          </w:p>
        </w:tc>
        <w:tc>
          <w:tcPr>
            <w:tcW w:w="1417" w:type="dxa"/>
            <w:shd w:val="clear" w:color="auto" w:fill="F2F2F2" w:themeFill="background1" w:themeFillShade="F2"/>
          </w:tcPr>
          <w:p w14:paraId="2D88E0F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01FE8943" w14:textId="77777777" w:rsidTr="0095056B">
        <w:trPr>
          <w:trHeight w:val="300"/>
        </w:trPr>
        <w:tc>
          <w:tcPr>
            <w:tcW w:w="1134" w:type="dxa"/>
            <w:vMerge/>
            <w:shd w:val="clear" w:color="auto" w:fill="F2F2F2" w:themeFill="background1" w:themeFillShade="F2"/>
          </w:tcPr>
          <w:p w14:paraId="4A9C2422"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63230BE2"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528BCDA5" w14:textId="5C60F91F" w:rsidR="00C37BE9" w:rsidRPr="00993E94" w:rsidRDefault="00C37BE9" w:rsidP="00D80F2B">
            <w:pPr>
              <w:pStyle w:val="ListeParagraf"/>
              <w:numPr>
                <w:ilvl w:val="0"/>
                <w:numId w:val="28"/>
              </w:numPr>
              <w:spacing w:after="24" w:line="240" w:lineRule="auto"/>
              <w:rPr>
                <w:rFonts w:eastAsia="Tahoma"/>
                <w:color w:val="000000" w:themeColor="text1"/>
                <w:sz w:val="20"/>
                <w:szCs w:val="20"/>
              </w:rPr>
            </w:pPr>
            <w:r w:rsidRPr="00993E94">
              <w:rPr>
                <w:rFonts w:eastAsia="Tahoma"/>
                <w:color w:val="000000" w:themeColor="text1"/>
                <w:sz w:val="20"/>
                <w:szCs w:val="20"/>
              </w:rPr>
              <w:t xml:space="preserve">Her bir </w:t>
            </w:r>
            <w:r w:rsidR="00D3525B" w:rsidRPr="00993E94">
              <w:rPr>
                <w:rFonts w:eastAsia="Tahoma"/>
                <w:color w:val="000000" w:themeColor="text1"/>
                <w:sz w:val="20"/>
                <w:szCs w:val="20"/>
              </w:rPr>
              <w:t xml:space="preserve">Y-ÇSYP </w:t>
            </w:r>
            <w:r w:rsidRPr="00993E94">
              <w:rPr>
                <w:rFonts w:eastAsia="Tahoma"/>
                <w:color w:val="000000" w:themeColor="text1"/>
                <w:sz w:val="20"/>
                <w:szCs w:val="20"/>
              </w:rPr>
              <w:t xml:space="preserve"> dokümanının </w:t>
            </w:r>
            <w:r w:rsidR="00984C3D" w:rsidRPr="00993E94">
              <w:rPr>
                <w:rFonts w:eastAsia="Tahoma"/>
                <w:color w:val="000000" w:themeColor="text1"/>
                <w:sz w:val="20"/>
                <w:szCs w:val="20"/>
              </w:rPr>
              <w:t>Manisa</w:t>
            </w:r>
            <w:r w:rsidRPr="00993E94">
              <w:rPr>
                <w:rFonts w:eastAsia="Tahoma"/>
                <w:color w:val="000000" w:themeColor="text1"/>
                <w:sz w:val="20"/>
                <w:szCs w:val="20"/>
              </w:rPr>
              <w:t xml:space="preserve"> ÇSYP'ye uygun olarak hazırlanmasının sağlanması.</w:t>
            </w:r>
          </w:p>
          <w:p w14:paraId="585D0609" w14:textId="77777777" w:rsidR="00C37BE9" w:rsidRPr="00993E94" w:rsidRDefault="00C37BE9" w:rsidP="00D80F2B">
            <w:pPr>
              <w:pStyle w:val="ListeParagraf"/>
              <w:numPr>
                <w:ilvl w:val="0"/>
                <w:numId w:val="28"/>
              </w:numPr>
              <w:spacing w:after="24" w:line="240" w:lineRule="auto"/>
              <w:rPr>
                <w:rFonts w:eastAsia="Tahoma"/>
                <w:color w:val="000000" w:themeColor="text1"/>
                <w:sz w:val="20"/>
                <w:szCs w:val="20"/>
              </w:rPr>
            </w:pPr>
            <w:r w:rsidRPr="00993E94">
              <w:rPr>
                <w:rFonts w:eastAsia="Tahoma"/>
                <w:color w:val="000000" w:themeColor="text1"/>
                <w:sz w:val="20"/>
                <w:szCs w:val="20"/>
              </w:rPr>
              <w:t>Yıkım sürecinde hava kirliliği ile ilgili risklerin minimize edilmesi için belirlenmiş yüklenici sorumluluklarının denetlenmesi.</w:t>
            </w:r>
          </w:p>
          <w:p w14:paraId="03BD71F9" w14:textId="77777777" w:rsidR="00C37BE9" w:rsidRPr="00993E94" w:rsidRDefault="00C37BE9" w:rsidP="00D80F2B">
            <w:pPr>
              <w:pStyle w:val="ListeParagraf"/>
              <w:numPr>
                <w:ilvl w:val="0"/>
                <w:numId w:val="28"/>
              </w:numPr>
              <w:spacing w:after="24" w:line="240" w:lineRule="auto"/>
              <w:rPr>
                <w:rFonts w:eastAsia="Tahoma"/>
                <w:color w:val="000000" w:themeColor="text1"/>
                <w:sz w:val="20"/>
                <w:szCs w:val="20"/>
              </w:rPr>
            </w:pPr>
            <w:r w:rsidRPr="00993E94">
              <w:rPr>
                <w:rFonts w:eastAsia="Tahoma"/>
                <w:color w:val="000000" w:themeColor="text1"/>
                <w:sz w:val="20"/>
                <w:szCs w:val="20"/>
              </w:rPr>
              <w:t>Toz ile ilgili şikayetlerin PKP kapsamında ele alınması ve sonuçlandırılması. Bu kapsamda yüklenicinin uygun şekilde yönlendirilmesi.</w:t>
            </w:r>
          </w:p>
        </w:tc>
        <w:tc>
          <w:tcPr>
            <w:tcW w:w="1417" w:type="dxa"/>
            <w:shd w:val="clear" w:color="auto" w:fill="F2F2F2" w:themeFill="background1" w:themeFillShade="F2"/>
          </w:tcPr>
          <w:p w14:paraId="15CA03C0"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2F9CBAAA" w14:textId="77777777" w:rsidTr="0095056B">
        <w:trPr>
          <w:trHeight w:val="300"/>
        </w:trPr>
        <w:tc>
          <w:tcPr>
            <w:tcW w:w="1134" w:type="dxa"/>
            <w:vMerge w:val="restart"/>
            <w:shd w:val="clear" w:color="auto" w:fill="F2F2F2" w:themeFill="background1" w:themeFillShade="F2"/>
          </w:tcPr>
          <w:p w14:paraId="1CE47EC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 (Yıkım içerecek alt projeler için)</w:t>
            </w:r>
          </w:p>
        </w:tc>
        <w:tc>
          <w:tcPr>
            <w:tcW w:w="2410" w:type="dxa"/>
            <w:vMerge w:val="restart"/>
            <w:shd w:val="clear" w:color="auto" w:fill="F2F2F2" w:themeFill="background1" w:themeFillShade="F2"/>
          </w:tcPr>
          <w:p w14:paraId="04E0249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 xml:space="preserve">Patlatma Kaynaklı Riskler: Yıkım aşaması yıkım metoduna göre patlatmalı olarak gerçekleştirilebilir. Bu kapsamda iş ve toplum sağlığı güvenliği riskleri ortaya çıkacaktır. -Ancak bu noktada belirtilmelidir ki, patlatmalı yıkım metodu her ne kadar özellikle kentsel alanlardaki yüksek yapıların yıkılmasında bazı avantajlar içerse de, Türkiye’de en son 2017’de </w:t>
            </w:r>
            <w:r w:rsidRPr="00993E94">
              <w:rPr>
                <w:rFonts w:eastAsia="Calibri" w:cs="Calibri"/>
                <w:color w:val="000000" w:themeColor="text1"/>
                <w:sz w:val="20"/>
                <w:szCs w:val="20"/>
              </w:rPr>
              <w:lastRenderedPageBreak/>
              <w:t>uygulanmıştır ve ÇŞİDB bu metodu tercih etmemektedir. Ancak yine de böyle bir ihtimal için ilgili azaltıcı önlemler yazılmıştır.-</w:t>
            </w:r>
          </w:p>
        </w:tc>
        <w:tc>
          <w:tcPr>
            <w:tcW w:w="4111" w:type="dxa"/>
            <w:shd w:val="clear" w:color="auto" w:fill="F2F2F2" w:themeFill="background1" w:themeFillShade="F2"/>
          </w:tcPr>
          <w:p w14:paraId="25E850E1" w14:textId="77777777" w:rsidR="00C37BE9" w:rsidRPr="00993E94" w:rsidRDefault="00C37BE9" w:rsidP="00D80F2B">
            <w:pPr>
              <w:pStyle w:val="ListeParagraf"/>
              <w:numPr>
                <w:ilvl w:val="0"/>
                <w:numId w:val="153"/>
              </w:num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Patlatmalı Yıkımı düşünülen yapıların temelde bulunan kolon ve kirişleri üzerinde beton dayanımı ve kullanılan donatı demir özellikleri iyi belirlenmeli ve buna göre patlatma paterni hazırlanmalıdır.</w:t>
            </w:r>
          </w:p>
          <w:p w14:paraId="5C739F07"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Patlatma öncesi, anı ve sonrasında tüm idari birimlerden izin alınmalı, trafik ve çevre güvenliği sağlanmalıdır. Patlatma yapacak ateşleyici ehliyetli olmalı ve ateşlemeleri kapalı alanlarda saklanmak suretiyle yapmalıdır.</w:t>
            </w:r>
          </w:p>
          <w:p w14:paraId="5AA8C0D5"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 xml:space="preserve">Patlatmalı yıkımlarda, patlatma yapılmadan önce tüm çevre haberdar </w:t>
            </w:r>
            <w:r w:rsidRPr="00993E94">
              <w:rPr>
                <w:rFonts w:eastAsia="Tahoma"/>
                <w:color w:val="000000" w:themeColor="text1"/>
                <w:sz w:val="20"/>
                <w:szCs w:val="20"/>
              </w:rPr>
              <w:lastRenderedPageBreak/>
              <w:t>edilmeli ve uyarı niteliğinde olan anonslar yapılmalıdır.</w:t>
            </w:r>
          </w:p>
          <w:p w14:paraId="16FA9DCC"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Tüm yıkım tekniklerinde ortaya çıkacak tozun bastırılması için sulama yapılmalıdır. Özellikle Yıkım esnasında ve kırma işlemleri yapılırken.</w:t>
            </w:r>
          </w:p>
          <w:p w14:paraId="27845C99"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Makine ile ya da ara kat eksiltme yöntemlerinde asma iskeleler ve güvenlik iskeleleri mutlaka kurulmalı ve kullanılmalıdır.</w:t>
            </w:r>
          </w:p>
          <w:p w14:paraId="1BE129FC"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Tüm yapı yıkım işlerinde, yapının yıkılacağı, istifleme ve yükleme işlerinin yapacağı alan en az 2,00 metre yükseklikte barikatlarla çevrilmeli ve de güvenlik alanı oluşturmalı, dışarıdan tecrit edilmelidir.</w:t>
            </w:r>
          </w:p>
          <w:p w14:paraId="28145834"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Tüm iş makinelerinde çalışacak olan operatörler G Sınıfı ehliyetli ve tecrübeli olmalıdırlar.</w:t>
            </w:r>
          </w:p>
          <w:p w14:paraId="2F888A73"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Yıkım esnasında varsa itfaiye ya da yangın söndürme tertibatı hazırda bulundurulmalıdır.</w:t>
            </w:r>
          </w:p>
          <w:p w14:paraId="2434232A"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Gece yıkım çalışması yapılmamalıdır.</w:t>
            </w:r>
          </w:p>
          <w:p w14:paraId="7F35BD5F"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Tüm personelde haberleşme imkanı olan cihazlar bulunmalıdır.</w:t>
            </w:r>
          </w:p>
          <w:p w14:paraId="4BAEF1C7" w14:textId="77777777" w:rsidR="00C37BE9" w:rsidRPr="00993E94" w:rsidRDefault="00C37BE9" w:rsidP="00D80F2B">
            <w:pPr>
              <w:pStyle w:val="ListeParagraf"/>
              <w:numPr>
                <w:ilvl w:val="0"/>
                <w:numId w:val="29"/>
              </w:numPr>
              <w:spacing w:after="24" w:line="240" w:lineRule="auto"/>
              <w:rPr>
                <w:rFonts w:eastAsia="Tahoma"/>
                <w:color w:val="000000" w:themeColor="text1"/>
                <w:sz w:val="20"/>
                <w:szCs w:val="20"/>
              </w:rPr>
            </w:pPr>
            <w:r w:rsidRPr="00993E94">
              <w:rPr>
                <w:rFonts w:eastAsia="Tahoma"/>
                <w:color w:val="000000" w:themeColor="text1"/>
                <w:sz w:val="20"/>
                <w:szCs w:val="20"/>
              </w:rPr>
              <w:t>Yıkım yapılacak alanın dışında acil kaçış ve acil toplanma alanı tespit edilmeli ve bununla alakalı eğitimler verilmelidir.</w:t>
            </w:r>
          </w:p>
          <w:p w14:paraId="117E3A56" w14:textId="77777777" w:rsidR="00C37BE9" w:rsidRPr="00993E94" w:rsidRDefault="00C37BE9" w:rsidP="00D80F2B">
            <w:pPr>
              <w:pStyle w:val="ListeParagraf"/>
              <w:numPr>
                <w:ilvl w:val="0"/>
                <w:numId w:val="30"/>
              </w:numPr>
              <w:spacing w:after="24" w:line="240" w:lineRule="auto"/>
              <w:rPr>
                <w:rFonts w:eastAsia="Tahoma"/>
                <w:color w:val="000000" w:themeColor="text1"/>
                <w:sz w:val="20"/>
                <w:szCs w:val="20"/>
              </w:rPr>
            </w:pPr>
            <w:r w:rsidRPr="00993E94">
              <w:rPr>
                <w:rFonts w:eastAsia="Tahoma"/>
                <w:color w:val="000000" w:themeColor="text1"/>
                <w:sz w:val="20"/>
                <w:szCs w:val="20"/>
              </w:rPr>
              <w:t>Tüm yıkım tekniklerinde yıkım şantiyesi alanında çalışacak tüm personelin aşağıda sıralanan ve CE marka ve standartları uygunluğu olan KKD’leri üzerinde bulundurmalı ve taşımalıdırlar. Bu ekipmanlar;</w:t>
            </w:r>
          </w:p>
          <w:p w14:paraId="32909CF5"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Baret (Çenelik olacak)</w:t>
            </w:r>
          </w:p>
          <w:p w14:paraId="70E220D1"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İkaz Yeleği</w:t>
            </w:r>
          </w:p>
          <w:p w14:paraId="2E11EC83"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Kulaklık ya da Kulak Tıkacı</w:t>
            </w:r>
          </w:p>
          <w:p w14:paraId="00AB175D"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S3 Çelik Burun Çelik taban Çizme ve Bilek Seviyesinde Bot Ayakkabı</w:t>
            </w:r>
          </w:p>
          <w:p w14:paraId="3EABFFFC"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Toz Maskesi</w:t>
            </w:r>
          </w:p>
          <w:p w14:paraId="67883F09"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İş Güvenliği Gözlüğü</w:t>
            </w:r>
          </w:p>
          <w:p w14:paraId="70E7356D"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Cam Siperlik Maske</w:t>
            </w:r>
          </w:p>
          <w:p w14:paraId="70F98BC8"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Kaynak ve İş Eldivenleri</w:t>
            </w:r>
          </w:p>
          <w:p w14:paraId="30747B28"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Paraşüt Tipi Emniyet Kemeri ve yaşam Halatları</w:t>
            </w:r>
          </w:p>
          <w:p w14:paraId="7FA57EFA"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İş Güvenliği Elbisesi, Mont ve Yağmurluk</w:t>
            </w:r>
          </w:p>
          <w:p w14:paraId="0B0527AC"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Işıklı Sinyalizasyonlar, Huni Dubalar ve Turuncu Emniyet Bariyerleri</w:t>
            </w:r>
          </w:p>
          <w:p w14:paraId="5FCFA5DC" w14:textId="77777777" w:rsidR="00C37BE9" w:rsidRPr="00993E94" w:rsidRDefault="00C37BE9" w:rsidP="00D80F2B">
            <w:pPr>
              <w:pStyle w:val="ListeParagraf"/>
              <w:numPr>
                <w:ilvl w:val="0"/>
                <w:numId w:val="31"/>
              </w:numPr>
              <w:spacing w:after="24" w:line="240" w:lineRule="auto"/>
              <w:rPr>
                <w:rFonts w:eastAsia="Tahoma"/>
                <w:color w:val="000000" w:themeColor="text1"/>
                <w:sz w:val="20"/>
                <w:szCs w:val="20"/>
              </w:rPr>
            </w:pPr>
            <w:r w:rsidRPr="00993E94">
              <w:rPr>
                <w:rFonts w:eastAsia="Tahoma"/>
                <w:color w:val="000000" w:themeColor="text1"/>
                <w:sz w:val="20"/>
                <w:szCs w:val="20"/>
              </w:rPr>
              <w:t>Sesli Sirenler, Hoparlörler</w:t>
            </w:r>
          </w:p>
          <w:p w14:paraId="3C1AC17D" w14:textId="77777777" w:rsidR="00C37BE9" w:rsidRPr="00993E94" w:rsidRDefault="00C37BE9" w:rsidP="00D80F2B">
            <w:pPr>
              <w:pStyle w:val="ListeParagraf"/>
              <w:numPr>
                <w:ilvl w:val="0"/>
                <w:numId w:val="30"/>
              </w:numPr>
              <w:spacing w:after="24" w:line="240" w:lineRule="auto"/>
              <w:rPr>
                <w:rFonts w:eastAsia="Tahoma"/>
                <w:color w:val="000000" w:themeColor="text1"/>
                <w:sz w:val="20"/>
                <w:szCs w:val="20"/>
              </w:rPr>
            </w:pPr>
            <w:r w:rsidRPr="00993E94">
              <w:rPr>
                <w:rFonts w:eastAsia="Tahoma"/>
                <w:color w:val="000000" w:themeColor="text1"/>
                <w:sz w:val="20"/>
                <w:szCs w:val="20"/>
              </w:rPr>
              <w:t>Risk Analizi ve Değerlendirmesi Yapılmadan çalışmalara başlanmamalıdır.</w:t>
            </w:r>
          </w:p>
          <w:p w14:paraId="697DA6B5" w14:textId="77777777" w:rsidR="00C37BE9" w:rsidRPr="00993E94" w:rsidRDefault="00C37BE9" w:rsidP="00D80F2B">
            <w:pPr>
              <w:pStyle w:val="ListeParagraf"/>
              <w:numPr>
                <w:ilvl w:val="0"/>
                <w:numId w:val="30"/>
              </w:numPr>
              <w:spacing w:after="24" w:line="240" w:lineRule="auto"/>
              <w:rPr>
                <w:rFonts w:eastAsia="Tahoma"/>
                <w:color w:val="000000" w:themeColor="text1"/>
                <w:sz w:val="20"/>
                <w:szCs w:val="20"/>
              </w:rPr>
            </w:pPr>
            <w:r w:rsidRPr="00993E94">
              <w:rPr>
                <w:rFonts w:eastAsia="Tahoma"/>
                <w:color w:val="000000" w:themeColor="text1"/>
                <w:sz w:val="20"/>
                <w:szCs w:val="20"/>
              </w:rPr>
              <w:lastRenderedPageBreak/>
              <w:t>Patlatmaları Ehil Mühendislerin Nezaretinde yapmalı ve İş Güvenliği Profesyonellerden destek, yardım ve hizmet alınmalıdır.</w:t>
            </w:r>
          </w:p>
          <w:p w14:paraId="147166D7" w14:textId="77777777" w:rsidR="00C37BE9" w:rsidRPr="00993E94" w:rsidRDefault="00C37BE9" w:rsidP="00D80F2B">
            <w:pPr>
              <w:pStyle w:val="ListeParagraf"/>
              <w:numPr>
                <w:ilvl w:val="0"/>
                <w:numId w:val="30"/>
              </w:numPr>
              <w:spacing w:after="24" w:line="240" w:lineRule="auto"/>
              <w:rPr>
                <w:rFonts w:eastAsia="Tahoma"/>
                <w:color w:val="000000" w:themeColor="text1"/>
                <w:sz w:val="20"/>
                <w:szCs w:val="20"/>
              </w:rPr>
            </w:pPr>
            <w:r w:rsidRPr="00993E94">
              <w:rPr>
                <w:rFonts w:eastAsia="Tahoma"/>
                <w:color w:val="000000" w:themeColor="text1"/>
                <w:sz w:val="20"/>
                <w:szCs w:val="20"/>
              </w:rPr>
              <w:t>Yıkım çalışmalarına başlanmadan önce ambulans ve yeterli sayıda sağlık personeli hazırda bulundurulmalıdır.</w:t>
            </w:r>
          </w:p>
          <w:p w14:paraId="5D830DF6" w14:textId="77777777" w:rsidR="00C37BE9" w:rsidRPr="00993E94" w:rsidRDefault="00C37BE9" w:rsidP="00D80F2B">
            <w:pPr>
              <w:pStyle w:val="ListeParagraf"/>
              <w:numPr>
                <w:ilvl w:val="0"/>
                <w:numId w:val="30"/>
              </w:numPr>
              <w:spacing w:after="24" w:line="240" w:lineRule="auto"/>
              <w:rPr>
                <w:rFonts w:eastAsia="Tahoma"/>
                <w:color w:val="000000" w:themeColor="text1"/>
                <w:sz w:val="20"/>
                <w:szCs w:val="20"/>
              </w:rPr>
            </w:pPr>
            <w:r w:rsidRPr="00993E94">
              <w:rPr>
                <w:rFonts w:eastAsia="Tahoma"/>
                <w:color w:val="000000" w:themeColor="text1"/>
                <w:sz w:val="20"/>
                <w:szCs w:val="20"/>
              </w:rPr>
              <w:t>Yıkımı yapılacak yapıların elektrik, su ve doğalgaz hatlarının tamamen kapatıldığını ve boşalttığından emin olmalı ve gerekli prosedürler uygulanmalıdır.</w:t>
            </w:r>
          </w:p>
          <w:p w14:paraId="07BB77A1" w14:textId="77777777" w:rsidR="00C37BE9" w:rsidRPr="00993E94" w:rsidRDefault="00C37BE9" w:rsidP="00D80F2B">
            <w:pPr>
              <w:pStyle w:val="ListeParagraf"/>
              <w:numPr>
                <w:ilvl w:val="0"/>
                <w:numId w:val="30"/>
              </w:numPr>
              <w:spacing w:after="24" w:line="240" w:lineRule="auto"/>
              <w:rPr>
                <w:rFonts w:eastAsia="Tahoma"/>
                <w:color w:val="000000" w:themeColor="text1"/>
                <w:sz w:val="20"/>
                <w:szCs w:val="20"/>
              </w:rPr>
            </w:pPr>
            <w:r w:rsidRPr="00993E94">
              <w:rPr>
                <w:rFonts w:eastAsia="Tahoma"/>
                <w:color w:val="000000" w:themeColor="text1"/>
                <w:sz w:val="20"/>
                <w:szCs w:val="20"/>
              </w:rPr>
              <w:t>Yıkılması planlanan yapıların etrafında yaşam alanları ya da içinde ikamet edilen konutlar varsa, yapılacak risk değerlendirmesine göre bu konutlardaki ve yaşam alanlarındaki insanlar tahliye edilerek güvenli yerlere götürülmelidir.</w:t>
            </w:r>
          </w:p>
        </w:tc>
        <w:tc>
          <w:tcPr>
            <w:tcW w:w="1417" w:type="dxa"/>
            <w:shd w:val="clear" w:color="auto" w:fill="F2F2F2" w:themeFill="background1" w:themeFillShade="F2"/>
          </w:tcPr>
          <w:p w14:paraId="3DE9061F"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Yüklenici</w:t>
            </w:r>
          </w:p>
        </w:tc>
      </w:tr>
      <w:tr w:rsidR="00C37BE9" w:rsidRPr="00993E94" w14:paraId="72809C23" w14:textId="77777777" w:rsidTr="0095056B">
        <w:trPr>
          <w:trHeight w:val="300"/>
        </w:trPr>
        <w:tc>
          <w:tcPr>
            <w:tcW w:w="1134" w:type="dxa"/>
            <w:vMerge/>
            <w:shd w:val="clear" w:color="auto" w:fill="F2F2F2" w:themeFill="background1" w:themeFillShade="F2"/>
          </w:tcPr>
          <w:p w14:paraId="2AB1D8B6"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03D38680"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64DBA1CF" w14:textId="77777777" w:rsidR="00C37BE9" w:rsidRPr="00993E94" w:rsidRDefault="00C37BE9" w:rsidP="00D80F2B">
            <w:pPr>
              <w:pStyle w:val="ListeParagraf"/>
              <w:numPr>
                <w:ilvl w:val="0"/>
                <w:numId w:val="32"/>
              </w:numPr>
              <w:spacing w:after="24" w:line="240" w:lineRule="auto"/>
              <w:rPr>
                <w:rFonts w:eastAsia="Tahoma"/>
                <w:color w:val="000000" w:themeColor="text1"/>
                <w:sz w:val="20"/>
                <w:szCs w:val="20"/>
              </w:rPr>
            </w:pPr>
            <w:r w:rsidRPr="00993E94">
              <w:rPr>
                <w:rFonts w:eastAsia="Tahoma"/>
                <w:color w:val="000000" w:themeColor="text1"/>
                <w:sz w:val="20"/>
                <w:szCs w:val="20"/>
              </w:rPr>
              <w:t>Patlatmalı yıkım süreciyle alakalı tüm ön çalışmaların detaylı bir şekilde gerçekleştirildiğinden emin olunmadan patlatmanın başlanmamasının sağlanması için denetimlerin gerçekleştirilmesi.</w:t>
            </w:r>
          </w:p>
        </w:tc>
        <w:tc>
          <w:tcPr>
            <w:tcW w:w="1417" w:type="dxa"/>
            <w:shd w:val="clear" w:color="auto" w:fill="F2F2F2" w:themeFill="background1" w:themeFillShade="F2"/>
          </w:tcPr>
          <w:p w14:paraId="58DB5CB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25249346" w14:textId="77777777" w:rsidTr="0095056B">
        <w:trPr>
          <w:trHeight w:val="300"/>
        </w:trPr>
        <w:tc>
          <w:tcPr>
            <w:tcW w:w="1134" w:type="dxa"/>
            <w:vMerge w:val="restart"/>
            <w:shd w:val="clear" w:color="auto" w:fill="F2F2F2" w:themeFill="background1" w:themeFillShade="F2"/>
          </w:tcPr>
          <w:p w14:paraId="4AF2EBB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Yıkıma Hazırlık (Yıkım içerecek alt projeler için)</w:t>
            </w:r>
          </w:p>
        </w:tc>
        <w:tc>
          <w:tcPr>
            <w:tcW w:w="2410" w:type="dxa"/>
            <w:vMerge w:val="restart"/>
            <w:shd w:val="clear" w:color="auto" w:fill="F2F2F2" w:themeFill="background1" w:themeFillShade="F2"/>
          </w:tcPr>
          <w:p w14:paraId="644AA9C5"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Gürültü (patlatmalı yıkım harici, patlatmalı yıkım ile ilgili olanlar üst satırda belirtilmiştir)</w:t>
            </w:r>
          </w:p>
        </w:tc>
        <w:tc>
          <w:tcPr>
            <w:tcW w:w="4111" w:type="dxa"/>
            <w:shd w:val="clear" w:color="auto" w:fill="F2F2F2" w:themeFill="background1" w:themeFillShade="F2"/>
          </w:tcPr>
          <w:p w14:paraId="1F5FCAED" w14:textId="77F616C6" w:rsidR="00C37BE9" w:rsidRPr="00993E94" w:rsidRDefault="00C37BE9" w:rsidP="00D80F2B">
            <w:pPr>
              <w:pStyle w:val="ListeParagraf"/>
              <w:numPr>
                <w:ilvl w:val="0"/>
                <w:numId w:val="32"/>
              </w:numPr>
              <w:spacing w:after="24" w:line="240" w:lineRule="auto"/>
              <w:rPr>
                <w:rFonts w:eastAsia="Tahoma"/>
                <w:color w:val="000000" w:themeColor="text1"/>
                <w:sz w:val="20"/>
                <w:szCs w:val="20"/>
              </w:rPr>
            </w:pPr>
            <w:r w:rsidRPr="00993E94">
              <w:rPr>
                <w:rFonts w:eastAsia="Tahoma"/>
                <w:color w:val="000000" w:themeColor="text1"/>
                <w:sz w:val="20"/>
                <w:szCs w:val="20"/>
              </w:rPr>
              <w:t xml:space="preserve">İlgili hassas alıcılara olan gürültü etki seviyesine göre </w:t>
            </w:r>
            <w:r w:rsidR="005E04B1" w:rsidRPr="00993E94">
              <w:rPr>
                <w:rFonts w:eastAsia="Tahoma"/>
                <w:color w:val="000000" w:themeColor="text1"/>
                <w:sz w:val="20"/>
                <w:szCs w:val="20"/>
              </w:rPr>
              <w:t>Y-</w:t>
            </w:r>
            <w:r w:rsidRPr="00993E94">
              <w:rPr>
                <w:rFonts w:eastAsia="Tahoma"/>
                <w:color w:val="000000" w:themeColor="text1"/>
                <w:sz w:val="20"/>
                <w:szCs w:val="20"/>
              </w:rPr>
              <w:t>ÇSYP</w:t>
            </w:r>
            <w:r w:rsidR="005E04B1" w:rsidRPr="00993E94">
              <w:rPr>
                <w:rFonts w:eastAsia="Tahoma"/>
                <w:color w:val="000000" w:themeColor="text1"/>
                <w:sz w:val="20"/>
                <w:szCs w:val="20"/>
              </w:rPr>
              <w:t>’nin</w:t>
            </w:r>
            <w:r w:rsidRPr="00993E94">
              <w:rPr>
                <w:rFonts w:eastAsia="Tahoma"/>
                <w:color w:val="000000" w:themeColor="text1"/>
                <w:sz w:val="20"/>
                <w:szCs w:val="20"/>
              </w:rPr>
              <w:t xml:space="preserve"> hazırlanması ve uygulanması.</w:t>
            </w:r>
          </w:p>
          <w:p w14:paraId="38F8B034" w14:textId="3AB7FF67" w:rsidR="00C37BE9" w:rsidRPr="00993E94" w:rsidRDefault="00C37BE9" w:rsidP="00D80F2B">
            <w:pPr>
              <w:pStyle w:val="ListeParagraf"/>
              <w:numPr>
                <w:ilvl w:val="0"/>
                <w:numId w:val="32"/>
              </w:numPr>
              <w:spacing w:after="24" w:line="240" w:lineRule="auto"/>
              <w:rPr>
                <w:rFonts w:eastAsia="Tahoma"/>
                <w:color w:val="000000" w:themeColor="text1"/>
                <w:sz w:val="20"/>
                <w:szCs w:val="20"/>
              </w:rPr>
            </w:pPr>
            <w:r w:rsidRPr="00993E94">
              <w:rPr>
                <w:rFonts w:eastAsia="Tahoma"/>
                <w:color w:val="000000" w:themeColor="text1"/>
                <w:sz w:val="20"/>
                <w:szCs w:val="20"/>
              </w:rPr>
              <w:t xml:space="preserve">Yıkım faaliyetlerinin gürültü ile ilgili etkilerini azaltmak için, hazırlanan </w:t>
            </w:r>
            <w:r w:rsidR="005E04B1" w:rsidRPr="00993E94">
              <w:rPr>
                <w:rFonts w:eastAsia="Tahoma"/>
                <w:color w:val="000000" w:themeColor="text1"/>
                <w:sz w:val="20"/>
                <w:szCs w:val="20"/>
              </w:rPr>
              <w:t xml:space="preserve">Y-ÇSYP’de </w:t>
            </w:r>
            <w:r w:rsidRPr="00993E94">
              <w:rPr>
                <w:rFonts w:eastAsia="Tahoma"/>
                <w:color w:val="000000" w:themeColor="text1"/>
                <w:sz w:val="20"/>
                <w:szCs w:val="20"/>
              </w:rPr>
              <w:t>belirlenecek kısıtlı sürelerle çalışma yapılması.</w:t>
            </w:r>
          </w:p>
        </w:tc>
        <w:tc>
          <w:tcPr>
            <w:tcW w:w="1417" w:type="dxa"/>
            <w:shd w:val="clear" w:color="auto" w:fill="F2F2F2" w:themeFill="background1" w:themeFillShade="F2"/>
          </w:tcPr>
          <w:p w14:paraId="378C8705"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72A978D1" w14:textId="77777777" w:rsidTr="0095056B">
        <w:trPr>
          <w:trHeight w:val="300"/>
        </w:trPr>
        <w:tc>
          <w:tcPr>
            <w:tcW w:w="1134" w:type="dxa"/>
            <w:vMerge/>
            <w:shd w:val="clear" w:color="auto" w:fill="F2F2F2" w:themeFill="background1" w:themeFillShade="F2"/>
          </w:tcPr>
          <w:p w14:paraId="0732B0B6"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3EB1E626"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49D703D7" w14:textId="5EADBBCC" w:rsidR="00C37BE9" w:rsidRPr="00993E94" w:rsidRDefault="005E04B1" w:rsidP="00D80F2B">
            <w:pPr>
              <w:pStyle w:val="ListeParagraf"/>
              <w:numPr>
                <w:ilvl w:val="0"/>
                <w:numId w:val="33"/>
              </w:numPr>
              <w:spacing w:after="24" w:line="240" w:lineRule="auto"/>
              <w:rPr>
                <w:rFonts w:eastAsia="Tahoma"/>
                <w:color w:val="000000" w:themeColor="text1"/>
                <w:sz w:val="20"/>
                <w:szCs w:val="20"/>
              </w:rPr>
            </w:pPr>
            <w:r w:rsidRPr="00993E94">
              <w:rPr>
                <w:rFonts w:eastAsia="Tahoma"/>
                <w:color w:val="000000" w:themeColor="text1"/>
                <w:sz w:val="20"/>
                <w:szCs w:val="20"/>
              </w:rPr>
              <w:t xml:space="preserve">Y-ÇSYP’nin </w:t>
            </w:r>
            <w:r w:rsidR="00C37BE9" w:rsidRPr="00993E94">
              <w:rPr>
                <w:rFonts w:eastAsia="Tahoma"/>
                <w:color w:val="000000" w:themeColor="text1"/>
                <w:sz w:val="20"/>
                <w:szCs w:val="20"/>
              </w:rPr>
              <w:t>hazırlanması konusunda yüklenicilere destek verilmesi.</w:t>
            </w:r>
          </w:p>
          <w:p w14:paraId="58BB263F" w14:textId="77777777" w:rsidR="00C37BE9" w:rsidRPr="00993E94" w:rsidRDefault="00C37BE9" w:rsidP="00D80F2B">
            <w:pPr>
              <w:pStyle w:val="ListeParagraf"/>
              <w:numPr>
                <w:ilvl w:val="0"/>
                <w:numId w:val="33"/>
              </w:numPr>
              <w:spacing w:after="24" w:line="240" w:lineRule="auto"/>
              <w:rPr>
                <w:rFonts w:eastAsia="Tahoma"/>
                <w:color w:val="000000" w:themeColor="text1"/>
                <w:sz w:val="20"/>
                <w:szCs w:val="20"/>
              </w:rPr>
            </w:pPr>
            <w:r w:rsidRPr="00993E94">
              <w:rPr>
                <w:rFonts w:eastAsia="Tahoma"/>
                <w:color w:val="000000" w:themeColor="text1"/>
                <w:sz w:val="20"/>
                <w:szCs w:val="20"/>
              </w:rPr>
              <w:t>Yüklenicilerin gürültü yönetimine ilişkin belirlenen sorumluluklarının denetlenmesi.</w:t>
            </w:r>
          </w:p>
        </w:tc>
        <w:tc>
          <w:tcPr>
            <w:tcW w:w="1417" w:type="dxa"/>
            <w:shd w:val="clear" w:color="auto" w:fill="F2F2F2" w:themeFill="background1" w:themeFillShade="F2"/>
          </w:tcPr>
          <w:p w14:paraId="1EB7223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59137009" w14:textId="77777777" w:rsidTr="0095056B">
        <w:trPr>
          <w:trHeight w:val="300"/>
        </w:trPr>
        <w:tc>
          <w:tcPr>
            <w:tcW w:w="1134" w:type="dxa"/>
            <w:vMerge w:val="restart"/>
            <w:shd w:val="clear" w:color="auto" w:fill="F2F2F2" w:themeFill="background1" w:themeFillShade="F2"/>
          </w:tcPr>
          <w:p w14:paraId="6A8CD106"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Yeniden İnşa veya Güçlendirme Aşaması</w:t>
            </w:r>
          </w:p>
        </w:tc>
        <w:tc>
          <w:tcPr>
            <w:tcW w:w="2410" w:type="dxa"/>
            <w:vMerge w:val="restart"/>
            <w:shd w:val="clear" w:color="auto" w:fill="F2F2F2" w:themeFill="background1" w:themeFillShade="F2"/>
          </w:tcPr>
          <w:p w14:paraId="373BD0FC"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İllerin atık yönetim tesisleri üzerinde ek baskı yaratabilecek ve çevreye zarar verebilecek uygunsuz Atık Yönetimi ile ilgili riskler.</w:t>
            </w:r>
          </w:p>
        </w:tc>
        <w:tc>
          <w:tcPr>
            <w:tcW w:w="4111" w:type="dxa"/>
            <w:shd w:val="clear" w:color="auto" w:fill="F2F2F2" w:themeFill="background1" w:themeFillShade="F2"/>
          </w:tcPr>
          <w:p w14:paraId="0CCD2C6A" w14:textId="2A106A8B" w:rsidR="00C37BE9" w:rsidRPr="00993E94" w:rsidRDefault="00C37BE9" w:rsidP="00D80F2B">
            <w:pPr>
              <w:pStyle w:val="ListeParagraf"/>
              <w:numPr>
                <w:ilvl w:val="0"/>
                <w:numId w:val="36"/>
              </w:numPr>
              <w:spacing w:after="24" w:line="240" w:lineRule="auto"/>
              <w:rPr>
                <w:rFonts w:eastAsia="Tahoma"/>
                <w:color w:val="000000" w:themeColor="text1"/>
                <w:sz w:val="20"/>
                <w:szCs w:val="20"/>
              </w:rPr>
            </w:pPr>
            <w:r w:rsidRPr="00993E94">
              <w:rPr>
                <w:rFonts w:eastAsia="Tahoma"/>
                <w:color w:val="000000" w:themeColor="text1"/>
                <w:sz w:val="20"/>
                <w:szCs w:val="20"/>
              </w:rPr>
              <w:t xml:space="preserve">Atık Yönetim Planı (Bkz. </w:t>
            </w:r>
            <w:r w:rsidR="00410933" w:rsidRPr="00993E94">
              <w:rPr>
                <w:rFonts w:eastAsia="Tahoma"/>
                <w:color w:val="000000" w:themeColor="text1"/>
                <w:sz w:val="20"/>
                <w:szCs w:val="20"/>
              </w:rPr>
              <w:fldChar w:fldCharType="begin"/>
            </w:r>
            <w:r w:rsidR="00410933" w:rsidRPr="00993E94">
              <w:rPr>
                <w:rFonts w:eastAsia="Tahoma"/>
                <w:color w:val="000000" w:themeColor="text1"/>
                <w:sz w:val="20"/>
                <w:szCs w:val="20"/>
              </w:rPr>
              <w:instrText xml:space="preserve"> REF _Ref214007379 \h </w:instrText>
            </w:r>
            <w:r w:rsidR="00993E94">
              <w:rPr>
                <w:rFonts w:eastAsia="Tahoma"/>
                <w:color w:val="000000" w:themeColor="text1"/>
                <w:sz w:val="20"/>
                <w:szCs w:val="20"/>
              </w:rPr>
              <w:instrText xml:space="preserve"> \* MERGEFORMAT </w:instrText>
            </w:r>
            <w:r w:rsidR="00410933" w:rsidRPr="00993E94">
              <w:rPr>
                <w:rFonts w:eastAsia="Tahoma"/>
                <w:color w:val="000000" w:themeColor="text1"/>
                <w:sz w:val="20"/>
                <w:szCs w:val="20"/>
              </w:rPr>
            </w:r>
            <w:r w:rsidR="00410933" w:rsidRPr="00993E94">
              <w:rPr>
                <w:rFonts w:eastAsia="Tahoma"/>
                <w:color w:val="000000" w:themeColor="text1"/>
                <w:sz w:val="20"/>
                <w:szCs w:val="20"/>
              </w:rPr>
              <w:fldChar w:fldCharType="separate"/>
            </w:r>
            <w:r w:rsidR="00410933" w:rsidRPr="00993E94">
              <w:t>EK 9</w:t>
            </w:r>
            <w:r w:rsidR="00410933" w:rsidRPr="00993E94">
              <w:rPr>
                <w:rFonts w:eastAsia="Tahoma"/>
                <w:color w:val="000000" w:themeColor="text1"/>
                <w:sz w:val="20"/>
                <w:szCs w:val="20"/>
              </w:rPr>
              <w:fldChar w:fldCharType="end"/>
            </w:r>
            <w:r w:rsidRPr="00993E94">
              <w:rPr>
                <w:rFonts w:eastAsia="Tahoma"/>
                <w:color w:val="000000" w:themeColor="text1"/>
                <w:sz w:val="20"/>
                <w:szCs w:val="20"/>
              </w:rPr>
              <w:t>) özelinde kendileri için belirlenmiş sorumlulukların yerine getirilmesi ve özellikle:</w:t>
            </w:r>
          </w:p>
          <w:p w14:paraId="362DA252" w14:textId="77777777" w:rsidR="00C37BE9" w:rsidRPr="00993E94" w:rsidRDefault="00C37BE9" w:rsidP="00D80F2B">
            <w:pPr>
              <w:pStyle w:val="ListeParagraf"/>
              <w:numPr>
                <w:ilvl w:val="0"/>
                <w:numId w:val="37"/>
              </w:numPr>
              <w:spacing w:after="24" w:line="240" w:lineRule="auto"/>
              <w:rPr>
                <w:rFonts w:eastAsia="Tahoma"/>
                <w:color w:val="000000" w:themeColor="text1"/>
                <w:sz w:val="20"/>
                <w:szCs w:val="20"/>
              </w:rPr>
            </w:pPr>
            <w:r w:rsidRPr="00993E94">
              <w:rPr>
                <w:rFonts w:eastAsia="Tahoma"/>
                <w:color w:val="000000" w:themeColor="text1"/>
                <w:sz w:val="20"/>
                <w:szCs w:val="20"/>
              </w:rPr>
              <w:t>Atıkların ayrıştırılması (tehlikeli/tehlikesiz, geri dönüştürülebilir/ dönüştürülemez) ve belirlenmiş depolama alanlarında geçici olarak depolanması</w:t>
            </w:r>
          </w:p>
          <w:p w14:paraId="0FB8E607" w14:textId="77777777" w:rsidR="00C37BE9" w:rsidRPr="00993E94" w:rsidRDefault="00C37BE9" w:rsidP="00D80F2B">
            <w:pPr>
              <w:pStyle w:val="ListeParagraf"/>
              <w:numPr>
                <w:ilvl w:val="0"/>
                <w:numId w:val="37"/>
              </w:numPr>
              <w:spacing w:after="24" w:line="240" w:lineRule="auto"/>
              <w:rPr>
                <w:rFonts w:eastAsia="Tahoma"/>
                <w:color w:val="000000" w:themeColor="text1"/>
                <w:sz w:val="20"/>
                <w:szCs w:val="20"/>
              </w:rPr>
            </w:pPr>
            <w:r w:rsidRPr="00993E94">
              <w:rPr>
                <w:rFonts w:eastAsia="Tahoma"/>
                <w:color w:val="000000" w:themeColor="text1"/>
                <w:sz w:val="20"/>
                <w:szCs w:val="20"/>
              </w:rPr>
              <w:t>Atık depolama alanlarının ilgili ulusal ve uluslararası tarafından belirlenen standartları karşılamasının sağlanması:</w:t>
            </w:r>
          </w:p>
          <w:p w14:paraId="435D63E6" w14:textId="77777777" w:rsidR="00C37BE9" w:rsidRPr="00993E94" w:rsidRDefault="00C37BE9" w:rsidP="00D80F2B">
            <w:pPr>
              <w:pStyle w:val="ListeParagraf"/>
              <w:numPr>
                <w:ilvl w:val="0"/>
                <w:numId w:val="34"/>
              </w:numPr>
              <w:spacing w:after="24" w:line="240" w:lineRule="auto"/>
              <w:rPr>
                <w:rFonts w:eastAsia="Tahoma"/>
                <w:color w:val="000000" w:themeColor="text1"/>
                <w:sz w:val="20"/>
                <w:szCs w:val="20"/>
              </w:rPr>
            </w:pPr>
            <w:r w:rsidRPr="00993E94">
              <w:rPr>
                <w:rFonts w:eastAsia="Tahoma"/>
                <w:color w:val="000000" w:themeColor="text1"/>
                <w:sz w:val="20"/>
                <w:szCs w:val="20"/>
              </w:rPr>
              <w:t xml:space="preserve">Yeterli ve standartlara uygun depolama alanları belirlenmesi ve bu alanlarda kap türleri, etiketler, sınıflandırmalar, </w:t>
            </w:r>
            <w:r w:rsidRPr="00993E94">
              <w:rPr>
                <w:rFonts w:eastAsia="Tahoma"/>
                <w:color w:val="000000" w:themeColor="text1"/>
                <w:sz w:val="20"/>
                <w:szCs w:val="20"/>
              </w:rPr>
              <w:lastRenderedPageBreak/>
              <w:t>vb. koşulların uygun olmasının sağlanması,</w:t>
            </w:r>
          </w:p>
          <w:p w14:paraId="70CE41B9" w14:textId="77777777" w:rsidR="00C37BE9" w:rsidRPr="00993E94" w:rsidRDefault="00C37BE9" w:rsidP="00D80F2B">
            <w:pPr>
              <w:pStyle w:val="ListeParagraf"/>
              <w:numPr>
                <w:ilvl w:val="0"/>
                <w:numId w:val="34"/>
              </w:numPr>
              <w:spacing w:after="24" w:line="240" w:lineRule="auto"/>
              <w:rPr>
                <w:rFonts w:eastAsia="Tahoma"/>
                <w:color w:val="000000" w:themeColor="text1"/>
                <w:sz w:val="20"/>
                <w:szCs w:val="20"/>
              </w:rPr>
            </w:pPr>
            <w:r w:rsidRPr="00993E94">
              <w:rPr>
                <w:rFonts w:eastAsia="Tahoma"/>
                <w:color w:val="000000" w:themeColor="text1"/>
                <w:sz w:val="20"/>
                <w:szCs w:val="20"/>
              </w:rPr>
              <w:t>Toprak ve yeraltı sularının olası kontaminasyonuna karşı depolama alanlarının zeminlerinde geçirimsizliğin sağlanması,</w:t>
            </w:r>
          </w:p>
          <w:p w14:paraId="33BC47E0" w14:textId="77777777" w:rsidR="00C37BE9" w:rsidRPr="00993E94" w:rsidRDefault="00C37BE9" w:rsidP="00D80F2B">
            <w:pPr>
              <w:pStyle w:val="ListeParagraf"/>
              <w:numPr>
                <w:ilvl w:val="0"/>
                <w:numId w:val="34"/>
              </w:numPr>
              <w:spacing w:after="24" w:line="240" w:lineRule="auto"/>
              <w:rPr>
                <w:rFonts w:eastAsia="Tahoma"/>
                <w:color w:val="000000" w:themeColor="text1"/>
                <w:sz w:val="20"/>
                <w:szCs w:val="20"/>
              </w:rPr>
            </w:pPr>
            <w:r w:rsidRPr="00993E94">
              <w:rPr>
                <w:rFonts w:eastAsia="Tahoma"/>
                <w:color w:val="000000" w:themeColor="text1"/>
                <w:sz w:val="20"/>
                <w:szCs w:val="20"/>
              </w:rPr>
              <w:t>Sızıntılara karşı uygun bir drenaj sistemi kurulması,</w:t>
            </w:r>
          </w:p>
          <w:p w14:paraId="591E24FB" w14:textId="77777777" w:rsidR="00C37BE9" w:rsidRPr="00993E94" w:rsidRDefault="00C37BE9" w:rsidP="00D80F2B">
            <w:pPr>
              <w:pStyle w:val="ListeParagraf"/>
              <w:numPr>
                <w:ilvl w:val="0"/>
                <w:numId w:val="34"/>
              </w:numPr>
              <w:spacing w:after="24" w:line="240" w:lineRule="auto"/>
              <w:rPr>
                <w:rFonts w:eastAsia="Tahoma"/>
                <w:color w:val="000000" w:themeColor="text1"/>
                <w:sz w:val="20"/>
                <w:szCs w:val="20"/>
              </w:rPr>
            </w:pPr>
            <w:r w:rsidRPr="00993E94">
              <w:rPr>
                <w:rFonts w:eastAsia="Tahoma"/>
                <w:color w:val="000000" w:themeColor="text1"/>
                <w:sz w:val="20"/>
                <w:szCs w:val="20"/>
              </w:rPr>
              <w:t>Atık depolama alanlarına fiziksel erişimin kısıtlanması (kapı, çitler vasıtası ile vs.); depolama alanlarına yalnızca yetkili kişilerin girmesinin sağlanması,</w:t>
            </w:r>
          </w:p>
          <w:p w14:paraId="747D8B65" w14:textId="77777777" w:rsidR="00C37BE9" w:rsidRPr="00993E94" w:rsidRDefault="00C37BE9" w:rsidP="00D80F2B">
            <w:pPr>
              <w:pStyle w:val="ListeParagraf"/>
              <w:numPr>
                <w:ilvl w:val="0"/>
                <w:numId w:val="34"/>
              </w:numPr>
              <w:spacing w:after="24" w:line="240" w:lineRule="auto"/>
              <w:rPr>
                <w:rFonts w:eastAsia="Tahoma"/>
                <w:color w:val="000000" w:themeColor="text1"/>
                <w:sz w:val="20"/>
                <w:szCs w:val="20"/>
              </w:rPr>
            </w:pPr>
            <w:r w:rsidRPr="00993E94">
              <w:rPr>
                <w:rFonts w:eastAsia="Tahoma"/>
                <w:color w:val="000000" w:themeColor="text1"/>
                <w:sz w:val="20"/>
                <w:szCs w:val="20"/>
              </w:rPr>
              <w:t>Depolama alanlarına uyarı levhaları ve yetkili personelin ismi ve irtibat numarası bulunan panolar yerleştirilmesi,</w:t>
            </w:r>
          </w:p>
          <w:p w14:paraId="0F599635" w14:textId="77777777" w:rsidR="00C37BE9" w:rsidRPr="00993E94" w:rsidRDefault="00C37BE9" w:rsidP="00D80F2B">
            <w:pPr>
              <w:pStyle w:val="ListeParagraf"/>
              <w:numPr>
                <w:ilvl w:val="0"/>
                <w:numId w:val="34"/>
              </w:numPr>
              <w:spacing w:after="24" w:line="240" w:lineRule="auto"/>
              <w:rPr>
                <w:rFonts w:eastAsia="Tahoma"/>
                <w:color w:val="000000" w:themeColor="text1"/>
                <w:sz w:val="20"/>
                <w:szCs w:val="20"/>
              </w:rPr>
            </w:pPr>
            <w:r w:rsidRPr="00993E94">
              <w:rPr>
                <w:rFonts w:eastAsia="Tahoma"/>
                <w:color w:val="000000" w:themeColor="text1"/>
                <w:sz w:val="20"/>
                <w:szCs w:val="20"/>
              </w:rPr>
              <w:t>Tehlikeli atık alanlarında görsel kontrollerin periyodik olarak yapılarak herhangi bir muhtemel döküntü/sızıntının hızlıca belirlenmesi,</w:t>
            </w:r>
          </w:p>
          <w:p w14:paraId="7AE4341C" w14:textId="77777777" w:rsidR="00C37BE9" w:rsidRPr="00993E94" w:rsidRDefault="00C37BE9" w:rsidP="00D80F2B">
            <w:pPr>
              <w:pStyle w:val="ListeParagraf"/>
              <w:numPr>
                <w:ilvl w:val="0"/>
                <w:numId w:val="35"/>
              </w:numPr>
              <w:spacing w:after="24" w:line="240" w:lineRule="auto"/>
              <w:rPr>
                <w:rFonts w:eastAsia="Tahoma"/>
                <w:color w:val="000000" w:themeColor="text1"/>
                <w:sz w:val="20"/>
                <w:szCs w:val="20"/>
              </w:rPr>
            </w:pPr>
            <w:r w:rsidRPr="00993E94">
              <w:rPr>
                <w:rFonts w:eastAsia="Tahoma"/>
                <w:color w:val="000000" w:themeColor="text1"/>
                <w:sz w:val="20"/>
                <w:szCs w:val="20"/>
              </w:rPr>
              <w:t>Atıkların bu amaç için ayrılmış olan alanların dışında yerlere dökülmemesinin sağlanması ve gerekli eğitimlerin ve gerekli tüm atık yönetimi eğitimlerinin verilmesi ve bu eğitimlerin periyodik olarak tekrar edilmesi,</w:t>
            </w:r>
          </w:p>
          <w:p w14:paraId="1FB0139B" w14:textId="77777777" w:rsidR="00C37BE9" w:rsidRPr="00993E94" w:rsidRDefault="00C37BE9" w:rsidP="00D80F2B">
            <w:pPr>
              <w:pStyle w:val="ListeParagraf"/>
              <w:numPr>
                <w:ilvl w:val="0"/>
                <w:numId w:val="35"/>
              </w:numPr>
              <w:spacing w:after="24" w:line="240" w:lineRule="auto"/>
              <w:rPr>
                <w:rFonts w:eastAsia="Tahoma"/>
                <w:color w:val="000000" w:themeColor="text1"/>
                <w:sz w:val="20"/>
                <w:szCs w:val="20"/>
              </w:rPr>
            </w:pPr>
            <w:r w:rsidRPr="00993E94">
              <w:rPr>
                <w:rFonts w:eastAsia="Tahoma"/>
                <w:color w:val="000000" w:themeColor="text1"/>
                <w:sz w:val="20"/>
                <w:szCs w:val="20"/>
              </w:rPr>
              <w:t>Hiçbir atığın yakılmaması</w:t>
            </w:r>
          </w:p>
        </w:tc>
        <w:tc>
          <w:tcPr>
            <w:tcW w:w="1417" w:type="dxa"/>
            <w:shd w:val="clear" w:color="auto" w:fill="F2F2F2" w:themeFill="background1" w:themeFillShade="F2"/>
          </w:tcPr>
          <w:p w14:paraId="40ECD77B"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Yüklenici</w:t>
            </w:r>
          </w:p>
        </w:tc>
      </w:tr>
      <w:tr w:rsidR="00C37BE9" w:rsidRPr="00993E94" w14:paraId="772F256F" w14:textId="77777777" w:rsidTr="0095056B">
        <w:trPr>
          <w:trHeight w:val="300"/>
        </w:trPr>
        <w:tc>
          <w:tcPr>
            <w:tcW w:w="1134" w:type="dxa"/>
            <w:vMerge/>
            <w:shd w:val="clear" w:color="auto" w:fill="F2F2F2" w:themeFill="background1" w:themeFillShade="F2"/>
          </w:tcPr>
          <w:p w14:paraId="59BDE7C1"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6570B2D3"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2F892F15" w14:textId="77777777" w:rsidR="00C37BE9" w:rsidRPr="00993E94" w:rsidRDefault="00C37BE9" w:rsidP="00D80F2B">
            <w:pPr>
              <w:pStyle w:val="ListeParagraf"/>
              <w:numPr>
                <w:ilvl w:val="0"/>
                <w:numId w:val="36"/>
              </w:num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Yeniden inşa / güçlendirme sürecinde atık yönetimi ile ilgili belirlenmiş yüklenici sorumluluklarının denetlenmesi.</w:t>
            </w:r>
          </w:p>
        </w:tc>
        <w:tc>
          <w:tcPr>
            <w:tcW w:w="1417" w:type="dxa"/>
            <w:shd w:val="clear" w:color="auto" w:fill="F2F2F2" w:themeFill="background1" w:themeFillShade="F2"/>
          </w:tcPr>
          <w:p w14:paraId="3CDFF7B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1289406F" w14:textId="77777777" w:rsidTr="0095056B">
        <w:trPr>
          <w:trHeight w:val="300"/>
        </w:trPr>
        <w:tc>
          <w:tcPr>
            <w:tcW w:w="1134" w:type="dxa"/>
            <w:vMerge w:val="restart"/>
            <w:shd w:val="clear" w:color="auto" w:fill="F2F2F2" w:themeFill="background1" w:themeFillShade="F2"/>
          </w:tcPr>
          <w:p w14:paraId="66BBFA20"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Yeniden İnşa veya Güçlendirme Aşaması</w:t>
            </w:r>
          </w:p>
        </w:tc>
        <w:tc>
          <w:tcPr>
            <w:tcW w:w="2410" w:type="dxa"/>
            <w:vMerge w:val="restart"/>
            <w:shd w:val="clear" w:color="auto" w:fill="F2F2F2" w:themeFill="background1" w:themeFillShade="F2"/>
          </w:tcPr>
          <w:p w14:paraId="54777F8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İnsan sağlığını etkileme olasılığı olan ve en azından rahatsızlığa neden olabilecek aşırı gürültü oluşumu</w:t>
            </w:r>
          </w:p>
        </w:tc>
        <w:tc>
          <w:tcPr>
            <w:tcW w:w="4111" w:type="dxa"/>
            <w:shd w:val="clear" w:color="auto" w:fill="F2F2F2" w:themeFill="background1" w:themeFillShade="F2"/>
          </w:tcPr>
          <w:p w14:paraId="076553F0" w14:textId="77777777" w:rsidR="00C37BE9" w:rsidRPr="00993E94" w:rsidRDefault="00C37BE9" w:rsidP="00D80F2B">
            <w:pPr>
              <w:pStyle w:val="ListeParagraf"/>
              <w:numPr>
                <w:ilvl w:val="0"/>
                <w:numId w:val="38"/>
              </w:numPr>
              <w:spacing w:after="24" w:line="240" w:lineRule="auto"/>
              <w:rPr>
                <w:rFonts w:eastAsia="Tahoma"/>
                <w:color w:val="000000" w:themeColor="text1"/>
                <w:sz w:val="20"/>
                <w:szCs w:val="20"/>
              </w:rPr>
            </w:pPr>
            <w:r w:rsidRPr="00993E94">
              <w:rPr>
                <w:rFonts w:eastAsia="Tahoma"/>
                <w:color w:val="000000" w:themeColor="text1"/>
                <w:sz w:val="20"/>
                <w:szCs w:val="20"/>
              </w:rPr>
              <w:t>İnşaat faaliyetlerinin yalnızca gündüz saatlerinde yürütülmesi.</w:t>
            </w:r>
          </w:p>
          <w:p w14:paraId="5551E080" w14:textId="77777777" w:rsidR="00C37BE9" w:rsidRPr="00993E94" w:rsidRDefault="00C37BE9" w:rsidP="00D80F2B">
            <w:pPr>
              <w:pStyle w:val="ListeParagraf"/>
              <w:numPr>
                <w:ilvl w:val="0"/>
                <w:numId w:val="38"/>
              </w:numPr>
              <w:spacing w:after="24" w:line="240" w:lineRule="auto"/>
              <w:rPr>
                <w:rFonts w:eastAsia="Tahoma"/>
                <w:color w:val="000000" w:themeColor="text1"/>
                <w:sz w:val="20"/>
                <w:szCs w:val="20"/>
              </w:rPr>
            </w:pPr>
            <w:r w:rsidRPr="00993E94">
              <w:rPr>
                <w:rFonts w:eastAsia="Tahoma"/>
                <w:color w:val="000000" w:themeColor="text1"/>
                <w:sz w:val="20"/>
                <w:szCs w:val="20"/>
              </w:rPr>
              <w:t>Daha düşük ses gücü seviyesi ve sesi azaltılmış olan makine, ekipman ve araç modellerinin ulusal Açık Alanda Kullanılan Teçhizat Tarafından Oluşturulan Çevredeki Gürültü Emisyonu ile İlgili Yönetmelik ve 2005/88/EC Direktifi standartlarına uygun şekilde seçilmesi ve kullanılması.</w:t>
            </w:r>
          </w:p>
          <w:p w14:paraId="411E5ED3" w14:textId="77777777" w:rsidR="00C37BE9" w:rsidRPr="00993E94" w:rsidRDefault="00C37BE9" w:rsidP="00D80F2B">
            <w:pPr>
              <w:pStyle w:val="ListeParagraf"/>
              <w:numPr>
                <w:ilvl w:val="0"/>
                <w:numId w:val="38"/>
              </w:numPr>
              <w:spacing w:after="24" w:line="240" w:lineRule="auto"/>
              <w:rPr>
                <w:rFonts w:eastAsia="Tahoma"/>
                <w:color w:val="000000" w:themeColor="text1"/>
                <w:sz w:val="20"/>
                <w:szCs w:val="20"/>
              </w:rPr>
            </w:pPr>
            <w:r w:rsidRPr="00993E94">
              <w:rPr>
                <w:rFonts w:eastAsia="Tahoma"/>
                <w:color w:val="000000" w:themeColor="text1"/>
                <w:sz w:val="20"/>
                <w:szCs w:val="20"/>
              </w:rPr>
              <w:t>Üretici tarafından önerildiği gibi periyodik bir araç bakım ve tamir programı ile inşaat araçlarının düzenli bir şekilde bakımının yapılması.</w:t>
            </w:r>
          </w:p>
          <w:p w14:paraId="452893B4" w14:textId="77777777" w:rsidR="00C37BE9" w:rsidRPr="00993E94" w:rsidRDefault="00C37BE9" w:rsidP="00D80F2B">
            <w:pPr>
              <w:pStyle w:val="ListeParagraf"/>
              <w:numPr>
                <w:ilvl w:val="0"/>
                <w:numId w:val="38"/>
              </w:numPr>
              <w:spacing w:after="24" w:line="240" w:lineRule="auto"/>
              <w:rPr>
                <w:rFonts w:eastAsia="Tahoma"/>
                <w:color w:val="000000" w:themeColor="text1"/>
                <w:sz w:val="20"/>
                <w:szCs w:val="20"/>
              </w:rPr>
            </w:pPr>
            <w:r w:rsidRPr="00993E94">
              <w:rPr>
                <w:rFonts w:eastAsia="Tahoma"/>
                <w:color w:val="000000" w:themeColor="text1"/>
                <w:sz w:val="20"/>
                <w:szCs w:val="20"/>
              </w:rPr>
              <w:t>Alt-proje araçları için hız limitleri tanımlanması ve bu limitlere uyulması. Alt-proje araçlarının sürücülerine hız limitleri ile ilgili eğitimler ve talimatlar verilmesi.</w:t>
            </w:r>
          </w:p>
          <w:p w14:paraId="40B72C12" w14:textId="77777777" w:rsidR="00C37BE9" w:rsidRPr="00993E94" w:rsidRDefault="00C37BE9" w:rsidP="00D80F2B">
            <w:pPr>
              <w:pStyle w:val="ListeParagraf"/>
              <w:numPr>
                <w:ilvl w:val="0"/>
                <w:numId w:val="38"/>
              </w:numPr>
              <w:spacing w:after="24" w:line="240" w:lineRule="auto"/>
              <w:rPr>
                <w:rFonts w:eastAsia="Tahoma"/>
                <w:color w:val="000000" w:themeColor="text1"/>
                <w:sz w:val="20"/>
                <w:szCs w:val="20"/>
              </w:rPr>
            </w:pPr>
            <w:r w:rsidRPr="00993E94">
              <w:rPr>
                <w:rFonts w:eastAsia="Tahoma"/>
                <w:color w:val="000000" w:themeColor="text1"/>
                <w:sz w:val="20"/>
                <w:szCs w:val="20"/>
              </w:rPr>
              <w:lastRenderedPageBreak/>
              <w:t>Mümkün olan yerlerde alt proje araçlarının yerleşim alanları içerisinden geçmesinin önlenmesi.</w:t>
            </w:r>
          </w:p>
          <w:p w14:paraId="4E22738C" w14:textId="77777777" w:rsidR="00C37BE9" w:rsidRPr="00993E94" w:rsidRDefault="00C37BE9" w:rsidP="00D80F2B">
            <w:pPr>
              <w:pStyle w:val="ListeParagraf"/>
              <w:numPr>
                <w:ilvl w:val="0"/>
                <w:numId w:val="38"/>
              </w:numPr>
              <w:spacing w:after="24" w:line="240" w:lineRule="auto"/>
              <w:rPr>
                <w:rFonts w:eastAsia="Tahoma"/>
                <w:color w:val="000000" w:themeColor="text1"/>
                <w:sz w:val="20"/>
                <w:szCs w:val="20"/>
              </w:rPr>
            </w:pPr>
            <w:r w:rsidRPr="00993E94">
              <w:rPr>
                <w:rFonts w:eastAsia="Tahoma"/>
                <w:color w:val="000000" w:themeColor="text1"/>
                <w:sz w:val="20"/>
                <w:szCs w:val="20"/>
              </w:rPr>
              <w:t>Belirlenmiş saha ulaşım yollarının kullanılması.</w:t>
            </w:r>
          </w:p>
        </w:tc>
        <w:tc>
          <w:tcPr>
            <w:tcW w:w="1417" w:type="dxa"/>
            <w:shd w:val="clear" w:color="auto" w:fill="F2F2F2" w:themeFill="background1" w:themeFillShade="F2"/>
          </w:tcPr>
          <w:p w14:paraId="1AB7A6D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Yüklenici</w:t>
            </w:r>
          </w:p>
        </w:tc>
      </w:tr>
      <w:tr w:rsidR="00C37BE9" w:rsidRPr="00993E94" w14:paraId="68ABD5A1" w14:textId="77777777" w:rsidTr="0095056B">
        <w:trPr>
          <w:trHeight w:val="300"/>
        </w:trPr>
        <w:tc>
          <w:tcPr>
            <w:tcW w:w="1134" w:type="dxa"/>
            <w:vMerge/>
            <w:shd w:val="clear" w:color="auto" w:fill="F2F2F2" w:themeFill="background1" w:themeFillShade="F2"/>
          </w:tcPr>
          <w:p w14:paraId="36799520"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715ACC4E"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435CCAD1" w14:textId="77777777" w:rsidR="00C37BE9" w:rsidRPr="00993E94" w:rsidRDefault="00C37BE9" w:rsidP="00D80F2B">
            <w:pPr>
              <w:pStyle w:val="ListeParagraf"/>
              <w:numPr>
                <w:ilvl w:val="0"/>
                <w:numId w:val="39"/>
              </w:numPr>
              <w:spacing w:after="24" w:line="240" w:lineRule="auto"/>
              <w:rPr>
                <w:rFonts w:eastAsia="Tahoma"/>
                <w:color w:val="000000" w:themeColor="text1"/>
                <w:sz w:val="20"/>
                <w:szCs w:val="20"/>
              </w:rPr>
            </w:pPr>
            <w:r w:rsidRPr="00993E94">
              <w:rPr>
                <w:rFonts w:eastAsia="Tahoma"/>
                <w:color w:val="000000" w:themeColor="text1"/>
                <w:sz w:val="20"/>
                <w:szCs w:val="20"/>
              </w:rPr>
              <w:t>Yeniden inşa / güçlendirme sürecinde gürültü ile ilgili risklerin minimize edilmesi için belirlenmiş yüklenici sorumluluklarının denetlenmesi.</w:t>
            </w:r>
          </w:p>
          <w:p w14:paraId="59DD7EC7" w14:textId="77777777" w:rsidR="00C37BE9" w:rsidRPr="00993E94" w:rsidRDefault="00C37BE9" w:rsidP="00D80F2B">
            <w:pPr>
              <w:pStyle w:val="ListeParagraf"/>
              <w:numPr>
                <w:ilvl w:val="0"/>
                <w:numId w:val="39"/>
              </w:numPr>
              <w:spacing w:after="24" w:line="240" w:lineRule="auto"/>
              <w:rPr>
                <w:rFonts w:eastAsia="Tahoma"/>
                <w:color w:val="000000" w:themeColor="text1"/>
                <w:sz w:val="20"/>
                <w:szCs w:val="20"/>
              </w:rPr>
            </w:pPr>
            <w:r w:rsidRPr="00993E94">
              <w:rPr>
                <w:rFonts w:eastAsia="Tahoma"/>
                <w:color w:val="000000" w:themeColor="text1"/>
                <w:sz w:val="20"/>
                <w:szCs w:val="20"/>
              </w:rPr>
              <w:t>Gürültü ile ilgili şikayetlerin PKP kapsamında ele alınması ve sonuçlandırılması. Bu kapsamda yüklenicinin uygun şekilde yönlendirilmesi.</w:t>
            </w:r>
          </w:p>
        </w:tc>
        <w:tc>
          <w:tcPr>
            <w:tcW w:w="1417" w:type="dxa"/>
            <w:shd w:val="clear" w:color="auto" w:fill="F2F2F2" w:themeFill="background1" w:themeFillShade="F2"/>
          </w:tcPr>
          <w:p w14:paraId="215583B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2CC5CEB4" w14:textId="77777777" w:rsidTr="0095056B">
        <w:trPr>
          <w:trHeight w:val="300"/>
        </w:trPr>
        <w:tc>
          <w:tcPr>
            <w:tcW w:w="1134" w:type="dxa"/>
            <w:vMerge w:val="restart"/>
            <w:shd w:val="clear" w:color="auto" w:fill="F2F2F2" w:themeFill="background1" w:themeFillShade="F2"/>
          </w:tcPr>
          <w:p w14:paraId="232F77E1"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Yeniden İnşa veya Güçlendirme Aşaması</w:t>
            </w:r>
          </w:p>
        </w:tc>
        <w:tc>
          <w:tcPr>
            <w:tcW w:w="2410" w:type="dxa"/>
            <w:vMerge w:val="restart"/>
            <w:shd w:val="clear" w:color="auto" w:fill="F2F2F2" w:themeFill="background1" w:themeFillShade="F2"/>
          </w:tcPr>
          <w:p w14:paraId="6F16A5E9"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Su Kalitesi üzerine muhtemel olumsuz etkiler</w:t>
            </w:r>
          </w:p>
        </w:tc>
        <w:tc>
          <w:tcPr>
            <w:tcW w:w="4111" w:type="dxa"/>
            <w:shd w:val="clear" w:color="auto" w:fill="F2F2F2" w:themeFill="background1" w:themeFillShade="F2"/>
          </w:tcPr>
          <w:p w14:paraId="52E7DE2B" w14:textId="77777777" w:rsidR="00C37BE9" w:rsidRPr="00993E94" w:rsidRDefault="00C37BE9" w:rsidP="00D80F2B">
            <w:pPr>
              <w:pStyle w:val="ListeParagraf"/>
              <w:numPr>
                <w:ilvl w:val="0"/>
                <w:numId w:val="39"/>
              </w:numPr>
              <w:spacing w:after="24" w:line="240" w:lineRule="auto"/>
              <w:rPr>
                <w:rFonts w:eastAsia="Tahoma"/>
                <w:color w:val="000000" w:themeColor="text1"/>
                <w:sz w:val="20"/>
                <w:szCs w:val="20"/>
              </w:rPr>
            </w:pPr>
            <w:r w:rsidRPr="00993E94">
              <w:rPr>
                <w:rFonts w:eastAsia="Tahoma"/>
                <w:color w:val="000000" w:themeColor="text1"/>
                <w:sz w:val="20"/>
                <w:szCs w:val="20"/>
              </w:rPr>
              <w:t>Yeniden inşa veya güçlendirme sırasında oluşacak personel kaynaklı atıksuların öncelikle mutlaka sızdırmaz septik tanklarda biriktirilmesi, sonrasında ilgili belediyeyle yapılacak protokol vasıtasıyla kentsel atıksu arıtma tesislerine periyodik olarak gönderilmesi.</w:t>
            </w:r>
          </w:p>
          <w:p w14:paraId="244301A6" w14:textId="77777777" w:rsidR="00C37BE9" w:rsidRPr="00993E94" w:rsidRDefault="00C37BE9" w:rsidP="00D80F2B">
            <w:pPr>
              <w:pStyle w:val="ListeParagraf"/>
              <w:numPr>
                <w:ilvl w:val="0"/>
                <w:numId w:val="39"/>
              </w:numPr>
              <w:spacing w:after="24" w:line="240" w:lineRule="auto"/>
              <w:rPr>
                <w:rFonts w:eastAsia="Tahoma"/>
                <w:color w:val="000000" w:themeColor="text1"/>
                <w:sz w:val="20"/>
                <w:szCs w:val="20"/>
              </w:rPr>
            </w:pPr>
            <w:r w:rsidRPr="00993E94">
              <w:rPr>
                <w:rFonts w:eastAsia="Tahoma"/>
                <w:color w:val="000000" w:themeColor="text1"/>
                <w:sz w:val="20"/>
                <w:szCs w:val="20"/>
              </w:rPr>
              <w:t>Herhangi bir yüzey suyuna veya yeraltı suyuna atıksu harici bir etki olma ihtimali olan bir lokasyonda alt proje gerçekleştirilecekse, alt proje için özel olarak belirlenecek önlemlerin uygulanması.</w:t>
            </w:r>
          </w:p>
          <w:p w14:paraId="39A2F19B" w14:textId="01C898AC" w:rsidR="00C37BE9" w:rsidRPr="00993E94" w:rsidRDefault="00C37BE9" w:rsidP="00D80F2B">
            <w:pPr>
              <w:pStyle w:val="ListeParagraf"/>
              <w:numPr>
                <w:ilvl w:val="0"/>
                <w:numId w:val="39"/>
              </w:numPr>
              <w:spacing w:after="24" w:line="240" w:lineRule="auto"/>
              <w:rPr>
                <w:rFonts w:eastAsia="Tahoma"/>
                <w:color w:val="000000" w:themeColor="text1"/>
                <w:sz w:val="20"/>
                <w:szCs w:val="20"/>
              </w:rPr>
            </w:pPr>
            <w:r w:rsidRPr="00993E94">
              <w:rPr>
                <w:rFonts w:eastAsia="Tahoma"/>
                <w:color w:val="000000" w:themeColor="text1"/>
                <w:sz w:val="20"/>
                <w:szCs w:val="20"/>
              </w:rPr>
              <w:t xml:space="preserve">PYB tarafından gerçekleştirilecek tarama süreci doğrultusunda; herhangi bir yüzey suyuna veya yeraltı suyuna atıksu harici bir etki olma ihtimali saptanırsa, hazırlanacak </w:t>
            </w:r>
            <w:r w:rsidR="005E04B1" w:rsidRPr="00993E94">
              <w:rPr>
                <w:rFonts w:eastAsia="Tahoma"/>
                <w:color w:val="000000" w:themeColor="text1"/>
                <w:sz w:val="20"/>
                <w:szCs w:val="20"/>
              </w:rPr>
              <w:t xml:space="preserve">Y-ÇSYP’lerde </w:t>
            </w:r>
            <w:r w:rsidRPr="00993E94">
              <w:rPr>
                <w:rFonts w:eastAsia="Tahoma"/>
                <w:color w:val="000000" w:themeColor="text1"/>
                <w:sz w:val="20"/>
                <w:szCs w:val="20"/>
              </w:rPr>
              <w:t>bu hususun ele alınması.</w:t>
            </w:r>
          </w:p>
        </w:tc>
        <w:tc>
          <w:tcPr>
            <w:tcW w:w="1417" w:type="dxa"/>
            <w:shd w:val="clear" w:color="auto" w:fill="F2F2F2" w:themeFill="background1" w:themeFillShade="F2"/>
          </w:tcPr>
          <w:p w14:paraId="3B1B98E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2232D20F" w14:textId="77777777" w:rsidTr="0095056B">
        <w:trPr>
          <w:trHeight w:val="300"/>
        </w:trPr>
        <w:tc>
          <w:tcPr>
            <w:tcW w:w="1134" w:type="dxa"/>
            <w:vMerge/>
            <w:shd w:val="clear" w:color="auto" w:fill="F2F2F2" w:themeFill="background1" w:themeFillShade="F2"/>
          </w:tcPr>
          <w:p w14:paraId="3B97A1BD"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43249B0A"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6E5C9E21" w14:textId="791E8032" w:rsidR="00C37BE9" w:rsidRPr="00993E94" w:rsidRDefault="005E04B1"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 xml:space="preserve">Y-ÇSYP’nin </w:t>
            </w:r>
            <w:r w:rsidR="00C37BE9" w:rsidRPr="00993E94">
              <w:rPr>
                <w:rFonts w:eastAsia="Tahoma"/>
                <w:color w:val="000000" w:themeColor="text1"/>
                <w:sz w:val="20"/>
                <w:szCs w:val="20"/>
              </w:rPr>
              <w:t>hazırlanması sürecinde dokümanların su kalitesi ile ilgili özel hususların (varsa) ele alınarak hazırlandığından emin olunması.</w:t>
            </w:r>
          </w:p>
          <w:p w14:paraId="722B4D79"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Yeniden inşa / güçlendirme sürecinde su kalitesi ile ilgili risklerin minimize edilmesi için belirlenmiş yüklenici sorumluluklarının denetlenmesi.</w:t>
            </w:r>
          </w:p>
        </w:tc>
        <w:tc>
          <w:tcPr>
            <w:tcW w:w="1417" w:type="dxa"/>
            <w:shd w:val="clear" w:color="auto" w:fill="F2F2F2" w:themeFill="background1" w:themeFillShade="F2"/>
          </w:tcPr>
          <w:p w14:paraId="024813F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74100129" w14:textId="77777777" w:rsidTr="0095056B">
        <w:trPr>
          <w:trHeight w:val="300"/>
        </w:trPr>
        <w:tc>
          <w:tcPr>
            <w:tcW w:w="1134" w:type="dxa"/>
            <w:vMerge w:val="restart"/>
            <w:shd w:val="clear" w:color="auto" w:fill="F2F2F2" w:themeFill="background1" w:themeFillShade="F2"/>
          </w:tcPr>
          <w:p w14:paraId="12B14F70"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Yeniden İnşa veya Güçlendirme Aşaması</w:t>
            </w:r>
          </w:p>
        </w:tc>
        <w:tc>
          <w:tcPr>
            <w:tcW w:w="2410" w:type="dxa"/>
            <w:vMerge w:val="restart"/>
            <w:shd w:val="clear" w:color="auto" w:fill="F2F2F2" w:themeFill="background1" w:themeFillShade="F2"/>
          </w:tcPr>
          <w:p w14:paraId="374138D4"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Yerel Trafik yükü üzerine etkiler</w:t>
            </w:r>
          </w:p>
        </w:tc>
        <w:tc>
          <w:tcPr>
            <w:tcW w:w="4111" w:type="dxa"/>
            <w:shd w:val="clear" w:color="auto" w:fill="F2F2F2" w:themeFill="background1" w:themeFillShade="F2"/>
          </w:tcPr>
          <w:p w14:paraId="5C2DFF3F"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İşaret levhaları, uyarı işaretleri, bariyerler ve trafik yönlendirmelerinin kullanılması, ile şantiyenin açıkça görünür olmasının sağlanması ve halkın tüm olası tehlikelere karşı uyarılması.</w:t>
            </w:r>
          </w:p>
          <w:p w14:paraId="6BA5F2BE"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Özellikle sahaya erişim ve şantiye yakınındaki yoğun trafik ile ilgili personelin eğitilmesi. İnşaat trafiği ile kesişen yerlerde yayalar için güvenli geçişlerin ve geçitlerin sağlanması</w:t>
            </w:r>
          </w:p>
          <w:p w14:paraId="585E6193"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lastRenderedPageBreak/>
              <w:t>Çalışma saatlerinin yerel trafik modellerine göre ayarlanması, örneğin yoğun saatlerde veya hayvan taşınan zamanlarda büyük nakliye faaliyetlerinden kaçınılması</w:t>
            </w:r>
          </w:p>
          <w:p w14:paraId="37D23CAA"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İl bazlı ÇSYP’lerde ve alt proje bazlı Toplum Sağlığı ve Güvenliği ve Trafik Yönetim Planlarında aktif trafik yönetim uygulamalarının detaylandırılması. Halkın güvenli ve rahat geçişi için gerekirse alt proje alanında eğitimli ve görünür personel tarafından aktif trafik yönetimi uygulamalarının sağlanması</w:t>
            </w:r>
          </w:p>
        </w:tc>
        <w:tc>
          <w:tcPr>
            <w:tcW w:w="1417" w:type="dxa"/>
            <w:shd w:val="clear" w:color="auto" w:fill="F2F2F2" w:themeFill="background1" w:themeFillShade="F2"/>
          </w:tcPr>
          <w:p w14:paraId="176E0DB1"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Yüklenici</w:t>
            </w:r>
          </w:p>
        </w:tc>
      </w:tr>
      <w:tr w:rsidR="00C37BE9" w:rsidRPr="00993E94" w14:paraId="63FC697E" w14:textId="77777777" w:rsidTr="0095056B">
        <w:trPr>
          <w:trHeight w:val="300"/>
        </w:trPr>
        <w:tc>
          <w:tcPr>
            <w:tcW w:w="1134" w:type="dxa"/>
            <w:vMerge/>
            <w:shd w:val="clear" w:color="auto" w:fill="F2F2F2" w:themeFill="background1" w:themeFillShade="F2"/>
          </w:tcPr>
          <w:p w14:paraId="25097523" w14:textId="77777777" w:rsidR="00C37BE9" w:rsidRPr="00993E94" w:rsidRDefault="00C37BE9" w:rsidP="0095056B">
            <w:pPr>
              <w:spacing w:after="24" w:line="240" w:lineRule="auto"/>
              <w:ind w:left="567"/>
              <w:rPr>
                <w:sz w:val="20"/>
                <w:szCs w:val="20"/>
              </w:rPr>
            </w:pPr>
          </w:p>
        </w:tc>
        <w:tc>
          <w:tcPr>
            <w:tcW w:w="2410" w:type="dxa"/>
            <w:vMerge/>
            <w:shd w:val="clear" w:color="auto" w:fill="F2F2F2" w:themeFill="background1" w:themeFillShade="F2"/>
          </w:tcPr>
          <w:p w14:paraId="76DF8146" w14:textId="77777777" w:rsidR="00C37BE9" w:rsidRPr="00993E94" w:rsidRDefault="00C37BE9" w:rsidP="0095056B">
            <w:pPr>
              <w:spacing w:after="24" w:line="240" w:lineRule="auto"/>
              <w:ind w:left="567"/>
              <w:rPr>
                <w:sz w:val="20"/>
                <w:szCs w:val="20"/>
              </w:rPr>
            </w:pPr>
          </w:p>
        </w:tc>
        <w:tc>
          <w:tcPr>
            <w:tcW w:w="4111" w:type="dxa"/>
            <w:shd w:val="clear" w:color="auto" w:fill="F2F2F2" w:themeFill="background1" w:themeFillShade="F2"/>
          </w:tcPr>
          <w:p w14:paraId="776F5828"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Yeniden inşa / güçlendirme sürecinde yerel trafik yükü üzerine risklerin minimize edilmesi için belirlenmiş yüklenici sorumluluklarının denetlenmesi.</w:t>
            </w:r>
          </w:p>
        </w:tc>
        <w:tc>
          <w:tcPr>
            <w:tcW w:w="1417" w:type="dxa"/>
            <w:shd w:val="clear" w:color="auto" w:fill="F2F2F2" w:themeFill="background1" w:themeFillShade="F2"/>
          </w:tcPr>
          <w:p w14:paraId="0595EEF2"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PYB</w:t>
            </w:r>
          </w:p>
        </w:tc>
      </w:tr>
      <w:tr w:rsidR="00C37BE9" w:rsidRPr="00993E94" w14:paraId="069083D1" w14:textId="77777777" w:rsidTr="0095056B">
        <w:trPr>
          <w:trHeight w:val="300"/>
        </w:trPr>
        <w:tc>
          <w:tcPr>
            <w:tcW w:w="1134" w:type="dxa"/>
            <w:vMerge w:val="restart"/>
            <w:shd w:val="clear" w:color="auto" w:fill="F2F2F2" w:themeFill="background1" w:themeFillShade="F2"/>
          </w:tcPr>
          <w:p w14:paraId="6567EDB9"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Yeniden İnşa veya Güçlendirme Aşaması</w:t>
            </w:r>
          </w:p>
        </w:tc>
        <w:tc>
          <w:tcPr>
            <w:tcW w:w="2410" w:type="dxa"/>
            <w:vMerge w:val="restart"/>
            <w:shd w:val="clear" w:color="auto" w:fill="F2F2F2" w:themeFill="background1" w:themeFillShade="F2"/>
          </w:tcPr>
          <w:p w14:paraId="5F17C213"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Geçim Kaynağı Kaybı</w:t>
            </w:r>
          </w:p>
        </w:tc>
        <w:tc>
          <w:tcPr>
            <w:tcW w:w="4111" w:type="dxa"/>
            <w:shd w:val="clear" w:color="auto" w:fill="F2F2F2" w:themeFill="background1" w:themeFillShade="F2"/>
          </w:tcPr>
          <w:p w14:paraId="2D7D3403"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Yeniden yerleşim nedeniyle Projeden etkilenen kişi ve grupların geçim desteklerine erişiminin sağlanması,</w:t>
            </w:r>
          </w:p>
          <w:p w14:paraId="37411A27"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Şikâyet mekanizmasına gelen ilgili şikâyetlerin takip edilmesi ve gerekli süre içerisinde kapatılmasının sağlanarak gecikmelerin veya geçim kaynaklarına neden olabilecek sorunların zamanında çözülmesi,</w:t>
            </w:r>
          </w:p>
          <w:p w14:paraId="57951372"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 mekanizması ve işleyiş süreçleri hakkında bilgi verilmesi</w:t>
            </w:r>
          </w:p>
          <w:p w14:paraId="0D17EEFC"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Tüm çalışanların şikâyet mekanizması konusunda eğitilmesinin ve bu konuda farkındalık yaratılmasının sağlanması.</w:t>
            </w:r>
          </w:p>
          <w:p w14:paraId="6A37E29B"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Şikâyet mekanizmasının tüm paydaşlar tarafından kolayca erişilebilir olmasının sağlanması</w:t>
            </w:r>
          </w:p>
          <w:p w14:paraId="7CFD42D3"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 sürecinin açık ve şeffaf bir şekilde işlemesini sağlamak</w:t>
            </w:r>
          </w:p>
          <w:p w14:paraId="1AF995C9"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Şikayetleri tarafsız ve adil bir şekilde değerlendirmek</w:t>
            </w:r>
          </w:p>
          <w:p w14:paraId="73F400AE"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Şikayetlerin hızlı ve etkin bir şekilde çözülmesini sağlamak</w:t>
            </w:r>
          </w:p>
          <w:p w14:paraId="72CB0A0B"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Şikayetlerin gizliliğinin korunması</w:t>
            </w:r>
          </w:p>
          <w:p w14:paraId="724D4B7E"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Süreçle ilgili şikayetler hakkında geri bildirim sağlanması</w:t>
            </w:r>
          </w:p>
          <w:p w14:paraId="1A561896"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Tüm şikayetlerin ve bunların nasıl ele alındığının ayrıntılı bir kaydının tutulması</w:t>
            </w:r>
          </w:p>
          <w:p w14:paraId="73F9F70C"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 xml:space="preserve">Yüklenici, iç ve dış paydaşların şikayetlerini ele almak için bir şikayet mekanizması kuracak ve işletecektir. Bu ŞM, şikayetlerin alınmasını, kaydedilmesini ve değerlendirilmesini, </w:t>
            </w:r>
            <w:r w:rsidRPr="00993E94">
              <w:rPr>
                <w:rFonts w:eastAsia="Tahoma"/>
                <w:color w:val="000000" w:themeColor="text1"/>
                <w:sz w:val="20"/>
                <w:szCs w:val="20"/>
              </w:rPr>
              <w:lastRenderedPageBreak/>
              <w:t>ÇSYP'nin ilgili hükümleri doğrultusunda çözümler sunulmasını ve sonuçların geri bildirim olarak iletilmesini içerecektir.</w:t>
            </w:r>
          </w:p>
        </w:tc>
        <w:tc>
          <w:tcPr>
            <w:tcW w:w="1417" w:type="dxa"/>
            <w:shd w:val="clear" w:color="auto" w:fill="F2F2F2" w:themeFill="background1" w:themeFillShade="F2"/>
          </w:tcPr>
          <w:p w14:paraId="57878F47"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lastRenderedPageBreak/>
              <w:t>PYB</w:t>
            </w:r>
          </w:p>
        </w:tc>
      </w:tr>
      <w:tr w:rsidR="00C37BE9" w:rsidRPr="00993E94" w14:paraId="38F1C9BB" w14:textId="77777777" w:rsidTr="0095056B">
        <w:trPr>
          <w:trHeight w:val="300"/>
        </w:trPr>
        <w:tc>
          <w:tcPr>
            <w:tcW w:w="1134" w:type="dxa"/>
            <w:vMerge/>
            <w:shd w:val="clear" w:color="auto" w:fill="F2F2F2" w:themeFill="background1" w:themeFillShade="F2"/>
          </w:tcPr>
          <w:p w14:paraId="711DA76A" w14:textId="77777777" w:rsidR="00C37BE9" w:rsidRPr="00993E94" w:rsidRDefault="00C37BE9" w:rsidP="0095056B">
            <w:pPr>
              <w:spacing w:after="24" w:line="240" w:lineRule="auto"/>
              <w:rPr>
                <w:rFonts w:eastAsia="Calibri" w:cs="Calibri"/>
                <w:color w:val="000000" w:themeColor="text1"/>
                <w:sz w:val="20"/>
                <w:szCs w:val="20"/>
              </w:rPr>
            </w:pPr>
          </w:p>
        </w:tc>
        <w:tc>
          <w:tcPr>
            <w:tcW w:w="2410" w:type="dxa"/>
            <w:vMerge/>
            <w:shd w:val="clear" w:color="auto" w:fill="F2F2F2" w:themeFill="background1" w:themeFillShade="F2"/>
          </w:tcPr>
          <w:p w14:paraId="19AC7A15" w14:textId="77777777" w:rsidR="00C37BE9" w:rsidRPr="00993E94" w:rsidRDefault="00C37BE9" w:rsidP="0095056B">
            <w:pPr>
              <w:spacing w:after="24" w:line="240" w:lineRule="auto"/>
              <w:rPr>
                <w:rFonts w:eastAsia="Calibri" w:cs="Calibri"/>
                <w:color w:val="000000" w:themeColor="text1"/>
                <w:sz w:val="20"/>
                <w:szCs w:val="20"/>
              </w:rPr>
            </w:pPr>
          </w:p>
        </w:tc>
        <w:tc>
          <w:tcPr>
            <w:tcW w:w="4111" w:type="dxa"/>
            <w:shd w:val="clear" w:color="auto" w:fill="F2F2F2" w:themeFill="background1" w:themeFillShade="F2"/>
          </w:tcPr>
          <w:p w14:paraId="08D432C0"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PYB tarafından belirlenen şekilde, projeden etkilenen kişi ve grupların geçim desteğine erişiminin sağlanması,</w:t>
            </w:r>
          </w:p>
          <w:p w14:paraId="4FABAF4A"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 mekanizmasına iletilen başvuruların izlenmesi ve geçim kaynaklarını etkileyebilecek gecikme veya sorunların tespit edilerek gerekli süreler içinde çözümünün sağlanması,</w:t>
            </w:r>
          </w:p>
          <w:p w14:paraId="087084ED"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 mekanizması ve işleyiş süreçleri hakkında bilgilendirme yapılması,</w:t>
            </w:r>
          </w:p>
          <w:p w14:paraId="5FA81FCF"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Tüm çalışanlara şikayet mekanizması konusunda eğitim verilmesi ve farkındalık oluşturulması,</w:t>
            </w:r>
          </w:p>
          <w:p w14:paraId="4FD92C61"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 mekanizmasının tüm paydaşlar için kolay erişilebilir olmasının sağlanması,</w:t>
            </w:r>
          </w:p>
          <w:p w14:paraId="59885975"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 sürecinin açık ve şeffaf bir şekilde yürütülmesinin sağlanması,</w:t>
            </w:r>
          </w:p>
          <w:p w14:paraId="5EDCBDA3"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Şikayetlerin tarafsız ve adil bir şekilde değerlendirilmesi,</w:t>
            </w:r>
          </w:p>
          <w:p w14:paraId="5563F1C7"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Şikayetlerin hızlı ve etkili bir şekilde çözülmesinin sağlanması,</w:t>
            </w:r>
          </w:p>
          <w:p w14:paraId="763F37C8"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Şikayetlerin gizliliğinin korunması,</w:t>
            </w:r>
          </w:p>
          <w:p w14:paraId="724BE159"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Süreçle ilgili şikayetlere geri bildirim verilmesi,</w:t>
            </w:r>
          </w:p>
          <w:p w14:paraId="64111089"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Tüm şikayetlerin ve bu şikayetlerin nasıl ele alındığına dair ayrıntılı kayıtların tutulması,</w:t>
            </w:r>
          </w:p>
          <w:p w14:paraId="7DB445B0" w14:textId="77777777" w:rsidR="00C37BE9" w:rsidRPr="00993E94" w:rsidRDefault="00C37BE9" w:rsidP="00D80F2B">
            <w:pPr>
              <w:pStyle w:val="ListeParagraf"/>
              <w:numPr>
                <w:ilvl w:val="0"/>
                <w:numId w:val="40"/>
              </w:numPr>
              <w:spacing w:after="24" w:line="240" w:lineRule="auto"/>
              <w:rPr>
                <w:rFonts w:eastAsia="Tahoma"/>
                <w:color w:val="000000" w:themeColor="text1"/>
                <w:sz w:val="20"/>
                <w:szCs w:val="20"/>
              </w:rPr>
            </w:pPr>
            <w:r w:rsidRPr="00993E94">
              <w:rPr>
                <w:rFonts w:eastAsia="Tahoma"/>
                <w:color w:val="000000" w:themeColor="text1"/>
                <w:sz w:val="20"/>
                <w:szCs w:val="20"/>
              </w:rPr>
              <w:t>Dahili ve harici paydaşlardan gelen şikayetlerin ele alınmasına yönelik bir şikayet mekanizması kurulması ve işletilmesi; bu mekanizma kapsamında şikayetlerin alınması, kaydedilmesi, değerlendirilmesi, ÇSYÇ’nin ilgili hükümleri doğrultusunda çözüm sunulması ve sonuçların geri bildirim yoluyla iletilmesi.</w:t>
            </w:r>
          </w:p>
          <w:p w14:paraId="07E25CB0" w14:textId="77777777" w:rsidR="00C37BE9" w:rsidRPr="00993E94" w:rsidRDefault="00C37BE9" w:rsidP="0095056B">
            <w:pPr>
              <w:spacing w:after="24" w:line="240" w:lineRule="auto"/>
              <w:ind w:left="360"/>
              <w:rPr>
                <w:rFonts w:eastAsia="Tahoma"/>
                <w:color w:val="000000" w:themeColor="text1"/>
                <w:sz w:val="20"/>
                <w:szCs w:val="20"/>
              </w:rPr>
            </w:pPr>
          </w:p>
        </w:tc>
        <w:tc>
          <w:tcPr>
            <w:tcW w:w="1417" w:type="dxa"/>
            <w:shd w:val="clear" w:color="auto" w:fill="F2F2F2" w:themeFill="background1" w:themeFillShade="F2"/>
          </w:tcPr>
          <w:p w14:paraId="120A8735"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r w:rsidR="00C37BE9" w:rsidRPr="00993E94" w14:paraId="6D3E8CE0" w14:textId="77777777" w:rsidTr="0095056B">
        <w:trPr>
          <w:trHeight w:val="300"/>
        </w:trPr>
        <w:tc>
          <w:tcPr>
            <w:tcW w:w="1134" w:type="dxa"/>
            <w:shd w:val="clear" w:color="auto" w:fill="F2F2F2" w:themeFill="background1" w:themeFillShade="F2"/>
          </w:tcPr>
          <w:p w14:paraId="2ED4DDBB"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Yeniden İnşa veya Güçlendirme Aşaması</w:t>
            </w:r>
          </w:p>
        </w:tc>
        <w:tc>
          <w:tcPr>
            <w:tcW w:w="2410" w:type="dxa"/>
            <w:shd w:val="clear" w:color="auto" w:fill="F2F2F2" w:themeFill="background1" w:themeFillShade="F2"/>
          </w:tcPr>
          <w:p w14:paraId="374B1DC2"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Kültürel Mirasa Verilen Zarar</w:t>
            </w:r>
          </w:p>
        </w:tc>
        <w:tc>
          <w:tcPr>
            <w:tcW w:w="4111" w:type="dxa"/>
            <w:shd w:val="clear" w:color="auto" w:fill="F2F2F2" w:themeFill="background1" w:themeFillShade="F2"/>
          </w:tcPr>
          <w:p w14:paraId="57C1789C" w14:textId="6B5EEEE6" w:rsidR="00C37BE9" w:rsidRPr="00993E94" w:rsidRDefault="00C37BE9" w:rsidP="00D80F2B">
            <w:pPr>
              <w:pStyle w:val="ListeParagraf"/>
              <w:numPr>
                <w:ilvl w:val="0"/>
                <w:numId w:val="41"/>
              </w:numPr>
              <w:spacing w:after="24" w:line="240" w:lineRule="auto"/>
              <w:rPr>
                <w:rFonts w:eastAsia="Tahoma"/>
                <w:color w:val="000000" w:themeColor="text1"/>
                <w:sz w:val="20"/>
                <w:szCs w:val="20"/>
              </w:rPr>
            </w:pPr>
            <w:r w:rsidRPr="00993E94">
              <w:rPr>
                <w:rFonts w:eastAsia="Tahoma"/>
                <w:color w:val="000000" w:themeColor="text1"/>
                <w:sz w:val="20"/>
                <w:szCs w:val="20"/>
              </w:rPr>
              <w:t xml:space="preserve">Kazı durumunda, Ek </w:t>
            </w:r>
            <w:r w:rsidR="005E04B1" w:rsidRPr="00993E94">
              <w:rPr>
                <w:rFonts w:eastAsia="Tahoma"/>
                <w:color w:val="000000" w:themeColor="text1"/>
                <w:sz w:val="20"/>
                <w:szCs w:val="20"/>
              </w:rPr>
              <w:t>11</w:t>
            </w:r>
            <w:r w:rsidRPr="00993E94">
              <w:rPr>
                <w:rFonts w:eastAsia="Tahoma"/>
                <w:color w:val="000000" w:themeColor="text1"/>
                <w:sz w:val="20"/>
                <w:szCs w:val="20"/>
              </w:rPr>
              <w:t>'d</w:t>
            </w:r>
            <w:r w:rsidR="005E04B1" w:rsidRPr="00993E94">
              <w:rPr>
                <w:rFonts w:eastAsia="Tahoma"/>
                <w:color w:val="000000" w:themeColor="text1"/>
                <w:sz w:val="20"/>
                <w:szCs w:val="20"/>
              </w:rPr>
              <w:t>e</w:t>
            </w:r>
            <w:r w:rsidRPr="00993E94">
              <w:rPr>
                <w:rFonts w:eastAsia="Tahoma"/>
                <w:color w:val="000000" w:themeColor="text1"/>
                <w:sz w:val="20"/>
                <w:szCs w:val="20"/>
              </w:rPr>
              <w:t xml:space="preserve"> belirtilen detaylar doğrultusunda tesadüfi bulma prosedürü uygulanacaktır.</w:t>
            </w:r>
            <w:r w:rsidR="005E04B1" w:rsidRPr="00993E94">
              <w:rPr>
                <w:rFonts w:eastAsia="Tahoma"/>
                <w:color w:val="000000" w:themeColor="text1"/>
                <w:sz w:val="20"/>
                <w:szCs w:val="20"/>
              </w:rPr>
              <w:t xml:space="preserve"> Tespit edilen bulgunun derhal KDB, PYB ve DB’ye rapor edilmesi.</w:t>
            </w:r>
          </w:p>
          <w:p w14:paraId="343CF069" w14:textId="77777777" w:rsidR="00C37BE9" w:rsidRPr="00993E94" w:rsidRDefault="00C37BE9" w:rsidP="00D80F2B">
            <w:pPr>
              <w:pStyle w:val="ListeParagraf"/>
              <w:numPr>
                <w:ilvl w:val="0"/>
                <w:numId w:val="41"/>
              </w:numPr>
              <w:spacing w:after="24" w:line="240" w:lineRule="auto"/>
              <w:rPr>
                <w:rFonts w:eastAsia="Tahoma"/>
                <w:color w:val="000000" w:themeColor="text1"/>
                <w:sz w:val="20"/>
                <w:szCs w:val="20"/>
              </w:rPr>
            </w:pPr>
            <w:r w:rsidRPr="00993E94">
              <w:rPr>
                <w:rFonts w:eastAsia="Tahoma"/>
                <w:color w:val="000000" w:themeColor="text1"/>
                <w:sz w:val="20"/>
                <w:szCs w:val="20"/>
              </w:rPr>
              <w:t xml:space="preserve">Tescilli kültürel miras varlıkları yakınında yürütülecek faaliyetler öncesinde, ilgili Kültür Varlıklarını Koruma Bölge Kurulu ile iletişime </w:t>
            </w:r>
            <w:r w:rsidRPr="00993E94">
              <w:rPr>
                <w:rFonts w:eastAsia="Tahoma"/>
                <w:color w:val="000000" w:themeColor="text1"/>
                <w:sz w:val="20"/>
                <w:szCs w:val="20"/>
              </w:rPr>
              <w:lastRenderedPageBreak/>
              <w:t xml:space="preserve">geçilecek; istişare süreci yürütülerek gerekli izinler alınacaktır. </w:t>
            </w:r>
          </w:p>
          <w:p w14:paraId="20DFA9AA" w14:textId="77777777" w:rsidR="00C37BE9" w:rsidRPr="00993E94" w:rsidRDefault="00C37BE9" w:rsidP="00D80F2B">
            <w:pPr>
              <w:pStyle w:val="ListeParagraf"/>
              <w:numPr>
                <w:ilvl w:val="0"/>
                <w:numId w:val="41"/>
              </w:numPr>
              <w:spacing w:after="24" w:line="240" w:lineRule="auto"/>
              <w:rPr>
                <w:rFonts w:eastAsia="Tahoma"/>
                <w:color w:val="000000" w:themeColor="text1"/>
                <w:sz w:val="20"/>
                <w:szCs w:val="20"/>
              </w:rPr>
            </w:pPr>
            <w:r w:rsidRPr="00993E94">
              <w:rPr>
                <w:rFonts w:eastAsia="Tahoma"/>
                <w:color w:val="000000" w:themeColor="text1"/>
                <w:sz w:val="20"/>
                <w:szCs w:val="20"/>
              </w:rPr>
              <w:t>Gerekli Durumlarda, ilgili müze müdürlükleri ile istişare sağlanacaktır.</w:t>
            </w:r>
          </w:p>
          <w:p w14:paraId="3F7C971B" w14:textId="77777777" w:rsidR="00C37BE9" w:rsidRPr="00993E94" w:rsidRDefault="00C37BE9" w:rsidP="00D80F2B">
            <w:pPr>
              <w:pStyle w:val="ListeParagraf"/>
              <w:numPr>
                <w:ilvl w:val="0"/>
                <w:numId w:val="41"/>
              </w:numPr>
              <w:spacing w:after="24" w:line="240" w:lineRule="auto"/>
              <w:rPr>
                <w:rFonts w:eastAsia="Tahoma"/>
                <w:color w:val="000000" w:themeColor="text1"/>
                <w:sz w:val="20"/>
                <w:szCs w:val="20"/>
              </w:rPr>
            </w:pPr>
            <w:r w:rsidRPr="00993E94">
              <w:rPr>
                <w:rFonts w:eastAsia="Tahoma"/>
                <w:color w:val="000000" w:themeColor="text1"/>
                <w:sz w:val="20"/>
                <w:szCs w:val="20"/>
              </w:rPr>
              <w:t xml:space="preserve">Kazı çalışmalarında görevli personele, yer altındaki olası tarihi eserlere ilişkin farkındalık kazandırmak amacıyla gerekli eğitimler verilecektir. </w:t>
            </w:r>
          </w:p>
        </w:tc>
        <w:tc>
          <w:tcPr>
            <w:tcW w:w="1417" w:type="dxa"/>
            <w:shd w:val="clear" w:color="auto" w:fill="F2F2F2" w:themeFill="background1" w:themeFillShade="F2"/>
          </w:tcPr>
          <w:p w14:paraId="29BDB110" w14:textId="77777777" w:rsidR="00C37BE9" w:rsidRPr="00993E94" w:rsidRDefault="00C37BE9" w:rsidP="0095056B">
            <w:pPr>
              <w:spacing w:after="24" w:line="240" w:lineRule="auto"/>
              <w:rPr>
                <w:sz w:val="20"/>
                <w:szCs w:val="20"/>
              </w:rPr>
            </w:pPr>
            <w:r w:rsidRPr="00993E94">
              <w:rPr>
                <w:rFonts w:eastAsia="Calibri" w:cs="Calibri"/>
                <w:color w:val="000000" w:themeColor="text1"/>
                <w:sz w:val="20"/>
                <w:szCs w:val="20"/>
              </w:rPr>
              <w:lastRenderedPageBreak/>
              <w:t>Yüklenici</w:t>
            </w:r>
          </w:p>
        </w:tc>
      </w:tr>
      <w:tr w:rsidR="00C37BE9" w:rsidRPr="00993E94" w14:paraId="47D88C63" w14:textId="77777777" w:rsidTr="0095056B">
        <w:trPr>
          <w:trHeight w:val="300"/>
        </w:trPr>
        <w:tc>
          <w:tcPr>
            <w:tcW w:w="1134" w:type="dxa"/>
            <w:shd w:val="clear" w:color="auto" w:fill="F2F2F2" w:themeFill="background1" w:themeFillShade="F2"/>
          </w:tcPr>
          <w:p w14:paraId="13AF53F4"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Yıkım, Yeniden İnşa veya Güçlendirme Aşaması</w:t>
            </w:r>
          </w:p>
        </w:tc>
        <w:tc>
          <w:tcPr>
            <w:tcW w:w="2410" w:type="dxa"/>
            <w:shd w:val="clear" w:color="auto" w:fill="F2F2F2" w:themeFill="background1" w:themeFillShade="F2"/>
          </w:tcPr>
          <w:p w14:paraId="483484BE"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Proje Sahasındaki Ağaçlara ve Bitki Örtüsüne Verilen Zarar</w:t>
            </w:r>
          </w:p>
        </w:tc>
        <w:tc>
          <w:tcPr>
            <w:tcW w:w="4111" w:type="dxa"/>
            <w:shd w:val="clear" w:color="auto" w:fill="F2F2F2" w:themeFill="background1" w:themeFillShade="F2"/>
          </w:tcPr>
          <w:p w14:paraId="21D54358" w14:textId="77777777" w:rsidR="00C37BE9" w:rsidRPr="00993E94" w:rsidRDefault="00C37BE9" w:rsidP="00D80F2B">
            <w:pPr>
              <w:pStyle w:val="ListeParagraf"/>
              <w:numPr>
                <w:ilvl w:val="0"/>
                <w:numId w:val="41"/>
              </w:numPr>
              <w:spacing w:after="24" w:line="240" w:lineRule="auto"/>
              <w:rPr>
                <w:rFonts w:eastAsia="Tahoma"/>
                <w:color w:val="000000" w:themeColor="text1"/>
                <w:sz w:val="20"/>
                <w:szCs w:val="20"/>
              </w:rPr>
            </w:pPr>
            <w:r w:rsidRPr="00993E94">
              <w:rPr>
                <w:rFonts w:eastAsia="Tahoma"/>
                <w:color w:val="000000" w:themeColor="text1"/>
                <w:sz w:val="20"/>
                <w:szCs w:val="20"/>
              </w:rPr>
              <w:t>Koruma Altındaki bitki türleri ve ağaçlar söz konusu olduğunda, Doğa Koruma ve Milli Parklar Genel Müdürlüğü’nün ilgili bölge müdürlüğü ile istişarede bulunulması.</w:t>
            </w:r>
          </w:p>
          <w:p w14:paraId="23190AEC" w14:textId="77777777" w:rsidR="00C37BE9" w:rsidRPr="00993E94" w:rsidRDefault="00C37BE9" w:rsidP="00D80F2B">
            <w:pPr>
              <w:pStyle w:val="ListeParagraf"/>
              <w:numPr>
                <w:ilvl w:val="0"/>
                <w:numId w:val="41"/>
              </w:numPr>
              <w:spacing w:after="24" w:line="240" w:lineRule="auto"/>
              <w:rPr>
                <w:rFonts w:eastAsia="Tahoma"/>
                <w:color w:val="000000" w:themeColor="text1"/>
                <w:sz w:val="20"/>
                <w:szCs w:val="20"/>
              </w:rPr>
            </w:pPr>
            <w:r w:rsidRPr="00993E94">
              <w:rPr>
                <w:rFonts w:eastAsia="Tahoma"/>
                <w:color w:val="000000" w:themeColor="text1"/>
                <w:sz w:val="20"/>
                <w:szCs w:val="20"/>
              </w:rPr>
              <w:t>Mümkün olan durumlarda, kentsel alanlardaki yeşil alanların korunmasını sağlayacak şekilde proje revizyonlarının yapılması.</w:t>
            </w:r>
          </w:p>
          <w:p w14:paraId="0D85440A" w14:textId="12C4CBCA" w:rsidR="005E04B1" w:rsidRPr="00993E94" w:rsidRDefault="005E04B1" w:rsidP="00D80F2B">
            <w:pPr>
              <w:pStyle w:val="ListeParagraf"/>
              <w:numPr>
                <w:ilvl w:val="0"/>
                <w:numId w:val="41"/>
              </w:numPr>
              <w:spacing w:after="24" w:line="240" w:lineRule="auto"/>
              <w:rPr>
                <w:rFonts w:eastAsia="Tahoma"/>
                <w:color w:val="000000" w:themeColor="text1"/>
                <w:sz w:val="20"/>
                <w:szCs w:val="20"/>
              </w:rPr>
            </w:pPr>
            <w:r w:rsidRPr="00993E94">
              <w:rPr>
                <w:rFonts w:eastAsia="Tahoma"/>
                <w:color w:val="000000" w:themeColor="text1"/>
                <w:sz w:val="20"/>
                <w:szCs w:val="20"/>
              </w:rPr>
              <w:t>Belirlenen ağaçların, türlerin ve/veya alanların korunmasını sağlamak için fiziksel önlemlerin uygulanması.</w:t>
            </w:r>
          </w:p>
        </w:tc>
        <w:tc>
          <w:tcPr>
            <w:tcW w:w="1417" w:type="dxa"/>
            <w:shd w:val="clear" w:color="auto" w:fill="F2F2F2" w:themeFill="background1" w:themeFillShade="F2"/>
          </w:tcPr>
          <w:p w14:paraId="4C8FE888" w14:textId="77777777" w:rsidR="00C37BE9" w:rsidRPr="00993E94" w:rsidRDefault="00C37BE9" w:rsidP="0095056B">
            <w:pPr>
              <w:spacing w:after="24" w:line="240" w:lineRule="auto"/>
              <w:rPr>
                <w:rFonts w:eastAsia="Calibri" w:cs="Calibri"/>
                <w:color w:val="000000" w:themeColor="text1"/>
                <w:sz w:val="20"/>
                <w:szCs w:val="20"/>
              </w:rPr>
            </w:pPr>
            <w:r w:rsidRPr="00993E94">
              <w:rPr>
                <w:rFonts w:eastAsia="Calibri" w:cs="Calibri"/>
                <w:color w:val="000000" w:themeColor="text1"/>
                <w:sz w:val="20"/>
                <w:szCs w:val="20"/>
              </w:rPr>
              <w:t>Yüklenici</w:t>
            </w:r>
          </w:p>
        </w:tc>
      </w:tr>
    </w:tbl>
    <w:p w14:paraId="689E5A6C" w14:textId="77777777" w:rsidR="00C37BE9" w:rsidRPr="00993E94" w:rsidRDefault="00C37BE9" w:rsidP="00C37BE9"/>
    <w:p w14:paraId="71DACF03" w14:textId="3C60A626" w:rsidR="006611AA" w:rsidRPr="00993E94" w:rsidRDefault="006611AA" w:rsidP="003D0F4E">
      <w:pPr>
        <w:pStyle w:val="Balk2"/>
        <w:keepNext w:val="0"/>
        <w:keepLines w:val="0"/>
        <w:numPr>
          <w:ilvl w:val="1"/>
          <w:numId w:val="2"/>
        </w:numPr>
      </w:pPr>
      <w:bookmarkStart w:id="164" w:name="_Toc219910646"/>
      <w:r w:rsidRPr="00993E94">
        <w:t>Roller ve Sorumluluklar</w:t>
      </w:r>
      <w:bookmarkEnd w:id="164"/>
    </w:p>
    <w:p w14:paraId="73C1B95B" w14:textId="52D42146" w:rsidR="00797989" w:rsidRPr="00993E94" w:rsidRDefault="00797989" w:rsidP="00797989">
      <w:r w:rsidRPr="00993E94">
        <w:t xml:space="preserve">Proje Bileşen 2 kapsamında gerçekleştirilecek alt projelerin tamamı, ilgili Kanun uyarınca Çevresel Etki Değerlendirmesine ilişkin ulusal Yönetmeliğin gerekliliklerinden muaf tutulacaktır. Buna ek olarak, Bileşen 2 kapsamındaki alt projeler, alt projelerin illerdeki tam konumunun belirsizliği, aynı anda birden fazla alt projenin uygulanma olasılığı ve UTP'nin daha önce Dünya Bankası tarafından finanse edilen bir proje deneyiminin olmaması gibi daha önce de bahsedilen potansiyel zorluklara sahiptir. Bu nedenle, KDB ve dolaylı olarak ÇŞiDB, Dünya Bankası'nın ÇSÇ ve ilgili çevresel ve sosyal standartlarının gerekliliklerini karşılamak için Projeye özel olarak bireysel Çevresel, Sosyal ve İSG Uzmanlarını işe almıştır ve almaya devam edecektir. Ayrıca, PYB'nin bir parçası olarak </w:t>
      </w:r>
      <w:r w:rsidR="00984C3D" w:rsidRPr="00993E94">
        <w:t>Manisa</w:t>
      </w:r>
      <w:r w:rsidRPr="00993E94">
        <w:t xml:space="preserve"> ilinde işe alınacak bireysel uzmanlar özellikle yıkım/güçlendirme/yeniden inşa çalışmalarının sürekli izlenmesinden sorumlu olacaktır. </w:t>
      </w:r>
      <w:r w:rsidR="00EF11FB" w:rsidRPr="00993E94">
        <w:t xml:space="preserve">ÇSYP'nin uygulanmasında yer alan tarafların rol ve sorumlulukları </w:t>
      </w:r>
      <w:r w:rsidR="0066293B" w:rsidRPr="00993E94">
        <w:fldChar w:fldCharType="begin"/>
      </w:r>
      <w:r w:rsidR="0066293B" w:rsidRPr="00993E94">
        <w:instrText xml:space="preserve"> REF _Ref214005495 \h </w:instrText>
      </w:r>
      <w:r w:rsidR="00993E94">
        <w:instrText xml:space="preserve"> \* MERGEFORMAT </w:instrText>
      </w:r>
      <w:r w:rsidR="0066293B" w:rsidRPr="00993E94">
        <w:fldChar w:fldCharType="separate"/>
      </w:r>
      <w:r w:rsidR="0066293B" w:rsidRPr="00993E94">
        <w:t xml:space="preserve">Tablo </w:t>
      </w:r>
      <w:r w:rsidR="0066293B" w:rsidRPr="00993E94">
        <w:rPr>
          <w:noProof/>
        </w:rPr>
        <w:t>32</w:t>
      </w:r>
      <w:r w:rsidR="0066293B" w:rsidRPr="00993E94">
        <w:fldChar w:fldCharType="end"/>
      </w:r>
      <w:r w:rsidR="00EF11FB" w:rsidRPr="00993E94">
        <w:t xml:space="preserve">’de verilmiştir. </w:t>
      </w:r>
      <w:r w:rsidRPr="00993E94">
        <w:t xml:space="preserve"> İADŞP proje yönetiminin genel rolleri ve sorumlulukları ile ilgili olarak, lütfen Proje düzeyindeki ÇSYÇ'ye bakınız.</w:t>
      </w:r>
    </w:p>
    <w:p w14:paraId="1E05633C" w14:textId="180B3F66" w:rsidR="00797989" w:rsidRPr="00993E94" w:rsidRDefault="00797989" w:rsidP="00797989">
      <w:r w:rsidRPr="00993E94">
        <w:t>Rol ve sorumluluklar tablosu aşağıda verilmiştir.</w:t>
      </w:r>
    </w:p>
    <w:p w14:paraId="636C8352" w14:textId="3C96237C" w:rsidR="006B3DCB" w:rsidRPr="00993E94" w:rsidRDefault="006B3DCB" w:rsidP="00797989">
      <w:r w:rsidRPr="00993E94">
        <w:br w:type="page"/>
      </w:r>
    </w:p>
    <w:p w14:paraId="314BA61E" w14:textId="77777777" w:rsidR="006B3DCB" w:rsidRPr="00993E94" w:rsidRDefault="006B3DCB" w:rsidP="0095056B">
      <w:pPr>
        <w:keepLines/>
        <w:spacing w:afterLines="120" w:after="288"/>
        <w:rPr>
          <w:rFonts w:eastAsia="Calibri" w:cs="Calibri"/>
          <w:b/>
          <w:bCs/>
          <w:color w:val="000000" w:themeColor="text1"/>
          <w:sz w:val="20"/>
          <w:szCs w:val="20"/>
        </w:rPr>
        <w:sectPr w:rsidR="006B3DCB" w:rsidRPr="00993E94">
          <w:footerReference w:type="default" r:id="rId30"/>
          <w:pgSz w:w="11906" w:h="16838"/>
          <w:pgMar w:top="1417" w:right="1417" w:bottom="1417" w:left="1417" w:header="708" w:footer="708" w:gutter="0"/>
          <w:cols w:space="708"/>
          <w:docGrid w:linePitch="360"/>
        </w:sectPr>
      </w:pPr>
    </w:p>
    <w:p w14:paraId="35322CC4" w14:textId="64445D81" w:rsidR="006B3DCB" w:rsidRPr="00993E94" w:rsidRDefault="006B3DCB" w:rsidP="006B3DCB">
      <w:pPr>
        <w:pStyle w:val="ekillerveTablolar"/>
      </w:pPr>
      <w:bookmarkStart w:id="165" w:name="_Ref214005495"/>
      <w:bookmarkStart w:id="166" w:name="_Toc207792801"/>
      <w:r w:rsidRPr="00993E94">
        <w:lastRenderedPageBreak/>
        <w:t xml:space="preserve">Tablo </w:t>
      </w:r>
      <w:fldSimple w:instr=" SEQ Tablo \* ARABIC ">
        <w:r w:rsidR="008930AB" w:rsidRPr="00993E94">
          <w:rPr>
            <w:noProof/>
          </w:rPr>
          <w:t>32</w:t>
        </w:r>
      </w:fldSimple>
      <w:bookmarkEnd w:id="165"/>
      <w:r w:rsidRPr="00993E94">
        <w:t xml:space="preserve">: </w:t>
      </w:r>
      <w:r w:rsidR="00D47904" w:rsidRPr="00993E94">
        <w:rPr>
          <w:b w:val="0"/>
          <w:bCs/>
        </w:rPr>
        <w:t>Manisa</w:t>
      </w:r>
      <w:r w:rsidRPr="00993E94">
        <w:rPr>
          <w:b w:val="0"/>
          <w:bCs/>
        </w:rPr>
        <w:t xml:space="preserve"> İli ÇSYP Uygulaması Kapsamındaki Rol ve Sorumluluklar</w:t>
      </w:r>
      <w:bookmarkEnd w:id="166"/>
    </w:p>
    <w:tbl>
      <w:tblPr>
        <w:tblStyle w:val="TabloKlavuzu"/>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025"/>
        <w:gridCol w:w="11859"/>
      </w:tblGrid>
      <w:tr w:rsidR="006B3DCB" w:rsidRPr="00993E94" w14:paraId="6135CE69" w14:textId="77777777" w:rsidTr="0095056B">
        <w:trPr>
          <w:trHeight w:val="300"/>
          <w:tblHeader/>
        </w:trPr>
        <w:tc>
          <w:tcPr>
            <w:tcW w:w="2025" w:type="dxa"/>
            <w:shd w:val="clear" w:color="auto" w:fill="ABB7C1"/>
            <w:tcMar>
              <w:left w:w="105" w:type="dxa"/>
              <w:right w:w="105" w:type="dxa"/>
            </w:tcMar>
          </w:tcPr>
          <w:p w14:paraId="28AE1D40" w14:textId="77777777" w:rsidR="006B3DCB" w:rsidRPr="00993E94" w:rsidRDefault="006B3DCB" w:rsidP="0095056B">
            <w:pPr>
              <w:keepLines/>
              <w:spacing w:afterLines="120" w:after="288"/>
              <w:rPr>
                <w:rFonts w:eastAsia="Calibri" w:cs="Calibri"/>
                <w:color w:val="000000" w:themeColor="text1"/>
                <w:sz w:val="20"/>
                <w:szCs w:val="20"/>
              </w:rPr>
            </w:pPr>
            <w:r w:rsidRPr="00993E94">
              <w:rPr>
                <w:rFonts w:eastAsia="Calibri" w:cs="Calibri"/>
                <w:b/>
                <w:bCs/>
                <w:color w:val="000000" w:themeColor="text1"/>
                <w:sz w:val="20"/>
                <w:szCs w:val="20"/>
              </w:rPr>
              <w:t>Sorumlu Taraf</w:t>
            </w:r>
          </w:p>
        </w:tc>
        <w:tc>
          <w:tcPr>
            <w:tcW w:w="11859" w:type="dxa"/>
            <w:shd w:val="clear" w:color="auto" w:fill="ABB7C1"/>
            <w:tcMar>
              <w:left w:w="105" w:type="dxa"/>
              <w:right w:w="105" w:type="dxa"/>
            </w:tcMar>
          </w:tcPr>
          <w:p w14:paraId="3AA4D96C" w14:textId="77777777" w:rsidR="006B3DCB" w:rsidRPr="00993E94" w:rsidRDefault="006B3DCB" w:rsidP="0095056B">
            <w:pPr>
              <w:keepLines/>
              <w:spacing w:afterLines="120" w:after="288"/>
              <w:rPr>
                <w:rFonts w:eastAsia="Calibri" w:cs="Calibri"/>
                <w:color w:val="000000" w:themeColor="text1"/>
                <w:sz w:val="20"/>
                <w:szCs w:val="20"/>
              </w:rPr>
            </w:pPr>
            <w:r w:rsidRPr="00993E94">
              <w:rPr>
                <w:rFonts w:eastAsia="Calibri" w:cs="Calibri"/>
                <w:b/>
                <w:bCs/>
                <w:color w:val="000000" w:themeColor="text1"/>
                <w:sz w:val="20"/>
                <w:szCs w:val="20"/>
              </w:rPr>
              <w:t>Sorumluluklar</w:t>
            </w:r>
          </w:p>
        </w:tc>
      </w:tr>
      <w:tr w:rsidR="006B3DCB" w:rsidRPr="00993E94" w14:paraId="0CB575B4" w14:textId="77777777" w:rsidTr="0095056B">
        <w:trPr>
          <w:trHeight w:val="300"/>
        </w:trPr>
        <w:tc>
          <w:tcPr>
            <w:tcW w:w="2025" w:type="dxa"/>
            <w:shd w:val="clear" w:color="auto" w:fill="F2F2F2" w:themeFill="background1" w:themeFillShade="F2"/>
            <w:tcMar>
              <w:left w:w="105" w:type="dxa"/>
              <w:right w:w="105" w:type="dxa"/>
            </w:tcMar>
          </w:tcPr>
          <w:p w14:paraId="683C8B9A" w14:textId="77777777" w:rsidR="006B3DCB" w:rsidRPr="00993E94" w:rsidRDefault="006B3DCB" w:rsidP="0095056B">
            <w:pPr>
              <w:spacing w:afterLines="120" w:after="288"/>
              <w:rPr>
                <w:rFonts w:eastAsia="Calibri" w:cs="Calibri"/>
                <w:color w:val="000000" w:themeColor="text1"/>
                <w:sz w:val="20"/>
                <w:szCs w:val="20"/>
              </w:rPr>
            </w:pPr>
            <w:r w:rsidRPr="00993E94">
              <w:rPr>
                <w:rFonts w:eastAsia="Calibri" w:cs="Calibri"/>
                <w:color w:val="000000" w:themeColor="text1"/>
                <w:sz w:val="20"/>
                <w:szCs w:val="20"/>
              </w:rPr>
              <w:t>Yükleniciler</w:t>
            </w:r>
          </w:p>
        </w:tc>
        <w:tc>
          <w:tcPr>
            <w:tcW w:w="11859" w:type="dxa"/>
            <w:shd w:val="clear" w:color="auto" w:fill="F2F2F2" w:themeFill="background1" w:themeFillShade="F2"/>
            <w:tcMar>
              <w:left w:w="105" w:type="dxa"/>
              <w:right w:w="105" w:type="dxa"/>
            </w:tcMar>
          </w:tcPr>
          <w:p w14:paraId="6F00E5E8" w14:textId="3EA99711" w:rsidR="0034631B" w:rsidRPr="00993E94" w:rsidRDefault="0034631B" w:rsidP="00D80F2B">
            <w:pPr>
              <w:pStyle w:val="ListeParagraf"/>
              <w:keepLines/>
              <w:numPr>
                <w:ilvl w:val="0"/>
                <w:numId w:val="43"/>
              </w:numPr>
              <w:spacing w:afterLines="120" w:after="288" w:line="240" w:lineRule="auto"/>
              <w:rPr>
                <w:rFonts w:asciiTheme="minorHAnsi" w:eastAsia="Tahoma" w:hAnsiTheme="minorHAnsi"/>
                <w:color w:val="000000" w:themeColor="text1"/>
                <w:sz w:val="20"/>
                <w:szCs w:val="20"/>
              </w:rPr>
            </w:pPr>
            <w:r w:rsidRPr="00993E94">
              <w:rPr>
                <w:rFonts w:asciiTheme="minorHAnsi" w:eastAsia="Tahoma" w:hAnsiTheme="minorHAnsi"/>
                <w:color w:val="000000" w:themeColor="text1"/>
                <w:sz w:val="20"/>
                <w:szCs w:val="20"/>
              </w:rPr>
              <w:t xml:space="preserve">PYB tarafından hazırlanan </w:t>
            </w:r>
            <w:r w:rsidR="00D47904" w:rsidRPr="00993E94">
              <w:rPr>
                <w:rFonts w:asciiTheme="minorHAnsi" w:eastAsia="Tahoma" w:hAnsiTheme="minorHAnsi"/>
                <w:color w:val="000000" w:themeColor="text1"/>
                <w:sz w:val="20"/>
                <w:szCs w:val="20"/>
              </w:rPr>
              <w:t>Manisa</w:t>
            </w:r>
            <w:r w:rsidRPr="00993E94">
              <w:rPr>
                <w:rFonts w:asciiTheme="minorHAnsi" w:eastAsia="Tahoma" w:hAnsiTheme="minorHAnsi"/>
                <w:color w:val="000000" w:themeColor="text1"/>
                <w:sz w:val="20"/>
                <w:szCs w:val="20"/>
              </w:rPr>
              <w:t xml:space="preserve"> ÇSYP’si temel alınarak, alt projeye özgü Y-ÇSYP’nin (alt yönetim planları ile birlikte) hazırlanması ve uygulanması.</w:t>
            </w:r>
          </w:p>
          <w:p w14:paraId="0E14EF99"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Gerekirse, mahalle düzeyinde ÇSED'lerde tanımlanacak etki azaltma gerekliliklerinin ve yönetim eylemlerinin karşılanması</w:t>
            </w:r>
          </w:p>
          <w:p w14:paraId="3012D6A9" w14:textId="77777777" w:rsidR="0034631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Faaliyetler sırasında çevresel, sosyal, iş sağlığı ve güvenliği, toplum sağlığı ve güvenliği önlemlerinin alınmasını ve uygulanmasını sağlamak</w:t>
            </w:r>
          </w:p>
          <w:p w14:paraId="54386D2A" w14:textId="7A4C41D3" w:rsidR="006B3DCB" w:rsidRPr="00993E94" w:rsidRDefault="0034631B" w:rsidP="00D80F2B">
            <w:pPr>
              <w:pStyle w:val="ListeParagraf"/>
              <w:keepLines/>
              <w:numPr>
                <w:ilvl w:val="0"/>
                <w:numId w:val="43"/>
              </w:numPr>
              <w:spacing w:afterLines="120" w:after="288" w:line="240" w:lineRule="auto"/>
              <w:rPr>
                <w:rFonts w:asciiTheme="minorHAnsi" w:eastAsia="Tahoma" w:hAnsiTheme="minorHAnsi"/>
                <w:color w:val="000000" w:themeColor="text1"/>
                <w:sz w:val="20"/>
                <w:szCs w:val="20"/>
              </w:rPr>
            </w:pPr>
            <w:r w:rsidRPr="00993E94">
              <w:rPr>
                <w:rFonts w:asciiTheme="minorHAnsi" w:eastAsia="Tahoma" w:hAnsiTheme="minorHAnsi"/>
                <w:color w:val="000000" w:themeColor="text1"/>
                <w:sz w:val="20"/>
                <w:szCs w:val="20"/>
              </w:rPr>
              <w:t>Tüm alt yüklenicilerin ÇSYP’yi ve ilgili tüm planları takip etmesinin sağlanması.</w:t>
            </w:r>
          </w:p>
          <w:p w14:paraId="13C0C106"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ŞM uyarınca Yüklenicilere yönlendirilen şikayetler için düzeltici faaliyetlerin uygulanması. Yüklenici kendisine ulaşan şikayeti çözebilecek durumda değilse, PYB’yi derhal bilgilendirmekle sorumludur.</w:t>
            </w:r>
          </w:p>
          <w:p w14:paraId="64B9B1B5"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Proje PKP'sinde belirtilen paydaş katılımı ve şikayet mekanizması yükümlülüklerinin uygulanması ve yerine getirilmesi</w:t>
            </w:r>
          </w:p>
          <w:p w14:paraId="42E3653D"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Proje İYP'sinde belirtilen işgücü konularının uygulanması ve yerine getirilmesi</w:t>
            </w:r>
          </w:p>
          <w:p w14:paraId="28AFB200"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Proje YYÇ'sinde belirtilen yeniden yerleşim ve geçim kaynağı kaybı hususlarının uygulanması ve yerine getirilmesi</w:t>
            </w:r>
          </w:p>
          <w:p w14:paraId="774C5F7F"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Bölüm 5.2'de açıklanan gereklilikleri karşılayan yeterliliğe sahip bir İSG irtibat görevlisinin  işe alınması,</w:t>
            </w:r>
          </w:p>
          <w:p w14:paraId="47F87F80" w14:textId="41A2CCAA"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 xml:space="preserve">Yüklenicinin İSG irtibat görevlisi aracılığıyla </w:t>
            </w:r>
            <w:r w:rsidR="00D47904" w:rsidRPr="00993E94">
              <w:rPr>
                <w:rFonts w:eastAsia="Tahoma"/>
                <w:color w:val="000000" w:themeColor="text1"/>
                <w:sz w:val="20"/>
                <w:szCs w:val="20"/>
              </w:rPr>
              <w:t>Manisa</w:t>
            </w:r>
            <w:r w:rsidRPr="00993E94">
              <w:rPr>
                <w:rFonts w:eastAsia="Tahoma"/>
                <w:color w:val="000000" w:themeColor="text1"/>
                <w:sz w:val="20"/>
                <w:szCs w:val="20"/>
              </w:rPr>
              <w:t xml:space="preserve"> ÇSYP</w:t>
            </w:r>
            <w:r w:rsidR="0034631B" w:rsidRPr="00993E94">
              <w:rPr>
                <w:rFonts w:eastAsia="Tahoma"/>
                <w:color w:val="000000" w:themeColor="text1"/>
                <w:sz w:val="20"/>
                <w:szCs w:val="20"/>
              </w:rPr>
              <w:t>, Y-ÇSYP’ler</w:t>
            </w:r>
            <w:r w:rsidRPr="00993E94">
              <w:rPr>
                <w:rFonts w:eastAsia="Tahoma"/>
                <w:color w:val="000000" w:themeColor="text1"/>
                <w:sz w:val="20"/>
                <w:szCs w:val="20"/>
              </w:rPr>
              <w:t xml:space="preserve"> ve mahalle düzeyindeki ÇSED'lerde (gerekirse) tanımlanan sahadaki izlemeleri düzenli olarak gerçekleştirmek,</w:t>
            </w:r>
          </w:p>
          <w:p w14:paraId="23402ECA" w14:textId="2F0D5EE9" w:rsidR="006B3DCB" w:rsidRPr="00993E94" w:rsidRDefault="0066293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fldChar w:fldCharType="begin"/>
            </w:r>
            <w:r w:rsidRPr="00993E94">
              <w:rPr>
                <w:rFonts w:eastAsia="Tahoma"/>
                <w:color w:val="000000" w:themeColor="text1"/>
                <w:sz w:val="20"/>
                <w:szCs w:val="20"/>
              </w:rPr>
              <w:instrText xml:space="preserve"> REF _Ref214005575 \h </w:instrText>
            </w:r>
            <w:r w:rsidR="00993E94">
              <w:rPr>
                <w:rFonts w:eastAsia="Tahoma"/>
                <w:color w:val="000000" w:themeColor="text1"/>
                <w:sz w:val="20"/>
                <w:szCs w:val="20"/>
              </w:rPr>
              <w:instrText xml:space="preserve"> \* MERGEFORMAT </w:instrText>
            </w:r>
            <w:r w:rsidRPr="00993E94">
              <w:rPr>
                <w:rFonts w:eastAsia="Tahoma"/>
                <w:color w:val="000000" w:themeColor="text1"/>
                <w:sz w:val="20"/>
                <w:szCs w:val="20"/>
              </w:rPr>
            </w:r>
            <w:r w:rsidRPr="00993E94">
              <w:rPr>
                <w:rFonts w:eastAsia="Tahoma"/>
                <w:color w:val="000000" w:themeColor="text1"/>
                <w:sz w:val="20"/>
                <w:szCs w:val="20"/>
              </w:rPr>
              <w:fldChar w:fldCharType="separate"/>
            </w:r>
            <w:r w:rsidRPr="00993E94">
              <w:t xml:space="preserve">Tablo </w:t>
            </w:r>
            <w:r w:rsidRPr="00993E94">
              <w:rPr>
                <w:noProof/>
              </w:rPr>
              <w:t>34</w:t>
            </w:r>
            <w:r w:rsidRPr="00993E94">
              <w:rPr>
                <w:rFonts w:eastAsia="Tahoma"/>
                <w:color w:val="000000" w:themeColor="text1"/>
                <w:sz w:val="20"/>
                <w:szCs w:val="20"/>
              </w:rPr>
              <w:fldChar w:fldCharType="end"/>
            </w:r>
            <w:r w:rsidR="006B3DCB" w:rsidRPr="00993E94">
              <w:rPr>
                <w:rFonts w:eastAsia="Tahoma"/>
                <w:color w:val="000000" w:themeColor="text1"/>
                <w:sz w:val="20"/>
                <w:szCs w:val="20"/>
              </w:rPr>
              <w:t>'de açıklanan aylık raporlama faaliyetlerini gerçekleştirmek,</w:t>
            </w:r>
          </w:p>
          <w:p w14:paraId="704FB453" w14:textId="6A48B72A"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 xml:space="preserve">Bölüm </w:t>
            </w:r>
            <w:r w:rsidR="0034631B" w:rsidRPr="00993E94">
              <w:rPr>
                <w:rFonts w:eastAsia="Tahoma"/>
                <w:color w:val="000000" w:themeColor="text1"/>
                <w:sz w:val="20"/>
                <w:szCs w:val="20"/>
              </w:rPr>
              <w:t>8</w:t>
            </w:r>
            <w:r w:rsidRPr="00993E94">
              <w:rPr>
                <w:rFonts w:eastAsia="Tahoma"/>
                <w:color w:val="000000" w:themeColor="text1"/>
                <w:sz w:val="20"/>
                <w:szCs w:val="20"/>
              </w:rPr>
              <w:t>'de açıklanan çevresel ve sosyal izleme faaliyetlerini kendi sorumluluğu altında yürütmek.</w:t>
            </w:r>
          </w:p>
          <w:p w14:paraId="3CC5D627" w14:textId="10BA2776"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Çevreyi, iş sağlığını ve güvenliğini, toplum sağlığını ve güvenliğini etkileyebilecek/tehdit edebilecek bir kaza- ölümcül iş kazası, çevresel dökülmeler ve toplum ve çevre sağlığını riske atacak kazalar, sakatlığa yol açabilecek iş kazası vb.- meydana gelmesi halinde KDB'ye ve illerde görevlendirilen bireysel Çevre Uzmanlarına ve İSG Uzmanlarına derhal bilgi vermek. Böyle bir durumda (1) Kök Neden Analizi çalışmalarını, (2) kazanın/olayın tekrarlanmasını önlemeye yönelik tedbirleri ve belirli telafi eylemlerini/düzeltici eylemleri içeren olay raporu, PYB bireysel uzmanlarının rehberliği ve kontrolleri altında 30 iş günü içinde KDB’ye sunulacaktır.</w:t>
            </w:r>
          </w:p>
        </w:tc>
      </w:tr>
      <w:tr w:rsidR="006B3DCB" w:rsidRPr="00993E94" w14:paraId="7E0B5C38" w14:textId="77777777" w:rsidTr="0095056B">
        <w:trPr>
          <w:trHeight w:val="300"/>
        </w:trPr>
        <w:tc>
          <w:tcPr>
            <w:tcW w:w="2025" w:type="dxa"/>
            <w:shd w:val="clear" w:color="auto" w:fill="F2F2F2" w:themeFill="background1" w:themeFillShade="F2"/>
            <w:tcMar>
              <w:left w:w="105" w:type="dxa"/>
              <w:right w:w="105" w:type="dxa"/>
            </w:tcMar>
          </w:tcPr>
          <w:p w14:paraId="28714492" w14:textId="77777777" w:rsidR="006B3DCB" w:rsidRPr="00993E94" w:rsidRDefault="006B3DCB" w:rsidP="0095056B">
            <w:pPr>
              <w:spacing w:afterLines="120" w:after="288"/>
              <w:rPr>
                <w:rFonts w:eastAsia="Calibri" w:cs="Calibri"/>
                <w:color w:val="000000" w:themeColor="text1"/>
                <w:sz w:val="20"/>
                <w:szCs w:val="20"/>
              </w:rPr>
            </w:pPr>
            <w:r w:rsidRPr="00993E94">
              <w:rPr>
                <w:rFonts w:eastAsia="Calibri" w:cs="Calibri"/>
                <w:color w:val="000000" w:themeColor="text1"/>
                <w:sz w:val="20"/>
                <w:szCs w:val="20"/>
              </w:rPr>
              <w:t>Şantiye Şefleri</w:t>
            </w:r>
          </w:p>
        </w:tc>
        <w:tc>
          <w:tcPr>
            <w:tcW w:w="11859" w:type="dxa"/>
            <w:shd w:val="clear" w:color="auto" w:fill="F2F2F2" w:themeFill="background1" w:themeFillShade="F2"/>
            <w:tcMar>
              <w:left w:w="105" w:type="dxa"/>
              <w:right w:w="105" w:type="dxa"/>
            </w:tcMar>
          </w:tcPr>
          <w:p w14:paraId="1C606823"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İnşaat projesinin planlanması, organize edilmesi ve koordine edilmesi.</w:t>
            </w:r>
          </w:p>
          <w:p w14:paraId="3987CB0D"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Projenin belirlenen kalite standartlarını karşılamasını sağlamak.</w:t>
            </w:r>
          </w:p>
          <w:p w14:paraId="29857E60"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Güvenlik yönetmeliklerini uygulamak ve sahadaki tüm işçilerin güvenliğini sağlamak.</w:t>
            </w:r>
          </w:p>
          <w:p w14:paraId="014DFBC0"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Gerekli malzeme ve ekipmanı temin etmek ve verimli bir şekilde kullanmak.</w:t>
            </w:r>
          </w:p>
          <w:p w14:paraId="27BFA42E"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Projenin zamanında tamamlanmasını sağlamak için bir çalışma programı oluşturmak ve uygulamak.</w:t>
            </w:r>
          </w:p>
          <w:p w14:paraId="7E0A51B9"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Mühendisler, mimarlar, alt yükleniciler ve diğer paydaşlarla iletişim ve koordinasyonu sürdürmek.</w:t>
            </w:r>
          </w:p>
          <w:p w14:paraId="6CEE29D1"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Sahada ortaya çıkan sorunları hızlı ve etkili bir şekilde çözmek.</w:t>
            </w:r>
          </w:p>
          <w:p w14:paraId="07C7260C"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lastRenderedPageBreak/>
              <w:t>Düzenli ilerleme raporları hazırlamak ve bunları üst yönetime sunmak</w:t>
            </w:r>
          </w:p>
        </w:tc>
      </w:tr>
      <w:tr w:rsidR="006B3DCB" w:rsidRPr="00993E94" w14:paraId="5B534388" w14:textId="77777777" w:rsidTr="0095056B">
        <w:trPr>
          <w:trHeight w:val="300"/>
        </w:trPr>
        <w:tc>
          <w:tcPr>
            <w:tcW w:w="2025" w:type="dxa"/>
            <w:shd w:val="clear" w:color="auto" w:fill="F2F2F2" w:themeFill="background1" w:themeFillShade="F2"/>
            <w:tcMar>
              <w:left w:w="105" w:type="dxa"/>
              <w:right w:w="105" w:type="dxa"/>
            </w:tcMar>
          </w:tcPr>
          <w:p w14:paraId="14DDC396" w14:textId="77777777" w:rsidR="006B3DCB" w:rsidRPr="00993E94" w:rsidRDefault="006B3DCB" w:rsidP="0095056B">
            <w:pPr>
              <w:spacing w:afterLines="120" w:after="288"/>
              <w:rPr>
                <w:rFonts w:eastAsia="Calibri" w:cs="Calibri"/>
                <w:color w:val="000000" w:themeColor="text1"/>
                <w:sz w:val="20"/>
                <w:szCs w:val="20"/>
              </w:rPr>
            </w:pPr>
            <w:r w:rsidRPr="00993E94">
              <w:rPr>
                <w:rFonts w:eastAsia="Calibri" w:cs="Calibri"/>
                <w:color w:val="000000" w:themeColor="text1"/>
                <w:sz w:val="20"/>
                <w:szCs w:val="20"/>
              </w:rPr>
              <w:lastRenderedPageBreak/>
              <w:t>PYB</w:t>
            </w:r>
          </w:p>
        </w:tc>
        <w:tc>
          <w:tcPr>
            <w:tcW w:w="11859" w:type="dxa"/>
            <w:shd w:val="clear" w:color="auto" w:fill="F2F2F2" w:themeFill="background1" w:themeFillShade="F2"/>
            <w:tcMar>
              <w:left w:w="105" w:type="dxa"/>
              <w:right w:w="105" w:type="dxa"/>
            </w:tcMar>
          </w:tcPr>
          <w:p w14:paraId="1AA5130F" w14:textId="7D8893D8"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 xml:space="preserve">Projenin ÇSYÇ </w:t>
            </w:r>
            <w:r w:rsidR="0034631B" w:rsidRPr="00993E94">
              <w:rPr>
                <w:rFonts w:eastAsia="Tahoma"/>
                <w:color w:val="000000" w:themeColor="text1"/>
                <w:sz w:val="20"/>
                <w:szCs w:val="20"/>
              </w:rPr>
              <w:t>B</w:t>
            </w:r>
            <w:r w:rsidRPr="00993E94">
              <w:rPr>
                <w:rFonts w:eastAsia="Tahoma"/>
                <w:color w:val="000000" w:themeColor="text1"/>
                <w:sz w:val="20"/>
                <w:szCs w:val="20"/>
              </w:rPr>
              <w:t xml:space="preserve">ölüm 6 </w:t>
            </w:r>
            <w:r w:rsidR="0034631B" w:rsidRPr="00993E94">
              <w:rPr>
                <w:rFonts w:eastAsia="Tahoma"/>
                <w:color w:val="000000" w:themeColor="text1"/>
                <w:sz w:val="20"/>
                <w:szCs w:val="20"/>
              </w:rPr>
              <w:t>A</w:t>
            </w:r>
            <w:r w:rsidRPr="00993E94">
              <w:rPr>
                <w:rFonts w:eastAsia="Tahoma"/>
                <w:color w:val="000000" w:themeColor="text1"/>
                <w:sz w:val="20"/>
                <w:szCs w:val="20"/>
              </w:rPr>
              <w:t xml:space="preserve">lt </w:t>
            </w:r>
            <w:r w:rsidR="0034631B" w:rsidRPr="00993E94">
              <w:rPr>
                <w:rFonts w:eastAsia="Tahoma"/>
                <w:color w:val="000000" w:themeColor="text1"/>
                <w:sz w:val="20"/>
                <w:szCs w:val="20"/>
              </w:rPr>
              <w:t>B</w:t>
            </w:r>
            <w:r w:rsidRPr="00993E94">
              <w:rPr>
                <w:rFonts w:eastAsia="Tahoma"/>
                <w:color w:val="000000" w:themeColor="text1"/>
                <w:sz w:val="20"/>
                <w:szCs w:val="20"/>
              </w:rPr>
              <w:t>ölüm 6.1.2.'de tanımlandığı üzere, merkez ofis için üç (4) uzman ve sekiz (12) uzman (her il için üç uzman) olmak üzere toplam on bir (16) bireysel uzmanın işe alınmasının sağlanması.</w:t>
            </w:r>
          </w:p>
          <w:p w14:paraId="49D8D774" w14:textId="2EFEDA60"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 xml:space="preserve">Projenin ilerlemesini takip etmek ve </w:t>
            </w:r>
            <w:r w:rsidR="0066293B" w:rsidRPr="00993E94">
              <w:rPr>
                <w:rFonts w:eastAsia="Tahoma"/>
                <w:color w:val="000000" w:themeColor="text1"/>
                <w:sz w:val="20"/>
                <w:szCs w:val="20"/>
              </w:rPr>
              <w:fldChar w:fldCharType="begin"/>
            </w:r>
            <w:r w:rsidR="0066293B" w:rsidRPr="00993E94">
              <w:rPr>
                <w:rFonts w:eastAsia="Tahoma"/>
                <w:color w:val="000000" w:themeColor="text1"/>
                <w:sz w:val="20"/>
                <w:szCs w:val="20"/>
              </w:rPr>
              <w:instrText xml:space="preserve"> REF _Ref214005575 \h </w:instrText>
            </w:r>
            <w:r w:rsidR="00993E94">
              <w:rPr>
                <w:rFonts w:eastAsia="Tahoma"/>
                <w:color w:val="000000" w:themeColor="text1"/>
                <w:sz w:val="20"/>
                <w:szCs w:val="20"/>
              </w:rPr>
              <w:instrText xml:space="preserve"> \* MERGEFORMAT </w:instrText>
            </w:r>
            <w:r w:rsidR="0066293B" w:rsidRPr="00993E94">
              <w:rPr>
                <w:rFonts w:eastAsia="Tahoma"/>
                <w:color w:val="000000" w:themeColor="text1"/>
                <w:sz w:val="20"/>
                <w:szCs w:val="20"/>
              </w:rPr>
            </w:r>
            <w:r w:rsidR="0066293B" w:rsidRPr="00993E94">
              <w:rPr>
                <w:rFonts w:eastAsia="Tahoma"/>
                <w:color w:val="000000" w:themeColor="text1"/>
                <w:sz w:val="20"/>
                <w:szCs w:val="20"/>
              </w:rPr>
              <w:fldChar w:fldCharType="separate"/>
            </w:r>
            <w:r w:rsidR="0066293B" w:rsidRPr="00993E94">
              <w:t xml:space="preserve">Tablo </w:t>
            </w:r>
            <w:r w:rsidR="0066293B" w:rsidRPr="00993E94">
              <w:rPr>
                <w:noProof/>
              </w:rPr>
              <w:t>34</w:t>
            </w:r>
            <w:r w:rsidR="0066293B" w:rsidRPr="00993E94">
              <w:rPr>
                <w:rFonts w:eastAsia="Tahoma"/>
                <w:color w:val="000000" w:themeColor="text1"/>
                <w:sz w:val="20"/>
                <w:szCs w:val="20"/>
              </w:rPr>
              <w:fldChar w:fldCharType="end"/>
            </w:r>
            <w:r w:rsidRPr="00993E94">
              <w:rPr>
                <w:rFonts w:eastAsia="Tahoma"/>
                <w:color w:val="000000" w:themeColor="text1"/>
                <w:sz w:val="20"/>
                <w:szCs w:val="20"/>
              </w:rPr>
              <w:t>'d</w:t>
            </w:r>
            <w:r w:rsidR="0066293B" w:rsidRPr="00993E94">
              <w:rPr>
                <w:rFonts w:eastAsia="Tahoma"/>
                <w:color w:val="000000" w:themeColor="text1"/>
                <w:sz w:val="20"/>
                <w:szCs w:val="20"/>
              </w:rPr>
              <w:t>e</w:t>
            </w:r>
            <w:r w:rsidRPr="00993E94">
              <w:rPr>
                <w:rFonts w:eastAsia="Tahoma"/>
                <w:color w:val="000000" w:themeColor="text1"/>
                <w:sz w:val="20"/>
                <w:szCs w:val="20"/>
              </w:rPr>
              <w:t xml:space="preserve"> açıklandığı şekilde raporlamak.</w:t>
            </w:r>
          </w:p>
          <w:p w14:paraId="1ECE4F0A"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İl bazında ÇSYP'lerin hazırlanması.</w:t>
            </w:r>
          </w:p>
          <w:p w14:paraId="6BBAFA90"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Gerekirse mahalle düzeyinde ÇSED'lerin hazırlanması.</w:t>
            </w:r>
          </w:p>
          <w:p w14:paraId="7F2B4E89"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Uygun Olmayan Projeler kapsamında önerilen alt projenin değerlendirilmesinde yer almak.</w:t>
            </w:r>
          </w:p>
          <w:p w14:paraId="3B70D116"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Şikayet Mekanizmasını Yönetmek.</w:t>
            </w:r>
          </w:p>
          <w:p w14:paraId="72120172"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Kaza ve olayların 48 saat içinde DB'ye bildirilmesi ve olay inceleme raporunun 30 iş günü içinde DB'ye gönderilmesi.</w:t>
            </w:r>
          </w:p>
          <w:p w14:paraId="37CE650E"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İllerdeki PYB bireysel uzmanları tarafından sahada gerçekleştirilen Çevresel ve Sosyal Tarama çalışmalarını değerlendirmek ve onaylamak.</w:t>
            </w:r>
          </w:p>
          <w:p w14:paraId="0407A0A2"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İlk beş tarama çalışmasının sonuçlarını sadece bilgi için DB'ye sunmak.</w:t>
            </w:r>
          </w:p>
          <w:p w14:paraId="33AA1276"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İllerdeki PYB bireysel uzmanları ile koordineli çalışarak izleme ve raporlama faaliyetlerini gerçekleştirmek.</w:t>
            </w:r>
          </w:p>
          <w:p w14:paraId="1E9307C5" w14:textId="22928360"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 xml:space="preserve">Yüklenicilerin il bazında ÇSYP'ler, </w:t>
            </w:r>
            <w:r w:rsidR="00D3525B" w:rsidRPr="00993E94">
              <w:rPr>
                <w:rFonts w:eastAsia="Tahoma"/>
                <w:color w:val="000000" w:themeColor="text1"/>
                <w:sz w:val="20"/>
                <w:szCs w:val="20"/>
              </w:rPr>
              <w:t>Y-ÇSYP</w:t>
            </w:r>
            <w:r w:rsidRPr="00993E94">
              <w:rPr>
                <w:rFonts w:eastAsia="Tahoma"/>
                <w:color w:val="000000" w:themeColor="text1"/>
                <w:sz w:val="20"/>
                <w:szCs w:val="20"/>
              </w:rPr>
              <w:t>, mahalle bazında ÇSED'ler (gerekirse) ve ilgili alt planlar kapsamındaki faaliyetlerinin illerdeki PYB bireysel uzmanları ile koordineli çalışarak yürütülmesinin izlenmesi.</w:t>
            </w:r>
          </w:p>
          <w:p w14:paraId="099DCE50"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ÇSYP'lerin gözden geçirilmesi ve onaylanması ve</w:t>
            </w:r>
          </w:p>
          <w:p w14:paraId="060079F4"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Talep edildiğinde ve gerektiğinde DB'ye ayrıntılı geri bildirim sağlamak.</w:t>
            </w:r>
          </w:p>
        </w:tc>
      </w:tr>
      <w:tr w:rsidR="006B3DCB" w:rsidRPr="00993E94" w14:paraId="4D71C630" w14:textId="77777777" w:rsidTr="0095056B">
        <w:trPr>
          <w:trHeight w:val="300"/>
        </w:trPr>
        <w:tc>
          <w:tcPr>
            <w:tcW w:w="2025" w:type="dxa"/>
            <w:shd w:val="clear" w:color="auto" w:fill="F2F2F2" w:themeFill="background1" w:themeFillShade="F2"/>
            <w:tcMar>
              <w:left w:w="105" w:type="dxa"/>
              <w:right w:w="105" w:type="dxa"/>
            </w:tcMar>
          </w:tcPr>
          <w:p w14:paraId="24529399" w14:textId="77777777" w:rsidR="006B3DCB" w:rsidRPr="00993E94" w:rsidRDefault="006B3DCB" w:rsidP="0095056B">
            <w:pPr>
              <w:spacing w:afterLines="120" w:after="288"/>
              <w:rPr>
                <w:rFonts w:eastAsia="Calibri" w:cs="Calibri"/>
                <w:color w:val="000000" w:themeColor="text1"/>
                <w:sz w:val="20"/>
                <w:szCs w:val="20"/>
              </w:rPr>
            </w:pPr>
            <w:r w:rsidRPr="00993E94">
              <w:rPr>
                <w:rFonts w:eastAsia="Calibri" w:cs="Calibri"/>
                <w:color w:val="000000" w:themeColor="text1"/>
                <w:sz w:val="20"/>
                <w:szCs w:val="20"/>
              </w:rPr>
              <w:t>PYB İllerde Bireysel Sosyal Uzmanlar</w:t>
            </w:r>
          </w:p>
        </w:tc>
        <w:tc>
          <w:tcPr>
            <w:tcW w:w="11859" w:type="dxa"/>
            <w:shd w:val="clear" w:color="auto" w:fill="F2F2F2" w:themeFill="background1" w:themeFillShade="F2"/>
            <w:tcMar>
              <w:left w:w="105" w:type="dxa"/>
              <w:right w:w="105" w:type="dxa"/>
            </w:tcMar>
          </w:tcPr>
          <w:p w14:paraId="0EF50A3C"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Yüklenicinin etkilenen toplulukları Proje inşaat faaliyetleri ve diğer Proje konuları hakkında bilgilendirmesini sağlar (Şikayet mekanizması, eğitimler vb.)</w:t>
            </w:r>
          </w:p>
          <w:p w14:paraId="6996555E"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Alt proje bazında illerde PKP ve Şikâyet Mekanizmasını uygular. Sosyal konularla ilgili Şikayet Mekanizması kapsamında hak sahiplerinden gelen başvuruları/şikayetleri/talepleri alır ve kaydeder. PKP ve toplumla ilgili konularda günlük raporlar sunar.</w:t>
            </w:r>
          </w:p>
          <w:p w14:paraId="4755F27B" w14:textId="0A9386FE"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 xml:space="preserve">Alt proje yüklenicileri tarafından hazırlanacak </w:t>
            </w:r>
            <w:r w:rsidR="0034631B" w:rsidRPr="00993E94">
              <w:rPr>
                <w:rFonts w:eastAsia="Tahoma"/>
                <w:color w:val="000000" w:themeColor="text1"/>
                <w:sz w:val="20"/>
                <w:szCs w:val="20"/>
              </w:rPr>
              <w:t>Y-ÇSYP’nin</w:t>
            </w:r>
            <w:r w:rsidRPr="00993E94">
              <w:rPr>
                <w:rFonts w:eastAsia="Tahoma"/>
                <w:color w:val="000000" w:themeColor="text1"/>
                <w:sz w:val="20"/>
                <w:szCs w:val="20"/>
              </w:rPr>
              <w:t xml:space="preserve"> hazırlanması ve uygulanması süreçlerinde söz konusu dokümanların kalitesi açısından rehberlik ve destek sağlamak ve </w:t>
            </w:r>
            <w:r w:rsidR="0034631B" w:rsidRPr="00993E94">
              <w:rPr>
                <w:rFonts w:eastAsia="Tahoma"/>
                <w:color w:val="000000" w:themeColor="text1"/>
                <w:sz w:val="20"/>
                <w:szCs w:val="20"/>
              </w:rPr>
              <w:t xml:space="preserve">Y-ÇSYP’lerin </w:t>
            </w:r>
            <w:r w:rsidRPr="00993E94">
              <w:rPr>
                <w:rFonts w:eastAsia="Tahoma"/>
                <w:color w:val="000000" w:themeColor="text1"/>
                <w:sz w:val="20"/>
                <w:szCs w:val="20"/>
              </w:rPr>
              <w:t>alt proje sahasında sürekli olarak uygulayacak olan Yüklenicilerin alt proje Sosyal irtibat personelinin yeterliliğini sağlamak.</w:t>
            </w:r>
          </w:p>
          <w:p w14:paraId="474431C6"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Etkilenen topluluklar ve diğer paydaşlar için birincil irtibat noktası olarak hizmet vermek.</w:t>
            </w:r>
          </w:p>
          <w:p w14:paraId="1E3651A6"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Şikayetlerin ve katılım faaliyetlerinin kayıtlarının tutulması ve raporlanması.</w:t>
            </w:r>
          </w:p>
          <w:p w14:paraId="24E7032E" w14:textId="020C648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Tip-III alt projeler için Ç&amp;S Denetimlerinin gerçekleştirilmesi ve gerekirse denetim sonuçlarına uygun olarak Tip-III alt projeler için hazırlanacak ÇSEP'lerin uygulanmasının takip edilmesi.</w:t>
            </w:r>
            <w:r w:rsidR="0034631B" w:rsidRPr="00993E94">
              <w:rPr>
                <w:rFonts w:eastAsia="Tahoma"/>
                <w:color w:val="000000" w:themeColor="text1"/>
                <w:sz w:val="20"/>
                <w:szCs w:val="20"/>
              </w:rPr>
              <w:t xml:space="preserve"> </w:t>
            </w:r>
            <w:r w:rsidR="00410933" w:rsidRPr="00993E94">
              <w:rPr>
                <w:rFonts w:eastAsia="Tahoma"/>
                <w:color w:val="000000" w:themeColor="text1"/>
                <w:sz w:val="20"/>
                <w:szCs w:val="20"/>
              </w:rPr>
              <w:fldChar w:fldCharType="begin"/>
            </w:r>
            <w:r w:rsidR="00410933" w:rsidRPr="00993E94">
              <w:rPr>
                <w:rFonts w:eastAsia="Tahoma"/>
                <w:color w:val="000000" w:themeColor="text1"/>
                <w:sz w:val="20"/>
                <w:szCs w:val="20"/>
              </w:rPr>
              <w:instrText xml:space="preserve"> REF _Ref214007487 \h </w:instrText>
            </w:r>
            <w:r w:rsidR="00993E94">
              <w:rPr>
                <w:rFonts w:eastAsia="Tahoma"/>
                <w:color w:val="000000" w:themeColor="text1"/>
                <w:sz w:val="20"/>
                <w:szCs w:val="20"/>
              </w:rPr>
              <w:instrText xml:space="preserve"> \* MERGEFORMAT </w:instrText>
            </w:r>
            <w:r w:rsidR="00410933" w:rsidRPr="00993E94">
              <w:rPr>
                <w:rFonts w:eastAsia="Tahoma"/>
                <w:color w:val="000000" w:themeColor="text1"/>
                <w:sz w:val="20"/>
                <w:szCs w:val="20"/>
              </w:rPr>
            </w:r>
            <w:r w:rsidR="00410933" w:rsidRPr="00993E94">
              <w:rPr>
                <w:rFonts w:eastAsia="Tahoma"/>
                <w:color w:val="000000" w:themeColor="text1"/>
                <w:sz w:val="20"/>
                <w:szCs w:val="20"/>
              </w:rPr>
              <w:fldChar w:fldCharType="separate"/>
            </w:r>
            <w:r w:rsidR="00410933" w:rsidRPr="00993E94">
              <w:t>EK 16</w:t>
            </w:r>
            <w:r w:rsidR="00410933" w:rsidRPr="00993E94">
              <w:rPr>
                <w:rFonts w:eastAsia="Tahoma"/>
                <w:color w:val="000000" w:themeColor="text1"/>
                <w:sz w:val="20"/>
                <w:szCs w:val="20"/>
              </w:rPr>
              <w:fldChar w:fldCharType="end"/>
            </w:r>
            <w:r w:rsidR="0034631B" w:rsidRPr="00993E94">
              <w:rPr>
                <w:rFonts w:eastAsia="Tahoma"/>
                <w:color w:val="000000" w:themeColor="text1"/>
                <w:sz w:val="20"/>
                <w:szCs w:val="20"/>
              </w:rPr>
              <w:t>’ya bakınız.)</w:t>
            </w:r>
          </w:p>
        </w:tc>
      </w:tr>
      <w:tr w:rsidR="006B3DCB" w:rsidRPr="00993E94" w14:paraId="0412DCEB" w14:textId="77777777" w:rsidTr="0095056B">
        <w:trPr>
          <w:trHeight w:val="300"/>
        </w:trPr>
        <w:tc>
          <w:tcPr>
            <w:tcW w:w="2025" w:type="dxa"/>
            <w:shd w:val="clear" w:color="auto" w:fill="F2F2F2" w:themeFill="background1" w:themeFillShade="F2"/>
            <w:tcMar>
              <w:left w:w="105" w:type="dxa"/>
              <w:right w:w="105" w:type="dxa"/>
            </w:tcMar>
          </w:tcPr>
          <w:p w14:paraId="20CD0E69" w14:textId="77777777" w:rsidR="006B3DCB" w:rsidRPr="00993E94" w:rsidRDefault="006B3DCB" w:rsidP="0095056B">
            <w:pPr>
              <w:spacing w:afterLines="120" w:after="288"/>
              <w:rPr>
                <w:rFonts w:eastAsia="Calibri" w:cs="Calibri"/>
                <w:color w:val="000000" w:themeColor="text1"/>
                <w:sz w:val="20"/>
                <w:szCs w:val="20"/>
              </w:rPr>
            </w:pPr>
            <w:r w:rsidRPr="00993E94">
              <w:rPr>
                <w:rFonts w:eastAsia="Calibri" w:cs="Calibri"/>
                <w:color w:val="000000" w:themeColor="text1"/>
                <w:sz w:val="20"/>
                <w:szCs w:val="20"/>
              </w:rPr>
              <w:lastRenderedPageBreak/>
              <w:t>PYB İllerde Bireysel İş Sağlığı ve Güvenliği Uzmanları</w:t>
            </w:r>
          </w:p>
        </w:tc>
        <w:tc>
          <w:tcPr>
            <w:tcW w:w="11859" w:type="dxa"/>
            <w:shd w:val="clear" w:color="auto" w:fill="F2F2F2" w:themeFill="background1" w:themeFillShade="F2"/>
            <w:tcMar>
              <w:left w:w="105" w:type="dxa"/>
              <w:right w:w="105" w:type="dxa"/>
            </w:tcMar>
          </w:tcPr>
          <w:p w14:paraId="75AE85FE" w14:textId="27A3A2AA" w:rsidR="006B3DCB" w:rsidRPr="00993E94" w:rsidRDefault="0034631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Y-ÇSYP</w:t>
            </w:r>
            <w:r w:rsidR="00563970" w:rsidRPr="00993E94">
              <w:rPr>
                <w:rFonts w:eastAsia="Tahoma"/>
                <w:color w:val="000000" w:themeColor="text1"/>
                <w:sz w:val="20"/>
                <w:szCs w:val="20"/>
              </w:rPr>
              <w:t>’nin</w:t>
            </w:r>
            <w:r w:rsidR="006B3DCB" w:rsidRPr="00993E94">
              <w:rPr>
                <w:rFonts w:eastAsia="Tahoma"/>
                <w:color w:val="000000" w:themeColor="text1"/>
                <w:sz w:val="20"/>
                <w:szCs w:val="20"/>
              </w:rPr>
              <w:t xml:space="preserve"> hazırlanması sırasında yükleniciye ve yüklenicinin İSG irtibat görevlisine rehberlik etmek ve destek olmak</w:t>
            </w:r>
          </w:p>
          <w:p w14:paraId="435755C9"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İSG mevzuatı kapsamında alınması gereken izinler, yapılması gereken protokoller, görevlendirilecek personel gibi konulara ilişkin belgeleri değerlendirmek.</w:t>
            </w:r>
          </w:p>
          <w:p w14:paraId="0882EB3F"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İşyerinde alınan güvenlik önlemlerinin İş Sağlığı ve Güvenliği mevzuatına ve genel iş güvenliği kurallarına uygunluğunun denetlenmesi</w:t>
            </w:r>
          </w:p>
          <w:p w14:paraId="21878098"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Personele verilen İş Sağlığı ve Güvenliği Eğitimlerine ilişkin kayıtların incelenmesi</w:t>
            </w:r>
          </w:p>
          <w:p w14:paraId="665CFD3D"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İnşaatlarda İş Sağlığı ve Güvenliği mevzuatına uygun olarak yapılacak periyodik bakım, kontrol ve ölçümlerin denetlenmesi</w:t>
            </w:r>
          </w:p>
          <w:p w14:paraId="186C0BF1" w14:textId="77777777" w:rsidR="006B3DCB" w:rsidRPr="00993E94" w:rsidRDefault="006B3DCB" w:rsidP="00D80F2B">
            <w:pPr>
              <w:pStyle w:val="ListeParagraf"/>
              <w:keepLines/>
              <w:numPr>
                <w:ilvl w:val="0"/>
                <w:numId w:val="43"/>
              </w:numPr>
              <w:spacing w:afterLines="120" w:after="288" w:line="240" w:lineRule="auto"/>
              <w:rPr>
                <w:rFonts w:eastAsia="Calibri" w:cs="Calibri"/>
                <w:color w:val="000000" w:themeColor="text1"/>
                <w:sz w:val="20"/>
                <w:szCs w:val="20"/>
              </w:rPr>
            </w:pPr>
            <w:r w:rsidRPr="00993E94">
              <w:rPr>
                <w:rFonts w:eastAsia="Calibri" w:cs="Calibri"/>
                <w:color w:val="000000" w:themeColor="text1"/>
                <w:sz w:val="20"/>
                <w:szCs w:val="20"/>
              </w:rPr>
              <w:t>Proje süresince tüm kazaların, olayların ve ramak kala olayların PYB'ye raporlanması.</w:t>
            </w:r>
          </w:p>
        </w:tc>
      </w:tr>
      <w:tr w:rsidR="006B3DCB" w:rsidRPr="00993E94" w14:paraId="0EB595C2" w14:textId="77777777" w:rsidTr="0095056B">
        <w:trPr>
          <w:trHeight w:val="300"/>
        </w:trPr>
        <w:tc>
          <w:tcPr>
            <w:tcW w:w="2025" w:type="dxa"/>
            <w:shd w:val="clear" w:color="auto" w:fill="F2F2F2" w:themeFill="background1" w:themeFillShade="F2"/>
            <w:tcMar>
              <w:left w:w="105" w:type="dxa"/>
              <w:right w:w="105" w:type="dxa"/>
            </w:tcMar>
          </w:tcPr>
          <w:p w14:paraId="62B1D7F8" w14:textId="77777777" w:rsidR="006B3DCB" w:rsidRPr="00993E94" w:rsidRDefault="006B3DCB" w:rsidP="0095056B">
            <w:pPr>
              <w:spacing w:afterLines="120" w:after="288"/>
              <w:rPr>
                <w:rFonts w:eastAsia="Calibri" w:cs="Calibri"/>
                <w:color w:val="000000" w:themeColor="text1"/>
                <w:sz w:val="20"/>
                <w:szCs w:val="20"/>
              </w:rPr>
            </w:pPr>
            <w:r w:rsidRPr="00993E94">
              <w:rPr>
                <w:rFonts w:eastAsia="Calibri" w:cs="Calibri"/>
                <w:color w:val="000000" w:themeColor="text1"/>
                <w:sz w:val="20"/>
                <w:szCs w:val="20"/>
              </w:rPr>
              <w:t>PYB İllerde Bireysel Çevre Uzmanları</w:t>
            </w:r>
          </w:p>
        </w:tc>
        <w:tc>
          <w:tcPr>
            <w:tcW w:w="11859" w:type="dxa"/>
            <w:shd w:val="clear" w:color="auto" w:fill="F2F2F2" w:themeFill="background1" w:themeFillShade="F2"/>
            <w:tcMar>
              <w:left w:w="105" w:type="dxa"/>
              <w:right w:w="105" w:type="dxa"/>
            </w:tcMar>
          </w:tcPr>
          <w:p w14:paraId="5BB73290" w14:textId="58D34CB2"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 xml:space="preserve">Alt proje yüklenicileri tarafından hazırlanacak </w:t>
            </w:r>
            <w:r w:rsidR="00563970" w:rsidRPr="00993E94">
              <w:rPr>
                <w:rFonts w:eastAsia="Tahoma"/>
                <w:color w:val="000000" w:themeColor="text1"/>
                <w:sz w:val="20"/>
                <w:szCs w:val="20"/>
              </w:rPr>
              <w:t>Y-ÇSYP’lerin</w:t>
            </w:r>
            <w:r w:rsidRPr="00993E94">
              <w:rPr>
                <w:rFonts w:eastAsia="Tahoma"/>
                <w:color w:val="000000" w:themeColor="text1"/>
                <w:sz w:val="20"/>
                <w:szCs w:val="20"/>
              </w:rPr>
              <w:t xml:space="preserve"> hazırlanması ve uygulanması süreçlerinde, bu belgelerin kalitesi açısından rehberlik ve destek sağlanması; alt proje sahasında </w:t>
            </w:r>
            <w:r w:rsidR="00563970" w:rsidRPr="00993E94">
              <w:rPr>
                <w:rFonts w:eastAsia="Tahoma"/>
                <w:color w:val="000000" w:themeColor="text1"/>
                <w:sz w:val="20"/>
                <w:szCs w:val="20"/>
              </w:rPr>
              <w:t>Y-ÇSYP’lerin</w:t>
            </w:r>
            <w:r w:rsidRPr="00993E94">
              <w:rPr>
                <w:rFonts w:eastAsia="Tahoma"/>
                <w:color w:val="000000" w:themeColor="text1"/>
                <w:sz w:val="20"/>
                <w:szCs w:val="20"/>
              </w:rPr>
              <w:t xml:space="preserve"> sürekli olarak uygulayacak yüklenicilere ait Sosyal odak noktası personelinin yeterliliğinin sağlanması,</w:t>
            </w:r>
          </w:p>
          <w:p w14:paraId="1E1BA69D"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Yüklenicinin, projeden etkilenen toplulukları inşaat faaliyetleri ve diğer proje konuları (şikayet mekanizması, eğitimler vb.) hakkında bilgilendirmesinin sağlanması,</w:t>
            </w:r>
          </w:p>
          <w:p w14:paraId="25D3A8E2"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Etkilenen topluluklar ve diğer paydaşlarla iletişimde birincil temas noktası olarak görev yapılması,</w:t>
            </w:r>
          </w:p>
          <w:p w14:paraId="4402A365"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Şikayetlerin ve katılım faaliyetlerinin kayıt altına alınması ve raporlanması,</w:t>
            </w:r>
          </w:p>
          <w:p w14:paraId="3443237F" w14:textId="77777777" w:rsidR="006B3DCB" w:rsidRPr="00993E94" w:rsidRDefault="006B3DCB" w:rsidP="00D80F2B">
            <w:pPr>
              <w:pStyle w:val="ListeParagraf"/>
              <w:keepLines/>
              <w:numPr>
                <w:ilvl w:val="0"/>
                <w:numId w:val="43"/>
              </w:numPr>
              <w:spacing w:afterLines="120" w:after="288" w:line="240" w:lineRule="auto"/>
              <w:rPr>
                <w:rFonts w:eastAsia="Tahoma"/>
                <w:color w:val="000000" w:themeColor="text1"/>
                <w:sz w:val="20"/>
                <w:szCs w:val="20"/>
              </w:rPr>
            </w:pPr>
            <w:r w:rsidRPr="00993E94">
              <w:rPr>
                <w:rFonts w:eastAsia="Tahoma"/>
                <w:color w:val="000000" w:themeColor="text1"/>
                <w:sz w:val="20"/>
                <w:szCs w:val="20"/>
              </w:rPr>
              <w:t>Tip-III alt projeleri için Çevresel ve Sosyal Denetimlerin gerçekleştirilmesi ve gerekli görülmesi halinde denetim sonuçlarına göre hazırlanacak Çevresel ve Sosyal Eylem Planlarının (ÇS-EP) uygulanmasının takip edilmesi.</w:t>
            </w:r>
          </w:p>
        </w:tc>
      </w:tr>
    </w:tbl>
    <w:p w14:paraId="3E3098BA" w14:textId="77777777" w:rsidR="006B3DCB" w:rsidRPr="00993E94" w:rsidRDefault="006B3DCB" w:rsidP="00797989">
      <w:pPr>
        <w:sectPr w:rsidR="006B3DCB" w:rsidRPr="00993E94" w:rsidSect="006B3DCB">
          <w:pgSz w:w="16838" w:h="11906" w:orient="landscape"/>
          <w:pgMar w:top="1418" w:right="1418" w:bottom="1418" w:left="1418" w:header="709" w:footer="709" w:gutter="0"/>
          <w:cols w:space="708"/>
          <w:docGrid w:linePitch="360"/>
        </w:sectPr>
      </w:pPr>
    </w:p>
    <w:p w14:paraId="4F0B841B" w14:textId="77777777" w:rsidR="006B3DCB" w:rsidRPr="00993E94" w:rsidRDefault="006B3DCB" w:rsidP="00797989"/>
    <w:p w14:paraId="4BCC7972" w14:textId="7C855D09" w:rsidR="006611AA" w:rsidRPr="00993E94" w:rsidRDefault="006611AA" w:rsidP="003D0F4E">
      <w:pPr>
        <w:pStyle w:val="Balk1"/>
        <w:keepNext w:val="0"/>
        <w:keepLines w:val="0"/>
        <w:numPr>
          <w:ilvl w:val="0"/>
          <w:numId w:val="2"/>
        </w:numPr>
      </w:pPr>
      <w:bookmarkStart w:id="167" w:name="_Toc219910647"/>
      <w:r w:rsidRPr="00993E94">
        <w:t>PAYDAŞ KATILIMI</w:t>
      </w:r>
      <w:bookmarkEnd w:id="167"/>
    </w:p>
    <w:p w14:paraId="7ABC2DA4" w14:textId="77777777" w:rsidR="005443DD" w:rsidRPr="00993E94" w:rsidRDefault="005443DD" w:rsidP="005443DD">
      <w:r w:rsidRPr="00993E94">
        <w:t>Paydaş Katılımının ana hedefi, projeden etkilenen ve / veya projeyle ilgilenen tüm paydaşların (bireyler, gruplar ve organizasyonlar) Proje faaliyetlerinde yer almasını ve bu paydaşlarla bilgi akışının Proje süresince sürekli olmasını sağlamaktır. Paydaş katılımı, bu tür projeler için önemli bir faaliyettir; çünkü paydaşların projenin her aşamasında bilgi sahibi olmalarını, beklentilerini ve kaygılarını ifade etmelerini ve yatırımcı tarafından yürütülen faaliyetlerde paydaşlarla açık bir iletişim kanalı kurmasını sağlamaktadır. Paydaş katılımı için hazırlanmış PKP'nin amaçları genel olarak aşağıdaki gibidir:</w:t>
      </w:r>
    </w:p>
    <w:p w14:paraId="202FE657" w14:textId="6F4F1EA5" w:rsidR="005443DD" w:rsidRPr="00993E94" w:rsidRDefault="005443DD" w:rsidP="00D80F2B">
      <w:pPr>
        <w:pStyle w:val="ListeParagraf"/>
        <w:numPr>
          <w:ilvl w:val="0"/>
          <w:numId w:val="44"/>
        </w:numPr>
      </w:pPr>
      <w:r w:rsidRPr="00993E94">
        <w:t>Projeden dolaylı veya doğrudan etkilenen ve/veya projeyle ilgilenen paydaşların belirlenmesi,</w:t>
      </w:r>
    </w:p>
    <w:p w14:paraId="68A45186" w14:textId="21A6CED8" w:rsidR="005443DD" w:rsidRPr="00993E94" w:rsidRDefault="005443DD" w:rsidP="00D80F2B">
      <w:pPr>
        <w:pStyle w:val="ListeParagraf"/>
        <w:numPr>
          <w:ilvl w:val="0"/>
          <w:numId w:val="44"/>
        </w:numPr>
      </w:pPr>
      <w:r w:rsidRPr="00993E94">
        <w:t>Proje hazırlama ve planlama sırasında başlayacak ve projenin hayata geçirilmesiyle devam edecek paydaş katılım faaliyetlerinin tanımlanması ve planlanması,</w:t>
      </w:r>
    </w:p>
    <w:p w14:paraId="02D86B2F" w14:textId="1162D244" w:rsidR="005443DD" w:rsidRPr="00993E94" w:rsidRDefault="005443DD" w:rsidP="00D80F2B">
      <w:pPr>
        <w:pStyle w:val="ListeParagraf"/>
        <w:numPr>
          <w:ilvl w:val="0"/>
          <w:numId w:val="44"/>
        </w:numPr>
      </w:pPr>
      <w:r w:rsidRPr="00993E94">
        <w:t>İstişare faaliyetlerinin sıklığının, içeriğinin, bilgi paylaşımının ve katılım düzeyinin belirlenmesi,</w:t>
      </w:r>
    </w:p>
    <w:p w14:paraId="439493F6" w14:textId="4427369B" w:rsidR="005443DD" w:rsidRPr="00993E94" w:rsidRDefault="005443DD" w:rsidP="00D80F2B">
      <w:pPr>
        <w:pStyle w:val="ListeParagraf"/>
        <w:numPr>
          <w:ilvl w:val="0"/>
          <w:numId w:val="44"/>
        </w:numPr>
      </w:pPr>
      <w:r w:rsidRPr="00993E94">
        <w:t>Projenin her aşamasında paydaşlar için açık bir iletişim kanalı oluşturacak Şikayet Giderme Mekanizmasının oluşturulması,</w:t>
      </w:r>
    </w:p>
    <w:p w14:paraId="17DA7D42" w14:textId="6B17F004" w:rsidR="005443DD" w:rsidRPr="00993E94" w:rsidRDefault="005443DD" w:rsidP="00D80F2B">
      <w:pPr>
        <w:pStyle w:val="ListeParagraf"/>
        <w:numPr>
          <w:ilvl w:val="0"/>
          <w:numId w:val="44"/>
        </w:numPr>
      </w:pPr>
      <w:r w:rsidRPr="00993E94">
        <w:t>Paydaşlar tarafından ifade edilen endişelerin ve beklentilerin projenin karar verme ve planlama aşamalarında ele alınmasını sağlamak.</w:t>
      </w:r>
    </w:p>
    <w:p w14:paraId="2F0F8084" w14:textId="281FD291" w:rsidR="006611AA" w:rsidRPr="00993E94" w:rsidRDefault="006611AA" w:rsidP="003D0F4E">
      <w:pPr>
        <w:pStyle w:val="Balk2"/>
        <w:keepNext w:val="0"/>
        <w:keepLines w:val="0"/>
        <w:numPr>
          <w:ilvl w:val="1"/>
          <w:numId w:val="2"/>
        </w:numPr>
      </w:pPr>
      <w:bookmarkStart w:id="168" w:name="_Toc219910648"/>
      <w:r w:rsidRPr="00993E94">
        <w:t>Paydaş Katılım Planı (PKP)</w:t>
      </w:r>
      <w:bookmarkEnd w:id="168"/>
    </w:p>
    <w:p w14:paraId="119211C6" w14:textId="0A5CB587" w:rsidR="00734962" w:rsidRPr="00993E94" w:rsidRDefault="00734962" w:rsidP="00734962">
      <w:r w:rsidRPr="00993E94">
        <w:t>İklim ve Afetlere Dayanıklı Şehirler Projesi için, Dünya Bankası'nın Paydaş Katılımı ve Bilgilendirmeye İlişkin Çevresel ve Sosyal Standart 10'u temel alınarak ayrı bir Paydaş Katılım Planı (PKP)</w:t>
      </w:r>
      <w:r w:rsidR="00611C99" w:rsidRPr="00993E94">
        <w:rPr>
          <w:rStyle w:val="DipnotBavurusu"/>
        </w:rPr>
        <w:footnoteReference w:id="18"/>
      </w:r>
      <w:r w:rsidRPr="00993E94">
        <w:t xml:space="preserve"> hazırlanmıştır.</w:t>
      </w:r>
    </w:p>
    <w:p w14:paraId="15B44DA2" w14:textId="62C429F8" w:rsidR="00734962" w:rsidRPr="00993E94" w:rsidRDefault="00734962" w:rsidP="00734962">
      <w:r w:rsidRPr="00993E94">
        <w:t xml:space="preserve">Kentsel Dönüşüm Başkanlığı Proje Yönetim Birimi Sosyal Uzmanları, PKP'ye uygun olarak kamuoyu danışma ve bilgilendirme çalışmaları yapacaktır. </w:t>
      </w:r>
      <w:r w:rsidR="00E91D96" w:rsidRPr="00993E94">
        <w:t>Manisa</w:t>
      </w:r>
      <w:r w:rsidRPr="00993E94">
        <w:t xml:space="preserve"> ÇSYP, alt projeye özel </w:t>
      </w:r>
      <w:r w:rsidR="00936ACD" w:rsidRPr="00993E94">
        <w:t>Y-ÇSYP’ler</w:t>
      </w:r>
      <w:r w:rsidRPr="00993E94">
        <w:t xml:space="preserve"> ve diğer çevresel ve sosyal belgeler, gerekiyorsa mahalle düzeyindeki ÇSED ve ÇSEP'ler de dahil olmak üzere, Proje için oluşturulan KDB web sayfasında</w:t>
      </w:r>
      <w:r w:rsidR="00611C99" w:rsidRPr="00993E94">
        <w:rPr>
          <w:rStyle w:val="DipnotBavurusu"/>
        </w:rPr>
        <w:footnoteReference w:id="19"/>
      </w:r>
      <w:r w:rsidRPr="00993E94">
        <w:t xml:space="preserve">  açıklanacaktır. Paydaşlar bu belgeler hakkında geri bildirimde bulunabilecektir.</w:t>
      </w:r>
    </w:p>
    <w:p w14:paraId="2187BA06" w14:textId="1F8F3811" w:rsidR="00CC0E3F" w:rsidRPr="00993E94" w:rsidRDefault="00CC0E3F" w:rsidP="00993E94">
      <w:pPr>
        <w:pStyle w:val="Balk2"/>
        <w:keepNext w:val="0"/>
        <w:keepLines w:val="0"/>
        <w:numPr>
          <w:ilvl w:val="1"/>
          <w:numId w:val="2"/>
        </w:numPr>
      </w:pPr>
      <w:r w:rsidRPr="00993E94">
        <w:t xml:space="preserve"> </w:t>
      </w:r>
      <w:bookmarkStart w:id="169" w:name="_Toc211951434"/>
      <w:bookmarkStart w:id="170" w:name="_Toc219910649"/>
      <w:r w:rsidRPr="00993E94">
        <w:t>Manisa ÇSYP İstişare Toplantısı</w:t>
      </w:r>
      <w:bookmarkEnd w:id="169"/>
      <w:bookmarkEnd w:id="170"/>
    </w:p>
    <w:p w14:paraId="1C241AE8" w14:textId="0C20A7B1" w:rsidR="00993E94" w:rsidRDefault="00993E94" w:rsidP="00993E94">
      <w:r>
        <w:t xml:space="preserve">10 Aralık 2025 tarihinde Kentsel Dönüşüm Başkanlığı Proje Yönetim Birimi tarafından, </w:t>
      </w:r>
      <w:r w:rsidR="002540A2">
        <w:t xml:space="preserve">İADŞ </w:t>
      </w:r>
      <w:r>
        <w:t xml:space="preserve">Projesi kapsamında hazırlanan Manisa </w:t>
      </w:r>
      <w:r w:rsidR="002540A2">
        <w:t>ÇSYP’nin</w:t>
      </w:r>
      <w:r>
        <w:t xml:space="preserve"> tanıtılması ve görüşülmesi amacıyla Manisa’da bir istişare </w:t>
      </w:r>
      <w:r>
        <w:lastRenderedPageBreak/>
        <w:t>toplantısı düzenlenmiştir. Manisa İl Tarım ve Orman Müdürlüğü konferans salonunda gerçekleştirilen toplantıya; hak sahipleri, müteahhitler, yerel idare temsilcileri ve sivil toplum kuruluşları dâhil olmak üzere toplam 78 paydaş katılım sağlamıştır.</w:t>
      </w:r>
    </w:p>
    <w:p w14:paraId="3028FD2A" w14:textId="03B4C4A5" w:rsidR="00993E94" w:rsidRDefault="00993E94" w:rsidP="00993E94">
      <w:r>
        <w:t xml:space="preserve">Toplantının temel amacı; projenin olası çevresel ve sosyal riskleri hakkında katılımcıları bilgilendirmek, Şikâyet Mekanizmasını açıklamak ve proje internet sitesinde kamuoyuna açıklanmış olan Manisa İli Taslak ÇSYP’sini tanıtmaktır. Oturumlar kapsamında </w:t>
      </w:r>
      <w:r w:rsidR="002540A2">
        <w:t>KDB</w:t>
      </w:r>
      <w:r>
        <w:t xml:space="preserve"> </w:t>
      </w:r>
      <w:r w:rsidR="002540A2">
        <w:t>yet</w:t>
      </w:r>
      <w:r w:rsidR="003A55E0">
        <w:t>kilileri</w:t>
      </w:r>
      <w:r>
        <w:t xml:space="preserve"> ve alan uzmanları tarafından; yeniden yerleşim, iş sağlığı ve güvenliği ile İzmir’de yürütülen pilot uygulamadan elde edilen derslere ilişkin sunumlar gerçekleştirilmiştir.</w:t>
      </w:r>
    </w:p>
    <w:p w14:paraId="4161C4B0" w14:textId="48E88ED6" w:rsidR="00993E94" w:rsidRPr="00993E94" w:rsidRDefault="00993E94" w:rsidP="00993E94">
      <w:r>
        <w:t xml:space="preserve">Toplantı, proje uygulamasına ilişkin yaklaşık 20 yazılı sorunun yanıtlandığı bir Soru-Cevap oturumu ile sona ermiştir. Katılımcıların öne çıkan soru ve görüşleri; yıkım sürecinde asbest sökümü ve toz kontrolüne yönelik iş sağlığı ve güvenliği tedbirleri, müteahhitlerin sınıflandırılması ve seçimine ilişkin kriterler ile kredi geri ödeme planları ve kira yardımı uygunluk koşulları gibi finansal hususlar üzerinde yoğunlaşmıştır. </w:t>
      </w:r>
      <w:r w:rsidR="003A55E0">
        <w:t>Panel</w:t>
      </w:r>
      <w:r>
        <w:t xml:space="preserve">, tüm inşaat faaliyetlerinde ulusal mevzuat ve Dünya Bankası standartlarına kesinlikle uyulmasının zorunlu olduğunu, asbest bildirimlerinin yapılması ve toz azaltıcı önlemlerin alınmasının mecburi olduğunu vurgulamıştır. Ayrıca Başkanlığın belirli müteahhitleri önermediği; ancak mevzuata uyumu sağlamak amacıyla kapsamlı belge, yeterlilik ve performans teminatı şartlarını titizlikle uyguladığı ifade edilmiştir. Manisa ÇSYP’ye ilişkin toplantı tutanakları için </w:t>
      </w:r>
      <w:r w:rsidR="00805532">
        <w:fldChar w:fldCharType="begin"/>
      </w:r>
      <w:r w:rsidR="00805532">
        <w:instrText xml:space="preserve"> REF _Ref219910786 \h </w:instrText>
      </w:r>
      <w:r w:rsidR="00805532">
        <w:fldChar w:fldCharType="separate"/>
      </w:r>
      <w:r w:rsidR="00805532" w:rsidRPr="00993E94">
        <w:t xml:space="preserve">EK 17 </w:t>
      </w:r>
      <w:r w:rsidR="00805532">
        <w:fldChar w:fldCharType="end"/>
      </w:r>
      <w:r>
        <w:t>’ye bakınız.</w:t>
      </w:r>
    </w:p>
    <w:p w14:paraId="261AA63C" w14:textId="716F6354" w:rsidR="00993E94" w:rsidRPr="00993E94" w:rsidRDefault="00993E94" w:rsidP="00993E94">
      <w:pPr>
        <w:spacing w:after="160" w:line="278" w:lineRule="auto"/>
        <w:jc w:val="left"/>
      </w:pPr>
      <w:r w:rsidRPr="00993E94">
        <w:br w:type="page"/>
      </w:r>
    </w:p>
    <w:p w14:paraId="4083FB1D" w14:textId="09A3ADC6" w:rsidR="006611AA" w:rsidRPr="00993E94" w:rsidRDefault="006611AA" w:rsidP="003D0F4E">
      <w:pPr>
        <w:pStyle w:val="Balk1"/>
        <w:keepNext w:val="0"/>
        <w:keepLines w:val="0"/>
        <w:numPr>
          <w:ilvl w:val="0"/>
          <w:numId w:val="2"/>
        </w:numPr>
      </w:pPr>
      <w:bookmarkStart w:id="171" w:name="_Toc219910650"/>
      <w:r w:rsidRPr="00993E94">
        <w:lastRenderedPageBreak/>
        <w:t>ŞİKAYET MEKANİZMASI</w:t>
      </w:r>
      <w:bookmarkEnd w:id="171"/>
    </w:p>
    <w:p w14:paraId="246834A8" w14:textId="77777777" w:rsidR="00297DDC" w:rsidRPr="00993E94" w:rsidRDefault="00297DDC" w:rsidP="00297DDC">
      <w:r w:rsidRPr="00993E94">
        <w:t>Şikayet Mekanizması (ŞM) Proje paydaşlarına geri bildirimde bulunmaları ve/veya Proje faaliyetleriyle ilgili endişelerini ve şikayetlerini dile getirmeleri için kanallar sağlayan bir düzenlemedir.</w:t>
      </w:r>
    </w:p>
    <w:p w14:paraId="4CB8CCD3" w14:textId="77777777" w:rsidR="00297DDC" w:rsidRPr="00993E94" w:rsidRDefault="00297DDC" w:rsidP="00297DDC">
      <w:r w:rsidRPr="00993E94">
        <w:t>Uluslararası gerekliliklere uygun olarak İklim ve Afetlere Dayanıklı Şehirler Projesi kapsamında projeden etkilenen ve ilgili paydaşların kaygılarını ve şikayetlerini almak, çözmek ve takip etmek için bir şikayet mekanizması kurulmuştur.</w:t>
      </w:r>
    </w:p>
    <w:p w14:paraId="6896928B" w14:textId="77777777" w:rsidR="00297DDC" w:rsidRPr="00993E94" w:rsidRDefault="00297DDC" w:rsidP="00297DDC">
      <w:r w:rsidRPr="00993E94">
        <w:t>Çevre, Şehircilik ve İklim Değişikliği Bakanlığı'nın (ÇŞİDB) Kentsel Dönüşüm Başkanlığı altında kurulan PYB, paydaşların ALO 181, Cumhurbaşkanlığı İletişim Merkezi (CİMER), proje hattı, yüz yüze toplantılar, şikâyet kayıt formları, e-posta, telefon ve proje web sitesindeki iletişim formu gibi çeşitli şikâyet kanalları aracılığıyla erişimine açık olacaktır.</w:t>
      </w:r>
    </w:p>
    <w:p w14:paraId="7380BACE" w14:textId="77777777" w:rsidR="00297DDC" w:rsidRPr="00993E94" w:rsidRDefault="00297DDC" w:rsidP="00297DDC">
      <w:r w:rsidRPr="00993E94">
        <w:t>Tüm şikâyetler, Proje’nin Paydaş Katılım Planı’nda (PKP) belirtilen süreler ve ayrıntılara uygun şekilde ele alınacaktır. Paydaşların ayrıca isimsiz olarak şikâyette bulunma hakkı da bulunmaktadır. (Detaylar için Bölüm 7, Alt Bölüm 7.4.1: İsimsiz Şikâyetlerin Kaydı ve Değerlendirilmesi’ne bakınız.)</w:t>
      </w:r>
    </w:p>
    <w:p w14:paraId="10836D2C" w14:textId="0C053E0E" w:rsidR="00F03EDA" w:rsidRPr="00993E94" w:rsidRDefault="00297DDC" w:rsidP="00297DDC">
      <w:r w:rsidRPr="00993E94">
        <w:t>Buna ek olarak, şikâyetler Dünya Bankası’nın kendi Şikâyet Giderme Hizmeti (GRS) aracılığıyla da iletilebilir</w:t>
      </w:r>
      <w:r w:rsidR="00F03EDA" w:rsidRPr="00993E94">
        <w:t>.</w:t>
      </w:r>
    </w:p>
    <w:p w14:paraId="40498EC5" w14:textId="47EEBA34" w:rsidR="006611AA" w:rsidRPr="00993E94" w:rsidRDefault="006611AA" w:rsidP="003D0F4E">
      <w:pPr>
        <w:pStyle w:val="Balk2"/>
        <w:keepNext w:val="0"/>
        <w:keepLines w:val="0"/>
        <w:numPr>
          <w:ilvl w:val="1"/>
          <w:numId w:val="2"/>
        </w:numPr>
      </w:pPr>
      <w:bookmarkStart w:id="172" w:name="_Toc219910651"/>
      <w:r w:rsidRPr="00993E94">
        <w:t>İşçi Şikayet Mekanizması</w:t>
      </w:r>
      <w:bookmarkEnd w:id="172"/>
    </w:p>
    <w:p w14:paraId="07214F3D" w14:textId="1CAD14E6" w:rsidR="0042159A" w:rsidRPr="00993E94" w:rsidRDefault="0042159A" w:rsidP="0042159A">
      <w:bookmarkStart w:id="173" w:name="_Hlk201927694"/>
      <w:r w:rsidRPr="00993E94">
        <w:t>Herhangi bir inşaat işini üstlenecek olan yükleniciler bir ŞM geliştirecek ve inşaat işiyle ilgili olarak herhangi bir paydaş tarafından iletilen şikayetleri toplamak, kaydetmek, değerlendirmek ve mümkünse çözmekten sorumlu olacaktır. Yüklenici, şikayetleri Projenin İYP'sinin Ek-1 ve Ek-2’sinde yer alan Şikâyet Kayıt Formu ve Şikâyet Kapatma Formu kullanılarak kaydedilecektir. (Şikâyet mekanizmasına ilişkin daha fazla ayrıntı için Proje’nin Paydaş Katılım Planı’na [PKP] bakınız.) Sözlü şikayetler, yüklenicinin sorumlu personeli tarafından Şikayet Kayıt Formu doldurularak kaydedilecektir. Yüklenici, çözülemeyen şikayetleri ilgili kişilere veya kurumlara iletmekle yükümlüdür. Yükleniciler ayrıca hem çözülmüş hem de çözülmemiş şikayetler dahil olmak üzere tüm kayıtlarını her haftanın başında PYB'ye sunmakla yükümlüdür.</w:t>
      </w:r>
    </w:p>
    <w:p w14:paraId="23E99534" w14:textId="77777777" w:rsidR="0042159A" w:rsidRPr="00993E94" w:rsidRDefault="0042159A" w:rsidP="0042159A">
      <w:r w:rsidRPr="00993E94">
        <w:t>İç paydaşlar, Yüklenici ve alt yükleniciler için çalışan işçiler (doğrudan ve sözleşmeli), yöneticiler, temsilciler ve tedarikçilerdir. Yüklenici ve alt yükleniciler, tüm doğrudan çalışanlara ve sözleşmeli işçilere (ve ilgili yerlerde kuruluşlarına) işyerleriyle ilgili endişelerini dile getirmeleri için bir şikayet mekanizması sağlayacaktır.</w:t>
      </w:r>
    </w:p>
    <w:p w14:paraId="530DAEA7" w14:textId="77777777" w:rsidR="0042159A" w:rsidRPr="00993E94" w:rsidRDefault="0042159A" w:rsidP="0042159A">
      <w:r w:rsidRPr="00993E94">
        <w:lastRenderedPageBreak/>
        <w:t>Tüm doğrudan ve alt yüklenici çalışanların istihdam sürecinde gerekli oryantasyon ve eğitim programları sağlanacaktır. Eğitim, çevresel, sosyal, İSG, toplum sağlığı ve güvenliği konularını ve şikayet mekanizmalarını kapsayacaktır.</w:t>
      </w:r>
    </w:p>
    <w:p w14:paraId="4EF21070" w14:textId="77777777" w:rsidR="0042159A" w:rsidRPr="00993E94" w:rsidRDefault="0042159A" w:rsidP="0042159A">
      <w:r w:rsidRPr="00993E94">
        <w:t>Ayrıca, işe alım sırasında şikâyet mekanizması hakkında bilgilendirilecek ve bu mekanizmayı kullanmaları halinde herhangi bir misillemeye karşı korunmalarına yönelik tedbirler konusunda bilgilendirilecektir. Şikâyet mekanizmasının tüm proje çalışanları için kolayca erişilebilir olmasını sağlamak için aksiyonlar alınacaktır.</w:t>
      </w:r>
    </w:p>
    <w:p w14:paraId="376D7560" w14:textId="77777777" w:rsidR="0042159A" w:rsidRPr="00993E94" w:rsidRDefault="0042159A" w:rsidP="0042159A">
      <w:r w:rsidRPr="00993E94">
        <w:t>Projenin Çevresel ve Sosyal Yönetim Planı (ÇSYP) ve Paydaş Katılım Planı (PKP) ve diğer belgelerdeki gereklilikler eğitimler aracılığıyla açıklığa kavuşturulacaktır.</w:t>
      </w:r>
    </w:p>
    <w:p w14:paraId="7D3CB1CC" w14:textId="77777777" w:rsidR="0042159A" w:rsidRPr="00993E94" w:rsidRDefault="0042159A" w:rsidP="0042159A">
      <w:r w:rsidRPr="00993E94">
        <w:t>Şikayet süreci ve şikayet-öneri kutuları hakkında bilgi posterleri ortak çalışma alanlarına yerleştirilecektir.</w:t>
      </w:r>
    </w:p>
    <w:p w14:paraId="1C7DDBB8" w14:textId="77777777" w:rsidR="0042159A" w:rsidRPr="00993E94" w:rsidRDefault="0042159A" w:rsidP="0042159A">
      <w:r w:rsidRPr="00993E94">
        <w:t>Yükleniciler, çalışanlara anonim(isimsiz) şikayet prosedürü hakkında bilgi verecek ve bu süreçte anonimlik ve gizliliği garanti ederek çalışanları güvenli bir ortamda şikayetlerini iletmeye teşvik edecektir.</w:t>
      </w:r>
    </w:p>
    <w:p w14:paraId="2362D805" w14:textId="77777777" w:rsidR="0042159A" w:rsidRPr="00993E94" w:rsidRDefault="0042159A" w:rsidP="0042159A">
      <w:r w:rsidRPr="00993E94">
        <w:t>İsimsiz olarak alınan şikayetler Proje PKP’sinde tanımlanan adımlar uygulanarak değerlendirilecektir. Şikayet kapsamında inceleme süreçlerinden geçerek değerlendirilecek ve her aşama şikayet mekanizması sistemine işlenecektir. Gizli tutulması gereken şikayetler hakkında üçüncü şahıslar bilgilendirilmeyecek ve resmi bir bilgilendirme/dönüş yapılmayacaktır.</w:t>
      </w:r>
    </w:p>
    <w:p w14:paraId="2205F7CF" w14:textId="77777777" w:rsidR="0042159A" w:rsidRPr="00993E94" w:rsidRDefault="0042159A" w:rsidP="0042159A">
      <w:r w:rsidRPr="00993E94">
        <w:t>ŞM’nin etkin bir şekilde çalışması için aşağıdaki eylemler uygulanacaktır:</w:t>
      </w:r>
    </w:p>
    <w:p w14:paraId="5A007852" w14:textId="77777777" w:rsidR="0042159A" w:rsidRPr="00993E94" w:rsidRDefault="0042159A" w:rsidP="00D80F2B">
      <w:pPr>
        <w:pStyle w:val="ListeParagraf"/>
        <w:numPr>
          <w:ilvl w:val="0"/>
          <w:numId w:val="154"/>
        </w:numPr>
      </w:pPr>
      <w:r w:rsidRPr="00993E94">
        <w:t>Tarafsızlık, gizlilik ve zorlama veya yıldırma olmaksızın işleyişin sağlanması.</w:t>
      </w:r>
    </w:p>
    <w:p w14:paraId="5F14BD80" w14:textId="77777777" w:rsidR="0042159A" w:rsidRPr="00993E94" w:rsidRDefault="0042159A" w:rsidP="00D80F2B">
      <w:pPr>
        <w:pStyle w:val="ListeParagraf"/>
        <w:numPr>
          <w:ilvl w:val="0"/>
          <w:numId w:val="154"/>
        </w:numPr>
      </w:pPr>
      <w:r w:rsidRPr="00993E94">
        <w:t>Endişelerin, Proje’nin PKP’sinde belirtilen süreler içerisinde çözülmesi.</w:t>
      </w:r>
    </w:p>
    <w:p w14:paraId="39B6BDED" w14:textId="77777777" w:rsidR="0042159A" w:rsidRPr="00993E94" w:rsidRDefault="0042159A" w:rsidP="00D80F2B">
      <w:pPr>
        <w:pStyle w:val="ListeParagraf"/>
        <w:numPr>
          <w:ilvl w:val="0"/>
          <w:numId w:val="154"/>
        </w:numPr>
      </w:pPr>
      <w:r w:rsidRPr="00993E94">
        <w:t>Şeffaf, anlaşılır, danışmaya dayalı, uygun ve kolay erişilebilir bir sürecin temin edilmesi.</w:t>
      </w:r>
    </w:p>
    <w:p w14:paraId="32A1128D" w14:textId="77777777" w:rsidR="0042159A" w:rsidRPr="00993E94" w:rsidRDefault="0042159A" w:rsidP="00D80F2B">
      <w:pPr>
        <w:pStyle w:val="ListeParagraf"/>
        <w:numPr>
          <w:ilvl w:val="0"/>
          <w:numId w:val="154"/>
        </w:numPr>
      </w:pPr>
      <w:r w:rsidRPr="00993E94">
        <w:t>Şikâyet ve geri bildirimlerin anonim olarak iletilebilmesi seçeneğinin sunulması.</w:t>
      </w:r>
    </w:p>
    <w:p w14:paraId="685182D0" w14:textId="77777777" w:rsidR="0042159A" w:rsidRPr="00993E94" w:rsidRDefault="0042159A" w:rsidP="00D80F2B">
      <w:pPr>
        <w:pStyle w:val="ListeParagraf"/>
        <w:numPr>
          <w:ilvl w:val="0"/>
          <w:numId w:val="154"/>
        </w:numPr>
      </w:pPr>
      <w:r w:rsidRPr="00993E94">
        <w:t>Mekanizmaya erişimin ücretsiz olması ve başvuruda bulunanlara karşı misillemede bulunulmaması.</w:t>
      </w:r>
    </w:p>
    <w:p w14:paraId="1A144C5E" w14:textId="77777777" w:rsidR="0042159A" w:rsidRPr="00993E94" w:rsidRDefault="0042159A" w:rsidP="00D80F2B">
      <w:pPr>
        <w:pStyle w:val="ListeParagraf"/>
        <w:numPr>
          <w:ilvl w:val="0"/>
          <w:numId w:val="154"/>
        </w:numPr>
      </w:pPr>
      <w:r w:rsidRPr="00993E94">
        <w:t>Yargısal veya idari yollara başvurunun kısıtlanmaması.</w:t>
      </w:r>
    </w:p>
    <w:p w14:paraId="72602187" w14:textId="21E268F7" w:rsidR="00F03EDA" w:rsidRPr="00993E94" w:rsidRDefault="0042159A" w:rsidP="00F03EDA">
      <w:r w:rsidRPr="00993E94">
        <w:t>Ayrıca, Çevresel ve Sosyal Standart 2 (ÇSS2) gereği, çalışanlara yönelik özel bir şikâyet mekanizması oluşturulacaktır. Çalışan şikâyetleri diğer şikâyet türlerinden ayrı olarak değerlendirilecektir. (Çalışan şikâyetleri ve ilgili şikâyet mekanizmasına ilişkin ayrıntılar için Proje’nin İYP’sinin Bölüm 11’ine bakınız.</w:t>
      </w:r>
      <w:bookmarkEnd w:id="173"/>
      <w:r w:rsidR="00F03EDA" w:rsidRPr="00993E94">
        <w:t>)</w:t>
      </w:r>
    </w:p>
    <w:p w14:paraId="60CBC9C0" w14:textId="0507A8CA" w:rsidR="006611AA" w:rsidRPr="00993E94" w:rsidRDefault="006611AA" w:rsidP="003D0F4E">
      <w:pPr>
        <w:pStyle w:val="Balk2"/>
        <w:keepNext w:val="0"/>
        <w:keepLines w:val="0"/>
        <w:numPr>
          <w:ilvl w:val="1"/>
          <w:numId w:val="2"/>
        </w:numPr>
      </w:pPr>
      <w:bookmarkStart w:id="174" w:name="_Toc219910652"/>
      <w:r w:rsidRPr="00993E94">
        <w:t>Şikayetlerin Alınması ve Kayıt Edilmesi</w:t>
      </w:r>
      <w:bookmarkEnd w:id="174"/>
    </w:p>
    <w:p w14:paraId="35B4BF4B" w14:textId="307945BE" w:rsidR="00F90FA8" w:rsidRPr="00993E94" w:rsidRDefault="00F90FA8" w:rsidP="00F90FA8">
      <w:bookmarkStart w:id="175" w:name="_Hlk201927752"/>
      <w:r w:rsidRPr="00993E94">
        <w:lastRenderedPageBreak/>
        <w:t>İlgili idare tarafından telefon hattı, iletişim formu veya diğer kanallardan alınan tüm şikayetler Şikayet Kayıt Formu (ŞKF) (</w:t>
      </w:r>
      <w:r w:rsidR="00410933" w:rsidRPr="00993E94">
        <w:fldChar w:fldCharType="begin"/>
      </w:r>
      <w:r w:rsidR="00410933" w:rsidRPr="00993E94">
        <w:instrText xml:space="preserve"> REF _Ref214007507 \h </w:instrText>
      </w:r>
      <w:r w:rsidR="00993E94">
        <w:instrText xml:space="preserve"> \* MERGEFORMAT </w:instrText>
      </w:r>
      <w:r w:rsidR="00410933" w:rsidRPr="00993E94">
        <w:fldChar w:fldCharType="separate"/>
      </w:r>
      <w:r w:rsidR="00410933" w:rsidRPr="00993E94">
        <w:t>EK 4</w:t>
      </w:r>
      <w:r w:rsidR="00410933" w:rsidRPr="00993E94">
        <w:fldChar w:fldCharType="end"/>
      </w:r>
      <w:r w:rsidRPr="00993E94">
        <w:t>) kullanılarak kaydedilir ve formun basılı bir kopyası Şikayetçiye verilir. Tamamlanan form, aynı iş günü içerisinde Çevre, Şehircilik ve İklim Değişikliği Bakanlığı (ÇŞİDB) PYB şikâyet kayıt sistemine girilir.</w:t>
      </w:r>
    </w:p>
    <w:p w14:paraId="721B7B6E" w14:textId="77777777" w:rsidR="00F90FA8" w:rsidRPr="00993E94" w:rsidRDefault="00F90FA8" w:rsidP="00F90FA8">
      <w:r w:rsidRPr="00993E94">
        <w:t>ŞKF doldurulamazsa, aşağıdaki temel bilgiler kaydedilir:</w:t>
      </w:r>
    </w:p>
    <w:p w14:paraId="235B2D57" w14:textId="77777777" w:rsidR="00F90FA8" w:rsidRPr="00993E94" w:rsidRDefault="00F90FA8" w:rsidP="00D80F2B">
      <w:pPr>
        <w:pStyle w:val="ListeParagraf"/>
        <w:numPr>
          <w:ilvl w:val="0"/>
          <w:numId w:val="155"/>
        </w:numPr>
      </w:pPr>
      <w:r w:rsidRPr="00993E94">
        <w:t>Şikayet sahibinin adı ve soyadı (şikâyet sahipleri isimsiz şikayet kaydı bırakma hakkına da sahiptir);</w:t>
      </w:r>
    </w:p>
    <w:p w14:paraId="7BE7182D" w14:textId="77777777" w:rsidR="00F90FA8" w:rsidRPr="00993E94" w:rsidRDefault="00F90FA8" w:rsidP="00D80F2B">
      <w:pPr>
        <w:pStyle w:val="ListeParagraf"/>
        <w:numPr>
          <w:ilvl w:val="0"/>
          <w:numId w:val="155"/>
        </w:numPr>
      </w:pPr>
      <w:r w:rsidRPr="00993E94">
        <w:t>Şikayet konusu;</w:t>
      </w:r>
    </w:p>
    <w:p w14:paraId="6B9771AD" w14:textId="77777777" w:rsidR="00F90FA8" w:rsidRPr="00993E94" w:rsidRDefault="00F90FA8" w:rsidP="00D80F2B">
      <w:pPr>
        <w:pStyle w:val="ListeParagraf"/>
        <w:numPr>
          <w:ilvl w:val="0"/>
          <w:numId w:val="155"/>
        </w:numPr>
      </w:pPr>
      <w:r w:rsidRPr="00993E94">
        <w:t>Şikayet Yeri;</w:t>
      </w:r>
    </w:p>
    <w:p w14:paraId="2BF0F974" w14:textId="77777777" w:rsidR="00F90FA8" w:rsidRPr="00993E94" w:rsidRDefault="00F90FA8" w:rsidP="00D80F2B">
      <w:pPr>
        <w:pStyle w:val="ListeParagraf"/>
        <w:numPr>
          <w:ilvl w:val="0"/>
          <w:numId w:val="155"/>
        </w:numPr>
      </w:pPr>
      <w:r w:rsidRPr="00993E94">
        <w:t>İletişim bilgileri (telefon / cep telefonu numarası, adres, e-posta vb.);</w:t>
      </w:r>
    </w:p>
    <w:p w14:paraId="569E9781" w14:textId="77777777" w:rsidR="00F90FA8" w:rsidRPr="00993E94" w:rsidRDefault="00F90FA8" w:rsidP="00D80F2B">
      <w:pPr>
        <w:pStyle w:val="ListeParagraf"/>
        <w:numPr>
          <w:ilvl w:val="0"/>
          <w:numId w:val="155"/>
        </w:numPr>
      </w:pPr>
      <w:r w:rsidRPr="00993E94">
        <w:t>Organizasyon adı (ilgili ise)</w:t>
      </w:r>
    </w:p>
    <w:p w14:paraId="1D270AD4" w14:textId="77777777" w:rsidR="00F90FA8" w:rsidRPr="00993E94" w:rsidRDefault="00F90FA8" w:rsidP="00D80F2B">
      <w:pPr>
        <w:pStyle w:val="ListeParagraf"/>
        <w:numPr>
          <w:ilvl w:val="0"/>
          <w:numId w:val="155"/>
        </w:numPr>
      </w:pPr>
      <w:r w:rsidRPr="00993E94">
        <w:t>Tarih ve saat</w:t>
      </w:r>
    </w:p>
    <w:p w14:paraId="7DD72E1E" w14:textId="77777777" w:rsidR="00F90FA8" w:rsidRPr="00993E94" w:rsidRDefault="00F90FA8" w:rsidP="00F90FA8">
      <w:r w:rsidRPr="00993E94">
        <w:t xml:space="preserve">Proje ekipleri, ŞKF'yi verilen bilgilere göre tamamlar ve şikayeti kaydeder. </w:t>
      </w:r>
    </w:p>
    <w:p w14:paraId="43114390" w14:textId="77777777" w:rsidR="00F90FA8" w:rsidRPr="00993E94" w:rsidRDefault="00F90FA8" w:rsidP="00F90FA8">
      <w:r w:rsidRPr="00993E94">
        <w:t>Şikayetçi tarafından önerilen tüm düzeltici eylemler ŞKF yoluyla kayıt altına alınır.</w:t>
      </w:r>
    </w:p>
    <w:p w14:paraId="48598BA4" w14:textId="2E4EDB8F" w:rsidR="006611AA" w:rsidRPr="00993E94" w:rsidRDefault="006611AA" w:rsidP="003D0F4E">
      <w:pPr>
        <w:pStyle w:val="Balk2"/>
        <w:keepNext w:val="0"/>
        <w:keepLines w:val="0"/>
        <w:numPr>
          <w:ilvl w:val="1"/>
          <w:numId w:val="2"/>
        </w:numPr>
      </w:pPr>
      <w:bookmarkStart w:id="176" w:name="_Toc219910653"/>
      <w:bookmarkEnd w:id="175"/>
      <w:r w:rsidRPr="00993E94">
        <w:t>Şikayetlerin Değerlendirilmesi</w:t>
      </w:r>
      <w:bookmarkEnd w:id="176"/>
    </w:p>
    <w:p w14:paraId="7C5B10B0" w14:textId="77777777" w:rsidR="00050AB9" w:rsidRPr="00993E94" w:rsidRDefault="00050AB9" w:rsidP="00D80F2B">
      <w:pPr>
        <w:pStyle w:val="ListeParagraf"/>
        <w:numPr>
          <w:ilvl w:val="0"/>
          <w:numId w:val="156"/>
        </w:numPr>
      </w:pPr>
      <w:r w:rsidRPr="00993E94">
        <w:t>Tüm şikayetler, gerçek olup olmadıklarına ve Proje faaliyetleriyle ilgili olup olmadıklarına göre sınıflandırılmak üzere gözden geçirilir. Ortaya konan konular / uyuşmazlıklar Proje faaliyetleriyle ile ilgili değilse, ilgili kişi ile iletişime geçmek için Şikayet Eden kişilere rehberlik sağlanır. Uygun Şikayetler, Projenin sosyal ve çevresel standartlarına göre cevaplandırılacaktır.</w:t>
      </w:r>
    </w:p>
    <w:p w14:paraId="4C9C38AE" w14:textId="77777777" w:rsidR="00050AB9" w:rsidRPr="00993E94" w:rsidRDefault="00050AB9" w:rsidP="00D80F2B">
      <w:pPr>
        <w:pStyle w:val="ListeParagraf"/>
        <w:numPr>
          <w:ilvl w:val="0"/>
          <w:numId w:val="156"/>
        </w:numPr>
      </w:pPr>
      <w:r w:rsidRPr="00993E94">
        <w:t>Telefon hattı, e-posta, yüz yüze toplantılar / iletişimler üzerinden alınan tüm şikayetler kayıt altına alınır ve Proje ekipleri, kayıt işleminin ardından iki (2) iş günü içerisinde yanıt sürecini açıklamak için şikayet sahibi ile iletişime geçer.</w:t>
      </w:r>
    </w:p>
    <w:p w14:paraId="20375816" w14:textId="743B03B0" w:rsidR="00050AB9" w:rsidRPr="00993E94" w:rsidRDefault="00050AB9" w:rsidP="00D80F2B">
      <w:pPr>
        <w:pStyle w:val="ListeParagraf"/>
        <w:numPr>
          <w:ilvl w:val="0"/>
          <w:numId w:val="156"/>
        </w:numPr>
      </w:pPr>
      <w:r w:rsidRPr="00993E94">
        <w:t>ŞM, Cinsel Sömürü ve İstismar ile Cinsel Taciz (CSS/CT) konularında gizli şikâyetlerin alınması ve değerlendirilmesine yönelik özel bir kanal içerecektir. Bu tür şikâyetlerin gizliliğinin sağlanması ve hassasiyetle ele alınması amacıyla özel tedbirler uygulanacak olup, şikâyetler yürürlükteki ulusal mevzuat doğrultusunda yönetilecektir.</w:t>
      </w:r>
    </w:p>
    <w:p w14:paraId="408022C3" w14:textId="73541FF6" w:rsidR="00052025" w:rsidRPr="00993E94" w:rsidRDefault="00050AB9" w:rsidP="00D80F2B">
      <w:pPr>
        <w:pStyle w:val="ListeParagraf"/>
        <w:numPr>
          <w:ilvl w:val="0"/>
          <w:numId w:val="156"/>
        </w:numPr>
      </w:pPr>
      <w:r w:rsidRPr="00993E94">
        <w:t>PYB’nin şikayetleri araştırmak ve cevaplamak için on beş (15) iş günü bulunmaktadır. Daha kapsamlı araştırma gerektiren durumlarda ise şikâyetçiye süreç hakkında bilgilendirme yapılacak ve güncellenmiş bir çözüm takvimi sunulacaktır.</w:t>
      </w:r>
    </w:p>
    <w:p w14:paraId="27651508" w14:textId="6BE49A1D" w:rsidR="006611AA" w:rsidRPr="00993E94" w:rsidRDefault="006611AA" w:rsidP="003D0F4E">
      <w:pPr>
        <w:pStyle w:val="Balk2"/>
        <w:keepNext w:val="0"/>
        <w:keepLines w:val="0"/>
        <w:numPr>
          <w:ilvl w:val="1"/>
          <w:numId w:val="2"/>
        </w:numPr>
      </w:pPr>
      <w:bookmarkStart w:id="177" w:name="_Toc219910654"/>
      <w:r w:rsidRPr="00993E94">
        <w:t>Şikayetlerin Çözümü</w:t>
      </w:r>
      <w:bookmarkEnd w:id="177"/>
    </w:p>
    <w:p w14:paraId="72E9AEC1" w14:textId="77777777" w:rsidR="00050AB9" w:rsidRPr="00993E94" w:rsidRDefault="00050AB9" w:rsidP="00D80F2B">
      <w:pPr>
        <w:pStyle w:val="ListeParagraf"/>
        <w:numPr>
          <w:ilvl w:val="0"/>
          <w:numId w:val="157"/>
        </w:numPr>
      </w:pPr>
      <w:r w:rsidRPr="00993E94">
        <w:lastRenderedPageBreak/>
        <w:t>Şikâyetçinin tatmin edilmesini sağlamak amacıyla gerekli düzeltici eylemler gerçekleştirilecektir.</w:t>
      </w:r>
    </w:p>
    <w:p w14:paraId="09E20FA9" w14:textId="77777777" w:rsidR="00050AB9" w:rsidRPr="00993E94" w:rsidRDefault="00050AB9" w:rsidP="00D80F2B">
      <w:pPr>
        <w:pStyle w:val="ListeParagraf"/>
        <w:numPr>
          <w:ilvl w:val="0"/>
          <w:numId w:val="157"/>
        </w:numPr>
      </w:pPr>
      <w:r w:rsidRPr="00993E94">
        <w:t>Çözüm süreci boyunca tüm taraflar düzeltici faaliyetler konusunda mutabakat sağlar.</w:t>
      </w:r>
    </w:p>
    <w:p w14:paraId="407F8F73" w14:textId="0058F610" w:rsidR="00050AB9" w:rsidRPr="00993E94" w:rsidRDefault="00050AB9" w:rsidP="00D80F2B">
      <w:pPr>
        <w:pStyle w:val="ListeParagraf"/>
        <w:numPr>
          <w:ilvl w:val="0"/>
          <w:numId w:val="157"/>
        </w:numPr>
      </w:pPr>
      <w:r w:rsidRPr="00993E94">
        <w:t>Proje</w:t>
      </w:r>
      <w:r w:rsidR="002C77A5" w:rsidRPr="00993E94">
        <w:t xml:space="preserve"> Yönetim</w:t>
      </w:r>
      <w:r w:rsidRPr="00993E94">
        <w:t xml:space="preserve"> (P</w:t>
      </w:r>
      <w:r w:rsidR="002C77A5" w:rsidRPr="00993E94">
        <w:t>Y</w:t>
      </w:r>
      <w:r w:rsidRPr="00993E94">
        <w:t xml:space="preserve">B), her bir şikâyeti, ilk yanıtı takiben otuz (30) iş günü içerisinde çözmeyi hedeflemektedir. Bu süre, Bakanlığın yazılı talimatı ile uzatılabilir. </w:t>
      </w:r>
    </w:p>
    <w:p w14:paraId="78AF0C6F" w14:textId="77777777" w:rsidR="00050AB9" w:rsidRPr="00993E94" w:rsidRDefault="00050AB9" w:rsidP="00D80F2B">
      <w:pPr>
        <w:pStyle w:val="ListeParagraf"/>
        <w:numPr>
          <w:ilvl w:val="0"/>
          <w:numId w:val="157"/>
        </w:numPr>
      </w:pPr>
      <w:r w:rsidRPr="00993E94">
        <w:t>Şikayet Sahipleri, ŞM’nin kararına itiraz edebilir. Bu itirazın sonucuna dair işleme, oturumlar ve rapor, bu itirazına alınmasını müteakip 30 iş günü içerisinde sonuçlandırılacaktır.</w:t>
      </w:r>
    </w:p>
    <w:p w14:paraId="6E7D0079" w14:textId="77777777" w:rsidR="00050AB9" w:rsidRPr="00993E94" w:rsidRDefault="00050AB9" w:rsidP="00D80F2B">
      <w:pPr>
        <w:pStyle w:val="ListeParagraf"/>
        <w:numPr>
          <w:ilvl w:val="0"/>
          <w:numId w:val="157"/>
        </w:numPr>
      </w:pPr>
      <w:r w:rsidRPr="00993E94">
        <w:t>Şikayet sahipleri, şikayetleri konusunda PYB veya Bakanlığın verdikleri karardan memnun olmamaları halinde yargı sistemi aracılığıyla hukuki yollara başvurabilirler.</w:t>
      </w:r>
    </w:p>
    <w:p w14:paraId="6EB195F4" w14:textId="2DD29958" w:rsidR="006611AA" w:rsidRPr="00993E94" w:rsidRDefault="006611AA" w:rsidP="003D0F4E">
      <w:pPr>
        <w:pStyle w:val="Balk2"/>
        <w:keepNext w:val="0"/>
        <w:keepLines w:val="0"/>
        <w:numPr>
          <w:ilvl w:val="1"/>
          <w:numId w:val="2"/>
        </w:numPr>
      </w:pPr>
      <w:bookmarkStart w:id="178" w:name="_Toc219910655"/>
      <w:r w:rsidRPr="00993E94">
        <w:t>Şikayetlerin Kapatılması</w:t>
      </w:r>
      <w:bookmarkEnd w:id="178"/>
    </w:p>
    <w:p w14:paraId="1DB77A53" w14:textId="3775546E" w:rsidR="002C77A5" w:rsidRPr="00993E94" w:rsidRDefault="002C77A5" w:rsidP="002C77A5">
      <w:r w:rsidRPr="00993E94">
        <w:t xml:space="preserve">Alınan düzeltici eylemlere ilişkin kanıtlar (fotoğraflar veya sahadan elde edilen diğer ilgili belgeler gibi) toplanmakta ve 'Şikâyet Kapatma Formu' (Bkz. </w:t>
      </w:r>
      <w:r w:rsidR="00410933" w:rsidRPr="00993E94">
        <w:fldChar w:fldCharType="begin"/>
      </w:r>
      <w:r w:rsidR="00410933" w:rsidRPr="00993E94">
        <w:instrText xml:space="preserve"> REF _Ref214007407 \h </w:instrText>
      </w:r>
      <w:r w:rsidR="00993E94">
        <w:instrText xml:space="preserve"> \* MERGEFORMAT </w:instrText>
      </w:r>
      <w:r w:rsidR="00410933" w:rsidRPr="00993E94">
        <w:fldChar w:fldCharType="separate"/>
      </w:r>
      <w:r w:rsidR="00410933" w:rsidRPr="00993E94">
        <w:t>EK 5</w:t>
      </w:r>
      <w:r w:rsidR="00410933" w:rsidRPr="00993E94">
        <w:fldChar w:fldCharType="end"/>
      </w:r>
      <w:r w:rsidRPr="00993E94">
        <w:t>) PYB hem de şikâyetçi tarafından imzalanmaktadır.</w:t>
      </w:r>
    </w:p>
    <w:p w14:paraId="6FF407D7" w14:textId="22DC86B7" w:rsidR="002C77A5" w:rsidRPr="00993E94" w:rsidRDefault="002C77A5" w:rsidP="002C77A5">
      <w:r w:rsidRPr="00993E94">
        <w:t>Alt proje yüklenicileri tarafından hazırlanacak şikâyet tablosu, tüm şikâyetlerin uygun şekilde kaydedilmesini ve izlenmesini sağlayarak çözüm sürecinin etkin bir şekilde yönetilmesine katkıda bulunacaktır.</w:t>
      </w:r>
    </w:p>
    <w:p w14:paraId="3E726562" w14:textId="45A83BDD" w:rsidR="006611AA" w:rsidRPr="00993E94" w:rsidRDefault="006611AA" w:rsidP="003D0F4E">
      <w:pPr>
        <w:pStyle w:val="Balk2"/>
        <w:keepNext w:val="0"/>
        <w:keepLines w:val="0"/>
        <w:numPr>
          <w:ilvl w:val="1"/>
          <w:numId w:val="2"/>
        </w:numPr>
      </w:pPr>
      <w:bookmarkStart w:id="179" w:name="_Toc219910656"/>
      <w:r w:rsidRPr="00993E94">
        <w:t>İsimsiz Şikayetlerin Kaydedilmesi ve Değerlendirilmesi</w:t>
      </w:r>
      <w:bookmarkEnd w:id="179"/>
    </w:p>
    <w:p w14:paraId="34BEF2DA" w14:textId="77777777" w:rsidR="00052025" w:rsidRPr="00993E94" w:rsidRDefault="00052025" w:rsidP="00052025">
      <w:r w:rsidRPr="00993E94">
        <w:t>Hem iç hem de dış paydaşların iletişim bilgilerini ve kimlik bilgilerini sağlama konusunda sorunları, endişeleri veya güçlükleri olduğunda, paydaşlar tarafından iletilen şikayetler öncelikle değerlendirilecek ve isimsiz şikayet veya isimsiz öneri olarak kaydedilecektir. Menfaat sahipleri tüm istek ve şikayetlerini isim belirtmeden talep – şikayet hatlarına iletebilmektedir.</w:t>
      </w:r>
    </w:p>
    <w:p w14:paraId="1C776A51" w14:textId="77777777" w:rsidR="00052025" w:rsidRPr="00993E94" w:rsidRDefault="00052025" w:rsidP="00052025">
      <w:r w:rsidRPr="00993E94">
        <w:t>Başka bir yöntem olarak, Proje ile ilgili şikayetlerini isim ve iletişim adresi vermeden tercih ettikleri başka bir tanımlanmış iletişim aracı ile iletebilirler.</w:t>
      </w:r>
    </w:p>
    <w:p w14:paraId="2C366617" w14:textId="77777777" w:rsidR="00052025" w:rsidRPr="00993E94" w:rsidRDefault="00052025" w:rsidP="00052025">
      <w:r w:rsidRPr="00993E94">
        <w:t>İsimsiz olarak alınan şikayetler, iş akışında tanımlanan adımlar uygulanarak değerlendirilecektir. Şikayet kapsamında inceleme süreçlerinden geçerek değerlendirilecek ve her aşama şikayet mekanizması sistemine işlenecektir. Gizli tutulması gereken şikayetler hakkında üçüncü şahıslar bilgilendirilmeyecek ve resmi bir bilgilendirme/dönüş yapılmayacaktır.</w:t>
      </w:r>
    </w:p>
    <w:p w14:paraId="3DF750D4" w14:textId="77777777" w:rsidR="00052025" w:rsidRPr="00993E94" w:rsidRDefault="00052025" w:rsidP="00052025">
      <w:r w:rsidRPr="00993E94">
        <w:t>Şikayet sonuçlandığında uygulanacak çözüme ilişkin resmi bir geri bildirim olmamakla birlikte, kamuoyunun aydınlatılması gereken bir konu ise ve gerekli görülmesi halinde ortak panolar/ kamu ve genel iletişim araçları aracılığıyla paydaşlara duyurulabilir.</w:t>
      </w:r>
    </w:p>
    <w:p w14:paraId="7BDD1520" w14:textId="2B34D89A" w:rsidR="00052025" w:rsidRPr="00993E94" w:rsidRDefault="00052025" w:rsidP="00052025">
      <w:r w:rsidRPr="00993E94">
        <w:t xml:space="preserve">Şikâyetlerin kaydedilmesi, takibi ve çözümü için bir şikayet kayıt tablosu oluşturulmuştur. (Bkz. </w:t>
      </w:r>
      <w:r w:rsidR="00410933" w:rsidRPr="00993E94">
        <w:fldChar w:fldCharType="begin"/>
      </w:r>
      <w:r w:rsidR="00410933" w:rsidRPr="00993E94">
        <w:instrText xml:space="preserve"> REF _Ref214007424 \h </w:instrText>
      </w:r>
      <w:r w:rsidR="00993E94">
        <w:instrText xml:space="preserve"> \* MERGEFORMAT </w:instrText>
      </w:r>
      <w:r w:rsidR="00410933" w:rsidRPr="00993E94">
        <w:fldChar w:fldCharType="separate"/>
      </w:r>
      <w:r w:rsidR="00410933" w:rsidRPr="00993E94">
        <w:t>EK 6</w:t>
      </w:r>
      <w:r w:rsidR="00410933" w:rsidRPr="00993E94">
        <w:fldChar w:fldCharType="end"/>
      </w:r>
      <w:r w:rsidRPr="00993E94">
        <w:t>)</w:t>
      </w:r>
    </w:p>
    <w:p w14:paraId="4ABF77F6" w14:textId="2E6A02D7" w:rsidR="006611AA" w:rsidRPr="00993E94" w:rsidRDefault="006611AA" w:rsidP="003D0F4E">
      <w:pPr>
        <w:pStyle w:val="Balk2"/>
        <w:keepNext w:val="0"/>
        <w:keepLines w:val="0"/>
        <w:numPr>
          <w:ilvl w:val="1"/>
          <w:numId w:val="2"/>
        </w:numPr>
      </w:pPr>
      <w:bookmarkStart w:id="180" w:name="_Toc219910657"/>
      <w:r w:rsidRPr="00993E94">
        <w:lastRenderedPageBreak/>
        <w:t>Şikayet Mekanizması İletişim Bilgileri</w:t>
      </w:r>
      <w:bookmarkEnd w:id="180"/>
    </w:p>
    <w:p w14:paraId="16BC611C" w14:textId="77777777" w:rsidR="002A3EF5" w:rsidRPr="00993E94" w:rsidRDefault="002A3EF5" w:rsidP="002A3EF5">
      <w:r w:rsidRPr="00993E94">
        <w:t>Paydaşların şikayetlerini resmi olarak dile getirmeleri için kullanılacak kanallar aşağıdaki gibidir:</w:t>
      </w:r>
    </w:p>
    <w:p w14:paraId="53E6360E" w14:textId="77777777" w:rsidR="002A3EF5" w:rsidRPr="00993E94" w:rsidRDefault="002A3EF5" w:rsidP="002A3EF5">
      <w:r w:rsidRPr="00993E94">
        <w:rPr>
          <w:u w:val="single"/>
        </w:rPr>
        <w:t>ALO 181:</w:t>
      </w:r>
      <w:r w:rsidRPr="00993E94">
        <w:t xml:space="preserve"> Çevre, Şehircilik ve İklim Değişikliği Bakanlığı, Türkiye'nin 81 ilinden gelen şikayet, ihbar ve bilgi taleplerini inceleyerek müdahalede bulunmakta ve denetimleri gerçekleştirmektedir. Vatandaşlar çevre sorunları, hava, su, toprak, radyoaktif kirlilik, kentsel dönüşüm, gürültü ve atık konulu şikayet-ihbarları Alo 181’i arayarak iletebilmektedir. Çağrı merkezinden kayıt altına alınan bildirimler Çevre, Şehircilik ve İklim Değişikliği Bakanlığı’nın mevzuat alanına ilişkin ilgili Genel Müdürlüklere aktarılarak cevapları sistem üzerinden alınmaktadır. İlgili birimlerden konuya ilişkin alınan bilgiler çağrı merkezindeki yetkili tarafından telefon aracılığıyla başvuru sahibine aktarılmaktadır. Bu şekilde vatandaşlara bıraktıkları kayıtlarla ilgili en kısa zamanda geri bildirimlerde bulunulmaktadır. Paydaşlar da herhangi bir şikayet, ihbar ve bilgi taleplerini bu numarayı arayarak AKDHGM ile iletişime geçebilir.</w:t>
      </w:r>
    </w:p>
    <w:p w14:paraId="41B48A7B" w14:textId="77777777" w:rsidR="002A3EF5" w:rsidRPr="00993E94" w:rsidRDefault="002A3EF5" w:rsidP="002A3EF5">
      <w:r w:rsidRPr="00993E94">
        <w:rPr>
          <w:u w:val="single"/>
        </w:rPr>
        <w:t>CİMER:</w:t>
      </w:r>
      <w:r w:rsidRPr="00993E94">
        <w:t xml:space="preserve"> Paydaşların Proje kapsamında her türlü talep, şikayet, ihbar, görüş ve önerileri ile bilgi edinme haklarına ilişkin başvurularını, CİMER üzerinden tüm iletişim kanallarını kullanarak yapabilecektir.</w:t>
      </w:r>
    </w:p>
    <w:p w14:paraId="463170E4" w14:textId="77777777" w:rsidR="002A3EF5" w:rsidRPr="00993E94" w:rsidRDefault="002A3EF5" w:rsidP="002A3EF5">
      <w:r w:rsidRPr="00993E94">
        <w:rPr>
          <w:u w:val="single"/>
        </w:rPr>
        <w:t>Telefon Hatları:</w:t>
      </w:r>
      <w:r w:rsidRPr="00993E94">
        <w:t xml:space="preserve"> Paydaşlar 0 (312) 410 10 00 numaralı telefonu arayabilir ve bir irtibat görevlisiyle görüşme talebinde bulunabilir</w:t>
      </w:r>
    </w:p>
    <w:p w14:paraId="71C4BD5B" w14:textId="77777777" w:rsidR="002A3EF5" w:rsidRPr="00993E94" w:rsidRDefault="002A3EF5" w:rsidP="002A3EF5">
      <w:r w:rsidRPr="00993E94">
        <w:rPr>
          <w:u w:val="single"/>
        </w:rPr>
        <w:t>Yüz yüze:</w:t>
      </w:r>
      <w:r w:rsidRPr="00993E94">
        <w:t xml:space="preserve"> Paydaşlar şikayetlerini PYB’nin ilgili personeline yüz yüze iletebilirler.</w:t>
      </w:r>
    </w:p>
    <w:p w14:paraId="62E84BCE" w14:textId="77777777" w:rsidR="00230674" w:rsidRPr="00993E94" w:rsidRDefault="00230674" w:rsidP="00230674">
      <w:pPr>
        <w:rPr>
          <w:u w:val="single"/>
        </w:rPr>
      </w:pPr>
      <w:r w:rsidRPr="00993E94">
        <w:rPr>
          <w:u w:val="single"/>
        </w:rPr>
        <w:t>Proje Web Sayfası ve İletişim Formu:</w:t>
      </w:r>
    </w:p>
    <w:p w14:paraId="04B108C3" w14:textId="77777777" w:rsidR="00230674" w:rsidRPr="00993E94" w:rsidRDefault="00230674" w:rsidP="00230674">
      <w:r w:rsidRPr="00993E94">
        <w:t xml:space="preserve">Proje ile ilgili bilgilere erişimi ve şikâyetlerin iletilmesini kolaylaştırmak amacıyla özel bir web sitesi </w:t>
      </w:r>
      <w:r w:rsidRPr="00993E94">
        <w:rPr>
          <w:vertAlign w:val="superscript"/>
        </w:rPr>
        <w:footnoteReference w:id="20"/>
      </w:r>
      <w:r w:rsidRPr="00993E94">
        <w:t xml:space="preserve"> kurulmuştur. Paydaşlar, dayanikli@csb.gov.tr adresine e-posta göndererek veya web sitesi iletişim formunu kullanarak şikâyet ya da taleplerini iletebilirler.</w:t>
      </w:r>
    </w:p>
    <w:p w14:paraId="16A9DC09" w14:textId="77777777" w:rsidR="00230674" w:rsidRPr="00993E94" w:rsidRDefault="00230674" w:rsidP="00230674">
      <w:r w:rsidRPr="00993E94">
        <w:t>Web sitesinde yer alan içerikler:</w:t>
      </w:r>
    </w:p>
    <w:p w14:paraId="0D6B0BC8" w14:textId="77777777" w:rsidR="00230674" w:rsidRPr="00993E94" w:rsidRDefault="00230674" w:rsidP="00D80F2B">
      <w:pPr>
        <w:pStyle w:val="ListeParagraf"/>
        <w:numPr>
          <w:ilvl w:val="0"/>
          <w:numId w:val="158"/>
        </w:numPr>
      </w:pPr>
      <w:r w:rsidRPr="00993E94">
        <w:t>Duyurular ve haberler,</w:t>
      </w:r>
    </w:p>
    <w:p w14:paraId="5EAFA835" w14:textId="77777777" w:rsidR="00230674" w:rsidRPr="00993E94" w:rsidRDefault="00230674" w:rsidP="00D80F2B">
      <w:pPr>
        <w:pStyle w:val="ListeParagraf"/>
        <w:numPr>
          <w:ilvl w:val="0"/>
          <w:numId w:val="158"/>
        </w:numPr>
      </w:pPr>
      <w:r w:rsidRPr="00993E94">
        <w:t>Genel proje bilgileri (amaç, bileşenler),</w:t>
      </w:r>
    </w:p>
    <w:p w14:paraId="13D4EE12" w14:textId="77777777" w:rsidR="00230674" w:rsidRPr="00993E94" w:rsidRDefault="00230674" w:rsidP="00D80F2B">
      <w:pPr>
        <w:pStyle w:val="ListeParagraf"/>
        <w:numPr>
          <w:ilvl w:val="0"/>
          <w:numId w:val="158"/>
        </w:numPr>
      </w:pPr>
      <w:r w:rsidRPr="00993E94">
        <w:t>ARAAD başvuru bağlantısı,</w:t>
      </w:r>
    </w:p>
    <w:p w14:paraId="6ABDE2D5" w14:textId="77777777" w:rsidR="00230674" w:rsidRPr="00993E94" w:rsidRDefault="00230674" w:rsidP="00D80F2B">
      <w:pPr>
        <w:pStyle w:val="ListeParagraf"/>
        <w:numPr>
          <w:ilvl w:val="0"/>
          <w:numId w:val="158"/>
        </w:numPr>
      </w:pPr>
      <w:r w:rsidRPr="00993E94">
        <w:t>Yüklenici belgelerinin yüklenmesine yönelik rehber,</w:t>
      </w:r>
    </w:p>
    <w:p w14:paraId="11B3EB5C" w14:textId="6F82CB6D" w:rsidR="00230674" w:rsidRPr="00993E94" w:rsidRDefault="00BF76B6" w:rsidP="00D80F2B">
      <w:pPr>
        <w:pStyle w:val="ListeParagraf"/>
        <w:numPr>
          <w:ilvl w:val="0"/>
          <w:numId w:val="158"/>
        </w:numPr>
      </w:pPr>
      <w:r w:rsidRPr="00993E94">
        <w:t>Manisa</w:t>
      </w:r>
      <w:r w:rsidR="00230674" w:rsidRPr="00993E94">
        <w:t xml:space="preserve"> irtibat ofisi iletişim bilgileri,</w:t>
      </w:r>
    </w:p>
    <w:p w14:paraId="3E58E411" w14:textId="77777777" w:rsidR="00230674" w:rsidRPr="00993E94" w:rsidRDefault="00230674" w:rsidP="00D80F2B">
      <w:pPr>
        <w:pStyle w:val="ListeParagraf"/>
        <w:numPr>
          <w:ilvl w:val="0"/>
          <w:numId w:val="158"/>
        </w:numPr>
      </w:pPr>
      <w:r w:rsidRPr="00993E94">
        <w:t>Çevresel ve sosyal proje dokümanları,</w:t>
      </w:r>
    </w:p>
    <w:p w14:paraId="73322A21" w14:textId="77777777" w:rsidR="00230674" w:rsidRPr="00993E94" w:rsidRDefault="00230674" w:rsidP="00D80F2B">
      <w:pPr>
        <w:pStyle w:val="ListeParagraf"/>
        <w:numPr>
          <w:ilvl w:val="0"/>
          <w:numId w:val="158"/>
        </w:numPr>
      </w:pPr>
      <w:r w:rsidRPr="00993E94">
        <w:t>Başvuru kılavuzları ve</w:t>
      </w:r>
    </w:p>
    <w:p w14:paraId="6687188A" w14:textId="77777777" w:rsidR="00230674" w:rsidRPr="00993E94" w:rsidRDefault="00230674" w:rsidP="00D80F2B">
      <w:pPr>
        <w:pStyle w:val="ListeParagraf"/>
        <w:numPr>
          <w:ilvl w:val="0"/>
          <w:numId w:val="158"/>
        </w:numPr>
      </w:pPr>
      <w:r w:rsidRPr="00993E94">
        <w:t>Sıkça sorulan sorular.</w:t>
      </w:r>
    </w:p>
    <w:p w14:paraId="67C55D57" w14:textId="77777777" w:rsidR="00230674" w:rsidRPr="00993E94" w:rsidRDefault="00230674" w:rsidP="00230674">
      <w:pPr>
        <w:rPr>
          <w:u w:val="single"/>
        </w:rPr>
      </w:pPr>
      <w:r w:rsidRPr="00993E94">
        <w:rPr>
          <w:u w:val="single"/>
        </w:rPr>
        <w:lastRenderedPageBreak/>
        <w:t>Farkındalık Artırıcı Faaliyetler:</w:t>
      </w:r>
    </w:p>
    <w:p w14:paraId="199AD270" w14:textId="77777777" w:rsidR="00230674" w:rsidRPr="00993E94" w:rsidRDefault="00230674" w:rsidP="00230674">
      <w:r w:rsidRPr="00993E94">
        <w:t>PYB, şikâyet mekanizması hakkında paydaşlar ve etkilenen taraflar arasında farkındalığı artırmak amacıyla çeşitli çalışmalar yürütmektedir. Bu çalışmalar arasında proje web sitesi, bilgilendirme kampanyaları, reklamlar, broşürler, posterler ve diğer tanıtım materyalleri yer almakta olup, şikâyet mekanizmasının yaygın biçimde duyurulması ve erişilebilir olması sağlanmaktadır.</w:t>
      </w:r>
    </w:p>
    <w:p w14:paraId="3FB376FB" w14:textId="73DAB33D" w:rsidR="00230674" w:rsidRPr="00993E94" w:rsidRDefault="00230674" w:rsidP="002A3EF5">
      <w:r w:rsidRPr="00993E94">
        <w:rPr>
          <w:u w:val="single"/>
        </w:rPr>
        <w:t>Dünya Bankası Şikayet Giderme Sistemi:</w:t>
      </w:r>
      <w:r w:rsidRPr="00993E94">
        <w:t xml:space="preserve"> Dünya Bankası (DB) destekli bir Projeden olumsuz etkilendiklerine inanan topluluklar ve kişiler, şikayetlerini mevcut Proje düzeyindeki şikayet mekanizmalarına veya Dünya Bankası'nın Şikayet Giderme Hizmetine (“GRS”) iletebilirler. GRS, Projeyle ilgili endişeleri gidermek için alınan şikayetlerin derhal gözden geçirilmesini sağlar. Projeden etkilenen topluluklar ve kişiler, şikayetlerini, DB'nin politikalarına ve prosedürlerine uymamanın bir sonucu olarak zararın meydana gelip gelmediğine veya gelip gelemeyeceğine dair kararları belirleyen DB'nin bağımsız Teftiş Paneline sunabilirler. Denetim Paneli, Dünya Bankası’nın politika ve prosedürlerine uymaması nedeniyle zarar verilip verilmediğini veya zarar verilme ihtimalini değerlendirmektedir. Şikayetler, endişeler doğrudan Dünya Bankası'nın dikkatine sunulduktan ve Banka Yönetimine yanıt verme fırsatı verildikten sonra herhangi bir zamanda iletilebilir. Şikayetlerin Dünya Bankası'nın kurumsal Şikayet Giderme Hizmetine (GRS) nasıl gönderileceği hakkında bilgi için lütfen </w:t>
      </w:r>
      <w:hyperlink r:id="rId31" w:history="1">
        <w:r w:rsidRPr="00993E94">
          <w:rPr>
            <w:rStyle w:val="Kpr"/>
          </w:rPr>
          <w:t>http://www.worldbank.org/en/projects-operations/products-and-services/grievance-redress-service</w:t>
        </w:r>
      </w:hyperlink>
      <w:r w:rsidRPr="00993E94">
        <w:t xml:space="preserve"> adresini ziyaret edin. Şikayetlerin Dünya Bankası Teftiş Paneline nasıl iletileceği hakkında bilgi için lütfen </w:t>
      </w:r>
      <w:hyperlink>
        <w:r w:rsidRPr="00993E94">
          <w:rPr>
            <w:rStyle w:val="Kpr"/>
          </w:rPr>
          <w:t>www.inspectionpanel.org</w:t>
        </w:r>
      </w:hyperlink>
      <w:r w:rsidRPr="00993E94">
        <w:t xml:space="preserve"> adresini ziyaret edin.</w:t>
      </w:r>
    </w:p>
    <w:p w14:paraId="3DE122E3" w14:textId="01042161" w:rsidR="006611AA" w:rsidRPr="00993E94" w:rsidRDefault="006611AA" w:rsidP="003D0F4E">
      <w:pPr>
        <w:pStyle w:val="Balk1"/>
        <w:keepNext w:val="0"/>
        <w:keepLines w:val="0"/>
        <w:numPr>
          <w:ilvl w:val="0"/>
          <w:numId w:val="2"/>
        </w:numPr>
      </w:pPr>
      <w:bookmarkStart w:id="181" w:name="_Toc219910658"/>
      <w:r w:rsidRPr="00993E94">
        <w:t>ÇEVRESEL &amp; SOSYAL İZLEME</w:t>
      </w:r>
      <w:bookmarkEnd w:id="181"/>
    </w:p>
    <w:p w14:paraId="69C6D7B4" w14:textId="25666137" w:rsidR="00253E5B" w:rsidRPr="00993E94" w:rsidRDefault="00253E5B" w:rsidP="00253E5B">
      <w:r w:rsidRPr="00993E94">
        <w:t xml:space="preserve">Aşağıdaki tabloda, çevresel ve sosyal izleme çerçevesinin temel gereksinimleri ve bileşenleri sunulmaktadır. </w:t>
      </w:r>
      <w:r w:rsidR="0066293B" w:rsidRPr="00993E94">
        <w:fldChar w:fldCharType="begin"/>
      </w:r>
      <w:r w:rsidR="0066293B" w:rsidRPr="00993E94">
        <w:instrText xml:space="preserve"> REF _Ref214005629 \h </w:instrText>
      </w:r>
      <w:r w:rsidR="00993E94">
        <w:instrText xml:space="preserve"> \* MERGEFORMAT </w:instrText>
      </w:r>
      <w:r w:rsidR="0066293B" w:rsidRPr="00993E94">
        <w:fldChar w:fldCharType="separate"/>
      </w:r>
      <w:r w:rsidR="0066293B" w:rsidRPr="00993E94">
        <w:t xml:space="preserve">Tablo </w:t>
      </w:r>
      <w:r w:rsidR="0066293B" w:rsidRPr="00993E94">
        <w:rPr>
          <w:noProof/>
        </w:rPr>
        <w:t>33</w:t>
      </w:r>
      <w:r w:rsidR="0066293B" w:rsidRPr="00993E94">
        <w:fldChar w:fldCharType="end"/>
      </w:r>
      <w:r w:rsidRPr="00993E94">
        <w:t>‘de sunulan Çevresel ve Sosyal İzleme Planı, alt projeler için uygulanacak tarama faaliyetleri sırasında genişletilebilir ve ayarlanabilir.</w:t>
      </w:r>
    </w:p>
    <w:p w14:paraId="4F47E52F" w14:textId="227311DA" w:rsidR="00F24868" w:rsidRPr="00993E94" w:rsidRDefault="00F24868" w:rsidP="00F24868">
      <w:pPr>
        <w:pStyle w:val="ekillerveTablolar"/>
      </w:pPr>
      <w:bookmarkStart w:id="182" w:name="_Ref214005629"/>
      <w:bookmarkStart w:id="183" w:name="_Toc207792802"/>
      <w:r w:rsidRPr="00993E94">
        <w:t xml:space="preserve">Tablo </w:t>
      </w:r>
      <w:fldSimple w:instr=" SEQ Tablo \* ARABIC ">
        <w:r w:rsidR="008930AB" w:rsidRPr="00993E94">
          <w:rPr>
            <w:noProof/>
          </w:rPr>
          <w:t>33</w:t>
        </w:r>
      </w:fldSimple>
      <w:bookmarkEnd w:id="182"/>
      <w:r w:rsidRPr="00993E94">
        <w:t xml:space="preserve">: </w:t>
      </w:r>
      <w:r w:rsidRPr="00993E94">
        <w:rPr>
          <w:b w:val="0"/>
          <w:bCs/>
        </w:rPr>
        <w:t>Güçlendirme/Yıkım/Yeniden İnşa Çalışmalarının Çevresel ve Sosyal İzlenmesi</w:t>
      </w:r>
      <w:bookmarkEnd w:id="183"/>
    </w:p>
    <w:tbl>
      <w:tblPr>
        <w:tblStyle w:val="TabloKlavuzu"/>
        <w:tblW w:w="9072" w:type="dxa"/>
        <w:tblLayout w:type="fixed"/>
        <w:tblCellMar>
          <w:top w:w="28" w:type="dxa"/>
          <w:left w:w="85" w:type="dxa"/>
          <w:bottom w:w="28" w:type="dxa"/>
          <w:right w:w="85" w:type="dxa"/>
        </w:tblCellMar>
        <w:tblLook w:val="04A0" w:firstRow="1" w:lastRow="0" w:firstColumn="1" w:lastColumn="0" w:noHBand="0" w:noVBand="1"/>
      </w:tblPr>
      <w:tblGrid>
        <w:gridCol w:w="536"/>
        <w:gridCol w:w="1160"/>
        <w:gridCol w:w="2341"/>
        <w:gridCol w:w="2513"/>
        <w:gridCol w:w="881"/>
        <w:gridCol w:w="1641"/>
      </w:tblGrid>
      <w:tr w:rsidR="00F24868" w:rsidRPr="00993E94" w14:paraId="0EA30F7C" w14:textId="77777777" w:rsidTr="0095056B">
        <w:trPr>
          <w:tblHeader/>
        </w:trPr>
        <w:tc>
          <w:tcPr>
            <w:tcW w:w="536" w:type="dxa"/>
            <w:shd w:val="clear" w:color="auto" w:fill="ABB7C1"/>
            <w:vAlign w:val="center"/>
          </w:tcPr>
          <w:p w14:paraId="164062CC" w14:textId="77777777" w:rsidR="00F24868" w:rsidRPr="00993E94" w:rsidRDefault="00F24868" w:rsidP="0095056B">
            <w:pPr>
              <w:spacing w:line="240" w:lineRule="auto"/>
              <w:jc w:val="left"/>
              <w:rPr>
                <w:b/>
                <w:bCs/>
                <w:sz w:val="20"/>
                <w:szCs w:val="20"/>
              </w:rPr>
            </w:pPr>
            <w:r w:rsidRPr="00993E94">
              <w:rPr>
                <w:b/>
                <w:bCs/>
                <w:sz w:val="20"/>
                <w:szCs w:val="20"/>
              </w:rPr>
              <w:t>No</w:t>
            </w:r>
          </w:p>
        </w:tc>
        <w:tc>
          <w:tcPr>
            <w:tcW w:w="1160" w:type="dxa"/>
            <w:shd w:val="clear" w:color="auto" w:fill="ABB7C1"/>
            <w:vAlign w:val="center"/>
          </w:tcPr>
          <w:p w14:paraId="3F1AD8B1" w14:textId="77777777" w:rsidR="00F24868" w:rsidRPr="00993E94" w:rsidRDefault="00F24868" w:rsidP="0095056B">
            <w:pPr>
              <w:spacing w:line="240" w:lineRule="auto"/>
              <w:jc w:val="left"/>
              <w:rPr>
                <w:b/>
                <w:bCs/>
                <w:sz w:val="20"/>
                <w:szCs w:val="20"/>
              </w:rPr>
            </w:pPr>
            <w:r w:rsidRPr="00993E94">
              <w:rPr>
                <w:b/>
                <w:bCs/>
                <w:sz w:val="20"/>
                <w:szCs w:val="20"/>
              </w:rPr>
              <w:t>Parametre</w:t>
            </w:r>
          </w:p>
        </w:tc>
        <w:tc>
          <w:tcPr>
            <w:tcW w:w="2341" w:type="dxa"/>
            <w:shd w:val="clear" w:color="auto" w:fill="ABB7C1"/>
            <w:vAlign w:val="center"/>
          </w:tcPr>
          <w:p w14:paraId="03F7DB11" w14:textId="77777777" w:rsidR="00F24868" w:rsidRPr="00993E94" w:rsidRDefault="00F24868" w:rsidP="0095056B">
            <w:pPr>
              <w:spacing w:line="240" w:lineRule="auto"/>
              <w:jc w:val="left"/>
              <w:rPr>
                <w:b/>
                <w:bCs/>
                <w:sz w:val="20"/>
                <w:szCs w:val="20"/>
              </w:rPr>
            </w:pPr>
            <w:r w:rsidRPr="00993E94">
              <w:rPr>
                <w:b/>
                <w:bCs/>
                <w:sz w:val="20"/>
                <w:szCs w:val="20"/>
              </w:rPr>
              <w:t>Parametre Detayı / Etki Azaltıcı Önlem</w:t>
            </w:r>
          </w:p>
        </w:tc>
        <w:tc>
          <w:tcPr>
            <w:tcW w:w="2513" w:type="dxa"/>
            <w:shd w:val="clear" w:color="auto" w:fill="ABB7C1"/>
            <w:vAlign w:val="center"/>
          </w:tcPr>
          <w:p w14:paraId="569BC9B5" w14:textId="77777777" w:rsidR="00F24868" w:rsidRPr="00993E94" w:rsidRDefault="00F24868" w:rsidP="0095056B">
            <w:pPr>
              <w:spacing w:line="240" w:lineRule="auto"/>
              <w:jc w:val="left"/>
              <w:rPr>
                <w:b/>
                <w:bCs/>
                <w:sz w:val="20"/>
                <w:szCs w:val="20"/>
              </w:rPr>
            </w:pPr>
            <w:r w:rsidRPr="00993E94">
              <w:rPr>
                <w:b/>
                <w:bCs/>
                <w:sz w:val="20"/>
                <w:szCs w:val="20"/>
              </w:rPr>
              <w:t>İzleme Metodu / Yeri</w:t>
            </w:r>
          </w:p>
        </w:tc>
        <w:tc>
          <w:tcPr>
            <w:tcW w:w="881" w:type="dxa"/>
            <w:shd w:val="clear" w:color="auto" w:fill="ABB7C1"/>
            <w:vAlign w:val="center"/>
          </w:tcPr>
          <w:p w14:paraId="3195F6E0" w14:textId="77777777" w:rsidR="00F24868" w:rsidRPr="00993E94" w:rsidRDefault="00F24868" w:rsidP="0095056B">
            <w:pPr>
              <w:spacing w:line="240" w:lineRule="auto"/>
              <w:jc w:val="left"/>
              <w:rPr>
                <w:b/>
                <w:bCs/>
                <w:sz w:val="20"/>
                <w:szCs w:val="20"/>
              </w:rPr>
            </w:pPr>
            <w:r w:rsidRPr="00993E94">
              <w:rPr>
                <w:b/>
                <w:bCs/>
                <w:sz w:val="20"/>
                <w:szCs w:val="20"/>
              </w:rPr>
              <w:t>Sıklık</w:t>
            </w:r>
          </w:p>
        </w:tc>
        <w:tc>
          <w:tcPr>
            <w:tcW w:w="1641" w:type="dxa"/>
            <w:shd w:val="clear" w:color="auto" w:fill="ABB7C1"/>
            <w:vAlign w:val="center"/>
          </w:tcPr>
          <w:p w14:paraId="612CCC36" w14:textId="77777777" w:rsidR="00F24868" w:rsidRPr="00993E94" w:rsidRDefault="00F24868" w:rsidP="0095056B">
            <w:pPr>
              <w:spacing w:line="240" w:lineRule="auto"/>
              <w:jc w:val="left"/>
              <w:rPr>
                <w:b/>
                <w:bCs/>
                <w:sz w:val="20"/>
                <w:szCs w:val="20"/>
              </w:rPr>
            </w:pPr>
            <w:r w:rsidRPr="00993E94">
              <w:rPr>
                <w:b/>
                <w:bCs/>
                <w:sz w:val="20"/>
                <w:szCs w:val="20"/>
              </w:rPr>
              <w:t>Sorumluluk</w:t>
            </w:r>
          </w:p>
        </w:tc>
      </w:tr>
      <w:tr w:rsidR="00F24868" w:rsidRPr="00993E94" w14:paraId="2981A9C9" w14:textId="77777777" w:rsidTr="0095056B">
        <w:tc>
          <w:tcPr>
            <w:tcW w:w="9072" w:type="dxa"/>
            <w:gridSpan w:val="6"/>
            <w:shd w:val="clear" w:color="auto" w:fill="F2F2F2" w:themeFill="background1" w:themeFillShade="F2"/>
            <w:vAlign w:val="center"/>
          </w:tcPr>
          <w:p w14:paraId="2095AFB0" w14:textId="77777777" w:rsidR="00F24868" w:rsidRPr="00993E94" w:rsidRDefault="00F24868" w:rsidP="0095056B">
            <w:pPr>
              <w:spacing w:line="240" w:lineRule="auto"/>
              <w:jc w:val="center"/>
              <w:rPr>
                <w:b/>
                <w:bCs/>
                <w:sz w:val="20"/>
                <w:szCs w:val="20"/>
              </w:rPr>
            </w:pPr>
            <w:r w:rsidRPr="00993E94">
              <w:rPr>
                <w:b/>
                <w:bCs/>
                <w:i/>
                <w:iCs/>
                <w:sz w:val="20"/>
                <w:szCs w:val="20"/>
              </w:rPr>
              <w:t>Yıkımı Gerçekleştirilmiş, Yalnızca Yeniden İnşa Süreci Gerçekleştirilecek Alt-projeler için Hazırlık Aşaması</w:t>
            </w:r>
          </w:p>
        </w:tc>
      </w:tr>
      <w:tr w:rsidR="00F24868" w:rsidRPr="00993E94" w14:paraId="02DD2984" w14:textId="77777777" w:rsidTr="0095056B">
        <w:trPr>
          <w:trHeight w:val="1907"/>
        </w:trPr>
        <w:tc>
          <w:tcPr>
            <w:tcW w:w="536" w:type="dxa"/>
            <w:vMerge w:val="restart"/>
            <w:shd w:val="clear" w:color="auto" w:fill="F2F2F2" w:themeFill="background1" w:themeFillShade="F2"/>
            <w:vAlign w:val="center"/>
          </w:tcPr>
          <w:p w14:paraId="6E5B5C5C" w14:textId="77777777" w:rsidR="00F24868" w:rsidRPr="00993E94" w:rsidRDefault="00F24868" w:rsidP="0095056B">
            <w:pPr>
              <w:spacing w:line="240" w:lineRule="auto"/>
              <w:rPr>
                <w:sz w:val="20"/>
                <w:szCs w:val="20"/>
              </w:rPr>
            </w:pPr>
            <w:r w:rsidRPr="00993E94">
              <w:rPr>
                <w:sz w:val="20"/>
                <w:szCs w:val="20"/>
              </w:rPr>
              <w:lastRenderedPageBreak/>
              <w:t>1</w:t>
            </w:r>
          </w:p>
        </w:tc>
        <w:tc>
          <w:tcPr>
            <w:tcW w:w="1160" w:type="dxa"/>
            <w:vMerge w:val="restart"/>
            <w:shd w:val="clear" w:color="auto" w:fill="F2F2F2" w:themeFill="background1" w:themeFillShade="F2"/>
            <w:vAlign w:val="center"/>
          </w:tcPr>
          <w:p w14:paraId="41F3152E" w14:textId="77777777" w:rsidR="00F24868" w:rsidRPr="00993E94" w:rsidRDefault="00F24868" w:rsidP="0095056B">
            <w:pPr>
              <w:spacing w:line="240" w:lineRule="auto"/>
              <w:rPr>
                <w:sz w:val="20"/>
                <w:szCs w:val="20"/>
              </w:rPr>
            </w:pPr>
            <w:r w:rsidRPr="00993E94">
              <w:rPr>
                <w:sz w:val="20"/>
                <w:szCs w:val="20"/>
              </w:rPr>
              <w:t>Atık Yönetimi</w:t>
            </w:r>
          </w:p>
        </w:tc>
        <w:tc>
          <w:tcPr>
            <w:tcW w:w="2341" w:type="dxa"/>
            <w:vMerge w:val="restart"/>
            <w:shd w:val="clear" w:color="auto" w:fill="F2F2F2" w:themeFill="background1" w:themeFillShade="F2"/>
            <w:vAlign w:val="center"/>
          </w:tcPr>
          <w:p w14:paraId="258064F2" w14:textId="77777777" w:rsidR="00F24868" w:rsidRPr="00993E94" w:rsidRDefault="00F24868" w:rsidP="0095056B">
            <w:pPr>
              <w:spacing w:line="240" w:lineRule="auto"/>
              <w:rPr>
                <w:sz w:val="20"/>
                <w:szCs w:val="20"/>
              </w:rPr>
            </w:pPr>
            <w:r w:rsidRPr="00993E94">
              <w:rPr>
                <w:sz w:val="20"/>
                <w:szCs w:val="20"/>
              </w:rPr>
              <w:t>Yıkım alanı ve çevresinde uygun şekilde yönetimi gerçekleştirilmemiş tehlikeli/tehlikesiz atıkların (varsa) ilgili şekilde yeniden kullanılması / geri dönüşümü / bertarafı</w:t>
            </w:r>
          </w:p>
        </w:tc>
        <w:tc>
          <w:tcPr>
            <w:tcW w:w="2513" w:type="dxa"/>
            <w:shd w:val="clear" w:color="auto" w:fill="F2F2F2" w:themeFill="background1" w:themeFillShade="F2"/>
            <w:vAlign w:val="center"/>
          </w:tcPr>
          <w:p w14:paraId="49AD6C95" w14:textId="77777777" w:rsidR="00F24868" w:rsidRPr="00993E94" w:rsidRDefault="00F24868" w:rsidP="0095056B">
            <w:pPr>
              <w:spacing w:line="240" w:lineRule="auto"/>
              <w:rPr>
                <w:sz w:val="20"/>
                <w:szCs w:val="20"/>
              </w:rPr>
            </w:pPr>
            <w:r w:rsidRPr="00993E94">
              <w:rPr>
                <w:sz w:val="20"/>
                <w:szCs w:val="20"/>
              </w:rPr>
              <w:t>İlgili alt proje sahasında görsel kontroller.</w:t>
            </w:r>
          </w:p>
          <w:p w14:paraId="1D2B73B6" w14:textId="77777777" w:rsidR="00F24868" w:rsidRPr="00993E94" w:rsidRDefault="00F24868" w:rsidP="0095056B">
            <w:pPr>
              <w:spacing w:line="240" w:lineRule="auto"/>
              <w:rPr>
                <w:sz w:val="20"/>
                <w:szCs w:val="20"/>
              </w:rPr>
            </w:pPr>
          </w:p>
          <w:p w14:paraId="2702CFF4" w14:textId="77777777" w:rsidR="00F24868" w:rsidRPr="00993E94" w:rsidRDefault="00F24868" w:rsidP="0095056B">
            <w:pPr>
              <w:spacing w:line="240" w:lineRule="auto"/>
              <w:rPr>
                <w:sz w:val="20"/>
                <w:szCs w:val="20"/>
              </w:rPr>
            </w:pPr>
            <w:r w:rsidRPr="00993E94">
              <w:rPr>
                <w:sz w:val="20"/>
                <w:szCs w:val="20"/>
              </w:rPr>
              <w:t>Alt projenin etki alanında bulunması gereken Şikayet Mekanizması kayıtlarının ve araçlarının (şikayet kutuları, şikayet formları vb.) görsel olarak incelenmesi ve denetlenmesi</w:t>
            </w:r>
          </w:p>
        </w:tc>
        <w:tc>
          <w:tcPr>
            <w:tcW w:w="881" w:type="dxa"/>
            <w:shd w:val="clear" w:color="auto" w:fill="F2F2F2" w:themeFill="background1" w:themeFillShade="F2"/>
            <w:vAlign w:val="center"/>
          </w:tcPr>
          <w:p w14:paraId="31F09E61" w14:textId="77777777" w:rsidR="00F24868" w:rsidRPr="00993E94" w:rsidRDefault="00F24868" w:rsidP="0095056B">
            <w:pPr>
              <w:spacing w:line="240" w:lineRule="auto"/>
              <w:rPr>
                <w:sz w:val="20"/>
                <w:szCs w:val="20"/>
              </w:rPr>
            </w:pPr>
            <w:r w:rsidRPr="00993E94">
              <w:rPr>
                <w:sz w:val="20"/>
                <w:szCs w:val="20"/>
              </w:rPr>
              <w:t>Gündelik</w:t>
            </w:r>
          </w:p>
          <w:p w14:paraId="76F8C7CD" w14:textId="77777777" w:rsidR="00F24868" w:rsidRPr="00993E94" w:rsidRDefault="00F24868" w:rsidP="0095056B">
            <w:pPr>
              <w:spacing w:line="240" w:lineRule="auto"/>
              <w:rPr>
                <w:sz w:val="20"/>
                <w:szCs w:val="20"/>
              </w:rPr>
            </w:pPr>
          </w:p>
        </w:tc>
        <w:tc>
          <w:tcPr>
            <w:tcW w:w="1641" w:type="dxa"/>
            <w:shd w:val="clear" w:color="auto" w:fill="F2F2F2" w:themeFill="background1" w:themeFillShade="F2"/>
            <w:vAlign w:val="center"/>
          </w:tcPr>
          <w:p w14:paraId="4115F823"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75CCBA22" w14:textId="77777777" w:rsidTr="0095056B">
        <w:trPr>
          <w:trHeight w:val="1995"/>
        </w:trPr>
        <w:tc>
          <w:tcPr>
            <w:tcW w:w="536" w:type="dxa"/>
            <w:vMerge/>
            <w:shd w:val="clear" w:color="auto" w:fill="F2F2F2" w:themeFill="background1" w:themeFillShade="F2"/>
            <w:vAlign w:val="center"/>
          </w:tcPr>
          <w:p w14:paraId="798E5569"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646FA0A5"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2972C251" w14:textId="77777777" w:rsidR="00F24868" w:rsidRPr="00993E94" w:rsidRDefault="00F24868" w:rsidP="0095056B">
            <w:pPr>
              <w:spacing w:line="240" w:lineRule="auto"/>
              <w:rPr>
                <w:sz w:val="20"/>
                <w:szCs w:val="20"/>
              </w:rPr>
            </w:pPr>
          </w:p>
        </w:tc>
        <w:tc>
          <w:tcPr>
            <w:tcW w:w="2513" w:type="dxa"/>
            <w:shd w:val="clear" w:color="auto" w:fill="F2F2F2" w:themeFill="background1" w:themeFillShade="F2"/>
            <w:vAlign w:val="center"/>
          </w:tcPr>
          <w:p w14:paraId="3295783D" w14:textId="77777777" w:rsidR="00F24868" w:rsidRPr="00993E94" w:rsidRDefault="00F24868" w:rsidP="0095056B">
            <w:pPr>
              <w:spacing w:line="240" w:lineRule="auto"/>
              <w:rPr>
                <w:sz w:val="20"/>
                <w:szCs w:val="20"/>
              </w:rPr>
            </w:pPr>
            <w:r w:rsidRPr="00993E94">
              <w:rPr>
                <w:sz w:val="20"/>
                <w:szCs w:val="20"/>
              </w:rPr>
              <w:t>İlgili alt proje sahası ve çevresinde görsel kontroller</w:t>
            </w:r>
          </w:p>
          <w:p w14:paraId="2B329BB2" w14:textId="77777777" w:rsidR="00F24868" w:rsidRPr="00993E94" w:rsidRDefault="00F24868" w:rsidP="0095056B">
            <w:pPr>
              <w:spacing w:line="240" w:lineRule="auto"/>
              <w:rPr>
                <w:sz w:val="20"/>
                <w:szCs w:val="20"/>
              </w:rPr>
            </w:pPr>
          </w:p>
          <w:p w14:paraId="4F8BC5D8" w14:textId="77777777" w:rsidR="00F24868" w:rsidRPr="00993E94" w:rsidRDefault="00F24868" w:rsidP="0095056B">
            <w:pPr>
              <w:spacing w:line="240" w:lineRule="auto"/>
              <w:rPr>
                <w:sz w:val="20"/>
                <w:szCs w:val="20"/>
              </w:rPr>
            </w:pPr>
            <w:r w:rsidRPr="00993E94">
              <w:rPr>
                <w:sz w:val="20"/>
                <w:szCs w:val="20"/>
              </w:rPr>
              <w:t>Alt projenin etki alanında bulunması gereken Şikayet Mekanizması kayıtlarının ve araçlarının (şikayet kutuları, şikayet formları vb.) görsel olarak incelenmesi ve denetlenmesi</w:t>
            </w:r>
          </w:p>
          <w:p w14:paraId="4031C291" w14:textId="77777777" w:rsidR="00F24868" w:rsidRPr="00993E94" w:rsidRDefault="00F24868" w:rsidP="0095056B">
            <w:pPr>
              <w:spacing w:line="240" w:lineRule="auto"/>
              <w:rPr>
                <w:sz w:val="20"/>
                <w:szCs w:val="20"/>
              </w:rPr>
            </w:pPr>
          </w:p>
          <w:p w14:paraId="5001F902"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76BAB4BD"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73B4AFE4"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35165CDB" w14:textId="77777777" w:rsidTr="0095056B">
        <w:tc>
          <w:tcPr>
            <w:tcW w:w="536" w:type="dxa"/>
            <w:shd w:val="clear" w:color="auto" w:fill="F2F2F2" w:themeFill="background1" w:themeFillShade="F2"/>
            <w:vAlign w:val="center"/>
          </w:tcPr>
          <w:p w14:paraId="4A0D9161" w14:textId="77777777" w:rsidR="00F24868" w:rsidRPr="00993E94" w:rsidRDefault="00F24868" w:rsidP="0095056B">
            <w:pPr>
              <w:spacing w:line="240" w:lineRule="auto"/>
              <w:rPr>
                <w:sz w:val="20"/>
                <w:szCs w:val="20"/>
              </w:rPr>
            </w:pPr>
            <w:r w:rsidRPr="00993E94">
              <w:rPr>
                <w:sz w:val="20"/>
                <w:szCs w:val="20"/>
              </w:rPr>
              <w:t>2</w:t>
            </w:r>
          </w:p>
        </w:tc>
        <w:tc>
          <w:tcPr>
            <w:tcW w:w="1160" w:type="dxa"/>
            <w:shd w:val="clear" w:color="auto" w:fill="F2F2F2" w:themeFill="background1" w:themeFillShade="F2"/>
            <w:vAlign w:val="center"/>
          </w:tcPr>
          <w:p w14:paraId="058F06CA" w14:textId="77777777" w:rsidR="00F24868" w:rsidRPr="00993E94" w:rsidRDefault="00F24868" w:rsidP="0095056B">
            <w:pPr>
              <w:spacing w:line="240" w:lineRule="auto"/>
              <w:rPr>
                <w:sz w:val="20"/>
                <w:szCs w:val="20"/>
              </w:rPr>
            </w:pPr>
            <w:r w:rsidRPr="00993E94">
              <w:rPr>
                <w:sz w:val="20"/>
                <w:szCs w:val="20"/>
              </w:rPr>
              <w:t>Toz ve Gürültü</w:t>
            </w:r>
          </w:p>
        </w:tc>
        <w:tc>
          <w:tcPr>
            <w:tcW w:w="2341" w:type="dxa"/>
            <w:shd w:val="clear" w:color="auto" w:fill="F2F2F2" w:themeFill="background1" w:themeFillShade="F2"/>
            <w:vAlign w:val="center"/>
          </w:tcPr>
          <w:p w14:paraId="5B0430F9" w14:textId="77777777" w:rsidR="00F24868" w:rsidRPr="00993E94" w:rsidRDefault="00F24868" w:rsidP="0095056B">
            <w:pPr>
              <w:spacing w:line="240" w:lineRule="auto"/>
              <w:rPr>
                <w:sz w:val="20"/>
                <w:szCs w:val="20"/>
              </w:rPr>
            </w:pPr>
            <w:r w:rsidRPr="00993E94">
              <w:rPr>
                <w:sz w:val="20"/>
                <w:szCs w:val="20"/>
              </w:rPr>
              <w:t>Gerçekleştirilmiş olan yıkım sürecinde yapılmış (varsa) toz ve gürültü şikayetlerinin için Şikayet Mekanizmasının uygulanması</w:t>
            </w:r>
          </w:p>
        </w:tc>
        <w:tc>
          <w:tcPr>
            <w:tcW w:w="2513" w:type="dxa"/>
            <w:shd w:val="clear" w:color="auto" w:fill="F2F2F2" w:themeFill="background1" w:themeFillShade="F2"/>
            <w:vAlign w:val="center"/>
          </w:tcPr>
          <w:p w14:paraId="4AD7A622" w14:textId="77777777" w:rsidR="00F24868" w:rsidRPr="00993E94" w:rsidRDefault="00F24868" w:rsidP="0095056B">
            <w:pPr>
              <w:spacing w:line="240" w:lineRule="auto"/>
              <w:rPr>
                <w:sz w:val="20"/>
                <w:szCs w:val="20"/>
              </w:rPr>
            </w:pPr>
          </w:p>
          <w:p w14:paraId="4E0D52D9" w14:textId="77777777" w:rsidR="00F24868" w:rsidRPr="00993E94" w:rsidRDefault="00F24868" w:rsidP="0095056B">
            <w:pPr>
              <w:spacing w:line="240" w:lineRule="auto"/>
              <w:rPr>
                <w:sz w:val="20"/>
                <w:szCs w:val="20"/>
              </w:rPr>
            </w:pPr>
            <w:r w:rsidRPr="00993E94">
              <w:rPr>
                <w:sz w:val="20"/>
                <w:szCs w:val="20"/>
              </w:rPr>
              <w:t>Alt projenin etki alanında uygulanacak Şikayet Mekanizması kayıtlarının görsel denetimi ve incelenmesi.</w:t>
            </w:r>
          </w:p>
        </w:tc>
        <w:tc>
          <w:tcPr>
            <w:tcW w:w="881" w:type="dxa"/>
            <w:shd w:val="clear" w:color="auto" w:fill="F2F2F2" w:themeFill="background1" w:themeFillShade="F2"/>
            <w:vAlign w:val="center"/>
          </w:tcPr>
          <w:p w14:paraId="70302945" w14:textId="77777777" w:rsidR="00F24868" w:rsidRPr="00993E94" w:rsidRDefault="00F24868" w:rsidP="0095056B">
            <w:pPr>
              <w:spacing w:line="240" w:lineRule="auto"/>
              <w:rPr>
                <w:sz w:val="20"/>
                <w:szCs w:val="20"/>
              </w:rPr>
            </w:pPr>
            <w:r w:rsidRPr="00993E94">
              <w:rPr>
                <w:sz w:val="20"/>
                <w:szCs w:val="20"/>
              </w:rPr>
              <w:t>Haftalık</w:t>
            </w:r>
          </w:p>
          <w:p w14:paraId="02AC1F20"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2032C733" w14:textId="77777777" w:rsidR="00F24868" w:rsidRPr="00993E94" w:rsidRDefault="00F24868" w:rsidP="0095056B">
            <w:pPr>
              <w:spacing w:line="240" w:lineRule="auto"/>
              <w:rPr>
                <w:sz w:val="20"/>
                <w:szCs w:val="20"/>
              </w:rPr>
            </w:pPr>
            <w:r w:rsidRPr="00993E94">
              <w:rPr>
                <w:sz w:val="20"/>
                <w:szCs w:val="20"/>
              </w:rPr>
              <w:t>Yüklenici / Yüklenicinin İSG irtibat görevlisi</w:t>
            </w:r>
          </w:p>
          <w:p w14:paraId="5710A853"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441E3287" w14:textId="77777777" w:rsidTr="0095056B">
        <w:trPr>
          <w:trHeight w:val="3032"/>
        </w:trPr>
        <w:tc>
          <w:tcPr>
            <w:tcW w:w="536" w:type="dxa"/>
            <w:shd w:val="clear" w:color="auto" w:fill="F2F2F2" w:themeFill="background1" w:themeFillShade="F2"/>
            <w:vAlign w:val="center"/>
          </w:tcPr>
          <w:p w14:paraId="35F51C32" w14:textId="77777777" w:rsidR="00F24868" w:rsidRPr="00993E94" w:rsidRDefault="00F24868" w:rsidP="0095056B">
            <w:pPr>
              <w:spacing w:line="240" w:lineRule="auto"/>
              <w:rPr>
                <w:sz w:val="20"/>
                <w:szCs w:val="20"/>
              </w:rPr>
            </w:pPr>
            <w:r w:rsidRPr="00993E94">
              <w:rPr>
                <w:sz w:val="20"/>
                <w:szCs w:val="20"/>
              </w:rPr>
              <w:t>3</w:t>
            </w:r>
          </w:p>
        </w:tc>
        <w:tc>
          <w:tcPr>
            <w:tcW w:w="1160" w:type="dxa"/>
            <w:shd w:val="clear" w:color="auto" w:fill="F2F2F2" w:themeFill="background1" w:themeFillShade="F2"/>
            <w:vAlign w:val="center"/>
          </w:tcPr>
          <w:p w14:paraId="17476D74" w14:textId="77777777" w:rsidR="00F24868" w:rsidRPr="00993E94" w:rsidRDefault="00F24868" w:rsidP="0095056B">
            <w:pPr>
              <w:spacing w:line="240" w:lineRule="auto"/>
              <w:rPr>
                <w:sz w:val="20"/>
                <w:szCs w:val="20"/>
              </w:rPr>
            </w:pPr>
            <w:r w:rsidRPr="00993E94">
              <w:rPr>
                <w:sz w:val="20"/>
                <w:szCs w:val="20"/>
              </w:rPr>
              <w:t>Halk Sağlığı ve Güvenliği / Trafik</w:t>
            </w:r>
          </w:p>
        </w:tc>
        <w:tc>
          <w:tcPr>
            <w:tcW w:w="2341" w:type="dxa"/>
            <w:shd w:val="clear" w:color="auto" w:fill="F2F2F2" w:themeFill="background1" w:themeFillShade="F2"/>
            <w:vAlign w:val="center"/>
          </w:tcPr>
          <w:p w14:paraId="2A3EB2F7" w14:textId="77777777" w:rsidR="00F24868" w:rsidRPr="00993E94" w:rsidRDefault="00F24868" w:rsidP="0095056B">
            <w:pPr>
              <w:spacing w:line="240" w:lineRule="auto"/>
              <w:rPr>
                <w:sz w:val="20"/>
                <w:szCs w:val="20"/>
              </w:rPr>
            </w:pPr>
            <w:r w:rsidRPr="00993E94">
              <w:rPr>
                <w:sz w:val="20"/>
                <w:szCs w:val="20"/>
              </w:rPr>
              <w:t>Gerçekleştirilen yıkım faaliyetleri nedeniyle oluşan trafik sıkışıklığı sorununun (varsa) çözülmesi.</w:t>
            </w:r>
          </w:p>
          <w:p w14:paraId="42646D92" w14:textId="77777777" w:rsidR="00F24868" w:rsidRPr="00993E94" w:rsidRDefault="00F24868" w:rsidP="0095056B">
            <w:pPr>
              <w:spacing w:line="240" w:lineRule="auto"/>
              <w:rPr>
                <w:sz w:val="20"/>
                <w:szCs w:val="20"/>
              </w:rPr>
            </w:pPr>
            <w:r w:rsidRPr="00993E94">
              <w:rPr>
                <w:sz w:val="20"/>
                <w:szCs w:val="20"/>
              </w:rPr>
              <w:t>Trafik Yönetim Planı Geliştirilmesi</w:t>
            </w:r>
          </w:p>
        </w:tc>
        <w:tc>
          <w:tcPr>
            <w:tcW w:w="2513" w:type="dxa"/>
            <w:shd w:val="clear" w:color="auto" w:fill="F2F2F2" w:themeFill="background1" w:themeFillShade="F2"/>
            <w:vAlign w:val="center"/>
          </w:tcPr>
          <w:p w14:paraId="21CC4A97" w14:textId="77777777" w:rsidR="00F24868" w:rsidRPr="00993E94" w:rsidRDefault="00F24868" w:rsidP="0095056B">
            <w:pPr>
              <w:spacing w:line="240" w:lineRule="auto"/>
              <w:rPr>
                <w:sz w:val="20"/>
                <w:szCs w:val="20"/>
              </w:rPr>
            </w:pPr>
          </w:p>
          <w:p w14:paraId="35564073" w14:textId="77777777" w:rsidR="00F24868" w:rsidRPr="00993E94" w:rsidRDefault="00F24868" w:rsidP="0095056B">
            <w:pPr>
              <w:spacing w:line="240" w:lineRule="auto"/>
              <w:rPr>
                <w:sz w:val="20"/>
                <w:szCs w:val="20"/>
              </w:rPr>
            </w:pPr>
          </w:p>
          <w:p w14:paraId="48F33B17" w14:textId="77777777" w:rsidR="00F24868" w:rsidRPr="00993E94" w:rsidRDefault="00F24868" w:rsidP="0095056B">
            <w:pPr>
              <w:spacing w:line="240" w:lineRule="auto"/>
              <w:rPr>
                <w:sz w:val="20"/>
                <w:szCs w:val="20"/>
              </w:rPr>
            </w:pPr>
          </w:p>
          <w:p w14:paraId="362ECDDA" w14:textId="77777777" w:rsidR="00F24868" w:rsidRPr="00993E94" w:rsidRDefault="00F24868" w:rsidP="0095056B">
            <w:pPr>
              <w:spacing w:line="240" w:lineRule="auto"/>
              <w:rPr>
                <w:sz w:val="20"/>
                <w:szCs w:val="20"/>
              </w:rPr>
            </w:pPr>
          </w:p>
          <w:p w14:paraId="3C9BFEA2" w14:textId="77777777" w:rsidR="00F24868" w:rsidRPr="00993E94" w:rsidRDefault="00F24868" w:rsidP="0095056B">
            <w:pPr>
              <w:spacing w:line="240" w:lineRule="auto"/>
              <w:rPr>
                <w:sz w:val="20"/>
                <w:szCs w:val="20"/>
              </w:rPr>
            </w:pPr>
          </w:p>
          <w:p w14:paraId="47846FE8" w14:textId="77777777" w:rsidR="00F24868" w:rsidRPr="00993E94" w:rsidRDefault="00F24868" w:rsidP="0095056B">
            <w:pPr>
              <w:spacing w:line="240" w:lineRule="auto"/>
              <w:rPr>
                <w:sz w:val="20"/>
                <w:szCs w:val="20"/>
              </w:rPr>
            </w:pPr>
            <w:r w:rsidRPr="00993E94">
              <w:rPr>
                <w:sz w:val="20"/>
                <w:szCs w:val="20"/>
              </w:rPr>
              <w:t>İlgili alt proje sahası ve çevresinde görsel kontroller</w:t>
            </w:r>
          </w:p>
          <w:p w14:paraId="3EC5F611" w14:textId="77777777" w:rsidR="00F24868" w:rsidRPr="00993E94" w:rsidRDefault="00F24868" w:rsidP="0095056B">
            <w:pPr>
              <w:spacing w:line="240" w:lineRule="auto"/>
              <w:rPr>
                <w:sz w:val="20"/>
                <w:szCs w:val="20"/>
              </w:rPr>
            </w:pPr>
          </w:p>
          <w:p w14:paraId="4B7DBB66" w14:textId="77777777" w:rsidR="00F24868" w:rsidRPr="00993E94" w:rsidRDefault="00F24868" w:rsidP="0095056B">
            <w:pPr>
              <w:spacing w:line="240" w:lineRule="auto"/>
              <w:rPr>
                <w:sz w:val="20"/>
                <w:szCs w:val="20"/>
              </w:rPr>
            </w:pPr>
            <w:r w:rsidRPr="00993E94">
              <w:rPr>
                <w:sz w:val="20"/>
                <w:szCs w:val="20"/>
              </w:rPr>
              <w:t>Alt projenin etki alanında bulunması gereken Şikayet Mekanizması kayıtlarının ve araçlarının (şikayet kutuları, şikayet formları vb.) görsel olarak incelenmesi ve denetlenmesi</w:t>
            </w:r>
          </w:p>
          <w:p w14:paraId="318B0E00"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3EA4D697" w14:textId="77777777" w:rsidR="00F24868" w:rsidRPr="00993E94" w:rsidRDefault="00F24868" w:rsidP="0095056B">
            <w:pPr>
              <w:spacing w:line="240" w:lineRule="auto"/>
              <w:rPr>
                <w:sz w:val="20"/>
                <w:szCs w:val="20"/>
              </w:rPr>
            </w:pPr>
            <w:r w:rsidRPr="00993E94">
              <w:rPr>
                <w:sz w:val="20"/>
                <w:szCs w:val="20"/>
              </w:rPr>
              <w:lastRenderedPageBreak/>
              <w:t>Haftalık</w:t>
            </w:r>
          </w:p>
        </w:tc>
        <w:tc>
          <w:tcPr>
            <w:tcW w:w="1641" w:type="dxa"/>
            <w:shd w:val="clear" w:color="auto" w:fill="F2F2F2" w:themeFill="background1" w:themeFillShade="F2"/>
            <w:vAlign w:val="center"/>
          </w:tcPr>
          <w:p w14:paraId="54C9285C"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76201ADF" w14:textId="77777777" w:rsidTr="0095056B">
        <w:tc>
          <w:tcPr>
            <w:tcW w:w="9072" w:type="dxa"/>
            <w:gridSpan w:val="6"/>
            <w:shd w:val="clear" w:color="auto" w:fill="F2F2F2" w:themeFill="background1" w:themeFillShade="F2"/>
            <w:vAlign w:val="center"/>
          </w:tcPr>
          <w:p w14:paraId="55854E77" w14:textId="77777777" w:rsidR="00F24868" w:rsidRPr="00993E94" w:rsidRDefault="00F24868" w:rsidP="0095056B">
            <w:pPr>
              <w:spacing w:line="240" w:lineRule="auto"/>
              <w:jc w:val="center"/>
              <w:rPr>
                <w:b/>
                <w:bCs/>
                <w:sz w:val="20"/>
                <w:szCs w:val="20"/>
              </w:rPr>
            </w:pPr>
            <w:r w:rsidRPr="00993E94">
              <w:rPr>
                <w:b/>
                <w:bCs/>
                <w:i/>
                <w:iCs/>
                <w:sz w:val="20"/>
                <w:szCs w:val="20"/>
              </w:rPr>
              <w:t>Yıkıma / Güçlendirmeye / Yeniden İnşaya Hazırlık Aşaması</w:t>
            </w:r>
          </w:p>
        </w:tc>
      </w:tr>
      <w:tr w:rsidR="00F24868" w:rsidRPr="00993E94" w14:paraId="537B810E" w14:textId="77777777" w:rsidTr="0095056B">
        <w:tc>
          <w:tcPr>
            <w:tcW w:w="536" w:type="dxa"/>
            <w:vMerge w:val="restart"/>
            <w:shd w:val="clear" w:color="auto" w:fill="F2F2F2" w:themeFill="background1" w:themeFillShade="F2"/>
            <w:vAlign w:val="center"/>
          </w:tcPr>
          <w:p w14:paraId="48B3CF94" w14:textId="77777777" w:rsidR="00F24868" w:rsidRPr="00993E94" w:rsidRDefault="00F24868" w:rsidP="0095056B">
            <w:pPr>
              <w:spacing w:line="240" w:lineRule="auto"/>
              <w:rPr>
                <w:sz w:val="20"/>
                <w:szCs w:val="20"/>
              </w:rPr>
            </w:pPr>
            <w:r w:rsidRPr="00993E94">
              <w:rPr>
                <w:sz w:val="20"/>
                <w:szCs w:val="20"/>
              </w:rPr>
              <w:t>4</w:t>
            </w:r>
          </w:p>
        </w:tc>
        <w:tc>
          <w:tcPr>
            <w:tcW w:w="1160" w:type="dxa"/>
            <w:vMerge w:val="restart"/>
            <w:shd w:val="clear" w:color="auto" w:fill="F2F2F2" w:themeFill="background1" w:themeFillShade="F2"/>
            <w:vAlign w:val="center"/>
          </w:tcPr>
          <w:p w14:paraId="352F3044" w14:textId="77777777" w:rsidR="00F24868" w:rsidRPr="00993E94" w:rsidRDefault="00F24868" w:rsidP="0095056B">
            <w:pPr>
              <w:spacing w:line="240" w:lineRule="auto"/>
              <w:rPr>
                <w:sz w:val="20"/>
                <w:szCs w:val="20"/>
              </w:rPr>
            </w:pPr>
            <w:r w:rsidRPr="00993E94">
              <w:rPr>
                <w:sz w:val="20"/>
                <w:szCs w:val="20"/>
              </w:rPr>
              <w:t>Plan, Prosedür ve Metotlar</w:t>
            </w:r>
          </w:p>
        </w:tc>
        <w:tc>
          <w:tcPr>
            <w:tcW w:w="2341" w:type="dxa"/>
            <w:vMerge w:val="restart"/>
            <w:shd w:val="clear" w:color="auto" w:fill="F2F2F2" w:themeFill="background1" w:themeFillShade="F2"/>
            <w:vAlign w:val="center"/>
          </w:tcPr>
          <w:p w14:paraId="6E5B6FD3" w14:textId="77777777" w:rsidR="00F24868" w:rsidRPr="00993E94" w:rsidRDefault="00F24868" w:rsidP="0095056B">
            <w:pPr>
              <w:spacing w:line="240" w:lineRule="auto"/>
              <w:rPr>
                <w:sz w:val="20"/>
                <w:szCs w:val="20"/>
              </w:rPr>
            </w:pPr>
            <w:r w:rsidRPr="00993E94">
              <w:rPr>
                <w:sz w:val="20"/>
                <w:szCs w:val="20"/>
              </w:rPr>
              <w:t>Söz konusu faaliyet öncesi;</w:t>
            </w:r>
          </w:p>
          <w:p w14:paraId="44DDEAA9" w14:textId="03D4446F" w:rsidR="00F24868" w:rsidRPr="00993E94" w:rsidRDefault="00E91D96" w:rsidP="0095056B">
            <w:pPr>
              <w:spacing w:line="240" w:lineRule="auto"/>
              <w:rPr>
                <w:sz w:val="20"/>
                <w:szCs w:val="20"/>
              </w:rPr>
            </w:pPr>
            <w:r w:rsidRPr="00993E94">
              <w:rPr>
                <w:sz w:val="20"/>
                <w:szCs w:val="20"/>
              </w:rPr>
              <w:t>Manisa</w:t>
            </w:r>
            <w:r w:rsidR="00F24868" w:rsidRPr="00993E94">
              <w:rPr>
                <w:sz w:val="20"/>
                <w:szCs w:val="20"/>
              </w:rPr>
              <w:t xml:space="preserve"> ÇSYP’nin Kaynak Verimliliği ve Kirlilik Önleme Planının,</w:t>
            </w:r>
          </w:p>
          <w:p w14:paraId="22A64B31" w14:textId="2B5052E6" w:rsidR="00F24868" w:rsidRPr="00993E94" w:rsidRDefault="00F24868" w:rsidP="0095056B">
            <w:pPr>
              <w:spacing w:line="240" w:lineRule="auto"/>
              <w:rPr>
                <w:sz w:val="20"/>
                <w:szCs w:val="20"/>
              </w:rPr>
            </w:pPr>
            <w:r w:rsidRPr="00993E94">
              <w:rPr>
                <w:sz w:val="20"/>
                <w:szCs w:val="20"/>
              </w:rPr>
              <w:t xml:space="preserve">Alt-proje bazlı </w:t>
            </w:r>
            <w:r w:rsidR="00D3525B" w:rsidRPr="00993E94">
              <w:rPr>
                <w:sz w:val="20"/>
                <w:szCs w:val="20"/>
              </w:rPr>
              <w:t>Y-ÇSYP</w:t>
            </w:r>
            <w:r w:rsidRPr="00993E94">
              <w:rPr>
                <w:sz w:val="20"/>
                <w:szCs w:val="20"/>
              </w:rPr>
              <w:t>,</w:t>
            </w:r>
            <w:r w:rsidR="00D3525B" w:rsidRPr="00993E94">
              <w:rPr>
                <w:sz w:val="20"/>
                <w:szCs w:val="20"/>
              </w:rPr>
              <w:t xml:space="preserve"> </w:t>
            </w:r>
            <w:r w:rsidRPr="00993E94">
              <w:rPr>
                <w:sz w:val="20"/>
                <w:szCs w:val="20"/>
              </w:rPr>
              <w:t>Alt-proje uygulamasına göre hazırlanması gereken (varsa, ör. patlatmalı yıkım gerçekleştirilecekse bu kapsamda hazırlanması gerekenler) ilave dokümanların ve</w:t>
            </w:r>
          </w:p>
          <w:p w14:paraId="609F634D" w14:textId="77777777" w:rsidR="00F24868" w:rsidRPr="00993E94" w:rsidRDefault="00F24868" w:rsidP="0095056B">
            <w:pPr>
              <w:spacing w:line="240" w:lineRule="auto"/>
              <w:rPr>
                <w:sz w:val="20"/>
                <w:szCs w:val="20"/>
              </w:rPr>
            </w:pPr>
            <w:r w:rsidRPr="00993E94">
              <w:rPr>
                <w:sz w:val="20"/>
                <w:szCs w:val="20"/>
              </w:rPr>
              <w:t>Ulusal mevzuat kapsamında hazırlanması gereken plan ve prosedürlerin hazırlanması.</w:t>
            </w:r>
          </w:p>
        </w:tc>
        <w:tc>
          <w:tcPr>
            <w:tcW w:w="2513" w:type="dxa"/>
            <w:shd w:val="clear" w:color="auto" w:fill="F2F2F2" w:themeFill="background1" w:themeFillShade="F2"/>
            <w:vAlign w:val="center"/>
          </w:tcPr>
          <w:p w14:paraId="5DB16C45" w14:textId="77777777" w:rsidR="00F24868" w:rsidRPr="00993E94" w:rsidRDefault="00F24868" w:rsidP="0095056B">
            <w:pPr>
              <w:spacing w:line="240" w:lineRule="auto"/>
              <w:rPr>
                <w:sz w:val="20"/>
                <w:szCs w:val="20"/>
              </w:rPr>
            </w:pPr>
            <w:r w:rsidRPr="00993E94">
              <w:rPr>
                <w:sz w:val="20"/>
                <w:szCs w:val="20"/>
              </w:rPr>
              <w:t>Alt proje ofislerinde ve şantiyede görsel gözlemler.</w:t>
            </w:r>
          </w:p>
        </w:tc>
        <w:tc>
          <w:tcPr>
            <w:tcW w:w="881" w:type="dxa"/>
            <w:shd w:val="clear" w:color="auto" w:fill="F2F2F2" w:themeFill="background1" w:themeFillShade="F2"/>
            <w:vAlign w:val="center"/>
          </w:tcPr>
          <w:p w14:paraId="7A937119" w14:textId="77777777" w:rsidR="00F24868" w:rsidRPr="00993E94" w:rsidRDefault="00F24868" w:rsidP="0095056B">
            <w:pPr>
              <w:spacing w:line="240" w:lineRule="auto"/>
              <w:rPr>
                <w:sz w:val="20"/>
                <w:szCs w:val="20"/>
              </w:rPr>
            </w:pPr>
            <w:r w:rsidRPr="00993E94">
              <w:rPr>
                <w:sz w:val="20"/>
                <w:szCs w:val="20"/>
              </w:rPr>
              <w:t>3 günde 1</w:t>
            </w:r>
          </w:p>
        </w:tc>
        <w:tc>
          <w:tcPr>
            <w:tcW w:w="1641" w:type="dxa"/>
            <w:shd w:val="clear" w:color="auto" w:fill="F2F2F2" w:themeFill="background1" w:themeFillShade="F2"/>
            <w:vAlign w:val="center"/>
          </w:tcPr>
          <w:p w14:paraId="0566CAB7"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02F05681" w14:textId="77777777" w:rsidTr="0095056B">
        <w:tc>
          <w:tcPr>
            <w:tcW w:w="536" w:type="dxa"/>
            <w:vMerge/>
            <w:shd w:val="clear" w:color="auto" w:fill="F2F2F2" w:themeFill="background1" w:themeFillShade="F2"/>
            <w:vAlign w:val="center"/>
          </w:tcPr>
          <w:p w14:paraId="4412E73A"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243D808D"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66796AF3" w14:textId="77777777" w:rsidR="00F24868" w:rsidRPr="00993E94" w:rsidRDefault="00F24868" w:rsidP="0095056B">
            <w:pPr>
              <w:spacing w:line="240" w:lineRule="auto"/>
              <w:rPr>
                <w:sz w:val="20"/>
                <w:szCs w:val="20"/>
              </w:rPr>
            </w:pPr>
          </w:p>
        </w:tc>
        <w:tc>
          <w:tcPr>
            <w:tcW w:w="2513" w:type="dxa"/>
            <w:shd w:val="clear" w:color="auto" w:fill="F2F2F2" w:themeFill="background1" w:themeFillShade="F2"/>
            <w:vAlign w:val="center"/>
          </w:tcPr>
          <w:p w14:paraId="5B08E24A" w14:textId="77777777" w:rsidR="00F24868" w:rsidRPr="00993E94" w:rsidRDefault="00F24868" w:rsidP="0095056B">
            <w:pPr>
              <w:spacing w:line="240" w:lineRule="auto"/>
              <w:rPr>
                <w:sz w:val="20"/>
                <w:szCs w:val="20"/>
              </w:rPr>
            </w:pPr>
            <w:r w:rsidRPr="00993E94">
              <w:rPr>
                <w:sz w:val="20"/>
                <w:szCs w:val="20"/>
              </w:rPr>
              <w:t>PYB merkez ofiste dokümanların incelenmesi</w:t>
            </w:r>
          </w:p>
        </w:tc>
        <w:tc>
          <w:tcPr>
            <w:tcW w:w="881" w:type="dxa"/>
            <w:shd w:val="clear" w:color="auto" w:fill="F2F2F2" w:themeFill="background1" w:themeFillShade="F2"/>
            <w:vAlign w:val="center"/>
          </w:tcPr>
          <w:p w14:paraId="7EDE0DF1" w14:textId="77777777" w:rsidR="00F24868" w:rsidRPr="00993E94" w:rsidRDefault="00F24868" w:rsidP="0095056B">
            <w:pPr>
              <w:spacing w:line="240" w:lineRule="auto"/>
              <w:rPr>
                <w:sz w:val="20"/>
                <w:szCs w:val="20"/>
              </w:rPr>
            </w:pPr>
            <w:r w:rsidRPr="00993E94">
              <w:rPr>
                <w:sz w:val="20"/>
                <w:szCs w:val="20"/>
              </w:rPr>
              <w:t>İki haftada bir</w:t>
            </w:r>
          </w:p>
        </w:tc>
        <w:tc>
          <w:tcPr>
            <w:tcW w:w="1641" w:type="dxa"/>
            <w:shd w:val="clear" w:color="auto" w:fill="F2F2F2" w:themeFill="background1" w:themeFillShade="F2"/>
            <w:vAlign w:val="center"/>
          </w:tcPr>
          <w:p w14:paraId="27C9C752" w14:textId="77777777" w:rsidR="00F24868" w:rsidRPr="00993E94" w:rsidRDefault="00F24868" w:rsidP="0095056B">
            <w:pPr>
              <w:spacing w:line="240" w:lineRule="auto"/>
              <w:rPr>
                <w:sz w:val="20"/>
                <w:szCs w:val="20"/>
              </w:rPr>
            </w:pPr>
            <w:r w:rsidRPr="00993E94">
              <w:rPr>
                <w:sz w:val="20"/>
                <w:szCs w:val="20"/>
              </w:rPr>
              <w:t>PYB Merkez Ofis</w:t>
            </w:r>
          </w:p>
        </w:tc>
      </w:tr>
      <w:tr w:rsidR="00F24868" w:rsidRPr="00993E94" w14:paraId="6C77B4A7" w14:textId="77777777" w:rsidTr="0095056B">
        <w:tc>
          <w:tcPr>
            <w:tcW w:w="536" w:type="dxa"/>
            <w:vMerge/>
            <w:shd w:val="clear" w:color="auto" w:fill="F2F2F2" w:themeFill="background1" w:themeFillShade="F2"/>
            <w:vAlign w:val="center"/>
          </w:tcPr>
          <w:p w14:paraId="593351CD"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20D6157F" w14:textId="77777777" w:rsidR="00F24868" w:rsidRPr="00993E94" w:rsidRDefault="00F24868" w:rsidP="0095056B">
            <w:pPr>
              <w:spacing w:line="240" w:lineRule="auto"/>
              <w:rPr>
                <w:sz w:val="20"/>
                <w:szCs w:val="20"/>
              </w:rPr>
            </w:pPr>
          </w:p>
        </w:tc>
        <w:tc>
          <w:tcPr>
            <w:tcW w:w="2341" w:type="dxa"/>
            <w:shd w:val="clear" w:color="auto" w:fill="F2F2F2" w:themeFill="background1" w:themeFillShade="F2"/>
            <w:vAlign w:val="center"/>
          </w:tcPr>
          <w:p w14:paraId="50036275" w14:textId="2DD9F9F5" w:rsidR="00F24868" w:rsidRPr="00993E94" w:rsidRDefault="00F24868" w:rsidP="0095056B">
            <w:pPr>
              <w:spacing w:line="240" w:lineRule="auto"/>
              <w:rPr>
                <w:sz w:val="20"/>
                <w:szCs w:val="20"/>
              </w:rPr>
            </w:pPr>
            <w:r w:rsidRPr="00993E94">
              <w:rPr>
                <w:sz w:val="20"/>
                <w:szCs w:val="20"/>
              </w:rPr>
              <w:t xml:space="preserve">Söz konusu faaliyet öncesi </w:t>
            </w:r>
            <w:r w:rsidR="005D0CA2" w:rsidRPr="00993E94">
              <w:rPr>
                <w:sz w:val="20"/>
                <w:szCs w:val="20"/>
              </w:rPr>
              <w:t>Y-</w:t>
            </w:r>
            <w:r w:rsidRPr="00993E94">
              <w:rPr>
                <w:sz w:val="20"/>
                <w:szCs w:val="20"/>
              </w:rPr>
              <w:t>ÇSYP Kontrol Listelerinin il bazlı ÇSYP’lere ve tarama sürecinin çıktılarına uygun şekilde hazırlanması.</w:t>
            </w:r>
          </w:p>
        </w:tc>
        <w:tc>
          <w:tcPr>
            <w:tcW w:w="2513" w:type="dxa"/>
            <w:shd w:val="clear" w:color="auto" w:fill="F2F2F2" w:themeFill="background1" w:themeFillShade="F2"/>
            <w:vAlign w:val="center"/>
          </w:tcPr>
          <w:p w14:paraId="2CE4FA9F" w14:textId="77777777" w:rsidR="00F24868" w:rsidRPr="00993E94" w:rsidRDefault="00F24868" w:rsidP="0095056B">
            <w:pPr>
              <w:spacing w:line="240" w:lineRule="auto"/>
              <w:rPr>
                <w:sz w:val="20"/>
                <w:szCs w:val="20"/>
              </w:rPr>
            </w:pPr>
            <w:r w:rsidRPr="00993E94">
              <w:rPr>
                <w:sz w:val="20"/>
                <w:szCs w:val="20"/>
              </w:rPr>
              <w:t>PYB merkez ofiste dokümanların incelenmesi</w:t>
            </w:r>
          </w:p>
        </w:tc>
        <w:tc>
          <w:tcPr>
            <w:tcW w:w="881" w:type="dxa"/>
            <w:shd w:val="clear" w:color="auto" w:fill="F2F2F2" w:themeFill="background1" w:themeFillShade="F2"/>
            <w:vAlign w:val="center"/>
          </w:tcPr>
          <w:p w14:paraId="676F709D" w14:textId="77777777" w:rsidR="00F24868" w:rsidRPr="00993E94" w:rsidRDefault="00F24868" w:rsidP="0095056B">
            <w:pPr>
              <w:spacing w:line="240" w:lineRule="auto"/>
              <w:rPr>
                <w:sz w:val="20"/>
                <w:szCs w:val="20"/>
              </w:rPr>
            </w:pPr>
            <w:r w:rsidRPr="00993E94">
              <w:rPr>
                <w:sz w:val="20"/>
                <w:szCs w:val="20"/>
              </w:rPr>
              <w:t>İki haftada bir</w:t>
            </w:r>
          </w:p>
        </w:tc>
        <w:tc>
          <w:tcPr>
            <w:tcW w:w="1641" w:type="dxa"/>
            <w:shd w:val="clear" w:color="auto" w:fill="F2F2F2" w:themeFill="background1" w:themeFillShade="F2"/>
            <w:vAlign w:val="center"/>
          </w:tcPr>
          <w:p w14:paraId="3940227C" w14:textId="77777777" w:rsidR="00F24868" w:rsidRPr="00993E94" w:rsidRDefault="00F24868" w:rsidP="0095056B">
            <w:pPr>
              <w:spacing w:line="240" w:lineRule="auto"/>
              <w:rPr>
                <w:sz w:val="20"/>
                <w:szCs w:val="20"/>
              </w:rPr>
            </w:pPr>
            <w:r w:rsidRPr="00993E94">
              <w:rPr>
                <w:sz w:val="20"/>
                <w:szCs w:val="20"/>
              </w:rPr>
              <w:t>PYB Merkez Ofis</w:t>
            </w:r>
          </w:p>
        </w:tc>
      </w:tr>
      <w:tr w:rsidR="00F24868" w:rsidRPr="00993E94" w14:paraId="5F51F431" w14:textId="77777777" w:rsidTr="0095056B">
        <w:tc>
          <w:tcPr>
            <w:tcW w:w="536" w:type="dxa"/>
            <w:vMerge w:val="restart"/>
            <w:shd w:val="clear" w:color="auto" w:fill="F2F2F2" w:themeFill="background1" w:themeFillShade="F2"/>
            <w:vAlign w:val="center"/>
          </w:tcPr>
          <w:p w14:paraId="475A610E" w14:textId="77777777" w:rsidR="00F24868" w:rsidRPr="00993E94" w:rsidRDefault="00F24868" w:rsidP="0095056B">
            <w:pPr>
              <w:spacing w:line="240" w:lineRule="auto"/>
              <w:rPr>
                <w:sz w:val="20"/>
                <w:szCs w:val="20"/>
              </w:rPr>
            </w:pPr>
            <w:r w:rsidRPr="00993E94">
              <w:rPr>
                <w:sz w:val="20"/>
                <w:szCs w:val="20"/>
              </w:rPr>
              <w:t>5</w:t>
            </w:r>
          </w:p>
        </w:tc>
        <w:tc>
          <w:tcPr>
            <w:tcW w:w="1160" w:type="dxa"/>
            <w:vMerge w:val="restart"/>
            <w:shd w:val="clear" w:color="auto" w:fill="F2F2F2" w:themeFill="background1" w:themeFillShade="F2"/>
            <w:vAlign w:val="center"/>
          </w:tcPr>
          <w:p w14:paraId="714A2F9F" w14:textId="77777777" w:rsidR="00F24868" w:rsidRPr="00993E94" w:rsidRDefault="00F24868" w:rsidP="0095056B">
            <w:pPr>
              <w:spacing w:line="240" w:lineRule="auto"/>
              <w:rPr>
                <w:sz w:val="20"/>
                <w:szCs w:val="20"/>
              </w:rPr>
            </w:pPr>
            <w:r w:rsidRPr="00993E94">
              <w:rPr>
                <w:sz w:val="20"/>
                <w:szCs w:val="20"/>
              </w:rPr>
              <w:t>İzin ve Protokoller</w:t>
            </w:r>
          </w:p>
        </w:tc>
        <w:tc>
          <w:tcPr>
            <w:tcW w:w="2341" w:type="dxa"/>
            <w:vMerge w:val="restart"/>
            <w:shd w:val="clear" w:color="auto" w:fill="F2F2F2" w:themeFill="background1" w:themeFillShade="F2"/>
            <w:vAlign w:val="center"/>
          </w:tcPr>
          <w:p w14:paraId="4611E949" w14:textId="77777777" w:rsidR="00F24868" w:rsidRPr="00993E94" w:rsidRDefault="00F24868" w:rsidP="0095056B">
            <w:pPr>
              <w:spacing w:line="240" w:lineRule="auto"/>
              <w:rPr>
                <w:sz w:val="20"/>
                <w:szCs w:val="20"/>
              </w:rPr>
            </w:pPr>
            <w:r w:rsidRPr="00993E94">
              <w:rPr>
                <w:sz w:val="20"/>
                <w:szCs w:val="20"/>
              </w:rPr>
              <w:t>Faaliyet öncesi ulusal mevzuat kapsamında alınması gereken izinlerin ve yapılması gereken protokollerin (ör. personel kaynaklı atık suyun ilgili Belediye tarafından taşınması için yapılacak (gerekecekse) vidanjör hizmeti protokolü gibi) alınması ve yapılması</w:t>
            </w:r>
          </w:p>
        </w:tc>
        <w:tc>
          <w:tcPr>
            <w:tcW w:w="2513" w:type="dxa"/>
            <w:shd w:val="clear" w:color="auto" w:fill="F2F2F2" w:themeFill="background1" w:themeFillShade="F2"/>
            <w:vAlign w:val="center"/>
          </w:tcPr>
          <w:p w14:paraId="382F7F8B" w14:textId="77777777" w:rsidR="00F24868" w:rsidRPr="00993E94" w:rsidRDefault="00F24868" w:rsidP="0095056B">
            <w:pPr>
              <w:spacing w:line="240" w:lineRule="auto"/>
              <w:rPr>
                <w:sz w:val="20"/>
                <w:szCs w:val="20"/>
              </w:rPr>
            </w:pPr>
            <w:r w:rsidRPr="00993E94">
              <w:rPr>
                <w:sz w:val="20"/>
                <w:szCs w:val="20"/>
              </w:rPr>
              <w:t>Alt proje ofislerinde ve şantiyede görsel gözlemler.</w:t>
            </w:r>
          </w:p>
        </w:tc>
        <w:tc>
          <w:tcPr>
            <w:tcW w:w="881" w:type="dxa"/>
            <w:shd w:val="clear" w:color="auto" w:fill="F2F2F2" w:themeFill="background1" w:themeFillShade="F2"/>
            <w:vAlign w:val="center"/>
          </w:tcPr>
          <w:p w14:paraId="113CD22A" w14:textId="77777777" w:rsidR="00F24868" w:rsidRPr="00993E94" w:rsidRDefault="00F24868" w:rsidP="0095056B">
            <w:pPr>
              <w:spacing w:line="240" w:lineRule="auto"/>
              <w:rPr>
                <w:sz w:val="20"/>
                <w:szCs w:val="20"/>
              </w:rPr>
            </w:pPr>
            <w:r w:rsidRPr="00993E94">
              <w:rPr>
                <w:sz w:val="20"/>
                <w:szCs w:val="20"/>
              </w:rPr>
              <w:t>3 günde 1</w:t>
            </w:r>
          </w:p>
        </w:tc>
        <w:tc>
          <w:tcPr>
            <w:tcW w:w="1641" w:type="dxa"/>
            <w:shd w:val="clear" w:color="auto" w:fill="F2F2F2" w:themeFill="background1" w:themeFillShade="F2"/>
            <w:vAlign w:val="center"/>
          </w:tcPr>
          <w:p w14:paraId="6557407D"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64BF64E5" w14:textId="77777777" w:rsidTr="0095056B">
        <w:tc>
          <w:tcPr>
            <w:tcW w:w="536" w:type="dxa"/>
            <w:vMerge/>
            <w:shd w:val="clear" w:color="auto" w:fill="F2F2F2" w:themeFill="background1" w:themeFillShade="F2"/>
            <w:vAlign w:val="center"/>
          </w:tcPr>
          <w:p w14:paraId="6611F482"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59DE10F7"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373DC998" w14:textId="77777777" w:rsidR="00F24868" w:rsidRPr="00993E94" w:rsidRDefault="00F24868" w:rsidP="0095056B">
            <w:pPr>
              <w:spacing w:line="240" w:lineRule="auto"/>
              <w:rPr>
                <w:sz w:val="20"/>
                <w:szCs w:val="20"/>
              </w:rPr>
            </w:pPr>
          </w:p>
        </w:tc>
        <w:tc>
          <w:tcPr>
            <w:tcW w:w="2513" w:type="dxa"/>
            <w:shd w:val="clear" w:color="auto" w:fill="F2F2F2" w:themeFill="background1" w:themeFillShade="F2"/>
            <w:vAlign w:val="center"/>
          </w:tcPr>
          <w:p w14:paraId="586B9B58" w14:textId="77777777" w:rsidR="00F24868" w:rsidRPr="00993E94" w:rsidRDefault="00F24868" w:rsidP="0095056B">
            <w:pPr>
              <w:spacing w:line="240" w:lineRule="auto"/>
              <w:rPr>
                <w:sz w:val="20"/>
                <w:szCs w:val="20"/>
              </w:rPr>
            </w:pPr>
            <w:r w:rsidRPr="00993E94">
              <w:rPr>
                <w:sz w:val="20"/>
                <w:szCs w:val="20"/>
              </w:rPr>
              <w:t>PYB merkez ofiste dokümanların incelenmesi</w:t>
            </w:r>
          </w:p>
        </w:tc>
        <w:tc>
          <w:tcPr>
            <w:tcW w:w="881" w:type="dxa"/>
            <w:shd w:val="clear" w:color="auto" w:fill="F2F2F2" w:themeFill="background1" w:themeFillShade="F2"/>
            <w:vAlign w:val="center"/>
          </w:tcPr>
          <w:p w14:paraId="3333519E"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52CEDB49" w14:textId="77777777" w:rsidR="00F24868" w:rsidRPr="00993E94" w:rsidRDefault="00F24868" w:rsidP="0095056B">
            <w:pPr>
              <w:spacing w:line="240" w:lineRule="auto"/>
              <w:rPr>
                <w:sz w:val="20"/>
                <w:szCs w:val="20"/>
              </w:rPr>
            </w:pPr>
            <w:r w:rsidRPr="00993E94">
              <w:rPr>
                <w:sz w:val="20"/>
                <w:szCs w:val="20"/>
              </w:rPr>
              <w:t>PYB Merkez Ofis</w:t>
            </w:r>
          </w:p>
        </w:tc>
      </w:tr>
      <w:tr w:rsidR="00F24868" w:rsidRPr="00993E94" w14:paraId="29CCCF83" w14:textId="77777777" w:rsidTr="0095056B">
        <w:tc>
          <w:tcPr>
            <w:tcW w:w="536" w:type="dxa"/>
            <w:vMerge w:val="restart"/>
            <w:shd w:val="clear" w:color="auto" w:fill="F2F2F2" w:themeFill="background1" w:themeFillShade="F2"/>
            <w:vAlign w:val="center"/>
          </w:tcPr>
          <w:p w14:paraId="1D8E9C2E" w14:textId="77777777" w:rsidR="00F24868" w:rsidRPr="00993E94" w:rsidRDefault="00F24868" w:rsidP="0095056B">
            <w:pPr>
              <w:spacing w:line="240" w:lineRule="auto"/>
              <w:rPr>
                <w:sz w:val="20"/>
                <w:szCs w:val="20"/>
              </w:rPr>
            </w:pPr>
            <w:r w:rsidRPr="00993E94">
              <w:rPr>
                <w:sz w:val="20"/>
                <w:szCs w:val="20"/>
              </w:rPr>
              <w:lastRenderedPageBreak/>
              <w:t>6</w:t>
            </w:r>
          </w:p>
        </w:tc>
        <w:tc>
          <w:tcPr>
            <w:tcW w:w="1160" w:type="dxa"/>
            <w:vMerge w:val="restart"/>
            <w:shd w:val="clear" w:color="auto" w:fill="F2F2F2" w:themeFill="background1" w:themeFillShade="F2"/>
            <w:vAlign w:val="center"/>
          </w:tcPr>
          <w:p w14:paraId="030A5546" w14:textId="77777777" w:rsidR="00F24868" w:rsidRPr="00993E94" w:rsidRDefault="00F24868" w:rsidP="0095056B">
            <w:pPr>
              <w:spacing w:line="240" w:lineRule="auto"/>
              <w:rPr>
                <w:sz w:val="20"/>
                <w:szCs w:val="20"/>
              </w:rPr>
            </w:pPr>
            <w:r w:rsidRPr="00993E94">
              <w:rPr>
                <w:sz w:val="20"/>
                <w:szCs w:val="20"/>
              </w:rPr>
              <w:t>Halk Sağlığı ve Güvenliği</w:t>
            </w:r>
          </w:p>
        </w:tc>
        <w:tc>
          <w:tcPr>
            <w:tcW w:w="2341" w:type="dxa"/>
            <w:vMerge w:val="restart"/>
            <w:shd w:val="clear" w:color="auto" w:fill="F2F2F2" w:themeFill="background1" w:themeFillShade="F2"/>
            <w:vAlign w:val="center"/>
          </w:tcPr>
          <w:p w14:paraId="3E7619A0" w14:textId="77777777" w:rsidR="00F24868" w:rsidRPr="00993E94" w:rsidRDefault="00F24868" w:rsidP="0095056B">
            <w:pPr>
              <w:spacing w:line="240" w:lineRule="auto"/>
              <w:rPr>
                <w:sz w:val="20"/>
                <w:szCs w:val="20"/>
              </w:rPr>
            </w:pPr>
            <w:r w:rsidRPr="00993E94">
              <w:rPr>
                <w:sz w:val="20"/>
                <w:szCs w:val="20"/>
              </w:rPr>
              <w:t>Toplum sağlığı ve güvenliği ile ilgili önlemlerin alınması (işaretleme, güvenlik çizgilerinin sağlanması, yerel halkın bilgilendirilmesi vb.)</w:t>
            </w:r>
          </w:p>
          <w:p w14:paraId="53C1D5A2" w14:textId="77777777" w:rsidR="00F24868" w:rsidRPr="00993E94" w:rsidRDefault="00F24868" w:rsidP="0095056B">
            <w:pPr>
              <w:spacing w:line="240" w:lineRule="auto"/>
              <w:rPr>
                <w:sz w:val="20"/>
                <w:szCs w:val="20"/>
              </w:rPr>
            </w:pPr>
            <w:r w:rsidRPr="00993E94">
              <w:rPr>
                <w:sz w:val="20"/>
                <w:szCs w:val="20"/>
              </w:rPr>
              <w:t>Trafik Yönetim Planının Uygulanması</w:t>
            </w:r>
          </w:p>
        </w:tc>
        <w:tc>
          <w:tcPr>
            <w:tcW w:w="2513" w:type="dxa"/>
            <w:vMerge w:val="restart"/>
            <w:shd w:val="clear" w:color="auto" w:fill="F2F2F2" w:themeFill="background1" w:themeFillShade="F2"/>
            <w:vAlign w:val="center"/>
          </w:tcPr>
          <w:p w14:paraId="4E2D95C5" w14:textId="77777777" w:rsidR="00F24868" w:rsidRPr="00993E94" w:rsidRDefault="00F24868" w:rsidP="0095056B">
            <w:pPr>
              <w:spacing w:line="240" w:lineRule="auto"/>
              <w:rPr>
                <w:sz w:val="20"/>
                <w:szCs w:val="20"/>
              </w:rPr>
            </w:pPr>
            <w:r w:rsidRPr="00993E94">
              <w:rPr>
                <w:sz w:val="20"/>
                <w:szCs w:val="20"/>
              </w:rPr>
              <w:t>İlgili alt proje sahası ve çevresinde görsel kontroller</w:t>
            </w:r>
          </w:p>
          <w:p w14:paraId="45D79250" w14:textId="77777777" w:rsidR="00F24868" w:rsidRPr="00993E94" w:rsidRDefault="00F24868" w:rsidP="0095056B">
            <w:pPr>
              <w:spacing w:line="240" w:lineRule="auto"/>
              <w:rPr>
                <w:sz w:val="20"/>
                <w:szCs w:val="20"/>
              </w:rPr>
            </w:pPr>
          </w:p>
          <w:p w14:paraId="7A14E88A" w14:textId="77777777" w:rsidR="00F24868" w:rsidRPr="00993E94" w:rsidRDefault="00F24868" w:rsidP="0095056B">
            <w:pPr>
              <w:spacing w:line="240" w:lineRule="auto"/>
              <w:rPr>
                <w:sz w:val="20"/>
                <w:szCs w:val="20"/>
              </w:rPr>
            </w:pPr>
            <w:r w:rsidRPr="00993E94">
              <w:rPr>
                <w:sz w:val="20"/>
                <w:szCs w:val="20"/>
              </w:rPr>
              <w:t>Alt projenin etki alanında bulunması gereken Şikayet Mekanizması kayıtlarının ve araçlarının (şikayet kutuları, şikayet formları vb.) görsel olarak incelenmesi ve denetlenmesi</w:t>
            </w:r>
          </w:p>
        </w:tc>
        <w:tc>
          <w:tcPr>
            <w:tcW w:w="881" w:type="dxa"/>
            <w:vMerge w:val="restart"/>
            <w:shd w:val="clear" w:color="auto" w:fill="F2F2F2" w:themeFill="background1" w:themeFillShade="F2"/>
            <w:vAlign w:val="center"/>
          </w:tcPr>
          <w:p w14:paraId="0F2A0267" w14:textId="77777777" w:rsidR="00F24868" w:rsidRPr="00993E94" w:rsidRDefault="00F24868" w:rsidP="0095056B">
            <w:pPr>
              <w:spacing w:line="240" w:lineRule="auto"/>
              <w:rPr>
                <w:sz w:val="20"/>
                <w:szCs w:val="20"/>
              </w:rPr>
            </w:pPr>
            <w:r w:rsidRPr="00993E94">
              <w:rPr>
                <w:sz w:val="20"/>
                <w:szCs w:val="20"/>
              </w:rPr>
              <w:t>Gündelik</w:t>
            </w:r>
          </w:p>
          <w:p w14:paraId="59AADE17" w14:textId="77777777" w:rsidR="00F24868" w:rsidRPr="00993E94" w:rsidRDefault="00F24868" w:rsidP="0095056B">
            <w:pPr>
              <w:spacing w:line="240" w:lineRule="auto"/>
              <w:rPr>
                <w:sz w:val="20"/>
                <w:szCs w:val="20"/>
              </w:rPr>
            </w:pPr>
          </w:p>
          <w:p w14:paraId="0B170CCC" w14:textId="77777777" w:rsidR="00F24868" w:rsidRPr="00993E94" w:rsidRDefault="00F24868" w:rsidP="0095056B">
            <w:pPr>
              <w:spacing w:line="240" w:lineRule="auto"/>
              <w:rPr>
                <w:sz w:val="20"/>
                <w:szCs w:val="20"/>
              </w:rPr>
            </w:pPr>
          </w:p>
          <w:p w14:paraId="0E52ABEE" w14:textId="77777777" w:rsidR="00F24868" w:rsidRPr="00993E94" w:rsidRDefault="00F24868" w:rsidP="0095056B">
            <w:pPr>
              <w:spacing w:line="240" w:lineRule="auto"/>
              <w:rPr>
                <w:sz w:val="20"/>
                <w:szCs w:val="20"/>
              </w:rPr>
            </w:pPr>
          </w:p>
          <w:p w14:paraId="149A7752"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04E03E90"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78A6EE34" w14:textId="77777777" w:rsidTr="0095056B">
        <w:tc>
          <w:tcPr>
            <w:tcW w:w="536" w:type="dxa"/>
            <w:vMerge/>
            <w:shd w:val="clear" w:color="auto" w:fill="F2F2F2" w:themeFill="background1" w:themeFillShade="F2"/>
            <w:vAlign w:val="center"/>
          </w:tcPr>
          <w:p w14:paraId="3141AD15"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3F99C5F6"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094C4536"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4E07F019" w14:textId="77777777" w:rsidR="00F24868" w:rsidRPr="00993E94" w:rsidRDefault="00F24868" w:rsidP="0095056B">
            <w:pPr>
              <w:spacing w:line="240" w:lineRule="auto"/>
              <w:rPr>
                <w:sz w:val="20"/>
                <w:szCs w:val="20"/>
              </w:rPr>
            </w:pPr>
          </w:p>
        </w:tc>
        <w:tc>
          <w:tcPr>
            <w:tcW w:w="881" w:type="dxa"/>
            <w:vMerge/>
            <w:shd w:val="clear" w:color="auto" w:fill="F2F2F2" w:themeFill="background1" w:themeFillShade="F2"/>
            <w:vAlign w:val="center"/>
          </w:tcPr>
          <w:p w14:paraId="2192D3DD" w14:textId="77777777" w:rsidR="00F24868" w:rsidRPr="00993E94" w:rsidRDefault="00F24868" w:rsidP="0095056B">
            <w:pPr>
              <w:spacing w:line="240" w:lineRule="auto"/>
              <w:rPr>
                <w:sz w:val="20"/>
                <w:szCs w:val="20"/>
              </w:rPr>
            </w:pPr>
          </w:p>
        </w:tc>
        <w:tc>
          <w:tcPr>
            <w:tcW w:w="1641" w:type="dxa"/>
            <w:shd w:val="clear" w:color="auto" w:fill="F2F2F2" w:themeFill="background1" w:themeFillShade="F2"/>
            <w:vAlign w:val="center"/>
          </w:tcPr>
          <w:p w14:paraId="18D68487"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1D61B336" w14:textId="77777777" w:rsidTr="0095056B">
        <w:tc>
          <w:tcPr>
            <w:tcW w:w="536" w:type="dxa"/>
            <w:vMerge w:val="restart"/>
            <w:shd w:val="clear" w:color="auto" w:fill="F2F2F2" w:themeFill="background1" w:themeFillShade="F2"/>
            <w:vAlign w:val="center"/>
          </w:tcPr>
          <w:p w14:paraId="370D45D0" w14:textId="77777777" w:rsidR="00F24868" w:rsidRPr="00993E94" w:rsidRDefault="00F24868" w:rsidP="0095056B">
            <w:pPr>
              <w:spacing w:line="240" w:lineRule="auto"/>
              <w:rPr>
                <w:sz w:val="20"/>
                <w:szCs w:val="20"/>
              </w:rPr>
            </w:pPr>
            <w:r w:rsidRPr="00993E94">
              <w:rPr>
                <w:sz w:val="20"/>
                <w:szCs w:val="20"/>
              </w:rPr>
              <w:t>7</w:t>
            </w:r>
          </w:p>
        </w:tc>
        <w:tc>
          <w:tcPr>
            <w:tcW w:w="1160" w:type="dxa"/>
            <w:vMerge w:val="restart"/>
            <w:shd w:val="clear" w:color="auto" w:fill="F2F2F2" w:themeFill="background1" w:themeFillShade="F2"/>
            <w:vAlign w:val="center"/>
          </w:tcPr>
          <w:p w14:paraId="133C1F65" w14:textId="77777777" w:rsidR="00F24868" w:rsidRPr="00993E94" w:rsidRDefault="00F24868" w:rsidP="0095056B">
            <w:pPr>
              <w:spacing w:line="240" w:lineRule="auto"/>
              <w:rPr>
                <w:sz w:val="20"/>
                <w:szCs w:val="20"/>
              </w:rPr>
            </w:pPr>
            <w:r w:rsidRPr="00993E94">
              <w:rPr>
                <w:sz w:val="20"/>
                <w:szCs w:val="20"/>
              </w:rPr>
              <w:t>İSG</w:t>
            </w:r>
          </w:p>
        </w:tc>
        <w:tc>
          <w:tcPr>
            <w:tcW w:w="2341" w:type="dxa"/>
            <w:vMerge w:val="restart"/>
            <w:shd w:val="clear" w:color="auto" w:fill="F2F2F2" w:themeFill="background1" w:themeFillShade="F2"/>
            <w:vAlign w:val="center"/>
          </w:tcPr>
          <w:p w14:paraId="048D2F93" w14:textId="77777777" w:rsidR="00F24868" w:rsidRPr="00993E94" w:rsidRDefault="00F24868" w:rsidP="0095056B">
            <w:pPr>
              <w:spacing w:line="240" w:lineRule="auto"/>
              <w:rPr>
                <w:sz w:val="20"/>
                <w:szCs w:val="20"/>
              </w:rPr>
            </w:pPr>
            <w:r w:rsidRPr="00993E94">
              <w:rPr>
                <w:sz w:val="20"/>
                <w:szCs w:val="20"/>
              </w:rPr>
              <w:t xml:space="preserve">Faaliyetlere başlamadan önce İSG önlemlerinin alınmış olması (ör. risk değerlendirilmelerinin yapılması, personele </w:t>
            </w:r>
            <w:r w:rsidRPr="00993E94">
              <w:rPr>
                <w:sz w:val="20"/>
                <w:szCs w:val="20"/>
                <w:u w:val="single"/>
              </w:rPr>
              <w:t xml:space="preserve">işe başlamadan </w:t>
            </w:r>
            <w:r w:rsidRPr="00993E94">
              <w:rPr>
                <w:sz w:val="20"/>
                <w:szCs w:val="20"/>
              </w:rPr>
              <w:t>eğitimlerin verilmesi, KKD’lerin temin edilmesi, COVID-19 ile ilgili yapısal ve yapısal olmayan önlemlerin alınması vb.)</w:t>
            </w:r>
          </w:p>
        </w:tc>
        <w:tc>
          <w:tcPr>
            <w:tcW w:w="2513" w:type="dxa"/>
            <w:shd w:val="clear" w:color="auto" w:fill="F2F2F2" w:themeFill="background1" w:themeFillShade="F2"/>
            <w:vAlign w:val="center"/>
          </w:tcPr>
          <w:p w14:paraId="3766D1A0" w14:textId="77777777" w:rsidR="00F24868" w:rsidRPr="00993E94" w:rsidRDefault="00F24868" w:rsidP="0095056B">
            <w:pPr>
              <w:spacing w:line="240" w:lineRule="auto"/>
              <w:rPr>
                <w:sz w:val="20"/>
                <w:szCs w:val="20"/>
              </w:rPr>
            </w:pPr>
            <w:r w:rsidRPr="00993E94">
              <w:rPr>
                <w:sz w:val="20"/>
                <w:szCs w:val="20"/>
              </w:rPr>
              <w:t>Alt proje ofislerinde ve şantiyede görsel gözlemler.</w:t>
            </w:r>
          </w:p>
        </w:tc>
        <w:tc>
          <w:tcPr>
            <w:tcW w:w="881" w:type="dxa"/>
            <w:shd w:val="clear" w:color="auto" w:fill="F2F2F2" w:themeFill="background1" w:themeFillShade="F2"/>
            <w:vAlign w:val="center"/>
          </w:tcPr>
          <w:p w14:paraId="7E84BBF1"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452AFE11"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212FC83F" w14:textId="77777777" w:rsidTr="0095056B">
        <w:tc>
          <w:tcPr>
            <w:tcW w:w="536" w:type="dxa"/>
            <w:vMerge/>
            <w:shd w:val="clear" w:color="auto" w:fill="F2F2F2" w:themeFill="background1" w:themeFillShade="F2"/>
            <w:vAlign w:val="center"/>
          </w:tcPr>
          <w:p w14:paraId="4824DAB6"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48E74585"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6B62CB24" w14:textId="77777777" w:rsidR="00F24868" w:rsidRPr="00993E94" w:rsidRDefault="00F24868" w:rsidP="0095056B">
            <w:pPr>
              <w:spacing w:line="240" w:lineRule="auto"/>
              <w:rPr>
                <w:sz w:val="20"/>
                <w:szCs w:val="20"/>
              </w:rPr>
            </w:pPr>
          </w:p>
        </w:tc>
        <w:tc>
          <w:tcPr>
            <w:tcW w:w="2513" w:type="dxa"/>
            <w:shd w:val="clear" w:color="auto" w:fill="F2F2F2" w:themeFill="background1" w:themeFillShade="F2"/>
            <w:vAlign w:val="center"/>
          </w:tcPr>
          <w:p w14:paraId="48181D63" w14:textId="77777777" w:rsidR="00F24868" w:rsidRPr="00993E94" w:rsidRDefault="00F24868" w:rsidP="0095056B">
            <w:pPr>
              <w:spacing w:line="240" w:lineRule="auto"/>
              <w:rPr>
                <w:sz w:val="20"/>
                <w:szCs w:val="20"/>
              </w:rPr>
            </w:pPr>
            <w:r w:rsidRPr="00993E94">
              <w:rPr>
                <w:sz w:val="20"/>
                <w:szCs w:val="20"/>
              </w:rPr>
              <w:t>Alt-proje ofislerinde ve sahasında görsel kontroller ve kayıtların incelenmesi</w:t>
            </w:r>
          </w:p>
        </w:tc>
        <w:tc>
          <w:tcPr>
            <w:tcW w:w="881" w:type="dxa"/>
            <w:shd w:val="clear" w:color="auto" w:fill="F2F2F2" w:themeFill="background1" w:themeFillShade="F2"/>
            <w:vAlign w:val="center"/>
          </w:tcPr>
          <w:p w14:paraId="602C3BCD"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1BFF0356"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69225447" w14:textId="77777777" w:rsidTr="0095056B">
        <w:tc>
          <w:tcPr>
            <w:tcW w:w="536" w:type="dxa"/>
            <w:vMerge w:val="restart"/>
            <w:shd w:val="clear" w:color="auto" w:fill="F2F2F2" w:themeFill="background1" w:themeFillShade="F2"/>
            <w:vAlign w:val="center"/>
          </w:tcPr>
          <w:p w14:paraId="4121CFBC" w14:textId="77777777" w:rsidR="00F24868" w:rsidRPr="00993E94" w:rsidRDefault="00F24868" w:rsidP="0095056B">
            <w:pPr>
              <w:spacing w:line="240" w:lineRule="auto"/>
              <w:rPr>
                <w:sz w:val="20"/>
                <w:szCs w:val="20"/>
              </w:rPr>
            </w:pPr>
            <w:r w:rsidRPr="00993E94">
              <w:rPr>
                <w:sz w:val="20"/>
                <w:szCs w:val="20"/>
              </w:rPr>
              <w:t>8</w:t>
            </w:r>
          </w:p>
        </w:tc>
        <w:tc>
          <w:tcPr>
            <w:tcW w:w="1160" w:type="dxa"/>
            <w:vMerge w:val="restart"/>
            <w:shd w:val="clear" w:color="auto" w:fill="F2F2F2" w:themeFill="background1" w:themeFillShade="F2"/>
            <w:vAlign w:val="center"/>
          </w:tcPr>
          <w:p w14:paraId="492B37A3" w14:textId="77777777" w:rsidR="00F24868" w:rsidRPr="00993E94" w:rsidRDefault="00F24868" w:rsidP="0095056B">
            <w:pPr>
              <w:spacing w:line="240" w:lineRule="auto"/>
              <w:rPr>
                <w:sz w:val="20"/>
                <w:szCs w:val="20"/>
              </w:rPr>
            </w:pPr>
            <w:r w:rsidRPr="00993E94">
              <w:rPr>
                <w:sz w:val="20"/>
                <w:szCs w:val="20"/>
              </w:rPr>
              <w:t>Asbest</w:t>
            </w:r>
          </w:p>
        </w:tc>
        <w:tc>
          <w:tcPr>
            <w:tcW w:w="2341" w:type="dxa"/>
            <w:vMerge w:val="restart"/>
            <w:shd w:val="clear" w:color="auto" w:fill="F2F2F2" w:themeFill="background1" w:themeFillShade="F2"/>
            <w:vAlign w:val="center"/>
          </w:tcPr>
          <w:p w14:paraId="1A0247FA" w14:textId="77777777" w:rsidR="00F24868" w:rsidRPr="00993E94" w:rsidRDefault="00F24868" w:rsidP="0095056B">
            <w:pPr>
              <w:spacing w:line="240" w:lineRule="auto"/>
              <w:rPr>
                <w:sz w:val="20"/>
                <w:szCs w:val="20"/>
              </w:rPr>
            </w:pPr>
            <w:r w:rsidRPr="00993E94">
              <w:rPr>
                <w:sz w:val="20"/>
                <w:szCs w:val="20"/>
              </w:rPr>
              <w:t>Yıkım içeren alt projeler için asbest envanter çalışmasının ve sonrasında gerektiği taktirde söküm ve bertaraf işlemlerinin gerçekleştirilmesi.</w:t>
            </w:r>
          </w:p>
        </w:tc>
        <w:tc>
          <w:tcPr>
            <w:tcW w:w="2513" w:type="dxa"/>
            <w:vMerge w:val="restart"/>
            <w:shd w:val="clear" w:color="auto" w:fill="F2F2F2" w:themeFill="background1" w:themeFillShade="F2"/>
            <w:vAlign w:val="center"/>
          </w:tcPr>
          <w:p w14:paraId="648FFA8A" w14:textId="77777777" w:rsidR="00F24868" w:rsidRPr="00993E94" w:rsidRDefault="00F24868" w:rsidP="0095056B">
            <w:pPr>
              <w:spacing w:line="240" w:lineRule="auto"/>
              <w:rPr>
                <w:sz w:val="20"/>
                <w:szCs w:val="20"/>
              </w:rPr>
            </w:pPr>
            <w:r w:rsidRPr="00993E94">
              <w:rPr>
                <w:sz w:val="20"/>
                <w:szCs w:val="20"/>
              </w:rPr>
              <w:t>Alt-proje sahasında asbest güvenlik önlemlerine uyarak gerçekleştirilecek görsel kontroller.</w:t>
            </w:r>
          </w:p>
        </w:tc>
        <w:tc>
          <w:tcPr>
            <w:tcW w:w="881" w:type="dxa"/>
            <w:shd w:val="clear" w:color="auto" w:fill="F2F2F2" w:themeFill="background1" w:themeFillShade="F2"/>
            <w:vAlign w:val="center"/>
          </w:tcPr>
          <w:p w14:paraId="028B6D3C"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39EA35E5"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0C92D0DC" w14:textId="77777777" w:rsidTr="0095056B">
        <w:tc>
          <w:tcPr>
            <w:tcW w:w="536" w:type="dxa"/>
            <w:vMerge/>
            <w:shd w:val="clear" w:color="auto" w:fill="F2F2F2" w:themeFill="background1" w:themeFillShade="F2"/>
            <w:vAlign w:val="center"/>
          </w:tcPr>
          <w:p w14:paraId="65082093"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03D6A01E"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5BC943E9"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533F3782"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3B41455A"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520E6057"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7FCD20C5" w14:textId="77777777" w:rsidTr="0095056B">
        <w:tc>
          <w:tcPr>
            <w:tcW w:w="536" w:type="dxa"/>
            <w:vMerge/>
            <w:shd w:val="clear" w:color="auto" w:fill="F2F2F2" w:themeFill="background1" w:themeFillShade="F2"/>
            <w:vAlign w:val="center"/>
          </w:tcPr>
          <w:p w14:paraId="776346EF"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36A535D0"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7B0E311E" w14:textId="77777777" w:rsidR="00F24868" w:rsidRPr="00993E94" w:rsidRDefault="00F24868" w:rsidP="0095056B">
            <w:pPr>
              <w:spacing w:line="240" w:lineRule="auto"/>
              <w:rPr>
                <w:sz w:val="20"/>
                <w:szCs w:val="20"/>
              </w:rPr>
            </w:pPr>
          </w:p>
        </w:tc>
        <w:tc>
          <w:tcPr>
            <w:tcW w:w="2513" w:type="dxa"/>
            <w:shd w:val="clear" w:color="auto" w:fill="F2F2F2" w:themeFill="background1" w:themeFillShade="F2"/>
            <w:vAlign w:val="center"/>
          </w:tcPr>
          <w:p w14:paraId="6A7F53D1" w14:textId="77777777" w:rsidR="00F24868" w:rsidRPr="00993E94" w:rsidRDefault="00F24868" w:rsidP="0095056B">
            <w:pPr>
              <w:spacing w:line="240" w:lineRule="auto"/>
              <w:rPr>
                <w:sz w:val="20"/>
                <w:szCs w:val="20"/>
              </w:rPr>
            </w:pPr>
            <w:r w:rsidRPr="00993E94">
              <w:rPr>
                <w:sz w:val="20"/>
                <w:szCs w:val="20"/>
              </w:rPr>
              <w:t>İlgili kayıtların incelenmesi</w:t>
            </w:r>
          </w:p>
        </w:tc>
        <w:tc>
          <w:tcPr>
            <w:tcW w:w="881" w:type="dxa"/>
            <w:shd w:val="clear" w:color="auto" w:fill="F2F2F2" w:themeFill="background1" w:themeFillShade="F2"/>
            <w:vAlign w:val="center"/>
          </w:tcPr>
          <w:p w14:paraId="31BF65F3"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16B6D9C5" w14:textId="77777777" w:rsidR="00F24868" w:rsidRPr="00993E94" w:rsidRDefault="00F24868" w:rsidP="0095056B">
            <w:pPr>
              <w:spacing w:line="240" w:lineRule="auto"/>
              <w:rPr>
                <w:sz w:val="20"/>
                <w:szCs w:val="20"/>
              </w:rPr>
            </w:pPr>
            <w:r w:rsidRPr="00993E94">
              <w:rPr>
                <w:sz w:val="20"/>
                <w:szCs w:val="20"/>
              </w:rPr>
              <w:t>PYB Merkez Ofis</w:t>
            </w:r>
          </w:p>
        </w:tc>
      </w:tr>
      <w:tr w:rsidR="00F24868" w:rsidRPr="00993E94" w14:paraId="3CD3BFA8" w14:textId="77777777" w:rsidTr="0095056B">
        <w:tc>
          <w:tcPr>
            <w:tcW w:w="536" w:type="dxa"/>
            <w:vMerge w:val="restart"/>
            <w:shd w:val="clear" w:color="auto" w:fill="F2F2F2" w:themeFill="background1" w:themeFillShade="F2"/>
            <w:vAlign w:val="center"/>
          </w:tcPr>
          <w:p w14:paraId="7B6F2D55" w14:textId="77777777" w:rsidR="00F24868" w:rsidRPr="00993E94" w:rsidRDefault="00F24868" w:rsidP="0095056B">
            <w:pPr>
              <w:spacing w:line="240" w:lineRule="auto"/>
              <w:rPr>
                <w:sz w:val="20"/>
                <w:szCs w:val="20"/>
              </w:rPr>
            </w:pPr>
            <w:r w:rsidRPr="00993E94">
              <w:rPr>
                <w:sz w:val="20"/>
                <w:szCs w:val="20"/>
              </w:rPr>
              <w:t>9</w:t>
            </w:r>
          </w:p>
        </w:tc>
        <w:tc>
          <w:tcPr>
            <w:tcW w:w="1160" w:type="dxa"/>
            <w:vMerge w:val="restart"/>
            <w:shd w:val="clear" w:color="auto" w:fill="F2F2F2" w:themeFill="background1" w:themeFillShade="F2"/>
            <w:vAlign w:val="center"/>
          </w:tcPr>
          <w:p w14:paraId="732B1B2C" w14:textId="77777777" w:rsidR="00F24868" w:rsidRPr="00993E94" w:rsidRDefault="00F24868" w:rsidP="0095056B">
            <w:pPr>
              <w:spacing w:line="240" w:lineRule="auto"/>
              <w:rPr>
                <w:sz w:val="20"/>
                <w:szCs w:val="20"/>
              </w:rPr>
            </w:pPr>
            <w:r w:rsidRPr="00993E94">
              <w:rPr>
                <w:sz w:val="20"/>
                <w:szCs w:val="20"/>
              </w:rPr>
              <w:t>Atık Yönetimi</w:t>
            </w:r>
          </w:p>
        </w:tc>
        <w:tc>
          <w:tcPr>
            <w:tcW w:w="2341" w:type="dxa"/>
            <w:vMerge w:val="restart"/>
            <w:shd w:val="clear" w:color="auto" w:fill="F2F2F2" w:themeFill="background1" w:themeFillShade="F2"/>
            <w:vAlign w:val="center"/>
          </w:tcPr>
          <w:p w14:paraId="57BE6C95" w14:textId="77777777" w:rsidR="00F24868" w:rsidRPr="00993E94" w:rsidRDefault="00F24868" w:rsidP="0095056B">
            <w:pPr>
              <w:spacing w:line="240" w:lineRule="auto"/>
              <w:rPr>
                <w:sz w:val="20"/>
                <w:szCs w:val="20"/>
              </w:rPr>
            </w:pPr>
            <w:r w:rsidRPr="00993E94">
              <w:rPr>
                <w:sz w:val="20"/>
                <w:szCs w:val="20"/>
              </w:rPr>
              <w:t>Yıkım içeren alt projeler için seçici yıkım planlamasının yapılması</w:t>
            </w:r>
          </w:p>
        </w:tc>
        <w:tc>
          <w:tcPr>
            <w:tcW w:w="2513" w:type="dxa"/>
            <w:vMerge w:val="restart"/>
            <w:shd w:val="clear" w:color="auto" w:fill="F2F2F2" w:themeFill="background1" w:themeFillShade="F2"/>
            <w:vAlign w:val="center"/>
          </w:tcPr>
          <w:p w14:paraId="3F5864E0" w14:textId="77777777" w:rsidR="00F24868" w:rsidRPr="00993E94" w:rsidRDefault="00F24868" w:rsidP="0095056B">
            <w:pPr>
              <w:spacing w:line="240" w:lineRule="auto"/>
              <w:rPr>
                <w:sz w:val="20"/>
                <w:szCs w:val="20"/>
              </w:rPr>
            </w:pPr>
            <w:r w:rsidRPr="00993E94">
              <w:rPr>
                <w:sz w:val="20"/>
                <w:szCs w:val="20"/>
              </w:rPr>
              <w:t>Alt proje ofislerinde ve şantiyede görsel gözlemler.</w:t>
            </w:r>
          </w:p>
        </w:tc>
        <w:tc>
          <w:tcPr>
            <w:tcW w:w="881" w:type="dxa"/>
            <w:shd w:val="clear" w:color="auto" w:fill="F2F2F2" w:themeFill="background1" w:themeFillShade="F2"/>
            <w:vAlign w:val="center"/>
          </w:tcPr>
          <w:p w14:paraId="3D22A98F"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75CFB806"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0E198524" w14:textId="77777777" w:rsidTr="0095056B">
        <w:tc>
          <w:tcPr>
            <w:tcW w:w="536" w:type="dxa"/>
            <w:vMerge/>
            <w:shd w:val="clear" w:color="auto" w:fill="F2F2F2" w:themeFill="background1" w:themeFillShade="F2"/>
            <w:vAlign w:val="center"/>
          </w:tcPr>
          <w:p w14:paraId="226C6514"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336E69F6"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2DE3D6F6"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18BA77FB"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44999F24"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547B0271"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45DB0E9C" w14:textId="77777777" w:rsidTr="0095056B">
        <w:tc>
          <w:tcPr>
            <w:tcW w:w="9072" w:type="dxa"/>
            <w:gridSpan w:val="6"/>
            <w:shd w:val="clear" w:color="auto" w:fill="F2F2F2" w:themeFill="background1" w:themeFillShade="F2"/>
            <w:vAlign w:val="center"/>
          </w:tcPr>
          <w:p w14:paraId="041572A0" w14:textId="77777777" w:rsidR="00F24868" w:rsidRPr="00993E94" w:rsidRDefault="00F24868" w:rsidP="0095056B">
            <w:pPr>
              <w:spacing w:line="240" w:lineRule="auto"/>
              <w:jc w:val="center"/>
              <w:rPr>
                <w:b/>
                <w:bCs/>
                <w:sz w:val="20"/>
                <w:szCs w:val="20"/>
              </w:rPr>
            </w:pPr>
            <w:r w:rsidRPr="00993E94">
              <w:rPr>
                <w:b/>
                <w:bCs/>
                <w:i/>
                <w:iCs/>
                <w:sz w:val="20"/>
                <w:szCs w:val="20"/>
              </w:rPr>
              <w:t>Yıkım / Güçlendirme / Yeniden İnşa Aşaması</w:t>
            </w:r>
          </w:p>
        </w:tc>
      </w:tr>
      <w:tr w:rsidR="00F24868" w:rsidRPr="00993E94" w14:paraId="7F796BA2" w14:textId="77777777" w:rsidTr="0095056B">
        <w:tc>
          <w:tcPr>
            <w:tcW w:w="536" w:type="dxa"/>
            <w:vMerge w:val="restart"/>
            <w:shd w:val="clear" w:color="auto" w:fill="F2F2F2" w:themeFill="background1" w:themeFillShade="F2"/>
            <w:vAlign w:val="center"/>
          </w:tcPr>
          <w:p w14:paraId="7FCC5022" w14:textId="77777777" w:rsidR="00F24868" w:rsidRPr="00993E94" w:rsidRDefault="00F24868" w:rsidP="0095056B">
            <w:pPr>
              <w:spacing w:line="240" w:lineRule="auto"/>
              <w:rPr>
                <w:sz w:val="20"/>
                <w:szCs w:val="20"/>
              </w:rPr>
            </w:pPr>
            <w:r w:rsidRPr="00993E94">
              <w:rPr>
                <w:sz w:val="20"/>
                <w:szCs w:val="20"/>
              </w:rPr>
              <w:t>10</w:t>
            </w:r>
          </w:p>
        </w:tc>
        <w:tc>
          <w:tcPr>
            <w:tcW w:w="1160" w:type="dxa"/>
            <w:vMerge w:val="restart"/>
            <w:shd w:val="clear" w:color="auto" w:fill="F2F2F2" w:themeFill="background1" w:themeFillShade="F2"/>
            <w:vAlign w:val="center"/>
          </w:tcPr>
          <w:p w14:paraId="5C2B23E8" w14:textId="77777777" w:rsidR="00F24868" w:rsidRPr="00993E94" w:rsidRDefault="00F24868" w:rsidP="0095056B">
            <w:pPr>
              <w:spacing w:line="240" w:lineRule="auto"/>
              <w:rPr>
                <w:sz w:val="20"/>
                <w:szCs w:val="20"/>
              </w:rPr>
            </w:pPr>
            <w:r w:rsidRPr="00993E94">
              <w:rPr>
                <w:sz w:val="20"/>
                <w:szCs w:val="20"/>
              </w:rPr>
              <w:t>İSG</w:t>
            </w:r>
          </w:p>
        </w:tc>
        <w:tc>
          <w:tcPr>
            <w:tcW w:w="2341" w:type="dxa"/>
            <w:vMerge w:val="restart"/>
            <w:shd w:val="clear" w:color="auto" w:fill="F2F2F2" w:themeFill="background1" w:themeFillShade="F2"/>
            <w:vAlign w:val="center"/>
          </w:tcPr>
          <w:p w14:paraId="7E0D6959" w14:textId="77777777" w:rsidR="00F24868" w:rsidRPr="00993E94" w:rsidRDefault="00F24868" w:rsidP="0095056B">
            <w:pPr>
              <w:spacing w:line="240" w:lineRule="auto"/>
              <w:rPr>
                <w:sz w:val="20"/>
                <w:szCs w:val="20"/>
              </w:rPr>
            </w:pPr>
            <w:r w:rsidRPr="00993E94">
              <w:rPr>
                <w:sz w:val="20"/>
                <w:szCs w:val="20"/>
              </w:rPr>
              <w:t xml:space="preserve">İSG önlemlerinin (ör. KKD kullanımı, sahaya özet talimatlar, yüksekte çalışma önlemleri gibi yapı işlerinde ulusal mevzuat kapsamında alınması gereken önlemler ve DB ÇSÇ ve DBG Sektörel Kılavuzların gereklilikleri de dahil edilerek hazırlanacak alt proje Sağlık ve Güvenlik Planlarında ve bu ÇSYÇ’de </w:t>
            </w:r>
            <w:r w:rsidRPr="00993E94">
              <w:rPr>
                <w:sz w:val="20"/>
                <w:szCs w:val="20"/>
              </w:rPr>
              <w:lastRenderedPageBreak/>
              <w:t>belirlenen önlemler) önlemlerin alınması</w:t>
            </w:r>
          </w:p>
        </w:tc>
        <w:tc>
          <w:tcPr>
            <w:tcW w:w="2513" w:type="dxa"/>
            <w:vMerge w:val="restart"/>
            <w:shd w:val="clear" w:color="auto" w:fill="F2F2F2" w:themeFill="background1" w:themeFillShade="F2"/>
            <w:vAlign w:val="center"/>
          </w:tcPr>
          <w:p w14:paraId="638F7504" w14:textId="77777777" w:rsidR="00F24868" w:rsidRPr="00993E94" w:rsidRDefault="00F24868" w:rsidP="0095056B">
            <w:pPr>
              <w:spacing w:line="240" w:lineRule="auto"/>
              <w:rPr>
                <w:sz w:val="20"/>
                <w:szCs w:val="20"/>
              </w:rPr>
            </w:pPr>
            <w:r w:rsidRPr="00993E94">
              <w:rPr>
                <w:sz w:val="20"/>
                <w:szCs w:val="20"/>
              </w:rPr>
              <w:lastRenderedPageBreak/>
              <w:t>Alt proje ofislerinde ve şantiyede görsel gözlemler.</w:t>
            </w:r>
          </w:p>
        </w:tc>
        <w:tc>
          <w:tcPr>
            <w:tcW w:w="881" w:type="dxa"/>
            <w:shd w:val="clear" w:color="auto" w:fill="F2F2F2" w:themeFill="background1" w:themeFillShade="F2"/>
            <w:vAlign w:val="center"/>
          </w:tcPr>
          <w:p w14:paraId="1188F3B2"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4DF9B3F4"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3DD54C84" w14:textId="77777777" w:rsidTr="0095056B">
        <w:tc>
          <w:tcPr>
            <w:tcW w:w="536" w:type="dxa"/>
            <w:vMerge/>
            <w:shd w:val="clear" w:color="auto" w:fill="F2F2F2" w:themeFill="background1" w:themeFillShade="F2"/>
            <w:vAlign w:val="center"/>
          </w:tcPr>
          <w:p w14:paraId="70231771"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0D4731FB"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7F551B42"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7F03B234"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4BD85F37"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46C9913B"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20056C60" w14:textId="77777777" w:rsidTr="0095056B">
        <w:tc>
          <w:tcPr>
            <w:tcW w:w="536" w:type="dxa"/>
            <w:vMerge w:val="restart"/>
            <w:shd w:val="clear" w:color="auto" w:fill="F2F2F2" w:themeFill="background1" w:themeFillShade="F2"/>
            <w:vAlign w:val="center"/>
          </w:tcPr>
          <w:p w14:paraId="3AE533C1" w14:textId="77777777" w:rsidR="00F24868" w:rsidRPr="00993E94" w:rsidRDefault="00F24868" w:rsidP="0095056B">
            <w:pPr>
              <w:spacing w:line="240" w:lineRule="auto"/>
              <w:rPr>
                <w:sz w:val="20"/>
                <w:szCs w:val="20"/>
              </w:rPr>
            </w:pPr>
            <w:r w:rsidRPr="00993E94">
              <w:rPr>
                <w:sz w:val="20"/>
                <w:szCs w:val="20"/>
              </w:rPr>
              <w:t>11</w:t>
            </w:r>
          </w:p>
        </w:tc>
        <w:tc>
          <w:tcPr>
            <w:tcW w:w="1160" w:type="dxa"/>
            <w:vMerge w:val="restart"/>
            <w:shd w:val="clear" w:color="auto" w:fill="F2F2F2" w:themeFill="background1" w:themeFillShade="F2"/>
            <w:vAlign w:val="center"/>
          </w:tcPr>
          <w:p w14:paraId="05FF37C0" w14:textId="77777777" w:rsidR="00F24868" w:rsidRPr="00993E94" w:rsidRDefault="00F24868" w:rsidP="0095056B">
            <w:pPr>
              <w:spacing w:line="240" w:lineRule="auto"/>
              <w:rPr>
                <w:sz w:val="20"/>
                <w:szCs w:val="20"/>
              </w:rPr>
            </w:pPr>
            <w:r w:rsidRPr="00993E94">
              <w:rPr>
                <w:sz w:val="20"/>
                <w:szCs w:val="20"/>
              </w:rPr>
              <w:t>Toz ve Gürültü</w:t>
            </w:r>
          </w:p>
        </w:tc>
        <w:tc>
          <w:tcPr>
            <w:tcW w:w="2341" w:type="dxa"/>
            <w:vMerge w:val="restart"/>
            <w:shd w:val="clear" w:color="auto" w:fill="F2F2F2" w:themeFill="background1" w:themeFillShade="F2"/>
            <w:vAlign w:val="center"/>
          </w:tcPr>
          <w:p w14:paraId="2B0A82EA" w14:textId="31755F13" w:rsidR="00F24868" w:rsidRPr="00993E94" w:rsidRDefault="00F24868" w:rsidP="0095056B">
            <w:pPr>
              <w:spacing w:line="240" w:lineRule="auto"/>
              <w:rPr>
                <w:sz w:val="20"/>
                <w:szCs w:val="20"/>
              </w:rPr>
            </w:pPr>
            <w:r w:rsidRPr="00993E94">
              <w:rPr>
                <w:sz w:val="20"/>
                <w:szCs w:val="20"/>
              </w:rPr>
              <w:t xml:space="preserve">Toz ve gürültüye ilişkin olarak ulusal mevzuat kapsamında ve </w:t>
            </w:r>
            <w:r w:rsidR="005D0CA2" w:rsidRPr="00993E94">
              <w:rPr>
                <w:sz w:val="20"/>
                <w:szCs w:val="20"/>
              </w:rPr>
              <w:t>Y-</w:t>
            </w:r>
            <w:r w:rsidRPr="00993E94">
              <w:rPr>
                <w:sz w:val="20"/>
                <w:szCs w:val="20"/>
              </w:rPr>
              <w:t xml:space="preserve">ÇSYP Kontrol Listeleri ve </w:t>
            </w:r>
            <w:r w:rsidR="00E91D96" w:rsidRPr="00993E94">
              <w:rPr>
                <w:sz w:val="20"/>
                <w:szCs w:val="20"/>
              </w:rPr>
              <w:t>Manisa</w:t>
            </w:r>
            <w:r w:rsidRPr="00993E94">
              <w:rPr>
                <w:sz w:val="20"/>
                <w:szCs w:val="20"/>
              </w:rPr>
              <w:t xml:space="preserve"> ÇSYP'de detaylandırılan zorunlu önlemlerin alınması.</w:t>
            </w:r>
          </w:p>
        </w:tc>
        <w:tc>
          <w:tcPr>
            <w:tcW w:w="2513" w:type="dxa"/>
            <w:vMerge w:val="restart"/>
            <w:shd w:val="clear" w:color="auto" w:fill="F2F2F2" w:themeFill="background1" w:themeFillShade="F2"/>
            <w:vAlign w:val="center"/>
          </w:tcPr>
          <w:p w14:paraId="4D4D0D65" w14:textId="77777777" w:rsidR="00F24868" w:rsidRPr="00993E94" w:rsidRDefault="00F24868" w:rsidP="0095056B">
            <w:pPr>
              <w:spacing w:line="240" w:lineRule="auto"/>
              <w:rPr>
                <w:sz w:val="20"/>
                <w:szCs w:val="20"/>
              </w:rPr>
            </w:pPr>
            <w:r w:rsidRPr="00993E94">
              <w:rPr>
                <w:sz w:val="20"/>
                <w:szCs w:val="20"/>
              </w:rPr>
              <w:t>Alt proje sahalarında ve etki alanlarında görsel gözlemler.</w:t>
            </w:r>
          </w:p>
        </w:tc>
        <w:tc>
          <w:tcPr>
            <w:tcW w:w="881" w:type="dxa"/>
            <w:shd w:val="clear" w:color="auto" w:fill="F2F2F2" w:themeFill="background1" w:themeFillShade="F2"/>
            <w:vAlign w:val="center"/>
          </w:tcPr>
          <w:p w14:paraId="2007B2FC"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626A3879"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4B97F9F5" w14:textId="77777777" w:rsidTr="0095056B">
        <w:tc>
          <w:tcPr>
            <w:tcW w:w="536" w:type="dxa"/>
            <w:vMerge/>
            <w:shd w:val="clear" w:color="auto" w:fill="F2F2F2" w:themeFill="background1" w:themeFillShade="F2"/>
            <w:vAlign w:val="center"/>
          </w:tcPr>
          <w:p w14:paraId="0B1B605E"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344CA02F"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7AAA0117"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66F8BD46"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6F821240"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6C0309B3"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371BD022" w14:textId="77777777" w:rsidTr="0095056B">
        <w:tc>
          <w:tcPr>
            <w:tcW w:w="536" w:type="dxa"/>
            <w:vMerge/>
            <w:shd w:val="clear" w:color="auto" w:fill="F2F2F2" w:themeFill="background1" w:themeFillShade="F2"/>
            <w:vAlign w:val="center"/>
          </w:tcPr>
          <w:p w14:paraId="205D156E"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2E0BE63E" w14:textId="77777777" w:rsidR="00F24868" w:rsidRPr="00993E94" w:rsidRDefault="00F24868" w:rsidP="0095056B">
            <w:pPr>
              <w:spacing w:line="240" w:lineRule="auto"/>
              <w:rPr>
                <w:sz w:val="20"/>
                <w:szCs w:val="20"/>
              </w:rPr>
            </w:pPr>
          </w:p>
        </w:tc>
        <w:tc>
          <w:tcPr>
            <w:tcW w:w="2341" w:type="dxa"/>
            <w:shd w:val="clear" w:color="auto" w:fill="F2F2F2" w:themeFill="background1" w:themeFillShade="F2"/>
            <w:vAlign w:val="center"/>
          </w:tcPr>
          <w:p w14:paraId="198CA4BA" w14:textId="77777777" w:rsidR="00F24868" w:rsidRPr="00993E94" w:rsidRDefault="00F24868" w:rsidP="0095056B">
            <w:pPr>
              <w:spacing w:line="240" w:lineRule="auto"/>
              <w:rPr>
                <w:sz w:val="20"/>
                <w:szCs w:val="20"/>
              </w:rPr>
            </w:pPr>
            <w:r w:rsidRPr="00993E94">
              <w:rPr>
                <w:sz w:val="20"/>
                <w:szCs w:val="20"/>
              </w:rPr>
              <w:t>Şikayet üzerine en yakın alıcılarda hava kalitesi ve gürültü ölçümleri yapılması</w:t>
            </w:r>
          </w:p>
        </w:tc>
        <w:tc>
          <w:tcPr>
            <w:tcW w:w="2513" w:type="dxa"/>
            <w:shd w:val="clear" w:color="auto" w:fill="F2F2F2" w:themeFill="background1" w:themeFillShade="F2"/>
            <w:vAlign w:val="center"/>
          </w:tcPr>
          <w:p w14:paraId="439842FF" w14:textId="77777777" w:rsidR="00F24868" w:rsidRPr="00993E94" w:rsidRDefault="00F24868" w:rsidP="0095056B">
            <w:pPr>
              <w:spacing w:line="240" w:lineRule="auto"/>
              <w:rPr>
                <w:sz w:val="20"/>
                <w:szCs w:val="20"/>
              </w:rPr>
            </w:pPr>
            <w:r w:rsidRPr="00993E94">
              <w:rPr>
                <w:sz w:val="20"/>
                <w:szCs w:val="20"/>
              </w:rPr>
              <w:t>Ölçümler</w:t>
            </w:r>
          </w:p>
          <w:p w14:paraId="434EF8CB" w14:textId="77777777" w:rsidR="00F24868" w:rsidRPr="00993E94" w:rsidRDefault="00F24868" w:rsidP="0095056B">
            <w:pPr>
              <w:spacing w:line="240" w:lineRule="auto"/>
              <w:rPr>
                <w:sz w:val="20"/>
                <w:szCs w:val="20"/>
              </w:rPr>
            </w:pPr>
            <w:r w:rsidRPr="00993E94">
              <w:rPr>
                <w:sz w:val="20"/>
                <w:szCs w:val="20"/>
              </w:rPr>
              <w:t>Alt projenin etki alanında bulunması gereken Şikayet Mekanizması kayıtlarının ve araçlarının (şikayet kutuları, şikayet formları vb.) görsel olarak incelenmesi ve denetlenmesi</w:t>
            </w:r>
          </w:p>
        </w:tc>
        <w:tc>
          <w:tcPr>
            <w:tcW w:w="881" w:type="dxa"/>
            <w:shd w:val="clear" w:color="auto" w:fill="F2F2F2" w:themeFill="background1" w:themeFillShade="F2"/>
            <w:vAlign w:val="center"/>
          </w:tcPr>
          <w:p w14:paraId="47AB5A83" w14:textId="77777777" w:rsidR="00F24868" w:rsidRPr="00993E94" w:rsidRDefault="00F24868" w:rsidP="0095056B">
            <w:pPr>
              <w:spacing w:line="240" w:lineRule="auto"/>
              <w:rPr>
                <w:sz w:val="20"/>
                <w:szCs w:val="20"/>
              </w:rPr>
            </w:pPr>
            <w:r w:rsidRPr="00993E94">
              <w:rPr>
                <w:sz w:val="20"/>
                <w:szCs w:val="20"/>
              </w:rPr>
              <w:t>Şikayet Üzerine</w:t>
            </w:r>
          </w:p>
        </w:tc>
        <w:tc>
          <w:tcPr>
            <w:tcW w:w="1641" w:type="dxa"/>
            <w:shd w:val="clear" w:color="auto" w:fill="F2F2F2" w:themeFill="background1" w:themeFillShade="F2"/>
            <w:vAlign w:val="center"/>
          </w:tcPr>
          <w:p w14:paraId="13BC3A78"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6F98CE1B" w14:textId="77777777" w:rsidTr="0095056B">
        <w:tc>
          <w:tcPr>
            <w:tcW w:w="536" w:type="dxa"/>
            <w:vMerge w:val="restart"/>
            <w:shd w:val="clear" w:color="auto" w:fill="F2F2F2" w:themeFill="background1" w:themeFillShade="F2"/>
            <w:vAlign w:val="center"/>
          </w:tcPr>
          <w:p w14:paraId="410C6737" w14:textId="77777777" w:rsidR="00F24868" w:rsidRPr="00993E94" w:rsidRDefault="00F24868" w:rsidP="0095056B">
            <w:pPr>
              <w:spacing w:line="240" w:lineRule="auto"/>
              <w:rPr>
                <w:sz w:val="20"/>
                <w:szCs w:val="20"/>
              </w:rPr>
            </w:pPr>
            <w:r w:rsidRPr="00993E94">
              <w:rPr>
                <w:sz w:val="20"/>
                <w:szCs w:val="20"/>
              </w:rPr>
              <w:t>12</w:t>
            </w:r>
          </w:p>
        </w:tc>
        <w:tc>
          <w:tcPr>
            <w:tcW w:w="1160" w:type="dxa"/>
            <w:vMerge w:val="restart"/>
            <w:shd w:val="clear" w:color="auto" w:fill="F2F2F2" w:themeFill="background1" w:themeFillShade="F2"/>
            <w:vAlign w:val="center"/>
          </w:tcPr>
          <w:p w14:paraId="13E09208" w14:textId="77777777" w:rsidR="00F24868" w:rsidRPr="00993E94" w:rsidRDefault="00F24868" w:rsidP="0095056B">
            <w:pPr>
              <w:spacing w:line="240" w:lineRule="auto"/>
              <w:rPr>
                <w:sz w:val="20"/>
                <w:szCs w:val="20"/>
              </w:rPr>
            </w:pPr>
            <w:r w:rsidRPr="00993E94">
              <w:rPr>
                <w:sz w:val="20"/>
                <w:szCs w:val="20"/>
              </w:rPr>
              <w:t>Kirlilik Önleme</w:t>
            </w:r>
          </w:p>
        </w:tc>
        <w:tc>
          <w:tcPr>
            <w:tcW w:w="2341" w:type="dxa"/>
            <w:vMerge w:val="restart"/>
            <w:shd w:val="clear" w:color="auto" w:fill="F2F2F2" w:themeFill="background1" w:themeFillShade="F2"/>
            <w:vAlign w:val="center"/>
          </w:tcPr>
          <w:p w14:paraId="294F09B6" w14:textId="77777777" w:rsidR="00F24868" w:rsidRPr="00993E94" w:rsidRDefault="00F24868" w:rsidP="00D80F2B">
            <w:pPr>
              <w:pStyle w:val="ListeParagraf"/>
              <w:numPr>
                <w:ilvl w:val="0"/>
                <w:numId w:val="45"/>
              </w:numPr>
              <w:spacing w:line="240" w:lineRule="auto"/>
              <w:rPr>
                <w:sz w:val="20"/>
                <w:szCs w:val="20"/>
              </w:rPr>
            </w:pPr>
            <w:r w:rsidRPr="00993E94">
              <w:rPr>
                <w:sz w:val="20"/>
                <w:szCs w:val="20"/>
              </w:rPr>
              <w:t>Alt-proje özel olarak belirlenmiş; toz ve gürültü haricinde; çevre bileşenleri üzerinde negatif etkisi olabilecek faaliyetlerle ilgili kirlilik önleme önlemlerin alınması.</w:t>
            </w:r>
          </w:p>
          <w:p w14:paraId="5834458F" w14:textId="77777777" w:rsidR="00F24868" w:rsidRPr="00993E94" w:rsidRDefault="00F24868" w:rsidP="00D80F2B">
            <w:pPr>
              <w:pStyle w:val="ListeParagraf"/>
              <w:numPr>
                <w:ilvl w:val="0"/>
                <w:numId w:val="45"/>
              </w:numPr>
              <w:spacing w:line="240" w:lineRule="auto"/>
              <w:rPr>
                <w:sz w:val="20"/>
                <w:szCs w:val="20"/>
              </w:rPr>
            </w:pPr>
            <w:r w:rsidRPr="00993E94">
              <w:rPr>
                <w:sz w:val="20"/>
                <w:szCs w:val="20"/>
              </w:rPr>
              <w:t>Üretilen atık suyun kayıtlarının tutulması</w:t>
            </w:r>
          </w:p>
        </w:tc>
        <w:tc>
          <w:tcPr>
            <w:tcW w:w="2513" w:type="dxa"/>
            <w:vMerge w:val="restart"/>
            <w:shd w:val="clear" w:color="auto" w:fill="F2F2F2" w:themeFill="background1" w:themeFillShade="F2"/>
            <w:vAlign w:val="center"/>
          </w:tcPr>
          <w:p w14:paraId="685D72DC" w14:textId="77777777" w:rsidR="00F24868" w:rsidRPr="00993E94" w:rsidRDefault="00F24868" w:rsidP="0095056B">
            <w:pPr>
              <w:spacing w:line="240" w:lineRule="auto"/>
              <w:rPr>
                <w:sz w:val="20"/>
                <w:szCs w:val="20"/>
              </w:rPr>
            </w:pPr>
            <w:r w:rsidRPr="00993E94">
              <w:rPr>
                <w:sz w:val="20"/>
                <w:szCs w:val="20"/>
              </w:rPr>
              <w:t>Alt-proje sahalarında ve etki alanlarında görsel kontrol.</w:t>
            </w:r>
          </w:p>
        </w:tc>
        <w:tc>
          <w:tcPr>
            <w:tcW w:w="881" w:type="dxa"/>
            <w:shd w:val="clear" w:color="auto" w:fill="F2F2F2" w:themeFill="background1" w:themeFillShade="F2"/>
            <w:vAlign w:val="center"/>
          </w:tcPr>
          <w:p w14:paraId="640C620C"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4A1A576D"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7657B4BB" w14:textId="77777777" w:rsidTr="0095056B">
        <w:tc>
          <w:tcPr>
            <w:tcW w:w="536" w:type="dxa"/>
            <w:vMerge/>
            <w:shd w:val="clear" w:color="auto" w:fill="F2F2F2" w:themeFill="background1" w:themeFillShade="F2"/>
            <w:vAlign w:val="center"/>
          </w:tcPr>
          <w:p w14:paraId="5427D605"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174A7388"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1E3EE999"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6E94471B"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4978BD4F"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38036C1F"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65B9F029" w14:textId="77777777" w:rsidTr="0095056B">
        <w:tc>
          <w:tcPr>
            <w:tcW w:w="536" w:type="dxa"/>
            <w:vMerge/>
            <w:shd w:val="clear" w:color="auto" w:fill="F2F2F2" w:themeFill="background1" w:themeFillShade="F2"/>
            <w:vAlign w:val="center"/>
          </w:tcPr>
          <w:p w14:paraId="1DBD511D"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02DD7DA9"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062A71BF" w14:textId="77777777" w:rsidR="00F24868" w:rsidRPr="00993E94" w:rsidRDefault="00F24868" w:rsidP="0095056B">
            <w:pPr>
              <w:spacing w:line="240" w:lineRule="auto"/>
              <w:rPr>
                <w:sz w:val="20"/>
                <w:szCs w:val="20"/>
              </w:rPr>
            </w:pPr>
          </w:p>
        </w:tc>
        <w:tc>
          <w:tcPr>
            <w:tcW w:w="2513" w:type="dxa"/>
            <w:shd w:val="clear" w:color="auto" w:fill="F2F2F2" w:themeFill="background1" w:themeFillShade="F2"/>
            <w:vAlign w:val="center"/>
          </w:tcPr>
          <w:p w14:paraId="255A6C74" w14:textId="77777777" w:rsidR="00F24868" w:rsidRPr="00993E94" w:rsidRDefault="00F24868" w:rsidP="0095056B">
            <w:pPr>
              <w:spacing w:line="240" w:lineRule="auto"/>
              <w:rPr>
                <w:sz w:val="20"/>
                <w:szCs w:val="20"/>
              </w:rPr>
            </w:pPr>
            <w:r w:rsidRPr="00993E94">
              <w:rPr>
                <w:sz w:val="20"/>
                <w:szCs w:val="20"/>
              </w:rPr>
              <w:t>Alt proje sahalarında ve etki alanlarında görsel gözlemler.</w:t>
            </w:r>
          </w:p>
        </w:tc>
        <w:tc>
          <w:tcPr>
            <w:tcW w:w="881" w:type="dxa"/>
            <w:shd w:val="clear" w:color="auto" w:fill="F2F2F2" w:themeFill="background1" w:themeFillShade="F2"/>
            <w:vAlign w:val="center"/>
          </w:tcPr>
          <w:p w14:paraId="18FF743A" w14:textId="77777777" w:rsidR="00F24868" w:rsidRPr="00993E94" w:rsidRDefault="00F24868" w:rsidP="0095056B">
            <w:pPr>
              <w:spacing w:line="240" w:lineRule="auto"/>
              <w:rPr>
                <w:sz w:val="20"/>
                <w:szCs w:val="20"/>
              </w:rPr>
            </w:pPr>
            <w:r w:rsidRPr="00993E94">
              <w:rPr>
                <w:sz w:val="20"/>
                <w:szCs w:val="20"/>
              </w:rPr>
              <w:t>3 ayda 1</w:t>
            </w:r>
          </w:p>
        </w:tc>
        <w:tc>
          <w:tcPr>
            <w:tcW w:w="1641" w:type="dxa"/>
            <w:shd w:val="clear" w:color="auto" w:fill="F2F2F2" w:themeFill="background1" w:themeFillShade="F2"/>
            <w:vAlign w:val="center"/>
          </w:tcPr>
          <w:p w14:paraId="1B1A945A" w14:textId="77777777" w:rsidR="00F24868" w:rsidRPr="00993E94" w:rsidRDefault="00F24868" w:rsidP="0095056B">
            <w:pPr>
              <w:spacing w:line="240" w:lineRule="auto"/>
              <w:rPr>
                <w:sz w:val="20"/>
                <w:szCs w:val="20"/>
              </w:rPr>
            </w:pPr>
            <w:r w:rsidRPr="00993E94">
              <w:rPr>
                <w:sz w:val="20"/>
                <w:szCs w:val="20"/>
              </w:rPr>
              <w:t>PYB Merkez Ofis</w:t>
            </w:r>
          </w:p>
        </w:tc>
      </w:tr>
      <w:tr w:rsidR="00F24868" w:rsidRPr="00993E94" w14:paraId="5C8A012D" w14:textId="77777777" w:rsidTr="0095056B">
        <w:tc>
          <w:tcPr>
            <w:tcW w:w="536" w:type="dxa"/>
            <w:vMerge/>
            <w:shd w:val="clear" w:color="auto" w:fill="F2F2F2" w:themeFill="background1" w:themeFillShade="F2"/>
            <w:vAlign w:val="center"/>
          </w:tcPr>
          <w:p w14:paraId="293F4494"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7B369E4E" w14:textId="77777777" w:rsidR="00F24868" w:rsidRPr="00993E94" w:rsidRDefault="00F24868" w:rsidP="0095056B">
            <w:pPr>
              <w:spacing w:line="240" w:lineRule="auto"/>
              <w:rPr>
                <w:sz w:val="20"/>
                <w:szCs w:val="20"/>
              </w:rPr>
            </w:pPr>
          </w:p>
        </w:tc>
        <w:tc>
          <w:tcPr>
            <w:tcW w:w="2341" w:type="dxa"/>
            <w:shd w:val="clear" w:color="auto" w:fill="F2F2F2" w:themeFill="background1" w:themeFillShade="F2"/>
            <w:vAlign w:val="center"/>
          </w:tcPr>
          <w:p w14:paraId="79640D8B" w14:textId="77777777" w:rsidR="00F24868" w:rsidRPr="00993E94" w:rsidRDefault="00F24868" w:rsidP="0095056B">
            <w:pPr>
              <w:spacing w:line="240" w:lineRule="auto"/>
              <w:rPr>
                <w:sz w:val="20"/>
                <w:szCs w:val="20"/>
              </w:rPr>
            </w:pPr>
            <w:r w:rsidRPr="00993E94">
              <w:rPr>
                <w:sz w:val="20"/>
                <w:szCs w:val="20"/>
              </w:rPr>
              <w:t>Şikayet olması durumunda su ve toprak örneklenmelerinin ve ölçümlerinin gerçekleştirilmesi ve gerekmesi durumunda ilgili düzeltici eylemlerin alınması</w:t>
            </w:r>
          </w:p>
        </w:tc>
        <w:tc>
          <w:tcPr>
            <w:tcW w:w="2513" w:type="dxa"/>
            <w:shd w:val="clear" w:color="auto" w:fill="F2F2F2" w:themeFill="background1" w:themeFillShade="F2"/>
            <w:vAlign w:val="center"/>
          </w:tcPr>
          <w:p w14:paraId="0E688D67" w14:textId="77777777" w:rsidR="00F24868" w:rsidRPr="00993E94" w:rsidRDefault="00F24868" w:rsidP="0095056B">
            <w:pPr>
              <w:spacing w:line="240" w:lineRule="auto"/>
              <w:rPr>
                <w:sz w:val="20"/>
                <w:szCs w:val="20"/>
              </w:rPr>
            </w:pPr>
            <w:r w:rsidRPr="00993E94">
              <w:rPr>
                <w:sz w:val="20"/>
                <w:szCs w:val="20"/>
              </w:rPr>
              <w:t>Örneklem ve ölçüm</w:t>
            </w:r>
          </w:p>
        </w:tc>
        <w:tc>
          <w:tcPr>
            <w:tcW w:w="881" w:type="dxa"/>
            <w:shd w:val="clear" w:color="auto" w:fill="F2F2F2" w:themeFill="background1" w:themeFillShade="F2"/>
            <w:vAlign w:val="center"/>
          </w:tcPr>
          <w:p w14:paraId="5C055E4A" w14:textId="77777777" w:rsidR="00F24868" w:rsidRPr="00993E94" w:rsidRDefault="00F24868" w:rsidP="0095056B">
            <w:pPr>
              <w:spacing w:line="240" w:lineRule="auto"/>
              <w:rPr>
                <w:sz w:val="20"/>
                <w:szCs w:val="20"/>
              </w:rPr>
            </w:pPr>
            <w:r w:rsidRPr="00993E94">
              <w:rPr>
                <w:sz w:val="20"/>
                <w:szCs w:val="20"/>
              </w:rPr>
              <w:t>Şikayet Üzerine</w:t>
            </w:r>
          </w:p>
        </w:tc>
        <w:tc>
          <w:tcPr>
            <w:tcW w:w="1641" w:type="dxa"/>
            <w:shd w:val="clear" w:color="auto" w:fill="F2F2F2" w:themeFill="background1" w:themeFillShade="F2"/>
            <w:vAlign w:val="center"/>
          </w:tcPr>
          <w:p w14:paraId="54FF2DB9"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4C8087CD" w14:textId="77777777" w:rsidTr="0095056B">
        <w:tc>
          <w:tcPr>
            <w:tcW w:w="536" w:type="dxa"/>
            <w:vMerge w:val="restart"/>
            <w:shd w:val="clear" w:color="auto" w:fill="F2F2F2" w:themeFill="background1" w:themeFillShade="F2"/>
            <w:vAlign w:val="center"/>
          </w:tcPr>
          <w:p w14:paraId="355BF590" w14:textId="77777777" w:rsidR="00F24868" w:rsidRPr="00993E94" w:rsidRDefault="00F24868" w:rsidP="0095056B">
            <w:pPr>
              <w:spacing w:line="240" w:lineRule="auto"/>
              <w:rPr>
                <w:sz w:val="20"/>
                <w:szCs w:val="20"/>
              </w:rPr>
            </w:pPr>
            <w:r w:rsidRPr="00993E94">
              <w:rPr>
                <w:sz w:val="20"/>
                <w:szCs w:val="20"/>
              </w:rPr>
              <w:t>13</w:t>
            </w:r>
          </w:p>
        </w:tc>
        <w:tc>
          <w:tcPr>
            <w:tcW w:w="1160" w:type="dxa"/>
            <w:vMerge w:val="restart"/>
            <w:shd w:val="clear" w:color="auto" w:fill="F2F2F2" w:themeFill="background1" w:themeFillShade="F2"/>
            <w:vAlign w:val="center"/>
          </w:tcPr>
          <w:p w14:paraId="23E86377" w14:textId="77777777" w:rsidR="00F24868" w:rsidRPr="00993E94" w:rsidRDefault="00F24868" w:rsidP="0095056B">
            <w:pPr>
              <w:spacing w:line="240" w:lineRule="auto"/>
              <w:rPr>
                <w:sz w:val="20"/>
                <w:szCs w:val="20"/>
              </w:rPr>
            </w:pPr>
            <w:r w:rsidRPr="00993E94">
              <w:rPr>
                <w:sz w:val="20"/>
                <w:szCs w:val="20"/>
              </w:rPr>
              <w:t>Atık Yönetimi</w:t>
            </w:r>
          </w:p>
        </w:tc>
        <w:tc>
          <w:tcPr>
            <w:tcW w:w="2341" w:type="dxa"/>
            <w:vMerge w:val="restart"/>
            <w:shd w:val="clear" w:color="auto" w:fill="F2F2F2" w:themeFill="background1" w:themeFillShade="F2"/>
            <w:vAlign w:val="center"/>
          </w:tcPr>
          <w:p w14:paraId="253C9104" w14:textId="77777777" w:rsidR="00F24868" w:rsidRPr="00993E94" w:rsidRDefault="00F24868" w:rsidP="00D80F2B">
            <w:pPr>
              <w:pStyle w:val="ListeParagraf"/>
              <w:numPr>
                <w:ilvl w:val="0"/>
                <w:numId w:val="46"/>
              </w:numPr>
              <w:spacing w:line="240" w:lineRule="auto"/>
              <w:rPr>
                <w:sz w:val="20"/>
                <w:szCs w:val="20"/>
              </w:rPr>
            </w:pPr>
            <w:r w:rsidRPr="00993E94">
              <w:rPr>
                <w:sz w:val="20"/>
                <w:szCs w:val="20"/>
              </w:rPr>
              <w:t>Seçici yıkım uygulamasının gerçekleştirilmesiyle inert inşaat &amp; yıkıntı atığının diğer atıklardan azami seviyede ayrılması.</w:t>
            </w:r>
          </w:p>
          <w:p w14:paraId="1F94168E" w14:textId="77777777" w:rsidR="00F24868" w:rsidRPr="00993E94" w:rsidRDefault="00F24868" w:rsidP="00D80F2B">
            <w:pPr>
              <w:pStyle w:val="ListeParagraf"/>
              <w:numPr>
                <w:ilvl w:val="0"/>
                <w:numId w:val="46"/>
              </w:numPr>
              <w:spacing w:line="240" w:lineRule="auto"/>
              <w:rPr>
                <w:sz w:val="20"/>
                <w:szCs w:val="20"/>
              </w:rPr>
            </w:pPr>
            <w:r w:rsidRPr="00993E94">
              <w:rPr>
                <w:sz w:val="20"/>
                <w:szCs w:val="20"/>
              </w:rPr>
              <w:lastRenderedPageBreak/>
              <w:t>Seçici yıkım aşamasında oluşan ve bertaraf mecburiyeti içeren tehlikeli atıklar dışındaki atıkların azami seviyede tekrar kullanılması / geri kazanımı / geri dönüşümü.</w:t>
            </w:r>
          </w:p>
          <w:p w14:paraId="0F31FFBC" w14:textId="77777777" w:rsidR="00F24868" w:rsidRPr="00993E94" w:rsidRDefault="00F24868" w:rsidP="00D80F2B">
            <w:pPr>
              <w:pStyle w:val="ListeParagraf"/>
              <w:numPr>
                <w:ilvl w:val="0"/>
                <w:numId w:val="46"/>
              </w:numPr>
              <w:spacing w:line="240" w:lineRule="auto"/>
              <w:rPr>
                <w:sz w:val="20"/>
                <w:szCs w:val="20"/>
              </w:rPr>
            </w:pPr>
            <w:r w:rsidRPr="00993E94">
              <w:rPr>
                <w:sz w:val="20"/>
                <w:szCs w:val="20"/>
              </w:rPr>
              <w:t>İnert inşaat &amp; yıkıntı atıklarının mümkün olan bölgelerde geri kazanım tesislerine gönderilmesi, mümkün olmayan bölgelerde düzenli depolama alanlarına gönderilmesi.</w:t>
            </w:r>
          </w:p>
          <w:p w14:paraId="0C2C80FA" w14:textId="77777777" w:rsidR="00F24868" w:rsidRPr="00993E94" w:rsidRDefault="00F24868" w:rsidP="00D80F2B">
            <w:pPr>
              <w:pStyle w:val="ListeParagraf"/>
              <w:numPr>
                <w:ilvl w:val="0"/>
                <w:numId w:val="46"/>
              </w:numPr>
              <w:spacing w:line="240" w:lineRule="auto"/>
              <w:rPr>
                <w:sz w:val="20"/>
                <w:szCs w:val="20"/>
              </w:rPr>
            </w:pPr>
            <w:r w:rsidRPr="00993E94">
              <w:rPr>
                <w:sz w:val="20"/>
                <w:szCs w:val="20"/>
              </w:rPr>
              <w:t>Diğer güçlendirme veya inşaat faaliyetleri sırasında, atık hiyerarşisine uyularak ve DB ÇSÇ ve DBG Genel / Sektörel Kılavuzlarına göre hazırlanacak ÇSYP’lere uygun şekilde atık yönetiminin gerçekleştirilmesi.</w:t>
            </w:r>
          </w:p>
          <w:p w14:paraId="225CBAB5" w14:textId="77777777" w:rsidR="00F24868" w:rsidRPr="00993E94" w:rsidRDefault="00F24868" w:rsidP="00D80F2B">
            <w:pPr>
              <w:pStyle w:val="ListeParagraf"/>
              <w:numPr>
                <w:ilvl w:val="0"/>
                <w:numId w:val="46"/>
              </w:numPr>
              <w:spacing w:line="240" w:lineRule="auto"/>
              <w:rPr>
                <w:sz w:val="20"/>
                <w:szCs w:val="20"/>
              </w:rPr>
            </w:pPr>
            <w:r w:rsidRPr="00993E94">
              <w:rPr>
                <w:sz w:val="20"/>
                <w:szCs w:val="20"/>
              </w:rPr>
              <w:t>Söz konusu süreçlerin takibi için gerekli kayıtların tutulması.</w:t>
            </w:r>
          </w:p>
        </w:tc>
        <w:tc>
          <w:tcPr>
            <w:tcW w:w="2513" w:type="dxa"/>
            <w:vMerge w:val="restart"/>
            <w:shd w:val="clear" w:color="auto" w:fill="F2F2F2" w:themeFill="background1" w:themeFillShade="F2"/>
            <w:vAlign w:val="center"/>
          </w:tcPr>
          <w:p w14:paraId="5A737AF5" w14:textId="77777777" w:rsidR="00F24868" w:rsidRPr="00993E94" w:rsidRDefault="00F24868" w:rsidP="0095056B">
            <w:pPr>
              <w:spacing w:line="240" w:lineRule="auto"/>
              <w:rPr>
                <w:sz w:val="20"/>
                <w:szCs w:val="20"/>
              </w:rPr>
            </w:pPr>
            <w:r w:rsidRPr="00993E94">
              <w:rPr>
                <w:sz w:val="20"/>
                <w:szCs w:val="20"/>
              </w:rPr>
              <w:lastRenderedPageBreak/>
              <w:t>Alt-proje sahalarında görsel ve kontrolü ve dokümantasyon inceleme.</w:t>
            </w:r>
          </w:p>
          <w:p w14:paraId="1B40F49A" w14:textId="77777777" w:rsidR="00F24868" w:rsidRPr="00993E94" w:rsidRDefault="00F24868" w:rsidP="00D80F2B">
            <w:pPr>
              <w:pStyle w:val="ListeParagraf"/>
              <w:numPr>
                <w:ilvl w:val="0"/>
                <w:numId w:val="46"/>
              </w:numPr>
              <w:spacing w:line="240" w:lineRule="auto"/>
              <w:rPr>
                <w:sz w:val="20"/>
                <w:szCs w:val="20"/>
              </w:rPr>
            </w:pPr>
            <w:r w:rsidRPr="00993E94">
              <w:rPr>
                <w:sz w:val="20"/>
                <w:szCs w:val="20"/>
              </w:rPr>
              <w:t>Atık kayıtları</w:t>
            </w:r>
          </w:p>
          <w:p w14:paraId="25F48B7E" w14:textId="77777777" w:rsidR="00F24868" w:rsidRPr="00993E94" w:rsidRDefault="00F24868" w:rsidP="00D80F2B">
            <w:pPr>
              <w:pStyle w:val="ListeParagraf"/>
              <w:numPr>
                <w:ilvl w:val="0"/>
                <w:numId w:val="46"/>
              </w:numPr>
              <w:spacing w:line="240" w:lineRule="auto"/>
              <w:rPr>
                <w:sz w:val="20"/>
                <w:szCs w:val="20"/>
              </w:rPr>
            </w:pPr>
            <w:r w:rsidRPr="00993E94">
              <w:rPr>
                <w:sz w:val="20"/>
                <w:szCs w:val="20"/>
              </w:rPr>
              <w:t>Atık bertaraf makbuzları</w:t>
            </w:r>
          </w:p>
          <w:p w14:paraId="3198288E" w14:textId="77777777" w:rsidR="00F24868" w:rsidRPr="00993E94" w:rsidRDefault="00F24868" w:rsidP="00D80F2B">
            <w:pPr>
              <w:pStyle w:val="ListeParagraf"/>
              <w:numPr>
                <w:ilvl w:val="0"/>
                <w:numId w:val="46"/>
              </w:numPr>
              <w:spacing w:line="240" w:lineRule="auto"/>
              <w:rPr>
                <w:sz w:val="20"/>
                <w:szCs w:val="20"/>
              </w:rPr>
            </w:pPr>
            <w:r w:rsidRPr="00993E94">
              <w:rPr>
                <w:sz w:val="20"/>
                <w:szCs w:val="20"/>
              </w:rPr>
              <w:lastRenderedPageBreak/>
              <w:t>Atık transfer kayıtları vb.</w:t>
            </w:r>
          </w:p>
        </w:tc>
        <w:tc>
          <w:tcPr>
            <w:tcW w:w="881" w:type="dxa"/>
            <w:shd w:val="clear" w:color="auto" w:fill="F2F2F2" w:themeFill="background1" w:themeFillShade="F2"/>
            <w:vAlign w:val="center"/>
          </w:tcPr>
          <w:p w14:paraId="3558A9E0" w14:textId="77777777" w:rsidR="00F24868" w:rsidRPr="00993E94" w:rsidRDefault="00F24868" w:rsidP="0095056B">
            <w:pPr>
              <w:spacing w:line="240" w:lineRule="auto"/>
              <w:rPr>
                <w:sz w:val="20"/>
                <w:szCs w:val="20"/>
              </w:rPr>
            </w:pPr>
            <w:r w:rsidRPr="00993E94">
              <w:rPr>
                <w:sz w:val="20"/>
                <w:szCs w:val="20"/>
              </w:rPr>
              <w:lastRenderedPageBreak/>
              <w:t>Gündelik</w:t>
            </w:r>
          </w:p>
        </w:tc>
        <w:tc>
          <w:tcPr>
            <w:tcW w:w="1641" w:type="dxa"/>
            <w:shd w:val="clear" w:color="auto" w:fill="F2F2F2" w:themeFill="background1" w:themeFillShade="F2"/>
            <w:vAlign w:val="center"/>
          </w:tcPr>
          <w:p w14:paraId="2579CB7F"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5B386945" w14:textId="77777777" w:rsidTr="0095056B">
        <w:tc>
          <w:tcPr>
            <w:tcW w:w="536" w:type="dxa"/>
            <w:vMerge/>
            <w:shd w:val="clear" w:color="auto" w:fill="F2F2F2" w:themeFill="background1" w:themeFillShade="F2"/>
            <w:vAlign w:val="center"/>
          </w:tcPr>
          <w:p w14:paraId="79E693F1"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1DC687E7"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64586C6D"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2F4484B0"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72A32DC6"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791FFCF6"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298DAAF1" w14:textId="77777777" w:rsidTr="0095056B">
        <w:tc>
          <w:tcPr>
            <w:tcW w:w="536" w:type="dxa"/>
            <w:vMerge/>
            <w:shd w:val="clear" w:color="auto" w:fill="F2F2F2" w:themeFill="background1" w:themeFillShade="F2"/>
            <w:vAlign w:val="center"/>
          </w:tcPr>
          <w:p w14:paraId="1E2B584E"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7FE772D0"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6D2C8487"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5FE52FB1"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766394DB" w14:textId="77777777" w:rsidR="00F24868" w:rsidRPr="00993E94" w:rsidRDefault="00F24868" w:rsidP="0095056B">
            <w:pPr>
              <w:spacing w:line="240" w:lineRule="auto"/>
              <w:rPr>
                <w:sz w:val="20"/>
                <w:szCs w:val="20"/>
              </w:rPr>
            </w:pPr>
            <w:r w:rsidRPr="00993E94">
              <w:rPr>
                <w:sz w:val="20"/>
                <w:szCs w:val="20"/>
              </w:rPr>
              <w:t>3 Ayda 1</w:t>
            </w:r>
          </w:p>
        </w:tc>
        <w:tc>
          <w:tcPr>
            <w:tcW w:w="1641" w:type="dxa"/>
            <w:shd w:val="clear" w:color="auto" w:fill="F2F2F2" w:themeFill="background1" w:themeFillShade="F2"/>
            <w:vAlign w:val="center"/>
          </w:tcPr>
          <w:p w14:paraId="6552838D" w14:textId="77777777" w:rsidR="00F24868" w:rsidRPr="00993E94" w:rsidRDefault="00F24868" w:rsidP="0095056B">
            <w:pPr>
              <w:spacing w:line="240" w:lineRule="auto"/>
              <w:rPr>
                <w:sz w:val="20"/>
                <w:szCs w:val="20"/>
              </w:rPr>
            </w:pPr>
            <w:r w:rsidRPr="00993E94">
              <w:rPr>
                <w:sz w:val="20"/>
                <w:szCs w:val="20"/>
              </w:rPr>
              <w:t>PYB Merkez Ofis</w:t>
            </w:r>
          </w:p>
        </w:tc>
      </w:tr>
      <w:tr w:rsidR="00F24868" w:rsidRPr="00993E94" w14:paraId="4690916E" w14:textId="77777777" w:rsidTr="0095056B">
        <w:tc>
          <w:tcPr>
            <w:tcW w:w="536" w:type="dxa"/>
            <w:vMerge w:val="restart"/>
            <w:shd w:val="clear" w:color="auto" w:fill="F2F2F2" w:themeFill="background1" w:themeFillShade="F2"/>
            <w:vAlign w:val="center"/>
          </w:tcPr>
          <w:p w14:paraId="3AE3968C" w14:textId="77777777" w:rsidR="00F24868" w:rsidRPr="00993E94" w:rsidRDefault="00F24868" w:rsidP="0095056B">
            <w:pPr>
              <w:spacing w:line="240" w:lineRule="auto"/>
              <w:rPr>
                <w:sz w:val="20"/>
                <w:szCs w:val="20"/>
              </w:rPr>
            </w:pPr>
            <w:r w:rsidRPr="00993E94">
              <w:rPr>
                <w:sz w:val="20"/>
                <w:szCs w:val="20"/>
              </w:rPr>
              <w:t>14</w:t>
            </w:r>
          </w:p>
        </w:tc>
        <w:tc>
          <w:tcPr>
            <w:tcW w:w="1160" w:type="dxa"/>
            <w:vMerge w:val="restart"/>
            <w:shd w:val="clear" w:color="auto" w:fill="F2F2F2" w:themeFill="background1" w:themeFillShade="F2"/>
            <w:vAlign w:val="center"/>
          </w:tcPr>
          <w:p w14:paraId="48135F23" w14:textId="77777777" w:rsidR="00F24868" w:rsidRPr="00993E94" w:rsidRDefault="00F24868" w:rsidP="0095056B">
            <w:pPr>
              <w:spacing w:line="240" w:lineRule="auto"/>
              <w:rPr>
                <w:sz w:val="20"/>
                <w:szCs w:val="20"/>
              </w:rPr>
            </w:pPr>
            <w:r w:rsidRPr="00993E94">
              <w:rPr>
                <w:sz w:val="20"/>
                <w:szCs w:val="20"/>
              </w:rPr>
              <w:t>Alt-proje kaynaklı trafik</w:t>
            </w:r>
          </w:p>
        </w:tc>
        <w:tc>
          <w:tcPr>
            <w:tcW w:w="2341" w:type="dxa"/>
            <w:vMerge w:val="restart"/>
            <w:shd w:val="clear" w:color="auto" w:fill="F2F2F2" w:themeFill="background1" w:themeFillShade="F2"/>
            <w:vAlign w:val="center"/>
          </w:tcPr>
          <w:p w14:paraId="2A35993C" w14:textId="77777777" w:rsidR="00F24868" w:rsidRPr="00993E94" w:rsidRDefault="00F24868" w:rsidP="0095056B">
            <w:pPr>
              <w:spacing w:line="240" w:lineRule="auto"/>
              <w:rPr>
                <w:sz w:val="20"/>
                <w:szCs w:val="20"/>
              </w:rPr>
            </w:pPr>
            <w:r w:rsidRPr="00993E94">
              <w:rPr>
                <w:sz w:val="20"/>
                <w:szCs w:val="20"/>
              </w:rPr>
              <w:t>Her bir il için ayrı ayrı hazırlanacak ve sonrasında alt projelere özel olarak uygulanacak Toplum Sağlığı ve Trafik Yönetim Planlarında geçen önlemlerin uygulanması.</w:t>
            </w:r>
          </w:p>
        </w:tc>
        <w:tc>
          <w:tcPr>
            <w:tcW w:w="2513" w:type="dxa"/>
            <w:vMerge w:val="restart"/>
            <w:shd w:val="clear" w:color="auto" w:fill="F2F2F2" w:themeFill="background1" w:themeFillShade="F2"/>
            <w:vAlign w:val="center"/>
          </w:tcPr>
          <w:p w14:paraId="65444C44" w14:textId="77777777" w:rsidR="00F24868" w:rsidRPr="00993E94" w:rsidRDefault="00F24868" w:rsidP="0095056B">
            <w:pPr>
              <w:spacing w:line="240" w:lineRule="auto"/>
              <w:rPr>
                <w:sz w:val="20"/>
                <w:szCs w:val="20"/>
              </w:rPr>
            </w:pPr>
            <w:r w:rsidRPr="00993E94">
              <w:rPr>
                <w:sz w:val="20"/>
                <w:szCs w:val="20"/>
              </w:rPr>
              <w:t>Alt-proje sahası ve çevresinde görsel kontrol.</w:t>
            </w:r>
          </w:p>
          <w:p w14:paraId="082EB2C2" w14:textId="77777777" w:rsidR="00F24868" w:rsidRPr="00993E94" w:rsidRDefault="00F24868" w:rsidP="0095056B">
            <w:pPr>
              <w:spacing w:line="240" w:lineRule="auto"/>
              <w:rPr>
                <w:sz w:val="20"/>
                <w:szCs w:val="20"/>
              </w:rPr>
            </w:pPr>
            <w:r w:rsidRPr="00993E94">
              <w:rPr>
                <w:sz w:val="20"/>
                <w:szCs w:val="20"/>
              </w:rPr>
              <w:t>İlgili dokümantasyonun kontrolü.</w:t>
            </w:r>
          </w:p>
          <w:p w14:paraId="028C7F18" w14:textId="77777777" w:rsidR="00F24868" w:rsidRPr="00993E94" w:rsidRDefault="00F24868" w:rsidP="00D80F2B">
            <w:pPr>
              <w:pStyle w:val="ListeParagraf"/>
              <w:numPr>
                <w:ilvl w:val="0"/>
                <w:numId w:val="47"/>
              </w:numPr>
              <w:spacing w:line="240" w:lineRule="auto"/>
              <w:rPr>
                <w:sz w:val="20"/>
                <w:szCs w:val="20"/>
              </w:rPr>
            </w:pPr>
            <w:r w:rsidRPr="00993E94">
              <w:rPr>
                <w:sz w:val="20"/>
                <w:szCs w:val="20"/>
              </w:rPr>
              <w:t>Eğitim kayıtları</w:t>
            </w:r>
          </w:p>
          <w:p w14:paraId="62F45B30" w14:textId="77777777" w:rsidR="00F24868" w:rsidRPr="00993E94" w:rsidRDefault="00F24868" w:rsidP="00D80F2B">
            <w:pPr>
              <w:pStyle w:val="ListeParagraf"/>
              <w:numPr>
                <w:ilvl w:val="0"/>
                <w:numId w:val="47"/>
              </w:numPr>
              <w:spacing w:line="240" w:lineRule="auto"/>
              <w:rPr>
                <w:sz w:val="20"/>
                <w:szCs w:val="20"/>
              </w:rPr>
            </w:pPr>
            <w:r w:rsidRPr="00993E94">
              <w:rPr>
                <w:sz w:val="20"/>
                <w:szCs w:val="20"/>
              </w:rPr>
              <w:lastRenderedPageBreak/>
              <w:t>Hız limit aşım kayıtları</w:t>
            </w:r>
          </w:p>
          <w:p w14:paraId="535B255E" w14:textId="77777777" w:rsidR="00F24868" w:rsidRPr="00993E94" w:rsidRDefault="00F24868" w:rsidP="00D80F2B">
            <w:pPr>
              <w:pStyle w:val="ListeParagraf"/>
              <w:numPr>
                <w:ilvl w:val="0"/>
                <w:numId w:val="47"/>
              </w:numPr>
              <w:spacing w:line="240" w:lineRule="auto"/>
              <w:rPr>
                <w:sz w:val="20"/>
                <w:szCs w:val="20"/>
              </w:rPr>
            </w:pPr>
            <w:r w:rsidRPr="00993E94">
              <w:rPr>
                <w:sz w:val="20"/>
                <w:szCs w:val="20"/>
              </w:rPr>
              <w:t>Trafik sebepli şikayetler</w:t>
            </w:r>
          </w:p>
        </w:tc>
        <w:tc>
          <w:tcPr>
            <w:tcW w:w="881" w:type="dxa"/>
            <w:shd w:val="clear" w:color="auto" w:fill="F2F2F2" w:themeFill="background1" w:themeFillShade="F2"/>
            <w:vAlign w:val="center"/>
          </w:tcPr>
          <w:p w14:paraId="6AB56B53" w14:textId="77777777" w:rsidR="00F24868" w:rsidRPr="00993E94" w:rsidRDefault="00F24868" w:rsidP="0095056B">
            <w:pPr>
              <w:spacing w:line="240" w:lineRule="auto"/>
              <w:rPr>
                <w:sz w:val="20"/>
                <w:szCs w:val="20"/>
              </w:rPr>
            </w:pPr>
            <w:r w:rsidRPr="00993E94">
              <w:rPr>
                <w:sz w:val="20"/>
                <w:szCs w:val="20"/>
              </w:rPr>
              <w:lastRenderedPageBreak/>
              <w:t>Gündelik</w:t>
            </w:r>
          </w:p>
        </w:tc>
        <w:tc>
          <w:tcPr>
            <w:tcW w:w="1641" w:type="dxa"/>
            <w:shd w:val="clear" w:color="auto" w:fill="F2F2F2" w:themeFill="background1" w:themeFillShade="F2"/>
            <w:vAlign w:val="center"/>
          </w:tcPr>
          <w:p w14:paraId="4CE349BC"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5EFE3474" w14:textId="77777777" w:rsidTr="0095056B">
        <w:tc>
          <w:tcPr>
            <w:tcW w:w="536" w:type="dxa"/>
            <w:vMerge/>
            <w:shd w:val="clear" w:color="auto" w:fill="F2F2F2" w:themeFill="background1" w:themeFillShade="F2"/>
            <w:vAlign w:val="center"/>
          </w:tcPr>
          <w:p w14:paraId="33280486"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2142612C"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0A969C52"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4EF7A644"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0DB26C8D"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10FB1BA4" w14:textId="77777777" w:rsidR="00F24868" w:rsidRPr="00993E94" w:rsidRDefault="00F24868" w:rsidP="0095056B">
            <w:pPr>
              <w:spacing w:line="240" w:lineRule="auto"/>
              <w:rPr>
                <w:sz w:val="20"/>
                <w:szCs w:val="20"/>
              </w:rPr>
            </w:pPr>
            <w:r w:rsidRPr="00993E94">
              <w:rPr>
                <w:sz w:val="20"/>
                <w:szCs w:val="20"/>
              </w:rPr>
              <w:t>Yüklenici / Yüklenicinin İSG irtibat görevlisi</w:t>
            </w:r>
          </w:p>
          <w:p w14:paraId="0C6021D2" w14:textId="77777777" w:rsidR="00F24868" w:rsidRPr="00993E94" w:rsidRDefault="00F24868" w:rsidP="0095056B">
            <w:pPr>
              <w:spacing w:line="240" w:lineRule="auto"/>
              <w:rPr>
                <w:sz w:val="20"/>
                <w:szCs w:val="20"/>
              </w:rPr>
            </w:pPr>
            <w:r w:rsidRPr="00993E94">
              <w:rPr>
                <w:sz w:val="20"/>
                <w:szCs w:val="20"/>
              </w:rPr>
              <w:lastRenderedPageBreak/>
              <w:t>PYB’nin illerdeki bireysel uzmanları</w:t>
            </w:r>
          </w:p>
        </w:tc>
      </w:tr>
      <w:tr w:rsidR="00F24868" w:rsidRPr="00993E94" w14:paraId="36226FC5" w14:textId="77777777" w:rsidTr="0095056B">
        <w:tc>
          <w:tcPr>
            <w:tcW w:w="536" w:type="dxa"/>
            <w:vMerge w:val="restart"/>
            <w:shd w:val="clear" w:color="auto" w:fill="F2F2F2" w:themeFill="background1" w:themeFillShade="F2"/>
            <w:vAlign w:val="center"/>
          </w:tcPr>
          <w:p w14:paraId="592F24B3" w14:textId="77777777" w:rsidR="00F24868" w:rsidRPr="00993E94" w:rsidRDefault="00F24868" w:rsidP="0095056B">
            <w:pPr>
              <w:spacing w:line="240" w:lineRule="auto"/>
              <w:rPr>
                <w:sz w:val="20"/>
                <w:szCs w:val="20"/>
              </w:rPr>
            </w:pPr>
            <w:r w:rsidRPr="00993E94">
              <w:rPr>
                <w:sz w:val="20"/>
                <w:szCs w:val="20"/>
              </w:rPr>
              <w:lastRenderedPageBreak/>
              <w:t>15</w:t>
            </w:r>
          </w:p>
        </w:tc>
        <w:tc>
          <w:tcPr>
            <w:tcW w:w="1160" w:type="dxa"/>
            <w:vMerge w:val="restart"/>
            <w:shd w:val="clear" w:color="auto" w:fill="F2F2F2" w:themeFill="background1" w:themeFillShade="F2"/>
            <w:vAlign w:val="center"/>
          </w:tcPr>
          <w:p w14:paraId="009FC9B6" w14:textId="77777777" w:rsidR="00F24868" w:rsidRPr="00993E94" w:rsidRDefault="00F24868" w:rsidP="0095056B">
            <w:pPr>
              <w:spacing w:line="240" w:lineRule="auto"/>
              <w:rPr>
                <w:sz w:val="20"/>
                <w:szCs w:val="20"/>
              </w:rPr>
            </w:pPr>
            <w:r w:rsidRPr="00993E94">
              <w:rPr>
                <w:sz w:val="20"/>
                <w:szCs w:val="20"/>
              </w:rPr>
              <w:t>Şikayet Mekanizması</w:t>
            </w:r>
          </w:p>
        </w:tc>
        <w:tc>
          <w:tcPr>
            <w:tcW w:w="2341" w:type="dxa"/>
            <w:vMerge w:val="restart"/>
            <w:shd w:val="clear" w:color="auto" w:fill="F2F2F2" w:themeFill="background1" w:themeFillShade="F2"/>
            <w:vAlign w:val="center"/>
          </w:tcPr>
          <w:p w14:paraId="0D0A0710" w14:textId="77777777" w:rsidR="00F24868" w:rsidRPr="00993E94" w:rsidRDefault="00F24868" w:rsidP="0095056B">
            <w:pPr>
              <w:spacing w:line="240" w:lineRule="auto"/>
              <w:rPr>
                <w:sz w:val="20"/>
                <w:szCs w:val="20"/>
              </w:rPr>
            </w:pPr>
            <w:r w:rsidRPr="00993E94">
              <w:rPr>
                <w:sz w:val="20"/>
                <w:szCs w:val="20"/>
              </w:rPr>
              <w:t>Şikayet Mekanizmasının tüm faaliyetler boyunca iç ve dış şikayetleri içerecek şekilde uygulanması.</w:t>
            </w:r>
          </w:p>
        </w:tc>
        <w:tc>
          <w:tcPr>
            <w:tcW w:w="2513" w:type="dxa"/>
            <w:vMerge w:val="restart"/>
            <w:shd w:val="clear" w:color="auto" w:fill="F2F2F2" w:themeFill="background1" w:themeFillShade="F2"/>
            <w:vAlign w:val="center"/>
          </w:tcPr>
          <w:p w14:paraId="54BDB047" w14:textId="77777777" w:rsidR="00F24868" w:rsidRPr="00993E94" w:rsidRDefault="00F24868" w:rsidP="0095056B">
            <w:pPr>
              <w:spacing w:line="240" w:lineRule="auto"/>
              <w:rPr>
                <w:sz w:val="20"/>
                <w:szCs w:val="20"/>
              </w:rPr>
            </w:pPr>
            <w:r w:rsidRPr="00993E94">
              <w:rPr>
                <w:sz w:val="20"/>
                <w:szCs w:val="20"/>
              </w:rPr>
              <w:t>Alt-proje sahası ve çevresinden alınan şikayet kayıtlarının incelenmesi.</w:t>
            </w:r>
          </w:p>
        </w:tc>
        <w:tc>
          <w:tcPr>
            <w:tcW w:w="881" w:type="dxa"/>
            <w:shd w:val="clear" w:color="auto" w:fill="F2F2F2" w:themeFill="background1" w:themeFillShade="F2"/>
            <w:vAlign w:val="center"/>
          </w:tcPr>
          <w:p w14:paraId="0C20735E"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53F69797"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66B94287" w14:textId="77777777" w:rsidTr="0095056B">
        <w:tc>
          <w:tcPr>
            <w:tcW w:w="536" w:type="dxa"/>
            <w:vMerge/>
            <w:shd w:val="clear" w:color="auto" w:fill="F2F2F2" w:themeFill="background1" w:themeFillShade="F2"/>
            <w:vAlign w:val="center"/>
          </w:tcPr>
          <w:p w14:paraId="6226B254"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01943196"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2D3EFEA4"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64BBA76E"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0E1301BD"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0A36787E"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181C5130" w14:textId="77777777" w:rsidTr="0095056B">
        <w:tc>
          <w:tcPr>
            <w:tcW w:w="536" w:type="dxa"/>
            <w:vMerge/>
            <w:shd w:val="clear" w:color="auto" w:fill="F2F2F2" w:themeFill="background1" w:themeFillShade="F2"/>
            <w:vAlign w:val="center"/>
          </w:tcPr>
          <w:p w14:paraId="6C3A1D31"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0C7ECD13"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778E1782"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2128CC9E"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353E7C93" w14:textId="77777777" w:rsidR="00F24868" w:rsidRPr="00993E94" w:rsidRDefault="00F24868" w:rsidP="0095056B">
            <w:pPr>
              <w:spacing w:line="240" w:lineRule="auto"/>
              <w:rPr>
                <w:sz w:val="20"/>
                <w:szCs w:val="20"/>
              </w:rPr>
            </w:pPr>
            <w:r w:rsidRPr="00993E94">
              <w:rPr>
                <w:sz w:val="20"/>
                <w:szCs w:val="20"/>
              </w:rPr>
              <w:t>Aylık</w:t>
            </w:r>
          </w:p>
        </w:tc>
        <w:tc>
          <w:tcPr>
            <w:tcW w:w="1641" w:type="dxa"/>
            <w:shd w:val="clear" w:color="auto" w:fill="F2F2F2" w:themeFill="background1" w:themeFillShade="F2"/>
            <w:vAlign w:val="center"/>
          </w:tcPr>
          <w:p w14:paraId="393DEF91" w14:textId="77777777" w:rsidR="00F24868" w:rsidRPr="00993E94" w:rsidRDefault="00F24868" w:rsidP="0095056B">
            <w:pPr>
              <w:spacing w:line="240" w:lineRule="auto"/>
              <w:rPr>
                <w:sz w:val="20"/>
                <w:szCs w:val="20"/>
              </w:rPr>
            </w:pPr>
            <w:r w:rsidRPr="00993E94">
              <w:rPr>
                <w:sz w:val="20"/>
                <w:szCs w:val="20"/>
              </w:rPr>
              <w:t>PYB Merkez Ofis</w:t>
            </w:r>
          </w:p>
        </w:tc>
      </w:tr>
      <w:tr w:rsidR="00F24868" w:rsidRPr="00993E94" w14:paraId="2E130419" w14:textId="77777777" w:rsidTr="0095056B">
        <w:tc>
          <w:tcPr>
            <w:tcW w:w="9072" w:type="dxa"/>
            <w:gridSpan w:val="6"/>
            <w:shd w:val="clear" w:color="auto" w:fill="F2F2F2" w:themeFill="background1" w:themeFillShade="F2"/>
            <w:vAlign w:val="center"/>
          </w:tcPr>
          <w:p w14:paraId="11636B2B" w14:textId="77777777" w:rsidR="00F24868" w:rsidRPr="00993E94" w:rsidRDefault="00F24868" w:rsidP="0095056B">
            <w:pPr>
              <w:spacing w:line="240" w:lineRule="auto"/>
              <w:jc w:val="center"/>
              <w:rPr>
                <w:b/>
                <w:bCs/>
                <w:sz w:val="20"/>
                <w:szCs w:val="20"/>
              </w:rPr>
            </w:pPr>
            <w:r w:rsidRPr="00993E94">
              <w:rPr>
                <w:b/>
                <w:bCs/>
                <w:i/>
                <w:iCs/>
                <w:sz w:val="20"/>
                <w:szCs w:val="20"/>
              </w:rPr>
              <w:t>Tüm Aşamalar Boyunca</w:t>
            </w:r>
          </w:p>
        </w:tc>
      </w:tr>
      <w:tr w:rsidR="00F24868" w:rsidRPr="00993E94" w14:paraId="48A92CE2" w14:textId="77777777" w:rsidTr="0095056B">
        <w:tc>
          <w:tcPr>
            <w:tcW w:w="536" w:type="dxa"/>
            <w:vMerge w:val="restart"/>
            <w:shd w:val="clear" w:color="auto" w:fill="F2F2F2" w:themeFill="background1" w:themeFillShade="F2"/>
            <w:vAlign w:val="center"/>
          </w:tcPr>
          <w:p w14:paraId="2A9104C1" w14:textId="77777777" w:rsidR="00F24868" w:rsidRPr="00993E94" w:rsidRDefault="00F24868" w:rsidP="0095056B">
            <w:pPr>
              <w:spacing w:line="240" w:lineRule="auto"/>
              <w:rPr>
                <w:sz w:val="20"/>
                <w:szCs w:val="20"/>
              </w:rPr>
            </w:pPr>
            <w:r w:rsidRPr="00993E94">
              <w:rPr>
                <w:sz w:val="20"/>
                <w:szCs w:val="20"/>
              </w:rPr>
              <w:t>16</w:t>
            </w:r>
          </w:p>
        </w:tc>
        <w:tc>
          <w:tcPr>
            <w:tcW w:w="1160" w:type="dxa"/>
            <w:vMerge w:val="restart"/>
            <w:shd w:val="clear" w:color="auto" w:fill="F2F2F2" w:themeFill="background1" w:themeFillShade="F2"/>
            <w:vAlign w:val="center"/>
          </w:tcPr>
          <w:p w14:paraId="18703981" w14:textId="77777777" w:rsidR="00F24868" w:rsidRPr="00993E94" w:rsidRDefault="00F24868" w:rsidP="0095056B">
            <w:pPr>
              <w:spacing w:line="240" w:lineRule="auto"/>
              <w:rPr>
                <w:sz w:val="20"/>
                <w:szCs w:val="20"/>
              </w:rPr>
            </w:pPr>
            <w:r w:rsidRPr="00993E94">
              <w:rPr>
                <w:sz w:val="20"/>
                <w:szCs w:val="20"/>
              </w:rPr>
              <w:t>Genel</w:t>
            </w:r>
          </w:p>
        </w:tc>
        <w:tc>
          <w:tcPr>
            <w:tcW w:w="2341" w:type="dxa"/>
            <w:vMerge w:val="restart"/>
            <w:shd w:val="clear" w:color="auto" w:fill="F2F2F2" w:themeFill="background1" w:themeFillShade="F2"/>
            <w:vAlign w:val="center"/>
          </w:tcPr>
          <w:p w14:paraId="245AD817" w14:textId="77777777" w:rsidR="00F24868" w:rsidRPr="00993E94" w:rsidRDefault="00F24868" w:rsidP="0095056B">
            <w:pPr>
              <w:spacing w:line="240" w:lineRule="auto"/>
              <w:rPr>
                <w:sz w:val="20"/>
                <w:szCs w:val="20"/>
              </w:rPr>
            </w:pPr>
            <w:r w:rsidRPr="00993E94">
              <w:rPr>
                <w:sz w:val="20"/>
                <w:szCs w:val="20"/>
              </w:rPr>
              <w:t>Süreç boyunca açılan, şikayetlerle ilgili olanlar dahil olmak üzere tüm çevresel, sosyal, İSG ve halk sağlığı ve güvenliği ile ilgili uygunsuzlukların kapatılması.</w:t>
            </w:r>
          </w:p>
        </w:tc>
        <w:tc>
          <w:tcPr>
            <w:tcW w:w="2513" w:type="dxa"/>
            <w:vMerge w:val="restart"/>
            <w:shd w:val="clear" w:color="auto" w:fill="F2F2F2" w:themeFill="background1" w:themeFillShade="F2"/>
            <w:vAlign w:val="center"/>
          </w:tcPr>
          <w:p w14:paraId="4C20B61C" w14:textId="77777777" w:rsidR="00F24868" w:rsidRPr="00993E94" w:rsidRDefault="00F24868" w:rsidP="0095056B">
            <w:pPr>
              <w:spacing w:line="240" w:lineRule="auto"/>
              <w:rPr>
                <w:sz w:val="20"/>
                <w:szCs w:val="20"/>
              </w:rPr>
            </w:pPr>
            <w:r w:rsidRPr="00993E94">
              <w:rPr>
                <w:sz w:val="20"/>
                <w:szCs w:val="20"/>
              </w:rPr>
              <w:t>Alt-proje sahası ve etkilediği alanlarda görsel kontrol ve dokümantasyon kontrolü</w:t>
            </w:r>
          </w:p>
          <w:p w14:paraId="1DF71C27" w14:textId="77777777" w:rsidR="00F24868" w:rsidRPr="00993E94" w:rsidRDefault="00F24868" w:rsidP="0095056B">
            <w:pPr>
              <w:spacing w:line="240" w:lineRule="auto"/>
              <w:rPr>
                <w:sz w:val="20"/>
                <w:szCs w:val="20"/>
              </w:rPr>
            </w:pPr>
          </w:p>
          <w:p w14:paraId="2BFFBEB0" w14:textId="77777777" w:rsidR="00F24868" w:rsidRPr="00993E94" w:rsidRDefault="00F24868" w:rsidP="0095056B">
            <w:pPr>
              <w:spacing w:line="240" w:lineRule="auto"/>
              <w:rPr>
                <w:sz w:val="20"/>
                <w:szCs w:val="20"/>
              </w:rPr>
            </w:pPr>
            <w:r w:rsidRPr="00993E94">
              <w:rPr>
                <w:sz w:val="20"/>
                <w:szCs w:val="20"/>
              </w:rPr>
              <w:t>Alt projenin etki alanında bulunması gereken Şikayet Mekanizması kayıtlarının ve araçlarının (şikayet kutuları, şikayet formları vb.) görsel olarak incelenmesi ve denetlenmesi.</w:t>
            </w:r>
          </w:p>
        </w:tc>
        <w:tc>
          <w:tcPr>
            <w:tcW w:w="881" w:type="dxa"/>
            <w:shd w:val="clear" w:color="auto" w:fill="F2F2F2" w:themeFill="background1" w:themeFillShade="F2"/>
            <w:vAlign w:val="center"/>
          </w:tcPr>
          <w:p w14:paraId="0D433A76" w14:textId="77777777" w:rsidR="00F24868" w:rsidRPr="00993E94" w:rsidRDefault="00F24868" w:rsidP="0095056B">
            <w:pPr>
              <w:spacing w:line="240" w:lineRule="auto"/>
              <w:rPr>
                <w:sz w:val="20"/>
                <w:szCs w:val="20"/>
              </w:rPr>
            </w:pPr>
            <w:r w:rsidRPr="00993E94">
              <w:rPr>
                <w:sz w:val="20"/>
                <w:szCs w:val="20"/>
              </w:rPr>
              <w:t>Gündelik</w:t>
            </w:r>
          </w:p>
        </w:tc>
        <w:tc>
          <w:tcPr>
            <w:tcW w:w="1641" w:type="dxa"/>
            <w:shd w:val="clear" w:color="auto" w:fill="F2F2F2" w:themeFill="background1" w:themeFillShade="F2"/>
            <w:vAlign w:val="center"/>
          </w:tcPr>
          <w:p w14:paraId="67267025" w14:textId="77777777" w:rsidR="00F24868" w:rsidRPr="00993E94" w:rsidRDefault="00F24868" w:rsidP="0095056B">
            <w:pPr>
              <w:spacing w:line="240" w:lineRule="auto"/>
              <w:rPr>
                <w:sz w:val="20"/>
                <w:szCs w:val="20"/>
              </w:rPr>
            </w:pPr>
            <w:r w:rsidRPr="00993E94">
              <w:rPr>
                <w:sz w:val="20"/>
                <w:szCs w:val="20"/>
              </w:rPr>
              <w:t>Yüklenici / Yüklenicinin İSG irtibat görevlisi</w:t>
            </w:r>
          </w:p>
        </w:tc>
      </w:tr>
      <w:tr w:rsidR="00F24868" w:rsidRPr="00993E94" w14:paraId="05A9EB18" w14:textId="77777777" w:rsidTr="0095056B">
        <w:tc>
          <w:tcPr>
            <w:tcW w:w="536" w:type="dxa"/>
            <w:vMerge/>
            <w:shd w:val="clear" w:color="auto" w:fill="F2F2F2" w:themeFill="background1" w:themeFillShade="F2"/>
            <w:vAlign w:val="center"/>
          </w:tcPr>
          <w:p w14:paraId="1D2BB418"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30A8B5F7"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535995E1"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2ED7A7B7"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2249DC31" w14:textId="77777777" w:rsidR="00F24868" w:rsidRPr="00993E94" w:rsidRDefault="00F24868" w:rsidP="0095056B">
            <w:pPr>
              <w:spacing w:line="240" w:lineRule="auto"/>
              <w:rPr>
                <w:sz w:val="20"/>
                <w:szCs w:val="20"/>
              </w:rPr>
            </w:pPr>
            <w:r w:rsidRPr="00993E94">
              <w:rPr>
                <w:sz w:val="20"/>
                <w:szCs w:val="20"/>
              </w:rPr>
              <w:t>Haftalık</w:t>
            </w:r>
          </w:p>
        </w:tc>
        <w:tc>
          <w:tcPr>
            <w:tcW w:w="1641" w:type="dxa"/>
            <w:shd w:val="clear" w:color="auto" w:fill="F2F2F2" w:themeFill="background1" w:themeFillShade="F2"/>
            <w:vAlign w:val="center"/>
          </w:tcPr>
          <w:p w14:paraId="06910CEF" w14:textId="77777777" w:rsidR="00F24868" w:rsidRPr="00993E94" w:rsidRDefault="00F24868" w:rsidP="0095056B">
            <w:pPr>
              <w:spacing w:line="240" w:lineRule="auto"/>
              <w:rPr>
                <w:sz w:val="20"/>
                <w:szCs w:val="20"/>
              </w:rPr>
            </w:pPr>
            <w:r w:rsidRPr="00993E94">
              <w:rPr>
                <w:sz w:val="20"/>
                <w:szCs w:val="20"/>
              </w:rPr>
              <w:t>PYB’nin illerdeki bireysel uzmanları</w:t>
            </w:r>
          </w:p>
        </w:tc>
      </w:tr>
      <w:tr w:rsidR="00F24868" w:rsidRPr="00993E94" w14:paraId="739082D1" w14:textId="77777777" w:rsidTr="0095056B">
        <w:tc>
          <w:tcPr>
            <w:tcW w:w="536" w:type="dxa"/>
            <w:vMerge/>
            <w:shd w:val="clear" w:color="auto" w:fill="F2F2F2" w:themeFill="background1" w:themeFillShade="F2"/>
            <w:vAlign w:val="center"/>
          </w:tcPr>
          <w:p w14:paraId="62ACA905" w14:textId="77777777" w:rsidR="00F24868" w:rsidRPr="00993E94" w:rsidRDefault="00F24868" w:rsidP="0095056B">
            <w:pPr>
              <w:spacing w:line="240" w:lineRule="auto"/>
              <w:rPr>
                <w:sz w:val="20"/>
                <w:szCs w:val="20"/>
              </w:rPr>
            </w:pPr>
          </w:p>
        </w:tc>
        <w:tc>
          <w:tcPr>
            <w:tcW w:w="1160" w:type="dxa"/>
            <w:vMerge/>
            <w:shd w:val="clear" w:color="auto" w:fill="F2F2F2" w:themeFill="background1" w:themeFillShade="F2"/>
            <w:vAlign w:val="center"/>
          </w:tcPr>
          <w:p w14:paraId="14DD1297" w14:textId="77777777" w:rsidR="00F24868" w:rsidRPr="00993E94" w:rsidRDefault="00F24868" w:rsidP="0095056B">
            <w:pPr>
              <w:spacing w:line="240" w:lineRule="auto"/>
              <w:rPr>
                <w:sz w:val="20"/>
                <w:szCs w:val="20"/>
              </w:rPr>
            </w:pPr>
          </w:p>
        </w:tc>
        <w:tc>
          <w:tcPr>
            <w:tcW w:w="2341" w:type="dxa"/>
            <w:vMerge/>
            <w:shd w:val="clear" w:color="auto" w:fill="F2F2F2" w:themeFill="background1" w:themeFillShade="F2"/>
            <w:vAlign w:val="center"/>
          </w:tcPr>
          <w:p w14:paraId="001EE24E" w14:textId="77777777" w:rsidR="00F24868" w:rsidRPr="00993E94" w:rsidRDefault="00F24868" w:rsidP="0095056B">
            <w:pPr>
              <w:spacing w:line="240" w:lineRule="auto"/>
              <w:rPr>
                <w:sz w:val="20"/>
                <w:szCs w:val="20"/>
              </w:rPr>
            </w:pPr>
          </w:p>
        </w:tc>
        <w:tc>
          <w:tcPr>
            <w:tcW w:w="2513" w:type="dxa"/>
            <w:vMerge/>
            <w:shd w:val="clear" w:color="auto" w:fill="F2F2F2" w:themeFill="background1" w:themeFillShade="F2"/>
            <w:vAlign w:val="center"/>
          </w:tcPr>
          <w:p w14:paraId="3BDC8DB2" w14:textId="77777777" w:rsidR="00F24868" w:rsidRPr="00993E94" w:rsidRDefault="00F24868" w:rsidP="0095056B">
            <w:pPr>
              <w:spacing w:line="240" w:lineRule="auto"/>
              <w:rPr>
                <w:sz w:val="20"/>
                <w:szCs w:val="20"/>
              </w:rPr>
            </w:pPr>
          </w:p>
        </w:tc>
        <w:tc>
          <w:tcPr>
            <w:tcW w:w="881" w:type="dxa"/>
            <w:shd w:val="clear" w:color="auto" w:fill="F2F2F2" w:themeFill="background1" w:themeFillShade="F2"/>
            <w:vAlign w:val="center"/>
          </w:tcPr>
          <w:p w14:paraId="1734CAD2" w14:textId="77777777" w:rsidR="00F24868" w:rsidRPr="00993E94" w:rsidRDefault="00F24868" w:rsidP="0095056B">
            <w:pPr>
              <w:spacing w:line="240" w:lineRule="auto"/>
              <w:rPr>
                <w:sz w:val="20"/>
                <w:szCs w:val="20"/>
              </w:rPr>
            </w:pPr>
            <w:r w:rsidRPr="00993E94">
              <w:rPr>
                <w:sz w:val="20"/>
                <w:szCs w:val="20"/>
              </w:rPr>
              <w:t>3 Ayda 1</w:t>
            </w:r>
          </w:p>
        </w:tc>
        <w:tc>
          <w:tcPr>
            <w:tcW w:w="1641" w:type="dxa"/>
            <w:shd w:val="clear" w:color="auto" w:fill="F2F2F2" w:themeFill="background1" w:themeFillShade="F2"/>
            <w:vAlign w:val="center"/>
          </w:tcPr>
          <w:p w14:paraId="5F55A464" w14:textId="77777777" w:rsidR="00F24868" w:rsidRPr="00993E94" w:rsidRDefault="00F24868" w:rsidP="0095056B">
            <w:pPr>
              <w:spacing w:line="240" w:lineRule="auto"/>
              <w:rPr>
                <w:sz w:val="20"/>
                <w:szCs w:val="20"/>
              </w:rPr>
            </w:pPr>
            <w:r w:rsidRPr="00993E94">
              <w:rPr>
                <w:sz w:val="20"/>
                <w:szCs w:val="20"/>
              </w:rPr>
              <w:t>PYB Merkez Ofis</w:t>
            </w:r>
          </w:p>
        </w:tc>
      </w:tr>
    </w:tbl>
    <w:p w14:paraId="6F75D384" w14:textId="77777777" w:rsidR="00F24868" w:rsidRPr="00993E94" w:rsidRDefault="00F24868" w:rsidP="00253E5B"/>
    <w:p w14:paraId="3DA575A7" w14:textId="0F9F5200" w:rsidR="006611AA" w:rsidRPr="00993E94" w:rsidRDefault="006611AA" w:rsidP="003D0F4E">
      <w:pPr>
        <w:pStyle w:val="Balk2"/>
        <w:keepNext w:val="0"/>
        <w:keepLines w:val="0"/>
        <w:numPr>
          <w:ilvl w:val="1"/>
          <w:numId w:val="2"/>
        </w:numPr>
      </w:pPr>
      <w:bookmarkStart w:id="184" w:name="_Toc219910659"/>
      <w:r w:rsidRPr="00993E94">
        <w:t>Ç&amp;S İzleme, Denetim ve Raporlama</w:t>
      </w:r>
      <w:bookmarkEnd w:id="184"/>
    </w:p>
    <w:p w14:paraId="46E5D231" w14:textId="79BD6CA7" w:rsidR="006611AA" w:rsidRPr="00993E94" w:rsidRDefault="006611AA" w:rsidP="003D0F4E">
      <w:pPr>
        <w:pStyle w:val="Balk3"/>
        <w:keepNext w:val="0"/>
        <w:keepLines w:val="0"/>
        <w:numPr>
          <w:ilvl w:val="2"/>
          <w:numId w:val="2"/>
        </w:numPr>
      </w:pPr>
      <w:bookmarkStart w:id="185" w:name="_Toc219910660"/>
      <w:r w:rsidRPr="00993E94">
        <w:t>İzleme ve Denetim</w:t>
      </w:r>
      <w:bookmarkEnd w:id="185"/>
    </w:p>
    <w:p w14:paraId="2D35FC3A" w14:textId="0F12B742" w:rsidR="005E6EE5" w:rsidRPr="00993E94" w:rsidRDefault="005E6EE5" w:rsidP="005E6EE5">
      <w:r w:rsidRPr="00993E94">
        <w:t xml:space="preserve">PYB, alt projeye özel </w:t>
      </w:r>
      <w:r w:rsidR="005D0CA2" w:rsidRPr="00993E94">
        <w:t>Y-</w:t>
      </w:r>
      <w:r w:rsidRPr="00993E94">
        <w:t>ÇSYP Kontrol Listelerinin, mahalle düzeyinde ÇSED'lerin (gerekirse) ve alt projeye özel olarak uygulanacak YYÇ, PKP ve İYP'nin düzgün bir şekilde uygulanmasını sağlamak için daha önce detaylandırıldığı gibi alt proje izleme ve kontrol eylemlerini gerçekleştirecektir.</w:t>
      </w:r>
    </w:p>
    <w:p w14:paraId="0B1A16D7" w14:textId="30D2030A" w:rsidR="005E6EE5" w:rsidRPr="00993E94" w:rsidRDefault="005E6EE5" w:rsidP="005E6EE5">
      <w:r w:rsidRPr="00993E94">
        <w:t xml:space="preserve">PYB ayrıca Proje'nin inşaat faaliyetlerinin uygulanmasıyla ilgili çevresel ve İSG konularının denetimi için bir denetim danışmanlık firması (Banka tarafından kabul edilebilir deneyime, niteliklere ve referans şartlarına sahip) görevlendirecektir. Özellikle, saha ziyaretleri kapsamında, denetim danışmanlık firması ve </w:t>
      </w:r>
      <w:r w:rsidR="00E91D96" w:rsidRPr="00993E94">
        <w:t>Manisa</w:t>
      </w:r>
      <w:r w:rsidR="00AD1ECB" w:rsidRPr="00993E94">
        <w:t xml:space="preserve"> </w:t>
      </w:r>
      <w:r w:rsidRPr="00993E94">
        <w:t>ilinde bulunan PYB bireysel Çevre ve Sosyal Uzmanları, yüklenicileri denetleyecek ve izleyecek ve yüklenicileri ve yüklenicinin odak noktalarını yerinde tespit ettikleri sorunlar hakkında bilgilendirecek ve bu sorunların düzeltilmesi için atılacak adımlara karar verecektir.</w:t>
      </w:r>
    </w:p>
    <w:p w14:paraId="02EADA73" w14:textId="559E17E1" w:rsidR="005E6EE5" w:rsidRPr="00993E94" w:rsidRDefault="005E6EE5" w:rsidP="005E6EE5">
      <w:r w:rsidRPr="00993E94">
        <w:t xml:space="preserve">Çevreyi, </w:t>
      </w:r>
      <w:r w:rsidR="005D0CA2" w:rsidRPr="00993E94">
        <w:t>İSG ve</w:t>
      </w:r>
      <w:r w:rsidRPr="00993E94">
        <w:t xml:space="preserve"> toplum sağlığını ve güvenliğini etkileyebilecek / tehdit edebilecek önemli bir olay veya kaza durumunda</w:t>
      </w:r>
      <w:r w:rsidR="00EF11FB" w:rsidRPr="00993E94">
        <w:t xml:space="preserve"> (Örneğin ölümcül iş kazası veya 72 saat ve üzeri iş günü kaybına neden olan kaza, </w:t>
      </w:r>
      <w:r w:rsidR="00EF11FB" w:rsidRPr="00993E94">
        <w:lastRenderedPageBreak/>
        <w:t xml:space="preserve">toplum ve çevre sağlığını riske atacak çevresel dökülmeler ve kazalar, sakatlığa neden olabilecek bir iş kazası vb.). </w:t>
      </w:r>
      <w:r w:rsidRPr="00993E94">
        <w:t>Yükleniciler derhal KDB'yi ve iller için görevlendirilen bireysel Çevre Uzmanlarını bilgilendirecek ve DB, KDB tarafından 48 saat içinde bilgilendirilecektir. Böyle bir durumda, (1) Kök Neden Analizi çalışmalarını, (2) kazanın / olayın tekrarlanmasını önlemeye yönelik tedbirleri ve spesifik telafi eylemlerini / düzeltici eylemleri içeren olay raporu, PYB bireysel uzmanlarının rehberliği ve kontrolleri ile yüklenici tarafından 30 iş günü içinde KDB'ye sunulacak ve KDB olay raporunu DB'ye iletecektir. KDB de bu kapsamdaki bulgularını raporlarıyla birlikte DB'ye bildirecektir.</w:t>
      </w:r>
    </w:p>
    <w:p w14:paraId="72BE39D8" w14:textId="06CB24EE" w:rsidR="005E6EE5" w:rsidRPr="00993E94" w:rsidRDefault="005E6EE5" w:rsidP="005E6EE5">
      <w:r w:rsidRPr="00993E94">
        <w:t>DB Proje ekibi de Proje denetiminin bir parçası olarak zaman zaman ve/veya özellikle ihtiyaç duyulduğunda Proje sahalarını ziyaret edecektir.</w:t>
      </w:r>
    </w:p>
    <w:p w14:paraId="1C3BFAA9" w14:textId="73567537" w:rsidR="006611AA" w:rsidRPr="00993E94" w:rsidRDefault="006611AA" w:rsidP="003D0F4E">
      <w:pPr>
        <w:pStyle w:val="Balk3"/>
        <w:keepNext w:val="0"/>
        <w:keepLines w:val="0"/>
        <w:numPr>
          <w:ilvl w:val="2"/>
          <w:numId w:val="2"/>
        </w:numPr>
      </w:pPr>
      <w:bookmarkStart w:id="186" w:name="_Toc219910661"/>
      <w:r w:rsidRPr="00993E94">
        <w:t>Raporlama</w:t>
      </w:r>
      <w:bookmarkEnd w:id="186"/>
    </w:p>
    <w:p w14:paraId="485BE980" w14:textId="63AC4994" w:rsidR="005E6EE5" w:rsidRPr="00993E94" w:rsidRDefault="005E6EE5" w:rsidP="005E6EE5">
      <w:r w:rsidRPr="00993E94">
        <w:t xml:space="preserve">Proje ve alt projeler kapsamında raporlama, </w:t>
      </w:r>
      <w:r w:rsidR="0066293B" w:rsidRPr="00993E94">
        <w:fldChar w:fldCharType="begin"/>
      </w:r>
      <w:r w:rsidR="0066293B" w:rsidRPr="00993E94">
        <w:instrText xml:space="preserve"> REF _Ref214005575 \h </w:instrText>
      </w:r>
      <w:r w:rsidR="00993E94">
        <w:instrText xml:space="preserve"> \* MERGEFORMAT </w:instrText>
      </w:r>
      <w:r w:rsidR="0066293B" w:rsidRPr="00993E94">
        <w:fldChar w:fldCharType="separate"/>
      </w:r>
      <w:r w:rsidR="0066293B" w:rsidRPr="00993E94">
        <w:t xml:space="preserve">Tablo </w:t>
      </w:r>
      <w:r w:rsidR="0066293B" w:rsidRPr="00993E94">
        <w:rPr>
          <w:noProof/>
        </w:rPr>
        <w:t>34</w:t>
      </w:r>
      <w:r w:rsidR="0066293B" w:rsidRPr="00993E94">
        <w:fldChar w:fldCharType="end"/>
      </w:r>
      <w:r w:rsidRPr="00993E94">
        <w:t>'de belirtilen aşağıdaki sorumluluklar, kapsam, sıklık ve gereklilikler doğrultusunda gerçekleştirilecektir.</w:t>
      </w:r>
    </w:p>
    <w:p w14:paraId="2296BCFA" w14:textId="77777777" w:rsidR="000D4DC4" w:rsidRPr="00993E94" w:rsidRDefault="000D4DC4" w:rsidP="005E6EE5"/>
    <w:p w14:paraId="26C0F01B" w14:textId="77777777" w:rsidR="000D4DC4" w:rsidRPr="00993E94" w:rsidRDefault="000D4DC4" w:rsidP="005E6EE5"/>
    <w:p w14:paraId="5FA0223C" w14:textId="77777777" w:rsidR="000D4DC4" w:rsidRPr="00993E94" w:rsidRDefault="000D4DC4" w:rsidP="005E6EE5"/>
    <w:p w14:paraId="5FA45FEA" w14:textId="77777777" w:rsidR="000D4DC4" w:rsidRPr="00993E94" w:rsidRDefault="000D4DC4" w:rsidP="005E6EE5"/>
    <w:p w14:paraId="6E2F10B9" w14:textId="77777777" w:rsidR="000D4DC4" w:rsidRPr="00993E94" w:rsidRDefault="000D4DC4" w:rsidP="005E6EE5"/>
    <w:p w14:paraId="32CE792C" w14:textId="77777777" w:rsidR="000D4DC4" w:rsidRPr="00993E94" w:rsidRDefault="000D4DC4" w:rsidP="005E6EE5"/>
    <w:p w14:paraId="03C5746B" w14:textId="77777777" w:rsidR="000D4DC4" w:rsidRPr="00993E94" w:rsidRDefault="000D4DC4" w:rsidP="005E6EE5">
      <w:pPr>
        <w:sectPr w:rsidR="000D4DC4" w:rsidRPr="00993E94">
          <w:pgSz w:w="11906" w:h="16838"/>
          <w:pgMar w:top="1417" w:right="1417" w:bottom="1417" w:left="1417" w:header="708" w:footer="708" w:gutter="0"/>
          <w:cols w:space="708"/>
          <w:docGrid w:linePitch="360"/>
        </w:sectPr>
      </w:pPr>
    </w:p>
    <w:p w14:paraId="11E747D3" w14:textId="4F3DAF04" w:rsidR="000D4DC4" w:rsidRPr="00993E94" w:rsidRDefault="000D4DC4" w:rsidP="000D4DC4">
      <w:pPr>
        <w:pStyle w:val="ekillerveTablolar"/>
      </w:pPr>
      <w:bookmarkStart w:id="187" w:name="_Ref214005575"/>
      <w:bookmarkStart w:id="188" w:name="_Toc207792803"/>
      <w:r w:rsidRPr="00993E94">
        <w:lastRenderedPageBreak/>
        <w:t xml:space="preserve">Tablo </w:t>
      </w:r>
      <w:fldSimple w:instr=" SEQ Tablo \* ARABIC ">
        <w:r w:rsidR="008930AB" w:rsidRPr="00993E94">
          <w:rPr>
            <w:noProof/>
          </w:rPr>
          <w:t>34</w:t>
        </w:r>
      </w:fldSimple>
      <w:bookmarkEnd w:id="187"/>
      <w:r w:rsidRPr="00993E94">
        <w:t xml:space="preserve">: </w:t>
      </w:r>
      <w:r w:rsidRPr="00993E94">
        <w:rPr>
          <w:b w:val="0"/>
          <w:bCs/>
        </w:rPr>
        <w:t>ÇSYP Uygulamasına İlişkin Raporlama Gereklilikleri</w:t>
      </w:r>
      <w:bookmarkEnd w:id="188"/>
    </w:p>
    <w:tbl>
      <w:tblPr>
        <w:tblStyle w:val="TabloKlavuzu"/>
        <w:tblpPr w:leftFromText="141" w:rightFromText="141" w:horzAnchor="margin" w:tblpXSpec="center" w:tblpY="540"/>
        <w:tblW w:w="14170" w:type="dxa"/>
        <w:jc w:val="center"/>
        <w:tblCellMar>
          <w:top w:w="28" w:type="dxa"/>
          <w:left w:w="85" w:type="dxa"/>
          <w:bottom w:w="28" w:type="dxa"/>
          <w:right w:w="85" w:type="dxa"/>
        </w:tblCellMar>
        <w:tblLook w:val="04A0" w:firstRow="1" w:lastRow="0" w:firstColumn="1" w:lastColumn="0" w:noHBand="0" w:noVBand="1"/>
      </w:tblPr>
      <w:tblGrid>
        <w:gridCol w:w="1328"/>
        <w:gridCol w:w="9021"/>
        <w:gridCol w:w="850"/>
        <w:gridCol w:w="2971"/>
      </w:tblGrid>
      <w:tr w:rsidR="000D4DC4" w:rsidRPr="00993E94" w14:paraId="3A997E26" w14:textId="77777777" w:rsidTr="0095056B">
        <w:trPr>
          <w:trHeight w:val="529"/>
          <w:tblHeader/>
          <w:jc w:val="center"/>
        </w:trPr>
        <w:tc>
          <w:tcPr>
            <w:tcW w:w="1328" w:type="dxa"/>
            <w:shd w:val="clear" w:color="auto" w:fill="ABB7C1"/>
            <w:vAlign w:val="center"/>
          </w:tcPr>
          <w:p w14:paraId="39AFBDAC" w14:textId="77777777" w:rsidR="000D4DC4" w:rsidRPr="00993E94" w:rsidRDefault="000D4DC4" w:rsidP="0095056B">
            <w:pPr>
              <w:jc w:val="left"/>
              <w:rPr>
                <w:b/>
                <w:bCs/>
                <w:sz w:val="20"/>
                <w:szCs w:val="20"/>
              </w:rPr>
            </w:pPr>
            <w:r w:rsidRPr="00993E94">
              <w:rPr>
                <w:b/>
                <w:bCs/>
                <w:sz w:val="20"/>
                <w:szCs w:val="20"/>
              </w:rPr>
              <w:t>Raporlamayı Yapacak Taraf</w:t>
            </w:r>
          </w:p>
        </w:tc>
        <w:tc>
          <w:tcPr>
            <w:tcW w:w="9021" w:type="dxa"/>
            <w:shd w:val="clear" w:color="auto" w:fill="ABB7C1"/>
            <w:vAlign w:val="center"/>
          </w:tcPr>
          <w:p w14:paraId="260C41E8" w14:textId="77777777" w:rsidR="000D4DC4" w:rsidRPr="00993E94" w:rsidRDefault="000D4DC4" w:rsidP="0095056B">
            <w:pPr>
              <w:jc w:val="left"/>
              <w:rPr>
                <w:b/>
                <w:bCs/>
                <w:sz w:val="20"/>
                <w:szCs w:val="20"/>
              </w:rPr>
            </w:pPr>
            <w:r w:rsidRPr="00993E94">
              <w:rPr>
                <w:b/>
                <w:bCs/>
                <w:sz w:val="20"/>
                <w:szCs w:val="20"/>
              </w:rPr>
              <w:t>Raporlama Gerekliliği</w:t>
            </w:r>
          </w:p>
        </w:tc>
        <w:tc>
          <w:tcPr>
            <w:tcW w:w="850" w:type="dxa"/>
            <w:shd w:val="clear" w:color="auto" w:fill="ABB7C1"/>
            <w:vAlign w:val="center"/>
          </w:tcPr>
          <w:p w14:paraId="3F4933A1" w14:textId="77777777" w:rsidR="000D4DC4" w:rsidRPr="00993E94" w:rsidRDefault="000D4DC4" w:rsidP="0095056B">
            <w:pPr>
              <w:jc w:val="left"/>
              <w:rPr>
                <w:b/>
                <w:bCs/>
                <w:sz w:val="20"/>
                <w:szCs w:val="20"/>
              </w:rPr>
            </w:pPr>
            <w:r w:rsidRPr="00993E94">
              <w:rPr>
                <w:b/>
                <w:bCs/>
                <w:sz w:val="20"/>
                <w:szCs w:val="20"/>
              </w:rPr>
              <w:t>Sıklık</w:t>
            </w:r>
          </w:p>
        </w:tc>
        <w:tc>
          <w:tcPr>
            <w:tcW w:w="2971" w:type="dxa"/>
            <w:shd w:val="clear" w:color="auto" w:fill="ABB7C1"/>
            <w:vAlign w:val="center"/>
          </w:tcPr>
          <w:p w14:paraId="764E72DD" w14:textId="77777777" w:rsidR="000D4DC4" w:rsidRPr="00993E94" w:rsidRDefault="000D4DC4" w:rsidP="0095056B">
            <w:pPr>
              <w:jc w:val="left"/>
              <w:rPr>
                <w:b/>
                <w:bCs/>
                <w:sz w:val="20"/>
                <w:szCs w:val="20"/>
              </w:rPr>
            </w:pPr>
            <w:r w:rsidRPr="00993E94">
              <w:rPr>
                <w:b/>
                <w:bCs/>
                <w:sz w:val="20"/>
                <w:szCs w:val="20"/>
              </w:rPr>
              <w:t>Raporlamanın Sunulacağı Taraf</w:t>
            </w:r>
          </w:p>
        </w:tc>
      </w:tr>
      <w:tr w:rsidR="000D4DC4" w:rsidRPr="00993E94" w14:paraId="463B4DFE" w14:textId="77777777" w:rsidTr="0095056B">
        <w:trPr>
          <w:trHeight w:val="2045"/>
          <w:jc w:val="center"/>
        </w:trPr>
        <w:tc>
          <w:tcPr>
            <w:tcW w:w="1328" w:type="dxa"/>
            <w:shd w:val="clear" w:color="auto" w:fill="F2F2F2" w:themeFill="background1" w:themeFillShade="F2"/>
            <w:vAlign w:val="center"/>
          </w:tcPr>
          <w:p w14:paraId="2D894701" w14:textId="77777777" w:rsidR="000D4DC4" w:rsidRPr="00993E94" w:rsidRDefault="000D4DC4" w:rsidP="0095056B">
            <w:pPr>
              <w:rPr>
                <w:sz w:val="20"/>
                <w:szCs w:val="20"/>
              </w:rPr>
            </w:pPr>
            <w:r w:rsidRPr="00993E94">
              <w:rPr>
                <w:sz w:val="20"/>
                <w:szCs w:val="20"/>
              </w:rPr>
              <w:t>Yüklenici / Yüklenicinin İSG irtibat görevlisi</w:t>
            </w:r>
          </w:p>
        </w:tc>
        <w:tc>
          <w:tcPr>
            <w:tcW w:w="9021" w:type="dxa"/>
            <w:shd w:val="clear" w:color="auto" w:fill="F2F2F2" w:themeFill="background1" w:themeFillShade="F2"/>
            <w:vAlign w:val="center"/>
          </w:tcPr>
          <w:p w14:paraId="0675CAFB" w14:textId="77777777" w:rsidR="000D4DC4" w:rsidRPr="00993E94" w:rsidRDefault="000D4DC4" w:rsidP="00D80F2B">
            <w:pPr>
              <w:pStyle w:val="ListeParagraf"/>
              <w:numPr>
                <w:ilvl w:val="0"/>
                <w:numId w:val="48"/>
              </w:numPr>
              <w:rPr>
                <w:sz w:val="20"/>
                <w:szCs w:val="20"/>
              </w:rPr>
            </w:pPr>
            <w:r w:rsidRPr="00993E94">
              <w:rPr>
                <w:sz w:val="20"/>
                <w:szCs w:val="20"/>
              </w:rPr>
              <w:t>Yıkım/güçlendirme/inşaat faaliyetlerinin ilerleme takvimlerinin özeti</w:t>
            </w:r>
          </w:p>
          <w:p w14:paraId="6FF8BBF3" w14:textId="0F8BD433" w:rsidR="000D4DC4" w:rsidRPr="00993E94" w:rsidRDefault="000D4DC4" w:rsidP="00D80F2B">
            <w:pPr>
              <w:pStyle w:val="ListeParagraf"/>
              <w:numPr>
                <w:ilvl w:val="0"/>
                <w:numId w:val="48"/>
              </w:numPr>
              <w:rPr>
                <w:sz w:val="20"/>
                <w:szCs w:val="20"/>
              </w:rPr>
            </w:pPr>
            <w:r w:rsidRPr="00993E94">
              <w:rPr>
                <w:sz w:val="20"/>
                <w:szCs w:val="20"/>
              </w:rPr>
              <w:t xml:space="preserve">İl bazlı ÇSYP'lere, hazırlanmasının gerekmesi durumunda mahalle bazlı ÇSED’lere ve </w:t>
            </w:r>
            <w:r w:rsidR="005D0CA2" w:rsidRPr="00993E94">
              <w:rPr>
                <w:sz w:val="20"/>
                <w:szCs w:val="20"/>
              </w:rPr>
              <w:t>Y-ÇSYP’lere</w:t>
            </w:r>
            <w:r w:rsidRPr="00993E94">
              <w:rPr>
                <w:sz w:val="20"/>
                <w:szCs w:val="20"/>
              </w:rPr>
              <w:t xml:space="preserve"> uyum faaliyetlerinin özeti</w:t>
            </w:r>
          </w:p>
          <w:p w14:paraId="344F3F08" w14:textId="77777777" w:rsidR="000D4DC4" w:rsidRPr="00993E94" w:rsidRDefault="000D4DC4" w:rsidP="00D80F2B">
            <w:pPr>
              <w:pStyle w:val="ListeParagraf"/>
              <w:numPr>
                <w:ilvl w:val="0"/>
                <w:numId w:val="48"/>
              </w:numPr>
              <w:rPr>
                <w:sz w:val="20"/>
                <w:szCs w:val="20"/>
              </w:rPr>
            </w:pPr>
            <w:r w:rsidRPr="00993E94">
              <w:rPr>
                <w:sz w:val="20"/>
                <w:szCs w:val="20"/>
              </w:rPr>
              <w:t>Proje sırasında meydana gelen tüm kaza, olay ve ramak kala olayları güncellenmiş listesi</w:t>
            </w:r>
          </w:p>
          <w:p w14:paraId="5F31E328" w14:textId="77777777" w:rsidR="000D4DC4" w:rsidRPr="00993E94" w:rsidRDefault="000D4DC4" w:rsidP="00D80F2B">
            <w:pPr>
              <w:pStyle w:val="ListeParagraf"/>
              <w:numPr>
                <w:ilvl w:val="0"/>
                <w:numId w:val="48"/>
              </w:numPr>
              <w:rPr>
                <w:sz w:val="20"/>
                <w:szCs w:val="20"/>
              </w:rPr>
            </w:pPr>
            <w:r w:rsidRPr="00993E94">
              <w:rPr>
                <w:sz w:val="20"/>
                <w:szCs w:val="20"/>
              </w:rPr>
              <w:t>Personellere sağlanan Ç&amp;S kapsamlı eğitimlere dair kayıtlar</w:t>
            </w:r>
          </w:p>
          <w:p w14:paraId="17E459CA" w14:textId="77777777" w:rsidR="000D4DC4" w:rsidRPr="00993E94" w:rsidRDefault="000D4DC4" w:rsidP="00D80F2B">
            <w:pPr>
              <w:pStyle w:val="ListeParagraf"/>
              <w:numPr>
                <w:ilvl w:val="0"/>
                <w:numId w:val="48"/>
              </w:numPr>
              <w:rPr>
                <w:sz w:val="20"/>
                <w:szCs w:val="20"/>
              </w:rPr>
            </w:pPr>
            <w:r w:rsidRPr="00993E94">
              <w:rPr>
                <w:sz w:val="20"/>
                <w:szCs w:val="20"/>
              </w:rPr>
              <w:t>Hala çözülmekte olan tüm geçmiş sorunların takip bilgileri</w:t>
            </w:r>
          </w:p>
          <w:p w14:paraId="2E554F35" w14:textId="50FFDD70" w:rsidR="000D4DC4" w:rsidRPr="00993E94" w:rsidRDefault="005D0CA2" w:rsidP="00D80F2B">
            <w:pPr>
              <w:pStyle w:val="ListeParagraf"/>
              <w:numPr>
                <w:ilvl w:val="0"/>
                <w:numId w:val="48"/>
              </w:numPr>
              <w:rPr>
                <w:sz w:val="20"/>
                <w:szCs w:val="20"/>
              </w:rPr>
            </w:pPr>
            <w:r w:rsidRPr="00993E94">
              <w:rPr>
                <w:sz w:val="20"/>
                <w:szCs w:val="20"/>
              </w:rPr>
              <w:t xml:space="preserve">Y-ÇSYP </w:t>
            </w:r>
            <w:r w:rsidR="000D4DC4" w:rsidRPr="00993E94">
              <w:rPr>
                <w:sz w:val="20"/>
                <w:szCs w:val="20"/>
              </w:rPr>
              <w:t xml:space="preserve"> etki azaltma önlemlerinin uygulanmasıyla ilgili faaliyetlere ait fotoğraflar</w:t>
            </w:r>
          </w:p>
          <w:p w14:paraId="19CC8045" w14:textId="77777777" w:rsidR="000D4DC4" w:rsidRPr="00993E94" w:rsidRDefault="000D4DC4" w:rsidP="00D80F2B">
            <w:pPr>
              <w:pStyle w:val="ListeParagraf"/>
              <w:numPr>
                <w:ilvl w:val="0"/>
                <w:numId w:val="48"/>
              </w:numPr>
              <w:rPr>
                <w:sz w:val="20"/>
                <w:szCs w:val="20"/>
              </w:rPr>
            </w:pPr>
            <w:r w:rsidRPr="00993E94">
              <w:rPr>
                <w:sz w:val="20"/>
                <w:szCs w:val="20"/>
              </w:rPr>
              <w:t>Sahada her gün yapılan işlerin günlük uyum kontrol listesi</w:t>
            </w:r>
          </w:p>
          <w:p w14:paraId="55618CA4" w14:textId="77777777" w:rsidR="000D4DC4" w:rsidRPr="00993E94" w:rsidRDefault="000D4DC4" w:rsidP="00D80F2B">
            <w:pPr>
              <w:pStyle w:val="ListeParagraf"/>
              <w:numPr>
                <w:ilvl w:val="0"/>
                <w:numId w:val="48"/>
              </w:numPr>
              <w:rPr>
                <w:sz w:val="20"/>
                <w:szCs w:val="20"/>
              </w:rPr>
            </w:pPr>
            <w:r w:rsidRPr="00993E94">
              <w:rPr>
                <w:sz w:val="20"/>
                <w:szCs w:val="20"/>
              </w:rPr>
              <w:t>Bölüm 5’de sunulmuş Çevresel ve Sosyal İzleme Planı doğrultusunda gerçekleştirilen faaliyetlerin çıktıları</w:t>
            </w:r>
          </w:p>
        </w:tc>
        <w:tc>
          <w:tcPr>
            <w:tcW w:w="850" w:type="dxa"/>
            <w:shd w:val="clear" w:color="auto" w:fill="F2F2F2" w:themeFill="background1" w:themeFillShade="F2"/>
            <w:vAlign w:val="center"/>
          </w:tcPr>
          <w:p w14:paraId="1A5D448D" w14:textId="77777777" w:rsidR="000D4DC4" w:rsidRPr="00993E94" w:rsidRDefault="000D4DC4" w:rsidP="0095056B">
            <w:pPr>
              <w:rPr>
                <w:sz w:val="20"/>
                <w:szCs w:val="20"/>
              </w:rPr>
            </w:pPr>
            <w:r w:rsidRPr="00993E94">
              <w:rPr>
                <w:sz w:val="20"/>
                <w:szCs w:val="20"/>
              </w:rPr>
              <w:t>Aylık</w:t>
            </w:r>
          </w:p>
        </w:tc>
        <w:tc>
          <w:tcPr>
            <w:tcW w:w="2971" w:type="dxa"/>
            <w:shd w:val="clear" w:color="auto" w:fill="F2F2F2" w:themeFill="background1" w:themeFillShade="F2"/>
            <w:vAlign w:val="center"/>
          </w:tcPr>
          <w:p w14:paraId="071B87F4" w14:textId="77777777" w:rsidR="000D4DC4" w:rsidRPr="00993E94" w:rsidRDefault="000D4DC4" w:rsidP="0095056B">
            <w:pPr>
              <w:rPr>
                <w:sz w:val="20"/>
                <w:szCs w:val="20"/>
              </w:rPr>
            </w:pPr>
            <w:r w:rsidRPr="00993E94">
              <w:rPr>
                <w:sz w:val="20"/>
                <w:szCs w:val="20"/>
              </w:rPr>
              <w:t>PYB’nin illerdeki bireysel uzmanları</w:t>
            </w:r>
          </w:p>
        </w:tc>
      </w:tr>
      <w:tr w:rsidR="000D4DC4" w:rsidRPr="00993E94" w14:paraId="60213400" w14:textId="77777777" w:rsidTr="0095056B">
        <w:trPr>
          <w:trHeight w:val="720"/>
          <w:jc w:val="center"/>
        </w:trPr>
        <w:tc>
          <w:tcPr>
            <w:tcW w:w="1328" w:type="dxa"/>
            <w:shd w:val="clear" w:color="auto" w:fill="F2F2F2" w:themeFill="background1" w:themeFillShade="F2"/>
            <w:vAlign w:val="center"/>
          </w:tcPr>
          <w:p w14:paraId="6C2BE582" w14:textId="77777777" w:rsidR="000D4DC4" w:rsidRPr="00993E94" w:rsidRDefault="000D4DC4" w:rsidP="0095056B">
            <w:pPr>
              <w:rPr>
                <w:sz w:val="20"/>
                <w:szCs w:val="20"/>
              </w:rPr>
            </w:pPr>
            <w:r w:rsidRPr="00993E94">
              <w:rPr>
                <w:sz w:val="20"/>
                <w:szCs w:val="20"/>
              </w:rPr>
              <w:t>İllerdeki PYB bireysel uzmanları</w:t>
            </w:r>
          </w:p>
        </w:tc>
        <w:tc>
          <w:tcPr>
            <w:tcW w:w="9021" w:type="dxa"/>
            <w:shd w:val="clear" w:color="auto" w:fill="F2F2F2" w:themeFill="background1" w:themeFillShade="F2"/>
            <w:vAlign w:val="center"/>
          </w:tcPr>
          <w:p w14:paraId="6B109D11" w14:textId="77777777" w:rsidR="000D4DC4" w:rsidRPr="00993E94" w:rsidRDefault="000D4DC4" w:rsidP="00D80F2B">
            <w:pPr>
              <w:pStyle w:val="ListeParagraf"/>
              <w:numPr>
                <w:ilvl w:val="0"/>
                <w:numId w:val="49"/>
              </w:numPr>
              <w:rPr>
                <w:sz w:val="20"/>
                <w:szCs w:val="20"/>
              </w:rPr>
            </w:pPr>
            <w:r w:rsidRPr="00993E94">
              <w:rPr>
                <w:sz w:val="20"/>
                <w:szCs w:val="20"/>
              </w:rPr>
              <w:t>Yüklenicilerin / Yüklenicinin irtibat görevlilerinin aylık raporlarındaki önemli noktalar</w:t>
            </w:r>
          </w:p>
          <w:p w14:paraId="7766844B" w14:textId="77777777" w:rsidR="000D4DC4" w:rsidRPr="00993E94" w:rsidRDefault="000D4DC4" w:rsidP="00D80F2B">
            <w:pPr>
              <w:pStyle w:val="ListeParagraf"/>
              <w:numPr>
                <w:ilvl w:val="0"/>
                <w:numId w:val="49"/>
              </w:numPr>
              <w:rPr>
                <w:sz w:val="20"/>
                <w:szCs w:val="20"/>
              </w:rPr>
            </w:pPr>
            <w:r w:rsidRPr="00993E94">
              <w:rPr>
                <w:sz w:val="20"/>
                <w:szCs w:val="20"/>
              </w:rPr>
              <w:t>Gözetim, izleme ve denetim faaliyetlerinin çıktıları</w:t>
            </w:r>
          </w:p>
          <w:p w14:paraId="32EE1979" w14:textId="77777777" w:rsidR="000D4DC4" w:rsidRPr="00993E94" w:rsidRDefault="000D4DC4" w:rsidP="00D80F2B">
            <w:pPr>
              <w:pStyle w:val="ListeParagraf"/>
              <w:numPr>
                <w:ilvl w:val="0"/>
                <w:numId w:val="49"/>
              </w:numPr>
              <w:rPr>
                <w:sz w:val="20"/>
                <w:szCs w:val="20"/>
              </w:rPr>
            </w:pPr>
            <w:r w:rsidRPr="00993E94">
              <w:rPr>
                <w:sz w:val="20"/>
                <w:szCs w:val="20"/>
              </w:rPr>
              <w:t>Tip-III alt projeler kapsamındaki Ç&amp;S Denetimlerin ve gerekmesi durumunda hazırlanacak Çevresel ve Sosyal Aksiyon Planlarının ilerleme durumları</w:t>
            </w:r>
          </w:p>
        </w:tc>
        <w:tc>
          <w:tcPr>
            <w:tcW w:w="850" w:type="dxa"/>
            <w:shd w:val="clear" w:color="auto" w:fill="F2F2F2" w:themeFill="background1" w:themeFillShade="F2"/>
            <w:vAlign w:val="center"/>
          </w:tcPr>
          <w:p w14:paraId="735403E8" w14:textId="77777777" w:rsidR="000D4DC4" w:rsidRPr="00993E94" w:rsidRDefault="000D4DC4" w:rsidP="0095056B">
            <w:pPr>
              <w:rPr>
                <w:sz w:val="20"/>
                <w:szCs w:val="20"/>
              </w:rPr>
            </w:pPr>
            <w:r w:rsidRPr="00993E94">
              <w:rPr>
                <w:sz w:val="20"/>
                <w:szCs w:val="20"/>
              </w:rPr>
              <w:t>Aylık</w:t>
            </w:r>
          </w:p>
        </w:tc>
        <w:tc>
          <w:tcPr>
            <w:tcW w:w="2971" w:type="dxa"/>
            <w:shd w:val="clear" w:color="auto" w:fill="F2F2F2" w:themeFill="background1" w:themeFillShade="F2"/>
            <w:vAlign w:val="center"/>
          </w:tcPr>
          <w:p w14:paraId="7926CA06" w14:textId="77777777" w:rsidR="000D4DC4" w:rsidRPr="00993E94" w:rsidRDefault="000D4DC4" w:rsidP="0095056B">
            <w:pPr>
              <w:rPr>
                <w:sz w:val="20"/>
                <w:szCs w:val="20"/>
              </w:rPr>
            </w:pPr>
            <w:r w:rsidRPr="00993E94">
              <w:rPr>
                <w:sz w:val="20"/>
                <w:szCs w:val="20"/>
              </w:rPr>
              <w:t>PYB Merkez Ofis</w:t>
            </w:r>
          </w:p>
        </w:tc>
      </w:tr>
      <w:tr w:rsidR="000D4DC4" w:rsidRPr="00993E94" w14:paraId="58589866" w14:textId="77777777" w:rsidTr="008605BD">
        <w:trPr>
          <w:trHeight w:val="1229"/>
          <w:jc w:val="center"/>
        </w:trPr>
        <w:tc>
          <w:tcPr>
            <w:tcW w:w="1328" w:type="dxa"/>
            <w:shd w:val="clear" w:color="auto" w:fill="F2F2F2" w:themeFill="background1" w:themeFillShade="F2"/>
            <w:vAlign w:val="center"/>
          </w:tcPr>
          <w:p w14:paraId="74D4CC86" w14:textId="77777777" w:rsidR="000D4DC4" w:rsidRPr="00993E94" w:rsidRDefault="000D4DC4" w:rsidP="0095056B">
            <w:pPr>
              <w:rPr>
                <w:sz w:val="20"/>
                <w:szCs w:val="20"/>
              </w:rPr>
            </w:pPr>
            <w:r w:rsidRPr="00993E94">
              <w:rPr>
                <w:sz w:val="20"/>
                <w:szCs w:val="20"/>
              </w:rPr>
              <w:t>PYB Merkez Ofis</w:t>
            </w:r>
          </w:p>
        </w:tc>
        <w:tc>
          <w:tcPr>
            <w:tcW w:w="9021" w:type="dxa"/>
            <w:shd w:val="clear" w:color="auto" w:fill="F2F2F2" w:themeFill="background1" w:themeFillShade="F2"/>
            <w:vAlign w:val="center"/>
          </w:tcPr>
          <w:p w14:paraId="22B7196E" w14:textId="77777777" w:rsidR="000D4DC4" w:rsidRPr="00993E94" w:rsidRDefault="000D4DC4" w:rsidP="0095056B">
            <w:pPr>
              <w:rPr>
                <w:sz w:val="20"/>
                <w:szCs w:val="20"/>
              </w:rPr>
            </w:pPr>
            <w:r w:rsidRPr="00993E94">
              <w:rPr>
                <w:sz w:val="20"/>
                <w:szCs w:val="20"/>
              </w:rPr>
              <w:t>Yüklenicilerin ve illerdeki PYB bireysel uzmanlarının raporlamalarını ve kendilerinin 3 aylık periyotlarda gerçekleştirecekleri saha izlemelerinin çıktılarını kullanarak:</w:t>
            </w:r>
          </w:p>
          <w:p w14:paraId="65576866" w14:textId="77777777" w:rsidR="000D4DC4" w:rsidRPr="00993E94" w:rsidRDefault="000D4DC4" w:rsidP="00D80F2B">
            <w:pPr>
              <w:pStyle w:val="ListeParagraf"/>
              <w:numPr>
                <w:ilvl w:val="0"/>
                <w:numId w:val="50"/>
              </w:numPr>
              <w:rPr>
                <w:sz w:val="20"/>
                <w:szCs w:val="20"/>
              </w:rPr>
            </w:pPr>
            <w:r w:rsidRPr="00993E94">
              <w:rPr>
                <w:sz w:val="20"/>
                <w:szCs w:val="20"/>
              </w:rPr>
              <w:t>Tamamlanan yıkım/güçlendirme/inşaat faaliyetlerinin özeti</w:t>
            </w:r>
          </w:p>
          <w:p w14:paraId="654D1048" w14:textId="77777777" w:rsidR="000D4DC4" w:rsidRPr="00993E94" w:rsidRDefault="000D4DC4" w:rsidP="00D80F2B">
            <w:pPr>
              <w:pStyle w:val="ListeParagraf"/>
              <w:numPr>
                <w:ilvl w:val="0"/>
                <w:numId w:val="50"/>
              </w:numPr>
              <w:rPr>
                <w:sz w:val="20"/>
                <w:szCs w:val="20"/>
              </w:rPr>
            </w:pPr>
            <w:r w:rsidRPr="00993E94">
              <w:rPr>
                <w:sz w:val="20"/>
                <w:szCs w:val="20"/>
              </w:rPr>
              <w:lastRenderedPageBreak/>
              <w:t>Kalan yıkım/güçlendirme/inşaat ve program tahmini</w:t>
            </w:r>
          </w:p>
          <w:p w14:paraId="58768454" w14:textId="77777777" w:rsidR="000D4DC4" w:rsidRPr="00993E94" w:rsidRDefault="000D4DC4" w:rsidP="00D80F2B">
            <w:pPr>
              <w:pStyle w:val="ListeParagraf"/>
              <w:numPr>
                <w:ilvl w:val="0"/>
                <w:numId w:val="50"/>
              </w:numPr>
              <w:rPr>
                <w:sz w:val="20"/>
                <w:szCs w:val="20"/>
              </w:rPr>
            </w:pPr>
            <w:r w:rsidRPr="00993E94">
              <w:rPr>
                <w:sz w:val="20"/>
                <w:szCs w:val="20"/>
              </w:rPr>
              <w:t>Uyum faaliyetlerinin özeti</w:t>
            </w:r>
          </w:p>
          <w:p w14:paraId="55BF731D" w14:textId="77777777" w:rsidR="000D4DC4" w:rsidRPr="00993E94" w:rsidRDefault="000D4DC4" w:rsidP="00D80F2B">
            <w:pPr>
              <w:pStyle w:val="ListeParagraf"/>
              <w:numPr>
                <w:ilvl w:val="0"/>
                <w:numId w:val="50"/>
              </w:numPr>
              <w:rPr>
                <w:sz w:val="20"/>
                <w:szCs w:val="20"/>
              </w:rPr>
            </w:pPr>
            <w:r w:rsidRPr="00993E94">
              <w:rPr>
                <w:sz w:val="20"/>
                <w:szCs w:val="20"/>
              </w:rPr>
              <w:t>Bölüm 5’de sunulmuş Çevresel ve Sosyal İzleme Planı doğrultusunda gerçekleştirilen faaliyetlerin çıktıları</w:t>
            </w:r>
          </w:p>
          <w:p w14:paraId="2CB00F41" w14:textId="77777777" w:rsidR="000D4DC4" w:rsidRPr="00993E94" w:rsidRDefault="000D4DC4" w:rsidP="00D80F2B">
            <w:pPr>
              <w:pStyle w:val="ListeParagraf"/>
              <w:numPr>
                <w:ilvl w:val="1"/>
                <w:numId w:val="52"/>
              </w:numPr>
              <w:rPr>
                <w:sz w:val="20"/>
                <w:szCs w:val="20"/>
              </w:rPr>
            </w:pPr>
            <w:r w:rsidRPr="00993E94">
              <w:rPr>
                <w:sz w:val="20"/>
                <w:szCs w:val="20"/>
              </w:rPr>
              <w:t>Çevresel Sosyal, Sağlık ve Güvenlik Temel Performans Göstergeleri ile ilgili ilerlemeler (KPI), örneğin;</w:t>
            </w:r>
          </w:p>
          <w:p w14:paraId="794603C8" w14:textId="77777777" w:rsidR="000D4DC4" w:rsidRPr="00993E94" w:rsidRDefault="000D4DC4" w:rsidP="00D80F2B">
            <w:pPr>
              <w:pStyle w:val="ListeParagraf"/>
              <w:numPr>
                <w:ilvl w:val="1"/>
                <w:numId w:val="52"/>
              </w:numPr>
              <w:rPr>
                <w:sz w:val="20"/>
                <w:szCs w:val="20"/>
              </w:rPr>
            </w:pPr>
            <w:r w:rsidRPr="00993E94">
              <w:rPr>
                <w:sz w:val="20"/>
                <w:szCs w:val="20"/>
              </w:rPr>
              <w:t>Her bir il için çözülen şikayetlerin durumu,</w:t>
            </w:r>
          </w:p>
          <w:p w14:paraId="0E0C0153" w14:textId="7E8FF433" w:rsidR="000D4DC4" w:rsidRPr="00993E94" w:rsidRDefault="000D4DC4" w:rsidP="00D80F2B">
            <w:pPr>
              <w:pStyle w:val="ListeParagraf"/>
              <w:numPr>
                <w:ilvl w:val="1"/>
                <w:numId w:val="52"/>
              </w:numPr>
              <w:rPr>
                <w:sz w:val="20"/>
                <w:szCs w:val="20"/>
              </w:rPr>
            </w:pPr>
            <w:r w:rsidRPr="00993E94">
              <w:rPr>
                <w:sz w:val="20"/>
                <w:szCs w:val="20"/>
              </w:rPr>
              <w:t xml:space="preserve">Her bir alt proje için uygun bir şekilde hazırlanmış ve onaylanmış </w:t>
            </w:r>
            <w:r w:rsidR="005D0CA2" w:rsidRPr="00993E94">
              <w:rPr>
                <w:sz w:val="20"/>
                <w:szCs w:val="20"/>
              </w:rPr>
              <w:t>Y-</w:t>
            </w:r>
            <w:r w:rsidRPr="00993E94">
              <w:rPr>
                <w:sz w:val="20"/>
                <w:szCs w:val="20"/>
              </w:rPr>
              <w:t>ÇSYP Listesi sayısı</w:t>
            </w:r>
          </w:p>
          <w:p w14:paraId="7D9B95C1" w14:textId="77777777" w:rsidR="000D4DC4" w:rsidRPr="00993E94" w:rsidRDefault="000D4DC4" w:rsidP="00D80F2B">
            <w:pPr>
              <w:pStyle w:val="ListeParagraf"/>
              <w:numPr>
                <w:ilvl w:val="1"/>
                <w:numId w:val="52"/>
              </w:numPr>
              <w:rPr>
                <w:sz w:val="20"/>
                <w:szCs w:val="20"/>
              </w:rPr>
            </w:pPr>
            <w:r w:rsidRPr="00993E94">
              <w:rPr>
                <w:sz w:val="20"/>
                <w:szCs w:val="20"/>
              </w:rPr>
              <w:t>Her bir il için iş kazası / olayı sayısı</w:t>
            </w:r>
          </w:p>
          <w:p w14:paraId="54CD0DB0" w14:textId="77777777" w:rsidR="000D4DC4" w:rsidRPr="00993E94" w:rsidRDefault="000D4DC4" w:rsidP="00D80F2B">
            <w:pPr>
              <w:pStyle w:val="ListeParagraf"/>
              <w:numPr>
                <w:ilvl w:val="1"/>
                <w:numId w:val="52"/>
              </w:numPr>
              <w:rPr>
                <w:sz w:val="20"/>
                <w:szCs w:val="20"/>
              </w:rPr>
            </w:pPr>
            <w:r w:rsidRPr="00993E94">
              <w:rPr>
                <w:sz w:val="20"/>
                <w:szCs w:val="20"/>
              </w:rPr>
              <w:t>Tip-III alt projelere özel olarak gerekmesi durumunda hazırlanacak Çevresel ve Sosyal Aksiyon Planlarından, tüm aksiyonları tamamlanmış olanların sayısı</w:t>
            </w:r>
          </w:p>
          <w:p w14:paraId="59930D73" w14:textId="77777777" w:rsidR="000D4DC4" w:rsidRPr="00993E94" w:rsidRDefault="000D4DC4" w:rsidP="00D80F2B">
            <w:pPr>
              <w:pStyle w:val="ListeParagraf"/>
              <w:numPr>
                <w:ilvl w:val="1"/>
                <w:numId w:val="52"/>
              </w:numPr>
              <w:rPr>
                <w:sz w:val="20"/>
                <w:szCs w:val="20"/>
              </w:rPr>
            </w:pPr>
            <w:r w:rsidRPr="00993E94">
              <w:rPr>
                <w:sz w:val="20"/>
                <w:szCs w:val="20"/>
              </w:rPr>
              <w:t>Ortalama olacak şekilde geri kazanılmış inşaat ve yıkıntı atığı oranı</w:t>
            </w:r>
          </w:p>
          <w:p w14:paraId="7977DFEC" w14:textId="77777777" w:rsidR="000D4DC4" w:rsidRPr="00993E94" w:rsidRDefault="000D4DC4" w:rsidP="00D80F2B">
            <w:pPr>
              <w:pStyle w:val="ListeParagraf"/>
              <w:numPr>
                <w:ilvl w:val="0"/>
                <w:numId w:val="51"/>
              </w:numPr>
              <w:rPr>
                <w:sz w:val="20"/>
                <w:szCs w:val="20"/>
              </w:rPr>
            </w:pPr>
            <w:r w:rsidRPr="00993E94">
              <w:rPr>
                <w:sz w:val="20"/>
                <w:szCs w:val="20"/>
              </w:rPr>
              <w:t>Çevre, Sosyal, İSG ve halk sağlığı ve güvenliği olaylarının güncellenmiş listesi</w:t>
            </w:r>
          </w:p>
          <w:p w14:paraId="06D65733" w14:textId="77777777" w:rsidR="000D4DC4" w:rsidRPr="00993E94" w:rsidRDefault="000D4DC4" w:rsidP="00D80F2B">
            <w:pPr>
              <w:pStyle w:val="ListeParagraf"/>
              <w:numPr>
                <w:ilvl w:val="0"/>
                <w:numId w:val="51"/>
              </w:numPr>
              <w:rPr>
                <w:sz w:val="20"/>
                <w:szCs w:val="20"/>
              </w:rPr>
            </w:pPr>
            <w:r w:rsidRPr="00993E94">
              <w:rPr>
                <w:sz w:val="20"/>
                <w:szCs w:val="20"/>
              </w:rPr>
              <w:t>Proje sırasında meydana gelen tüm kaza, olay ve ramak kala olayları güncellenmiş listesi</w:t>
            </w:r>
          </w:p>
          <w:p w14:paraId="67DBF9BF" w14:textId="77777777" w:rsidR="000D4DC4" w:rsidRPr="00993E94" w:rsidRDefault="000D4DC4" w:rsidP="00D80F2B">
            <w:pPr>
              <w:pStyle w:val="ListeParagraf"/>
              <w:numPr>
                <w:ilvl w:val="0"/>
                <w:numId w:val="51"/>
              </w:numPr>
              <w:rPr>
                <w:sz w:val="20"/>
                <w:szCs w:val="20"/>
              </w:rPr>
            </w:pPr>
            <w:r w:rsidRPr="00993E94">
              <w:rPr>
                <w:sz w:val="20"/>
                <w:szCs w:val="20"/>
              </w:rPr>
              <w:t>Hala çözülmekte olan tüm geçmiş sorunlardan gelen takip bilgileri</w:t>
            </w:r>
          </w:p>
          <w:p w14:paraId="7D08F364" w14:textId="77777777" w:rsidR="000D4DC4" w:rsidRPr="00993E94" w:rsidRDefault="000D4DC4" w:rsidP="00D80F2B">
            <w:pPr>
              <w:pStyle w:val="ListeParagraf"/>
              <w:numPr>
                <w:ilvl w:val="0"/>
                <w:numId w:val="51"/>
              </w:numPr>
              <w:rPr>
                <w:sz w:val="20"/>
                <w:szCs w:val="20"/>
              </w:rPr>
            </w:pPr>
            <w:r w:rsidRPr="00993E94">
              <w:rPr>
                <w:sz w:val="20"/>
                <w:szCs w:val="20"/>
              </w:rPr>
              <w:t>Alt-proje faaliyetlerine ait fotoğraflar</w:t>
            </w:r>
          </w:p>
          <w:p w14:paraId="5B6E4FD1" w14:textId="77777777" w:rsidR="000D4DC4" w:rsidRPr="00993E94" w:rsidRDefault="000D4DC4" w:rsidP="0095056B">
            <w:pPr>
              <w:ind w:left="360"/>
              <w:rPr>
                <w:sz w:val="20"/>
                <w:szCs w:val="20"/>
              </w:rPr>
            </w:pPr>
            <w:r w:rsidRPr="00993E94">
              <w:rPr>
                <w:sz w:val="20"/>
                <w:szCs w:val="20"/>
              </w:rPr>
              <w:t>Proje İlerleme Raporu, yalnızca Bileşen 2 kapsamındaki alt proje faaliyetlerini değil, diğer bileşenler kapsamındaki faaliyetleri de içerecektir.</w:t>
            </w:r>
          </w:p>
        </w:tc>
        <w:tc>
          <w:tcPr>
            <w:tcW w:w="850" w:type="dxa"/>
            <w:shd w:val="clear" w:color="auto" w:fill="F2F2F2" w:themeFill="background1" w:themeFillShade="F2"/>
            <w:vAlign w:val="center"/>
          </w:tcPr>
          <w:p w14:paraId="31F8F4F2" w14:textId="77777777" w:rsidR="000D4DC4" w:rsidRPr="00993E94" w:rsidRDefault="000D4DC4" w:rsidP="0095056B">
            <w:pPr>
              <w:rPr>
                <w:sz w:val="20"/>
                <w:szCs w:val="20"/>
              </w:rPr>
            </w:pPr>
            <w:r w:rsidRPr="00993E94">
              <w:rPr>
                <w:sz w:val="20"/>
                <w:szCs w:val="20"/>
              </w:rPr>
              <w:lastRenderedPageBreak/>
              <w:t>3 Aylık</w:t>
            </w:r>
          </w:p>
        </w:tc>
        <w:tc>
          <w:tcPr>
            <w:tcW w:w="2971" w:type="dxa"/>
            <w:shd w:val="clear" w:color="auto" w:fill="F2F2F2" w:themeFill="background1" w:themeFillShade="F2"/>
            <w:vAlign w:val="center"/>
          </w:tcPr>
          <w:p w14:paraId="36D9B098" w14:textId="77777777" w:rsidR="000D4DC4" w:rsidRPr="00993E94" w:rsidRDefault="000D4DC4" w:rsidP="0095056B">
            <w:pPr>
              <w:rPr>
                <w:sz w:val="20"/>
                <w:szCs w:val="20"/>
              </w:rPr>
            </w:pPr>
            <w:r w:rsidRPr="00993E94">
              <w:rPr>
                <w:sz w:val="20"/>
                <w:szCs w:val="20"/>
              </w:rPr>
              <w:t>DB</w:t>
            </w:r>
          </w:p>
        </w:tc>
      </w:tr>
    </w:tbl>
    <w:p w14:paraId="490FD1A9" w14:textId="77777777" w:rsidR="000D4DC4" w:rsidRPr="00993E94" w:rsidRDefault="000D4DC4" w:rsidP="005E6EE5">
      <w:pPr>
        <w:sectPr w:rsidR="000D4DC4" w:rsidRPr="00993E94" w:rsidSect="000D4DC4">
          <w:pgSz w:w="16838" w:h="11906" w:orient="landscape"/>
          <w:pgMar w:top="1418" w:right="1418" w:bottom="1418" w:left="1418" w:header="709" w:footer="709" w:gutter="0"/>
          <w:cols w:space="708"/>
          <w:docGrid w:linePitch="360"/>
        </w:sectPr>
      </w:pPr>
    </w:p>
    <w:p w14:paraId="58B1E347" w14:textId="77777777" w:rsidR="000D4DC4" w:rsidRPr="00993E94" w:rsidRDefault="000D4DC4" w:rsidP="005E6EE5"/>
    <w:p w14:paraId="484AB3EC" w14:textId="4EFB241A" w:rsidR="006611AA" w:rsidRPr="00993E94" w:rsidRDefault="006611AA" w:rsidP="003D0F4E">
      <w:pPr>
        <w:pStyle w:val="Balk3"/>
        <w:keepNext w:val="0"/>
        <w:keepLines w:val="0"/>
        <w:numPr>
          <w:ilvl w:val="2"/>
          <w:numId w:val="2"/>
        </w:numPr>
      </w:pPr>
      <w:bookmarkStart w:id="189" w:name="_Toc219910662"/>
      <w:r w:rsidRPr="00993E94">
        <w:t>Diğer Personel İçin Eğitim</w:t>
      </w:r>
      <w:bookmarkEnd w:id="189"/>
    </w:p>
    <w:p w14:paraId="177AF186" w14:textId="77777777" w:rsidR="008605BD" w:rsidRPr="00993E94" w:rsidRDefault="008605BD" w:rsidP="008605BD">
      <w:r w:rsidRPr="00993E94">
        <w:t>PYB, çevre, İSG ve sosyal konular konusunda uzman olmayan KDB personeline; ilgili İl Müdürlüklerinde çevre, İSG ve sosyal konulardan sorumlu birimlerin personeline ve gerektiğinde İl Müdürlüklerinin altyapı ve kentsel dönüşüm birimlerinde görevli personele aşağıdaki eğitimlerin verilmesini sağlayacaktır:</w:t>
      </w:r>
    </w:p>
    <w:p w14:paraId="6290566D" w14:textId="44E1E3FF" w:rsidR="008605BD" w:rsidRPr="00993E94" w:rsidRDefault="008605BD" w:rsidP="00D80F2B">
      <w:pPr>
        <w:pStyle w:val="ListeParagraf"/>
        <w:numPr>
          <w:ilvl w:val="0"/>
          <w:numId w:val="53"/>
        </w:numPr>
      </w:pPr>
      <w:r w:rsidRPr="00993E94">
        <w:t>Dünya Bankası Çevresel ve Sosyal Çerçevesi,</w:t>
      </w:r>
    </w:p>
    <w:p w14:paraId="56508F01" w14:textId="4A00ADD8" w:rsidR="008605BD" w:rsidRPr="00993E94" w:rsidRDefault="008605BD" w:rsidP="00D80F2B">
      <w:pPr>
        <w:pStyle w:val="ListeParagraf"/>
        <w:numPr>
          <w:ilvl w:val="0"/>
          <w:numId w:val="53"/>
        </w:numPr>
      </w:pPr>
      <w:r w:rsidRPr="00993E94">
        <w:t>Projeye özel araçlar; örneğin, ÇSYÇ, ÇSYP, İYP, PKP ve YYÇ/YYP,</w:t>
      </w:r>
    </w:p>
    <w:p w14:paraId="6B8AF96B" w14:textId="5CB54547" w:rsidR="008605BD" w:rsidRPr="00993E94" w:rsidRDefault="008605BD" w:rsidP="00D80F2B">
      <w:pPr>
        <w:pStyle w:val="ListeParagraf"/>
        <w:numPr>
          <w:ilvl w:val="0"/>
          <w:numId w:val="53"/>
        </w:numPr>
      </w:pPr>
      <w:r w:rsidRPr="00993E94">
        <w:t>Çevresel ve sosyal değerlendirme yöntemleri,</w:t>
      </w:r>
    </w:p>
    <w:p w14:paraId="4D8F78D4" w14:textId="09A7C135" w:rsidR="008605BD" w:rsidRPr="00993E94" w:rsidRDefault="008605BD" w:rsidP="00D80F2B">
      <w:pPr>
        <w:pStyle w:val="ListeParagraf"/>
        <w:numPr>
          <w:ilvl w:val="0"/>
          <w:numId w:val="53"/>
        </w:numPr>
      </w:pPr>
      <w:r w:rsidRPr="00993E94">
        <w:t>Toplum sağlığı ve güvenliği,</w:t>
      </w:r>
    </w:p>
    <w:p w14:paraId="141B39B4" w14:textId="6EC3D9A6" w:rsidR="008605BD" w:rsidRPr="00993E94" w:rsidRDefault="008605BD" w:rsidP="00D80F2B">
      <w:pPr>
        <w:pStyle w:val="ListeParagraf"/>
        <w:numPr>
          <w:ilvl w:val="0"/>
          <w:numId w:val="53"/>
        </w:numPr>
      </w:pPr>
      <w:r w:rsidRPr="00993E94">
        <w:t>Paydaş katılımı ve şikayetlerin kapatılması,</w:t>
      </w:r>
    </w:p>
    <w:p w14:paraId="73817C50" w14:textId="0862E480" w:rsidR="008605BD" w:rsidRPr="00993E94" w:rsidRDefault="008605BD" w:rsidP="00D80F2B">
      <w:pPr>
        <w:pStyle w:val="ListeParagraf"/>
        <w:numPr>
          <w:ilvl w:val="0"/>
          <w:numId w:val="53"/>
        </w:numPr>
      </w:pPr>
      <w:r w:rsidRPr="00993E94">
        <w:t>Davranış kuralları,</w:t>
      </w:r>
    </w:p>
    <w:p w14:paraId="67055514" w14:textId="62B6458E" w:rsidR="008605BD" w:rsidRPr="00993E94" w:rsidRDefault="008605BD" w:rsidP="00D80F2B">
      <w:pPr>
        <w:pStyle w:val="ListeParagraf"/>
        <w:numPr>
          <w:ilvl w:val="0"/>
          <w:numId w:val="53"/>
        </w:numPr>
      </w:pPr>
      <w:r w:rsidRPr="00993E94">
        <w:t>Cinsel Sömürü ve İstismar / Cinsiyete Dayalı Şiddet ile ilgili önlemler.</w:t>
      </w:r>
    </w:p>
    <w:p w14:paraId="353C09D7" w14:textId="1584641F" w:rsidR="006611AA" w:rsidRPr="00993E94" w:rsidRDefault="006611AA" w:rsidP="003D0F4E">
      <w:pPr>
        <w:pStyle w:val="Balk3"/>
        <w:keepNext w:val="0"/>
        <w:keepLines w:val="0"/>
        <w:numPr>
          <w:ilvl w:val="2"/>
          <w:numId w:val="2"/>
        </w:numPr>
      </w:pPr>
      <w:bookmarkStart w:id="190" w:name="_Toc219910663"/>
      <w:r w:rsidRPr="00993E94">
        <w:t>Yüklenici Eğitimi</w:t>
      </w:r>
      <w:bookmarkEnd w:id="190"/>
    </w:p>
    <w:p w14:paraId="5D67B000" w14:textId="6955D6E7" w:rsidR="008605BD" w:rsidRPr="00993E94" w:rsidRDefault="008605BD" w:rsidP="008605BD">
      <w:r w:rsidRPr="00993E94">
        <w:t xml:space="preserve">Bileşen 2 kapsamında potansiyel alt projeler arasında yer alan riskli yapıların güçlendirilmesi, yıkılması veya yeniden inşası sürecinde; yürürlükteki ulusal Yapı Denetim Sistemi mevzuatı kapsamındaki denetim firmalarının eğitimleri ve bu mevzuat kapsamındaki uygulamalar, tasarım, mimari ve inşaat teknikleri gibi süreçler çerçevesinde oldukça ayrıntılı şekilde tanımlanmıştır. Buna ek olarak, yürürlükteki İSG mevzuatı, Proje kapsamındaki alt projeler dahilinde yürütülecek faaliyetlerde görev alacak çalışanlar, işyeri hekimleri, sağlık personeli ve iş güvenliği uzmanları için de detaylı eğitim yükümlülüklerini tanımlamaktadır. Ancak yüklenicilere sağlanacak eğitimlerin, Çevresel ve Sosyal Çerçeve (ÇSÇ) ile Dünya Bankası Grubu Çevresel, Sağlık ve Güvenlik (ÇSG) Genel Rehberleri ile uyumlu olması gerekmektedir. Bu doğrultuda, </w:t>
      </w:r>
      <w:r w:rsidR="00A91B79" w:rsidRPr="00993E94">
        <w:t>8.1.3 Bölümünde</w:t>
      </w:r>
      <w:r w:rsidRPr="00993E94">
        <w:t xml:space="preserve"> belirtilen eğitimlerin yüklenicilere ve onların personeline sağlanması gerekmektedir.</w:t>
      </w:r>
    </w:p>
    <w:p w14:paraId="6DD7EB1B" w14:textId="006B71BA" w:rsidR="008605BD" w:rsidRPr="00993E94" w:rsidRDefault="008605BD" w:rsidP="008605BD">
      <w:r w:rsidRPr="00993E94">
        <w:t xml:space="preserve">Yükleniciler, bir bütün olarak alt projeye ilişkin çevresel ve sosyal gerekliliklere nasıl uyulacağına dair olan eğitimlerin yanında, işlerini gerçekleştirirken geçerli etki azaltma önlemi gerekliliklerine nasıl uyacakları konusunda da çalışanlarını eğitmelidir. Sağlık ve Güvenlik eğitimine ek olarak, diğer çevresel ve sosyal eğitimler (örneğin Davranış Kuralları, atık yönetimi ve temizlik), </w:t>
      </w:r>
      <w:r w:rsidR="00E91D96" w:rsidRPr="00993E94">
        <w:t>Manisa</w:t>
      </w:r>
      <w:r w:rsidRPr="00993E94">
        <w:t xml:space="preserve"> </w:t>
      </w:r>
      <w:r w:rsidR="0066285B" w:rsidRPr="00993E94">
        <w:t>i</w:t>
      </w:r>
      <w:r w:rsidRPr="00993E94">
        <w:t>li Çevresel ve Sosyal Yönetim Planı (ÇSYP) kapsamında tanımlanmıştır. Söz konusu eğitimler aşağıdakileri içerecektir:</w:t>
      </w:r>
    </w:p>
    <w:p w14:paraId="0F63555C" w14:textId="2142AF30" w:rsidR="008605BD" w:rsidRPr="00993E94" w:rsidRDefault="008605BD" w:rsidP="00D80F2B">
      <w:pPr>
        <w:pStyle w:val="ListeParagraf"/>
        <w:numPr>
          <w:ilvl w:val="0"/>
          <w:numId w:val="54"/>
        </w:numPr>
      </w:pPr>
      <w:r w:rsidRPr="00993E94">
        <w:t>İSG, çevre ve sosyal değerlendirmeler</w:t>
      </w:r>
    </w:p>
    <w:p w14:paraId="13C12805" w14:textId="015B85B7" w:rsidR="00A91B79" w:rsidRPr="00993E94" w:rsidRDefault="00A91B79" w:rsidP="00D80F2B">
      <w:pPr>
        <w:pStyle w:val="ListeParagraf"/>
        <w:numPr>
          <w:ilvl w:val="0"/>
          <w:numId w:val="54"/>
        </w:numPr>
      </w:pPr>
      <w:r w:rsidRPr="00993E94">
        <w:t>Çevresel kazalar ve sosyal olayların raporlanması</w:t>
      </w:r>
    </w:p>
    <w:p w14:paraId="70CE6949" w14:textId="1075D6E1" w:rsidR="008605BD" w:rsidRPr="00993E94" w:rsidRDefault="008605BD" w:rsidP="00D80F2B">
      <w:pPr>
        <w:pStyle w:val="ListeParagraf"/>
        <w:numPr>
          <w:ilvl w:val="0"/>
          <w:numId w:val="54"/>
        </w:numPr>
      </w:pPr>
      <w:r w:rsidRPr="00993E94">
        <w:lastRenderedPageBreak/>
        <w:t>ÇSYP</w:t>
      </w:r>
    </w:p>
    <w:p w14:paraId="39A9FE92" w14:textId="7D330AF7" w:rsidR="008605BD" w:rsidRPr="00993E94" w:rsidRDefault="008605BD" w:rsidP="00D80F2B">
      <w:pPr>
        <w:pStyle w:val="ListeParagraf"/>
        <w:numPr>
          <w:ilvl w:val="0"/>
          <w:numId w:val="54"/>
        </w:numPr>
      </w:pPr>
      <w:r w:rsidRPr="00993E94">
        <w:t>Toplum sağlığı ve güvenliği</w:t>
      </w:r>
    </w:p>
    <w:p w14:paraId="4997F3FD" w14:textId="5998FB20" w:rsidR="008605BD" w:rsidRPr="00993E94" w:rsidRDefault="008605BD" w:rsidP="00D80F2B">
      <w:pPr>
        <w:pStyle w:val="ListeParagraf"/>
        <w:numPr>
          <w:ilvl w:val="0"/>
          <w:numId w:val="54"/>
        </w:numPr>
      </w:pPr>
      <w:r w:rsidRPr="00993E94">
        <w:t>Paydaş katılımı ve şikayet mekanizması</w:t>
      </w:r>
    </w:p>
    <w:p w14:paraId="65781FA7" w14:textId="2051B54F" w:rsidR="008605BD" w:rsidRPr="00993E94" w:rsidRDefault="008605BD" w:rsidP="00D80F2B">
      <w:pPr>
        <w:pStyle w:val="ListeParagraf"/>
        <w:numPr>
          <w:ilvl w:val="0"/>
          <w:numId w:val="54"/>
        </w:numPr>
      </w:pPr>
      <w:r w:rsidRPr="00993E94">
        <w:t>Davranış Kuralları</w:t>
      </w:r>
    </w:p>
    <w:p w14:paraId="4C633557" w14:textId="5589ABC9" w:rsidR="008605BD" w:rsidRPr="00993E94" w:rsidRDefault="008605BD" w:rsidP="00D80F2B">
      <w:pPr>
        <w:pStyle w:val="ListeParagraf"/>
        <w:numPr>
          <w:ilvl w:val="0"/>
          <w:numId w:val="54"/>
        </w:numPr>
      </w:pPr>
      <w:r w:rsidRPr="00993E94">
        <w:t>CSS/CT</w:t>
      </w:r>
    </w:p>
    <w:p w14:paraId="1502251F" w14:textId="3DB0906B" w:rsidR="008605BD" w:rsidRPr="00993E94" w:rsidRDefault="008605BD" w:rsidP="00D80F2B">
      <w:pPr>
        <w:pStyle w:val="ListeParagraf"/>
        <w:numPr>
          <w:ilvl w:val="0"/>
          <w:numId w:val="54"/>
        </w:numPr>
      </w:pPr>
      <w:r w:rsidRPr="00993E94">
        <w:t>Cinsiyete Dayalı Şiddet</w:t>
      </w:r>
    </w:p>
    <w:p w14:paraId="0E56D9ED" w14:textId="79767287" w:rsidR="008605BD" w:rsidRPr="00993E94" w:rsidRDefault="008605BD" w:rsidP="00D80F2B">
      <w:pPr>
        <w:pStyle w:val="ListeParagraf"/>
        <w:numPr>
          <w:ilvl w:val="0"/>
          <w:numId w:val="54"/>
        </w:numPr>
      </w:pPr>
      <w:r w:rsidRPr="00993E94">
        <w:t>İzleme ve raporlama ve</w:t>
      </w:r>
    </w:p>
    <w:p w14:paraId="34F30D66" w14:textId="3F206128" w:rsidR="008605BD" w:rsidRPr="00993E94" w:rsidRDefault="008605BD" w:rsidP="00D80F2B">
      <w:pPr>
        <w:pStyle w:val="ListeParagraf"/>
        <w:numPr>
          <w:ilvl w:val="0"/>
          <w:numId w:val="54"/>
        </w:numPr>
      </w:pPr>
      <w:r w:rsidRPr="00993E94">
        <w:t>Diğer ilgili olabilecek başlıklar.</w:t>
      </w:r>
    </w:p>
    <w:p w14:paraId="6B55D3A6" w14:textId="77777777" w:rsidR="008605BD" w:rsidRPr="00993E94" w:rsidRDefault="008605BD" w:rsidP="008605BD">
      <w:r w:rsidRPr="00993E94">
        <w:t>Bununla birlikte ve bunlara ek olarak, özellikle yüklenici İSG irtibat görevlisi,</w:t>
      </w:r>
    </w:p>
    <w:p w14:paraId="56A58017" w14:textId="47ED9340" w:rsidR="008605BD" w:rsidRPr="00993E94" w:rsidRDefault="008605BD" w:rsidP="00D80F2B">
      <w:pPr>
        <w:pStyle w:val="ListeParagraf"/>
        <w:numPr>
          <w:ilvl w:val="0"/>
          <w:numId w:val="55"/>
        </w:numPr>
      </w:pPr>
      <w:r w:rsidRPr="00993E94">
        <w:t>Çevre kazalarının,</w:t>
      </w:r>
      <w:r w:rsidR="00A91B79" w:rsidRPr="00993E94">
        <w:t xml:space="preserve"> sosyal olaylar</w:t>
      </w:r>
      <w:r w:rsidRPr="00993E94">
        <w:t xml:space="preserve"> İSG kazalarının ve halk sağlığı ve güvenliğini etkileyebilecek kazaların raporlamaları ve</w:t>
      </w:r>
    </w:p>
    <w:p w14:paraId="262FC4B4" w14:textId="4FC5C345" w:rsidR="008605BD" w:rsidRPr="00993E94" w:rsidRDefault="008605BD" w:rsidP="00D80F2B">
      <w:pPr>
        <w:pStyle w:val="ListeParagraf"/>
        <w:numPr>
          <w:ilvl w:val="0"/>
          <w:numId w:val="55"/>
        </w:numPr>
      </w:pPr>
      <w:r w:rsidRPr="00993E94">
        <w:t xml:space="preserve">İl bazlı ÇSYP’ler ve </w:t>
      </w:r>
      <w:r w:rsidR="00A91B79" w:rsidRPr="00993E94">
        <w:t>Y-ÇSYP</w:t>
      </w:r>
      <w:r w:rsidRPr="00993E94">
        <w:t xml:space="preserve"> uygulanmasıyla tespit edilecek uygunsuzlukların bildirimleriyle ilgili eğitilmelidir.</w:t>
      </w:r>
    </w:p>
    <w:p w14:paraId="1199F8C6" w14:textId="77777777" w:rsidR="008605BD" w:rsidRPr="00993E94" w:rsidRDefault="008605BD" w:rsidP="008605BD">
      <w:r w:rsidRPr="00993E94">
        <w:t>İSG irtibat görevlisinin kaza / olay raporları minimum aşağıdakileri içermelidir:</w:t>
      </w:r>
    </w:p>
    <w:p w14:paraId="5AE96D10" w14:textId="432943EC" w:rsidR="008605BD" w:rsidRPr="00993E94" w:rsidRDefault="008605BD" w:rsidP="00D80F2B">
      <w:pPr>
        <w:pStyle w:val="ListeParagraf"/>
        <w:numPr>
          <w:ilvl w:val="0"/>
          <w:numId w:val="56"/>
        </w:numPr>
      </w:pPr>
      <w:r w:rsidRPr="00993E94">
        <w:t>Olayın gerçekleştiği ve eğer farklıysa, öğrenildiği tarihler,</w:t>
      </w:r>
    </w:p>
    <w:p w14:paraId="4809F44D" w14:textId="4FF8AE3E" w:rsidR="008605BD" w:rsidRPr="00993E94" w:rsidRDefault="008605BD" w:rsidP="00D80F2B">
      <w:pPr>
        <w:pStyle w:val="ListeParagraf"/>
        <w:numPr>
          <w:ilvl w:val="0"/>
          <w:numId w:val="56"/>
        </w:numPr>
      </w:pPr>
      <w:r w:rsidRPr="00993E94">
        <w:t>Olayın açıklaması,</w:t>
      </w:r>
    </w:p>
    <w:p w14:paraId="40EE009E" w14:textId="6F7F5B9A" w:rsidR="008605BD" w:rsidRPr="00993E94" w:rsidRDefault="008605BD" w:rsidP="00D80F2B">
      <w:pPr>
        <w:pStyle w:val="ListeParagraf"/>
        <w:numPr>
          <w:ilvl w:val="0"/>
          <w:numId w:val="56"/>
        </w:numPr>
      </w:pPr>
      <w:r w:rsidRPr="00993E94">
        <w:t>İhlal edilen etki azaltma önlemleri ve/veya mevzuat</w:t>
      </w:r>
    </w:p>
    <w:p w14:paraId="059A94A7" w14:textId="46EBEACB" w:rsidR="008605BD" w:rsidRPr="00993E94" w:rsidRDefault="008605BD" w:rsidP="00D80F2B">
      <w:pPr>
        <w:pStyle w:val="ListeParagraf"/>
        <w:numPr>
          <w:ilvl w:val="0"/>
          <w:numId w:val="56"/>
        </w:numPr>
      </w:pPr>
      <w:r w:rsidRPr="00993E94">
        <w:t>Olay sırasında orada olan taraflar,</w:t>
      </w:r>
    </w:p>
    <w:p w14:paraId="164589AF" w14:textId="55D145C7" w:rsidR="008605BD" w:rsidRPr="00993E94" w:rsidRDefault="008605BD" w:rsidP="00D80F2B">
      <w:pPr>
        <w:pStyle w:val="ListeParagraf"/>
        <w:numPr>
          <w:ilvl w:val="0"/>
          <w:numId w:val="56"/>
        </w:numPr>
      </w:pPr>
      <w:r w:rsidRPr="00993E94">
        <w:t>Sorunu çözmek ve tekrar etmesini önlemek için alınan düzeltici / önleyici aksiyonlar ve</w:t>
      </w:r>
    </w:p>
    <w:p w14:paraId="04BFCF33" w14:textId="2C156A9E" w:rsidR="008605BD" w:rsidRPr="00993E94" w:rsidRDefault="008605BD" w:rsidP="00D80F2B">
      <w:pPr>
        <w:pStyle w:val="ListeParagraf"/>
        <w:numPr>
          <w:ilvl w:val="0"/>
          <w:numId w:val="56"/>
        </w:numPr>
      </w:pPr>
      <w:r w:rsidRPr="00993E94">
        <w:t>Durumu düzeltmek için, örneğin iyileştirme gibi atılması gereken adımlar</w:t>
      </w:r>
    </w:p>
    <w:p w14:paraId="4D7C9C16" w14:textId="77777777" w:rsidR="008605BD" w:rsidRPr="00993E94" w:rsidRDefault="008605BD" w:rsidP="008605BD">
      <w:r w:rsidRPr="00993E94">
        <w:t>Uygunsuzluk bildirimleri ise minimum aşağıdakileri içermelidir:</w:t>
      </w:r>
    </w:p>
    <w:p w14:paraId="407CD98D" w14:textId="6BA037CA" w:rsidR="008605BD" w:rsidRPr="00993E94" w:rsidRDefault="008605BD" w:rsidP="00D80F2B">
      <w:pPr>
        <w:pStyle w:val="ListeParagraf"/>
        <w:numPr>
          <w:ilvl w:val="0"/>
          <w:numId w:val="57"/>
        </w:numPr>
      </w:pPr>
      <w:r w:rsidRPr="00993E94">
        <w:t>Sorunun gerçekleştiği ve eğer farklıysa, öğrenildiği tarihler,</w:t>
      </w:r>
    </w:p>
    <w:p w14:paraId="10B2BCBC" w14:textId="3557D0A8" w:rsidR="008605BD" w:rsidRPr="00993E94" w:rsidRDefault="008605BD" w:rsidP="00D80F2B">
      <w:pPr>
        <w:pStyle w:val="ListeParagraf"/>
        <w:numPr>
          <w:ilvl w:val="0"/>
          <w:numId w:val="57"/>
        </w:numPr>
      </w:pPr>
      <w:r w:rsidRPr="00993E94">
        <w:t>Sorunun açıklaması,</w:t>
      </w:r>
    </w:p>
    <w:p w14:paraId="33FF28DA" w14:textId="00BE5935" w:rsidR="008605BD" w:rsidRPr="00993E94" w:rsidRDefault="008605BD" w:rsidP="00D80F2B">
      <w:pPr>
        <w:pStyle w:val="ListeParagraf"/>
        <w:numPr>
          <w:ilvl w:val="0"/>
          <w:numId w:val="57"/>
        </w:numPr>
      </w:pPr>
      <w:r w:rsidRPr="00993E94">
        <w:t>İhlal edilen etki azaltma önlemleri, mevzuat &amp; Dünya Bankası ÇSÇ gereklilikleri,</w:t>
      </w:r>
    </w:p>
    <w:p w14:paraId="5ECF01A5" w14:textId="081D761C" w:rsidR="008605BD" w:rsidRPr="00993E94" w:rsidRDefault="008605BD" w:rsidP="00D80F2B">
      <w:pPr>
        <w:pStyle w:val="ListeParagraf"/>
        <w:numPr>
          <w:ilvl w:val="0"/>
          <w:numId w:val="57"/>
        </w:numPr>
      </w:pPr>
      <w:r w:rsidRPr="00993E94">
        <w:t>Olay sırasında orada olan taraflar,</w:t>
      </w:r>
    </w:p>
    <w:p w14:paraId="467EF799" w14:textId="1934F3AF" w:rsidR="008605BD" w:rsidRPr="00993E94" w:rsidRDefault="008605BD" w:rsidP="00D80F2B">
      <w:pPr>
        <w:pStyle w:val="ListeParagraf"/>
        <w:numPr>
          <w:ilvl w:val="0"/>
          <w:numId w:val="57"/>
        </w:numPr>
      </w:pPr>
      <w:r w:rsidRPr="00993E94">
        <w:t>Atılan düzeltici / önleyici adımların açıklaması ve</w:t>
      </w:r>
    </w:p>
    <w:p w14:paraId="2523DADA" w14:textId="72377BE7" w:rsidR="008605BD" w:rsidRPr="00993E94" w:rsidRDefault="008605BD" w:rsidP="00D80F2B">
      <w:pPr>
        <w:pStyle w:val="ListeParagraf"/>
        <w:numPr>
          <w:ilvl w:val="0"/>
          <w:numId w:val="57"/>
        </w:numPr>
      </w:pPr>
      <w:r w:rsidRPr="00993E94">
        <w:t>Çevresel hasar gerçekleştiyse, gerekli takip adımlarının veya uzun vadeli iyileştirme gerekliliklerinin açıklaması.</w:t>
      </w:r>
    </w:p>
    <w:p w14:paraId="45D61798" w14:textId="1CC1C522" w:rsidR="006611AA" w:rsidRPr="00993E94" w:rsidRDefault="006611AA" w:rsidP="003D0F4E">
      <w:pPr>
        <w:pStyle w:val="Balk3"/>
        <w:keepNext w:val="0"/>
        <w:keepLines w:val="0"/>
        <w:numPr>
          <w:ilvl w:val="2"/>
          <w:numId w:val="2"/>
        </w:numPr>
      </w:pPr>
      <w:bookmarkStart w:id="191" w:name="_Toc219910664"/>
      <w:r w:rsidRPr="00993E94">
        <w:t>Alt Projeler İçin Başvuru Süreci</w:t>
      </w:r>
      <w:bookmarkEnd w:id="191"/>
    </w:p>
    <w:p w14:paraId="50D63AD9" w14:textId="638FA15C" w:rsidR="00660DBA" w:rsidRPr="00993E94" w:rsidRDefault="00FB02F5" w:rsidP="00660DBA">
      <w:r w:rsidRPr="00993E94">
        <w:lastRenderedPageBreak/>
        <w:fldChar w:fldCharType="begin"/>
      </w:r>
      <w:r w:rsidRPr="00993E94">
        <w:instrText xml:space="preserve"> REF _Ref214004492 \h </w:instrText>
      </w:r>
      <w:r w:rsidR="00993E94">
        <w:instrText xml:space="preserve"> \* MERGEFORMAT </w:instrText>
      </w:r>
      <w:r w:rsidRPr="00993E94">
        <w:fldChar w:fldCharType="separate"/>
      </w:r>
      <w:r w:rsidRPr="00993E94">
        <w:t xml:space="preserve">Şekil </w:t>
      </w:r>
      <w:r w:rsidRPr="00993E94">
        <w:rPr>
          <w:noProof/>
        </w:rPr>
        <w:t>21</w:t>
      </w:r>
      <w:r w:rsidRPr="00993E94">
        <w:fldChar w:fldCharType="end"/>
      </w:r>
      <w:r w:rsidR="00660DBA" w:rsidRPr="00993E94">
        <w:t>’d</w:t>
      </w:r>
      <w:r w:rsidR="00E91D96" w:rsidRPr="00993E94">
        <w:t>e</w:t>
      </w:r>
      <w:r w:rsidR="00660DBA" w:rsidRPr="00993E94">
        <w:t xml:space="preserve"> yer alan akış şemasında özetlendiği üzere, Tip III alt proje başvuru süreci, 6306 sayılı Kanun kapsamında riskli yapı olarak belirlenmiş ve ilgili mevzuat çerçevesinde yıkılmış olan bir yapı için yapı ruhsatı alınması ile başlar. </w:t>
      </w:r>
    </w:p>
    <w:p w14:paraId="459C64C2" w14:textId="77777777" w:rsidR="00660DBA" w:rsidRPr="00993E94" w:rsidRDefault="00660DBA" w:rsidP="00660DBA">
      <w:r w:rsidRPr="00993E94">
        <w:t xml:space="preserve">Yüklenici, yıkımın Türkiye mevzuatına ve Dünya Bankası’nın çevresel ve sosyal standartlarına uygun şekilde gerçekleştirildiğini ve yeniden inşanın da bu standartlara uygun şekilde yürütüleceğini belgeleyen kapsamlı bir çevresel ve sosyal doküman setini sisteme yükleyerek başvurusunu sunmakla yükümlüdür. </w:t>
      </w:r>
    </w:p>
    <w:p w14:paraId="1BD23CB9" w14:textId="6A13A4E2" w:rsidR="00660DBA" w:rsidRPr="00993E94" w:rsidRDefault="004F544C" w:rsidP="00660DBA">
      <w:r w:rsidRPr="00993E94">
        <w:t>KDB PYB</w:t>
      </w:r>
      <w:r w:rsidR="00660DBA" w:rsidRPr="00993E94">
        <w:t>, sunulan doküman setine ilişkin çevresel, sosyal,</w:t>
      </w:r>
      <w:r w:rsidR="00A91B79" w:rsidRPr="00993E94">
        <w:t xml:space="preserve"> </w:t>
      </w:r>
      <w:r w:rsidR="00660DBA" w:rsidRPr="00993E94">
        <w:t>İSG</w:t>
      </w:r>
      <w:r w:rsidR="00A91B79" w:rsidRPr="00993E94">
        <w:t xml:space="preserve"> </w:t>
      </w:r>
      <w:r w:rsidR="00660DBA" w:rsidRPr="00993E94">
        <w:t xml:space="preserve">ve teknik açılardan kapsamlı bir uygunluk değerlendirmesi gerçekleştirecektir. Bu aşamada önemli uygunsuzlukların tespit edilmesi halinde alt projenin doğrudan reddedilmesi mümkündür. Başvuruların eksik olması veya dokümanlarda eksiklik bulunması durumunda, Kentsel Dönüşüm Başkanlığı Proje Yönetim Birimi gerekli revizyonların yapılmasını ve ilgili belgelerin tamamlanmasını talep edecektir. </w:t>
      </w:r>
    </w:p>
    <w:p w14:paraId="4DC7C0A6" w14:textId="3D2DF54A" w:rsidR="00660DBA" w:rsidRPr="00993E94" w:rsidRDefault="00660DBA" w:rsidP="00660DBA">
      <w:r w:rsidRPr="00993E94">
        <w:t xml:space="preserve">Sunulan doküman setinin yeterli ve uygun bulunmasının ardından, Kentsel Dönüşüm Başkanlığı Proje Yönetim Birimi tarafından sahada bir Çevresel ve Sosyal (ÇS) denetim </w:t>
      </w:r>
      <w:r w:rsidR="00A91B79" w:rsidRPr="00993E94">
        <w:t xml:space="preserve">(Taslak için </w:t>
      </w:r>
      <w:r w:rsidR="00410933" w:rsidRPr="00993E94">
        <w:fldChar w:fldCharType="begin"/>
      </w:r>
      <w:r w:rsidR="00410933" w:rsidRPr="00993E94">
        <w:instrText xml:space="preserve"> REF _Ref214007845 \h </w:instrText>
      </w:r>
      <w:r w:rsidR="00993E94">
        <w:instrText xml:space="preserve"> \* MERGEFORMAT </w:instrText>
      </w:r>
      <w:r w:rsidR="00410933" w:rsidRPr="00993E94">
        <w:fldChar w:fldCharType="separate"/>
      </w:r>
      <w:r w:rsidR="00410933" w:rsidRPr="00993E94">
        <w:t>EK 16</w:t>
      </w:r>
      <w:r w:rsidR="00410933" w:rsidRPr="00993E94">
        <w:fldChar w:fldCharType="end"/>
      </w:r>
      <w:r w:rsidR="00A91B79" w:rsidRPr="00993E94">
        <w:t xml:space="preserve">’ya bakınız.) </w:t>
      </w:r>
      <w:r w:rsidRPr="00993E94">
        <w:t xml:space="preserve">gerçekleştirilecektir. Bu denetim, önceki yıkım sürecinin projenin çevresel ve sosyal standartlarına uygunluğunu değerlendirmek amacıyla yapılacak olup, ilgili paydaşlarla etkileşimi ve ayrıntılı bir çevresel ve sosyal denetim raporunun hazırlanmasını içerecektir. Kentsel Dönüşüm Başkanlığı Proje Yönetim Birimi'nin nihai değerlendirmesinin ardından, Dünya Bankası tarafından son inceleme yapılması gerekmiyorsa, çevresel ve sosyal denetim raporları ile </w:t>
      </w:r>
      <w:r w:rsidR="00A91B79" w:rsidRPr="00993E94">
        <w:t xml:space="preserve">Y-ÇSYP Kontrol Listesi </w:t>
      </w:r>
      <w:r w:rsidRPr="00993E94">
        <w:t xml:space="preserve">belgeleri onay ve geri bildirim için Dünya Bankası’na sunulacaktır. Dünya Bankası’nın itirazı olmaması durumunda, alt proje resmî olarak onaylanacak ve potansiyel hak sahipleri ARAAD aracılığıyla alt kredi başvuru sürecine devam edebilecektir. Alt Proje Onay Akış Şeması </w:t>
      </w:r>
      <w:r w:rsidR="00FB02F5" w:rsidRPr="00993E94">
        <w:fldChar w:fldCharType="begin"/>
      </w:r>
      <w:r w:rsidR="00FB02F5" w:rsidRPr="00993E94">
        <w:instrText xml:space="preserve"> REF _Ref214004492 \h </w:instrText>
      </w:r>
      <w:r w:rsidR="00993E94">
        <w:instrText xml:space="preserve"> \* MERGEFORMAT </w:instrText>
      </w:r>
      <w:r w:rsidR="00FB02F5" w:rsidRPr="00993E94">
        <w:fldChar w:fldCharType="separate"/>
      </w:r>
      <w:r w:rsidR="00FB02F5" w:rsidRPr="00993E94">
        <w:t xml:space="preserve">Şekil </w:t>
      </w:r>
      <w:r w:rsidR="00FB02F5" w:rsidRPr="00993E94">
        <w:rPr>
          <w:noProof/>
        </w:rPr>
        <w:t>21</w:t>
      </w:r>
      <w:r w:rsidR="00FB02F5" w:rsidRPr="00993E94">
        <w:fldChar w:fldCharType="end"/>
      </w:r>
      <w:r w:rsidRPr="00993E94">
        <w:t>’d</w:t>
      </w:r>
      <w:r w:rsidR="00E91D96" w:rsidRPr="00993E94">
        <w:t>e</w:t>
      </w:r>
      <w:r w:rsidRPr="00993E94">
        <w:t xml:space="preserve"> sunulmaktadır.</w:t>
      </w:r>
    </w:p>
    <w:p w14:paraId="2FB0CDAC" w14:textId="77777777" w:rsidR="00660DBA" w:rsidRPr="00993E94" w:rsidRDefault="00660DBA" w:rsidP="00660DBA">
      <w:pPr>
        <w:sectPr w:rsidR="00660DBA" w:rsidRPr="00993E94">
          <w:pgSz w:w="11906" w:h="16838"/>
          <w:pgMar w:top="1417" w:right="1417" w:bottom="1417" w:left="1417" w:header="708" w:footer="708" w:gutter="0"/>
          <w:cols w:space="708"/>
          <w:docGrid w:linePitch="360"/>
        </w:sectPr>
      </w:pPr>
    </w:p>
    <w:p w14:paraId="0D4EA254" w14:textId="714D96CD" w:rsidR="00E91D96" w:rsidRPr="00993E94" w:rsidRDefault="00E91D96" w:rsidP="00E91D96">
      <w:pPr>
        <w:pStyle w:val="ekillerveTablolar"/>
      </w:pPr>
      <w:bookmarkStart w:id="192" w:name="_Ref214004492"/>
      <w:bookmarkStart w:id="193" w:name="_Toc207792734"/>
      <w:r w:rsidRPr="00993E94">
        <w:lastRenderedPageBreak/>
        <w:t xml:space="preserve">Şekil </w:t>
      </w:r>
      <w:fldSimple w:instr=" SEQ Şekil \* ARABIC ">
        <w:r w:rsidRPr="00993E94">
          <w:rPr>
            <w:noProof/>
          </w:rPr>
          <w:t>21</w:t>
        </w:r>
      </w:fldSimple>
      <w:bookmarkEnd w:id="192"/>
      <w:r w:rsidRPr="00993E94">
        <w:t xml:space="preserve">: </w:t>
      </w:r>
      <w:r w:rsidRPr="00993E94">
        <w:rPr>
          <w:b w:val="0"/>
          <w:bCs/>
        </w:rPr>
        <w:t>Alt Proje Başvuru Süreci Şeması</w:t>
      </w:r>
      <w:bookmarkEnd w:id="193"/>
    </w:p>
    <w:p w14:paraId="2CCF12A8" w14:textId="77777777" w:rsidR="00660DBA" w:rsidRPr="00993E94" w:rsidRDefault="00660DBA" w:rsidP="00660DBA">
      <w:pPr>
        <w:jc w:val="center"/>
        <w:sectPr w:rsidR="00660DBA" w:rsidRPr="00993E94" w:rsidSect="00660DBA">
          <w:pgSz w:w="16838" w:h="11906" w:orient="landscape"/>
          <w:pgMar w:top="1418" w:right="1418" w:bottom="1418" w:left="1418" w:header="709" w:footer="709" w:gutter="0"/>
          <w:cols w:space="708"/>
          <w:docGrid w:linePitch="360"/>
        </w:sectPr>
      </w:pPr>
      <w:r w:rsidRPr="00993E94">
        <w:rPr>
          <w:noProof/>
          <w:lang w:eastAsia="tr-TR"/>
        </w:rPr>
        <w:drawing>
          <wp:inline distT="0" distB="0" distL="0" distR="0" wp14:anchorId="0BF5CB78" wp14:editId="1B715510">
            <wp:extent cx="8640000" cy="4694400"/>
            <wp:effectExtent l="0" t="0" r="0" b="0"/>
            <wp:docPr id="2020831329"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40000" cy="4694400"/>
                    </a:xfrm>
                    <a:prstGeom prst="rect">
                      <a:avLst/>
                    </a:prstGeom>
                    <a:noFill/>
                    <a:ln>
                      <a:noFill/>
                    </a:ln>
                  </pic:spPr>
                </pic:pic>
              </a:graphicData>
            </a:graphic>
          </wp:inline>
        </w:drawing>
      </w:r>
    </w:p>
    <w:p w14:paraId="31D2E8C4" w14:textId="75F173D7" w:rsidR="006611AA" w:rsidRPr="00993E94" w:rsidRDefault="006611AA" w:rsidP="00E01E2E">
      <w:pPr>
        <w:pStyle w:val="Balk1"/>
        <w:keepNext w:val="0"/>
        <w:keepLines w:val="0"/>
      </w:pPr>
      <w:bookmarkStart w:id="194" w:name="_Toc219910665"/>
      <w:r w:rsidRPr="00993E94">
        <w:lastRenderedPageBreak/>
        <w:t>EK 1- YASAL VE KURUMSAL ÇERÇEVE</w:t>
      </w:r>
      <w:bookmarkEnd w:id="194"/>
    </w:p>
    <w:p w14:paraId="5AF14434" w14:textId="40FA9CDC" w:rsidR="006611AA" w:rsidRPr="00993E94" w:rsidRDefault="006611AA" w:rsidP="003D0F4E">
      <w:pPr>
        <w:pStyle w:val="Balk2"/>
        <w:keepNext w:val="0"/>
        <w:keepLines w:val="0"/>
        <w:numPr>
          <w:ilvl w:val="1"/>
          <w:numId w:val="3"/>
        </w:numPr>
      </w:pPr>
      <w:bookmarkStart w:id="195" w:name="_Toc219910666"/>
      <w:r w:rsidRPr="00993E94">
        <w:t>Yasal Çerçeve</w:t>
      </w:r>
      <w:bookmarkEnd w:id="195"/>
    </w:p>
    <w:p w14:paraId="3504DC2D" w14:textId="207C122D" w:rsidR="006611AA" w:rsidRPr="00993E94" w:rsidRDefault="006611AA" w:rsidP="003D0F4E">
      <w:pPr>
        <w:pStyle w:val="Balk3"/>
        <w:keepNext w:val="0"/>
        <w:keepLines w:val="0"/>
        <w:numPr>
          <w:ilvl w:val="2"/>
          <w:numId w:val="4"/>
        </w:numPr>
      </w:pPr>
      <w:bookmarkStart w:id="196" w:name="_Toc219910667"/>
      <w:r w:rsidRPr="00993E94">
        <w:t>Türkiye’de Çevrenin Korunması ve Muhafazasına İlişkin Yasal Çerçeve</w:t>
      </w:r>
      <w:bookmarkEnd w:id="196"/>
    </w:p>
    <w:p w14:paraId="4EDBED21" w14:textId="77777777" w:rsidR="007C6792" w:rsidRPr="00993E94" w:rsidRDefault="007C6792" w:rsidP="007C6792">
      <w:r w:rsidRPr="00993E94">
        <w:t>Çevre ile ilgili mevzuat hem ulusal kapsamda belirlenmiş standartlar hem de uluslararası anlaşma, sözleşme, protokol ve detay standartlar doğrultusunda geliştirilmiş ve özellikle son yıllarda katılım öncesi düzenlemeler kapsamında Avrupa Birliği (“AB”) Direktiflerine uyum çerçevesinde revize edilmiştir.</w:t>
      </w:r>
    </w:p>
    <w:p w14:paraId="174CCC94" w14:textId="6624FB3B" w:rsidR="007C6792" w:rsidRPr="00993E94" w:rsidRDefault="007C6792" w:rsidP="007C6792">
      <w:r w:rsidRPr="00993E94">
        <w:t>29 Ekim 2021 tarihli ve 31643 sayılı Resmî Gazetede yayımlanan 85 sayılı Cumhurbaşkanlığı Kararnamesi doğrultusunda değişen ismiyle Çevre, Şehircilik ve İklim Değişikliği Bakanlığı (“ÇŞİDB”, eski adıyla Çevre ve Şehircilik Bakanlığı) çevrenin korunması ve muhafazası, sürdürülebilir şehirlerin ve yerleşimlerin oluşturulması ve doğal kaynakların sürdürülebilir yönetimi konularında oluşturulan politikaların uygulanmasının birincil sorumlu kuruluştur. ÇŞİDB’nin merkez teşkilatı başkent Ankara ilindedir ve her ilde İl Müdürlükleri bulunmaktadır. Merkez teşkilat, Bakanlığın ismi ve yapısında gerçekleştirilen son değişikliklerle birlikte aşağıdaki başkanlık, müdürlük ve genel müdürlüklerden oluşmaktadır:</w:t>
      </w:r>
    </w:p>
    <w:p w14:paraId="564B378B" w14:textId="01AABFB1" w:rsidR="007C6792" w:rsidRPr="00993E94" w:rsidRDefault="007C6792" w:rsidP="00D80F2B">
      <w:pPr>
        <w:pStyle w:val="ListeParagraf"/>
        <w:numPr>
          <w:ilvl w:val="0"/>
          <w:numId w:val="58"/>
        </w:numPr>
      </w:pPr>
      <w:r w:rsidRPr="00993E94">
        <w:t>Avrupa Birliği ve Dış İlişkiler Genel Müdürlüğü</w:t>
      </w:r>
    </w:p>
    <w:p w14:paraId="1E9EB148" w14:textId="2BF2F8F3" w:rsidR="007C6792" w:rsidRPr="00993E94" w:rsidRDefault="007C6792" w:rsidP="00D80F2B">
      <w:pPr>
        <w:pStyle w:val="ListeParagraf"/>
        <w:numPr>
          <w:ilvl w:val="0"/>
          <w:numId w:val="58"/>
        </w:numPr>
      </w:pPr>
      <w:r w:rsidRPr="00993E94">
        <w:t>Altyapı ve Kentsel Dönüşüm Genel Müdürlüğü</w:t>
      </w:r>
    </w:p>
    <w:p w14:paraId="4903CC35" w14:textId="33DAFFE1" w:rsidR="007C6792" w:rsidRPr="00993E94" w:rsidRDefault="007C6792" w:rsidP="00D80F2B">
      <w:pPr>
        <w:pStyle w:val="ListeParagraf"/>
        <w:numPr>
          <w:ilvl w:val="0"/>
          <w:numId w:val="58"/>
        </w:numPr>
      </w:pPr>
      <w:r w:rsidRPr="00993E94">
        <w:t>Çevre Yönetimi Genel Müdürlüğü</w:t>
      </w:r>
    </w:p>
    <w:p w14:paraId="31BDD7CF" w14:textId="06D7F0D6" w:rsidR="007C6792" w:rsidRPr="00993E94" w:rsidRDefault="007C6792" w:rsidP="00D80F2B">
      <w:pPr>
        <w:pStyle w:val="ListeParagraf"/>
        <w:numPr>
          <w:ilvl w:val="0"/>
          <w:numId w:val="58"/>
        </w:numPr>
      </w:pPr>
      <w:r w:rsidRPr="00993E94">
        <w:t>Coğrafi Bilgi Sistemleri Genel Müdürlüğü</w:t>
      </w:r>
    </w:p>
    <w:p w14:paraId="5B0CEFC6" w14:textId="7991CB30" w:rsidR="007C6792" w:rsidRPr="00993E94" w:rsidRDefault="007C6792" w:rsidP="00D80F2B">
      <w:pPr>
        <w:pStyle w:val="ListeParagraf"/>
        <w:numPr>
          <w:ilvl w:val="0"/>
          <w:numId w:val="58"/>
        </w:numPr>
      </w:pPr>
      <w:r w:rsidRPr="00993E94">
        <w:t>Çevresel Etki Değerlendirmesi İzin ve Denetim Genel Müdürlüğü</w:t>
      </w:r>
    </w:p>
    <w:p w14:paraId="1A575506" w14:textId="7AA2E622" w:rsidR="007C6792" w:rsidRPr="00993E94" w:rsidRDefault="007C6792" w:rsidP="00D80F2B">
      <w:pPr>
        <w:pStyle w:val="ListeParagraf"/>
        <w:numPr>
          <w:ilvl w:val="0"/>
          <w:numId w:val="58"/>
        </w:numPr>
      </w:pPr>
      <w:r w:rsidRPr="00993E94">
        <w:t>Mekansal Planlama Genel Müdürlüğü</w:t>
      </w:r>
    </w:p>
    <w:p w14:paraId="236595B5" w14:textId="48BFBE56" w:rsidR="007C6792" w:rsidRPr="00993E94" w:rsidRDefault="007C6792" w:rsidP="00D80F2B">
      <w:pPr>
        <w:pStyle w:val="ListeParagraf"/>
        <w:numPr>
          <w:ilvl w:val="0"/>
          <w:numId w:val="58"/>
        </w:numPr>
      </w:pPr>
      <w:r w:rsidRPr="00993E94">
        <w:t>Tabiat Varlıklarını Koruma Genel Müdürlüğü</w:t>
      </w:r>
    </w:p>
    <w:p w14:paraId="0B2D0205" w14:textId="32DA0A5E" w:rsidR="007C6792" w:rsidRPr="00993E94" w:rsidRDefault="007C6792" w:rsidP="00D80F2B">
      <w:pPr>
        <w:pStyle w:val="ListeParagraf"/>
        <w:numPr>
          <w:ilvl w:val="0"/>
          <w:numId w:val="58"/>
        </w:numPr>
      </w:pPr>
      <w:r w:rsidRPr="00993E94">
        <w:t>Milli Emlak Genel Müdürlüğü</w:t>
      </w:r>
    </w:p>
    <w:p w14:paraId="58B3354F" w14:textId="4C0456E1" w:rsidR="007C6792" w:rsidRPr="00993E94" w:rsidRDefault="007C6792" w:rsidP="00D80F2B">
      <w:pPr>
        <w:pStyle w:val="ListeParagraf"/>
        <w:numPr>
          <w:ilvl w:val="0"/>
          <w:numId w:val="58"/>
        </w:numPr>
      </w:pPr>
      <w:r w:rsidRPr="00993E94">
        <w:t>Çölleşme ve Erozyonla Mücadele Genel Müdürlüğü</w:t>
      </w:r>
    </w:p>
    <w:p w14:paraId="6E10FA14" w14:textId="740894F3" w:rsidR="007C6792" w:rsidRPr="00993E94" w:rsidRDefault="007C6792" w:rsidP="00D80F2B">
      <w:pPr>
        <w:pStyle w:val="ListeParagraf"/>
        <w:numPr>
          <w:ilvl w:val="0"/>
          <w:numId w:val="58"/>
        </w:numPr>
      </w:pPr>
      <w:r w:rsidRPr="00993E94">
        <w:t>Türkiye Çevre Ajansı Başkanlığı</w:t>
      </w:r>
    </w:p>
    <w:p w14:paraId="1C56BE10" w14:textId="2AE957CC" w:rsidR="007C6792" w:rsidRPr="00993E94" w:rsidRDefault="007C6792" w:rsidP="00D80F2B">
      <w:pPr>
        <w:pStyle w:val="ListeParagraf"/>
        <w:numPr>
          <w:ilvl w:val="0"/>
          <w:numId w:val="58"/>
        </w:numPr>
      </w:pPr>
      <w:r w:rsidRPr="00993E94">
        <w:t>İklim Değişikliği Başkanlığı</w:t>
      </w:r>
    </w:p>
    <w:p w14:paraId="46C63BC3" w14:textId="4A9FD194" w:rsidR="007C6792" w:rsidRPr="00993E94" w:rsidRDefault="007C6792" w:rsidP="00D80F2B">
      <w:pPr>
        <w:pStyle w:val="ListeParagraf"/>
        <w:numPr>
          <w:ilvl w:val="0"/>
          <w:numId w:val="58"/>
        </w:numPr>
      </w:pPr>
      <w:r w:rsidRPr="00993E94">
        <w:t>Yapı İşleri Genel Müdürlüğü</w:t>
      </w:r>
    </w:p>
    <w:p w14:paraId="3DEF7A69" w14:textId="2F8FBA62" w:rsidR="007C6792" w:rsidRPr="00993E94" w:rsidRDefault="007C6792" w:rsidP="00D80F2B">
      <w:pPr>
        <w:pStyle w:val="ListeParagraf"/>
        <w:numPr>
          <w:ilvl w:val="0"/>
          <w:numId w:val="58"/>
        </w:numPr>
      </w:pPr>
      <w:r w:rsidRPr="00993E94">
        <w:t>Personel Genel Müdürlüğü</w:t>
      </w:r>
    </w:p>
    <w:p w14:paraId="2737EE6E" w14:textId="44EA4C5C" w:rsidR="007C6792" w:rsidRPr="00993E94" w:rsidRDefault="007C6792" w:rsidP="00D80F2B">
      <w:pPr>
        <w:pStyle w:val="ListeParagraf"/>
        <w:numPr>
          <w:ilvl w:val="0"/>
          <w:numId w:val="58"/>
        </w:numPr>
      </w:pPr>
      <w:r w:rsidRPr="00993E94">
        <w:t>Yüksek Fen Kurulu Başkanlığı</w:t>
      </w:r>
    </w:p>
    <w:p w14:paraId="27C2B519" w14:textId="33273215" w:rsidR="007C6792" w:rsidRPr="00993E94" w:rsidRDefault="007C6792" w:rsidP="00D80F2B">
      <w:pPr>
        <w:pStyle w:val="ListeParagraf"/>
        <w:numPr>
          <w:ilvl w:val="0"/>
          <w:numId w:val="58"/>
        </w:numPr>
      </w:pPr>
      <w:r w:rsidRPr="00993E94">
        <w:t>Strateji Geliştirme Başkanlığı</w:t>
      </w:r>
    </w:p>
    <w:p w14:paraId="73AA5054" w14:textId="3328E3EE" w:rsidR="007C6792" w:rsidRPr="00993E94" w:rsidRDefault="007C6792" w:rsidP="00D80F2B">
      <w:pPr>
        <w:pStyle w:val="ListeParagraf"/>
        <w:numPr>
          <w:ilvl w:val="0"/>
          <w:numId w:val="58"/>
        </w:numPr>
      </w:pPr>
      <w:r w:rsidRPr="00993E94">
        <w:t>Hukuk Hizmetleri Genel Müdürlüğü</w:t>
      </w:r>
    </w:p>
    <w:p w14:paraId="67D894F5" w14:textId="62A09415" w:rsidR="007C6792" w:rsidRPr="00993E94" w:rsidRDefault="007C6792" w:rsidP="00D80F2B">
      <w:pPr>
        <w:pStyle w:val="ListeParagraf"/>
        <w:numPr>
          <w:ilvl w:val="0"/>
          <w:numId w:val="58"/>
        </w:numPr>
      </w:pPr>
      <w:r w:rsidRPr="00993E94">
        <w:lastRenderedPageBreak/>
        <w:t>Destek Hizmetleri Dairesi Başkanlığı</w:t>
      </w:r>
    </w:p>
    <w:p w14:paraId="7AD77150" w14:textId="3CD81976" w:rsidR="007C6792" w:rsidRPr="00993E94" w:rsidRDefault="007C6792" w:rsidP="00D80F2B">
      <w:pPr>
        <w:pStyle w:val="ListeParagraf"/>
        <w:numPr>
          <w:ilvl w:val="0"/>
          <w:numId w:val="58"/>
        </w:numPr>
      </w:pPr>
      <w:r w:rsidRPr="00993E94">
        <w:t>Mesleki Hizmetler Genel Müdürlüğü</w:t>
      </w:r>
    </w:p>
    <w:p w14:paraId="362302FF" w14:textId="714B800F" w:rsidR="007C6792" w:rsidRPr="00993E94" w:rsidRDefault="007C6792" w:rsidP="00D80F2B">
      <w:pPr>
        <w:pStyle w:val="ListeParagraf"/>
        <w:numPr>
          <w:ilvl w:val="0"/>
          <w:numId w:val="58"/>
        </w:numPr>
      </w:pPr>
      <w:r w:rsidRPr="00993E94">
        <w:t>Eğitim ve Yayın Dairesi Başkanlığı</w:t>
      </w:r>
    </w:p>
    <w:p w14:paraId="7836D111" w14:textId="607E8D47" w:rsidR="007C6792" w:rsidRPr="00993E94" w:rsidRDefault="007C6792" w:rsidP="00D80F2B">
      <w:pPr>
        <w:pStyle w:val="ListeParagraf"/>
        <w:numPr>
          <w:ilvl w:val="0"/>
          <w:numId w:val="58"/>
        </w:numPr>
      </w:pPr>
      <w:r w:rsidRPr="00993E94">
        <w:t>Yerel Yönetimler Genel Müdürlüğü</w:t>
      </w:r>
    </w:p>
    <w:p w14:paraId="51F820BF" w14:textId="57C78773" w:rsidR="007C6792" w:rsidRPr="00993E94" w:rsidRDefault="007C6792" w:rsidP="00D80F2B">
      <w:pPr>
        <w:pStyle w:val="ListeParagraf"/>
        <w:numPr>
          <w:ilvl w:val="0"/>
          <w:numId w:val="58"/>
        </w:numPr>
      </w:pPr>
      <w:r w:rsidRPr="00993E94">
        <w:t>Döner Sermaye İşletmesi Müdürlüğü</w:t>
      </w:r>
    </w:p>
    <w:p w14:paraId="1F7BA3C4" w14:textId="77777777" w:rsidR="007C6792" w:rsidRPr="00993E94" w:rsidRDefault="007C6792" w:rsidP="007C6792">
      <w:r w:rsidRPr="00993E94">
        <w:t>Yukarıda bahsi geçen kararname doğrultusunda daha önce Tarım ve Orman Bakanlığına bağlı olan Çölleşme ve Erozyonla Mücadele Genel Müdürlüğü ÇŞİDB’nin merkez birimleri arasına alınmış; İklim Değişikliği Başkanlığı ise Bakanlığa bağlı kuruluş olarak kurulmuştur.</w:t>
      </w:r>
    </w:p>
    <w:p w14:paraId="65466447" w14:textId="77777777" w:rsidR="007C6792" w:rsidRPr="00993E94" w:rsidRDefault="007C6792" w:rsidP="007C6792">
      <w:r w:rsidRPr="00993E94">
        <w:t>ÇŞİDB’nin görev ve sorumlulukları, yerleşmeye, çevreye ve yapılaşmaya dair mevzuatı hazırlamak, kentsel dönüşüm çalışmalarını yürütmek, uygulamaları denetlemek, mesleki hizmetlerin gelişmesini sağlamak, çevre kirliliğini önlemek, çevrenin ve doğanın korunmasını sağlamak ve iklim değişikliğiyle mücadele etmek olarak özetlenebilir.</w:t>
      </w:r>
    </w:p>
    <w:p w14:paraId="5881DBF9" w14:textId="77777777" w:rsidR="007C6792" w:rsidRPr="00993E94" w:rsidRDefault="007C6792" w:rsidP="007C6792">
      <w:r w:rsidRPr="00993E94">
        <w:t>İlk olarak 1983’te yürürlüğe giren ulusal Çevre Kanunu (2872 Sayılı Kanun) çevre konularını geniş bir kapsamda ele almaktadır. Çevre Kanunu altında, ulusal ve uluslararası politika ve standartlara uygun çevre yönetmelikleri geliştirilmiştir ve daha önce de belirtildiği gibi bu yönetmeliklerden bazıları Türkiye’nin katılım öncesi çalışmaları kapsamında AB Direktifleri ile uyumlu hale getirilmek üzere yakın tarihlerde revize edilmiştir.</w:t>
      </w:r>
    </w:p>
    <w:p w14:paraId="0FF4B89D" w14:textId="08E0B3AE" w:rsidR="007C6792" w:rsidRPr="00993E94" w:rsidRDefault="007C6792" w:rsidP="007C6792">
      <w:r w:rsidRPr="00993E94">
        <w:t>Çevre Kanunu ve yönetmelikleri dışında ve onlara tamamlayıcı olarak, aşağıda listelenen kanunlar da çevrenin korunması, doğal kaynakların ve kültür ve tabiat varlıklarının korunması/yönetimi, kirliliğin önlenmesi &amp; kontrolü ve kirliliğin önlenmesi için alınacak tedbirlerin uygulanması hususları ile ilgili hükümler içermektedir. Aşağıda aynı zamanda sosyal etkilerle alakalı hükümleri ve sağlık &amp; güvenlik ve işgücü kapsamındaki hususlarla alakalı hükümleri düzenleyen kanunlar da listelenmiştir:</w:t>
      </w:r>
    </w:p>
    <w:p w14:paraId="0F422DA4" w14:textId="1524D652" w:rsidR="007C6792" w:rsidRPr="00993E94" w:rsidRDefault="007C6792" w:rsidP="00D80F2B">
      <w:pPr>
        <w:pStyle w:val="ListeParagraf"/>
        <w:numPr>
          <w:ilvl w:val="0"/>
          <w:numId w:val="59"/>
        </w:numPr>
      </w:pPr>
      <w:r w:rsidRPr="00993E94">
        <w:t>Kamulaştırma Kanunu (Kanun No: 2942)</w:t>
      </w:r>
    </w:p>
    <w:p w14:paraId="78DD987C" w14:textId="229C8399" w:rsidR="007C6792" w:rsidRPr="00993E94" w:rsidRDefault="007C6792" w:rsidP="00D80F2B">
      <w:pPr>
        <w:pStyle w:val="ListeParagraf"/>
        <w:numPr>
          <w:ilvl w:val="0"/>
          <w:numId w:val="59"/>
        </w:numPr>
      </w:pPr>
      <w:r w:rsidRPr="00993E94">
        <w:t>Orman Kanunu (Kanun No: 6831)</w:t>
      </w:r>
    </w:p>
    <w:p w14:paraId="682FB7D1" w14:textId="3746EBB5" w:rsidR="007C6792" w:rsidRPr="00993E94" w:rsidRDefault="007C6792" w:rsidP="00D80F2B">
      <w:pPr>
        <w:pStyle w:val="ListeParagraf"/>
        <w:numPr>
          <w:ilvl w:val="0"/>
          <w:numId w:val="59"/>
        </w:numPr>
      </w:pPr>
      <w:r w:rsidRPr="00993E94">
        <w:t>Yeraltı Suları Hakkında Kanun (Kanun No: 167)</w:t>
      </w:r>
    </w:p>
    <w:p w14:paraId="09ABC6FD" w14:textId="7F95C7D6" w:rsidR="007C6792" w:rsidRPr="00993E94" w:rsidRDefault="007C6792" w:rsidP="00D80F2B">
      <w:pPr>
        <w:pStyle w:val="ListeParagraf"/>
        <w:numPr>
          <w:ilvl w:val="0"/>
          <w:numId w:val="59"/>
        </w:numPr>
      </w:pPr>
      <w:r w:rsidRPr="00993E94">
        <w:t>İş Kanunu (Kanun No: 4857)</w:t>
      </w:r>
    </w:p>
    <w:p w14:paraId="1DFD8744" w14:textId="618CA4D6" w:rsidR="007C6792" w:rsidRPr="00993E94" w:rsidRDefault="007C6792" w:rsidP="00D80F2B">
      <w:pPr>
        <w:pStyle w:val="ListeParagraf"/>
        <w:numPr>
          <w:ilvl w:val="0"/>
          <w:numId w:val="59"/>
        </w:numPr>
      </w:pPr>
      <w:r w:rsidRPr="00993E94">
        <w:t>İş Sağlığı ve Güvenliği Kanunu (Kanun No: 6331)</w:t>
      </w:r>
    </w:p>
    <w:p w14:paraId="223B0DC0" w14:textId="70134F10" w:rsidR="007C6792" w:rsidRPr="00993E94" w:rsidRDefault="007C6792" w:rsidP="00D80F2B">
      <w:pPr>
        <w:pStyle w:val="ListeParagraf"/>
        <w:numPr>
          <w:ilvl w:val="0"/>
          <w:numId w:val="59"/>
        </w:numPr>
      </w:pPr>
      <w:r w:rsidRPr="00993E94">
        <w:t>Kültür ve Tabiat Varlıklarını Koruma Kanunu (Kanun No: 2863)</w:t>
      </w:r>
    </w:p>
    <w:p w14:paraId="4E8B549E" w14:textId="680C59CE" w:rsidR="007C6792" w:rsidRPr="00993E94" w:rsidRDefault="007C6792" w:rsidP="00D80F2B">
      <w:pPr>
        <w:pStyle w:val="ListeParagraf"/>
        <w:numPr>
          <w:ilvl w:val="0"/>
          <w:numId w:val="59"/>
        </w:numPr>
      </w:pPr>
      <w:r w:rsidRPr="00993E94">
        <w:t>Toprak Koruma ve Arazi Kullanımı Kanunu (Kanun No: 5403)</w:t>
      </w:r>
    </w:p>
    <w:p w14:paraId="523A1161" w14:textId="30463A6C" w:rsidR="007C6792" w:rsidRPr="00993E94" w:rsidRDefault="007C6792" w:rsidP="00D80F2B">
      <w:pPr>
        <w:pStyle w:val="ListeParagraf"/>
        <w:numPr>
          <w:ilvl w:val="0"/>
          <w:numId w:val="59"/>
        </w:numPr>
      </w:pPr>
      <w:r w:rsidRPr="00993E94">
        <w:t>Maden Kanunu (Kanun No: 3213)</w:t>
      </w:r>
    </w:p>
    <w:p w14:paraId="18B9AA3B" w14:textId="48DC259A" w:rsidR="007C6792" w:rsidRPr="00993E94" w:rsidRDefault="007C6792" w:rsidP="00D80F2B">
      <w:pPr>
        <w:pStyle w:val="ListeParagraf"/>
        <w:numPr>
          <w:ilvl w:val="0"/>
          <w:numId w:val="59"/>
        </w:numPr>
      </w:pPr>
      <w:r w:rsidRPr="00993E94">
        <w:t>Belediye Kanunu (Kanun No: 5393)</w:t>
      </w:r>
    </w:p>
    <w:p w14:paraId="25C453CE" w14:textId="588B582D" w:rsidR="007C6792" w:rsidRPr="00993E94" w:rsidRDefault="007C6792" w:rsidP="00D80F2B">
      <w:pPr>
        <w:pStyle w:val="ListeParagraf"/>
        <w:numPr>
          <w:ilvl w:val="0"/>
          <w:numId w:val="59"/>
        </w:numPr>
      </w:pPr>
      <w:r w:rsidRPr="00993E94">
        <w:t>Milli Parklar Kanunu (Kanun No: 2873)</w:t>
      </w:r>
    </w:p>
    <w:p w14:paraId="77CFCC6A" w14:textId="1E792336" w:rsidR="007C6792" w:rsidRPr="00993E94" w:rsidRDefault="007C6792" w:rsidP="00D80F2B">
      <w:pPr>
        <w:pStyle w:val="ListeParagraf"/>
        <w:numPr>
          <w:ilvl w:val="0"/>
          <w:numId w:val="59"/>
        </w:numPr>
      </w:pPr>
      <w:r w:rsidRPr="00993E94">
        <w:lastRenderedPageBreak/>
        <w:t>Mera Kanunu (Kanun No: 4342)</w:t>
      </w:r>
    </w:p>
    <w:p w14:paraId="79E202C1" w14:textId="059EABC0" w:rsidR="007C6792" w:rsidRPr="00993E94" w:rsidRDefault="007C6792" w:rsidP="00D80F2B">
      <w:pPr>
        <w:pStyle w:val="ListeParagraf"/>
        <w:numPr>
          <w:ilvl w:val="0"/>
          <w:numId w:val="59"/>
        </w:numPr>
      </w:pPr>
      <w:r w:rsidRPr="00993E94">
        <w:t>Umumi Hıfzıssıhha Kanunu (Kanun No: 1593)</w:t>
      </w:r>
    </w:p>
    <w:p w14:paraId="6E9096E1" w14:textId="4393BEE1" w:rsidR="007C6792" w:rsidRPr="00993E94" w:rsidRDefault="007C6792" w:rsidP="00D80F2B">
      <w:pPr>
        <w:pStyle w:val="ListeParagraf"/>
        <w:numPr>
          <w:ilvl w:val="0"/>
          <w:numId w:val="59"/>
        </w:numPr>
      </w:pPr>
      <w:r w:rsidRPr="00993E94">
        <w:t>İskan Kanunu (Kanun No: 5543)</w:t>
      </w:r>
    </w:p>
    <w:p w14:paraId="3BF91DD0" w14:textId="4B4C7E3E" w:rsidR="007C6792" w:rsidRPr="00993E94" w:rsidRDefault="007C6792" w:rsidP="00D80F2B">
      <w:pPr>
        <w:pStyle w:val="ListeParagraf"/>
        <w:numPr>
          <w:ilvl w:val="0"/>
          <w:numId w:val="59"/>
        </w:numPr>
      </w:pPr>
      <w:r w:rsidRPr="00993E94">
        <w:t>Karayolları Trafik Kanunu (Kanun No: 2918)</w:t>
      </w:r>
    </w:p>
    <w:p w14:paraId="5EF999F0" w14:textId="58DA1DB1" w:rsidR="007C6792" w:rsidRPr="00993E94" w:rsidRDefault="007C6792" w:rsidP="00D80F2B">
      <w:pPr>
        <w:pStyle w:val="ListeParagraf"/>
        <w:numPr>
          <w:ilvl w:val="0"/>
          <w:numId w:val="59"/>
        </w:numPr>
      </w:pPr>
      <w:r w:rsidRPr="00993E94">
        <w:t>Elektrik Piyasası Kanunu (Kanun No: 6446)</w:t>
      </w:r>
    </w:p>
    <w:p w14:paraId="243CC40C" w14:textId="41DBF2A0" w:rsidR="007C6792" w:rsidRPr="00993E94" w:rsidRDefault="007C6792" w:rsidP="00D80F2B">
      <w:pPr>
        <w:pStyle w:val="ListeParagraf"/>
        <w:numPr>
          <w:ilvl w:val="0"/>
          <w:numId w:val="59"/>
        </w:numPr>
      </w:pPr>
      <w:r w:rsidRPr="00993E94">
        <w:t>Enerji Verimliliği Kanunu (Kanun No: 5627)</w:t>
      </w:r>
    </w:p>
    <w:p w14:paraId="7B688CA4" w14:textId="22EE5859" w:rsidR="007C6792" w:rsidRPr="00993E94" w:rsidRDefault="007C6792" w:rsidP="007C6792">
      <w:r w:rsidRPr="00993E94">
        <w:t>Altyapı ve Kentsel Dönüşüm Hizmetleri Genel Müdürlüğü yerine 16 Ekim 2023 tarih ve 32341 sayılı Resmi Gazete’de yayımlanan 153 sayılı Cumhurbaşkanlığı Kararnamesi ile Çevre ve Şehircilik Bakanlığı’na bağlı Kentsel Dönüşüm Başkanlığı kurulmuştur. Özel bütçeli bir kamu tüzel kişiliği olan UTP, afet riski altındaki alanlar ile afet riski altındaki alanlar dışındaki riskli yapıların bulunduğu alanların/arazilerin dönüşümünü yönetmektedir. UTP, faaliyetlerini TOKİ, İLBANK ve yerel yönetimler de dahil olmak üzere Bakanlığın diğer iştirakleri ile yakın iş birliği içinde yürütmektedir. KDB, dönüşüm, yenileme ve transfer alanlarının belirlenmesi ile riskli yapılara ilişkin tespit, düzenleme ve değerleme iş ve işlemlerinin yerine getirilmesini sağlamak; riskli alanlar, rezerv yapı alanları ve riskli yapıların bulunduğu alanlara ilişkin her türlü harita, plan, proje, arazi ve arsa düzenleme işlemleri ile arazi toplulaştırma işlemlerini yürütmekle sorumludur; Dönüşüm uygulamalarında mülkiyet tespiti, uzlaşma, kamulaştırma, değerleme iş ve işlemlerini yürütmek, Başkanlıkça öngörülen usul ve projeler çerçevesinde malikler ile anlaşmak, kat mülkiyeti tahsisi, tescil ve imar hakkı transferi ile ilgili iş ve işlemleri yürütmek.</w:t>
      </w:r>
    </w:p>
    <w:p w14:paraId="13513F9C" w14:textId="2F02010A" w:rsidR="006611AA" w:rsidRPr="00993E94" w:rsidRDefault="006611AA" w:rsidP="003D0F4E">
      <w:pPr>
        <w:pStyle w:val="Balk3"/>
        <w:keepNext w:val="0"/>
        <w:keepLines w:val="0"/>
        <w:numPr>
          <w:ilvl w:val="2"/>
          <w:numId w:val="4"/>
        </w:numPr>
      </w:pPr>
      <w:bookmarkStart w:id="197" w:name="_Toc219910668"/>
      <w:r w:rsidRPr="00993E94">
        <w:t>Ulusal Çevresel, Sosyal, İş Sağlığı ve Güvenliği Mevzuatı ve Mevzuatsal Gereklilikler</w:t>
      </w:r>
      <w:bookmarkEnd w:id="197"/>
    </w:p>
    <w:p w14:paraId="147441C3" w14:textId="2C23AFD9" w:rsidR="00FA7F7F" w:rsidRPr="00993E94" w:rsidRDefault="00FA7F7F" w:rsidP="00FA7F7F">
      <w:r w:rsidRPr="00993E94">
        <w:t>Ek 1.1’de listelenen Kanunlar çerçevesinde, belirli başlıklar için ayrı ayrı olmak üzere yürürlükte olan çevresel, sosyal ve iş sağlığı güvenliği kapsamlarındaki yönetmelik, tüzük ve tebliğler aşağıda listelenmiştir:</w:t>
      </w:r>
    </w:p>
    <w:p w14:paraId="5678C197" w14:textId="77777777" w:rsidR="00FA7F7F" w:rsidRPr="00993E94" w:rsidRDefault="00FA7F7F" w:rsidP="00FA7F7F">
      <w:pPr>
        <w:rPr>
          <w:b/>
          <w:bCs/>
          <w:u w:val="single"/>
        </w:rPr>
      </w:pPr>
      <w:r w:rsidRPr="00993E94">
        <w:rPr>
          <w:b/>
          <w:bCs/>
          <w:u w:val="single"/>
        </w:rPr>
        <w:t>Çevre İzin ve Lisansları</w:t>
      </w:r>
    </w:p>
    <w:p w14:paraId="71A79EE3" w14:textId="3B9336DD" w:rsidR="00FA7F7F" w:rsidRPr="00993E94" w:rsidRDefault="00FA7F7F" w:rsidP="00D80F2B">
      <w:pPr>
        <w:pStyle w:val="ListeParagraf"/>
        <w:numPr>
          <w:ilvl w:val="0"/>
          <w:numId w:val="60"/>
        </w:numPr>
      </w:pPr>
      <w:r w:rsidRPr="00993E94">
        <w:t>Çevresel Etki Değerlendirmesi Yönetmeliği</w:t>
      </w:r>
    </w:p>
    <w:p w14:paraId="46874CEC" w14:textId="0A089DD5" w:rsidR="00FA7F7F" w:rsidRPr="00993E94" w:rsidRDefault="00FA7F7F" w:rsidP="00D80F2B">
      <w:pPr>
        <w:pStyle w:val="ListeParagraf"/>
        <w:numPr>
          <w:ilvl w:val="0"/>
          <w:numId w:val="60"/>
        </w:numPr>
      </w:pPr>
      <w:r w:rsidRPr="00993E94">
        <w:t>Çevre İzin ve Lisans Yönetmeliği</w:t>
      </w:r>
    </w:p>
    <w:p w14:paraId="4F9EC749" w14:textId="779D8415" w:rsidR="00FA7F7F" w:rsidRPr="00993E94" w:rsidRDefault="00FA7F7F" w:rsidP="00D80F2B">
      <w:pPr>
        <w:pStyle w:val="ListeParagraf"/>
        <w:numPr>
          <w:ilvl w:val="0"/>
          <w:numId w:val="60"/>
        </w:numPr>
      </w:pPr>
      <w:r w:rsidRPr="00993E94">
        <w:t>Çevre Denetimi Yönetmeliği</w:t>
      </w:r>
    </w:p>
    <w:p w14:paraId="19501549" w14:textId="077AA89D" w:rsidR="00FA7F7F" w:rsidRPr="00993E94" w:rsidRDefault="00FA7F7F" w:rsidP="00D80F2B">
      <w:pPr>
        <w:pStyle w:val="ListeParagraf"/>
        <w:numPr>
          <w:ilvl w:val="0"/>
          <w:numId w:val="60"/>
        </w:numPr>
      </w:pPr>
      <w:r w:rsidRPr="00993E94">
        <w:t>Çevre Yönetimi Hizmetleri Hakkında Yönetmelik</w:t>
      </w:r>
    </w:p>
    <w:p w14:paraId="304D5C39" w14:textId="77777777" w:rsidR="00FA7F7F" w:rsidRPr="00993E94" w:rsidRDefault="00FA7F7F" w:rsidP="00FA7F7F">
      <w:pPr>
        <w:rPr>
          <w:b/>
          <w:bCs/>
          <w:u w:val="single"/>
        </w:rPr>
      </w:pPr>
      <w:r w:rsidRPr="00993E94">
        <w:rPr>
          <w:b/>
          <w:bCs/>
          <w:u w:val="single"/>
        </w:rPr>
        <w:t>Arazi Kullanımı ve Topraklar</w:t>
      </w:r>
    </w:p>
    <w:p w14:paraId="22D7D438" w14:textId="010FD590" w:rsidR="00FA7F7F" w:rsidRPr="00993E94" w:rsidRDefault="00FA7F7F" w:rsidP="00D80F2B">
      <w:pPr>
        <w:pStyle w:val="ListeParagraf"/>
        <w:numPr>
          <w:ilvl w:val="0"/>
          <w:numId w:val="62"/>
        </w:numPr>
      </w:pPr>
      <w:r w:rsidRPr="00993E94">
        <w:t>Tarım Arazilerinin Korunması, Kullanılması ve Planlanmasına Dair Yönetmelik</w:t>
      </w:r>
    </w:p>
    <w:p w14:paraId="4CF53632" w14:textId="7E033D1D" w:rsidR="00FA7F7F" w:rsidRPr="00993E94" w:rsidRDefault="00FA7F7F" w:rsidP="00D80F2B">
      <w:pPr>
        <w:pStyle w:val="ListeParagraf"/>
        <w:numPr>
          <w:ilvl w:val="0"/>
          <w:numId w:val="62"/>
        </w:numPr>
      </w:pPr>
      <w:r w:rsidRPr="00993E94">
        <w:t>Orman Kanunu’nun 17/3 ve 18’inci Maddelerinin Uygulama Yönetmeliği</w:t>
      </w:r>
    </w:p>
    <w:p w14:paraId="762CEB6F" w14:textId="593CD6E0" w:rsidR="00FA7F7F" w:rsidRPr="00993E94" w:rsidRDefault="00FA7F7F" w:rsidP="00D80F2B">
      <w:pPr>
        <w:pStyle w:val="ListeParagraf"/>
        <w:numPr>
          <w:ilvl w:val="0"/>
          <w:numId w:val="62"/>
        </w:numPr>
      </w:pPr>
      <w:r w:rsidRPr="00993E94">
        <w:lastRenderedPageBreak/>
        <w:t>Arazi Toplulaştırması ve Tarla İçi Geliştirme Hizmetleri Uygulama Yönetmeliği</w:t>
      </w:r>
    </w:p>
    <w:p w14:paraId="34510845" w14:textId="0398D487" w:rsidR="00FA7F7F" w:rsidRPr="00993E94" w:rsidRDefault="00FA7F7F" w:rsidP="00D80F2B">
      <w:pPr>
        <w:pStyle w:val="ListeParagraf"/>
        <w:numPr>
          <w:ilvl w:val="0"/>
          <w:numId w:val="62"/>
        </w:numPr>
      </w:pPr>
      <w:r w:rsidRPr="00993E94">
        <w:t>Mera Yönetmeliği</w:t>
      </w:r>
    </w:p>
    <w:p w14:paraId="23B71E27" w14:textId="2C3E51E1" w:rsidR="00FA7F7F" w:rsidRPr="00993E94" w:rsidRDefault="00FA7F7F" w:rsidP="00D80F2B">
      <w:pPr>
        <w:pStyle w:val="ListeParagraf"/>
        <w:numPr>
          <w:ilvl w:val="0"/>
          <w:numId w:val="62"/>
        </w:numPr>
      </w:pPr>
      <w:r w:rsidRPr="00993E94">
        <w:t>Toprak Kirliliğinin Kontrolü ve Noktasal Kaynaklı Kirlenmiş Sahalara Dair Yönetmelik</w:t>
      </w:r>
    </w:p>
    <w:p w14:paraId="430C84E7" w14:textId="77777777" w:rsidR="00FA7F7F" w:rsidRPr="00993E94" w:rsidRDefault="00FA7F7F" w:rsidP="00FA7F7F">
      <w:pPr>
        <w:rPr>
          <w:b/>
          <w:bCs/>
          <w:u w:val="single"/>
        </w:rPr>
      </w:pPr>
      <w:r w:rsidRPr="00993E94">
        <w:rPr>
          <w:b/>
          <w:bCs/>
          <w:u w:val="single"/>
        </w:rPr>
        <w:t>Su</w:t>
      </w:r>
    </w:p>
    <w:p w14:paraId="52535760" w14:textId="0FAAC3D5" w:rsidR="00FA7F7F" w:rsidRPr="00993E94" w:rsidRDefault="00FA7F7F" w:rsidP="00D80F2B">
      <w:pPr>
        <w:pStyle w:val="ListeParagraf"/>
        <w:numPr>
          <w:ilvl w:val="0"/>
          <w:numId w:val="61"/>
        </w:numPr>
      </w:pPr>
      <w:r w:rsidRPr="00993E94">
        <w:t>Yerüstü Su Kalitesi Yönetmeliği</w:t>
      </w:r>
    </w:p>
    <w:p w14:paraId="624BE653" w14:textId="773A14B5" w:rsidR="00FA7F7F" w:rsidRPr="00993E94" w:rsidRDefault="00FA7F7F" w:rsidP="00D80F2B">
      <w:pPr>
        <w:pStyle w:val="ListeParagraf"/>
        <w:numPr>
          <w:ilvl w:val="0"/>
          <w:numId w:val="61"/>
        </w:numPr>
      </w:pPr>
      <w:r w:rsidRPr="00993E94">
        <w:t>Su Kirliliği Kontrolü Yönetmeliği</w:t>
      </w:r>
    </w:p>
    <w:p w14:paraId="14CFDFF0" w14:textId="574C3949" w:rsidR="00FA7F7F" w:rsidRPr="00993E94" w:rsidRDefault="00FA7F7F" w:rsidP="00D80F2B">
      <w:pPr>
        <w:pStyle w:val="ListeParagraf"/>
        <w:numPr>
          <w:ilvl w:val="0"/>
          <w:numId w:val="61"/>
        </w:numPr>
      </w:pPr>
      <w:r w:rsidRPr="00993E94">
        <w:t>İnsani Tüketim Amaçlı Sular Hakkında Yönetmelik</w:t>
      </w:r>
    </w:p>
    <w:p w14:paraId="05CEAF3E" w14:textId="5180AB6A" w:rsidR="00FA7F7F" w:rsidRPr="00993E94" w:rsidRDefault="00FA7F7F" w:rsidP="00D80F2B">
      <w:pPr>
        <w:pStyle w:val="ListeParagraf"/>
        <w:numPr>
          <w:ilvl w:val="0"/>
          <w:numId w:val="61"/>
        </w:numPr>
      </w:pPr>
      <w:r w:rsidRPr="00993E94">
        <w:t>Kentsel Atık su Arıtımı Yönetmeliği</w:t>
      </w:r>
    </w:p>
    <w:p w14:paraId="652581B6" w14:textId="4A055383" w:rsidR="00FA7F7F" w:rsidRPr="00993E94" w:rsidRDefault="00FA7F7F" w:rsidP="00D80F2B">
      <w:pPr>
        <w:pStyle w:val="ListeParagraf"/>
        <w:numPr>
          <w:ilvl w:val="0"/>
          <w:numId w:val="61"/>
        </w:numPr>
      </w:pPr>
      <w:r w:rsidRPr="00993E94">
        <w:t>Yeraltı Sularının Kirlenmeye ve Bozulmaya Karşı Korunması Hakkında Yönetmelik</w:t>
      </w:r>
    </w:p>
    <w:p w14:paraId="6AEE190D" w14:textId="422281D0" w:rsidR="00FA7F7F" w:rsidRPr="00993E94" w:rsidRDefault="00FA7F7F" w:rsidP="00D80F2B">
      <w:pPr>
        <w:pStyle w:val="ListeParagraf"/>
        <w:numPr>
          <w:ilvl w:val="0"/>
          <w:numId w:val="61"/>
        </w:numPr>
      </w:pPr>
      <w:r w:rsidRPr="00993E94">
        <w:t>Tehlikeli Maddelerin Su ve Çevresinde Neden Olduğu Kirliliğin Kontrolü Yönetmeliği</w:t>
      </w:r>
    </w:p>
    <w:p w14:paraId="4B44042E" w14:textId="290F70E0" w:rsidR="00FA7F7F" w:rsidRPr="00993E94" w:rsidRDefault="00FA7F7F" w:rsidP="00D80F2B">
      <w:pPr>
        <w:pStyle w:val="ListeParagraf"/>
        <w:numPr>
          <w:ilvl w:val="0"/>
          <w:numId w:val="61"/>
        </w:numPr>
      </w:pPr>
      <w:r w:rsidRPr="00993E94">
        <w:t>İçme-Kullanma Suyu Havzalarının Korunmasına Dair Yönetmelik</w:t>
      </w:r>
    </w:p>
    <w:p w14:paraId="0B612750" w14:textId="77777777" w:rsidR="00FA7F7F" w:rsidRPr="00993E94" w:rsidRDefault="00FA7F7F" w:rsidP="00FA7F7F">
      <w:pPr>
        <w:rPr>
          <w:b/>
          <w:bCs/>
          <w:u w:val="single"/>
        </w:rPr>
      </w:pPr>
      <w:r w:rsidRPr="00993E94">
        <w:rPr>
          <w:b/>
          <w:bCs/>
          <w:u w:val="single"/>
        </w:rPr>
        <w:t>Atık</w:t>
      </w:r>
    </w:p>
    <w:p w14:paraId="292DF04C" w14:textId="4FED6CCD" w:rsidR="00FA7F7F" w:rsidRPr="00993E94" w:rsidRDefault="00FA7F7F" w:rsidP="00D80F2B">
      <w:pPr>
        <w:pStyle w:val="ListeParagraf"/>
        <w:numPr>
          <w:ilvl w:val="0"/>
          <w:numId w:val="63"/>
        </w:numPr>
      </w:pPr>
      <w:r w:rsidRPr="00993E94">
        <w:t>Atık Yönetimi Yönetmeliği</w:t>
      </w:r>
    </w:p>
    <w:p w14:paraId="62684AFB" w14:textId="12090A5B" w:rsidR="00FA7F7F" w:rsidRPr="00993E94" w:rsidRDefault="00FA7F7F" w:rsidP="00D80F2B">
      <w:pPr>
        <w:pStyle w:val="ListeParagraf"/>
        <w:numPr>
          <w:ilvl w:val="0"/>
          <w:numId w:val="63"/>
        </w:numPr>
      </w:pPr>
      <w:r w:rsidRPr="00993E94">
        <w:t>Ambalaj Atıklarının Kontrolü Yönetmeliği</w:t>
      </w:r>
    </w:p>
    <w:p w14:paraId="561161F0" w14:textId="285EAC87" w:rsidR="00FA7F7F" w:rsidRPr="00993E94" w:rsidRDefault="00FA7F7F" w:rsidP="00D80F2B">
      <w:pPr>
        <w:pStyle w:val="ListeParagraf"/>
        <w:numPr>
          <w:ilvl w:val="0"/>
          <w:numId w:val="63"/>
        </w:numPr>
      </w:pPr>
      <w:r w:rsidRPr="00993E94">
        <w:t>Hafriyat Toprağı, İnşaat ve Yıkıntı Atıkların Kontrolü Yönetmeliği</w:t>
      </w:r>
    </w:p>
    <w:p w14:paraId="73E71D75" w14:textId="49F205FB" w:rsidR="00FA7F7F" w:rsidRPr="00993E94" w:rsidRDefault="00FA7F7F" w:rsidP="00D80F2B">
      <w:pPr>
        <w:pStyle w:val="ListeParagraf"/>
        <w:numPr>
          <w:ilvl w:val="0"/>
          <w:numId w:val="63"/>
        </w:numPr>
      </w:pPr>
      <w:r w:rsidRPr="00993E94">
        <w:t>Tıbbi Atıkların Kontrolü Yönetmeliği</w:t>
      </w:r>
    </w:p>
    <w:p w14:paraId="04621994" w14:textId="72989647" w:rsidR="00FA7F7F" w:rsidRPr="00993E94" w:rsidRDefault="00FA7F7F" w:rsidP="00D80F2B">
      <w:pPr>
        <w:pStyle w:val="ListeParagraf"/>
        <w:numPr>
          <w:ilvl w:val="0"/>
          <w:numId w:val="63"/>
        </w:numPr>
      </w:pPr>
      <w:r w:rsidRPr="00993E94">
        <w:t>Atık Yağların Yönetimi Yönetmeliği</w:t>
      </w:r>
    </w:p>
    <w:p w14:paraId="427BF0D9" w14:textId="7FC082CB" w:rsidR="00FA7F7F" w:rsidRPr="00993E94" w:rsidRDefault="00FA7F7F" w:rsidP="00D80F2B">
      <w:pPr>
        <w:pStyle w:val="ListeParagraf"/>
        <w:numPr>
          <w:ilvl w:val="0"/>
          <w:numId w:val="63"/>
        </w:numPr>
      </w:pPr>
      <w:r w:rsidRPr="00993E94">
        <w:t>Bitkisel Atık Yağların Kontrolü Yönetmeliği</w:t>
      </w:r>
    </w:p>
    <w:p w14:paraId="27D38382" w14:textId="5818CBAD" w:rsidR="00FA7F7F" w:rsidRPr="00993E94" w:rsidRDefault="00FA7F7F" w:rsidP="00D80F2B">
      <w:pPr>
        <w:pStyle w:val="ListeParagraf"/>
        <w:numPr>
          <w:ilvl w:val="0"/>
          <w:numId w:val="63"/>
        </w:numPr>
      </w:pPr>
      <w:r w:rsidRPr="00993E94">
        <w:t>Atık Pil ve Akümülatörlerin Kontrolü Yönetmeliği</w:t>
      </w:r>
    </w:p>
    <w:p w14:paraId="7868E16C" w14:textId="28F1975C" w:rsidR="00FA7F7F" w:rsidRPr="00993E94" w:rsidRDefault="00FA7F7F" w:rsidP="00D80F2B">
      <w:pPr>
        <w:pStyle w:val="ListeParagraf"/>
        <w:numPr>
          <w:ilvl w:val="0"/>
          <w:numId w:val="63"/>
        </w:numPr>
      </w:pPr>
      <w:r w:rsidRPr="00993E94">
        <w:t>Ömrünü Tamamlamış Lastiklerin Kontrolü Yönetmeliği</w:t>
      </w:r>
    </w:p>
    <w:p w14:paraId="6A9CEC36" w14:textId="111299AE" w:rsidR="00FA7F7F" w:rsidRPr="00993E94" w:rsidRDefault="00FA7F7F" w:rsidP="00D80F2B">
      <w:pPr>
        <w:pStyle w:val="ListeParagraf"/>
        <w:numPr>
          <w:ilvl w:val="0"/>
          <w:numId w:val="63"/>
        </w:numPr>
      </w:pPr>
      <w:r w:rsidRPr="00993E94">
        <w:t>Atıkların Düzenli Depolanmasına Dair Yönetmelik</w:t>
      </w:r>
    </w:p>
    <w:p w14:paraId="211EB6C0" w14:textId="06E7B5CE" w:rsidR="00FA7F7F" w:rsidRPr="00993E94" w:rsidRDefault="00FA7F7F" w:rsidP="00D80F2B">
      <w:pPr>
        <w:pStyle w:val="ListeParagraf"/>
        <w:numPr>
          <w:ilvl w:val="0"/>
          <w:numId w:val="63"/>
        </w:numPr>
      </w:pPr>
      <w:r w:rsidRPr="00993E94">
        <w:t>Atık Elektrikli ve Elektronik Eşyaların Kontrolü Yönetmeliği</w:t>
      </w:r>
    </w:p>
    <w:p w14:paraId="3255A324" w14:textId="7BA23926" w:rsidR="00FA7F7F" w:rsidRPr="00993E94" w:rsidRDefault="00FA7F7F" w:rsidP="00D80F2B">
      <w:pPr>
        <w:pStyle w:val="ListeParagraf"/>
        <w:numPr>
          <w:ilvl w:val="0"/>
          <w:numId w:val="63"/>
        </w:numPr>
      </w:pPr>
      <w:r w:rsidRPr="00993E94">
        <w:t>Ömrünü Tamamlamış Araçların Kontrolü Hakkında Yönetmelik</w:t>
      </w:r>
    </w:p>
    <w:p w14:paraId="1A60692F" w14:textId="1624B00E" w:rsidR="00FA7F7F" w:rsidRPr="00993E94" w:rsidRDefault="00FA7F7F" w:rsidP="00D80F2B">
      <w:pPr>
        <w:pStyle w:val="ListeParagraf"/>
        <w:numPr>
          <w:ilvl w:val="0"/>
          <w:numId w:val="63"/>
        </w:numPr>
      </w:pPr>
      <w:r w:rsidRPr="00993E94">
        <w:t>Sıfır Atık Yönetmeliği</w:t>
      </w:r>
    </w:p>
    <w:p w14:paraId="7FAFE006" w14:textId="6C34FEB6" w:rsidR="00FA7F7F" w:rsidRPr="00993E94" w:rsidRDefault="00FA7F7F" w:rsidP="00D80F2B">
      <w:pPr>
        <w:pStyle w:val="ListeParagraf"/>
        <w:numPr>
          <w:ilvl w:val="0"/>
          <w:numId w:val="63"/>
        </w:numPr>
      </w:pPr>
      <w:r w:rsidRPr="00993E94">
        <w:t>Bazı Tehlikesiz Atıkların Geri Kazanımı Tebliği</w:t>
      </w:r>
    </w:p>
    <w:p w14:paraId="19324FFA" w14:textId="0A2618C7" w:rsidR="00FA7F7F" w:rsidRPr="00993E94" w:rsidRDefault="00FA7F7F" w:rsidP="00D80F2B">
      <w:pPr>
        <w:pStyle w:val="ListeParagraf"/>
        <w:numPr>
          <w:ilvl w:val="0"/>
          <w:numId w:val="63"/>
        </w:numPr>
      </w:pPr>
      <w:r w:rsidRPr="00993E94">
        <w:t>Binaların Yıkılması Hakkında Yönetmelik</w:t>
      </w:r>
    </w:p>
    <w:p w14:paraId="3B719339" w14:textId="3A32DECC" w:rsidR="00FA7F7F" w:rsidRPr="00993E94" w:rsidRDefault="00FA7F7F" w:rsidP="00FA7F7F">
      <w:r w:rsidRPr="00993E94">
        <w:t>Atık yönetimi, Bileşen 2 kapsamında gerçekleştirilecek olan faaliyetler sırasında en kritik konulardan biri olacağından, atık yönetimine ilişkin bazı spesifik yönetmeliklerin özeti aşağıda sunulmaktadır:</w:t>
      </w:r>
    </w:p>
    <w:p w14:paraId="419B7424" w14:textId="65B0807E" w:rsidR="00FA7F7F" w:rsidRPr="00993E94" w:rsidRDefault="00FA7F7F" w:rsidP="00FA7F7F">
      <w:r w:rsidRPr="00993E94">
        <w:rPr>
          <w:u w:val="single"/>
        </w:rPr>
        <w:t>Atık Yönetimi Yönetmeliği:</w:t>
      </w:r>
      <w:r w:rsidRPr="00993E94">
        <w:t xml:space="preserve"> Atık Yönetimi Yönetmeliği, Türkiye’de atık yönetimi mevzuatının gereklilikleri ve uygulamalarına ilişkin en temel çerçeve mevzuat olarak kabul edilebilir. Söz konusu yönetmelik, ÇŞİDB, İl Müdürlükleri, Belediyeler, Atık Üreticileri ve Atık İşleme Tesisleri gibi ilgili tüm tarafların </w:t>
      </w:r>
      <w:r w:rsidRPr="00993E94">
        <w:lastRenderedPageBreak/>
        <w:t>görev/yetki/sorumluluklarını tanımlar. Yönetmelikte ayrıca tehlikeli ve tehlikesiz olmak üzere her türlü atığın kodları ve özel yönetim gereklilikleri tanımlanmıştır. Yönetmeliğin amacı, atık yönetimi ilkelerinin kapsamını ve aynı zamanda atık yönetimi uygulamalarını belirlemektir. Yönetmeliğin başlıca ilkeleri; doğal kaynakların minimum seviyede kullanılması, atık yönetimi ve doğal kaynak kullanımıyla ilgili çevre dostu teknolojilerin geliştirilmesi, atıklar sebebiyle çevreye en az zarar verilmesi, yeniden kullanılabilir ve geri dönüştürülebilir üretim, minimum enerji kullanımı, daha az atık üretimi ve uygun atık toplama ayırma, taşıma ve bertaraf teknikleri gibi uygulanabilir atık yönetimi faaliyetleri olarak sıralanabilir (Minimize et – Yeniden Kullan – Geri Dönüştür). Atık yönetimine ilişkin önceki yönetmelikler (katı atık, tehlikeli atık vb.) uluslararası çevre standartlarına göre yeni uygulanabilir gereklilik ve önerilerle birlikte bu Yönetmelikte toplanmıştır. Yönetmelik uyarınca tehlikeli atıklar, kullanılmış piller, kullanılmış lastikler, ambalaj atıkları gibi geri dönüştürülebilir atıklar ve tıbbi atıklar evsel atıklardan ayrı olarak bertaraf edilmelidir. Ayrıca, üretici veya atık transferi yapanların deniz, göl ve benzeri alıcı ortamlara, sokaklara, ormanlara ve çevrenin olumsuz etkilenmesine neden olacak diğer noktalara atıkları dökmeleri / bırakmaları kesinlikle yasaktır. Yönetmeliğe göre tehlikeli atık üreten herkes, atık oluşumunu en aza indirecek şekilde ve boyutta önlemler almakla ve atık yönetimiyle alakalı bu önlemler sayesinde atık üretiminin asgari düzeye indirilmesi yoluyla insan ve çevre sağlığı üzerindeki potansiyel etkileri azaltmakla yükümlüdür. Ayrıca atık üreticileri bu Yönetmelik hükümlerine uygun olarak, üç yıllık atık yönetim planları hazırlayacak, İl Müdürlüklerinden bu planın onayını alacak ve atıkların tesislerinde geçici olarak depolanmasına ilişkin İl Müdürlüklerinden izin alacaktır.</w:t>
      </w:r>
    </w:p>
    <w:p w14:paraId="6924D02C" w14:textId="1931C84F" w:rsidR="00FA7F7F" w:rsidRPr="00993E94" w:rsidRDefault="00FA7F7F" w:rsidP="00FA7F7F">
      <w:r w:rsidRPr="00993E94">
        <w:rPr>
          <w:u w:val="single"/>
        </w:rPr>
        <w:t>Hafriyat Toprağı, İnşaat ve Yıkıntı Atıklarının Kontrolü Yönetmeliği:</w:t>
      </w:r>
      <w:r w:rsidRPr="00993E94">
        <w:t xml:space="preserve"> Söz konusu yönetmelik, özel olarak hafriyat toprağı ile inşaat &amp; yıkıntı atıklarına özgü gereklilikleri tanımlayan bir yönetmeliktir. Yönetmeliğin 9. Maddesine göre hafriyat toprağı ve inşaat/yıkıntı atığı üreten herkesin, atıkların çevre ve insan sağlığı üzerindeki olumsuz etkilerinin en aza indirilmesini sağlayacak şekilde ve boyutta atık yönetimini yürütmesi gerekmektedir. Atık üreticileri, atıklarını belediye tarafından özel olarak bu kapsamda izin verilen geri kazanım veya depolama sahaları dışında herhangi bir yere boşaltamaz.</w:t>
      </w:r>
    </w:p>
    <w:p w14:paraId="428C70CE" w14:textId="77777777" w:rsidR="00FA7F7F" w:rsidRPr="00993E94" w:rsidRDefault="00FA7F7F" w:rsidP="00FA7F7F">
      <w:r w:rsidRPr="00993E94">
        <w:rPr>
          <w:u w:val="single"/>
        </w:rPr>
        <w:t>Binaların Yıkılması Hakkında Yönetmelik:</w:t>
      </w:r>
      <w:r w:rsidRPr="00993E94">
        <w:t xml:space="preserve"> Bu Yönetmelik, 2872 sayılı Çevre Kanunu ve 3194 sayılı İmar Kanunu’na dayalı olarak hazırlanmıştır. Aslında Ekim 2021 tarihinde Resmi Gazetede yayımlanmış olmasına rağmen, yürürlük tarihi olarak 1 Temmuz 2022 tanımlanmıştır. Bu yönetmeliği </w:t>
      </w:r>
      <w:r w:rsidRPr="00993E94">
        <w:rPr>
          <w:i/>
          <w:iCs/>
        </w:rPr>
        <w:t>amacı “binaların yıkım faaliyetlerinin çevre ve insan sağlığı ile güvenliğine zarar vermeyecek şekilde gerçekleştirilmesine ilişkin usul ve esasları düzenlemek.”</w:t>
      </w:r>
      <w:r w:rsidRPr="00993E94">
        <w:t xml:space="preserve"> Bu yönetmelik, </w:t>
      </w:r>
      <w:r w:rsidRPr="00993E94">
        <w:rPr>
          <w:i/>
          <w:iCs/>
        </w:rPr>
        <w:t>“6306 sayılı Kanun ve ilgili mevzuatı hükümleri saklıdır”</w:t>
      </w:r>
      <w:r w:rsidRPr="00993E94">
        <w:t xml:space="preserve"> diye ifade etmek suretiyle, 6306 sayılı Kanun ile de kendini ilişkilendirmektedir. Ancak bu yönetmelik, 7269 sayılı Umumi Hayata Müessir Afetler Dolayısıyla </w:t>
      </w:r>
      <w:r w:rsidRPr="00993E94">
        <w:lastRenderedPageBreak/>
        <w:t>Alınacak Tedbirlerle Yapılacak Yardımlara Dair Kanun kapsamında yapılacak yıkımları kapsamına almamaktadır.</w:t>
      </w:r>
    </w:p>
    <w:p w14:paraId="20D06A40" w14:textId="77777777" w:rsidR="00FA7F7F" w:rsidRPr="00993E94" w:rsidRDefault="00FA7F7F" w:rsidP="00FA7F7F">
      <w:r w:rsidRPr="00993E94">
        <w:t>Bu yönetmeliğin yürürlüğe konmasındaki amaç, yıkım faaliyetleri sırasında insan/ toplum sağlığını, can ve mal güvenliğini ve ayrıca çevreyi korumaktır. Bu mevzuat içerisinde Hafriyat Toprağı, İnşaat ve Yıkıntı Atıklarının Kontrolü Yönetmeliği, Atıkların Düzenli Depolanmasına Dair Yönetmelik, Atık Yönetimi Yönetmeliği ve Yapı İşlerinde İş Sağlığı ve Güvenliği Yönetmeliği, riayet edilecek olan yönetmelikler olarak bahsedilmektedir. Bu yönetmelikte, gürültü ve titreşim yönetimi ve toz emisyonlarının kontrolüne dair hükümler yer almaktadır.</w:t>
      </w:r>
    </w:p>
    <w:p w14:paraId="7688E3CD" w14:textId="77777777" w:rsidR="00FA7F7F" w:rsidRPr="00993E94" w:rsidRDefault="00FA7F7F" w:rsidP="00FA7F7F">
      <w:r w:rsidRPr="00993E94">
        <w:t>Bu yönetmelikteki yeniliklerden biri, ana yıkım faaliyetinin ancak, asbest ve benzeri tehlikeli kimyasalları içeren imalatların sökülüp kaldırılması ve “seçici yıkım” yapılması sonrasında başlatılabileceği şeklinde getirilen hükümdür. Yıkım planının, atık türlerini, kodları ve miktarları içeren bir ek biçiminde bir atık yönetimi içermesi gerekmektedir ve tüm bu bilgiler, yıkım ruhsatına işlenecektir.</w:t>
      </w:r>
    </w:p>
    <w:p w14:paraId="7C982568" w14:textId="77777777" w:rsidR="00FA7F7F" w:rsidRPr="00993E94" w:rsidRDefault="00FA7F7F" w:rsidP="00FA7F7F">
      <w:r w:rsidRPr="00993E94">
        <w:t>Seçici Yıkım, bu yönetmelikte, aşağıdaki gibi tanımlanmaktadır:</w:t>
      </w:r>
    </w:p>
    <w:p w14:paraId="73E00362" w14:textId="77777777" w:rsidR="00FA7F7F" w:rsidRPr="00993E94" w:rsidRDefault="00FA7F7F" w:rsidP="00FA7F7F">
      <w:pPr>
        <w:rPr>
          <w:i/>
          <w:iCs/>
        </w:rPr>
      </w:pPr>
      <w:r w:rsidRPr="00993E94">
        <w:rPr>
          <w:i/>
          <w:iCs/>
        </w:rPr>
        <w:t>“MADDE 15 – (1) Yıkıntı atıklarının yüksek oranda geri dönüşümünü sağlamak amacıyla, yıkım öncesinde varsa tehlikeli atıkların ayıklanarak ayrılmasını, diğer malzemelerin tekrar yeniden kullanılabilmesini ve yıkıntı atıklarının kaynağında ayrılarak geri dönüşümünü temin etmek üzere, kontrollü ve aşamalı olarak Hafriyat Toprağı, İnşaat ve Yıkıntı Atıklarının Kontrolü Yönetmeliğine göre seçici yıkım uygulanır.</w:t>
      </w:r>
    </w:p>
    <w:p w14:paraId="73EEC980" w14:textId="77777777" w:rsidR="00FA7F7F" w:rsidRPr="00993E94" w:rsidRDefault="00FA7F7F" w:rsidP="00FA7F7F">
      <w:pPr>
        <w:rPr>
          <w:i/>
          <w:iCs/>
        </w:rPr>
      </w:pPr>
      <w:r w:rsidRPr="00993E94">
        <w:rPr>
          <w:i/>
          <w:iCs/>
        </w:rPr>
        <w:t>(2) Seçici yıkım, asbest ve diğer tehlikeli atıkların; kapı ve pencerelerin, lavabo, küvet gibi sıhhi tesisat gereçleri ve benzeri malzemenin, türlerine göre metal esaslı tüm malzemelerin, ahşap esaslı malzemenin, alçı esaslı malzemenin kiremit, taşıyıcı olmayan duvar (tuğla, gazbeton, beton gibi) malzemesinin, cam malzemenin, polivinilklorür/poliüretan malzemelerin, camyünü, taşyünü, genleştirilmiş polistiren, ekstrüde polistiren, poliüretan gibi ısı yalıtım malzemeleri ile sökümü mümkün olan su yalıtımı için kullanılan malzemelerin, tüm doğal taş kaplamaların ayrılması, parsel içi yol veya diğer alanlarda asfalt, beton ve parke kaplama tabakaları altında yer alan kırılmış ve/veya elenmiş granüler malzemelerin ayrılması; bitüm ve türevi malzeme ile kaplı alanlarda bitüm ve türevi tabakaların kazınması veya ayrılması aşamalarını kapsar.</w:t>
      </w:r>
    </w:p>
    <w:p w14:paraId="581AFB50" w14:textId="2AB519EE" w:rsidR="00FA7F7F" w:rsidRPr="00993E94" w:rsidRDefault="00FA7F7F" w:rsidP="00FA7F7F">
      <w:pPr>
        <w:rPr>
          <w:i/>
          <w:iCs/>
        </w:rPr>
      </w:pPr>
      <w:r w:rsidRPr="00993E94">
        <w:rPr>
          <w:i/>
          <w:iCs/>
        </w:rPr>
        <w:t xml:space="preserve">(3) Seçici yıkım ile yeniden kullanılabilecek malzemeler ayrılır, atık oluşumu önlenir. Yıkım faaliyeti sırasında atıklar ayrılarak ayrı biriktirilir; ayrı biriktirilen atıklar birbirleriyle karıştırılmadan toplanır, toplanan atıkların geri kazanımı sağlanır, geri kazanımı mümkün olmayan atıkların ilgili mevzuat hükümleri doğrultusunda bertaraf edilmesi sağlanır. Atıklar 10/9/2014 tarihli ve 29115 sayılı Resmî </w:t>
      </w:r>
      <w:r w:rsidRPr="00993E94">
        <w:rPr>
          <w:i/>
          <w:iCs/>
        </w:rPr>
        <w:lastRenderedPageBreak/>
        <w:t>Gazete’de yayımlanan Çevre İzin ve Lisans Yönetmeliği kapsamında lisans belgesi bulunan geri kazanım ve/veya bertaraf tesisine gönderilir.”</w:t>
      </w:r>
    </w:p>
    <w:p w14:paraId="0C1BC527" w14:textId="77777777" w:rsidR="00E53939" w:rsidRPr="00993E94" w:rsidRDefault="00E53939" w:rsidP="00E53939">
      <w:pPr>
        <w:rPr>
          <w:b/>
          <w:bCs/>
          <w:u w:val="single"/>
        </w:rPr>
      </w:pPr>
      <w:r w:rsidRPr="00993E94">
        <w:rPr>
          <w:b/>
          <w:bCs/>
          <w:u w:val="single"/>
        </w:rPr>
        <w:t>Hava</w:t>
      </w:r>
    </w:p>
    <w:p w14:paraId="20671142" w14:textId="3328DF6F" w:rsidR="00E53939" w:rsidRPr="00993E94" w:rsidRDefault="00E53939" w:rsidP="00D80F2B">
      <w:pPr>
        <w:pStyle w:val="ListeParagraf"/>
        <w:numPr>
          <w:ilvl w:val="0"/>
          <w:numId w:val="64"/>
        </w:numPr>
      </w:pPr>
      <w:r w:rsidRPr="00993E94">
        <w:t>Sanayi Kaynaklı Hava Kirliliğinin Kontrolü Yönetmeliği</w:t>
      </w:r>
    </w:p>
    <w:p w14:paraId="2D0DCB46" w14:textId="0E1EFD9B" w:rsidR="00E53939" w:rsidRPr="00993E94" w:rsidRDefault="00E53939" w:rsidP="00D80F2B">
      <w:pPr>
        <w:pStyle w:val="ListeParagraf"/>
        <w:numPr>
          <w:ilvl w:val="0"/>
          <w:numId w:val="64"/>
        </w:numPr>
      </w:pPr>
      <w:r w:rsidRPr="00993E94">
        <w:t>Hava Kalitesi Değerlendirme ve Yönetimi Yönetmeliği</w:t>
      </w:r>
    </w:p>
    <w:p w14:paraId="053BFC0C" w14:textId="06D42B13" w:rsidR="00E53939" w:rsidRPr="00993E94" w:rsidRDefault="00E53939" w:rsidP="00D80F2B">
      <w:pPr>
        <w:pStyle w:val="ListeParagraf"/>
        <w:numPr>
          <w:ilvl w:val="0"/>
          <w:numId w:val="64"/>
        </w:numPr>
      </w:pPr>
      <w:r w:rsidRPr="00993E94">
        <w:t>Egzoz Gazı Emisyonu Kontrolü Yönetmeliği</w:t>
      </w:r>
    </w:p>
    <w:p w14:paraId="69411400" w14:textId="53C13B34" w:rsidR="00E53939" w:rsidRPr="00993E94" w:rsidRDefault="00E53939" w:rsidP="00D80F2B">
      <w:pPr>
        <w:pStyle w:val="ListeParagraf"/>
        <w:numPr>
          <w:ilvl w:val="0"/>
          <w:numId w:val="64"/>
        </w:numPr>
      </w:pPr>
      <w:r w:rsidRPr="00993E94">
        <w:t>Isınmadan Kaynaklanan Hava Kirliliğinin Kontrolü Yönetmeliği</w:t>
      </w:r>
    </w:p>
    <w:p w14:paraId="00A93452" w14:textId="77777777" w:rsidR="00E53939" w:rsidRPr="00993E94" w:rsidRDefault="00E53939" w:rsidP="00E53939">
      <w:pPr>
        <w:rPr>
          <w:b/>
          <w:bCs/>
          <w:u w:val="single"/>
        </w:rPr>
      </w:pPr>
      <w:r w:rsidRPr="00993E94">
        <w:rPr>
          <w:b/>
          <w:bCs/>
          <w:u w:val="single"/>
        </w:rPr>
        <w:t>Kimyasallar</w:t>
      </w:r>
    </w:p>
    <w:p w14:paraId="7648EBFA" w14:textId="72CABC5E" w:rsidR="00E53939" w:rsidRPr="00993E94" w:rsidRDefault="00E53939" w:rsidP="00D80F2B">
      <w:pPr>
        <w:pStyle w:val="ListeParagraf"/>
        <w:numPr>
          <w:ilvl w:val="0"/>
          <w:numId w:val="65"/>
        </w:numPr>
      </w:pPr>
      <w:r w:rsidRPr="00993E94">
        <w:t>Maddelerin ve Karışımların Sınıflandırılması, Etiketlenmesi ve Ambalajlanması Hakkında Yönetmelik</w:t>
      </w:r>
    </w:p>
    <w:p w14:paraId="6691CCE1" w14:textId="071B7751" w:rsidR="00E53939" w:rsidRPr="00993E94" w:rsidRDefault="00E53939" w:rsidP="00D80F2B">
      <w:pPr>
        <w:pStyle w:val="ListeParagraf"/>
        <w:numPr>
          <w:ilvl w:val="0"/>
          <w:numId w:val="65"/>
        </w:numPr>
      </w:pPr>
      <w:r w:rsidRPr="00993E94">
        <w:t>Tehlikeli Maddelerin Demiryolu ile Taşınması Hakkında Yönetmelik</w:t>
      </w:r>
    </w:p>
    <w:p w14:paraId="026DD13F" w14:textId="474ABDC1" w:rsidR="00E53939" w:rsidRPr="00993E94" w:rsidRDefault="00E53939" w:rsidP="00D80F2B">
      <w:pPr>
        <w:pStyle w:val="ListeParagraf"/>
        <w:numPr>
          <w:ilvl w:val="0"/>
          <w:numId w:val="65"/>
        </w:numPr>
      </w:pPr>
      <w:r w:rsidRPr="00993E94">
        <w:t>Tehlikeli Maddelerin Karayoluyla Taşınması Hakkında Yönetmelik</w:t>
      </w:r>
    </w:p>
    <w:p w14:paraId="4A011AE1" w14:textId="56913B49" w:rsidR="00E53939" w:rsidRPr="00993E94" w:rsidRDefault="00E53939" w:rsidP="00D80F2B">
      <w:pPr>
        <w:pStyle w:val="ListeParagraf"/>
        <w:numPr>
          <w:ilvl w:val="0"/>
          <w:numId w:val="65"/>
        </w:numPr>
      </w:pPr>
      <w:r w:rsidRPr="00993E94">
        <w:t>Poliklorlu Bifenil ve Poliklorlu Terfenillerin Kontrolü Hakkında Yönetmelik</w:t>
      </w:r>
    </w:p>
    <w:p w14:paraId="2770FE09" w14:textId="77777777" w:rsidR="00E53939" w:rsidRPr="00993E94" w:rsidRDefault="00E53939" w:rsidP="00E53939">
      <w:pPr>
        <w:rPr>
          <w:b/>
          <w:bCs/>
          <w:u w:val="single"/>
        </w:rPr>
      </w:pPr>
      <w:r w:rsidRPr="00993E94">
        <w:rPr>
          <w:b/>
          <w:bCs/>
          <w:u w:val="single"/>
        </w:rPr>
        <w:t>Sağlık, Güvenlik ve İş / İşgücü</w:t>
      </w:r>
    </w:p>
    <w:p w14:paraId="34CE7703" w14:textId="7C0E51DE" w:rsidR="00E53939" w:rsidRPr="00993E94" w:rsidRDefault="00E53939" w:rsidP="00D80F2B">
      <w:pPr>
        <w:pStyle w:val="ListeParagraf"/>
        <w:numPr>
          <w:ilvl w:val="0"/>
          <w:numId w:val="66"/>
        </w:numPr>
      </w:pPr>
      <w:r w:rsidRPr="00993E94">
        <w:t>İş Sağlığı ve Güvenliğine İlişkin İşyeri Tehlike Sınıfları Tebliği</w:t>
      </w:r>
    </w:p>
    <w:p w14:paraId="6FB87C76" w14:textId="41A8C3BC" w:rsidR="00E53939" w:rsidRPr="00993E94" w:rsidRDefault="00E53939" w:rsidP="00D80F2B">
      <w:pPr>
        <w:pStyle w:val="ListeParagraf"/>
        <w:numPr>
          <w:ilvl w:val="0"/>
          <w:numId w:val="66"/>
        </w:numPr>
      </w:pPr>
      <w:r w:rsidRPr="00993E94">
        <w:t>Çalışanların Gürültü ile İlgili Risklerden Korunmalarına Dair Yönetmelik</w:t>
      </w:r>
    </w:p>
    <w:p w14:paraId="138BBAEC" w14:textId="3269787C" w:rsidR="00E53939" w:rsidRPr="00993E94" w:rsidRDefault="00E53939" w:rsidP="00D80F2B">
      <w:pPr>
        <w:pStyle w:val="ListeParagraf"/>
        <w:numPr>
          <w:ilvl w:val="0"/>
          <w:numId w:val="66"/>
        </w:numPr>
      </w:pPr>
      <w:r w:rsidRPr="00993E94">
        <w:t>Çalışanların Titreşimle İlgili Risklerden Korunmalarına Dair Yönetmelik</w:t>
      </w:r>
    </w:p>
    <w:p w14:paraId="728EB38B" w14:textId="15F12DB5" w:rsidR="00E53939" w:rsidRPr="00993E94" w:rsidRDefault="00E53939" w:rsidP="00D80F2B">
      <w:pPr>
        <w:pStyle w:val="ListeParagraf"/>
        <w:numPr>
          <w:ilvl w:val="0"/>
          <w:numId w:val="66"/>
        </w:numPr>
      </w:pPr>
      <w:r w:rsidRPr="00993E94">
        <w:t>İş Ekipmanlarının Kullanımında Sağlık ve Güvenlik Şartları Yönetmeliği</w:t>
      </w:r>
    </w:p>
    <w:p w14:paraId="678AC418" w14:textId="41CA3330" w:rsidR="00E53939" w:rsidRPr="00993E94" w:rsidRDefault="00E53939" w:rsidP="00D80F2B">
      <w:pPr>
        <w:pStyle w:val="ListeParagraf"/>
        <w:numPr>
          <w:ilvl w:val="0"/>
          <w:numId w:val="66"/>
        </w:numPr>
      </w:pPr>
      <w:r w:rsidRPr="00993E94">
        <w:t>İş Sağlığı ve Güvenliği Yönetmeliği</w:t>
      </w:r>
    </w:p>
    <w:p w14:paraId="5191BC70" w14:textId="64AD1F05" w:rsidR="00E53939" w:rsidRPr="00993E94" w:rsidRDefault="00E53939" w:rsidP="00D80F2B">
      <w:pPr>
        <w:pStyle w:val="ListeParagraf"/>
        <w:numPr>
          <w:ilvl w:val="0"/>
          <w:numId w:val="66"/>
        </w:numPr>
      </w:pPr>
      <w:r w:rsidRPr="00993E94">
        <w:t>Yapı İşlerinde İş Sağlığı ve Güvenliği Yönetmeliği</w:t>
      </w:r>
    </w:p>
    <w:p w14:paraId="5EF6E7DB" w14:textId="71C21D82" w:rsidR="00E53939" w:rsidRPr="00993E94" w:rsidRDefault="00E53939" w:rsidP="00D80F2B">
      <w:pPr>
        <w:pStyle w:val="ListeParagraf"/>
        <w:numPr>
          <w:ilvl w:val="0"/>
          <w:numId w:val="66"/>
        </w:numPr>
      </w:pPr>
      <w:r w:rsidRPr="00993E94">
        <w:t>Geçici veya Belirli Süreli İşlerde İş Sağlığı ve Güvenliği Hakkında Yönetmelik</w:t>
      </w:r>
    </w:p>
    <w:p w14:paraId="4129AE3A" w14:textId="0C2BBFA4" w:rsidR="00E53939" w:rsidRPr="00993E94" w:rsidRDefault="00E53939" w:rsidP="00D80F2B">
      <w:pPr>
        <w:pStyle w:val="ListeParagraf"/>
        <w:numPr>
          <w:ilvl w:val="0"/>
          <w:numId w:val="66"/>
        </w:numPr>
      </w:pPr>
      <w:r w:rsidRPr="00993E94">
        <w:t>Kimyasal Maddelerle Çalışmalarda Sağlık ve Güvenlik Önlemleri Hakkında Yönetmelik</w:t>
      </w:r>
    </w:p>
    <w:p w14:paraId="770DAF99" w14:textId="5E17AEE2" w:rsidR="00E53939" w:rsidRPr="00993E94" w:rsidRDefault="00E53939" w:rsidP="00D80F2B">
      <w:pPr>
        <w:pStyle w:val="ListeParagraf"/>
        <w:numPr>
          <w:ilvl w:val="0"/>
          <w:numId w:val="66"/>
        </w:numPr>
      </w:pPr>
      <w:r w:rsidRPr="00993E94">
        <w:t>Sağlık ve Güvenlik İşaretleri Yönetmeliği</w:t>
      </w:r>
    </w:p>
    <w:p w14:paraId="63167A30" w14:textId="1960DCB7" w:rsidR="00E53939" w:rsidRPr="00993E94" w:rsidRDefault="00E53939" w:rsidP="00D80F2B">
      <w:pPr>
        <w:pStyle w:val="ListeParagraf"/>
        <w:numPr>
          <w:ilvl w:val="0"/>
          <w:numId w:val="66"/>
        </w:numPr>
      </w:pPr>
      <w:r w:rsidRPr="00993E94">
        <w:t>Tozla Mücadele Yönetmeliği</w:t>
      </w:r>
    </w:p>
    <w:p w14:paraId="705A7C25" w14:textId="034D0B5B" w:rsidR="00E53939" w:rsidRPr="00993E94" w:rsidRDefault="00E53939" w:rsidP="00D80F2B">
      <w:pPr>
        <w:pStyle w:val="ListeParagraf"/>
        <w:numPr>
          <w:ilvl w:val="0"/>
          <w:numId w:val="66"/>
        </w:numPr>
      </w:pPr>
      <w:r w:rsidRPr="00993E94">
        <w:t>Zararlı Maddeler ve Karışımlara İlişkin Güvenlik Bilgi Formları Hakkında Yönetmelik</w:t>
      </w:r>
    </w:p>
    <w:p w14:paraId="5A59892E" w14:textId="0CBC7BCC" w:rsidR="00E53939" w:rsidRPr="00993E94" w:rsidRDefault="00E53939" w:rsidP="00D80F2B">
      <w:pPr>
        <w:pStyle w:val="ListeParagraf"/>
        <w:numPr>
          <w:ilvl w:val="0"/>
          <w:numId w:val="66"/>
        </w:numPr>
      </w:pPr>
      <w:r w:rsidRPr="00993E94">
        <w:t>İş Sağlığı ve Güvenliği Risk Değerlendirmesi Yönetmeliği</w:t>
      </w:r>
    </w:p>
    <w:p w14:paraId="37F09FB9" w14:textId="52A2A7A1" w:rsidR="00E53939" w:rsidRPr="00993E94" w:rsidRDefault="00E53939" w:rsidP="00D80F2B">
      <w:pPr>
        <w:pStyle w:val="ListeParagraf"/>
        <w:numPr>
          <w:ilvl w:val="0"/>
          <w:numId w:val="66"/>
        </w:numPr>
      </w:pPr>
      <w:r w:rsidRPr="00993E94">
        <w:t>Kişisel Koruyucu Donanım Yönetmeliği</w:t>
      </w:r>
    </w:p>
    <w:p w14:paraId="252C5945" w14:textId="6EF0322F" w:rsidR="00E53939" w:rsidRPr="00993E94" w:rsidRDefault="00E53939" w:rsidP="00D80F2B">
      <w:pPr>
        <w:pStyle w:val="ListeParagraf"/>
        <w:numPr>
          <w:ilvl w:val="0"/>
          <w:numId w:val="66"/>
        </w:numPr>
      </w:pPr>
      <w:r w:rsidRPr="00993E94">
        <w:t>Tehlikeli ve Çok Tehlikeli Sınıfta Yer Alan İşlerde Çalıştırılacakların Mesleki Eğitimlerine Dair Yönetmelik</w:t>
      </w:r>
    </w:p>
    <w:p w14:paraId="31697679" w14:textId="290CB055" w:rsidR="00E53939" w:rsidRPr="00993E94" w:rsidRDefault="00E53939" w:rsidP="00D80F2B">
      <w:pPr>
        <w:pStyle w:val="ListeParagraf"/>
        <w:numPr>
          <w:ilvl w:val="0"/>
          <w:numId w:val="66"/>
        </w:numPr>
      </w:pPr>
      <w:r w:rsidRPr="00993E94">
        <w:t>Çalışma ve Sosyal Güvenlik bakanlığı İş Teftiş Kurulu Yönetmeliği</w:t>
      </w:r>
    </w:p>
    <w:p w14:paraId="35F2C198" w14:textId="28B2319D" w:rsidR="00E53939" w:rsidRPr="00993E94" w:rsidRDefault="00E53939" w:rsidP="00D80F2B">
      <w:pPr>
        <w:pStyle w:val="ListeParagraf"/>
        <w:numPr>
          <w:ilvl w:val="0"/>
          <w:numId w:val="66"/>
        </w:numPr>
      </w:pPr>
      <w:r w:rsidRPr="00993E94">
        <w:t>İş Teftiş Tüzüğü</w:t>
      </w:r>
    </w:p>
    <w:p w14:paraId="3CF9C28E" w14:textId="77777777" w:rsidR="00E53939" w:rsidRPr="00993E94" w:rsidRDefault="00E53939" w:rsidP="00E53939">
      <w:pPr>
        <w:rPr>
          <w:b/>
          <w:bCs/>
          <w:u w:val="single"/>
        </w:rPr>
      </w:pPr>
      <w:r w:rsidRPr="00993E94">
        <w:rPr>
          <w:b/>
          <w:bCs/>
          <w:u w:val="single"/>
        </w:rPr>
        <w:lastRenderedPageBreak/>
        <w:t>Gürültü</w:t>
      </w:r>
    </w:p>
    <w:p w14:paraId="54A98F5C" w14:textId="244F9693" w:rsidR="00E53939" w:rsidRPr="00993E94" w:rsidRDefault="00E53939" w:rsidP="00D80F2B">
      <w:pPr>
        <w:pStyle w:val="ListeParagraf"/>
        <w:numPr>
          <w:ilvl w:val="0"/>
          <w:numId w:val="67"/>
        </w:numPr>
      </w:pPr>
      <w:r w:rsidRPr="00993E94">
        <w:t>Çevresel Gürültünün Değerlendirilmesi ve Yönetimi Yönetmeliği</w:t>
      </w:r>
    </w:p>
    <w:p w14:paraId="07EDAB18" w14:textId="4EA84A22" w:rsidR="00E53939" w:rsidRPr="00993E94" w:rsidRDefault="00E53939" w:rsidP="00D80F2B">
      <w:pPr>
        <w:pStyle w:val="ListeParagraf"/>
        <w:numPr>
          <w:ilvl w:val="0"/>
          <w:numId w:val="67"/>
        </w:numPr>
      </w:pPr>
      <w:r w:rsidRPr="00993E94">
        <w:t>Açık Alanda Kullanılan Teçhizat Tarafından Oluşturulan Çevredeki Gürültü Emisyonu İle İlgili Yönetmelik</w:t>
      </w:r>
    </w:p>
    <w:p w14:paraId="43C9760F" w14:textId="77777777" w:rsidR="00E53939" w:rsidRPr="00993E94" w:rsidRDefault="00E53939" w:rsidP="00E53939">
      <w:pPr>
        <w:rPr>
          <w:b/>
          <w:bCs/>
          <w:u w:val="single"/>
        </w:rPr>
      </w:pPr>
      <w:r w:rsidRPr="00993E94">
        <w:rPr>
          <w:b/>
          <w:bCs/>
          <w:u w:val="single"/>
        </w:rPr>
        <w:t>Sosyal</w:t>
      </w:r>
    </w:p>
    <w:p w14:paraId="22C2FC16" w14:textId="22F1876A" w:rsidR="00E53939" w:rsidRPr="00993E94" w:rsidRDefault="00E53939" w:rsidP="00D80F2B">
      <w:pPr>
        <w:pStyle w:val="ListeParagraf"/>
        <w:numPr>
          <w:ilvl w:val="0"/>
          <w:numId w:val="68"/>
        </w:numPr>
      </w:pPr>
      <w:r w:rsidRPr="00993E94">
        <w:t>İskan Kanunu Uygulama Yönetmeliği</w:t>
      </w:r>
    </w:p>
    <w:p w14:paraId="2D4D9B47" w14:textId="2E8A57FE" w:rsidR="00E53939" w:rsidRPr="00993E94" w:rsidRDefault="00E53939" w:rsidP="00D80F2B">
      <w:pPr>
        <w:pStyle w:val="ListeParagraf"/>
        <w:numPr>
          <w:ilvl w:val="0"/>
          <w:numId w:val="68"/>
        </w:numPr>
      </w:pPr>
      <w:r w:rsidRPr="00993E94">
        <w:t>Özel Güvenlik Hizmetlerine Dair Kanunun Uygulanmasına İlişkin Yönetmelik</w:t>
      </w:r>
    </w:p>
    <w:p w14:paraId="154AD0FB" w14:textId="77777777" w:rsidR="00E53939" w:rsidRPr="00993E94" w:rsidRDefault="00E53939" w:rsidP="00E53939">
      <w:pPr>
        <w:rPr>
          <w:b/>
          <w:bCs/>
          <w:u w:val="single"/>
        </w:rPr>
      </w:pPr>
      <w:r w:rsidRPr="00993E94">
        <w:rPr>
          <w:b/>
          <w:bCs/>
          <w:u w:val="single"/>
        </w:rPr>
        <w:t>Diğer / Genel</w:t>
      </w:r>
    </w:p>
    <w:p w14:paraId="723FED05" w14:textId="0B868C94" w:rsidR="00E53939" w:rsidRPr="00993E94" w:rsidRDefault="00E53939" w:rsidP="00D80F2B">
      <w:pPr>
        <w:pStyle w:val="ListeParagraf"/>
        <w:numPr>
          <w:ilvl w:val="0"/>
          <w:numId w:val="69"/>
        </w:numPr>
      </w:pPr>
      <w:r w:rsidRPr="00993E94">
        <w:t>Karayolları Trafik Yönetmeliği</w:t>
      </w:r>
    </w:p>
    <w:p w14:paraId="1974CFBB" w14:textId="77FCFE27" w:rsidR="00E53939" w:rsidRPr="00993E94" w:rsidRDefault="00E53939" w:rsidP="00D80F2B">
      <w:pPr>
        <w:pStyle w:val="ListeParagraf"/>
        <w:numPr>
          <w:ilvl w:val="0"/>
          <w:numId w:val="69"/>
        </w:numPr>
      </w:pPr>
      <w:r w:rsidRPr="00993E94">
        <w:t>Demiryolu Emniyet Yönetmeliği</w:t>
      </w:r>
    </w:p>
    <w:p w14:paraId="3151F69A" w14:textId="3A91E6AE" w:rsidR="00E53939" w:rsidRPr="00993E94" w:rsidRDefault="00E53939" w:rsidP="00D80F2B">
      <w:pPr>
        <w:pStyle w:val="ListeParagraf"/>
        <w:numPr>
          <w:ilvl w:val="0"/>
          <w:numId w:val="69"/>
        </w:numPr>
      </w:pPr>
      <w:r w:rsidRPr="00993E94">
        <w:t>Demiryolu Emniyet Kritik Görevler Yönetmeliği</w:t>
      </w:r>
    </w:p>
    <w:p w14:paraId="4223F8CC" w14:textId="08FF3E77" w:rsidR="00E53939" w:rsidRPr="00993E94" w:rsidRDefault="00E53939" w:rsidP="00D80F2B">
      <w:pPr>
        <w:pStyle w:val="ListeParagraf"/>
        <w:numPr>
          <w:ilvl w:val="0"/>
          <w:numId w:val="69"/>
        </w:numPr>
      </w:pPr>
      <w:r w:rsidRPr="00993E94">
        <w:t>Şantiye Şefleri Hakkında Yönetmelik</w:t>
      </w:r>
    </w:p>
    <w:p w14:paraId="3E114B4D" w14:textId="388294BA" w:rsidR="006611AA" w:rsidRPr="00993E94" w:rsidRDefault="006611AA" w:rsidP="003D0F4E">
      <w:pPr>
        <w:pStyle w:val="Balk2"/>
        <w:keepNext w:val="0"/>
        <w:keepLines w:val="0"/>
        <w:numPr>
          <w:ilvl w:val="1"/>
          <w:numId w:val="4"/>
        </w:numPr>
      </w:pPr>
      <w:bookmarkStart w:id="198" w:name="_Toc219910669"/>
      <w:r w:rsidRPr="00993E94">
        <w:t>Sosyal Etkilere İlişkin Ulusal Kanunlar</w:t>
      </w:r>
      <w:bookmarkEnd w:id="198"/>
    </w:p>
    <w:p w14:paraId="365EC124" w14:textId="6C244D27" w:rsidR="006611AA" w:rsidRPr="00993E94" w:rsidRDefault="006611AA" w:rsidP="003D0F4E">
      <w:pPr>
        <w:pStyle w:val="Balk3"/>
        <w:keepNext w:val="0"/>
        <w:keepLines w:val="0"/>
        <w:numPr>
          <w:ilvl w:val="2"/>
          <w:numId w:val="4"/>
        </w:numPr>
      </w:pPr>
      <w:bookmarkStart w:id="199" w:name="_Toc219910670"/>
      <w:r w:rsidRPr="00993E94">
        <w:t>İşgücü ve Çalışma Koşullarına İlişkin Ulusal Yasalar</w:t>
      </w:r>
      <w:bookmarkEnd w:id="199"/>
    </w:p>
    <w:p w14:paraId="7713E13A" w14:textId="4CCBCD8E" w:rsidR="00E53939" w:rsidRPr="00993E94" w:rsidRDefault="00E53939" w:rsidP="00E53939">
      <w:r w:rsidRPr="00993E94">
        <w:t>Projenin ÇSS2 tarafından tanımlanan aşağıdaki işçi kategorilerini istihdam etmesi beklenmektedir. Beklenen Proje çalışanı türleri de aşağıda sunulmuştur: doğrudan işçiler, sözleşmeli işçiler, topluluk çalışanları, birincil tedarikçiler ve göçmen işçiler. Projedeki işçi türleri, Proje İşçilerinin sayıları ve özellikleri ve işgücü gereksinimlerinin planlanması hakkında daha fazla ayrıntı için LMP</w:t>
      </w:r>
      <w:r w:rsidR="0099758F" w:rsidRPr="00993E94">
        <w:rPr>
          <w:rStyle w:val="DipnotBavurusu"/>
        </w:rPr>
        <w:footnoteReference w:id="21"/>
      </w:r>
      <w:r w:rsidRPr="00993E94">
        <w:t xml:space="preserve"> ’nin 2.1 ila 2.4 arasındaki Alt Bölümlerine bakınız.</w:t>
      </w:r>
    </w:p>
    <w:p w14:paraId="0A4DFAC5" w14:textId="77777777" w:rsidR="00E53939" w:rsidRPr="00993E94" w:rsidRDefault="00E53939" w:rsidP="00E53939">
      <w:pPr>
        <w:rPr>
          <w:b/>
          <w:bCs/>
          <w:u w:val="single"/>
        </w:rPr>
      </w:pPr>
      <w:r w:rsidRPr="00993E94">
        <w:rPr>
          <w:b/>
          <w:bCs/>
          <w:u w:val="single"/>
        </w:rPr>
        <w:t>İş Sağlığı ve Güvenliği</w:t>
      </w:r>
    </w:p>
    <w:p w14:paraId="6C9A050C" w14:textId="77777777" w:rsidR="00E53939" w:rsidRPr="00993E94" w:rsidRDefault="00E53939" w:rsidP="00E53939">
      <w:r w:rsidRPr="00993E94">
        <w:t>Son yıllarda Türkiye, 1981 tarihli ve 155 sayılı ILO İş Güvenliği ve Sağlığı Sözleşmesi’nde tanımlanan mesleki risklerin önlenmesine yönelik ulusal düzeydeki gereklilikler kapsamında bir dizi uluslararası ve bölgesel standardı uyarlayarak ulusal İSG sistemini iyileştirmek için bir reform gerçekleştirmiştir. Sözleşme, 1985 tarihli ve 161 sayılı İş Sağlığı Hizmetleri Sözleşmesi ile birlikte Türkiye tarafından 2005 yılında onaylanmıştır ve Türkiye ayrıca 1951 yılından bu yana 1945 tarihli ve 81 sayılı İş Teftişi Sözleşmesi’ne de taraftır. Türkiye, 2014 yılında 2006 tarihli ve 187 sayılı İş Sağlığı ve Güvenliği İyileştirme Çerçevesini kabul etmiştir.</w:t>
      </w:r>
    </w:p>
    <w:p w14:paraId="6BC08103" w14:textId="77777777" w:rsidR="00E53939" w:rsidRPr="00993E94" w:rsidRDefault="00E53939" w:rsidP="00E53939">
      <w:r w:rsidRPr="00993E94">
        <w:lastRenderedPageBreak/>
        <w:t>2012 yılında, 6331 sayılı bağımsız bir İSG Kanunu yürürlüğe girmiştir (20 Haziran 2012). İSG Kanunu, işyeri ortamlarını ve sektörlerini (hem kamu hem de özel) ve yarı zamanlı çalışanlar, stajyerler ve çıraklar da dahil olmak üzere tüm işçi sınıflarını düzenlemektedir. Mevzuat kapsamlıdır ve genel olarak tüm sektörler ve birçok endüstri için geçerlidir.</w:t>
      </w:r>
    </w:p>
    <w:p w14:paraId="53224068" w14:textId="77777777" w:rsidR="00E53939" w:rsidRPr="00993E94" w:rsidRDefault="00E53939" w:rsidP="00E53939">
      <w:pPr>
        <w:rPr>
          <w:b/>
          <w:bCs/>
          <w:u w:val="single"/>
        </w:rPr>
      </w:pPr>
      <w:r w:rsidRPr="00993E94">
        <w:rPr>
          <w:b/>
          <w:bCs/>
          <w:u w:val="single"/>
        </w:rPr>
        <w:t>İş Gücü ve Çalışma Koşulları</w:t>
      </w:r>
    </w:p>
    <w:p w14:paraId="640DBA68" w14:textId="77777777" w:rsidR="00E53939" w:rsidRPr="00993E94" w:rsidRDefault="00E53939" w:rsidP="00E53939">
      <w:r w:rsidRPr="00993E94">
        <w:t>Türkiye, Uluslararası Çalışma Örgütü’nün (ILO) çalışanlara eşit muamele, cinsiyet eşitliği, çocuk işçiliği, zorla çalıştırma, İSG, örgütlenme hakkı ve asgari ücret gibi ancak bunlarla sınırlı olmayan çok sayıda sözleşmesine taraftır. Bu doğrultuda, Türkiye’de yürürlükte olan 4857 sayılı İş Kanunu büyük ölçüde ÇSS2 gereklilikleri ile uyumludur.</w:t>
      </w:r>
    </w:p>
    <w:p w14:paraId="24E7CC8C" w14:textId="7DB525CF" w:rsidR="00E53939" w:rsidRPr="00993E94" w:rsidRDefault="00E53939" w:rsidP="00E53939">
      <w:r w:rsidRPr="00993E94">
        <w:t>Yıllık izin, çalışma saatleri, fazla mesai, asgari ücret, kadın ve çocuk işçilerle ilgili düzenlemeler de dahil olmak üzere Proje için geçerli olabilecek ikincil mevzuat da mevcuttur. ÇSGB ayrıca Proje uygulaması sırasında uygulanabilecek çeşitli tebliğler ve genelgeler yayınlayarak İş Kanunu’nun uygulanmasına zemin hazırlamıştır.</w:t>
      </w:r>
    </w:p>
    <w:p w14:paraId="5A5F94C0" w14:textId="1FDA7533" w:rsidR="006611AA" w:rsidRPr="00993E94" w:rsidRDefault="006611AA" w:rsidP="003D0F4E">
      <w:pPr>
        <w:pStyle w:val="Balk3"/>
        <w:keepNext w:val="0"/>
        <w:keepLines w:val="0"/>
        <w:numPr>
          <w:ilvl w:val="2"/>
          <w:numId w:val="4"/>
        </w:numPr>
      </w:pPr>
      <w:bookmarkStart w:id="201" w:name="_Toc219910671"/>
      <w:r w:rsidRPr="00993E94">
        <w:t>Toplum Sağlığı ve Güvenliğine İlişkin Ulusal Yasalar</w:t>
      </w:r>
      <w:bookmarkEnd w:id="201"/>
    </w:p>
    <w:p w14:paraId="02A5FCB1" w14:textId="77777777" w:rsidR="0099758F" w:rsidRPr="00993E94" w:rsidRDefault="0099758F" w:rsidP="0099758F">
      <w:r w:rsidRPr="00993E94">
        <w:t>ÇSS4 (Toplum Sağlığı ve Güvenliği) ile ilgili başlıca ulusal kanunlar aşağıdaki gibidir:</w:t>
      </w:r>
    </w:p>
    <w:p w14:paraId="34DBB8E4" w14:textId="79A1E045" w:rsidR="0099758F" w:rsidRPr="00993E94" w:rsidRDefault="0099758F" w:rsidP="00D80F2B">
      <w:pPr>
        <w:pStyle w:val="ListeParagraf"/>
        <w:numPr>
          <w:ilvl w:val="0"/>
          <w:numId w:val="70"/>
        </w:numPr>
      </w:pPr>
      <w:r w:rsidRPr="00993E94">
        <w:t>1593 sayılı Umumi Hıfzıssıhha Kanunu</w:t>
      </w:r>
    </w:p>
    <w:p w14:paraId="6C50CB35" w14:textId="0AA45306" w:rsidR="0099758F" w:rsidRPr="00993E94" w:rsidRDefault="0099758F" w:rsidP="00D80F2B">
      <w:pPr>
        <w:pStyle w:val="ListeParagraf"/>
        <w:numPr>
          <w:ilvl w:val="0"/>
          <w:numId w:val="70"/>
        </w:numPr>
      </w:pPr>
      <w:r w:rsidRPr="00993E94">
        <w:t>5378 sayılı Engelliler Hakkında Kanun</w:t>
      </w:r>
    </w:p>
    <w:p w14:paraId="7290B2ED" w14:textId="0CA2E402" w:rsidR="0099758F" w:rsidRPr="00993E94" w:rsidRDefault="0099758F" w:rsidP="00D80F2B">
      <w:pPr>
        <w:pStyle w:val="ListeParagraf"/>
        <w:numPr>
          <w:ilvl w:val="0"/>
          <w:numId w:val="70"/>
        </w:numPr>
      </w:pPr>
      <w:r w:rsidRPr="00993E94">
        <w:t>5188 sayılı Özel Güvenlik Hizmetleri Kanunu</w:t>
      </w:r>
    </w:p>
    <w:p w14:paraId="342D25E9" w14:textId="29486692" w:rsidR="0099758F" w:rsidRPr="00993E94" w:rsidRDefault="0099758F" w:rsidP="00D80F2B">
      <w:pPr>
        <w:pStyle w:val="ListeParagraf"/>
        <w:numPr>
          <w:ilvl w:val="0"/>
          <w:numId w:val="70"/>
        </w:numPr>
      </w:pPr>
      <w:r w:rsidRPr="00993E94">
        <w:t>7269 sayılı Umumi Hayata Müessir Afetler Dolayısıyla Alınacak Tedbirlerle Yapılacak Yardımlara Dair Kanun</w:t>
      </w:r>
    </w:p>
    <w:p w14:paraId="43142034" w14:textId="1215F960" w:rsidR="0099758F" w:rsidRPr="00993E94" w:rsidRDefault="0099758F" w:rsidP="00D80F2B">
      <w:pPr>
        <w:pStyle w:val="ListeParagraf"/>
        <w:numPr>
          <w:ilvl w:val="0"/>
          <w:numId w:val="70"/>
        </w:numPr>
      </w:pPr>
      <w:r w:rsidRPr="00993E94">
        <w:t>Türkiye’de Bina Deprem Yönetmeliği (18.03.2018 tarih ve 30364 sayılı Resmi Gazete)</w:t>
      </w:r>
    </w:p>
    <w:p w14:paraId="76244C72" w14:textId="2D562157" w:rsidR="0099758F" w:rsidRPr="00993E94" w:rsidRDefault="0099758F" w:rsidP="00D80F2B">
      <w:pPr>
        <w:pStyle w:val="ListeParagraf"/>
        <w:numPr>
          <w:ilvl w:val="0"/>
          <w:numId w:val="70"/>
        </w:numPr>
      </w:pPr>
      <w:r w:rsidRPr="00993E94">
        <w:t>Altyapılar için Afet Yönetmeliği (15.02.2007 tarih ve 30364 sayılı Resmi Gazete)</w:t>
      </w:r>
    </w:p>
    <w:p w14:paraId="69959E48" w14:textId="19344717" w:rsidR="0099758F" w:rsidRPr="00993E94" w:rsidRDefault="0099758F" w:rsidP="00D80F2B">
      <w:pPr>
        <w:pStyle w:val="ListeParagraf"/>
        <w:numPr>
          <w:ilvl w:val="0"/>
          <w:numId w:val="70"/>
        </w:numPr>
      </w:pPr>
      <w:r w:rsidRPr="00993E94">
        <w:t>4708 sayılı Yapı Denetimi Hakkında Kanun (İnşaat ve Kullanım İzinleri)</w:t>
      </w:r>
    </w:p>
    <w:p w14:paraId="2BE62D83" w14:textId="30EDADD4" w:rsidR="0099758F" w:rsidRPr="00993E94" w:rsidRDefault="0099758F" w:rsidP="00D80F2B">
      <w:pPr>
        <w:pStyle w:val="ListeParagraf"/>
        <w:numPr>
          <w:ilvl w:val="0"/>
          <w:numId w:val="70"/>
        </w:numPr>
      </w:pPr>
      <w:r w:rsidRPr="00993E94">
        <w:t>3194 sayılı İmar Kanunu (İnşaat ve Kullanım İzinleri)</w:t>
      </w:r>
    </w:p>
    <w:p w14:paraId="60C57E64" w14:textId="0E10768C" w:rsidR="0099758F" w:rsidRPr="00993E94" w:rsidRDefault="0099758F" w:rsidP="00D80F2B">
      <w:pPr>
        <w:pStyle w:val="ListeParagraf"/>
        <w:numPr>
          <w:ilvl w:val="0"/>
          <w:numId w:val="70"/>
        </w:numPr>
      </w:pPr>
      <w:r w:rsidRPr="00993E94">
        <w:t>6306 sayılı Afet Riski Altındaki Alanların Dönüştürülmesi Hakkında Kanun</w:t>
      </w:r>
    </w:p>
    <w:p w14:paraId="3FFA7BEA" w14:textId="77777777" w:rsidR="0099758F" w:rsidRPr="00993E94" w:rsidRDefault="0099758F" w:rsidP="0099758F">
      <w:pPr>
        <w:rPr>
          <w:b/>
          <w:bCs/>
          <w:u w:val="single"/>
        </w:rPr>
      </w:pPr>
      <w:r w:rsidRPr="00993E94">
        <w:rPr>
          <w:b/>
          <w:bCs/>
          <w:u w:val="single"/>
        </w:rPr>
        <w:t>Türkiye’de Bina Deprem Yönetmeliği</w:t>
      </w:r>
    </w:p>
    <w:p w14:paraId="07708E03" w14:textId="77777777" w:rsidR="0099758F" w:rsidRPr="00993E94" w:rsidRDefault="0099758F" w:rsidP="0099758F">
      <w:r w:rsidRPr="00993E94">
        <w:t xml:space="preserve">Bu Yönetmeliğin amacı; </w:t>
      </w:r>
      <w:r w:rsidRPr="00993E94">
        <w:rPr>
          <w:i/>
          <w:iCs/>
        </w:rPr>
        <w:t>“yeniden yapılacak, değiştirilecek, büyütülecek resmi ve özel tüm binaların ve bina türü yapıların tamamının veya bölümlerinin deprem etkisi altında tasarımı ve yapımı ile mevcut binaların deprem etkisi altındaki performanslarının değerlendirilmesi ve güçlendirilmesi için gerekli kuralları ve minimum koşulları belirlemektir”.</w:t>
      </w:r>
      <w:r w:rsidRPr="00993E94">
        <w:t xml:space="preserve"> Bu Yönetmeliğe göre yeni yapılacak binaların depreme dayanıklı tasarımının ana ilkesi; hafif şiddetteki depremlerde binalardaki yapısal ve yapısal olmayan </w:t>
      </w:r>
      <w:r w:rsidRPr="00993E94">
        <w:lastRenderedPageBreak/>
        <w:t>sistem elemanlarının herhangi bir hasar görmemesi, orta şiddetteki depremlerde yapısal ve yapısal olmayan elemanlarda oluşabilecek hasarın sınırlı ve onarılabilir düzeyde kalması, şiddetli depremlerde ise can güvenliğinin sağlanması amacı ile kalıcı yapısal hasar oluşumunun sınırlanmasıdır. Daha fazla ayrıntı için ilgili Yönetmelik ile Çevresel ve Sosyal Yönetim Çerçevesi belgesinin 2.4 numaralı alt bölümüne bakınız.</w:t>
      </w:r>
    </w:p>
    <w:p w14:paraId="0404BFF1" w14:textId="77777777" w:rsidR="0099758F" w:rsidRPr="00993E94" w:rsidRDefault="0099758F" w:rsidP="0099758F">
      <w:pPr>
        <w:rPr>
          <w:b/>
          <w:bCs/>
          <w:u w:val="single"/>
        </w:rPr>
      </w:pPr>
      <w:r w:rsidRPr="00993E94">
        <w:rPr>
          <w:b/>
          <w:bCs/>
          <w:u w:val="single"/>
        </w:rPr>
        <w:t>Türkiye’de Riskli Yapılara İlişkin Yasal Çerçeve ve Uygulamalar</w:t>
      </w:r>
    </w:p>
    <w:p w14:paraId="45443287" w14:textId="77777777" w:rsidR="0099758F" w:rsidRPr="00993E94" w:rsidRDefault="0099758F" w:rsidP="0099758F">
      <w:r w:rsidRPr="00993E94">
        <w:t>Türkiye’de riskli yapıların afet riskine karşı güçlendirilmesi / yıkımı / yeniden inşası ile ilgili süreç, 6306 sayılı “Afet Riski Altındaki Alanların Dönüştürülmesi Hakkında Kanun” (bundan sonra “6306 Sayılı Kanun” veya sadece “Kanun” olarak anılacaktır) ve “6306 Sayılı kanunun Uygulama Yönetmeliği” (bundan sonra “Uygulama Yönetmeliği” olarak anılacaktır) ile düzenlenmiştir.</w:t>
      </w:r>
    </w:p>
    <w:p w14:paraId="645344CD" w14:textId="77777777" w:rsidR="0099758F" w:rsidRPr="00993E94" w:rsidRDefault="0099758F" w:rsidP="0099758F">
      <w:r w:rsidRPr="00993E94">
        <w:t xml:space="preserve">Kanuna göre “riskli alan” “Zemin yapısı veya üzerindeki yapılaşma sebebiyle can ve mal kaybına yol açma riski taşıyan, Cumhurbaşkanınca kararlaştırılan alan” olarak tanımlanırken; “riskli yapı” “Riskli alan içinde </w:t>
      </w:r>
      <w:r w:rsidRPr="00993E94">
        <w:rPr>
          <w:i/>
          <w:iCs/>
        </w:rPr>
        <w:t>veya dışında</w:t>
      </w:r>
      <w:r w:rsidRPr="00993E94">
        <w:t xml:space="preserve"> olup ekonomik ömrünü tamamlamış olan ya da yıkılma veya ağır hasar göre riski taşıdığı ilmi ve teknik verilere dayandırılarak tespit edilen yapı” olarak tanımlanmıştır. Ayrıca bu noktada belirtilmelidir ki, riskli yapı tespiti öncelikle yapı malikleri veya kanunî temsilcileri tarafından, masrafları kendilerine ait olmak üzere yaptırılır.</w:t>
      </w:r>
    </w:p>
    <w:p w14:paraId="1115B850" w14:textId="69834B8E" w:rsidR="0099758F" w:rsidRPr="00993E94" w:rsidRDefault="0099758F" w:rsidP="0099758F">
      <w:r w:rsidRPr="00993E94">
        <w:t xml:space="preserve">Kanunun ilk maddesinde; “Bu Kanunun amacı; afet riski altındaki alanlar ile </w:t>
      </w:r>
      <w:r w:rsidRPr="00993E94">
        <w:rPr>
          <w:i/>
          <w:iCs/>
        </w:rPr>
        <w:t>bu alanlar dışındaki riskli yapıların</w:t>
      </w:r>
      <w:r w:rsidRPr="00993E94">
        <w:t xml:space="preserve"> bulunduğu arsa ve arazilerde, fen ve sanat norm ve standartlarına uygun, sağlıklı ve güvenli yaşama çevrelerini teşkil etme üzere iyileştirme, tasfiye ve yenilemelere dair usul ve esasları belirlemektir” şeklinde tanımlanmıştır. Bu doğrultuda, Kanun ve Uygulama Yönetmeliği, Proje kapsamındaki “riskli alan ve/veya kentsel dönüşüm alanı olarak resmiyet kazanmış alanların dışındaki riskli yapılar” için uygulanan ulusal mevzuattır.</w:t>
      </w:r>
    </w:p>
    <w:p w14:paraId="290736F7" w14:textId="77777777" w:rsidR="0099758F" w:rsidRPr="00993E94" w:rsidRDefault="0099758F" w:rsidP="0099758F">
      <w:pPr>
        <w:rPr>
          <w:b/>
          <w:bCs/>
          <w:u w:val="single"/>
        </w:rPr>
      </w:pPr>
      <w:r w:rsidRPr="00993E94">
        <w:rPr>
          <w:b/>
          <w:bCs/>
          <w:u w:val="single"/>
        </w:rPr>
        <w:t>Riskli İnşaat Süreci</w:t>
      </w:r>
    </w:p>
    <w:p w14:paraId="14D475E1" w14:textId="77777777" w:rsidR="0099758F" w:rsidRPr="00993E94" w:rsidRDefault="0099758F" w:rsidP="0099758F">
      <w:pPr>
        <w:rPr>
          <w:i/>
          <w:iCs/>
        </w:rPr>
      </w:pPr>
      <w:r w:rsidRPr="00993E94">
        <w:rPr>
          <w:i/>
          <w:iCs/>
        </w:rPr>
        <w:t>Risk Tanımlama</w:t>
      </w:r>
    </w:p>
    <w:p w14:paraId="35BAEB8A" w14:textId="77777777" w:rsidR="0099758F" w:rsidRPr="00993E94" w:rsidRDefault="0099758F" w:rsidP="0099758F">
      <w:r w:rsidRPr="00993E94">
        <w:t>Riskli yapıların tespiti, Uygulama Yönetmeliğinde belirtilen usul ve esaslar çerçevesinde, masrafları kendilerine ait olmak üzere, öncelikle yapı malikleri veya kanuni temsilcileri tarafından yapılır.</w:t>
      </w:r>
    </w:p>
    <w:p w14:paraId="5EEAECD1" w14:textId="77777777" w:rsidR="0099758F" w:rsidRPr="00993E94" w:rsidRDefault="0099758F" w:rsidP="0099758F">
      <w:pPr>
        <w:rPr>
          <w:i/>
          <w:iCs/>
        </w:rPr>
      </w:pPr>
      <w:r w:rsidRPr="00993E94">
        <w:rPr>
          <w:i/>
          <w:iCs/>
        </w:rPr>
        <w:t>Riskli Bina Tespiti</w:t>
      </w:r>
    </w:p>
    <w:p w14:paraId="758BE60A" w14:textId="0A1B3183" w:rsidR="0099758F" w:rsidRPr="00993E94" w:rsidRDefault="0099758F" w:rsidP="0099758F">
      <w:r w:rsidRPr="00993E94">
        <w:t xml:space="preserve">Yönetmeliğin Riskli Yapı Tespitine İlişkin Esaslar başlıklı Ek-2’sine göre, maliklerin başvurusu üzerine Lisanslı Kurum/Kuruluş tarafından riskli olduğu tespit edilen yapılara ilişkin raporlar, Lisanslı </w:t>
      </w:r>
      <w:r w:rsidRPr="00993E94">
        <w:lastRenderedPageBreak/>
        <w:t>Kurum/Kuruluş tarafından ilgili Valiliğe (Çevre, Şehircilik ve İklim Değişikliği İl Müdürlüğü), ÇŞİM’in yetkisini devretmesi halinde ise İdareye (“Belediye”) sunulur.</w:t>
      </w:r>
      <w:r w:rsidR="0046369E" w:rsidRPr="00993E94">
        <w:rPr>
          <w:rStyle w:val="DipnotBavurusu"/>
        </w:rPr>
        <w:footnoteReference w:id="22"/>
      </w:r>
      <w:r w:rsidRPr="00993E94">
        <w:t xml:space="preserve"> </w:t>
      </w:r>
    </w:p>
    <w:p w14:paraId="1304FEDA" w14:textId="77777777" w:rsidR="0099758F" w:rsidRPr="00993E94" w:rsidRDefault="0099758F" w:rsidP="0099758F">
      <w:pPr>
        <w:rPr>
          <w:i/>
          <w:iCs/>
        </w:rPr>
      </w:pPr>
      <w:r w:rsidRPr="00993E94">
        <w:rPr>
          <w:i/>
          <w:iCs/>
        </w:rPr>
        <w:t>Maliklerin Bilgilendirilmesi</w:t>
      </w:r>
    </w:p>
    <w:p w14:paraId="41B1B65B" w14:textId="77777777" w:rsidR="0099758F" w:rsidRPr="00993E94" w:rsidRDefault="0099758F" w:rsidP="0099758F">
      <w:r w:rsidRPr="00993E94">
        <w:t>Yapı maliklerine 6306 sayılı Kanun kapsamında riskli yapı olarak tespit edilen yapılara ilişkin tebligatlar 7201 sayılı Tebligat Kanunu uyarınca yapılır. Riskli yapı olarak tespit edilen yapının maliklerine, ilgili tapu müdürlüğünün tapu kütüğünün beyanlar hanesine “riskli yapı şerhi” konulduğunu bildirir.</w:t>
      </w:r>
    </w:p>
    <w:p w14:paraId="59AD8DA2" w14:textId="77777777" w:rsidR="0099758F" w:rsidRPr="00993E94" w:rsidRDefault="0099758F" w:rsidP="0099758F">
      <w:pPr>
        <w:rPr>
          <w:i/>
          <w:iCs/>
        </w:rPr>
      </w:pPr>
      <w:r w:rsidRPr="00993E94">
        <w:rPr>
          <w:i/>
          <w:iCs/>
        </w:rPr>
        <w:t>Riskli Bina Tespitine İtiraz</w:t>
      </w:r>
    </w:p>
    <w:p w14:paraId="721F721D" w14:textId="77777777" w:rsidR="0099758F" w:rsidRPr="00993E94" w:rsidRDefault="0099758F" w:rsidP="0099758F">
      <w:r w:rsidRPr="00993E94">
        <w:t>Riskli yapı tespitine karşı yapı malikleri veya kanuni temsilcileri tarafından yapının bulunduğu yerdeki Müdürlüğe (Çevre, Şehircilik ve İklim Değişikliği İl Müdürlüğü) veya ÇŞİM tarafından yetki devri yapılması halinde İdareye (Belediye) itiraz edilebilir</w:t>
      </w:r>
    </w:p>
    <w:p w14:paraId="3B69C2D0" w14:textId="77777777" w:rsidR="0099758F" w:rsidRPr="00993E94" w:rsidRDefault="0099758F" w:rsidP="0099758F">
      <w:r w:rsidRPr="00993E94">
        <w:t>Teknik Heyetin değerlendirmesi sonucunda riskli yapı tespiti kararının değişmesi halinde bu durum ilgili Tapu Müdürlüğüne bildirilir.</w:t>
      </w:r>
    </w:p>
    <w:p w14:paraId="63637E33" w14:textId="77777777" w:rsidR="0099758F" w:rsidRPr="00993E94" w:rsidRDefault="0099758F" w:rsidP="0099758F">
      <w:r w:rsidRPr="00993E94">
        <w:t>Bu noktada belirtmek gerekir ki, Kanun ve Uygulama Yönetmeliğinde açıklanan riskli yapı tespitine itiraz edilmesi veya yapılan iş ve işlemlerin bir mağduriyete veya hak kaybına yol açtığının değerlendirilmesi halinde yargı yoluna başvurulması da mümkündür.</w:t>
      </w:r>
    </w:p>
    <w:p w14:paraId="7AED6628" w14:textId="77777777" w:rsidR="0099758F" w:rsidRPr="00993E94" w:rsidRDefault="0099758F" w:rsidP="0099758F">
      <w:pPr>
        <w:rPr>
          <w:i/>
          <w:iCs/>
        </w:rPr>
      </w:pPr>
      <w:r w:rsidRPr="00993E94">
        <w:rPr>
          <w:i/>
          <w:iCs/>
        </w:rPr>
        <w:t>Riskli Binaların Yıkımı</w:t>
      </w:r>
    </w:p>
    <w:p w14:paraId="00750180" w14:textId="77777777" w:rsidR="0099758F" w:rsidRPr="00993E94" w:rsidRDefault="0099758F" w:rsidP="0099758F">
      <w:r w:rsidRPr="00993E94">
        <w:t>Riskli yapı tespit edilmesi halinde Müdürlük, ilgili Belediyeden gerekli tebligatın yapılmasını ve riskli yapının yıktırılmasını talep eder. Belediye tarafından riskli yapı olarak tapu kütüğüne tescil edilen taşınmazların maliklerine, riskli yapıların yıktırılması için doksan günden fazla olmamak üzere süre verilir.</w:t>
      </w:r>
    </w:p>
    <w:p w14:paraId="23C72D72" w14:textId="77777777" w:rsidR="0099758F" w:rsidRPr="00993E94" w:rsidRDefault="0099758F" w:rsidP="0099758F">
      <w:pPr>
        <w:rPr>
          <w:i/>
          <w:iCs/>
        </w:rPr>
      </w:pPr>
      <w:r w:rsidRPr="00993E94">
        <w:rPr>
          <w:i/>
          <w:iCs/>
        </w:rPr>
        <w:t>Yıkım Sonrası Süreç ve Uygulama</w:t>
      </w:r>
    </w:p>
    <w:p w14:paraId="2B272CC2" w14:textId="77777777" w:rsidR="0099758F" w:rsidRPr="00993E94" w:rsidRDefault="0099758F" w:rsidP="0099758F">
      <w:r w:rsidRPr="00993E94">
        <w:t>Riskli yapıların bulunduğu parsellerde, yapıların yıktırılması şartı aranmaksızın ve riskli yapının paydaşı olup olmadıklarına bakılmaksızın, ifraz, tevhit, terk, ihdas ve tapuya tescil işlemleri ile yeniden yapı yapılması, payların satışı, kat karşılığı veya hasılat paylaşımı ve/veya diğer yöntemlerle yeniden kullanımına ilişkin karar, paydaşların en az salt çoğunluğu ile hisseleri oranında alınır.</w:t>
      </w:r>
    </w:p>
    <w:p w14:paraId="154F22C7" w14:textId="18ECD240" w:rsidR="0099758F" w:rsidRPr="00993E94" w:rsidRDefault="0099758F" w:rsidP="0099758F">
      <w:r w:rsidRPr="00993E94">
        <w:t>Risk oluşturma sürecine ilişkin daha fazla bilgi için ÇSYÇ’nin 2.4 alt bölümünün ilgili kısımlarına bakınız.</w:t>
      </w:r>
    </w:p>
    <w:p w14:paraId="0E1600FF" w14:textId="77777777" w:rsidR="00001030" w:rsidRPr="00993E94" w:rsidRDefault="00001030" w:rsidP="00001030">
      <w:pPr>
        <w:rPr>
          <w:b/>
          <w:bCs/>
        </w:rPr>
      </w:pPr>
      <w:r w:rsidRPr="00993E94">
        <w:rPr>
          <w:b/>
          <w:bCs/>
        </w:rPr>
        <w:t>Riskli Yapı Sürecine İlişkin Özel Hükümler ve Uygulamalar</w:t>
      </w:r>
    </w:p>
    <w:p w14:paraId="7D30EE61" w14:textId="77777777" w:rsidR="00001030" w:rsidRPr="00993E94" w:rsidRDefault="00001030" w:rsidP="00001030">
      <w:pPr>
        <w:rPr>
          <w:i/>
          <w:iCs/>
        </w:rPr>
      </w:pPr>
      <w:r w:rsidRPr="00993E94">
        <w:rPr>
          <w:i/>
          <w:iCs/>
        </w:rPr>
        <w:lastRenderedPageBreak/>
        <w:t>Sürecin Uygulanabileceği Yapılar ve Binalar</w:t>
      </w:r>
    </w:p>
    <w:p w14:paraId="593604D6" w14:textId="77777777" w:rsidR="00001030" w:rsidRPr="00993E94" w:rsidRDefault="00001030" w:rsidP="00001030">
      <w:r w:rsidRPr="00993E94">
        <w:t>Riskli Yapı Tespitine İlişkin Esaslara uyularak herhangi bir yapı için maliklerin başvurusu ile risk tespiti yapılması ve buna ilişkin sürecin devam ettirilmesi için yapı ruhsatı zorunluluğu bulunmamaktadır.</w:t>
      </w:r>
    </w:p>
    <w:p w14:paraId="08645A7D" w14:textId="77777777" w:rsidR="00001030" w:rsidRPr="00993E94" w:rsidRDefault="00001030" w:rsidP="00001030">
      <w:pPr>
        <w:rPr>
          <w:i/>
          <w:iCs/>
        </w:rPr>
      </w:pPr>
      <w:r w:rsidRPr="00993E94">
        <w:rPr>
          <w:i/>
          <w:iCs/>
        </w:rPr>
        <w:t>Sürecin Engellenmesine İlişkin Hükümler</w:t>
      </w:r>
    </w:p>
    <w:p w14:paraId="0CF03199" w14:textId="77777777" w:rsidR="00001030" w:rsidRPr="00993E94" w:rsidRDefault="00001030" w:rsidP="00001030">
      <w:r w:rsidRPr="00993E94">
        <w:t>Kanuna göre, riskli yapıların tespiti, tahliyesi, yıktırılması ve diğer işlemlerin (örneğin değerleme) yapılmasını engelleyenler hakkında, eylem ve durumun özelliğine göre 5237 sayılı Türk Ceza Kanunu’nun ilgili hükümleri uyarınca Cumhuriyet Başsavcılığına suç duyurusunda bulunulabilir.</w:t>
      </w:r>
    </w:p>
    <w:p w14:paraId="75AB794B" w14:textId="77777777" w:rsidR="00001030" w:rsidRPr="00993E94" w:rsidRDefault="00001030" w:rsidP="00001030">
      <w:pPr>
        <w:rPr>
          <w:i/>
          <w:iCs/>
        </w:rPr>
      </w:pPr>
      <w:r w:rsidRPr="00993E94">
        <w:rPr>
          <w:i/>
          <w:iCs/>
        </w:rPr>
        <w:t>Riskli Binaların Yıkılması Yerine Güçlendirilmesi</w:t>
      </w:r>
    </w:p>
    <w:p w14:paraId="4E5933B9" w14:textId="77777777" w:rsidR="00001030" w:rsidRPr="00993E94" w:rsidRDefault="00001030" w:rsidP="00001030">
      <w:r w:rsidRPr="00993E94">
        <w:t>Riskli yapının yıktırılmak yerine güçlendirilmek istenmesi halinde, riskli yapının yıktırılması için doksan günden az olmamak üzere verilen süreler içinde, maliklerin güçlendirmenin teknik imkânlarını tespit ettirmeleri, Kat Mülkiyeti Kanunu’nda belirtilen şekilde güçlendirme kararı almaları, güçlendirme projesi hazırlatmaları ve İmar Mevzuatı çerçevesinde ruhsat almaları gerekmektedir.</w:t>
      </w:r>
    </w:p>
    <w:p w14:paraId="4F221540" w14:textId="77777777" w:rsidR="00001030" w:rsidRPr="00993E94" w:rsidRDefault="00001030" w:rsidP="00001030">
      <w:pPr>
        <w:rPr>
          <w:i/>
          <w:iCs/>
        </w:rPr>
      </w:pPr>
      <w:r w:rsidRPr="00993E94">
        <w:rPr>
          <w:i/>
          <w:iCs/>
        </w:rPr>
        <w:t>Teminatlar ve Fesih Süreçleri</w:t>
      </w:r>
    </w:p>
    <w:p w14:paraId="2B8BCDC7" w14:textId="6996184E" w:rsidR="00001030" w:rsidRPr="00993E94" w:rsidRDefault="00001030" w:rsidP="00001030">
      <w:r w:rsidRPr="00993E94">
        <w:t>Riskli yapı (lar)ın bulunduğu parsellerde gerçek ve özel hukuk tüzel kişileri tarafından uygulama yapılması halinde, yapım işini üstlenecek yapı müteahhidi tarafından yapı ruhsatı alınmadan önce yapının tahmini maaliyetinin %6’sı oranında teminatın İdareye sunulması gerekmektedir.</w:t>
      </w:r>
    </w:p>
    <w:p w14:paraId="5FF6CBD5" w14:textId="77777777" w:rsidR="00001030" w:rsidRPr="00993E94" w:rsidRDefault="00001030" w:rsidP="00001030">
      <w:pPr>
        <w:rPr>
          <w:i/>
          <w:iCs/>
        </w:rPr>
      </w:pPr>
      <w:r w:rsidRPr="00993E94">
        <w:rPr>
          <w:i/>
          <w:iCs/>
        </w:rPr>
        <w:t>Kira Yardımı ve Diğer Yardımlar</w:t>
      </w:r>
    </w:p>
    <w:p w14:paraId="19F6948E" w14:textId="77777777" w:rsidR="00001030" w:rsidRPr="00993E94" w:rsidRDefault="00001030" w:rsidP="00001030">
      <w:r w:rsidRPr="00993E94">
        <w:t>Kanun ve Uygulama Yönetmeliği doğrultusunda aşağıda açıklandığı şekilde destekler verilmektedir:</w:t>
      </w:r>
    </w:p>
    <w:p w14:paraId="23ADCDD3" w14:textId="1C9FDEAC" w:rsidR="00001030" w:rsidRPr="00993E94" w:rsidRDefault="00001030" w:rsidP="00D80F2B">
      <w:pPr>
        <w:pStyle w:val="ListeParagraf"/>
        <w:numPr>
          <w:ilvl w:val="0"/>
          <w:numId w:val="71"/>
        </w:numPr>
      </w:pPr>
      <w:r w:rsidRPr="00993E94">
        <w:t>Anlaşma ile tahliye edilen yapıların maliklerine yardımı yapılabilir. Yardım süresi riskli alan dışındaki riskli yapılarda 18 aydır.</w:t>
      </w:r>
    </w:p>
    <w:p w14:paraId="5DBDE101" w14:textId="52C6186F" w:rsidR="00001030" w:rsidRPr="00993E94" w:rsidRDefault="00001030" w:rsidP="00D80F2B">
      <w:pPr>
        <w:pStyle w:val="ListeParagraf"/>
        <w:numPr>
          <w:ilvl w:val="0"/>
          <w:numId w:val="71"/>
        </w:numPr>
      </w:pPr>
      <w:r w:rsidRPr="00993E94">
        <w:t>Kanun kapsamında 2016/8663 sayılı Bakanlar Kurulu Kararı ile yürürlüğe konulan 6306 Sayılı Kanun Kapsamındaki Yapıları Malik, Kiracı veya Sınırlı Ayni Hak Sahibi Olmaksızın Kullananlara Yardım Yapılmasına Dair Karara göre riskli yapılarda;</w:t>
      </w:r>
    </w:p>
    <w:p w14:paraId="586DDCE5" w14:textId="6DE21B42" w:rsidR="00001030" w:rsidRPr="00993E94" w:rsidRDefault="00001030" w:rsidP="00D80F2B">
      <w:pPr>
        <w:pStyle w:val="ListeParagraf"/>
        <w:numPr>
          <w:ilvl w:val="1"/>
          <w:numId w:val="71"/>
        </w:numPr>
      </w:pPr>
      <w:r w:rsidRPr="00993E94">
        <w:t>Hak sahibi olanlara 18 ay,</w:t>
      </w:r>
    </w:p>
    <w:p w14:paraId="09C02EDC" w14:textId="2DD8C9BE" w:rsidR="00001030" w:rsidRPr="00993E94" w:rsidRDefault="00001030" w:rsidP="00D80F2B">
      <w:pPr>
        <w:pStyle w:val="ListeParagraf"/>
        <w:numPr>
          <w:ilvl w:val="1"/>
          <w:numId w:val="71"/>
        </w:numPr>
      </w:pPr>
      <w:r w:rsidRPr="00993E94">
        <w:t>Gecekondu sahiplerine belirlenen aylık kira yardımının iki katı kadar</w:t>
      </w:r>
    </w:p>
    <w:p w14:paraId="1E10589F" w14:textId="1D0335F4" w:rsidR="00001030" w:rsidRPr="00993E94" w:rsidRDefault="00001030" w:rsidP="00D80F2B">
      <w:pPr>
        <w:pStyle w:val="ListeParagraf"/>
        <w:numPr>
          <w:ilvl w:val="1"/>
          <w:numId w:val="71"/>
        </w:numPr>
      </w:pPr>
      <w:r w:rsidRPr="00993E94">
        <w:t>Kira yardımı yapılabilir.</w:t>
      </w:r>
    </w:p>
    <w:p w14:paraId="3486A095" w14:textId="77777777" w:rsidR="00001030" w:rsidRPr="00993E94" w:rsidRDefault="00001030" w:rsidP="00001030">
      <w:pPr>
        <w:rPr>
          <w:i/>
          <w:iCs/>
        </w:rPr>
      </w:pPr>
      <w:r w:rsidRPr="00993E94">
        <w:rPr>
          <w:i/>
          <w:iCs/>
        </w:rPr>
        <w:t>Riskli Yapıların Yıkımı Sonrası Hak ve Uygulamalara İlişkin Bazı Hükümler</w:t>
      </w:r>
    </w:p>
    <w:p w14:paraId="2BCB3F35" w14:textId="77777777" w:rsidR="00001030" w:rsidRPr="00993E94" w:rsidRDefault="00001030" w:rsidP="00001030">
      <w:r w:rsidRPr="00993E94">
        <w:t xml:space="preserve">Riskli yapıların yıktırılmasından sonra bu gayrimenkullerin sicilinde yer alan ayni ve şahsi haklar ile temlik hakkını kısıtlayan veya yasaklayan şerhler paylar üzerinde kalır. Bu haklar ve şerhler, tapuda tevhit, ifraz, taksim, terk, tescil, kat irtifakı ve kat mülkiyetine ilişkin işlemlerin yapılmasına engel teşkil </w:t>
      </w:r>
      <w:r w:rsidRPr="00993E94">
        <w:lastRenderedPageBreak/>
        <w:t>etmez ve bu işlemler için muvafakat aranmaz. Yeni kat irtifakı ve kat mülkiyeti kurulması aşamasında belirtilen hak ve şerhler, sadece söz konusu hak ve şerhlerden sorumlu olan malike düşecek bağımsız bölümler üzerinde muvafakat aranmaksızın devam ettirilir.</w:t>
      </w:r>
    </w:p>
    <w:p w14:paraId="2F44AE3E" w14:textId="77777777" w:rsidR="00001030" w:rsidRPr="00993E94" w:rsidRDefault="00001030" w:rsidP="00001030">
      <w:pPr>
        <w:rPr>
          <w:i/>
          <w:iCs/>
        </w:rPr>
      </w:pPr>
      <w:r w:rsidRPr="00993E94">
        <w:rPr>
          <w:i/>
          <w:iCs/>
        </w:rPr>
        <w:t>Afet Risklerine Hazırlık Kapsamında Kaçak Yapıların Kayıt Altına Alınmasına İlişkin Mevzuatların Değerlendirilmesi</w:t>
      </w:r>
    </w:p>
    <w:p w14:paraId="78DD6021" w14:textId="77777777" w:rsidR="00001030" w:rsidRPr="00993E94" w:rsidRDefault="00001030" w:rsidP="00001030">
      <w:r w:rsidRPr="00993E94">
        <w:t>Türkiye'deki kentleşme sürecinde, kırsaldan kente hızlı göç, düzensiz kentleşme başta olmak üzere bazı sorunları beraberinde getirmiştir. Bu süreçte özellikle şehirlerde artış gösteren kaçak yapılaşma da bu sorunlardan biri olarak ortaya çıkmıştır. Gecekondu alanlarında yer alan yapılar; özellikle afet riski taşıyan şehirlerde ve afet durumlarında, düşük malzeme kalitesi ve kötü fiziksel koşulları nedeniyle pek çok risk barındırmaktadır.</w:t>
      </w:r>
    </w:p>
    <w:p w14:paraId="5FBDC97F" w14:textId="77777777" w:rsidR="00001030" w:rsidRPr="00993E94" w:rsidRDefault="00001030" w:rsidP="00001030">
      <w:r w:rsidRPr="00993E94">
        <w:t>Bugüne kadar Türkiye kentlerinde artan ve üzerine kat ilave edilmesiyle daha da riskli hale gelen bu yapıların oluşturduğu riskleri azaltmak, bu yapıları kayıt altına almak, niteliksiz ve düzensiz konutları tespit ederek dönüştürmek amacıyla yapılan düzenlemeler gündeme gelmiştir.</w:t>
      </w:r>
    </w:p>
    <w:p w14:paraId="0EE8028D" w14:textId="77777777" w:rsidR="00001030" w:rsidRPr="00993E94" w:rsidRDefault="00001030" w:rsidP="00001030">
      <w:pPr>
        <w:rPr>
          <w:i/>
          <w:iCs/>
        </w:rPr>
      </w:pPr>
      <w:r w:rsidRPr="00993E94">
        <w:rPr>
          <w:i/>
          <w:iCs/>
        </w:rPr>
        <w:t>775 Sayılı Gecekondu Kanunu</w:t>
      </w:r>
    </w:p>
    <w:p w14:paraId="47A0B8B3" w14:textId="75B6A6E6" w:rsidR="00001030" w:rsidRPr="00993E94" w:rsidRDefault="00001030" w:rsidP="00001030">
      <w:r w:rsidRPr="00993E94">
        <w:t>775 sayılı Gecekondu Kanunu, özellikle afet riski taşıyan illerde, çoğu riskli yapı olarak görülen gecekonduların dönüştürülmesini sağlamak amacıyla hazırlanmış ve yürürlüğe girmiş bir kanundur. 6306 sayılı Afet Riski Altındaki Alanların Dönüştürülmesi Hakkında Kanun kapsamında, “6306 Sayılı Kanun Kapsamında Malik, Kiracı veya Sınırlı Ayni Hak Sahibi Olmaksızın Riskli Yapıları Kullananlara Yardım Yapılmasına Dair Bakanlar Kurulu Kararı” doğrultusunda, gecekondularda yaşayanların kira yardımından yararlanabilmeleri ve bu kanun kapsamında edinecekleri konut veya mülkten faydalanabilmeleri mümkün hale gelmiştir. Ayrıca işletmelerin düşük faizli kredi desteklerinden faydalanabilmesinin de önü açılmıştır.</w:t>
      </w:r>
    </w:p>
    <w:p w14:paraId="7BB711B0" w14:textId="392E76D0" w:rsidR="006611AA" w:rsidRPr="00993E94" w:rsidRDefault="006611AA" w:rsidP="003D0F4E">
      <w:pPr>
        <w:pStyle w:val="Balk3"/>
        <w:keepNext w:val="0"/>
        <w:keepLines w:val="0"/>
        <w:numPr>
          <w:ilvl w:val="2"/>
          <w:numId w:val="4"/>
        </w:numPr>
      </w:pPr>
      <w:bookmarkStart w:id="202" w:name="_Toc219910672"/>
      <w:r w:rsidRPr="00993E94">
        <w:t>Arazi Edinimiyle İlgili Ulusal Kanunlar</w:t>
      </w:r>
      <w:bookmarkEnd w:id="202"/>
    </w:p>
    <w:p w14:paraId="40270F07" w14:textId="77777777" w:rsidR="00001030" w:rsidRPr="00993E94" w:rsidRDefault="00001030" w:rsidP="00001030">
      <w:r w:rsidRPr="00993E94">
        <w:t>Türkiye’deki yasal çerçeve kapsamında, arazi edinimi/kamulaştırma konuları 2942 sayılı Kamulaştırma Kanunu ile düzenlenmektedir.</w:t>
      </w:r>
    </w:p>
    <w:p w14:paraId="225D3329" w14:textId="4EFBC3EF" w:rsidR="00001030" w:rsidRPr="00993E94" w:rsidRDefault="00001030" w:rsidP="00001030">
      <w:r w:rsidRPr="00993E94">
        <w:t>Arazi Edinimine ilişkin Ulusal Kanunlar hakkında daha ayrıntılı bilgi, bu Proje için hazırlanan Yeniden Yerleşim Çerçevesinde</w:t>
      </w:r>
      <w:r w:rsidRPr="00993E94">
        <w:rPr>
          <w:rStyle w:val="DipnotBavurusu"/>
        </w:rPr>
        <w:footnoteReference w:id="23"/>
      </w:r>
      <w:r w:rsidRPr="00993E94">
        <w:t xml:space="preserve">  bulunabilir.</w:t>
      </w:r>
    </w:p>
    <w:p w14:paraId="6CB0A154" w14:textId="4F2A04BB" w:rsidR="006611AA" w:rsidRPr="00993E94" w:rsidRDefault="006611AA" w:rsidP="003D0F4E">
      <w:pPr>
        <w:pStyle w:val="Balk3"/>
        <w:keepNext w:val="0"/>
        <w:keepLines w:val="0"/>
        <w:numPr>
          <w:ilvl w:val="2"/>
          <w:numId w:val="4"/>
        </w:numPr>
      </w:pPr>
      <w:bookmarkStart w:id="203" w:name="_Toc219910673"/>
      <w:r w:rsidRPr="00993E94">
        <w:t>İş Mevzuatına Genel Bakış: Hüküm ve Koşullar</w:t>
      </w:r>
      <w:bookmarkEnd w:id="203"/>
    </w:p>
    <w:p w14:paraId="47788A9B" w14:textId="77777777" w:rsidR="002A68C6" w:rsidRPr="00993E94" w:rsidRDefault="002A68C6" w:rsidP="002A68C6">
      <w:r w:rsidRPr="00993E94">
        <w:lastRenderedPageBreak/>
        <w:t>4857 Sayılı İş Kanunu’na göre iş sözleşmelerinin ana kategorileri şunlardır:</w:t>
      </w:r>
    </w:p>
    <w:p w14:paraId="766A443B" w14:textId="261C6051" w:rsidR="002A68C6" w:rsidRPr="00993E94" w:rsidRDefault="002A68C6" w:rsidP="00D80F2B">
      <w:pPr>
        <w:pStyle w:val="ListeParagraf"/>
        <w:numPr>
          <w:ilvl w:val="0"/>
          <w:numId w:val="72"/>
        </w:numPr>
      </w:pPr>
      <w:r w:rsidRPr="00993E94">
        <w:t>Tam Zamanlı ve Yarı Zamanlı İş Sözleşmeleri,</w:t>
      </w:r>
    </w:p>
    <w:p w14:paraId="65C88929" w14:textId="24653378" w:rsidR="002A68C6" w:rsidRPr="00993E94" w:rsidRDefault="002A68C6" w:rsidP="00D80F2B">
      <w:pPr>
        <w:pStyle w:val="ListeParagraf"/>
        <w:numPr>
          <w:ilvl w:val="0"/>
          <w:numId w:val="72"/>
        </w:numPr>
      </w:pPr>
      <w:r w:rsidRPr="00993E94">
        <w:t>Daimi ve Geçici İş Sözleşmeleri,</w:t>
      </w:r>
    </w:p>
    <w:p w14:paraId="5942E24E" w14:textId="5BF48F12" w:rsidR="002A68C6" w:rsidRPr="00993E94" w:rsidRDefault="002A68C6" w:rsidP="00D80F2B">
      <w:pPr>
        <w:pStyle w:val="ListeParagraf"/>
        <w:numPr>
          <w:ilvl w:val="0"/>
          <w:numId w:val="72"/>
        </w:numPr>
      </w:pPr>
      <w:r w:rsidRPr="00993E94">
        <w:t>Mevsimlik İş Sözleşmeleri (Belirsiz-Belirli Süreli),</w:t>
      </w:r>
    </w:p>
    <w:p w14:paraId="75F0A033" w14:textId="30A4B7F6" w:rsidR="002A68C6" w:rsidRPr="00993E94" w:rsidRDefault="002A68C6" w:rsidP="00D80F2B">
      <w:pPr>
        <w:pStyle w:val="ListeParagraf"/>
        <w:numPr>
          <w:ilvl w:val="0"/>
          <w:numId w:val="72"/>
        </w:numPr>
      </w:pPr>
      <w:r w:rsidRPr="00993E94">
        <w:t>Çağrı Üzerine Çalışma Sözleşmeleri,</w:t>
      </w:r>
    </w:p>
    <w:p w14:paraId="2B3ECAE0" w14:textId="3301E9D3" w:rsidR="002A68C6" w:rsidRPr="00993E94" w:rsidRDefault="002A68C6" w:rsidP="00D80F2B">
      <w:pPr>
        <w:pStyle w:val="ListeParagraf"/>
        <w:numPr>
          <w:ilvl w:val="0"/>
          <w:numId w:val="72"/>
        </w:numPr>
      </w:pPr>
      <w:r w:rsidRPr="00993E94">
        <w:t>Deneme Süreli veya Deneme Süresiz İş Sözleşmeleri,</w:t>
      </w:r>
    </w:p>
    <w:p w14:paraId="78E4F3DA" w14:textId="5D382380" w:rsidR="002A68C6" w:rsidRPr="00993E94" w:rsidRDefault="002A68C6" w:rsidP="00D80F2B">
      <w:pPr>
        <w:pStyle w:val="ListeParagraf"/>
        <w:numPr>
          <w:ilvl w:val="0"/>
          <w:numId w:val="72"/>
        </w:numPr>
      </w:pPr>
      <w:r w:rsidRPr="00993E94">
        <w:t>Ekip İstihdam Sözleşmeleri.</w:t>
      </w:r>
    </w:p>
    <w:p w14:paraId="6B923A4F" w14:textId="091DCCF0" w:rsidR="003E7EB1" w:rsidRPr="00993E94" w:rsidRDefault="003E7EB1" w:rsidP="003D0F4E">
      <w:pPr>
        <w:pStyle w:val="Balk5"/>
        <w:numPr>
          <w:ilvl w:val="3"/>
          <w:numId w:val="4"/>
        </w:numPr>
      </w:pPr>
      <w:r w:rsidRPr="00993E94">
        <w:t>Ücretler ve Kesintiler</w:t>
      </w:r>
    </w:p>
    <w:p w14:paraId="3F0AEC88" w14:textId="3AFA363E" w:rsidR="003E7EB1" w:rsidRPr="00993E94" w:rsidRDefault="003E7EB1" w:rsidP="003E7EB1">
      <w:r w:rsidRPr="00993E94">
        <w:t>4857 sayılı İş Kanunu’nun 32. Maddesinde ücret genel olarak “işveren veya üçüncü kişiler tarafından bir kişiye bir iş karşılığında sağlanan ve para olarak ödenen tutar” olarak tanımlanmaktadır. Ayrımcılık yapılmaksızın her işçinin yaptığı işin karşılığında ücret alma hakkı vardır. İşçinin maaşı devletin belirlediği asgari ücretin altında olamaz. Türkiye’de tüm işçiler için geçerli olan ulusal bir asgari ücret bulunmaktadır. İş Kanunu’nun 39. Maddesine göre; Asgari ücret sınırları en geç iki yılda bir Çalışma ve Sosyal Güvenlik Bakanlığının ilgili komisyonu tarafından belirlenir.</w:t>
      </w:r>
    </w:p>
    <w:p w14:paraId="131C61E5" w14:textId="47B5DA4E" w:rsidR="003E7EB1" w:rsidRPr="00993E94" w:rsidRDefault="003E7EB1" w:rsidP="003D0F4E">
      <w:pPr>
        <w:pStyle w:val="Balk5"/>
        <w:numPr>
          <w:ilvl w:val="3"/>
          <w:numId w:val="4"/>
        </w:numPr>
      </w:pPr>
      <w:r w:rsidRPr="00993E94">
        <w:t>Çalışma Saatleri</w:t>
      </w:r>
    </w:p>
    <w:p w14:paraId="4A06BE62" w14:textId="159E52ED" w:rsidR="003E7EB1" w:rsidRPr="00993E94" w:rsidRDefault="003E7EB1" w:rsidP="003E7EB1">
      <w:r w:rsidRPr="00993E94">
        <w:t>4857 Sayılı İş Kanunu’na göre; genel olarak çalışma süresi haftada en fazla kırk beş saattir. Aksi kararlaştırılmadıkça bu süre işyerlerinde haftanın çalışma günlerine eşit olarak bölünerek uygulanır.</w:t>
      </w:r>
    </w:p>
    <w:p w14:paraId="4FD75DA1" w14:textId="6EC691E1" w:rsidR="003E7EB1" w:rsidRPr="00993E94" w:rsidRDefault="003E7EB1" w:rsidP="003D0F4E">
      <w:pPr>
        <w:pStyle w:val="Balk5"/>
        <w:numPr>
          <w:ilvl w:val="3"/>
          <w:numId w:val="4"/>
        </w:numPr>
      </w:pPr>
      <w:r w:rsidRPr="00993E94">
        <w:t>Dinlenme Molaları</w:t>
      </w:r>
    </w:p>
    <w:p w14:paraId="08F453CC" w14:textId="5FC26248" w:rsidR="003E7EB1" w:rsidRPr="00993E94" w:rsidRDefault="003E7EB1" w:rsidP="003E7EB1">
      <w:r w:rsidRPr="00993E94">
        <w:t>Haftalık dinlenme gününden önceki günlerde 45 saate kadar çalışmış olmaları koşuluyla, çalışanların yedi günlük bir süre içinde kesintisiz en az yirmi dört saat (haftalık dinlenme günü) dinlenmelerine izin verilir.</w:t>
      </w:r>
    </w:p>
    <w:p w14:paraId="29FAFDE3" w14:textId="2A1DBC98" w:rsidR="003E7EB1" w:rsidRPr="00993E94" w:rsidRDefault="003E7EB1" w:rsidP="003D0F4E">
      <w:pPr>
        <w:pStyle w:val="Balk5"/>
        <w:numPr>
          <w:ilvl w:val="3"/>
          <w:numId w:val="4"/>
        </w:numPr>
      </w:pPr>
      <w:r w:rsidRPr="00993E94">
        <w:t xml:space="preserve">İşten Ayrılma </w:t>
      </w:r>
    </w:p>
    <w:p w14:paraId="3732A3D0" w14:textId="77777777" w:rsidR="003E7EB1" w:rsidRPr="00993E94" w:rsidRDefault="003E7EB1" w:rsidP="003E7EB1">
      <w:r w:rsidRPr="00993E94">
        <w:t>İş Kanunu’nun 53. Maddesine göre, işe başladıkları tarihten itibaren deneme süresi de dahil olmak üzere iş yerinde en az bir yıl hizmet vermiş olan çalışanlara yıllık ücretli izin verilir. Çalışanın yıllık ücretli izninin süresi;</w:t>
      </w:r>
    </w:p>
    <w:p w14:paraId="2CC3391B" w14:textId="241EBBF1" w:rsidR="003E7EB1" w:rsidRPr="00993E94" w:rsidRDefault="003E7EB1" w:rsidP="00D80F2B">
      <w:pPr>
        <w:pStyle w:val="ListeParagraf"/>
        <w:numPr>
          <w:ilvl w:val="0"/>
          <w:numId w:val="73"/>
        </w:numPr>
      </w:pPr>
      <w:r w:rsidRPr="00993E94">
        <w:t>Hizmet süresi bir ile beş yıl arasında ise on dört gün (beş dahil),</w:t>
      </w:r>
    </w:p>
    <w:p w14:paraId="587292C7" w14:textId="4F4CB831" w:rsidR="003E7EB1" w:rsidRPr="00993E94" w:rsidRDefault="003E7EB1" w:rsidP="00D80F2B">
      <w:pPr>
        <w:pStyle w:val="ListeParagraf"/>
        <w:numPr>
          <w:ilvl w:val="0"/>
          <w:numId w:val="73"/>
        </w:numPr>
      </w:pPr>
      <w:r w:rsidRPr="00993E94">
        <w:t>Beş yıldan fazla on beş yıldan az ise yirmi gün,</w:t>
      </w:r>
    </w:p>
    <w:p w14:paraId="3E75D18E" w14:textId="222B8F5A" w:rsidR="003E7EB1" w:rsidRPr="00993E94" w:rsidRDefault="003E7EB1" w:rsidP="00D80F2B">
      <w:pPr>
        <w:pStyle w:val="ListeParagraf"/>
        <w:numPr>
          <w:ilvl w:val="0"/>
          <w:numId w:val="73"/>
        </w:numPr>
      </w:pPr>
      <w:r w:rsidRPr="00993E94">
        <w:t>On beş yıl ve daha fazla ise yirmi altı gün (on beş dahil) şeklindedir.</w:t>
      </w:r>
    </w:p>
    <w:p w14:paraId="3CBE3376" w14:textId="48F518B1" w:rsidR="003E7EB1" w:rsidRPr="00993E94" w:rsidRDefault="003E7EB1" w:rsidP="003E7EB1">
      <w:r w:rsidRPr="00993E94">
        <w:t>Elli yaşını doldurmuş işçiler için yıllık ücretli izin süresi yirmi günden az olamaz. Bu Kanunun yıllık ücretli izine ilişkin hükümleri mevsimlik veya niteliği itibarıyla bir yıldan az süren diğer işlerde çalışan işçilere uygulanmaz.</w:t>
      </w:r>
    </w:p>
    <w:p w14:paraId="09D48C95" w14:textId="24F30F49" w:rsidR="003E7EB1" w:rsidRPr="00993E94" w:rsidRDefault="003E7EB1" w:rsidP="003D0F4E">
      <w:pPr>
        <w:pStyle w:val="Balk5"/>
        <w:numPr>
          <w:ilvl w:val="3"/>
          <w:numId w:val="4"/>
        </w:numPr>
      </w:pPr>
      <w:r w:rsidRPr="00993E94">
        <w:lastRenderedPageBreak/>
        <w:t>Fazla Çalışma</w:t>
      </w:r>
    </w:p>
    <w:p w14:paraId="39070097" w14:textId="77777777" w:rsidR="003E7EB1" w:rsidRPr="00993E94" w:rsidRDefault="003E7EB1" w:rsidP="003E7EB1">
      <w:r w:rsidRPr="00993E94">
        <w:t>İş Kanunu’nun 41. Maddesine göre; fazla çalışma, kanunda yazılı koşullar çerçevesinde, haftalık kırk beş saati aşan çalışmalardır. Fazla çalışma yapmak için çalışanın onayı gerekir.</w:t>
      </w:r>
    </w:p>
    <w:p w14:paraId="3C7722C9" w14:textId="5CAE687C" w:rsidR="003E7EB1" w:rsidRPr="00993E94" w:rsidRDefault="003E7EB1" w:rsidP="003E7EB1">
      <w:r w:rsidRPr="00993E94">
        <w:t>Hamile kadınlardan ve emziren annelerden fazla çalışma yapması istenemez.</w:t>
      </w:r>
    </w:p>
    <w:p w14:paraId="1D0A0D9C" w14:textId="27AFAC71" w:rsidR="003E7EB1" w:rsidRPr="00993E94" w:rsidRDefault="003E7EB1" w:rsidP="003D0F4E">
      <w:pPr>
        <w:pStyle w:val="Balk5"/>
        <w:numPr>
          <w:ilvl w:val="3"/>
          <w:numId w:val="4"/>
        </w:numPr>
      </w:pPr>
      <w:r w:rsidRPr="00993E94">
        <w:t>İş Uyuşmazlıkları</w:t>
      </w:r>
    </w:p>
    <w:p w14:paraId="5B90C57F" w14:textId="77777777" w:rsidR="003E7EB1" w:rsidRPr="00993E94" w:rsidRDefault="003E7EB1" w:rsidP="003E7EB1">
      <w:r w:rsidRPr="00993E94">
        <w:t>İş Kanunu uyarınca, işverenler sözleşmeleri iki şekilde feshedebilir: (i) geçerli bir neden göstermek (Madde 18-19) veya (ii) haklı bir nedenle sözleşmeyi feshetmek (Madde 25). En az 30 çalışanı olan bir işyerinde en az altı aylık kıdemi olan çalışanın sözleşmesi feshedilmişse, çalışan İş Kanunu kapsamındaki bazı korumalardan yararlanabilir. İş sözleşmesinin feshi için geçerli olmak üzere, çalışana yazılı bir bildirim yapılmalı ve yasal bildirim sürelerine uyulmalıdır. Bununla birlikte, bazı durumlarda, işverenler istihdam ilişkisini adil bir nedenden dolayı sonlandırabilir (sağlık nedenleriyle, ahlaksız, onursuz veya kötü niyetli davranışlar veya diğer benzer davranışlar, mücbir sebepler için). Bu durumlarda, işveren yasal uyarı sürelerine uymak zorunda değildir ve derhal feshedebilir.</w:t>
      </w:r>
    </w:p>
    <w:p w14:paraId="5BF5726A" w14:textId="77777777" w:rsidR="003E7EB1" w:rsidRPr="00993E94" w:rsidRDefault="003E7EB1" w:rsidP="003E7EB1">
      <w:r w:rsidRPr="00993E94">
        <w:t>Türkiye’nin çalışma mevzuatı, bir iş sözleşmesinin veya işin diğer yönlerinin temel hüküm ve koşulları hakkında işveren ve çalışan arasında uyuşmazlığın olduğu durumlarda işçilerin uyuşmazlıkları çözmelerine olanak tanıyan hükümler içermektedir. Bu tür uyuşmazlıklar, 6325 sayılı Hukuk Uyuşmazlıklarında Arabuluculuk Kanunu ve 4857 sayılı İş Kanunu’nun 20. Maddesi uyarınca çözülecektir.</w:t>
      </w:r>
    </w:p>
    <w:p w14:paraId="7DBB9E9D" w14:textId="7233236C" w:rsidR="003E7EB1" w:rsidRPr="00993E94" w:rsidRDefault="003E7EB1" w:rsidP="003E7EB1">
      <w:r w:rsidRPr="00993E94">
        <w:t>Çalışma mevzuatı ve uygulanması hakkında daha fazla ayrıntı için Projenin İYP Bölüm 4’e bakınız.</w:t>
      </w:r>
    </w:p>
    <w:p w14:paraId="18417E53" w14:textId="2397E86E" w:rsidR="006611AA" w:rsidRPr="00993E94" w:rsidRDefault="006611AA" w:rsidP="003D0F4E">
      <w:pPr>
        <w:pStyle w:val="Balk3"/>
        <w:keepNext w:val="0"/>
        <w:keepLines w:val="0"/>
        <w:numPr>
          <w:ilvl w:val="2"/>
          <w:numId w:val="4"/>
        </w:numPr>
      </w:pPr>
      <w:bookmarkStart w:id="204" w:name="_Toc219910674"/>
      <w:r w:rsidRPr="00993E94">
        <w:t>Uluslararası Anlaşmalar &amp; Sözleşmeler</w:t>
      </w:r>
      <w:bookmarkEnd w:id="204"/>
    </w:p>
    <w:p w14:paraId="65D6F869" w14:textId="4F9A169E" w:rsidR="003E7EB1" w:rsidRPr="00993E94" w:rsidRDefault="003E7EB1" w:rsidP="003E7EB1">
      <w:r w:rsidRPr="00993E94">
        <w:t>Türkiye, küresel ve bölgesel ölçekte çevresel kaynaklar, biyoçeşitlilik, iş sağlığı ve güvenliği (“İSG”) ve kültürel mirasın yönetimine katkı sağlamak üzere birtakım uluslararası anlaşma ve sözleşme/protokollere taraf olmuştur. Söz konusu anlaşma ve sözleşme/protokollerin en temel olanları aşağıda ilgili alt-başlıklar altında sunulmuştur:</w:t>
      </w:r>
    </w:p>
    <w:p w14:paraId="611CE1DF" w14:textId="77777777" w:rsidR="009A29A7" w:rsidRPr="00993E94" w:rsidRDefault="009A29A7" w:rsidP="009A29A7">
      <w:pPr>
        <w:rPr>
          <w:b/>
          <w:bCs/>
          <w:u w:val="single"/>
        </w:rPr>
      </w:pPr>
      <w:r w:rsidRPr="00993E94">
        <w:rPr>
          <w:b/>
          <w:bCs/>
          <w:u w:val="single"/>
        </w:rPr>
        <w:t>Çevre</w:t>
      </w:r>
    </w:p>
    <w:p w14:paraId="2C120CCB" w14:textId="63BC9AD9" w:rsidR="009A29A7" w:rsidRPr="00993E94" w:rsidRDefault="009A29A7" w:rsidP="00D80F2B">
      <w:pPr>
        <w:pStyle w:val="ListeParagraf"/>
        <w:numPr>
          <w:ilvl w:val="0"/>
          <w:numId w:val="74"/>
        </w:numPr>
      </w:pPr>
      <w:r w:rsidRPr="00993E94">
        <w:t>Ozon Tabakasının Korunmasına Dair Viyana Sözleşmesi ve Ozon Tabakasını incelten Maddelere Dair Montreal Protokolü, (R.G. 8-9.9.1990, sayı 20629)</w:t>
      </w:r>
    </w:p>
    <w:p w14:paraId="4B8186FC" w14:textId="2B1FF3DB" w:rsidR="009A29A7" w:rsidRPr="00993E94" w:rsidRDefault="009A29A7" w:rsidP="00D80F2B">
      <w:pPr>
        <w:pStyle w:val="ListeParagraf"/>
        <w:numPr>
          <w:ilvl w:val="0"/>
          <w:numId w:val="74"/>
        </w:numPr>
      </w:pPr>
      <w:r w:rsidRPr="00993E94">
        <w:t>BM İklim Değişikliği Çerçeve Sözleşmesi (R.G. 21.10.2003, sayı 25266)</w:t>
      </w:r>
    </w:p>
    <w:p w14:paraId="43245713" w14:textId="7C875ECA" w:rsidR="009A29A7" w:rsidRPr="00993E94" w:rsidRDefault="009A29A7" w:rsidP="00D80F2B">
      <w:pPr>
        <w:pStyle w:val="ListeParagraf"/>
        <w:numPr>
          <w:ilvl w:val="0"/>
          <w:numId w:val="74"/>
        </w:numPr>
      </w:pPr>
      <w:r w:rsidRPr="00993E94">
        <w:t>BM İklim Değişikliği Çerçeve Sözleşmesine Yönelik Kyoto Protokolü (R.G. 17.02.2009, sayı 27144)</w:t>
      </w:r>
    </w:p>
    <w:p w14:paraId="642D5276" w14:textId="400CFC8D" w:rsidR="009A29A7" w:rsidRPr="00993E94" w:rsidRDefault="009A29A7" w:rsidP="00D80F2B">
      <w:pPr>
        <w:pStyle w:val="ListeParagraf"/>
        <w:numPr>
          <w:ilvl w:val="0"/>
          <w:numId w:val="74"/>
        </w:numPr>
      </w:pPr>
      <w:r w:rsidRPr="00993E94">
        <w:lastRenderedPageBreak/>
        <w:t>Özellikle Afrika’da Ciddi Kuraklık ve/veya Çölleşmeye Maruz Ülkelerde Çölleşme ile Mücadele İçin Birleşmiş Milletler Sözleşmesi, BM Çölleşme ile Mücadele Sözleşmesi (BMÇMS) (R.G. 14.2.1998, sayı 23258)</w:t>
      </w:r>
    </w:p>
    <w:p w14:paraId="39C15B8C" w14:textId="650CCC50" w:rsidR="009A29A7" w:rsidRPr="00993E94" w:rsidRDefault="009A29A7" w:rsidP="00D80F2B">
      <w:pPr>
        <w:pStyle w:val="ListeParagraf"/>
        <w:numPr>
          <w:ilvl w:val="0"/>
          <w:numId w:val="74"/>
        </w:numPr>
      </w:pPr>
      <w:r w:rsidRPr="00993E94">
        <w:t>Akdeniz’in Deniz Ortamı ve Kıyı Bölgesinin Korunması Sözleşmesi (Barselona Sözleşmesi) (R.G. 14.11.1980, sayı 17150)</w:t>
      </w:r>
    </w:p>
    <w:p w14:paraId="49E1EC2A" w14:textId="21818F81" w:rsidR="009A29A7" w:rsidRPr="00993E94" w:rsidRDefault="009A29A7" w:rsidP="00D80F2B">
      <w:pPr>
        <w:pStyle w:val="ListeParagraf"/>
        <w:numPr>
          <w:ilvl w:val="0"/>
          <w:numId w:val="74"/>
        </w:numPr>
      </w:pPr>
      <w:r w:rsidRPr="00993E94">
        <w:t>Akdeniz’de Gemilerden ve Uçaklardan Boşaltma veya Denizde Yakmadan Kaynaklanan Kirliliğin Önlenmesi ve Ortadan Kaldırılması Protokolü (Boşaltma Protokolü) (R.G.22.8,2002, Sayı 24854)</w:t>
      </w:r>
    </w:p>
    <w:p w14:paraId="7B2DED15" w14:textId="60B9E1ED" w:rsidR="009A29A7" w:rsidRPr="00993E94" w:rsidRDefault="009A29A7" w:rsidP="00D80F2B">
      <w:pPr>
        <w:pStyle w:val="ListeParagraf"/>
        <w:numPr>
          <w:ilvl w:val="0"/>
          <w:numId w:val="74"/>
        </w:numPr>
      </w:pPr>
      <w:r w:rsidRPr="00993E94">
        <w:t>Akdeniz’de Tehlikeli Atıkların Sınır ötesi Hareketleri ve Bertarafından Kaynaklanan Kirliliğin Önlenmesi Protokolü (Tehlikeli atık protokolü) (R.G. 14.1.2002, Sayı 25346)</w:t>
      </w:r>
    </w:p>
    <w:p w14:paraId="2BED3910" w14:textId="3856F291" w:rsidR="009A29A7" w:rsidRPr="00993E94" w:rsidRDefault="009A29A7" w:rsidP="00D80F2B">
      <w:pPr>
        <w:pStyle w:val="ListeParagraf"/>
        <w:numPr>
          <w:ilvl w:val="0"/>
          <w:numId w:val="74"/>
        </w:numPr>
      </w:pPr>
      <w:r w:rsidRPr="00993E94">
        <w:t>Akdeniz’in Kara Kökenli Kirleticilere Karşı Korunması Hakkında Protokol, Atina 1980 (Türkiye R.G. 18.3.1987, sayı 19404)</w:t>
      </w:r>
    </w:p>
    <w:p w14:paraId="46B2ED29" w14:textId="122F0FCB" w:rsidR="009A29A7" w:rsidRPr="00993E94" w:rsidRDefault="009A29A7" w:rsidP="00D80F2B">
      <w:pPr>
        <w:pStyle w:val="ListeParagraf"/>
        <w:numPr>
          <w:ilvl w:val="0"/>
          <w:numId w:val="74"/>
        </w:numPr>
      </w:pPr>
      <w:r w:rsidRPr="00993E94">
        <w:t>Akdeniz’de Özel Olarak Korunan Alanlara Ait Protokol, Cenevre 1982, (imza tarihi 6.11.1986) (R.G. 23.10.1988, sayı 19968)</w:t>
      </w:r>
    </w:p>
    <w:p w14:paraId="59410945" w14:textId="18C68AB5" w:rsidR="009A29A7" w:rsidRPr="00993E94" w:rsidRDefault="009A29A7" w:rsidP="00D80F2B">
      <w:pPr>
        <w:pStyle w:val="ListeParagraf"/>
        <w:numPr>
          <w:ilvl w:val="0"/>
          <w:numId w:val="74"/>
        </w:numPr>
      </w:pPr>
      <w:r w:rsidRPr="00993E94">
        <w:t>Karadeniz’in Kirlenmeye Karşı Korunması Sözleşmesi ve ilgili diğer Sözleşmeler (Bükreş Sözleşmesi) (R.G. 06.03.1994, sayı 21869)</w:t>
      </w:r>
    </w:p>
    <w:p w14:paraId="2F0D91EE" w14:textId="5FA3AA1B" w:rsidR="009A29A7" w:rsidRPr="00993E94" w:rsidRDefault="009A29A7" w:rsidP="00D80F2B">
      <w:pPr>
        <w:pStyle w:val="ListeParagraf"/>
        <w:numPr>
          <w:ilvl w:val="0"/>
          <w:numId w:val="74"/>
        </w:numPr>
      </w:pPr>
      <w:r w:rsidRPr="00993E94">
        <w:t>Tehlikeli Atıkların Sınırlar ötesi Taşınımının ve Bertarafının Kontrolüne İlişkin Basel Sözleşmesi (Basel Sözleşmesi) (R.G. 30.12.1993, sayı 21804)</w:t>
      </w:r>
    </w:p>
    <w:p w14:paraId="36A42696" w14:textId="34381DC1" w:rsidR="009A29A7" w:rsidRPr="00993E94" w:rsidRDefault="009A29A7" w:rsidP="00D80F2B">
      <w:pPr>
        <w:pStyle w:val="ListeParagraf"/>
        <w:numPr>
          <w:ilvl w:val="0"/>
          <w:numId w:val="74"/>
        </w:numPr>
      </w:pPr>
      <w:r w:rsidRPr="00993E94">
        <w:t>Kalıcı Organik Kirleticilere İlişkin Stockholm Sözleşmesi</w:t>
      </w:r>
    </w:p>
    <w:p w14:paraId="52691B23" w14:textId="3AF750A0" w:rsidR="009A29A7" w:rsidRPr="00993E94" w:rsidRDefault="009A29A7" w:rsidP="00D80F2B">
      <w:pPr>
        <w:pStyle w:val="ListeParagraf"/>
        <w:numPr>
          <w:ilvl w:val="0"/>
          <w:numId w:val="74"/>
        </w:numPr>
      </w:pPr>
      <w:r w:rsidRPr="00993E94">
        <w:t>Uzun Menzilli Sınırlar ötesi Hava Kirlenmesi Sözleşmesi (CLRTAP) (Türkiye R.G. 23.3.1983, sayı 17996)</w:t>
      </w:r>
    </w:p>
    <w:p w14:paraId="2542F4F8" w14:textId="77777777" w:rsidR="009A29A7" w:rsidRPr="00993E94" w:rsidRDefault="009A29A7" w:rsidP="009A29A7">
      <w:pPr>
        <w:rPr>
          <w:b/>
          <w:bCs/>
          <w:u w:val="single"/>
        </w:rPr>
      </w:pPr>
      <w:r w:rsidRPr="00993E94">
        <w:rPr>
          <w:b/>
          <w:bCs/>
          <w:u w:val="single"/>
        </w:rPr>
        <w:t>Biyoçeşitlilik</w:t>
      </w:r>
    </w:p>
    <w:p w14:paraId="14BC8D1D" w14:textId="3C6F380B" w:rsidR="009A29A7" w:rsidRPr="00993E94" w:rsidRDefault="009A29A7" w:rsidP="00D80F2B">
      <w:pPr>
        <w:pStyle w:val="ListeParagraf"/>
        <w:numPr>
          <w:ilvl w:val="0"/>
          <w:numId w:val="75"/>
        </w:numPr>
      </w:pPr>
      <w:r w:rsidRPr="00993E94">
        <w:t>Avrupa’nın Yaban Hayatı ve Yaşama Ortamlarını Koruma Sözleşmesi (Bern Sözleşmesi) (Türkiye R.G. 20.2.1984, sayı 18318)</w:t>
      </w:r>
    </w:p>
    <w:p w14:paraId="207E3BCC" w14:textId="6A91E578" w:rsidR="009A29A7" w:rsidRPr="00993E94" w:rsidRDefault="009A29A7" w:rsidP="00D80F2B">
      <w:pPr>
        <w:pStyle w:val="ListeParagraf"/>
        <w:numPr>
          <w:ilvl w:val="0"/>
          <w:numId w:val="75"/>
        </w:numPr>
      </w:pPr>
      <w:r w:rsidRPr="00993E94">
        <w:t>Özellikle Su Kuşları Yaşama Ortamı Olarak Uluslararası Öneme Sahip Sulak Alanlar Hakkında Sözleşme (Ramsar) (R.G. 17.5.1994, sayı 21937)</w:t>
      </w:r>
    </w:p>
    <w:p w14:paraId="25C8C5AC" w14:textId="4905058B" w:rsidR="009A29A7" w:rsidRPr="00993E94" w:rsidRDefault="009A29A7" w:rsidP="00D80F2B">
      <w:pPr>
        <w:pStyle w:val="ListeParagraf"/>
        <w:numPr>
          <w:ilvl w:val="0"/>
          <w:numId w:val="75"/>
        </w:numPr>
      </w:pPr>
      <w:r w:rsidRPr="00993E94">
        <w:t>Biyoçeşitlilik Sözleşmesi (R.G. 27.12.1996, sayı 22860)</w:t>
      </w:r>
    </w:p>
    <w:p w14:paraId="225412AE" w14:textId="3CDCC01E" w:rsidR="009A29A7" w:rsidRPr="00993E94" w:rsidRDefault="009A29A7" w:rsidP="00D80F2B">
      <w:pPr>
        <w:pStyle w:val="ListeParagraf"/>
        <w:numPr>
          <w:ilvl w:val="0"/>
          <w:numId w:val="75"/>
        </w:numPr>
      </w:pPr>
      <w:r w:rsidRPr="00993E94">
        <w:t>Biyoçeşitlilik Sözleşmesi’nin Biyogüvenlik Kartagena Protokolü (R.G. 24.06.2003, sayı 25148)</w:t>
      </w:r>
    </w:p>
    <w:p w14:paraId="0E5D63B9" w14:textId="07E08D98" w:rsidR="009A29A7" w:rsidRPr="00993E94" w:rsidRDefault="009A29A7" w:rsidP="00D80F2B">
      <w:pPr>
        <w:pStyle w:val="ListeParagraf"/>
        <w:numPr>
          <w:ilvl w:val="0"/>
          <w:numId w:val="75"/>
        </w:numPr>
      </w:pPr>
      <w:r w:rsidRPr="00993E94">
        <w:t>Nesli Tehlike Altında Olan Yabani Hayvan ve Bitki Türlerinin Uluslararası Ticaretine İlişkin Sözleşme (CITES) (R.G. 20.06.1996, sayı 22672)</w:t>
      </w:r>
    </w:p>
    <w:p w14:paraId="0ED7E74B" w14:textId="4B4F7410" w:rsidR="009A29A7" w:rsidRPr="00993E94" w:rsidRDefault="009A29A7" w:rsidP="00D80F2B">
      <w:pPr>
        <w:pStyle w:val="ListeParagraf"/>
        <w:numPr>
          <w:ilvl w:val="0"/>
          <w:numId w:val="75"/>
        </w:numPr>
      </w:pPr>
      <w:r w:rsidRPr="00993E94">
        <w:t>Kuşların Korunması Hakkında Uluslararası Sözleşme, Paris 1959 (Türkiye R.G. 17.12.1966, sayı12480)</w:t>
      </w:r>
    </w:p>
    <w:p w14:paraId="0BD0E28B" w14:textId="77777777" w:rsidR="009A29A7" w:rsidRPr="00993E94" w:rsidRDefault="009A29A7" w:rsidP="009A29A7">
      <w:pPr>
        <w:rPr>
          <w:b/>
          <w:bCs/>
          <w:u w:val="single"/>
        </w:rPr>
      </w:pPr>
      <w:r w:rsidRPr="00993E94">
        <w:rPr>
          <w:b/>
          <w:bCs/>
          <w:u w:val="single"/>
        </w:rPr>
        <w:t>Kültürel Miras</w:t>
      </w:r>
    </w:p>
    <w:p w14:paraId="678FAE1C" w14:textId="38C27C2F" w:rsidR="009A29A7" w:rsidRPr="00993E94" w:rsidRDefault="009A29A7" w:rsidP="00D80F2B">
      <w:pPr>
        <w:pStyle w:val="ListeParagraf"/>
        <w:numPr>
          <w:ilvl w:val="0"/>
          <w:numId w:val="76"/>
        </w:numPr>
      </w:pPr>
      <w:r w:rsidRPr="00993E94">
        <w:lastRenderedPageBreak/>
        <w:t>Arkeolojik Mirasın Korunmasına İlişkin Avrupa Sözleşmesi (R.G. 08.08.1999, sayı 23780)</w:t>
      </w:r>
    </w:p>
    <w:p w14:paraId="0E174A2E" w14:textId="0F8F7209" w:rsidR="009A29A7" w:rsidRPr="00993E94" w:rsidRDefault="009A29A7" w:rsidP="00D80F2B">
      <w:pPr>
        <w:pStyle w:val="ListeParagraf"/>
        <w:numPr>
          <w:ilvl w:val="0"/>
          <w:numId w:val="76"/>
        </w:numPr>
      </w:pPr>
      <w:r w:rsidRPr="00993E94">
        <w:t>Dünya Kültür ve Tabiat Mirasının Korunması Hakkında Sözleşme, Paris 1972 (R.G. 14.2.1983, sayı 17959)</w:t>
      </w:r>
    </w:p>
    <w:p w14:paraId="2E8590AB" w14:textId="346E512F" w:rsidR="009A29A7" w:rsidRPr="00993E94" w:rsidRDefault="009A29A7" w:rsidP="00D80F2B">
      <w:pPr>
        <w:pStyle w:val="ListeParagraf"/>
        <w:numPr>
          <w:ilvl w:val="0"/>
          <w:numId w:val="76"/>
        </w:numPr>
      </w:pPr>
      <w:r w:rsidRPr="00993E94">
        <w:t>Avrupa Kültür Anlaşması 19.12.1954 (R.G. 17.6.1957, sayı 9635)</w:t>
      </w:r>
    </w:p>
    <w:p w14:paraId="550BAE50" w14:textId="71AC242B" w:rsidR="009A29A7" w:rsidRPr="00993E94" w:rsidRDefault="009A29A7" w:rsidP="00D80F2B">
      <w:pPr>
        <w:pStyle w:val="ListeParagraf"/>
        <w:numPr>
          <w:ilvl w:val="0"/>
          <w:numId w:val="76"/>
        </w:numPr>
      </w:pPr>
      <w:r w:rsidRPr="00993E94">
        <w:t>Avrupa Mimari Miras Sözleşmesi (R.G. 22.07.1989, sayı 20229)</w:t>
      </w:r>
    </w:p>
    <w:p w14:paraId="3C2B03C3" w14:textId="0374875F" w:rsidR="009A29A7" w:rsidRPr="00993E94" w:rsidRDefault="009A29A7" w:rsidP="00D80F2B">
      <w:pPr>
        <w:pStyle w:val="ListeParagraf"/>
        <w:numPr>
          <w:ilvl w:val="0"/>
          <w:numId w:val="76"/>
        </w:numPr>
      </w:pPr>
      <w:r w:rsidRPr="00993E94">
        <w:t>Kültürel Varlıkların Yasadışı İhracatını, İthalatını ve Sahiplik Aktarımını Yasaklama ve Önleme Yolları konusunda UNESCO Sözleşmesi</w:t>
      </w:r>
    </w:p>
    <w:p w14:paraId="593C1B5E" w14:textId="69A198F6" w:rsidR="009A29A7" w:rsidRPr="00993E94" w:rsidRDefault="009A29A7" w:rsidP="00D80F2B">
      <w:pPr>
        <w:pStyle w:val="ListeParagraf"/>
        <w:numPr>
          <w:ilvl w:val="0"/>
          <w:numId w:val="76"/>
        </w:numPr>
      </w:pPr>
      <w:r w:rsidRPr="00993E94">
        <w:t>Maddi Olmayan Kültürel Mirasın Korunmasına dair UNESCO Sözleşmesi</w:t>
      </w:r>
    </w:p>
    <w:p w14:paraId="71F2C295" w14:textId="04F038B4" w:rsidR="009A29A7" w:rsidRPr="00993E94" w:rsidRDefault="009A29A7" w:rsidP="00D80F2B">
      <w:pPr>
        <w:pStyle w:val="ListeParagraf"/>
        <w:numPr>
          <w:ilvl w:val="0"/>
          <w:numId w:val="76"/>
        </w:numPr>
      </w:pPr>
      <w:r w:rsidRPr="00993E94">
        <w:t>Kültürel İfadelerin Çeşitliliğinin Korunması ve Teşvik Edilmesine dair UNESCO Sözleşmesi</w:t>
      </w:r>
    </w:p>
    <w:p w14:paraId="091FBB61" w14:textId="77777777" w:rsidR="009A29A7" w:rsidRPr="00993E94" w:rsidRDefault="009A29A7" w:rsidP="009A29A7">
      <w:pPr>
        <w:rPr>
          <w:b/>
          <w:bCs/>
          <w:u w:val="single"/>
        </w:rPr>
      </w:pPr>
      <w:r w:rsidRPr="00993E94">
        <w:rPr>
          <w:b/>
          <w:bCs/>
          <w:u w:val="single"/>
        </w:rPr>
        <w:t>İş Sağlığı ve Güvenliği</w:t>
      </w:r>
    </w:p>
    <w:p w14:paraId="2164256C" w14:textId="4CCCA987" w:rsidR="009A29A7" w:rsidRPr="00993E94" w:rsidRDefault="009A29A7" w:rsidP="00D80F2B">
      <w:pPr>
        <w:pStyle w:val="ListeParagraf"/>
        <w:numPr>
          <w:ilvl w:val="0"/>
          <w:numId w:val="77"/>
        </w:numPr>
      </w:pPr>
      <w:r w:rsidRPr="00993E94">
        <w:t>Uluslararası Çalışma Örgütü İnşaat İşlerinde Güvenlik ve Sağlık Sözleşmesi (R.G. 29.11.2014, sayı 29190)</w:t>
      </w:r>
    </w:p>
    <w:p w14:paraId="19FC6805" w14:textId="5EAE8198" w:rsidR="009A29A7" w:rsidRPr="00993E94" w:rsidRDefault="009A29A7" w:rsidP="00D80F2B">
      <w:pPr>
        <w:pStyle w:val="ListeParagraf"/>
        <w:numPr>
          <w:ilvl w:val="0"/>
          <w:numId w:val="77"/>
        </w:numPr>
      </w:pPr>
      <w:r w:rsidRPr="00993E94">
        <w:t>Uluslararası Çalışma Örgütü İş Sağlığı ve Güvenliği ve Çalışma Ortamına İlişkin Sözleşme (R.G. 13.01.2004 sayı, 25345)</w:t>
      </w:r>
    </w:p>
    <w:p w14:paraId="032F3BBF" w14:textId="3093642B" w:rsidR="009A29A7" w:rsidRPr="00993E94" w:rsidRDefault="009A29A7" w:rsidP="00D80F2B">
      <w:pPr>
        <w:pStyle w:val="ListeParagraf"/>
        <w:numPr>
          <w:ilvl w:val="0"/>
          <w:numId w:val="77"/>
        </w:numPr>
      </w:pPr>
      <w:r w:rsidRPr="00993E94">
        <w:t>Uluslararası Çalışma Örgütü En Kötü Biçimlerdeki Çocuk İşçiliğinin Yasaklanması ve Ortadan Kaldırılmasına İlişkin Acil Eylem Sözleşmesi (R.G. 03.02.2001, sayı 24307)</w:t>
      </w:r>
    </w:p>
    <w:p w14:paraId="4613BD24" w14:textId="5CE1D9C8" w:rsidR="009A29A7" w:rsidRPr="00993E94" w:rsidRDefault="009A29A7" w:rsidP="00D80F2B">
      <w:pPr>
        <w:pStyle w:val="ListeParagraf"/>
        <w:numPr>
          <w:ilvl w:val="0"/>
          <w:numId w:val="77"/>
        </w:numPr>
      </w:pPr>
      <w:r w:rsidRPr="00993E94">
        <w:t>Uluslararası Çalışma Örgütü Zorla Çalıştırma Sözleşmesi (R.G. 27.01.1998, sayı 23243</w:t>
      </w:r>
    </w:p>
    <w:p w14:paraId="7E4BF51A" w14:textId="690EA607" w:rsidR="009A29A7" w:rsidRPr="00993E94" w:rsidRDefault="009A29A7" w:rsidP="00D80F2B">
      <w:pPr>
        <w:pStyle w:val="ListeParagraf"/>
        <w:numPr>
          <w:ilvl w:val="0"/>
          <w:numId w:val="77"/>
        </w:numPr>
      </w:pPr>
      <w:r w:rsidRPr="00993E94">
        <w:t>Uluslararası Çalışma Örgütü Asgari Yaş Sözleşmesi (R.G. 02.06.1959, sayı 10220)</w:t>
      </w:r>
    </w:p>
    <w:p w14:paraId="4306F449" w14:textId="28C74957" w:rsidR="009A29A7" w:rsidRPr="00993E94" w:rsidRDefault="009A29A7" w:rsidP="00D80F2B">
      <w:pPr>
        <w:pStyle w:val="ListeParagraf"/>
        <w:numPr>
          <w:ilvl w:val="0"/>
          <w:numId w:val="77"/>
        </w:numPr>
      </w:pPr>
      <w:r w:rsidRPr="00993E94">
        <w:t>Uluslararası Çalışma Örgütü Sendika Özgürlüğü ve Sendikalaşma Hakkının Korunması Sözleşmesi (R.G. 22.12.1992, sayı, 21432)</w:t>
      </w:r>
    </w:p>
    <w:p w14:paraId="7CD66883" w14:textId="665E3D0D" w:rsidR="009A29A7" w:rsidRPr="00993E94" w:rsidRDefault="009A29A7" w:rsidP="00D80F2B">
      <w:pPr>
        <w:pStyle w:val="ListeParagraf"/>
        <w:numPr>
          <w:ilvl w:val="0"/>
          <w:numId w:val="77"/>
        </w:numPr>
      </w:pPr>
      <w:r w:rsidRPr="00993E94">
        <w:t>Uluslararası Çalışma Örgütü İşçi Temsilcileri Sözleşmesi (11.12.1992, sayı 21432)</w:t>
      </w:r>
    </w:p>
    <w:p w14:paraId="48745B2E" w14:textId="1B358E51" w:rsidR="009A29A7" w:rsidRPr="00993E94" w:rsidRDefault="009A29A7" w:rsidP="00D80F2B">
      <w:pPr>
        <w:pStyle w:val="ListeParagraf"/>
        <w:numPr>
          <w:ilvl w:val="0"/>
          <w:numId w:val="77"/>
        </w:numPr>
      </w:pPr>
      <w:r w:rsidRPr="00993E94">
        <w:t>Uluslararası Çalışma Örgütü İnsan Kaynaklarının Geliştirilmesi Sözleşmesi (R.G. 12.12.1992, sayı 21433)</w:t>
      </w:r>
    </w:p>
    <w:p w14:paraId="32DADBA3" w14:textId="7E488FA7" w:rsidR="009A29A7" w:rsidRPr="00993E94" w:rsidRDefault="009A29A7" w:rsidP="00D80F2B">
      <w:pPr>
        <w:pStyle w:val="ListeParagraf"/>
        <w:numPr>
          <w:ilvl w:val="0"/>
          <w:numId w:val="77"/>
        </w:numPr>
      </w:pPr>
      <w:r w:rsidRPr="00993E94">
        <w:t>Uluslararası Çalışma Örgütü İstihdam Politikası Sözleşmesi (R.G. 20.11.1976, sayı 15769)</w:t>
      </w:r>
    </w:p>
    <w:p w14:paraId="1128D396" w14:textId="05373FBB" w:rsidR="009A29A7" w:rsidRPr="00993E94" w:rsidRDefault="009A29A7" w:rsidP="00D80F2B">
      <w:pPr>
        <w:pStyle w:val="ListeParagraf"/>
        <w:numPr>
          <w:ilvl w:val="0"/>
          <w:numId w:val="77"/>
        </w:numPr>
      </w:pPr>
      <w:r w:rsidRPr="00993E94">
        <w:t>Uluslararası Çalışma Örgütü Sosyal Güvenlik (Asgari Standartlar) Sözleşmesi (R.G. 10.08.1971, sayı 13922)</w:t>
      </w:r>
    </w:p>
    <w:p w14:paraId="6649CD06" w14:textId="65F0E8F2" w:rsidR="009A29A7" w:rsidRPr="00993E94" w:rsidRDefault="009A29A7" w:rsidP="00D80F2B">
      <w:pPr>
        <w:pStyle w:val="ListeParagraf"/>
        <w:numPr>
          <w:ilvl w:val="0"/>
          <w:numId w:val="77"/>
        </w:numPr>
      </w:pPr>
      <w:r w:rsidRPr="00993E94">
        <w:t>Uluslararası Çalışma Örgütü Eşit Ücret Sözleşmesi (R.G. 22.12.1966, sayı 12484)</w:t>
      </w:r>
    </w:p>
    <w:p w14:paraId="384B4D7A" w14:textId="46F0A9ED" w:rsidR="009A29A7" w:rsidRPr="00993E94" w:rsidRDefault="009A29A7" w:rsidP="00D80F2B">
      <w:pPr>
        <w:pStyle w:val="ListeParagraf"/>
        <w:numPr>
          <w:ilvl w:val="0"/>
          <w:numId w:val="77"/>
        </w:numPr>
      </w:pPr>
      <w:r w:rsidRPr="00993E94">
        <w:t>Uluslararası Çalışma Örgütü Ayrımcılık (İstihdam ve İş) Sözleşmesi (R.G. 22.12.1966, sayı 12484)</w:t>
      </w:r>
    </w:p>
    <w:p w14:paraId="3BE8032F" w14:textId="226F4A29" w:rsidR="009A29A7" w:rsidRPr="00993E94" w:rsidRDefault="009A29A7" w:rsidP="00D80F2B">
      <w:pPr>
        <w:pStyle w:val="ListeParagraf"/>
        <w:numPr>
          <w:ilvl w:val="0"/>
          <w:numId w:val="77"/>
        </w:numPr>
      </w:pPr>
      <w:r w:rsidRPr="00993E94">
        <w:t>Uluslararası Çalışma Örgütü Zorla Çalıştırmanın Kaldırılması Sözleşmesi (R.G. 21.12.1960, sayı 10686)</w:t>
      </w:r>
    </w:p>
    <w:p w14:paraId="77B8708A" w14:textId="28BB6105" w:rsidR="009A29A7" w:rsidRPr="00993E94" w:rsidRDefault="009A29A7" w:rsidP="00D80F2B">
      <w:pPr>
        <w:pStyle w:val="ListeParagraf"/>
        <w:numPr>
          <w:ilvl w:val="0"/>
          <w:numId w:val="77"/>
        </w:numPr>
      </w:pPr>
      <w:r w:rsidRPr="00993E94">
        <w:t>Uluslararası Çalışma Örgütü Örgütlenme ve Toplu Pazarlık Hakkı Sözleşmesi (R.G. 14.08.1951, sayı 7884)</w:t>
      </w:r>
    </w:p>
    <w:p w14:paraId="2CF5C4A2" w14:textId="1FD3C153" w:rsidR="009A29A7" w:rsidRPr="00993E94" w:rsidRDefault="009A29A7" w:rsidP="003D0F4E">
      <w:pPr>
        <w:pStyle w:val="Balk5"/>
        <w:numPr>
          <w:ilvl w:val="3"/>
          <w:numId w:val="4"/>
        </w:numPr>
      </w:pPr>
      <w:r w:rsidRPr="00993E94">
        <w:lastRenderedPageBreak/>
        <w:t xml:space="preserve">Dünya Bankası Çevresel ve Sosyal Standartları </w:t>
      </w:r>
    </w:p>
    <w:p w14:paraId="59C86094" w14:textId="083C5593" w:rsidR="009A29A7" w:rsidRPr="00993E94" w:rsidRDefault="009A29A7" w:rsidP="009A29A7">
      <w:pPr>
        <w:rPr>
          <w:b/>
          <w:bCs/>
          <w:u w:val="single"/>
        </w:rPr>
      </w:pPr>
      <w:r w:rsidRPr="00993E94">
        <w:rPr>
          <w:b/>
          <w:bCs/>
          <w:u w:val="single"/>
        </w:rPr>
        <w:t>ÇSS1: Çevresel ve Sosyal Risklerin ve Etkilerin Değerlendirilmesi</w:t>
      </w:r>
    </w:p>
    <w:p w14:paraId="60C735A6" w14:textId="77777777" w:rsidR="009A29A7" w:rsidRPr="00993E94" w:rsidRDefault="009A29A7" w:rsidP="009A29A7">
      <w:pPr>
        <w:rPr>
          <w:rFonts w:eastAsia="Tahoma"/>
        </w:rPr>
      </w:pPr>
      <w:r w:rsidRPr="00993E94">
        <w:rPr>
          <w:rFonts w:eastAsia="Tahoma"/>
        </w:rPr>
        <w:t>Bu Standart, Dünya Bankası tarafından desteklenen projelerin her aşaması ile ilgili çevresel ve sosyal riskleri ve etkileri değerlendirme, yönetme ve izleme sorumluluklarını ortaya koymaktadır.</w:t>
      </w:r>
    </w:p>
    <w:p w14:paraId="7FD0B6D0" w14:textId="55621837" w:rsidR="009A29A7" w:rsidRPr="00993E94" w:rsidRDefault="009A29A7" w:rsidP="009A29A7">
      <w:pPr>
        <w:rPr>
          <w:rFonts w:eastAsia="Tahoma"/>
        </w:rPr>
      </w:pPr>
      <w:r w:rsidRPr="00993E94">
        <w:rPr>
          <w:rFonts w:eastAsia="Tahoma"/>
        </w:rPr>
        <w:t>Çevresel ve sosyal etkiler, ÇSS1 26. Madde ile belirtilen ve aşağıda sunulan hususlar dahil olmak üzere değerlendirme sürecinde ele alınmalıdır:</w:t>
      </w:r>
    </w:p>
    <w:p w14:paraId="44E78E06" w14:textId="77777777" w:rsidR="009A29A7" w:rsidRPr="00993E94" w:rsidRDefault="009A29A7" w:rsidP="00D80F2B">
      <w:pPr>
        <w:pStyle w:val="ListeParagraf"/>
        <w:numPr>
          <w:ilvl w:val="0"/>
          <w:numId w:val="78"/>
        </w:numPr>
        <w:rPr>
          <w:rFonts w:eastAsia="Tahoma"/>
          <w:color w:val="000000"/>
        </w:rPr>
      </w:pPr>
      <w:r w:rsidRPr="00993E94">
        <w:rPr>
          <w:rFonts w:eastAsia="Tahoma"/>
          <w:color w:val="000000"/>
        </w:rPr>
        <w:t>Aşağıdaki hususları kapsayan Çevresel Riskler ve Etkiler</w:t>
      </w:r>
    </w:p>
    <w:p w14:paraId="024044CA" w14:textId="77777777" w:rsidR="009A29A7" w:rsidRPr="00993E94" w:rsidRDefault="009A29A7" w:rsidP="00D80F2B">
      <w:pPr>
        <w:pStyle w:val="ListeParagraf"/>
        <w:numPr>
          <w:ilvl w:val="1"/>
          <w:numId w:val="78"/>
        </w:numPr>
        <w:rPr>
          <w:rFonts w:eastAsia="Tahoma"/>
          <w:color w:val="000000"/>
        </w:rPr>
      </w:pPr>
      <w:r w:rsidRPr="00993E94">
        <w:rPr>
          <w:rFonts w:eastAsia="Tahoma"/>
          <w:color w:val="000000"/>
        </w:rPr>
        <w:t>Çevre Sağlığı ve Güvenliği Yönergesinde tanımlanan projeler</w:t>
      </w:r>
    </w:p>
    <w:p w14:paraId="769BAD3B" w14:textId="77777777" w:rsidR="009A29A7" w:rsidRPr="00993E94" w:rsidRDefault="009A29A7" w:rsidP="00D80F2B">
      <w:pPr>
        <w:pStyle w:val="ListeParagraf"/>
        <w:numPr>
          <w:ilvl w:val="1"/>
          <w:numId w:val="78"/>
        </w:numPr>
        <w:rPr>
          <w:rFonts w:eastAsia="Tahoma"/>
          <w:color w:val="000000"/>
        </w:rPr>
      </w:pPr>
      <w:r w:rsidRPr="00993E94">
        <w:rPr>
          <w:rFonts w:eastAsia="Tahoma"/>
          <w:color w:val="000000"/>
        </w:rPr>
        <w:t>Toplum güvenliği</w:t>
      </w:r>
    </w:p>
    <w:p w14:paraId="4D51A4F3" w14:textId="77777777" w:rsidR="009A29A7" w:rsidRPr="00993E94" w:rsidRDefault="009A29A7" w:rsidP="00D80F2B">
      <w:pPr>
        <w:pStyle w:val="ListeParagraf"/>
        <w:numPr>
          <w:ilvl w:val="1"/>
          <w:numId w:val="78"/>
        </w:numPr>
        <w:rPr>
          <w:rFonts w:eastAsia="Tahoma"/>
          <w:color w:val="000000"/>
        </w:rPr>
      </w:pPr>
      <w:r w:rsidRPr="00993E94">
        <w:rPr>
          <w:rFonts w:eastAsia="Tahoma"/>
          <w:color w:val="000000"/>
        </w:rPr>
        <w:t>İklim değişikliği ve diğer sınır ötesi veya küresel riskler ve etkiler</w:t>
      </w:r>
    </w:p>
    <w:p w14:paraId="5031DA10" w14:textId="77777777" w:rsidR="009A29A7" w:rsidRPr="00993E94" w:rsidRDefault="009A29A7" w:rsidP="00D80F2B">
      <w:pPr>
        <w:pStyle w:val="ListeParagraf"/>
        <w:numPr>
          <w:ilvl w:val="1"/>
          <w:numId w:val="78"/>
        </w:numPr>
        <w:rPr>
          <w:rFonts w:eastAsia="Tahoma"/>
          <w:color w:val="000000"/>
        </w:rPr>
      </w:pPr>
      <w:r w:rsidRPr="00993E94">
        <w:rPr>
          <w:rFonts w:eastAsia="Tahoma"/>
          <w:color w:val="000000"/>
        </w:rPr>
        <w:t>Doğal habitatların ve Biyoçeşitlilik korunmasını, bakımı ve restorasyonunu tehdit eden malzemeler</w:t>
      </w:r>
    </w:p>
    <w:p w14:paraId="23878536" w14:textId="77777777" w:rsidR="009A29A7" w:rsidRPr="00993E94" w:rsidRDefault="009A29A7" w:rsidP="00D80F2B">
      <w:pPr>
        <w:pStyle w:val="ListeParagraf"/>
        <w:numPr>
          <w:ilvl w:val="1"/>
          <w:numId w:val="78"/>
        </w:numPr>
        <w:rPr>
          <w:rFonts w:eastAsia="Tahoma"/>
          <w:color w:val="000000"/>
        </w:rPr>
      </w:pPr>
      <w:r w:rsidRPr="00993E94">
        <w:rPr>
          <w:rFonts w:eastAsia="Tahoma"/>
          <w:color w:val="000000"/>
        </w:rPr>
        <w:t>Ekosistem hizmetleri ve canlı doğal kaynakların kullanımı (balıkçılık, ormanlar vb.)</w:t>
      </w:r>
    </w:p>
    <w:p w14:paraId="210E2397" w14:textId="77777777" w:rsidR="009A29A7" w:rsidRPr="00993E94" w:rsidRDefault="009A29A7" w:rsidP="00D80F2B">
      <w:pPr>
        <w:pStyle w:val="ListeParagraf"/>
        <w:numPr>
          <w:ilvl w:val="0"/>
          <w:numId w:val="79"/>
        </w:numPr>
        <w:rPr>
          <w:rFonts w:eastAsia="Tahoma"/>
          <w:color w:val="000000"/>
        </w:rPr>
      </w:pPr>
      <w:r w:rsidRPr="00993E94">
        <w:rPr>
          <w:rFonts w:eastAsia="Tahoma"/>
          <w:color w:val="000000"/>
        </w:rPr>
        <w:t>Aşağıdaki hususları kapsayan Sosyal Riskler ve Etkiler</w:t>
      </w:r>
    </w:p>
    <w:p w14:paraId="36780975" w14:textId="77777777" w:rsidR="009A29A7" w:rsidRPr="00993E94" w:rsidRDefault="009A29A7" w:rsidP="00D80F2B">
      <w:pPr>
        <w:pStyle w:val="ListeParagraf"/>
        <w:numPr>
          <w:ilvl w:val="1"/>
          <w:numId w:val="80"/>
        </w:numPr>
        <w:rPr>
          <w:rFonts w:eastAsia="Tahoma"/>
          <w:color w:val="000000"/>
        </w:rPr>
      </w:pPr>
      <w:r w:rsidRPr="00993E94">
        <w:rPr>
          <w:rFonts w:eastAsia="Tahoma"/>
          <w:color w:val="000000"/>
        </w:rPr>
        <w:t>İnsan sağlığına ve güvenliğine yönelik tehditler</w:t>
      </w:r>
    </w:p>
    <w:p w14:paraId="360FB0C9" w14:textId="77777777" w:rsidR="009A29A7" w:rsidRPr="00993E94" w:rsidRDefault="009A29A7" w:rsidP="00D80F2B">
      <w:pPr>
        <w:pStyle w:val="ListeParagraf"/>
        <w:numPr>
          <w:ilvl w:val="1"/>
          <w:numId w:val="80"/>
        </w:numPr>
        <w:rPr>
          <w:rFonts w:eastAsia="Tahoma"/>
          <w:color w:val="000000"/>
        </w:rPr>
      </w:pPr>
      <w:r w:rsidRPr="00993E94">
        <w:rPr>
          <w:rFonts w:eastAsia="Tahoma"/>
          <w:color w:val="000000"/>
        </w:rPr>
        <w:t>Proje etkilerinin, özel koşulları nedeniyle kırılgan olabilecek bireyler veya gruplar üzerinde risk oluşturduğu durumlar,</w:t>
      </w:r>
    </w:p>
    <w:p w14:paraId="12FDDC59" w14:textId="77777777" w:rsidR="009A29A7" w:rsidRPr="00993E94" w:rsidRDefault="009A29A7" w:rsidP="00D80F2B">
      <w:pPr>
        <w:pStyle w:val="ListeParagraf"/>
        <w:numPr>
          <w:ilvl w:val="1"/>
          <w:numId w:val="80"/>
        </w:numPr>
        <w:rPr>
          <w:rFonts w:eastAsia="Tahoma"/>
          <w:color w:val="000000"/>
        </w:rPr>
      </w:pPr>
      <w:r w:rsidRPr="00993E94">
        <w:rPr>
          <w:rFonts w:eastAsia="Tahoma"/>
          <w:color w:val="000000"/>
        </w:rPr>
        <w:t>Hane halklarının, toplumların veya bireylerin geçim kaynaklarına etkiler,</w:t>
      </w:r>
    </w:p>
    <w:p w14:paraId="2FFB0731" w14:textId="77777777" w:rsidR="009A29A7" w:rsidRPr="00993E94" w:rsidRDefault="009A29A7" w:rsidP="00D80F2B">
      <w:pPr>
        <w:pStyle w:val="ListeParagraf"/>
        <w:numPr>
          <w:ilvl w:val="1"/>
          <w:numId w:val="80"/>
        </w:numPr>
        <w:rPr>
          <w:rFonts w:eastAsia="Tahoma"/>
          <w:color w:val="000000"/>
        </w:rPr>
      </w:pPr>
      <w:r w:rsidRPr="00993E94">
        <w:rPr>
          <w:rFonts w:eastAsia="Tahoma"/>
          <w:color w:val="000000"/>
        </w:rPr>
        <w:t>Günlük yaşamın devamlılığına ve ulaşılabilirliğine yönelik etkiler.</w:t>
      </w:r>
    </w:p>
    <w:p w14:paraId="4C4FB9DE" w14:textId="77777777" w:rsidR="009A29A7" w:rsidRPr="00993E94" w:rsidRDefault="009A29A7" w:rsidP="00D80F2B">
      <w:pPr>
        <w:pStyle w:val="ListeParagraf"/>
        <w:numPr>
          <w:ilvl w:val="0"/>
          <w:numId w:val="79"/>
        </w:numPr>
        <w:rPr>
          <w:rFonts w:eastAsia="Tahoma"/>
          <w:color w:val="000000"/>
        </w:rPr>
      </w:pPr>
      <w:r w:rsidRPr="00993E94">
        <w:rPr>
          <w:rFonts w:eastAsia="Tahoma"/>
          <w:color w:val="000000"/>
        </w:rPr>
        <w:t>Aşağıdaki hususları kapsayan kültürel miras riskleri</w:t>
      </w:r>
    </w:p>
    <w:p w14:paraId="299A5609" w14:textId="77777777" w:rsidR="009A29A7" w:rsidRPr="00993E94" w:rsidRDefault="009A29A7" w:rsidP="00D80F2B">
      <w:pPr>
        <w:pStyle w:val="ListeParagraf"/>
        <w:numPr>
          <w:ilvl w:val="1"/>
          <w:numId w:val="79"/>
        </w:numPr>
        <w:rPr>
          <w:rFonts w:eastAsia="Tahoma"/>
          <w:color w:val="000000"/>
        </w:rPr>
      </w:pPr>
      <w:r w:rsidRPr="00993E94">
        <w:rPr>
          <w:rFonts w:eastAsia="Tahoma"/>
          <w:color w:val="000000"/>
        </w:rPr>
        <w:t>Somut ve somut olmayan kültürel yapı, miras veya formlarda geçmiş, bugün ve gelecek arasında sürekliliği engelleyebilecek olumsuz etkilerin ortaya çıkması,</w:t>
      </w:r>
    </w:p>
    <w:p w14:paraId="20E36FB0" w14:textId="77777777" w:rsidR="009A29A7" w:rsidRPr="00993E94" w:rsidRDefault="009A29A7" w:rsidP="00D80F2B">
      <w:pPr>
        <w:pStyle w:val="ListeParagraf"/>
        <w:numPr>
          <w:ilvl w:val="1"/>
          <w:numId w:val="79"/>
        </w:numPr>
        <w:rPr>
          <w:rFonts w:eastAsia="Tahoma"/>
          <w:color w:val="000000"/>
        </w:rPr>
      </w:pPr>
      <w:r w:rsidRPr="00993E94">
        <w:rPr>
          <w:rFonts w:eastAsia="Tahoma"/>
          <w:color w:val="000000"/>
        </w:rPr>
        <w:t>Kültürel mirasın Proje faaliyetlerinin olumsuz etkilerinden korunması,</w:t>
      </w:r>
    </w:p>
    <w:p w14:paraId="57572306" w14:textId="5040734D" w:rsidR="009A29A7" w:rsidRPr="00993E94" w:rsidRDefault="009A29A7" w:rsidP="00D80F2B">
      <w:pPr>
        <w:pStyle w:val="ListeParagraf"/>
        <w:numPr>
          <w:ilvl w:val="1"/>
          <w:numId w:val="79"/>
        </w:numPr>
      </w:pPr>
      <w:r w:rsidRPr="00993E94">
        <w:rPr>
          <w:rFonts w:eastAsia="Tahoma"/>
          <w:color w:val="000000"/>
        </w:rPr>
        <w:t>Kültürel mirasın sürdürülebilirliğini engelleyecek etkilerin ortaya çıkması.</w:t>
      </w:r>
    </w:p>
    <w:p w14:paraId="2682CF9E" w14:textId="77777777" w:rsidR="006E4042" w:rsidRPr="00993E94" w:rsidRDefault="006E4042" w:rsidP="006E4042">
      <w:pPr>
        <w:rPr>
          <w:b/>
          <w:bCs/>
          <w:u w:val="single"/>
        </w:rPr>
      </w:pPr>
      <w:r w:rsidRPr="00993E94">
        <w:rPr>
          <w:b/>
          <w:bCs/>
          <w:u w:val="single"/>
        </w:rPr>
        <w:t>ÇSS2: İş ve Çalışma Koşulları</w:t>
      </w:r>
    </w:p>
    <w:p w14:paraId="228DD79D" w14:textId="598EECE7" w:rsidR="006E4042" w:rsidRPr="00993E94" w:rsidRDefault="006E4042" w:rsidP="006E4042">
      <w:r w:rsidRPr="00993E94">
        <w:t>Çevresel ve Sosyal Standart 2, kapsamlı finansal gelişme ve yoksulluğun azaltılması amacıyla istihdam ve gelir yaratmanın önemini vurgulamaktadır. İşçilere adil davranarak sağlıklı çalışma koşulları yaratılmalıdır.</w:t>
      </w:r>
    </w:p>
    <w:p w14:paraId="3695591C" w14:textId="77777777" w:rsidR="006E4042" w:rsidRPr="00993E94" w:rsidRDefault="006E4042" w:rsidP="006E4042">
      <w:pPr>
        <w:rPr>
          <w:b/>
          <w:bCs/>
          <w:u w:val="single"/>
        </w:rPr>
      </w:pPr>
      <w:r w:rsidRPr="00993E94">
        <w:rPr>
          <w:b/>
          <w:bCs/>
          <w:u w:val="single"/>
        </w:rPr>
        <w:t>ÇSS3: Kaynak Verimliliği, Kirliliğin Önlenmesi ve Yönetimi</w:t>
      </w:r>
    </w:p>
    <w:p w14:paraId="1A884E0F" w14:textId="77777777" w:rsidR="006E4042" w:rsidRPr="00993E94" w:rsidRDefault="006E4042" w:rsidP="006E4042">
      <w:r w:rsidRPr="00993E94">
        <w:t>Bu standart, uygulamalarda bütüncül bir yaklaşımla kaynak verimliliğine ve kirliliğin önlenmesi ve kirliliğin yönetimi gereksinimlerine işaret etmektedir. Amaç, kaynakların sürdürülebilir kullanımı ile projeden kaynaklanan kirliliği en aza indirmektir.</w:t>
      </w:r>
    </w:p>
    <w:p w14:paraId="7A27427A" w14:textId="77777777" w:rsidR="006E4042" w:rsidRPr="00993E94" w:rsidRDefault="006E4042" w:rsidP="006E4042">
      <w:pPr>
        <w:rPr>
          <w:b/>
          <w:bCs/>
          <w:u w:val="single"/>
        </w:rPr>
      </w:pPr>
      <w:r w:rsidRPr="00993E94">
        <w:rPr>
          <w:b/>
          <w:bCs/>
          <w:u w:val="single"/>
        </w:rPr>
        <w:lastRenderedPageBreak/>
        <w:t>ÇSS4: Toplum Sağlığı ve Güvenliği</w:t>
      </w:r>
    </w:p>
    <w:p w14:paraId="4F2E48E4" w14:textId="77777777" w:rsidR="006E4042" w:rsidRPr="00993E94" w:rsidRDefault="006E4042" w:rsidP="006E4042">
      <w:r w:rsidRPr="00993E94">
        <w:t>ÇSS4, sağlık, güvenlik ve güvenlik riskleri konularını, Proje faaliyetleri nedeniyle topluluklar üzerindeki etkileri üzerinden ele alır. Özellikle projenin etkileri ve riskleri nedeniyle kırılgan olabilecek topluluklar ve bireyler dikkate alınmalıdır.</w:t>
      </w:r>
    </w:p>
    <w:p w14:paraId="3DAF355C" w14:textId="77777777" w:rsidR="006E4042" w:rsidRPr="00993E94" w:rsidRDefault="006E4042" w:rsidP="006E4042">
      <w:pPr>
        <w:rPr>
          <w:b/>
          <w:bCs/>
          <w:u w:val="single"/>
        </w:rPr>
      </w:pPr>
      <w:r w:rsidRPr="00993E94">
        <w:rPr>
          <w:b/>
          <w:bCs/>
          <w:u w:val="single"/>
        </w:rPr>
        <w:t>ÇSS5: Arazi edinimi, Arazi Kullanımında Sınırlamalar ve Zorunlu Yeniden Yerleşim</w:t>
      </w:r>
    </w:p>
    <w:p w14:paraId="059EDECC" w14:textId="77777777" w:rsidR="006E4042" w:rsidRPr="00993E94" w:rsidRDefault="006E4042" w:rsidP="006E4042">
      <w:r w:rsidRPr="00993E94">
        <w:t>Bu standart, gönülsüz yeniden yerleşimden kaçınılması gerektiğini vurgulamaktadır. Kaçınılmazsa, yerinden edilmiş insanlar üzerindeki olumsuz etkileri azaltmak için gerekli önlemler alınmalıdır.</w:t>
      </w:r>
    </w:p>
    <w:p w14:paraId="3AD5D974" w14:textId="77777777" w:rsidR="006E4042" w:rsidRPr="00993E94" w:rsidRDefault="006E4042" w:rsidP="006E4042">
      <w:pPr>
        <w:rPr>
          <w:b/>
          <w:bCs/>
          <w:u w:val="single"/>
        </w:rPr>
      </w:pPr>
      <w:r w:rsidRPr="00993E94">
        <w:rPr>
          <w:b/>
          <w:bCs/>
          <w:u w:val="single"/>
        </w:rPr>
        <w:t>ÇSS6: Biyoçeşitliliğin Korunması ve Canlı Doğal Kaynakların Sürdürülebilir Yönetimi</w:t>
      </w:r>
    </w:p>
    <w:p w14:paraId="39040A76" w14:textId="77777777" w:rsidR="006E4042" w:rsidRPr="00993E94" w:rsidRDefault="006E4042" w:rsidP="006E4042">
      <w:r w:rsidRPr="00993E94">
        <w:t>Biyoçeşitliliğin korunması ve doğal kaynakların sürdürülebilirliği sürdürülebilir kalkınmanın temel bileşenidir. Ormanlar da dahil olmak üzere tüm ekolojik işlevlerle desteklenen biyoçeşitlilik korunmalıdır.</w:t>
      </w:r>
    </w:p>
    <w:p w14:paraId="6B122A1B" w14:textId="77777777" w:rsidR="006E4042" w:rsidRPr="00993E94" w:rsidRDefault="006E4042" w:rsidP="006E4042">
      <w:r w:rsidRPr="00993E94">
        <w:t>Bu standart aynı zamanda, birincil doğal üretimin ve canlı doğal kaynakların sürdürülebilir yönetimine işaret etmektedir ve biyoçeşitlilik veya canlı doğal kaynaklara erişimi veya kullanımı olanlar da dahil olmak üzere projeden etkilenen tarafların geçim kaynaklarını dikkate alma gerekliliğini vurgulamaktadır.</w:t>
      </w:r>
    </w:p>
    <w:p w14:paraId="32E63476" w14:textId="77777777" w:rsidR="006E4042" w:rsidRPr="00993E94" w:rsidRDefault="006E4042" w:rsidP="006E4042">
      <w:pPr>
        <w:rPr>
          <w:b/>
          <w:bCs/>
          <w:u w:val="single"/>
        </w:rPr>
      </w:pPr>
      <w:r w:rsidRPr="00993E94">
        <w:rPr>
          <w:b/>
          <w:bCs/>
          <w:u w:val="single"/>
        </w:rPr>
        <w:t>ÇSS7: Yerli Halklar/Alt Sahra Afrika Tarihi Olarak Keşfedilmemiş Geleneksel Yerel Topluluklar</w:t>
      </w:r>
    </w:p>
    <w:p w14:paraId="44776703" w14:textId="77777777" w:rsidR="006E4042" w:rsidRPr="00993E94" w:rsidRDefault="006E4042" w:rsidP="006E4042">
      <w:r w:rsidRPr="00993E94">
        <w:t>Bu standart Proje kapsamında geçerli değildir.</w:t>
      </w:r>
    </w:p>
    <w:p w14:paraId="33B7B741" w14:textId="77777777" w:rsidR="006E4042" w:rsidRPr="00993E94" w:rsidRDefault="006E4042" w:rsidP="006E4042">
      <w:pPr>
        <w:rPr>
          <w:b/>
          <w:bCs/>
          <w:u w:val="single"/>
        </w:rPr>
      </w:pPr>
      <w:r w:rsidRPr="00993E94">
        <w:rPr>
          <w:b/>
          <w:bCs/>
          <w:u w:val="single"/>
        </w:rPr>
        <w:t>ÇSS8: Kültürel Miras</w:t>
      </w:r>
    </w:p>
    <w:p w14:paraId="03F0F16D" w14:textId="53E23573" w:rsidR="006E4042" w:rsidRPr="00993E94" w:rsidRDefault="006E4042" w:rsidP="006E4042">
      <w:r w:rsidRPr="00993E94">
        <w:t>Bu standart, kültürel mirasın geçmiş, şimdi ve gelecek arasında somut ve soyut biçimlerde süreklilik sağladığına işaret etmektedir. Uygulamalarda kültürel mirasın korunması için gerekli önlemler alınmalıdır.</w:t>
      </w:r>
    </w:p>
    <w:p w14:paraId="4D6AA7AE" w14:textId="77777777" w:rsidR="006E4042" w:rsidRPr="00993E94" w:rsidRDefault="006E4042" w:rsidP="006E4042">
      <w:pPr>
        <w:rPr>
          <w:b/>
          <w:bCs/>
          <w:u w:val="single"/>
        </w:rPr>
      </w:pPr>
      <w:r w:rsidRPr="00993E94">
        <w:rPr>
          <w:b/>
          <w:bCs/>
          <w:u w:val="single"/>
        </w:rPr>
        <w:t>ÇSS9: Finansal Aracılar</w:t>
      </w:r>
    </w:p>
    <w:p w14:paraId="0FAFAA30" w14:textId="77777777" w:rsidR="006E4042" w:rsidRPr="00993E94" w:rsidRDefault="006E4042" w:rsidP="006E4042">
      <w:r w:rsidRPr="00993E94">
        <w:t>Bu standart ÇŞİDB için değil, Projenin 3. Ve 4b Bileşenlerini uygulayacak olan ve Finansal Aracı olarak hareket eden İLBANK için geçerlidir. İLBANK ayrıca Bileşen 3 ve 4’e özel Çevresel ve Sosyal Taahhüt Planı (ÇSTP), ÇSYÇ, RF ve PKP hazırlamıştır. İLBANK ayrıca Çevresel ve Sosyal Yönetim Sistemini (ÇSYS) kurmuştur.</w:t>
      </w:r>
    </w:p>
    <w:p w14:paraId="61209D19" w14:textId="77777777" w:rsidR="006E4042" w:rsidRPr="00993E94" w:rsidRDefault="006E4042" w:rsidP="006E4042">
      <w:pPr>
        <w:rPr>
          <w:b/>
          <w:bCs/>
          <w:u w:val="single"/>
        </w:rPr>
      </w:pPr>
      <w:r w:rsidRPr="00993E94">
        <w:rPr>
          <w:b/>
          <w:bCs/>
          <w:u w:val="single"/>
        </w:rPr>
        <w:t>ÇSS10: Paydaş Katılımı ve Bilginin Açıklanması</w:t>
      </w:r>
    </w:p>
    <w:p w14:paraId="24F7D8C2" w14:textId="3B37A19F" w:rsidR="006E4042" w:rsidRPr="00993E94" w:rsidRDefault="006E4042" w:rsidP="006E4042">
      <w:r w:rsidRPr="00993E94">
        <w:t>Paydaşlar arasında açık ve şeffaf katılımın önemi, iyi uluslararası uygulamaların önemli bir unsuru olması sebebiyle vurgulanmaktadır. Etkili paydaş katılımı, çevresel ve sosyal sürdürülebilirliğin geliştirilmesi, uygulamaların kabulünün artırılması ve başarılı Proje tasarımı açısından projelere katkıda bulunmaktadır.</w:t>
      </w:r>
    </w:p>
    <w:p w14:paraId="602A2FA4" w14:textId="77777777" w:rsidR="00A537FE" w:rsidRPr="00993E94" w:rsidRDefault="00A537FE" w:rsidP="00E01E2E">
      <w:pPr>
        <w:pStyle w:val="Balk1"/>
        <w:keepNext w:val="0"/>
        <w:keepLines w:val="0"/>
      </w:pPr>
      <w:r w:rsidRPr="00993E94">
        <w:lastRenderedPageBreak/>
        <w:br w:type="page"/>
      </w:r>
    </w:p>
    <w:p w14:paraId="7F4F3B08" w14:textId="1B4C7B7D" w:rsidR="006611AA" w:rsidRPr="00993E94" w:rsidRDefault="006611AA" w:rsidP="00E01E2E">
      <w:pPr>
        <w:pStyle w:val="Balk1"/>
        <w:keepNext w:val="0"/>
        <w:keepLines w:val="0"/>
      </w:pPr>
      <w:bookmarkStart w:id="205" w:name="_Toc219910675"/>
      <w:r w:rsidRPr="00993E94">
        <w:lastRenderedPageBreak/>
        <w:t>EK 2- DAVRANIŞ KURALLARI</w:t>
      </w:r>
      <w:bookmarkEnd w:id="205"/>
    </w:p>
    <w:p w14:paraId="53CD8E57" w14:textId="77777777" w:rsidR="005211F9" w:rsidRPr="00993E94" w:rsidRDefault="005211F9" w:rsidP="005211F9">
      <w:r w:rsidRPr="00993E94">
        <w:t>Yüklenici, [Yüklenicinin adı girilecek] olarak; [İş adı ve tanımı girilecek] için [İşverenin adı girilecek] ile bir sözleşme imzalamış bulunmaktayız. Bu işler [İşlerin yapılacağı şantiye ve diğer lokasyonların adları girilecek] de gerçekleştirilecektir. Sözleşme; cinsel sömürü, istismar ve cinsiyete dayalı ayrımcılık riskleri de dahil olmak üzere, işlerle ilgili çevresel ve sosyal risklere yönelik önlemler almamızı zorunlu kılmaktadır.</w:t>
      </w:r>
    </w:p>
    <w:p w14:paraId="0FDA6F55" w14:textId="77777777" w:rsidR="005211F9" w:rsidRPr="00993E94" w:rsidRDefault="005211F9" w:rsidP="005211F9">
      <w:r w:rsidRPr="00993E94">
        <w:t>Bu Davranış Kuralları, işlerle ilgili çevresel ve sosyal risklerle mücadele etmek için aldığımız önlemlerin bir parçasıdır. Şantiyedeki veya işlerin yürütüldüğü diğer yerlerdeki tüm çalışanlarımız için geçerlidir. Bunun yanında; her bir alt yüklenicinin personeli ve işlerin yürütülmesinde bize yardımcı olan diğer personel için de geçerlidir. Tüm bu kişilere “Yüklenicinin Personeli” denir ve bu kişiler Davranış Kurallarına tabidir.</w:t>
      </w:r>
    </w:p>
    <w:p w14:paraId="49EDCD8B" w14:textId="77777777" w:rsidR="005211F9" w:rsidRPr="00993E94" w:rsidRDefault="005211F9" w:rsidP="005211F9">
      <w:r w:rsidRPr="00993E94">
        <w:t>Bu Davranış Kuralları, yukarıda “Yüklenicinin Personeli” olarak tanımlanan kişilerin yükümlü oldukları davranışı tanımlar.</w:t>
      </w:r>
    </w:p>
    <w:p w14:paraId="49BF3D7A" w14:textId="42F33A24" w:rsidR="005211F9" w:rsidRPr="00993E94" w:rsidRDefault="005211F9" w:rsidP="005211F9">
      <w:r w:rsidRPr="00993E94">
        <w:t>Çalışma ortamımız; güvensiz, istismarcı veya şiddet içeren davranışlara tolerans gösterilmeyeceği ve tüm kişilerin misilleme korkusu olmadan rahat bir şekilde problemleri veya kaygılarını dile getirebilecekleri bir ortam olacaktır.</w:t>
      </w:r>
    </w:p>
    <w:p w14:paraId="1CBBFBB0" w14:textId="77777777" w:rsidR="005211F9" w:rsidRPr="00993E94" w:rsidRDefault="005211F9" w:rsidP="005211F9">
      <w:pPr>
        <w:rPr>
          <w:b/>
          <w:bCs/>
        </w:rPr>
      </w:pPr>
      <w:r w:rsidRPr="00993E94">
        <w:rPr>
          <w:b/>
          <w:bCs/>
        </w:rPr>
        <w:t>GEREKLİ DAVRANIŞ ŞEKLİ</w:t>
      </w:r>
    </w:p>
    <w:p w14:paraId="431E2F87" w14:textId="72B35CC9" w:rsidR="005211F9" w:rsidRPr="00993E94" w:rsidRDefault="005211F9" w:rsidP="005211F9">
      <w:r w:rsidRPr="00993E94">
        <w:t>Yüklenicinin Personeli:</w:t>
      </w:r>
    </w:p>
    <w:p w14:paraId="696A2D89" w14:textId="4214F8DC" w:rsidR="005211F9" w:rsidRPr="00993E94" w:rsidRDefault="005211F9" w:rsidP="00D80F2B">
      <w:pPr>
        <w:pStyle w:val="ListeParagraf"/>
        <w:numPr>
          <w:ilvl w:val="0"/>
          <w:numId w:val="81"/>
        </w:numPr>
      </w:pPr>
      <w:r w:rsidRPr="00993E94">
        <w:t>Görevlerini yeterli ve özverili bir şekilde yerine getirmek;</w:t>
      </w:r>
    </w:p>
    <w:p w14:paraId="2961D390" w14:textId="3D1019A2" w:rsidR="005211F9" w:rsidRPr="00993E94" w:rsidRDefault="005211F9" w:rsidP="00D80F2B">
      <w:pPr>
        <w:pStyle w:val="ListeParagraf"/>
        <w:numPr>
          <w:ilvl w:val="0"/>
          <w:numId w:val="81"/>
        </w:numPr>
      </w:pPr>
      <w:r w:rsidRPr="00993E94">
        <w:t>Bu Davranış Kurallarına, Yüklenicinin diğer Personelinin ve diğer herhangi bir kişinin sağlığını, güvenliğini ve huzurunu koruma gereklilikleri de dahil olmak üzere yürürlükteki tüm mevzuata, düzenlemelere ve diğer gerekliliklere uymak;</w:t>
      </w:r>
    </w:p>
    <w:p w14:paraId="26AAD2A9" w14:textId="4BF24715" w:rsidR="005211F9" w:rsidRPr="00993E94" w:rsidRDefault="005211F9" w:rsidP="00D80F2B">
      <w:pPr>
        <w:pStyle w:val="ListeParagraf"/>
        <w:numPr>
          <w:ilvl w:val="0"/>
          <w:numId w:val="81"/>
        </w:numPr>
      </w:pPr>
      <w:r w:rsidRPr="00993E94">
        <w:t>Aşağıda sıralanan kapsamda, güvenli bir çalışma ortamını düzenlemek:</w:t>
      </w:r>
    </w:p>
    <w:p w14:paraId="178CBA5F" w14:textId="77777777" w:rsidR="00327E70" w:rsidRPr="00993E94" w:rsidRDefault="00327E70" w:rsidP="00D80F2B">
      <w:pPr>
        <w:pStyle w:val="ListeParagraf"/>
        <w:numPr>
          <w:ilvl w:val="0"/>
          <w:numId w:val="82"/>
        </w:numPr>
      </w:pPr>
      <w:r w:rsidRPr="00993E94">
        <w:t>Her bir kişinin kontrolü altındaki işyerlerinin, makinelerin, ekipmanların ve proseslerin güvenli olmasının ve sağlık açısından risk oluşturmamasının temin edilmesi;</w:t>
      </w:r>
    </w:p>
    <w:p w14:paraId="0CD695B2" w14:textId="77777777" w:rsidR="00327E70" w:rsidRPr="00993E94" w:rsidRDefault="00327E70" w:rsidP="00D80F2B">
      <w:pPr>
        <w:pStyle w:val="ListeParagraf"/>
        <w:numPr>
          <w:ilvl w:val="0"/>
          <w:numId w:val="82"/>
        </w:numPr>
      </w:pPr>
      <w:r w:rsidRPr="00993E94">
        <w:t>Gerekli kişisel koruyucu ekipmanların kullanılması;</w:t>
      </w:r>
    </w:p>
    <w:p w14:paraId="1F399692" w14:textId="77777777" w:rsidR="00327E70" w:rsidRPr="00993E94" w:rsidRDefault="00327E70" w:rsidP="00D80F2B">
      <w:pPr>
        <w:pStyle w:val="ListeParagraf"/>
        <w:numPr>
          <w:ilvl w:val="0"/>
          <w:numId w:val="82"/>
        </w:numPr>
      </w:pPr>
      <w:r w:rsidRPr="00993E94">
        <w:t>Kimyasal, fiziksel ve biyolojik maddeler ve etkenlerle ilgili uygun önlemlerin alınması; ve</w:t>
      </w:r>
    </w:p>
    <w:p w14:paraId="3FCF8777" w14:textId="72FD4AA1" w:rsidR="00327E70" w:rsidRPr="00993E94" w:rsidRDefault="00327E70" w:rsidP="00D80F2B">
      <w:pPr>
        <w:pStyle w:val="ListeParagraf"/>
        <w:numPr>
          <w:ilvl w:val="0"/>
          <w:numId w:val="82"/>
        </w:numPr>
      </w:pPr>
      <w:r w:rsidRPr="00993E94">
        <w:t>Uygun acil durum operasyon prosedürlerinin takip edilmesi</w:t>
      </w:r>
    </w:p>
    <w:p w14:paraId="0CCFA734" w14:textId="17B6BBDC" w:rsidR="00327E70" w:rsidRPr="00993E94" w:rsidRDefault="00327E70" w:rsidP="00D80F2B">
      <w:pPr>
        <w:pStyle w:val="ListeParagraf"/>
        <w:numPr>
          <w:ilvl w:val="0"/>
          <w:numId w:val="81"/>
        </w:numPr>
      </w:pPr>
      <w:r w:rsidRPr="00993E94">
        <w:t>Güvenli olmadığına ya da sağlıklı olmadığına inandığı çalışma koşullarını bildirmek, kendi hayatına ya da sağlığına ciddi bir tehlike oluşturduğuna inandığı bir çalışma koşulundan uzak durmak;</w:t>
      </w:r>
    </w:p>
    <w:p w14:paraId="154E2134" w14:textId="36B092A5" w:rsidR="00327E70" w:rsidRPr="00993E94" w:rsidRDefault="00327E70" w:rsidP="00D80F2B">
      <w:pPr>
        <w:pStyle w:val="ListeParagraf"/>
        <w:numPr>
          <w:ilvl w:val="0"/>
          <w:numId w:val="81"/>
        </w:numPr>
      </w:pPr>
      <w:r w:rsidRPr="00993E94">
        <w:lastRenderedPageBreak/>
        <w:t>Kadınlar, engelli insanlar, göçmen işçiler veya çocuklar gibi spesifik gruplara karşı ayrımcılık yapmamak ve diğer insanlara saygılı davranmak;</w:t>
      </w:r>
    </w:p>
    <w:p w14:paraId="715C7AEA" w14:textId="30D9364D" w:rsidR="00327E70" w:rsidRPr="00993E94" w:rsidRDefault="00327E70" w:rsidP="00D80F2B">
      <w:pPr>
        <w:pStyle w:val="ListeParagraf"/>
        <w:numPr>
          <w:ilvl w:val="0"/>
          <w:numId w:val="81"/>
        </w:numPr>
      </w:pPr>
      <w:r w:rsidRPr="00993E94">
        <w:t>Yüklenicinin diğer personeline veya İşverenin personeline karşı; istenmeyen cinsel yakınlaşma girişmeleri, cinsel talepler, cinsel nitelikteki diğer sözlü veya fiziksel davranışlar dahil olmak üzere herhangi bir cinsel tacizde bulunmamak;</w:t>
      </w:r>
    </w:p>
    <w:p w14:paraId="03E4579A" w14:textId="683A4115" w:rsidR="00327E70" w:rsidRPr="00993E94" w:rsidRDefault="00327E70" w:rsidP="00D80F2B">
      <w:pPr>
        <w:pStyle w:val="ListeParagraf"/>
        <w:numPr>
          <w:ilvl w:val="0"/>
          <w:numId w:val="81"/>
        </w:numPr>
      </w:pPr>
      <w:r w:rsidRPr="00993E94">
        <w:t>Cinsel Sömürüye kalkışmama (savunmasız durumu, güç farkını ya da güveni cinsel amaçlarla kötüye kullanma eylem veya girişiminde bulunmama; parasal, sosyal ya da politik olarak yararlanmak da dahil olmak üzere ve bunlarla sınırlı olmamak kaydıyla, bir başkasını cinsel yönden istismar etmeme)</w:t>
      </w:r>
    </w:p>
    <w:p w14:paraId="6A015455" w14:textId="59FFD198" w:rsidR="00327E70" w:rsidRPr="00993E94" w:rsidRDefault="00327E70" w:rsidP="00D80F2B">
      <w:pPr>
        <w:pStyle w:val="ListeParagraf"/>
        <w:numPr>
          <w:ilvl w:val="0"/>
          <w:numId w:val="81"/>
        </w:numPr>
      </w:pPr>
      <w:r w:rsidRPr="00993E94">
        <w:t>Tecavüze kalkışmama. Bu kavram; vajina, anüs veya ağıza; penis veya başka bir vücut parçası ile fiziksel olarak veya başka bir şekilde zorla (hafif olsa bile) penetrasyon anlamına gelir. Ayrıyeten vajina veya anüsün bir cisimle penetrasyonu da bu kavram dahilindedir. Tecavüz; evlilik içi tecavüzü, anal tecavüzü / fiili livatayı da ihtiva eder. Bu maddede sayılanlara teşebbüs, tecavüz girişimi olarak kabul edilir. Bir kişiye iki ya da daha fazla fail tarafından tecavüze toplu tecavüz denir;</w:t>
      </w:r>
    </w:p>
    <w:p w14:paraId="500D3338" w14:textId="41FD0908" w:rsidR="00327E70" w:rsidRPr="00993E94" w:rsidRDefault="00327E70" w:rsidP="00D80F2B">
      <w:pPr>
        <w:pStyle w:val="ListeParagraf"/>
        <w:numPr>
          <w:ilvl w:val="0"/>
          <w:numId w:val="81"/>
        </w:numPr>
      </w:pPr>
      <w:r w:rsidRPr="00993E94">
        <w:t>Cinsel Saldırıya kalkışmama. Bu kavram; penetrasyonla sonuçlanmayan veya penetrasyon içermeyen rıza dışı cinsel temasın herhangi bir biçimi anlamına gelir. Örnekler şunları içermektedir: tecavüze teşebbüsün yanı sıra, önceden var olan evlilik durumu dışında, 18 yaşın altındaki bireyleri rızasız öpme, okşama veya genital organ-kalçaya dokunma gibi cinsel eylemlerde bulunma;</w:t>
      </w:r>
    </w:p>
    <w:p w14:paraId="2572CC3A" w14:textId="4DC22F30" w:rsidR="00327E70" w:rsidRPr="00993E94" w:rsidRDefault="00327E70" w:rsidP="00D80F2B">
      <w:pPr>
        <w:pStyle w:val="ListeParagraf"/>
        <w:numPr>
          <w:ilvl w:val="0"/>
          <w:numId w:val="81"/>
        </w:numPr>
      </w:pPr>
      <w:r w:rsidRPr="00993E94">
        <w:t>İSG konuları ile Cinsel Sömürü ve Cinsel Saldırıyı kapsayan, Sözleşmenin çevresel ve sosyal yönlerine ilişkin verilecek eğitimleri tamamlamak;</w:t>
      </w:r>
    </w:p>
    <w:p w14:paraId="4011A197" w14:textId="43F2A4EC" w:rsidR="00327E70" w:rsidRPr="00993E94" w:rsidRDefault="00327E70" w:rsidP="00D80F2B">
      <w:pPr>
        <w:pStyle w:val="ListeParagraf"/>
        <w:numPr>
          <w:ilvl w:val="0"/>
          <w:numId w:val="81"/>
        </w:numPr>
      </w:pPr>
      <w:r w:rsidRPr="00993E94">
        <w:t>Bu Davranış Kurallarının ihlal edilmesi durumunda bunu bildirmek; ve</w:t>
      </w:r>
    </w:p>
    <w:p w14:paraId="78AE5056" w14:textId="65F6EA38" w:rsidR="00327E70" w:rsidRPr="00993E94" w:rsidRDefault="00327E70" w:rsidP="00D80F2B">
      <w:pPr>
        <w:pStyle w:val="ListeParagraf"/>
        <w:numPr>
          <w:ilvl w:val="0"/>
          <w:numId w:val="81"/>
        </w:numPr>
      </w:pPr>
      <w:r w:rsidRPr="00993E94">
        <w:t xml:space="preserve">Bu Davranış Kurallarının ihlalini bildiren herhangi bir kişiye, Yüklenici olarak tarafımıza veya İşverene veya </w:t>
      </w:r>
      <w:r w:rsidRPr="00993E94">
        <w:rPr>
          <w:i/>
          <w:iCs/>
        </w:rPr>
        <w:t>[Proje Şikayet Mekanizması]</w:t>
      </w:r>
      <w:r w:rsidRPr="00993E94">
        <w:t>’nı kullanan herhangi birine karşı düşmanca tutum izlememek.</w:t>
      </w:r>
    </w:p>
    <w:p w14:paraId="47C315B2" w14:textId="4AE698A3" w:rsidR="00565F77" w:rsidRPr="00993E94" w:rsidRDefault="00565F77" w:rsidP="00565F77">
      <w:pPr>
        <w:rPr>
          <w:b/>
          <w:bCs/>
        </w:rPr>
      </w:pPr>
      <w:r w:rsidRPr="00993E94">
        <w:rPr>
          <w:b/>
          <w:bCs/>
        </w:rPr>
        <w:t>KAYGI VERİCİ DURUMLARIN BİLDİRİLMESİ</w:t>
      </w:r>
    </w:p>
    <w:p w14:paraId="5C2EF072" w14:textId="77777777" w:rsidR="00565F77" w:rsidRPr="00993E94" w:rsidRDefault="00565F77" w:rsidP="00565F77">
      <w:r w:rsidRPr="00993E94">
        <w:t>Herhangi bir kişi bu Davranış Kurallarını ihlal ettiğine inandığı veya başka bir şekilde kendisini kaygılandıran bir davranış gözlemlerse, o sorunu ivedilikle gündeme getirmelidir. Bu, aşağıdakilerden biri yoluyla gerçekleştirilebilir:</w:t>
      </w:r>
    </w:p>
    <w:p w14:paraId="0FCB1A03" w14:textId="1EB6CAED" w:rsidR="00565F77" w:rsidRPr="00993E94" w:rsidRDefault="00565F77" w:rsidP="00D80F2B">
      <w:pPr>
        <w:pStyle w:val="ListeParagraf"/>
        <w:numPr>
          <w:ilvl w:val="0"/>
          <w:numId w:val="83"/>
        </w:numPr>
      </w:pPr>
      <w:r w:rsidRPr="00993E94">
        <w:rPr>
          <w:i/>
          <w:iCs/>
        </w:rPr>
        <w:t xml:space="preserve">[Cinsiyete dayalı ayrımcılıkla ilgilenecek Yüklenicinin Sosyal Uzmanının adını giriniz veya Sözleşme uyarınca böyle bir çalışan şart koşulmamışsa Yüklenici tarafından belirlenen başka bir </w:t>
      </w:r>
      <w:r w:rsidRPr="00993E94">
        <w:rPr>
          <w:i/>
          <w:iCs/>
        </w:rPr>
        <w:lastRenderedPageBreak/>
        <w:t>kişinin adını giriniz]</w:t>
      </w:r>
      <w:r w:rsidRPr="00993E94">
        <w:t xml:space="preserve"> ile şu adrese yazarak [  ] veya [  ] numaralı telefondan veya [  ] bizzat irtibat kurunuz; veya</w:t>
      </w:r>
    </w:p>
    <w:p w14:paraId="7DB19B56" w14:textId="426208C5" w:rsidR="00565F77" w:rsidRPr="00993E94" w:rsidRDefault="00565F77" w:rsidP="00D80F2B">
      <w:pPr>
        <w:pStyle w:val="ListeParagraf"/>
        <w:numPr>
          <w:ilvl w:val="0"/>
          <w:numId w:val="83"/>
        </w:numPr>
      </w:pPr>
      <w:r w:rsidRPr="00993E94">
        <w:t>Yüklenicinin anında yardım hattına (varsa) ulaşmak için [  ] 'i arayın ve mesaj bırakın.</w:t>
      </w:r>
    </w:p>
    <w:p w14:paraId="21A11F91" w14:textId="77777777" w:rsidR="00565F77" w:rsidRPr="00993E94" w:rsidRDefault="00565F77" w:rsidP="00565F77">
      <w:r w:rsidRPr="00993E94">
        <w:t>İddiaların bildirilmesi o ülkenin yasaları tarafından zorunlu kılınmadıkça, kişinin kimliği gizli tutulacaktır. İsimsiz şikayetler veya iddialar gereken ve uygun şekilde dikkate alınacaktır. Olası suistimal ile ilgili tüm bildirimleri ciddiye alıyoruz ve uygun tedbirleri araştıracağız. Hizmet sağlayıcılara, iddia edilen olayı yaşayan kişiyi uygun şekilde desteklemeye yardımcı olabilecek hızlı yönlendirmeler sunacağız.</w:t>
      </w:r>
    </w:p>
    <w:p w14:paraId="6DC70D67" w14:textId="3D44B1C0" w:rsidR="00565F77" w:rsidRPr="00993E94" w:rsidRDefault="00565F77" w:rsidP="00565F77">
      <w:r w:rsidRPr="00993E94">
        <w:t>Bu Davranış Kurallarının yasakladığı davranışlar hakkında, iyi niyetle kaygısını bildiren kişilere düşmanca tutum takınılmayacaktır. Böyle bir düşmanca durum, bu Davranış Kurallarının ihlali anlamına gelir.</w:t>
      </w:r>
    </w:p>
    <w:p w14:paraId="69EA9469" w14:textId="5003130A" w:rsidR="00003E92" w:rsidRPr="00993E94" w:rsidRDefault="00003E92" w:rsidP="00565F77">
      <w:pPr>
        <w:rPr>
          <w:b/>
          <w:bCs/>
        </w:rPr>
      </w:pPr>
      <w:r w:rsidRPr="00993E94">
        <w:rPr>
          <w:b/>
          <w:bCs/>
        </w:rPr>
        <w:t xml:space="preserve">DAVRANIŞ KURALLARININ İHLAL EDİLMESİNİN SONUÇLARI </w:t>
      </w:r>
    </w:p>
    <w:p w14:paraId="7310D684" w14:textId="03846594" w:rsidR="00003E92" w:rsidRPr="00993E94" w:rsidRDefault="00003E92" w:rsidP="00565F77">
      <w:r w:rsidRPr="00993E94">
        <w:t>Bu Davranış Kurallarının, Yüklenici Personeli tarafından herhangi bir şekilde ihlal edilmesi, fesih ve yasal makamlara olası sevk de dahil olmak üzere ciddi sonuçlar oluşturabilir.</w:t>
      </w:r>
    </w:p>
    <w:p w14:paraId="57F8D13A" w14:textId="200CE060" w:rsidR="00003E92" w:rsidRPr="00993E94" w:rsidRDefault="00003E92" w:rsidP="00565F77">
      <w:pPr>
        <w:rPr>
          <w:b/>
          <w:bCs/>
        </w:rPr>
      </w:pPr>
      <w:r w:rsidRPr="00993E94">
        <w:rPr>
          <w:b/>
          <w:bCs/>
        </w:rPr>
        <w:t>YÜKLENİCİ PERSONELİ İÇİN:</w:t>
      </w:r>
    </w:p>
    <w:p w14:paraId="5A602D46" w14:textId="77777777" w:rsidR="00003E92" w:rsidRPr="00993E94" w:rsidRDefault="00003E92" w:rsidP="00003E92">
      <w:r w:rsidRPr="00993E94">
        <w:t>Bu Davranış Kurallarının, anladığım bir dilde yazılı bir kopyasını aldım. Bu Davranış Kuralları hakkında herhangi bir sorum olursa açıklama talep ederek, [Yüklenicinin cinsiyete dayalı ayrımcılığa ilişkin irtibat kurulacak kişisinin adını giriniz] ile iletişim kurabileceğimi anlıyorum.</w:t>
      </w:r>
    </w:p>
    <w:p w14:paraId="36B5C7DF" w14:textId="77777777" w:rsidR="00003E92" w:rsidRPr="00993E94" w:rsidRDefault="00003E92" w:rsidP="00003E92">
      <w:r w:rsidRPr="00993E94">
        <w:t>Yüklenici Personelinin adı: [İsmi giriniz]</w:t>
      </w:r>
    </w:p>
    <w:p w14:paraId="76C18FFF" w14:textId="0EEA9450" w:rsidR="00003E92" w:rsidRPr="00993E94" w:rsidRDefault="00003E92" w:rsidP="00003E92">
      <w:r w:rsidRPr="00993E94">
        <w:t>İmza: ____________________________________________________________________</w:t>
      </w:r>
    </w:p>
    <w:p w14:paraId="7ABE2F9B" w14:textId="58488612" w:rsidR="00003E92" w:rsidRPr="00993E94" w:rsidRDefault="00003E92" w:rsidP="00003E92">
      <w:r w:rsidRPr="00993E94">
        <w:t>Tarih: (ay gün yıl): _________________________________________________________</w:t>
      </w:r>
    </w:p>
    <w:p w14:paraId="6D3544D1" w14:textId="77777777" w:rsidR="00003E92" w:rsidRPr="00993E94" w:rsidRDefault="00003E92" w:rsidP="00003E92">
      <w:r w:rsidRPr="00993E94">
        <w:t>Yetkili Yüklenici temsilcisinin tasdik imzası:</w:t>
      </w:r>
    </w:p>
    <w:p w14:paraId="2F9DFB57" w14:textId="35D6DD0A" w:rsidR="00003E92" w:rsidRPr="00993E94" w:rsidRDefault="00003E92" w:rsidP="00003E92">
      <w:r w:rsidRPr="00993E94">
        <w:t>İmza: ____________________________________________________________________</w:t>
      </w:r>
    </w:p>
    <w:p w14:paraId="13E5AFDC" w14:textId="714C458A" w:rsidR="00003E92" w:rsidRPr="00993E94" w:rsidRDefault="00003E92" w:rsidP="00003E92">
      <w:r w:rsidRPr="00993E94">
        <w:t>Tarih:(ay gün yıl): _________________________________________________________</w:t>
      </w:r>
    </w:p>
    <w:p w14:paraId="3DF034C9" w14:textId="77777777" w:rsidR="00A537FE" w:rsidRPr="00993E94" w:rsidRDefault="00A537FE" w:rsidP="00E01E2E">
      <w:pPr>
        <w:pStyle w:val="Balk1"/>
        <w:keepNext w:val="0"/>
        <w:keepLines w:val="0"/>
      </w:pPr>
      <w:r w:rsidRPr="00993E94">
        <w:br w:type="page"/>
      </w:r>
    </w:p>
    <w:p w14:paraId="02ED602C" w14:textId="47A5C7D6" w:rsidR="006611AA" w:rsidRPr="00993E94" w:rsidRDefault="00623875" w:rsidP="00E01E2E">
      <w:pPr>
        <w:pStyle w:val="Balk1"/>
        <w:keepNext w:val="0"/>
        <w:keepLines w:val="0"/>
      </w:pPr>
      <w:bookmarkStart w:id="206" w:name="_Toc219910676"/>
      <w:r w:rsidRPr="00993E94">
        <w:lastRenderedPageBreak/>
        <w:t xml:space="preserve">EK 3- </w:t>
      </w:r>
      <w:r w:rsidR="006611AA" w:rsidRPr="00993E94">
        <w:t>TOPLANTI NOTLARI</w:t>
      </w:r>
      <w:bookmarkEnd w:id="206"/>
    </w:p>
    <w:p w14:paraId="4B7AA7D6" w14:textId="3EDEFA99" w:rsidR="00980A37" w:rsidRPr="00993E94" w:rsidRDefault="005C096A" w:rsidP="00980A37">
      <w:pPr>
        <w:rPr>
          <w:b/>
          <w:bCs/>
        </w:rPr>
      </w:pPr>
      <w:r w:rsidRPr="00993E94">
        <w:rPr>
          <w:b/>
          <w:bCs/>
        </w:rPr>
        <w:t>11</w:t>
      </w:r>
      <w:r w:rsidR="00980A37" w:rsidRPr="00993E94">
        <w:rPr>
          <w:b/>
          <w:bCs/>
        </w:rPr>
        <w:t>.</w:t>
      </w:r>
      <w:r w:rsidRPr="00993E94">
        <w:rPr>
          <w:b/>
          <w:bCs/>
        </w:rPr>
        <w:t>11</w:t>
      </w:r>
      <w:r w:rsidR="00980A37" w:rsidRPr="00993E94">
        <w:rPr>
          <w:b/>
          <w:bCs/>
        </w:rPr>
        <w:t>.</w:t>
      </w:r>
      <w:r w:rsidRPr="00993E94">
        <w:rPr>
          <w:b/>
          <w:bCs/>
        </w:rPr>
        <w:t>2021</w:t>
      </w:r>
      <w:r w:rsidR="00980A37" w:rsidRPr="00993E94">
        <w:rPr>
          <w:b/>
          <w:bCs/>
        </w:rPr>
        <w:t>-</w:t>
      </w:r>
      <w:r w:rsidRPr="00993E94">
        <w:rPr>
          <w:b/>
          <w:bCs/>
        </w:rPr>
        <w:t>12</w:t>
      </w:r>
      <w:r w:rsidR="00980A37" w:rsidRPr="00993E94">
        <w:rPr>
          <w:b/>
          <w:bCs/>
        </w:rPr>
        <w:t>.</w:t>
      </w:r>
      <w:r w:rsidRPr="00993E94">
        <w:rPr>
          <w:b/>
          <w:bCs/>
        </w:rPr>
        <w:t>11</w:t>
      </w:r>
      <w:r w:rsidR="00980A37" w:rsidRPr="00993E94">
        <w:rPr>
          <w:b/>
          <w:bCs/>
        </w:rPr>
        <w:t>.</w:t>
      </w:r>
      <w:r w:rsidRPr="00993E94">
        <w:rPr>
          <w:b/>
          <w:bCs/>
        </w:rPr>
        <w:t>2021</w:t>
      </w:r>
      <w:r w:rsidR="00980A37" w:rsidRPr="00993E94">
        <w:rPr>
          <w:b/>
          <w:bCs/>
        </w:rPr>
        <w:t xml:space="preserve"> tarihleri arasında </w:t>
      </w:r>
      <w:r w:rsidRPr="00993E94">
        <w:rPr>
          <w:b/>
          <w:bCs/>
        </w:rPr>
        <w:t>Manisa</w:t>
      </w:r>
      <w:r w:rsidR="00980A37" w:rsidRPr="00993E94">
        <w:rPr>
          <w:b/>
          <w:bCs/>
        </w:rPr>
        <w:t xml:space="preserve"> ilinde yapılan görüşmelerin listesi:</w:t>
      </w:r>
    </w:p>
    <w:tbl>
      <w:tblPr>
        <w:tblStyle w:val="TabloKlavuzu"/>
        <w:tblW w:w="9072" w:type="dxa"/>
        <w:jc w:val="center"/>
        <w:tblLook w:val="04A0" w:firstRow="1" w:lastRow="0" w:firstColumn="1" w:lastColumn="0" w:noHBand="0" w:noVBand="1"/>
      </w:tblPr>
      <w:tblGrid>
        <w:gridCol w:w="562"/>
        <w:gridCol w:w="2694"/>
        <w:gridCol w:w="5816"/>
      </w:tblGrid>
      <w:tr w:rsidR="00980A37" w:rsidRPr="00993E94" w14:paraId="50782287" w14:textId="77777777" w:rsidTr="00F61C70">
        <w:trPr>
          <w:jc w:val="center"/>
        </w:trPr>
        <w:tc>
          <w:tcPr>
            <w:tcW w:w="562" w:type="dxa"/>
            <w:shd w:val="clear" w:color="auto" w:fill="ABB7C1"/>
          </w:tcPr>
          <w:p w14:paraId="4B33BA10" w14:textId="77777777" w:rsidR="00980A37" w:rsidRPr="00993E94" w:rsidRDefault="00980A37" w:rsidP="00F61C70">
            <w:pPr>
              <w:spacing w:line="240" w:lineRule="auto"/>
              <w:rPr>
                <w:sz w:val="20"/>
                <w:szCs w:val="20"/>
              </w:rPr>
            </w:pPr>
          </w:p>
        </w:tc>
        <w:tc>
          <w:tcPr>
            <w:tcW w:w="2694" w:type="dxa"/>
            <w:shd w:val="clear" w:color="auto" w:fill="ABB7C1"/>
            <w:vAlign w:val="center"/>
          </w:tcPr>
          <w:p w14:paraId="1A75D567" w14:textId="77777777" w:rsidR="00980A37" w:rsidRPr="00993E94" w:rsidRDefault="00980A37" w:rsidP="00F61C70">
            <w:pPr>
              <w:spacing w:line="240" w:lineRule="auto"/>
              <w:rPr>
                <w:b/>
                <w:bCs/>
                <w:sz w:val="20"/>
                <w:szCs w:val="20"/>
              </w:rPr>
            </w:pPr>
            <w:r w:rsidRPr="00993E94">
              <w:rPr>
                <w:b/>
                <w:bCs/>
                <w:sz w:val="20"/>
                <w:szCs w:val="20"/>
              </w:rPr>
              <w:t>Yer</w:t>
            </w:r>
          </w:p>
        </w:tc>
        <w:tc>
          <w:tcPr>
            <w:tcW w:w="5816" w:type="dxa"/>
            <w:shd w:val="clear" w:color="auto" w:fill="ABB7C1"/>
            <w:vAlign w:val="center"/>
          </w:tcPr>
          <w:p w14:paraId="35887EE0" w14:textId="77777777" w:rsidR="00980A37" w:rsidRPr="00993E94" w:rsidRDefault="00980A37" w:rsidP="00F61C70">
            <w:pPr>
              <w:spacing w:line="240" w:lineRule="auto"/>
              <w:rPr>
                <w:b/>
                <w:bCs/>
                <w:sz w:val="20"/>
                <w:szCs w:val="20"/>
              </w:rPr>
            </w:pPr>
            <w:r w:rsidRPr="00993E94">
              <w:rPr>
                <w:b/>
                <w:bCs/>
                <w:sz w:val="20"/>
                <w:szCs w:val="20"/>
              </w:rPr>
              <w:t>Kurum</w:t>
            </w:r>
          </w:p>
        </w:tc>
      </w:tr>
      <w:tr w:rsidR="005C096A" w:rsidRPr="00993E94" w14:paraId="057CB948" w14:textId="77777777" w:rsidTr="0013360B">
        <w:trPr>
          <w:jc w:val="center"/>
        </w:trPr>
        <w:tc>
          <w:tcPr>
            <w:tcW w:w="562" w:type="dxa"/>
            <w:shd w:val="clear" w:color="auto" w:fill="F2F2F2" w:themeFill="background1" w:themeFillShade="F2"/>
          </w:tcPr>
          <w:p w14:paraId="2BD17600" w14:textId="77777777" w:rsidR="005C096A" w:rsidRPr="00993E94" w:rsidRDefault="005C096A" w:rsidP="005C096A">
            <w:pPr>
              <w:spacing w:line="240" w:lineRule="auto"/>
              <w:rPr>
                <w:b/>
                <w:bCs/>
                <w:sz w:val="20"/>
                <w:szCs w:val="20"/>
              </w:rPr>
            </w:pPr>
            <w:r w:rsidRPr="00993E94">
              <w:rPr>
                <w:b/>
                <w:bCs/>
                <w:sz w:val="20"/>
                <w:szCs w:val="20"/>
              </w:rPr>
              <w:t>1</w:t>
            </w:r>
          </w:p>
        </w:tc>
        <w:tc>
          <w:tcPr>
            <w:tcW w:w="2694" w:type="dxa"/>
            <w:shd w:val="clear" w:color="auto" w:fill="F2F2F2" w:themeFill="background1" w:themeFillShade="F2"/>
            <w:vAlign w:val="center"/>
          </w:tcPr>
          <w:p w14:paraId="1DA8B97D" w14:textId="799359F8" w:rsidR="005C096A" w:rsidRPr="00993E94" w:rsidRDefault="005C096A" w:rsidP="005C096A">
            <w:pPr>
              <w:spacing w:line="240" w:lineRule="auto"/>
              <w:rPr>
                <w:sz w:val="20"/>
                <w:szCs w:val="20"/>
              </w:rPr>
            </w:pPr>
            <w:r w:rsidRPr="00993E94">
              <w:rPr>
                <w:sz w:val="20"/>
                <w:szCs w:val="20"/>
              </w:rPr>
              <w:t>Manisa/Yunusemre</w:t>
            </w:r>
          </w:p>
        </w:tc>
        <w:tc>
          <w:tcPr>
            <w:tcW w:w="5816" w:type="dxa"/>
            <w:shd w:val="clear" w:color="auto" w:fill="F2F2F2" w:themeFill="background1" w:themeFillShade="F2"/>
            <w:vAlign w:val="center"/>
          </w:tcPr>
          <w:p w14:paraId="6CE0C1EE" w14:textId="24EF65AC" w:rsidR="005C096A" w:rsidRPr="00993E94" w:rsidRDefault="005C096A" w:rsidP="005C096A">
            <w:pPr>
              <w:spacing w:line="240" w:lineRule="auto"/>
              <w:rPr>
                <w:sz w:val="20"/>
                <w:szCs w:val="20"/>
              </w:rPr>
            </w:pPr>
            <w:r w:rsidRPr="00993E94">
              <w:rPr>
                <w:sz w:val="20"/>
                <w:szCs w:val="20"/>
              </w:rPr>
              <w:t>Manisa Çevre, Şehircilik ve İklim Değişikliği İl Müdürlüğü – Altyapı ve Kentsel Dönüşüm Şube Müdürlüğü</w:t>
            </w:r>
          </w:p>
        </w:tc>
      </w:tr>
      <w:tr w:rsidR="005C096A" w:rsidRPr="00993E94" w14:paraId="14737FD8" w14:textId="77777777" w:rsidTr="0013360B">
        <w:trPr>
          <w:jc w:val="center"/>
        </w:trPr>
        <w:tc>
          <w:tcPr>
            <w:tcW w:w="562" w:type="dxa"/>
            <w:shd w:val="clear" w:color="auto" w:fill="F2F2F2" w:themeFill="background1" w:themeFillShade="F2"/>
          </w:tcPr>
          <w:p w14:paraId="1CDCAF56" w14:textId="77777777" w:rsidR="005C096A" w:rsidRPr="00993E94" w:rsidRDefault="005C096A" w:rsidP="005C096A">
            <w:pPr>
              <w:spacing w:line="240" w:lineRule="auto"/>
              <w:rPr>
                <w:b/>
                <w:bCs/>
                <w:sz w:val="20"/>
                <w:szCs w:val="20"/>
              </w:rPr>
            </w:pPr>
            <w:r w:rsidRPr="00993E94">
              <w:rPr>
                <w:b/>
                <w:bCs/>
                <w:sz w:val="20"/>
                <w:szCs w:val="20"/>
              </w:rPr>
              <w:t>2</w:t>
            </w:r>
          </w:p>
        </w:tc>
        <w:tc>
          <w:tcPr>
            <w:tcW w:w="2694" w:type="dxa"/>
            <w:shd w:val="clear" w:color="auto" w:fill="F2F2F2" w:themeFill="background1" w:themeFillShade="F2"/>
            <w:vAlign w:val="center"/>
          </w:tcPr>
          <w:p w14:paraId="593F4836" w14:textId="0F1C4497" w:rsidR="005C096A" w:rsidRPr="00993E94" w:rsidRDefault="005C096A" w:rsidP="005C096A">
            <w:pPr>
              <w:spacing w:line="240" w:lineRule="auto"/>
              <w:rPr>
                <w:sz w:val="20"/>
                <w:szCs w:val="20"/>
              </w:rPr>
            </w:pPr>
            <w:r w:rsidRPr="00993E94">
              <w:rPr>
                <w:sz w:val="20"/>
                <w:szCs w:val="20"/>
              </w:rPr>
              <w:t>Manisa/Yunusemre</w:t>
            </w:r>
          </w:p>
        </w:tc>
        <w:tc>
          <w:tcPr>
            <w:tcW w:w="5816" w:type="dxa"/>
            <w:shd w:val="clear" w:color="auto" w:fill="F2F2F2" w:themeFill="background1" w:themeFillShade="F2"/>
            <w:vAlign w:val="center"/>
          </w:tcPr>
          <w:p w14:paraId="6BC234E1" w14:textId="4A8004CF" w:rsidR="005C096A" w:rsidRPr="00993E94" w:rsidRDefault="005C096A" w:rsidP="005C096A">
            <w:pPr>
              <w:spacing w:line="240" w:lineRule="auto"/>
              <w:rPr>
                <w:sz w:val="20"/>
                <w:szCs w:val="20"/>
              </w:rPr>
            </w:pPr>
            <w:r w:rsidRPr="00993E94">
              <w:rPr>
                <w:sz w:val="20"/>
                <w:szCs w:val="20"/>
              </w:rPr>
              <w:t>Manisa Çevre, Şehircilik ve İklim Değişikliği İl Müdürlüğü – Çevre Yönetimi ve Denetimden Sorumlu Şube Müdürlüğü</w:t>
            </w:r>
          </w:p>
        </w:tc>
      </w:tr>
      <w:tr w:rsidR="005C096A" w:rsidRPr="00993E94" w14:paraId="2F791A14" w14:textId="77777777" w:rsidTr="0013360B">
        <w:trPr>
          <w:jc w:val="center"/>
        </w:trPr>
        <w:tc>
          <w:tcPr>
            <w:tcW w:w="562" w:type="dxa"/>
            <w:shd w:val="clear" w:color="auto" w:fill="F2F2F2" w:themeFill="background1" w:themeFillShade="F2"/>
          </w:tcPr>
          <w:p w14:paraId="2DFC4EB9" w14:textId="77777777" w:rsidR="005C096A" w:rsidRPr="00993E94" w:rsidRDefault="005C096A" w:rsidP="005C096A">
            <w:pPr>
              <w:spacing w:line="240" w:lineRule="auto"/>
              <w:rPr>
                <w:rStyle w:val="normaltextrun"/>
                <w:rFonts w:cs="Segoe UI"/>
                <w:b/>
                <w:bCs/>
                <w:sz w:val="20"/>
                <w:szCs w:val="20"/>
              </w:rPr>
            </w:pPr>
            <w:r w:rsidRPr="00993E94">
              <w:rPr>
                <w:rStyle w:val="normaltextrun"/>
                <w:rFonts w:cs="Segoe UI"/>
                <w:b/>
                <w:bCs/>
                <w:sz w:val="20"/>
                <w:szCs w:val="20"/>
              </w:rPr>
              <w:t>3</w:t>
            </w:r>
          </w:p>
        </w:tc>
        <w:tc>
          <w:tcPr>
            <w:tcW w:w="2694" w:type="dxa"/>
            <w:shd w:val="clear" w:color="auto" w:fill="F2F2F2" w:themeFill="background1" w:themeFillShade="F2"/>
            <w:vAlign w:val="center"/>
          </w:tcPr>
          <w:p w14:paraId="4364CD19" w14:textId="2C455CA1" w:rsidR="005C096A" w:rsidRPr="00993E94" w:rsidRDefault="005C096A" w:rsidP="005C096A">
            <w:pPr>
              <w:spacing w:line="240" w:lineRule="auto"/>
              <w:rPr>
                <w:sz w:val="20"/>
                <w:szCs w:val="20"/>
              </w:rPr>
            </w:pPr>
            <w:r w:rsidRPr="00993E94">
              <w:rPr>
                <w:sz w:val="20"/>
                <w:szCs w:val="20"/>
              </w:rPr>
              <w:t>Manisa/Yunusemre</w:t>
            </w:r>
          </w:p>
        </w:tc>
        <w:tc>
          <w:tcPr>
            <w:tcW w:w="5816" w:type="dxa"/>
            <w:shd w:val="clear" w:color="auto" w:fill="F2F2F2" w:themeFill="background1" w:themeFillShade="F2"/>
            <w:vAlign w:val="center"/>
          </w:tcPr>
          <w:p w14:paraId="0D1D1346" w14:textId="7BFF67BF" w:rsidR="005C096A" w:rsidRPr="00993E94" w:rsidRDefault="005C096A" w:rsidP="005C096A">
            <w:pPr>
              <w:spacing w:line="240" w:lineRule="auto"/>
              <w:rPr>
                <w:sz w:val="20"/>
                <w:szCs w:val="20"/>
              </w:rPr>
            </w:pPr>
            <w:r w:rsidRPr="00993E94">
              <w:rPr>
                <w:sz w:val="20"/>
                <w:szCs w:val="20"/>
              </w:rPr>
              <w:t>Yunusemre İlçesi Yeni Mahalle Muhtarlığı</w:t>
            </w:r>
          </w:p>
        </w:tc>
      </w:tr>
      <w:tr w:rsidR="005C096A" w:rsidRPr="00993E94" w14:paraId="0C0790CF" w14:textId="77777777" w:rsidTr="0013360B">
        <w:trPr>
          <w:jc w:val="center"/>
        </w:trPr>
        <w:tc>
          <w:tcPr>
            <w:tcW w:w="562" w:type="dxa"/>
            <w:shd w:val="clear" w:color="auto" w:fill="F2F2F2" w:themeFill="background1" w:themeFillShade="F2"/>
          </w:tcPr>
          <w:p w14:paraId="53EA4D34" w14:textId="77777777" w:rsidR="005C096A" w:rsidRPr="00993E94" w:rsidRDefault="005C096A" w:rsidP="005C096A">
            <w:pPr>
              <w:spacing w:line="240" w:lineRule="auto"/>
              <w:rPr>
                <w:rStyle w:val="normaltextrun"/>
                <w:rFonts w:cs="Segoe UI"/>
                <w:b/>
                <w:bCs/>
                <w:sz w:val="20"/>
                <w:szCs w:val="20"/>
              </w:rPr>
            </w:pPr>
            <w:r w:rsidRPr="00993E94">
              <w:rPr>
                <w:rStyle w:val="normaltextrun"/>
                <w:rFonts w:cs="Segoe UI"/>
                <w:b/>
                <w:bCs/>
                <w:sz w:val="20"/>
                <w:szCs w:val="20"/>
              </w:rPr>
              <w:t>4</w:t>
            </w:r>
          </w:p>
        </w:tc>
        <w:tc>
          <w:tcPr>
            <w:tcW w:w="2694" w:type="dxa"/>
            <w:shd w:val="clear" w:color="auto" w:fill="F2F2F2" w:themeFill="background1" w:themeFillShade="F2"/>
            <w:vAlign w:val="center"/>
          </w:tcPr>
          <w:p w14:paraId="5EA098DC" w14:textId="103C13BC" w:rsidR="005C096A" w:rsidRPr="00993E94" w:rsidRDefault="005C096A" w:rsidP="005C096A">
            <w:pPr>
              <w:spacing w:line="240" w:lineRule="auto"/>
              <w:rPr>
                <w:sz w:val="20"/>
                <w:szCs w:val="20"/>
              </w:rPr>
            </w:pPr>
            <w:r w:rsidRPr="00993E94">
              <w:rPr>
                <w:sz w:val="20"/>
                <w:szCs w:val="20"/>
              </w:rPr>
              <w:t>Manisa/Salihli</w:t>
            </w:r>
          </w:p>
        </w:tc>
        <w:tc>
          <w:tcPr>
            <w:tcW w:w="5816" w:type="dxa"/>
            <w:shd w:val="clear" w:color="auto" w:fill="F2F2F2" w:themeFill="background1" w:themeFillShade="F2"/>
            <w:vAlign w:val="center"/>
          </w:tcPr>
          <w:p w14:paraId="52150903" w14:textId="6BCDC4D2" w:rsidR="005C096A" w:rsidRPr="00993E94" w:rsidRDefault="005C096A" w:rsidP="005C096A">
            <w:pPr>
              <w:spacing w:line="240" w:lineRule="auto"/>
              <w:rPr>
                <w:sz w:val="20"/>
                <w:szCs w:val="20"/>
              </w:rPr>
            </w:pPr>
            <w:r w:rsidRPr="00993E94">
              <w:rPr>
                <w:sz w:val="20"/>
                <w:szCs w:val="20"/>
              </w:rPr>
              <w:t>Salihli İlçesi Kocaçeşme Muhtarlığı</w:t>
            </w:r>
          </w:p>
        </w:tc>
      </w:tr>
      <w:tr w:rsidR="005C096A" w:rsidRPr="00993E94" w14:paraId="1F8C958B" w14:textId="77777777" w:rsidTr="0013360B">
        <w:trPr>
          <w:jc w:val="center"/>
        </w:trPr>
        <w:tc>
          <w:tcPr>
            <w:tcW w:w="562" w:type="dxa"/>
            <w:shd w:val="clear" w:color="auto" w:fill="F2F2F2" w:themeFill="background1" w:themeFillShade="F2"/>
          </w:tcPr>
          <w:p w14:paraId="194B0B13" w14:textId="77777777" w:rsidR="005C096A" w:rsidRPr="00993E94" w:rsidRDefault="005C096A" w:rsidP="005C096A">
            <w:pPr>
              <w:spacing w:line="240" w:lineRule="auto"/>
              <w:rPr>
                <w:rStyle w:val="normaltextrun"/>
                <w:rFonts w:cs="Segoe UI"/>
                <w:b/>
                <w:bCs/>
                <w:sz w:val="20"/>
                <w:szCs w:val="20"/>
              </w:rPr>
            </w:pPr>
            <w:r w:rsidRPr="00993E94">
              <w:rPr>
                <w:rStyle w:val="normaltextrun"/>
                <w:rFonts w:cs="Segoe UI"/>
                <w:b/>
                <w:bCs/>
                <w:sz w:val="20"/>
                <w:szCs w:val="20"/>
              </w:rPr>
              <w:t>5</w:t>
            </w:r>
          </w:p>
        </w:tc>
        <w:tc>
          <w:tcPr>
            <w:tcW w:w="2694" w:type="dxa"/>
            <w:shd w:val="clear" w:color="auto" w:fill="F2F2F2" w:themeFill="background1" w:themeFillShade="F2"/>
            <w:vAlign w:val="center"/>
          </w:tcPr>
          <w:p w14:paraId="6EF4A261" w14:textId="5004AEF7" w:rsidR="005C096A" w:rsidRPr="00993E94" w:rsidRDefault="005C096A" w:rsidP="005C096A">
            <w:pPr>
              <w:spacing w:line="240" w:lineRule="auto"/>
              <w:rPr>
                <w:sz w:val="20"/>
                <w:szCs w:val="20"/>
              </w:rPr>
            </w:pPr>
            <w:r w:rsidRPr="00993E94">
              <w:rPr>
                <w:sz w:val="20"/>
                <w:szCs w:val="20"/>
              </w:rPr>
              <w:t>Manisa/Yunusemre</w:t>
            </w:r>
          </w:p>
        </w:tc>
        <w:tc>
          <w:tcPr>
            <w:tcW w:w="5816" w:type="dxa"/>
            <w:shd w:val="clear" w:color="auto" w:fill="F2F2F2" w:themeFill="background1" w:themeFillShade="F2"/>
            <w:vAlign w:val="center"/>
          </w:tcPr>
          <w:p w14:paraId="3A065235" w14:textId="5EB90B2D" w:rsidR="005C096A" w:rsidRPr="00993E94" w:rsidRDefault="005C096A" w:rsidP="005C096A">
            <w:pPr>
              <w:spacing w:line="240" w:lineRule="auto"/>
              <w:rPr>
                <w:sz w:val="20"/>
                <w:szCs w:val="20"/>
              </w:rPr>
            </w:pPr>
            <w:r w:rsidRPr="00993E94">
              <w:rPr>
                <w:rStyle w:val="normaltextrun"/>
                <w:rFonts w:cs="Segoe UI"/>
                <w:sz w:val="20"/>
                <w:szCs w:val="20"/>
                <w:lang w:val="it-IT"/>
              </w:rPr>
              <w:t>Kadın ve Demokrasi Derneği (KADEM)</w:t>
            </w:r>
          </w:p>
        </w:tc>
      </w:tr>
    </w:tbl>
    <w:p w14:paraId="4C3F7043" w14:textId="77777777" w:rsidR="005C096A" w:rsidRPr="00993E94" w:rsidRDefault="005C096A" w:rsidP="005C096A">
      <w:pPr>
        <w:rPr>
          <w:b/>
          <w:bCs/>
          <w:szCs w:val="22"/>
        </w:rPr>
      </w:pPr>
    </w:p>
    <w:p w14:paraId="797C0EC3" w14:textId="310FF53A" w:rsidR="005C096A" w:rsidRPr="00993E94" w:rsidRDefault="005C096A" w:rsidP="005C096A">
      <w:pPr>
        <w:rPr>
          <w:b/>
          <w:bCs/>
          <w:szCs w:val="22"/>
        </w:rPr>
      </w:pPr>
      <w:r w:rsidRPr="00993E94">
        <w:rPr>
          <w:b/>
          <w:bCs/>
          <w:szCs w:val="22"/>
        </w:rPr>
        <w:t>Manisa Çevre, Şehircilik ve İklim Değişikliği İl Müdürlüğü – Altyapı ve Kentsel Dönüşüm Şube Müdürlüğü</w:t>
      </w:r>
    </w:p>
    <w:p w14:paraId="274F4AD9" w14:textId="77777777" w:rsidR="005C096A" w:rsidRPr="00993E94" w:rsidRDefault="005C096A" w:rsidP="005C096A">
      <w:pPr>
        <w:rPr>
          <w:rFonts w:cs="Tahoma"/>
          <w:szCs w:val="22"/>
        </w:rPr>
      </w:pPr>
      <w:r w:rsidRPr="00993E94">
        <w:rPr>
          <w:rFonts w:cs="Tahoma"/>
          <w:szCs w:val="22"/>
        </w:rPr>
        <w:t>6306 sayılı Kanun kapsamında Manisa ilinde yetki hâlen il müdürlüğünde bulunmakta, belediyelere devredilmemiştir. Riskli yapı tespitinde yapı durumu ile zemin ve deprem riski birlikte değerlendirilmesi gerekirken, uygulamada zemin ve sismik riskin daha yüzeysel şekilde ele alındığı ifade edilmiştir. Riskli yapıların can güvenliği açısından dikkate alınabilmesi için vatandaş farkındalığının artırılması gerekmektedir. Mevcut kira desteği yetersiz bulunmakta; ayrıca, bazı mülk sahipleri riskli tekil yapı dönüşümlerini kiracılarla yaşanan anlaşmazlıklardan kaçınmak amacıyla kullanabilmektedir.</w:t>
      </w:r>
    </w:p>
    <w:p w14:paraId="27F731FD" w14:textId="77777777" w:rsidR="005C096A" w:rsidRPr="00993E94" w:rsidRDefault="005C096A" w:rsidP="005C096A">
      <w:pPr>
        <w:rPr>
          <w:rFonts w:cs="Tahoma"/>
          <w:b/>
          <w:bCs/>
          <w:szCs w:val="22"/>
        </w:rPr>
      </w:pPr>
      <w:r w:rsidRPr="00993E94">
        <w:rPr>
          <w:b/>
          <w:bCs/>
          <w:szCs w:val="22"/>
        </w:rPr>
        <w:t xml:space="preserve">Manisa Çevre, Şehircilik ve İklim Değişikliği İl Müdürlüğü – </w:t>
      </w:r>
      <w:r w:rsidRPr="00993E94">
        <w:rPr>
          <w:rFonts w:cs="Tahoma"/>
          <w:b/>
          <w:bCs/>
          <w:szCs w:val="22"/>
        </w:rPr>
        <w:t>Çevre Yönetimi ve Denetimden Sorumlu Şube Müdürlüğü</w:t>
      </w:r>
    </w:p>
    <w:p w14:paraId="51457181" w14:textId="77777777" w:rsidR="005C096A" w:rsidRPr="00993E94" w:rsidRDefault="005C096A" w:rsidP="005C096A">
      <w:pPr>
        <w:keepNext/>
        <w:rPr>
          <w:rFonts w:cs="Tahoma"/>
          <w:szCs w:val="22"/>
        </w:rPr>
      </w:pPr>
      <w:r w:rsidRPr="00993E94">
        <w:rPr>
          <w:rFonts w:cs="Tahoma"/>
          <w:szCs w:val="22"/>
        </w:rPr>
        <w:t>Kentsel dönüşüm faaliyetleri sırasında çevresel etkiler vatandaşlar tarafından yakından takip edilmekte olup, özellikle inşaat süreçlerine bağlı olarak çeşitli şikâyetler gündeme gelmektedir. Bu kapsamda, sahada karşılaşılan durumlar arasında gürültü ve tozlanmaya ilişkin bildirimler öne çıkmaktadır.</w:t>
      </w:r>
    </w:p>
    <w:p w14:paraId="70203D59" w14:textId="77777777" w:rsidR="005C096A" w:rsidRPr="00993E94" w:rsidRDefault="005C096A" w:rsidP="005C096A">
      <w:pPr>
        <w:keepNext/>
        <w:rPr>
          <w:rFonts w:cs="Tahoma"/>
          <w:b/>
          <w:bCs/>
          <w:szCs w:val="22"/>
        </w:rPr>
      </w:pPr>
      <w:r w:rsidRPr="00993E94">
        <w:rPr>
          <w:rFonts w:cs="Tahoma"/>
          <w:szCs w:val="22"/>
        </w:rPr>
        <w:t>Beton dökümü sırasında, özellikle 2-3 gün boyunca gürültüye ilişkin şikâyetlerin daha sık yapıldığı belirtilmiştir. Tozlanmaya yönelik şikâyetler için ise sulama hizmeti sağlanmakta olup, bireysel yapıların dönüşümünde atık kapasitesi açısından özel bir sorun yaşanması beklenmemektedir.</w:t>
      </w:r>
    </w:p>
    <w:p w14:paraId="1FDE7738" w14:textId="77777777" w:rsidR="005C096A" w:rsidRPr="00993E94" w:rsidRDefault="005C096A" w:rsidP="005C096A">
      <w:pPr>
        <w:rPr>
          <w:b/>
          <w:bCs/>
          <w:szCs w:val="22"/>
        </w:rPr>
      </w:pPr>
      <w:r w:rsidRPr="00993E94">
        <w:rPr>
          <w:b/>
          <w:bCs/>
          <w:szCs w:val="22"/>
        </w:rPr>
        <w:t>Yunusemre İlçesi Yeni Mahalle Muhtarlığı</w:t>
      </w:r>
    </w:p>
    <w:p w14:paraId="34906ACC" w14:textId="77777777" w:rsidR="005C096A" w:rsidRPr="00993E94" w:rsidRDefault="005C096A" w:rsidP="005C096A">
      <w:pPr>
        <w:rPr>
          <w:szCs w:val="22"/>
        </w:rPr>
      </w:pPr>
      <w:r w:rsidRPr="00993E94">
        <w:rPr>
          <w:szCs w:val="22"/>
        </w:rPr>
        <w:t>2014 ile 2021 yılları arasında Manisa’da yılda ortalama 500 yapı ada bazlı olarak dönüştürülmüştür. Ancak bu dönüşüm yöntemi bazı sorunlara yol açmıştır. Yürütmenin durdurulması kararının alındığı ve kira destek süresinin sona erdiği durumlarda hak sahipleri mağdur edilmiştir. Kentsel dönüşüm sürecinde ortaya çıkan en önemli sorunlardan biri, uygulamanın ada bazlı olarak gerçekleştirilmesidir.</w:t>
      </w:r>
    </w:p>
    <w:p w14:paraId="235DEA94" w14:textId="77777777" w:rsidR="005C096A" w:rsidRPr="00993E94" w:rsidRDefault="005C096A" w:rsidP="005C096A">
      <w:pPr>
        <w:rPr>
          <w:szCs w:val="22"/>
        </w:rPr>
      </w:pPr>
      <w:r w:rsidRPr="00993E94">
        <w:rPr>
          <w:szCs w:val="22"/>
        </w:rPr>
        <w:lastRenderedPageBreak/>
        <w:t>Yerinde dönüşüm uygulamaları kapsamında binalar yenilenmiş olsa da, sokaklar mevcut haliyle korunmuştur ve genişletilememiştir. Bu durum, başta itfaiye gibi acil müdahale araçlarının geçişi olmak üzere fiziksel erişim açısından önemli sorunlar yaratmaktadır.</w:t>
      </w:r>
    </w:p>
    <w:p w14:paraId="64FCFAC4" w14:textId="77777777" w:rsidR="005C096A" w:rsidRPr="00993E94" w:rsidRDefault="005C096A" w:rsidP="005C096A">
      <w:pPr>
        <w:rPr>
          <w:szCs w:val="22"/>
        </w:rPr>
      </w:pPr>
      <w:r w:rsidRPr="00993E94">
        <w:rPr>
          <w:szCs w:val="22"/>
        </w:rPr>
        <w:t>Yeni yerleşim alanlarında nüfusun büyük çoğunluğunu genç bireyler oluşturmaktadır ve çekirdek aile yapısı baskındır. Mahallede 50 engelli birey ile yardıma muhtaç 150 yaşlı birey bulunduğu belirtilmiştir. Afgan, Suriyeli ve Iraklı mülteci haneleri ise genellikle mahallenin dışında yer almaktadır. Yaklaşık 100 mülteci hanesi olduğu, bu kişilerin çoğunlukla fabrikalarda, hayvancılıkta, hurda ve kâğıt toplayıcılığı gibi alanlarda çalıştıkları ifade edilmiştir. Bu kişilerin büyük kısmı riskli yapılarda ikamet etmekte olup kira desteğinden faydalanamamaktadır. Mülteci nüfusu içerisinde kayıtlı ve kayıtsız çalışan bireylerin yer aldığı belirtilmiştir. Mahallede yeterli yapı stoğu bulunmadığından, sonradan gelen mültecilerin başka mahallelere yönelmek zorunda kaldığı tespit edilmiştir.</w:t>
      </w:r>
    </w:p>
    <w:p w14:paraId="582D2A96" w14:textId="77777777" w:rsidR="005C096A" w:rsidRPr="00993E94" w:rsidRDefault="005C096A" w:rsidP="005C096A">
      <w:pPr>
        <w:rPr>
          <w:szCs w:val="22"/>
        </w:rPr>
      </w:pPr>
      <w:r w:rsidRPr="00993E94">
        <w:rPr>
          <w:szCs w:val="22"/>
        </w:rPr>
        <w:t>Manisa genelinde barınma sorununun yaşandığı, konut arzının yetersiz olduğu ifade edilmektedir. Nüfusun yaklaşık %40’ının kiracı, %60’ının ise ev sahibi olduğu belirtilmiştir. İstihdam dağılımına bakıldığında çalışan nüfusun %30’unun kamu görevlisi, %50’sinin Organize Sanayi Bölgesi (OSB) çalışanı, %10’unun emekli ve kalan %10’unun ise işsiz olduğu aktarılmıştır. OSB çalışanlarının büyük çoğunluğunun Vestel’de çalıştığı bilgisi verilmiştir. Tarım sektöründe faaliyet gösterenlerin ise ağırlıklı olarak zeytin ve üzüm üretimi yaptığı ve bu ürünlerin ihracata yönelik üretildiği belirtilmiştir.</w:t>
      </w:r>
    </w:p>
    <w:p w14:paraId="57C7A038" w14:textId="77777777" w:rsidR="005C096A" w:rsidRPr="00993E94" w:rsidRDefault="005C096A" w:rsidP="005C096A">
      <w:pPr>
        <w:rPr>
          <w:b/>
          <w:bCs/>
          <w:szCs w:val="22"/>
        </w:rPr>
      </w:pPr>
      <w:r w:rsidRPr="00993E94">
        <w:rPr>
          <w:b/>
          <w:bCs/>
          <w:szCs w:val="22"/>
        </w:rPr>
        <w:t>Salihli İlçesi Kocaçeşme Muhtarlığı</w:t>
      </w:r>
    </w:p>
    <w:p w14:paraId="205A7B7B" w14:textId="77777777" w:rsidR="005C096A" w:rsidRPr="00993E94" w:rsidRDefault="005C096A" w:rsidP="005C096A">
      <w:pPr>
        <w:rPr>
          <w:szCs w:val="22"/>
        </w:rPr>
      </w:pPr>
      <w:r w:rsidRPr="00993E94">
        <w:rPr>
          <w:szCs w:val="22"/>
        </w:rPr>
        <w:t>2009 yılından sonra kentsel dönüşüm süreci başlatılmıştır. Ancak mahkeme süreçleri nedeniyle vatandaşlar mağduriyet yaşamış, kira desteğinin yalnızca 18 ay ile sınırlı olması bu mağduriyeti artırmıştır. Kira bedelleri sürecin başında 600-700 TL civarındayken günümüzde 1.000-1.500 TL aralığına yükselmiştir. Kiracı ve mülk sahibi dağılımının ise hemen hemen eşit olduğu ifade edilmiştir.</w:t>
      </w:r>
    </w:p>
    <w:p w14:paraId="4A3FF02E" w14:textId="77777777" w:rsidR="005C096A" w:rsidRPr="00993E94" w:rsidRDefault="005C096A" w:rsidP="005C096A">
      <w:pPr>
        <w:rPr>
          <w:szCs w:val="22"/>
        </w:rPr>
      </w:pPr>
      <w:r w:rsidRPr="00993E94">
        <w:rPr>
          <w:szCs w:val="22"/>
        </w:rPr>
        <w:t>Celal Bayar Üniversitesi’nin Meslek Yüksekokulu olması nedeniyle mahallede üniversite öğrencileri ağırlıklı olarak bulunmakta ve bu durum genç nüfusun yoğunluğuna doğrudan etki etmektedir. Öğrencilerin çoğunlukla 1+1 dairelerde konakladığı belirtilmiştir.</w:t>
      </w:r>
    </w:p>
    <w:p w14:paraId="11EDEE07" w14:textId="77777777" w:rsidR="005C096A" w:rsidRPr="00993E94" w:rsidRDefault="005C096A" w:rsidP="005C096A">
      <w:pPr>
        <w:rPr>
          <w:szCs w:val="22"/>
        </w:rPr>
      </w:pPr>
      <w:r w:rsidRPr="00993E94">
        <w:rPr>
          <w:szCs w:val="22"/>
        </w:rPr>
        <w:t>Suriyeli bireylerin çoğunlukla kayıt dışı olarak inşaat işlerinde çalıştıkları, son 3 yıldır ise köylerdeki çiftliklerde farklı işlerde çalışmak üzere bölge dışına gittikleri aktarılmıştır.</w:t>
      </w:r>
    </w:p>
    <w:p w14:paraId="6FD149CC" w14:textId="77777777" w:rsidR="005C096A" w:rsidRPr="00993E94" w:rsidRDefault="005C096A" w:rsidP="005C096A">
      <w:pPr>
        <w:rPr>
          <w:szCs w:val="22"/>
        </w:rPr>
      </w:pPr>
      <w:r w:rsidRPr="00993E94">
        <w:rPr>
          <w:szCs w:val="22"/>
        </w:rPr>
        <w:t>İstihdam dağılımı incelendiğinde çalışan nüfusun memur, organize sanayi bölgesi (OSB) işçisi ve emeklilerden oluştuğu görülmektedir. OSB çalışanlarının büyük çoğunluğunun Vestel’de görev yaptığı; çiftçilerin ise ağırlıklı olarak ihracata yönelik zeytin ve üzüm üretimiyle uğraştığı belirtilmiştir. Ayrıca bir kısmının tavuk çiftliklerinde ve Alaşehir ilçesinde istihdam edildiği ifade edilmiştir.</w:t>
      </w:r>
    </w:p>
    <w:p w14:paraId="4B090D59" w14:textId="77777777" w:rsidR="005C096A" w:rsidRPr="00993E94" w:rsidRDefault="005C096A" w:rsidP="005C096A">
      <w:pPr>
        <w:rPr>
          <w:szCs w:val="22"/>
        </w:rPr>
      </w:pPr>
      <w:r w:rsidRPr="00993E94">
        <w:rPr>
          <w:szCs w:val="22"/>
        </w:rPr>
        <w:lastRenderedPageBreak/>
        <w:t>Mahallede kadın çalışanların çoğunluğunu genç ve orta yaşlı kadınlar oluşturmakta olup, bağ ve bahçe işlerinde çalışmak üzere Alaşehir ilçesine üzüm hasadına gittikleri aktarılmıştır.</w:t>
      </w:r>
    </w:p>
    <w:p w14:paraId="3551DB16" w14:textId="77777777" w:rsidR="005C096A" w:rsidRPr="00993E94" w:rsidRDefault="005C096A" w:rsidP="005C096A">
      <w:pPr>
        <w:rPr>
          <w:szCs w:val="22"/>
        </w:rPr>
      </w:pPr>
      <w:r w:rsidRPr="00993E94">
        <w:rPr>
          <w:szCs w:val="22"/>
        </w:rPr>
        <w:t>Kentsel dönüşüm sürecinde karşılaşılan en önemli sorunlar arasında, yıkım aşamasında yeterli sulama yapılmaması nedeniyle oluşan yoğun toz problemi yer almakta; ayrıca yıkılmayan komşu binalarda da çeşitli hasarların meydana geldiği bildirilmiştir.</w:t>
      </w:r>
    </w:p>
    <w:p w14:paraId="204EA6F9" w14:textId="77777777" w:rsidR="005C096A" w:rsidRPr="00993E94" w:rsidRDefault="005C096A" w:rsidP="005C096A">
      <w:pPr>
        <w:rPr>
          <w:rStyle w:val="normaltextrun"/>
          <w:rFonts w:cs="Segoe UI"/>
          <w:b/>
          <w:bCs/>
          <w:szCs w:val="22"/>
          <w:lang w:val="it-IT"/>
        </w:rPr>
      </w:pPr>
      <w:r w:rsidRPr="00993E94">
        <w:rPr>
          <w:rStyle w:val="normaltextrun"/>
          <w:rFonts w:cs="Segoe UI"/>
          <w:b/>
          <w:bCs/>
          <w:szCs w:val="22"/>
          <w:lang w:val="it-IT"/>
        </w:rPr>
        <w:t>Kadın ve Demokrasi Derneği (KADEM)</w:t>
      </w:r>
    </w:p>
    <w:p w14:paraId="4CBE28DB" w14:textId="38C28B0A" w:rsidR="005C096A" w:rsidRPr="00993E94" w:rsidRDefault="005C096A" w:rsidP="005C096A">
      <w:r w:rsidRPr="00993E94">
        <w:rPr>
          <w:szCs w:val="22"/>
        </w:rPr>
        <w:t>Kadınların yaklaşık %30’unun sosyal faaliyetlere katılım sağladığı, ancak bu katılımın yalnızca %10’unun ekonomik hayata geri dönüşle sonuçlandığı tespit edilmiştir. Katılım oranlarındaki düşüşte pandemi sürecinin etkili olduğu değerlendirilmiştir. KADEM’e üye olan veya üye olmadan etkinliklere katılan kadınların hiçbirinin riskli yapılarda ikamet etmediği belirlenmiştir. Riskli yapılarda ikamet eden ailelerin kendilerini güvende hissetmedikleri, ancak yeterli mali destek alamadıkları için daha iyi koşullara geçemedikleri ifade edilmiştir.</w:t>
      </w:r>
      <w:r w:rsidRPr="00993E94">
        <w:br w:type="page"/>
      </w:r>
    </w:p>
    <w:p w14:paraId="60269D97" w14:textId="0E3CC780" w:rsidR="006611AA" w:rsidRPr="00993E94" w:rsidRDefault="00623875" w:rsidP="00E01E2E">
      <w:pPr>
        <w:pStyle w:val="Balk1"/>
        <w:keepNext w:val="0"/>
        <w:keepLines w:val="0"/>
      </w:pPr>
      <w:bookmarkStart w:id="207" w:name="_Ref214007507"/>
      <w:bookmarkStart w:id="208" w:name="_Toc219910677"/>
      <w:r w:rsidRPr="00993E94">
        <w:lastRenderedPageBreak/>
        <w:t xml:space="preserve">EK 4- </w:t>
      </w:r>
      <w:r w:rsidR="006611AA" w:rsidRPr="00993E94">
        <w:t>ÖRNEK ŞİKAYET KAYIT FORMU</w:t>
      </w:r>
      <w:bookmarkEnd w:id="207"/>
      <w:bookmarkEnd w:id="208"/>
    </w:p>
    <w:p w14:paraId="753F9955" w14:textId="084CAC1E" w:rsidR="007E59C4" w:rsidRPr="00993E94" w:rsidRDefault="007E59C4" w:rsidP="00D714D6">
      <w:pPr>
        <w:pStyle w:val="ekillerveTablolar"/>
      </w:pPr>
      <w:r w:rsidRPr="00993E94">
        <w:t>Şikayet Kayıt Formu</w:t>
      </w: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8"/>
        <w:gridCol w:w="2580"/>
        <w:gridCol w:w="3554"/>
      </w:tblGrid>
      <w:tr w:rsidR="007E59C4" w:rsidRPr="00993E94" w14:paraId="3414FE80" w14:textId="77777777" w:rsidTr="00F61C70">
        <w:trPr>
          <w:trHeight w:val="24"/>
        </w:trPr>
        <w:tc>
          <w:tcPr>
            <w:tcW w:w="2938" w:type="dxa"/>
            <w:tcBorders>
              <w:top w:val="single" w:sz="4" w:space="0" w:color="000000"/>
              <w:left w:val="single" w:sz="4" w:space="0" w:color="000000"/>
              <w:bottom w:val="single" w:sz="4" w:space="0" w:color="000000"/>
              <w:right w:val="single" w:sz="4" w:space="0" w:color="000000"/>
            </w:tcBorders>
          </w:tcPr>
          <w:p w14:paraId="792F4EFD"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Şikayetin Alındığı Yer/</w:t>
            </w:r>
          </w:p>
          <w:p w14:paraId="26F64A4E"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Location of Complaints Received</w:t>
            </w:r>
          </w:p>
        </w:tc>
        <w:tc>
          <w:tcPr>
            <w:tcW w:w="2580" w:type="dxa"/>
            <w:tcBorders>
              <w:top w:val="single" w:sz="4" w:space="0" w:color="000000"/>
              <w:left w:val="single" w:sz="4" w:space="0" w:color="000000"/>
              <w:bottom w:val="single" w:sz="4" w:space="0" w:color="000000"/>
              <w:right w:val="single" w:sz="4" w:space="0" w:color="000000"/>
            </w:tcBorders>
          </w:tcPr>
          <w:p w14:paraId="518D58B1" w14:textId="77777777" w:rsidR="007E59C4" w:rsidRPr="00993E94" w:rsidRDefault="007E59C4" w:rsidP="00F61C70">
            <w:pPr>
              <w:spacing w:afterLines="120" w:after="288" w:line="240" w:lineRule="auto"/>
              <w:ind w:left="567"/>
              <w:jc w:val="left"/>
              <w:rPr>
                <w:rFonts w:cs="Tahoma"/>
                <w:sz w:val="20"/>
                <w:szCs w:val="20"/>
              </w:rPr>
            </w:pPr>
          </w:p>
          <w:p w14:paraId="36906DA5"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5DCB29A2"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Tarih/</w:t>
            </w:r>
          </w:p>
          <w:p w14:paraId="56090BC2"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Date</w:t>
            </w:r>
          </w:p>
        </w:tc>
      </w:tr>
      <w:tr w:rsidR="007E59C4" w:rsidRPr="00993E94" w14:paraId="4572665D" w14:textId="77777777" w:rsidTr="00F61C70">
        <w:trPr>
          <w:trHeight w:val="24"/>
        </w:trPr>
        <w:tc>
          <w:tcPr>
            <w:tcW w:w="2938" w:type="dxa"/>
            <w:tcBorders>
              <w:top w:val="single" w:sz="4" w:space="0" w:color="000000"/>
              <w:left w:val="single" w:sz="4" w:space="0" w:color="000000"/>
              <w:bottom w:val="single" w:sz="4" w:space="0" w:color="000000"/>
              <w:right w:val="single" w:sz="4" w:space="0" w:color="000000"/>
            </w:tcBorders>
          </w:tcPr>
          <w:p w14:paraId="247432FE"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Alan Yetkilisinin Adı/</w:t>
            </w:r>
          </w:p>
          <w:p w14:paraId="18D5007C"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Name of Person in Charge</w:t>
            </w:r>
          </w:p>
        </w:tc>
        <w:tc>
          <w:tcPr>
            <w:tcW w:w="2580" w:type="dxa"/>
            <w:tcBorders>
              <w:top w:val="single" w:sz="4" w:space="0" w:color="000000"/>
              <w:left w:val="single" w:sz="4" w:space="0" w:color="000000"/>
              <w:bottom w:val="single" w:sz="4" w:space="0" w:color="000000"/>
              <w:right w:val="single" w:sz="4" w:space="0" w:color="000000"/>
            </w:tcBorders>
          </w:tcPr>
          <w:p w14:paraId="3E805017" w14:textId="77777777" w:rsidR="007E59C4" w:rsidRPr="00993E94" w:rsidRDefault="007E59C4" w:rsidP="00F61C70">
            <w:pPr>
              <w:spacing w:afterLines="120" w:after="288" w:line="240" w:lineRule="auto"/>
              <w:ind w:left="567"/>
              <w:jc w:val="left"/>
              <w:rPr>
                <w:rFonts w:cs="Tahoma"/>
                <w:sz w:val="20"/>
                <w:szCs w:val="20"/>
              </w:rPr>
            </w:pPr>
          </w:p>
          <w:p w14:paraId="5B8D614A"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59DA330A"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 Kayıt No/</w:t>
            </w:r>
          </w:p>
          <w:p w14:paraId="22E4FAB3"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Complaint Register Number</w:t>
            </w:r>
          </w:p>
        </w:tc>
      </w:tr>
      <w:tr w:rsidR="007E59C4" w:rsidRPr="00993E94" w14:paraId="07261A48" w14:textId="77777777" w:rsidTr="00F61C70">
        <w:trPr>
          <w:trHeight w:val="81"/>
        </w:trPr>
        <w:tc>
          <w:tcPr>
            <w:tcW w:w="2938" w:type="dxa"/>
            <w:tcBorders>
              <w:top w:val="single" w:sz="4" w:space="0" w:color="000000"/>
              <w:left w:val="single" w:sz="4" w:space="0" w:color="000000"/>
              <w:bottom w:val="single" w:sz="4" w:space="0" w:color="000000"/>
              <w:right w:val="single" w:sz="4" w:space="0" w:color="000000"/>
            </w:tcBorders>
          </w:tcPr>
          <w:p w14:paraId="50CDE69C"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Şikayete Konu Alanın Koordinatları/</w:t>
            </w:r>
          </w:p>
          <w:p w14:paraId="0614CCEF"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Coordinates of The Area Subject to Complaint</w:t>
            </w:r>
          </w:p>
        </w:tc>
        <w:tc>
          <w:tcPr>
            <w:tcW w:w="6134" w:type="dxa"/>
            <w:gridSpan w:val="2"/>
            <w:tcBorders>
              <w:top w:val="single" w:sz="4" w:space="0" w:color="000000"/>
              <w:left w:val="single" w:sz="4" w:space="0" w:color="000000"/>
              <w:bottom w:val="single" w:sz="4" w:space="0" w:color="000000"/>
              <w:right w:val="single" w:sz="4" w:space="0" w:color="000000"/>
            </w:tcBorders>
          </w:tcPr>
          <w:p w14:paraId="6706B3A1" w14:textId="77777777" w:rsidR="007E59C4" w:rsidRPr="00993E94" w:rsidRDefault="007E59C4" w:rsidP="00F61C70">
            <w:pPr>
              <w:spacing w:afterLines="120" w:after="288" w:line="240" w:lineRule="auto"/>
              <w:ind w:left="567"/>
              <w:jc w:val="left"/>
              <w:rPr>
                <w:rFonts w:cs="Tahoma"/>
                <w:sz w:val="20"/>
                <w:szCs w:val="20"/>
              </w:rPr>
            </w:pPr>
          </w:p>
        </w:tc>
      </w:tr>
      <w:tr w:rsidR="007E59C4" w:rsidRPr="00993E94" w14:paraId="4CA1E79D" w14:textId="77777777" w:rsidTr="00F61C70">
        <w:trPr>
          <w:trHeight w:val="166"/>
        </w:trPr>
        <w:tc>
          <w:tcPr>
            <w:tcW w:w="9072" w:type="dxa"/>
            <w:gridSpan w:val="3"/>
            <w:tcBorders>
              <w:top w:val="single" w:sz="4" w:space="0" w:color="000000"/>
              <w:left w:val="single" w:sz="4" w:space="0" w:color="000000"/>
              <w:bottom w:val="single" w:sz="4" w:space="0" w:color="000000"/>
              <w:right w:val="single" w:sz="4" w:space="0" w:color="000000"/>
            </w:tcBorders>
          </w:tcPr>
          <w:p w14:paraId="5BCAFA1F"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 Sahibi Hakkında Bilgi / Complaınant Info</w:t>
            </w:r>
          </w:p>
          <w:p w14:paraId="14EA596C"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 sahipleri şikayetlerini isimsiz olarak iletebilirler. Ancak kimlik veya iletişim bilgilerinin verilmemesi, başvuru sahibinin, yapılacak düzeltici faaliyetler ve talebin durumu hakkında geri bildirim almasını engelleyebilir.</w:t>
            </w:r>
          </w:p>
          <w:p w14:paraId="7D7535C2" w14:textId="77777777" w:rsidR="007E59C4" w:rsidRPr="00993E94" w:rsidRDefault="007E59C4" w:rsidP="00F61C70">
            <w:pPr>
              <w:spacing w:afterLines="120" w:after="288" w:line="240" w:lineRule="auto"/>
              <w:jc w:val="left"/>
              <w:rPr>
                <w:rFonts w:cs="Tahoma"/>
                <w:sz w:val="20"/>
                <w:szCs w:val="20"/>
              </w:rPr>
            </w:pPr>
            <w:r w:rsidRPr="00993E94">
              <w:rPr>
                <w:rFonts w:cs="Tahoma"/>
                <w:b/>
                <w:sz w:val="20"/>
                <w:szCs w:val="20"/>
              </w:rPr>
              <w:t>Applicants can submit their requests anonymously. However, if no ID or communication details are provided, this may prevent the applicant from receiving feedback regarding the corrective actions to be taken and the status of the request.</w:t>
            </w:r>
          </w:p>
          <w:p w14:paraId="149C5628" w14:textId="77777777" w:rsidR="007E59C4" w:rsidRPr="00993E94" w:rsidRDefault="007E59C4" w:rsidP="00F61C70">
            <w:pPr>
              <w:spacing w:afterLines="120" w:after="288" w:line="240" w:lineRule="auto"/>
              <w:ind w:left="567"/>
              <w:jc w:val="left"/>
              <w:rPr>
                <w:rFonts w:cs="Tahoma"/>
                <w:b/>
                <w:sz w:val="20"/>
                <w:szCs w:val="20"/>
              </w:rPr>
            </w:pPr>
          </w:p>
        </w:tc>
      </w:tr>
      <w:tr w:rsidR="007E59C4" w:rsidRPr="00993E94" w14:paraId="1C2DC13D" w14:textId="77777777" w:rsidTr="00F61C70">
        <w:trPr>
          <w:trHeight w:val="24"/>
        </w:trPr>
        <w:tc>
          <w:tcPr>
            <w:tcW w:w="2938" w:type="dxa"/>
            <w:tcBorders>
              <w:top w:val="single" w:sz="4" w:space="0" w:color="000000"/>
              <w:left w:val="single" w:sz="4" w:space="0" w:color="000000"/>
              <w:bottom w:val="single" w:sz="4" w:space="0" w:color="000000"/>
              <w:right w:val="single" w:sz="4" w:space="0" w:color="000000"/>
            </w:tcBorders>
          </w:tcPr>
          <w:p w14:paraId="7A3F5CE1"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Ad Soyad/</w:t>
            </w:r>
          </w:p>
          <w:p w14:paraId="6BDB24B0"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Name Surname</w:t>
            </w:r>
          </w:p>
        </w:tc>
        <w:tc>
          <w:tcPr>
            <w:tcW w:w="2580" w:type="dxa"/>
            <w:tcBorders>
              <w:top w:val="single" w:sz="4" w:space="0" w:color="000000"/>
              <w:left w:val="single" w:sz="4" w:space="0" w:color="000000"/>
              <w:bottom w:val="single" w:sz="4" w:space="0" w:color="000000"/>
              <w:right w:val="single" w:sz="4" w:space="0" w:color="000000"/>
            </w:tcBorders>
          </w:tcPr>
          <w:p w14:paraId="511B6501"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22FEB4F3"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Şikayetin Geliş Yolu /</w:t>
            </w:r>
          </w:p>
          <w:p w14:paraId="2070A319"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Form of Complaint:</w:t>
            </w:r>
          </w:p>
        </w:tc>
      </w:tr>
      <w:tr w:rsidR="007E59C4" w:rsidRPr="00993E94" w14:paraId="1BCC6DBB" w14:textId="77777777" w:rsidTr="00F61C70">
        <w:trPr>
          <w:trHeight w:val="168"/>
        </w:trPr>
        <w:tc>
          <w:tcPr>
            <w:tcW w:w="2938" w:type="dxa"/>
            <w:tcBorders>
              <w:top w:val="single" w:sz="4" w:space="0" w:color="000000"/>
              <w:left w:val="single" w:sz="4" w:space="0" w:color="000000"/>
              <w:bottom w:val="single" w:sz="4" w:space="0" w:color="000000"/>
              <w:right w:val="single" w:sz="4" w:space="0" w:color="000000"/>
            </w:tcBorders>
          </w:tcPr>
          <w:p w14:paraId="225AFBC2"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TC Kimlik No/</w:t>
            </w:r>
          </w:p>
          <w:p w14:paraId="1778F69B" w14:textId="77777777" w:rsidR="007E59C4" w:rsidRPr="00993E94" w:rsidRDefault="007E59C4" w:rsidP="00F61C70">
            <w:pPr>
              <w:spacing w:afterLines="120" w:after="288" w:line="240" w:lineRule="auto"/>
              <w:ind w:left="567"/>
              <w:jc w:val="left"/>
              <w:rPr>
                <w:rFonts w:cs="Tahoma"/>
                <w:b/>
                <w:sz w:val="20"/>
                <w:szCs w:val="20"/>
              </w:rPr>
            </w:pPr>
          </w:p>
          <w:p w14:paraId="16994378"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Identification Number</w:t>
            </w:r>
          </w:p>
        </w:tc>
        <w:tc>
          <w:tcPr>
            <w:tcW w:w="2580" w:type="dxa"/>
            <w:tcBorders>
              <w:top w:val="single" w:sz="4" w:space="0" w:color="000000"/>
              <w:left w:val="single" w:sz="4" w:space="0" w:color="000000"/>
              <w:bottom w:val="single" w:sz="4" w:space="0" w:color="000000"/>
              <w:right w:val="single" w:sz="4" w:space="0" w:color="000000"/>
            </w:tcBorders>
          </w:tcPr>
          <w:p w14:paraId="10BE1E0D"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689388D3" w14:textId="77777777" w:rsidR="007E59C4" w:rsidRPr="00993E94" w:rsidRDefault="007E59C4" w:rsidP="00F61C70">
            <w:pPr>
              <w:spacing w:afterLines="120" w:after="288" w:line="240" w:lineRule="auto"/>
              <w:jc w:val="left"/>
              <w:rPr>
                <w:rFonts w:cs="Tahoma"/>
                <w:b/>
                <w:sz w:val="20"/>
                <w:szCs w:val="20"/>
              </w:rPr>
            </w:pPr>
            <w:r w:rsidRPr="00993E94">
              <w:rPr>
                <w:rFonts w:cs="Tahoma"/>
                <w:noProof/>
                <w:sz w:val="20"/>
                <w:szCs w:val="20"/>
                <w:lang w:eastAsia="tr-TR"/>
              </w:rPr>
              <mc:AlternateContent>
                <mc:Choice Requires="wps">
                  <w:drawing>
                    <wp:anchor distT="0" distB="0" distL="114300" distR="114300" simplePos="0" relativeHeight="251659264" behindDoc="0" locked="0" layoutInCell="1" hidden="0" allowOverlap="1" wp14:anchorId="67B8F452" wp14:editId="3D81D3FE">
                      <wp:simplePos x="0" y="0"/>
                      <wp:positionH relativeFrom="column">
                        <wp:posOffset>1366363</wp:posOffset>
                      </wp:positionH>
                      <wp:positionV relativeFrom="paragraph">
                        <wp:posOffset>15875</wp:posOffset>
                      </wp:positionV>
                      <wp:extent cx="282575" cy="206375"/>
                      <wp:effectExtent l="0" t="0" r="22225" b="22225"/>
                      <wp:wrapNone/>
                      <wp:docPr id="2012017265" name="Rectangle 2012017265"/>
                      <wp:cNvGraphicFramePr/>
                      <a:graphic xmlns:a="http://schemas.openxmlformats.org/drawingml/2006/main">
                        <a:graphicData uri="http://schemas.microsoft.com/office/word/2010/wordprocessingShape">
                          <wps:wsp>
                            <wps:cNvSpPr/>
                            <wps:spPr>
                              <a:xfrm rot="10800000" flipH="1">
                                <a:off x="0" y="0"/>
                                <a:ext cx="282575" cy="206375"/>
                              </a:xfrm>
                              <a:prstGeom prst="rect">
                                <a:avLst/>
                              </a:prstGeom>
                              <a:solidFill>
                                <a:srgbClr val="FFFFFF"/>
                              </a:solidFill>
                              <a:ln w="12700" cap="flat" cmpd="sng">
                                <a:solidFill>
                                  <a:srgbClr val="31538F"/>
                                </a:solidFill>
                                <a:prstDash val="solid"/>
                                <a:miter lim="800000"/>
                                <a:headEnd type="none" w="sm" len="sm"/>
                                <a:tailEnd type="none" w="sm" len="sm"/>
                              </a:ln>
                            </wps:spPr>
                            <wps:txbx>
                              <w:txbxContent>
                                <w:p w14:paraId="4B95074B" w14:textId="77777777" w:rsidR="007E59C4" w:rsidRPr="00D513D6" w:rsidRDefault="007E59C4" w:rsidP="007E59C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67B8F452" id="Rectangle 2012017265" o:spid="_x0000_s1026" style="position:absolute;margin-left:107.6pt;margin-top:1.25pt;width:22.25pt;height:16.25pt;rotation:180;flip:x;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" strokecolor="#31538f" strokeweight="1pt">
                      <v:stroke startarrowwidth="narrow" startarrowlength="short" endarrowwidth="narrow" endarrowlength="short"/>
                      <v:textbox inset="2.53958mm,2.53958mm,2.53958mm,2.53958mm">
                        <w:txbxContent>
                          <w:p w14:paraId="4B95074B" w14:textId="77777777" w:rsidR="007E59C4" w:rsidRPr="00D513D6" w:rsidRDefault="007E59C4" w:rsidP="007E59C4">
                            <w:pPr>
                              <w:spacing w:after="0" w:line="240" w:lineRule="auto"/>
                              <w:textDirection w:val="btLr"/>
                            </w:pPr>
                          </w:p>
                        </w:txbxContent>
                      </v:textbox>
                    </v:rect>
                  </w:pict>
                </mc:Fallback>
              </mc:AlternateContent>
            </w:r>
            <w:r w:rsidRPr="00993E94">
              <w:rPr>
                <w:rFonts w:cs="Tahoma"/>
                <w:b/>
                <w:sz w:val="20"/>
                <w:szCs w:val="20"/>
              </w:rPr>
              <w:t xml:space="preserve">Telefon- Ücretsiz hat / </w:t>
            </w:r>
          </w:p>
          <w:p w14:paraId="7EF4F804" w14:textId="77777777" w:rsidR="007E59C4" w:rsidRPr="00993E94" w:rsidRDefault="007E59C4" w:rsidP="00F61C70">
            <w:pPr>
              <w:spacing w:afterLines="120" w:after="288" w:line="240" w:lineRule="auto"/>
              <w:jc w:val="left"/>
              <w:rPr>
                <w:rFonts w:cs="Tahoma"/>
                <w:sz w:val="20"/>
                <w:szCs w:val="20"/>
              </w:rPr>
            </w:pPr>
            <w:r w:rsidRPr="00993E94">
              <w:rPr>
                <w:rFonts w:cs="Tahoma"/>
                <w:noProof/>
                <w:sz w:val="20"/>
                <w:szCs w:val="20"/>
                <w:lang w:eastAsia="tr-TR"/>
              </w:rPr>
              <mc:AlternateContent>
                <mc:Choice Requires="wps">
                  <w:drawing>
                    <wp:anchor distT="0" distB="0" distL="114300" distR="114300" simplePos="0" relativeHeight="251660288" behindDoc="0" locked="0" layoutInCell="1" hidden="0" allowOverlap="1" wp14:anchorId="38AE87D2" wp14:editId="1A9D673F">
                      <wp:simplePos x="0" y="0"/>
                      <wp:positionH relativeFrom="column">
                        <wp:posOffset>1357473</wp:posOffset>
                      </wp:positionH>
                      <wp:positionV relativeFrom="paragraph">
                        <wp:posOffset>332740</wp:posOffset>
                      </wp:positionV>
                      <wp:extent cx="282575" cy="206375"/>
                      <wp:effectExtent l="0" t="0" r="22225" b="22225"/>
                      <wp:wrapNone/>
                      <wp:docPr id="2012017263" name="Rectangle 2012017263"/>
                      <wp:cNvGraphicFramePr/>
                      <a:graphic xmlns:a="http://schemas.openxmlformats.org/drawingml/2006/main">
                        <a:graphicData uri="http://schemas.microsoft.com/office/word/2010/wordprocessingShape">
                          <wps:wsp>
                            <wps:cNvSpPr/>
                            <wps:spPr>
                              <a:xfrm rot="10800000" flipH="1">
                                <a:off x="0" y="0"/>
                                <a:ext cx="282575" cy="206375"/>
                              </a:xfrm>
                              <a:prstGeom prst="rect">
                                <a:avLst/>
                              </a:prstGeom>
                              <a:solidFill>
                                <a:srgbClr val="FFFFFF"/>
                              </a:solidFill>
                              <a:ln w="12700" cap="flat" cmpd="sng">
                                <a:solidFill>
                                  <a:srgbClr val="31538F"/>
                                </a:solidFill>
                                <a:prstDash val="solid"/>
                                <a:miter lim="800000"/>
                                <a:headEnd type="none" w="sm" len="sm"/>
                                <a:tailEnd type="none" w="sm" len="sm"/>
                              </a:ln>
                            </wps:spPr>
                            <wps:txbx>
                              <w:txbxContent>
                                <w:p w14:paraId="1B9C0C5C" w14:textId="77777777" w:rsidR="007E59C4" w:rsidRPr="00D513D6" w:rsidRDefault="007E59C4" w:rsidP="007E59C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38AE87D2" id="Rectangle 2012017263" o:spid="_x0000_s1027" style="position:absolute;margin-left:106.9pt;margin-top:26.2pt;width:22.25pt;height:16.25pt;rotation:180;flip:x;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" strokecolor="#31538f" strokeweight="1pt">
                      <v:stroke startarrowwidth="narrow" startarrowlength="short" endarrowwidth="narrow" endarrowlength="short"/>
                      <v:textbox inset="2.53958mm,2.53958mm,2.53958mm,2.53958mm">
                        <w:txbxContent>
                          <w:p w14:paraId="1B9C0C5C" w14:textId="77777777" w:rsidR="007E59C4" w:rsidRPr="00D513D6" w:rsidRDefault="007E59C4" w:rsidP="007E59C4">
                            <w:pPr>
                              <w:spacing w:after="0" w:line="240" w:lineRule="auto"/>
                              <w:textDirection w:val="btLr"/>
                            </w:pPr>
                          </w:p>
                        </w:txbxContent>
                      </v:textbox>
                    </v:rect>
                  </w:pict>
                </mc:Fallback>
              </mc:AlternateContent>
            </w:r>
            <w:r w:rsidRPr="00993E94">
              <w:rPr>
                <w:rFonts w:cs="Tahoma"/>
                <w:sz w:val="20"/>
                <w:szCs w:val="20"/>
              </w:rPr>
              <w:t>Phone –Free phone line</w:t>
            </w:r>
          </w:p>
          <w:p w14:paraId="16DBAAD7"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Telefon- Yardım hattı/</w:t>
            </w:r>
          </w:p>
          <w:p w14:paraId="0435B77A"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Phone –Free phone line</w:t>
            </w:r>
          </w:p>
        </w:tc>
      </w:tr>
      <w:tr w:rsidR="007E59C4" w:rsidRPr="00993E94" w14:paraId="1E7D8F7B" w14:textId="77777777" w:rsidTr="00F61C70">
        <w:trPr>
          <w:trHeight w:val="24"/>
        </w:trPr>
        <w:tc>
          <w:tcPr>
            <w:tcW w:w="2938" w:type="dxa"/>
            <w:tcBorders>
              <w:top w:val="single" w:sz="4" w:space="0" w:color="000000"/>
              <w:left w:val="single" w:sz="4" w:space="0" w:color="000000"/>
              <w:bottom w:val="single" w:sz="4" w:space="0" w:color="000000"/>
              <w:right w:val="single" w:sz="4" w:space="0" w:color="000000"/>
            </w:tcBorders>
          </w:tcPr>
          <w:p w14:paraId="0C9A716F"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Telefon/ E-Posta</w:t>
            </w:r>
          </w:p>
          <w:p w14:paraId="1BFE6247" w14:textId="77777777" w:rsidR="007E59C4" w:rsidRPr="00993E94" w:rsidRDefault="007E59C4" w:rsidP="00F61C70">
            <w:pPr>
              <w:spacing w:afterLines="120" w:after="288" w:line="240" w:lineRule="auto"/>
              <w:jc w:val="left"/>
              <w:rPr>
                <w:rFonts w:cs="Tahoma"/>
                <w:b/>
                <w:sz w:val="20"/>
                <w:szCs w:val="20"/>
              </w:rPr>
            </w:pPr>
            <w:r w:rsidRPr="00993E94">
              <w:rPr>
                <w:rFonts w:cs="Tahoma"/>
                <w:sz w:val="20"/>
                <w:szCs w:val="20"/>
              </w:rPr>
              <w:t>Telephone/ E-mail</w:t>
            </w:r>
          </w:p>
        </w:tc>
        <w:tc>
          <w:tcPr>
            <w:tcW w:w="2580" w:type="dxa"/>
            <w:tcBorders>
              <w:top w:val="single" w:sz="4" w:space="0" w:color="000000"/>
              <w:left w:val="single" w:sz="4" w:space="0" w:color="000000"/>
              <w:bottom w:val="single" w:sz="4" w:space="0" w:color="000000"/>
              <w:right w:val="single" w:sz="4" w:space="0" w:color="000000"/>
            </w:tcBorders>
          </w:tcPr>
          <w:p w14:paraId="090D050E"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53879398" w14:textId="77777777" w:rsidR="007E59C4" w:rsidRPr="00993E94" w:rsidRDefault="007E59C4" w:rsidP="00F61C70">
            <w:pPr>
              <w:spacing w:afterLines="120" w:after="288" w:line="240" w:lineRule="auto"/>
              <w:jc w:val="left"/>
              <w:rPr>
                <w:rFonts w:cs="Tahoma"/>
                <w:b/>
                <w:sz w:val="20"/>
                <w:szCs w:val="20"/>
              </w:rPr>
            </w:pPr>
            <w:r w:rsidRPr="00993E94">
              <w:rPr>
                <w:rFonts w:cs="Tahoma"/>
                <w:noProof/>
                <w:sz w:val="20"/>
                <w:szCs w:val="20"/>
                <w:lang w:eastAsia="tr-TR"/>
              </w:rPr>
              <mc:AlternateContent>
                <mc:Choice Requires="wps">
                  <w:drawing>
                    <wp:anchor distT="0" distB="0" distL="114300" distR="114300" simplePos="0" relativeHeight="251661312" behindDoc="0" locked="0" layoutInCell="1" hidden="0" allowOverlap="1" wp14:anchorId="238E9B34" wp14:editId="30E4E006">
                      <wp:simplePos x="0" y="0"/>
                      <wp:positionH relativeFrom="column">
                        <wp:posOffset>1349853</wp:posOffset>
                      </wp:positionH>
                      <wp:positionV relativeFrom="paragraph">
                        <wp:posOffset>31750</wp:posOffset>
                      </wp:positionV>
                      <wp:extent cx="282575" cy="206375"/>
                      <wp:effectExtent l="0" t="0" r="22225" b="22225"/>
                      <wp:wrapNone/>
                      <wp:docPr id="2012017264" name="Rectangle 2012017264"/>
                      <wp:cNvGraphicFramePr/>
                      <a:graphic xmlns:a="http://schemas.openxmlformats.org/drawingml/2006/main">
                        <a:graphicData uri="http://schemas.microsoft.com/office/word/2010/wordprocessingShape">
                          <wps:wsp>
                            <wps:cNvSpPr/>
                            <wps:spPr>
                              <a:xfrm rot="10800000" flipH="1">
                                <a:off x="0" y="0"/>
                                <a:ext cx="282575" cy="206375"/>
                              </a:xfrm>
                              <a:prstGeom prst="rect">
                                <a:avLst/>
                              </a:prstGeom>
                              <a:solidFill>
                                <a:srgbClr val="FFFFFF"/>
                              </a:solidFill>
                              <a:ln w="12700" cap="flat" cmpd="sng">
                                <a:solidFill>
                                  <a:srgbClr val="31538F"/>
                                </a:solidFill>
                                <a:prstDash val="solid"/>
                                <a:miter lim="800000"/>
                                <a:headEnd type="none" w="sm" len="sm"/>
                                <a:tailEnd type="none" w="sm" len="sm"/>
                              </a:ln>
                            </wps:spPr>
                            <wps:txbx>
                              <w:txbxContent>
                                <w:p w14:paraId="399A7597" w14:textId="77777777" w:rsidR="007E59C4" w:rsidRPr="00D513D6" w:rsidRDefault="007E59C4" w:rsidP="007E59C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238E9B34" id="Rectangle 2012017264" o:spid="_x0000_s1028" style="position:absolute;margin-left:106.3pt;margin-top:2.5pt;width:22.25pt;height:16.25pt;rotation:180;flip:x;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" strokecolor="#31538f" strokeweight="1pt">
                      <v:stroke startarrowwidth="narrow" startarrowlength="short" endarrowwidth="narrow" endarrowlength="short"/>
                      <v:textbox inset="2.53958mm,2.53958mm,2.53958mm,2.53958mm">
                        <w:txbxContent>
                          <w:p w14:paraId="399A7597" w14:textId="77777777" w:rsidR="007E59C4" w:rsidRPr="00D513D6" w:rsidRDefault="007E59C4" w:rsidP="007E59C4">
                            <w:pPr>
                              <w:spacing w:after="0" w:line="240" w:lineRule="auto"/>
                              <w:textDirection w:val="btLr"/>
                            </w:pPr>
                          </w:p>
                        </w:txbxContent>
                      </v:textbox>
                    </v:rect>
                  </w:pict>
                </mc:Fallback>
              </mc:AlternateContent>
            </w:r>
            <w:r w:rsidRPr="00993E94">
              <w:rPr>
                <w:rFonts w:cs="Tahoma"/>
                <w:b/>
                <w:sz w:val="20"/>
                <w:szCs w:val="20"/>
              </w:rPr>
              <w:t>Yüz yüze /</w:t>
            </w:r>
          </w:p>
          <w:p w14:paraId="13362030"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Face to face</w:t>
            </w:r>
          </w:p>
        </w:tc>
      </w:tr>
      <w:tr w:rsidR="007E59C4" w:rsidRPr="00993E94" w14:paraId="605962C4" w14:textId="77777777" w:rsidTr="00F61C70">
        <w:trPr>
          <w:trHeight w:val="24"/>
        </w:trPr>
        <w:tc>
          <w:tcPr>
            <w:tcW w:w="2938" w:type="dxa"/>
            <w:tcBorders>
              <w:top w:val="single" w:sz="4" w:space="0" w:color="000000"/>
              <w:left w:val="single" w:sz="4" w:space="0" w:color="000000"/>
              <w:bottom w:val="single" w:sz="4" w:space="0" w:color="000000"/>
              <w:right w:val="single" w:sz="4" w:space="0" w:color="000000"/>
            </w:tcBorders>
          </w:tcPr>
          <w:p w14:paraId="51F62472"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Mahalle-Köy-İlçe-İl/</w:t>
            </w:r>
          </w:p>
          <w:p w14:paraId="6AE0FD2E"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Neighborhood-Village –District- Province</w:t>
            </w:r>
          </w:p>
        </w:tc>
        <w:tc>
          <w:tcPr>
            <w:tcW w:w="2580" w:type="dxa"/>
            <w:tcBorders>
              <w:top w:val="single" w:sz="4" w:space="0" w:color="000000"/>
              <w:left w:val="single" w:sz="4" w:space="0" w:color="000000"/>
              <w:bottom w:val="single" w:sz="4" w:space="0" w:color="000000"/>
              <w:right w:val="single" w:sz="4" w:space="0" w:color="000000"/>
            </w:tcBorders>
          </w:tcPr>
          <w:p w14:paraId="545DD0C2"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2E1E96D7" w14:textId="77777777" w:rsidR="007E59C4" w:rsidRPr="00993E94" w:rsidRDefault="007E59C4" w:rsidP="00F61C70">
            <w:pPr>
              <w:spacing w:afterLines="120" w:after="288" w:line="240" w:lineRule="auto"/>
              <w:jc w:val="left"/>
              <w:rPr>
                <w:rFonts w:cs="Tahoma"/>
                <w:b/>
                <w:sz w:val="20"/>
                <w:szCs w:val="20"/>
              </w:rPr>
            </w:pPr>
            <w:r w:rsidRPr="00993E94">
              <w:rPr>
                <w:rFonts w:cs="Tahoma"/>
                <w:noProof/>
                <w:sz w:val="20"/>
                <w:szCs w:val="20"/>
                <w:lang w:eastAsia="tr-TR"/>
              </w:rPr>
              <mc:AlternateContent>
                <mc:Choice Requires="wps">
                  <w:drawing>
                    <wp:anchor distT="0" distB="0" distL="114300" distR="114300" simplePos="0" relativeHeight="251662336" behindDoc="0" locked="0" layoutInCell="1" hidden="0" allowOverlap="1" wp14:anchorId="5773209E" wp14:editId="76B73073">
                      <wp:simplePos x="0" y="0"/>
                      <wp:positionH relativeFrom="column">
                        <wp:posOffset>1303020</wp:posOffset>
                      </wp:positionH>
                      <wp:positionV relativeFrom="paragraph">
                        <wp:posOffset>20320</wp:posOffset>
                      </wp:positionV>
                      <wp:extent cx="282575" cy="225425"/>
                      <wp:effectExtent l="0" t="0" r="22225" b="22225"/>
                      <wp:wrapNone/>
                      <wp:docPr id="2012017262" name="Rectangle 2012017262"/>
                      <wp:cNvGraphicFramePr/>
                      <a:graphic xmlns:a="http://schemas.openxmlformats.org/drawingml/2006/main">
                        <a:graphicData uri="http://schemas.microsoft.com/office/word/2010/wordprocessingShape">
                          <wps:wsp>
                            <wps:cNvSpPr/>
                            <wps:spPr>
                              <a:xfrm>
                                <a:off x="0" y="0"/>
                                <a:ext cx="282575" cy="225425"/>
                              </a:xfrm>
                              <a:prstGeom prst="rect">
                                <a:avLst/>
                              </a:prstGeom>
                              <a:solidFill>
                                <a:srgbClr val="FFFFFF"/>
                              </a:solidFill>
                              <a:ln w="12700" cap="flat" cmpd="sng">
                                <a:solidFill>
                                  <a:srgbClr val="31538F"/>
                                </a:solidFill>
                                <a:prstDash val="solid"/>
                                <a:miter lim="800000"/>
                                <a:headEnd type="none" w="sm" len="sm"/>
                                <a:tailEnd type="none" w="sm" len="sm"/>
                              </a:ln>
                            </wps:spPr>
                            <wps:txbx>
                              <w:txbxContent>
                                <w:p w14:paraId="44E55A57" w14:textId="77777777" w:rsidR="007E59C4" w:rsidRPr="00D513D6" w:rsidRDefault="007E59C4" w:rsidP="007E59C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5773209E" id="Rectangle 2012017262" o:spid="_x0000_s1029" style="position:absolute;margin-left:102.6pt;margin-top:1.6pt;width:22.25pt;height:17.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" strokecolor="#31538f" strokeweight="1pt">
                      <v:stroke startarrowwidth="narrow" startarrowlength="short" endarrowwidth="narrow" endarrowlength="short"/>
                      <v:textbox inset="2.53958mm,2.53958mm,2.53958mm,2.53958mm">
                        <w:txbxContent>
                          <w:p w14:paraId="44E55A57" w14:textId="77777777" w:rsidR="007E59C4" w:rsidRPr="00D513D6" w:rsidRDefault="007E59C4" w:rsidP="007E59C4">
                            <w:pPr>
                              <w:spacing w:after="0" w:line="240" w:lineRule="auto"/>
                              <w:textDirection w:val="btLr"/>
                            </w:pPr>
                          </w:p>
                        </w:txbxContent>
                      </v:textbox>
                    </v:rect>
                  </w:pict>
                </mc:Fallback>
              </mc:AlternateContent>
            </w:r>
            <w:r w:rsidRPr="00993E94">
              <w:rPr>
                <w:rFonts w:cs="Tahoma"/>
                <w:b/>
                <w:sz w:val="20"/>
                <w:szCs w:val="20"/>
              </w:rPr>
              <w:t>İstişare Toplantısı/</w:t>
            </w:r>
          </w:p>
          <w:p w14:paraId="668D9350"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Consultation meeting</w:t>
            </w:r>
          </w:p>
        </w:tc>
      </w:tr>
      <w:tr w:rsidR="007E59C4" w:rsidRPr="00993E94" w14:paraId="4695B2D6" w14:textId="77777777" w:rsidTr="00F61C70">
        <w:trPr>
          <w:trHeight w:val="10"/>
        </w:trPr>
        <w:tc>
          <w:tcPr>
            <w:tcW w:w="2938" w:type="dxa"/>
            <w:tcBorders>
              <w:top w:val="single" w:sz="4" w:space="0" w:color="000000"/>
              <w:left w:val="single" w:sz="4" w:space="0" w:color="000000"/>
              <w:bottom w:val="single" w:sz="4" w:space="0" w:color="000000"/>
              <w:right w:val="single" w:sz="4" w:space="0" w:color="000000"/>
            </w:tcBorders>
          </w:tcPr>
          <w:p w14:paraId="602ED8F6" w14:textId="77777777" w:rsidR="007E59C4" w:rsidRPr="00993E94" w:rsidRDefault="007E59C4" w:rsidP="00F61C70">
            <w:pPr>
              <w:spacing w:afterLines="120" w:after="288" w:line="240" w:lineRule="auto"/>
              <w:ind w:left="567"/>
              <w:jc w:val="left"/>
              <w:rPr>
                <w:rFonts w:cs="Tahoma"/>
                <w:sz w:val="20"/>
                <w:szCs w:val="20"/>
              </w:rPr>
            </w:pPr>
          </w:p>
        </w:tc>
        <w:tc>
          <w:tcPr>
            <w:tcW w:w="2580" w:type="dxa"/>
            <w:tcBorders>
              <w:top w:val="single" w:sz="4" w:space="0" w:color="000000"/>
              <w:left w:val="single" w:sz="4" w:space="0" w:color="000000"/>
              <w:bottom w:val="single" w:sz="4" w:space="0" w:color="000000"/>
              <w:right w:val="single" w:sz="4" w:space="0" w:color="000000"/>
            </w:tcBorders>
          </w:tcPr>
          <w:p w14:paraId="00463475"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20570CE0" w14:textId="77777777" w:rsidR="007E59C4" w:rsidRPr="00993E94" w:rsidRDefault="007E59C4" w:rsidP="00F61C70">
            <w:pPr>
              <w:spacing w:afterLines="120" w:after="288" w:line="240" w:lineRule="auto"/>
              <w:jc w:val="left"/>
              <w:rPr>
                <w:rFonts w:cs="Tahoma"/>
                <w:sz w:val="20"/>
                <w:szCs w:val="20"/>
              </w:rPr>
            </w:pPr>
            <w:r w:rsidRPr="00993E94">
              <w:rPr>
                <w:rFonts w:cs="Tahoma"/>
                <w:noProof/>
                <w:sz w:val="20"/>
                <w:szCs w:val="20"/>
                <w:lang w:eastAsia="tr-TR"/>
              </w:rPr>
              <mc:AlternateContent>
                <mc:Choice Requires="wps">
                  <w:drawing>
                    <wp:anchor distT="0" distB="0" distL="114300" distR="114300" simplePos="0" relativeHeight="251663360" behindDoc="0" locked="0" layoutInCell="1" hidden="0" allowOverlap="1" wp14:anchorId="6CCAB0EC" wp14:editId="36F24565">
                      <wp:simplePos x="0" y="0"/>
                      <wp:positionH relativeFrom="column">
                        <wp:posOffset>1318260</wp:posOffset>
                      </wp:positionH>
                      <wp:positionV relativeFrom="paragraph">
                        <wp:posOffset>45720</wp:posOffset>
                      </wp:positionV>
                      <wp:extent cx="282575" cy="206375"/>
                      <wp:effectExtent l="0" t="0" r="22225" b="22225"/>
                      <wp:wrapNone/>
                      <wp:docPr id="2012017268" name="Rectangle 2012017268"/>
                      <wp:cNvGraphicFramePr/>
                      <a:graphic xmlns:a="http://schemas.openxmlformats.org/drawingml/2006/main">
                        <a:graphicData uri="http://schemas.microsoft.com/office/word/2010/wordprocessingShape">
                          <wps:wsp>
                            <wps:cNvSpPr/>
                            <wps:spPr>
                              <a:xfrm>
                                <a:off x="0" y="0"/>
                                <a:ext cx="282575" cy="206375"/>
                              </a:xfrm>
                              <a:prstGeom prst="rect">
                                <a:avLst/>
                              </a:prstGeom>
                              <a:solidFill>
                                <a:srgbClr val="FFFFFF"/>
                              </a:solidFill>
                              <a:ln w="12700" cap="flat" cmpd="sng">
                                <a:solidFill>
                                  <a:srgbClr val="31538F"/>
                                </a:solidFill>
                                <a:prstDash val="solid"/>
                                <a:miter lim="800000"/>
                                <a:headEnd type="none" w="sm" len="sm"/>
                                <a:tailEnd type="none" w="sm" len="sm"/>
                              </a:ln>
                            </wps:spPr>
                            <wps:txbx>
                              <w:txbxContent>
                                <w:p w14:paraId="5EE4EF41" w14:textId="77777777" w:rsidR="007E59C4" w:rsidRPr="00D513D6" w:rsidRDefault="007E59C4" w:rsidP="007E59C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6CCAB0EC" id="Rectangle 2012017268" o:spid="_x0000_s1030" style="position:absolute;margin-left:103.8pt;margin-top:3.6pt;width:22.25pt;height:16.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" strokecolor="#31538f" strokeweight="1pt">
                      <v:stroke startarrowwidth="narrow" startarrowlength="short" endarrowwidth="narrow" endarrowlength="short"/>
                      <v:textbox inset="2.53958mm,2.53958mm,2.53958mm,2.53958mm">
                        <w:txbxContent>
                          <w:p w14:paraId="5EE4EF41" w14:textId="77777777" w:rsidR="007E59C4" w:rsidRPr="00D513D6" w:rsidRDefault="007E59C4" w:rsidP="007E59C4">
                            <w:pPr>
                              <w:spacing w:after="0" w:line="240" w:lineRule="auto"/>
                              <w:textDirection w:val="btLr"/>
                            </w:pPr>
                          </w:p>
                        </w:txbxContent>
                      </v:textbox>
                    </v:rect>
                  </w:pict>
                </mc:Fallback>
              </mc:AlternateContent>
            </w:r>
            <w:r w:rsidRPr="00993E94">
              <w:rPr>
                <w:rFonts w:cs="Tahoma"/>
                <w:b/>
                <w:sz w:val="20"/>
                <w:szCs w:val="20"/>
              </w:rPr>
              <w:t xml:space="preserve">Dilekçe </w:t>
            </w:r>
            <w:r w:rsidRPr="00993E94">
              <w:rPr>
                <w:rFonts w:cs="Tahoma"/>
                <w:sz w:val="20"/>
                <w:szCs w:val="20"/>
              </w:rPr>
              <w:t>/ Petition</w:t>
            </w:r>
          </w:p>
        </w:tc>
      </w:tr>
      <w:tr w:rsidR="007E59C4" w:rsidRPr="00993E94" w14:paraId="0CF4A11D" w14:textId="77777777" w:rsidTr="00F61C70">
        <w:trPr>
          <w:trHeight w:val="81"/>
        </w:trPr>
        <w:tc>
          <w:tcPr>
            <w:tcW w:w="2938" w:type="dxa"/>
            <w:tcBorders>
              <w:top w:val="single" w:sz="4" w:space="0" w:color="000000"/>
              <w:left w:val="single" w:sz="4" w:space="0" w:color="000000"/>
              <w:bottom w:val="single" w:sz="4" w:space="0" w:color="000000"/>
              <w:right w:val="single" w:sz="4" w:space="0" w:color="000000"/>
            </w:tcBorders>
          </w:tcPr>
          <w:p w14:paraId="77FA8C36" w14:textId="77777777" w:rsidR="007E59C4" w:rsidRPr="00993E94" w:rsidRDefault="007E59C4" w:rsidP="00F61C70">
            <w:pPr>
              <w:spacing w:afterLines="120" w:after="288" w:line="240" w:lineRule="auto"/>
              <w:ind w:left="567"/>
              <w:jc w:val="left"/>
              <w:rPr>
                <w:rFonts w:cs="Tahoma"/>
                <w:sz w:val="20"/>
                <w:szCs w:val="20"/>
              </w:rPr>
            </w:pPr>
          </w:p>
        </w:tc>
        <w:tc>
          <w:tcPr>
            <w:tcW w:w="2580" w:type="dxa"/>
            <w:tcBorders>
              <w:top w:val="single" w:sz="4" w:space="0" w:color="000000"/>
              <w:left w:val="single" w:sz="4" w:space="0" w:color="000000"/>
              <w:bottom w:val="single" w:sz="4" w:space="0" w:color="000000"/>
              <w:right w:val="single" w:sz="4" w:space="0" w:color="000000"/>
            </w:tcBorders>
          </w:tcPr>
          <w:p w14:paraId="61E1F6F7"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34CC4B9B" w14:textId="77777777" w:rsidR="007E59C4" w:rsidRPr="00993E94" w:rsidRDefault="007E59C4" w:rsidP="00F61C70">
            <w:pPr>
              <w:spacing w:afterLines="120" w:after="288" w:line="240" w:lineRule="auto"/>
              <w:jc w:val="left"/>
              <w:rPr>
                <w:rFonts w:cs="Tahoma"/>
                <w:b/>
                <w:sz w:val="20"/>
                <w:szCs w:val="20"/>
              </w:rPr>
            </w:pPr>
            <w:r w:rsidRPr="00993E94">
              <w:rPr>
                <w:rFonts w:cs="Tahoma"/>
                <w:noProof/>
                <w:sz w:val="20"/>
                <w:szCs w:val="20"/>
                <w:lang w:eastAsia="tr-TR"/>
              </w:rPr>
              <mc:AlternateContent>
                <mc:Choice Requires="wps">
                  <w:drawing>
                    <wp:anchor distT="0" distB="0" distL="114300" distR="114300" simplePos="0" relativeHeight="251664384" behindDoc="0" locked="0" layoutInCell="1" hidden="0" allowOverlap="1" wp14:anchorId="075D10AE" wp14:editId="1855A6A6">
                      <wp:simplePos x="0" y="0"/>
                      <wp:positionH relativeFrom="column">
                        <wp:posOffset>1312072</wp:posOffset>
                      </wp:positionH>
                      <wp:positionV relativeFrom="paragraph">
                        <wp:posOffset>65405</wp:posOffset>
                      </wp:positionV>
                      <wp:extent cx="282575" cy="215900"/>
                      <wp:effectExtent l="0" t="0" r="22225" b="12700"/>
                      <wp:wrapNone/>
                      <wp:docPr id="2012017259" name="Rectangle 2012017259"/>
                      <wp:cNvGraphicFramePr/>
                      <a:graphic xmlns:a="http://schemas.openxmlformats.org/drawingml/2006/main">
                        <a:graphicData uri="http://schemas.microsoft.com/office/word/2010/wordprocessingShape">
                          <wps:wsp>
                            <wps:cNvSpPr/>
                            <wps:spPr>
                              <a:xfrm rot="10800000" flipH="1">
                                <a:off x="0" y="0"/>
                                <a:ext cx="282575" cy="215900"/>
                              </a:xfrm>
                              <a:prstGeom prst="rect">
                                <a:avLst/>
                              </a:prstGeom>
                              <a:solidFill>
                                <a:srgbClr val="FFFFFF"/>
                              </a:solidFill>
                              <a:ln w="12700" cap="flat" cmpd="sng">
                                <a:solidFill>
                                  <a:srgbClr val="31538F"/>
                                </a:solidFill>
                                <a:prstDash val="solid"/>
                                <a:miter lim="800000"/>
                                <a:headEnd type="none" w="sm" len="sm"/>
                                <a:tailEnd type="none" w="sm" len="sm"/>
                              </a:ln>
                            </wps:spPr>
                            <wps:txbx>
                              <w:txbxContent>
                                <w:p w14:paraId="26065DC2" w14:textId="77777777" w:rsidR="007E59C4" w:rsidRPr="00D513D6" w:rsidRDefault="007E59C4" w:rsidP="007E59C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075D10AE" id="Rectangle 2012017259" o:spid="_x0000_s1031" style="position:absolute;margin-left:103.3pt;margin-top:5.15pt;width:22.25pt;height:17pt;rotation:180;flip:x;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" strokecolor="#31538f" strokeweight="1pt">
                      <v:stroke startarrowwidth="narrow" startarrowlength="short" endarrowwidth="narrow" endarrowlength="short"/>
                      <v:textbox inset="2.53958mm,2.53958mm,2.53958mm,2.53958mm">
                        <w:txbxContent>
                          <w:p w14:paraId="26065DC2" w14:textId="77777777" w:rsidR="007E59C4" w:rsidRPr="00D513D6" w:rsidRDefault="007E59C4" w:rsidP="007E59C4">
                            <w:pPr>
                              <w:spacing w:after="0" w:line="240" w:lineRule="auto"/>
                              <w:textDirection w:val="btLr"/>
                            </w:pPr>
                          </w:p>
                        </w:txbxContent>
                      </v:textbox>
                    </v:rect>
                  </w:pict>
                </mc:Fallback>
              </mc:AlternateContent>
            </w:r>
            <w:r w:rsidRPr="00993E94">
              <w:rPr>
                <w:rFonts w:cs="Tahoma"/>
                <w:b/>
                <w:sz w:val="20"/>
                <w:szCs w:val="20"/>
              </w:rPr>
              <w:t>Proje web sayfası /</w:t>
            </w:r>
          </w:p>
          <w:p w14:paraId="1C7D460A"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Project web page</w:t>
            </w:r>
          </w:p>
        </w:tc>
      </w:tr>
      <w:tr w:rsidR="007E59C4" w:rsidRPr="00993E94" w14:paraId="71BEC871" w14:textId="77777777" w:rsidTr="00F61C70">
        <w:trPr>
          <w:trHeight w:val="168"/>
        </w:trPr>
        <w:tc>
          <w:tcPr>
            <w:tcW w:w="2938" w:type="dxa"/>
            <w:tcBorders>
              <w:top w:val="single" w:sz="4" w:space="0" w:color="000000"/>
              <w:left w:val="single" w:sz="4" w:space="0" w:color="000000"/>
              <w:bottom w:val="single" w:sz="4" w:space="0" w:color="000000"/>
              <w:right w:val="single" w:sz="4" w:space="0" w:color="000000"/>
            </w:tcBorders>
          </w:tcPr>
          <w:p w14:paraId="1FD580D9" w14:textId="77777777" w:rsidR="007E59C4" w:rsidRPr="00993E94" w:rsidRDefault="007E59C4" w:rsidP="00F61C70">
            <w:pPr>
              <w:spacing w:afterLines="120" w:after="288" w:line="240" w:lineRule="auto"/>
              <w:ind w:left="567"/>
              <w:jc w:val="left"/>
              <w:rPr>
                <w:rFonts w:cs="Tahoma"/>
                <w:sz w:val="20"/>
                <w:szCs w:val="20"/>
              </w:rPr>
            </w:pPr>
          </w:p>
        </w:tc>
        <w:tc>
          <w:tcPr>
            <w:tcW w:w="2580" w:type="dxa"/>
            <w:tcBorders>
              <w:top w:val="single" w:sz="4" w:space="0" w:color="000000"/>
              <w:left w:val="single" w:sz="4" w:space="0" w:color="000000"/>
              <w:bottom w:val="single" w:sz="4" w:space="0" w:color="000000"/>
              <w:right w:val="single" w:sz="4" w:space="0" w:color="000000"/>
            </w:tcBorders>
          </w:tcPr>
          <w:p w14:paraId="5CBCB7DB" w14:textId="77777777" w:rsidR="007E59C4" w:rsidRPr="00993E94" w:rsidRDefault="007E59C4" w:rsidP="00F61C70">
            <w:pPr>
              <w:spacing w:afterLines="120" w:after="288" w:line="240" w:lineRule="auto"/>
              <w:ind w:left="567"/>
              <w:jc w:val="left"/>
              <w:rPr>
                <w:rFonts w:cs="Tahoma"/>
                <w:sz w:val="20"/>
                <w:szCs w:val="20"/>
              </w:rPr>
            </w:pPr>
          </w:p>
        </w:tc>
        <w:tc>
          <w:tcPr>
            <w:tcW w:w="3554" w:type="dxa"/>
            <w:tcBorders>
              <w:top w:val="single" w:sz="4" w:space="0" w:color="000000"/>
              <w:left w:val="single" w:sz="4" w:space="0" w:color="000000"/>
              <w:bottom w:val="single" w:sz="4" w:space="0" w:color="000000"/>
              <w:right w:val="single" w:sz="4" w:space="0" w:color="000000"/>
            </w:tcBorders>
          </w:tcPr>
          <w:p w14:paraId="4EE64125" w14:textId="77777777" w:rsidR="007E59C4" w:rsidRPr="00993E94" w:rsidRDefault="007E59C4" w:rsidP="00F61C70">
            <w:pPr>
              <w:spacing w:afterLines="120" w:after="288" w:line="240" w:lineRule="auto"/>
              <w:jc w:val="left"/>
              <w:rPr>
                <w:rFonts w:cs="Tahoma"/>
                <w:b/>
                <w:sz w:val="20"/>
                <w:szCs w:val="20"/>
              </w:rPr>
            </w:pPr>
            <w:r w:rsidRPr="00993E94">
              <w:rPr>
                <w:rFonts w:cs="Tahoma"/>
                <w:noProof/>
                <w:sz w:val="20"/>
                <w:szCs w:val="20"/>
                <w:lang w:eastAsia="tr-TR"/>
              </w:rPr>
              <mc:AlternateContent>
                <mc:Choice Requires="wps">
                  <w:drawing>
                    <wp:anchor distT="0" distB="0" distL="114300" distR="114300" simplePos="0" relativeHeight="251665408" behindDoc="0" locked="0" layoutInCell="1" hidden="0" allowOverlap="1" wp14:anchorId="28E6F411" wp14:editId="3F2DE7C6">
                      <wp:simplePos x="0" y="0"/>
                      <wp:positionH relativeFrom="column">
                        <wp:posOffset>1308897</wp:posOffset>
                      </wp:positionH>
                      <wp:positionV relativeFrom="paragraph">
                        <wp:posOffset>29210</wp:posOffset>
                      </wp:positionV>
                      <wp:extent cx="282575" cy="215900"/>
                      <wp:effectExtent l="0" t="0" r="22225" b="12700"/>
                      <wp:wrapNone/>
                      <wp:docPr id="2012017267" name="Rectangle 2012017267"/>
                      <wp:cNvGraphicFramePr/>
                      <a:graphic xmlns:a="http://schemas.openxmlformats.org/drawingml/2006/main">
                        <a:graphicData uri="http://schemas.microsoft.com/office/word/2010/wordprocessingShape">
                          <wps:wsp>
                            <wps:cNvSpPr/>
                            <wps:spPr>
                              <a:xfrm rot="10800000" flipH="1">
                                <a:off x="0" y="0"/>
                                <a:ext cx="282575" cy="215900"/>
                              </a:xfrm>
                              <a:prstGeom prst="rect">
                                <a:avLst/>
                              </a:prstGeom>
                              <a:solidFill>
                                <a:srgbClr val="FFFFFF"/>
                              </a:solidFill>
                              <a:ln w="12700" cap="flat" cmpd="sng">
                                <a:solidFill>
                                  <a:srgbClr val="31538F"/>
                                </a:solidFill>
                                <a:prstDash val="solid"/>
                                <a:miter lim="800000"/>
                                <a:headEnd type="none" w="sm" len="sm"/>
                                <a:tailEnd type="none" w="sm" len="sm"/>
                              </a:ln>
                            </wps:spPr>
                            <wps:txbx>
                              <w:txbxContent>
                                <w:p w14:paraId="230F3595" w14:textId="77777777" w:rsidR="007E59C4" w:rsidRPr="00D513D6" w:rsidRDefault="007E59C4" w:rsidP="007E59C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28E6F411" id="Rectangle 2012017267" o:spid="_x0000_s1032" style="position:absolute;margin-left:103.05pt;margin-top:2.3pt;width:22.25pt;height:17pt;rotation:180;flip:x;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" strokecolor="#31538f" strokeweight="1pt">
                      <v:stroke startarrowwidth="narrow" startarrowlength="short" endarrowwidth="narrow" endarrowlength="short"/>
                      <v:textbox inset="2.53958mm,2.53958mm,2.53958mm,2.53958mm">
                        <w:txbxContent>
                          <w:p w14:paraId="230F3595" w14:textId="77777777" w:rsidR="007E59C4" w:rsidRPr="00D513D6" w:rsidRDefault="007E59C4" w:rsidP="007E59C4">
                            <w:pPr>
                              <w:spacing w:after="0" w:line="240" w:lineRule="auto"/>
                              <w:textDirection w:val="btLr"/>
                            </w:pPr>
                          </w:p>
                        </w:txbxContent>
                      </v:textbox>
                    </v:rect>
                  </w:pict>
                </mc:Fallback>
              </mc:AlternateContent>
            </w:r>
            <w:r w:rsidRPr="00993E94">
              <w:rPr>
                <w:rFonts w:cs="Tahoma"/>
                <w:b/>
                <w:sz w:val="20"/>
                <w:szCs w:val="20"/>
              </w:rPr>
              <w:t>CİMER /</w:t>
            </w:r>
          </w:p>
          <w:p w14:paraId="725E1A8E"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CİMER</w:t>
            </w:r>
          </w:p>
          <w:p w14:paraId="1F2DABEE" w14:textId="77777777" w:rsidR="007E59C4" w:rsidRPr="00993E94" w:rsidRDefault="007E59C4" w:rsidP="00F61C70">
            <w:pPr>
              <w:spacing w:afterLines="120" w:after="288" w:line="240" w:lineRule="auto"/>
              <w:jc w:val="left"/>
              <w:rPr>
                <w:rFonts w:cs="Tahoma"/>
                <w:b/>
                <w:sz w:val="20"/>
                <w:szCs w:val="20"/>
              </w:rPr>
            </w:pPr>
            <w:r w:rsidRPr="00993E94">
              <w:rPr>
                <w:rFonts w:cs="Tahoma"/>
                <w:sz w:val="20"/>
                <w:szCs w:val="20"/>
              </w:rPr>
              <w:t>(Presidential Communication Center)</w:t>
            </w:r>
          </w:p>
          <w:p w14:paraId="36298421" w14:textId="77777777" w:rsidR="007E59C4" w:rsidRPr="00993E94" w:rsidRDefault="007E59C4" w:rsidP="00F61C70">
            <w:pPr>
              <w:spacing w:afterLines="120" w:after="288" w:line="240" w:lineRule="auto"/>
              <w:ind w:left="567"/>
              <w:jc w:val="left"/>
              <w:rPr>
                <w:rFonts w:cs="Tahoma"/>
                <w:b/>
                <w:sz w:val="20"/>
                <w:szCs w:val="20"/>
              </w:rPr>
            </w:pPr>
          </w:p>
        </w:tc>
      </w:tr>
      <w:tr w:rsidR="007E59C4" w:rsidRPr="00993E94" w14:paraId="45063FD4" w14:textId="77777777" w:rsidTr="00F61C70">
        <w:trPr>
          <w:trHeight w:val="10"/>
        </w:trPr>
        <w:tc>
          <w:tcPr>
            <w:tcW w:w="9072" w:type="dxa"/>
            <w:gridSpan w:val="3"/>
            <w:tcBorders>
              <w:top w:val="single" w:sz="4" w:space="0" w:color="000000"/>
              <w:left w:val="single" w:sz="4" w:space="0" w:color="000000"/>
              <w:bottom w:val="single" w:sz="4" w:space="0" w:color="000000"/>
              <w:right w:val="single" w:sz="4" w:space="0" w:color="000000"/>
            </w:tcBorders>
          </w:tcPr>
          <w:p w14:paraId="3F1C8AD1"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 Detayları / Detaıls Of Complaınt</w:t>
            </w:r>
          </w:p>
        </w:tc>
      </w:tr>
      <w:tr w:rsidR="007E59C4" w:rsidRPr="00993E94" w14:paraId="2D672D15" w14:textId="77777777" w:rsidTr="00F61C70">
        <w:trPr>
          <w:trHeight w:val="125"/>
        </w:trPr>
        <w:tc>
          <w:tcPr>
            <w:tcW w:w="9072" w:type="dxa"/>
            <w:gridSpan w:val="3"/>
            <w:tcBorders>
              <w:top w:val="single" w:sz="4" w:space="0" w:color="000000"/>
              <w:left w:val="single" w:sz="4" w:space="0" w:color="000000"/>
              <w:bottom w:val="single" w:sz="4" w:space="0" w:color="000000"/>
              <w:right w:val="single" w:sz="4" w:space="0" w:color="000000"/>
            </w:tcBorders>
          </w:tcPr>
          <w:p w14:paraId="1BCB81EF"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 Konusu /</w:t>
            </w:r>
          </w:p>
          <w:p w14:paraId="69446019"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Complaint</w:t>
            </w:r>
          </w:p>
          <w:p w14:paraId="7F279AB6" w14:textId="77777777" w:rsidR="007E59C4" w:rsidRPr="00993E94" w:rsidRDefault="007E59C4" w:rsidP="00F61C70">
            <w:pPr>
              <w:spacing w:afterLines="120" w:after="288" w:line="240" w:lineRule="auto"/>
              <w:ind w:left="567"/>
              <w:jc w:val="left"/>
              <w:rPr>
                <w:rFonts w:cs="Tahoma"/>
                <w:b/>
                <w:sz w:val="20"/>
                <w:szCs w:val="20"/>
              </w:rPr>
            </w:pPr>
          </w:p>
        </w:tc>
      </w:tr>
      <w:tr w:rsidR="007E59C4" w:rsidRPr="00993E94" w14:paraId="3D90667F" w14:textId="77777777" w:rsidTr="00F61C70">
        <w:trPr>
          <w:trHeight w:val="955"/>
        </w:trPr>
        <w:tc>
          <w:tcPr>
            <w:tcW w:w="9072" w:type="dxa"/>
            <w:gridSpan w:val="3"/>
            <w:tcBorders>
              <w:top w:val="single" w:sz="4" w:space="0" w:color="000000"/>
              <w:left w:val="single" w:sz="4" w:space="0" w:color="000000"/>
              <w:bottom w:val="single" w:sz="4" w:space="0" w:color="000000"/>
              <w:right w:val="single" w:sz="4" w:space="0" w:color="000000"/>
            </w:tcBorders>
          </w:tcPr>
          <w:p w14:paraId="6A3946EF" w14:textId="77777777" w:rsidR="007E59C4" w:rsidRPr="00993E94" w:rsidRDefault="007E59C4" w:rsidP="00F61C70">
            <w:pPr>
              <w:spacing w:afterLines="120" w:after="288" w:line="240" w:lineRule="auto"/>
              <w:jc w:val="left"/>
              <w:rPr>
                <w:rFonts w:cs="Tahoma"/>
                <w:b/>
                <w:sz w:val="20"/>
                <w:szCs w:val="20"/>
              </w:rPr>
            </w:pPr>
            <w:r w:rsidRPr="00993E94">
              <w:rPr>
                <w:rFonts w:cs="Tahoma"/>
                <w:b/>
                <w:sz w:val="20"/>
                <w:szCs w:val="20"/>
              </w:rPr>
              <w:t>Şikayet sahibi tarafından talep edilen çözüm /</w:t>
            </w:r>
          </w:p>
          <w:p w14:paraId="32632387" w14:textId="77777777" w:rsidR="007E59C4" w:rsidRPr="00993E94" w:rsidRDefault="007E59C4" w:rsidP="00F61C70">
            <w:pPr>
              <w:spacing w:afterLines="120" w:after="288" w:line="240" w:lineRule="auto"/>
              <w:jc w:val="left"/>
              <w:rPr>
                <w:rFonts w:cs="Tahoma"/>
                <w:sz w:val="20"/>
                <w:szCs w:val="20"/>
              </w:rPr>
            </w:pPr>
            <w:r w:rsidRPr="00993E94">
              <w:rPr>
                <w:rFonts w:cs="Tahoma"/>
                <w:sz w:val="20"/>
                <w:szCs w:val="20"/>
              </w:rPr>
              <w:t>Solution requested by the Complainant</w:t>
            </w:r>
          </w:p>
          <w:p w14:paraId="2056D0AE" w14:textId="77777777" w:rsidR="007E59C4" w:rsidRPr="00993E94" w:rsidRDefault="007E59C4" w:rsidP="00F61C70">
            <w:pPr>
              <w:spacing w:afterLines="120" w:after="288" w:line="240" w:lineRule="auto"/>
              <w:ind w:left="567"/>
              <w:jc w:val="left"/>
              <w:rPr>
                <w:rFonts w:cs="Tahoma"/>
                <w:b/>
                <w:sz w:val="20"/>
                <w:szCs w:val="20"/>
              </w:rPr>
            </w:pPr>
          </w:p>
        </w:tc>
      </w:tr>
    </w:tbl>
    <w:p w14:paraId="7F333EDD" w14:textId="77777777" w:rsidR="007E59C4" w:rsidRPr="00993E94" w:rsidRDefault="007E59C4" w:rsidP="007E59C4"/>
    <w:p w14:paraId="3BB8670B" w14:textId="77777777" w:rsidR="00596763" w:rsidRPr="00993E94" w:rsidRDefault="00596763" w:rsidP="00E01E2E">
      <w:pPr>
        <w:pStyle w:val="Balk1"/>
        <w:keepNext w:val="0"/>
        <w:keepLines w:val="0"/>
      </w:pPr>
      <w:r w:rsidRPr="00993E94">
        <w:br w:type="page"/>
      </w:r>
    </w:p>
    <w:p w14:paraId="3528668D" w14:textId="6087258C" w:rsidR="00623875" w:rsidRPr="00993E94" w:rsidRDefault="00623875" w:rsidP="00E01E2E">
      <w:pPr>
        <w:pStyle w:val="Balk1"/>
        <w:keepNext w:val="0"/>
        <w:keepLines w:val="0"/>
      </w:pPr>
      <w:bookmarkStart w:id="209" w:name="_Ref214007407"/>
      <w:bookmarkStart w:id="210" w:name="_Toc219910678"/>
      <w:r w:rsidRPr="00993E94">
        <w:lastRenderedPageBreak/>
        <w:t>EK 5- ÖRNEK ŞİKAYET KAPATMA FORMU</w:t>
      </w:r>
      <w:bookmarkEnd w:id="209"/>
      <w:bookmarkEnd w:id="210"/>
    </w:p>
    <w:p w14:paraId="5DFB09DC" w14:textId="0073AF81" w:rsidR="009443C4" w:rsidRPr="00993E94" w:rsidRDefault="009443C4" w:rsidP="009443C4">
      <w:pPr>
        <w:pStyle w:val="ekillerveTablolar"/>
      </w:pPr>
      <w:r w:rsidRPr="00993E94">
        <w:t>Şikayet Kapatma Formu</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1"/>
        <w:gridCol w:w="4471"/>
      </w:tblGrid>
      <w:tr w:rsidR="009443C4" w:rsidRPr="00993E94" w14:paraId="02C3AC99"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4CC6AF2D" w14:textId="77777777" w:rsidR="009443C4" w:rsidRPr="00993E94" w:rsidRDefault="009443C4" w:rsidP="00F61C70">
            <w:pPr>
              <w:spacing w:afterLines="120" w:after="288" w:line="240" w:lineRule="auto"/>
              <w:rPr>
                <w:b/>
                <w:sz w:val="20"/>
                <w:szCs w:val="20"/>
              </w:rPr>
            </w:pPr>
            <w:r w:rsidRPr="00993E94">
              <w:rPr>
                <w:b/>
                <w:sz w:val="20"/>
                <w:szCs w:val="20"/>
              </w:rPr>
              <w:t>Şikayet Kapatma Numarası:</w:t>
            </w:r>
          </w:p>
          <w:p w14:paraId="7D3B32C0" w14:textId="77777777" w:rsidR="009443C4" w:rsidRPr="00993E94" w:rsidRDefault="009443C4" w:rsidP="00F61C70">
            <w:pPr>
              <w:spacing w:afterLines="120" w:after="288" w:line="240" w:lineRule="auto"/>
              <w:ind w:left="567"/>
              <w:rPr>
                <w:sz w:val="20"/>
                <w:szCs w:val="20"/>
              </w:rPr>
            </w:pPr>
            <w:r w:rsidRPr="00993E94">
              <w:rPr>
                <w:sz w:val="20"/>
                <w:szCs w:val="20"/>
              </w:rPr>
              <w:t>Grievance Closure No:</w:t>
            </w:r>
          </w:p>
        </w:tc>
        <w:tc>
          <w:tcPr>
            <w:tcW w:w="4471" w:type="dxa"/>
            <w:tcBorders>
              <w:top w:val="single" w:sz="4" w:space="0" w:color="000000"/>
              <w:left w:val="single" w:sz="4" w:space="0" w:color="000000"/>
              <w:bottom w:val="single" w:sz="4" w:space="0" w:color="000000"/>
              <w:right w:val="single" w:sz="4" w:space="0" w:color="000000"/>
            </w:tcBorders>
          </w:tcPr>
          <w:p w14:paraId="6316F50C" w14:textId="77777777" w:rsidR="009443C4" w:rsidRPr="00993E94" w:rsidRDefault="009443C4" w:rsidP="00F61C70">
            <w:pPr>
              <w:spacing w:afterLines="120" w:after="288" w:line="240" w:lineRule="auto"/>
              <w:ind w:left="567"/>
              <w:rPr>
                <w:b/>
                <w:sz w:val="20"/>
                <w:szCs w:val="20"/>
              </w:rPr>
            </w:pPr>
          </w:p>
        </w:tc>
      </w:tr>
      <w:tr w:rsidR="009443C4" w:rsidRPr="00993E94" w14:paraId="42E45F33"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27C117E4" w14:textId="77777777" w:rsidR="009443C4" w:rsidRPr="00993E94" w:rsidRDefault="009443C4" w:rsidP="00F61C70">
            <w:pPr>
              <w:spacing w:afterLines="120" w:after="288" w:line="240" w:lineRule="auto"/>
              <w:rPr>
                <w:b/>
                <w:sz w:val="20"/>
                <w:szCs w:val="20"/>
              </w:rPr>
            </w:pPr>
            <w:r w:rsidRPr="00993E94">
              <w:rPr>
                <w:b/>
                <w:sz w:val="20"/>
                <w:szCs w:val="20"/>
              </w:rPr>
              <w:t>Alınması Gereken Acil Önlemleri Tanımlayın:</w:t>
            </w:r>
          </w:p>
          <w:p w14:paraId="35BE430C" w14:textId="77777777" w:rsidR="009443C4" w:rsidRPr="00993E94" w:rsidRDefault="009443C4" w:rsidP="00F61C70">
            <w:pPr>
              <w:spacing w:afterLines="120" w:after="288" w:line="240" w:lineRule="auto"/>
              <w:rPr>
                <w:sz w:val="20"/>
                <w:szCs w:val="20"/>
              </w:rPr>
            </w:pPr>
            <w:r w:rsidRPr="00993E94">
              <w:rPr>
                <w:sz w:val="20"/>
                <w:szCs w:val="20"/>
              </w:rPr>
              <w:t>Identify the urgent actions</w:t>
            </w:r>
          </w:p>
        </w:tc>
        <w:tc>
          <w:tcPr>
            <w:tcW w:w="4471" w:type="dxa"/>
            <w:tcBorders>
              <w:top w:val="single" w:sz="4" w:space="0" w:color="000000"/>
              <w:left w:val="single" w:sz="4" w:space="0" w:color="000000"/>
              <w:bottom w:val="single" w:sz="4" w:space="0" w:color="000000"/>
              <w:right w:val="single" w:sz="4" w:space="0" w:color="000000"/>
            </w:tcBorders>
          </w:tcPr>
          <w:p w14:paraId="5F1EFD32" w14:textId="77777777" w:rsidR="009443C4" w:rsidRPr="00993E94" w:rsidRDefault="009443C4" w:rsidP="00F61C70">
            <w:pPr>
              <w:spacing w:afterLines="120" w:after="288" w:line="240" w:lineRule="auto"/>
              <w:ind w:left="567"/>
              <w:rPr>
                <w:b/>
                <w:sz w:val="20"/>
                <w:szCs w:val="20"/>
              </w:rPr>
            </w:pPr>
          </w:p>
        </w:tc>
      </w:tr>
      <w:tr w:rsidR="009443C4" w:rsidRPr="00993E94" w14:paraId="3AA7D14C"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4E2500EB" w14:textId="77777777" w:rsidR="009443C4" w:rsidRPr="00993E94" w:rsidRDefault="009443C4" w:rsidP="00F61C70">
            <w:pPr>
              <w:spacing w:afterLines="120" w:after="288" w:line="240" w:lineRule="auto"/>
              <w:rPr>
                <w:b/>
                <w:sz w:val="20"/>
                <w:szCs w:val="20"/>
              </w:rPr>
            </w:pPr>
            <w:r w:rsidRPr="00993E94">
              <w:rPr>
                <w:b/>
                <w:sz w:val="20"/>
                <w:szCs w:val="20"/>
              </w:rPr>
              <w:t>Alınması Gereken Uzun Vadeli Önlemleri Tanımlayın (Gerekli İse):</w:t>
            </w:r>
          </w:p>
          <w:p w14:paraId="7CA10598" w14:textId="77777777" w:rsidR="009443C4" w:rsidRPr="00993E94" w:rsidRDefault="009443C4" w:rsidP="00F61C70">
            <w:pPr>
              <w:spacing w:afterLines="120" w:after="288" w:line="240" w:lineRule="auto"/>
              <w:rPr>
                <w:b/>
                <w:sz w:val="20"/>
                <w:szCs w:val="20"/>
              </w:rPr>
            </w:pPr>
            <w:r w:rsidRPr="00993E94">
              <w:rPr>
                <w:sz w:val="20"/>
                <w:szCs w:val="20"/>
              </w:rPr>
              <w:t>Identify the long term actions (if necessary)</w:t>
            </w:r>
          </w:p>
        </w:tc>
        <w:tc>
          <w:tcPr>
            <w:tcW w:w="4471" w:type="dxa"/>
            <w:tcBorders>
              <w:top w:val="single" w:sz="4" w:space="0" w:color="000000"/>
              <w:left w:val="single" w:sz="4" w:space="0" w:color="000000"/>
              <w:bottom w:val="single" w:sz="4" w:space="0" w:color="000000"/>
              <w:right w:val="single" w:sz="4" w:space="0" w:color="000000"/>
            </w:tcBorders>
          </w:tcPr>
          <w:p w14:paraId="48608A56" w14:textId="77777777" w:rsidR="009443C4" w:rsidRPr="00993E94" w:rsidRDefault="009443C4" w:rsidP="00F61C70">
            <w:pPr>
              <w:spacing w:afterLines="120" w:after="288" w:line="240" w:lineRule="auto"/>
              <w:ind w:left="567"/>
              <w:rPr>
                <w:b/>
                <w:sz w:val="20"/>
                <w:szCs w:val="20"/>
              </w:rPr>
            </w:pPr>
          </w:p>
        </w:tc>
      </w:tr>
      <w:tr w:rsidR="009443C4" w:rsidRPr="00993E94" w14:paraId="2FA815F3"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53151219" w14:textId="77777777" w:rsidR="009443C4" w:rsidRPr="00993E94" w:rsidRDefault="009443C4" w:rsidP="00F61C70">
            <w:pPr>
              <w:spacing w:afterLines="120" w:after="288" w:line="240" w:lineRule="auto"/>
              <w:rPr>
                <w:b/>
                <w:sz w:val="20"/>
                <w:szCs w:val="20"/>
              </w:rPr>
            </w:pPr>
            <w:r w:rsidRPr="00993E94">
              <w:rPr>
                <w:b/>
                <w:sz w:val="20"/>
                <w:szCs w:val="20"/>
              </w:rPr>
              <w:t>Tazminat Talebi Bulunuyor Mu?</w:t>
            </w:r>
          </w:p>
          <w:p w14:paraId="6A64197A" w14:textId="77777777" w:rsidR="009443C4" w:rsidRPr="00993E94" w:rsidRDefault="009443C4" w:rsidP="00F61C70">
            <w:pPr>
              <w:spacing w:afterLines="120" w:after="288" w:line="240" w:lineRule="auto"/>
              <w:rPr>
                <w:sz w:val="20"/>
                <w:szCs w:val="20"/>
              </w:rPr>
            </w:pPr>
            <w:r w:rsidRPr="00993E94">
              <w:rPr>
                <w:sz w:val="20"/>
                <w:szCs w:val="20"/>
              </w:rPr>
              <w:t>Is there a claim for compensation?</w:t>
            </w:r>
          </w:p>
        </w:tc>
        <w:tc>
          <w:tcPr>
            <w:tcW w:w="4471" w:type="dxa"/>
            <w:tcBorders>
              <w:top w:val="single" w:sz="4" w:space="0" w:color="000000"/>
              <w:left w:val="single" w:sz="4" w:space="0" w:color="000000"/>
              <w:bottom w:val="single" w:sz="4" w:space="0" w:color="000000"/>
              <w:right w:val="single" w:sz="4" w:space="0" w:color="000000"/>
            </w:tcBorders>
          </w:tcPr>
          <w:p w14:paraId="1D3259B4" w14:textId="77777777" w:rsidR="009443C4" w:rsidRPr="00993E94" w:rsidRDefault="009443C4" w:rsidP="00F61C70">
            <w:pPr>
              <w:spacing w:afterLines="120" w:after="288" w:line="240" w:lineRule="auto"/>
              <w:ind w:left="567"/>
              <w:rPr>
                <w:b/>
                <w:sz w:val="20"/>
                <w:szCs w:val="20"/>
              </w:rPr>
            </w:pPr>
            <w:r w:rsidRPr="00993E94">
              <w:rPr>
                <w:noProof/>
                <w:sz w:val="20"/>
                <w:szCs w:val="20"/>
                <w:lang w:eastAsia="tr-TR"/>
              </w:rPr>
              <mc:AlternateContent>
                <mc:Choice Requires="wpg">
                  <w:drawing>
                    <wp:anchor distT="0" distB="0" distL="114300" distR="114300" simplePos="0" relativeHeight="251667456" behindDoc="0" locked="0" layoutInCell="1" hidden="0" allowOverlap="1" wp14:anchorId="5FFF7957" wp14:editId="66DEF5F7">
                      <wp:simplePos x="0" y="0"/>
                      <wp:positionH relativeFrom="column">
                        <wp:posOffset>80010</wp:posOffset>
                      </wp:positionH>
                      <wp:positionV relativeFrom="paragraph">
                        <wp:posOffset>24879</wp:posOffset>
                      </wp:positionV>
                      <wp:extent cx="1158240" cy="152400"/>
                      <wp:effectExtent l="0" t="0" r="22860" b="19050"/>
                      <wp:wrapNone/>
                      <wp:docPr id="2012017266" name="Group 2012017266"/>
                      <wp:cNvGraphicFramePr/>
                      <a:graphic xmlns:a="http://schemas.openxmlformats.org/drawingml/2006/main">
                        <a:graphicData uri="http://schemas.microsoft.com/office/word/2010/wordprocessingGroup">
                          <wpg:wgp>
                            <wpg:cNvGrpSpPr/>
                            <wpg:grpSpPr>
                              <a:xfrm>
                                <a:off x="0" y="0"/>
                                <a:ext cx="1158240" cy="152400"/>
                                <a:chOff x="4766850" y="3703525"/>
                                <a:chExt cx="1158300" cy="152950"/>
                              </a:xfrm>
                            </wpg:grpSpPr>
                            <wpg:grpSp>
                              <wpg:cNvPr id="796116371" name="Group 796116371"/>
                              <wpg:cNvGrpSpPr/>
                              <wpg:grpSpPr>
                                <a:xfrm>
                                  <a:off x="4766880" y="3703800"/>
                                  <a:ext cx="1158240" cy="152400"/>
                                  <a:chOff x="4762100" y="3699025"/>
                                  <a:chExt cx="1167800" cy="161950"/>
                                </a:xfrm>
                              </wpg:grpSpPr>
                              <wps:wsp>
                                <wps:cNvPr id="765983599" name="Rectangle 765983599"/>
                                <wps:cNvSpPr/>
                                <wps:spPr>
                                  <a:xfrm>
                                    <a:off x="4762100" y="3699025"/>
                                    <a:ext cx="1167800" cy="161950"/>
                                  </a:xfrm>
                                  <a:prstGeom prst="rect">
                                    <a:avLst/>
                                  </a:prstGeom>
                                  <a:noFill/>
                                  <a:ln>
                                    <a:noFill/>
                                  </a:ln>
                                </wps:spPr>
                                <wps:txbx>
                                  <w:txbxContent>
                                    <w:p w14:paraId="2F086907" w14:textId="77777777" w:rsidR="009443C4" w:rsidRPr="00D513D6" w:rsidRDefault="009443C4" w:rsidP="009443C4">
                                      <w:pPr>
                                        <w:spacing w:after="0" w:line="240" w:lineRule="auto"/>
                                        <w:textDirection w:val="btLr"/>
                                      </w:pPr>
                                    </w:p>
                                  </w:txbxContent>
                                </wps:txbx>
                                <wps:bodyPr spcFirstLastPara="1" wrap="square" lIns="91425" tIns="91425" rIns="91425" bIns="91425" anchor="ctr" anchorCtr="0">
                                  <a:noAutofit/>
                                </wps:bodyPr>
                              </wps:wsp>
                              <wpg:grpSp>
                                <wpg:cNvPr id="362766209" name="Group 362766209"/>
                                <wpg:cNvGrpSpPr/>
                                <wpg:grpSpPr>
                                  <a:xfrm>
                                    <a:off x="4766880" y="3703800"/>
                                    <a:ext cx="1158240" cy="152400"/>
                                    <a:chOff x="0" y="0"/>
                                    <a:chExt cx="1158240" cy="152400"/>
                                  </a:xfrm>
                                </wpg:grpSpPr>
                                <wps:wsp>
                                  <wps:cNvPr id="1842014891" name="Rectangle 1842014891"/>
                                  <wps:cNvSpPr/>
                                  <wps:spPr>
                                    <a:xfrm>
                                      <a:off x="0" y="0"/>
                                      <a:ext cx="1158225" cy="152400"/>
                                    </a:xfrm>
                                    <a:prstGeom prst="rect">
                                      <a:avLst/>
                                    </a:prstGeom>
                                    <a:noFill/>
                                    <a:ln>
                                      <a:noFill/>
                                    </a:ln>
                                  </wps:spPr>
                                  <wps:txbx>
                                    <w:txbxContent>
                                      <w:p w14:paraId="7729BA44" w14:textId="77777777" w:rsidR="009443C4" w:rsidRPr="00D513D6" w:rsidRDefault="009443C4" w:rsidP="009443C4">
                                        <w:pPr>
                                          <w:spacing w:after="0" w:line="240" w:lineRule="auto"/>
                                          <w:textDirection w:val="btLr"/>
                                        </w:pPr>
                                      </w:p>
                                    </w:txbxContent>
                                  </wps:txbx>
                                  <wps:bodyPr spcFirstLastPara="1" wrap="square" lIns="91425" tIns="91425" rIns="91425" bIns="91425" anchor="ctr" anchorCtr="0">
                                    <a:noAutofit/>
                                  </wps:bodyPr>
                                </wps:wsp>
                                <wps:wsp>
                                  <wps:cNvPr id="407243034" name="Rectangle 407243034"/>
                                  <wps:cNvSpPr/>
                                  <wps:spPr>
                                    <a:xfrm>
                                      <a:off x="0" y="0"/>
                                      <a:ext cx="190500" cy="152400"/>
                                    </a:xfrm>
                                    <a:prstGeom prst="rect">
                                      <a:avLst/>
                                    </a:prstGeom>
                                    <a:gradFill>
                                      <a:gsLst>
                                        <a:gs pos="0">
                                          <a:srgbClr val="D1D1D1"/>
                                        </a:gs>
                                        <a:gs pos="50000">
                                          <a:srgbClr val="C7C7C7"/>
                                        </a:gs>
                                        <a:gs pos="100000">
                                          <a:srgbClr val="C0C0C0"/>
                                        </a:gs>
                                      </a:gsLst>
                                      <a:lin ang="5400000" scaled="0"/>
                                    </a:gradFill>
                                    <a:ln w="9525" cap="flat" cmpd="sng">
                                      <a:solidFill>
                                        <a:schemeClr val="accent3"/>
                                      </a:solidFill>
                                      <a:prstDash val="solid"/>
                                      <a:miter lim="800000"/>
                                      <a:headEnd type="none" w="sm" len="sm"/>
                                      <a:tailEnd type="none" w="sm" len="sm"/>
                                    </a:ln>
                                  </wps:spPr>
                                  <wps:txbx>
                                    <w:txbxContent>
                                      <w:p w14:paraId="0569EBB5" w14:textId="77777777" w:rsidR="009443C4" w:rsidRPr="00D513D6" w:rsidRDefault="009443C4" w:rsidP="009443C4">
                                        <w:pPr>
                                          <w:spacing w:after="0" w:line="240" w:lineRule="auto"/>
                                          <w:textDirection w:val="btLr"/>
                                        </w:pPr>
                                      </w:p>
                                    </w:txbxContent>
                                  </wps:txbx>
                                  <wps:bodyPr spcFirstLastPara="1" wrap="square" lIns="91425" tIns="91425" rIns="91425" bIns="91425" anchor="ctr" anchorCtr="0">
                                    <a:noAutofit/>
                                  </wps:bodyPr>
                                </wps:wsp>
                                <wps:wsp>
                                  <wps:cNvPr id="1213637678" name="Rectangle 1213637678"/>
                                  <wps:cNvSpPr/>
                                  <wps:spPr>
                                    <a:xfrm>
                                      <a:off x="967740" y="0"/>
                                      <a:ext cx="190500" cy="152400"/>
                                    </a:xfrm>
                                    <a:prstGeom prst="rect">
                                      <a:avLst/>
                                    </a:prstGeom>
                                    <a:gradFill>
                                      <a:gsLst>
                                        <a:gs pos="0">
                                          <a:srgbClr val="D1D1D1"/>
                                        </a:gs>
                                        <a:gs pos="50000">
                                          <a:srgbClr val="C7C7C7"/>
                                        </a:gs>
                                        <a:gs pos="100000">
                                          <a:srgbClr val="C0C0C0"/>
                                        </a:gs>
                                      </a:gsLst>
                                      <a:lin ang="5400000" scaled="0"/>
                                    </a:gradFill>
                                    <a:ln w="9525" cap="flat" cmpd="sng">
                                      <a:solidFill>
                                        <a:schemeClr val="accent3"/>
                                      </a:solidFill>
                                      <a:prstDash val="solid"/>
                                      <a:miter lim="800000"/>
                                      <a:headEnd type="none" w="sm" len="sm"/>
                                      <a:tailEnd type="none" w="sm" len="sm"/>
                                    </a:ln>
                                  </wps:spPr>
                                  <wps:txbx>
                                    <w:txbxContent>
                                      <w:p w14:paraId="2A70A8A2" w14:textId="77777777" w:rsidR="009443C4" w:rsidRPr="00D513D6" w:rsidRDefault="009443C4" w:rsidP="009443C4">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xmlns:w16sdtfl="http://schemas.microsoft.com/office/word/2024/wordml/sdtformatlock" xmlns:w16du="http://schemas.microsoft.com/office/word/2023/wordml/word16du" xmlns:oel="http://schemas.microsoft.com/office/2019/extlst">
                  <w:pict>
                    <v:group w14:anchorId="5FFF7957" id="Group 2012017266" o:spid="_x0000_s1033" style="position:absolute;left:0;text-align:left;margin-left:6.3pt;margin-top:1.95pt;width:91.2pt;height:12pt;z-index:251667456" coordorigin="47668,37035" coordsize="11583,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">
                      <v:group id="Group 796116371" o:spid="_x0000_s1034" style="position:absolute;left:47668;top:37038;width:11583;height:1524" coordorigin="47621,36990" coordsize="11678,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">
                        <v:rect id="Rectangle 765983599" o:spid="_x0000_s1035" style="position:absolute;left:47621;top:36990;width:11678;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" filled="f" stroked="f">
                          <v:textbox inset="2.53958mm,2.53958mm,2.53958mm,2.53958mm">
                            <w:txbxContent>
                              <w:p w14:paraId="2F086907" w14:textId="77777777" w:rsidR="009443C4" w:rsidRPr="00D513D6" w:rsidRDefault="009443C4" w:rsidP="009443C4">
                                <w:pPr>
                                  <w:spacing w:after="0" w:line="240" w:lineRule="auto"/>
                                  <w:textDirection w:val="btLr"/>
                                </w:pPr>
                              </w:p>
                            </w:txbxContent>
                          </v:textbox>
                        </v:rect>
                        <v:group id="Group 362766209" o:spid="_x0000_s1036" style="position:absolute;left:47668;top:37038;width:11583;height:1524" coordsize="11582,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">
                          <v:rect id="Rectangle 1842014891" o:spid="_x0000_s1037" style="position:absolute;width:1158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" filled="f" stroked="f">
                            <v:textbox inset="2.53958mm,2.53958mm,2.53958mm,2.53958mm">
                              <w:txbxContent>
                                <w:p w14:paraId="7729BA44" w14:textId="77777777" w:rsidR="009443C4" w:rsidRPr="00D513D6" w:rsidRDefault="009443C4" w:rsidP="009443C4">
                                  <w:pPr>
                                    <w:spacing w:after="0" w:line="240" w:lineRule="auto"/>
                                    <w:textDirection w:val="btLr"/>
                                  </w:pPr>
                                </w:p>
                              </w:txbxContent>
                            </v:textbox>
                          </v:rect>
                          <v:rect id="Rectangle 407243034" o:spid="_x0000_s1038" style="position:absolute;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" fillcolor="#d1d1d1" strokecolor="#a5a5a5 [3206]">
                            <v:fill color2="silver" colors="0 #d1d1d1;.5 #c7c7c7;1 silver" focus="100%" type="gradient">
                              <o:fill v:ext="view" type="gradientUnscaled"/>
                            </v:fill>
                            <v:stroke startarrowwidth="narrow" startarrowlength="short" endarrowwidth="narrow" endarrowlength="short"/>
                            <v:textbox inset="2.53958mm,2.53958mm,2.53958mm,2.53958mm">
                              <w:txbxContent>
                                <w:p w14:paraId="0569EBB5" w14:textId="77777777" w:rsidR="009443C4" w:rsidRPr="00D513D6" w:rsidRDefault="009443C4" w:rsidP="009443C4">
                                  <w:pPr>
                                    <w:spacing w:after="0" w:line="240" w:lineRule="auto"/>
                                    <w:textDirection w:val="btLr"/>
                                  </w:pPr>
                                </w:p>
                              </w:txbxContent>
                            </v:textbox>
                          </v:rect>
                          <v:rect id="Rectangle 1213637678" o:spid="_x0000_s1039" style="position:absolute;left:9677;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" fillcolor="#d1d1d1" strokecolor="#a5a5a5 [3206]">
                            <v:fill color2="silver" colors="0 #d1d1d1;.5 #c7c7c7;1 silver" focus="100%" type="gradient">
                              <o:fill v:ext="view" type="gradientUnscaled"/>
                            </v:fill>
                            <v:stroke startarrowwidth="narrow" startarrowlength="short" endarrowwidth="narrow" endarrowlength="short"/>
                            <v:textbox inset="2.53958mm,2.53958mm,2.53958mm,2.53958mm">
                              <w:txbxContent>
                                <w:p w14:paraId="2A70A8A2" w14:textId="77777777" w:rsidR="009443C4" w:rsidRPr="00D513D6" w:rsidRDefault="009443C4" w:rsidP="009443C4">
                                  <w:pPr>
                                    <w:spacing w:after="0" w:line="240" w:lineRule="auto"/>
                                    <w:textDirection w:val="btLr"/>
                                  </w:pPr>
                                </w:p>
                              </w:txbxContent>
                            </v:textbox>
                          </v:rect>
                        </v:group>
                      </v:group>
                    </v:group>
                  </w:pict>
                </mc:Fallback>
              </mc:AlternateContent>
            </w:r>
            <w:r w:rsidRPr="00993E94">
              <w:rPr>
                <w:b/>
                <w:sz w:val="20"/>
                <w:szCs w:val="20"/>
              </w:rPr>
              <w:t>Evet/</w:t>
            </w:r>
            <w:r w:rsidRPr="00993E94">
              <w:rPr>
                <w:sz w:val="20"/>
                <w:szCs w:val="20"/>
              </w:rPr>
              <w:t>Yes</w:t>
            </w:r>
            <w:r w:rsidRPr="00993E94">
              <w:rPr>
                <w:b/>
                <w:sz w:val="20"/>
                <w:szCs w:val="20"/>
              </w:rPr>
              <w:t xml:space="preserve">                  Hayır/</w:t>
            </w:r>
            <w:r w:rsidRPr="00993E94">
              <w:rPr>
                <w:sz w:val="20"/>
                <w:szCs w:val="20"/>
              </w:rPr>
              <w:t>No</w:t>
            </w:r>
          </w:p>
        </w:tc>
      </w:tr>
      <w:tr w:rsidR="009443C4" w:rsidRPr="00993E94" w14:paraId="7677C4E0" w14:textId="77777777" w:rsidTr="00F61C70">
        <w:trPr>
          <w:jc w:val="center"/>
        </w:trPr>
        <w:tc>
          <w:tcPr>
            <w:tcW w:w="9072" w:type="dxa"/>
            <w:gridSpan w:val="2"/>
            <w:tcBorders>
              <w:top w:val="single" w:sz="4" w:space="0" w:color="000000"/>
              <w:left w:val="single" w:sz="4" w:space="0" w:color="000000"/>
              <w:bottom w:val="single" w:sz="4" w:space="0" w:color="000000"/>
              <w:right w:val="single" w:sz="4" w:space="0" w:color="000000"/>
            </w:tcBorders>
          </w:tcPr>
          <w:p w14:paraId="5E5ED0A9" w14:textId="77777777" w:rsidR="009443C4" w:rsidRPr="00993E94" w:rsidRDefault="009443C4" w:rsidP="00F61C70">
            <w:pPr>
              <w:spacing w:afterLines="120" w:after="288" w:line="240" w:lineRule="auto"/>
              <w:rPr>
                <w:b/>
                <w:sz w:val="20"/>
                <w:szCs w:val="20"/>
              </w:rPr>
            </w:pPr>
            <w:r w:rsidRPr="00993E94">
              <w:rPr>
                <w:b/>
                <w:sz w:val="20"/>
                <w:szCs w:val="20"/>
              </w:rPr>
              <w:t xml:space="preserve">Düzeltici Faaliyetin Kontrolü ve Kararı / </w:t>
            </w:r>
            <w:r w:rsidRPr="00993E94">
              <w:rPr>
                <w:sz w:val="20"/>
                <w:szCs w:val="20"/>
              </w:rPr>
              <w:t>Control And Decısıon Of Correctıve Actıon</w:t>
            </w:r>
          </w:p>
        </w:tc>
      </w:tr>
      <w:tr w:rsidR="009443C4" w:rsidRPr="00993E94" w14:paraId="1AFB47E7"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6BC8AB46" w14:textId="77777777" w:rsidR="009443C4" w:rsidRPr="00993E94" w:rsidRDefault="009443C4" w:rsidP="00F61C70">
            <w:pPr>
              <w:spacing w:afterLines="120" w:after="288" w:line="240" w:lineRule="auto"/>
              <w:rPr>
                <w:b/>
                <w:sz w:val="20"/>
                <w:szCs w:val="20"/>
              </w:rPr>
            </w:pPr>
            <w:r w:rsidRPr="00993E94">
              <w:rPr>
                <w:b/>
                <w:sz w:val="20"/>
                <w:szCs w:val="20"/>
              </w:rPr>
              <w:t>Düzeltici Faaliyetin Aşamaları</w:t>
            </w:r>
          </w:p>
          <w:p w14:paraId="0C5F9DD6" w14:textId="77777777" w:rsidR="009443C4" w:rsidRPr="00993E94" w:rsidRDefault="009443C4" w:rsidP="00F61C70">
            <w:pPr>
              <w:spacing w:afterLines="120" w:after="288" w:line="240" w:lineRule="auto"/>
              <w:rPr>
                <w:sz w:val="20"/>
                <w:szCs w:val="20"/>
              </w:rPr>
            </w:pPr>
            <w:r w:rsidRPr="00993E94">
              <w:rPr>
                <w:sz w:val="20"/>
                <w:szCs w:val="20"/>
              </w:rPr>
              <w:t>Stages of Corrective Action</w:t>
            </w:r>
          </w:p>
        </w:tc>
        <w:tc>
          <w:tcPr>
            <w:tcW w:w="4471" w:type="dxa"/>
            <w:tcBorders>
              <w:top w:val="single" w:sz="4" w:space="0" w:color="000000"/>
              <w:left w:val="single" w:sz="4" w:space="0" w:color="000000"/>
              <w:bottom w:val="single" w:sz="4" w:space="0" w:color="000000"/>
              <w:right w:val="single" w:sz="4" w:space="0" w:color="000000"/>
            </w:tcBorders>
          </w:tcPr>
          <w:p w14:paraId="4B36C287" w14:textId="33D60A7B" w:rsidR="009443C4" w:rsidRPr="00993E94" w:rsidRDefault="009443C4" w:rsidP="00F61C70">
            <w:pPr>
              <w:spacing w:afterLines="120" w:after="288" w:line="240" w:lineRule="auto"/>
              <w:rPr>
                <w:b/>
                <w:sz w:val="20"/>
                <w:szCs w:val="20"/>
              </w:rPr>
            </w:pPr>
            <w:r w:rsidRPr="00993E94">
              <w:rPr>
                <w:b/>
                <w:sz w:val="20"/>
                <w:szCs w:val="20"/>
              </w:rPr>
              <w:t xml:space="preserve">Verilen Sürenin Sona Erdiği Tarih </w:t>
            </w:r>
            <w:r w:rsidR="00300C3D" w:rsidRPr="00993E94">
              <w:rPr>
                <w:b/>
                <w:sz w:val="20"/>
                <w:szCs w:val="20"/>
              </w:rPr>
              <w:t>ve</w:t>
            </w:r>
            <w:r w:rsidRPr="00993E94">
              <w:rPr>
                <w:b/>
                <w:sz w:val="20"/>
                <w:szCs w:val="20"/>
              </w:rPr>
              <w:t xml:space="preserve"> Yetkili Kuruluşlar</w:t>
            </w:r>
          </w:p>
          <w:p w14:paraId="0ED1A032" w14:textId="77777777" w:rsidR="009443C4" w:rsidRPr="00993E94" w:rsidRDefault="009443C4" w:rsidP="00F61C70">
            <w:pPr>
              <w:spacing w:afterLines="120" w:after="288" w:line="240" w:lineRule="auto"/>
              <w:rPr>
                <w:sz w:val="20"/>
                <w:szCs w:val="20"/>
              </w:rPr>
            </w:pPr>
            <w:r w:rsidRPr="00993E94">
              <w:rPr>
                <w:sz w:val="20"/>
                <w:szCs w:val="20"/>
              </w:rPr>
              <w:t>Date of Expiration of the Given Period and Authorized Institutions</w:t>
            </w:r>
          </w:p>
        </w:tc>
      </w:tr>
      <w:tr w:rsidR="009443C4" w:rsidRPr="00993E94" w14:paraId="02493973"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35022310" w14:textId="77777777" w:rsidR="009443C4" w:rsidRPr="00993E94" w:rsidRDefault="009443C4" w:rsidP="00F61C70">
            <w:pPr>
              <w:spacing w:afterLines="120" w:after="288" w:line="240" w:lineRule="auto"/>
              <w:ind w:left="567"/>
              <w:rPr>
                <w:sz w:val="20"/>
                <w:szCs w:val="20"/>
              </w:rPr>
            </w:pPr>
            <w:r w:rsidRPr="00993E94">
              <w:rPr>
                <w:sz w:val="20"/>
                <w:szCs w:val="20"/>
              </w:rPr>
              <w:t>1.</w:t>
            </w:r>
          </w:p>
        </w:tc>
        <w:tc>
          <w:tcPr>
            <w:tcW w:w="4471" w:type="dxa"/>
            <w:tcBorders>
              <w:top w:val="single" w:sz="4" w:space="0" w:color="000000"/>
              <w:left w:val="single" w:sz="4" w:space="0" w:color="000000"/>
              <w:bottom w:val="single" w:sz="4" w:space="0" w:color="000000"/>
              <w:right w:val="single" w:sz="4" w:space="0" w:color="000000"/>
            </w:tcBorders>
          </w:tcPr>
          <w:p w14:paraId="2E07F4DB" w14:textId="77777777" w:rsidR="009443C4" w:rsidRPr="00993E94" w:rsidRDefault="009443C4" w:rsidP="00F61C70">
            <w:pPr>
              <w:spacing w:afterLines="120" w:after="288" w:line="240" w:lineRule="auto"/>
              <w:ind w:left="567"/>
              <w:rPr>
                <w:sz w:val="20"/>
                <w:szCs w:val="20"/>
              </w:rPr>
            </w:pPr>
          </w:p>
        </w:tc>
      </w:tr>
      <w:tr w:rsidR="009443C4" w:rsidRPr="00993E94" w14:paraId="1A5DC430"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4E2D939E" w14:textId="77777777" w:rsidR="009443C4" w:rsidRPr="00993E94" w:rsidRDefault="009443C4" w:rsidP="00F61C70">
            <w:pPr>
              <w:spacing w:afterLines="120" w:after="288" w:line="240" w:lineRule="auto"/>
              <w:ind w:left="567"/>
              <w:rPr>
                <w:sz w:val="20"/>
                <w:szCs w:val="20"/>
              </w:rPr>
            </w:pPr>
            <w:r w:rsidRPr="00993E94">
              <w:rPr>
                <w:sz w:val="20"/>
                <w:szCs w:val="20"/>
              </w:rPr>
              <w:t>2.</w:t>
            </w:r>
          </w:p>
        </w:tc>
        <w:tc>
          <w:tcPr>
            <w:tcW w:w="4471" w:type="dxa"/>
            <w:tcBorders>
              <w:top w:val="single" w:sz="4" w:space="0" w:color="000000"/>
              <w:left w:val="single" w:sz="4" w:space="0" w:color="000000"/>
              <w:bottom w:val="single" w:sz="4" w:space="0" w:color="000000"/>
              <w:right w:val="single" w:sz="4" w:space="0" w:color="000000"/>
            </w:tcBorders>
          </w:tcPr>
          <w:p w14:paraId="4584FFFF" w14:textId="77777777" w:rsidR="009443C4" w:rsidRPr="00993E94" w:rsidRDefault="009443C4" w:rsidP="00F61C70">
            <w:pPr>
              <w:spacing w:afterLines="120" w:after="288" w:line="240" w:lineRule="auto"/>
              <w:ind w:left="567"/>
              <w:rPr>
                <w:sz w:val="20"/>
                <w:szCs w:val="20"/>
              </w:rPr>
            </w:pPr>
          </w:p>
        </w:tc>
      </w:tr>
      <w:tr w:rsidR="009443C4" w:rsidRPr="00993E94" w14:paraId="1340EA34"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1A3C2428" w14:textId="77777777" w:rsidR="009443C4" w:rsidRPr="00993E94" w:rsidRDefault="009443C4" w:rsidP="00F61C70">
            <w:pPr>
              <w:spacing w:afterLines="120" w:after="288" w:line="240" w:lineRule="auto"/>
              <w:ind w:left="567"/>
              <w:rPr>
                <w:sz w:val="20"/>
                <w:szCs w:val="20"/>
              </w:rPr>
            </w:pPr>
            <w:r w:rsidRPr="00993E94">
              <w:rPr>
                <w:sz w:val="20"/>
                <w:szCs w:val="20"/>
              </w:rPr>
              <w:t>3.</w:t>
            </w:r>
          </w:p>
        </w:tc>
        <w:tc>
          <w:tcPr>
            <w:tcW w:w="4471" w:type="dxa"/>
            <w:tcBorders>
              <w:top w:val="single" w:sz="4" w:space="0" w:color="000000"/>
              <w:left w:val="single" w:sz="4" w:space="0" w:color="000000"/>
              <w:bottom w:val="single" w:sz="4" w:space="0" w:color="000000"/>
              <w:right w:val="single" w:sz="4" w:space="0" w:color="000000"/>
            </w:tcBorders>
          </w:tcPr>
          <w:p w14:paraId="1043C749" w14:textId="77777777" w:rsidR="009443C4" w:rsidRPr="00993E94" w:rsidRDefault="009443C4" w:rsidP="00F61C70">
            <w:pPr>
              <w:spacing w:afterLines="120" w:after="288" w:line="240" w:lineRule="auto"/>
              <w:ind w:left="567"/>
              <w:rPr>
                <w:sz w:val="20"/>
                <w:szCs w:val="20"/>
              </w:rPr>
            </w:pPr>
          </w:p>
        </w:tc>
      </w:tr>
      <w:tr w:rsidR="009443C4" w:rsidRPr="00993E94" w14:paraId="0E42119B"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3C658696" w14:textId="77777777" w:rsidR="009443C4" w:rsidRPr="00993E94" w:rsidRDefault="009443C4" w:rsidP="00F61C70">
            <w:pPr>
              <w:spacing w:afterLines="120" w:after="288" w:line="240" w:lineRule="auto"/>
              <w:ind w:left="567"/>
              <w:rPr>
                <w:sz w:val="20"/>
                <w:szCs w:val="20"/>
              </w:rPr>
            </w:pPr>
            <w:r w:rsidRPr="00993E94">
              <w:rPr>
                <w:sz w:val="20"/>
                <w:szCs w:val="20"/>
              </w:rPr>
              <w:t>4.</w:t>
            </w:r>
          </w:p>
        </w:tc>
        <w:tc>
          <w:tcPr>
            <w:tcW w:w="4471" w:type="dxa"/>
            <w:tcBorders>
              <w:top w:val="single" w:sz="4" w:space="0" w:color="000000"/>
              <w:left w:val="single" w:sz="4" w:space="0" w:color="000000"/>
              <w:bottom w:val="single" w:sz="4" w:space="0" w:color="000000"/>
              <w:right w:val="single" w:sz="4" w:space="0" w:color="000000"/>
            </w:tcBorders>
          </w:tcPr>
          <w:p w14:paraId="1DE8FD17" w14:textId="77777777" w:rsidR="009443C4" w:rsidRPr="00993E94" w:rsidRDefault="009443C4" w:rsidP="00F61C70">
            <w:pPr>
              <w:spacing w:afterLines="120" w:after="288" w:line="240" w:lineRule="auto"/>
              <w:ind w:left="567"/>
              <w:rPr>
                <w:sz w:val="20"/>
                <w:szCs w:val="20"/>
              </w:rPr>
            </w:pPr>
          </w:p>
        </w:tc>
      </w:tr>
      <w:tr w:rsidR="009443C4" w:rsidRPr="00993E94" w14:paraId="68A48543"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17AA2E45" w14:textId="77777777" w:rsidR="009443C4" w:rsidRPr="00993E94" w:rsidRDefault="009443C4" w:rsidP="00F61C70">
            <w:pPr>
              <w:spacing w:afterLines="120" w:after="288" w:line="240" w:lineRule="auto"/>
              <w:ind w:left="567"/>
              <w:rPr>
                <w:sz w:val="20"/>
                <w:szCs w:val="20"/>
              </w:rPr>
            </w:pPr>
            <w:r w:rsidRPr="00993E94">
              <w:rPr>
                <w:sz w:val="20"/>
                <w:szCs w:val="20"/>
              </w:rPr>
              <w:t>5.</w:t>
            </w:r>
          </w:p>
        </w:tc>
        <w:tc>
          <w:tcPr>
            <w:tcW w:w="4471" w:type="dxa"/>
            <w:tcBorders>
              <w:top w:val="single" w:sz="4" w:space="0" w:color="000000"/>
              <w:left w:val="single" w:sz="4" w:space="0" w:color="000000"/>
              <w:bottom w:val="single" w:sz="4" w:space="0" w:color="000000"/>
              <w:right w:val="single" w:sz="4" w:space="0" w:color="000000"/>
            </w:tcBorders>
          </w:tcPr>
          <w:p w14:paraId="76BDC110" w14:textId="77777777" w:rsidR="009443C4" w:rsidRPr="00993E94" w:rsidRDefault="009443C4" w:rsidP="00F61C70">
            <w:pPr>
              <w:spacing w:afterLines="120" w:after="288" w:line="240" w:lineRule="auto"/>
              <w:ind w:left="567"/>
              <w:rPr>
                <w:sz w:val="20"/>
                <w:szCs w:val="20"/>
              </w:rPr>
            </w:pPr>
          </w:p>
        </w:tc>
      </w:tr>
      <w:tr w:rsidR="009443C4" w:rsidRPr="00993E94" w14:paraId="6542BAA6"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0A993E53" w14:textId="77777777" w:rsidR="009443C4" w:rsidRPr="00993E94" w:rsidRDefault="009443C4" w:rsidP="00F61C70">
            <w:pPr>
              <w:spacing w:afterLines="120" w:after="288" w:line="240" w:lineRule="auto"/>
              <w:ind w:left="567"/>
              <w:rPr>
                <w:sz w:val="20"/>
                <w:szCs w:val="20"/>
              </w:rPr>
            </w:pPr>
            <w:r w:rsidRPr="00993E94">
              <w:rPr>
                <w:sz w:val="20"/>
                <w:szCs w:val="20"/>
              </w:rPr>
              <w:t>6.</w:t>
            </w:r>
          </w:p>
        </w:tc>
        <w:tc>
          <w:tcPr>
            <w:tcW w:w="4471" w:type="dxa"/>
            <w:tcBorders>
              <w:top w:val="single" w:sz="4" w:space="0" w:color="000000"/>
              <w:left w:val="single" w:sz="4" w:space="0" w:color="000000"/>
              <w:bottom w:val="single" w:sz="4" w:space="0" w:color="000000"/>
              <w:right w:val="single" w:sz="4" w:space="0" w:color="000000"/>
            </w:tcBorders>
          </w:tcPr>
          <w:p w14:paraId="33F8A79B" w14:textId="77777777" w:rsidR="009443C4" w:rsidRPr="00993E94" w:rsidRDefault="009443C4" w:rsidP="00F61C70">
            <w:pPr>
              <w:spacing w:afterLines="120" w:after="288" w:line="240" w:lineRule="auto"/>
              <w:ind w:left="567"/>
              <w:rPr>
                <w:sz w:val="20"/>
                <w:szCs w:val="20"/>
              </w:rPr>
            </w:pPr>
          </w:p>
        </w:tc>
      </w:tr>
      <w:tr w:rsidR="009443C4" w:rsidRPr="00993E94" w14:paraId="043FDB2E"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4BFF6E3C" w14:textId="77777777" w:rsidR="009443C4" w:rsidRPr="00993E94" w:rsidRDefault="009443C4" w:rsidP="00F61C70">
            <w:pPr>
              <w:spacing w:afterLines="120" w:after="288" w:line="240" w:lineRule="auto"/>
              <w:ind w:left="567"/>
              <w:rPr>
                <w:sz w:val="20"/>
                <w:szCs w:val="20"/>
              </w:rPr>
            </w:pPr>
            <w:r w:rsidRPr="00993E94">
              <w:rPr>
                <w:sz w:val="20"/>
                <w:szCs w:val="20"/>
              </w:rPr>
              <w:t>7.</w:t>
            </w:r>
          </w:p>
        </w:tc>
        <w:tc>
          <w:tcPr>
            <w:tcW w:w="4471" w:type="dxa"/>
            <w:tcBorders>
              <w:top w:val="single" w:sz="4" w:space="0" w:color="000000"/>
              <w:left w:val="single" w:sz="4" w:space="0" w:color="000000"/>
              <w:bottom w:val="single" w:sz="4" w:space="0" w:color="000000"/>
              <w:right w:val="single" w:sz="4" w:space="0" w:color="000000"/>
            </w:tcBorders>
          </w:tcPr>
          <w:p w14:paraId="2134DE46" w14:textId="77777777" w:rsidR="009443C4" w:rsidRPr="00993E94" w:rsidRDefault="009443C4" w:rsidP="00F61C70">
            <w:pPr>
              <w:spacing w:afterLines="120" w:after="288" w:line="240" w:lineRule="auto"/>
              <w:ind w:left="567"/>
              <w:rPr>
                <w:sz w:val="20"/>
                <w:szCs w:val="20"/>
              </w:rPr>
            </w:pPr>
          </w:p>
        </w:tc>
      </w:tr>
      <w:tr w:rsidR="009443C4" w:rsidRPr="00993E94" w14:paraId="088789B1"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20C82C95" w14:textId="77777777" w:rsidR="009443C4" w:rsidRPr="00993E94" w:rsidRDefault="009443C4" w:rsidP="00F61C70">
            <w:pPr>
              <w:spacing w:afterLines="120" w:after="288" w:line="240" w:lineRule="auto"/>
              <w:ind w:left="567"/>
              <w:rPr>
                <w:sz w:val="20"/>
                <w:szCs w:val="20"/>
              </w:rPr>
            </w:pPr>
            <w:r w:rsidRPr="00993E94">
              <w:rPr>
                <w:sz w:val="20"/>
                <w:szCs w:val="20"/>
              </w:rPr>
              <w:t>8.</w:t>
            </w:r>
          </w:p>
        </w:tc>
        <w:tc>
          <w:tcPr>
            <w:tcW w:w="4471" w:type="dxa"/>
            <w:tcBorders>
              <w:top w:val="single" w:sz="4" w:space="0" w:color="000000"/>
              <w:left w:val="single" w:sz="4" w:space="0" w:color="000000"/>
              <w:bottom w:val="single" w:sz="4" w:space="0" w:color="000000"/>
              <w:right w:val="single" w:sz="4" w:space="0" w:color="000000"/>
            </w:tcBorders>
          </w:tcPr>
          <w:p w14:paraId="3A6324CC" w14:textId="77777777" w:rsidR="009443C4" w:rsidRPr="00993E94" w:rsidRDefault="009443C4" w:rsidP="00F61C70">
            <w:pPr>
              <w:spacing w:afterLines="120" w:after="288" w:line="240" w:lineRule="auto"/>
              <w:ind w:left="567"/>
              <w:rPr>
                <w:sz w:val="20"/>
                <w:szCs w:val="20"/>
              </w:rPr>
            </w:pPr>
          </w:p>
        </w:tc>
      </w:tr>
      <w:tr w:rsidR="009443C4" w:rsidRPr="00993E94" w14:paraId="62D24DB4"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52BA0E23" w14:textId="77777777" w:rsidR="009443C4" w:rsidRPr="00993E94" w:rsidRDefault="009443C4" w:rsidP="00F61C70">
            <w:pPr>
              <w:spacing w:afterLines="120" w:after="288" w:line="240" w:lineRule="auto"/>
              <w:ind w:left="567"/>
              <w:rPr>
                <w:sz w:val="20"/>
                <w:szCs w:val="20"/>
              </w:rPr>
            </w:pPr>
            <w:r w:rsidRPr="00993E94">
              <w:rPr>
                <w:sz w:val="20"/>
                <w:szCs w:val="20"/>
              </w:rPr>
              <w:t>9.</w:t>
            </w:r>
          </w:p>
        </w:tc>
        <w:tc>
          <w:tcPr>
            <w:tcW w:w="4471" w:type="dxa"/>
            <w:tcBorders>
              <w:top w:val="single" w:sz="4" w:space="0" w:color="000000"/>
              <w:left w:val="single" w:sz="4" w:space="0" w:color="000000"/>
              <w:bottom w:val="single" w:sz="4" w:space="0" w:color="000000"/>
              <w:right w:val="single" w:sz="4" w:space="0" w:color="000000"/>
            </w:tcBorders>
          </w:tcPr>
          <w:p w14:paraId="46BD2F74" w14:textId="77777777" w:rsidR="009443C4" w:rsidRPr="00993E94" w:rsidRDefault="009443C4" w:rsidP="00F61C70">
            <w:pPr>
              <w:spacing w:afterLines="120" w:after="288" w:line="240" w:lineRule="auto"/>
              <w:ind w:left="567"/>
              <w:rPr>
                <w:sz w:val="20"/>
                <w:szCs w:val="20"/>
              </w:rPr>
            </w:pPr>
          </w:p>
        </w:tc>
      </w:tr>
      <w:tr w:rsidR="009443C4" w:rsidRPr="00993E94" w14:paraId="36CC8B0E" w14:textId="77777777" w:rsidTr="00F61C70">
        <w:trPr>
          <w:jc w:val="center"/>
        </w:trPr>
        <w:tc>
          <w:tcPr>
            <w:tcW w:w="4601" w:type="dxa"/>
            <w:tcBorders>
              <w:top w:val="single" w:sz="4" w:space="0" w:color="000000"/>
              <w:left w:val="single" w:sz="4" w:space="0" w:color="000000"/>
              <w:bottom w:val="single" w:sz="4" w:space="0" w:color="000000"/>
              <w:right w:val="single" w:sz="4" w:space="0" w:color="000000"/>
            </w:tcBorders>
          </w:tcPr>
          <w:p w14:paraId="38FBE70E" w14:textId="77777777" w:rsidR="009443C4" w:rsidRPr="00993E94" w:rsidRDefault="009443C4" w:rsidP="00F61C70">
            <w:pPr>
              <w:spacing w:afterLines="120" w:after="288" w:line="240" w:lineRule="auto"/>
              <w:ind w:left="567"/>
              <w:rPr>
                <w:sz w:val="20"/>
                <w:szCs w:val="20"/>
              </w:rPr>
            </w:pPr>
            <w:r w:rsidRPr="00993E94">
              <w:rPr>
                <w:sz w:val="20"/>
                <w:szCs w:val="20"/>
              </w:rPr>
              <w:t>10.</w:t>
            </w:r>
          </w:p>
        </w:tc>
        <w:tc>
          <w:tcPr>
            <w:tcW w:w="4471" w:type="dxa"/>
            <w:tcBorders>
              <w:top w:val="single" w:sz="4" w:space="0" w:color="000000"/>
              <w:left w:val="single" w:sz="4" w:space="0" w:color="000000"/>
              <w:bottom w:val="single" w:sz="4" w:space="0" w:color="000000"/>
              <w:right w:val="single" w:sz="4" w:space="0" w:color="000000"/>
            </w:tcBorders>
          </w:tcPr>
          <w:p w14:paraId="32DBD6CF" w14:textId="77777777" w:rsidR="009443C4" w:rsidRPr="00993E94" w:rsidRDefault="009443C4" w:rsidP="00F61C70">
            <w:pPr>
              <w:spacing w:afterLines="120" w:after="288" w:line="240" w:lineRule="auto"/>
              <w:ind w:left="567"/>
              <w:rPr>
                <w:sz w:val="20"/>
                <w:szCs w:val="20"/>
              </w:rPr>
            </w:pPr>
          </w:p>
        </w:tc>
      </w:tr>
    </w:tbl>
    <w:p w14:paraId="53911561" w14:textId="77777777" w:rsidR="009443C4" w:rsidRPr="00993E94" w:rsidRDefault="009443C4" w:rsidP="009443C4"/>
    <w:p w14:paraId="185BBAD4" w14:textId="77777777" w:rsidR="00945CB4" w:rsidRPr="00993E94" w:rsidRDefault="00945CB4" w:rsidP="00E01E2E">
      <w:pPr>
        <w:pStyle w:val="Balk1"/>
        <w:keepNext w:val="0"/>
        <w:keepLines w:val="0"/>
        <w:sectPr w:rsidR="00945CB4" w:rsidRPr="00993E94">
          <w:pgSz w:w="11906" w:h="16838"/>
          <w:pgMar w:top="1417" w:right="1417" w:bottom="1417" w:left="1417" w:header="708" w:footer="708" w:gutter="0"/>
          <w:cols w:space="708"/>
          <w:docGrid w:linePitch="360"/>
        </w:sectPr>
      </w:pPr>
    </w:p>
    <w:p w14:paraId="3E1312C7" w14:textId="6AF8B38F" w:rsidR="006611AA" w:rsidRPr="00993E94" w:rsidRDefault="00623875" w:rsidP="00E01E2E">
      <w:pPr>
        <w:pStyle w:val="Balk1"/>
        <w:keepNext w:val="0"/>
        <w:keepLines w:val="0"/>
      </w:pPr>
      <w:bookmarkStart w:id="211" w:name="_Ref214007424"/>
      <w:bookmarkStart w:id="212" w:name="_Toc219910679"/>
      <w:r w:rsidRPr="00993E94">
        <w:lastRenderedPageBreak/>
        <w:t xml:space="preserve">EK 6- </w:t>
      </w:r>
      <w:r w:rsidR="006611AA" w:rsidRPr="00993E94">
        <w:t>ÖRNEK ŞİKAYET KAYIT TABLOSU</w:t>
      </w:r>
      <w:bookmarkEnd w:id="211"/>
      <w:bookmarkEnd w:id="212"/>
    </w:p>
    <w:p w14:paraId="733B183A" w14:textId="7120889B" w:rsidR="00945CB4" w:rsidRPr="00993E94" w:rsidRDefault="00945CB4" w:rsidP="00945CB4">
      <w:pPr>
        <w:pStyle w:val="ekillerveTablolar"/>
      </w:pPr>
      <w:r w:rsidRPr="00993E94">
        <w:t>Şikayet Kayıt Tablosu</w:t>
      </w:r>
    </w:p>
    <w:p w14:paraId="5DBB0519" w14:textId="7468654C" w:rsidR="00945CB4" w:rsidRPr="00993E94" w:rsidRDefault="00945CB4" w:rsidP="00945CB4">
      <w:pPr>
        <w:jc w:val="center"/>
      </w:pPr>
      <w:r w:rsidRPr="00993E94">
        <w:rPr>
          <w:rFonts w:cs="Tahoma"/>
          <w:noProof/>
          <w:lang w:eastAsia="tr-TR"/>
        </w:rPr>
        <w:drawing>
          <wp:inline distT="0" distB="0" distL="0" distR="0" wp14:anchorId="6402FAE2" wp14:editId="3D736D7E">
            <wp:extent cx="8860155" cy="4316095"/>
            <wp:effectExtent l="19050" t="19050" r="17145" b="27305"/>
            <wp:docPr id="1687530730"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t="9154" r="247" b="9077"/>
                    <a:stretch/>
                  </pic:blipFill>
                  <pic:spPr bwMode="auto">
                    <a:xfrm>
                      <a:off x="0" y="0"/>
                      <a:ext cx="8860155" cy="431609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121B0A45" w14:textId="77777777" w:rsidR="00945CB4" w:rsidRPr="00993E94" w:rsidRDefault="00945CB4" w:rsidP="00E01E2E">
      <w:pPr>
        <w:pStyle w:val="Balk1"/>
        <w:keepNext w:val="0"/>
        <w:keepLines w:val="0"/>
        <w:sectPr w:rsidR="00945CB4" w:rsidRPr="00993E94" w:rsidSect="00945CB4">
          <w:pgSz w:w="16838" w:h="11906" w:orient="landscape"/>
          <w:pgMar w:top="1418" w:right="1418" w:bottom="1418" w:left="1418" w:header="709" w:footer="709" w:gutter="0"/>
          <w:cols w:space="708"/>
          <w:docGrid w:linePitch="360"/>
        </w:sectPr>
      </w:pPr>
    </w:p>
    <w:p w14:paraId="0298CF6B" w14:textId="676BFDE5" w:rsidR="00623875" w:rsidRPr="00993E94" w:rsidRDefault="00623875" w:rsidP="00E01E2E">
      <w:pPr>
        <w:pStyle w:val="Balk1"/>
        <w:keepNext w:val="0"/>
        <w:keepLines w:val="0"/>
      </w:pPr>
      <w:bookmarkStart w:id="213" w:name="_Toc219910680"/>
      <w:r w:rsidRPr="00993E94">
        <w:lastRenderedPageBreak/>
        <w:t>EK 7- TOPLUM GÜVENLİĞİ VE TRAFİK YÖNETİM PLANI</w:t>
      </w:r>
      <w:bookmarkEnd w:id="213"/>
    </w:p>
    <w:p w14:paraId="4D09B7C1" w14:textId="6EC91CE3" w:rsidR="001B03C2" w:rsidRPr="00993E94" w:rsidRDefault="00945CB4" w:rsidP="00D80F2B">
      <w:pPr>
        <w:pStyle w:val="ListeParagraf"/>
        <w:numPr>
          <w:ilvl w:val="0"/>
          <w:numId w:val="84"/>
        </w:numPr>
        <w:rPr>
          <w:b/>
          <w:bCs/>
        </w:rPr>
      </w:pPr>
      <w:r w:rsidRPr="00993E94">
        <w:rPr>
          <w:b/>
          <w:bCs/>
        </w:rPr>
        <w:t>Amaç ve Kapsam</w:t>
      </w:r>
    </w:p>
    <w:p w14:paraId="75D401F8" w14:textId="77777777" w:rsidR="001B03C2" w:rsidRPr="00993E94" w:rsidRDefault="001B03C2" w:rsidP="001B03C2">
      <w:r w:rsidRPr="00993E94">
        <w:t>Bu planın amacı, proje boyunca olası trafik hareketlerinden kaynaklanan kazaları, yaralanmaları ve benzeri olumsuz durumları azaltmak, bunun yanında trafik sıkışıklıklarını en aza indirmek ve dolayısıyla yakıt tüketimini düşürmek, acil durum araçları için güvenli, hızlı ve kolay erişim sağlamak için çeşitli önlemleri tanımlamak ve açıklamaktır.</w:t>
      </w:r>
    </w:p>
    <w:p w14:paraId="615C784F" w14:textId="77777777" w:rsidR="001B03C2" w:rsidRPr="00993E94" w:rsidRDefault="001B03C2" w:rsidP="001B03C2">
      <w:r w:rsidRPr="00993E94">
        <w:t>Trafik Yönetim Planı, Projenin Çevresel ve Sosyal Yönetim Planı’nın bir parçasıdır. Bu plan kapsamında yayaların, araçların ve iş makinelerinin trafik yönetimi ele alınmaktadır. Bu plan kapsamında proje faaliyetlerinin yarattığı araç hareketlerinin mevcut yollara eklenmesiyle ortaya çıkabilecek olası etkilerin en aza indirilmesi amaçlanmaktadır.</w:t>
      </w:r>
    </w:p>
    <w:p w14:paraId="33805A39" w14:textId="77777777" w:rsidR="001B03C2" w:rsidRPr="00993E94" w:rsidRDefault="001B03C2" w:rsidP="001B03C2">
      <w:r w:rsidRPr="00993E94">
        <w:t>Aşağıdaki hususlar bu planın kapsamına dahildir:</w:t>
      </w:r>
    </w:p>
    <w:p w14:paraId="5E120948" w14:textId="1DFA5237" w:rsidR="001B03C2" w:rsidRPr="00993E94" w:rsidRDefault="001B03C2" w:rsidP="00D80F2B">
      <w:pPr>
        <w:pStyle w:val="ListeParagraf"/>
        <w:numPr>
          <w:ilvl w:val="0"/>
          <w:numId w:val="79"/>
        </w:numPr>
      </w:pPr>
      <w:r w:rsidRPr="00993E94">
        <w:t>Yasal gereklilikler ve standartlar,</w:t>
      </w:r>
    </w:p>
    <w:p w14:paraId="74FB016B" w14:textId="13A86846" w:rsidR="001B03C2" w:rsidRPr="00993E94" w:rsidRDefault="001B03C2" w:rsidP="00D80F2B">
      <w:pPr>
        <w:pStyle w:val="ListeParagraf"/>
        <w:numPr>
          <w:ilvl w:val="0"/>
          <w:numId w:val="79"/>
        </w:numPr>
      </w:pPr>
      <w:r w:rsidRPr="00993E94">
        <w:t>Temel görevler ve sorumluluklar,</w:t>
      </w:r>
    </w:p>
    <w:p w14:paraId="5C726626" w14:textId="41197E4E" w:rsidR="001B03C2" w:rsidRPr="00993E94" w:rsidRDefault="001B03C2" w:rsidP="00D80F2B">
      <w:pPr>
        <w:pStyle w:val="ListeParagraf"/>
        <w:numPr>
          <w:ilvl w:val="0"/>
          <w:numId w:val="79"/>
        </w:numPr>
      </w:pPr>
      <w:r w:rsidRPr="00993E94">
        <w:t>Etki Azaltıcı Önlemler ve Yönetim Kontrolleri,</w:t>
      </w:r>
    </w:p>
    <w:p w14:paraId="2BC59872" w14:textId="087540AB" w:rsidR="001B03C2" w:rsidRPr="00993E94" w:rsidRDefault="001B03C2" w:rsidP="00D80F2B">
      <w:pPr>
        <w:pStyle w:val="ListeParagraf"/>
        <w:numPr>
          <w:ilvl w:val="0"/>
          <w:numId w:val="79"/>
        </w:numPr>
      </w:pPr>
      <w:r w:rsidRPr="00993E94">
        <w:t>Eğitim, Raporlama ve İzleme</w:t>
      </w:r>
    </w:p>
    <w:p w14:paraId="4E159113" w14:textId="567622AE" w:rsidR="001B03C2" w:rsidRPr="00993E94" w:rsidRDefault="001B03C2" w:rsidP="001B03C2">
      <w:r w:rsidRPr="00993E94">
        <w:t>Bu plan gerekli durumlarda güncellenebilir ve revize edilebilir.</w:t>
      </w:r>
    </w:p>
    <w:p w14:paraId="02F23223" w14:textId="21F4C2B0" w:rsidR="00945CB4" w:rsidRPr="00993E94" w:rsidRDefault="00945CB4" w:rsidP="00D80F2B">
      <w:pPr>
        <w:pStyle w:val="ListeParagraf"/>
        <w:numPr>
          <w:ilvl w:val="0"/>
          <w:numId w:val="84"/>
        </w:numPr>
        <w:rPr>
          <w:b/>
          <w:bCs/>
        </w:rPr>
      </w:pPr>
      <w:r w:rsidRPr="00993E94">
        <w:rPr>
          <w:b/>
          <w:bCs/>
        </w:rPr>
        <w:t>Yasal Çerçeve</w:t>
      </w:r>
    </w:p>
    <w:p w14:paraId="62FC4558" w14:textId="5E5E441E" w:rsidR="00945CB4" w:rsidRPr="00993E94" w:rsidRDefault="00945CB4" w:rsidP="00D80F2B">
      <w:pPr>
        <w:pStyle w:val="ListeParagraf"/>
        <w:numPr>
          <w:ilvl w:val="1"/>
          <w:numId w:val="84"/>
        </w:numPr>
        <w:rPr>
          <w:b/>
          <w:bCs/>
        </w:rPr>
      </w:pPr>
      <w:r w:rsidRPr="00993E94">
        <w:rPr>
          <w:b/>
          <w:bCs/>
        </w:rPr>
        <w:t>Ulusal Mevzuat</w:t>
      </w:r>
    </w:p>
    <w:p w14:paraId="25129825" w14:textId="635CB62D" w:rsidR="001B03C2" w:rsidRPr="00993E94" w:rsidRDefault="001B03C2" w:rsidP="00D80F2B">
      <w:pPr>
        <w:pStyle w:val="ListeParagraf"/>
        <w:numPr>
          <w:ilvl w:val="0"/>
          <w:numId w:val="85"/>
        </w:numPr>
      </w:pPr>
      <w:r w:rsidRPr="00993E94">
        <w:t>4925 Sayılı Taşıma Kanunu ve Karayolu Taşıma Yönetmeliği (Resmî Gazete 19/7/2003 Sayı: 25173). Nakliye sırasında, tonaj, kamyon ebatları ve yük limiti mevzuata göre takip edilecek ve öngörülen trafik tipi ve hacmine göre mevcut yollar Türk standartlarına uygun olarak düzenlenecektir,</w:t>
      </w:r>
    </w:p>
    <w:p w14:paraId="55638826" w14:textId="19204927" w:rsidR="001B03C2" w:rsidRPr="00993E94" w:rsidRDefault="001B03C2" w:rsidP="00D80F2B">
      <w:pPr>
        <w:pStyle w:val="ListeParagraf"/>
        <w:numPr>
          <w:ilvl w:val="0"/>
          <w:numId w:val="85"/>
        </w:numPr>
      </w:pPr>
      <w:r w:rsidRPr="00993E94">
        <w:t>2918 sayılı Karayolları Trafik Kanunu ve Trafik Yönetmeliğinin 134. Maddesi,</w:t>
      </w:r>
    </w:p>
    <w:p w14:paraId="666B094C" w14:textId="76C5D488" w:rsidR="001B03C2" w:rsidRPr="00993E94" w:rsidRDefault="001B03C2" w:rsidP="00D80F2B">
      <w:pPr>
        <w:pStyle w:val="ListeParagraf"/>
        <w:numPr>
          <w:ilvl w:val="0"/>
          <w:numId w:val="85"/>
        </w:numPr>
      </w:pPr>
      <w:r w:rsidRPr="00993E94">
        <w:t>Tehlikeli Maddelerin Karayolu ile Taşınması Hakkında Yönetmelik (24.10.2013 Resmî Gazete; 28801 Sayılı),</w:t>
      </w:r>
    </w:p>
    <w:p w14:paraId="36407719" w14:textId="61C78E5A" w:rsidR="001B03C2" w:rsidRPr="00993E94" w:rsidRDefault="001B03C2" w:rsidP="00D80F2B">
      <w:pPr>
        <w:pStyle w:val="ListeParagraf"/>
        <w:numPr>
          <w:ilvl w:val="0"/>
          <w:numId w:val="85"/>
        </w:numPr>
      </w:pPr>
      <w:r w:rsidRPr="00993E94">
        <w:t>Motorlu Taşıt Egzoz Gazlarının Yol Açtıkları Kirlenmenin Önlenmesine İlişkin Tebliğ (22/10/1992 Resmî Gazete ve 21383 Sayılı).</w:t>
      </w:r>
    </w:p>
    <w:p w14:paraId="7194EB1F" w14:textId="29AB4E3A" w:rsidR="00945CB4" w:rsidRPr="00993E94" w:rsidRDefault="00945CB4" w:rsidP="00D80F2B">
      <w:pPr>
        <w:pStyle w:val="ListeParagraf"/>
        <w:numPr>
          <w:ilvl w:val="1"/>
          <w:numId w:val="84"/>
        </w:numPr>
        <w:rPr>
          <w:b/>
          <w:bCs/>
        </w:rPr>
      </w:pPr>
      <w:r w:rsidRPr="00993E94">
        <w:rPr>
          <w:b/>
          <w:bCs/>
        </w:rPr>
        <w:t xml:space="preserve">Uluslararası Standartlar </w:t>
      </w:r>
    </w:p>
    <w:p w14:paraId="4182EE94" w14:textId="0C9757F6" w:rsidR="001B03C2" w:rsidRPr="00993E94" w:rsidRDefault="001B03C2" w:rsidP="00D80F2B">
      <w:pPr>
        <w:pStyle w:val="ListeParagraf"/>
        <w:numPr>
          <w:ilvl w:val="0"/>
          <w:numId w:val="86"/>
        </w:numPr>
      </w:pPr>
      <w:r w:rsidRPr="00993E94">
        <w:t>IFC Performans Standardı 4: Toplum Sağlığı, Emniyeti ve Güvenliği,</w:t>
      </w:r>
    </w:p>
    <w:p w14:paraId="57076DDE" w14:textId="607CD98B" w:rsidR="001B03C2" w:rsidRPr="00993E94" w:rsidRDefault="001B03C2" w:rsidP="00D80F2B">
      <w:pPr>
        <w:pStyle w:val="ListeParagraf"/>
        <w:numPr>
          <w:ilvl w:val="0"/>
          <w:numId w:val="86"/>
        </w:numPr>
      </w:pPr>
      <w:r w:rsidRPr="00993E94">
        <w:t>AIIB ÇSS 1: Çevresel ve Sosyal Değerlendirme ve Yönetimi</w:t>
      </w:r>
    </w:p>
    <w:p w14:paraId="530ED023" w14:textId="4BAD28AE" w:rsidR="001B03C2" w:rsidRPr="00993E94" w:rsidRDefault="001B03C2" w:rsidP="00D80F2B">
      <w:pPr>
        <w:pStyle w:val="ListeParagraf"/>
        <w:numPr>
          <w:ilvl w:val="0"/>
          <w:numId w:val="86"/>
        </w:numPr>
      </w:pPr>
      <w:r w:rsidRPr="00993E94">
        <w:lastRenderedPageBreak/>
        <w:t>IFC Genel ÇSG Yönergeleri: Dünya Bankası Grubu'nun Toplum Sağlığı ve Güvenliği ve ÇSG Yönergeleri</w:t>
      </w:r>
    </w:p>
    <w:p w14:paraId="355F47F7" w14:textId="5A9AD159" w:rsidR="001B03C2" w:rsidRPr="00993E94" w:rsidRDefault="001B03C2" w:rsidP="00D80F2B">
      <w:pPr>
        <w:pStyle w:val="ListeParagraf"/>
        <w:numPr>
          <w:ilvl w:val="0"/>
          <w:numId w:val="86"/>
        </w:numPr>
      </w:pPr>
      <w:r w:rsidRPr="00993E94">
        <w:t>IFC PS 4'e göre; Proje kapsamındaki faaliyetlerin trafikteki rolü, potansiyel trafik yükü ve yol güvenliği risklerinin tanımlanması, değerlendirilmesi ve izlenmesi gerekmektedir. Planın uygulanması, ulaşım yolları boyunca yerel halkın yaşamlarını ve çalışanlarının yaşamlarını korumak için trafik kazalarının önlenmesini içermelidir.</w:t>
      </w:r>
    </w:p>
    <w:p w14:paraId="039B5E97" w14:textId="2EE14304" w:rsidR="00945CB4" w:rsidRPr="00993E94" w:rsidRDefault="00945CB4" w:rsidP="00D80F2B">
      <w:pPr>
        <w:pStyle w:val="ListeParagraf"/>
        <w:numPr>
          <w:ilvl w:val="0"/>
          <w:numId w:val="84"/>
        </w:numPr>
        <w:rPr>
          <w:b/>
          <w:bCs/>
        </w:rPr>
      </w:pPr>
      <w:r w:rsidRPr="00993E94">
        <w:rPr>
          <w:b/>
          <w:bCs/>
        </w:rPr>
        <w:t xml:space="preserve">Görev ve Sorumluluklar </w:t>
      </w:r>
    </w:p>
    <w:p w14:paraId="12BB575F" w14:textId="08258A9D" w:rsidR="001B03C2" w:rsidRPr="00993E94" w:rsidRDefault="001B03C2" w:rsidP="001B03C2">
      <w:pPr>
        <w:pStyle w:val="ekillerveTablolar"/>
      </w:pPr>
      <w:r w:rsidRPr="00993E94">
        <w:t>Görev ve Sorumluluklar</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47"/>
        <w:gridCol w:w="7025"/>
      </w:tblGrid>
      <w:tr w:rsidR="001B03C2" w:rsidRPr="00993E94" w14:paraId="52B14DBA" w14:textId="77777777" w:rsidTr="00F61C70">
        <w:trPr>
          <w:trHeight w:val="367"/>
          <w:tblHeader/>
          <w:jc w:val="center"/>
        </w:trPr>
        <w:tc>
          <w:tcPr>
            <w:tcW w:w="2047" w:type="dxa"/>
            <w:shd w:val="clear" w:color="auto" w:fill="ABB7C1"/>
          </w:tcPr>
          <w:p w14:paraId="7399BF4B" w14:textId="77777777" w:rsidR="001B03C2" w:rsidRPr="00993E94" w:rsidRDefault="001B03C2" w:rsidP="00F61C70">
            <w:pPr>
              <w:spacing w:line="240" w:lineRule="auto"/>
              <w:jc w:val="left"/>
              <w:rPr>
                <w:b/>
                <w:bCs/>
                <w:sz w:val="20"/>
                <w:szCs w:val="20"/>
              </w:rPr>
            </w:pPr>
            <w:r w:rsidRPr="00993E94">
              <w:rPr>
                <w:b/>
                <w:bCs/>
                <w:sz w:val="20"/>
                <w:szCs w:val="20"/>
              </w:rPr>
              <w:t>Görevler</w:t>
            </w:r>
          </w:p>
        </w:tc>
        <w:tc>
          <w:tcPr>
            <w:tcW w:w="7025" w:type="dxa"/>
            <w:shd w:val="clear" w:color="auto" w:fill="ABB7C1"/>
          </w:tcPr>
          <w:p w14:paraId="6C4CA05F" w14:textId="77777777" w:rsidR="001B03C2" w:rsidRPr="00993E94" w:rsidRDefault="001B03C2" w:rsidP="00F61C70">
            <w:pPr>
              <w:spacing w:line="240" w:lineRule="auto"/>
              <w:jc w:val="left"/>
              <w:rPr>
                <w:b/>
                <w:bCs/>
                <w:sz w:val="20"/>
                <w:szCs w:val="20"/>
              </w:rPr>
            </w:pPr>
            <w:r w:rsidRPr="00993E94">
              <w:rPr>
                <w:b/>
                <w:bCs/>
                <w:sz w:val="20"/>
                <w:szCs w:val="20"/>
              </w:rPr>
              <w:t>Sorumluluklar</w:t>
            </w:r>
          </w:p>
        </w:tc>
      </w:tr>
      <w:tr w:rsidR="001B03C2" w:rsidRPr="00993E94" w14:paraId="6F786F3E" w14:textId="77777777" w:rsidTr="00F61C70">
        <w:trPr>
          <w:trHeight w:val="745"/>
          <w:jc w:val="center"/>
        </w:trPr>
        <w:tc>
          <w:tcPr>
            <w:tcW w:w="2047" w:type="dxa"/>
            <w:shd w:val="clear" w:color="auto" w:fill="F2F2F2" w:themeFill="background1" w:themeFillShade="F2"/>
          </w:tcPr>
          <w:p w14:paraId="76FFC417" w14:textId="77777777" w:rsidR="001B03C2" w:rsidRPr="00993E94" w:rsidRDefault="001B03C2" w:rsidP="00F61C70">
            <w:pPr>
              <w:spacing w:line="240" w:lineRule="auto"/>
              <w:rPr>
                <w:sz w:val="20"/>
                <w:szCs w:val="20"/>
              </w:rPr>
            </w:pPr>
            <w:r w:rsidRPr="00993E94">
              <w:rPr>
                <w:sz w:val="20"/>
                <w:szCs w:val="20"/>
              </w:rPr>
              <w:t>Proje Yönetim Birimi (PYB)</w:t>
            </w:r>
          </w:p>
        </w:tc>
        <w:tc>
          <w:tcPr>
            <w:tcW w:w="7025" w:type="dxa"/>
            <w:shd w:val="clear" w:color="auto" w:fill="F2F2F2" w:themeFill="background1" w:themeFillShade="F2"/>
          </w:tcPr>
          <w:p w14:paraId="4D12994C" w14:textId="77777777" w:rsidR="001B03C2" w:rsidRPr="00993E94" w:rsidRDefault="001B03C2" w:rsidP="00D80F2B">
            <w:pPr>
              <w:pStyle w:val="ListeParagraf"/>
              <w:numPr>
                <w:ilvl w:val="0"/>
                <w:numId w:val="87"/>
              </w:numPr>
              <w:spacing w:line="240" w:lineRule="auto"/>
              <w:rPr>
                <w:sz w:val="20"/>
                <w:szCs w:val="20"/>
              </w:rPr>
            </w:pPr>
            <w:r w:rsidRPr="00993E94">
              <w:rPr>
                <w:sz w:val="20"/>
                <w:szCs w:val="20"/>
              </w:rPr>
              <w:t>Bu prosedürün uygulanması için yeterli kaynakların sağlandığından emin olmak.</w:t>
            </w:r>
          </w:p>
          <w:p w14:paraId="5D8FC4A9" w14:textId="77777777" w:rsidR="001B03C2" w:rsidRPr="00993E94" w:rsidRDefault="001B03C2" w:rsidP="00D80F2B">
            <w:pPr>
              <w:pStyle w:val="ListeParagraf"/>
              <w:numPr>
                <w:ilvl w:val="0"/>
                <w:numId w:val="87"/>
              </w:numPr>
              <w:spacing w:line="240" w:lineRule="auto"/>
              <w:rPr>
                <w:sz w:val="20"/>
                <w:szCs w:val="20"/>
              </w:rPr>
            </w:pPr>
            <w:r w:rsidRPr="00993E94">
              <w:rPr>
                <w:sz w:val="20"/>
                <w:szCs w:val="20"/>
              </w:rPr>
              <w:t>Gerektiğinde, prosedürü gözden geçirmek ve güncellemek</w:t>
            </w:r>
          </w:p>
        </w:tc>
      </w:tr>
      <w:tr w:rsidR="001B03C2" w:rsidRPr="00993E94" w14:paraId="6654D3BB" w14:textId="77777777" w:rsidTr="00F61C70">
        <w:trPr>
          <w:trHeight w:val="2656"/>
          <w:jc w:val="center"/>
        </w:trPr>
        <w:tc>
          <w:tcPr>
            <w:tcW w:w="2047" w:type="dxa"/>
            <w:shd w:val="clear" w:color="auto" w:fill="F2F2F2" w:themeFill="background1" w:themeFillShade="F2"/>
          </w:tcPr>
          <w:p w14:paraId="7A509448" w14:textId="77777777" w:rsidR="001B03C2" w:rsidRPr="00993E94" w:rsidRDefault="001B03C2" w:rsidP="00F61C70">
            <w:pPr>
              <w:spacing w:line="240" w:lineRule="auto"/>
              <w:rPr>
                <w:sz w:val="20"/>
                <w:szCs w:val="20"/>
              </w:rPr>
            </w:pPr>
            <w:r w:rsidRPr="00993E94">
              <w:rPr>
                <w:sz w:val="20"/>
                <w:szCs w:val="20"/>
              </w:rPr>
              <w:t>Müteahhit</w:t>
            </w:r>
          </w:p>
          <w:p w14:paraId="00558A9E" w14:textId="77777777" w:rsidR="001B03C2" w:rsidRPr="00993E94" w:rsidRDefault="001B03C2" w:rsidP="00F61C70">
            <w:pPr>
              <w:spacing w:line="240" w:lineRule="auto"/>
              <w:rPr>
                <w:sz w:val="20"/>
                <w:szCs w:val="20"/>
              </w:rPr>
            </w:pPr>
            <w:r w:rsidRPr="00993E94">
              <w:rPr>
                <w:sz w:val="20"/>
                <w:szCs w:val="20"/>
              </w:rPr>
              <w:t>Yönetim Temsilcisi/Proje Müdürü</w:t>
            </w:r>
          </w:p>
        </w:tc>
        <w:tc>
          <w:tcPr>
            <w:tcW w:w="7025" w:type="dxa"/>
            <w:shd w:val="clear" w:color="auto" w:fill="F2F2F2" w:themeFill="background1" w:themeFillShade="F2"/>
          </w:tcPr>
          <w:p w14:paraId="6CB377A2"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Yönetim planının proje boyunca uygulanmasını sağlamak.</w:t>
            </w:r>
          </w:p>
          <w:p w14:paraId="3C017073"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İlgili faaliyetlerin Yönetim Planına uygun olmasını sağlamak için gözetim sağlamak ve rutin denetim yapmak.</w:t>
            </w:r>
          </w:p>
          <w:p w14:paraId="1E43B18A"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Faaliyetlerin Yönetim Planı ve ilgili Prosedürlere uygun olarak yürütülmesini sağlamak,</w:t>
            </w:r>
          </w:p>
          <w:p w14:paraId="25FEB2BB"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Gerekli araç ve ekipmanların iyi çalışır durumda olmasını sağlamak.</w:t>
            </w:r>
          </w:p>
          <w:p w14:paraId="371B813B"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Trafik yönetiminin zamanlı ve etkin bir biçimde planlanması ve koordine edilmesinde inşaat personelini desteklemek.</w:t>
            </w:r>
          </w:p>
          <w:p w14:paraId="35399158"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Tüm elemanların İSG gereksinimlerinin sağlandığından emin olmak.</w:t>
            </w:r>
          </w:p>
          <w:p w14:paraId="7C89BFCC"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Günlük malzeme sevkiyatı ve sahaya araç girişlerini yönetmek.</w:t>
            </w:r>
          </w:p>
          <w:p w14:paraId="4B8FE55A"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Sıklıkla kullanılan yollarda ağır trafik yükünün oluşmasından kaçınmak, erişimin sadece belirlenen güzergahlardan yapılmasını sağlamak, sevkiyat ve erişim zamanlaması için gerekli planlamaları yapmak</w:t>
            </w:r>
          </w:p>
          <w:p w14:paraId="6A5E8B6E"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Trafik hareketlerinin planlanması, koordinasyonu ve izlenmesinde inşaat ekibi irtibat içinde olmak ve düzeltici faaliyetlerin uygulanmasını kolaylaştırmak.</w:t>
            </w:r>
          </w:p>
          <w:p w14:paraId="4817DDB7"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Gerekli raporları hazırlamak/hazırlatmak ve kaza raporları ve teftiş tutanakları tutmak/tutturmak</w:t>
            </w:r>
          </w:p>
          <w:p w14:paraId="56A19EC1"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Faaliyetleri sözleşmeleri kapsamında yerine getirmek,</w:t>
            </w:r>
          </w:p>
          <w:p w14:paraId="115433D3" w14:textId="77777777" w:rsidR="001B03C2" w:rsidRPr="00993E94" w:rsidRDefault="001B03C2" w:rsidP="00D80F2B">
            <w:pPr>
              <w:pStyle w:val="ListeParagraf"/>
              <w:numPr>
                <w:ilvl w:val="0"/>
                <w:numId w:val="88"/>
              </w:numPr>
              <w:spacing w:line="240" w:lineRule="auto"/>
              <w:rPr>
                <w:sz w:val="20"/>
                <w:szCs w:val="20"/>
              </w:rPr>
            </w:pPr>
            <w:r w:rsidRPr="00993E94">
              <w:rPr>
                <w:sz w:val="20"/>
                <w:szCs w:val="20"/>
              </w:rPr>
              <w:t>Kullanılan araç ve ekipmanların üreticinin şartnamelerine uygun olarak iyi çalışır durumda olmasını sağlamak.</w:t>
            </w:r>
          </w:p>
        </w:tc>
      </w:tr>
    </w:tbl>
    <w:p w14:paraId="54C0CED4" w14:textId="77777777" w:rsidR="001B03C2" w:rsidRPr="00993E94" w:rsidRDefault="001B03C2" w:rsidP="001B03C2">
      <w:pPr>
        <w:pStyle w:val="ListeParagraf"/>
        <w:ind w:left="360"/>
        <w:rPr>
          <w:b/>
          <w:bCs/>
        </w:rPr>
      </w:pPr>
    </w:p>
    <w:p w14:paraId="05B82F92" w14:textId="6B2D28D2" w:rsidR="00945CB4" w:rsidRPr="00993E94" w:rsidRDefault="00945CB4" w:rsidP="00D80F2B">
      <w:pPr>
        <w:pStyle w:val="ListeParagraf"/>
        <w:numPr>
          <w:ilvl w:val="0"/>
          <w:numId w:val="84"/>
        </w:numPr>
        <w:rPr>
          <w:b/>
          <w:bCs/>
        </w:rPr>
      </w:pPr>
      <w:r w:rsidRPr="00993E94">
        <w:rPr>
          <w:b/>
          <w:bCs/>
        </w:rPr>
        <w:t>Etki Azaltıcı Önlemler ve Yönetim Kontrolleri</w:t>
      </w:r>
    </w:p>
    <w:p w14:paraId="67700666" w14:textId="76C661DF" w:rsidR="00945CB4" w:rsidRPr="00993E94" w:rsidRDefault="00945CB4" w:rsidP="00D80F2B">
      <w:pPr>
        <w:pStyle w:val="ListeParagraf"/>
        <w:numPr>
          <w:ilvl w:val="1"/>
          <w:numId w:val="84"/>
        </w:numPr>
        <w:rPr>
          <w:b/>
          <w:bCs/>
        </w:rPr>
      </w:pPr>
      <w:r w:rsidRPr="00993E94">
        <w:rPr>
          <w:b/>
          <w:bCs/>
        </w:rPr>
        <w:t>Genel Gereklilikler</w:t>
      </w:r>
    </w:p>
    <w:p w14:paraId="0A8B28AB" w14:textId="2343620F" w:rsidR="006D0C34" w:rsidRPr="00993E94" w:rsidRDefault="006D0C34" w:rsidP="006D0C34">
      <w:pPr>
        <w:pStyle w:val="ekillerveTablolar"/>
      </w:pPr>
      <w:r w:rsidRPr="00993E94">
        <w:t>Genel Gereklilikler</w:t>
      </w:r>
    </w:p>
    <w:tbl>
      <w:tblPr>
        <w:tblW w:w="9072" w:type="dxa"/>
        <w:jc w:val="center"/>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1327"/>
        <w:gridCol w:w="2503"/>
        <w:gridCol w:w="3962"/>
        <w:gridCol w:w="1280"/>
      </w:tblGrid>
      <w:tr w:rsidR="006D0C34" w:rsidRPr="00993E94" w14:paraId="1EA7E339" w14:textId="77777777" w:rsidTr="00F61C70">
        <w:trPr>
          <w:trHeight w:val="20"/>
          <w:tblHeader/>
          <w:jc w:val="center"/>
        </w:trPr>
        <w:tc>
          <w:tcPr>
            <w:tcW w:w="1327" w:type="dxa"/>
            <w:tcBorders>
              <w:left w:val="single" w:sz="4" w:space="0" w:color="000000"/>
            </w:tcBorders>
            <w:shd w:val="clear" w:color="auto" w:fill="ABB7C1"/>
          </w:tcPr>
          <w:p w14:paraId="422E2933" w14:textId="77777777" w:rsidR="006D0C34" w:rsidRPr="00993E94" w:rsidRDefault="006D0C34" w:rsidP="00F61C70">
            <w:pPr>
              <w:spacing w:line="240" w:lineRule="auto"/>
              <w:jc w:val="left"/>
              <w:rPr>
                <w:b/>
                <w:bCs/>
                <w:sz w:val="20"/>
                <w:szCs w:val="20"/>
              </w:rPr>
            </w:pPr>
            <w:r w:rsidRPr="00993E94">
              <w:rPr>
                <w:b/>
                <w:bCs/>
                <w:sz w:val="20"/>
                <w:szCs w:val="20"/>
              </w:rPr>
              <w:t>Proje Aşaması</w:t>
            </w:r>
          </w:p>
        </w:tc>
        <w:tc>
          <w:tcPr>
            <w:tcW w:w="2503" w:type="dxa"/>
            <w:shd w:val="clear" w:color="auto" w:fill="ABB7C1"/>
          </w:tcPr>
          <w:p w14:paraId="7FEF6BD4" w14:textId="77777777" w:rsidR="006D0C34" w:rsidRPr="00993E94" w:rsidRDefault="006D0C34" w:rsidP="00F61C70">
            <w:pPr>
              <w:spacing w:line="240" w:lineRule="auto"/>
              <w:jc w:val="left"/>
              <w:rPr>
                <w:b/>
                <w:bCs/>
                <w:sz w:val="20"/>
                <w:szCs w:val="20"/>
              </w:rPr>
            </w:pPr>
            <w:r w:rsidRPr="00993E94">
              <w:rPr>
                <w:b/>
                <w:bCs/>
                <w:sz w:val="20"/>
                <w:szCs w:val="20"/>
              </w:rPr>
              <w:t>Potansiyel Risk/Etki</w:t>
            </w:r>
          </w:p>
        </w:tc>
        <w:tc>
          <w:tcPr>
            <w:tcW w:w="3962" w:type="dxa"/>
            <w:shd w:val="clear" w:color="auto" w:fill="ABB7C1"/>
          </w:tcPr>
          <w:p w14:paraId="1F08B035" w14:textId="77777777" w:rsidR="006D0C34" w:rsidRPr="00993E94" w:rsidRDefault="006D0C34" w:rsidP="00F61C70">
            <w:pPr>
              <w:spacing w:line="240" w:lineRule="auto"/>
              <w:jc w:val="left"/>
              <w:rPr>
                <w:b/>
                <w:bCs/>
                <w:sz w:val="20"/>
                <w:szCs w:val="20"/>
              </w:rPr>
            </w:pPr>
            <w:r w:rsidRPr="00993E94">
              <w:rPr>
                <w:b/>
                <w:bCs/>
                <w:sz w:val="20"/>
                <w:szCs w:val="20"/>
              </w:rPr>
              <w:t>Etki Azaltıcı Önlem</w:t>
            </w:r>
          </w:p>
        </w:tc>
        <w:tc>
          <w:tcPr>
            <w:tcW w:w="1280" w:type="dxa"/>
            <w:tcBorders>
              <w:right w:val="single" w:sz="4" w:space="0" w:color="000000"/>
            </w:tcBorders>
            <w:shd w:val="clear" w:color="auto" w:fill="ABB7C1"/>
          </w:tcPr>
          <w:p w14:paraId="2B5CB566" w14:textId="77777777" w:rsidR="006D0C34" w:rsidRPr="00993E94" w:rsidRDefault="006D0C34" w:rsidP="00F61C70">
            <w:pPr>
              <w:spacing w:line="240" w:lineRule="auto"/>
              <w:jc w:val="left"/>
              <w:rPr>
                <w:b/>
                <w:bCs/>
                <w:sz w:val="20"/>
                <w:szCs w:val="20"/>
              </w:rPr>
            </w:pPr>
            <w:r w:rsidRPr="00993E94">
              <w:rPr>
                <w:b/>
                <w:bCs/>
                <w:sz w:val="20"/>
                <w:szCs w:val="20"/>
              </w:rPr>
              <w:t>Sorumluluk</w:t>
            </w:r>
          </w:p>
        </w:tc>
      </w:tr>
      <w:tr w:rsidR="006D0C34" w:rsidRPr="00993E94" w14:paraId="2C48C616" w14:textId="77777777" w:rsidTr="00F61C70">
        <w:trPr>
          <w:trHeight w:val="20"/>
          <w:jc w:val="center"/>
        </w:trPr>
        <w:tc>
          <w:tcPr>
            <w:tcW w:w="1327"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29C4BB07" w14:textId="77777777" w:rsidR="006D0C34" w:rsidRPr="00993E94" w:rsidRDefault="006D0C34" w:rsidP="00F61C70">
            <w:pPr>
              <w:spacing w:line="240" w:lineRule="auto"/>
              <w:rPr>
                <w:sz w:val="20"/>
                <w:szCs w:val="20"/>
              </w:rPr>
            </w:pPr>
            <w:r w:rsidRPr="00993E94">
              <w:rPr>
                <w:sz w:val="20"/>
                <w:szCs w:val="20"/>
              </w:rPr>
              <w:t xml:space="preserve">Projenin Her Aşamasında (Yıkıma Hazırlık, </w:t>
            </w:r>
            <w:r w:rsidRPr="00993E94">
              <w:rPr>
                <w:sz w:val="20"/>
                <w:szCs w:val="20"/>
              </w:rPr>
              <w:lastRenderedPageBreak/>
              <w:t>Yıkım ve İnşaat Aşaması)</w:t>
            </w:r>
          </w:p>
        </w:tc>
        <w:tc>
          <w:tcPr>
            <w:tcW w:w="2503"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7B47D3A8" w14:textId="77777777" w:rsidR="006D0C34" w:rsidRPr="00993E94" w:rsidRDefault="006D0C34" w:rsidP="00F61C70">
            <w:pPr>
              <w:spacing w:line="240" w:lineRule="auto"/>
              <w:rPr>
                <w:sz w:val="20"/>
                <w:szCs w:val="20"/>
              </w:rPr>
            </w:pPr>
            <w:r w:rsidRPr="00993E94">
              <w:rPr>
                <w:sz w:val="20"/>
                <w:szCs w:val="20"/>
              </w:rPr>
              <w:lastRenderedPageBreak/>
              <w:t>Projenin trafik ve toplum güvenliği etkilerinin yönetimi</w:t>
            </w:r>
          </w:p>
        </w:tc>
        <w:tc>
          <w:tcPr>
            <w:tcW w:w="3962"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D8FC540" w14:textId="77777777" w:rsidR="006D0C34" w:rsidRPr="00993E94" w:rsidRDefault="006D0C34" w:rsidP="00D80F2B">
            <w:pPr>
              <w:pStyle w:val="ListeParagraf"/>
              <w:numPr>
                <w:ilvl w:val="0"/>
                <w:numId w:val="89"/>
              </w:numPr>
              <w:spacing w:line="240" w:lineRule="auto"/>
              <w:rPr>
                <w:sz w:val="20"/>
                <w:szCs w:val="20"/>
              </w:rPr>
            </w:pPr>
            <w:r w:rsidRPr="00993E94">
              <w:rPr>
                <w:sz w:val="20"/>
                <w:szCs w:val="20"/>
              </w:rPr>
              <w:t xml:space="preserve">Proje kapsamında ağır vasıtaların kullanabileceği ve kullanıma uygun olmayan yol ve caddelerin </w:t>
            </w:r>
            <w:r w:rsidRPr="00993E94">
              <w:rPr>
                <w:sz w:val="20"/>
                <w:szCs w:val="20"/>
              </w:rPr>
              <w:lastRenderedPageBreak/>
              <w:t>belirlenmesi ve buna göre bir güzergah haritasının oluşturulması</w:t>
            </w:r>
          </w:p>
          <w:p w14:paraId="5F8EED68" w14:textId="77777777" w:rsidR="006D0C34" w:rsidRPr="00993E94" w:rsidRDefault="006D0C34" w:rsidP="00D80F2B">
            <w:pPr>
              <w:pStyle w:val="ListeParagraf"/>
              <w:numPr>
                <w:ilvl w:val="0"/>
                <w:numId w:val="89"/>
              </w:numPr>
              <w:spacing w:line="240" w:lineRule="auto"/>
              <w:rPr>
                <w:sz w:val="20"/>
                <w:szCs w:val="20"/>
              </w:rPr>
            </w:pPr>
            <w:r w:rsidRPr="00993E94">
              <w:rPr>
                <w:sz w:val="20"/>
                <w:szCs w:val="20"/>
              </w:rPr>
              <w:t>Trafik risk analizi sürecinde muhtar, belediye gibi yerel makamların görüşleri alınarak halk sağlığı ve güvenliğini tehlikeye atacak yolların kullanımının önlenmesi.</w:t>
            </w:r>
          </w:p>
          <w:p w14:paraId="0936A1BA" w14:textId="77777777" w:rsidR="006D0C34" w:rsidRPr="00993E94" w:rsidRDefault="006D0C34" w:rsidP="00D80F2B">
            <w:pPr>
              <w:pStyle w:val="ListeParagraf"/>
              <w:numPr>
                <w:ilvl w:val="0"/>
                <w:numId w:val="89"/>
              </w:numPr>
              <w:spacing w:line="240" w:lineRule="auto"/>
              <w:rPr>
                <w:sz w:val="20"/>
                <w:szCs w:val="20"/>
              </w:rPr>
            </w:pPr>
            <w:r w:rsidRPr="00993E94">
              <w:rPr>
                <w:sz w:val="20"/>
                <w:szCs w:val="20"/>
              </w:rPr>
              <w:t>Proje kapsamında kullanılacak ve kullanılamayacak yollar da dahil olmak üzere güzergah bilgilerinin sürücüler ve ilgili taşeronlar ile paylaşılması ve gerekli bilgi/farkındalığın sağlanması</w:t>
            </w:r>
          </w:p>
        </w:tc>
        <w:tc>
          <w:tcPr>
            <w:tcW w:w="1280"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FE7021D" w14:textId="77777777" w:rsidR="006D0C34" w:rsidRPr="00993E94" w:rsidRDefault="006D0C34" w:rsidP="00F61C70">
            <w:pPr>
              <w:spacing w:line="240" w:lineRule="auto"/>
              <w:rPr>
                <w:sz w:val="20"/>
                <w:szCs w:val="20"/>
              </w:rPr>
            </w:pPr>
            <w:r w:rsidRPr="00993E94">
              <w:rPr>
                <w:sz w:val="20"/>
                <w:szCs w:val="20"/>
              </w:rPr>
              <w:lastRenderedPageBreak/>
              <w:t>Yüklenici</w:t>
            </w:r>
          </w:p>
        </w:tc>
      </w:tr>
    </w:tbl>
    <w:p w14:paraId="5E5510D5" w14:textId="77777777" w:rsidR="006D0C34" w:rsidRPr="00993E94" w:rsidRDefault="006D0C34" w:rsidP="006D0C34">
      <w:pPr>
        <w:ind w:left="360"/>
        <w:rPr>
          <w:b/>
          <w:bCs/>
        </w:rPr>
      </w:pPr>
    </w:p>
    <w:p w14:paraId="7230BA62" w14:textId="5926FBC6" w:rsidR="00945CB4" w:rsidRPr="00993E94" w:rsidRDefault="00945CB4" w:rsidP="00D80F2B">
      <w:pPr>
        <w:pStyle w:val="ListeParagraf"/>
        <w:numPr>
          <w:ilvl w:val="1"/>
          <w:numId w:val="84"/>
        </w:numPr>
        <w:rPr>
          <w:b/>
          <w:bCs/>
        </w:rPr>
      </w:pPr>
      <w:r w:rsidRPr="00993E94">
        <w:rPr>
          <w:b/>
          <w:bCs/>
        </w:rPr>
        <w:t>İle Özel Gereklilikler</w:t>
      </w:r>
    </w:p>
    <w:p w14:paraId="04DF247C" w14:textId="6B1595B0" w:rsidR="004B249B" w:rsidRPr="00993E94" w:rsidRDefault="004B249B" w:rsidP="004B249B">
      <w:pPr>
        <w:pStyle w:val="ekillerveTablolar"/>
      </w:pPr>
      <w:r w:rsidRPr="00993E94">
        <w:t>İle Özel Gereklilikler</w:t>
      </w:r>
    </w:p>
    <w:tbl>
      <w:tblPr>
        <w:tblW w:w="9072" w:type="dxa"/>
        <w:jc w:val="center"/>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1311"/>
        <w:gridCol w:w="2470"/>
        <w:gridCol w:w="3869"/>
        <w:gridCol w:w="1422"/>
      </w:tblGrid>
      <w:tr w:rsidR="004B249B" w:rsidRPr="00993E94" w14:paraId="65BEFA24" w14:textId="77777777" w:rsidTr="00F61C70">
        <w:trPr>
          <w:trHeight w:val="20"/>
          <w:tblHeader/>
          <w:jc w:val="center"/>
        </w:trPr>
        <w:tc>
          <w:tcPr>
            <w:tcW w:w="1311" w:type="dxa"/>
            <w:tcBorders>
              <w:left w:val="single" w:sz="4" w:space="0" w:color="000000"/>
            </w:tcBorders>
            <w:shd w:val="clear" w:color="auto" w:fill="ABB7C1"/>
          </w:tcPr>
          <w:p w14:paraId="1E2461EF" w14:textId="77777777" w:rsidR="004B249B" w:rsidRPr="00993E94" w:rsidRDefault="004B249B" w:rsidP="00F61C70">
            <w:pPr>
              <w:spacing w:line="240" w:lineRule="auto"/>
              <w:jc w:val="left"/>
              <w:rPr>
                <w:b/>
                <w:bCs/>
                <w:sz w:val="20"/>
                <w:szCs w:val="20"/>
              </w:rPr>
            </w:pPr>
            <w:r w:rsidRPr="00993E94">
              <w:rPr>
                <w:b/>
                <w:bCs/>
                <w:sz w:val="20"/>
                <w:szCs w:val="20"/>
              </w:rPr>
              <w:t>Proje Aşaması</w:t>
            </w:r>
          </w:p>
        </w:tc>
        <w:tc>
          <w:tcPr>
            <w:tcW w:w="2470" w:type="dxa"/>
            <w:shd w:val="clear" w:color="auto" w:fill="ABB7C1"/>
          </w:tcPr>
          <w:p w14:paraId="74CDDEF8" w14:textId="77777777" w:rsidR="004B249B" w:rsidRPr="00993E94" w:rsidRDefault="004B249B" w:rsidP="00F61C70">
            <w:pPr>
              <w:spacing w:line="240" w:lineRule="auto"/>
              <w:jc w:val="left"/>
              <w:rPr>
                <w:b/>
                <w:bCs/>
                <w:sz w:val="20"/>
                <w:szCs w:val="20"/>
              </w:rPr>
            </w:pPr>
            <w:r w:rsidRPr="00993E94">
              <w:rPr>
                <w:b/>
                <w:bCs/>
                <w:sz w:val="20"/>
                <w:szCs w:val="20"/>
              </w:rPr>
              <w:t>Potansiyel Risk/Etki</w:t>
            </w:r>
          </w:p>
        </w:tc>
        <w:tc>
          <w:tcPr>
            <w:tcW w:w="3869" w:type="dxa"/>
            <w:shd w:val="clear" w:color="auto" w:fill="ABB7C1"/>
          </w:tcPr>
          <w:p w14:paraId="18EFC56F" w14:textId="77777777" w:rsidR="004B249B" w:rsidRPr="00993E94" w:rsidRDefault="004B249B" w:rsidP="00F61C70">
            <w:pPr>
              <w:spacing w:line="240" w:lineRule="auto"/>
              <w:jc w:val="left"/>
              <w:rPr>
                <w:b/>
                <w:bCs/>
                <w:sz w:val="20"/>
                <w:szCs w:val="20"/>
              </w:rPr>
            </w:pPr>
            <w:r w:rsidRPr="00993E94">
              <w:rPr>
                <w:b/>
                <w:bCs/>
                <w:sz w:val="20"/>
                <w:szCs w:val="20"/>
              </w:rPr>
              <w:t>Etki Azaltıcı Önlem</w:t>
            </w:r>
          </w:p>
        </w:tc>
        <w:tc>
          <w:tcPr>
            <w:tcW w:w="1422" w:type="dxa"/>
            <w:tcBorders>
              <w:right w:val="single" w:sz="4" w:space="0" w:color="000000"/>
            </w:tcBorders>
            <w:shd w:val="clear" w:color="auto" w:fill="ABB7C1"/>
          </w:tcPr>
          <w:p w14:paraId="4175F82F" w14:textId="77777777" w:rsidR="004B249B" w:rsidRPr="00993E94" w:rsidRDefault="004B249B" w:rsidP="00F61C70">
            <w:pPr>
              <w:spacing w:line="240" w:lineRule="auto"/>
              <w:jc w:val="left"/>
              <w:rPr>
                <w:b/>
                <w:bCs/>
                <w:sz w:val="20"/>
                <w:szCs w:val="20"/>
              </w:rPr>
            </w:pPr>
            <w:r w:rsidRPr="00993E94">
              <w:rPr>
                <w:b/>
                <w:bCs/>
                <w:sz w:val="20"/>
                <w:szCs w:val="20"/>
              </w:rPr>
              <w:t>Sorumluluk</w:t>
            </w:r>
          </w:p>
        </w:tc>
      </w:tr>
      <w:tr w:rsidR="004B249B" w:rsidRPr="00993E94" w14:paraId="5C8FD51F" w14:textId="77777777" w:rsidTr="00F61C70">
        <w:trPr>
          <w:trHeight w:val="20"/>
          <w:jc w:val="center"/>
        </w:trPr>
        <w:tc>
          <w:tcPr>
            <w:tcW w:w="1311"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6A8F1376" w14:textId="77777777" w:rsidR="004B249B" w:rsidRPr="00993E94" w:rsidRDefault="004B249B" w:rsidP="00F61C70">
            <w:pPr>
              <w:spacing w:line="240" w:lineRule="auto"/>
              <w:rPr>
                <w:sz w:val="20"/>
                <w:szCs w:val="20"/>
              </w:rPr>
            </w:pPr>
            <w:r w:rsidRPr="00993E94">
              <w:rPr>
                <w:sz w:val="20"/>
                <w:szCs w:val="20"/>
              </w:rPr>
              <w:t>Projenin Her Aşamasında (Yıkıma Hazırlık, Yıkım ve İnşaat Aşaması)</w:t>
            </w:r>
          </w:p>
        </w:tc>
        <w:tc>
          <w:tcPr>
            <w:tcW w:w="2470"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DEA94A6" w14:textId="77777777" w:rsidR="004B249B" w:rsidRPr="00993E94" w:rsidRDefault="004B249B" w:rsidP="00F61C70">
            <w:pPr>
              <w:spacing w:line="240" w:lineRule="auto"/>
              <w:rPr>
                <w:sz w:val="20"/>
                <w:szCs w:val="20"/>
              </w:rPr>
            </w:pPr>
            <w:r w:rsidRPr="00993E94">
              <w:rPr>
                <w:sz w:val="20"/>
                <w:szCs w:val="20"/>
              </w:rPr>
              <w:t>Projenin trafik ve toplum güvenliği etkilerinin yönetimi</w:t>
            </w:r>
          </w:p>
        </w:tc>
        <w:tc>
          <w:tcPr>
            <w:tcW w:w="3869"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7B5564AA" w14:textId="43C0BEF7" w:rsidR="004B249B" w:rsidRPr="00993E94" w:rsidRDefault="005C096A" w:rsidP="00D80F2B">
            <w:pPr>
              <w:pStyle w:val="ListeParagraf"/>
              <w:numPr>
                <w:ilvl w:val="0"/>
                <w:numId w:val="90"/>
              </w:numPr>
              <w:spacing w:line="240" w:lineRule="auto"/>
              <w:rPr>
                <w:sz w:val="20"/>
                <w:szCs w:val="20"/>
              </w:rPr>
            </w:pPr>
            <w:r w:rsidRPr="00993E94">
              <w:rPr>
                <w:sz w:val="20"/>
                <w:szCs w:val="20"/>
              </w:rPr>
              <w:t>Manisa</w:t>
            </w:r>
            <w:r w:rsidR="004B249B" w:rsidRPr="00993E94">
              <w:rPr>
                <w:sz w:val="20"/>
                <w:szCs w:val="20"/>
              </w:rPr>
              <w:t xml:space="preserve"> Büyükşehir Belediyesi Ulaşım Koordinasyon Merkezi Ulaşım Koordinasyon Merkezi UKOME’yi ağır vasıtaların sahaya/sahadan malzeme ve ekipman taşıdıkları zaman aralıklarının duyurulması, alternatif güzergahların seçilmesi, vb. gibi konuları konusunda </w:t>
            </w:r>
            <w:r w:rsidR="009B02CB" w:rsidRPr="00993E94">
              <w:rPr>
                <w:sz w:val="20"/>
                <w:szCs w:val="20"/>
              </w:rPr>
              <w:t>iş birliği</w:t>
            </w:r>
            <w:r w:rsidR="004B249B" w:rsidRPr="00993E94">
              <w:rPr>
                <w:sz w:val="20"/>
                <w:szCs w:val="20"/>
              </w:rPr>
              <w:t xml:space="preserve"> içinde hareket edilmesi</w:t>
            </w:r>
          </w:p>
          <w:p w14:paraId="1603CF16" w14:textId="77777777" w:rsidR="004B249B" w:rsidRPr="00993E94" w:rsidRDefault="004B249B" w:rsidP="00F61C70">
            <w:pPr>
              <w:spacing w:line="240" w:lineRule="auto"/>
              <w:rPr>
                <w:sz w:val="20"/>
                <w:szCs w:val="20"/>
              </w:rPr>
            </w:pPr>
          </w:p>
        </w:tc>
        <w:tc>
          <w:tcPr>
            <w:tcW w:w="1422"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2B2C4640" w14:textId="77777777" w:rsidR="004B249B" w:rsidRPr="00993E94" w:rsidRDefault="004B249B" w:rsidP="00F61C70">
            <w:pPr>
              <w:spacing w:line="240" w:lineRule="auto"/>
              <w:rPr>
                <w:sz w:val="20"/>
                <w:szCs w:val="20"/>
              </w:rPr>
            </w:pPr>
            <w:r w:rsidRPr="00993E94">
              <w:rPr>
                <w:sz w:val="20"/>
                <w:szCs w:val="20"/>
              </w:rPr>
              <w:t>Yüklenici</w:t>
            </w:r>
          </w:p>
        </w:tc>
      </w:tr>
    </w:tbl>
    <w:p w14:paraId="09A4358E" w14:textId="77777777" w:rsidR="004B249B" w:rsidRPr="00993E94" w:rsidRDefault="004B249B" w:rsidP="004B249B">
      <w:pPr>
        <w:rPr>
          <w:b/>
          <w:bCs/>
        </w:rPr>
      </w:pPr>
    </w:p>
    <w:p w14:paraId="55D754A4" w14:textId="1F87EE1B" w:rsidR="00945CB4" w:rsidRPr="00993E94" w:rsidRDefault="00945CB4" w:rsidP="00D80F2B">
      <w:pPr>
        <w:pStyle w:val="ListeParagraf"/>
        <w:numPr>
          <w:ilvl w:val="1"/>
          <w:numId w:val="84"/>
        </w:numPr>
        <w:rPr>
          <w:b/>
          <w:bCs/>
        </w:rPr>
      </w:pPr>
      <w:r w:rsidRPr="00993E94">
        <w:rPr>
          <w:b/>
          <w:bCs/>
        </w:rPr>
        <w:t>Alt-Projeye Özel Muhtemel Gereklilikler</w:t>
      </w:r>
    </w:p>
    <w:p w14:paraId="37889D41" w14:textId="361C82A4" w:rsidR="004B249B" w:rsidRPr="00993E94" w:rsidRDefault="004B249B" w:rsidP="004B249B">
      <w:pPr>
        <w:pStyle w:val="ekillerveTablolar"/>
      </w:pPr>
      <w:r w:rsidRPr="00993E94">
        <w:t>Alt-Projeye Özel Muhtemel Gereklilikler</w:t>
      </w:r>
    </w:p>
    <w:tbl>
      <w:tblPr>
        <w:tblW w:w="9072" w:type="dxa"/>
        <w:jc w:val="center"/>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1296"/>
        <w:gridCol w:w="2552"/>
        <w:gridCol w:w="3802"/>
        <w:gridCol w:w="1422"/>
      </w:tblGrid>
      <w:tr w:rsidR="004B249B" w:rsidRPr="00993E94" w14:paraId="118FDE09" w14:textId="77777777" w:rsidTr="00F61C70">
        <w:trPr>
          <w:trHeight w:val="20"/>
          <w:tblHeader/>
          <w:jc w:val="center"/>
        </w:trPr>
        <w:tc>
          <w:tcPr>
            <w:tcW w:w="1296" w:type="dxa"/>
            <w:tcBorders>
              <w:left w:val="single" w:sz="4" w:space="0" w:color="000000"/>
            </w:tcBorders>
            <w:shd w:val="clear" w:color="auto" w:fill="ABB7C1"/>
          </w:tcPr>
          <w:p w14:paraId="5EEEF02C" w14:textId="77777777" w:rsidR="004B249B" w:rsidRPr="00993E94" w:rsidRDefault="004B249B" w:rsidP="00F61C70">
            <w:pPr>
              <w:spacing w:line="240" w:lineRule="auto"/>
              <w:rPr>
                <w:b/>
                <w:bCs/>
                <w:sz w:val="20"/>
              </w:rPr>
            </w:pPr>
            <w:r w:rsidRPr="00993E94">
              <w:rPr>
                <w:b/>
                <w:bCs/>
                <w:sz w:val="20"/>
              </w:rPr>
              <w:t>Proje Aşaması</w:t>
            </w:r>
          </w:p>
        </w:tc>
        <w:tc>
          <w:tcPr>
            <w:tcW w:w="2552" w:type="dxa"/>
            <w:shd w:val="clear" w:color="auto" w:fill="ABB7C1"/>
          </w:tcPr>
          <w:p w14:paraId="0F80BFDF" w14:textId="77777777" w:rsidR="004B249B" w:rsidRPr="00993E94" w:rsidRDefault="004B249B" w:rsidP="00F61C70">
            <w:pPr>
              <w:spacing w:line="240" w:lineRule="auto"/>
              <w:rPr>
                <w:b/>
                <w:bCs/>
                <w:sz w:val="20"/>
              </w:rPr>
            </w:pPr>
            <w:r w:rsidRPr="00993E94">
              <w:rPr>
                <w:b/>
                <w:bCs/>
                <w:sz w:val="20"/>
              </w:rPr>
              <w:t>Potansiyel Risk/Etki</w:t>
            </w:r>
          </w:p>
        </w:tc>
        <w:tc>
          <w:tcPr>
            <w:tcW w:w="3802" w:type="dxa"/>
            <w:shd w:val="clear" w:color="auto" w:fill="ABB7C1"/>
          </w:tcPr>
          <w:p w14:paraId="594D9977" w14:textId="77777777" w:rsidR="004B249B" w:rsidRPr="00993E94" w:rsidRDefault="004B249B" w:rsidP="00F61C70">
            <w:pPr>
              <w:spacing w:line="240" w:lineRule="auto"/>
              <w:rPr>
                <w:b/>
                <w:bCs/>
                <w:sz w:val="20"/>
              </w:rPr>
            </w:pPr>
            <w:r w:rsidRPr="00993E94">
              <w:rPr>
                <w:b/>
                <w:bCs/>
                <w:sz w:val="20"/>
              </w:rPr>
              <w:t>Etki Azaltıcı Önlem</w:t>
            </w:r>
          </w:p>
        </w:tc>
        <w:tc>
          <w:tcPr>
            <w:tcW w:w="1422" w:type="dxa"/>
            <w:tcBorders>
              <w:right w:val="single" w:sz="4" w:space="0" w:color="000000"/>
            </w:tcBorders>
            <w:shd w:val="clear" w:color="auto" w:fill="ABB7C1"/>
          </w:tcPr>
          <w:p w14:paraId="110540B3" w14:textId="77777777" w:rsidR="004B249B" w:rsidRPr="00993E94" w:rsidRDefault="004B249B" w:rsidP="00F61C70">
            <w:pPr>
              <w:spacing w:line="240" w:lineRule="auto"/>
              <w:rPr>
                <w:b/>
                <w:bCs/>
                <w:sz w:val="20"/>
              </w:rPr>
            </w:pPr>
            <w:r w:rsidRPr="00993E94">
              <w:rPr>
                <w:b/>
                <w:bCs/>
                <w:sz w:val="20"/>
              </w:rPr>
              <w:t>Sorumluluk</w:t>
            </w:r>
          </w:p>
        </w:tc>
      </w:tr>
      <w:tr w:rsidR="004B249B" w:rsidRPr="00993E94" w14:paraId="0C0C449F" w14:textId="77777777" w:rsidTr="00F61C70">
        <w:trPr>
          <w:trHeight w:val="20"/>
          <w:jc w:val="center"/>
        </w:trPr>
        <w:tc>
          <w:tcPr>
            <w:tcW w:w="1296"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5745ABED" w14:textId="77777777" w:rsidR="004B249B" w:rsidRPr="00993E94" w:rsidRDefault="004B249B" w:rsidP="00F61C70">
            <w:pPr>
              <w:spacing w:line="240" w:lineRule="auto"/>
              <w:rPr>
                <w:sz w:val="20"/>
              </w:rPr>
            </w:pPr>
            <w:r w:rsidRPr="00993E94">
              <w:rPr>
                <w:sz w:val="20"/>
              </w:rPr>
              <w:t>Projenin Her Aşamasında (Yıkıma Hazırlık, Yıkım ve İnşaat Aşaması)</w:t>
            </w:r>
          </w:p>
        </w:tc>
        <w:tc>
          <w:tcPr>
            <w:tcW w:w="2552"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26E186D4" w14:textId="77777777" w:rsidR="004B249B" w:rsidRPr="00993E94" w:rsidRDefault="004B249B" w:rsidP="00F61C70">
            <w:pPr>
              <w:spacing w:line="240" w:lineRule="auto"/>
              <w:rPr>
                <w:sz w:val="20"/>
              </w:rPr>
            </w:pPr>
            <w:r w:rsidRPr="00993E94">
              <w:rPr>
                <w:sz w:val="20"/>
              </w:rPr>
              <w:t>Projenin trafik ve toplum güvenliği etkilerinin yönetimi</w:t>
            </w:r>
          </w:p>
        </w:tc>
        <w:tc>
          <w:tcPr>
            <w:tcW w:w="3802"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34FE43CA" w14:textId="77777777" w:rsidR="004B249B" w:rsidRPr="00993E94" w:rsidRDefault="004B249B" w:rsidP="00D80F2B">
            <w:pPr>
              <w:pStyle w:val="ListeParagraf"/>
              <w:numPr>
                <w:ilvl w:val="0"/>
                <w:numId w:val="90"/>
              </w:numPr>
              <w:spacing w:line="240" w:lineRule="auto"/>
              <w:rPr>
                <w:sz w:val="20"/>
              </w:rPr>
            </w:pPr>
            <w:r w:rsidRPr="00993E94">
              <w:rPr>
                <w:sz w:val="20"/>
              </w:rPr>
              <w:t>Üçüncü şahısların inşaat alanına izinsiz girmelerin önüne geçmek maksadıyla şantiye etrafı kapatma perdesi (OSB, çit vb.) ile kapatılması.</w:t>
            </w:r>
          </w:p>
          <w:p w14:paraId="197B6EE2" w14:textId="77777777" w:rsidR="004B249B" w:rsidRPr="00993E94" w:rsidRDefault="004B249B" w:rsidP="00D80F2B">
            <w:pPr>
              <w:pStyle w:val="ListeParagraf"/>
              <w:numPr>
                <w:ilvl w:val="0"/>
                <w:numId w:val="90"/>
              </w:numPr>
              <w:spacing w:line="240" w:lineRule="auto"/>
              <w:rPr>
                <w:sz w:val="20"/>
              </w:rPr>
            </w:pPr>
            <w:r w:rsidRPr="00993E94">
              <w:rPr>
                <w:sz w:val="20"/>
              </w:rPr>
              <w:t>Şantiye içerisinde yaya yollarının araç yollarından ayrılması, yayalar için ayrı bir ulaşım yolu tanımlanması</w:t>
            </w:r>
          </w:p>
          <w:p w14:paraId="2F59870E" w14:textId="77777777" w:rsidR="004B249B" w:rsidRPr="00993E94" w:rsidRDefault="004B249B" w:rsidP="00D80F2B">
            <w:pPr>
              <w:pStyle w:val="ListeParagraf"/>
              <w:numPr>
                <w:ilvl w:val="0"/>
                <w:numId w:val="90"/>
              </w:numPr>
              <w:spacing w:line="240" w:lineRule="auto"/>
              <w:rPr>
                <w:sz w:val="20"/>
              </w:rPr>
            </w:pPr>
            <w:r w:rsidRPr="00993E94">
              <w:rPr>
                <w:sz w:val="20"/>
              </w:rPr>
              <w:lastRenderedPageBreak/>
              <w:t>İş makinalarının hareketleri sırasında makine operatörlerinin görüş alanı dışında kalan kör noktalar bulunması. Söz konusu risklerden kaçınmak için işaretçi kullanılması.</w:t>
            </w:r>
          </w:p>
          <w:p w14:paraId="189EEB58" w14:textId="77777777" w:rsidR="004B249B" w:rsidRPr="00993E94" w:rsidRDefault="004B249B" w:rsidP="00D80F2B">
            <w:pPr>
              <w:pStyle w:val="ListeParagraf"/>
              <w:numPr>
                <w:ilvl w:val="0"/>
                <w:numId w:val="90"/>
              </w:numPr>
              <w:spacing w:line="240" w:lineRule="auto"/>
              <w:rPr>
                <w:sz w:val="20"/>
              </w:rPr>
            </w:pPr>
            <w:r w:rsidRPr="00993E94">
              <w:rPr>
                <w:sz w:val="20"/>
              </w:rPr>
              <w:t>İş makinaları ve diğer araçların lastikleri arazi ve iklim şartlarına uygun olarak seçilmesi, yıpranmış lastiklerin kullanılmaması</w:t>
            </w:r>
          </w:p>
          <w:p w14:paraId="23B75ED8" w14:textId="77777777" w:rsidR="004B249B" w:rsidRPr="00993E94" w:rsidRDefault="004B249B" w:rsidP="00D80F2B">
            <w:pPr>
              <w:pStyle w:val="ListeParagraf"/>
              <w:numPr>
                <w:ilvl w:val="0"/>
                <w:numId w:val="90"/>
              </w:numPr>
              <w:spacing w:line="240" w:lineRule="auto"/>
              <w:rPr>
                <w:sz w:val="20"/>
              </w:rPr>
            </w:pPr>
            <w:r w:rsidRPr="00993E94">
              <w:rPr>
                <w:sz w:val="20"/>
              </w:rPr>
              <w:t>Proje dışı sürücü ve yayaları şantiye trafiği hakkında uyarmak üzere yollara ve kavşaklara gerekli ikaz ve uyarı levhaları ile uyarılması</w:t>
            </w:r>
          </w:p>
          <w:p w14:paraId="4CBE5012" w14:textId="77777777" w:rsidR="004B249B" w:rsidRPr="00993E94" w:rsidRDefault="004B249B" w:rsidP="00D80F2B">
            <w:pPr>
              <w:pStyle w:val="ListeParagraf"/>
              <w:numPr>
                <w:ilvl w:val="0"/>
                <w:numId w:val="90"/>
              </w:numPr>
              <w:spacing w:line="240" w:lineRule="auto"/>
              <w:rPr>
                <w:sz w:val="20"/>
              </w:rPr>
            </w:pPr>
            <w:r w:rsidRPr="00993E94">
              <w:rPr>
                <w:sz w:val="20"/>
              </w:rPr>
              <w:t>Şoförlerin yasal hız limitlerine uymalarının sağlanması</w:t>
            </w:r>
          </w:p>
          <w:p w14:paraId="3C12A6F2" w14:textId="77777777" w:rsidR="004B249B" w:rsidRPr="00993E94" w:rsidRDefault="004B249B" w:rsidP="00D80F2B">
            <w:pPr>
              <w:pStyle w:val="ListeParagraf"/>
              <w:numPr>
                <w:ilvl w:val="0"/>
                <w:numId w:val="90"/>
              </w:numPr>
              <w:spacing w:line="240" w:lineRule="auto"/>
              <w:rPr>
                <w:sz w:val="20"/>
              </w:rPr>
            </w:pPr>
            <w:r w:rsidRPr="00993E94">
              <w:rPr>
                <w:sz w:val="20"/>
              </w:rPr>
              <w:t>Tozun yayılmasını önlemek için gerekli önlemlerin alınması (inşaat alanının sulanması, araçların üzerinin örtülmesi vb.)</w:t>
            </w:r>
          </w:p>
        </w:tc>
        <w:tc>
          <w:tcPr>
            <w:tcW w:w="1422" w:type="dxa"/>
            <w:tcBorders>
              <w:left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329B54AD" w14:textId="77777777" w:rsidR="004B249B" w:rsidRPr="00993E94" w:rsidRDefault="004B249B" w:rsidP="00F61C70">
            <w:pPr>
              <w:spacing w:line="240" w:lineRule="auto"/>
              <w:rPr>
                <w:sz w:val="20"/>
              </w:rPr>
            </w:pPr>
            <w:r w:rsidRPr="00993E94">
              <w:rPr>
                <w:sz w:val="20"/>
              </w:rPr>
              <w:lastRenderedPageBreak/>
              <w:t>Yüklenici</w:t>
            </w:r>
          </w:p>
        </w:tc>
      </w:tr>
    </w:tbl>
    <w:p w14:paraId="087277AA" w14:textId="77777777" w:rsidR="004B249B" w:rsidRPr="00993E94" w:rsidRDefault="004B249B" w:rsidP="004B249B">
      <w:pPr>
        <w:rPr>
          <w:b/>
          <w:bCs/>
        </w:rPr>
      </w:pPr>
    </w:p>
    <w:p w14:paraId="1E5DFC02" w14:textId="4251F47E" w:rsidR="00945CB4" w:rsidRPr="00993E94" w:rsidRDefault="00945CB4" w:rsidP="00D80F2B">
      <w:pPr>
        <w:pStyle w:val="ListeParagraf"/>
        <w:numPr>
          <w:ilvl w:val="0"/>
          <w:numId w:val="84"/>
        </w:numPr>
        <w:rPr>
          <w:b/>
          <w:bCs/>
        </w:rPr>
      </w:pPr>
      <w:r w:rsidRPr="00993E94">
        <w:rPr>
          <w:b/>
          <w:bCs/>
        </w:rPr>
        <w:t>Eğitim, Raporlama ve İzleme</w:t>
      </w:r>
    </w:p>
    <w:p w14:paraId="49576DD0" w14:textId="630E50F0" w:rsidR="00945CB4" w:rsidRPr="00993E94" w:rsidRDefault="00945CB4" w:rsidP="00D80F2B">
      <w:pPr>
        <w:pStyle w:val="ListeParagraf"/>
        <w:numPr>
          <w:ilvl w:val="1"/>
          <w:numId w:val="84"/>
        </w:numPr>
        <w:rPr>
          <w:b/>
          <w:bCs/>
        </w:rPr>
      </w:pPr>
      <w:r w:rsidRPr="00993E94">
        <w:rPr>
          <w:b/>
          <w:bCs/>
        </w:rPr>
        <w:t>Eğitim</w:t>
      </w:r>
    </w:p>
    <w:p w14:paraId="0B11BA1C" w14:textId="77777777" w:rsidR="008A60B4" w:rsidRPr="00993E94" w:rsidRDefault="008A60B4" w:rsidP="008A60B4">
      <w:r w:rsidRPr="00993E94">
        <w:t>Yükleniciler, bir bütün olarak alt projeye ilişkin çevresel ve sosyal gerekliliklere nasıl uyulacağına dair olan eğitimlerin yanında, işlerini gerçekleştirirken geçerli etki azaltma önlemi gerekliliklerine nasıl uyacakları konusunda da çalışanlarını eğitmelidir. Sağlık ve Güvenlik eğitimine ek olarak, diğer çevresel ve sosyal eğitimler (örneğin Davranış Kuralları, atık yönetimi ve temizlik), il bazlı ÇSYP’ler içinde detaylı olarak tanımlanacaktır. Söz konusu eğitimler aşağıdakileri içerecektir:</w:t>
      </w:r>
    </w:p>
    <w:p w14:paraId="421D6B82" w14:textId="27491427" w:rsidR="008A60B4" w:rsidRPr="00993E94" w:rsidRDefault="008A60B4" w:rsidP="008A60B4">
      <w:r w:rsidRPr="00993E94">
        <w:t>İSG, çevre ve sosyal değerlendirmeler</w:t>
      </w:r>
    </w:p>
    <w:p w14:paraId="7DB241ED" w14:textId="6AE4F063" w:rsidR="008A60B4" w:rsidRPr="00993E94" w:rsidRDefault="008A60B4" w:rsidP="00D80F2B">
      <w:pPr>
        <w:pStyle w:val="ListeParagraf"/>
        <w:numPr>
          <w:ilvl w:val="0"/>
          <w:numId w:val="91"/>
        </w:numPr>
      </w:pPr>
      <w:r w:rsidRPr="00993E94">
        <w:t>ÇSYP</w:t>
      </w:r>
    </w:p>
    <w:p w14:paraId="3A9809EC" w14:textId="1421A834" w:rsidR="008A60B4" w:rsidRPr="00993E94" w:rsidRDefault="008A60B4" w:rsidP="00D80F2B">
      <w:pPr>
        <w:pStyle w:val="ListeParagraf"/>
        <w:numPr>
          <w:ilvl w:val="0"/>
          <w:numId w:val="91"/>
        </w:numPr>
      </w:pPr>
      <w:r w:rsidRPr="00993E94">
        <w:t>Toplum sağlığı ve güvenliği</w:t>
      </w:r>
    </w:p>
    <w:p w14:paraId="75C18111" w14:textId="7FD7663A" w:rsidR="008A60B4" w:rsidRPr="00993E94" w:rsidRDefault="008A60B4" w:rsidP="00D80F2B">
      <w:pPr>
        <w:pStyle w:val="ListeParagraf"/>
        <w:numPr>
          <w:ilvl w:val="0"/>
          <w:numId w:val="91"/>
        </w:numPr>
      </w:pPr>
      <w:r w:rsidRPr="00993E94">
        <w:t>Toplum Güvenliği ve Trafik Yönetim Planı</w:t>
      </w:r>
    </w:p>
    <w:p w14:paraId="1B815D51" w14:textId="675B2E0C" w:rsidR="008A60B4" w:rsidRPr="00993E94" w:rsidRDefault="008A60B4" w:rsidP="00D80F2B">
      <w:pPr>
        <w:pStyle w:val="ListeParagraf"/>
        <w:numPr>
          <w:ilvl w:val="0"/>
          <w:numId w:val="91"/>
        </w:numPr>
      </w:pPr>
      <w:r w:rsidRPr="00993E94">
        <w:t>İzleme ve raporlama ve</w:t>
      </w:r>
    </w:p>
    <w:p w14:paraId="4CE5B4E2" w14:textId="6A3C7CC2" w:rsidR="008A60B4" w:rsidRPr="00993E94" w:rsidRDefault="008A60B4" w:rsidP="00D80F2B">
      <w:pPr>
        <w:pStyle w:val="ListeParagraf"/>
        <w:numPr>
          <w:ilvl w:val="0"/>
          <w:numId w:val="91"/>
        </w:numPr>
      </w:pPr>
      <w:r w:rsidRPr="00993E94">
        <w:t>Diğer ilgili olabilecek başlıklar.</w:t>
      </w:r>
    </w:p>
    <w:p w14:paraId="23590E61" w14:textId="77777777" w:rsidR="008A60B4" w:rsidRPr="00993E94" w:rsidRDefault="008A60B4" w:rsidP="008A60B4">
      <w:r w:rsidRPr="00993E94">
        <w:t>Bununla birlikte ve bunlara ek olarak, özellikle yüklenici İSG irtibat görevlisi,</w:t>
      </w:r>
    </w:p>
    <w:p w14:paraId="2A8975A2" w14:textId="3135C141" w:rsidR="008A60B4" w:rsidRPr="00993E94" w:rsidRDefault="008A60B4" w:rsidP="00D80F2B">
      <w:pPr>
        <w:pStyle w:val="ListeParagraf"/>
        <w:numPr>
          <w:ilvl w:val="0"/>
          <w:numId w:val="92"/>
        </w:numPr>
      </w:pPr>
      <w:r w:rsidRPr="00993E94">
        <w:t>Çevre kazalarının, İSG kazalarının ve halk sağlığı ve güvenliğini etkileyebilecek kazaların raporlamaları ve</w:t>
      </w:r>
    </w:p>
    <w:p w14:paraId="76728BE2" w14:textId="2727DACC" w:rsidR="008A60B4" w:rsidRPr="00993E94" w:rsidRDefault="008A60B4" w:rsidP="00D80F2B">
      <w:pPr>
        <w:pStyle w:val="ListeParagraf"/>
        <w:numPr>
          <w:ilvl w:val="0"/>
          <w:numId w:val="92"/>
        </w:numPr>
      </w:pPr>
      <w:r w:rsidRPr="00993E94">
        <w:lastRenderedPageBreak/>
        <w:t xml:space="preserve">İl bazlı ÇSYP’ler ve </w:t>
      </w:r>
      <w:r w:rsidR="009B02CB" w:rsidRPr="00993E94">
        <w:t>Y-ÇSYP</w:t>
      </w:r>
      <w:r w:rsidRPr="00993E94">
        <w:t xml:space="preserve"> uygulanmasıyla tespit edilecek uygunsuzlukların bildirimleriyle ilgili eğitilmelidir.</w:t>
      </w:r>
      <w:r w:rsidR="006524EE" w:rsidRPr="00993E94">
        <w:t xml:space="preserve"> (</w:t>
      </w:r>
      <w:r w:rsidR="00410933" w:rsidRPr="00993E94">
        <w:fldChar w:fldCharType="begin"/>
      </w:r>
      <w:r w:rsidR="00410933" w:rsidRPr="00993E94">
        <w:instrText xml:space="preserve"> REF _Ref214007523 \h </w:instrText>
      </w:r>
      <w:r w:rsidR="00993E94">
        <w:instrText xml:space="preserve"> \* MERGEFORMAT </w:instrText>
      </w:r>
      <w:r w:rsidR="00410933" w:rsidRPr="00993E94">
        <w:fldChar w:fldCharType="separate"/>
      </w:r>
      <w:r w:rsidR="00410933" w:rsidRPr="00993E94">
        <w:t>EK 15</w:t>
      </w:r>
      <w:r w:rsidR="00410933" w:rsidRPr="00993E94">
        <w:fldChar w:fldCharType="end"/>
      </w:r>
      <w:r w:rsidR="006524EE" w:rsidRPr="00993E94">
        <w:t>’e bakınız.)</w:t>
      </w:r>
    </w:p>
    <w:p w14:paraId="236D5A9C" w14:textId="245B40E9" w:rsidR="008A60B4" w:rsidRPr="00993E94" w:rsidRDefault="008A60B4" w:rsidP="009B02CB">
      <w:r w:rsidRPr="00993E94">
        <w:t>İSG irtibat görevlisinin kaza / olay raporları minimum aşağıdakileri içermelidir:</w:t>
      </w:r>
    </w:p>
    <w:p w14:paraId="3539CFBD" w14:textId="378BD35D" w:rsidR="008A60B4" w:rsidRPr="00993E94" w:rsidRDefault="008A60B4" w:rsidP="00D80F2B">
      <w:pPr>
        <w:pStyle w:val="ListeParagraf"/>
        <w:numPr>
          <w:ilvl w:val="0"/>
          <w:numId w:val="92"/>
        </w:numPr>
      </w:pPr>
      <w:r w:rsidRPr="00993E94">
        <w:t>Olayın gerçekleştiği ve eğer farklıysa, öğrenildiği tarihler,</w:t>
      </w:r>
    </w:p>
    <w:p w14:paraId="05E360ED" w14:textId="327EF936" w:rsidR="008A60B4" w:rsidRPr="00993E94" w:rsidRDefault="008A60B4" w:rsidP="00D80F2B">
      <w:pPr>
        <w:pStyle w:val="ListeParagraf"/>
        <w:numPr>
          <w:ilvl w:val="0"/>
          <w:numId w:val="92"/>
        </w:numPr>
      </w:pPr>
      <w:r w:rsidRPr="00993E94">
        <w:t>Olayın açıklaması,</w:t>
      </w:r>
    </w:p>
    <w:p w14:paraId="7F0A20B6" w14:textId="371AB2C8" w:rsidR="008A60B4" w:rsidRPr="00993E94" w:rsidRDefault="008A60B4" w:rsidP="00D80F2B">
      <w:pPr>
        <w:pStyle w:val="ListeParagraf"/>
        <w:numPr>
          <w:ilvl w:val="0"/>
          <w:numId w:val="92"/>
        </w:numPr>
      </w:pPr>
      <w:r w:rsidRPr="00993E94">
        <w:t>İhlal edilen etki azaltma önlemleri ve/veya mevzuat</w:t>
      </w:r>
    </w:p>
    <w:p w14:paraId="4295E44C" w14:textId="1B0EF343" w:rsidR="008A60B4" w:rsidRPr="00993E94" w:rsidRDefault="008A60B4" w:rsidP="00D80F2B">
      <w:pPr>
        <w:pStyle w:val="ListeParagraf"/>
        <w:numPr>
          <w:ilvl w:val="0"/>
          <w:numId w:val="92"/>
        </w:numPr>
      </w:pPr>
      <w:r w:rsidRPr="00993E94">
        <w:t>Olay sırasında orada olan taraflar,</w:t>
      </w:r>
    </w:p>
    <w:p w14:paraId="0B640CF5" w14:textId="688C4CFE" w:rsidR="008A60B4" w:rsidRPr="00993E94" w:rsidRDefault="008A60B4" w:rsidP="00D80F2B">
      <w:pPr>
        <w:pStyle w:val="ListeParagraf"/>
        <w:numPr>
          <w:ilvl w:val="0"/>
          <w:numId w:val="92"/>
        </w:numPr>
      </w:pPr>
      <w:r w:rsidRPr="00993E94">
        <w:t>Sorunu çözmek ve tekrar etmesini önlemek için alınan düzeltici / önleyici aksiyonlar ve</w:t>
      </w:r>
    </w:p>
    <w:p w14:paraId="1851C236" w14:textId="6A984C4F" w:rsidR="008A60B4" w:rsidRPr="00993E94" w:rsidRDefault="008A60B4" w:rsidP="00D80F2B">
      <w:pPr>
        <w:pStyle w:val="ListeParagraf"/>
        <w:numPr>
          <w:ilvl w:val="0"/>
          <w:numId w:val="92"/>
        </w:numPr>
      </w:pPr>
      <w:r w:rsidRPr="00993E94">
        <w:t>Durumu düzeltmek için, örneğin iyileştirme gibi atılması gereken adımlar</w:t>
      </w:r>
    </w:p>
    <w:p w14:paraId="139455BB" w14:textId="738454D1" w:rsidR="008A60B4" w:rsidRPr="00993E94" w:rsidRDefault="008A60B4" w:rsidP="009B02CB">
      <w:r w:rsidRPr="00993E94">
        <w:t>Uygunsuzluk bildirimleri ise minimum aşağıdakileri içermelidir:</w:t>
      </w:r>
    </w:p>
    <w:p w14:paraId="3CA99EAE" w14:textId="20557552" w:rsidR="008A60B4" w:rsidRPr="00993E94" w:rsidRDefault="008A60B4" w:rsidP="00D80F2B">
      <w:pPr>
        <w:pStyle w:val="ListeParagraf"/>
        <w:numPr>
          <w:ilvl w:val="0"/>
          <w:numId w:val="92"/>
        </w:numPr>
      </w:pPr>
      <w:r w:rsidRPr="00993E94">
        <w:t>Sorunun gerçekleştiği ve eğer farklıysa, öğrenildiği tarihler,</w:t>
      </w:r>
    </w:p>
    <w:p w14:paraId="52395872" w14:textId="7320AF99" w:rsidR="008A60B4" w:rsidRPr="00993E94" w:rsidRDefault="008A60B4" w:rsidP="00D80F2B">
      <w:pPr>
        <w:pStyle w:val="ListeParagraf"/>
        <w:numPr>
          <w:ilvl w:val="0"/>
          <w:numId w:val="92"/>
        </w:numPr>
      </w:pPr>
      <w:r w:rsidRPr="00993E94">
        <w:t>Sorunun açıklaması,</w:t>
      </w:r>
    </w:p>
    <w:p w14:paraId="7D02E214" w14:textId="62485BF1" w:rsidR="008A60B4" w:rsidRPr="00993E94" w:rsidRDefault="008A60B4" w:rsidP="00D80F2B">
      <w:pPr>
        <w:pStyle w:val="ListeParagraf"/>
        <w:numPr>
          <w:ilvl w:val="0"/>
          <w:numId w:val="92"/>
        </w:numPr>
      </w:pPr>
      <w:r w:rsidRPr="00993E94">
        <w:t>İhlal edilen etki azaltma önlemleri, mevzuat &amp; Dünya Bankası ÇSÇ gereklilikleri,</w:t>
      </w:r>
    </w:p>
    <w:p w14:paraId="72A82335" w14:textId="3D7985E3" w:rsidR="008A60B4" w:rsidRPr="00993E94" w:rsidRDefault="008A60B4" w:rsidP="00D80F2B">
      <w:pPr>
        <w:pStyle w:val="ListeParagraf"/>
        <w:numPr>
          <w:ilvl w:val="0"/>
          <w:numId w:val="92"/>
        </w:numPr>
      </w:pPr>
      <w:r w:rsidRPr="00993E94">
        <w:t>Olay sırasında orada olan taraflar,</w:t>
      </w:r>
    </w:p>
    <w:p w14:paraId="375B9187" w14:textId="247D0E3A" w:rsidR="008A60B4" w:rsidRPr="00993E94" w:rsidRDefault="008A60B4" w:rsidP="00D80F2B">
      <w:pPr>
        <w:pStyle w:val="ListeParagraf"/>
        <w:numPr>
          <w:ilvl w:val="0"/>
          <w:numId w:val="92"/>
        </w:numPr>
      </w:pPr>
      <w:r w:rsidRPr="00993E94">
        <w:t>Atılan düzeltici / önleyici adımların açıklaması ve</w:t>
      </w:r>
    </w:p>
    <w:p w14:paraId="7CE27B9B" w14:textId="0FA8E075" w:rsidR="008A60B4" w:rsidRPr="00993E94" w:rsidRDefault="008A60B4" w:rsidP="00D80F2B">
      <w:pPr>
        <w:pStyle w:val="ListeParagraf"/>
        <w:numPr>
          <w:ilvl w:val="0"/>
          <w:numId w:val="92"/>
        </w:numPr>
      </w:pPr>
      <w:r w:rsidRPr="00993E94">
        <w:t>Çevresel hasar gerçekleştiyse, gerekli takip adımlarının veya uzun vadeli iyileştirme gerekliliklerinin açıklaması.</w:t>
      </w:r>
    </w:p>
    <w:p w14:paraId="47274126" w14:textId="392A4DE3" w:rsidR="00945CB4" w:rsidRPr="00993E94" w:rsidRDefault="00945CB4" w:rsidP="00D80F2B">
      <w:pPr>
        <w:pStyle w:val="ListeParagraf"/>
        <w:numPr>
          <w:ilvl w:val="1"/>
          <w:numId w:val="84"/>
        </w:numPr>
        <w:rPr>
          <w:b/>
          <w:bCs/>
        </w:rPr>
      </w:pPr>
      <w:r w:rsidRPr="00993E94">
        <w:rPr>
          <w:b/>
          <w:bCs/>
        </w:rPr>
        <w:t>Raporlama</w:t>
      </w:r>
    </w:p>
    <w:p w14:paraId="2531CE37" w14:textId="7D352677" w:rsidR="008A60B4" w:rsidRPr="00993E94" w:rsidRDefault="008A60B4" w:rsidP="008A60B4">
      <w:r w:rsidRPr="00993E94">
        <w:t>Proje ve alt projeler kapsamında raporlama gereklilikleri; sorumluluk, kapsam, sıklık ve taraflar açısından özetlenerek tabloda sunulmuştur.</w:t>
      </w:r>
    </w:p>
    <w:p w14:paraId="01734390" w14:textId="7ECC913C" w:rsidR="008A60B4" w:rsidRPr="00993E94" w:rsidRDefault="008A60B4" w:rsidP="008A60B4">
      <w:pPr>
        <w:pStyle w:val="ekillerveTablolar"/>
      </w:pPr>
      <w:r w:rsidRPr="00993E94">
        <w:t>Uygulamalar Kapsamında Raporlama Gereklilikleri Tablosu</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5423"/>
        <w:gridCol w:w="814"/>
        <w:gridCol w:w="1422"/>
      </w:tblGrid>
      <w:tr w:rsidR="008A60B4" w:rsidRPr="00993E94" w14:paraId="5CEB6628" w14:textId="77777777" w:rsidTr="00F61C70">
        <w:trPr>
          <w:cantSplit/>
          <w:trHeight w:val="18"/>
          <w:tblHeader/>
          <w:jc w:val="center"/>
        </w:trPr>
        <w:tc>
          <w:tcPr>
            <w:tcW w:w="1413" w:type="dxa"/>
            <w:shd w:val="clear" w:color="auto" w:fill="ABB7C1"/>
          </w:tcPr>
          <w:p w14:paraId="642E2D70" w14:textId="77777777" w:rsidR="008A60B4" w:rsidRPr="00993E94" w:rsidRDefault="008A60B4" w:rsidP="00F61C70">
            <w:pPr>
              <w:spacing w:line="240" w:lineRule="auto"/>
              <w:jc w:val="left"/>
              <w:rPr>
                <w:b/>
                <w:bCs/>
                <w:sz w:val="20"/>
                <w:szCs w:val="20"/>
              </w:rPr>
            </w:pPr>
            <w:r w:rsidRPr="00993E94">
              <w:rPr>
                <w:b/>
                <w:bCs/>
                <w:sz w:val="20"/>
                <w:szCs w:val="20"/>
              </w:rPr>
              <w:t>Raporlamayı Yapacak Taraf</w:t>
            </w:r>
          </w:p>
        </w:tc>
        <w:tc>
          <w:tcPr>
            <w:tcW w:w="5423" w:type="dxa"/>
            <w:shd w:val="clear" w:color="auto" w:fill="ABB7C1"/>
          </w:tcPr>
          <w:p w14:paraId="5A91FED2" w14:textId="77777777" w:rsidR="008A60B4" w:rsidRPr="00993E94" w:rsidRDefault="008A60B4" w:rsidP="00F61C70">
            <w:pPr>
              <w:spacing w:line="240" w:lineRule="auto"/>
              <w:jc w:val="left"/>
              <w:rPr>
                <w:b/>
                <w:bCs/>
                <w:sz w:val="20"/>
                <w:szCs w:val="20"/>
              </w:rPr>
            </w:pPr>
            <w:r w:rsidRPr="00993E94">
              <w:rPr>
                <w:b/>
                <w:bCs/>
                <w:sz w:val="20"/>
                <w:szCs w:val="20"/>
              </w:rPr>
              <w:t>Raporlama Gerekliliği</w:t>
            </w:r>
          </w:p>
        </w:tc>
        <w:tc>
          <w:tcPr>
            <w:tcW w:w="814" w:type="dxa"/>
            <w:shd w:val="clear" w:color="auto" w:fill="ABB7C1"/>
          </w:tcPr>
          <w:p w14:paraId="2DE9B607" w14:textId="77777777" w:rsidR="008A60B4" w:rsidRPr="00993E94" w:rsidRDefault="008A60B4" w:rsidP="00F61C70">
            <w:pPr>
              <w:spacing w:line="240" w:lineRule="auto"/>
              <w:jc w:val="left"/>
              <w:rPr>
                <w:b/>
                <w:bCs/>
                <w:sz w:val="20"/>
                <w:szCs w:val="20"/>
              </w:rPr>
            </w:pPr>
            <w:r w:rsidRPr="00993E94">
              <w:rPr>
                <w:b/>
                <w:bCs/>
                <w:sz w:val="20"/>
                <w:szCs w:val="20"/>
              </w:rPr>
              <w:t>Sıklık</w:t>
            </w:r>
          </w:p>
        </w:tc>
        <w:tc>
          <w:tcPr>
            <w:tcW w:w="1422" w:type="dxa"/>
            <w:shd w:val="clear" w:color="auto" w:fill="ABB7C1"/>
          </w:tcPr>
          <w:p w14:paraId="79F8E80E" w14:textId="77777777" w:rsidR="008A60B4" w:rsidRPr="00993E94" w:rsidRDefault="008A60B4" w:rsidP="00F61C70">
            <w:pPr>
              <w:spacing w:line="240" w:lineRule="auto"/>
              <w:jc w:val="left"/>
              <w:rPr>
                <w:b/>
                <w:bCs/>
                <w:sz w:val="20"/>
                <w:szCs w:val="20"/>
              </w:rPr>
            </w:pPr>
            <w:r w:rsidRPr="00993E94">
              <w:rPr>
                <w:b/>
                <w:bCs/>
                <w:sz w:val="20"/>
                <w:szCs w:val="20"/>
              </w:rPr>
              <w:t>Raporlamanın Sunulacağı Taraf</w:t>
            </w:r>
          </w:p>
        </w:tc>
      </w:tr>
      <w:tr w:rsidR="008A60B4" w:rsidRPr="00993E94" w14:paraId="29A2366C" w14:textId="77777777" w:rsidTr="00F61C70">
        <w:trPr>
          <w:trHeight w:val="18"/>
          <w:jc w:val="center"/>
        </w:trPr>
        <w:tc>
          <w:tcPr>
            <w:tcW w:w="1413" w:type="dxa"/>
            <w:shd w:val="clear" w:color="auto" w:fill="F2F2F2" w:themeFill="background1" w:themeFillShade="F2"/>
          </w:tcPr>
          <w:p w14:paraId="4DBAFD26" w14:textId="77777777" w:rsidR="008A60B4" w:rsidRPr="00993E94" w:rsidRDefault="008A60B4" w:rsidP="00F61C70">
            <w:pPr>
              <w:spacing w:line="240" w:lineRule="auto"/>
              <w:rPr>
                <w:sz w:val="20"/>
                <w:szCs w:val="20"/>
              </w:rPr>
            </w:pPr>
            <w:r w:rsidRPr="00993E94">
              <w:rPr>
                <w:sz w:val="20"/>
                <w:szCs w:val="20"/>
              </w:rPr>
              <w:t>Yüklenici / Yüklenicinin İSG irtibat görevlisi</w:t>
            </w:r>
          </w:p>
        </w:tc>
        <w:tc>
          <w:tcPr>
            <w:tcW w:w="5423" w:type="dxa"/>
            <w:shd w:val="clear" w:color="auto" w:fill="F2F2F2" w:themeFill="background1" w:themeFillShade="F2"/>
          </w:tcPr>
          <w:p w14:paraId="198E74DF" w14:textId="77777777" w:rsidR="008A60B4" w:rsidRPr="00993E94" w:rsidRDefault="008A60B4" w:rsidP="00D80F2B">
            <w:pPr>
              <w:pStyle w:val="ListeParagraf"/>
              <w:numPr>
                <w:ilvl w:val="0"/>
                <w:numId w:val="93"/>
              </w:numPr>
              <w:spacing w:line="240" w:lineRule="auto"/>
              <w:rPr>
                <w:sz w:val="20"/>
                <w:szCs w:val="20"/>
              </w:rPr>
            </w:pPr>
            <w:r w:rsidRPr="00993E94">
              <w:rPr>
                <w:sz w:val="20"/>
                <w:szCs w:val="20"/>
              </w:rPr>
              <w:t>Yıkım/güçlendirme/inşaat faaliyetlerinin ilerleme takvimlerinin özeti</w:t>
            </w:r>
          </w:p>
          <w:p w14:paraId="09264F3B" w14:textId="1523DD96" w:rsidR="008A60B4" w:rsidRPr="00993E94" w:rsidRDefault="008A60B4" w:rsidP="00D80F2B">
            <w:pPr>
              <w:pStyle w:val="ListeParagraf"/>
              <w:numPr>
                <w:ilvl w:val="0"/>
                <w:numId w:val="93"/>
              </w:numPr>
              <w:spacing w:line="240" w:lineRule="auto"/>
              <w:rPr>
                <w:sz w:val="20"/>
                <w:szCs w:val="20"/>
              </w:rPr>
            </w:pPr>
            <w:r w:rsidRPr="00993E94">
              <w:rPr>
                <w:sz w:val="20"/>
                <w:szCs w:val="20"/>
              </w:rPr>
              <w:t xml:space="preserve">İl bazlı ÇSYP'lere, hazırlanmasının gerekmesi durumunda mahalle bazlı ÇSED’lere ve </w:t>
            </w:r>
            <w:r w:rsidR="006C05C4" w:rsidRPr="00993E94">
              <w:rPr>
                <w:sz w:val="20"/>
                <w:szCs w:val="20"/>
              </w:rPr>
              <w:t>Y-ÇSYP</w:t>
            </w:r>
            <w:r w:rsidRPr="00993E94">
              <w:rPr>
                <w:sz w:val="20"/>
                <w:szCs w:val="20"/>
              </w:rPr>
              <w:t xml:space="preserve"> uyum faaliyetlerinin özeti</w:t>
            </w:r>
            <w:r w:rsidR="006524EE" w:rsidRPr="00993E94">
              <w:rPr>
                <w:sz w:val="20"/>
                <w:szCs w:val="20"/>
              </w:rPr>
              <w:t>. Ek 15’e bakınız.</w:t>
            </w:r>
          </w:p>
          <w:p w14:paraId="1DBA3119" w14:textId="77777777" w:rsidR="008A60B4" w:rsidRPr="00993E94" w:rsidRDefault="008A60B4" w:rsidP="00D80F2B">
            <w:pPr>
              <w:pStyle w:val="ListeParagraf"/>
              <w:numPr>
                <w:ilvl w:val="0"/>
                <w:numId w:val="93"/>
              </w:numPr>
              <w:spacing w:line="240" w:lineRule="auto"/>
              <w:rPr>
                <w:sz w:val="20"/>
                <w:szCs w:val="20"/>
              </w:rPr>
            </w:pPr>
            <w:r w:rsidRPr="00993E94">
              <w:rPr>
                <w:sz w:val="20"/>
                <w:szCs w:val="20"/>
              </w:rPr>
              <w:t>Proje sırasında meydana gelen tüm kaza, olay ve ramak kala olayları güncellenmiş listesi</w:t>
            </w:r>
          </w:p>
          <w:p w14:paraId="0AFA5B6F" w14:textId="77777777" w:rsidR="008A60B4" w:rsidRPr="00993E94" w:rsidRDefault="008A60B4" w:rsidP="00D80F2B">
            <w:pPr>
              <w:pStyle w:val="ListeParagraf"/>
              <w:numPr>
                <w:ilvl w:val="0"/>
                <w:numId w:val="93"/>
              </w:numPr>
              <w:spacing w:line="240" w:lineRule="auto"/>
              <w:rPr>
                <w:sz w:val="20"/>
                <w:szCs w:val="20"/>
              </w:rPr>
            </w:pPr>
            <w:r w:rsidRPr="00993E94">
              <w:rPr>
                <w:sz w:val="20"/>
                <w:szCs w:val="20"/>
              </w:rPr>
              <w:t>Personellere sağlanan Ç&amp;S kapsamlı eğitimlere dair kayıtlar</w:t>
            </w:r>
          </w:p>
          <w:p w14:paraId="41927283" w14:textId="77777777" w:rsidR="008A60B4" w:rsidRPr="00993E94" w:rsidRDefault="008A60B4" w:rsidP="00D80F2B">
            <w:pPr>
              <w:pStyle w:val="ListeParagraf"/>
              <w:numPr>
                <w:ilvl w:val="0"/>
                <w:numId w:val="93"/>
              </w:numPr>
              <w:spacing w:line="240" w:lineRule="auto"/>
              <w:rPr>
                <w:sz w:val="20"/>
                <w:szCs w:val="20"/>
              </w:rPr>
            </w:pPr>
            <w:r w:rsidRPr="00993E94">
              <w:rPr>
                <w:sz w:val="20"/>
                <w:szCs w:val="20"/>
              </w:rPr>
              <w:t>Hala çözülmekte olan tüm geçmiş sorunların takip bilgileri</w:t>
            </w:r>
          </w:p>
          <w:p w14:paraId="2A3FE67B" w14:textId="509ED3BB" w:rsidR="008A60B4" w:rsidRPr="00993E94" w:rsidRDefault="006C05C4" w:rsidP="00D80F2B">
            <w:pPr>
              <w:pStyle w:val="ListeParagraf"/>
              <w:numPr>
                <w:ilvl w:val="0"/>
                <w:numId w:val="93"/>
              </w:numPr>
              <w:spacing w:line="240" w:lineRule="auto"/>
              <w:rPr>
                <w:sz w:val="20"/>
                <w:szCs w:val="20"/>
              </w:rPr>
            </w:pPr>
            <w:r w:rsidRPr="00993E94">
              <w:rPr>
                <w:sz w:val="20"/>
                <w:szCs w:val="20"/>
              </w:rPr>
              <w:t>Y-ÇSYP</w:t>
            </w:r>
            <w:r w:rsidR="008A60B4" w:rsidRPr="00993E94">
              <w:rPr>
                <w:sz w:val="20"/>
                <w:szCs w:val="20"/>
              </w:rPr>
              <w:t xml:space="preserve"> etki azaltma önlemlerinin uygulanmasıyla ilgili faaliyetlere ait fotoğraflar</w:t>
            </w:r>
          </w:p>
          <w:p w14:paraId="7079BCD2" w14:textId="77777777" w:rsidR="008A60B4" w:rsidRPr="00993E94" w:rsidRDefault="008A60B4" w:rsidP="00D80F2B">
            <w:pPr>
              <w:pStyle w:val="ListeParagraf"/>
              <w:numPr>
                <w:ilvl w:val="0"/>
                <w:numId w:val="93"/>
              </w:numPr>
              <w:spacing w:line="240" w:lineRule="auto"/>
              <w:rPr>
                <w:sz w:val="20"/>
                <w:szCs w:val="20"/>
              </w:rPr>
            </w:pPr>
            <w:r w:rsidRPr="00993E94">
              <w:rPr>
                <w:sz w:val="20"/>
                <w:szCs w:val="20"/>
              </w:rPr>
              <w:lastRenderedPageBreak/>
              <w:t>Sahada her gün yapılan işlerin günlük uyum kontrol listesi</w:t>
            </w:r>
          </w:p>
          <w:p w14:paraId="094DB0B7" w14:textId="77777777" w:rsidR="008A60B4" w:rsidRPr="00993E94" w:rsidRDefault="008A60B4" w:rsidP="00D80F2B">
            <w:pPr>
              <w:pStyle w:val="ListeParagraf"/>
              <w:numPr>
                <w:ilvl w:val="0"/>
                <w:numId w:val="93"/>
              </w:numPr>
              <w:spacing w:line="240" w:lineRule="auto"/>
              <w:rPr>
                <w:sz w:val="20"/>
                <w:szCs w:val="20"/>
              </w:rPr>
            </w:pPr>
            <w:r w:rsidRPr="00993E94">
              <w:rPr>
                <w:sz w:val="20"/>
                <w:szCs w:val="20"/>
              </w:rPr>
              <w:t>İl Bazlı Çevresel ve Sosyal İzleme Planı doğrultusunda gerçekleştirilen faaliyetlerin çıktıları Bölüm 5’de sunulmuştur.</w:t>
            </w:r>
          </w:p>
        </w:tc>
        <w:tc>
          <w:tcPr>
            <w:tcW w:w="814" w:type="dxa"/>
            <w:shd w:val="clear" w:color="auto" w:fill="F2F2F2" w:themeFill="background1" w:themeFillShade="F2"/>
          </w:tcPr>
          <w:p w14:paraId="048109AB" w14:textId="77777777" w:rsidR="008A60B4" w:rsidRPr="00993E94" w:rsidRDefault="008A60B4" w:rsidP="00F61C70">
            <w:pPr>
              <w:spacing w:line="240" w:lineRule="auto"/>
              <w:rPr>
                <w:sz w:val="20"/>
                <w:szCs w:val="20"/>
              </w:rPr>
            </w:pPr>
            <w:r w:rsidRPr="00993E94">
              <w:rPr>
                <w:sz w:val="20"/>
                <w:szCs w:val="20"/>
              </w:rPr>
              <w:lastRenderedPageBreak/>
              <w:t>Aylık</w:t>
            </w:r>
          </w:p>
        </w:tc>
        <w:tc>
          <w:tcPr>
            <w:tcW w:w="1422" w:type="dxa"/>
            <w:shd w:val="clear" w:color="auto" w:fill="F2F2F2" w:themeFill="background1" w:themeFillShade="F2"/>
          </w:tcPr>
          <w:p w14:paraId="655C868A" w14:textId="77777777" w:rsidR="008A60B4" w:rsidRPr="00993E94" w:rsidRDefault="008A60B4" w:rsidP="00F61C70">
            <w:pPr>
              <w:spacing w:line="240" w:lineRule="auto"/>
              <w:rPr>
                <w:sz w:val="20"/>
                <w:szCs w:val="20"/>
              </w:rPr>
            </w:pPr>
            <w:r w:rsidRPr="00993E94">
              <w:rPr>
                <w:sz w:val="20"/>
                <w:szCs w:val="20"/>
              </w:rPr>
              <w:t>PYB’nin illerdeki bireysel uzmanları</w:t>
            </w:r>
          </w:p>
        </w:tc>
      </w:tr>
      <w:tr w:rsidR="008A60B4" w:rsidRPr="00993E94" w14:paraId="795D1FC6" w14:textId="77777777" w:rsidTr="00F61C70">
        <w:trPr>
          <w:trHeight w:val="18"/>
          <w:jc w:val="center"/>
        </w:trPr>
        <w:tc>
          <w:tcPr>
            <w:tcW w:w="1413" w:type="dxa"/>
            <w:shd w:val="clear" w:color="auto" w:fill="F2F2F2" w:themeFill="background1" w:themeFillShade="F2"/>
          </w:tcPr>
          <w:p w14:paraId="4F0EA25A" w14:textId="77777777" w:rsidR="008A60B4" w:rsidRPr="00993E94" w:rsidRDefault="008A60B4" w:rsidP="00F61C70">
            <w:pPr>
              <w:spacing w:line="240" w:lineRule="auto"/>
              <w:rPr>
                <w:sz w:val="20"/>
                <w:szCs w:val="20"/>
              </w:rPr>
            </w:pPr>
            <w:r w:rsidRPr="00993E94">
              <w:rPr>
                <w:sz w:val="20"/>
                <w:szCs w:val="20"/>
              </w:rPr>
              <w:t>İllerdeki PYB bireysel uzmanları</w:t>
            </w:r>
          </w:p>
        </w:tc>
        <w:tc>
          <w:tcPr>
            <w:tcW w:w="5423" w:type="dxa"/>
            <w:shd w:val="clear" w:color="auto" w:fill="F2F2F2" w:themeFill="background1" w:themeFillShade="F2"/>
          </w:tcPr>
          <w:p w14:paraId="7F773DB8" w14:textId="77777777" w:rsidR="008A60B4" w:rsidRPr="00993E94" w:rsidRDefault="008A60B4" w:rsidP="00D80F2B">
            <w:pPr>
              <w:pStyle w:val="ListeParagraf"/>
              <w:numPr>
                <w:ilvl w:val="0"/>
                <w:numId w:val="94"/>
              </w:numPr>
              <w:spacing w:line="240" w:lineRule="auto"/>
              <w:rPr>
                <w:sz w:val="20"/>
                <w:szCs w:val="20"/>
              </w:rPr>
            </w:pPr>
            <w:r w:rsidRPr="00993E94">
              <w:rPr>
                <w:sz w:val="20"/>
                <w:szCs w:val="20"/>
              </w:rPr>
              <w:t>Yüklenicilerin / Yüklenicinin irtibat görevlilerinin aylık raporlarındaki önemli noktalar</w:t>
            </w:r>
          </w:p>
          <w:p w14:paraId="1C87B2AF" w14:textId="77777777" w:rsidR="008A60B4" w:rsidRPr="00993E94" w:rsidRDefault="008A60B4" w:rsidP="00D80F2B">
            <w:pPr>
              <w:pStyle w:val="ListeParagraf"/>
              <w:numPr>
                <w:ilvl w:val="0"/>
                <w:numId w:val="94"/>
              </w:numPr>
              <w:spacing w:line="240" w:lineRule="auto"/>
              <w:rPr>
                <w:sz w:val="20"/>
                <w:szCs w:val="20"/>
              </w:rPr>
            </w:pPr>
            <w:r w:rsidRPr="00993E94">
              <w:rPr>
                <w:sz w:val="20"/>
                <w:szCs w:val="20"/>
              </w:rPr>
              <w:t>Gözetim, izleme ve denetim faaliyetlerinin çıktıları</w:t>
            </w:r>
          </w:p>
          <w:p w14:paraId="1CDE9A59" w14:textId="77777777" w:rsidR="008A60B4" w:rsidRPr="00993E94" w:rsidRDefault="008A60B4" w:rsidP="00D80F2B">
            <w:pPr>
              <w:pStyle w:val="ListeParagraf"/>
              <w:numPr>
                <w:ilvl w:val="0"/>
                <w:numId w:val="94"/>
              </w:numPr>
              <w:spacing w:line="240" w:lineRule="auto"/>
              <w:rPr>
                <w:sz w:val="20"/>
                <w:szCs w:val="20"/>
              </w:rPr>
            </w:pPr>
            <w:r w:rsidRPr="00993E94">
              <w:rPr>
                <w:sz w:val="20"/>
                <w:szCs w:val="20"/>
              </w:rPr>
              <w:t>Tip-III alt projeler kapsamındaki Ç&amp;S Denetimlerin ve gerekmesi durumunda hazırlanacak Çevresel ve Sosyal Aksiyon Planlarının ilerleme durumları</w:t>
            </w:r>
          </w:p>
        </w:tc>
        <w:tc>
          <w:tcPr>
            <w:tcW w:w="814" w:type="dxa"/>
            <w:shd w:val="clear" w:color="auto" w:fill="F2F2F2" w:themeFill="background1" w:themeFillShade="F2"/>
          </w:tcPr>
          <w:p w14:paraId="22D419B5" w14:textId="77777777" w:rsidR="008A60B4" w:rsidRPr="00993E94" w:rsidRDefault="008A60B4" w:rsidP="00F61C70">
            <w:pPr>
              <w:spacing w:line="240" w:lineRule="auto"/>
              <w:rPr>
                <w:sz w:val="20"/>
                <w:szCs w:val="20"/>
              </w:rPr>
            </w:pPr>
            <w:r w:rsidRPr="00993E94">
              <w:rPr>
                <w:sz w:val="20"/>
                <w:szCs w:val="20"/>
              </w:rPr>
              <w:t>Aylık</w:t>
            </w:r>
          </w:p>
        </w:tc>
        <w:tc>
          <w:tcPr>
            <w:tcW w:w="1422" w:type="dxa"/>
            <w:shd w:val="clear" w:color="auto" w:fill="F2F2F2" w:themeFill="background1" w:themeFillShade="F2"/>
          </w:tcPr>
          <w:p w14:paraId="3DEAF245" w14:textId="77777777" w:rsidR="008A60B4" w:rsidRPr="00993E94" w:rsidRDefault="008A60B4" w:rsidP="00F61C70">
            <w:pPr>
              <w:spacing w:line="240" w:lineRule="auto"/>
              <w:rPr>
                <w:sz w:val="20"/>
                <w:szCs w:val="20"/>
              </w:rPr>
            </w:pPr>
            <w:r w:rsidRPr="00993E94">
              <w:rPr>
                <w:sz w:val="20"/>
                <w:szCs w:val="20"/>
              </w:rPr>
              <w:t>PYB merkez ofis</w:t>
            </w:r>
          </w:p>
        </w:tc>
      </w:tr>
      <w:tr w:rsidR="008A60B4" w:rsidRPr="00993E94" w14:paraId="79D660C6" w14:textId="77777777" w:rsidTr="00F61C70">
        <w:trPr>
          <w:trHeight w:val="18"/>
          <w:jc w:val="center"/>
        </w:trPr>
        <w:tc>
          <w:tcPr>
            <w:tcW w:w="1413" w:type="dxa"/>
            <w:shd w:val="clear" w:color="auto" w:fill="F2F2F2" w:themeFill="background1" w:themeFillShade="F2"/>
          </w:tcPr>
          <w:p w14:paraId="0498DF8D" w14:textId="77777777" w:rsidR="008A60B4" w:rsidRPr="00993E94" w:rsidRDefault="008A60B4" w:rsidP="00F61C70">
            <w:pPr>
              <w:spacing w:line="240" w:lineRule="auto"/>
              <w:rPr>
                <w:sz w:val="20"/>
                <w:szCs w:val="20"/>
              </w:rPr>
            </w:pPr>
            <w:r w:rsidRPr="00993E94">
              <w:rPr>
                <w:sz w:val="20"/>
                <w:szCs w:val="20"/>
              </w:rPr>
              <w:t>PYB merkez ofis</w:t>
            </w:r>
          </w:p>
        </w:tc>
        <w:tc>
          <w:tcPr>
            <w:tcW w:w="5423" w:type="dxa"/>
            <w:shd w:val="clear" w:color="auto" w:fill="F2F2F2" w:themeFill="background1" w:themeFillShade="F2"/>
          </w:tcPr>
          <w:p w14:paraId="77C4D7FF"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Yüklenicilerin ve illerdeki PYB bireysel uzmanlarının raporlamalarını ve kendilerinin 3 aylık periyotlarda gerçekleştirecekleri saha izlemelerinin çıktılarını kullanarak:</w:t>
            </w:r>
          </w:p>
          <w:p w14:paraId="559F3F2E"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Tamamlanan yıkım/güçlendirme/inşaat faaliyetlerinin özeti</w:t>
            </w:r>
          </w:p>
          <w:p w14:paraId="5947B721"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Kalan yıkım/güçlendirme/inşaat ve program tahmini</w:t>
            </w:r>
          </w:p>
          <w:p w14:paraId="2F494AA6"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Uyum faaliyetlerinin özeti</w:t>
            </w:r>
          </w:p>
          <w:p w14:paraId="29C19E18"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Bölüm 5’de sunulmuş Çevresel ve Sosyal İzleme Planı doğrultusunda gerçekleştirilen faaliyetlerin çıktıları</w:t>
            </w:r>
          </w:p>
          <w:p w14:paraId="03DAC5C1"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Çevresel Sosyal, Sağlık ve Güvenlik Temel Performans Göstergeleri ile ilgili ilerlemeler (KPI), örneğin;</w:t>
            </w:r>
          </w:p>
          <w:p w14:paraId="7AE13814" w14:textId="77777777" w:rsidR="008A60B4" w:rsidRPr="00993E94" w:rsidRDefault="008A60B4" w:rsidP="00D80F2B">
            <w:pPr>
              <w:pStyle w:val="ListeParagraf"/>
              <w:numPr>
                <w:ilvl w:val="0"/>
                <w:numId w:val="159"/>
              </w:numPr>
              <w:spacing w:line="240" w:lineRule="auto"/>
              <w:rPr>
                <w:sz w:val="20"/>
                <w:szCs w:val="20"/>
              </w:rPr>
            </w:pPr>
            <w:r w:rsidRPr="00993E94">
              <w:rPr>
                <w:sz w:val="20"/>
                <w:szCs w:val="20"/>
              </w:rPr>
              <w:t>Her bir il için çözülen şikayetlerin durumu,</w:t>
            </w:r>
          </w:p>
          <w:p w14:paraId="2D315599" w14:textId="3F017F74" w:rsidR="008A60B4" w:rsidRPr="00993E94" w:rsidRDefault="008A60B4" w:rsidP="00D80F2B">
            <w:pPr>
              <w:pStyle w:val="ListeParagraf"/>
              <w:numPr>
                <w:ilvl w:val="0"/>
                <w:numId w:val="159"/>
              </w:numPr>
              <w:spacing w:line="240" w:lineRule="auto"/>
              <w:rPr>
                <w:sz w:val="20"/>
                <w:szCs w:val="20"/>
              </w:rPr>
            </w:pPr>
            <w:r w:rsidRPr="00993E94">
              <w:rPr>
                <w:sz w:val="20"/>
                <w:szCs w:val="20"/>
              </w:rPr>
              <w:t xml:space="preserve">Her bir alt proje için uygun bir şekilde hazırlanmış ve onaylanmış </w:t>
            </w:r>
            <w:r w:rsidR="006C05C4" w:rsidRPr="00993E94">
              <w:rPr>
                <w:sz w:val="20"/>
                <w:szCs w:val="20"/>
              </w:rPr>
              <w:t xml:space="preserve">Y-ÇSYP </w:t>
            </w:r>
            <w:r w:rsidRPr="00993E94">
              <w:rPr>
                <w:sz w:val="20"/>
                <w:szCs w:val="20"/>
              </w:rPr>
              <w:t>sayısı</w:t>
            </w:r>
            <w:r w:rsidR="006524EE" w:rsidRPr="00993E94">
              <w:rPr>
                <w:sz w:val="20"/>
                <w:szCs w:val="20"/>
              </w:rPr>
              <w:t xml:space="preserve"> (Taslak için </w:t>
            </w:r>
            <w:r w:rsidR="00410933" w:rsidRPr="00993E94">
              <w:rPr>
                <w:sz w:val="20"/>
                <w:szCs w:val="20"/>
              </w:rPr>
              <w:fldChar w:fldCharType="begin"/>
            </w:r>
            <w:r w:rsidR="00410933" w:rsidRPr="00993E94">
              <w:rPr>
                <w:sz w:val="20"/>
                <w:szCs w:val="20"/>
              </w:rPr>
              <w:instrText xml:space="preserve"> REF _Ref214007882 \h </w:instrText>
            </w:r>
            <w:r w:rsidR="00993E94">
              <w:rPr>
                <w:sz w:val="20"/>
                <w:szCs w:val="20"/>
              </w:rPr>
              <w:instrText xml:space="preserve"> \* MERGEFORMAT </w:instrText>
            </w:r>
            <w:r w:rsidR="00410933" w:rsidRPr="00993E94">
              <w:rPr>
                <w:sz w:val="20"/>
                <w:szCs w:val="20"/>
              </w:rPr>
            </w:r>
            <w:r w:rsidR="00410933" w:rsidRPr="00993E94">
              <w:rPr>
                <w:sz w:val="20"/>
                <w:szCs w:val="20"/>
              </w:rPr>
              <w:fldChar w:fldCharType="separate"/>
            </w:r>
            <w:r w:rsidR="00410933" w:rsidRPr="00993E94">
              <w:t>EK 15</w:t>
            </w:r>
            <w:r w:rsidR="00410933" w:rsidRPr="00993E94">
              <w:rPr>
                <w:sz w:val="20"/>
                <w:szCs w:val="20"/>
              </w:rPr>
              <w:fldChar w:fldCharType="end"/>
            </w:r>
            <w:r w:rsidR="006524EE" w:rsidRPr="00993E94">
              <w:rPr>
                <w:sz w:val="20"/>
                <w:szCs w:val="20"/>
              </w:rPr>
              <w:t>’e bakınız.)</w:t>
            </w:r>
          </w:p>
          <w:p w14:paraId="58AD8BA6" w14:textId="77777777" w:rsidR="008A60B4" w:rsidRPr="00993E94" w:rsidRDefault="008A60B4" w:rsidP="00D80F2B">
            <w:pPr>
              <w:pStyle w:val="ListeParagraf"/>
              <w:numPr>
                <w:ilvl w:val="0"/>
                <w:numId w:val="159"/>
              </w:numPr>
              <w:spacing w:line="240" w:lineRule="auto"/>
              <w:rPr>
                <w:sz w:val="20"/>
                <w:szCs w:val="20"/>
              </w:rPr>
            </w:pPr>
            <w:r w:rsidRPr="00993E94">
              <w:rPr>
                <w:sz w:val="20"/>
                <w:szCs w:val="20"/>
              </w:rPr>
              <w:t>Her bir il için iş kazası / olayı sayısı</w:t>
            </w:r>
          </w:p>
          <w:p w14:paraId="14D33A92" w14:textId="77777777" w:rsidR="008A60B4" w:rsidRPr="00993E94" w:rsidRDefault="008A60B4" w:rsidP="00D80F2B">
            <w:pPr>
              <w:pStyle w:val="ListeParagraf"/>
              <w:numPr>
                <w:ilvl w:val="0"/>
                <w:numId w:val="159"/>
              </w:numPr>
              <w:spacing w:line="240" w:lineRule="auto"/>
              <w:rPr>
                <w:sz w:val="20"/>
                <w:szCs w:val="20"/>
              </w:rPr>
            </w:pPr>
            <w:r w:rsidRPr="00993E94">
              <w:rPr>
                <w:sz w:val="20"/>
                <w:szCs w:val="20"/>
              </w:rPr>
              <w:t>Tip-III alt projelere özel olarak gerekmesi durumunda hazırlanacak Çevresel ve Sosyal Aksiyon Planlarından, tüm aksiyonları tamamlanmış olanların sayısı</w:t>
            </w:r>
          </w:p>
          <w:p w14:paraId="067AAFA9" w14:textId="77777777" w:rsidR="008A60B4" w:rsidRPr="00993E94" w:rsidRDefault="008A60B4" w:rsidP="00D80F2B">
            <w:pPr>
              <w:pStyle w:val="ListeParagraf"/>
              <w:numPr>
                <w:ilvl w:val="0"/>
                <w:numId w:val="159"/>
              </w:numPr>
              <w:spacing w:line="240" w:lineRule="auto"/>
              <w:rPr>
                <w:sz w:val="20"/>
                <w:szCs w:val="20"/>
              </w:rPr>
            </w:pPr>
            <w:r w:rsidRPr="00993E94">
              <w:rPr>
                <w:sz w:val="20"/>
                <w:szCs w:val="20"/>
              </w:rPr>
              <w:t>Ortalama olacak şekilde geri kazanılmış inşaat ve yıkıntı atığı oranı</w:t>
            </w:r>
          </w:p>
          <w:p w14:paraId="2BB197D9"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Çevre, Sosyal, İSG ve halk sağlığı ve güvenliği olaylarının güncellenmiş listesi</w:t>
            </w:r>
          </w:p>
          <w:p w14:paraId="571B352D"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Proje sırasında meydana gelen tüm kaza, olay ve ramak kala olayları güncellenmiş listesi</w:t>
            </w:r>
          </w:p>
          <w:p w14:paraId="49D3D4EA"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Hala çözülmekte olan tüm geçmiş sorunlardan gelen takip bilgileri</w:t>
            </w:r>
          </w:p>
          <w:p w14:paraId="5E9BFF7B"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Alt-proje faaliyetlerine ait fotoğraflar</w:t>
            </w:r>
          </w:p>
          <w:p w14:paraId="21A4EFCC" w14:textId="77777777" w:rsidR="008A60B4" w:rsidRPr="00993E94" w:rsidRDefault="008A60B4" w:rsidP="00D80F2B">
            <w:pPr>
              <w:pStyle w:val="ListeParagraf"/>
              <w:numPr>
                <w:ilvl w:val="0"/>
                <w:numId w:val="95"/>
              </w:numPr>
              <w:spacing w:line="240" w:lineRule="auto"/>
              <w:rPr>
                <w:sz w:val="20"/>
                <w:szCs w:val="20"/>
              </w:rPr>
            </w:pPr>
            <w:r w:rsidRPr="00993E94">
              <w:rPr>
                <w:sz w:val="20"/>
                <w:szCs w:val="20"/>
              </w:rPr>
              <w:t>Proje İlerleme Raporu, yalnızca Bileşen 2 kapsamındaki alt proje faaliyetlerini değil, diğer bileşenler kapsamındaki faaliyetleri de içerecektir.</w:t>
            </w:r>
          </w:p>
        </w:tc>
        <w:tc>
          <w:tcPr>
            <w:tcW w:w="814" w:type="dxa"/>
            <w:shd w:val="clear" w:color="auto" w:fill="F2F2F2" w:themeFill="background1" w:themeFillShade="F2"/>
          </w:tcPr>
          <w:p w14:paraId="4F901DFB" w14:textId="77777777" w:rsidR="008A60B4" w:rsidRPr="00993E94" w:rsidRDefault="008A60B4" w:rsidP="00F61C70">
            <w:pPr>
              <w:spacing w:line="240" w:lineRule="auto"/>
              <w:rPr>
                <w:sz w:val="20"/>
                <w:szCs w:val="20"/>
              </w:rPr>
            </w:pPr>
            <w:r w:rsidRPr="00993E94">
              <w:rPr>
                <w:sz w:val="20"/>
                <w:szCs w:val="20"/>
              </w:rPr>
              <w:t>3 Aylık</w:t>
            </w:r>
          </w:p>
        </w:tc>
        <w:tc>
          <w:tcPr>
            <w:tcW w:w="1422" w:type="dxa"/>
            <w:shd w:val="clear" w:color="auto" w:fill="F2F2F2" w:themeFill="background1" w:themeFillShade="F2"/>
          </w:tcPr>
          <w:p w14:paraId="66DAFADA" w14:textId="77777777" w:rsidR="008A60B4" w:rsidRPr="00993E94" w:rsidRDefault="008A60B4" w:rsidP="00F61C70">
            <w:pPr>
              <w:spacing w:line="240" w:lineRule="auto"/>
              <w:rPr>
                <w:sz w:val="20"/>
                <w:szCs w:val="20"/>
              </w:rPr>
            </w:pPr>
            <w:r w:rsidRPr="00993E94">
              <w:rPr>
                <w:sz w:val="20"/>
                <w:szCs w:val="20"/>
              </w:rPr>
              <w:t>DB</w:t>
            </w:r>
          </w:p>
        </w:tc>
      </w:tr>
    </w:tbl>
    <w:p w14:paraId="5A9A1540" w14:textId="77777777" w:rsidR="008A60B4" w:rsidRPr="00993E94" w:rsidRDefault="008A60B4" w:rsidP="008A60B4"/>
    <w:p w14:paraId="01C92A00" w14:textId="287962C0" w:rsidR="00945CB4" w:rsidRPr="00993E94" w:rsidRDefault="00945CB4" w:rsidP="00D80F2B">
      <w:pPr>
        <w:pStyle w:val="ListeParagraf"/>
        <w:numPr>
          <w:ilvl w:val="1"/>
          <w:numId w:val="84"/>
        </w:numPr>
        <w:rPr>
          <w:b/>
          <w:bCs/>
        </w:rPr>
      </w:pPr>
      <w:r w:rsidRPr="00993E94">
        <w:rPr>
          <w:b/>
          <w:bCs/>
        </w:rPr>
        <w:t>İzleme</w:t>
      </w:r>
    </w:p>
    <w:p w14:paraId="20E85106" w14:textId="680415FE" w:rsidR="007E3008" w:rsidRPr="00993E94" w:rsidRDefault="007E3008" w:rsidP="007E3008">
      <w:r w:rsidRPr="00993E94">
        <w:lastRenderedPageBreak/>
        <w:t>PYB Projenin inşaat faaliyetlerinin uygulanması ile ilişkili çevresel ve İSG ile ilgili konularının gözetimi için deneyimi, yetkinliği özellikle saha çalışmaları kapsamında, PYB’nin illerdeki bireysel çevre ve sosyal uzmanları, yüklenicileri denetleyip izleyecek ve sahada tespit ettikleri sorunları yüklenicilere ve yüklenicilerin irtibat görevlilerine bildirecek ve bu sorunların düzeltilmesine yönelik adımları kararlaştıracaktır. Bu noktada ilave olarak belirtilmelidir ki, çevreyi, iş sağlığı ve güvenliğini &amp; toplum sağlığı ve güvenliğini etkilemiş / tehdit edebilecek önemli bir olay veya kazada -ölümlü iş kazası, toplum ve çevre sağlığını riske sokacak çevresel sızıntı ve kazalar, malul kalmaya sebep verebilecek bir iş kazası vb.-, yükleniciler derhal AKDHGM’yi ve illerde görevlendirilen bireysel çevre uzmanlarını bilgilendirecek ve AKDHGM de 48 saat içinde DB’yi bilgilendirecektir. Böyle bir durumda uygulanacak olan (i) Kök Sebep Analizi çalışmalarını, (ii) kazanın/olayın tekrar gerçekleşmesini önleyecek tedbirleri ve spesifik telafi aksiyonlarını / düzeltici faaliyetleri içeren olay raporu, 30 iş günü içinde yüklenici tarafından PYB bireysel uzmanlarının yönlendirmeleri ve kontrolleriyle AKDHGM’ye sunulacak ve AKDHGM olay raporunu DB’ye iletecektir. AKDHGM ayrıca, bu kapsamdaki bulgularını raporlamalarıyla DB’ye bildirecektir. Proje için DB Proje ekibi, Proje denetiminin bir parçası olarak zaman zaman ve/veya özellikle gerektiğinde Proje sahalarını da ziyaret edecektir.</w:t>
      </w:r>
    </w:p>
    <w:p w14:paraId="00CD928B" w14:textId="08ECABD4" w:rsidR="007E3008" w:rsidRPr="00993E94" w:rsidRDefault="007E3008" w:rsidP="007E3008">
      <w:pPr>
        <w:pStyle w:val="ekillerveTablolar"/>
      </w:pPr>
      <w:r w:rsidRPr="00993E94">
        <w:t>İSG Raporlama Gereklilikleri Tablosu</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2"/>
        <w:gridCol w:w="1203"/>
        <w:gridCol w:w="2594"/>
        <w:gridCol w:w="1435"/>
        <w:gridCol w:w="1319"/>
        <w:gridCol w:w="2019"/>
      </w:tblGrid>
      <w:tr w:rsidR="007E3008" w:rsidRPr="00993E94" w14:paraId="6AEE2EE0" w14:textId="77777777" w:rsidTr="00F61C70">
        <w:trPr>
          <w:trHeight w:val="20"/>
          <w:tblHeader/>
          <w:jc w:val="center"/>
        </w:trPr>
        <w:tc>
          <w:tcPr>
            <w:tcW w:w="502" w:type="dxa"/>
            <w:shd w:val="clear" w:color="auto" w:fill="ABB7C1"/>
          </w:tcPr>
          <w:p w14:paraId="762E150F" w14:textId="77777777" w:rsidR="007E3008" w:rsidRPr="00993E94" w:rsidRDefault="007E3008" w:rsidP="00F61C70">
            <w:pPr>
              <w:spacing w:line="240" w:lineRule="auto"/>
              <w:jc w:val="left"/>
              <w:rPr>
                <w:b/>
                <w:bCs/>
                <w:sz w:val="20"/>
                <w:szCs w:val="20"/>
              </w:rPr>
            </w:pPr>
            <w:r w:rsidRPr="00993E94">
              <w:rPr>
                <w:b/>
                <w:bCs/>
                <w:sz w:val="20"/>
                <w:szCs w:val="20"/>
              </w:rPr>
              <w:t>No</w:t>
            </w:r>
          </w:p>
        </w:tc>
        <w:tc>
          <w:tcPr>
            <w:tcW w:w="1203" w:type="dxa"/>
            <w:shd w:val="clear" w:color="auto" w:fill="ABB7C1"/>
          </w:tcPr>
          <w:p w14:paraId="60EAC766" w14:textId="77777777" w:rsidR="007E3008" w:rsidRPr="00993E94" w:rsidRDefault="007E3008" w:rsidP="00F61C70">
            <w:pPr>
              <w:spacing w:line="240" w:lineRule="auto"/>
              <w:jc w:val="left"/>
              <w:rPr>
                <w:b/>
                <w:bCs/>
                <w:sz w:val="20"/>
                <w:szCs w:val="20"/>
              </w:rPr>
            </w:pPr>
            <w:r w:rsidRPr="00993E94">
              <w:rPr>
                <w:b/>
                <w:bCs/>
                <w:sz w:val="20"/>
                <w:szCs w:val="20"/>
              </w:rPr>
              <w:t>Parametre</w:t>
            </w:r>
          </w:p>
        </w:tc>
        <w:tc>
          <w:tcPr>
            <w:tcW w:w="2594" w:type="dxa"/>
            <w:shd w:val="clear" w:color="auto" w:fill="ABB7C1"/>
          </w:tcPr>
          <w:p w14:paraId="29F08413" w14:textId="77777777" w:rsidR="007E3008" w:rsidRPr="00993E94" w:rsidRDefault="007E3008" w:rsidP="00F61C70">
            <w:pPr>
              <w:spacing w:line="240" w:lineRule="auto"/>
              <w:jc w:val="left"/>
              <w:rPr>
                <w:b/>
                <w:bCs/>
                <w:sz w:val="20"/>
                <w:szCs w:val="20"/>
              </w:rPr>
            </w:pPr>
            <w:r w:rsidRPr="00993E94">
              <w:rPr>
                <w:b/>
                <w:bCs/>
                <w:sz w:val="20"/>
                <w:szCs w:val="20"/>
              </w:rPr>
              <w:t>Parametre Detayı / Etki Azaltıcı Önlem</w:t>
            </w:r>
          </w:p>
        </w:tc>
        <w:tc>
          <w:tcPr>
            <w:tcW w:w="1435" w:type="dxa"/>
            <w:shd w:val="clear" w:color="auto" w:fill="ABB7C1"/>
          </w:tcPr>
          <w:p w14:paraId="0B079596" w14:textId="77777777" w:rsidR="007E3008" w:rsidRPr="00993E94" w:rsidRDefault="007E3008" w:rsidP="00F61C70">
            <w:pPr>
              <w:spacing w:line="240" w:lineRule="auto"/>
              <w:jc w:val="left"/>
              <w:rPr>
                <w:b/>
                <w:bCs/>
                <w:sz w:val="20"/>
                <w:szCs w:val="20"/>
              </w:rPr>
            </w:pPr>
            <w:r w:rsidRPr="00993E94">
              <w:rPr>
                <w:b/>
                <w:bCs/>
                <w:sz w:val="20"/>
                <w:szCs w:val="20"/>
              </w:rPr>
              <w:t>İzleme Metodu / Yeri</w:t>
            </w:r>
          </w:p>
        </w:tc>
        <w:tc>
          <w:tcPr>
            <w:tcW w:w="1319" w:type="dxa"/>
            <w:shd w:val="clear" w:color="auto" w:fill="ABB7C1"/>
          </w:tcPr>
          <w:p w14:paraId="3D025650" w14:textId="77777777" w:rsidR="007E3008" w:rsidRPr="00993E94" w:rsidRDefault="007E3008" w:rsidP="00F61C70">
            <w:pPr>
              <w:spacing w:line="240" w:lineRule="auto"/>
              <w:jc w:val="left"/>
              <w:rPr>
                <w:b/>
                <w:bCs/>
                <w:sz w:val="20"/>
                <w:szCs w:val="20"/>
              </w:rPr>
            </w:pPr>
            <w:r w:rsidRPr="00993E94">
              <w:rPr>
                <w:b/>
                <w:bCs/>
                <w:sz w:val="20"/>
                <w:szCs w:val="20"/>
              </w:rPr>
              <w:t>Sıklık</w:t>
            </w:r>
          </w:p>
        </w:tc>
        <w:tc>
          <w:tcPr>
            <w:tcW w:w="2019" w:type="dxa"/>
            <w:shd w:val="clear" w:color="auto" w:fill="ABB7C1"/>
          </w:tcPr>
          <w:p w14:paraId="1DB60518" w14:textId="77777777" w:rsidR="007E3008" w:rsidRPr="00993E94" w:rsidRDefault="007E3008" w:rsidP="00F61C70">
            <w:pPr>
              <w:spacing w:line="240" w:lineRule="auto"/>
              <w:jc w:val="left"/>
              <w:rPr>
                <w:b/>
                <w:bCs/>
                <w:sz w:val="20"/>
                <w:szCs w:val="20"/>
              </w:rPr>
            </w:pPr>
            <w:r w:rsidRPr="00993E94">
              <w:rPr>
                <w:b/>
                <w:bCs/>
                <w:sz w:val="20"/>
                <w:szCs w:val="20"/>
              </w:rPr>
              <w:t>Sorumluluk</w:t>
            </w:r>
          </w:p>
        </w:tc>
      </w:tr>
      <w:tr w:rsidR="007E3008" w:rsidRPr="00993E94" w14:paraId="60D03971" w14:textId="77777777" w:rsidTr="00F61C70">
        <w:trPr>
          <w:trHeight w:val="20"/>
          <w:jc w:val="center"/>
        </w:trPr>
        <w:tc>
          <w:tcPr>
            <w:tcW w:w="502" w:type="dxa"/>
            <w:vMerge w:val="restart"/>
            <w:shd w:val="clear" w:color="auto" w:fill="F2F2F2" w:themeFill="background1" w:themeFillShade="F2"/>
            <w:tcMar>
              <w:top w:w="28" w:type="dxa"/>
              <w:left w:w="85" w:type="dxa"/>
              <w:bottom w:w="28" w:type="dxa"/>
              <w:right w:w="85" w:type="dxa"/>
            </w:tcMar>
          </w:tcPr>
          <w:p w14:paraId="4E893A50" w14:textId="77777777" w:rsidR="007E3008" w:rsidRPr="00993E94" w:rsidRDefault="007E3008" w:rsidP="00F61C70">
            <w:pPr>
              <w:spacing w:line="240" w:lineRule="auto"/>
              <w:rPr>
                <w:sz w:val="20"/>
                <w:szCs w:val="20"/>
              </w:rPr>
            </w:pPr>
            <w:r w:rsidRPr="00993E94">
              <w:rPr>
                <w:sz w:val="20"/>
                <w:szCs w:val="20"/>
              </w:rPr>
              <w:t>1</w:t>
            </w:r>
          </w:p>
        </w:tc>
        <w:tc>
          <w:tcPr>
            <w:tcW w:w="1203" w:type="dxa"/>
            <w:vMerge w:val="restart"/>
            <w:shd w:val="clear" w:color="auto" w:fill="F2F2F2" w:themeFill="background1" w:themeFillShade="F2"/>
            <w:tcMar>
              <w:top w:w="28" w:type="dxa"/>
              <w:left w:w="85" w:type="dxa"/>
              <w:bottom w:w="28" w:type="dxa"/>
              <w:right w:w="85" w:type="dxa"/>
            </w:tcMar>
          </w:tcPr>
          <w:p w14:paraId="018F017B" w14:textId="77777777" w:rsidR="007E3008" w:rsidRPr="00993E94" w:rsidRDefault="007E3008" w:rsidP="00F61C70">
            <w:pPr>
              <w:spacing w:line="240" w:lineRule="auto"/>
              <w:rPr>
                <w:sz w:val="20"/>
                <w:szCs w:val="20"/>
              </w:rPr>
            </w:pPr>
            <w:r w:rsidRPr="00993E94">
              <w:rPr>
                <w:sz w:val="20"/>
                <w:szCs w:val="20"/>
              </w:rPr>
              <w:t>Halk Sağlığı ve Güvenliği / Trafik</w:t>
            </w:r>
          </w:p>
        </w:tc>
        <w:tc>
          <w:tcPr>
            <w:tcW w:w="2594" w:type="dxa"/>
            <w:vMerge w:val="restart"/>
            <w:shd w:val="clear" w:color="auto" w:fill="F2F2F2" w:themeFill="background1" w:themeFillShade="F2"/>
            <w:tcMar>
              <w:top w:w="28" w:type="dxa"/>
              <w:left w:w="85" w:type="dxa"/>
              <w:bottom w:w="28" w:type="dxa"/>
              <w:right w:w="85" w:type="dxa"/>
            </w:tcMar>
          </w:tcPr>
          <w:p w14:paraId="66388D2B" w14:textId="77777777" w:rsidR="007E3008" w:rsidRPr="00993E94" w:rsidRDefault="007E3008" w:rsidP="00F61C70">
            <w:pPr>
              <w:spacing w:line="240" w:lineRule="auto"/>
              <w:rPr>
                <w:sz w:val="20"/>
                <w:szCs w:val="20"/>
              </w:rPr>
            </w:pPr>
            <w:r w:rsidRPr="00993E94">
              <w:rPr>
                <w:sz w:val="20"/>
                <w:szCs w:val="20"/>
              </w:rPr>
              <w:t>Yıkım alanı ve çevresinde yıkım sebebiyle ortaya çıkmış trafik sıkışıklığının (var ise) çözülmesi</w:t>
            </w:r>
          </w:p>
        </w:tc>
        <w:tc>
          <w:tcPr>
            <w:tcW w:w="1435" w:type="dxa"/>
            <w:vMerge w:val="restart"/>
            <w:shd w:val="clear" w:color="auto" w:fill="F2F2F2" w:themeFill="background1" w:themeFillShade="F2"/>
            <w:tcMar>
              <w:top w:w="28" w:type="dxa"/>
              <w:left w:w="85" w:type="dxa"/>
              <w:bottom w:w="28" w:type="dxa"/>
              <w:right w:w="85" w:type="dxa"/>
            </w:tcMar>
          </w:tcPr>
          <w:p w14:paraId="228CA163" w14:textId="77777777" w:rsidR="007E3008" w:rsidRPr="00993E94" w:rsidRDefault="007E3008" w:rsidP="00F61C70">
            <w:pPr>
              <w:spacing w:line="240" w:lineRule="auto"/>
              <w:rPr>
                <w:sz w:val="20"/>
                <w:szCs w:val="20"/>
              </w:rPr>
            </w:pPr>
            <w:r w:rsidRPr="00993E94">
              <w:rPr>
                <w:sz w:val="20"/>
                <w:szCs w:val="20"/>
              </w:rPr>
              <w:t>İlgili alt proje sahası ve çevresinde görsel kontroller</w:t>
            </w:r>
          </w:p>
        </w:tc>
        <w:tc>
          <w:tcPr>
            <w:tcW w:w="1319" w:type="dxa"/>
            <w:shd w:val="clear" w:color="auto" w:fill="F2F2F2" w:themeFill="background1" w:themeFillShade="F2"/>
            <w:tcMar>
              <w:top w:w="28" w:type="dxa"/>
              <w:left w:w="85" w:type="dxa"/>
              <w:bottom w:w="28" w:type="dxa"/>
              <w:right w:w="85" w:type="dxa"/>
            </w:tcMar>
          </w:tcPr>
          <w:p w14:paraId="08180E16" w14:textId="77777777" w:rsidR="007E3008" w:rsidRPr="00993E94" w:rsidRDefault="007E3008" w:rsidP="00F61C70">
            <w:pPr>
              <w:spacing w:line="240" w:lineRule="auto"/>
              <w:rPr>
                <w:sz w:val="20"/>
                <w:szCs w:val="20"/>
              </w:rPr>
            </w:pPr>
            <w:r w:rsidRPr="00993E94">
              <w:rPr>
                <w:sz w:val="20"/>
                <w:szCs w:val="20"/>
              </w:rPr>
              <w:t>Gündelik</w:t>
            </w:r>
          </w:p>
        </w:tc>
        <w:tc>
          <w:tcPr>
            <w:tcW w:w="2019" w:type="dxa"/>
            <w:shd w:val="clear" w:color="auto" w:fill="F2F2F2" w:themeFill="background1" w:themeFillShade="F2"/>
            <w:tcMar>
              <w:top w:w="28" w:type="dxa"/>
              <w:left w:w="85" w:type="dxa"/>
              <w:bottom w:w="28" w:type="dxa"/>
              <w:right w:w="85" w:type="dxa"/>
            </w:tcMar>
          </w:tcPr>
          <w:p w14:paraId="1DE12189" w14:textId="77777777" w:rsidR="007E3008" w:rsidRPr="00993E94" w:rsidRDefault="007E3008" w:rsidP="00F61C70">
            <w:pPr>
              <w:spacing w:line="240" w:lineRule="auto"/>
              <w:rPr>
                <w:sz w:val="20"/>
                <w:szCs w:val="20"/>
              </w:rPr>
            </w:pPr>
            <w:r w:rsidRPr="00993E94">
              <w:rPr>
                <w:sz w:val="20"/>
                <w:szCs w:val="20"/>
              </w:rPr>
              <w:t>Yüklenici / Yüklenicinin İSG irtibat görevlisi</w:t>
            </w:r>
          </w:p>
        </w:tc>
      </w:tr>
      <w:tr w:rsidR="007E3008" w:rsidRPr="00993E94" w14:paraId="6221743B" w14:textId="77777777" w:rsidTr="00F61C70">
        <w:trPr>
          <w:trHeight w:val="20"/>
          <w:jc w:val="center"/>
        </w:trPr>
        <w:tc>
          <w:tcPr>
            <w:tcW w:w="502" w:type="dxa"/>
            <w:vMerge/>
            <w:shd w:val="clear" w:color="auto" w:fill="F2F2F2" w:themeFill="background1" w:themeFillShade="F2"/>
            <w:tcMar>
              <w:top w:w="28" w:type="dxa"/>
              <w:left w:w="85" w:type="dxa"/>
              <w:bottom w:w="28" w:type="dxa"/>
              <w:right w:w="85" w:type="dxa"/>
            </w:tcMar>
          </w:tcPr>
          <w:p w14:paraId="2F38987E" w14:textId="77777777" w:rsidR="007E3008" w:rsidRPr="00993E94" w:rsidRDefault="007E3008" w:rsidP="00F61C70">
            <w:pPr>
              <w:spacing w:line="240" w:lineRule="auto"/>
              <w:rPr>
                <w:sz w:val="20"/>
                <w:szCs w:val="20"/>
              </w:rPr>
            </w:pPr>
          </w:p>
        </w:tc>
        <w:tc>
          <w:tcPr>
            <w:tcW w:w="1203" w:type="dxa"/>
            <w:vMerge/>
            <w:shd w:val="clear" w:color="auto" w:fill="F2F2F2" w:themeFill="background1" w:themeFillShade="F2"/>
            <w:tcMar>
              <w:top w:w="28" w:type="dxa"/>
              <w:left w:w="85" w:type="dxa"/>
              <w:bottom w:w="28" w:type="dxa"/>
              <w:right w:w="85" w:type="dxa"/>
            </w:tcMar>
          </w:tcPr>
          <w:p w14:paraId="293ED797" w14:textId="77777777" w:rsidR="007E3008" w:rsidRPr="00993E94" w:rsidRDefault="007E3008" w:rsidP="00F61C70">
            <w:pPr>
              <w:spacing w:line="240" w:lineRule="auto"/>
              <w:rPr>
                <w:sz w:val="20"/>
                <w:szCs w:val="20"/>
              </w:rPr>
            </w:pPr>
          </w:p>
        </w:tc>
        <w:tc>
          <w:tcPr>
            <w:tcW w:w="2594" w:type="dxa"/>
            <w:vMerge/>
            <w:shd w:val="clear" w:color="auto" w:fill="F2F2F2" w:themeFill="background1" w:themeFillShade="F2"/>
            <w:tcMar>
              <w:top w:w="28" w:type="dxa"/>
              <w:left w:w="85" w:type="dxa"/>
              <w:bottom w:w="28" w:type="dxa"/>
              <w:right w:w="85" w:type="dxa"/>
            </w:tcMar>
          </w:tcPr>
          <w:p w14:paraId="6AE19013" w14:textId="77777777" w:rsidR="007E3008" w:rsidRPr="00993E94" w:rsidRDefault="007E3008" w:rsidP="00F61C70">
            <w:pPr>
              <w:spacing w:line="240" w:lineRule="auto"/>
              <w:rPr>
                <w:sz w:val="20"/>
                <w:szCs w:val="20"/>
              </w:rPr>
            </w:pPr>
          </w:p>
        </w:tc>
        <w:tc>
          <w:tcPr>
            <w:tcW w:w="1435" w:type="dxa"/>
            <w:vMerge/>
            <w:shd w:val="clear" w:color="auto" w:fill="F2F2F2" w:themeFill="background1" w:themeFillShade="F2"/>
            <w:tcMar>
              <w:top w:w="28" w:type="dxa"/>
              <w:left w:w="85" w:type="dxa"/>
              <w:bottom w:w="28" w:type="dxa"/>
              <w:right w:w="85" w:type="dxa"/>
            </w:tcMar>
          </w:tcPr>
          <w:p w14:paraId="6A610908" w14:textId="77777777" w:rsidR="007E3008" w:rsidRPr="00993E94" w:rsidRDefault="007E3008" w:rsidP="00F61C70">
            <w:pPr>
              <w:spacing w:line="240" w:lineRule="auto"/>
              <w:rPr>
                <w:sz w:val="20"/>
                <w:szCs w:val="20"/>
              </w:rPr>
            </w:pPr>
          </w:p>
        </w:tc>
        <w:tc>
          <w:tcPr>
            <w:tcW w:w="1319" w:type="dxa"/>
            <w:shd w:val="clear" w:color="auto" w:fill="F2F2F2" w:themeFill="background1" w:themeFillShade="F2"/>
            <w:tcMar>
              <w:top w:w="28" w:type="dxa"/>
              <w:left w:w="85" w:type="dxa"/>
              <w:bottom w:w="28" w:type="dxa"/>
              <w:right w:w="85" w:type="dxa"/>
            </w:tcMar>
          </w:tcPr>
          <w:p w14:paraId="27A479E9" w14:textId="77777777" w:rsidR="007E3008" w:rsidRPr="00993E94" w:rsidRDefault="007E3008" w:rsidP="00F61C70">
            <w:pPr>
              <w:spacing w:line="240" w:lineRule="auto"/>
              <w:rPr>
                <w:sz w:val="20"/>
                <w:szCs w:val="20"/>
              </w:rPr>
            </w:pPr>
            <w:r w:rsidRPr="00993E94">
              <w:rPr>
                <w:sz w:val="20"/>
                <w:szCs w:val="20"/>
              </w:rPr>
              <w:t>Haftada 1</w:t>
            </w:r>
          </w:p>
        </w:tc>
        <w:tc>
          <w:tcPr>
            <w:tcW w:w="2019" w:type="dxa"/>
            <w:shd w:val="clear" w:color="auto" w:fill="F2F2F2" w:themeFill="background1" w:themeFillShade="F2"/>
            <w:tcMar>
              <w:top w:w="28" w:type="dxa"/>
              <w:left w:w="85" w:type="dxa"/>
              <w:bottom w:w="28" w:type="dxa"/>
              <w:right w:w="85" w:type="dxa"/>
            </w:tcMar>
          </w:tcPr>
          <w:p w14:paraId="6BE598BD" w14:textId="77777777" w:rsidR="007E3008" w:rsidRPr="00993E94" w:rsidRDefault="007E3008" w:rsidP="00F61C70">
            <w:pPr>
              <w:spacing w:line="240" w:lineRule="auto"/>
              <w:rPr>
                <w:sz w:val="20"/>
                <w:szCs w:val="20"/>
              </w:rPr>
            </w:pPr>
            <w:r w:rsidRPr="00993E94">
              <w:rPr>
                <w:sz w:val="20"/>
                <w:szCs w:val="20"/>
              </w:rPr>
              <w:t>PYB’nin illerdeki bireysel uzmanları</w:t>
            </w:r>
          </w:p>
        </w:tc>
      </w:tr>
      <w:tr w:rsidR="007E3008" w:rsidRPr="00993E94" w14:paraId="05F395EF" w14:textId="77777777" w:rsidTr="00F61C70">
        <w:trPr>
          <w:trHeight w:val="20"/>
          <w:jc w:val="center"/>
        </w:trPr>
        <w:tc>
          <w:tcPr>
            <w:tcW w:w="502" w:type="dxa"/>
            <w:vMerge w:val="restart"/>
            <w:shd w:val="clear" w:color="auto" w:fill="F2F2F2" w:themeFill="background1" w:themeFillShade="F2"/>
          </w:tcPr>
          <w:p w14:paraId="3874F917" w14:textId="77777777" w:rsidR="007E3008" w:rsidRPr="00993E94" w:rsidRDefault="007E3008" w:rsidP="00F61C70">
            <w:pPr>
              <w:spacing w:line="240" w:lineRule="auto"/>
              <w:rPr>
                <w:sz w:val="20"/>
                <w:szCs w:val="20"/>
              </w:rPr>
            </w:pPr>
            <w:r w:rsidRPr="00993E94">
              <w:rPr>
                <w:sz w:val="20"/>
                <w:szCs w:val="20"/>
              </w:rPr>
              <w:t>2</w:t>
            </w:r>
          </w:p>
        </w:tc>
        <w:tc>
          <w:tcPr>
            <w:tcW w:w="1203" w:type="dxa"/>
            <w:vMerge w:val="restart"/>
            <w:shd w:val="clear" w:color="auto" w:fill="F2F2F2" w:themeFill="background1" w:themeFillShade="F2"/>
          </w:tcPr>
          <w:p w14:paraId="7A84B248" w14:textId="77777777" w:rsidR="007E3008" w:rsidRPr="00993E94" w:rsidRDefault="007E3008" w:rsidP="00F61C70">
            <w:pPr>
              <w:spacing w:line="240" w:lineRule="auto"/>
              <w:rPr>
                <w:sz w:val="20"/>
                <w:szCs w:val="20"/>
              </w:rPr>
            </w:pPr>
            <w:r w:rsidRPr="00993E94">
              <w:rPr>
                <w:sz w:val="20"/>
                <w:szCs w:val="20"/>
              </w:rPr>
              <w:t>Halk Sağlığı ve Güvenliği</w:t>
            </w:r>
          </w:p>
        </w:tc>
        <w:tc>
          <w:tcPr>
            <w:tcW w:w="2594" w:type="dxa"/>
            <w:vMerge w:val="restart"/>
            <w:shd w:val="clear" w:color="auto" w:fill="F2F2F2" w:themeFill="background1" w:themeFillShade="F2"/>
          </w:tcPr>
          <w:p w14:paraId="4FB86692" w14:textId="77777777" w:rsidR="007E3008" w:rsidRPr="00993E94" w:rsidRDefault="007E3008" w:rsidP="00F61C70">
            <w:pPr>
              <w:spacing w:line="240" w:lineRule="auto"/>
              <w:rPr>
                <w:sz w:val="20"/>
                <w:szCs w:val="20"/>
              </w:rPr>
            </w:pPr>
            <w:r w:rsidRPr="00993E94">
              <w:rPr>
                <w:sz w:val="20"/>
                <w:szCs w:val="20"/>
              </w:rPr>
              <w:t>Halk Sağlığı ve Güvenliği ile ilgili önlemlerin alınması (işaretlemeler, güvenlik şeritlerinin çekilmesi, çevre halka bilgilendirmelerin yapılması vb.).</w:t>
            </w:r>
          </w:p>
        </w:tc>
        <w:tc>
          <w:tcPr>
            <w:tcW w:w="1435" w:type="dxa"/>
            <w:vMerge w:val="restart"/>
            <w:shd w:val="clear" w:color="auto" w:fill="F2F2F2" w:themeFill="background1" w:themeFillShade="F2"/>
          </w:tcPr>
          <w:p w14:paraId="7043D6F6" w14:textId="77777777" w:rsidR="007E3008" w:rsidRPr="00993E94" w:rsidRDefault="007E3008" w:rsidP="00F61C70">
            <w:pPr>
              <w:spacing w:line="240" w:lineRule="auto"/>
              <w:rPr>
                <w:sz w:val="20"/>
                <w:szCs w:val="20"/>
              </w:rPr>
            </w:pPr>
            <w:r w:rsidRPr="00993E94">
              <w:rPr>
                <w:sz w:val="20"/>
                <w:szCs w:val="20"/>
              </w:rPr>
              <w:t>İlgili alt proje sahasında ve çevresinde görsel kontroller.</w:t>
            </w:r>
          </w:p>
        </w:tc>
        <w:tc>
          <w:tcPr>
            <w:tcW w:w="1319" w:type="dxa"/>
            <w:shd w:val="clear" w:color="auto" w:fill="F2F2F2" w:themeFill="background1" w:themeFillShade="F2"/>
          </w:tcPr>
          <w:p w14:paraId="759A9918" w14:textId="77777777" w:rsidR="007E3008" w:rsidRPr="00993E94" w:rsidRDefault="007E3008" w:rsidP="00F61C70">
            <w:pPr>
              <w:spacing w:line="240" w:lineRule="auto"/>
              <w:rPr>
                <w:sz w:val="20"/>
                <w:szCs w:val="20"/>
              </w:rPr>
            </w:pPr>
            <w:r w:rsidRPr="00993E94">
              <w:rPr>
                <w:sz w:val="20"/>
                <w:szCs w:val="20"/>
              </w:rPr>
              <w:t>Gündelik</w:t>
            </w:r>
          </w:p>
        </w:tc>
        <w:tc>
          <w:tcPr>
            <w:tcW w:w="2019" w:type="dxa"/>
            <w:shd w:val="clear" w:color="auto" w:fill="F2F2F2" w:themeFill="background1" w:themeFillShade="F2"/>
          </w:tcPr>
          <w:p w14:paraId="46F02621" w14:textId="77777777" w:rsidR="007E3008" w:rsidRPr="00993E94" w:rsidRDefault="007E3008" w:rsidP="00F61C70">
            <w:pPr>
              <w:spacing w:line="240" w:lineRule="auto"/>
              <w:rPr>
                <w:sz w:val="20"/>
                <w:szCs w:val="20"/>
              </w:rPr>
            </w:pPr>
            <w:r w:rsidRPr="00993E94">
              <w:rPr>
                <w:sz w:val="20"/>
                <w:szCs w:val="20"/>
              </w:rPr>
              <w:t>Yüklenici / Yüklenicinin İSG irtibat görevlisi</w:t>
            </w:r>
          </w:p>
        </w:tc>
      </w:tr>
      <w:tr w:rsidR="007E3008" w:rsidRPr="00993E94" w14:paraId="28D5EF2A" w14:textId="77777777" w:rsidTr="00F61C70">
        <w:trPr>
          <w:trHeight w:val="20"/>
          <w:jc w:val="center"/>
        </w:trPr>
        <w:tc>
          <w:tcPr>
            <w:tcW w:w="502" w:type="dxa"/>
            <w:vMerge/>
            <w:shd w:val="clear" w:color="auto" w:fill="F2F2F2" w:themeFill="background1" w:themeFillShade="F2"/>
          </w:tcPr>
          <w:p w14:paraId="6CCBB269" w14:textId="77777777" w:rsidR="007E3008" w:rsidRPr="00993E94" w:rsidRDefault="007E3008" w:rsidP="00F61C70">
            <w:pPr>
              <w:spacing w:line="240" w:lineRule="auto"/>
              <w:rPr>
                <w:sz w:val="20"/>
                <w:szCs w:val="20"/>
              </w:rPr>
            </w:pPr>
          </w:p>
        </w:tc>
        <w:tc>
          <w:tcPr>
            <w:tcW w:w="1203" w:type="dxa"/>
            <w:vMerge/>
            <w:shd w:val="clear" w:color="auto" w:fill="F2F2F2" w:themeFill="background1" w:themeFillShade="F2"/>
          </w:tcPr>
          <w:p w14:paraId="5D885603" w14:textId="77777777" w:rsidR="007E3008" w:rsidRPr="00993E94" w:rsidRDefault="007E3008" w:rsidP="00F61C70">
            <w:pPr>
              <w:spacing w:line="240" w:lineRule="auto"/>
              <w:rPr>
                <w:sz w:val="20"/>
                <w:szCs w:val="20"/>
              </w:rPr>
            </w:pPr>
          </w:p>
        </w:tc>
        <w:tc>
          <w:tcPr>
            <w:tcW w:w="2594" w:type="dxa"/>
            <w:vMerge/>
            <w:shd w:val="clear" w:color="auto" w:fill="F2F2F2" w:themeFill="background1" w:themeFillShade="F2"/>
          </w:tcPr>
          <w:p w14:paraId="52589245" w14:textId="77777777" w:rsidR="007E3008" w:rsidRPr="00993E94" w:rsidRDefault="007E3008" w:rsidP="00F61C70">
            <w:pPr>
              <w:spacing w:line="240" w:lineRule="auto"/>
              <w:rPr>
                <w:sz w:val="20"/>
                <w:szCs w:val="20"/>
              </w:rPr>
            </w:pPr>
          </w:p>
        </w:tc>
        <w:tc>
          <w:tcPr>
            <w:tcW w:w="1435" w:type="dxa"/>
            <w:vMerge/>
            <w:shd w:val="clear" w:color="auto" w:fill="F2F2F2" w:themeFill="background1" w:themeFillShade="F2"/>
          </w:tcPr>
          <w:p w14:paraId="2AF05176" w14:textId="77777777" w:rsidR="007E3008" w:rsidRPr="00993E94" w:rsidRDefault="007E3008" w:rsidP="00F61C70">
            <w:pPr>
              <w:spacing w:line="240" w:lineRule="auto"/>
              <w:rPr>
                <w:sz w:val="20"/>
                <w:szCs w:val="20"/>
              </w:rPr>
            </w:pPr>
          </w:p>
        </w:tc>
        <w:tc>
          <w:tcPr>
            <w:tcW w:w="1319" w:type="dxa"/>
            <w:shd w:val="clear" w:color="auto" w:fill="F2F2F2" w:themeFill="background1" w:themeFillShade="F2"/>
          </w:tcPr>
          <w:p w14:paraId="6071E106" w14:textId="77777777" w:rsidR="007E3008" w:rsidRPr="00993E94" w:rsidRDefault="007E3008" w:rsidP="00F61C70">
            <w:pPr>
              <w:spacing w:line="240" w:lineRule="auto"/>
              <w:rPr>
                <w:sz w:val="20"/>
                <w:szCs w:val="20"/>
              </w:rPr>
            </w:pPr>
            <w:r w:rsidRPr="00993E94">
              <w:rPr>
                <w:sz w:val="20"/>
                <w:szCs w:val="20"/>
              </w:rPr>
              <w:t>Haftada 1</w:t>
            </w:r>
          </w:p>
        </w:tc>
        <w:tc>
          <w:tcPr>
            <w:tcW w:w="2019" w:type="dxa"/>
            <w:shd w:val="clear" w:color="auto" w:fill="F2F2F2" w:themeFill="background1" w:themeFillShade="F2"/>
          </w:tcPr>
          <w:p w14:paraId="0BD29620" w14:textId="77777777" w:rsidR="007E3008" w:rsidRPr="00993E94" w:rsidRDefault="007E3008" w:rsidP="00F61C70">
            <w:pPr>
              <w:spacing w:line="240" w:lineRule="auto"/>
              <w:rPr>
                <w:sz w:val="20"/>
                <w:szCs w:val="20"/>
              </w:rPr>
            </w:pPr>
            <w:r w:rsidRPr="00993E94">
              <w:rPr>
                <w:sz w:val="20"/>
                <w:szCs w:val="20"/>
              </w:rPr>
              <w:t>PYB’nin illerdeki bireysel uzmanları</w:t>
            </w:r>
          </w:p>
        </w:tc>
      </w:tr>
      <w:tr w:rsidR="007E3008" w:rsidRPr="00993E94" w14:paraId="6A3552D7" w14:textId="77777777" w:rsidTr="00F61C70">
        <w:trPr>
          <w:trHeight w:val="20"/>
          <w:jc w:val="center"/>
        </w:trPr>
        <w:tc>
          <w:tcPr>
            <w:tcW w:w="502" w:type="dxa"/>
            <w:vMerge w:val="restart"/>
            <w:shd w:val="clear" w:color="auto" w:fill="F2F2F2" w:themeFill="background1" w:themeFillShade="F2"/>
          </w:tcPr>
          <w:p w14:paraId="3244F82C" w14:textId="77777777" w:rsidR="007E3008" w:rsidRPr="00993E94" w:rsidRDefault="007E3008" w:rsidP="00F61C70">
            <w:pPr>
              <w:spacing w:line="240" w:lineRule="auto"/>
              <w:rPr>
                <w:sz w:val="20"/>
                <w:szCs w:val="20"/>
              </w:rPr>
            </w:pPr>
            <w:r w:rsidRPr="00993E94">
              <w:rPr>
                <w:sz w:val="20"/>
                <w:szCs w:val="20"/>
              </w:rPr>
              <w:t>3</w:t>
            </w:r>
          </w:p>
        </w:tc>
        <w:tc>
          <w:tcPr>
            <w:tcW w:w="1203" w:type="dxa"/>
            <w:vMerge w:val="restart"/>
            <w:shd w:val="clear" w:color="auto" w:fill="F2F2F2" w:themeFill="background1" w:themeFillShade="F2"/>
          </w:tcPr>
          <w:p w14:paraId="1AF188A1" w14:textId="77777777" w:rsidR="007E3008" w:rsidRPr="00993E94" w:rsidRDefault="007E3008" w:rsidP="00F61C70">
            <w:pPr>
              <w:spacing w:line="240" w:lineRule="auto"/>
              <w:rPr>
                <w:sz w:val="20"/>
                <w:szCs w:val="20"/>
              </w:rPr>
            </w:pPr>
            <w:r w:rsidRPr="00993E94">
              <w:rPr>
                <w:sz w:val="20"/>
                <w:szCs w:val="20"/>
              </w:rPr>
              <w:t>Toz ve Gürültü</w:t>
            </w:r>
          </w:p>
        </w:tc>
        <w:tc>
          <w:tcPr>
            <w:tcW w:w="2594" w:type="dxa"/>
            <w:vMerge w:val="restart"/>
            <w:shd w:val="clear" w:color="auto" w:fill="F2F2F2" w:themeFill="background1" w:themeFillShade="F2"/>
          </w:tcPr>
          <w:p w14:paraId="3F133765" w14:textId="675F3659" w:rsidR="007E3008" w:rsidRPr="00993E94" w:rsidRDefault="007E3008" w:rsidP="00F61C70">
            <w:pPr>
              <w:spacing w:line="240" w:lineRule="auto"/>
              <w:rPr>
                <w:sz w:val="20"/>
                <w:szCs w:val="20"/>
              </w:rPr>
            </w:pPr>
            <w:r w:rsidRPr="00993E94">
              <w:rPr>
                <w:sz w:val="20"/>
                <w:szCs w:val="20"/>
              </w:rPr>
              <w:t xml:space="preserve">Toz ve gürültü ile ilgili alt projelere özgü hazırlanacak </w:t>
            </w:r>
            <w:r w:rsidR="006C05C4" w:rsidRPr="00993E94">
              <w:rPr>
                <w:sz w:val="20"/>
                <w:szCs w:val="20"/>
              </w:rPr>
              <w:t xml:space="preserve">Y-ÇSYP </w:t>
            </w:r>
            <w:r w:rsidRPr="00993E94">
              <w:rPr>
                <w:sz w:val="20"/>
                <w:szCs w:val="20"/>
              </w:rPr>
              <w:t>ve il bazlı ÇSYP’lerde detaylandırılmış önlemlerin ve ayrıca ulusal mevzuat kapsamında mecburi önlemlerin alınması.</w:t>
            </w:r>
          </w:p>
        </w:tc>
        <w:tc>
          <w:tcPr>
            <w:tcW w:w="1435" w:type="dxa"/>
            <w:vMerge w:val="restart"/>
            <w:shd w:val="clear" w:color="auto" w:fill="F2F2F2" w:themeFill="background1" w:themeFillShade="F2"/>
          </w:tcPr>
          <w:p w14:paraId="5F40EC4A" w14:textId="77777777" w:rsidR="007E3008" w:rsidRPr="00993E94" w:rsidRDefault="007E3008" w:rsidP="00F61C70">
            <w:pPr>
              <w:spacing w:line="240" w:lineRule="auto"/>
              <w:rPr>
                <w:sz w:val="20"/>
                <w:szCs w:val="20"/>
              </w:rPr>
            </w:pPr>
            <w:r w:rsidRPr="00993E94">
              <w:rPr>
                <w:sz w:val="20"/>
                <w:szCs w:val="20"/>
              </w:rPr>
              <w:t>Alt-proje sahalarında ve etki alanlarında görsel kontrol.</w:t>
            </w:r>
          </w:p>
        </w:tc>
        <w:tc>
          <w:tcPr>
            <w:tcW w:w="1319" w:type="dxa"/>
            <w:shd w:val="clear" w:color="auto" w:fill="F2F2F2" w:themeFill="background1" w:themeFillShade="F2"/>
          </w:tcPr>
          <w:p w14:paraId="58B5C17A" w14:textId="77777777" w:rsidR="007E3008" w:rsidRPr="00993E94" w:rsidRDefault="007E3008" w:rsidP="00F61C70">
            <w:pPr>
              <w:spacing w:line="240" w:lineRule="auto"/>
              <w:rPr>
                <w:sz w:val="20"/>
                <w:szCs w:val="20"/>
              </w:rPr>
            </w:pPr>
            <w:r w:rsidRPr="00993E94">
              <w:rPr>
                <w:sz w:val="20"/>
                <w:szCs w:val="20"/>
              </w:rPr>
              <w:t>Gündelik</w:t>
            </w:r>
          </w:p>
        </w:tc>
        <w:tc>
          <w:tcPr>
            <w:tcW w:w="2019" w:type="dxa"/>
            <w:shd w:val="clear" w:color="auto" w:fill="F2F2F2" w:themeFill="background1" w:themeFillShade="F2"/>
          </w:tcPr>
          <w:p w14:paraId="4FCC430E" w14:textId="77777777" w:rsidR="007E3008" w:rsidRPr="00993E94" w:rsidRDefault="007E3008" w:rsidP="00F61C70">
            <w:pPr>
              <w:spacing w:line="240" w:lineRule="auto"/>
              <w:rPr>
                <w:sz w:val="20"/>
                <w:szCs w:val="20"/>
              </w:rPr>
            </w:pPr>
            <w:r w:rsidRPr="00993E94">
              <w:rPr>
                <w:sz w:val="20"/>
                <w:szCs w:val="20"/>
              </w:rPr>
              <w:t>Yüklenici / Yüklenicinin İSG irtibat görevlisi</w:t>
            </w:r>
          </w:p>
        </w:tc>
      </w:tr>
      <w:tr w:rsidR="007E3008" w:rsidRPr="00993E94" w14:paraId="51E8C2B2" w14:textId="77777777" w:rsidTr="00F61C70">
        <w:trPr>
          <w:trHeight w:val="20"/>
          <w:jc w:val="center"/>
        </w:trPr>
        <w:tc>
          <w:tcPr>
            <w:tcW w:w="502" w:type="dxa"/>
            <w:vMerge/>
            <w:shd w:val="clear" w:color="auto" w:fill="F2F2F2" w:themeFill="background1" w:themeFillShade="F2"/>
          </w:tcPr>
          <w:p w14:paraId="1AB7EB62" w14:textId="77777777" w:rsidR="007E3008" w:rsidRPr="00993E94" w:rsidRDefault="007E3008" w:rsidP="00F61C70">
            <w:pPr>
              <w:spacing w:line="240" w:lineRule="auto"/>
              <w:rPr>
                <w:sz w:val="20"/>
                <w:szCs w:val="20"/>
              </w:rPr>
            </w:pPr>
          </w:p>
        </w:tc>
        <w:tc>
          <w:tcPr>
            <w:tcW w:w="1203" w:type="dxa"/>
            <w:vMerge/>
            <w:shd w:val="clear" w:color="auto" w:fill="F2F2F2" w:themeFill="background1" w:themeFillShade="F2"/>
          </w:tcPr>
          <w:p w14:paraId="1CCDC9F2" w14:textId="77777777" w:rsidR="007E3008" w:rsidRPr="00993E94" w:rsidRDefault="007E3008" w:rsidP="00F61C70">
            <w:pPr>
              <w:spacing w:line="240" w:lineRule="auto"/>
              <w:rPr>
                <w:sz w:val="20"/>
                <w:szCs w:val="20"/>
              </w:rPr>
            </w:pPr>
          </w:p>
        </w:tc>
        <w:tc>
          <w:tcPr>
            <w:tcW w:w="2594" w:type="dxa"/>
            <w:vMerge/>
            <w:shd w:val="clear" w:color="auto" w:fill="F2F2F2" w:themeFill="background1" w:themeFillShade="F2"/>
          </w:tcPr>
          <w:p w14:paraId="1DC91D5C" w14:textId="77777777" w:rsidR="007E3008" w:rsidRPr="00993E94" w:rsidRDefault="007E3008" w:rsidP="00F61C70">
            <w:pPr>
              <w:spacing w:line="240" w:lineRule="auto"/>
              <w:rPr>
                <w:sz w:val="20"/>
                <w:szCs w:val="20"/>
              </w:rPr>
            </w:pPr>
          </w:p>
        </w:tc>
        <w:tc>
          <w:tcPr>
            <w:tcW w:w="1435" w:type="dxa"/>
            <w:vMerge/>
            <w:shd w:val="clear" w:color="auto" w:fill="F2F2F2" w:themeFill="background1" w:themeFillShade="F2"/>
          </w:tcPr>
          <w:p w14:paraId="47782119" w14:textId="77777777" w:rsidR="007E3008" w:rsidRPr="00993E94" w:rsidRDefault="007E3008" w:rsidP="00F61C70">
            <w:pPr>
              <w:spacing w:line="240" w:lineRule="auto"/>
              <w:rPr>
                <w:sz w:val="20"/>
                <w:szCs w:val="20"/>
              </w:rPr>
            </w:pPr>
          </w:p>
        </w:tc>
        <w:tc>
          <w:tcPr>
            <w:tcW w:w="1319" w:type="dxa"/>
            <w:shd w:val="clear" w:color="auto" w:fill="F2F2F2" w:themeFill="background1" w:themeFillShade="F2"/>
          </w:tcPr>
          <w:p w14:paraId="669A8B47" w14:textId="77777777" w:rsidR="007E3008" w:rsidRPr="00993E94" w:rsidRDefault="007E3008" w:rsidP="00F61C70">
            <w:pPr>
              <w:spacing w:line="240" w:lineRule="auto"/>
              <w:rPr>
                <w:sz w:val="20"/>
                <w:szCs w:val="20"/>
              </w:rPr>
            </w:pPr>
            <w:r w:rsidRPr="00993E94">
              <w:rPr>
                <w:sz w:val="20"/>
                <w:szCs w:val="20"/>
              </w:rPr>
              <w:t>Haftada 1</w:t>
            </w:r>
          </w:p>
        </w:tc>
        <w:tc>
          <w:tcPr>
            <w:tcW w:w="2019" w:type="dxa"/>
            <w:shd w:val="clear" w:color="auto" w:fill="F2F2F2" w:themeFill="background1" w:themeFillShade="F2"/>
          </w:tcPr>
          <w:p w14:paraId="51DE22C5" w14:textId="77777777" w:rsidR="007E3008" w:rsidRPr="00993E94" w:rsidRDefault="007E3008" w:rsidP="00F61C70">
            <w:pPr>
              <w:spacing w:line="240" w:lineRule="auto"/>
              <w:rPr>
                <w:sz w:val="20"/>
                <w:szCs w:val="20"/>
              </w:rPr>
            </w:pPr>
            <w:r w:rsidRPr="00993E94">
              <w:rPr>
                <w:sz w:val="20"/>
                <w:szCs w:val="20"/>
              </w:rPr>
              <w:t>PYB’nin illerdeki bireysel uzmanları</w:t>
            </w:r>
          </w:p>
        </w:tc>
      </w:tr>
      <w:tr w:rsidR="007E3008" w:rsidRPr="00993E94" w14:paraId="76B8C09C" w14:textId="77777777" w:rsidTr="00F61C70">
        <w:trPr>
          <w:trHeight w:val="20"/>
          <w:jc w:val="center"/>
        </w:trPr>
        <w:tc>
          <w:tcPr>
            <w:tcW w:w="502" w:type="dxa"/>
            <w:vMerge w:val="restart"/>
            <w:shd w:val="clear" w:color="auto" w:fill="F2F2F2" w:themeFill="background1" w:themeFillShade="F2"/>
          </w:tcPr>
          <w:p w14:paraId="69820C6A" w14:textId="77777777" w:rsidR="007E3008" w:rsidRPr="00993E94" w:rsidRDefault="007E3008" w:rsidP="00F61C70">
            <w:pPr>
              <w:spacing w:line="240" w:lineRule="auto"/>
              <w:rPr>
                <w:sz w:val="20"/>
                <w:szCs w:val="20"/>
              </w:rPr>
            </w:pPr>
            <w:r w:rsidRPr="00993E94">
              <w:rPr>
                <w:sz w:val="20"/>
                <w:szCs w:val="20"/>
              </w:rPr>
              <w:t>4</w:t>
            </w:r>
          </w:p>
        </w:tc>
        <w:tc>
          <w:tcPr>
            <w:tcW w:w="1203" w:type="dxa"/>
            <w:vMerge w:val="restart"/>
            <w:shd w:val="clear" w:color="auto" w:fill="F2F2F2" w:themeFill="background1" w:themeFillShade="F2"/>
          </w:tcPr>
          <w:p w14:paraId="3D2331F9" w14:textId="77777777" w:rsidR="007E3008" w:rsidRPr="00993E94" w:rsidRDefault="007E3008" w:rsidP="00F61C70">
            <w:pPr>
              <w:spacing w:line="240" w:lineRule="auto"/>
              <w:rPr>
                <w:sz w:val="20"/>
                <w:szCs w:val="20"/>
              </w:rPr>
            </w:pPr>
            <w:r w:rsidRPr="00993E94">
              <w:rPr>
                <w:sz w:val="20"/>
                <w:szCs w:val="20"/>
              </w:rPr>
              <w:t>Alt-proje kaynaklı trafik</w:t>
            </w:r>
          </w:p>
        </w:tc>
        <w:tc>
          <w:tcPr>
            <w:tcW w:w="2594" w:type="dxa"/>
            <w:vMerge w:val="restart"/>
            <w:shd w:val="clear" w:color="auto" w:fill="F2F2F2" w:themeFill="background1" w:themeFillShade="F2"/>
          </w:tcPr>
          <w:p w14:paraId="0A40F3C7" w14:textId="77777777" w:rsidR="007E3008" w:rsidRPr="00993E94" w:rsidRDefault="007E3008" w:rsidP="00F61C70">
            <w:pPr>
              <w:spacing w:line="240" w:lineRule="auto"/>
              <w:rPr>
                <w:sz w:val="20"/>
                <w:szCs w:val="20"/>
              </w:rPr>
            </w:pPr>
            <w:r w:rsidRPr="00993E94">
              <w:rPr>
                <w:sz w:val="20"/>
                <w:szCs w:val="20"/>
              </w:rPr>
              <w:t xml:space="preserve">Her bir il için ayrı ayrı hazırlanacak ve sonrasında alt projelere özel olarak </w:t>
            </w:r>
            <w:r w:rsidRPr="00993E94">
              <w:rPr>
                <w:sz w:val="20"/>
                <w:szCs w:val="20"/>
              </w:rPr>
              <w:lastRenderedPageBreak/>
              <w:t>uygulanacak Toplum Sağlığı ve Trafik Yönetim Planlarında geçen önlemlerin uygulanması.</w:t>
            </w:r>
          </w:p>
        </w:tc>
        <w:tc>
          <w:tcPr>
            <w:tcW w:w="1435" w:type="dxa"/>
            <w:vMerge w:val="restart"/>
            <w:shd w:val="clear" w:color="auto" w:fill="F2F2F2" w:themeFill="background1" w:themeFillShade="F2"/>
          </w:tcPr>
          <w:p w14:paraId="78D4D65B" w14:textId="77777777" w:rsidR="007E3008" w:rsidRPr="00993E94" w:rsidRDefault="007E3008" w:rsidP="00F61C70">
            <w:pPr>
              <w:spacing w:line="240" w:lineRule="auto"/>
              <w:rPr>
                <w:sz w:val="20"/>
                <w:szCs w:val="20"/>
              </w:rPr>
            </w:pPr>
            <w:r w:rsidRPr="00993E94">
              <w:rPr>
                <w:sz w:val="20"/>
                <w:szCs w:val="20"/>
              </w:rPr>
              <w:lastRenderedPageBreak/>
              <w:t xml:space="preserve">Alt-proje sahası ve </w:t>
            </w:r>
            <w:r w:rsidRPr="00993E94">
              <w:rPr>
                <w:sz w:val="20"/>
                <w:szCs w:val="20"/>
              </w:rPr>
              <w:lastRenderedPageBreak/>
              <w:t>çevresinde görsel kontrol.</w:t>
            </w:r>
          </w:p>
          <w:p w14:paraId="183062B0" w14:textId="77777777" w:rsidR="007E3008" w:rsidRPr="00993E94" w:rsidRDefault="007E3008" w:rsidP="00F61C70">
            <w:pPr>
              <w:spacing w:line="240" w:lineRule="auto"/>
              <w:rPr>
                <w:sz w:val="20"/>
                <w:szCs w:val="20"/>
              </w:rPr>
            </w:pPr>
            <w:r w:rsidRPr="00993E94">
              <w:rPr>
                <w:sz w:val="20"/>
                <w:szCs w:val="20"/>
              </w:rPr>
              <w:t>İlgili dokümantasyonun kontrolü.</w:t>
            </w:r>
          </w:p>
          <w:p w14:paraId="1346B6B5" w14:textId="77777777" w:rsidR="007E3008" w:rsidRPr="00993E94" w:rsidRDefault="007E3008" w:rsidP="00F61C70">
            <w:pPr>
              <w:spacing w:line="240" w:lineRule="auto"/>
              <w:rPr>
                <w:sz w:val="20"/>
                <w:szCs w:val="20"/>
              </w:rPr>
            </w:pPr>
            <w:r w:rsidRPr="00993E94">
              <w:rPr>
                <w:sz w:val="20"/>
                <w:szCs w:val="20"/>
              </w:rPr>
              <w:t>Eğitim kayıtları</w:t>
            </w:r>
          </w:p>
          <w:p w14:paraId="1ADBFD25" w14:textId="77777777" w:rsidR="007E3008" w:rsidRPr="00993E94" w:rsidRDefault="007E3008" w:rsidP="00F61C70">
            <w:pPr>
              <w:spacing w:line="240" w:lineRule="auto"/>
              <w:rPr>
                <w:sz w:val="20"/>
                <w:szCs w:val="20"/>
              </w:rPr>
            </w:pPr>
            <w:r w:rsidRPr="00993E94">
              <w:rPr>
                <w:sz w:val="20"/>
                <w:szCs w:val="20"/>
              </w:rPr>
              <w:t>Hız limit aşım kayıtları</w:t>
            </w:r>
          </w:p>
          <w:p w14:paraId="048B418C" w14:textId="77777777" w:rsidR="007E3008" w:rsidRPr="00993E94" w:rsidRDefault="007E3008" w:rsidP="00F61C70">
            <w:pPr>
              <w:spacing w:line="240" w:lineRule="auto"/>
              <w:rPr>
                <w:sz w:val="20"/>
                <w:szCs w:val="20"/>
              </w:rPr>
            </w:pPr>
            <w:r w:rsidRPr="00993E94">
              <w:rPr>
                <w:sz w:val="20"/>
                <w:szCs w:val="20"/>
              </w:rPr>
              <w:t>Trafik sebepli şikayetler</w:t>
            </w:r>
          </w:p>
        </w:tc>
        <w:tc>
          <w:tcPr>
            <w:tcW w:w="1319" w:type="dxa"/>
            <w:shd w:val="clear" w:color="auto" w:fill="F2F2F2" w:themeFill="background1" w:themeFillShade="F2"/>
          </w:tcPr>
          <w:p w14:paraId="6D5E47D0" w14:textId="77777777" w:rsidR="007E3008" w:rsidRPr="00993E94" w:rsidRDefault="007E3008" w:rsidP="00F61C70">
            <w:pPr>
              <w:spacing w:line="240" w:lineRule="auto"/>
              <w:rPr>
                <w:sz w:val="20"/>
                <w:szCs w:val="20"/>
              </w:rPr>
            </w:pPr>
            <w:r w:rsidRPr="00993E94">
              <w:rPr>
                <w:sz w:val="20"/>
                <w:szCs w:val="20"/>
              </w:rPr>
              <w:lastRenderedPageBreak/>
              <w:t>Gündelik</w:t>
            </w:r>
          </w:p>
        </w:tc>
        <w:tc>
          <w:tcPr>
            <w:tcW w:w="2019" w:type="dxa"/>
            <w:shd w:val="clear" w:color="auto" w:fill="F2F2F2" w:themeFill="background1" w:themeFillShade="F2"/>
          </w:tcPr>
          <w:p w14:paraId="54F5D9FE" w14:textId="77777777" w:rsidR="007E3008" w:rsidRPr="00993E94" w:rsidRDefault="007E3008" w:rsidP="00F61C70">
            <w:pPr>
              <w:spacing w:line="240" w:lineRule="auto"/>
              <w:rPr>
                <w:sz w:val="20"/>
                <w:szCs w:val="20"/>
              </w:rPr>
            </w:pPr>
            <w:r w:rsidRPr="00993E94">
              <w:rPr>
                <w:sz w:val="20"/>
                <w:szCs w:val="20"/>
              </w:rPr>
              <w:t>Yüklenici / Yüklenicinin İSG irtibat görevlisi</w:t>
            </w:r>
          </w:p>
        </w:tc>
      </w:tr>
      <w:tr w:rsidR="007E3008" w:rsidRPr="00993E94" w14:paraId="4AFBE214" w14:textId="77777777" w:rsidTr="00F61C70">
        <w:trPr>
          <w:trHeight w:val="20"/>
          <w:jc w:val="center"/>
        </w:trPr>
        <w:tc>
          <w:tcPr>
            <w:tcW w:w="502" w:type="dxa"/>
            <w:vMerge/>
            <w:shd w:val="clear" w:color="auto" w:fill="F2F2F2" w:themeFill="background1" w:themeFillShade="F2"/>
          </w:tcPr>
          <w:p w14:paraId="28C20A9F" w14:textId="77777777" w:rsidR="007E3008" w:rsidRPr="00993E94" w:rsidRDefault="007E3008" w:rsidP="00F61C70">
            <w:pPr>
              <w:spacing w:line="240" w:lineRule="auto"/>
              <w:rPr>
                <w:sz w:val="20"/>
                <w:szCs w:val="20"/>
              </w:rPr>
            </w:pPr>
          </w:p>
        </w:tc>
        <w:tc>
          <w:tcPr>
            <w:tcW w:w="1203" w:type="dxa"/>
            <w:vMerge/>
            <w:shd w:val="clear" w:color="auto" w:fill="F2F2F2" w:themeFill="background1" w:themeFillShade="F2"/>
          </w:tcPr>
          <w:p w14:paraId="371E499B" w14:textId="77777777" w:rsidR="007E3008" w:rsidRPr="00993E94" w:rsidRDefault="007E3008" w:rsidP="00F61C70">
            <w:pPr>
              <w:spacing w:line="240" w:lineRule="auto"/>
              <w:rPr>
                <w:sz w:val="20"/>
                <w:szCs w:val="20"/>
              </w:rPr>
            </w:pPr>
          </w:p>
        </w:tc>
        <w:tc>
          <w:tcPr>
            <w:tcW w:w="2594" w:type="dxa"/>
            <w:vMerge/>
            <w:shd w:val="clear" w:color="auto" w:fill="F2F2F2" w:themeFill="background1" w:themeFillShade="F2"/>
          </w:tcPr>
          <w:p w14:paraId="1FFAA2F7" w14:textId="77777777" w:rsidR="007E3008" w:rsidRPr="00993E94" w:rsidRDefault="007E3008" w:rsidP="00F61C70">
            <w:pPr>
              <w:spacing w:line="240" w:lineRule="auto"/>
              <w:rPr>
                <w:sz w:val="20"/>
                <w:szCs w:val="20"/>
              </w:rPr>
            </w:pPr>
          </w:p>
        </w:tc>
        <w:tc>
          <w:tcPr>
            <w:tcW w:w="1435" w:type="dxa"/>
            <w:vMerge/>
            <w:shd w:val="clear" w:color="auto" w:fill="F2F2F2" w:themeFill="background1" w:themeFillShade="F2"/>
          </w:tcPr>
          <w:p w14:paraId="6D4AA788" w14:textId="77777777" w:rsidR="007E3008" w:rsidRPr="00993E94" w:rsidRDefault="007E3008" w:rsidP="00F61C70">
            <w:pPr>
              <w:spacing w:line="240" w:lineRule="auto"/>
              <w:rPr>
                <w:sz w:val="20"/>
                <w:szCs w:val="20"/>
              </w:rPr>
            </w:pPr>
          </w:p>
        </w:tc>
        <w:tc>
          <w:tcPr>
            <w:tcW w:w="1319" w:type="dxa"/>
            <w:shd w:val="clear" w:color="auto" w:fill="F2F2F2" w:themeFill="background1" w:themeFillShade="F2"/>
          </w:tcPr>
          <w:p w14:paraId="640A0962" w14:textId="77777777" w:rsidR="007E3008" w:rsidRPr="00993E94" w:rsidRDefault="007E3008" w:rsidP="00F61C70">
            <w:pPr>
              <w:spacing w:line="240" w:lineRule="auto"/>
              <w:rPr>
                <w:sz w:val="20"/>
                <w:szCs w:val="20"/>
              </w:rPr>
            </w:pPr>
            <w:r w:rsidRPr="00993E94">
              <w:rPr>
                <w:sz w:val="20"/>
                <w:szCs w:val="20"/>
              </w:rPr>
              <w:t>Haftada 1</w:t>
            </w:r>
          </w:p>
        </w:tc>
        <w:tc>
          <w:tcPr>
            <w:tcW w:w="2019" w:type="dxa"/>
            <w:shd w:val="clear" w:color="auto" w:fill="F2F2F2" w:themeFill="background1" w:themeFillShade="F2"/>
          </w:tcPr>
          <w:p w14:paraId="7016F3E7" w14:textId="77777777" w:rsidR="007E3008" w:rsidRPr="00993E94" w:rsidRDefault="007E3008" w:rsidP="00F61C70">
            <w:pPr>
              <w:spacing w:line="240" w:lineRule="auto"/>
              <w:rPr>
                <w:sz w:val="20"/>
                <w:szCs w:val="20"/>
              </w:rPr>
            </w:pPr>
            <w:r w:rsidRPr="00993E94">
              <w:rPr>
                <w:sz w:val="20"/>
                <w:szCs w:val="20"/>
              </w:rPr>
              <w:t>Yüklenici / Yüklenicinin İSG irtibat görevlisi</w:t>
            </w:r>
          </w:p>
          <w:p w14:paraId="3B97D60F" w14:textId="77777777" w:rsidR="007E3008" w:rsidRPr="00993E94" w:rsidRDefault="007E3008" w:rsidP="00F61C70">
            <w:pPr>
              <w:spacing w:line="240" w:lineRule="auto"/>
              <w:rPr>
                <w:sz w:val="20"/>
                <w:szCs w:val="20"/>
              </w:rPr>
            </w:pPr>
            <w:r w:rsidRPr="00993E94">
              <w:rPr>
                <w:sz w:val="20"/>
                <w:szCs w:val="20"/>
              </w:rPr>
              <w:t>PYB’nin illerdeki bireysel uzmanları</w:t>
            </w:r>
          </w:p>
        </w:tc>
      </w:tr>
    </w:tbl>
    <w:p w14:paraId="1DAC4DB7" w14:textId="77777777" w:rsidR="007E3008" w:rsidRPr="00993E94" w:rsidRDefault="007E3008" w:rsidP="007E3008"/>
    <w:p w14:paraId="48F42B8C" w14:textId="77777777" w:rsidR="00596763" w:rsidRPr="00993E94" w:rsidRDefault="00596763" w:rsidP="00E01E2E">
      <w:pPr>
        <w:pStyle w:val="Balk1"/>
        <w:keepNext w:val="0"/>
        <w:keepLines w:val="0"/>
      </w:pPr>
      <w:r w:rsidRPr="00993E94">
        <w:br w:type="page"/>
      </w:r>
    </w:p>
    <w:p w14:paraId="6A79118B" w14:textId="74DFCE24" w:rsidR="00623875" w:rsidRPr="00993E94" w:rsidRDefault="00623875" w:rsidP="00E01E2E">
      <w:pPr>
        <w:pStyle w:val="Balk1"/>
        <w:keepNext w:val="0"/>
        <w:keepLines w:val="0"/>
      </w:pPr>
      <w:bookmarkStart w:id="214" w:name="_Toc219910681"/>
      <w:r w:rsidRPr="00993E94">
        <w:lastRenderedPageBreak/>
        <w:t>EK 8- KAYNAK VERİMLİLİĞİ VE KİRLİLİK ÖNLEME PLANI</w:t>
      </w:r>
      <w:bookmarkEnd w:id="214"/>
    </w:p>
    <w:p w14:paraId="7F0F5C7D" w14:textId="0BEC62DF" w:rsidR="007B2E43" w:rsidRPr="00993E94" w:rsidRDefault="007B2E43" w:rsidP="00D80F2B">
      <w:pPr>
        <w:pStyle w:val="ListeParagraf"/>
        <w:numPr>
          <w:ilvl w:val="0"/>
          <w:numId w:val="96"/>
        </w:numPr>
        <w:rPr>
          <w:b/>
          <w:bCs/>
        </w:rPr>
      </w:pPr>
      <w:r w:rsidRPr="00993E94">
        <w:rPr>
          <w:b/>
          <w:bCs/>
        </w:rPr>
        <w:t xml:space="preserve">AMAÇ VE KAPSAM </w:t>
      </w:r>
    </w:p>
    <w:p w14:paraId="757971B7" w14:textId="77777777" w:rsidR="007B2E43" w:rsidRPr="00993E94" w:rsidRDefault="007B2E43" w:rsidP="007B2E43">
      <w:r w:rsidRPr="00993E94">
        <w:t>Kaynak verimliliği, ham maddeler, enerji ve su gibi sınırlı ve tükenebilir kaynakların daha az girdi ile daha fazla değer yaratacak şekilde verimli ve sürdürülebilir bir şekilde kullanılmasıdır. Aynı zamanda, daha az kaynakla daha fazla iş yapılması ve kaynak kullanımının olumsuz etkilerinin azaltılması olarak da tanımlanabilir.</w:t>
      </w:r>
    </w:p>
    <w:p w14:paraId="53BD1445" w14:textId="4F0C5D22" w:rsidR="007B2E43" w:rsidRPr="00993E94" w:rsidRDefault="007B2E43" w:rsidP="007B2E43">
      <w:r w:rsidRPr="00993E94">
        <w:t>Kaynak Verimliliği ve Kirlilik Önleme Planı, Proje için atık yönetimi ile ilgili uygulanabilir ana gereklilikleri belirlemek amacıyla geliştirilmiştir ve ilgili ulusal mevzuat, Dünya Bankası Çevresel ve Sosyal Çerçevesi ile ilgili Çevresel ve Sosyal Standartlar (ÇSS) doğrultusunda hazırlanmıştır. Bu Plan, özellikle Bileşen 2 kapsamında, Proje alt projelerinin iyileştirme/yıkım/yeniden inşaat faaliyetlerine uygulanacaktır.</w:t>
      </w:r>
    </w:p>
    <w:p w14:paraId="0170DDFF" w14:textId="3DE10A2C" w:rsidR="007B2E43" w:rsidRPr="00993E94" w:rsidRDefault="007B2E43" w:rsidP="00D80F2B">
      <w:pPr>
        <w:pStyle w:val="ListeParagraf"/>
        <w:numPr>
          <w:ilvl w:val="0"/>
          <w:numId w:val="96"/>
        </w:numPr>
        <w:rPr>
          <w:b/>
          <w:bCs/>
        </w:rPr>
      </w:pPr>
      <w:r w:rsidRPr="00993E94">
        <w:rPr>
          <w:b/>
          <w:bCs/>
        </w:rPr>
        <w:t xml:space="preserve">STANDARTLAR </w:t>
      </w:r>
    </w:p>
    <w:p w14:paraId="126A12D1" w14:textId="77777777" w:rsidR="007B2E43" w:rsidRPr="00993E94" w:rsidRDefault="007B2E43" w:rsidP="007B2E43">
      <w:r w:rsidRPr="00993E94">
        <w:t>Dünya Bankası Çevresel ve Sosyal Çerçeve Gereksinimleri</w:t>
      </w:r>
    </w:p>
    <w:p w14:paraId="0A6091A7" w14:textId="77777777" w:rsidR="007B2E43" w:rsidRPr="00993E94" w:rsidRDefault="007B2E43" w:rsidP="007B2E43">
      <w:r w:rsidRPr="00993E94">
        <w:t xml:space="preserve">ÇSS3, ekonomik faaliyetlerin ve kentleşmenin sıklıkla hava, su ve toprağı kirlettiğini ve yerel, bölgesel ve küresel düzeyde insanları, ekosistem hizmetlerini ve çevreyi tehdit edebilecek sınırlı kaynakları tükettiklerini kabul etmektedir. Mevcut ve öngörülen sera gazları (SG) atmosferik yoğunlukları, mevcut ve gelecekteki nesillerin refahını tehdit etmektedir. Aynı zamanda, daha verimli ve etkili kaynak kullanımı, kirliliğin önlenmesi, sera gazı emisyonlarının engellenmesi ve azaltılması için teknolojiler ve uygulamalar daha erişilebilir ve kullanılabilir hale gelmiştir. </w:t>
      </w:r>
    </w:p>
    <w:p w14:paraId="35C07036" w14:textId="77777777" w:rsidR="007B2E43" w:rsidRPr="00993E94" w:rsidRDefault="007B2E43" w:rsidP="007B2E43">
      <w:r w:rsidRPr="00993E94">
        <w:t>ÇSS3, Proje süresince kaynak verimliliği ile kirlilik öncesi ve yönetimi ile ilgili gereklilikleri belirler ve bu gereklilikler, Küresel Uluslararası Endüstri Uygulamaları (KKEU) ile tutarlıdır.</w:t>
      </w:r>
    </w:p>
    <w:p w14:paraId="329D9877" w14:textId="77777777" w:rsidR="007B2E43" w:rsidRPr="00993E94" w:rsidRDefault="007B2E43" w:rsidP="007B2E43">
      <w:r w:rsidRPr="00993E94">
        <w:t>ÇSS3, Proje'nin tüm yaşam süresi boyunca kaynak verimliliği ve kirlilik öncesi ve yönetimi ile ilgili gereklilikleri, Küresel Uluslararası Endüstri Uygulamaları (EİUEU) ile tutarlı bir şekilde belirler.</w:t>
      </w:r>
    </w:p>
    <w:p w14:paraId="62EEE6B1" w14:textId="77777777" w:rsidR="007B2E43" w:rsidRPr="00993E94" w:rsidRDefault="007B2E43" w:rsidP="007B2E43">
      <w:r w:rsidRPr="00993E94">
        <w:t>Kaynak Verimliliği ve Kirlilik Önleme ve Yönetim Standartlarının hedefleri aşağıda verilmiştir:</w:t>
      </w:r>
    </w:p>
    <w:p w14:paraId="02150FDD" w14:textId="77777777" w:rsidR="007B2E43" w:rsidRPr="00993E94" w:rsidRDefault="007B2E43" w:rsidP="007B2E43">
      <w:r w:rsidRPr="00993E94">
        <w:t>Enerji, su ve ham maddeler dahil olmak üzere kaynakların sürdürülebilir kullanımını teşvik etmek</w:t>
      </w:r>
    </w:p>
    <w:p w14:paraId="7D0E328D" w14:textId="77777777" w:rsidR="007B2E43" w:rsidRPr="00993E94" w:rsidRDefault="007B2E43" w:rsidP="007B2E43">
      <w:r w:rsidRPr="00993E94">
        <w:t>Proje faaliyetlerinden kaynaklanan kirliliği önleyerek veya en aza indirerek insan sağlığı ve çevre üzerindeki olumsuz etkileri önlemek veya en aza indirmek</w:t>
      </w:r>
    </w:p>
    <w:p w14:paraId="24B63DF1" w14:textId="77777777" w:rsidR="007B2E43" w:rsidRPr="00993E94" w:rsidRDefault="007B2E43" w:rsidP="007B2E43">
      <w:r w:rsidRPr="00993E94">
        <w:t>Proje ile ilgili kısa ve uzun süreli iklim kirletici emisyonlarını önlemek veya minimize etmek</w:t>
      </w:r>
    </w:p>
    <w:p w14:paraId="7E73148C" w14:textId="77777777" w:rsidR="007B2E43" w:rsidRPr="00993E94" w:rsidRDefault="007B2E43" w:rsidP="007B2E43">
      <w:r w:rsidRPr="00993E94">
        <w:t>Tehlikeli ve tehlikesiz atıkların oluşumunu önlemek veya en aza indirmek</w:t>
      </w:r>
    </w:p>
    <w:p w14:paraId="1FE84270" w14:textId="77777777" w:rsidR="007B2E43" w:rsidRPr="00993E94" w:rsidRDefault="007B2E43" w:rsidP="007B2E43">
      <w:r w:rsidRPr="00993E94">
        <w:t>Pestisit kullanımına bağlı riskleri ve etkileri en aza indirgemek ve yönetmek</w:t>
      </w:r>
    </w:p>
    <w:p w14:paraId="365C14D9" w14:textId="2C4974AB" w:rsidR="007B2E43" w:rsidRPr="00993E94" w:rsidRDefault="007B2E43" w:rsidP="007B2E43">
      <w:r w:rsidRPr="00993E94">
        <w:lastRenderedPageBreak/>
        <w:t>Bu plan, yüklenicinin takip etmesi gereken kaynak verimliliği ve kirlilik önleme çerçevesini belirlemektedir. Bu plan, Proje Yönetim Birimi (PYB), yükleniciler ve alt yükleniciler tarafından uygulanmak üzere hazırlanmıştır. Planın uygulanmasındaki roller ve sorumluluklar, Bölüm 5.2'de sunulmuştur.</w:t>
      </w:r>
    </w:p>
    <w:p w14:paraId="0474330F" w14:textId="20BC271C" w:rsidR="007B2E43" w:rsidRPr="00993E94" w:rsidRDefault="007B2E43" w:rsidP="00D80F2B">
      <w:pPr>
        <w:pStyle w:val="ListeParagraf"/>
        <w:numPr>
          <w:ilvl w:val="0"/>
          <w:numId w:val="96"/>
        </w:numPr>
        <w:rPr>
          <w:b/>
          <w:bCs/>
        </w:rPr>
      </w:pPr>
      <w:r w:rsidRPr="00993E94">
        <w:rPr>
          <w:b/>
          <w:bCs/>
        </w:rPr>
        <w:t xml:space="preserve">OLASI ALT PROJE TİPLERİ VE DETAYLARI </w:t>
      </w:r>
    </w:p>
    <w:p w14:paraId="5C319F30" w14:textId="77777777" w:rsidR="007B2E43" w:rsidRPr="00993E94" w:rsidRDefault="007B2E43" w:rsidP="007B2E43">
      <w:r w:rsidRPr="00993E94">
        <w:t>2. Bileşen Kapsamındaki Olası Alt Projeler</w:t>
      </w:r>
    </w:p>
    <w:p w14:paraId="76B4D94A" w14:textId="77777777" w:rsidR="007B2E43" w:rsidRPr="00993E94" w:rsidRDefault="007B2E43" w:rsidP="007B2E43">
      <w:r w:rsidRPr="00993E94">
        <w:t>Bileşen 2’nin temel gerekçesi, proje pilot illerinde dayanıklı konut ve iş yerlerine duyulan ihtiyaçtır. Bu durum, iklim ve afetlere karşı dayanıklılığın artırılmasına büyük ölçüde katkı sağlayacaktır. Türkiye Cumhuriyeti Hükûmeti, iklim ve afetlere dayanıklı kentsel dönüşümü destekleyen ulusal mevzuat çerçevesinin uygulanmasında çeşitli zorluklarla karşılaşmaktadır. Temel zorluklar arasında, dayanıklılık ve enerji verimliliği standartlarını karşılayacak güçlendirme/ yeniden inşa faaliyetleri için finansman ihtiyacının artması ve dayanıklı kentsel altyapıya yatırım yapılmasını sağlamak amacıyla belediyelere fon aktarımı yer almaktadır. Bu doğrultuda, gerçekleştirilecek faaliyetlere bağlı olarak alt proje türleri aşağıdaki şekilde sınıflandırılmaktadır:</w:t>
      </w:r>
    </w:p>
    <w:p w14:paraId="1300D875" w14:textId="1A710965" w:rsidR="007B2E43" w:rsidRPr="00993E94" w:rsidRDefault="007B2E43" w:rsidP="00D80F2B">
      <w:pPr>
        <w:pStyle w:val="ListeParagraf"/>
        <w:numPr>
          <w:ilvl w:val="0"/>
          <w:numId w:val="97"/>
        </w:numPr>
      </w:pPr>
      <w:r w:rsidRPr="00993E94">
        <w:t>Tip-I: Riskli yapı olarak tespit edilmiş ancak henüz yıkılmamış binaları içeren ve bu binaların yıkım ile yeniden inşa süreçlerinin gerçekleştirileceği alt projeler.</w:t>
      </w:r>
    </w:p>
    <w:p w14:paraId="227CBBA0" w14:textId="06588FC4" w:rsidR="007B2E43" w:rsidRPr="00993E94" w:rsidRDefault="007B2E43" w:rsidP="00D80F2B">
      <w:pPr>
        <w:pStyle w:val="ListeParagraf"/>
        <w:numPr>
          <w:ilvl w:val="0"/>
          <w:numId w:val="97"/>
        </w:numPr>
      </w:pPr>
      <w:r w:rsidRPr="00993E94">
        <w:t>Tip-II: Riskli yapı olarak tespit edilmiş ancak yıkım ve yeniden inşa yerine güçlendirme kredisi başvurusunda bulunmuş binaları içeren ve yalnızca güçlendirme faaliyetlerinin gerçekleştirileceği alt projeler.</w:t>
      </w:r>
    </w:p>
    <w:p w14:paraId="56CFA9A1" w14:textId="47FCE173" w:rsidR="007B2E43" w:rsidRPr="00993E94" w:rsidRDefault="007B2E43" w:rsidP="00D80F2B">
      <w:pPr>
        <w:pStyle w:val="ListeParagraf"/>
        <w:numPr>
          <w:ilvl w:val="0"/>
          <w:numId w:val="97"/>
        </w:numPr>
      </w:pPr>
      <w:r w:rsidRPr="00993E94">
        <w:t>Tip-III: Riskli yapı olarak tespit edildikten sonra yıkılmış olan ve yalnızca yeniden inşa faaliyetleri için 2. Bileşen kapsamında kredi başvurusunda bulunacak alt projeler.</w:t>
      </w:r>
    </w:p>
    <w:p w14:paraId="1105A1D6" w14:textId="1241F263" w:rsidR="007B2E43" w:rsidRPr="00993E94" w:rsidRDefault="007B2E43" w:rsidP="00D80F2B">
      <w:pPr>
        <w:pStyle w:val="ListeParagraf"/>
        <w:numPr>
          <w:ilvl w:val="0"/>
          <w:numId w:val="96"/>
        </w:numPr>
        <w:rPr>
          <w:b/>
          <w:bCs/>
        </w:rPr>
      </w:pPr>
      <w:r w:rsidRPr="00993E94">
        <w:rPr>
          <w:b/>
          <w:bCs/>
        </w:rPr>
        <w:t>ETKİ DEĞERLENDİRME</w:t>
      </w:r>
    </w:p>
    <w:p w14:paraId="6F0A31D7" w14:textId="77777777" w:rsidR="007B2E43" w:rsidRPr="00993E94" w:rsidRDefault="007B2E43" w:rsidP="007B2E43">
      <w:r w:rsidRPr="00993E94">
        <w:t>Güçlendirme, yıkım ve yeniden inşa faaliyetleri, gürültü ve hava kirliliği gibi çevresel etkilerin yanı sıra, kimyasal sızıntı riski gibi tehlikeli madde risklerini de beraberinde getirecektir. Bununla birlikte, bu süreçler için beton, inşaat demiri, yalıtım malzemesi gibi temel gereksinimlerin temini gerekecek olup, personel kullanımı için su ve araçlar ile ekipmanlar için yakıt da yakıt da gerekli olacaktır.</w:t>
      </w:r>
    </w:p>
    <w:p w14:paraId="75270AB3" w14:textId="77777777" w:rsidR="007B2E43" w:rsidRPr="00993E94" w:rsidRDefault="007B2E43" w:rsidP="007B2E43">
      <w:r w:rsidRPr="00993E94">
        <w:rPr>
          <w:b/>
          <w:bCs/>
        </w:rPr>
        <w:t>Ham maddeler:</w:t>
      </w:r>
      <w:r w:rsidRPr="00993E94">
        <w:t xml:space="preserve"> Malzemelerin kullanımı, üretim ve tüketim süreçleriyle ilişkilidir. Çıkarılan doğal kaynaklar, üretim amaçlarıyla kullanılır ve ardından ürün veya hizmet olarak tüketilir ve her süreç aşaması enerji akışları ve yan ürünler üretir. Yan ürünler, geri dönüşümle geri kazanılır veya atık ve emisyonlar olarak doğaya salınır. Ancak, insan yapımı malzemeler, toksik ve doğada bozulmayan özellikleri nedeniyle doğada kolayca geri kazanılamaz veya bozunmaz. Bu nedenle, enerji tasarrufu </w:t>
      </w:r>
      <w:r w:rsidRPr="00993E94">
        <w:lastRenderedPageBreak/>
        <w:t>sağlamak ve doğal kaynakları korumak için ham maddelerin ve yan ürünlerin verimli kullanımı önemlidir.</w:t>
      </w:r>
    </w:p>
    <w:p w14:paraId="75D27022" w14:textId="77777777" w:rsidR="007B2E43" w:rsidRPr="00993E94" w:rsidRDefault="007B2E43" w:rsidP="007B2E43">
      <w:r w:rsidRPr="00993E94">
        <w:rPr>
          <w:b/>
          <w:bCs/>
        </w:rPr>
        <w:t>Enerji:</w:t>
      </w:r>
      <w:r w:rsidRPr="00993E94">
        <w:t xml:space="preserve"> Bir ülkenin yaşam standardı ile enerji tüketiminin paralel bir seyir izlediği kabul edilmektedir. Dünya genelinde enerji tüketimi sürekli artmaktadır ve bu talep, sınırlı rezervlere sahip fosil yakıtlar aracılığıyla karşılanmaktadır. Bu bağlamda, fosil yakıtların tüketiminin azaltılması, sera gazı emisyonlarının minimize edilmesi, enerji verimliliğinin artırılması ve alternatif enerji kaynaklarının kullanıma alınması gereklidir. Bu önlemler, sürdürülebilir enerji kullanımını sağlamak için kritik önem taşımaktadır.</w:t>
      </w:r>
    </w:p>
    <w:p w14:paraId="2524B2FA" w14:textId="77777777" w:rsidR="007B2E43" w:rsidRPr="00993E94" w:rsidRDefault="007B2E43" w:rsidP="007B2E43">
      <w:r w:rsidRPr="00993E94">
        <w:rPr>
          <w:b/>
          <w:bCs/>
        </w:rPr>
        <w:t>Su:</w:t>
      </w:r>
      <w:r w:rsidRPr="00993E94">
        <w:t xml:space="preserve"> Su kaynakları, toplumlar ve ekosistemler için hayati öneme sahiptir ve tarım, hayvancılık, enerji üretimi, denizcilik, rekreasyon ve sanayi gibi sektörlerde kullanılmaktadır. Su kullanımı ile ilgili temel sorunlar, doğadaki kaynakların bolluğu, kullanılabilirliği ve kalitesidir. Su kaynaklarının durumu yerel koşullara göre farklılık göstermekle birlikte, iklim değişikliği de önemli bir etken olarak öne çıkmaktadır. İklim değişikliği ile birlikte, artan sıcaklıklar sonucunda canlıların suya olan talebinin arttığı gözlemlenmektedir. Ayrıca, su ve enerji sistemleri birbirleriyle etkileşim halindedir; su pompalanması, taşınması ve işlenmesi için enerji tüketimi gerekmektedir. Bu bağlamda, suyun verimli kullanımı, gelecekte yaşam standartlarının sürdürülebilir bir şekilde iyileştirilmesi için kritik bir öneme sahiptir.</w:t>
      </w:r>
    </w:p>
    <w:p w14:paraId="20D3C5F9" w14:textId="0BF2E695" w:rsidR="007B2E43" w:rsidRPr="00993E94" w:rsidRDefault="007B2E43" w:rsidP="007B2E43">
      <w:r w:rsidRPr="00993E94">
        <w:rPr>
          <w:b/>
          <w:bCs/>
        </w:rPr>
        <w:t>Atıklar:</w:t>
      </w:r>
      <w:r w:rsidRPr="00993E94">
        <w:t xml:space="preserve"> Proje faaliyetleri, çeşitli tehlikeli ve tehlikeli olmayan atıkların oluşmasına neden olacaktır.</w:t>
      </w:r>
    </w:p>
    <w:p w14:paraId="3C7CA25B" w14:textId="77777777" w:rsidR="007B2E43" w:rsidRPr="00993E94" w:rsidRDefault="007B2E43" w:rsidP="007B2E43">
      <w:r w:rsidRPr="00993E94">
        <w:t>Tehlikeli Olmayan Atıklar</w:t>
      </w:r>
    </w:p>
    <w:p w14:paraId="146D5E65" w14:textId="77777777" w:rsidR="007B2E43" w:rsidRPr="00993E94" w:rsidRDefault="007B2E43" w:rsidP="007B2E43">
      <w:r w:rsidRPr="00993E94">
        <w:t>Tipik tehlikeli olmayan atıklar aşağıda listelenmiştir:</w:t>
      </w:r>
    </w:p>
    <w:p w14:paraId="42CAFA4B" w14:textId="3158AFCA" w:rsidR="007B2E43" w:rsidRPr="00993E94" w:rsidRDefault="007B2E43" w:rsidP="00D80F2B">
      <w:pPr>
        <w:pStyle w:val="ListeParagraf"/>
        <w:numPr>
          <w:ilvl w:val="0"/>
          <w:numId w:val="98"/>
        </w:numPr>
      </w:pPr>
      <w:r w:rsidRPr="00993E94">
        <w:t>Evsel atıklar,</w:t>
      </w:r>
    </w:p>
    <w:p w14:paraId="7FF0F286" w14:textId="534C4DFC" w:rsidR="007B2E43" w:rsidRPr="00993E94" w:rsidRDefault="007B2E43" w:rsidP="00D80F2B">
      <w:pPr>
        <w:pStyle w:val="ListeParagraf"/>
        <w:numPr>
          <w:ilvl w:val="0"/>
          <w:numId w:val="98"/>
        </w:numPr>
      </w:pPr>
      <w:r w:rsidRPr="00993E94">
        <w:t>Geri dönüşümlü atıklar (örneğin, kağıt, cam, metaller, ahşap atıklar, ağaçlar, teneke kutular, tekstil vb.),</w:t>
      </w:r>
    </w:p>
    <w:p w14:paraId="5994F25E" w14:textId="2584F08B" w:rsidR="007B2E43" w:rsidRPr="00993E94" w:rsidRDefault="007B2E43" w:rsidP="00D80F2B">
      <w:pPr>
        <w:pStyle w:val="ListeParagraf"/>
        <w:numPr>
          <w:ilvl w:val="0"/>
          <w:numId w:val="98"/>
        </w:numPr>
      </w:pPr>
      <w:r w:rsidRPr="00993E94">
        <w:t>Ambalaj atıkları,</w:t>
      </w:r>
    </w:p>
    <w:p w14:paraId="4222EB5F" w14:textId="1B061C9D" w:rsidR="007B2E43" w:rsidRPr="00993E94" w:rsidRDefault="007B2E43" w:rsidP="00D80F2B">
      <w:pPr>
        <w:pStyle w:val="ListeParagraf"/>
        <w:numPr>
          <w:ilvl w:val="0"/>
          <w:numId w:val="98"/>
        </w:numPr>
      </w:pPr>
      <w:r w:rsidRPr="00993E94">
        <w:t>Atık lastikler ve</w:t>
      </w:r>
    </w:p>
    <w:p w14:paraId="50AC7294" w14:textId="79995C03" w:rsidR="007B2E43" w:rsidRPr="00993E94" w:rsidRDefault="007B2E43" w:rsidP="00D80F2B">
      <w:pPr>
        <w:pStyle w:val="ListeParagraf"/>
        <w:numPr>
          <w:ilvl w:val="0"/>
          <w:numId w:val="98"/>
        </w:numPr>
      </w:pPr>
      <w:r w:rsidRPr="00993E94">
        <w:t>Kazı atıkları.</w:t>
      </w:r>
    </w:p>
    <w:p w14:paraId="02B47428" w14:textId="44ACCEA1" w:rsidR="007B2E43" w:rsidRPr="00993E94" w:rsidRDefault="007B2E43" w:rsidP="00D80F2B">
      <w:pPr>
        <w:pStyle w:val="ListeParagraf"/>
        <w:numPr>
          <w:ilvl w:val="0"/>
          <w:numId w:val="98"/>
        </w:numPr>
      </w:pPr>
      <w:r w:rsidRPr="00993E94">
        <w:t>Tehlikeli Atıklar</w:t>
      </w:r>
    </w:p>
    <w:p w14:paraId="5FD8D495" w14:textId="77777777" w:rsidR="007B2E43" w:rsidRPr="00993E94" w:rsidRDefault="007B2E43" w:rsidP="007B2E43">
      <w:r w:rsidRPr="00993E94">
        <w:t>Proje faaliyetleri sonucunda oluşması muhtemel çeşitli tehlikeli atık türleri aşağıda listelenmiştir:</w:t>
      </w:r>
    </w:p>
    <w:p w14:paraId="1C603EDC" w14:textId="29B22672" w:rsidR="007B2E43" w:rsidRPr="00993E94" w:rsidRDefault="007B2E43" w:rsidP="00D80F2B">
      <w:pPr>
        <w:pStyle w:val="ListeParagraf"/>
        <w:numPr>
          <w:ilvl w:val="0"/>
          <w:numId w:val="99"/>
        </w:numPr>
      </w:pPr>
      <w:r w:rsidRPr="00993E94">
        <w:t>Atık piller ve aküler,</w:t>
      </w:r>
    </w:p>
    <w:p w14:paraId="33584987" w14:textId="2EE887E5" w:rsidR="007B2E43" w:rsidRPr="00993E94" w:rsidRDefault="007B2E43" w:rsidP="00D80F2B">
      <w:pPr>
        <w:pStyle w:val="ListeParagraf"/>
        <w:numPr>
          <w:ilvl w:val="0"/>
          <w:numId w:val="99"/>
        </w:numPr>
      </w:pPr>
      <w:r w:rsidRPr="00993E94">
        <w:t>Atık bitkisel yağ,</w:t>
      </w:r>
    </w:p>
    <w:p w14:paraId="5D097E15" w14:textId="0366D7E7" w:rsidR="007B2E43" w:rsidRPr="00993E94" w:rsidRDefault="007B2E43" w:rsidP="00D80F2B">
      <w:pPr>
        <w:pStyle w:val="ListeParagraf"/>
        <w:numPr>
          <w:ilvl w:val="0"/>
          <w:numId w:val="99"/>
        </w:numPr>
      </w:pPr>
      <w:r w:rsidRPr="00993E94">
        <w:t>Tıbbi atık,</w:t>
      </w:r>
    </w:p>
    <w:p w14:paraId="5036D4C1" w14:textId="00E0A67B" w:rsidR="007B2E43" w:rsidRPr="00993E94" w:rsidRDefault="007B2E43" w:rsidP="00D80F2B">
      <w:pPr>
        <w:pStyle w:val="ListeParagraf"/>
        <w:numPr>
          <w:ilvl w:val="0"/>
          <w:numId w:val="99"/>
        </w:numPr>
      </w:pPr>
      <w:r w:rsidRPr="00993E94">
        <w:t>Atık yağ (Ekipman ve araç bakımı, transformatörler vb. kaynaklı),</w:t>
      </w:r>
    </w:p>
    <w:p w14:paraId="628CC3E2" w14:textId="7B6CAEE6" w:rsidR="007B2E43" w:rsidRPr="00993E94" w:rsidRDefault="007B2E43" w:rsidP="00D80F2B">
      <w:pPr>
        <w:pStyle w:val="ListeParagraf"/>
        <w:numPr>
          <w:ilvl w:val="0"/>
          <w:numId w:val="99"/>
        </w:numPr>
      </w:pPr>
      <w:r w:rsidRPr="00993E94">
        <w:lastRenderedPageBreak/>
        <w:t>Atık boyalar,</w:t>
      </w:r>
    </w:p>
    <w:p w14:paraId="4D4391CA" w14:textId="7BBA95CB" w:rsidR="007B2E43" w:rsidRPr="00993E94" w:rsidRDefault="007B2E43" w:rsidP="00D80F2B">
      <w:pPr>
        <w:pStyle w:val="ListeParagraf"/>
        <w:numPr>
          <w:ilvl w:val="0"/>
          <w:numId w:val="99"/>
        </w:numPr>
      </w:pPr>
      <w:r w:rsidRPr="00993E94">
        <w:t>İşletme ve bakım faaliyetleriyle ilgili diğer tehlikeli atıklar</w:t>
      </w:r>
    </w:p>
    <w:p w14:paraId="343CC04F" w14:textId="79EF13C0" w:rsidR="007B2E43" w:rsidRPr="00993E94" w:rsidRDefault="007B2E43" w:rsidP="00D80F2B">
      <w:pPr>
        <w:pStyle w:val="ListeParagraf"/>
        <w:numPr>
          <w:ilvl w:val="0"/>
          <w:numId w:val="99"/>
        </w:numPr>
      </w:pPr>
      <w:r w:rsidRPr="00993E94">
        <w:t xml:space="preserve">Tehlikeli maddelerle temas eden malzemeler (pestisit konteynerleri dahil). </w:t>
      </w:r>
    </w:p>
    <w:p w14:paraId="19AA6CF2" w14:textId="17D478E7" w:rsidR="007B2E43" w:rsidRPr="00993E94" w:rsidRDefault="007B2E43" w:rsidP="00D80F2B">
      <w:pPr>
        <w:pStyle w:val="ListeParagraf"/>
        <w:numPr>
          <w:ilvl w:val="0"/>
          <w:numId w:val="99"/>
        </w:numPr>
      </w:pPr>
      <w:r w:rsidRPr="00993E94">
        <w:t>Kazı, İnşaat ve Yıkım Atıkları</w:t>
      </w:r>
    </w:p>
    <w:p w14:paraId="5DEB67BC" w14:textId="3A223603" w:rsidR="007B2E43" w:rsidRPr="00993E94" w:rsidRDefault="007B2E43" w:rsidP="007B2E43">
      <w:r w:rsidRPr="00993E94">
        <w:t>Arazi hazırlığı ve inşaat sırasında kazılan toprak ve kaya malzemeleri, mümkün olduğunca şantiyede tekrar kullanılacaktır. Fazla kazı malzemesi ile diğer inşaat ve yıkım atıklarının yönetimi için gerekli uygulamalar yapılacaktır.</w:t>
      </w:r>
    </w:p>
    <w:p w14:paraId="45946801" w14:textId="56CE27C5" w:rsidR="007B2E43" w:rsidRPr="00993E94" w:rsidRDefault="007B2E43" w:rsidP="00D80F2B">
      <w:pPr>
        <w:pStyle w:val="ListeParagraf"/>
        <w:numPr>
          <w:ilvl w:val="0"/>
          <w:numId w:val="96"/>
        </w:numPr>
        <w:rPr>
          <w:b/>
          <w:bCs/>
        </w:rPr>
      </w:pPr>
      <w:r w:rsidRPr="00993E94">
        <w:rPr>
          <w:b/>
          <w:bCs/>
        </w:rPr>
        <w:t>ETKİ AZALTMA ÖNLEMLERİ</w:t>
      </w:r>
    </w:p>
    <w:p w14:paraId="2200CAC9" w14:textId="371A8799" w:rsidR="007B2E43" w:rsidRPr="00993E94" w:rsidRDefault="007B2E43" w:rsidP="007B2E43">
      <w:r w:rsidRPr="00993E94">
        <w:t xml:space="preserve">Kaynak verimliliği, sınırlı ve tükenebilir kaynaklar olan ham maddeler, enerji ve suyun, daha az girdi ile daha fazla değer yaratacak şekilde verimli ve sürdürülebilir kullanımını ifade etmektedir. Bu kavram, daha az kaynak kullanarak daha fazla çıktı elde etmek ve kaynak kullanımının olumsuz etkilerini azaltmak olarak da tanımlanabilir. Her bir Kaynak Verimliliği ve Kirlilik Önleme Planı, </w:t>
      </w:r>
      <w:r w:rsidR="000E0C58" w:rsidRPr="00993E94">
        <w:t>aşağıdaki tabloda</w:t>
      </w:r>
      <w:r w:rsidRPr="00993E94">
        <w:t xml:space="preserve"> sunulmuştur.</w:t>
      </w:r>
    </w:p>
    <w:p w14:paraId="32767AC2" w14:textId="7A888F65" w:rsidR="007B2E43" w:rsidRPr="00993E94" w:rsidRDefault="007B2E43" w:rsidP="007B2E43">
      <w:pPr>
        <w:pStyle w:val="ekillerveTablolar"/>
      </w:pPr>
      <w:r w:rsidRPr="00993E94">
        <w:t>Kaynak Verimliliği ve Kirlilik Önleme Planları</w:t>
      </w:r>
    </w:p>
    <w:tbl>
      <w:tblPr>
        <w:tblStyle w:val="TabloKlavuzu"/>
        <w:tblW w:w="9072" w:type="dxa"/>
        <w:jc w:val="center"/>
        <w:tblCellMar>
          <w:top w:w="28" w:type="dxa"/>
          <w:left w:w="85" w:type="dxa"/>
          <w:bottom w:w="28" w:type="dxa"/>
          <w:right w:w="85" w:type="dxa"/>
        </w:tblCellMar>
        <w:tblLook w:val="04A0" w:firstRow="1" w:lastRow="0" w:firstColumn="1" w:lastColumn="0" w:noHBand="0" w:noVBand="1"/>
      </w:tblPr>
      <w:tblGrid>
        <w:gridCol w:w="1540"/>
        <w:gridCol w:w="5427"/>
        <w:gridCol w:w="2105"/>
      </w:tblGrid>
      <w:tr w:rsidR="007B2E43" w:rsidRPr="00993E94" w14:paraId="76A0E2AC" w14:textId="77777777" w:rsidTr="00F61C70">
        <w:trPr>
          <w:trHeight w:val="19"/>
          <w:tblHeader/>
          <w:jc w:val="center"/>
        </w:trPr>
        <w:tc>
          <w:tcPr>
            <w:tcW w:w="1540" w:type="dxa"/>
            <w:shd w:val="clear" w:color="auto" w:fill="ABB7C1"/>
          </w:tcPr>
          <w:p w14:paraId="72388C7B" w14:textId="77777777" w:rsidR="007B2E43" w:rsidRPr="00993E94" w:rsidRDefault="007B2E43" w:rsidP="00F61C70">
            <w:pPr>
              <w:spacing w:line="240" w:lineRule="auto"/>
              <w:rPr>
                <w:sz w:val="20"/>
                <w:szCs w:val="20"/>
              </w:rPr>
            </w:pPr>
          </w:p>
        </w:tc>
        <w:tc>
          <w:tcPr>
            <w:tcW w:w="5427" w:type="dxa"/>
            <w:shd w:val="clear" w:color="auto" w:fill="ABB7C1"/>
          </w:tcPr>
          <w:p w14:paraId="7E724916" w14:textId="77777777" w:rsidR="007B2E43" w:rsidRPr="00993E94" w:rsidRDefault="007B2E43" w:rsidP="00F61C70">
            <w:pPr>
              <w:spacing w:line="240" w:lineRule="auto"/>
              <w:jc w:val="left"/>
              <w:rPr>
                <w:b/>
                <w:bCs/>
                <w:sz w:val="20"/>
                <w:szCs w:val="20"/>
              </w:rPr>
            </w:pPr>
            <w:r w:rsidRPr="00993E94">
              <w:rPr>
                <w:b/>
                <w:bCs/>
                <w:sz w:val="20"/>
                <w:szCs w:val="20"/>
              </w:rPr>
              <w:t>Etkı̇ Azaltma Önlemlerı̇</w:t>
            </w:r>
          </w:p>
        </w:tc>
        <w:tc>
          <w:tcPr>
            <w:tcW w:w="2105" w:type="dxa"/>
            <w:shd w:val="clear" w:color="auto" w:fill="ABB7C1"/>
          </w:tcPr>
          <w:p w14:paraId="016ABB52" w14:textId="77777777" w:rsidR="007B2E43" w:rsidRPr="00993E94" w:rsidRDefault="007B2E43" w:rsidP="00F61C70">
            <w:pPr>
              <w:spacing w:line="240" w:lineRule="auto"/>
              <w:jc w:val="left"/>
              <w:rPr>
                <w:b/>
                <w:bCs/>
                <w:sz w:val="20"/>
                <w:szCs w:val="20"/>
              </w:rPr>
            </w:pPr>
            <w:r w:rsidRPr="00993E94">
              <w:rPr>
                <w:b/>
                <w:bCs/>
                <w:sz w:val="20"/>
                <w:szCs w:val="20"/>
              </w:rPr>
              <w:t>Görev ve Sorumluluklar</w:t>
            </w:r>
          </w:p>
        </w:tc>
      </w:tr>
      <w:tr w:rsidR="007B2E43" w:rsidRPr="00993E94" w14:paraId="1F93C415" w14:textId="77777777" w:rsidTr="00F61C70">
        <w:trPr>
          <w:trHeight w:val="19"/>
          <w:jc w:val="center"/>
        </w:trPr>
        <w:tc>
          <w:tcPr>
            <w:tcW w:w="1540" w:type="dxa"/>
            <w:shd w:val="clear" w:color="auto" w:fill="F2F2F2" w:themeFill="background1" w:themeFillShade="F2"/>
            <w:vAlign w:val="center"/>
          </w:tcPr>
          <w:p w14:paraId="1524CEEF"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Hava Kalitesi</w:t>
            </w:r>
          </w:p>
        </w:tc>
        <w:tc>
          <w:tcPr>
            <w:tcW w:w="5427" w:type="dxa"/>
            <w:shd w:val="clear" w:color="auto" w:fill="F2F2F2" w:themeFill="background1" w:themeFillShade="F2"/>
            <w:vAlign w:val="center"/>
          </w:tcPr>
          <w:p w14:paraId="40235BCD" w14:textId="77777777" w:rsidR="007B2E43" w:rsidRPr="00993E94" w:rsidRDefault="007B2E43" w:rsidP="00D80F2B">
            <w:pPr>
              <w:pStyle w:val="ListeParagraf"/>
              <w:numPr>
                <w:ilvl w:val="0"/>
                <w:numId w:val="100"/>
              </w:numPr>
              <w:spacing w:line="240" w:lineRule="auto"/>
              <w:rPr>
                <w:rFonts w:eastAsiaTheme="majorEastAsia"/>
                <w:i/>
                <w:sz w:val="20"/>
                <w:szCs w:val="20"/>
              </w:rPr>
            </w:pPr>
            <w:r w:rsidRPr="00993E94">
              <w:rPr>
                <w:rFonts w:eastAsiaTheme="majorEastAsia"/>
                <w:sz w:val="20"/>
                <w:szCs w:val="20"/>
              </w:rPr>
              <w:t>İnşaat veya atık malzemeleri açık alanlarda yakılmayacaktır.</w:t>
            </w:r>
          </w:p>
          <w:p w14:paraId="27858B0F" w14:textId="77777777" w:rsidR="007B2E43" w:rsidRPr="00993E94" w:rsidRDefault="007B2E43" w:rsidP="00D80F2B">
            <w:pPr>
              <w:pStyle w:val="ListeParagraf"/>
              <w:numPr>
                <w:ilvl w:val="0"/>
                <w:numId w:val="100"/>
              </w:numPr>
              <w:spacing w:line="240" w:lineRule="auto"/>
              <w:rPr>
                <w:rFonts w:eastAsiaTheme="majorEastAsia"/>
                <w:i/>
                <w:sz w:val="20"/>
                <w:szCs w:val="20"/>
              </w:rPr>
            </w:pPr>
            <w:r w:rsidRPr="00993E94">
              <w:rPr>
                <w:rFonts w:eastAsiaTheme="majorEastAsia"/>
                <w:sz w:val="20"/>
                <w:szCs w:val="20"/>
              </w:rPr>
              <w:t>İnşaat sahasındaki iş makineleri uzun süreler boyunca rölantide/atıl durumda bırakılmayacaktır.</w:t>
            </w:r>
          </w:p>
          <w:p w14:paraId="49349225" w14:textId="77777777" w:rsidR="007B2E43" w:rsidRPr="00993E94" w:rsidRDefault="007B2E43" w:rsidP="00D80F2B">
            <w:pPr>
              <w:pStyle w:val="ListeParagraf"/>
              <w:numPr>
                <w:ilvl w:val="0"/>
                <w:numId w:val="100"/>
              </w:numPr>
              <w:spacing w:line="240" w:lineRule="auto"/>
              <w:rPr>
                <w:rFonts w:eastAsiaTheme="majorEastAsia"/>
                <w:i/>
                <w:sz w:val="20"/>
                <w:szCs w:val="20"/>
              </w:rPr>
            </w:pPr>
            <w:r w:rsidRPr="00993E94">
              <w:rPr>
                <w:rFonts w:eastAsiaTheme="majorEastAsia"/>
                <w:sz w:val="20"/>
                <w:szCs w:val="20"/>
              </w:rPr>
              <w:t>Malzeme nakliyesi sırasında kamyonların üzeri kapatılacak ve hız sınırı uygulanacaktır.</w:t>
            </w:r>
          </w:p>
          <w:p w14:paraId="00D76B2A" w14:textId="77777777" w:rsidR="007B2E43" w:rsidRPr="00993E94" w:rsidRDefault="007B2E43" w:rsidP="00D80F2B">
            <w:pPr>
              <w:pStyle w:val="ListeParagraf"/>
              <w:numPr>
                <w:ilvl w:val="0"/>
                <w:numId w:val="100"/>
              </w:numPr>
              <w:spacing w:line="240" w:lineRule="auto"/>
              <w:rPr>
                <w:rFonts w:eastAsiaTheme="majorEastAsia"/>
                <w:i/>
                <w:sz w:val="20"/>
                <w:szCs w:val="20"/>
              </w:rPr>
            </w:pPr>
            <w:r w:rsidRPr="00993E94">
              <w:rPr>
                <w:rFonts w:eastAsiaTheme="majorEastAsia"/>
                <w:sz w:val="20"/>
                <w:szCs w:val="20"/>
              </w:rPr>
              <w:t>Kullanılacak tüm araçların egzoz emisyon izinleri olacak ve tüm araçların düzenli bakımları yapılacaktır.</w:t>
            </w:r>
          </w:p>
          <w:p w14:paraId="6336D5F0" w14:textId="77777777" w:rsidR="007B2E43" w:rsidRPr="00993E94" w:rsidRDefault="007B2E43" w:rsidP="00D80F2B">
            <w:pPr>
              <w:pStyle w:val="ListeParagraf"/>
              <w:numPr>
                <w:ilvl w:val="0"/>
                <w:numId w:val="100"/>
              </w:numPr>
              <w:spacing w:line="240" w:lineRule="auto"/>
              <w:rPr>
                <w:rFonts w:eastAsiaTheme="majorEastAsia"/>
                <w:i/>
                <w:sz w:val="20"/>
                <w:szCs w:val="20"/>
              </w:rPr>
            </w:pPr>
            <w:r w:rsidRPr="00993E94">
              <w:rPr>
                <w:rFonts w:eastAsiaTheme="majorEastAsia"/>
                <w:sz w:val="20"/>
                <w:szCs w:val="20"/>
              </w:rPr>
              <w:t>Malzeme nakliyesi sırasında kullanılacak yollarda tozlanmayı önlemek amacıyla gerektiğinde arazöz ile yollarda sulama yapılacaktır.</w:t>
            </w:r>
          </w:p>
          <w:p w14:paraId="49BA546B" w14:textId="77777777" w:rsidR="007B2E43" w:rsidRPr="00993E94" w:rsidRDefault="007B2E43" w:rsidP="00D80F2B">
            <w:pPr>
              <w:pStyle w:val="ListeParagraf"/>
              <w:numPr>
                <w:ilvl w:val="0"/>
                <w:numId w:val="100"/>
              </w:numPr>
              <w:spacing w:line="240" w:lineRule="auto"/>
              <w:rPr>
                <w:rFonts w:eastAsiaTheme="majorEastAsia"/>
                <w:i/>
                <w:sz w:val="20"/>
                <w:szCs w:val="20"/>
              </w:rPr>
            </w:pPr>
            <w:r w:rsidRPr="00993E94">
              <w:rPr>
                <w:rFonts w:eastAsiaTheme="majorEastAsia"/>
                <w:sz w:val="20"/>
                <w:szCs w:val="20"/>
              </w:rPr>
              <w:t>Araçlardan kaynaklanan emisyonları önlemek için tüm araçların bakımı düzenli olarak yapılacaktır.</w:t>
            </w:r>
          </w:p>
          <w:p w14:paraId="0C457852" w14:textId="77777777" w:rsidR="007B2E43" w:rsidRPr="00993E94" w:rsidRDefault="007B2E43" w:rsidP="00D80F2B">
            <w:pPr>
              <w:pStyle w:val="ListeParagraf"/>
              <w:numPr>
                <w:ilvl w:val="0"/>
                <w:numId w:val="100"/>
              </w:numPr>
              <w:spacing w:line="240" w:lineRule="auto"/>
              <w:rPr>
                <w:rFonts w:eastAsiaTheme="majorEastAsia"/>
                <w:i/>
                <w:sz w:val="20"/>
                <w:szCs w:val="20"/>
              </w:rPr>
            </w:pPr>
            <w:r w:rsidRPr="00993E94">
              <w:rPr>
                <w:rFonts w:eastAsiaTheme="majorEastAsia"/>
                <w:sz w:val="20"/>
                <w:szCs w:val="20"/>
              </w:rPr>
              <w:t>Hava basınçlı sondaj sırasında kazı tozu oluşması durumunda, sürekli su püskürtme ve/veya toz perdesi kurulumu ile toz emisyonu önlenecektir.</w:t>
            </w:r>
          </w:p>
        </w:tc>
        <w:tc>
          <w:tcPr>
            <w:tcW w:w="2105" w:type="dxa"/>
            <w:shd w:val="clear" w:color="auto" w:fill="F2F2F2" w:themeFill="background1" w:themeFillShade="F2"/>
            <w:vAlign w:val="center"/>
          </w:tcPr>
          <w:p w14:paraId="6025A765"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Yükleniciler</w:t>
            </w:r>
          </w:p>
        </w:tc>
      </w:tr>
      <w:tr w:rsidR="007B2E43" w:rsidRPr="00993E94" w14:paraId="4AAE2836" w14:textId="77777777" w:rsidTr="00F61C70">
        <w:trPr>
          <w:trHeight w:val="19"/>
          <w:jc w:val="center"/>
        </w:trPr>
        <w:tc>
          <w:tcPr>
            <w:tcW w:w="1540" w:type="dxa"/>
            <w:shd w:val="clear" w:color="auto" w:fill="F2F2F2" w:themeFill="background1" w:themeFillShade="F2"/>
            <w:vAlign w:val="center"/>
          </w:tcPr>
          <w:p w14:paraId="02D60CCF"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Toprak ve Yeraltı Suyu</w:t>
            </w:r>
          </w:p>
        </w:tc>
        <w:tc>
          <w:tcPr>
            <w:tcW w:w="5427" w:type="dxa"/>
            <w:shd w:val="clear" w:color="auto" w:fill="F2F2F2" w:themeFill="background1" w:themeFillShade="F2"/>
          </w:tcPr>
          <w:p w14:paraId="68B616FF" w14:textId="77777777" w:rsidR="007B2E43" w:rsidRPr="00993E94" w:rsidRDefault="007B2E43" w:rsidP="00D80F2B">
            <w:pPr>
              <w:pStyle w:val="ListeParagraf"/>
              <w:numPr>
                <w:ilvl w:val="0"/>
                <w:numId w:val="101"/>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 xml:space="preserve">Beton mikserlerinde kalan (artan) betonun şantiyede, çevresinde veya şantiye erişim yollarında yıkanmasına izin verilmeyecektir. </w:t>
            </w:r>
          </w:p>
          <w:p w14:paraId="2C9D1E84" w14:textId="77777777" w:rsidR="007B2E43" w:rsidRPr="00993E94" w:rsidRDefault="007B2E43" w:rsidP="00D80F2B">
            <w:pPr>
              <w:pStyle w:val="ListeParagraf"/>
              <w:numPr>
                <w:ilvl w:val="0"/>
                <w:numId w:val="101"/>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 xml:space="preserve">Beton mikseri sürücülerine ilgili eğitimler verilecektir. </w:t>
            </w:r>
          </w:p>
          <w:p w14:paraId="22A86B52" w14:textId="77777777" w:rsidR="007B2E43" w:rsidRPr="00993E94" w:rsidRDefault="007B2E43" w:rsidP="00D80F2B">
            <w:pPr>
              <w:pStyle w:val="ListeParagraf"/>
              <w:numPr>
                <w:ilvl w:val="0"/>
                <w:numId w:val="101"/>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 xml:space="preserve">Tehlikeli kimyasallar ve malzemeler, dökülmeyi ve devrilmeyi önlemek amacıyla belirlenmiş bir depolama alanında muhafaza edilecektir. </w:t>
            </w:r>
          </w:p>
          <w:p w14:paraId="3229F990" w14:textId="77777777" w:rsidR="007B2E43" w:rsidRPr="00993E94" w:rsidRDefault="007B2E43" w:rsidP="00D80F2B">
            <w:pPr>
              <w:pStyle w:val="ListeParagraf"/>
              <w:numPr>
                <w:ilvl w:val="0"/>
                <w:numId w:val="101"/>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 xml:space="preserve">Yarı kullanılmış kimyasal madde içeren kapların kapakları olacak ve kullanılmadığı zamanlarda kapakları kapatılacaktır. Herhangi bir tehlikeli madde veya </w:t>
            </w:r>
            <w:r w:rsidRPr="00993E94">
              <w:rPr>
                <w:rFonts w:eastAsia="Times New Roman" w:cs="Arial"/>
                <w:kern w:val="0"/>
                <w:sz w:val="20"/>
                <w:szCs w:val="20"/>
                <w:lang w:eastAsia="tr-TR"/>
              </w:rPr>
              <w:lastRenderedPageBreak/>
              <w:t xml:space="preserve">tehlikeli atığın dökülmesi durumunda, maruz kalma alanını sınırlamak amacıyla dökülme önleme yöntemleri uygulanacaktır. Bu tür olaylara müdahale edebilecek işçilere, dökülme acil müdahale konusunda ilgili eğitimler verilecektir. </w:t>
            </w:r>
          </w:p>
          <w:p w14:paraId="0F57DBD0" w14:textId="77777777" w:rsidR="007B2E43" w:rsidRPr="00993E94" w:rsidRDefault="007B2E43" w:rsidP="00D80F2B">
            <w:pPr>
              <w:pStyle w:val="ListeParagraf"/>
              <w:numPr>
                <w:ilvl w:val="0"/>
                <w:numId w:val="101"/>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İnşaat alanında, uygun yerlere uygun dökülme kitleri yerleştirilecektir.</w:t>
            </w:r>
          </w:p>
        </w:tc>
        <w:tc>
          <w:tcPr>
            <w:tcW w:w="2105" w:type="dxa"/>
            <w:shd w:val="clear" w:color="auto" w:fill="F2F2F2" w:themeFill="background1" w:themeFillShade="F2"/>
            <w:vAlign w:val="center"/>
          </w:tcPr>
          <w:p w14:paraId="38986D84"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lastRenderedPageBreak/>
              <w:t>Yükleniciler</w:t>
            </w:r>
          </w:p>
        </w:tc>
      </w:tr>
      <w:tr w:rsidR="007B2E43" w:rsidRPr="00993E94" w14:paraId="51BEA624" w14:textId="77777777" w:rsidTr="00F61C70">
        <w:trPr>
          <w:trHeight w:val="19"/>
          <w:jc w:val="center"/>
        </w:trPr>
        <w:tc>
          <w:tcPr>
            <w:tcW w:w="1540" w:type="dxa"/>
            <w:shd w:val="clear" w:color="auto" w:fill="F2F2F2" w:themeFill="background1" w:themeFillShade="F2"/>
            <w:vAlign w:val="center"/>
          </w:tcPr>
          <w:p w14:paraId="16496F7E"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Katı Atık</w:t>
            </w:r>
          </w:p>
        </w:tc>
        <w:tc>
          <w:tcPr>
            <w:tcW w:w="5427" w:type="dxa"/>
            <w:shd w:val="clear" w:color="auto" w:fill="F2F2F2" w:themeFill="background1" w:themeFillShade="F2"/>
          </w:tcPr>
          <w:p w14:paraId="1A470061" w14:textId="77777777" w:rsidR="007B2E43" w:rsidRPr="00993E94" w:rsidRDefault="007B2E43" w:rsidP="00D80F2B">
            <w:pPr>
              <w:pStyle w:val="ListeParagraf"/>
              <w:numPr>
                <w:ilvl w:val="0"/>
                <w:numId w:val="102"/>
              </w:numPr>
              <w:spacing w:line="240" w:lineRule="auto"/>
              <w:rPr>
                <w:rFonts w:eastAsia="Times New Roman"/>
                <w:kern w:val="0"/>
                <w:sz w:val="20"/>
                <w:szCs w:val="20"/>
                <w:lang w:eastAsia="tr-TR"/>
              </w:rPr>
            </w:pPr>
            <w:r w:rsidRPr="00993E94">
              <w:rPr>
                <w:rFonts w:eastAsia="Times New Roman" w:cs="Arial"/>
                <w:kern w:val="0"/>
                <w:sz w:val="20"/>
                <w:szCs w:val="20"/>
                <w:lang w:eastAsia="tr-TR"/>
              </w:rPr>
              <w:t>Evsel atıklar kaynağında ayrıştırılacak (plastik, cam, kağıt, vb.) ve geri dönüştürülebilir atıklar geri dönüştürülecektir.</w:t>
            </w:r>
          </w:p>
          <w:p w14:paraId="30E64748" w14:textId="512353B5" w:rsidR="007B2E43" w:rsidRPr="00993E94" w:rsidRDefault="007B2E43" w:rsidP="00D80F2B">
            <w:pPr>
              <w:pStyle w:val="ListeParagraf"/>
              <w:numPr>
                <w:ilvl w:val="0"/>
                <w:numId w:val="102"/>
              </w:numPr>
              <w:spacing w:line="240" w:lineRule="auto"/>
              <w:rPr>
                <w:rFonts w:eastAsia="Times New Roman"/>
                <w:kern w:val="0"/>
                <w:sz w:val="20"/>
                <w:szCs w:val="20"/>
                <w:lang w:eastAsia="tr-TR"/>
              </w:rPr>
            </w:pPr>
            <w:r w:rsidRPr="00993E94">
              <w:rPr>
                <w:rFonts w:eastAsiaTheme="majorEastAsia" w:cs="Arial"/>
                <w:sz w:val="20"/>
                <w:szCs w:val="20"/>
              </w:rPr>
              <w:t xml:space="preserve">Geri dönüştürülemeyen atıklar sızdırmaz hijyenik bidonlarda toplanacak ve </w:t>
            </w:r>
            <w:r w:rsidR="000E0C58" w:rsidRPr="00993E94">
              <w:rPr>
                <w:rFonts w:eastAsiaTheme="majorEastAsia" w:cs="Arial"/>
                <w:sz w:val="20"/>
                <w:szCs w:val="20"/>
              </w:rPr>
              <w:t>Manisa</w:t>
            </w:r>
            <w:r w:rsidRPr="00993E94">
              <w:rPr>
                <w:rFonts w:eastAsiaTheme="majorEastAsia" w:cs="Arial"/>
                <w:sz w:val="20"/>
                <w:szCs w:val="20"/>
              </w:rPr>
              <w:t xml:space="preserve"> Büyükşehir Belediyesi'nin katı atık toplama sistemi aracılığıyla bertaraf edilecektir.</w:t>
            </w:r>
          </w:p>
        </w:tc>
        <w:tc>
          <w:tcPr>
            <w:tcW w:w="2105" w:type="dxa"/>
            <w:shd w:val="clear" w:color="auto" w:fill="F2F2F2" w:themeFill="background1" w:themeFillShade="F2"/>
            <w:vAlign w:val="center"/>
          </w:tcPr>
          <w:p w14:paraId="0D4957EC"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Yükleniciler</w:t>
            </w:r>
          </w:p>
        </w:tc>
      </w:tr>
      <w:tr w:rsidR="007B2E43" w:rsidRPr="00993E94" w14:paraId="7247A3FF" w14:textId="77777777" w:rsidTr="00F61C70">
        <w:trPr>
          <w:trHeight w:val="19"/>
          <w:jc w:val="center"/>
        </w:trPr>
        <w:tc>
          <w:tcPr>
            <w:tcW w:w="1540" w:type="dxa"/>
            <w:shd w:val="clear" w:color="auto" w:fill="F2F2F2" w:themeFill="background1" w:themeFillShade="F2"/>
            <w:vAlign w:val="center"/>
          </w:tcPr>
          <w:p w14:paraId="19F88FC4"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Gürültü Seviyesi</w:t>
            </w:r>
          </w:p>
        </w:tc>
        <w:tc>
          <w:tcPr>
            <w:tcW w:w="5427" w:type="dxa"/>
            <w:shd w:val="clear" w:color="auto" w:fill="F2F2F2" w:themeFill="background1" w:themeFillShade="F2"/>
          </w:tcPr>
          <w:p w14:paraId="6FB02020" w14:textId="77777777" w:rsidR="007B2E43" w:rsidRPr="00993E94" w:rsidRDefault="007B2E43" w:rsidP="00D80F2B">
            <w:pPr>
              <w:pStyle w:val="ListeParagraf"/>
              <w:numPr>
                <w:ilvl w:val="0"/>
                <w:numId w:val="103"/>
              </w:numPr>
              <w:spacing w:line="240" w:lineRule="auto"/>
              <w:rPr>
                <w:rFonts w:eastAsia="Times New Roman"/>
                <w:i/>
                <w:sz w:val="20"/>
                <w:szCs w:val="20"/>
                <w:lang w:eastAsia="tr-TR"/>
              </w:rPr>
            </w:pPr>
            <w:r w:rsidRPr="00993E94">
              <w:rPr>
                <w:rFonts w:eastAsia="Times New Roman"/>
                <w:sz w:val="20"/>
                <w:szCs w:val="20"/>
                <w:lang w:eastAsia="tr-TR"/>
              </w:rPr>
              <w:t>İnşaat aşamasında jeneratörlerin, hava kompresörlerinin ve diğer mekanik ekipmanların motor kapakları kapalı tutulacak ve ekipmanlar yaşam alanlarından mümkün olduğunca uzağa yerleştirilecektir.</w:t>
            </w:r>
          </w:p>
          <w:p w14:paraId="52CD683B" w14:textId="77777777" w:rsidR="007B2E43" w:rsidRPr="00993E94" w:rsidRDefault="007B2E43" w:rsidP="00D80F2B">
            <w:pPr>
              <w:pStyle w:val="ListeParagraf"/>
              <w:numPr>
                <w:ilvl w:val="0"/>
                <w:numId w:val="103"/>
              </w:numPr>
              <w:spacing w:line="240" w:lineRule="auto"/>
              <w:rPr>
                <w:rFonts w:eastAsia="Times New Roman"/>
                <w:i/>
                <w:sz w:val="20"/>
                <w:szCs w:val="20"/>
                <w:lang w:eastAsia="tr-TR"/>
              </w:rPr>
            </w:pPr>
            <w:r w:rsidRPr="00993E94">
              <w:rPr>
                <w:rFonts w:eastAsia="Times New Roman"/>
                <w:sz w:val="20"/>
                <w:szCs w:val="20"/>
                <w:lang w:eastAsia="tr-TR"/>
              </w:rPr>
              <w:t>İnşaat aşamasında ortaya çıkan gürültü, izinlerde belirtilen zaman dilimleriyle sınırlı olacaktır. Yerleşim alanlarının içinde ve yakınında bulunan şantiye faaliyetleri gündüz saatleri dışında akşam ve gece saatlerinde gerçekleştirilmeyecektir.</w:t>
            </w:r>
          </w:p>
          <w:p w14:paraId="2D247BF9" w14:textId="77777777" w:rsidR="007B2E43" w:rsidRPr="00993E94" w:rsidRDefault="007B2E43" w:rsidP="00D80F2B">
            <w:pPr>
              <w:pStyle w:val="ListeParagraf"/>
              <w:numPr>
                <w:ilvl w:val="0"/>
                <w:numId w:val="103"/>
              </w:numPr>
              <w:spacing w:line="240" w:lineRule="auto"/>
              <w:rPr>
                <w:rFonts w:eastAsia="Times New Roman"/>
                <w:i/>
                <w:sz w:val="20"/>
                <w:szCs w:val="20"/>
                <w:lang w:eastAsia="tr-TR"/>
              </w:rPr>
            </w:pPr>
            <w:r w:rsidRPr="00993E94">
              <w:rPr>
                <w:rFonts w:eastAsia="Times New Roman"/>
                <w:sz w:val="20"/>
                <w:szCs w:val="20"/>
                <w:lang w:eastAsia="tr-TR"/>
              </w:rPr>
              <w:t>İnşaat faaliyetleri mümkün olduğunca gündüz saatleri ile sınırlandırılacaktır. Faaliyetlerin akşam ve gece zaman dilimlerinde gerçekleştirilmesi durumunda akşam zaman dilimi için 65 dBA, gece zaman dilimi için 60 dBA sınır değerleri sağlanacak ve akşam ve gece çalışmaları için İl Mahalli Çevre Kurulu kararı alınacaktır.</w:t>
            </w:r>
          </w:p>
          <w:p w14:paraId="6BB4BF72" w14:textId="77777777" w:rsidR="007B2E43" w:rsidRPr="00993E94" w:rsidRDefault="007B2E43" w:rsidP="00D80F2B">
            <w:pPr>
              <w:pStyle w:val="ListeParagraf"/>
              <w:numPr>
                <w:ilvl w:val="0"/>
                <w:numId w:val="103"/>
              </w:numPr>
              <w:spacing w:line="240" w:lineRule="auto"/>
              <w:rPr>
                <w:rFonts w:eastAsia="Times New Roman"/>
                <w:i/>
                <w:sz w:val="20"/>
                <w:szCs w:val="20"/>
                <w:lang w:eastAsia="tr-TR"/>
              </w:rPr>
            </w:pPr>
            <w:r w:rsidRPr="00993E94">
              <w:rPr>
                <w:rFonts w:eastAsia="Times New Roman"/>
                <w:sz w:val="20"/>
                <w:szCs w:val="20"/>
                <w:lang w:eastAsia="tr-TR"/>
              </w:rPr>
              <w:t>İnşaat aşamasında gürültü seviyesinin artması durumunda iş makinelerinin aynı anda çalıştırılmaması veya mümkün olduğunca yeni model araçların kullanılması gibi önlemler alınacaktır.</w:t>
            </w:r>
          </w:p>
          <w:p w14:paraId="102156E7" w14:textId="77777777" w:rsidR="007B2E43" w:rsidRPr="00993E94" w:rsidRDefault="007B2E43" w:rsidP="00D80F2B">
            <w:pPr>
              <w:pStyle w:val="ListeParagraf"/>
              <w:numPr>
                <w:ilvl w:val="0"/>
                <w:numId w:val="103"/>
              </w:numPr>
              <w:spacing w:line="240" w:lineRule="auto"/>
              <w:rPr>
                <w:rFonts w:eastAsia="Times New Roman"/>
                <w:i/>
                <w:sz w:val="20"/>
                <w:szCs w:val="20"/>
                <w:lang w:eastAsia="tr-TR"/>
              </w:rPr>
            </w:pPr>
            <w:r w:rsidRPr="00993E94">
              <w:rPr>
                <w:rFonts w:eastAsia="Times New Roman"/>
                <w:sz w:val="20"/>
                <w:szCs w:val="20"/>
                <w:lang w:eastAsia="tr-TR"/>
              </w:rPr>
              <w:t>İnşaat sahası yakınında ikamet edenler inşaat süresince bilgilendirilecektir.</w:t>
            </w:r>
          </w:p>
        </w:tc>
        <w:tc>
          <w:tcPr>
            <w:tcW w:w="2105" w:type="dxa"/>
            <w:shd w:val="clear" w:color="auto" w:fill="F2F2F2" w:themeFill="background1" w:themeFillShade="F2"/>
            <w:vAlign w:val="center"/>
          </w:tcPr>
          <w:p w14:paraId="6A0F9157"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Yükleniciler</w:t>
            </w:r>
          </w:p>
        </w:tc>
      </w:tr>
      <w:tr w:rsidR="007B2E43" w:rsidRPr="00993E94" w14:paraId="5F6116F7" w14:textId="77777777" w:rsidTr="00F61C70">
        <w:trPr>
          <w:trHeight w:val="759"/>
          <w:jc w:val="center"/>
        </w:trPr>
        <w:tc>
          <w:tcPr>
            <w:tcW w:w="1540" w:type="dxa"/>
            <w:shd w:val="clear" w:color="auto" w:fill="F2F2F2" w:themeFill="background1" w:themeFillShade="F2"/>
            <w:vAlign w:val="center"/>
          </w:tcPr>
          <w:p w14:paraId="416B7555"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Atıksu</w:t>
            </w:r>
          </w:p>
        </w:tc>
        <w:tc>
          <w:tcPr>
            <w:tcW w:w="5427" w:type="dxa"/>
            <w:shd w:val="clear" w:color="auto" w:fill="F2F2F2" w:themeFill="background1" w:themeFillShade="F2"/>
            <w:vAlign w:val="center"/>
          </w:tcPr>
          <w:p w14:paraId="528115EB" w14:textId="77777777" w:rsidR="007B2E43" w:rsidRPr="00993E94" w:rsidRDefault="007B2E43" w:rsidP="00D80F2B">
            <w:pPr>
              <w:pStyle w:val="ListeParagraf"/>
              <w:numPr>
                <w:ilvl w:val="0"/>
                <w:numId w:val="104"/>
              </w:numPr>
              <w:spacing w:line="240" w:lineRule="auto"/>
              <w:rPr>
                <w:sz w:val="20"/>
                <w:szCs w:val="20"/>
              </w:rPr>
            </w:pPr>
            <w:r w:rsidRPr="00993E94">
              <w:rPr>
                <w:sz w:val="20"/>
                <w:szCs w:val="20"/>
              </w:rPr>
              <w:t>İnşaat çalışmaları sırasında ortaya çıkan atık su, mevcut kanalizasyon sistemine entegre edilecektir.</w:t>
            </w:r>
          </w:p>
        </w:tc>
        <w:tc>
          <w:tcPr>
            <w:tcW w:w="2105" w:type="dxa"/>
            <w:shd w:val="clear" w:color="auto" w:fill="F2F2F2" w:themeFill="background1" w:themeFillShade="F2"/>
            <w:vAlign w:val="center"/>
          </w:tcPr>
          <w:p w14:paraId="3D32C29F"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Yükleniciler</w:t>
            </w:r>
          </w:p>
        </w:tc>
      </w:tr>
      <w:tr w:rsidR="007B2E43" w:rsidRPr="00993E94" w14:paraId="4F84F694" w14:textId="77777777" w:rsidTr="00F61C70">
        <w:trPr>
          <w:trHeight w:val="19"/>
          <w:jc w:val="center"/>
        </w:trPr>
        <w:tc>
          <w:tcPr>
            <w:tcW w:w="1540" w:type="dxa"/>
            <w:shd w:val="clear" w:color="auto" w:fill="F2F2F2" w:themeFill="background1" w:themeFillShade="F2"/>
            <w:vAlign w:val="center"/>
          </w:tcPr>
          <w:p w14:paraId="2ABAED54"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Atık Yağlar</w:t>
            </w:r>
          </w:p>
        </w:tc>
        <w:tc>
          <w:tcPr>
            <w:tcW w:w="5427" w:type="dxa"/>
            <w:shd w:val="clear" w:color="auto" w:fill="F2F2F2" w:themeFill="background1" w:themeFillShade="F2"/>
          </w:tcPr>
          <w:p w14:paraId="602F830F" w14:textId="77777777" w:rsidR="007B2E43" w:rsidRPr="00993E94" w:rsidRDefault="007B2E43" w:rsidP="00D80F2B">
            <w:pPr>
              <w:pStyle w:val="ListeParagraf"/>
              <w:numPr>
                <w:ilvl w:val="0"/>
                <w:numId w:val="104"/>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 xml:space="preserve">Makine ve ekipman bakımının (örn. yağ değişimi, akü değişimi, vb.) kalifiye servis sağlayıcılar tarafından Proje Alanı dışında yapılması planlanmaktadır. </w:t>
            </w:r>
          </w:p>
          <w:p w14:paraId="19C3C499" w14:textId="77777777" w:rsidR="007B2E43" w:rsidRPr="00993E94" w:rsidRDefault="007B2E43" w:rsidP="00D80F2B">
            <w:pPr>
              <w:pStyle w:val="ListeParagraf"/>
              <w:numPr>
                <w:ilvl w:val="0"/>
                <w:numId w:val="104"/>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 xml:space="preserve">Şantiye sahasında yağ değişimi, akü değişimi, lastik değişimi vb. kaçınılmazsa, bu amaçla özel alanlar (uygun drenajlı) kullanılacaktır. </w:t>
            </w:r>
          </w:p>
          <w:p w14:paraId="0659D583" w14:textId="77777777" w:rsidR="007B2E43" w:rsidRPr="00993E94" w:rsidRDefault="007B2E43" w:rsidP="00D80F2B">
            <w:pPr>
              <w:pStyle w:val="ListeParagraf"/>
              <w:numPr>
                <w:ilvl w:val="0"/>
                <w:numId w:val="104"/>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 xml:space="preserve">Toprağın kirlenmesini önlemek için araçların altına geçirimsiz bir örtü serilecek ve bu faaliyet su kaynaklarından uzakta gerçekleştirilecektir. </w:t>
            </w:r>
          </w:p>
          <w:p w14:paraId="3F60B158" w14:textId="77777777" w:rsidR="007B2E43" w:rsidRPr="00993E94" w:rsidRDefault="007B2E43" w:rsidP="00D80F2B">
            <w:pPr>
              <w:pStyle w:val="ListeParagraf"/>
              <w:numPr>
                <w:ilvl w:val="0"/>
                <w:numId w:val="104"/>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 xml:space="preserve">İnşaat sahasında herhangi bir yağ/yakıt/yağlayıcı dökülmesi veya sızıntısı olması durumunda, emici </w:t>
            </w:r>
            <w:r w:rsidRPr="00993E94">
              <w:rPr>
                <w:rFonts w:eastAsia="Times New Roman" w:cs="Arial"/>
                <w:kern w:val="0"/>
                <w:sz w:val="20"/>
                <w:szCs w:val="20"/>
                <w:lang w:eastAsia="tr-TR"/>
              </w:rPr>
              <w:lastRenderedPageBreak/>
              <w:t>malzemeler kullanılarak kirlilik kontrol altına alınacak ve kirlenmiş toprak (varsa) yeterli derinliğe kadar kaldırılacak ve tehlikeli atık olarak depolanacaktır.</w:t>
            </w:r>
          </w:p>
          <w:p w14:paraId="7B8063FE" w14:textId="77777777" w:rsidR="007B2E43" w:rsidRPr="00993E94" w:rsidRDefault="007B2E43" w:rsidP="00D80F2B">
            <w:pPr>
              <w:pStyle w:val="ListeParagraf"/>
              <w:numPr>
                <w:ilvl w:val="0"/>
                <w:numId w:val="104"/>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Nakliyede kullanılan tüm araçlar herhangi bir sızıntı veya dökülmeye karşı emici malzeme ile donatılacaktır. İşçiler malzemelerin kullanımı ve bertarafı konusunda bilgilendirilecektir. Petrol ürünlerine doymuş filtreler veya malzemeler, bertaraf edilmeden önce serbest ürünü uzaklaştırmak için uygun bir kaba boşaltılacaktır.</w:t>
            </w:r>
          </w:p>
          <w:p w14:paraId="0788FE1D" w14:textId="77777777" w:rsidR="007B2E43" w:rsidRPr="00993E94" w:rsidRDefault="007B2E43" w:rsidP="00D80F2B">
            <w:pPr>
              <w:pStyle w:val="ListeParagraf"/>
              <w:numPr>
                <w:ilvl w:val="0"/>
                <w:numId w:val="104"/>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Atık yağlar, Atık Yağların Kontrolü Yönetmeliği'nde belirtilen kategorilere göre ayrı konteynerlerde geçici olarak depolanacak, toplanacak ve bertaraf edilecektir. Atık yağlar geçirimsiz bir yüzey üzerine yerleştirilmiş konteynerlerde toplanacaktır. Farklı kategorilerdeki atık yağlar için farklı konteynerler kullanılacaktır. Atık yağ geçici depolama kaplarının üzerinde “Atık Yağ” ibaresi bulunacaktır.</w:t>
            </w:r>
          </w:p>
          <w:p w14:paraId="2D89554F" w14:textId="77777777" w:rsidR="007B2E43" w:rsidRPr="00993E94" w:rsidRDefault="007B2E43" w:rsidP="00D80F2B">
            <w:pPr>
              <w:pStyle w:val="ListeParagraf"/>
              <w:numPr>
                <w:ilvl w:val="0"/>
                <w:numId w:val="104"/>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Atık bitkisel yağlar geçici olarak özel konteynerlerde toplanacaktır.</w:t>
            </w:r>
          </w:p>
          <w:p w14:paraId="089A8913" w14:textId="77777777" w:rsidR="007B2E43" w:rsidRPr="00993E94" w:rsidRDefault="007B2E43" w:rsidP="00D80F2B">
            <w:pPr>
              <w:pStyle w:val="ListeParagraf"/>
              <w:numPr>
                <w:ilvl w:val="0"/>
                <w:numId w:val="104"/>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Atık yağların alıcı ortamlara veya tuvaletlere/lavabolara boşaltılmasına izin verilmeyecektir.</w:t>
            </w:r>
          </w:p>
        </w:tc>
        <w:tc>
          <w:tcPr>
            <w:tcW w:w="2105" w:type="dxa"/>
            <w:shd w:val="clear" w:color="auto" w:fill="F2F2F2" w:themeFill="background1" w:themeFillShade="F2"/>
            <w:vAlign w:val="center"/>
          </w:tcPr>
          <w:p w14:paraId="2B895B6C"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lastRenderedPageBreak/>
              <w:t>Yükleniciler</w:t>
            </w:r>
          </w:p>
        </w:tc>
      </w:tr>
      <w:tr w:rsidR="007B2E43" w:rsidRPr="00993E94" w14:paraId="766A137C" w14:textId="77777777" w:rsidTr="00F61C70">
        <w:trPr>
          <w:trHeight w:val="19"/>
          <w:jc w:val="center"/>
        </w:trPr>
        <w:tc>
          <w:tcPr>
            <w:tcW w:w="1540" w:type="dxa"/>
            <w:shd w:val="clear" w:color="auto" w:fill="F2F2F2" w:themeFill="background1" w:themeFillShade="F2"/>
          </w:tcPr>
          <w:p w14:paraId="3AF47C62"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Hafriyat, İnşaat ve Yıkım Atıkları</w:t>
            </w:r>
          </w:p>
        </w:tc>
        <w:tc>
          <w:tcPr>
            <w:tcW w:w="5427" w:type="dxa"/>
            <w:shd w:val="clear" w:color="auto" w:fill="F2F2F2" w:themeFill="background1" w:themeFillShade="F2"/>
          </w:tcPr>
          <w:p w14:paraId="505495AA" w14:textId="77777777" w:rsidR="007B2E43" w:rsidRPr="00993E94" w:rsidRDefault="007B2E43" w:rsidP="00D80F2B">
            <w:pPr>
              <w:pStyle w:val="ListeParagraf"/>
              <w:numPr>
                <w:ilvl w:val="0"/>
                <w:numId w:val="105"/>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Hafriyat, inşaat ve yıkım atıkları hiçbir koşulda sahada bertaraf edilmeyecektir.</w:t>
            </w:r>
          </w:p>
          <w:p w14:paraId="57FE8155" w14:textId="77777777" w:rsidR="007B2E43" w:rsidRPr="00993E94" w:rsidRDefault="007B2E43" w:rsidP="00D80F2B">
            <w:pPr>
              <w:pStyle w:val="ListeParagraf"/>
              <w:numPr>
                <w:ilvl w:val="0"/>
                <w:numId w:val="105"/>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Kesilen ağaç ve çalıların sadece küçük dallar, yapraklar vb. gibi ilgili orman idaresi tarafından toplanmayan kısmı sahada bırakılacaktır, çünkü bu malzeme toprağın gübrelenmesi yoluyla yerel bitki örtüsünün büyümesine katkıda bulunacaktır.</w:t>
            </w:r>
          </w:p>
          <w:p w14:paraId="59B48D44" w14:textId="77777777" w:rsidR="007B2E43" w:rsidRPr="00993E94" w:rsidRDefault="007B2E43" w:rsidP="00D80F2B">
            <w:pPr>
              <w:pStyle w:val="ListeParagraf"/>
              <w:numPr>
                <w:ilvl w:val="0"/>
                <w:numId w:val="105"/>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Hafriyat atıklarının geçici depolanması için kullanılan alanlar, ilgili her bir alandaki toprak işleri/inşaat faaliyetleri tamamlanır tamamlanmaz eski haline getirilecektir.</w:t>
            </w:r>
          </w:p>
          <w:p w14:paraId="7E9C5F69" w14:textId="77777777" w:rsidR="007B2E43" w:rsidRPr="00993E94" w:rsidRDefault="007B2E43" w:rsidP="00D80F2B">
            <w:pPr>
              <w:pStyle w:val="ListeParagraf"/>
              <w:numPr>
                <w:ilvl w:val="0"/>
                <w:numId w:val="105"/>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Üst toprak, kazı malzemesinden ayrı olarak kaldırılacaktır.</w:t>
            </w:r>
          </w:p>
        </w:tc>
        <w:tc>
          <w:tcPr>
            <w:tcW w:w="2105" w:type="dxa"/>
            <w:shd w:val="clear" w:color="auto" w:fill="F2F2F2" w:themeFill="background1" w:themeFillShade="F2"/>
            <w:vAlign w:val="center"/>
          </w:tcPr>
          <w:p w14:paraId="50054D0F" w14:textId="77777777" w:rsidR="007B2E43" w:rsidRPr="00993E94" w:rsidRDefault="007B2E43" w:rsidP="00F61C70">
            <w:pPr>
              <w:spacing w:line="240" w:lineRule="auto"/>
              <w:rPr>
                <w:sz w:val="20"/>
                <w:szCs w:val="20"/>
              </w:rPr>
            </w:pPr>
            <w:r w:rsidRPr="00993E94">
              <w:rPr>
                <w:rFonts w:eastAsia="Times New Roman" w:cs="Arial"/>
                <w:kern w:val="0"/>
                <w:sz w:val="20"/>
                <w:szCs w:val="20"/>
                <w:lang w:eastAsia="tr-TR"/>
              </w:rPr>
              <w:t>Yükleniciler</w:t>
            </w:r>
          </w:p>
        </w:tc>
      </w:tr>
    </w:tbl>
    <w:p w14:paraId="54FC6842" w14:textId="77777777" w:rsidR="007B2E43" w:rsidRPr="00993E94" w:rsidRDefault="007B2E43" w:rsidP="007B2E43"/>
    <w:p w14:paraId="6CE6ABA3" w14:textId="7BF2832D" w:rsidR="00C80256" w:rsidRPr="00993E94" w:rsidRDefault="00C80256" w:rsidP="007B2E43">
      <w:pPr>
        <w:rPr>
          <w:b/>
          <w:bCs/>
        </w:rPr>
      </w:pPr>
      <w:r w:rsidRPr="00993E94">
        <w:rPr>
          <w:b/>
          <w:bCs/>
        </w:rPr>
        <w:t>Görev ve Sorumluluklar</w:t>
      </w:r>
    </w:p>
    <w:p w14:paraId="34CDF8BD" w14:textId="63F21C69" w:rsidR="00C80256" w:rsidRPr="00993E94" w:rsidRDefault="00C80256" w:rsidP="00C80256">
      <w:pPr>
        <w:pStyle w:val="ekillerveTablolar"/>
      </w:pPr>
      <w:r w:rsidRPr="00993E94">
        <w:t>Görev ve Sorumluluklar</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6217"/>
      </w:tblGrid>
      <w:tr w:rsidR="00C80256" w:rsidRPr="00993E94" w14:paraId="59C65877" w14:textId="77777777" w:rsidTr="00F61C70">
        <w:trPr>
          <w:trHeight w:val="1459"/>
          <w:jc w:val="center"/>
        </w:trPr>
        <w:tc>
          <w:tcPr>
            <w:tcW w:w="2855" w:type="dxa"/>
            <w:shd w:val="clear" w:color="auto" w:fill="F2F2F2" w:themeFill="background1" w:themeFillShade="F2"/>
          </w:tcPr>
          <w:p w14:paraId="5391596E" w14:textId="77777777" w:rsidR="00C80256" w:rsidRPr="00993E94" w:rsidRDefault="00C80256" w:rsidP="00F61C70">
            <w:pPr>
              <w:spacing w:line="240" w:lineRule="auto"/>
              <w:rPr>
                <w:sz w:val="20"/>
                <w:szCs w:val="20"/>
              </w:rPr>
            </w:pPr>
            <w:r w:rsidRPr="00993E94">
              <w:rPr>
                <w:sz w:val="20"/>
                <w:szCs w:val="20"/>
              </w:rPr>
              <w:t xml:space="preserve">  </w:t>
            </w:r>
            <w:bookmarkStart w:id="215" w:name="_Hlk161824466"/>
            <w:r w:rsidRPr="00993E94">
              <w:rPr>
                <w:sz w:val="20"/>
                <w:szCs w:val="20"/>
              </w:rPr>
              <w:t>Proje Yönetim Birimi (PYB)</w:t>
            </w:r>
          </w:p>
        </w:tc>
        <w:tc>
          <w:tcPr>
            <w:tcW w:w="6217" w:type="dxa"/>
            <w:shd w:val="clear" w:color="auto" w:fill="F2F2F2" w:themeFill="background1" w:themeFillShade="F2"/>
          </w:tcPr>
          <w:p w14:paraId="0A20BD29" w14:textId="77777777" w:rsidR="00C80256" w:rsidRPr="00993E94" w:rsidRDefault="00C80256" w:rsidP="00D80F2B">
            <w:pPr>
              <w:pStyle w:val="ListeParagraf"/>
              <w:numPr>
                <w:ilvl w:val="0"/>
                <w:numId w:val="106"/>
              </w:numPr>
              <w:spacing w:line="240" w:lineRule="auto"/>
              <w:rPr>
                <w:sz w:val="20"/>
                <w:szCs w:val="20"/>
              </w:rPr>
            </w:pPr>
            <w:r w:rsidRPr="00993E94">
              <w:rPr>
                <w:sz w:val="20"/>
                <w:szCs w:val="20"/>
              </w:rPr>
              <w:t>Planın uygulanması için yeterli kaynakların tahsis edilmesini sağlayın.</w:t>
            </w:r>
          </w:p>
          <w:p w14:paraId="25058C76" w14:textId="77777777" w:rsidR="00C80256" w:rsidRPr="00993E94" w:rsidRDefault="00C80256" w:rsidP="00D80F2B">
            <w:pPr>
              <w:pStyle w:val="ListeParagraf"/>
              <w:numPr>
                <w:ilvl w:val="0"/>
                <w:numId w:val="106"/>
              </w:numPr>
              <w:spacing w:line="240" w:lineRule="auto"/>
              <w:rPr>
                <w:sz w:val="20"/>
                <w:szCs w:val="20"/>
              </w:rPr>
            </w:pPr>
            <w:r w:rsidRPr="00993E94">
              <w:rPr>
                <w:sz w:val="20"/>
                <w:szCs w:val="20"/>
              </w:rPr>
              <w:t>Gerekli Durumlarda Planı Gözden Geçirin ve Güncelleyin.</w:t>
            </w:r>
          </w:p>
          <w:p w14:paraId="60EA580B" w14:textId="77777777" w:rsidR="00C80256" w:rsidRPr="00993E94" w:rsidRDefault="00C80256" w:rsidP="00D80F2B">
            <w:pPr>
              <w:pStyle w:val="ListeParagraf"/>
              <w:numPr>
                <w:ilvl w:val="0"/>
                <w:numId w:val="106"/>
              </w:numPr>
              <w:spacing w:line="240" w:lineRule="auto"/>
              <w:rPr>
                <w:sz w:val="20"/>
                <w:szCs w:val="20"/>
              </w:rPr>
            </w:pPr>
            <w:r w:rsidRPr="00993E94">
              <w:rPr>
                <w:sz w:val="20"/>
                <w:szCs w:val="20"/>
              </w:rPr>
              <w:t>Planın uygulanmasına yönelik olarak yüklenicilere teknik destek verilmesini sağlayın.</w:t>
            </w:r>
          </w:p>
          <w:p w14:paraId="19407B49" w14:textId="77777777" w:rsidR="00C80256" w:rsidRPr="00993E94" w:rsidRDefault="00C80256" w:rsidP="00D80F2B">
            <w:pPr>
              <w:pStyle w:val="ListeParagraf"/>
              <w:numPr>
                <w:ilvl w:val="0"/>
                <w:numId w:val="106"/>
              </w:numPr>
              <w:spacing w:line="240" w:lineRule="auto"/>
              <w:rPr>
                <w:sz w:val="20"/>
                <w:szCs w:val="20"/>
              </w:rPr>
            </w:pPr>
            <w:r w:rsidRPr="00993E94">
              <w:rPr>
                <w:sz w:val="20"/>
                <w:szCs w:val="20"/>
              </w:rPr>
              <w:t>Yüklenicilerin Proje Gereksinimlerine Uyumunu, Yüklenici İzleme ve Raporları Yoluyla Denetleyin.</w:t>
            </w:r>
          </w:p>
        </w:tc>
      </w:tr>
      <w:tr w:rsidR="00C80256" w:rsidRPr="00993E94" w14:paraId="67F665DA" w14:textId="77777777" w:rsidTr="00F61C70">
        <w:trPr>
          <w:jc w:val="center"/>
        </w:trPr>
        <w:tc>
          <w:tcPr>
            <w:tcW w:w="2855" w:type="dxa"/>
            <w:shd w:val="clear" w:color="auto" w:fill="F2F2F2" w:themeFill="background1" w:themeFillShade="F2"/>
          </w:tcPr>
          <w:p w14:paraId="293CA8DF" w14:textId="77777777" w:rsidR="00C80256" w:rsidRPr="00993E94" w:rsidRDefault="00C80256" w:rsidP="00F61C70">
            <w:pPr>
              <w:spacing w:line="240" w:lineRule="auto"/>
              <w:rPr>
                <w:sz w:val="20"/>
                <w:szCs w:val="20"/>
              </w:rPr>
            </w:pPr>
            <w:r w:rsidRPr="00993E94">
              <w:rPr>
                <w:rFonts w:eastAsia="Times New Roman" w:cs="Arial"/>
                <w:kern w:val="0"/>
                <w:sz w:val="20"/>
                <w:szCs w:val="20"/>
                <w:lang w:eastAsia="tr-TR"/>
              </w:rPr>
              <w:t xml:space="preserve">Yükleniciler </w:t>
            </w:r>
          </w:p>
        </w:tc>
        <w:tc>
          <w:tcPr>
            <w:tcW w:w="6217" w:type="dxa"/>
            <w:shd w:val="clear" w:color="auto" w:fill="F2F2F2" w:themeFill="background1" w:themeFillShade="F2"/>
            <w:vAlign w:val="center"/>
          </w:tcPr>
          <w:p w14:paraId="17272C1C" w14:textId="77777777" w:rsidR="00C80256" w:rsidRPr="00993E94" w:rsidRDefault="00C80256" w:rsidP="00D80F2B">
            <w:pPr>
              <w:pStyle w:val="ListeParagraf"/>
              <w:numPr>
                <w:ilvl w:val="0"/>
                <w:numId w:val="106"/>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Bu planın Proje standartlarına uygun olarak uygulanmasını sağlayacaktır.</w:t>
            </w:r>
          </w:p>
          <w:p w14:paraId="54D3F162" w14:textId="77777777" w:rsidR="00C80256" w:rsidRPr="00993E94" w:rsidRDefault="00C80256" w:rsidP="00D80F2B">
            <w:pPr>
              <w:pStyle w:val="ListeParagraf"/>
              <w:numPr>
                <w:ilvl w:val="0"/>
                <w:numId w:val="106"/>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lastRenderedPageBreak/>
              <w:t>Ana sorumluluğu olarak Planın uygulanmasını sağlayacak (varsa Alt Yükleniciler tarafından da) ve Plan uygulamasının uygunsuzluğu ve performansı hakkında PYB'ye rapor verecektir.</w:t>
            </w:r>
          </w:p>
          <w:p w14:paraId="61E013D1" w14:textId="77777777" w:rsidR="00C80256" w:rsidRPr="00993E94" w:rsidRDefault="00C80256" w:rsidP="00D80F2B">
            <w:pPr>
              <w:pStyle w:val="ListeParagraf"/>
              <w:numPr>
                <w:ilvl w:val="0"/>
                <w:numId w:val="106"/>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Gerektiğinde düzeltici ve/veya iyileştirici eylemlerin geliştirilmesine katılacaktır. (Örneğin, uygunsuzluklar tespit edildiğinde, ilgili mevzuatta bir değişiklik olduğunda, vb.)</w:t>
            </w:r>
          </w:p>
          <w:p w14:paraId="6C65233F" w14:textId="77777777" w:rsidR="00C80256" w:rsidRPr="00993E94" w:rsidRDefault="00C80256" w:rsidP="00D80F2B">
            <w:pPr>
              <w:pStyle w:val="ListeParagraf"/>
              <w:numPr>
                <w:ilvl w:val="0"/>
                <w:numId w:val="106"/>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İlgili eğitimleri verecektir.</w:t>
            </w:r>
          </w:p>
          <w:p w14:paraId="7F061E6B" w14:textId="77777777" w:rsidR="00C80256" w:rsidRPr="00993E94" w:rsidRDefault="00C80256" w:rsidP="00D80F2B">
            <w:pPr>
              <w:pStyle w:val="ListeParagraf"/>
              <w:numPr>
                <w:ilvl w:val="0"/>
                <w:numId w:val="106"/>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İç denetimler ve günlük denetimler gerçekleştirin ve tespit edilen uygunsuzlukları kaydedecektir. İlgili uygunsuzluğun giderilmesini sağlayacaktır.</w:t>
            </w:r>
          </w:p>
          <w:p w14:paraId="28C9FCDD" w14:textId="77777777" w:rsidR="00C80256" w:rsidRPr="00993E94" w:rsidRDefault="00C80256" w:rsidP="00D80F2B">
            <w:pPr>
              <w:pStyle w:val="ListeParagraf"/>
              <w:numPr>
                <w:ilvl w:val="0"/>
                <w:numId w:val="106"/>
              </w:numPr>
              <w:spacing w:line="240" w:lineRule="auto"/>
              <w:rPr>
                <w:rFonts w:eastAsia="Times New Roman" w:cs="Arial"/>
                <w:kern w:val="0"/>
                <w:sz w:val="20"/>
                <w:szCs w:val="20"/>
                <w:lang w:eastAsia="tr-TR"/>
              </w:rPr>
            </w:pPr>
            <w:r w:rsidRPr="00993E94">
              <w:rPr>
                <w:rFonts w:eastAsia="Times New Roman" w:cs="Arial"/>
                <w:kern w:val="0"/>
                <w:sz w:val="20"/>
                <w:szCs w:val="20"/>
                <w:lang w:eastAsia="tr-TR"/>
              </w:rPr>
              <w:t>Gerektiğinde Kaynak Verimliliği ve Kirlilik Önleme Planları</w:t>
            </w:r>
            <w:r w:rsidRPr="00993E94" w:rsidDel="00AA6519">
              <w:rPr>
                <w:rFonts w:eastAsia="Times New Roman" w:cs="Arial"/>
                <w:kern w:val="0"/>
                <w:sz w:val="20"/>
                <w:szCs w:val="20"/>
                <w:lang w:eastAsia="tr-TR"/>
              </w:rPr>
              <w:t xml:space="preserve"> </w:t>
            </w:r>
            <w:r w:rsidRPr="00993E94">
              <w:rPr>
                <w:rFonts w:eastAsia="Times New Roman" w:cs="Arial"/>
                <w:kern w:val="0"/>
                <w:sz w:val="20"/>
                <w:szCs w:val="20"/>
                <w:lang w:eastAsia="tr-TR"/>
              </w:rPr>
              <w:t>gözden geçirip güncelleme yapacaktır. (PYB ile koordineli olarak).</w:t>
            </w:r>
          </w:p>
        </w:tc>
      </w:tr>
      <w:bookmarkEnd w:id="215"/>
    </w:tbl>
    <w:p w14:paraId="31A9A0FA" w14:textId="77777777" w:rsidR="00C80256" w:rsidRPr="00993E94" w:rsidRDefault="00C80256" w:rsidP="007B2E43">
      <w:pPr>
        <w:rPr>
          <w:b/>
          <w:bCs/>
        </w:rPr>
      </w:pPr>
    </w:p>
    <w:p w14:paraId="07474352" w14:textId="77777777" w:rsidR="00596763" w:rsidRPr="00993E94" w:rsidRDefault="00596763" w:rsidP="00E01E2E">
      <w:pPr>
        <w:pStyle w:val="Balk1"/>
        <w:keepNext w:val="0"/>
        <w:keepLines w:val="0"/>
      </w:pPr>
      <w:r w:rsidRPr="00993E94">
        <w:br w:type="page"/>
      </w:r>
    </w:p>
    <w:p w14:paraId="386D9F7A" w14:textId="1A53433D" w:rsidR="00623875" w:rsidRPr="00993E94" w:rsidRDefault="00623875" w:rsidP="00E01E2E">
      <w:pPr>
        <w:pStyle w:val="Balk1"/>
        <w:keepNext w:val="0"/>
        <w:keepLines w:val="0"/>
      </w:pPr>
      <w:bookmarkStart w:id="216" w:name="_Ref214007357"/>
      <w:bookmarkStart w:id="217" w:name="_Ref214007379"/>
      <w:bookmarkStart w:id="218" w:name="_Toc219910682"/>
      <w:r w:rsidRPr="00993E94">
        <w:lastRenderedPageBreak/>
        <w:t>EK 9- ATIK YÖNETİM PLANI</w:t>
      </w:r>
      <w:bookmarkEnd w:id="216"/>
      <w:bookmarkEnd w:id="217"/>
      <w:bookmarkEnd w:id="218"/>
    </w:p>
    <w:p w14:paraId="5509D219" w14:textId="2857DE47" w:rsidR="006F7438" w:rsidRPr="00993E94" w:rsidRDefault="006F7438" w:rsidP="00D80F2B">
      <w:pPr>
        <w:pStyle w:val="ListeParagraf"/>
        <w:numPr>
          <w:ilvl w:val="0"/>
          <w:numId w:val="107"/>
        </w:numPr>
        <w:rPr>
          <w:b/>
          <w:bCs/>
        </w:rPr>
      </w:pPr>
      <w:r w:rsidRPr="00993E94">
        <w:rPr>
          <w:b/>
          <w:bCs/>
        </w:rPr>
        <w:t>Amaç ve Kapsam</w:t>
      </w:r>
    </w:p>
    <w:p w14:paraId="0F31A511" w14:textId="77777777" w:rsidR="00FA4BB2" w:rsidRPr="00993E94" w:rsidRDefault="00FA4BB2" w:rsidP="00FA4BB2">
      <w:r w:rsidRPr="00993E94">
        <w:t>Atık Yönetimi Planı, ilgili ulusal mevzuata, Dünya Bankası Çevresel ve Sosyal Çerçevesine ve ilgili Çevresel ve Sosyal Standartlarına (ÇSS'ler) uygun olarak, Proje için atık yönetimi ile ilgili birincil uygulanabilir gereklilikleri belirlemek amacıyla geliştirilmiştir. Plan, Projenin özellikle Bileşen 2 kapsamındaki alt projelerinin güçlendirme / yıkım / yeniden inşa faaliyetlerinde uygulanabilecektir.</w:t>
      </w:r>
    </w:p>
    <w:p w14:paraId="7E962DCD" w14:textId="77777777" w:rsidR="00FA4BB2" w:rsidRPr="00993E94" w:rsidRDefault="00FA4BB2" w:rsidP="00FA4BB2">
      <w:r w:rsidRPr="00993E94">
        <w:t>Proje ve alt projeler boyunca, farklı kaynaklardan ve faaliyetlerden farklı türde atıklar ve malzemeler oluşacaktır. Bu planın amacı, Proje faaliyetleri sonucu oluşan tehlikesiz ve tehlikeli atıkların, değerli yeniden kullanılabilir/geri dönüştürülebilir malzeme kaybını en aza indirmek de dahil insan sağlığı ve çevre üzerindeki etkileri en aza indirecek şekilde toplanması, ayrıştırılması, depolanması, işlenmesi, taşınması ve bertarafını yönlendirmek ve sağlamaktır.</w:t>
      </w:r>
    </w:p>
    <w:p w14:paraId="62680D41" w14:textId="77777777" w:rsidR="00FA4BB2" w:rsidRPr="00993E94" w:rsidRDefault="00FA4BB2" w:rsidP="00FA4BB2">
      <w:r w:rsidRPr="00993E94">
        <w:t>Plan, ulusal mevzuat, Kaynak Verimliliği, Kirlilik Önleme ve Yönetim ÇSS3 gereklilikleri ve diğer geçerli İyi Uluslararası Sanayi Uygulamaları (GIIP'ler) ile uyumludur. Plan, aşağıdaki ilgili yönetim planları ve programları ile birlikte Proje ve alt projeler süresince sistematik olarak uygulanacaktır:</w:t>
      </w:r>
    </w:p>
    <w:p w14:paraId="4CD15326" w14:textId="5F61BB0A" w:rsidR="00FA4BB2" w:rsidRPr="00993E94" w:rsidRDefault="00FA4BB2" w:rsidP="00D80F2B">
      <w:pPr>
        <w:pStyle w:val="ListeParagraf"/>
        <w:numPr>
          <w:ilvl w:val="0"/>
          <w:numId w:val="108"/>
        </w:numPr>
      </w:pPr>
      <w:r w:rsidRPr="00993E94">
        <w:t>İl-bazlı Çevresel ve Sosyal Yönetim Planı(ları) (ÇSYP),</w:t>
      </w:r>
    </w:p>
    <w:p w14:paraId="156FBF29" w14:textId="20D775D0" w:rsidR="00FA4BB2" w:rsidRPr="00993E94" w:rsidRDefault="00FA4BB2" w:rsidP="00D80F2B">
      <w:pPr>
        <w:pStyle w:val="ListeParagraf"/>
        <w:numPr>
          <w:ilvl w:val="0"/>
          <w:numId w:val="108"/>
        </w:numPr>
      </w:pPr>
      <w:r w:rsidRPr="00993E94">
        <w:t>Çevresel ve Sosyal Yönetim Planı Kontrol Listeleri</w:t>
      </w:r>
    </w:p>
    <w:p w14:paraId="7B054003" w14:textId="23874717" w:rsidR="00FA4BB2" w:rsidRPr="00993E94" w:rsidRDefault="00FA4BB2" w:rsidP="00D80F2B">
      <w:pPr>
        <w:pStyle w:val="ListeParagraf"/>
        <w:numPr>
          <w:ilvl w:val="0"/>
          <w:numId w:val="108"/>
        </w:numPr>
      </w:pPr>
      <w:r w:rsidRPr="00993E94">
        <w:t>İş Gücü Yönetimi Prosedürü (İYP),</w:t>
      </w:r>
    </w:p>
    <w:p w14:paraId="1375B52B" w14:textId="160CABD1" w:rsidR="00FA4BB2" w:rsidRPr="00993E94" w:rsidRDefault="00FA4BB2" w:rsidP="00D80F2B">
      <w:pPr>
        <w:pStyle w:val="ListeParagraf"/>
        <w:numPr>
          <w:ilvl w:val="0"/>
          <w:numId w:val="108"/>
        </w:numPr>
      </w:pPr>
      <w:r w:rsidRPr="00993E94">
        <w:t>Toplum Güvenliği ve Trafik Yönetim Planı,</w:t>
      </w:r>
    </w:p>
    <w:p w14:paraId="25B3F2B0" w14:textId="4439DBDF" w:rsidR="00FA4BB2" w:rsidRPr="00993E94" w:rsidRDefault="00FA4BB2" w:rsidP="00D80F2B">
      <w:pPr>
        <w:pStyle w:val="ListeParagraf"/>
        <w:numPr>
          <w:ilvl w:val="0"/>
          <w:numId w:val="108"/>
        </w:numPr>
      </w:pPr>
      <w:r w:rsidRPr="00993E94">
        <w:t>İl-bazlı Kaynak Verimliliği ve Kirlilik Önleme Planları ve</w:t>
      </w:r>
    </w:p>
    <w:p w14:paraId="03720908" w14:textId="066F6107" w:rsidR="00FA4BB2" w:rsidRPr="00993E94" w:rsidRDefault="00FA4BB2" w:rsidP="00D80F2B">
      <w:pPr>
        <w:pStyle w:val="ListeParagraf"/>
        <w:numPr>
          <w:ilvl w:val="0"/>
          <w:numId w:val="108"/>
        </w:numPr>
      </w:pPr>
      <w:r w:rsidRPr="00993E94">
        <w:t>Paydaş Katılım Planı (şikayet mekanizması dahil)</w:t>
      </w:r>
    </w:p>
    <w:p w14:paraId="35B98FD6" w14:textId="48D12922" w:rsidR="00FA4BB2" w:rsidRPr="00993E94" w:rsidRDefault="00FA4BB2" w:rsidP="00FA4BB2">
      <w:r w:rsidRPr="00993E94">
        <w:t>Bu Plan yaşayan bir dokümandır ve sorumluluklar, prosedürler ve uygunluk eylemleri uygun görüldüğü şekilde güncellenmelidir.</w:t>
      </w:r>
    </w:p>
    <w:p w14:paraId="193F1C25" w14:textId="2CF939A2" w:rsidR="006F7438" w:rsidRPr="00993E94" w:rsidRDefault="006F7438" w:rsidP="00D80F2B">
      <w:pPr>
        <w:pStyle w:val="ListeParagraf"/>
        <w:numPr>
          <w:ilvl w:val="0"/>
          <w:numId w:val="107"/>
        </w:numPr>
        <w:rPr>
          <w:b/>
          <w:bCs/>
        </w:rPr>
      </w:pPr>
      <w:r w:rsidRPr="00993E94">
        <w:rPr>
          <w:b/>
          <w:bCs/>
        </w:rPr>
        <w:t xml:space="preserve">Yasal Gereklilikler &amp; Standartlar </w:t>
      </w:r>
    </w:p>
    <w:p w14:paraId="50911430" w14:textId="148213C7" w:rsidR="006F7438" w:rsidRPr="00993E94" w:rsidRDefault="006F7438" w:rsidP="00D80F2B">
      <w:pPr>
        <w:pStyle w:val="ListeParagraf"/>
        <w:numPr>
          <w:ilvl w:val="1"/>
          <w:numId w:val="107"/>
        </w:numPr>
        <w:rPr>
          <w:b/>
          <w:bCs/>
        </w:rPr>
      </w:pPr>
      <w:r w:rsidRPr="00993E94">
        <w:rPr>
          <w:b/>
          <w:bCs/>
        </w:rPr>
        <w:t xml:space="preserve">Ulusal Mevzuat </w:t>
      </w:r>
    </w:p>
    <w:p w14:paraId="609E4ABE" w14:textId="77777777" w:rsidR="00FA4BB2" w:rsidRPr="00993E94" w:rsidRDefault="00FA4BB2" w:rsidP="00FA4BB2">
      <w:r w:rsidRPr="00993E94">
        <w:t>11 Ağustos 1983 tarihli ve 18132 sayılı Resmi Gazetede yayımlanan 2872 sayılı Çevre Kanunu, sektörlerin düzenlenmesine ve çevre üzerindeki olası etkilerine ilişkin yasal çerçeveyi sağlamaktadır.</w:t>
      </w:r>
    </w:p>
    <w:p w14:paraId="4F1BADCA" w14:textId="33A648DF" w:rsidR="00FA4BB2" w:rsidRPr="00993E94" w:rsidRDefault="00FA4BB2" w:rsidP="00FA4BB2">
      <w:r w:rsidRPr="00993E94">
        <w:t>Çevre Kanunu, çeşitli yönetmeliklerin yayımlanmasına izin vermiştir. Atık yönetimi ile ilgili olanlar ve Projenin ve alt projelerin uyması gerekenler aşağıda açıklanmıştır.</w:t>
      </w:r>
    </w:p>
    <w:p w14:paraId="1A06A1C8" w14:textId="2BB05187" w:rsidR="006F7438" w:rsidRPr="00993E94" w:rsidRDefault="006F7438" w:rsidP="00D80F2B">
      <w:pPr>
        <w:pStyle w:val="ListeParagraf"/>
        <w:numPr>
          <w:ilvl w:val="2"/>
          <w:numId w:val="107"/>
        </w:numPr>
        <w:rPr>
          <w:b/>
          <w:bCs/>
        </w:rPr>
      </w:pPr>
      <w:r w:rsidRPr="00993E94">
        <w:rPr>
          <w:b/>
          <w:bCs/>
        </w:rPr>
        <w:t>Atık Yönetimi Yönetmeliği</w:t>
      </w:r>
    </w:p>
    <w:p w14:paraId="286915E3" w14:textId="77777777" w:rsidR="00FA4BB2" w:rsidRPr="00993E94" w:rsidRDefault="00FA4BB2" w:rsidP="00FA4BB2">
      <w:r w:rsidRPr="00993E94">
        <w:lastRenderedPageBreak/>
        <w:t>Atık Yönetimi Yönetmeliği, Avrupa Birliği Atık Çerçeve Direktifi ile uyum amacıyla yayımlanan uygulama yönetmeliğidir. Yönetmelik, 29314 sayılı ve 2 Nisan 2015 tarihli Resmi Gazetede yayımlanmıştır. Atık Yönetimi Yönetmeliği, atık yönetimi için tek bir kapsamlı bir çerçeve sağlamaktadır. Nisan 2015 itibariyle Katı Atık Yönetimi Yönetmeliği ve Atık Yönetimi Genel Esasları Yönetmeliği'ni ve 2 Nisan 2016 tarihi itibarı ile de Tehlikeli Atıkların Kontrolü Yönetmeliği'ni de yürürlükten kaldırmış ve yerini almıştır.</w:t>
      </w:r>
    </w:p>
    <w:p w14:paraId="62796C45" w14:textId="77777777" w:rsidR="00FA4BB2" w:rsidRPr="00993E94" w:rsidRDefault="00FA4BB2" w:rsidP="00FA4BB2">
      <w:r w:rsidRPr="00993E94">
        <w:t>Yönetmeliğin 9. Maddesi, aşağıdakiler de dahil olmak üzere, atık üreticilerinin ve atık sahiplerinin yükümlülüklerini düzenlemektedir:</w:t>
      </w:r>
    </w:p>
    <w:p w14:paraId="673B85DB" w14:textId="4093468D" w:rsidR="00FA4BB2" w:rsidRPr="00993E94" w:rsidRDefault="00FA4BB2" w:rsidP="00D80F2B">
      <w:pPr>
        <w:pStyle w:val="ListeParagraf"/>
        <w:numPr>
          <w:ilvl w:val="0"/>
          <w:numId w:val="109"/>
        </w:numPr>
      </w:pPr>
      <w:r w:rsidRPr="00993E94">
        <w:t>Atık üretimini en az düzeye indirecek şekilde gerekli tedbirleri almak;</w:t>
      </w:r>
    </w:p>
    <w:p w14:paraId="718B06E3" w14:textId="26EB7FAA" w:rsidR="00FA4BB2" w:rsidRPr="00993E94" w:rsidRDefault="00FA4BB2" w:rsidP="00D80F2B">
      <w:pPr>
        <w:pStyle w:val="ListeParagraf"/>
        <w:numPr>
          <w:ilvl w:val="0"/>
          <w:numId w:val="109"/>
        </w:numPr>
      </w:pPr>
      <w:r w:rsidRPr="00993E94">
        <w:t>Ürettiği atıklara ve atıkların önlenmesi ile azaltılmasına yönelik tedbirler ile atık yönetim planını hazırlayarak sunmak;</w:t>
      </w:r>
    </w:p>
    <w:p w14:paraId="7D94149E" w14:textId="50825180" w:rsidR="00FA4BB2" w:rsidRPr="00993E94" w:rsidRDefault="00FA4BB2" w:rsidP="00D80F2B">
      <w:pPr>
        <w:pStyle w:val="ListeParagraf"/>
        <w:numPr>
          <w:ilvl w:val="0"/>
          <w:numId w:val="109"/>
        </w:numPr>
      </w:pPr>
      <w:r w:rsidRPr="00993E94">
        <w:t>Çevre Bakanlığı'nın internet tabanlı sistemi üzerinden yıllık atık üretimi bildirimi yapmak ve</w:t>
      </w:r>
    </w:p>
    <w:p w14:paraId="307D5BE7" w14:textId="144482AC" w:rsidR="00FA4BB2" w:rsidRPr="00993E94" w:rsidRDefault="00FA4BB2" w:rsidP="00D80F2B">
      <w:pPr>
        <w:pStyle w:val="ListeParagraf"/>
        <w:numPr>
          <w:ilvl w:val="0"/>
          <w:numId w:val="109"/>
        </w:numPr>
      </w:pPr>
      <w:r w:rsidRPr="00993E94">
        <w:t>Kullanılmasını gerektiren atıklar için Kentleşme ve Ulusal Atık Taşıma Formunu kullanmak (şablon, Atık Yönetimi Yönetmeliği ile değiştirilen ve yürürlükten kaldırılan Tehlikeli Atıkların Kontrolü Yönetmeliği, Ek 9-A'da verilmiştir).</w:t>
      </w:r>
    </w:p>
    <w:p w14:paraId="443451A2" w14:textId="09E43DEC" w:rsidR="006F7438" w:rsidRPr="00993E94" w:rsidRDefault="006F7438" w:rsidP="00D80F2B">
      <w:pPr>
        <w:pStyle w:val="ListeParagraf"/>
        <w:numPr>
          <w:ilvl w:val="2"/>
          <w:numId w:val="107"/>
        </w:numPr>
        <w:rPr>
          <w:b/>
          <w:bCs/>
        </w:rPr>
      </w:pPr>
      <w:r w:rsidRPr="00993E94">
        <w:rPr>
          <w:b/>
          <w:bCs/>
        </w:rPr>
        <w:t>Hafriyat Toprağı, İnşaat ve Yıkıntı Atıklarının Kontrolü Yönetmeliği</w:t>
      </w:r>
    </w:p>
    <w:p w14:paraId="53F38B2D" w14:textId="77777777" w:rsidR="00FA4BB2" w:rsidRPr="00993E94" w:rsidRDefault="00FA4BB2" w:rsidP="00FA4BB2">
      <w:r w:rsidRPr="00993E94">
        <w:t>Hafriyat Toprağı, İnşaat ve Yıkıntı Atıklarının Kontrolü Yönetmeliği, 25406 sayılı ve 18 Mart 2004 tarihli Resmi Gazetede yayımlanmıştır. Atıkların depolanmasına ilişkin 10, 34, 35, 36, 37, 38, 39, 40, 41 ve 42. maddeler, 26 Mart 2010 tarihli ve 27533 sayılı Resmi Gazetede yayımlanan Atıkların Düzenli Depolanmasına dair Yönetmelik ile yürürlükten kaldırılmıştır.</w:t>
      </w:r>
    </w:p>
    <w:p w14:paraId="412F269F" w14:textId="77777777" w:rsidR="00FA4BB2" w:rsidRPr="00993E94" w:rsidRDefault="00FA4BB2" w:rsidP="00FA4BB2">
      <w:r w:rsidRPr="00993E94">
        <w:t>Bu yönetmeliğin amacı; hafriyat toprağı, inşaat ve yıkıntı atıklarını üretim kaynağında en aza indirmenin yanı sıra atıkların çevreye duyarlı bir şekilde toplanması, geçici olarak depolanması, aktarılması, geri dönüştürülmesi, yeniden kullanılması ve bertaraf edilmesine ilişkin esasları ve usulleri belirlemektir.</w:t>
      </w:r>
    </w:p>
    <w:p w14:paraId="48E98378" w14:textId="77777777" w:rsidR="00FA4BB2" w:rsidRPr="00993E94" w:rsidRDefault="00FA4BB2" w:rsidP="00FA4BB2">
      <w:r w:rsidRPr="00993E94">
        <w:t>Yönetmeliğin 9. maddesi uyarınca; hafriyat, inşaat ve yıkıntı atığı üretenler, atığın çevreye ve insan sağlığına olumsuz etkilerini en aza indirecek şekilde atık yönetimi yapmakla yükümlüdür. Tesisler, atıkların üretimi, taşınması ve depolanması işlemlerine ilişkin gerekli izinleri almalıdır. Tesislerin, belediye makamları veya diğer makamlar tarafından izin verilenler dışındaki yerlere/konumlara ve tesislere inşaat atıklarını dökmesine izin verilmez.</w:t>
      </w:r>
    </w:p>
    <w:p w14:paraId="1020AC5B" w14:textId="4165670A" w:rsidR="00FA4BB2" w:rsidRPr="00993E94" w:rsidRDefault="00FA4BB2" w:rsidP="00FA4BB2">
      <w:r w:rsidRPr="00993E94">
        <w:t>Yönetmelik ayrıca hafriyat malzemesinin kaldırılması sırasındaki gürültü etkilerini, görsel etkileri ve toz emisyonlarını en aza indirmek için gerekli önlemlerin alınmasından Proje sahibinin sorumlu olduğunu öngörmektedir. Faaliyet alanı da kapalı olmalıdır. Ayrıca kazılan toprak miktarı dolgu hacmine eşit olacak şekilde planlama yapılmalıdır. Hafriyat toprağı mümkün olduğu ölçüde faaliyet alanı içinde kullanılmalıdır.</w:t>
      </w:r>
    </w:p>
    <w:p w14:paraId="6A67F314" w14:textId="27DF3C79" w:rsidR="006F7438" w:rsidRPr="00993E94" w:rsidRDefault="006F7438" w:rsidP="00D80F2B">
      <w:pPr>
        <w:pStyle w:val="ListeParagraf"/>
        <w:numPr>
          <w:ilvl w:val="2"/>
          <w:numId w:val="107"/>
        </w:numPr>
        <w:rPr>
          <w:b/>
          <w:bCs/>
        </w:rPr>
      </w:pPr>
      <w:r w:rsidRPr="00993E94">
        <w:rPr>
          <w:b/>
          <w:bCs/>
        </w:rPr>
        <w:lastRenderedPageBreak/>
        <w:t>Ambalaj Atıklarının Kontrolü Yönetmeliği</w:t>
      </w:r>
    </w:p>
    <w:p w14:paraId="5F800A53" w14:textId="77777777" w:rsidR="00FA4BB2" w:rsidRPr="00993E94" w:rsidRDefault="00FA4BB2" w:rsidP="00FA4BB2">
      <w:r w:rsidRPr="00993E94">
        <w:t>Ambalaj Atıklarının Kontrolü Yönetmeliği, 28035 sayılı ve 24 Ağustos 2011 tarihli Resmi Gazetede yayımlanmıştır. Yönetmeliğin amacı;</w:t>
      </w:r>
    </w:p>
    <w:p w14:paraId="4E1905FE" w14:textId="1E8D493C" w:rsidR="00FA4BB2" w:rsidRPr="00993E94" w:rsidRDefault="00FA4BB2" w:rsidP="00D80F2B">
      <w:pPr>
        <w:pStyle w:val="ListeParagraf"/>
        <w:numPr>
          <w:ilvl w:val="0"/>
          <w:numId w:val="110"/>
        </w:numPr>
      </w:pPr>
      <w:r w:rsidRPr="00993E94">
        <w:t>Ambalaj üretimi için belirli çevresel açıdan belirli ölçütler, temel şart ve özellikler sağlamak,</w:t>
      </w:r>
    </w:p>
    <w:p w14:paraId="3107B412" w14:textId="6FA70F5B" w:rsidR="00FA4BB2" w:rsidRPr="00993E94" w:rsidRDefault="00FA4BB2" w:rsidP="00D80F2B">
      <w:pPr>
        <w:pStyle w:val="ListeParagraf"/>
        <w:numPr>
          <w:ilvl w:val="0"/>
          <w:numId w:val="110"/>
        </w:numPr>
      </w:pPr>
      <w:r w:rsidRPr="00993E94">
        <w:t>Ambalaj atıklarının çevreye zarar verecek şekilde doğrudan ve dolaylı olarak bertaraf edilmesini önlemek ve</w:t>
      </w:r>
    </w:p>
    <w:p w14:paraId="0F93E55E" w14:textId="151209AE" w:rsidR="00FA4BB2" w:rsidRPr="00993E94" w:rsidRDefault="00FA4BB2" w:rsidP="00D80F2B">
      <w:pPr>
        <w:pStyle w:val="ListeParagraf"/>
        <w:numPr>
          <w:ilvl w:val="0"/>
          <w:numId w:val="110"/>
        </w:numPr>
      </w:pPr>
      <w:r w:rsidRPr="00993E94">
        <w:t>Yeniden kullanım, geri dönüşüm ve geri kazanım yöntemleri kullanılarak ambalaj atığı oluşumunu önlemek ve en aza indirmektir.</w:t>
      </w:r>
    </w:p>
    <w:p w14:paraId="37D2FDEC" w14:textId="77777777" w:rsidR="00FA4BB2" w:rsidRPr="00993E94" w:rsidRDefault="00FA4BB2" w:rsidP="00FA4BB2">
      <w:r w:rsidRPr="00993E94">
        <w:t>Ambalaj Atıklarının Kontrolü Yönetmeliği, ambalaj atıklarının, çevreye zarar vermeden bertaraf edilmesini sağlamak, çevre kirliliğini azaltmak, düzenli depolama alanlarından maksimum düzeyde yararlanmak, ekonomiye katkı sağlamak için diğer atıklardan ayrı olarak kaynağında toplanması ve depolanması gerektiğini belirtmektedir.</w:t>
      </w:r>
    </w:p>
    <w:p w14:paraId="790F1A6D" w14:textId="3464181C" w:rsidR="00FA4BB2" w:rsidRPr="00993E94" w:rsidRDefault="00FA4BB2" w:rsidP="00FA4BB2">
      <w:r w:rsidRPr="00993E94">
        <w:t>Kaynağında ayrı toplama yapan belediyelerin sınırları içerisinde yer alan ambalaj atığı üreten taraflar, ambalaj atıklarını sorumlu belediyelere veya bunların sözleşmeli ve lisanslı toplama/ayırma kuruluşlarına teslim etmekle yükümlüdür.</w:t>
      </w:r>
    </w:p>
    <w:p w14:paraId="41789E33" w14:textId="210F1B48" w:rsidR="006F7438" w:rsidRPr="00993E94" w:rsidRDefault="006F7438" w:rsidP="00D80F2B">
      <w:pPr>
        <w:pStyle w:val="ListeParagraf"/>
        <w:numPr>
          <w:ilvl w:val="2"/>
          <w:numId w:val="107"/>
        </w:numPr>
        <w:rPr>
          <w:b/>
          <w:bCs/>
        </w:rPr>
      </w:pPr>
      <w:r w:rsidRPr="00993E94">
        <w:rPr>
          <w:b/>
          <w:bCs/>
        </w:rPr>
        <w:t>Atık Piller</w:t>
      </w:r>
    </w:p>
    <w:p w14:paraId="02607E91" w14:textId="77777777" w:rsidR="00FA4BB2" w:rsidRPr="00993E94" w:rsidRDefault="00FA4BB2" w:rsidP="00FA4BB2">
      <w:r w:rsidRPr="00993E94">
        <w:t>Atık Pil ve Akümülatörlerin Kontrolü Yönetmeliği, 25569 sayılı ve 31 Ağustos 2004 tarihli Resmi Gazetede yayımlanmıştır. Yönetmeliğin amacı;</w:t>
      </w:r>
    </w:p>
    <w:p w14:paraId="4AE440D0" w14:textId="5CF75D00" w:rsidR="00FA4BB2" w:rsidRPr="00993E94" w:rsidRDefault="00FA4BB2" w:rsidP="00D80F2B">
      <w:pPr>
        <w:pStyle w:val="ListeParagraf"/>
        <w:numPr>
          <w:ilvl w:val="0"/>
          <w:numId w:val="111"/>
        </w:numPr>
      </w:pPr>
      <w:r w:rsidRPr="00993E94">
        <w:t>Pil ve akümülatörlerin üretimden başlayarak nihai bertarafına kadar politika ve programların belirlenmesi için hukuki ve teknik esasları düzenlemek,</w:t>
      </w:r>
    </w:p>
    <w:p w14:paraId="319757FD" w14:textId="5C3BD23E" w:rsidR="00FA4BB2" w:rsidRPr="00993E94" w:rsidRDefault="00FA4BB2" w:rsidP="00D80F2B">
      <w:pPr>
        <w:pStyle w:val="ListeParagraf"/>
        <w:numPr>
          <w:ilvl w:val="0"/>
          <w:numId w:val="111"/>
        </w:numPr>
      </w:pPr>
      <w:r w:rsidRPr="00993E94">
        <w:t>Çevresel açıdan belirli kriter, temel koşul ve özelliklere sahip pil ve akümülatörlerin üretimini sağlamak,</w:t>
      </w:r>
    </w:p>
    <w:p w14:paraId="16174906" w14:textId="035C5F77" w:rsidR="00FA4BB2" w:rsidRPr="00993E94" w:rsidRDefault="00FA4BB2" w:rsidP="00D80F2B">
      <w:pPr>
        <w:pStyle w:val="ListeParagraf"/>
        <w:numPr>
          <w:ilvl w:val="0"/>
          <w:numId w:val="111"/>
        </w:numPr>
      </w:pPr>
      <w:r w:rsidRPr="00993E94">
        <w:t>Alıcı ortamlara verilmesini önlemek,</w:t>
      </w:r>
    </w:p>
    <w:p w14:paraId="165922EE" w14:textId="31169316" w:rsidR="00FA4BB2" w:rsidRPr="00993E94" w:rsidRDefault="00FA4BB2" w:rsidP="00D80F2B">
      <w:pPr>
        <w:pStyle w:val="ListeParagraf"/>
        <w:numPr>
          <w:ilvl w:val="0"/>
          <w:numId w:val="111"/>
        </w:numPr>
      </w:pPr>
      <w:r w:rsidRPr="00993E94">
        <w:t>Yönetiminde gerekli teknik ve idari standartları sağlamak ve</w:t>
      </w:r>
    </w:p>
    <w:p w14:paraId="749DBD54" w14:textId="3680E7CB" w:rsidR="00FA4BB2" w:rsidRPr="00993E94" w:rsidRDefault="00FA4BB2" w:rsidP="00D80F2B">
      <w:pPr>
        <w:pStyle w:val="ListeParagraf"/>
        <w:numPr>
          <w:ilvl w:val="0"/>
          <w:numId w:val="111"/>
        </w:numPr>
      </w:pPr>
      <w:r w:rsidRPr="00993E94">
        <w:t>Atık pil ve akümülatörlerin geri kazanım ve nihai bertarafı için bir toplama sistemi kurmaktır.</w:t>
      </w:r>
    </w:p>
    <w:p w14:paraId="62753A8C" w14:textId="3632ACA5" w:rsidR="00FA4BB2" w:rsidRPr="00993E94" w:rsidRDefault="00FA4BB2" w:rsidP="00D80F2B">
      <w:pPr>
        <w:pStyle w:val="ListeParagraf"/>
        <w:numPr>
          <w:ilvl w:val="0"/>
          <w:numId w:val="111"/>
        </w:numPr>
      </w:pPr>
      <w:r w:rsidRPr="00993E94">
        <w:t>Yönetmeliğe göre, pil ve akümülatör tüketicileri aşağıdakileri yapmakla yükümlüdür;</w:t>
      </w:r>
    </w:p>
    <w:p w14:paraId="4653F097" w14:textId="56F7F6DC" w:rsidR="00FA4BB2" w:rsidRPr="00993E94" w:rsidRDefault="00FA4BB2" w:rsidP="00D80F2B">
      <w:pPr>
        <w:pStyle w:val="ListeParagraf"/>
        <w:numPr>
          <w:ilvl w:val="0"/>
          <w:numId w:val="111"/>
        </w:numPr>
      </w:pPr>
      <w:r w:rsidRPr="00993E94">
        <w:t>Atık pilleri evsel atıklardan ayrı toplamak,</w:t>
      </w:r>
    </w:p>
    <w:p w14:paraId="1D41A1A1" w14:textId="2EAF74A5" w:rsidR="00FA4BB2" w:rsidRPr="00993E94" w:rsidRDefault="00FA4BB2" w:rsidP="00D80F2B">
      <w:pPr>
        <w:pStyle w:val="ListeParagraf"/>
        <w:numPr>
          <w:ilvl w:val="0"/>
          <w:numId w:val="111"/>
        </w:numPr>
      </w:pPr>
      <w:r w:rsidRPr="00993E94">
        <w:t>Pil ürünlerinin dağıtımını ve satışını yapan işletmelerce veya belediyelerce oluşturulacak toplama noktalarına atık pilleri teslim etmek,</w:t>
      </w:r>
    </w:p>
    <w:p w14:paraId="79E26FFB" w14:textId="4848997C" w:rsidR="00FA4BB2" w:rsidRPr="00993E94" w:rsidRDefault="00FA4BB2" w:rsidP="00D80F2B">
      <w:pPr>
        <w:pStyle w:val="ListeParagraf"/>
        <w:numPr>
          <w:ilvl w:val="0"/>
          <w:numId w:val="111"/>
        </w:numPr>
      </w:pPr>
      <w:r w:rsidRPr="00993E94">
        <w:lastRenderedPageBreak/>
        <w:t>Eski akümülatörleri, akümülatör ürünlerinin dağıtım ve satışını yapan işletmeler ve araç bakım onarım yerlerini işletenlerin oluşturduğu geçici depolama yerlerine teslim etmek (akümülatörler, atık haline geldikten sonra 90 günden fazla bekletilerek teslim edilemez),</w:t>
      </w:r>
    </w:p>
    <w:p w14:paraId="7EEEEFDC" w14:textId="231EF367" w:rsidR="00FA4BB2" w:rsidRPr="00993E94" w:rsidRDefault="00FA4BB2" w:rsidP="00D80F2B">
      <w:pPr>
        <w:pStyle w:val="ListeParagraf"/>
        <w:numPr>
          <w:ilvl w:val="0"/>
          <w:numId w:val="111"/>
        </w:numPr>
      </w:pPr>
      <w:r w:rsidRPr="00993E94">
        <w:t>Eskilerini teslim etmeden yeni akümülatör alınması halinde depozito ödemek ve</w:t>
      </w:r>
    </w:p>
    <w:p w14:paraId="019FF01E" w14:textId="5EAAFF62" w:rsidR="00FA4BB2" w:rsidRPr="00993E94" w:rsidRDefault="00FA4BB2" w:rsidP="00D80F2B">
      <w:pPr>
        <w:pStyle w:val="ListeParagraf"/>
        <w:numPr>
          <w:ilvl w:val="0"/>
          <w:numId w:val="111"/>
        </w:numPr>
        <w:rPr>
          <w:b/>
          <w:bCs/>
        </w:rPr>
      </w:pPr>
      <w:r w:rsidRPr="00993E94">
        <w:t>Pil ve akümülatörlerin depolanacağı geçici depolama sahalarında sızdırmaz zemin ve diğer gerekli koşulların sağlandığından emin olmak.</w:t>
      </w:r>
    </w:p>
    <w:p w14:paraId="3614A805" w14:textId="34C371D5" w:rsidR="006F7438" w:rsidRPr="00993E94" w:rsidRDefault="006F7438" w:rsidP="00D80F2B">
      <w:pPr>
        <w:pStyle w:val="ListeParagraf"/>
        <w:numPr>
          <w:ilvl w:val="2"/>
          <w:numId w:val="107"/>
        </w:numPr>
        <w:rPr>
          <w:b/>
          <w:bCs/>
        </w:rPr>
      </w:pPr>
      <w:r w:rsidRPr="00993E94">
        <w:rPr>
          <w:b/>
          <w:bCs/>
        </w:rPr>
        <w:t>Atık Yağların Kontrolü Yönetmeliği</w:t>
      </w:r>
    </w:p>
    <w:p w14:paraId="661F2CB8" w14:textId="77777777" w:rsidR="00974ADC" w:rsidRPr="00993E94" w:rsidRDefault="00974ADC" w:rsidP="00974ADC">
      <w:r w:rsidRPr="00993E94">
        <w:t>Atık Yağların Kontrolü Yönetmeliği, 26952 sayılı ve 30 Haziran 2008 tarihli Resmi Gazetede yayımlanmıştır. Yönetmeliğin amacı;</w:t>
      </w:r>
    </w:p>
    <w:p w14:paraId="55036D2D" w14:textId="174B2ED3" w:rsidR="00974ADC" w:rsidRPr="00993E94" w:rsidRDefault="00974ADC" w:rsidP="00D80F2B">
      <w:pPr>
        <w:pStyle w:val="ListeParagraf"/>
        <w:numPr>
          <w:ilvl w:val="0"/>
          <w:numId w:val="112"/>
        </w:numPr>
      </w:pPr>
      <w:r w:rsidRPr="00993E94">
        <w:t>Atık Elektrikli ve Elektronik Atık yağların doğrudan ve dolaylı olarak çevreye atılmasını önlemek;</w:t>
      </w:r>
    </w:p>
    <w:p w14:paraId="7F804B7C" w14:textId="2BDEA574" w:rsidR="00974ADC" w:rsidRPr="00993E94" w:rsidRDefault="00974ADC" w:rsidP="00D80F2B">
      <w:pPr>
        <w:pStyle w:val="ListeParagraf"/>
        <w:numPr>
          <w:ilvl w:val="0"/>
          <w:numId w:val="112"/>
        </w:numPr>
      </w:pPr>
      <w:r w:rsidRPr="00993E94">
        <w:t>Çevreye ve insan sağlığına zarar vermeden geçici olarak depolanmasını, taşınmasını ve bertaraf edilmesini sağlamak;</w:t>
      </w:r>
    </w:p>
    <w:p w14:paraId="77DCC2B6" w14:textId="5D9935FA" w:rsidR="00974ADC" w:rsidRPr="00993E94" w:rsidRDefault="00974ADC" w:rsidP="00D80F2B">
      <w:pPr>
        <w:pStyle w:val="ListeParagraf"/>
        <w:numPr>
          <w:ilvl w:val="0"/>
          <w:numId w:val="112"/>
        </w:numPr>
      </w:pPr>
      <w:r w:rsidRPr="00993E94">
        <w:t>Atık yağların yönetiminde gerekli teknik ve idari standartları oluşturmak;</w:t>
      </w:r>
    </w:p>
    <w:p w14:paraId="6B26CB42" w14:textId="1A064311" w:rsidR="00974ADC" w:rsidRPr="00993E94" w:rsidRDefault="00974ADC" w:rsidP="00D80F2B">
      <w:pPr>
        <w:pStyle w:val="ListeParagraf"/>
        <w:numPr>
          <w:ilvl w:val="0"/>
          <w:numId w:val="112"/>
        </w:numPr>
      </w:pPr>
      <w:r w:rsidRPr="00993E94">
        <w:t>Geçici depolama, toplama ve bertaraf tesislerinin kurulması için gerekli esasları ve programları belirlemek ve</w:t>
      </w:r>
    </w:p>
    <w:p w14:paraId="4A5088A7" w14:textId="4173736C" w:rsidR="00974ADC" w:rsidRPr="00993E94" w:rsidRDefault="00974ADC" w:rsidP="00D80F2B">
      <w:pPr>
        <w:pStyle w:val="ListeParagraf"/>
        <w:numPr>
          <w:ilvl w:val="0"/>
          <w:numId w:val="112"/>
        </w:numPr>
      </w:pPr>
      <w:r w:rsidRPr="00993E94">
        <w:t>Bu tesisleri çevre dostu bir şekilde yönetmektir.</w:t>
      </w:r>
    </w:p>
    <w:p w14:paraId="0E975B3E" w14:textId="77777777" w:rsidR="00974ADC" w:rsidRPr="00993E94" w:rsidRDefault="00974ADC" w:rsidP="00974ADC">
      <w:r w:rsidRPr="00993E94">
        <w:t>Atık Yağların Kontrolü Yönetmeliği'nin 9. Maddesine göre, atık yağ üreticileri, atık motor yağları ve atık yağların işlenmesinden kaynaklanan artıklar da dahil olmak üzere atık yağların oluşumunu en aza indirmek için gerekli önlemleri almakla yükümlüdür. Atık yağ üreticileri, atık yağ analizleri yapmak ve üretilen miktarları Çevre, Şehircilik ve İklim Değişikliği Bakanlığı’na bildirmek zorundadır. Farklı kategorilerdeki atık yağlar birbirleriyle veya diğer tehlikeli atıklarla karıştırılmamalıdır.</w:t>
      </w:r>
    </w:p>
    <w:p w14:paraId="5F941491" w14:textId="77777777" w:rsidR="00974ADC" w:rsidRPr="00993E94" w:rsidRDefault="00974ADC" w:rsidP="00974ADC">
      <w:r w:rsidRPr="00993E94">
        <w:t>Atık yağ üreticileri, bertaraf için Tehlikeli Atıkların Kontrolü Yönetmeliğinin hükümlerine uymalıdır. Atık yağ beyan formları ve analiz raporları dahil tüm kayıtların en az beş yıl süreyle saklanması gerekmektedir. Atık yağların taşınması için Çevre, Şehircilik ve İklim Değişikliği Bakanlığı tarafından belirlenecek düzenlemelere uyulmalıdır.</w:t>
      </w:r>
    </w:p>
    <w:p w14:paraId="32190C85" w14:textId="4EE5DD9C" w:rsidR="00974ADC" w:rsidRPr="00993E94" w:rsidRDefault="00974ADC" w:rsidP="00974ADC">
      <w:r w:rsidRPr="00993E94">
        <w:t>Atık yağların, üzerinde "Atık Yağ" etiketi bulunan kırmızı renkli tanklarda/varillerde toplanması gerekmektedir. Variller, yağmurdan korumanın yanı sıra sızdırmaz bir zemine yönelik hükümler ile (en az 25 cm kalınlığında ve epoksi, jeo membran ve benzeri yalıtım malzemeleri ile kaplı olarak) depoya yerleştirilir.</w:t>
      </w:r>
    </w:p>
    <w:p w14:paraId="2D4DEC85" w14:textId="1433C2B2" w:rsidR="006F7438" w:rsidRPr="00993E94" w:rsidRDefault="006F7438" w:rsidP="00D80F2B">
      <w:pPr>
        <w:pStyle w:val="ListeParagraf"/>
        <w:numPr>
          <w:ilvl w:val="2"/>
          <w:numId w:val="107"/>
        </w:numPr>
        <w:rPr>
          <w:b/>
          <w:bCs/>
        </w:rPr>
      </w:pPr>
      <w:r w:rsidRPr="00993E94">
        <w:rPr>
          <w:b/>
          <w:bCs/>
        </w:rPr>
        <w:t>Atık Elektrikli ve Elektronik Eşyaların Kontrolü Yönetmeliği</w:t>
      </w:r>
    </w:p>
    <w:p w14:paraId="03CB855A" w14:textId="29F4BD52" w:rsidR="00974ADC" w:rsidRPr="00993E94" w:rsidRDefault="00974ADC" w:rsidP="00974ADC">
      <w:r w:rsidRPr="00993E94">
        <w:lastRenderedPageBreak/>
        <w:t>28300 sayılı ve 22 Mayıs 2008 tarihli Resmi Gazetede yayımlanan Yönetmeliğin temel amaçlarından biri, elektrik ve elektronik atık üretiminin, yeniden kullanım, geri dönüşüm ve geri kazanım yoluyla en aza indirilmesine yönelik yöntem ve hedefleri belirlemektir.</w:t>
      </w:r>
    </w:p>
    <w:p w14:paraId="6DC57AB0" w14:textId="251F8300" w:rsidR="006F7438" w:rsidRPr="00993E94" w:rsidRDefault="006F7438" w:rsidP="00D80F2B">
      <w:pPr>
        <w:pStyle w:val="ListeParagraf"/>
        <w:numPr>
          <w:ilvl w:val="2"/>
          <w:numId w:val="107"/>
        </w:numPr>
        <w:rPr>
          <w:b/>
          <w:bCs/>
        </w:rPr>
      </w:pPr>
      <w:r w:rsidRPr="00993E94">
        <w:rPr>
          <w:b/>
          <w:bCs/>
        </w:rPr>
        <w:t>Bazı Tehlikesiz Atıkların Geri Kazanımı Tebliği</w:t>
      </w:r>
    </w:p>
    <w:p w14:paraId="48863A08" w14:textId="77777777" w:rsidR="00974ADC" w:rsidRPr="00993E94" w:rsidRDefault="00974ADC" w:rsidP="00974ADC">
      <w:r w:rsidRPr="00993E94">
        <w:t>Bazı Tehlikesiz Atıkların Geri Kazanımı Tebliği, 27967 sayılı ve 17 Haziran 2011 tarihli Resmi Gazetede yayımlanmıştır. Bu tebliğe göre, tehlikesiz atık üreticileri, bunların üretimini en aza indirmenin yanı sıra bu atıkların geri kazanımı ile ilgili bir atık yönetim planı hazırlamakla ve uygulamakla yükümlüdür.</w:t>
      </w:r>
    </w:p>
    <w:p w14:paraId="606D2B7B" w14:textId="77777777" w:rsidR="00974ADC" w:rsidRPr="00993E94" w:rsidRDefault="00974ADC" w:rsidP="00974ADC">
      <w:r w:rsidRPr="00993E94">
        <w:t>Atıkların sızdırmaz (veya benzeri) kaplarda geçirimsiz bir zemin ve çatı alanında depolanması gerekmektedir. Tehlikesiz atıklar, geri kazanılıncaya kadar bir yıl süreyle şantiyede geçici olarak depolanabilir. Üreticiler ayrıca tehlikesiz atıklarını lisanslı toplama ve ayırma veya lisanslı geri kazanım tesislerine göndermekle yükümlüdür. Ayrıca üç yıllık bir atık yönetim planının hazırlanması ve İl Çevre, Şehircilik ve İklim Değişikliği Müdürlüğü'ne teslim edilmesi zorunludur.</w:t>
      </w:r>
    </w:p>
    <w:p w14:paraId="5DDE3ED7" w14:textId="572A0112" w:rsidR="00974ADC" w:rsidRPr="00993E94" w:rsidRDefault="00974ADC" w:rsidP="00974ADC">
      <w:r w:rsidRPr="00993E94">
        <w:t>Ayrıca tehlikesiz atık beyan formunun her yıl bir önceki yıla ait bilgilerle doldurulması ve bu formların dijital olarak Bakanlığa iletilmesi zorunludur. Formların kopyalarının 5 yıl saklanması gerektiği de belirtilmiştir.</w:t>
      </w:r>
    </w:p>
    <w:p w14:paraId="72FDC4EF" w14:textId="2A586BD5" w:rsidR="006F7438" w:rsidRPr="00993E94" w:rsidRDefault="006F7438" w:rsidP="00D80F2B">
      <w:pPr>
        <w:pStyle w:val="ListeParagraf"/>
        <w:numPr>
          <w:ilvl w:val="1"/>
          <w:numId w:val="107"/>
        </w:numPr>
        <w:rPr>
          <w:b/>
          <w:bCs/>
        </w:rPr>
      </w:pPr>
      <w:r w:rsidRPr="00993E94">
        <w:rPr>
          <w:b/>
          <w:bCs/>
        </w:rPr>
        <w:t>Dünya Bankası ÇSÇ Gereklilikleri</w:t>
      </w:r>
    </w:p>
    <w:p w14:paraId="6C362709" w14:textId="02A4221A" w:rsidR="006F7438" w:rsidRPr="00993E94" w:rsidRDefault="006F7438" w:rsidP="00D80F2B">
      <w:pPr>
        <w:pStyle w:val="ListeParagraf"/>
        <w:numPr>
          <w:ilvl w:val="2"/>
          <w:numId w:val="107"/>
        </w:numPr>
        <w:rPr>
          <w:b/>
          <w:bCs/>
        </w:rPr>
      </w:pPr>
      <w:r w:rsidRPr="00993E94">
        <w:rPr>
          <w:b/>
          <w:bCs/>
        </w:rPr>
        <w:t>Kaynak Verimliliği, Kirliliğin Önlenmesi ve Yönetimi- ÇSS3</w:t>
      </w:r>
    </w:p>
    <w:p w14:paraId="6697C7CE" w14:textId="77777777" w:rsidR="0065019E" w:rsidRPr="00993E94" w:rsidRDefault="0065019E" w:rsidP="0065019E">
      <w:r w:rsidRPr="00993E94">
        <w:t>ÇSS3, ekonomik faaliyetin ve kentleşmenin çoğunlukla havayı, suyu ve toprağı kirlettiğini ve yerel, bölgesel ve küresel düzeylerde insanları, ekosistem hizmetlerini ve çevreyi tehdit edebilecek sınırlı kaynakları tükettiğini kabul etmektedir. Sera gazlarının (GHG) mevcut ve öngörülen atmosferik konsantrasyonu, mevcut ve gelecek nesillerin refahını tehdit etmektedir. Aynı zamanda, daha verimli ve etkili kaynak kullanımı, kirliliğin önlenmesi ve sera gazı emisyonundan kaçınma ve azaltma teknolojileri ve uygulamaları daha erişilebilir ve ulaşılabilir hale gelmiştir.</w:t>
      </w:r>
    </w:p>
    <w:p w14:paraId="67D91415" w14:textId="3371D60C" w:rsidR="0065019E" w:rsidRPr="00993E94" w:rsidRDefault="0065019E" w:rsidP="0065019E">
      <w:r w:rsidRPr="00993E94">
        <w:t>ÇSS3, Proje ömrü boyunca, Küresel Uluslararası Endüstri Uygulamaları (GIIP) ile tutarlı olarak kaynak verimliliği ve kirliliğin</w:t>
      </w:r>
      <w:r w:rsidRPr="00993E94">
        <w:rPr>
          <w:rStyle w:val="DipnotBavurusu"/>
        </w:rPr>
        <w:footnoteReference w:id="24"/>
      </w:r>
      <w:r w:rsidRPr="00993E94">
        <w:t xml:space="preserve">  önlenmesi ve yönetiminin</w:t>
      </w:r>
      <w:r w:rsidRPr="00993E94">
        <w:rPr>
          <w:rStyle w:val="DipnotBavurusu"/>
        </w:rPr>
        <w:footnoteReference w:id="25"/>
      </w:r>
      <w:r w:rsidRPr="00993E94">
        <w:t xml:space="preserve">  ele alınmasına ilişkin gereklilikleri belirlemektedir.</w:t>
      </w:r>
    </w:p>
    <w:p w14:paraId="0DE45933" w14:textId="77777777" w:rsidR="0065019E" w:rsidRPr="00993E94" w:rsidRDefault="0065019E" w:rsidP="0065019E">
      <w:r w:rsidRPr="00993E94">
        <w:t>Kaynak Verimliliği ve Kirlilik Önleme ve Yönetim Standardının amaçları aşağıda verilmiştir:</w:t>
      </w:r>
    </w:p>
    <w:p w14:paraId="0C3EBEC4" w14:textId="0751955F" w:rsidR="0065019E" w:rsidRPr="00993E94" w:rsidRDefault="0065019E" w:rsidP="00D80F2B">
      <w:pPr>
        <w:pStyle w:val="ListeParagraf"/>
        <w:numPr>
          <w:ilvl w:val="0"/>
          <w:numId w:val="113"/>
        </w:numPr>
      </w:pPr>
      <w:r w:rsidRPr="00993E94">
        <w:lastRenderedPageBreak/>
        <w:t>Enerji, su ve ham maddeler de dahil olmak üzere kaynakların sürdürülebilir kullanımını teşvik etmek</w:t>
      </w:r>
    </w:p>
    <w:p w14:paraId="5E291262" w14:textId="169BE192" w:rsidR="0065019E" w:rsidRPr="00993E94" w:rsidRDefault="0065019E" w:rsidP="00D80F2B">
      <w:pPr>
        <w:pStyle w:val="ListeParagraf"/>
        <w:numPr>
          <w:ilvl w:val="0"/>
          <w:numId w:val="113"/>
        </w:numPr>
      </w:pPr>
      <w:r w:rsidRPr="00993E94">
        <w:t>Proje faaliyetlerinden kaynaklanan kirliliği önleyerek veya en aza indirerek insan sağlığı ve çevre üzerindeki olumsuz etkileri önlemek veya en aza indirmek</w:t>
      </w:r>
    </w:p>
    <w:p w14:paraId="68B327BE" w14:textId="4E98F612" w:rsidR="0065019E" w:rsidRPr="00993E94" w:rsidRDefault="0065019E" w:rsidP="00D80F2B">
      <w:pPr>
        <w:pStyle w:val="ListeParagraf"/>
        <w:numPr>
          <w:ilvl w:val="0"/>
          <w:numId w:val="113"/>
        </w:numPr>
      </w:pPr>
      <w:r w:rsidRPr="00993E94">
        <w:t>Kısa ve uzun ömürlü iklim kirleticilerinin projeyle ilgili emisyonlarını önlemek veya en aza indirmek</w:t>
      </w:r>
    </w:p>
    <w:p w14:paraId="3C08A4AD" w14:textId="6DA4CCDF" w:rsidR="0065019E" w:rsidRPr="00993E94" w:rsidRDefault="0065019E" w:rsidP="00D80F2B">
      <w:pPr>
        <w:pStyle w:val="ListeParagraf"/>
        <w:numPr>
          <w:ilvl w:val="0"/>
          <w:numId w:val="113"/>
        </w:numPr>
      </w:pPr>
      <w:r w:rsidRPr="00993E94">
        <w:t>Tehlikeli ve tehlikesiz atık oluşumunu önlemek veya en aza indirmek</w:t>
      </w:r>
    </w:p>
    <w:p w14:paraId="5CB9F03F" w14:textId="51EB70B6" w:rsidR="0065019E" w:rsidRPr="00993E94" w:rsidRDefault="0065019E" w:rsidP="00D80F2B">
      <w:pPr>
        <w:pStyle w:val="ListeParagraf"/>
        <w:numPr>
          <w:ilvl w:val="0"/>
          <w:numId w:val="113"/>
        </w:numPr>
      </w:pPr>
      <w:r w:rsidRPr="00993E94">
        <w:t>Pestisit kullanımıyla ilişkili riskleri ve etkileri en aza indirmek ve yönetmek.</w:t>
      </w:r>
    </w:p>
    <w:p w14:paraId="02B4F0F3" w14:textId="3A857C96" w:rsidR="006F7438" w:rsidRPr="00993E94" w:rsidRDefault="006F7438" w:rsidP="00D80F2B">
      <w:pPr>
        <w:pStyle w:val="ListeParagraf"/>
        <w:numPr>
          <w:ilvl w:val="1"/>
          <w:numId w:val="107"/>
        </w:numPr>
        <w:rPr>
          <w:b/>
          <w:bCs/>
        </w:rPr>
      </w:pPr>
      <w:r w:rsidRPr="00993E94">
        <w:rPr>
          <w:b/>
          <w:bCs/>
        </w:rPr>
        <w:t>Avrupa Birliği (AB) Mevzuatı</w:t>
      </w:r>
    </w:p>
    <w:p w14:paraId="28A7208D" w14:textId="77777777" w:rsidR="0065019E" w:rsidRPr="00993E94" w:rsidRDefault="0065019E" w:rsidP="0065019E">
      <w:r w:rsidRPr="00993E94">
        <w:t>2000/532/EC2008/98/EC sayılı Avrupa Birliği Direktifi (Atık Çerçeve Direktifi), atık yönetimine ilişkin genel hükümleri öngörmekte ve temel atık yönetimi tanımlarını belirlemektedir. Atıkların insan sağlığını tehlikeye atmadan ve çevreye zarar vermeden ve özellikle su, hava, toprak, bitkiler veya hayvanlar için risk oluşturmadan, gürültü veya kokular dolayısıyla rahatsızlık yaratmadan ve kırsal bölgeleri veya özel ilgi alanlarını olumsuz etkilemeden yönetilmesini gerektirir. Direktif; atık, tehlikeli atık ve atık yağlarla ilgili eski AB direktifini değiştirmiştir ve şu anda 2000/532/EC sayılı Karar (yani Avrupa Atık Kodları) ile tanımlanan tüm atıkları kapsamaktadır.</w:t>
      </w:r>
    </w:p>
    <w:p w14:paraId="409E3F14" w14:textId="2E9893B8" w:rsidR="0065019E" w:rsidRPr="00993E94" w:rsidRDefault="0065019E" w:rsidP="0065019E">
      <w:r w:rsidRPr="00993E94">
        <w:t>Türkiye çevre koruma standartlarını AB'nin Atık Çerçeve Direktifi (2008/98/EC) ve bir atık listesi oluşturan Avrupa Komisyonu Kararı (2000/532/EC) ile uyumlaştırma çabasıyla, Türkiye Cumhuriyeti Çevre, Şehircilik ve İklim Değişikliği Bakanlığı, Türkiye'de atık üreten firmaları önemli ölçüde etkileyecek yeni bir atık yönetimi yönetmeliği kabul etmiştir. Atık Çerçeve Direktifi ile uyum amacıyla yayımlanan atık yönetimi uygulama yönetmeliği 2015 yılında kabul edilmiştir. Şu anda, Türk Atık Yönetimi Yönetmeliği Ek 4'te verilen atık kodları, Avrupa Atık Kodları ile tamamen aynıdır.</w:t>
      </w:r>
    </w:p>
    <w:p w14:paraId="7705B5D9" w14:textId="40EE1BB2" w:rsidR="006F7438" w:rsidRPr="00993E94" w:rsidRDefault="006F7438" w:rsidP="00D80F2B">
      <w:pPr>
        <w:pStyle w:val="ListeParagraf"/>
        <w:numPr>
          <w:ilvl w:val="0"/>
          <w:numId w:val="107"/>
        </w:numPr>
        <w:rPr>
          <w:b/>
          <w:bCs/>
        </w:rPr>
      </w:pPr>
      <w:r w:rsidRPr="00993E94">
        <w:rPr>
          <w:b/>
          <w:bCs/>
        </w:rPr>
        <w:t>Görev ve Sorumluluklar</w:t>
      </w:r>
    </w:p>
    <w:p w14:paraId="19008D49" w14:textId="3B429EFD" w:rsidR="0065019E" w:rsidRPr="00993E94" w:rsidRDefault="0065019E" w:rsidP="0065019E">
      <w:r w:rsidRPr="00993E94">
        <w:t xml:space="preserve">Projenin Çevresel ve Sosyal (Ç&amp;S) yönetimine ilişkin görev ve sorumluluklar Proje ÇSYÇ'si içinde ayrıntılı olarak açıklanmıştır. Bu kapsamda atık yönetimine ilişkin görev ve sorumluluklar </w:t>
      </w:r>
      <w:r w:rsidR="000E0C58" w:rsidRPr="00993E94">
        <w:t xml:space="preserve">tabloda </w:t>
      </w:r>
      <w:r w:rsidRPr="00993E94">
        <w:t>verilmiştir.</w:t>
      </w:r>
    </w:p>
    <w:p w14:paraId="01F67FE7" w14:textId="5A38D8C3" w:rsidR="00977C46" w:rsidRPr="00993E94" w:rsidRDefault="00977C46" w:rsidP="00977C46">
      <w:pPr>
        <w:pStyle w:val="ekillerveTablolar"/>
      </w:pPr>
      <w:r w:rsidRPr="00993E94">
        <w:t>Görev ve Sorumluluklar</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0"/>
        <w:gridCol w:w="7332"/>
      </w:tblGrid>
      <w:tr w:rsidR="00977C46" w:rsidRPr="00993E94" w14:paraId="51A2F5C1" w14:textId="77777777" w:rsidTr="00F61C70">
        <w:trPr>
          <w:tblHeader/>
          <w:jc w:val="center"/>
        </w:trPr>
        <w:tc>
          <w:tcPr>
            <w:tcW w:w="1740" w:type="dxa"/>
            <w:shd w:val="clear" w:color="auto" w:fill="ABB7C1"/>
          </w:tcPr>
          <w:p w14:paraId="5E6D1454" w14:textId="77777777" w:rsidR="00977C46" w:rsidRPr="00993E94" w:rsidRDefault="00977C46" w:rsidP="00F61C70">
            <w:pPr>
              <w:spacing w:line="240" w:lineRule="auto"/>
              <w:rPr>
                <w:b/>
                <w:bCs/>
                <w:sz w:val="20"/>
                <w:szCs w:val="20"/>
              </w:rPr>
            </w:pPr>
            <w:r w:rsidRPr="00993E94">
              <w:rPr>
                <w:b/>
                <w:bCs/>
                <w:sz w:val="20"/>
                <w:szCs w:val="20"/>
              </w:rPr>
              <w:lastRenderedPageBreak/>
              <w:t>Görevler</w:t>
            </w:r>
          </w:p>
        </w:tc>
        <w:tc>
          <w:tcPr>
            <w:tcW w:w="7332" w:type="dxa"/>
            <w:shd w:val="clear" w:color="auto" w:fill="ABB7C1"/>
          </w:tcPr>
          <w:p w14:paraId="19B1B615" w14:textId="77777777" w:rsidR="00977C46" w:rsidRPr="00993E94" w:rsidRDefault="00977C46" w:rsidP="00F61C70">
            <w:pPr>
              <w:spacing w:line="240" w:lineRule="auto"/>
              <w:rPr>
                <w:b/>
                <w:bCs/>
                <w:sz w:val="20"/>
                <w:szCs w:val="20"/>
              </w:rPr>
            </w:pPr>
            <w:r w:rsidRPr="00993E94">
              <w:rPr>
                <w:b/>
                <w:bCs/>
                <w:sz w:val="20"/>
                <w:szCs w:val="20"/>
              </w:rPr>
              <w:t>Sorumluluklar</w:t>
            </w:r>
          </w:p>
        </w:tc>
      </w:tr>
      <w:tr w:rsidR="00977C46" w:rsidRPr="00993E94" w14:paraId="53234A27" w14:textId="77777777" w:rsidTr="00F61C70">
        <w:trPr>
          <w:trHeight w:val="2700"/>
          <w:jc w:val="center"/>
        </w:trPr>
        <w:tc>
          <w:tcPr>
            <w:tcW w:w="1740" w:type="dxa"/>
            <w:shd w:val="clear" w:color="auto" w:fill="F2F2F2" w:themeFill="background1" w:themeFillShade="F2"/>
          </w:tcPr>
          <w:p w14:paraId="73BADACE" w14:textId="77777777" w:rsidR="00977C46" w:rsidRPr="00993E94" w:rsidRDefault="00977C46" w:rsidP="00F61C70">
            <w:pPr>
              <w:spacing w:line="240" w:lineRule="auto"/>
              <w:rPr>
                <w:sz w:val="20"/>
                <w:szCs w:val="20"/>
              </w:rPr>
            </w:pPr>
            <w:r w:rsidRPr="00993E94">
              <w:rPr>
                <w:sz w:val="20"/>
                <w:szCs w:val="20"/>
              </w:rPr>
              <w:t>Proje Yönetim Birimi (PYB)</w:t>
            </w:r>
          </w:p>
        </w:tc>
        <w:tc>
          <w:tcPr>
            <w:tcW w:w="7332" w:type="dxa"/>
            <w:shd w:val="clear" w:color="auto" w:fill="F2F2F2" w:themeFill="background1" w:themeFillShade="F2"/>
          </w:tcPr>
          <w:p w14:paraId="62690E0A" w14:textId="77777777" w:rsidR="00977C46" w:rsidRPr="00993E94" w:rsidRDefault="00977C46" w:rsidP="00F61C70">
            <w:pPr>
              <w:spacing w:line="240" w:lineRule="auto"/>
              <w:rPr>
                <w:sz w:val="20"/>
                <w:szCs w:val="20"/>
              </w:rPr>
            </w:pPr>
            <w:r w:rsidRPr="00993E94">
              <w:rPr>
                <w:sz w:val="20"/>
                <w:szCs w:val="20"/>
              </w:rPr>
              <w:t>Bu Planın uygulanması için yeterli kaynakların sağlandığından emin olmak.</w:t>
            </w:r>
          </w:p>
          <w:p w14:paraId="734C838D" w14:textId="77777777" w:rsidR="00977C46" w:rsidRPr="00993E94" w:rsidRDefault="00977C46" w:rsidP="00F61C70">
            <w:pPr>
              <w:spacing w:line="240" w:lineRule="auto"/>
              <w:rPr>
                <w:sz w:val="20"/>
                <w:szCs w:val="20"/>
              </w:rPr>
            </w:pPr>
            <w:r w:rsidRPr="00993E94">
              <w:rPr>
                <w:sz w:val="20"/>
                <w:szCs w:val="20"/>
              </w:rPr>
              <w:t>Gerektiğinde, Planı gözden geçirmek ve güncellemek</w:t>
            </w:r>
          </w:p>
          <w:p w14:paraId="595FA3F8" w14:textId="77777777" w:rsidR="00977C46" w:rsidRPr="00993E94" w:rsidRDefault="00977C46" w:rsidP="00F61C70">
            <w:pPr>
              <w:spacing w:line="240" w:lineRule="auto"/>
              <w:rPr>
                <w:sz w:val="20"/>
                <w:szCs w:val="20"/>
              </w:rPr>
            </w:pPr>
            <w:r w:rsidRPr="00993E94">
              <w:rPr>
                <w:sz w:val="20"/>
                <w:szCs w:val="20"/>
              </w:rPr>
              <w:t>Planın uygulanması için yüklenicilere teknik destek sağlandığından emin olmak.</w:t>
            </w:r>
          </w:p>
          <w:p w14:paraId="452242BA" w14:textId="77777777" w:rsidR="00977C46" w:rsidRPr="00993E94" w:rsidRDefault="00977C46" w:rsidP="00F61C70">
            <w:pPr>
              <w:spacing w:line="240" w:lineRule="auto"/>
              <w:rPr>
                <w:sz w:val="20"/>
                <w:szCs w:val="20"/>
              </w:rPr>
            </w:pPr>
            <w:r w:rsidRPr="00993E94">
              <w:rPr>
                <w:sz w:val="20"/>
                <w:szCs w:val="20"/>
              </w:rPr>
              <w:t>Eğitim kayıtları ve ilgili eğitim belgelerinin incelenmesi yoluyla yükleniciler tarafından ilgili eğitimlerin verildiğinden emin olmak.</w:t>
            </w:r>
          </w:p>
          <w:p w14:paraId="4E66A70C" w14:textId="77777777" w:rsidR="00977C46" w:rsidRPr="00993E94" w:rsidRDefault="00977C46" w:rsidP="00F61C70">
            <w:pPr>
              <w:spacing w:line="240" w:lineRule="auto"/>
              <w:rPr>
                <w:sz w:val="20"/>
                <w:szCs w:val="20"/>
              </w:rPr>
            </w:pPr>
            <w:r w:rsidRPr="00993E94">
              <w:rPr>
                <w:sz w:val="20"/>
                <w:szCs w:val="20"/>
              </w:rPr>
              <w:t>Yüklenicinin izlenmesi ve raporlar aracılığıyla yüklenicinin Proje gerekliliklerine uyumunu denetlemek.</w:t>
            </w:r>
          </w:p>
        </w:tc>
      </w:tr>
      <w:tr w:rsidR="00977C46" w:rsidRPr="00993E94" w14:paraId="42A0532D" w14:textId="77777777" w:rsidTr="00F61C70">
        <w:trPr>
          <w:jc w:val="center"/>
        </w:trPr>
        <w:tc>
          <w:tcPr>
            <w:tcW w:w="1740" w:type="dxa"/>
            <w:shd w:val="clear" w:color="auto" w:fill="F2F2F2" w:themeFill="background1" w:themeFillShade="F2"/>
          </w:tcPr>
          <w:p w14:paraId="0BE0AF5C" w14:textId="77777777" w:rsidR="00977C46" w:rsidRPr="00993E94" w:rsidRDefault="00977C46" w:rsidP="00F61C70">
            <w:pPr>
              <w:spacing w:line="240" w:lineRule="auto"/>
              <w:rPr>
                <w:sz w:val="20"/>
                <w:szCs w:val="20"/>
              </w:rPr>
            </w:pPr>
            <w:r w:rsidRPr="00993E94">
              <w:rPr>
                <w:sz w:val="20"/>
                <w:szCs w:val="20"/>
              </w:rPr>
              <w:t>Yükleniciler</w:t>
            </w:r>
          </w:p>
        </w:tc>
        <w:tc>
          <w:tcPr>
            <w:tcW w:w="7332" w:type="dxa"/>
            <w:shd w:val="clear" w:color="auto" w:fill="F2F2F2" w:themeFill="background1" w:themeFillShade="F2"/>
          </w:tcPr>
          <w:p w14:paraId="45B41332" w14:textId="77777777" w:rsidR="00977C46" w:rsidRPr="00993E94" w:rsidRDefault="00977C46" w:rsidP="00F61C70">
            <w:pPr>
              <w:spacing w:line="240" w:lineRule="auto"/>
              <w:rPr>
                <w:sz w:val="20"/>
                <w:szCs w:val="20"/>
              </w:rPr>
            </w:pPr>
            <w:r w:rsidRPr="00993E94">
              <w:rPr>
                <w:sz w:val="20"/>
                <w:szCs w:val="20"/>
              </w:rPr>
              <w:t>Bu planın Proje standartları doğrultusunda uygulandığından emin olmak</w:t>
            </w:r>
          </w:p>
          <w:p w14:paraId="2851368A" w14:textId="77777777" w:rsidR="00977C46" w:rsidRPr="00993E94" w:rsidRDefault="00977C46" w:rsidP="00F61C70">
            <w:pPr>
              <w:spacing w:line="240" w:lineRule="auto"/>
              <w:rPr>
                <w:sz w:val="20"/>
                <w:szCs w:val="20"/>
              </w:rPr>
            </w:pPr>
            <w:r w:rsidRPr="00993E94">
              <w:rPr>
                <w:sz w:val="20"/>
                <w:szCs w:val="20"/>
              </w:rPr>
              <w:t>Ana sorumluluğu itibariyle, Planın (varsa Taşeronlar tarafından da) uygulanmasının sağlamak ve uyumsuzlukları ve Planın uygulama performansını PYB’ne raporlamak.</w:t>
            </w:r>
          </w:p>
          <w:p w14:paraId="4EA609A6" w14:textId="77777777" w:rsidR="00977C46" w:rsidRPr="00993E94" w:rsidRDefault="00977C46" w:rsidP="00F61C70">
            <w:pPr>
              <w:spacing w:line="240" w:lineRule="auto"/>
              <w:rPr>
                <w:sz w:val="20"/>
                <w:szCs w:val="20"/>
              </w:rPr>
            </w:pPr>
            <w:r w:rsidRPr="00993E94">
              <w:rPr>
                <w:sz w:val="20"/>
                <w:szCs w:val="20"/>
              </w:rPr>
              <w:t>Gerektiğinde, (örneğin uyumsuzluklar tespit edildiğinde, ilgili mevzuatta bir değişiklik olduğunda, vb.), düzeltici ve/veya iyileştirici faaliyetlerin geliştirilmesine katılmak.</w:t>
            </w:r>
          </w:p>
          <w:p w14:paraId="52CD0403" w14:textId="77777777" w:rsidR="00977C46" w:rsidRPr="00993E94" w:rsidRDefault="00977C46" w:rsidP="00F61C70">
            <w:pPr>
              <w:spacing w:line="240" w:lineRule="auto"/>
              <w:rPr>
                <w:sz w:val="20"/>
                <w:szCs w:val="20"/>
              </w:rPr>
            </w:pPr>
            <w:r w:rsidRPr="00993E94">
              <w:rPr>
                <w:sz w:val="20"/>
                <w:szCs w:val="20"/>
              </w:rPr>
              <w:t>İlgili eğitimleri sağlamak.</w:t>
            </w:r>
          </w:p>
          <w:p w14:paraId="1E1FD7B6" w14:textId="77777777" w:rsidR="00977C46" w:rsidRPr="00993E94" w:rsidRDefault="00977C46" w:rsidP="00F61C70">
            <w:pPr>
              <w:spacing w:line="240" w:lineRule="auto"/>
              <w:rPr>
                <w:sz w:val="20"/>
                <w:szCs w:val="20"/>
              </w:rPr>
            </w:pPr>
            <w:r w:rsidRPr="00993E94">
              <w:rPr>
                <w:sz w:val="20"/>
                <w:szCs w:val="20"/>
              </w:rPr>
              <w:t>İç denetimleri ve günlük denetimleri gerçekleştirmek ve tespit edilen uyumsuzlukları kayda geçirmek.</w:t>
            </w:r>
          </w:p>
          <w:p w14:paraId="46A314D1" w14:textId="77777777" w:rsidR="00977C46" w:rsidRPr="00993E94" w:rsidRDefault="00977C46" w:rsidP="00F61C70">
            <w:pPr>
              <w:spacing w:line="240" w:lineRule="auto"/>
              <w:rPr>
                <w:sz w:val="20"/>
                <w:szCs w:val="20"/>
              </w:rPr>
            </w:pPr>
            <w:r w:rsidRPr="00993E94">
              <w:rPr>
                <w:sz w:val="20"/>
                <w:szCs w:val="20"/>
              </w:rPr>
              <w:t>İlgili uyumsuzlukların kaydedilmesini ve derhal yanıtlanmasını sağlamak.</w:t>
            </w:r>
          </w:p>
          <w:p w14:paraId="79627C80" w14:textId="77777777" w:rsidR="00977C46" w:rsidRPr="00993E94" w:rsidRDefault="00977C46" w:rsidP="00F61C70">
            <w:pPr>
              <w:spacing w:line="240" w:lineRule="auto"/>
              <w:rPr>
                <w:sz w:val="20"/>
                <w:szCs w:val="20"/>
              </w:rPr>
            </w:pPr>
            <w:r w:rsidRPr="00993E94">
              <w:rPr>
                <w:sz w:val="20"/>
                <w:szCs w:val="20"/>
              </w:rPr>
              <w:t>Gerektiğinde (PYB ile koordinasyon içinde) Planı gözden geçirmek ve güncellemek.</w:t>
            </w:r>
          </w:p>
          <w:p w14:paraId="524F2DE4" w14:textId="77777777" w:rsidR="00977C46" w:rsidRPr="00993E94" w:rsidRDefault="00977C46" w:rsidP="00F61C70">
            <w:pPr>
              <w:spacing w:line="240" w:lineRule="auto"/>
              <w:rPr>
                <w:sz w:val="20"/>
                <w:szCs w:val="20"/>
              </w:rPr>
            </w:pPr>
            <w:r w:rsidRPr="00993E94">
              <w:rPr>
                <w:sz w:val="20"/>
                <w:szCs w:val="20"/>
              </w:rPr>
              <w:t>PYB’ne sunulacak aylık rapora eklenecek günlük kontrol listesine, asbest yönetimi hususlarının dahil edildiğinden emin olmak</w:t>
            </w:r>
          </w:p>
        </w:tc>
      </w:tr>
      <w:tr w:rsidR="00977C46" w:rsidRPr="00993E94" w14:paraId="7DDACCA4" w14:textId="77777777" w:rsidTr="00F61C70">
        <w:trPr>
          <w:jc w:val="center"/>
        </w:trPr>
        <w:tc>
          <w:tcPr>
            <w:tcW w:w="1740" w:type="dxa"/>
            <w:shd w:val="clear" w:color="auto" w:fill="F2F2F2" w:themeFill="background1" w:themeFillShade="F2"/>
          </w:tcPr>
          <w:p w14:paraId="1BA3CCE7" w14:textId="77777777" w:rsidR="00977C46" w:rsidRPr="00993E94" w:rsidRDefault="00977C46" w:rsidP="00F61C70">
            <w:pPr>
              <w:spacing w:line="240" w:lineRule="auto"/>
              <w:rPr>
                <w:sz w:val="20"/>
                <w:szCs w:val="20"/>
              </w:rPr>
            </w:pPr>
            <w:r w:rsidRPr="00993E94">
              <w:rPr>
                <w:sz w:val="20"/>
                <w:szCs w:val="20"/>
              </w:rPr>
              <w:t>Tüm personel</w:t>
            </w:r>
          </w:p>
        </w:tc>
        <w:tc>
          <w:tcPr>
            <w:tcW w:w="7332" w:type="dxa"/>
            <w:shd w:val="clear" w:color="auto" w:fill="F2F2F2" w:themeFill="background1" w:themeFillShade="F2"/>
          </w:tcPr>
          <w:p w14:paraId="75F86E71" w14:textId="77777777" w:rsidR="00977C46" w:rsidRPr="00993E94" w:rsidRDefault="00977C46" w:rsidP="00F61C70">
            <w:pPr>
              <w:spacing w:line="240" w:lineRule="auto"/>
              <w:rPr>
                <w:sz w:val="20"/>
                <w:szCs w:val="20"/>
              </w:rPr>
            </w:pPr>
            <w:r w:rsidRPr="00993E94">
              <w:rPr>
                <w:sz w:val="20"/>
                <w:szCs w:val="20"/>
              </w:rPr>
              <w:t>Asbest yönetimi için gereken eğitimlere katılmak.</w:t>
            </w:r>
          </w:p>
          <w:p w14:paraId="56B1CB8D" w14:textId="77777777" w:rsidR="00977C46" w:rsidRPr="00993E94" w:rsidRDefault="00977C46" w:rsidP="00F61C70">
            <w:pPr>
              <w:spacing w:line="240" w:lineRule="auto"/>
              <w:rPr>
                <w:sz w:val="20"/>
                <w:szCs w:val="20"/>
              </w:rPr>
            </w:pPr>
            <w:r w:rsidRPr="00993E94">
              <w:rPr>
                <w:sz w:val="20"/>
                <w:szCs w:val="20"/>
              </w:rPr>
              <w:t>Bu planın uygulanması açısından öz yetkinlik sağlamak.</w:t>
            </w:r>
          </w:p>
        </w:tc>
      </w:tr>
    </w:tbl>
    <w:p w14:paraId="1E131DDB" w14:textId="77777777" w:rsidR="00977C46" w:rsidRPr="00993E94" w:rsidRDefault="00977C46" w:rsidP="0065019E"/>
    <w:p w14:paraId="63BA357C" w14:textId="458FFE71" w:rsidR="006F7438" w:rsidRPr="00993E94" w:rsidRDefault="006F7438" w:rsidP="00D80F2B">
      <w:pPr>
        <w:pStyle w:val="ListeParagraf"/>
        <w:numPr>
          <w:ilvl w:val="0"/>
          <w:numId w:val="107"/>
        </w:numPr>
        <w:rPr>
          <w:b/>
          <w:bCs/>
        </w:rPr>
      </w:pPr>
      <w:r w:rsidRPr="00993E94">
        <w:rPr>
          <w:b/>
          <w:bCs/>
        </w:rPr>
        <w:t>Atık Yönetimi</w:t>
      </w:r>
    </w:p>
    <w:p w14:paraId="1C5E819D" w14:textId="497A7A27" w:rsidR="006F7438" w:rsidRPr="00993E94" w:rsidRDefault="006F7438" w:rsidP="00D80F2B">
      <w:pPr>
        <w:pStyle w:val="ListeParagraf"/>
        <w:numPr>
          <w:ilvl w:val="1"/>
          <w:numId w:val="107"/>
        </w:numPr>
        <w:rPr>
          <w:b/>
          <w:bCs/>
        </w:rPr>
      </w:pPr>
      <w:r w:rsidRPr="00993E94">
        <w:rPr>
          <w:b/>
          <w:bCs/>
        </w:rPr>
        <w:t>Atık Yönetimi Yaklaşımı</w:t>
      </w:r>
    </w:p>
    <w:p w14:paraId="66A42864" w14:textId="0E15EACE" w:rsidR="000D26D6" w:rsidRPr="00993E94" w:rsidRDefault="000D26D6" w:rsidP="000D26D6">
      <w:r w:rsidRPr="00993E94">
        <w:t>Atık Çerçeve Direktifi (2008/98/EC sayılı Direktif), yürürlükteki atık mevzuatı ve politikasında en iyi genel çevre seçeneği için öncelikleri belirleyen bir atık hiyerarşisi sağlamaktadır. Bu kapsamda, AB atık hiyerarşisi aynı zamanda Projenin de hiyerarşik yaklaşımı olacaktır. Bu kapsamda atık yönetimi, azalan tercih sırasına göre aşağıdakiler esas alınarak yapılacaktır:</w:t>
      </w:r>
    </w:p>
    <w:p w14:paraId="552BADF5" w14:textId="51E08AE7" w:rsidR="007E0C0A" w:rsidRPr="00993E94" w:rsidRDefault="007E0C0A" w:rsidP="007E0C0A">
      <w:pPr>
        <w:pStyle w:val="ekillerveTablolar"/>
      </w:pPr>
      <w:r w:rsidRPr="00993E94">
        <w:t>AB Atık Hiyerarşisi</w:t>
      </w:r>
    </w:p>
    <w:p w14:paraId="150CC4CB" w14:textId="1D1E1AEE" w:rsidR="007E0C0A" w:rsidRPr="00993E94" w:rsidRDefault="007E0C0A" w:rsidP="000D26D6">
      <w:r w:rsidRPr="00993E94">
        <w:rPr>
          <w:noProof/>
        </w:rPr>
        <w:lastRenderedPageBreak/>
        <w:drawing>
          <wp:inline distT="0" distB="0" distL="0" distR="0" wp14:anchorId="019B93F7" wp14:editId="66F3716D">
            <wp:extent cx="5760720" cy="2907030"/>
            <wp:effectExtent l="0" t="0" r="0" b="0"/>
            <wp:docPr id="107183340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2907030"/>
                    </a:xfrm>
                    <a:prstGeom prst="rect">
                      <a:avLst/>
                    </a:prstGeom>
                    <a:noFill/>
                    <a:ln>
                      <a:noFill/>
                    </a:ln>
                  </pic:spPr>
                </pic:pic>
              </a:graphicData>
            </a:graphic>
          </wp:inline>
        </w:drawing>
      </w:r>
    </w:p>
    <w:p w14:paraId="7A7C38FC" w14:textId="77777777" w:rsidR="00D43673" w:rsidRPr="00993E94" w:rsidRDefault="00D43673" w:rsidP="00D43673">
      <w:r w:rsidRPr="00993E94">
        <w:t>Şantiyede oluşan atığı en aza indirmek ve uygun şekilde yönetmek için aşağıdaki iyi yönetim uygulamaları kullanılacaktır:</w:t>
      </w:r>
    </w:p>
    <w:p w14:paraId="0AA32365" w14:textId="5FEE5BF6" w:rsidR="00D43673" w:rsidRPr="00993E94" w:rsidRDefault="00D43673" w:rsidP="00D80F2B">
      <w:pPr>
        <w:pStyle w:val="ListeParagraf"/>
        <w:numPr>
          <w:ilvl w:val="0"/>
          <w:numId w:val="114"/>
        </w:numPr>
      </w:pPr>
      <w:r w:rsidRPr="00993E94">
        <w:t>Atık üretiminin (yönetim uygulamaları, malzeme kullanımından kaçınılması veya azaltılması vb. yoluyla) azaltılması bu planın birincil amacıdır.</w:t>
      </w:r>
    </w:p>
    <w:p w14:paraId="2F91994F" w14:textId="0DFEACCA" w:rsidR="00D43673" w:rsidRPr="00993E94" w:rsidRDefault="00D43673" w:rsidP="00D80F2B">
      <w:pPr>
        <w:pStyle w:val="ListeParagraf"/>
        <w:numPr>
          <w:ilvl w:val="0"/>
          <w:numId w:val="114"/>
        </w:numPr>
      </w:pPr>
      <w:r w:rsidRPr="00993E94">
        <w:t>Tehlikesiz atıklar, tehlikeli atıklardan ayrılacaktır.</w:t>
      </w:r>
    </w:p>
    <w:p w14:paraId="7FB32757" w14:textId="33B58920" w:rsidR="00D43673" w:rsidRPr="00993E94" w:rsidRDefault="00D43673" w:rsidP="00D80F2B">
      <w:pPr>
        <w:pStyle w:val="ListeParagraf"/>
        <w:numPr>
          <w:ilvl w:val="0"/>
          <w:numId w:val="114"/>
        </w:numPr>
      </w:pPr>
      <w:r w:rsidRPr="00993E94">
        <w:t>Atıkların geri dönüşümü tüm Proje faaliyetleri boyunca zorunlu olacak ve ilgili eğitimler verilecektir.</w:t>
      </w:r>
    </w:p>
    <w:p w14:paraId="16F924ED" w14:textId="63F2BD13" w:rsidR="00D43673" w:rsidRPr="00993E94" w:rsidRDefault="00D43673" w:rsidP="00D80F2B">
      <w:pPr>
        <w:pStyle w:val="ListeParagraf"/>
        <w:numPr>
          <w:ilvl w:val="0"/>
          <w:numId w:val="114"/>
        </w:numPr>
      </w:pPr>
      <w:r w:rsidRPr="00993E94">
        <w:t>Lisanslı geri dönüşüm/geri kazanım firmalarına gönderilecek atıklar türlerine göre ayrılacaktır.</w:t>
      </w:r>
    </w:p>
    <w:p w14:paraId="6F0A565C" w14:textId="7AB2684A" w:rsidR="00D43673" w:rsidRPr="00993E94" w:rsidRDefault="00D43673" w:rsidP="00D80F2B">
      <w:pPr>
        <w:pStyle w:val="ListeParagraf"/>
        <w:numPr>
          <w:ilvl w:val="0"/>
          <w:numId w:val="114"/>
        </w:numPr>
      </w:pPr>
      <w:r w:rsidRPr="00993E94">
        <w:t>Kullanılan tehlikeli madde miktarını en aza indirmek için çaba gösterilecektir.</w:t>
      </w:r>
    </w:p>
    <w:p w14:paraId="7AA00573" w14:textId="2AD123D8" w:rsidR="00D43673" w:rsidRPr="00993E94" w:rsidRDefault="00D43673" w:rsidP="00D80F2B">
      <w:pPr>
        <w:pStyle w:val="ListeParagraf"/>
        <w:numPr>
          <w:ilvl w:val="0"/>
          <w:numId w:val="114"/>
        </w:numPr>
      </w:pPr>
      <w:r w:rsidRPr="00993E94">
        <w:t>Tehlikeli maddeler ve atıklarla çalışan personel, uygun kullanım ve yönetim konusunda eğitilecektir.</w:t>
      </w:r>
    </w:p>
    <w:p w14:paraId="67FDFAB2" w14:textId="516EAC0E" w:rsidR="00D43673" w:rsidRPr="00993E94" w:rsidRDefault="00D43673" w:rsidP="00D80F2B">
      <w:pPr>
        <w:pStyle w:val="ListeParagraf"/>
        <w:numPr>
          <w:ilvl w:val="0"/>
          <w:numId w:val="114"/>
        </w:numPr>
      </w:pPr>
      <w:r w:rsidRPr="00993E94">
        <w:t>Malzemelerin dikkatli ve mantıklı bir şekilde yönetilmesi yoluyla tehlikeli madde sızıntıları önlenecektir.</w:t>
      </w:r>
    </w:p>
    <w:p w14:paraId="15876A7D" w14:textId="1F8835FD" w:rsidR="00D43673" w:rsidRPr="00993E94" w:rsidRDefault="00D43673" w:rsidP="00D80F2B">
      <w:pPr>
        <w:pStyle w:val="ListeParagraf"/>
        <w:numPr>
          <w:ilvl w:val="0"/>
          <w:numId w:val="114"/>
        </w:numPr>
      </w:pPr>
      <w:r w:rsidRPr="00993E94">
        <w:t>Mümkünse, tehlikeli maddeler yerine tehlikesiz alternatifleri kullanılacaktır.</w:t>
      </w:r>
    </w:p>
    <w:p w14:paraId="070CFF80" w14:textId="5E99CE35" w:rsidR="00D43673" w:rsidRPr="00993E94" w:rsidRDefault="00D43673" w:rsidP="00D80F2B">
      <w:pPr>
        <w:pStyle w:val="ListeParagraf"/>
        <w:numPr>
          <w:ilvl w:val="0"/>
          <w:numId w:val="114"/>
        </w:numPr>
      </w:pPr>
      <w:r w:rsidRPr="00993E94">
        <w:t>Depolama alanlarının düzenli denetimleri yapılacaktır. Hasarlı veya sızdıran kaplar tespit edildiğinde değiştirilecektir.</w:t>
      </w:r>
    </w:p>
    <w:p w14:paraId="18B28CEC" w14:textId="12AF0CCF" w:rsidR="00D43673" w:rsidRPr="00993E94" w:rsidRDefault="00D43673" w:rsidP="00D80F2B">
      <w:pPr>
        <w:pStyle w:val="ListeParagraf"/>
        <w:numPr>
          <w:ilvl w:val="0"/>
          <w:numId w:val="114"/>
        </w:numPr>
      </w:pPr>
      <w:r w:rsidRPr="00993E94">
        <w:t>Olası sızıntıları önlemek için donanım üzerinde önleyici bakım yapılacaktır.</w:t>
      </w:r>
    </w:p>
    <w:p w14:paraId="14D4EEC9" w14:textId="54850CEC" w:rsidR="00D43673" w:rsidRPr="00993E94" w:rsidRDefault="00D43673" w:rsidP="00D80F2B">
      <w:pPr>
        <w:pStyle w:val="ListeParagraf"/>
        <w:numPr>
          <w:ilvl w:val="0"/>
          <w:numId w:val="114"/>
        </w:numPr>
      </w:pPr>
      <w:r w:rsidRPr="00993E94">
        <w:t>Atık depolama alanlarında tali güvenlik bariyeri veya taşma kapları olacaktır.</w:t>
      </w:r>
    </w:p>
    <w:p w14:paraId="60CDBF78" w14:textId="2E6B1CD8" w:rsidR="00D43673" w:rsidRPr="00993E94" w:rsidRDefault="00D43673" w:rsidP="00D80F2B">
      <w:pPr>
        <w:pStyle w:val="ListeParagraf"/>
        <w:numPr>
          <w:ilvl w:val="0"/>
          <w:numId w:val="114"/>
        </w:numPr>
      </w:pPr>
      <w:r w:rsidRPr="00993E94">
        <w:t>Hiçbir koşulda atıklar şantiyede bertaraf edilmeyecektir.</w:t>
      </w:r>
    </w:p>
    <w:p w14:paraId="14476C11" w14:textId="10A73D7E" w:rsidR="006F7438" w:rsidRPr="00993E94" w:rsidRDefault="006F7438" w:rsidP="00D80F2B">
      <w:pPr>
        <w:pStyle w:val="ListeParagraf"/>
        <w:numPr>
          <w:ilvl w:val="1"/>
          <w:numId w:val="107"/>
        </w:numPr>
        <w:rPr>
          <w:b/>
          <w:bCs/>
        </w:rPr>
      </w:pPr>
      <w:r w:rsidRPr="00993E94">
        <w:rPr>
          <w:b/>
          <w:bCs/>
        </w:rPr>
        <w:t>Atıkların Sınıflandırılması</w:t>
      </w:r>
    </w:p>
    <w:p w14:paraId="7EC7AD5D" w14:textId="0CD2AFEB" w:rsidR="00D43673" w:rsidRPr="00993E94" w:rsidRDefault="00D43673" w:rsidP="00D43673">
      <w:r w:rsidRPr="00993E94">
        <w:t>Proje faaliyetleri, çeşitli tehlikesiz ve tehlikeli atıkların oluşmasına yol açacaktır.</w:t>
      </w:r>
    </w:p>
    <w:p w14:paraId="2C7EFC11" w14:textId="6E5B29A1" w:rsidR="006F7438" w:rsidRPr="00993E94" w:rsidRDefault="006F7438" w:rsidP="00D80F2B">
      <w:pPr>
        <w:pStyle w:val="ListeParagraf"/>
        <w:numPr>
          <w:ilvl w:val="2"/>
          <w:numId w:val="107"/>
        </w:numPr>
        <w:rPr>
          <w:b/>
          <w:bCs/>
        </w:rPr>
      </w:pPr>
      <w:r w:rsidRPr="00993E94">
        <w:rPr>
          <w:b/>
          <w:bCs/>
        </w:rPr>
        <w:lastRenderedPageBreak/>
        <w:t>Tehlikesiz Atıklar</w:t>
      </w:r>
    </w:p>
    <w:p w14:paraId="0E3A59A3" w14:textId="77777777" w:rsidR="00D43673" w:rsidRPr="00993E94" w:rsidRDefault="00D43673" w:rsidP="00D43673">
      <w:r w:rsidRPr="00993E94">
        <w:t>Tipik tehlikesiz atıklar aşağıda sıralanmıştır;</w:t>
      </w:r>
    </w:p>
    <w:p w14:paraId="6F8D70BE" w14:textId="661EF47F" w:rsidR="00D43673" w:rsidRPr="00993E94" w:rsidRDefault="00D43673" w:rsidP="00D80F2B">
      <w:pPr>
        <w:pStyle w:val="ListeParagraf"/>
        <w:numPr>
          <w:ilvl w:val="0"/>
          <w:numId w:val="115"/>
        </w:numPr>
      </w:pPr>
      <w:r w:rsidRPr="00993E94">
        <w:t>Evsel atıklar,</w:t>
      </w:r>
    </w:p>
    <w:p w14:paraId="202B2183" w14:textId="47760448" w:rsidR="00D43673" w:rsidRPr="00993E94" w:rsidRDefault="00D43673" w:rsidP="00D80F2B">
      <w:pPr>
        <w:pStyle w:val="ListeParagraf"/>
        <w:numPr>
          <w:ilvl w:val="0"/>
          <w:numId w:val="115"/>
        </w:numPr>
      </w:pPr>
      <w:r w:rsidRPr="00993E94">
        <w:t>Geri dönüştürülebilir atıklar (örneğin kağıt, cam, metaller, ahşap atıklar, ağaçlar, teneke kutular, tekstil vb.),</w:t>
      </w:r>
    </w:p>
    <w:p w14:paraId="31B15510" w14:textId="2FBA8ABD" w:rsidR="00D43673" w:rsidRPr="00993E94" w:rsidRDefault="00D43673" w:rsidP="00D80F2B">
      <w:pPr>
        <w:pStyle w:val="ListeParagraf"/>
        <w:numPr>
          <w:ilvl w:val="0"/>
          <w:numId w:val="115"/>
        </w:numPr>
      </w:pPr>
      <w:r w:rsidRPr="00993E94">
        <w:t>Ambalaj atıkları,</w:t>
      </w:r>
    </w:p>
    <w:p w14:paraId="7B1922AC" w14:textId="3A88721B" w:rsidR="00D43673" w:rsidRPr="00993E94" w:rsidRDefault="00D43673" w:rsidP="00D80F2B">
      <w:pPr>
        <w:pStyle w:val="ListeParagraf"/>
        <w:numPr>
          <w:ilvl w:val="0"/>
          <w:numId w:val="115"/>
        </w:numPr>
      </w:pPr>
      <w:r w:rsidRPr="00993E94">
        <w:t>Atık lastikler ve</w:t>
      </w:r>
    </w:p>
    <w:p w14:paraId="2B0AB26D" w14:textId="32AC184E" w:rsidR="00D43673" w:rsidRPr="00993E94" w:rsidRDefault="00D43673" w:rsidP="00D80F2B">
      <w:pPr>
        <w:pStyle w:val="ListeParagraf"/>
        <w:numPr>
          <w:ilvl w:val="0"/>
          <w:numId w:val="115"/>
        </w:numPr>
      </w:pPr>
      <w:r w:rsidRPr="00993E94">
        <w:t>Hafriyat atıkları.</w:t>
      </w:r>
    </w:p>
    <w:p w14:paraId="3A402713" w14:textId="4BC5709E" w:rsidR="006F7438" w:rsidRPr="00993E94" w:rsidRDefault="006F7438" w:rsidP="00D80F2B">
      <w:pPr>
        <w:pStyle w:val="ListeParagraf"/>
        <w:numPr>
          <w:ilvl w:val="2"/>
          <w:numId w:val="107"/>
        </w:numPr>
        <w:rPr>
          <w:b/>
          <w:bCs/>
        </w:rPr>
      </w:pPr>
      <w:r w:rsidRPr="00993E94">
        <w:rPr>
          <w:b/>
          <w:bCs/>
        </w:rPr>
        <w:t>Tehlikeli Atıklar</w:t>
      </w:r>
    </w:p>
    <w:p w14:paraId="5236497C" w14:textId="77777777" w:rsidR="00F82A57" w:rsidRPr="00993E94" w:rsidRDefault="00F82A57" w:rsidP="00F82A57">
      <w:r w:rsidRPr="00993E94">
        <w:t>Proje faaliyetleri sonucunda oluşması muhtemel farklı türlerdeki tehlikeli atıklar aşağıda belirtilmiştir:</w:t>
      </w:r>
    </w:p>
    <w:p w14:paraId="07AE0293" w14:textId="7AB8A91E" w:rsidR="00F82A57" w:rsidRPr="00993E94" w:rsidRDefault="00F82A57" w:rsidP="00D80F2B">
      <w:pPr>
        <w:pStyle w:val="ListeParagraf"/>
        <w:numPr>
          <w:ilvl w:val="0"/>
          <w:numId w:val="116"/>
        </w:numPr>
      </w:pPr>
      <w:r w:rsidRPr="00993E94">
        <w:t>Atık pil ve akümülatörler,</w:t>
      </w:r>
    </w:p>
    <w:p w14:paraId="39A583CA" w14:textId="5941DB44" w:rsidR="00F82A57" w:rsidRPr="00993E94" w:rsidRDefault="00F82A57" w:rsidP="00D80F2B">
      <w:pPr>
        <w:pStyle w:val="ListeParagraf"/>
        <w:numPr>
          <w:ilvl w:val="0"/>
          <w:numId w:val="116"/>
        </w:numPr>
      </w:pPr>
      <w:r w:rsidRPr="00993E94">
        <w:t>Atık bitkisel yağ,</w:t>
      </w:r>
    </w:p>
    <w:p w14:paraId="1DBDB3AD" w14:textId="7187DBB9" w:rsidR="00F82A57" w:rsidRPr="00993E94" w:rsidRDefault="00F82A57" w:rsidP="00D80F2B">
      <w:pPr>
        <w:pStyle w:val="ListeParagraf"/>
        <w:numPr>
          <w:ilvl w:val="0"/>
          <w:numId w:val="116"/>
        </w:numPr>
      </w:pPr>
      <w:r w:rsidRPr="00993E94">
        <w:t>Tıbbi atıklar,</w:t>
      </w:r>
    </w:p>
    <w:p w14:paraId="11A2BEC7" w14:textId="729659D2" w:rsidR="00F82A57" w:rsidRPr="00993E94" w:rsidRDefault="00F82A57" w:rsidP="00D80F2B">
      <w:pPr>
        <w:pStyle w:val="ListeParagraf"/>
        <w:numPr>
          <w:ilvl w:val="0"/>
          <w:numId w:val="116"/>
        </w:numPr>
      </w:pPr>
      <w:r w:rsidRPr="00993E94">
        <w:t>Atık yağ (ekipman ve araçların, trafoların vb. bakımından kaynaklanan),</w:t>
      </w:r>
    </w:p>
    <w:p w14:paraId="2B7DA459" w14:textId="71D4F178" w:rsidR="00F82A57" w:rsidRPr="00993E94" w:rsidRDefault="00F82A57" w:rsidP="00D80F2B">
      <w:pPr>
        <w:pStyle w:val="ListeParagraf"/>
        <w:numPr>
          <w:ilvl w:val="0"/>
          <w:numId w:val="116"/>
        </w:numPr>
      </w:pPr>
      <w:r w:rsidRPr="00993E94">
        <w:t>Atık boya,</w:t>
      </w:r>
    </w:p>
    <w:p w14:paraId="0E16ABD3" w14:textId="08F6761A" w:rsidR="00F82A57" w:rsidRPr="00993E94" w:rsidRDefault="00F82A57" w:rsidP="00D80F2B">
      <w:pPr>
        <w:pStyle w:val="ListeParagraf"/>
        <w:numPr>
          <w:ilvl w:val="0"/>
          <w:numId w:val="116"/>
        </w:numPr>
      </w:pPr>
      <w:r w:rsidRPr="00993E94">
        <w:t>İşletme ve bakım faaliyetleri ile ilgili diğer tehlikeli atıklar ve</w:t>
      </w:r>
    </w:p>
    <w:p w14:paraId="0FD1250A" w14:textId="00D123B5" w:rsidR="00F82A57" w:rsidRPr="00993E94" w:rsidRDefault="00F82A57" w:rsidP="00D80F2B">
      <w:pPr>
        <w:pStyle w:val="ListeParagraf"/>
        <w:numPr>
          <w:ilvl w:val="0"/>
          <w:numId w:val="116"/>
        </w:numPr>
      </w:pPr>
      <w:r w:rsidRPr="00993E94">
        <w:t>Tehlikeli maddelere temas eden malzemeler (böcek ilacı kutuları dahil).</w:t>
      </w:r>
    </w:p>
    <w:p w14:paraId="37E2D0C3" w14:textId="41F7F536" w:rsidR="006F7438" w:rsidRPr="00993E94" w:rsidRDefault="006F7438" w:rsidP="00D80F2B">
      <w:pPr>
        <w:pStyle w:val="ListeParagraf"/>
        <w:numPr>
          <w:ilvl w:val="1"/>
          <w:numId w:val="107"/>
        </w:numPr>
        <w:rPr>
          <w:b/>
          <w:bCs/>
        </w:rPr>
      </w:pPr>
      <w:r w:rsidRPr="00993E94">
        <w:rPr>
          <w:b/>
          <w:bCs/>
        </w:rPr>
        <w:t>Uygulama</w:t>
      </w:r>
    </w:p>
    <w:p w14:paraId="3124E5CD" w14:textId="79E22CA2" w:rsidR="006F7438" w:rsidRPr="00993E94" w:rsidRDefault="006F7438" w:rsidP="00D80F2B">
      <w:pPr>
        <w:pStyle w:val="ListeParagraf"/>
        <w:numPr>
          <w:ilvl w:val="2"/>
          <w:numId w:val="107"/>
        </w:numPr>
        <w:rPr>
          <w:b/>
          <w:bCs/>
        </w:rPr>
      </w:pPr>
      <w:r w:rsidRPr="00993E94">
        <w:rPr>
          <w:b/>
          <w:bCs/>
        </w:rPr>
        <w:t>Atık Toplama, Depolama, Taşıma ve Bertaraf</w:t>
      </w:r>
    </w:p>
    <w:p w14:paraId="2FEFF9CC" w14:textId="77777777" w:rsidR="00372D1F" w:rsidRPr="00993E94" w:rsidRDefault="00372D1F" w:rsidP="00372D1F">
      <w:pPr>
        <w:rPr>
          <w:b/>
          <w:bCs/>
        </w:rPr>
      </w:pPr>
      <w:r w:rsidRPr="00993E94">
        <w:rPr>
          <w:b/>
          <w:bCs/>
        </w:rPr>
        <w:t>4.3.1</w:t>
      </w:r>
      <w:r w:rsidRPr="00993E94">
        <w:rPr>
          <w:b/>
          <w:bCs/>
        </w:rPr>
        <w:tab/>
        <w:t>Atık Toplama, Depolama, Taşıma ve Bertaraf</w:t>
      </w:r>
    </w:p>
    <w:p w14:paraId="0FB70FC7" w14:textId="244EDB08" w:rsidR="00372D1F" w:rsidRPr="00993E94" w:rsidRDefault="00372D1F" w:rsidP="00372D1F">
      <w:r w:rsidRPr="00993E94">
        <w:t>Yasal gereklilikler doğrultusunda bir endüstriyel (tehlikeli ve tehlikesiz) atık yönetim planı hazırlanacak ve Çevre, Şehircilik ve İklim Değişikliği İl Müdürlüğü'ne sunulacaktır. Ayrıca atık beyan formunun her yıl mart ayında bir önceki yıla ait bilgilerle doldurulması ve bu formların Çevre, Şehircilik ve İklim Değişikliği Bakanlığı’na dijital olarak iletilmesi zorunludur.</w:t>
      </w:r>
    </w:p>
    <w:p w14:paraId="1891BC91" w14:textId="1A1708B4" w:rsidR="006F7438" w:rsidRPr="00993E94" w:rsidRDefault="006F7438" w:rsidP="00D80F2B">
      <w:pPr>
        <w:pStyle w:val="ListeParagraf"/>
        <w:numPr>
          <w:ilvl w:val="2"/>
          <w:numId w:val="107"/>
        </w:numPr>
        <w:rPr>
          <w:b/>
          <w:bCs/>
        </w:rPr>
      </w:pPr>
      <w:r w:rsidRPr="00993E94">
        <w:rPr>
          <w:b/>
          <w:bCs/>
        </w:rPr>
        <w:t>Toplama, Ayırma ve Depolama</w:t>
      </w:r>
    </w:p>
    <w:p w14:paraId="65D861CC" w14:textId="77777777" w:rsidR="00372D1F" w:rsidRPr="00993E94" w:rsidRDefault="00372D1F" w:rsidP="00372D1F">
      <w:r w:rsidRPr="00993E94">
        <w:t>Atıklar, ayrılacak ve tehlikeli ve tehlikesiz atıklar için ayrı ayrı tanımlanarak belirlenmiş güvenli depolama alanlarında geçici olarak depolanacaktır. Taşıma ve nihai bertaraf Bölüm 4.3.3'te açıklanmıştır.</w:t>
      </w:r>
    </w:p>
    <w:p w14:paraId="392CC1AD" w14:textId="77777777" w:rsidR="00372D1F" w:rsidRPr="00993E94" w:rsidRDefault="00372D1F" w:rsidP="00372D1F">
      <w:pPr>
        <w:rPr>
          <w:i/>
          <w:iCs/>
        </w:rPr>
      </w:pPr>
      <w:r w:rsidRPr="00993E94">
        <w:rPr>
          <w:i/>
          <w:iCs/>
        </w:rPr>
        <w:t>Tehlikesiz Atıklar</w:t>
      </w:r>
    </w:p>
    <w:p w14:paraId="050ED947" w14:textId="77777777" w:rsidR="00372D1F" w:rsidRPr="00993E94" w:rsidRDefault="00372D1F" w:rsidP="00372D1F">
      <w:r w:rsidRPr="00993E94">
        <w:t>Tehlikesiz atıkların yönetimi aşağıdaki gibi olacaktır:</w:t>
      </w:r>
    </w:p>
    <w:p w14:paraId="25B21A96" w14:textId="5BF009D7" w:rsidR="00372D1F" w:rsidRPr="00993E94" w:rsidRDefault="00372D1F" w:rsidP="00D80F2B">
      <w:pPr>
        <w:pStyle w:val="ListeParagraf"/>
        <w:numPr>
          <w:ilvl w:val="0"/>
          <w:numId w:val="117"/>
        </w:numPr>
      </w:pPr>
      <w:r w:rsidRPr="00993E94">
        <w:lastRenderedPageBreak/>
        <w:t>Evsel atıklar, Atık Yönetimi Yönetmeliğine uygun olarak özel çöp kutularında toplanacak ve şantiyede geçici olarak depolanacaktır.</w:t>
      </w:r>
    </w:p>
    <w:p w14:paraId="3CB2C342" w14:textId="4A20D458" w:rsidR="00372D1F" w:rsidRPr="00993E94" w:rsidRDefault="00372D1F" w:rsidP="00D80F2B">
      <w:pPr>
        <w:pStyle w:val="ListeParagraf"/>
        <w:numPr>
          <w:ilvl w:val="0"/>
          <w:numId w:val="117"/>
        </w:numPr>
      </w:pPr>
      <w:r w:rsidRPr="00993E94">
        <w:t>Geri dönüştürülebilir atıklar ayrılacak ve şantiyede kendileri için ayrılmış alanlarda geçici olarak depolanacaktır.</w:t>
      </w:r>
    </w:p>
    <w:p w14:paraId="30F9A1DB" w14:textId="6ED6DDA2" w:rsidR="00372D1F" w:rsidRPr="00993E94" w:rsidRDefault="00372D1F" w:rsidP="00D80F2B">
      <w:pPr>
        <w:pStyle w:val="ListeParagraf"/>
        <w:numPr>
          <w:ilvl w:val="0"/>
          <w:numId w:val="117"/>
        </w:numPr>
      </w:pPr>
      <w:r w:rsidRPr="00993E94">
        <w:t>Ambalaj atıkları ayrı ayrı toplanacak ve Ambalaj Atıklarının Kontrolü Yönetmeliğine uygun olarak şantiyede kendileri için ayrılmış alanlarda geçici olarak depolanacaktır.</w:t>
      </w:r>
    </w:p>
    <w:p w14:paraId="73C31118" w14:textId="0A176563" w:rsidR="00372D1F" w:rsidRPr="00993E94" w:rsidRDefault="00372D1F" w:rsidP="00D80F2B">
      <w:pPr>
        <w:pStyle w:val="ListeParagraf"/>
        <w:numPr>
          <w:ilvl w:val="0"/>
          <w:numId w:val="117"/>
        </w:numPr>
      </w:pPr>
      <w:r w:rsidRPr="00993E94">
        <w:t>Güvenli ve çevreye duyarlı geçici depolamayı kolaylaştırmak için atık üretim yerlerinde uygun atık kapları sağlanacaktır. Tüm kaplar içeriklerine göre net bir şekilde işaretlenecektir.</w:t>
      </w:r>
    </w:p>
    <w:p w14:paraId="1D73AAF3" w14:textId="77777777" w:rsidR="00372D1F" w:rsidRPr="00993E94" w:rsidRDefault="00372D1F" w:rsidP="00372D1F">
      <w:pPr>
        <w:rPr>
          <w:b/>
          <w:bCs/>
        </w:rPr>
      </w:pPr>
      <w:r w:rsidRPr="00993E94">
        <w:rPr>
          <w:b/>
          <w:bCs/>
        </w:rPr>
        <w:t>Tehlikeli Atıklar</w:t>
      </w:r>
    </w:p>
    <w:p w14:paraId="7971EF09" w14:textId="77777777" w:rsidR="00372D1F" w:rsidRPr="00993E94" w:rsidRDefault="00372D1F" w:rsidP="00372D1F">
      <w:r w:rsidRPr="00993E94">
        <w:t>Tehlikeli atıkların yönetimi aşağıdaki gibi olacaktır:</w:t>
      </w:r>
    </w:p>
    <w:p w14:paraId="22EC2668" w14:textId="3BA86058" w:rsidR="00372D1F" w:rsidRPr="00993E94" w:rsidRDefault="00372D1F" w:rsidP="00D80F2B">
      <w:pPr>
        <w:pStyle w:val="ListeParagraf"/>
        <w:numPr>
          <w:ilvl w:val="0"/>
          <w:numId w:val="118"/>
        </w:numPr>
      </w:pPr>
      <w:r w:rsidRPr="00993E94">
        <w:t>Uluslararası standartlar ve uluslararası yaygın uygulama uyarınca tehlikeli atıklar hasarsız, sızdırmaz, güvenli ve uygun kaplarda depolanacaktır. İlgili mevzuata doğrultusunda, depolama için beton zeminli özel bir alan kullanılacaktır.</w:t>
      </w:r>
    </w:p>
    <w:p w14:paraId="588A1A41" w14:textId="1660E381" w:rsidR="00372D1F" w:rsidRPr="00993E94" w:rsidRDefault="00372D1F" w:rsidP="00D80F2B">
      <w:pPr>
        <w:pStyle w:val="ListeParagraf"/>
        <w:numPr>
          <w:ilvl w:val="0"/>
          <w:numId w:val="118"/>
        </w:numPr>
      </w:pPr>
      <w:r w:rsidRPr="00993E94">
        <w:t>Kullanılan tüm atık kaplarında net bir etiket ve atık türünün doğru tanımı olacaktır. Bu, atıkların güvenli bir şekilde toplanması ve taşınması için şantiye personeline ve harici personele bilgi sağlayacaktır. Tanımlanmamış tüm atıklar tehlikeli atık kabul edilecektir. Atık etiketleri; atık sınıflandırması/kategorisi, atık hacmi, MSDS ve gerekli KKD'ler gibi bilgileri içerecektir. Kapların üzerindeki tüm eski etiketler, karışıklığı önlemek için çıkarılacak veya kapatılacaktır.</w:t>
      </w:r>
    </w:p>
    <w:p w14:paraId="451E0B7A" w14:textId="2F7608AE" w:rsidR="00372D1F" w:rsidRPr="00993E94" w:rsidRDefault="00372D1F" w:rsidP="00D80F2B">
      <w:pPr>
        <w:pStyle w:val="ListeParagraf"/>
        <w:numPr>
          <w:ilvl w:val="0"/>
          <w:numId w:val="118"/>
        </w:numPr>
      </w:pPr>
      <w:r w:rsidRPr="00993E94">
        <w:t>Tehlikeli atık kapları, hasar görüp görmediklerini veya herhangi bir sızıntı olup olmadığını belirlemek için düzenli olarak kontrol edilecektir.</w:t>
      </w:r>
    </w:p>
    <w:p w14:paraId="2CAB1552" w14:textId="53E161EC" w:rsidR="00372D1F" w:rsidRPr="00993E94" w:rsidRDefault="00372D1F" w:rsidP="00D80F2B">
      <w:pPr>
        <w:pStyle w:val="ListeParagraf"/>
        <w:numPr>
          <w:ilvl w:val="0"/>
          <w:numId w:val="118"/>
        </w:numPr>
      </w:pPr>
      <w:r w:rsidRPr="00993E94">
        <w:t>Tehlikeli atık kapları kapalı tutulacak ve atıklar kimyasal reaksiyona girmeyecek şekilde depolanacaktır.</w:t>
      </w:r>
    </w:p>
    <w:p w14:paraId="3A5DC800" w14:textId="1F3D022A" w:rsidR="00372D1F" w:rsidRPr="00993E94" w:rsidRDefault="00372D1F" w:rsidP="00D80F2B">
      <w:pPr>
        <w:pStyle w:val="ListeParagraf"/>
        <w:numPr>
          <w:ilvl w:val="0"/>
          <w:numId w:val="118"/>
        </w:numPr>
      </w:pPr>
      <w:r w:rsidRPr="00993E94">
        <w:t>Projenin arazi hazırlığı, inşaat ve kapatma aşamalarında araçlar ve inşaat makineleri kullanılacaktır. Makine ve ekipmanın bakımının (örneğin yağ değişimi, akü değişimi vb.) Proje Alanı dışında kalifiye hizmet sağlayıcılarda yapılması planlanmaktadır. Şantiyede yağ değişimi, akü değişimi, lastik değişimi vb. yapılması kaçınılmaz ise, bu iş için ayrılmış (uygun drenajlı) alanlar kullanılacaktır. Toprağın kirlenmesini önlemek için araçların altına sızdırmaz bir örtü serilecek ve bu faaliyet su kaynaklarından uzakta yürütülecektir. Şantiyede herhangi bir yağ/yakıt/yağlayıcı dökülmesi veya sızıntısı gerçekleştiğinde, emici maddeler kullanılarak kirlilik kontrol edilecek ve (varsa) kirlenmiş toprak yeterli derinliğe kadar alınıp yine tehlikeli atık olarak depolanacaktır.</w:t>
      </w:r>
    </w:p>
    <w:p w14:paraId="3ACE8057" w14:textId="3208B0B6" w:rsidR="00372D1F" w:rsidRPr="00993E94" w:rsidRDefault="00372D1F" w:rsidP="00D80F2B">
      <w:pPr>
        <w:pStyle w:val="ListeParagraf"/>
        <w:numPr>
          <w:ilvl w:val="0"/>
          <w:numId w:val="118"/>
        </w:numPr>
      </w:pPr>
      <w:r w:rsidRPr="00993E94">
        <w:t xml:space="preserve">Taşımada kullanılan tüm araçlarda herhangi bir sızıntı veya dökülmeye karşı emici madde bulundurulacaktır. İşçilere malzemelerin kullanımı ve bertarafı hakkında bilgi verilecektir. </w:t>
      </w:r>
      <w:r w:rsidRPr="00993E94">
        <w:lastRenderedPageBreak/>
        <w:t>Filtreler veya petrol ürünleriyle doyurulmuş malzemeler, bertaraf edilmeden önce herhangi bir serbest ürünün çıkarılması için uygun bir kaba boşaltılacaktır.</w:t>
      </w:r>
    </w:p>
    <w:p w14:paraId="1F1E695E" w14:textId="1F79A3B6" w:rsidR="00372D1F" w:rsidRPr="00993E94" w:rsidRDefault="00372D1F" w:rsidP="00D80F2B">
      <w:pPr>
        <w:pStyle w:val="ListeParagraf"/>
        <w:numPr>
          <w:ilvl w:val="0"/>
          <w:numId w:val="118"/>
        </w:numPr>
      </w:pPr>
      <w:r w:rsidRPr="00993E94">
        <w:t>Atık yağlar, Atık Yağların Kontrolü Yönetmeliğinde belirtilen kategorilere göre geçici olarak depolanacak, toplanacak ve ayrı kaplarda bertaraf edilecektir. Atık yağ, geçirimsiz bir yüzeye yerleştirilen kapların içinde toplanacaktır. Farklı kategorilerdeki atık yağlar için farklı kaplar kullanılacaktır. Atık yağ geçici depolama kaplarında “Atık Yağ” işareti bulunacaktır.</w:t>
      </w:r>
    </w:p>
    <w:p w14:paraId="6CBCF3DE" w14:textId="081F1D8F" w:rsidR="00372D1F" w:rsidRPr="00993E94" w:rsidRDefault="00372D1F" w:rsidP="00D80F2B">
      <w:pPr>
        <w:pStyle w:val="ListeParagraf"/>
        <w:numPr>
          <w:ilvl w:val="0"/>
          <w:numId w:val="118"/>
        </w:numPr>
      </w:pPr>
      <w:r w:rsidRPr="00993E94">
        <w:t>Atık bitkisel yağlar geçici olarak özel kaplar içinde toplanacaktır.</w:t>
      </w:r>
    </w:p>
    <w:p w14:paraId="27E478BF" w14:textId="421D6555" w:rsidR="00372D1F" w:rsidRPr="00993E94" w:rsidRDefault="00372D1F" w:rsidP="00D80F2B">
      <w:pPr>
        <w:pStyle w:val="ListeParagraf"/>
        <w:numPr>
          <w:ilvl w:val="0"/>
          <w:numId w:val="118"/>
        </w:numPr>
      </w:pPr>
      <w:r w:rsidRPr="00993E94">
        <w:t>Cıva içeren ampuller uygun kaplarda ayrı toplanacak ve tehlikeli atık olarak bertaraf edilecektir.</w:t>
      </w:r>
    </w:p>
    <w:p w14:paraId="02F8FCD9" w14:textId="61F90414" w:rsidR="00372D1F" w:rsidRPr="00993E94" w:rsidRDefault="00372D1F" w:rsidP="00D80F2B">
      <w:pPr>
        <w:pStyle w:val="ListeParagraf"/>
        <w:numPr>
          <w:ilvl w:val="0"/>
          <w:numId w:val="118"/>
        </w:numPr>
      </w:pPr>
      <w:r w:rsidRPr="00993E94">
        <w:t>Atık yağların alıcı ortamlara veya tuvaletlere/lavabolara boşaltılmasına izin verilmeyecektir.</w:t>
      </w:r>
    </w:p>
    <w:p w14:paraId="2508D2EC" w14:textId="79D7F952" w:rsidR="00372D1F" w:rsidRPr="00993E94" w:rsidRDefault="00372D1F" w:rsidP="00D80F2B">
      <w:pPr>
        <w:pStyle w:val="ListeParagraf"/>
        <w:numPr>
          <w:ilvl w:val="0"/>
          <w:numId w:val="118"/>
        </w:numPr>
      </w:pPr>
      <w:r w:rsidRPr="00993E94">
        <w:t>Atık pil ve akümülatörler, Atık Pil ve Akümülatörlerin Kontrolü Yönetmeliğine uygun olarak ayrı ayrı toplanacak ve depolanacaktır.</w:t>
      </w:r>
    </w:p>
    <w:p w14:paraId="5E906327" w14:textId="7C82EFD5" w:rsidR="00372D1F" w:rsidRPr="00993E94" w:rsidRDefault="00372D1F" w:rsidP="00D80F2B">
      <w:pPr>
        <w:pStyle w:val="ListeParagraf"/>
        <w:numPr>
          <w:ilvl w:val="0"/>
          <w:numId w:val="118"/>
        </w:numPr>
      </w:pPr>
      <w:r w:rsidRPr="00993E94">
        <w:t>Projede araç bakımları şantiye dışında yapılacaktır. Ancak, araçların ve iş makinelerinin lastiklerinin değiştirilmesi gerektiğinde, değiştirilen lastikler Atık Lastiklerin Kontrolü Yönetmeliği uyarınca kendileri için ayrılmış yerlerde muhafaza edilecektir</w:t>
      </w:r>
    </w:p>
    <w:p w14:paraId="6438C195" w14:textId="5119A8A7" w:rsidR="00372D1F" w:rsidRPr="00993E94" w:rsidRDefault="00372D1F" w:rsidP="00D80F2B">
      <w:pPr>
        <w:pStyle w:val="ListeParagraf"/>
        <w:numPr>
          <w:ilvl w:val="0"/>
          <w:numId w:val="118"/>
        </w:numPr>
      </w:pPr>
      <w:r w:rsidRPr="00993E94">
        <w:t>Tıbbi atıklar, Tıbbi Atıkların Kontrolü Yönetmeliğine uygun olarak diğer atıklardan ayrı olarak toplanacaktır.</w:t>
      </w:r>
    </w:p>
    <w:p w14:paraId="706758FA" w14:textId="2BE98C19" w:rsidR="00372D1F" w:rsidRPr="00993E94" w:rsidRDefault="00372D1F" w:rsidP="00D80F2B">
      <w:pPr>
        <w:pStyle w:val="ListeParagraf"/>
        <w:numPr>
          <w:ilvl w:val="0"/>
          <w:numId w:val="118"/>
        </w:numPr>
      </w:pPr>
      <w:r w:rsidRPr="00993E94">
        <w:t>Proje faaliyetleri patlayıcı kullanılmasını gerektirmemektedir. Ancak gerekirse, atık patlayıcılar orijinali ile aynı türde kaplar içinde depolanacak, ama patlayıcı atık olarak işaretlenecek ve lisanslı firmalar tarafından taşınacaktır.</w:t>
      </w:r>
    </w:p>
    <w:p w14:paraId="47CD6595" w14:textId="77777777" w:rsidR="00372D1F" w:rsidRPr="00993E94" w:rsidRDefault="00372D1F" w:rsidP="007B248E">
      <w:pPr>
        <w:rPr>
          <w:i/>
          <w:iCs/>
        </w:rPr>
      </w:pPr>
      <w:r w:rsidRPr="00993E94">
        <w:rPr>
          <w:i/>
          <w:iCs/>
        </w:rPr>
        <w:t>Hafriyat, İnşaat ve Yıkıntı Atıkları</w:t>
      </w:r>
    </w:p>
    <w:p w14:paraId="2DBEDB39" w14:textId="77777777" w:rsidR="00372D1F" w:rsidRPr="00993E94" w:rsidRDefault="00372D1F" w:rsidP="007B248E">
      <w:r w:rsidRPr="00993E94">
        <w:t>Arazi hazırlığı ve inşaat aşamasında hafriyatı yapılan toprak ve kaya malzemeler, mümkün olduğunca şantiyede yeniden kullanılacaktır. Oluşacak fazla hafriyat malzemesinin yanı sıra diğer inşaat ve yıkıntı atıklarının yönetimi için aşağıdaki uygulamalar yapılacaktır:</w:t>
      </w:r>
    </w:p>
    <w:p w14:paraId="0DECE83C" w14:textId="45545DB4" w:rsidR="00372D1F" w:rsidRPr="00993E94" w:rsidRDefault="00372D1F" w:rsidP="00D80F2B">
      <w:pPr>
        <w:pStyle w:val="ListeParagraf"/>
        <w:numPr>
          <w:ilvl w:val="0"/>
          <w:numId w:val="118"/>
        </w:numPr>
      </w:pPr>
      <w:r w:rsidRPr="00993E94">
        <w:t>Hiçbir koşulda hafriyat, inşaat ve yıkıntı atıkları şantiyede bertaraf edilmeyecektir.</w:t>
      </w:r>
    </w:p>
    <w:p w14:paraId="5496070F" w14:textId="7DBC89FB" w:rsidR="00372D1F" w:rsidRPr="00993E94" w:rsidRDefault="00372D1F" w:rsidP="00D80F2B">
      <w:pPr>
        <w:pStyle w:val="ListeParagraf"/>
        <w:numPr>
          <w:ilvl w:val="0"/>
          <w:numId w:val="118"/>
        </w:numPr>
      </w:pPr>
      <w:r w:rsidRPr="00993E94">
        <w:t>Sadece küçük dallar, yapraklar gibi kesilen ağaçların ve çalıların ilgili ormancılık makamı tarafından toplanmayan kısmı sahada bırakılacaktır, çünkü bu malzeme toprağın gübrelenmesi yoluyla yerel flora büyümesinin artmasına katkıda bulunacaktır.</w:t>
      </w:r>
    </w:p>
    <w:p w14:paraId="1A99AC4F" w14:textId="1F895245" w:rsidR="00372D1F" w:rsidRPr="00993E94" w:rsidRDefault="00372D1F" w:rsidP="00D80F2B">
      <w:pPr>
        <w:pStyle w:val="ListeParagraf"/>
        <w:numPr>
          <w:ilvl w:val="0"/>
          <w:numId w:val="118"/>
        </w:numPr>
      </w:pPr>
      <w:r w:rsidRPr="00993E94">
        <w:t>Hafriyat atığının geçici olarak depolanması için kullanılan alanlar, ilgili her alandaki hafriyat işleri/inşaat faaliyetleri sonuçlanır sonuçlanmaz eski haline getirilecektir.</w:t>
      </w:r>
    </w:p>
    <w:p w14:paraId="302F7387" w14:textId="2FE1CF79" w:rsidR="00372D1F" w:rsidRPr="00993E94" w:rsidRDefault="00372D1F" w:rsidP="00D80F2B">
      <w:pPr>
        <w:pStyle w:val="ListeParagraf"/>
        <w:numPr>
          <w:ilvl w:val="0"/>
          <w:numId w:val="118"/>
        </w:numPr>
      </w:pPr>
      <w:r w:rsidRPr="00993E94">
        <w:t>Üst toprak, hafriyat malzemesinden ayrı olarak alınacaktır.</w:t>
      </w:r>
    </w:p>
    <w:p w14:paraId="7A75098E" w14:textId="09547367" w:rsidR="006F7438" w:rsidRPr="00993E94" w:rsidRDefault="006F7438" w:rsidP="00D80F2B">
      <w:pPr>
        <w:pStyle w:val="ListeParagraf"/>
        <w:numPr>
          <w:ilvl w:val="2"/>
          <w:numId w:val="107"/>
        </w:numPr>
        <w:rPr>
          <w:b/>
          <w:bCs/>
        </w:rPr>
      </w:pPr>
      <w:r w:rsidRPr="00993E94">
        <w:rPr>
          <w:b/>
          <w:bCs/>
        </w:rPr>
        <w:t>Taşıma ve Bertaraf</w:t>
      </w:r>
    </w:p>
    <w:p w14:paraId="49E42FE5" w14:textId="77777777" w:rsidR="00B158BA" w:rsidRPr="00993E94" w:rsidRDefault="00B158BA" w:rsidP="00B158BA">
      <w:pPr>
        <w:rPr>
          <w:u w:val="single"/>
        </w:rPr>
      </w:pPr>
      <w:r w:rsidRPr="00993E94">
        <w:rPr>
          <w:u w:val="single"/>
        </w:rPr>
        <w:t>Tehlikesiz Atıklar</w:t>
      </w:r>
    </w:p>
    <w:p w14:paraId="520E4140" w14:textId="77777777" w:rsidR="00B158BA" w:rsidRPr="00993E94" w:rsidRDefault="00B158BA" w:rsidP="00B158BA">
      <w:r w:rsidRPr="00993E94">
        <w:lastRenderedPageBreak/>
        <w:t>Tehlikesiz atıkların taşınması ve geri dönüşümü, geri kazanımı ve bertarafı için aşağıdaki yönetim kontrolleri uygulanacaktır:</w:t>
      </w:r>
    </w:p>
    <w:p w14:paraId="07EA2505" w14:textId="31B2AC1D" w:rsidR="00B158BA" w:rsidRPr="00993E94" w:rsidRDefault="00B158BA" w:rsidP="00D80F2B">
      <w:pPr>
        <w:pStyle w:val="ListeParagraf"/>
        <w:numPr>
          <w:ilvl w:val="0"/>
          <w:numId w:val="119"/>
        </w:numPr>
      </w:pPr>
      <w:r w:rsidRPr="00993E94">
        <w:t>Evsel atıkların düzenli depolama sahasına taşınması için ilgili belediye ile bir protokol imzalanacaktır.</w:t>
      </w:r>
    </w:p>
    <w:p w14:paraId="3C9AF274" w14:textId="676C6A2D" w:rsidR="00B158BA" w:rsidRPr="00993E94" w:rsidRDefault="00B158BA" w:rsidP="00D80F2B">
      <w:pPr>
        <w:pStyle w:val="ListeParagraf"/>
        <w:numPr>
          <w:ilvl w:val="0"/>
          <w:numId w:val="119"/>
        </w:numPr>
      </w:pPr>
      <w:r w:rsidRPr="00993E94">
        <w:t>Ayrıştırılmış geri dönüştürülebilir atıkların ve ambalaj atıklarının taşınması için lisanslı firmalarla anlaşmalar imzalanacaktır.</w:t>
      </w:r>
    </w:p>
    <w:p w14:paraId="1F542A7A" w14:textId="79FF7675" w:rsidR="00B158BA" w:rsidRPr="00993E94" w:rsidRDefault="00B158BA" w:rsidP="00D80F2B">
      <w:pPr>
        <w:pStyle w:val="ListeParagraf"/>
        <w:numPr>
          <w:ilvl w:val="0"/>
          <w:numId w:val="119"/>
        </w:numPr>
      </w:pPr>
      <w:r w:rsidRPr="00993E94">
        <w:t>Hafriyat atığının şantiyede yeniden kullanılamayan kısmı, ilgili belediye tarafından onaylanan hafriyat, inşaat ve yıkıntı atığı bertaraf alanlarına taşınacaktır. Bu; Hafriyat, İnşaat ve Yıkıntı Atıklarının Kontrolü Yönetmeliğine uygun olmalıdır.</w:t>
      </w:r>
    </w:p>
    <w:p w14:paraId="7AEE5818" w14:textId="4ECCFC12" w:rsidR="00B158BA" w:rsidRPr="00993E94" w:rsidRDefault="00B158BA" w:rsidP="00D80F2B">
      <w:pPr>
        <w:pStyle w:val="ListeParagraf"/>
        <w:numPr>
          <w:ilvl w:val="0"/>
          <w:numId w:val="119"/>
        </w:numPr>
      </w:pPr>
      <w:r w:rsidRPr="00993E94">
        <w:t>Şirketin lisanslı atık tesisleri ile olan anlaşmaları bu plana eklenecektir.</w:t>
      </w:r>
    </w:p>
    <w:p w14:paraId="24B67F64" w14:textId="77777777" w:rsidR="00B158BA" w:rsidRPr="00993E94" w:rsidRDefault="00B158BA" w:rsidP="00B158BA">
      <w:pPr>
        <w:rPr>
          <w:i/>
          <w:iCs/>
        </w:rPr>
      </w:pPr>
      <w:r w:rsidRPr="00993E94">
        <w:rPr>
          <w:i/>
          <w:iCs/>
        </w:rPr>
        <w:t>Tehlikeli Atıklar</w:t>
      </w:r>
    </w:p>
    <w:p w14:paraId="0841DDBF" w14:textId="77777777" w:rsidR="00B158BA" w:rsidRPr="00993E94" w:rsidRDefault="00B158BA" w:rsidP="00B158BA">
      <w:r w:rsidRPr="00993E94">
        <w:t>Tehlikeli atıkların taşınması ve yeniden kullanımı, geri kazanımı, geri dönüşümü ve bertarafı için aşağıdaki yönetim kontrolleri uygulanacaktır:</w:t>
      </w:r>
    </w:p>
    <w:p w14:paraId="61E4A7A0" w14:textId="67AB540A" w:rsidR="00B158BA" w:rsidRPr="00993E94" w:rsidRDefault="00B158BA" w:rsidP="00D80F2B">
      <w:pPr>
        <w:pStyle w:val="ListeParagraf"/>
        <w:numPr>
          <w:ilvl w:val="0"/>
          <w:numId w:val="120"/>
        </w:numPr>
      </w:pPr>
      <w:r w:rsidRPr="00993E94">
        <w:t>Şantiyedeki depolama azami depolama kapasitesi seviyelerine yaklaştığında tehlikeli atıklar şantiye dışına taşınacaktır. Tehlikeli atıklar, atıkları toplayanlara veya çevreye zarar vermeden onaylı atık sahasına güvenli bir şekilde taşınmasını sağlamak için şantiyeden çıkarılmadan önce güvenli bir şekilde paketlenecek ve etiketlenecektir.</w:t>
      </w:r>
    </w:p>
    <w:p w14:paraId="1BFF8AA8" w14:textId="1FF7526A" w:rsidR="00B158BA" w:rsidRPr="00993E94" w:rsidRDefault="00B158BA" w:rsidP="00D80F2B">
      <w:pPr>
        <w:pStyle w:val="ListeParagraf"/>
        <w:numPr>
          <w:ilvl w:val="0"/>
          <w:numId w:val="120"/>
        </w:numPr>
      </w:pPr>
      <w:r w:rsidRPr="00993E94">
        <w:t>Ayrı olarak toplanan atık pil ve akümülatörler; pil ürünlerinin geri kazanımı, dağıtımı ve satışı ile uğraşan işletmeler veya belediyeler tarafından kurulan toplama noktalarına teslim edilecektir.</w:t>
      </w:r>
    </w:p>
    <w:p w14:paraId="3577073A" w14:textId="144ED6FC" w:rsidR="00B158BA" w:rsidRPr="00993E94" w:rsidRDefault="00B158BA" w:rsidP="00D80F2B">
      <w:pPr>
        <w:pStyle w:val="ListeParagraf"/>
        <w:numPr>
          <w:ilvl w:val="0"/>
          <w:numId w:val="120"/>
        </w:numPr>
      </w:pPr>
      <w:r w:rsidRPr="00993E94">
        <w:t>Atık lastikler; lisanslı taşıma, geri dönüşüm veya (yakıt olarak) yeniden kullanım şirketlerine teslim edilecektir.</w:t>
      </w:r>
    </w:p>
    <w:p w14:paraId="325D1EC1" w14:textId="4C245F81" w:rsidR="00B158BA" w:rsidRPr="00993E94" w:rsidRDefault="00B158BA" w:rsidP="00D80F2B">
      <w:pPr>
        <w:pStyle w:val="ListeParagraf"/>
        <w:numPr>
          <w:ilvl w:val="0"/>
          <w:numId w:val="120"/>
        </w:numPr>
      </w:pPr>
      <w:r w:rsidRPr="00993E94">
        <w:t>Tıbbi atıklar, işyeri hekiminin gözetiminde yakındaki bir sağlık tesisine veya tıbbi atık imha firmasına gönderilecektir.</w:t>
      </w:r>
    </w:p>
    <w:p w14:paraId="39718E0F" w14:textId="3FFC5C76" w:rsidR="00B158BA" w:rsidRPr="00993E94" w:rsidRDefault="00B158BA" w:rsidP="00D80F2B">
      <w:pPr>
        <w:pStyle w:val="ListeParagraf"/>
        <w:numPr>
          <w:ilvl w:val="0"/>
          <w:numId w:val="120"/>
        </w:numPr>
      </w:pPr>
      <w:r w:rsidRPr="00993E94">
        <w:t>Atık yağlar, lisanslı taşıyıcılar tarafından lisanslı işleme ve bertaraf tesislerine taşınacaktır. Taşıma öncesinde Ulusal Taşıma Formu doldurulacak ve yıllık atık yağ beyan formu ilgili makamlara sunulacaktır.</w:t>
      </w:r>
    </w:p>
    <w:p w14:paraId="546394EA" w14:textId="2C6EAD39" w:rsidR="00B158BA" w:rsidRPr="00993E94" w:rsidRDefault="00B158BA" w:rsidP="00D80F2B">
      <w:pPr>
        <w:pStyle w:val="ListeParagraf"/>
        <w:numPr>
          <w:ilvl w:val="0"/>
          <w:numId w:val="120"/>
        </w:numPr>
      </w:pPr>
      <w:r w:rsidRPr="00993E94">
        <w:t>Özel kaplarda toplanan atık bitkisel yağlar yeniden kullanım/geri kazanım için lisanslı firmalara gönderilecektir.</w:t>
      </w:r>
    </w:p>
    <w:p w14:paraId="0B54A915" w14:textId="48F3C5D3" w:rsidR="00B158BA" w:rsidRPr="00993E94" w:rsidRDefault="00B158BA" w:rsidP="00D80F2B">
      <w:pPr>
        <w:pStyle w:val="ListeParagraf"/>
        <w:numPr>
          <w:ilvl w:val="0"/>
          <w:numId w:val="120"/>
        </w:numPr>
      </w:pPr>
      <w:r w:rsidRPr="00993E94">
        <w:t>Diğer tehlikeli atıkların taşınması ve bertarafı için lisanslı bertaraf tesisleri kullanılacaktır.</w:t>
      </w:r>
    </w:p>
    <w:p w14:paraId="116B2D34" w14:textId="51F055C9" w:rsidR="00B158BA" w:rsidRPr="00993E94" w:rsidRDefault="00B158BA" w:rsidP="00D80F2B">
      <w:pPr>
        <w:pStyle w:val="ListeParagraf"/>
        <w:numPr>
          <w:ilvl w:val="0"/>
          <w:numId w:val="120"/>
        </w:numPr>
      </w:pPr>
      <w:r w:rsidRPr="00993E94">
        <w:t>Şirketin lisanslı atık tesisleri ile olan anlaşmaları bu plana eklenecektir.</w:t>
      </w:r>
    </w:p>
    <w:p w14:paraId="18ACD233" w14:textId="0BC3DE53" w:rsidR="006F7438" w:rsidRPr="00993E94" w:rsidRDefault="006F7438" w:rsidP="00D80F2B">
      <w:pPr>
        <w:pStyle w:val="ListeParagraf"/>
        <w:numPr>
          <w:ilvl w:val="0"/>
          <w:numId w:val="107"/>
        </w:numPr>
        <w:rPr>
          <w:b/>
          <w:bCs/>
        </w:rPr>
      </w:pPr>
      <w:r w:rsidRPr="00993E94">
        <w:rPr>
          <w:b/>
          <w:bCs/>
        </w:rPr>
        <w:t>İzleme ve Raporlama</w:t>
      </w:r>
    </w:p>
    <w:p w14:paraId="60195B66" w14:textId="77777777" w:rsidR="00B158BA" w:rsidRPr="00993E94" w:rsidRDefault="00B158BA" w:rsidP="00B158BA">
      <w:r w:rsidRPr="00993E94">
        <w:lastRenderedPageBreak/>
        <w:t>Atık türleri, her türde toplanan atık miktarı ve atık sınıflandırmaları aylık olarak kaydedilecektir. Üretim zamanından nihai varış noktasına kadar üretilen atıkların kayıtları tutulacaktır. Bu amaca yönelik bir örnek atık kayıt formu Ek 1'de sunulmuştur.</w:t>
      </w:r>
    </w:p>
    <w:p w14:paraId="47D42FB8" w14:textId="77777777" w:rsidR="00B158BA" w:rsidRPr="00993E94" w:rsidRDefault="00B158BA" w:rsidP="00B158BA">
      <w:r w:rsidRPr="00993E94">
        <w:t>Yıllık atık beyan formları (Çevre, Şehircilik ve İklim Değişikliği Bakanlığı’nın çevrimiçi internet tabanlı sistemi, http://online.cevre.gov.tr) ve Ulusal Atık Taşıma Formları (şablon, 2 Nisan 2016 tarihinde yürürlükten kaldırılan Tehlikeli Atıkların Kontrolü Yönetmeliği Ek 9-A'da verilmiştir) 5 yıl süreyle şantiyede saklanacaktır.</w:t>
      </w:r>
    </w:p>
    <w:p w14:paraId="3237939D" w14:textId="77777777" w:rsidR="00B158BA" w:rsidRPr="00993E94" w:rsidRDefault="00B158BA" w:rsidP="00B158BA">
      <w:r w:rsidRPr="00993E94">
        <w:t>İnşaat ve işletme aşamasında şantiyedeki atıkların yönetimine ilişkin günlük denetimler yapılacaktır.</w:t>
      </w:r>
    </w:p>
    <w:p w14:paraId="1926CBD9" w14:textId="77777777" w:rsidR="00B158BA" w:rsidRPr="00993E94" w:rsidRDefault="00B158BA" w:rsidP="00B158BA">
      <w:r w:rsidRPr="00993E94">
        <w:t>Denetimler sırasında ele alınacak konulara ilişkin bir örnek kontrol listesi Ek 2'de sunulmuştur. Bu denetimlere ek olarak, inşaat aşamasında üç ayda bir iç denetimler yapılacaktır. Denetim ve izleme sonuçları, iki yılda bir hazırlanan rapor kapsamında PYB’ye ve Dünya Bankası'na sunulacaktır.</w:t>
      </w:r>
    </w:p>
    <w:p w14:paraId="7A69E34B" w14:textId="00670732" w:rsidR="00B158BA" w:rsidRPr="00993E94" w:rsidRDefault="00B158BA" w:rsidP="00B158BA">
      <w:r w:rsidRPr="00993E94">
        <w:t>İzleme ve denetim sonuçları esas alınarak, düzeltici ve/veya iyileştirici faaliyetler tasarlanacak ve uygulanacaktır. Bu faaliyetlerin performansı da izlenecek ve raporlanacaktır.</w:t>
      </w:r>
    </w:p>
    <w:p w14:paraId="4938B6BB" w14:textId="743C975F" w:rsidR="006F7438" w:rsidRPr="00993E94" w:rsidRDefault="006F7438" w:rsidP="00D80F2B">
      <w:pPr>
        <w:pStyle w:val="ListeParagraf"/>
        <w:numPr>
          <w:ilvl w:val="0"/>
          <w:numId w:val="107"/>
        </w:numPr>
        <w:rPr>
          <w:b/>
          <w:bCs/>
        </w:rPr>
      </w:pPr>
      <w:r w:rsidRPr="00993E94">
        <w:rPr>
          <w:b/>
          <w:bCs/>
        </w:rPr>
        <w:t>Eğitim</w:t>
      </w:r>
    </w:p>
    <w:p w14:paraId="33E25D41" w14:textId="77777777" w:rsidR="00B158BA" w:rsidRPr="00993E94" w:rsidRDefault="00B158BA" w:rsidP="00B158BA">
      <w:r w:rsidRPr="00993E94">
        <w:t>Yükleniciler, (varsa taşeronların personelleri de dahil olmak üzere) tüm personele yeterli eğitim verilmesini sağlayacaktır. Eğitimin kapsamı, işçilerin atık yönetimi görevlerini ve işlevlerini; bu planın ilgili yönlerinden, ilgili mevzuat ve standartlardan ve (örneğin tertiplilik, atıkların ayrılması gibi) genel atık yönetimi uygulamalarından haberdar olmaları suretiyle yerine getirebilmelerini sağlayacaktır.</w:t>
      </w:r>
    </w:p>
    <w:p w14:paraId="7AD18743" w14:textId="0E205943" w:rsidR="00B158BA" w:rsidRPr="00993E94" w:rsidRDefault="00B158BA" w:rsidP="00B158BA">
      <w:r w:rsidRPr="00993E94">
        <w:t>Eğitime ilişkin (örneğin katılımcılar, konular, sağlanan eğitim saatleri gibi) detaylar kaydedilecek ve kayıtlar şantiyede tutulacaktır. Tehlikeli atıklar ve malzemeler ile rutin olarak çalışan personel; özel taşıma, ayırma, etiketleme, depolama, sızıntıya müdahale ve bertaraf gerekliliklerinin detaylı olarak açıklandığı ek uzmanlaşma eğitimi alacaktır.</w:t>
      </w:r>
    </w:p>
    <w:p w14:paraId="04533AA9" w14:textId="76B765F7" w:rsidR="006F7438" w:rsidRPr="00993E94" w:rsidRDefault="006F7438" w:rsidP="00D80F2B">
      <w:pPr>
        <w:pStyle w:val="ListeParagraf"/>
        <w:numPr>
          <w:ilvl w:val="0"/>
          <w:numId w:val="107"/>
        </w:numPr>
        <w:rPr>
          <w:b/>
          <w:bCs/>
        </w:rPr>
      </w:pPr>
      <w:r w:rsidRPr="00993E94">
        <w:rPr>
          <w:b/>
          <w:bCs/>
        </w:rPr>
        <w:t>İnceleme &amp; Güncelleme</w:t>
      </w:r>
    </w:p>
    <w:p w14:paraId="575787B2" w14:textId="2336A571" w:rsidR="00B158BA" w:rsidRPr="00993E94" w:rsidRDefault="00B158BA" w:rsidP="00B158BA">
      <w:r w:rsidRPr="00993E94">
        <w:t>Bu Plan canlı bir belgedir ve sorumluluklar, prosedürler ve uygunluk eylemleri gerektikçe (örneğin ilgili mevzuattaki bir değişiklik sonrasında) güncellenecektir. İçeriğinin tam olarak bilincinde olmak denetim danışmanlarının ve yüklenicilerin bir sorumluluğudur. Yükleniciler, personele ilgili eğitimi verecek ve bu Plan ile uyumu sağlamak için önlemlerin/taahhütlerin uygulanmasını sağlayacaktır.</w:t>
      </w:r>
    </w:p>
    <w:p w14:paraId="0EA866DC" w14:textId="2E3DA67F" w:rsidR="00B158BA" w:rsidRPr="00993E94" w:rsidRDefault="00B158BA" w:rsidP="00B158BA">
      <w:pPr>
        <w:pStyle w:val="ekillerveTablolar"/>
      </w:pPr>
      <w:r w:rsidRPr="00993E94">
        <w:t xml:space="preserve">Atık Kayıt Formu </w:t>
      </w:r>
    </w:p>
    <w:p w14:paraId="02951153" w14:textId="18DCCD42" w:rsidR="00B158BA" w:rsidRPr="00993E94" w:rsidRDefault="00B158BA" w:rsidP="00B158BA">
      <w:r w:rsidRPr="00993E94">
        <w:t>Tarih (Ay/Yıl</w:t>
      </w:r>
      <w:r w:rsidR="00430392" w:rsidRPr="00993E94">
        <w:t xml:space="preserve">):  </w:t>
      </w:r>
      <w:r w:rsidRPr="00993E94">
        <w:t xml:space="preserve">                                                                                                                                     Atık Kayıt Form No:</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5"/>
        <w:gridCol w:w="1117"/>
        <w:gridCol w:w="1660"/>
        <w:gridCol w:w="866"/>
        <w:gridCol w:w="1239"/>
        <w:gridCol w:w="1249"/>
        <w:gridCol w:w="1258"/>
        <w:gridCol w:w="1128"/>
      </w:tblGrid>
      <w:tr w:rsidR="00B158BA" w:rsidRPr="00993E94" w14:paraId="1D3EFFE4" w14:textId="77777777" w:rsidTr="00F61C70">
        <w:trPr>
          <w:tblHeader/>
          <w:jc w:val="center"/>
        </w:trPr>
        <w:tc>
          <w:tcPr>
            <w:tcW w:w="555" w:type="dxa"/>
          </w:tcPr>
          <w:p w14:paraId="4F2DAF45" w14:textId="77777777" w:rsidR="00B158BA" w:rsidRPr="00993E94" w:rsidRDefault="00B158BA" w:rsidP="00F61C70">
            <w:pPr>
              <w:spacing w:line="240" w:lineRule="auto"/>
              <w:jc w:val="left"/>
              <w:rPr>
                <w:b/>
                <w:bCs/>
                <w:sz w:val="20"/>
                <w:szCs w:val="20"/>
              </w:rPr>
            </w:pPr>
            <w:r w:rsidRPr="00993E94">
              <w:rPr>
                <w:b/>
                <w:bCs/>
                <w:sz w:val="20"/>
                <w:szCs w:val="20"/>
              </w:rPr>
              <w:lastRenderedPageBreak/>
              <w:t>No</w:t>
            </w:r>
          </w:p>
        </w:tc>
        <w:tc>
          <w:tcPr>
            <w:tcW w:w="1117" w:type="dxa"/>
          </w:tcPr>
          <w:p w14:paraId="26A9B7EB" w14:textId="77777777" w:rsidR="00B158BA" w:rsidRPr="00993E94" w:rsidRDefault="00B158BA" w:rsidP="00F61C70">
            <w:pPr>
              <w:spacing w:line="240" w:lineRule="auto"/>
              <w:jc w:val="left"/>
              <w:rPr>
                <w:b/>
                <w:bCs/>
                <w:sz w:val="20"/>
                <w:szCs w:val="20"/>
              </w:rPr>
            </w:pPr>
            <w:r w:rsidRPr="00993E94">
              <w:rPr>
                <w:b/>
                <w:bCs/>
                <w:sz w:val="20"/>
                <w:szCs w:val="20"/>
              </w:rPr>
              <w:t>Tarih</w:t>
            </w:r>
          </w:p>
        </w:tc>
        <w:tc>
          <w:tcPr>
            <w:tcW w:w="1660" w:type="dxa"/>
          </w:tcPr>
          <w:p w14:paraId="580181A5" w14:textId="77777777" w:rsidR="00B158BA" w:rsidRPr="00993E94" w:rsidRDefault="00B158BA" w:rsidP="00F61C70">
            <w:pPr>
              <w:spacing w:line="240" w:lineRule="auto"/>
              <w:jc w:val="left"/>
              <w:rPr>
                <w:b/>
                <w:bCs/>
                <w:sz w:val="20"/>
                <w:szCs w:val="20"/>
              </w:rPr>
            </w:pPr>
            <w:r w:rsidRPr="00993E94">
              <w:rPr>
                <w:b/>
                <w:bCs/>
                <w:sz w:val="20"/>
                <w:szCs w:val="20"/>
              </w:rPr>
              <w:t>Atık Türü (Tehlikeli/Tehlikesiz)</w:t>
            </w:r>
          </w:p>
        </w:tc>
        <w:tc>
          <w:tcPr>
            <w:tcW w:w="866" w:type="dxa"/>
          </w:tcPr>
          <w:p w14:paraId="4CD77786" w14:textId="77777777" w:rsidR="00B158BA" w:rsidRPr="00993E94" w:rsidRDefault="00B158BA" w:rsidP="00F61C70">
            <w:pPr>
              <w:spacing w:line="240" w:lineRule="auto"/>
              <w:jc w:val="left"/>
              <w:rPr>
                <w:b/>
                <w:bCs/>
                <w:sz w:val="20"/>
                <w:szCs w:val="20"/>
              </w:rPr>
            </w:pPr>
            <w:r w:rsidRPr="00993E94">
              <w:rPr>
                <w:b/>
                <w:bCs/>
                <w:sz w:val="20"/>
                <w:szCs w:val="20"/>
              </w:rPr>
              <w:t>Alt Tür</w:t>
            </w:r>
          </w:p>
        </w:tc>
        <w:tc>
          <w:tcPr>
            <w:tcW w:w="1239" w:type="dxa"/>
          </w:tcPr>
          <w:p w14:paraId="01112EB1" w14:textId="77777777" w:rsidR="00B158BA" w:rsidRPr="00993E94" w:rsidRDefault="00B158BA" w:rsidP="00F61C70">
            <w:pPr>
              <w:spacing w:line="240" w:lineRule="auto"/>
              <w:jc w:val="left"/>
              <w:rPr>
                <w:b/>
                <w:bCs/>
                <w:sz w:val="20"/>
                <w:szCs w:val="20"/>
              </w:rPr>
            </w:pPr>
            <w:r w:rsidRPr="00993E94">
              <w:rPr>
                <w:b/>
                <w:bCs/>
                <w:sz w:val="20"/>
                <w:szCs w:val="20"/>
              </w:rPr>
              <w:t>Atık Miktarı (ton/m3)</w:t>
            </w:r>
          </w:p>
        </w:tc>
        <w:tc>
          <w:tcPr>
            <w:tcW w:w="1249" w:type="dxa"/>
          </w:tcPr>
          <w:p w14:paraId="0B38FC11" w14:textId="77777777" w:rsidR="00B158BA" w:rsidRPr="00993E94" w:rsidRDefault="00B158BA" w:rsidP="00F61C70">
            <w:pPr>
              <w:spacing w:line="240" w:lineRule="auto"/>
              <w:jc w:val="left"/>
              <w:rPr>
                <w:b/>
                <w:bCs/>
                <w:sz w:val="20"/>
                <w:szCs w:val="20"/>
              </w:rPr>
            </w:pPr>
            <w:r w:rsidRPr="00993E94">
              <w:rPr>
                <w:b/>
                <w:bCs/>
                <w:sz w:val="20"/>
                <w:szCs w:val="20"/>
              </w:rPr>
              <w:t>Taşıyan</w:t>
            </w:r>
          </w:p>
        </w:tc>
        <w:tc>
          <w:tcPr>
            <w:tcW w:w="1258" w:type="dxa"/>
          </w:tcPr>
          <w:p w14:paraId="242AE1C2" w14:textId="77777777" w:rsidR="00B158BA" w:rsidRPr="00993E94" w:rsidRDefault="00B158BA" w:rsidP="00F61C70">
            <w:pPr>
              <w:spacing w:line="240" w:lineRule="auto"/>
              <w:jc w:val="left"/>
              <w:rPr>
                <w:b/>
                <w:bCs/>
                <w:sz w:val="20"/>
                <w:szCs w:val="20"/>
              </w:rPr>
            </w:pPr>
            <w:r w:rsidRPr="00993E94">
              <w:rPr>
                <w:b/>
                <w:bCs/>
                <w:sz w:val="20"/>
                <w:szCs w:val="20"/>
              </w:rPr>
              <w:t>Bertaraf Eden</w:t>
            </w:r>
          </w:p>
        </w:tc>
        <w:tc>
          <w:tcPr>
            <w:tcW w:w="1128" w:type="dxa"/>
          </w:tcPr>
          <w:p w14:paraId="1C239CB1" w14:textId="77777777" w:rsidR="00B158BA" w:rsidRPr="00993E94" w:rsidRDefault="00B158BA" w:rsidP="00F61C70">
            <w:pPr>
              <w:spacing w:line="240" w:lineRule="auto"/>
              <w:jc w:val="left"/>
              <w:rPr>
                <w:b/>
                <w:bCs/>
                <w:sz w:val="20"/>
                <w:szCs w:val="20"/>
              </w:rPr>
            </w:pPr>
            <w:r w:rsidRPr="00993E94">
              <w:rPr>
                <w:b/>
                <w:bCs/>
                <w:sz w:val="20"/>
                <w:szCs w:val="20"/>
              </w:rPr>
              <w:t>Bertaraf Yöntemi</w:t>
            </w:r>
          </w:p>
        </w:tc>
      </w:tr>
      <w:tr w:rsidR="00B158BA" w:rsidRPr="00993E94" w14:paraId="1F9F02EF" w14:textId="77777777" w:rsidTr="00F61C70">
        <w:trPr>
          <w:jc w:val="center"/>
        </w:trPr>
        <w:tc>
          <w:tcPr>
            <w:tcW w:w="555" w:type="dxa"/>
          </w:tcPr>
          <w:p w14:paraId="14EB97E6" w14:textId="77777777" w:rsidR="00B158BA" w:rsidRPr="00993E94" w:rsidRDefault="00B158BA" w:rsidP="00F61C70">
            <w:pPr>
              <w:spacing w:line="240" w:lineRule="auto"/>
              <w:rPr>
                <w:sz w:val="20"/>
                <w:szCs w:val="20"/>
              </w:rPr>
            </w:pPr>
            <w:r w:rsidRPr="00993E94">
              <w:rPr>
                <w:sz w:val="20"/>
                <w:szCs w:val="20"/>
              </w:rPr>
              <w:t>1</w:t>
            </w:r>
          </w:p>
        </w:tc>
        <w:tc>
          <w:tcPr>
            <w:tcW w:w="1117" w:type="dxa"/>
          </w:tcPr>
          <w:p w14:paraId="2D2F0804" w14:textId="77777777" w:rsidR="00B158BA" w:rsidRPr="00993E94" w:rsidRDefault="00B158BA" w:rsidP="00F61C70">
            <w:pPr>
              <w:spacing w:line="240" w:lineRule="auto"/>
              <w:rPr>
                <w:sz w:val="20"/>
                <w:szCs w:val="20"/>
              </w:rPr>
            </w:pPr>
          </w:p>
        </w:tc>
        <w:tc>
          <w:tcPr>
            <w:tcW w:w="1660" w:type="dxa"/>
          </w:tcPr>
          <w:p w14:paraId="00535F28" w14:textId="77777777" w:rsidR="00B158BA" w:rsidRPr="00993E94" w:rsidRDefault="00B158BA" w:rsidP="00F61C70">
            <w:pPr>
              <w:spacing w:line="240" w:lineRule="auto"/>
              <w:rPr>
                <w:sz w:val="20"/>
                <w:szCs w:val="20"/>
              </w:rPr>
            </w:pPr>
          </w:p>
        </w:tc>
        <w:tc>
          <w:tcPr>
            <w:tcW w:w="866" w:type="dxa"/>
          </w:tcPr>
          <w:p w14:paraId="19762743" w14:textId="77777777" w:rsidR="00B158BA" w:rsidRPr="00993E94" w:rsidRDefault="00B158BA" w:rsidP="00F61C70">
            <w:pPr>
              <w:spacing w:line="240" w:lineRule="auto"/>
              <w:rPr>
                <w:sz w:val="20"/>
                <w:szCs w:val="20"/>
              </w:rPr>
            </w:pPr>
          </w:p>
        </w:tc>
        <w:tc>
          <w:tcPr>
            <w:tcW w:w="1239" w:type="dxa"/>
          </w:tcPr>
          <w:p w14:paraId="64CCE721" w14:textId="77777777" w:rsidR="00B158BA" w:rsidRPr="00993E94" w:rsidRDefault="00B158BA" w:rsidP="00F61C70">
            <w:pPr>
              <w:spacing w:line="240" w:lineRule="auto"/>
              <w:rPr>
                <w:sz w:val="20"/>
                <w:szCs w:val="20"/>
              </w:rPr>
            </w:pPr>
          </w:p>
        </w:tc>
        <w:tc>
          <w:tcPr>
            <w:tcW w:w="1249" w:type="dxa"/>
          </w:tcPr>
          <w:p w14:paraId="23CBCCE1" w14:textId="77777777" w:rsidR="00B158BA" w:rsidRPr="00993E94" w:rsidRDefault="00B158BA" w:rsidP="00F61C70">
            <w:pPr>
              <w:spacing w:line="240" w:lineRule="auto"/>
              <w:rPr>
                <w:sz w:val="20"/>
                <w:szCs w:val="20"/>
              </w:rPr>
            </w:pPr>
          </w:p>
        </w:tc>
        <w:tc>
          <w:tcPr>
            <w:tcW w:w="1258" w:type="dxa"/>
          </w:tcPr>
          <w:p w14:paraId="5C7F869D" w14:textId="77777777" w:rsidR="00B158BA" w:rsidRPr="00993E94" w:rsidRDefault="00B158BA" w:rsidP="00F61C70">
            <w:pPr>
              <w:spacing w:line="240" w:lineRule="auto"/>
              <w:rPr>
                <w:sz w:val="20"/>
                <w:szCs w:val="20"/>
              </w:rPr>
            </w:pPr>
          </w:p>
        </w:tc>
        <w:tc>
          <w:tcPr>
            <w:tcW w:w="1128" w:type="dxa"/>
          </w:tcPr>
          <w:p w14:paraId="235C1BB0" w14:textId="77777777" w:rsidR="00B158BA" w:rsidRPr="00993E94" w:rsidRDefault="00B158BA" w:rsidP="00F61C70">
            <w:pPr>
              <w:spacing w:line="240" w:lineRule="auto"/>
              <w:rPr>
                <w:sz w:val="20"/>
                <w:szCs w:val="20"/>
              </w:rPr>
            </w:pPr>
          </w:p>
        </w:tc>
      </w:tr>
      <w:tr w:rsidR="00B158BA" w:rsidRPr="00993E94" w14:paraId="63D078C3" w14:textId="77777777" w:rsidTr="00F61C70">
        <w:trPr>
          <w:jc w:val="center"/>
        </w:trPr>
        <w:tc>
          <w:tcPr>
            <w:tcW w:w="555" w:type="dxa"/>
          </w:tcPr>
          <w:p w14:paraId="3240560E" w14:textId="77777777" w:rsidR="00B158BA" w:rsidRPr="00993E94" w:rsidRDefault="00B158BA" w:rsidP="00F61C70">
            <w:pPr>
              <w:spacing w:line="240" w:lineRule="auto"/>
              <w:rPr>
                <w:sz w:val="20"/>
                <w:szCs w:val="20"/>
              </w:rPr>
            </w:pPr>
            <w:r w:rsidRPr="00993E94">
              <w:rPr>
                <w:sz w:val="20"/>
                <w:szCs w:val="20"/>
              </w:rPr>
              <w:t>2</w:t>
            </w:r>
          </w:p>
        </w:tc>
        <w:tc>
          <w:tcPr>
            <w:tcW w:w="1117" w:type="dxa"/>
          </w:tcPr>
          <w:p w14:paraId="693218A5" w14:textId="77777777" w:rsidR="00B158BA" w:rsidRPr="00993E94" w:rsidRDefault="00B158BA" w:rsidP="00F61C70">
            <w:pPr>
              <w:spacing w:line="240" w:lineRule="auto"/>
              <w:rPr>
                <w:sz w:val="20"/>
                <w:szCs w:val="20"/>
              </w:rPr>
            </w:pPr>
          </w:p>
        </w:tc>
        <w:tc>
          <w:tcPr>
            <w:tcW w:w="1660" w:type="dxa"/>
          </w:tcPr>
          <w:p w14:paraId="41E86FAC" w14:textId="77777777" w:rsidR="00B158BA" w:rsidRPr="00993E94" w:rsidRDefault="00B158BA" w:rsidP="00F61C70">
            <w:pPr>
              <w:spacing w:line="240" w:lineRule="auto"/>
              <w:rPr>
                <w:sz w:val="20"/>
                <w:szCs w:val="20"/>
              </w:rPr>
            </w:pPr>
          </w:p>
        </w:tc>
        <w:tc>
          <w:tcPr>
            <w:tcW w:w="866" w:type="dxa"/>
          </w:tcPr>
          <w:p w14:paraId="0D10EB62" w14:textId="77777777" w:rsidR="00B158BA" w:rsidRPr="00993E94" w:rsidRDefault="00B158BA" w:rsidP="00F61C70">
            <w:pPr>
              <w:spacing w:line="240" w:lineRule="auto"/>
              <w:rPr>
                <w:sz w:val="20"/>
                <w:szCs w:val="20"/>
              </w:rPr>
            </w:pPr>
          </w:p>
        </w:tc>
        <w:tc>
          <w:tcPr>
            <w:tcW w:w="1239" w:type="dxa"/>
          </w:tcPr>
          <w:p w14:paraId="5D22D688" w14:textId="77777777" w:rsidR="00B158BA" w:rsidRPr="00993E94" w:rsidRDefault="00B158BA" w:rsidP="00F61C70">
            <w:pPr>
              <w:spacing w:line="240" w:lineRule="auto"/>
              <w:rPr>
                <w:sz w:val="20"/>
                <w:szCs w:val="20"/>
              </w:rPr>
            </w:pPr>
          </w:p>
        </w:tc>
        <w:tc>
          <w:tcPr>
            <w:tcW w:w="1249" w:type="dxa"/>
          </w:tcPr>
          <w:p w14:paraId="1C8D07A2" w14:textId="77777777" w:rsidR="00B158BA" w:rsidRPr="00993E94" w:rsidRDefault="00B158BA" w:rsidP="00F61C70">
            <w:pPr>
              <w:spacing w:line="240" w:lineRule="auto"/>
              <w:rPr>
                <w:sz w:val="20"/>
                <w:szCs w:val="20"/>
              </w:rPr>
            </w:pPr>
          </w:p>
        </w:tc>
        <w:tc>
          <w:tcPr>
            <w:tcW w:w="1258" w:type="dxa"/>
          </w:tcPr>
          <w:p w14:paraId="696A9EBA" w14:textId="77777777" w:rsidR="00B158BA" w:rsidRPr="00993E94" w:rsidRDefault="00B158BA" w:rsidP="00F61C70">
            <w:pPr>
              <w:spacing w:line="240" w:lineRule="auto"/>
              <w:rPr>
                <w:sz w:val="20"/>
                <w:szCs w:val="20"/>
              </w:rPr>
            </w:pPr>
          </w:p>
        </w:tc>
        <w:tc>
          <w:tcPr>
            <w:tcW w:w="1128" w:type="dxa"/>
          </w:tcPr>
          <w:p w14:paraId="3A582D59" w14:textId="77777777" w:rsidR="00B158BA" w:rsidRPr="00993E94" w:rsidRDefault="00B158BA" w:rsidP="00F61C70">
            <w:pPr>
              <w:spacing w:line="240" w:lineRule="auto"/>
              <w:rPr>
                <w:sz w:val="20"/>
                <w:szCs w:val="20"/>
              </w:rPr>
            </w:pPr>
          </w:p>
        </w:tc>
      </w:tr>
      <w:tr w:rsidR="00B158BA" w:rsidRPr="00993E94" w14:paraId="245E653A" w14:textId="77777777" w:rsidTr="00F61C70">
        <w:trPr>
          <w:jc w:val="center"/>
        </w:trPr>
        <w:tc>
          <w:tcPr>
            <w:tcW w:w="555" w:type="dxa"/>
          </w:tcPr>
          <w:p w14:paraId="4FB5AAFA" w14:textId="77777777" w:rsidR="00B158BA" w:rsidRPr="00993E94" w:rsidRDefault="00B158BA" w:rsidP="00F61C70">
            <w:pPr>
              <w:spacing w:line="240" w:lineRule="auto"/>
              <w:rPr>
                <w:sz w:val="20"/>
                <w:szCs w:val="20"/>
              </w:rPr>
            </w:pPr>
            <w:r w:rsidRPr="00993E94">
              <w:rPr>
                <w:sz w:val="20"/>
                <w:szCs w:val="20"/>
              </w:rPr>
              <w:t>3</w:t>
            </w:r>
          </w:p>
        </w:tc>
        <w:tc>
          <w:tcPr>
            <w:tcW w:w="1117" w:type="dxa"/>
          </w:tcPr>
          <w:p w14:paraId="076D265F" w14:textId="77777777" w:rsidR="00B158BA" w:rsidRPr="00993E94" w:rsidRDefault="00B158BA" w:rsidP="00F61C70">
            <w:pPr>
              <w:spacing w:line="240" w:lineRule="auto"/>
              <w:rPr>
                <w:sz w:val="20"/>
                <w:szCs w:val="20"/>
              </w:rPr>
            </w:pPr>
          </w:p>
        </w:tc>
        <w:tc>
          <w:tcPr>
            <w:tcW w:w="1660" w:type="dxa"/>
          </w:tcPr>
          <w:p w14:paraId="0165AD0F" w14:textId="77777777" w:rsidR="00B158BA" w:rsidRPr="00993E94" w:rsidRDefault="00B158BA" w:rsidP="00F61C70">
            <w:pPr>
              <w:spacing w:line="240" w:lineRule="auto"/>
              <w:rPr>
                <w:sz w:val="20"/>
                <w:szCs w:val="20"/>
              </w:rPr>
            </w:pPr>
          </w:p>
        </w:tc>
        <w:tc>
          <w:tcPr>
            <w:tcW w:w="866" w:type="dxa"/>
          </w:tcPr>
          <w:p w14:paraId="34ACC1D0" w14:textId="77777777" w:rsidR="00B158BA" w:rsidRPr="00993E94" w:rsidRDefault="00B158BA" w:rsidP="00F61C70">
            <w:pPr>
              <w:spacing w:line="240" w:lineRule="auto"/>
              <w:rPr>
                <w:sz w:val="20"/>
                <w:szCs w:val="20"/>
              </w:rPr>
            </w:pPr>
          </w:p>
        </w:tc>
        <w:tc>
          <w:tcPr>
            <w:tcW w:w="1239" w:type="dxa"/>
          </w:tcPr>
          <w:p w14:paraId="6294063A" w14:textId="77777777" w:rsidR="00B158BA" w:rsidRPr="00993E94" w:rsidRDefault="00B158BA" w:rsidP="00F61C70">
            <w:pPr>
              <w:spacing w:line="240" w:lineRule="auto"/>
              <w:rPr>
                <w:sz w:val="20"/>
                <w:szCs w:val="20"/>
              </w:rPr>
            </w:pPr>
          </w:p>
        </w:tc>
        <w:tc>
          <w:tcPr>
            <w:tcW w:w="1249" w:type="dxa"/>
          </w:tcPr>
          <w:p w14:paraId="63BFD737" w14:textId="77777777" w:rsidR="00B158BA" w:rsidRPr="00993E94" w:rsidRDefault="00B158BA" w:rsidP="00F61C70">
            <w:pPr>
              <w:spacing w:line="240" w:lineRule="auto"/>
              <w:rPr>
                <w:sz w:val="20"/>
                <w:szCs w:val="20"/>
              </w:rPr>
            </w:pPr>
          </w:p>
        </w:tc>
        <w:tc>
          <w:tcPr>
            <w:tcW w:w="1258" w:type="dxa"/>
          </w:tcPr>
          <w:p w14:paraId="51B04FF7" w14:textId="77777777" w:rsidR="00B158BA" w:rsidRPr="00993E94" w:rsidRDefault="00B158BA" w:rsidP="00F61C70">
            <w:pPr>
              <w:spacing w:line="240" w:lineRule="auto"/>
              <w:rPr>
                <w:sz w:val="20"/>
                <w:szCs w:val="20"/>
              </w:rPr>
            </w:pPr>
          </w:p>
        </w:tc>
        <w:tc>
          <w:tcPr>
            <w:tcW w:w="1128" w:type="dxa"/>
          </w:tcPr>
          <w:p w14:paraId="73F8A1A6" w14:textId="77777777" w:rsidR="00B158BA" w:rsidRPr="00993E94" w:rsidRDefault="00B158BA" w:rsidP="00F61C70">
            <w:pPr>
              <w:spacing w:line="240" w:lineRule="auto"/>
              <w:rPr>
                <w:sz w:val="20"/>
                <w:szCs w:val="20"/>
              </w:rPr>
            </w:pPr>
          </w:p>
        </w:tc>
      </w:tr>
      <w:tr w:rsidR="00B158BA" w:rsidRPr="00993E94" w14:paraId="2DF63DB7" w14:textId="77777777" w:rsidTr="00F61C70">
        <w:trPr>
          <w:jc w:val="center"/>
        </w:trPr>
        <w:tc>
          <w:tcPr>
            <w:tcW w:w="555" w:type="dxa"/>
          </w:tcPr>
          <w:p w14:paraId="545E28BA" w14:textId="77777777" w:rsidR="00B158BA" w:rsidRPr="00993E94" w:rsidRDefault="00B158BA" w:rsidP="00F61C70">
            <w:pPr>
              <w:spacing w:line="240" w:lineRule="auto"/>
              <w:rPr>
                <w:sz w:val="20"/>
                <w:szCs w:val="20"/>
              </w:rPr>
            </w:pPr>
            <w:r w:rsidRPr="00993E94">
              <w:rPr>
                <w:sz w:val="20"/>
                <w:szCs w:val="20"/>
              </w:rPr>
              <w:t>4</w:t>
            </w:r>
          </w:p>
        </w:tc>
        <w:tc>
          <w:tcPr>
            <w:tcW w:w="1117" w:type="dxa"/>
          </w:tcPr>
          <w:p w14:paraId="3B4D4C6D" w14:textId="77777777" w:rsidR="00B158BA" w:rsidRPr="00993E94" w:rsidRDefault="00B158BA" w:rsidP="00F61C70">
            <w:pPr>
              <w:spacing w:line="240" w:lineRule="auto"/>
              <w:rPr>
                <w:sz w:val="20"/>
                <w:szCs w:val="20"/>
              </w:rPr>
            </w:pPr>
          </w:p>
        </w:tc>
        <w:tc>
          <w:tcPr>
            <w:tcW w:w="1660" w:type="dxa"/>
          </w:tcPr>
          <w:p w14:paraId="1F79B7CF" w14:textId="77777777" w:rsidR="00B158BA" w:rsidRPr="00993E94" w:rsidRDefault="00B158BA" w:rsidP="00F61C70">
            <w:pPr>
              <w:spacing w:line="240" w:lineRule="auto"/>
              <w:rPr>
                <w:sz w:val="20"/>
                <w:szCs w:val="20"/>
              </w:rPr>
            </w:pPr>
          </w:p>
        </w:tc>
        <w:tc>
          <w:tcPr>
            <w:tcW w:w="866" w:type="dxa"/>
          </w:tcPr>
          <w:p w14:paraId="1B8D3B3F" w14:textId="77777777" w:rsidR="00B158BA" w:rsidRPr="00993E94" w:rsidRDefault="00B158BA" w:rsidP="00F61C70">
            <w:pPr>
              <w:spacing w:line="240" w:lineRule="auto"/>
              <w:rPr>
                <w:sz w:val="20"/>
                <w:szCs w:val="20"/>
              </w:rPr>
            </w:pPr>
          </w:p>
        </w:tc>
        <w:tc>
          <w:tcPr>
            <w:tcW w:w="1239" w:type="dxa"/>
          </w:tcPr>
          <w:p w14:paraId="14269876" w14:textId="77777777" w:rsidR="00B158BA" w:rsidRPr="00993E94" w:rsidRDefault="00B158BA" w:rsidP="00F61C70">
            <w:pPr>
              <w:spacing w:line="240" w:lineRule="auto"/>
              <w:rPr>
                <w:sz w:val="20"/>
                <w:szCs w:val="20"/>
              </w:rPr>
            </w:pPr>
          </w:p>
        </w:tc>
        <w:tc>
          <w:tcPr>
            <w:tcW w:w="1249" w:type="dxa"/>
          </w:tcPr>
          <w:p w14:paraId="27B39FAA" w14:textId="77777777" w:rsidR="00B158BA" w:rsidRPr="00993E94" w:rsidRDefault="00B158BA" w:rsidP="00F61C70">
            <w:pPr>
              <w:spacing w:line="240" w:lineRule="auto"/>
              <w:rPr>
                <w:sz w:val="20"/>
                <w:szCs w:val="20"/>
              </w:rPr>
            </w:pPr>
          </w:p>
        </w:tc>
        <w:tc>
          <w:tcPr>
            <w:tcW w:w="1258" w:type="dxa"/>
          </w:tcPr>
          <w:p w14:paraId="31010A76" w14:textId="77777777" w:rsidR="00B158BA" w:rsidRPr="00993E94" w:rsidRDefault="00B158BA" w:rsidP="00F61C70">
            <w:pPr>
              <w:spacing w:line="240" w:lineRule="auto"/>
              <w:rPr>
                <w:sz w:val="20"/>
                <w:szCs w:val="20"/>
              </w:rPr>
            </w:pPr>
          </w:p>
        </w:tc>
        <w:tc>
          <w:tcPr>
            <w:tcW w:w="1128" w:type="dxa"/>
          </w:tcPr>
          <w:p w14:paraId="0FFB1235" w14:textId="77777777" w:rsidR="00B158BA" w:rsidRPr="00993E94" w:rsidRDefault="00B158BA" w:rsidP="00F61C70">
            <w:pPr>
              <w:spacing w:line="240" w:lineRule="auto"/>
              <w:rPr>
                <w:sz w:val="20"/>
                <w:szCs w:val="20"/>
              </w:rPr>
            </w:pPr>
          </w:p>
        </w:tc>
      </w:tr>
      <w:tr w:rsidR="00B158BA" w:rsidRPr="00993E94" w14:paraId="0A263CD0" w14:textId="77777777" w:rsidTr="00F61C70">
        <w:trPr>
          <w:jc w:val="center"/>
        </w:trPr>
        <w:tc>
          <w:tcPr>
            <w:tcW w:w="555" w:type="dxa"/>
          </w:tcPr>
          <w:p w14:paraId="5AAA73BD" w14:textId="77777777" w:rsidR="00B158BA" w:rsidRPr="00993E94" w:rsidRDefault="00B158BA" w:rsidP="00F61C70">
            <w:pPr>
              <w:spacing w:line="240" w:lineRule="auto"/>
              <w:rPr>
                <w:sz w:val="20"/>
                <w:szCs w:val="20"/>
              </w:rPr>
            </w:pPr>
            <w:r w:rsidRPr="00993E94">
              <w:rPr>
                <w:sz w:val="20"/>
                <w:szCs w:val="20"/>
              </w:rPr>
              <w:t>5</w:t>
            </w:r>
          </w:p>
        </w:tc>
        <w:tc>
          <w:tcPr>
            <w:tcW w:w="1117" w:type="dxa"/>
          </w:tcPr>
          <w:p w14:paraId="582706D4" w14:textId="77777777" w:rsidR="00B158BA" w:rsidRPr="00993E94" w:rsidRDefault="00B158BA" w:rsidP="00F61C70">
            <w:pPr>
              <w:spacing w:line="240" w:lineRule="auto"/>
              <w:rPr>
                <w:sz w:val="20"/>
                <w:szCs w:val="20"/>
              </w:rPr>
            </w:pPr>
          </w:p>
        </w:tc>
        <w:tc>
          <w:tcPr>
            <w:tcW w:w="1660" w:type="dxa"/>
          </w:tcPr>
          <w:p w14:paraId="6C3DE5CE" w14:textId="77777777" w:rsidR="00B158BA" w:rsidRPr="00993E94" w:rsidRDefault="00B158BA" w:rsidP="00F61C70">
            <w:pPr>
              <w:spacing w:line="240" w:lineRule="auto"/>
              <w:rPr>
                <w:sz w:val="20"/>
                <w:szCs w:val="20"/>
              </w:rPr>
            </w:pPr>
          </w:p>
        </w:tc>
        <w:tc>
          <w:tcPr>
            <w:tcW w:w="866" w:type="dxa"/>
          </w:tcPr>
          <w:p w14:paraId="1DA5F42B" w14:textId="77777777" w:rsidR="00B158BA" w:rsidRPr="00993E94" w:rsidRDefault="00B158BA" w:rsidP="00F61C70">
            <w:pPr>
              <w:spacing w:line="240" w:lineRule="auto"/>
              <w:rPr>
                <w:sz w:val="20"/>
                <w:szCs w:val="20"/>
              </w:rPr>
            </w:pPr>
          </w:p>
        </w:tc>
        <w:tc>
          <w:tcPr>
            <w:tcW w:w="1239" w:type="dxa"/>
          </w:tcPr>
          <w:p w14:paraId="0294D17E" w14:textId="77777777" w:rsidR="00B158BA" w:rsidRPr="00993E94" w:rsidRDefault="00B158BA" w:rsidP="00F61C70">
            <w:pPr>
              <w:spacing w:line="240" w:lineRule="auto"/>
              <w:rPr>
                <w:sz w:val="20"/>
                <w:szCs w:val="20"/>
              </w:rPr>
            </w:pPr>
          </w:p>
        </w:tc>
        <w:tc>
          <w:tcPr>
            <w:tcW w:w="1249" w:type="dxa"/>
          </w:tcPr>
          <w:p w14:paraId="22358746" w14:textId="77777777" w:rsidR="00B158BA" w:rsidRPr="00993E94" w:rsidRDefault="00B158BA" w:rsidP="00F61C70">
            <w:pPr>
              <w:spacing w:line="240" w:lineRule="auto"/>
              <w:rPr>
                <w:sz w:val="20"/>
                <w:szCs w:val="20"/>
              </w:rPr>
            </w:pPr>
          </w:p>
        </w:tc>
        <w:tc>
          <w:tcPr>
            <w:tcW w:w="1258" w:type="dxa"/>
          </w:tcPr>
          <w:p w14:paraId="7A933A42" w14:textId="77777777" w:rsidR="00B158BA" w:rsidRPr="00993E94" w:rsidRDefault="00B158BA" w:rsidP="00F61C70">
            <w:pPr>
              <w:spacing w:line="240" w:lineRule="auto"/>
              <w:rPr>
                <w:sz w:val="20"/>
                <w:szCs w:val="20"/>
              </w:rPr>
            </w:pPr>
          </w:p>
        </w:tc>
        <w:tc>
          <w:tcPr>
            <w:tcW w:w="1128" w:type="dxa"/>
          </w:tcPr>
          <w:p w14:paraId="7D2EDECC" w14:textId="77777777" w:rsidR="00B158BA" w:rsidRPr="00993E94" w:rsidRDefault="00B158BA" w:rsidP="00F61C70">
            <w:pPr>
              <w:spacing w:line="240" w:lineRule="auto"/>
              <w:rPr>
                <w:sz w:val="20"/>
                <w:szCs w:val="20"/>
              </w:rPr>
            </w:pPr>
          </w:p>
        </w:tc>
      </w:tr>
      <w:tr w:rsidR="00B158BA" w:rsidRPr="00993E94" w14:paraId="0A17E948" w14:textId="77777777" w:rsidTr="00F61C70">
        <w:trPr>
          <w:jc w:val="center"/>
        </w:trPr>
        <w:tc>
          <w:tcPr>
            <w:tcW w:w="555" w:type="dxa"/>
          </w:tcPr>
          <w:p w14:paraId="77F79F0C" w14:textId="77777777" w:rsidR="00B158BA" w:rsidRPr="00993E94" w:rsidRDefault="00B158BA" w:rsidP="00F61C70">
            <w:pPr>
              <w:spacing w:line="240" w:lineRule="auto"/>
              <w:rPr>
                <w:sz w:val="20"/>
                <w:szCs w:val="20"/>
              </w:rPr>
            </w:pPr>
            <w:r w:rsidRPr="00993E94">
              <w:rPr>
                <w:sz w:val="20"/>
                <w:szCs w:val="20"/>
              </w:rPr>
              <w:t>6</w:t>
            </w:r>
          </w:p>
        </w:tc>
        <w:tc>
          <w:tcPr>
            <w:tcW w:w="1117" w:type="dxa"/>
          </w:tcPr>
          <w:p w14:paraId="719D84FE" w14:textId="77777777" w:rsidR="00B158BA" w:rsidRPr="00993E94" w:rsidRDefault="00B158BA" w:rsidP="00F61C70">
            <w:pPr>
              <w:spacing w:line="240" w:lineRule="auto"/>
              <w:rPr>
                <w:sz w:val="20"/>
                <w:szCs w:val="20"/>
              </w:rPr>
            </w:pPr>
          </w:p>
        </w:tc>
        <w:tc>
          <w:tcPr>
            <w:tcW w:w="1660" w:type="dxa"/>
          </w:tcPr>
          <w:p w14:paraId="43040B5F" w14:textId="77777777" w:rsidR="00B158BA" w:rsidRPr="00993E94" w:rsidRDefault="00B158BA" w:rsidP="00F61C70">
            <w:pPr>
              <w:spacing w:line="240" w:lineRule="auto"/>
              <w:rPr>
                <w:sz w:val="20"/>
                <w:szCs w:val="20"/>
              </w:rPr>
            </w:pPr>
          </w:p>
        </w:tc>
        <w:tc>
          <w:tcPr>
            <w:tcW w:w="866" w:type="dxa"/>
          </w:tcPr>
          <w:p w14:paraId="0D35022C" w14:textId="77777777" w:rsidR="00B158BA" w:rsidRPr="00993E94" w:rsidRDefault="00B158BA" w:rsidP="00F61C70">
            <w:pPr>
              <w:spacing w:line="240" w:lineRule="auto"/>
              <w:rPr>
                <w:sz w:val="20"/>
                <w:szCs w:val="20"/>
              </w:rPr>
            </w:pPr>
          </w:p>
        </w:tc>
        <w:tc>
          <w:tcPr>
            <w:tcW w:w="1239" w:type="dxa"/>
          </w:tcPr>
          <w:p w14:paraId="45A11079" w14:textId="77777777" w:rsidR="00B158BA" w:rsidRPr="00993E94" w:rsidRDefault="00B158BA" w:rsidP="00F61C70">
            <w:pPr>
              <w:spacing w:line="240" w:lineRule="auto"/>
              <w:rPr>
                <w:sz w:val="20"/>
                <w:szCs w:val="20"/>
              </w:rPr>
            </w:pPr>
          </w:p>
        </w:tc>
        <w:tc>
          <w:tcPr>
            <w:tcW w:w="1249" w:type="dxa"/>
          </w:tcPr>
          <w:p w14:paraId="4F01DE87" w14:textId="77777777" w:rsidR="00B158BA" w:rsidRPr="00993E94" w:rsidRDefault="00B158BA" w:rsidP="00F61C70">
            <w:pPr>
              <w:spacing w:line="240" w:lineRule="auto"/>
              <w:rPr>
                <w:sz w:val="20"/>
                <w:szCs w:val="20"/>
              </w:rPr>
            </w:pPr>
          </w:p>
        </w:tc>
        <w:tc>
          <w:tcPr>
            <w:tcW w:w="1258" w:type="dxa"/>
          </w:tcPr>
          <w:p w14:paraId="15C2C274" w14:textId="77777777" w:rsidR="00B158BA" w:rsidRPr="00993E94" w:rsidRDefault="00B158BA" w:rsidP="00F61C70">
            <w:pPr>
              <w:spacing w:line="240" w:lineRule="auto"/>
              <w:rPr>
                <w:sz w:val="20"/>
                <w:szCs w:val="20"/>
              </w:rPr>
            </w:pPr>
          </w:p>
        </w:tc>
        <w:tc>
          <w:tcPr>
            <w:tcW w:w="1128" w:type="dxa"/>
          </w:tcPr>
          <w:p w14:paraId="6BAA94B6" w14:textId="77777777" w:rsidR="00B158BA" w:rsidRPr="00993E94" w:rsidRDefault="00B158BA" w:rsidP="00F61C70">
            <w:pPr>
              <w:spacing w:line="240" w:lineRule="auto"/>
              <w:rPr>
                <w:sz w:val="20"/>
                <w:szCs w:val="20"/>
              </w:rPr>
            </w:pPr>
          </w:p>
        </w:tc>
      </w:tr>
      <w:tr w:rsidR="00B158BA" w:rsidRPr="00993E94" w14:paraId="3E1B7C87" w14:textId="77777777" w:rsidTr="00F61C70">
        <w:trPr>
          <w:jc w:val="center"/>
        </w:trPr>
        <w:tc>
          <w:tcPr>
            <w:tcW w:w="555" w:type="dxa"/>
          </w:tcPr>
          <w:p w14:paraId="525D16A5" w14:textId="77777777" w:rsidR="00B158BA" w:rsidRPr="00993E94" w:rsidRDefault="00B158BA" w:rsidP="00F61C70">
            <w:pPr>
              <w:spacing w:line="240" w:lineRule="auto"/>
              <w:rPr>
                <w:sz w:val="20"/>
                <w:szCs w:val="20"/>
              </w:rPr>
            </w:pPr>
            <w:r w:rsidRPr="00993E94">
              <w:rPr>
                <w:sz w:val="20"/>
                <w:szCs w:val="20"/>
              </w:rPr>
              <w:t>7</w:t>
            </w:r>
          </w:p>
        </w:tc>
        <w:tc>
          <w:tcPr>
            <w:tcW w:w="1117" w:type="dxa"/>
          </w:tcPr>
          <w:p w14:paraId="583A8737" w14:textId="77777777" w:rsidR="00B158BA" w:rsidRPr="00993E94" w:rsidRDefault="00B158BA" w:rsidP="00F61C70">
            <w:pPr>
              <w:spacing w:line="240" w:lineRule="auto"/>
              <w:rPr>
                <w:sz w:val="20"/>
                <w:szCs w:val="20"/>
              </w:rPr>
            </w:pPr>
          </w:p>
        </w:tc>
        <w:tc>
          <w:tcPr>
            <w:tcW w:w="1660" w:type="dxa"/>
          </w:tcPr>
          <w:p w14:paraId="58622990" w14:textId="77777777" w:rsidR="00B158BA" w:rsidRPr="00993E94" w:rsidRDefault="00B158BA" w:rsidP="00F61C70">
            <w:pPr>
              <w:spacing w:line="240" w:lineRule="auto"/>
              <w:rPr>
                <w:sz w:val="20"/>
                <w:szCs w:val="20"/>
              </w:rPr>
            </w:pPr>
          </w:p>
        </w:tc>
        <w:tc>
          <w:tcPr>
            <w:tcW w:w="866" w:type="dxa"/>
          </w:tcPr>
          <w:p w14:paraId="48E15852" w14:textId="77777777" w:rsidR="00B158BA" w:rsidRPr="00993E94" w:rsidRDefault="00B158BA" w:rsidP="00F61C70">
            <w:pPr>
              <w:spacing w:line="240" w:lineRule="auto"/>
              <w:rPr>
                <w:sz w:val="20"/>
                <w:szCs w:val="20"/>
              </w:rPr>
            </w:pPr>
          </w:p>
        </w:tc>
        <w:tc>
          <w:tcPr>
            <w:tcW w:w="1239" w:type="dxa"/>
          </w:tcPr>
          <w:p w14:paraId="080627EC" w14:textId="77777777" w:rsidR="00B158BA" w:rsidRPr="00993E94" w:rsidRDefault="00B158BA" w:rsidP="00F61C70">
            <w:pPr>
              <w:spacing w:line="240" w:lineRule="auto"/>
              <w:rPr>
                <w:sz w:val="20"/>
                <w:szCs w:val="20"/>
              </w:rPr>
            </w:pPr>
          </w:p>
        </w:tc>
        <w:tc>
          <w:tcPr>
            <w:tcW w:w="1249" w:type="dxa"/>
          </w:tcPr>
          <w:p w14:paraId="6F362BF3" w14:textId="77777777" w:rsidR="00B158BA" w:rsidRPr="00993E94" w:rsidRDefault="00B158BA" w:rsidP="00F61C70">
            <w:pPr>
              <w:spacing w:line="240" w:lineRule="auto"/>
              <w:rPr>
                <w:sz w:val="20"/>
                <w:szCs w:val="20"/>
              </w:rPr>
            </w:pPr>
          </w:p>
        </w:tc>
        <w:tc>
          <w:tcPr>
            <w:tcW w:w="1258" w:type="dxa"/>
          </w:tcPr>
          <w:p w14:paraId="0C40F15B" w14:textId="77777777" w:rsidR="00B158BA" w:rsidRPr="00993E94" w:rsidRDefault="00B158BA" w:rsidP="00F61C70">
            <w:pPr>
              <w:spacing w:line="240" w:lineRule="auto"/>
              <w:rPr>
                <w:sz w:val="20"/>
                <w:szCs w:val="20"/>
              </w:rPr>
            </w:pPr>
          </w:p>
        </w:tc>
        <w:tc>
          <w:tcPr>
            <w:tcW w:w="1128" w:type="dxa"/>
          </w:tcPr>
          <w:p w14:paraId="3277EF13" w14:textId="77777777" w:rsidR="00B158BA" w:rsidRPr="00993E94" w:rsidRDefault="00B158BA" w:rsidP="00F61C70">
            <w:pPr>
              <w:spacing w:line="240" w:lineRule="auto"/>
              <w:rPr>
                <w:sz w:val="20"/>
                <w:szCs w:val="20"/>
              </w:rPr>
            </w:pPr>
          </w:p>
        </w:tc>
      </w:tr>
      <w:tr w:rsidR="00B158BA" w:rsidRPr="00993E94" w14:paraId="30B2E0C6" w14:textId="77777777" w:rsidTr="00F61C70">
        <w:trPr>
          <w:jc w:val="center"/>
        </w:trPr>
        <w:tc>
          <w:tcPr>
            <w:tcW w:w="555" w:type="dxa"/>
          </w:tcPr>
          <w:p w14:paraId="3F850B9A" w14:textId="77777777" w:rsidR="00B158BA" w:rsidRPr="00993E94" w:rsidRDefault="00B158BA" w:rsidP="00F61C70">
            <w:pPr>
              <w:spacing w:line="240" w:lineRule="auto"/>
              <w:rPr>
                <w:sz w:val="20"/>
                <w:szCs w:val="20"/>
              </w:rPr>
            </w:pPr>
            <w:r w:rsidRPr="00993E94">
              <w:rPr>
                <w:sz w:val="20"/>
                <w:szCs w:val="20"/>
              </w:rPr>
              <w:t>8</w:t>
            </w:r>
          </w:p>
        </w:tc>
        <w:tc>
          <w:tcPr>
            <w:tcW w:w="1117" w:type="dxa"/>
          </w:tcPr>
          <w:p w14:paraId="6E1AF480" w14:textId="77777777" w:rsidR="00B158BA" w:rsidRPr="00993E94" w:rsidRDefault="00B158BA" w:rsidP="00F61C70">
            <w:pPr>
              <w:spacing w:line="240" w:lineRule="auto"/>
              <w:rPr>
                <w:sz w:val="20"/>
                <w:szCs w:val="20"/>
              </w:rPr>
            </w:pPr>
          </w:p>
        </w:tc>
        <w:tc>
          <w:tcPr>
            <w:tcW w:w="1660" w:type="dxa"/>
          </w:tcPr>
          <w:p w14:paraId="1B22BF60" w14:textId="77777777" w:rsidR="00B158BA" w:rsidRPr="00993E94" w:rsidRDefault="00B158BA" w:rsidP="00F61C70">
            <w:pPr>
              <w:spacing w:line="240" w:lineRule="auto"/>
              <w:rPr>
                <w:sz w:val="20"/>
                <w:szCs w:val="20"/>
              </w:rPr>
            </w:pPr>
          </w:p>
        </w:tc>
        <w:tc>
          <w:tcPr>
            <w:tcW w:w="866" w:type="dxa"/>
          </w:tcPr>
          <w:p w14:paraId="1F147681" w14:textId="77777777" w:rsidR="00B158BA" w:rsidRPr="00993E94" w:rsidRDefault="00B158BA" w:rsidP="00F61C70">
            <w:pPr>
              <w:spacing w:line="240" w:lineRule="auto"/>
              <w:rPr>
                <w:sz w:val="20"/>
                <w:szCs w:val="20"/>
              </w:rPr>
            </w:pPr>
          </w:p>
        </w:tc>
        <w:tc>
          <w:tcPr>
            <w:tcW w:w="1239" w:type="dxa"/>
          </w:tcPr>
          <w:p w14:paraId="6F130847" w14:textId="77777777" w:rsidR="00B158BA" w:rsidRPr="00993E94" w:rsidRDefault="00B158BA" w:rsidP="00F61C70">
            <w:pPr>
              <w:spacing w:line="240" w:lineRule="auto"/>
              <w:rPr>
                <w:sz w:val="20"/>
                <w:szCs w:val="20"/>
              </w:rPr>
            </w:pPr>
          </w:p>
        </w:tc>
        <w:tc>
          <w:tcPr>
            <w:tcW w:w="1249" w:type="dxa"/>
          </w:tcPr>
          <w:p w14:paraId="48318EB1" w14:textId="77777777" w:rsidR="00B158BA" w:rsidRPr="00993E94" w:rsidRDefault="00B158BA" w:rsidP="00F61C70">
            <w:pPr>
              <w:spacing w:line="240" w:lineRule="auto"/>
              <w:rPr>
                <w:sz w:val="20"/>
                <w:szCs w:val="20"/>
              </w:rPr>
            </w:pPr>
          </w:p>
        </w:tc>
        <w:tc>
          <w:tcPr>
            <w:tcW w:w="1258" w:type="dxa"/>
          </w:tcPr>
          <w:p w14:paraId="303C02BB" w14:textId="77777777" w:rsidR="00B158BA" w:rsidRPr="00993E94" w:rsidRDefault="00B158BA" w:rsidP="00F61C70">
            <w:pPr>
              <w:spacing w:line="240" w:lineRule="auto"/>
              <w:rPr>
                <w:sz w:val="20"/>
                <w:szCs w:val="20"/>
              </w:rPr>
            </w:pPr>
          </w:p>
        </w:tc>
        <w:tc>
          <w:tcPr>
            <w:tcW w:w="1128" w:type="dxa"/>
          </w:tcPr>
          <w:p w14:paraId="09417F07" w14:textId="77777777" w:rsidR="00B158BA" w:rsidRPr="00993E94" w:rsidRDefault="00B158BA" w:rsidP="00F61C70">
            <w:pPr>
              <w:spacing w:line="240" w:lineRule="auto"/>
              <w:rPr>
                <w:sz w:val="20"/>
                <w:szCs w:val="20"/>
              </w:rPr>
            </w:pPr>
          </w:p>
        </w:tc>
      </w:tr>
      <w:tr w:rsidR="00B158BA" w:rsidRPr="00993E94" w14:paraId="165F6F15" w14:textId="77777777" w:rsidTr="00F61C70">
        <w:trPr>
          <w:jc w:val="center"/>
        </w:trPr>
        <w:tc>
          <w:tcPr>
            <w:tcW w:w="555" w:type="dxa"/>
          </w:tcPr>
          <w:p w14:paraId="5965CC5E" w14:textId="77777777" w:rsidR="00B158BA" w:rsidRPr="00993E94" w:rsidRDefault="00B158BA" w:rsidP="00F61C70">
            <w:pPr>
              <w:spacing w:line="240" w:lineRule="auto"/>
              <w:rPr>
                <w:sz w:val="20"/>
                <w:szCs w:val="20"/>
              </w:rPr>
            </w:pPr>
            <w:r w:rsidRPr="00993E94">
              <w:rPr>
                <w:sz w:val="20"/>
                <w:szCs w:val="20"/>
              </w:rPr>
              <w:t>9</w:t>
            </w:r>
          </w:p>
        </w:tc>
        <w:tc>
          <w:tcPr>
            <w:tcW w:w="1117" w:type="dxa"/>
          </w:tcPr>
          <w:p w14:paraId="315E1415" w14:textId="77777777" w:rsidR="00B158BA" w:rsidRPr="00993E94" w:rsidRDefault="00B158BA" w:rsidP="00F61C70">
            <w:pPr>
              <w:spacing w:line="240" w:lineRule="auto"/>
              <w:rPr>
                <w:sz w:val="20"/>
                <w:szCs w:val="20"/>
              </w:rPr>
            </w:pPr>
          </w:p>
        </w:tc>
        <w:tc>
          <w:tcPr>
            <w:tcW w:w="1660" w:type="dxa"/>
          </w:tcPr>
          <w:p w14:paraId="01352C9E" w14:textId="77777777" w:rsidR="00B158BA" w:rsidRPr="00993E94" w:rsidRDefault="00B158BA" w:rsidP="00F61C70">
            <w:pPr>
              <w:spacing w:line="240" w:lineRule="auto"/>
              <w:rPr>
                <w:sz w:val="20"/>
                <w:szCs w:val="20"/>
              </w:rPr>
            </w:pPr>
          </w:p>
        </w:tc>
        <w:tc>
          <w:tcPr>
            <w:tcW w:w="866" w:type="dxa"/>
          </w:tcPr>
          <w:p w14:paraId="6FFD6BB5" w14:textId="77777777" w:rsidR="00B158BA" w:rsidRPr="00993E94" w:rsidRDefault="00B158BA" w:rsidP="00F61C70">
            <w:pPr>
              <w:spacing w:line="240" w:lineRule="auto"/>
              <w:rPr>
                <w:sz w:val="20"/>
                <w:szCs w:val="20"/>
              </w:rPr>
            </w:pPr>
          </w:p>
        </w:tc>
        <w:tc>
          <w:tcPr>
            <w:tcW w:w="1239" w:type="dxa"/>
          </w:tcPr>
          <w:p w14:paraId="6819F570" w14:textId="77777777" w:rsidR="00B158BA" w:rsidRPr="00993E94" w:rsidRDefault="00B158BA" w:rsidP="00F61C70">
            <w:pPr>
              <w:spacing w:line="240" w:lineRule="auto"/>
              <w:rPr>
                <w:sz w:val="20"/>
                <w:szCs w:val="20"/>
              </w:rPr>
            </w:pPr>
          </w:p>
        </w:tc>
        <w:tc>
          <w:tcPr>
            <w:tcW w:w="1249" w:type="dxa"/>
          </w:tcPr>
          <w:p w14:paraId="46E9CAA4" w14:textId="77777777" w:rsidR="00B158BA" w:rsidRPr="00993E94" w:rsidRDefault="00B158BA" w:rsidP="00F61C70">
            <w:pPr>
              <w:spacing w:line="240" w:lineRule="auto"/>
              <w:rPr>
                <w:sz w:val="20"/>
                <w:szCs w:val="20"/>
              </w:rPr>
            </w:pPr>
          </w:p>
        </w:tc>
        <w:tc>
          <w:tcPr>
            <w:tcW w:w="1258" w:type="dxa"/>
          </w:tcPr>
          <w:p w14:paraId="120FC036" w14:textId="77777777" w:rsidR="00B158BA" w:rsidRPr="00993E94" w:rsidRDefault="00B158BA" w:rsidP="00F61C70">
            <w:pPr>
              <w:spacing w:line="240" w:lineRule="auto"/>
              <w:rPr>
                <w:sz w:val="20"/>
                <w:szCs w:val="20"/>
              </w:rPr>
            </w:pPr>
          </w:p>
        </w:tc>
        <w:tc>
          <w:tcPr>
            <w:tcW w:w="1128" w:type="dxa"/>
          </w:tcPr>
          <w:p w14:paraId="014D87CD" w14:textId="77777777" w:rsidR="00B158BA" w:rsidRPr="00993E94" w:rsidRDefault="00B158BA" w:rsidP="00F61C70">
            <w:pPr>
              <w:spacing w:line="240" w:lineRule="auto"/>
              <w:rPr>
                <w:sz w:val="20"/>
                <w:szCs w:val="20"/>
              </w:rPr>
            </w:pPr>
          </w:p>
        </w:tc>
      </w:tr>
      <w:tr w:rsidR="00B158BA" w:rsidRPr="00993E94" w14:paraId="0CE27A67" w14:textId="77777777" w:rsidTr="00F61C70">
        <w:trPr>
          <w:jc w:val="center"/>
        </w:trPr>
        <w:tc>
          <w:tcPr>
            <w:tcW w:w="555" w:type="dxa"/>
          </w:tcPr>
          <w:p w14:paraId="66354787" w14:textId="77777777" w:rsidR="00B158BA" w:rsidRPr="00993E94" w:rsidRDefault="00B158BA" w:rsidP="00F61C70">
            <w:pPr>
              <w:spacing w:line="240" w:lineRule="auto"/>
              <w:rPr>
                <w:sz w:val="20"/>
                <w:szCs w:val="20"/>
              </w:rPr>
            </w:pPr>
            <w:r w:rsidRPr="00993E94">
              <w:rPr>
                <w:sz w:val="20"/>
                <w:szCs w:val="20"/>
              </w:rPr>
              <w:t>10</w:t>
            </w:r>
          </w:p>
        </w:tc>
        <w:tc>
          <w:tcPr>
            <w:tcW w:w="1117" w:type="dxa"/>
          </w:tcPr>
          <w:p w14:paraId="2505F5A7" w14:textId="77777777" w:rsidR="00B158BA" w:rsidRPr="00993E94" w:rsidRDefault="00B158BA" w:rsidP="00F61C70">
            <w:pPr>
              <w:spacing w:line="240" w:lineRule="auto"/>
              <w:rPr>
                <w:sz w:val="20"/>
                <w:szCs w:val="20"/>
              </w:rPr>
            </w:pPr>
          </w:p>
        </w:tc>
        <w:tc>
          <w:tcPr>
            <w:tcW w:w="1660" w:type="dxa"/>
          </w:tcPr>
          <w:p w14:paraId="70ADBD2A" w14:textId="77777777" w:rsidR="00B158BA" w:rsidRPr="00993E94" w:rsidRDefault="00B158BA" w:rsidP="00F61C70">
            <w:pPr>
              <w:spacing w:line="240" w:lineRule="auto"/>
              <w:rPr>
                <w:sz w:val="20"/>
                <w:szCs w:val="20"/>
              </w:rPr>
            </w:pPr>
          </w:p>
        </w:tc>
        <w:tc>
          <w:tcPr>
            <w:tcW w:w="866" w:type="dxa"/>
          </w:tcPr>
          <w:p w14:paraId="543EE89F" w14:textId="77777777" w:rsidR="00B158BA" w:rsidRPr="00993E94" w:rsidRDefault="00B158BA" w:rsidP="00F61C70">
            <w:pPr>
              <w:spacing w:line="240" w:lineRule="auto"/>
              <w:rPr>
                <w:sz w:val="20"/>
                <w:szCs w:val="20"/>
              </w:rPr>
            </w:pPr>
          </w:p>
        </w:tc>
        <w:tc>
          <w:tcPr>
            <w:tcW w:w="1239" w:type="dxa"/>
          </w:tcPr>
          <w:p w14:paraId="0C6EF90D" w14:textId="77777777" w:rsidR="00B158BA" w:rsidRPr="00993E94" w:rsidRDefault="00B158BA" w:rsidP="00F61C70">
            <w:pPr>
              <w:spacing w:line="240" w:lineRule="auto"/>
              <w:rPr>
                <w:sz w:val="20"/>
                <w:szCs w:val="20"/>
              </w:rPr>
            </w:pPr>
          </w:p>
        </w:tc>
        <w:tc>
          <w:tcPr>
            <w:tcW w:w="1249" w:type="dxa"/>
          </w:tcPr>
          <w:p w14:paraId="185520AC" w14:textId="77777777" w:rsidR="00B158BA" w:rsidRPr="00993E94" w:rsidRDefault="00B158BA" w:rsidP="00F61C70">
            <w:pPr>
              <w:spacing w:line="240" w:lineRule="auto"/>
              <w:rPr>
                <w:sz w:val="20"/>
                <w:szCs w:val="20"/>
              </w:rPr>
            </w:pPr>
          </w:p>
        </w:tc>
        <w:tc>
          <w:tcPr>
            <w:tcW w:w="1258" w:type="dxa"/>
          </w:tcPr>
          <w:p w14:paraId="14D31BC3" w14:textId="77777777" w:rsidR="00B158BA" w:rsidRPr="00993E94" w:rsidRDefault="00B158BA" w:rsidP="00F61C70">
            <w:pPr>
              <w:spacing w:line="240" w:lineRule="auto"/>
              <w:rPr>
                <w:sz w:val="20"/>
                <w:szCs w:val="20"/>
              </w:rPr>
            </w:pPr>
          </w:p>
        </w:tc>
        <w:tc>
          <w:tcPr>
            <w:tcW w:w="1128" w:type="dxa"/>
          </w:tcPr>
          <w:p w14:paraId="01DCC0F0" w14:textId="77777777" w:rsidR="00B158BA" w:rsidRPr="00993E94" w:rsidRDefault="00B158BA" w:rsidP="00F61C70">
            <w:pPr>
              <w:spacing w:line="240" w:lineRule="auto"/>
              <w:rPr>
                <w:sz w:val="20"/>
                <w:szCs w:val="20"/>
              </w:rPr>
            </w:pPr>
          </w:p>
        </w:tc>
      </w:tr>
    </w:tbl>
    <w:p w14:paraId="79FF38A9" w14:textId="77777777" w:rsidR="00B158BA" w:rsidRPr="00993E94" w:rsidRDefault="00B158BA" w:rsidP="00B158BA"/>
    <w:p w14:paraId="1C09704F" w14:textId="3AF18CC4" w:rsidR="00430392" w:rsidRPr="00993E94" w:rsidRDefault="00430392" w:rsidP="00430392">
      <w:pPr>
        <w:pStyle w:val="ekillerveTablolar"/>
      </w:pPr>
      <w:r w:rsidRPr="00993E94">
        <w:t>Atık Yönetimi Denetimi Kontrol Listesi</w:t>
      </w:r>
    </w:p>
    <w:p w14:paraId="2A2A5D91" w14:textId="37745F88" w:rsidR="00430392" w:rsidRPr="00993E94" w:rsidRDefault="00430392" w:rsidP="00430392">
      <w:r w:rsidRPr="00993E94">
        <w:t>Denetim Yeri:</w:t>
      </w:r>
    </w:p>
    <w:p w14:paraId="378989CC" w14:textId="53DF88BF" w:rsidR="00430392" w:rsidRPr="00993E94" w:rsidRDefault="00430392" w:rsidP="00430392">
      <w:r w:rsidRPr="00993E94">
        <w:t>Denetim Tarihi:</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1559"/>
        <w:gridCol w:w="2131"/>
      </w:tblGrid>
      <w:tr w:rsidR="00430392" w:rsidRPr="00993E94" w14:paraId="1A7ADC60" w14:textId="77777777" w:rsidTr="00F61C70">
        <w:trPr>
          <w:tblHeader/>
          <w:jc w:val="center"/>
        </w:trPr>
        <w:tc>
          <w:tcPr>
            <w:tcW w:w="5382" w:type="dxa"/>
            <w:vAlign w:val="center"/>
          </w:tcPr>
          <w:p w14:paraId="2210FD12" w14:textId="77777777" w:rsidR="00430392" w:rsidRPr="00993E94" w:rsidRDefault="00430392" w:rsidP="00F61C70">
            <w:pPr>
              <w:spacing w:line="240" w:lineRule="auto"/>
              <w:jc w:val="left"/>
              <w:rPr>
                <w:b/>
                <w:bCs/>
                <w:sz w:val="20"/>
                <w:szCs w:val="20"/>
              </w:rPr>
            </w:pPr>
            <w:r w:rsidRPr="00993E94">
              <w:rPr>
                <w:b/>
                <w:bCs/>
                <w:sz w:val="20"/>
                <w:szCs w:val="20"/>
              </w:rPr>
              <w:t>Önlem</w:t>
            </w:r>
          </w:p>
        </w:tc>
        <w:tc>
          <w:tcPr>
            <w:tcW w:w="1559" w:type="dxa"/>
            <w:vAlign w:val="center"/>
          </w:tcPr>
          <w:p w14:paraId="00C96C3E" w14:textId="77777777" w:rsidR="00430392" w:rsidRPr="00993E94" w:rsidRDefault="00430392" w:rsidP="00F61C70">
            <w:pPr>
              <w:spacing w:line="240" w:lineRule="auto"/>
              <w:jc w:val="left"/>
              <w:rPr>
                <w:b/>
                <w:bCs/>
                <w:sz w:val="20"/>
                <w:szCs w:val="20"/>
              </w:rPr>
            </w:pPr>
            <w:r w:rsidRPr="00993E94">
              <w:rPr>
                <w:b/>
                <w:bCs/>
                <w:sz w:val="20"/>
                <w:szCs w:val="20"/>
              </w:rPr>
              <w:t>Uygunluk (Evet/Hayır)</w:t>
            </w:r>
          </w:p>
        </w:tc>
        <w:tc>
          <w:tcPr>
            <w:tcW w:w="2131" w:type="dxa"/>
            <w:vAlign w:val="center"/>
          </w:tcPr>
          <w:p w14:paraId="4A4A2BB0" w14:textId="77777777" w:rsidR="00430392" w:rsidRPr="00993E94" w:rsidRDefault="00430392" w:rsidP="00F61C70">
            <w:pPr>
              <w:spacing w:line="240" w:lineRule="auto"/>
              <w:jc w:val="left"/>
              <w:rPr>
                <w:b/>
                <w:bCs/>
                <w:sz w:val="20"/>
                <w:szCs w:val="20"/>
              </w:rPr>
            </w:pPr>
            <w:r w:rsidRPr="00993E94">
              <w:rPr>
                <w:b/>
                <w:bCs/>
                <w:sz w:val="20"/>
                <w:szCs w:val="20"/>
              </w:rPr>
              <w:t>Açıklama</w:t>
            </w:r>
          </w:p>
        </w:tc>
      </w:tr>
      <w:tr w:rsidR="00430392" w:rsidRPr="00993E94" w14:paraId="24F18830" w14:textId="77777777" w:rsidTr="00F61C70">
        <w:trPr>
          <w:jc w:val="center"/>
        </w:trPr>
        <w:tc>
          <w:tcPr>
            <w:tcW w:w="5382" w:type="dxa"/>
          </w:tcPr>
          <w:p w14:paraId="76652138" w14:textId="77777777" w:rsidR="00430392" w:rsidRPr="00993E94" w:rsidRDefault="00430392" w:rsidP="00F61C70">
            <w:pPr>
              <w:spacing w:line="240" w:lineRule="auto"/>
              <w:rPr>
                <w:sz w:val="20"/>
                <w:szCs w:val="20"/>
              </w:rPr>
            </w:pPr>
            <w:r w:rsidRPr="00993E94">
              <w:rPr>
                <w:sz w:val="20"/>
                <w:szCs w:val="20"/>
              </w:rPr>
              <w:t>Tüm atık akışları uygun şekilde ayrılıyor ve aşağıdaki kategorilere göre etiketleniyor mu?</w:t>
            </w:r>
          </w:p>
          <w:p w14:paraId="20B85316" w14:textId="77777777" w:rsidR="00430392" w:rsidRPr="00993E94" w:rsidRDefault="00430392" w:rsidP="00F61C70">
            <w:pPr>
              <w:spacing w:line="240" w:lineRule="auto"/>
              <w:rPr>
                <w:sz w:val="20"/>
                <w:szCs w:val="20"/>
              </w:rPr>
            </w:pPr>
            <w:r w:rsidRPr="00993E94">
              <w:rPr>
                <w:sz w:val="20"/>
                <w:szCs w:val="20"/>
              </w:rPr>
              <w:t>- Tehlikeli Atıklar</w:t>
            </w:r>
          </w:p>
          <w:p w14:paraId="5A5842A4" w14:textId="77777777" w:rsidR="00430392" w:rsidRPr="00993E94" w:rsidRDefault="00430392" w:rsidP="00F61C70">
            <w:pPr>
              <w:spacing w:line="240" w:lineRule="auto"/>
              <w:rPr>
                <w:sz w:val="20"/>
                <w:szCs w:val="20"/>
              </w:rPr>
            </w:pPr>
            <w:r w:rsidRPr="00993E94">
              <w:rPr>
                <w:sz w:val="20"/>
                <w:szCs w:val="20"/>
              </w:rPr>
              <w:t>- Tehlikesiz Atıklar</w:t>
            </w:r>
          </w:p>
        </w:tc>
        <w:tc>
          <w:tcPr>
            <w:tcW w:w="1559" w:type="dxa"/>
          </w:tcPr>
          <w:p w14:paraId="07016AA5" w14:textId="77777777" w:rsidR="00430392" w:rsidRPr="00993E94" w:rsidRDefault="00430392" w:rsidP="00F61C70">
            <w:pPr>
              <w:spacing w:line="240" w:lineRule="auto"/>
              <w:rPr>
                <w:sz w:val="20"/>
                <w:szCs w:val="20"/>
              </w:rPr>
            </w:pPr>
          </w:p>
        </w:tc>
        <w:tc>
          <w:tcPr>
            <w:tcW w:w="2131" w:type="dxa"/>
          </w:tcPr>
          <w:p w14:paraId="5C64DFFB" w14:textId="77777777" w:rsidR="00430392" w:rsidRPr="00993E94" w:rsidRDefault="00430392" w:rsidP="00F61C70">
            <w:pPr>
              <w:spacing w:line="240" w:lineRule="auto"/>
              <w:rPr>
                <w:sz w:val="20"/>
                <w:szCs w:val="20"/>
              </w:rPr>
            </w:pPr>
          </w:p>
        </w:tc>
      </w:tr>
      <w:tr w:rsidR="00430392" w:rsidRPr="00993E94" w14:paraId="2A105857" w14:textId="77777777" w:rsidTr="00F61C70">
        <w:trPr>
          <w:jc w:val="center"/>
        </w:trPr>
        <w:tc>
          <w:tcPr>
            <w:tcW w:w="5382" w:type="dxa"/>
          </w:tcPr>
          <w:p w14:paraId="61025168" w14:textId="77777777" w:rsidR="00430392" w:rsidRPr="00993E94" w:rsidRDefault="00430392" w:rsidP="00F61C70">
            <w:pPr>
              <w:spacing w:line="240" w:lineRule="auto"/>
              <w:rPr>
                <w:sz w:val="20"/>
                <w:szCs w:val="20"/>
              </w:rPr>
            </w:pPr>
            <w:r w:rsidRPr="00993E94">
              <w:rPr>
                <w:sz w:val="20"/>
                <w:szCs w:val="20"/>
              </w:rPr>
              <w:t>Şantiye atık envanteri yürürlükte ve güncel mi?</w:t>
            </w:r>
          </w:p>
        </w:tc>
        <w:tc>
          <w:tcPr>
            <w:tcW w:w="1559" w:type="dxa"/>
          </w:tcPr>
          <w:p w14:paraId="30F9F6EC" w14:textId="77777777" w:rsidR="00430392" w:rsidRPr="00993E94" w:rsidRDefault="00430392" w:rsidP="00F61C70">
            <w:pPr>
              <w:spacing w:line="240" w:lineRule="auto"/>
              <w:rPr>
                <w:sz w:val="20"/>
                <w:szCs w:val="20"/>
              </w:rPr>
            </w:pPr>
          </w:p>
        </w:tc>
        <w:tc>
          <w:tcPr>
            <w:tcW w:w="2131" w:type="dxa"/>
          </w:tcPr>
          <w:p w14:paraId="0082840B" w14:textId="77777777" w:rsidR="00430392" w:rsidRPr="00993E94" w:rsidRDefault="00430392" w:rsidP="00F61C70">
            <w:pPr>
              <w:spacing w:line="240" w:lineRule="auto"/>
              <w:rPr>
                <w:sz w:val="20"/>
                <w:szCs w:val="20"/>
              </w:rPr>
            </w:pPr>
          </w:p>
        </w:tc>
      </w:tr>
      <w:tr w:rsidR="00430392" w:rsidRPr="00993E94" w14:paraId="2AC04845" w14:textId="77777777" w:rsidTr="00F61C70">
        <w:trPr>
          <w:jc w:val="center"/>
        </w:trPr>
        <w:tc>
          <w:tcPr>
            <w:tcW w:w="5382" w:type="dxa"/>
          </w:tcPr>
          <w:p w14:paraId="5019B9E1" w14:textId="77777777" w:rsidR="00430392" w:rsidRPr="00993E94" w:rsidRDefault="00430392" w:rsidP="00F61C70">
            <w:pPr>
              <w:spacing w:line="240" w:lineRule="auto"/>
              <w:rPr>
                <w:sz w:val="20"/>
                <w:szCs w:val="20"/>
              </w:rPr>
            </w:pPr>
            <w:r w:rsidRPr="00993E94">
              <w:rPr>
                <w:sz w:val="20"/>
                <w:szCs w:val="20"/>
              </w:rPr>
              <w:t>Tehlikeli ve tehlikesiz atıklar ayrı yerlerde mi depolanıyor?</w:t>
            </w:r>
          </w:p>
        </w:tc>
        <w:tc>
          <w:tcPr>
            <w:tcW w:w="1559" w:type="dxa"/>
          </w:tcPr>
          <w:p w14:paraId="05FCBB87" w14:textId="77777777" w:rsidR="00430392" w:rsidRPr="00993E94" w:rsidRDefault="00430392" w:rsidP="00F61C70">
            <w:pPr>
              <w:spacing w:line="240" w:lineRule="auto"/>
              <w:rPr>
                <w:sz w:val="20"/>
                <w:szCs w:val="20"/>
              </w:rPr>
            </w:pPr>
          </w:p>
        </w:tc>
        <w:tc>
          <w:tcPr>
            <w:tcW w:w="2131" w:type="dxa"/>
          </w:tcPr>
          <w:p w14:paraId="4BB2F07A" w14:textId="77777777" w:rsidR="00430392" w:rsidRPr="00993E94" w:rsidRDefault="00430392" w:rsidP="00F61C70">
            <w:pPr>
              <w:spacing w:line="240" w:lineRule="auto"/>
              <w:rPr>
                <w:sz w:val="20"/>
                <w:szCs w:val="20"/>
              </w:rPr>
            </w:pPr>
          </w:p>
        </w:tc>
      </w:tr>
      <w:tr w:rsidR="00430392" w:rsidRPr="00993E94" w14:paraId="2F16D477" w14:textId="77777777" w:rsidTr="00F61C70">
        <w:trPr>
          <w:jc w:val="center"/>
        </w:trPr>
        <w:tc>
          <w:tcPr>
            <w:tcW w:w="5382" w:type="dxa"/>
          </w:tcPr>
          <w:p w14:paraId="2DA151A4" w14:textId="77777777" w:rsidR="00430392" w:rsidRPr="00993E94" w:rsidRDefault="00430392" w:rsidP="00F61C70">
            <w:pPr>
              <w:spacing w:line="240" w:lineRule="auto"/>
              <w:rPr>
                <w:sz w:val="20"/>
                <w:szCs w:val="20"/>
              </w:rPr>
            </w:pPr>
            <w:r w:rsidRPr="00993E94">
              <w:rPr>
                <w:sz w:val="20"/>
                <w:szCs w:val="20"/>
              </w:rPr>
              <w:t>Tüm işçiler tarafından görülebilen, doğru atık depolama yerlerini gösteren bir harita hazırlanmış mı?</w:t>
            </w:r>
          </w:p>
        </w:tc>
        <w:tc>
          <w:tcPr>
            <w:tcW w:w="1559" w:type="dxa"/>
          </w:tcPr>
          <w:p w14:paraId="20C5BA80" w14:textId="77777777" w:rsidR="00430392" w:rsidRPr="00993E94" w:rsidRDefault="00430392" w:rsidP="00F61C70">
            <w:pPr>
              <w:spacing w:line="240" w:lineRule="auto"/>
              <w:rPr>
                <w:sz w:val="20"/>
                <w:szCs w:val="20"/>
              </w:rPr>
            </w:pPr>
          </w:p>
        </w:tc>
        <w:tc>
          <w:tcPr>
            <w:tcW w:w="2131" w:type="dxa"/>
          </w:tcPr>
          <w:p w14:paraId="5C9083A2" w14:textId="77777777" w:rsidR="00430392" w:rsidRPr="00993E94" w:rsidRDefault="00430392" w:rsidP="00F61C70">
            <w:pPr>
              <w:spacing w:line="240" w:lineRule="auto"/>
              <w:rPr>
                <w:sz w:val="20"/>
                <w:szCs w:val="20"/>
              </w:rPr>
            </w:pPr>
          </w:p>
        </w:tc>
      </w:tr>
      <w:tr w:rsidR="00430392" w:rsidRPr="00993E94" w14:paraId="0DAB8AE6" w14:textId="77777777" w:rsidTr="00F61C70">
        <w:trPr>
          <w:jc w:val="center"/>
        </w:trPr>
        <w:tc>
          <w:tcPr>
            <w:tcW w:w="5382" w:type="dxa"/>
          </w:tcPr>
          <w:p w14:paraId="19E1A150" w14:textId="77777777" w:rsidR="00430392" w:rsidRPr="00993E94" w:rsidRDefault="00430392" w:rsidP="00F61C70">
            <w:pPr>
              <w:spacing w:line="240" w:lineRule="auto"/>
              <w:rPr>
                <w:sz w:val="20"/>
                <w:szCs w:val="20"/>
              </w:rPr>
            </w:pPr>
            <w:r w:rsidRPr="00993E94">
              <w:rPr>
                <w:sz w:val="20"/>
                <w:szCs w:val="20"/>
              </w:rPr>
              <w:t>Atık malzemelerin karşılıklı kirletmesini önlemek için tüm atık depolama kapları uygun şekilde etiketlenmiş mi?</w:t>
            </w:r>
          </w:p>
        </w:tc>
        <w:tc>
          <w:tcPr>
            <w:tcW w:w="1559" w:type="dxa"/>
          </w:tcPr>
          <w:p w14:paraId="7FF649DC" w14:textId="77777777" w:rsidR="00430392" w:rsidRPr="00993E94" w:rsidRDefault="00430392" w:rsidP="00F61C70">
            <w:pPr>
              <w:spacing w:line="240" w:lineRule="auto"/>
              <w:rPr>
                <w:sz w:val="20"/>
                <w:szCs w:val="20"/>
              </w:rPr>
            </w:pPr>
          </w:p>
        </w:tc>
        <w:tc>
          <w:tcPr>
            <w:tcW w:w="2131" w:type="dxa"/>
          </w:tcPr>
          <w:p w14:paraId="267C67EC" w14:textId="77777777" w:rsidR="00430392" w:rsidRPr="00993E94" w:rsidRDefault="00430392" w:rsidP="00F61C70">
            <w:pPr>
              <w:spacing w:line="240" w:lineRule="auto"/>
              <w:rPr>
                <w:sz w:val="20"/>
                <w:szCs w:val="20"/>
              </w:rPr>
            </w:pPr>
          </w:p>
        </w:tc>
      </w:tr>
      <w:tr w:rsidR="00430392" w:rsidRPr="00993E94" w14:paraId="49CF986E" w14:textId="77777777" w:rsidTr="00F61C70">
        <w:trPr>
          <w:jc w:val="center"/>
        </w:trPr>
        <w:tc>
          <w:tcPr>
            <w:tcW w:w="5382" w:type="dxa"/>
          </w:tcPr>
          <w:p w14:paraId="08FC5BF2" w14:textId="77777777" w:rsidR="00430392" w:rsidRPr="00993E94" w:rsidRDefault="00430392" w:rsidP="00F61C70">
            <w:pPr>
              <w:spacing w:line="240" w:lineRule="auto"/>
              <w:rPr>
                <w:sz w:val="20"/>
                <w:szCs w:val="20"/>
              </w:rPr>
            </w:pPr>
            <w:r w:rsidRPr="00993E94">
              <w:rPr>
                <w:sz w:val="20"/>
                <w:szCs w:val="20"/>
              </w:rPr>
              <w:t>Tüm atık etiketlerine, aşağıdakileri içeren uygun bilgiler yazılmış mı?</w:t>
            </w:r>
          </w:p>
          <w:p w14:paraId="546003D7" w14:textId="77777777" w:rsidR="00430392" w:rsidRPr="00993E94" w:rsidRDefault="00430392" w:rsidP="00F61C70">
            <w:pPr>
              <w:spacing w:line="240" w:lineRule="auto"/>
              <w:rPr>
                <w:sz w:val="20"/>
                <w:szCs w:val="20"/>
              </w:rPr>
            </w:pPr>
            <w:r w:rsidRPr="00993E94">
              <w:rPr>
                <w:sz w:val="20"/>
                <w:szCs w:val="20"/>
              </w:rPr>
              <w:t>- Atık akışı (Tehlikeli, tehlikesiz vb.)</w:t>
            </w:r>
          </w:p>
          <w:p w14:paraId="02804067" w14:textId="77777777" w:rsidR="00430392" w:rsidRPr="00993E94" w:rsidRDefault="00430392" w:rsidP="00F61C70">
            <w:pPr>
              <w:spacing w:line="240" w:lineRule="auto"/>
              <w:rPr>
                <w:sz w:val="20"/>
                <w:szCs w:val="20"/>
              </w:rPr>
            </w:pPr>
            <w:r w:rsidRPr="00993E94">
              <w:rPr>
                <w:sz w:val="20"/>
                <w:szCs w:val="20"/>
              </w:rPr>
              <w:t>- Atık türü (katı, sıvı veya çamur)</w:t>
            </w:r>
          </w:p>
          <w:p w14:paraId="0D33551C" w14:textId="77777777" w:rsidR="00430392" w:rsidRPr="00993E94" w:rsidRDefault="00430392" w:rsidP="00F61C70">
            <w:pPr>
              <w:spacing w:line="240" w:lineRule="auto"/>
              <w:rPr>
                <w:sz w:val="20"/>
                <w:szCs w:val="20"/>
              </w:rPr>
            </w:pPr>
            <w:r w:rsidRPr="00993E94">
              <w:rPr>
                <w:sz w:val="20"/>
                <w:szCs w:val="20"/>
              </w:rPr>
              <w:t>- Atık miktarı</w:t>
            </w:r>
          </w:p>
          <w:p w14:paraId="0554D4AA" w14:textId="77777777" w:rsidR="00430392" w:rsidRPr="00993E94" w:rsidRDefault="00430392" w:rsidP="00F61C70">
            <w:pPr>
              <w:spacing w:line="240" w:lineRule="auto"/>
              <w:rPr>
                <w:sz w:val="20"/>
                <w:szCs w:val="20"/>
              </w:rPr>
            </w:pPr>
            <w:r w:rsidRPr="00993E94">
              <w:rPr>
                <w:sz w:val="20"/>
                <w:szCs w:val="20"/>
              </w:rPr>
              <w:t>- Bilinen çevre, sağlık ve güvenlik tehlikeleri (örneğin MSDS formları)</w:t>
            </w:r>
          </w:p>
          <w:p w14:paraId="226F3ECA" w14:textId="77777777" w:rsidR="00430392" w:rsidRPr="00993E94" w:rsidRDefault="00430392" w:rsidP="00F61C70">
            <w:pPr>
              <w:spacing w:line="240" w:lineRule="auto"/>
              <w:rPr>
                <w:sz w:val="20"/>
                <w:szCs w:val="20"/>
              </w:rPr>
            </w:pPr>
            <w:r w:rsidRPr="00993E94">
              <w:rPr>
                <w:sz w:val="20"/>
                <w:szCs w:val="20"/>
              </w:rPr>
              <w:t>- Gereken kişisel koruyucu donanım (KKD)</w:t>
            </w:r>
          </w:p>
        </w:tc>
        <w:tc>
          <w:tcPr>
            <w:tcW w:w="1559" w:type="dxa"/>
          </w:tcPr>
          <w:p w14:paraId="20C88914" w14:textId="77777777" w:rsidR="00430392" w:rsidRPr="00993E94" w:rsidRDefault="00430392" w:rsidP="00F61C70">
            <w:pPr>
              <w:spacing w:line="240" w:lineRule="auto"/>
              <w:rPr>
                <w:sz w:val="20"/>
                <w:szCs w:val="20"/>
              </w:rPr>
            </w:pPr>
          </w:p>
        </w:tc>
        <w:tc>
          <w:tcPr>
            <w:tcW w:w="2131" w:type="dxa"/>
          </w:tcPr>
          <w:p w14:paraId="483F91F7" w14:textId="77777777" w:rsidR="00430392" w:rsidRPr="00993E94" w:rsidRDefault="00430392" w:rsidP="00F61C70">
            <w:pPr>
              <w:spacing w:line="240" w:lineRule="auto"/>
              <w:rPr>
                <w:sz w:val="20"/>
                <w:szCs w:val="20"/>
              </w:rPr>
            </w:pPr>
          </w:p>
        </w:tc>
      </w:tr>
      <w:tr w:rsidR="00430392" w:rsidRPr="00993E94" w14:paraId="7900D13B" w14:textId="77777777" w:rsidTr="00F61C70">
        <w:trPr>
          <w:jc w:val="center"/>
        </w:trPr>
        <w:tc>
          <w:tcPr>
            <w:tcW w:w="5382" w:type="dxa"/>
          </w:tcPr>
          <w:p w14:paraId="3C179CC9" w14:textId="77777777" w:rsidR="00430392" w:rsidRPr="00993E94" w:rsidRDefault="00430392" w:rsidP="00F61C70">
            <w:pPr>
              <w:spacing w:line="240" w:lineRule="auto"/>
              <w:rPr>
                <w:sz w:val="20"/>
                <w:szCs w:val="20"/>
              </w:rPr>
            </w:pPr>
            <w:r w:rsidRPr="00993E94">
              <w:rPr>
                <w:sz w:val="20"/>
                <w:szCs w:val="20"/>
              </w:rPr>
              <w:lastRenderedPageBreak/>
              <w:t>Atık taşıma ve atık bertarafı için sözleşme yapılan şirketlerin lisansları geçerli ve güncel mi?</w:t>
            </w:r>
          </w:p>
        </w:tc>
        <w:tc>
          <w:tcPr>
            <w:tcW w:w="1559" w:type="dxa"/>
          </w:tcPr>
          <w:p w14:paraId="70E6A947" w14:textId="77777777" w:rsidR="00430392" w:rsidRPr="00993E94" w:rsidRDefault="00430392" w:rsidP="00F61C70">
            <w:pPr>
              <w:spacing w:line="240" w:lineRule="auto"/>
              <w:rPr>
                <w:sz w:val="20"/>
                <w:szCs w:val="20"/>
              </w:rPr>
            </w:pPr>
          </w:p>
        </w:tc>
        <w:tc>
          <w:tcPr>
            <w:tcW w:w="2131" w:type="dxa"/>
          </w:tcPr>
          <w:p w14:paraId="5BF8F5F6" w14:textId="77777777" w:rsidR="00430392" w:rsidRPr="00993E94" w:rsidRDefault="00430392" w:rsidP="00F61C70">
            <w:pPr>
              <w:spacing w:line="240" w:lineRule="auto"/>
              <w:rPr>
                <w:sz w:val="20"/>
                <w:szCs w:val="20"/>
              </w:rPr>
            </w:pPr>
          </w:p>
        </w:tc>
      </w:tr>
      <w:tr w:rsidR="00430392" w:rsidRPr="00993E94" w14:paraId="73010236" w14:textId="77777777" w:rsidTr="00F61C70">
        <w:trPr>
          <w:jc w:val="center"/>
        </w:trPr>
        <w:tc>
          <w:tcPr>
            <w:tcW w:w="5382" w:type="dxa"/>
          </w:tcPr>
          <w:p w14:paraId="2F67AFBB" w14:textId="77777777" w:rsidR="00430392" w:rsidRPr="00993E94" w:rsidRDefault="00430392" w:rsidP="00F61C70">
            <w:pPr>
              <w:spacing w:line="240" w:lineRule="auto"/>
              <w:rPr>
                <w:sz w:val="20"/>
                <w:szCs w:val="20"/>
              </w:rPr>
            </w:pPr>
            <w:r w:rsidRPr="00993E94">
              <w:rPr>
                <w:sz w:val="20"/>
                <w:szCs w:val="20"/>
              </w:rPr>
              <w:t>Ulusal Atık Taşıma Formlarının nüshaları, aylık atık kayıt formlarının bir parçası olarak tutuluyor mu?</w:t>
            </w:r>
          </w:p>
        </w:tc>
        <w:tc>
          <w:tcPr>
            <w:tcW w:w="1559" w:type="dxa"/>
          </w:tcPr>
          <w:p w14:paraId="37CD76F8" w14:textId="77777777" w:rsidR="00430392" w:rsidRPr="00993E94" w:rsidRDefault="00430392" w:rsidP="00F61C70">
            <w:pPr>
              <w:spacing w:line="240" w:lineRule="auto"/>
              <w:rPr>
                <w:sz w:val="20"/>
                <w:szCs w:val="20"/>
              </w:rPr>
            </w:pPr>
          </w:p>
        </w:tc>
        <w:tc>
          <w:tcPr>
            <w:tcW w:w="2131" w:type="dxa"/>
          </w:tcPr>
          <w:p w14:paraId="6059E05C" w14:textId="77777777" w:rsidR="00430392" w:rsidRPr="00993E94" w:rsidRDefault="00430392" w:rsidP="00F61C70">
            <w:pPr>
              <w:spacing w:line="240" w:lineRule="auto"/>
              <w:rPr>
                <w:sz w:val="20"/>
                <w:szCs w:val="20"/>
              </w:rPr>
            </w:pPr>
          </w:p>
        </w:tc>
      </w:tr>
    </w:tbl>
    <w:p w14:paraId="0514D94D" w14:textId="77777777" w:rsidR="00430392" w:rsidRPr="00993E94" w:rsidRDefault="00430392" w:rsidP="00B158BA"/>
    <w:p w14:paraId="131C1137" w14:textId="77777777" w:rsidR="00596763" w:rsidRPr="00993E94" w:rsidRDefault="00596763" w:rsidP="00E01E2E">
      <w:pPr>
        <w:pStyle w:val="Balk1"/>
        <w:keepNext w:val="0"/>
        <w:keepLines w:val="0"/>
      </w:pPr>
      <w:r w:rsidRPr="00993E94">
        <w:br w:type="page"/>
      </w:r>
    </w:p>
    <w:p w14:paraId="0BE8392F" w14:textId="2405F1DB" w:rsidR="00623875" w:rsidRPr="00993E94" w:rsidRDefault="00623875" w:rsidP="00E01E2E">
      <w:pPr>
        <w:pStyle w:val="Balk1"/>
        <w:keepNext w:val="0"/>
        <w:keepLines w:val="0"/>
      </w:pPr>
      <w:bookmarkStart w:id="219" w:name="_Toc219910683"/>
      <w:r w:rsidRPr="00993E94">
        <w:lastRenderedPageBreak/>
        <w:t>EK 10- ASBEST YÖNETİM PLANI</w:t>
      </w:r>
      <w:bookmarkEnd w:id="219"/>
    </w:p>
    <w:p w14:paraId="45EB6180" w14:textId="6066EAD8" w:rsidR="006856FE" w:rsidRPr="00993E94" w:rsidRDefault="006856FE" w:rsidP="00D80F2B">
      <w:pPr>
        <w:pStyle w:val="ListeParagraf"/>
        <w:numPr>
          <w:ilvl w:val="0"/>
          <w:numId w:val="121"/>
        </w:numPr>
        <w:rPr>
          <w:b/>
          <w:bCs/>
        </w:rPr>
      </w:pPr>
      <w:r w:rsidRPr="00993E94">
        <w:rPr>
          <w:b/>
          <w:bCs/>
        </w:rPr>
        <w:t>Amaç ve Kapsam</w:t>
      </w:r>
    </w:p>
    <w:p w14:paraId="19E52247" w14:textId="77777777" w:rsidR="00CE5EEC" w:rsidRPr="00993E94" w:rsidRDefault="00CE5EEC" w:rsidP="00CE5EEC">
      <w:r w:rsidRPr="00993E94">
        <w:t>Bu Asbest Yönetim Planı, Proje kapsamında gerçekleştirilecek tüm alt proje uygulamalarında asbest içeren malzemelerden kaynaklanabilecek risklerin nasıl yönetilmesi gerektiğini açıklamaktadır. Bu plan ayrıca Proje kapsamında asbest ile ilgili prosedürleri belirlemektedir ve Projede çalışanların asbestle ilgili sağlık risklerini etkin bir şekilde yönetmek ve en aza indirmek için tasarlanmıştır.</w:t>
      </w:r>
    </w:p>
    <w:p w14:paraId="0660CDEF" w14:textId="77777777" w:rsidR="00CE5EEC" w:rsidRPr="00993E94" w:rsidRDefault="00CE5EEC" w:rsidP="00CE5EEC">
      <w:r w:rsidRPr="00993E94">
        <w:t>Bu plan, Proje kapsamında görev alacak ÇŞİDB, AKDHGM çalışanları ile yıkım ve yapım işlerinde çalışacak tüm yükleniciler için geçerlidir.</w:t>
      </w:r>
    </w:p>
    <w:p w14:paraId="5684F234" w14:textId="4AC8F445" w:rsidR="00CE5EEC" w:rsidRPr="00993E94" w:rsidRDefault="00CE5EEC" w:rsidP="00CE5EEC">
      <w:pPr>
        <w:rPr>
          <w:b/>
          <w:bCs/>
        </w:rPr>
      </w:pPr>
      <w:r w:rsidRPr="00993E94">
        <w:t>Bu Plan yaşayan bir dokümandır ve sorumluluklar, prosedürler ve uygunluk eylemleri uygun görüldüğü şekilde güncellenmelidir.</w:t>
      </w:r>
    </w:p>
    <w:p w14:paraId="75A474FE" w14:textId="38BE37AB" w:rsidR="006856FE" w:rsidRPr="00993E94" w:rsidRDefault="006856FE" w:rsidP="00D80F2B">
      <w:pPr>
        <w:pStyle w:val="ListeParagraf"/>
        <w:numPr>
          <w:ilvl w:val="0"/>
          <w:numId w:val="121"/>
        </w:numPr>
        <w:rPr>
          <w:b/>
          <w:bCs/>
        </w:rPr>
      </w:pPr>
      <w:r w:rsidRPr="00993E94">
        <w:rPr>
          <w:b/>
          <w:bCs/>
        </w:rPr>
        <w:t>Yasal Gereklilikler &amp; Standartlar</w:t>
      </w:r>
    </w:p>
    <w:p w14:paraId="30E82C21" w14:textId="1A5984A2" w:rsidR="006856FE" w:rsidRPr="00993E94" w:rsidRDefault="006856FE" w:rsidP="00D80F2B">
      <w:pPr>
        <w:pStyle w:val="ListeParagraf"/>
        <w:numPr>
          <w:ilvl w:val="1"/>
          <w:numId w:val="121"/>
        </w:numPr>
        <w:rPr>
          <w:b/>
          <w:bCs/>
        </w:rPr>
      </w:pPr>
      <w:r w:rsidRPr="00993E94">
        <w:rPr>
          <w:b/>
          <w:bCs/>
        </w:rPr>
        <w:t>Ulusal Mevzuat</w:t>
      </w:r>
    </w:p>
    <w:p w14:paraId="3EC48067" w14:textId="77777777" w:rsidR="00CE5EEC" w:rsidRPr="00993E94" w:rsidRDefault="00CE5EEC" w:rsidP="00CE5EEC">
      <w:r w:rsidRPr="00993E94">
        <w:t>Türkiye’de asbest kullanımına ilişkin kurallar farklı Bakanlıkların bünyelerindeki yönetmelik, tebliğ ve standartlarla düzenlenmektedir.</w:t>
      </w:r>
    </w:p>
    <w:p w14:paraId="137EBA46" w14:textId="77777777" w:rsidR="00CE5EEC" w:rsidRPr="00993E94" w:rsidRDefault="00CE5EEC" w:rsidP="00CE5EEC">
      <w:r w:rsidRPr="00993E94">
        <w:t>Bu kapsamda en önemli mevzuat Çalışma ve Sosyal Güvenlik Bakanlığı tarafından; 25/01/2013 tarihli ve 28539 sayılı Resmi Gazetede yayımlanan Asbestle Çalışmalarda Sağlık ve Güvenlik Önlemleri Hakkında Yönetmeliktir. Bu yönetmelik ile çalışanların asbest söküm, yıkım, tamir, bakım, uzaklaştırma çalışmalarında asbest tozuna maruziyetlerinin önlenmesi ve bu maruziyetten doğacak sağlık risklerinden korunması, sınır değerlerin ve diğer özel önlemlerin belirlenmesi konularında düzenlemeler yapılmıştır.</w:t>
      </w:r>
    </w:p>
    <w:p w14:paraId="7FBCD483" w14:textId="77777777" w:rsidR="00CE5EEC" w:rsidRPr="00993E94" w:rsidRDefault="00CE5EEC" w:rsidP="00CE5EEC">
      <w:r w:rsidRPr="00993E94">
        <w:t>Çalışma ve Sosyal Güvenlik Bakanlığı tarafından; 05/11/2013 tarihli ve 28812 sayılı Resmi Gazetede yayımlanan (ayrıca 02/04/2015 tarihli ve 29314 sayılı Resmi Gazete’de de atıf yapılan) Tozla Mücadele Yönetmeliği ile işyerlerinde tozdan kaynaklı ortaya çıkabilecek risklerin önlenebilmesi amacıyla iş sağlığı ve güvenliği yönünden tozla mücadele etmek ve bu işlerde çalışanların tozun etkilerinden korunmalarını sağlamak için alınması gerekli tedbirlere dair usul ve esaslar belirlenmiştir.</w:t>
      </w:r>
    </w:p>
    <w:p w14:paraId="0A319191" w14:textId="77777777" w:rsidR="00CE5EEC" w:rsidRPr="00993E94" w:rsidRDefault="00CE5EEC" w:rsidP="00CE5EEC">
      <w:r w:rsidRPr="00993E94">
        <w:t>Çalışma ve Sosyal Güvenlik Bakanlığı tarafından; 29/06/2015 tarihli ve 28692 sayılı Resmi Gazetede yayımlanan Asbest Sökümü Aile İlgili Eğitim Programlarına İlişkin Tebliğ ile asbest söküm, yıkım, tamir, bakım, uzaklaştırma çalışmalarında görev alacak asbest söküm uzmanlarının nitelikleri, eğitimleri, eğitim programları ve eğitim sonunda yapılacak sınavlar ile asbest söküm çalışanlarının eğitimleri, eğitim programları ve bunların belgelendirilmelerine ilişkin usul ve esaslar belirlenmiştir.</w:t>
      </w:r>
    </w:p>
    <w:p w14:paraId="2AAA116A" w14:textId="77777777" w:rsidR="00CE5EEC" w:rsidRPr="00993E94" w:rsidRDefault="00CE5EEC" w:rsidP="00CE5EEC">
      <w:r w:rsidRPr="00993E94">
        <w:lastRenderedPageBreak/>
        <w:t>Türkiye’de asbestli atıkların yönetimine ilişkin hususlar Çevre Mevzuatı ile düzenlenmiştir. Söz konusu mevzuat gereğince asbestli atıklar “tehlikeli atık” kapsamında değerlendirilmekte ve paketlenmesi, taşınması ve depolanarak bertarafı konuları bu çerçevede gerçekleştirilmesi gerekmektedir. İlgili mevzuat aşağıda sunulmuştur;</w:t>
      </w:r>
    </w:p>
    <w:p w14:paraId="596AC9A7" w14:textId="31CCCC50" w:rsidR="00CE5EEC" w:rsidRPr="00993E94" w:rsidRDefault="00CE5EEC" w:rsidP="00D80F2B">
      <w:pPr>
        <w:pStyle w:val="ListeParagraf"/>
        <w:numPr>
          <w:ilvl w:val="0"/>
          <w:numId w:val="122"/>
        </w:numPr>
      </w:pPr>
      <w:r w:rsidRPr="00993E94">
        <w:t>02/04/2015 tarihli ve 29314 sayılı Resmi Gazetede yayımlanan Atık Yönetimi Yönetmeliği</w:t>
      </w:r>
    </w:p>
    <w:p w14:paraId="35B6B0D4" w14:textId="2147D1C7" w:rsidR="00CE5EEC" w:rsidRPr="00993E94" w:rsidRDefault="00CE5EEC" w:rsidP="00D80F2B">
      <w:pPr>
        <w:pStyle w:val="ListeParagraf"/>
        <w:numPr>
          <w:ilvl w:val="0"/>
          <w:numId w:val="122"/>
        </w:numPr>
      </w:pPr>
      <w:r w:rsidRPr="00993E94">
        <w:t>26/03/2010 tarihli ve 27533 sayılı Resmi Gazetede yayımlanan Atıkların Düzenli Depolanmasına Dair Yönetmelik</w:t>
      </w:r>
    </w:p>
    <w:p w14:paraId="56A3AC3D" w14:textId="537E0BF9" w:rsidR="006856FE" w:rsidRPr="00993E94" w:rsidRDefault="006856FE" w:rsidP="00D80F2B">
      <w:pPr>
        <w:pStyle w:val="ListeParagraf"/>
        <w:numPr>
          <w:ilvl w:val="1"/>
          <w:numId w:val="121"/>
        </w:numPr>
        <w:rPr>
          <w:b/>
          <w:bCs/>
        </w:rPr>
      </w:pPr>
      <w:r w:rsidRPr="00993E94">
        <w:rPr>
          <w:b/>
          <w:bCs/>
        </w:rPr>
        <w:t>Dünya Bankası ÇSÇ Gereklilikleri</w:t>
      </w:r>
    </w:p>
    <w:p w14:paraId="624A6F85" w14:textId="77777777" w:rsidR="006856FE" w:rsidRPr="00993E94" w:rsidRDefault="006856FE" w:rsidP="00D80F2B">
      <w:pPr>
        <w:pStyle w:val="ListeParagraf"/>
        <w:numPr>
          <w:ilvl w:val="2"/>
          <w:numId w:val="121"/>
        </w:numPr>
        <w:rPr>
          <w:b/>
          <w:bCs/>
          <w:u w:val="single"/>
        </w:rPr>
      </w:pPr>
      <w:r w:rsidRPr="00993E94">
        <w:rPr>
          <w:b/>
          <w:bCs/>
          <w:u w:val="single"/>
        </w:rPr>
        <w:t>Kaynak Verimliliği, Kirliliğin Önlenmesi ve Yönetimi- ÇSS3</w:t>
      </w:r>
    </w:p>
    <w:p w14:paraId="651F8B39" w14:textId="77777777" w:rsidR="00CE5EEC" w:rsidRPr="00993E94" w:rsidRDefault="00CE5EEC" w:rsidP="00CE5EEC">
      <w:r w:rsidRPr="00993E94">
        <w:t>ÇSS3, ekonomik faaliyetin ve kentleşmenin çoğunlukla havayı, suyu ve toprağı kirlettiğini ve yerel, bölgesel ve küresel düzeylerde insanları, ekosistem hizmetlerini ve çevreyi tehdit edebilecek sınırlı kaynakları tükettiğini kabul etmektedir.</w:t>
      </w:r>
    </w:p>
    <w:p w14:paraId="062CEAF8" w14:textId="77777777" w:rsidR="00CE5EEC" w:rsidRPr="00993E94" w:rsidRDefault="00CE5EEC" w:rsidP="00CE5EEC">
      <w:r w:rsidRPr="00993E94">
        <w:t>Tehlikeli atıklar, fiziksel veya kimyasal özellikleri nedeniyle insan sağlığı, mülkiyet, ekosistem hizmetleri ve çevre için risk oluşturmaktadır. Asbest içeriği olan atıklar tehlikeli atık olarak sınıflandırılmalıdırlar.</w:t>
      </w:r>
    </w:p>
    <w:p w14:paraId="5008599F" w14:textId="043ED6BB" w:rsidR="00CE5EEC" w:rsidRPr="00993E94" w:rsidRDefault="00CE5EEC" w:rsidP="00CE5EEC">
      <w:r w:rsidRPr="00993E94">
        <w:t>Üretilen atık tehlikeli kabul edilirse, Proje kapsamında sınır ötesi hareketle ilgili olanlar da dahil olmak üzere ulusal mevzuat ve geçerli uluslararası sözleşmeler dahil olmak üzere tehlikeli atıkların yönetimi (depolama, nakliye ve bertaraf dahil) için mevcut gerekliliklere uyulması beklenmektedir. Bu tür gereksinimlerin olmadığı durumlarda, çevresel açıdan sağlıklı ve güvenli yönetimi ve bertarafı için GIIP alternatiflerini benimsenecektir. Tehlikeli atık yönetimi üçüncü şahıslar tarafından yürütülürse, ilgili resmi düzenleyici kurumlar tarafından lisanslanmış saygın ve meşru işletmeler olan yüklenicileri kullanacak ve nakliye ve bertaraf ile ilgili olarak nihai varış noktasına kadar gözetim zinciri belgelerini alınacaktır. Proje kapsamında lisanslı atık sahalarının kabul edilebilir standartlarda işletilip işletilmediğini ve nerede olduklarını tespit edilecek ve bu sahalar kullanılacaktır. Lisanslı sahaların kabul edilebilir standartlarda işletilmediği durumlarda, bu sahalara gönderilen atıklar en aza indirilecek ve Proje sahasında veya başka bir yerde geri kazanım veya bertaraf tesisleri geliştirme olasılığı da dahil olmak üzere alternatif bertaraf seçeneklerini değerlendirilecektir.</w:t>
      </w:r>
    </w:p>
    <w:p w14:paraId="3D17032E" w14:textId="29C0BE1F" w:rsidR="006856FE" w:rsidRPr="00993E94" w:rsidRDefault="006856FE" w:rsidP="00D80F2B">
      <w:pPr>
        <w:pStyle w:val="ListeParagraf"/>
        <w:numPr>
          <w:ilvl w:val="2"/>
          <w:numId w:val="121"/>
        </w:numPr>
        <w:rPr>
          <w:b/>
          <w:bCs/>
          <w:color w:val="000000"/>
          <w:u w:val="single"/>
        </w:rPr>
      </w:pPr>
      <w:r w:rsidRPr="00993E94">
        <w:rPr>
          <w:b/>
          <w:bCs/>
          <w:color w:val="000000"/>
          <w:u w:val="single"/>
        </w:rPr>
        <w:t>Topluluk Sağlık ve Güvenliği – ÇSS4</w:t>
      </w:r>
    </w:p>
    <w:p w14:paraId="384928EB" w14:textId="77777777" w:rsidR="00CE5EEC" w:rsidRPr="00993E94" w:rsidRDefault="00CE5EEC" w:rsidP="00CE5EEC">
      <w:pPr>
        <w:rPr>
          <w:color w:val="000000"/>
        </w:rPr>
      </w:pPr>
      <w:r w:rsidRPr="00993E94">
        <w:rPr>
          <w:color w:val="000000"/>
        </w:rPr>
        <w:t>ÇSS4, Proje etkinliklerinin, ekipmanının ve altyapısının toplumun risklere ve etkilere maruz kalmasını artırabileceğini kabul etmektedir. ÇSS4 tehlikeli maddelerin yönetimi ve güvenliği konusunda gereklilikler tanımlamaktadır.</w:t>
      </w:r>
    </w:p>
    <w:p w14:paraId="69B38CEB" w14:textId="77777777" w:rsidR="00CE5EEC" w:rsidRPr="00993E94" w:rsidRDefault="00CE5EEC" w:rsidP="00CE5EEC">
      <w:pPr>
        <w:rPr>
          <w:color w:val="000000"/>
        </w:rPr>
      </w:pPr>
      <w:r w:rsidRPr="00993E94">
        <w:rPr>
          <w:color w:val="000000"/>
        </w:rPr>
        <w:t xml:space="preserve">Proje, Proje sebebiyle oluşabilecek tehlikeli maddelere toplum maruziyeti olasılığını önleyecek veya en aza indirecektir. Halkın (çalışanlar ve aileleri dahil) tehlikelere, özellikle de yaşamı tehdit edebilecek </w:t>
      </w:r>
      <w:r w:rsidRPr="00993E94">
        <w:rPr>
          <w:color w:val="000000"/>
        </w:rPr>
        <w:lastRenderedPageBreak/>
        <w:t>tehlikelere maruz kalma potansiyelinin bulunduğu durumlarda, Proje, durumu veya potansiyel tehlikelere neden olan maddeleri değiştirerek veya ortadan kaldırarak maruziyeti önlemek veya en aza indirmek için özel özen gösterecektir. Tehlikeli maddelerin mevcut Proje altyapısının veya bileşenlerinin bir parçası olduğu durumlarda, Proje, hizmetten çıkarma da dahil olmak üzere, inşaat ve projenin uygulanması sırasında maruziyeti ortadan kaldırmak için gerekli özeni gösterecektir.</w:t>
      </w:r>
    </w:p>
    <w:p w14:paraId="73ACF9E4" w14:textId="15C3EBCB" w:rsidR="00CE5EEC" w:rsidRPr="00993E94" w:rsidRDefault="00CE5EEC" w:rsidP="00CE5EEC">
      <w:pPr>
        <w:rPr>
          <w:color w:val="000000"/>
        </w:rPr>
      </w:pPr>
      <w:r w:rsidRPr="00993E94">
        <w:rPr>
          <w:color w:val="000000"/>
        </w:rPr>
        <w:t>Proje, tehlikeli maddelerin transferinin ve tehlikeli maddelerin ve atıkların depolanması, taşınması ve bertaraf edilmesinin güvenliğini kontrol etmek için tedbirler ve eylemler uygulayacak ve bu tür tehlikeli maddelere topluluk maruziyetini önlemek veya kontrol etmek için tedbirler uygulayacaktır.</w:t>
      </w:r>
    </w:p>
    <w:p w14:paraId="63A2CEF9" w14:textId="416BDC7F" w:rsidR="00CE5EEC" w:rsidRPr="00993E94" w:rsidRDefault="006856FE" w:rsidP="00D80F2B">
      <w:pPr>
        <w:pStyle w:val="ListeParagraf"/>
        <w:numPr>
          <w:ilvl w:val="0"/>
          <w:numId w:val="121"/>
        </w:numPr>
        <w:rPr>
          <w:b/>
          <w:bCs/>
        </w:rPr>
      </w:pPr>
      <w:r w:rsidRPr="00993E94">
        <w:rPr>
          <w:b/>
          <w:bCs/>
        </w:rPr>
        <w:t>Görev ve Sorumluluklar</w:t>
      </w:r>
    </w:p>
    <w:p w14:paraId="569EA697" w14:textId="3B39DB61" w:rsidR="00CE5EEC" w:rsidRPr="00993E94" w:rsidRDefault="00CE5EEC" w:rsidP="00CE5EEC">
      <w:r w:rsidRPr="00993E94">
        <w:t xml:space="preserve">Projenin Çevresel ve Sosyal (Ç&amp;S) yönetimine ilişkin görev ve sorumluluklar Proje ÇSYÇ'si içinde ayrıntılı olarak açıklanmıştır. Bu kapsamda asbest yönetimine ilişkin görev ve sorumluluklar </w:t>
      </w:r>
      <w:r w:rsidR="000E0C58" w:rsidRPr="00993E94">
        <w:t>tabloda</w:t>
      </w:r>
      <w:r w:rsidRPr="00993E94">
        <w:t xml:space="preserve"> verilmiştir.</w:t>
      </w:r>
    </w:p>
    <w:p w14:paraId="18EB22EC" w14:textId="0E29232B" w:rsidR="00CE5EEC" w:rsidRPr="00993E94" w:rsidRDefault="00CE5EEC" w:rsidP="00CE5EEC">
      <w:pPr>
        <w:pStyle w:val="ekillerveTablolar"/>
      </w:pPr>
      <w:r w:rsidRPr="00993E94">
        <w:t>Görev ve Sorumluluklar</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9"/>
        <w:gridCol w:w="7583"/>
      </w:tblGrid>
      <w:tr w:rsidR="00CE5EEC" w:rsidRPr="00993E94" w14:paraId="783DBB8F" w14:textId="77777777" w:rsidTr="00F61C70">
        <w:trPr>
          <w:tblHeader/>
          <w:jc w:val="center"/>
        </w:trPr>
        <w:tc>
          <w:tcPr>
            <w:tcW w:w="1489" w:type="dxa"/>
            <w:shd w:val="clear" w:color="auto" w:fill="ABB7C1"/>
          </w:tcPr>
          <w:p w14:paraId="29851C3D" w14:textId="77777777" w:rsidR="00CE5EEC" w:rsidRPr="00993E94" w:rsidRDefault="00CE5EEC" w:rsidP="00F61C70">
            <w:pPr>
              <w:spacing w:line="240" w:lineRule="auto"/>
              <w:jc w:val="left"/>
              <w:rPr>
                <w:b/>
                <w:bCs/>
                <w:sz w:val="20"/>
                <w:szCs w:val="20"/>
              </w:rPr>
            </w:pPr>
            <w:r w:rsidRPr="00993E94">
              <w:rPr>
                <w:b/>
                <w:bCs/>
                <w:sz w:val="20"/>
                <w:szCs w:val="20"/>
              </w:rPr>
              <w:t>Roller</w:t>
            </w:r>
          </w:p>
        </w:tc>
        <w:tc>
          <w:tcPr>
            <w:tcW w:w="7583" w:type="dxa"/>
            <w:shd w:val="clear" w:color="auto" w:fill="ABB7C1"/>
          </w:tcPr>
          <w:p w14:paraId="7299256D" w14:textId="77777777" w:rsidR="00CE5EEC" w:rsidRPr="00993E94" w:rsidRDefault="00CE5EEC" w:rsidP="00F61C70">
            <w:pPr>
              <w:spacing w:line="240" w:lineRule="auto"/>
              <w:jc w:val="left"/>
              <w:rPr>
                <w:b/>
                <w:bCs/>
                <w:sz w:val="20"/>
                <w:szCs w:val="20"/>
              </w:rPr>
            </w:pPr>
            <w:r w:rsidRPr="00993E94">
              <w:rPr>
                <w:b/>
                <w:bCs/>
                <w:sz w:val="20"/>
                <w:szCs w:val="20"/>
              </w:rPr>
              <w:t>Sorumluluklar</w:t>
            </w:r>
          </w:p>
        </w:tc>
      </w:tr>
      <w:tr w:rsidR="00CE5EEC" w:rsidRPr="00993E94" w14:paraId="6502CDBC" w14:textId="77777777" w:rsidTr="00F61C70">
        <w:trPr>
          <w:trHeight w:val="2680"/>
          <w:jc w:val="center"/>
        </w:trPr>
        <w:tc>
          <w:tcPr>
            <w:tcW w:w="1489" w:type="dxa"/>
            <w:shd w:val="clear" w:color="auto" w:fill="F2F2F2" w:themeFill="background1" w:themeFillShade="F2"/>
          </w:tcPr>
          <w:p w14:paraId="73514B9E" w14:textId="77777777" w:rsidR="00CE5EEC" w:rsidRPr="00993E94" w:rsidRDefault="00CE5EEC" w:rsidP="00F61C70">
            <w:pPr>
              <w:spacing w:line="240" w:lineRule="auto"/>
              <w:rPr>
                <w:sz w:val="20"/>
                <w:szCs w:val="20"/>
              </w:rPr>
            </w:pPr>
            <w:r w:rsidRPr="00993E94">
              <w:rPr>
                <w:sz w:val="20"/>
                <w:szCs w:val="20"/>
              </w:rPr>
              <w:t>Proje Yönetim Birimi (PYB)</w:t>
            </w:r>
          </w:p>
          <w:p w14:paraId="10CED12E" w14:textId="77777777" w:rsidR="00CE5EEC" w:rsidRPr="00993E94" w:rsidRDefault="00CE5EEC" w:rsidP="00F61C70">
            <w:pPr>
              <w:spacing w:line="240" w:lineRule="auto"/>
              <w:rPr>
                <w:sz w:val="20"/>
                <w:szCs w:val="20"/>
              </w:rPr>
            </w:pPr>
          </w:p>
        </w:tc>
        <w:tc>
          <w:tcPr>
            <w:tcW w:w="7583" w:type="dxa"/>
            <w:shd w:val="clear" w:color="auto" w:fill="F2F2F2" w:themeFill="background1" w:themeFillShade="F2"/>
          </w:tcPr>
          <w:p w14:paraId="693B9106"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Bu Planın uygulanması için yeterli kaynakların sağlandığından emin olmak.</w:t>
            </w:r>
          </w:p>
          <w:p w14:paraId="2D377FAD"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Gerektiğinde, Planı gözden geçirmek ve güncellemek.</w:t>
            </w:r>
          </w:p>
          <w:p w14:paraId="4529EA49"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Planın uygulanması için yüklenicilere teknik destek sağlandığından emin olmak.</w:t>
            </w:r>
          </w:p>
          <w:p w14:paraId="740DD592"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Eğitim kayıtları ve ilgili eğitim belgelerinin incelenmesi yoluyla yükleniciler tarafından ilgili eğitimlerin verildiğinden emin olmak.</w:t>
            </w:r>
          </w:p>
          <w:p w14:paraId="51C74730"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Yüklenicinin izlenmesi ve raporlar aracılığıyla yüklenicinin Proje gerekliliklerine uyumunu denetlemek.</w:t>
            </w:r>
          </w:p>
        </w:tc>
      </w:tr>
      <w:tr w:rsidR="00CE5EEC" w:rsidRPr="00993E94" w14:paraId="3B8FEC64" w14:textId="77777777" w:rsidTr="00F61C70">
        <w:trPr>
          <w:jc w:val="center"/>
        </w:trPr>
        <w:tc>
          <w:tcPr>
            <w:tcW w:w="1489" w:type="dxa"/>
            <w:shd w:val="clear" w:color="auto" w:fill="F2F2F2" w:themeFill="background1" w:themeFillShade="F2"/>
          </w:tcPr>
          <w:p w14:paraId="379B8235" w14:textId="77777777" w:rsidR="00CE5EEC" w:rsidRPr="00993E94" w:rsidRDefault="00CE5EEC" w:rsidP="00F61C70">
            <w:pPr>
              <w:spacing w:line="240" w:lineRule="auto"/>
              <w:rPr>
                <w:sz w:val="20"/>
                <w:szCs w:val="20"/>
              </w:rPr>
            </w:pPr>
            <w:r w:rsidRPr="00993E94">
              <w:rPr>
                <w:sz w:val="20"/>
                <w:szCs w:val="20"/>
              </w:rPr>
              <w:t>Yükleniciler</w:t>
            </w:r>
          </w:p>
        </w:tc>
        <w:tc>
          <w:tcPr>
            <w:tcW w:w="7583" w:type="dxa"/>
            <w:shd w:val="clear" w:color="auto" w:fill="F2F2F2" w:themeFill="background1" w:themeFillShade="F2"/>
          </w:tcPr>
          <w:p w14:paraId="63DF0E15"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Bu planın Proje standartları doğrultusunda uygulandığından emin olmak</w:t>
            </w:r>
          </w:p>
          <w:p w14:paraId="7F2C2BDE"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Ana sorumluluğu itibariyle, Planın (varsa Taşeronlar tarafından da) uygulanmasının sağlamak ve uyumsuzlukları ve Planın uygulama performansını PYB’ne raporlamak.</w:t>
            </w:r>
          </w:p>
          <w:p w14:paraId="5C9BE799"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Gerektiğinde, (örneğin uyumsuzluklar tespit edildiğinde, ilgili mevzuatta bir değişiklik olduğunda, vb.), düzeltici ve/veya iyileştirici faaliyetlerin geliştirilmesine katılmak.</w:t>
            </w:r>
          </w:p>
          <w:p w14:paraId="6410AD79"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İlgili eğitimleri sağlamak.</w:t>
            </w:r>
          </w:p>
          <w:p w14:paraId="6EDBF370"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İç denetimleri ve günlük denetimleri gerçekleştirmek ve tespit edilen uyumsuzlukları kayda geçirmek.</w:t>
            </w:r>
          </w:p>
          <w:p w14:paraId="071712E4"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İlgili uyumsuzlukların kaydedilmesini ve derhal yanıtlanmasını sağlamak.</w:t>
            </w:r>
          </w:p>
          <w:p w14:paraId="1B3C6A68"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Gerektiğinde (PYB ile koordinasyon içinde) Planı gözden geçirmek ve güncellemek.</w:t>
            </w:r>
          </w:p>
          <w:p w14:paraId="77CAC662"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PYB'ne sunulacak aylık rapora eklenecek günlük kontrol listesine, asbest yönetimi hususlarının dahil edildiğinden emin olmak</w:t>
            </w:r>
          </w:p>
          <w:p w14:paraId="39299D0E"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Asbest envanteri, sökümü, taşınması ve bertarafı süreçlerinde meydana gelebilecek kaza ve olaylar nedeniyle, çalışanlar, hizmet sağlayıcılar ve toplum üzerinde oluşabilecek olumsuz sağlık etkileri riski bulunmaktadır.</w:t>
            </w:r>
          </w:p>
          <w:p w14:paraId="0C7AFAE1"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Her türlü yıkım faaliyeti için geçerli olabilecek genel iş sağlığı ve güvenliği riskleri söz konusudur.</w:t>
            </w:r>
          </w:p>
          <w:p w14:paraId="64F74694"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lastRenderedPageBreak/>
              <w:t>Yıkım sonucu ortaya çıkan malzeme, uygun şekilde bertaraf edilmediği takdirde çevre için zararlı olabilir. Bu durum özellikle tehlikeli ya da potansiyel olarak tehlikeli materyaller veya atıklar için geçerlidir.</w:t>
            </w:r>
          </w:p>
          <w:p w14:paraId="7D5B887C"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Bu kapsamda, 5.1. Bölümde sunulan Azaltım Planı ve 3.1. Bölümde yer alan önlemler dikkate alınmalıdır.</w:t>
            </w:r>
          </w:p>
        </w:tc>
      </w:tr>
      <w:tr w:rsidR="00CE5EEC" w:rsidRPr="00993E94" w14:paraId="2B022655" w14:textId="77777777" w:rsidTr="00F61C70">
        <w:trPr>
          <w:jc w:val="center"/>
        </w:trPr>
        <w:tc>
          <w:tcPr>
            <w:tcW w:w="1489" w:type="dxa"/>
            <w:shd w:val="clear" w:color="auto" w:fill="F2F2F2" w:themeFill="background1" w:themeFillShade="F2"/>
          </w:tcPr>
          <w:p w14:paraId="1B6C8F2C" w14:textId="77777777" w:rsidR="00CE5EEC" w:rsidRPr="00993E94" w:rsidRDefault="00CE5EEC" w:rsidP="00F61C70">
            <w:pPr>
              <w:spacing w:line="240" w:lineRule="auto"/>
              <w:rPr>
                <w:sz w:val="20"/>
                <w:szCs w:val="20"/>
              </w:rPr>
            </w:pPr>
            <w:r w:rsidRPr="00993E94">
              <w:rPr>
                <w:sz w:val="20"/>
                <w:szCs w:val="20"/>
              </w:rPr>
              <w:lastRenderedPageBreak/>
              <w:t>Tüm personel</w:t>
            </w:r>
          </w:p>
        </w:tc>
        <w:tc>
          <w:tcPr>
            <w:tcW w:w="7583" w:type="dxa"/>
            <w:shd w:val="clear" w:color="auto" w:fill="F2F2F2" w:themeFill="background1" w:themeFillShade="F2"/>
          </w:tcPr>
          <w:p w14:paraId="2EBD5278"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Asbest yönetimi için gereken eğitimlere katılmak.</w:t>
            </w:r>
          </w:p>
          <w:p w14:paraId="30118403" w14:textId="77777777" w:rsidR="00CE5EEC" w:rsidRPr="00993E94" w:rsidRDefault="00CE5EEC" w:rsidP="00D80F2B">
            <w:pPr>
              <w:pStyle w:val="ListeParagraf"/>
              <w:numPr>
                <w:ilvl w:val="0"/>
                <w:numId w:val="123"/>
              </w:numPr>
              <w:spacing w:line="240" w:lineRule="auto"/>
              <w:rPr>
                <w:sz w:val="20"/>
                <w:szCs w:val="20"/>
              </w:rPr>
            </w:pPr>
            <w:r w:rsidRPr="00993E94">
              <w:rPr>
                <w:sz w:val="20"/>
                <w:szCs w:val="20"/>
              </w:rPr>
              <w:t>Bu planın uygulanması açısından öz yetkinlik sağlamak.</w:t>
            </w:r>
          </w:p>
        </w:tc>
      </w:tr>
    </w:tbl>
    <w:p w14:paraId="2FECC66D" w14:textId="77777777" w:rsidR="00CE5EEC" w:rsidRPr="00993E94" w:rsidRDefault="00CE5EEC" w:rsidP="00CE5EEC"/>
    <w:p w14:paraId="3BFD22F2" w14:textId="79326F82" w:rsidR="006856FE" w:rsidRPr="00993E94" w:rsidRDefault="006856FE" w:rsidP="00D80F2B">
      <w:pPr>
        <w:pStyle w:val="ListeParagraf"/>
        <w:numPr>
          <w:ilvl w:val="0"/>
          <w:numId w:val="121"/>
        </w:numPr>
        <w:rPr>
          <w:b/>
          <w:bCs/>
        </w:rPr>
      </w:pPr>
      <w:r w:rsidRPr="00993E94">
        <w:rPr>
          <w:b/>
          <w:bCs/>
        </w:rPr>
        <w:t>Asbest Yönetimi</w:t>
      </w:r>
    </w:p>
    <w:p w14:paraId="50BE6470" w14:textId="0F09D25E" w:rsidR="002E43FB" w:rsidRPr="00993E94" w:rsidRDefault="002E43FB" w:rsidP="002E43FB">
      <w:r w:rsidRPr="00993E94">
        <w:t>Çalışma ve Sosyal Güvenlik Bakanlığı İş Sağlığı ve Güvenliği Genel Müdürlüğü asbestli çalışmalarda izlenmesi gereken adımları iş akım şeması ile açıklamıştır. Söz konusu iş akım şeması Ek-1’de sunulmaktadır. Proje kapsamında binalarda gerçekleştirilecek yıkım, bakım ve onarım faaliyetlerinde asbestle çalışmalarda Ek-1’de verilen adımlar izlenecektir.</w:t>
      </w:r>
    </w:p>
    <w:p w14:paraId="20C615B8" w14:textId="6A3BFC26" w:rsidR="006856FE" w:rsidRPr="00993E94" w:rsidRDefault="006856FE" w:rsidP="00D80F2B">
      <w:pPr>
        <w:pStyle w:val="ListeParagraf"/>
        <w:numPr>
          <w:ilvl w:val="1"/>
          <w:numId w:val="121"/>
        </w:numPr>
        <w:rPr>
          <w:b/>
          <w:bCs/>
        </w:rPr>
      </w:pPr>
      <w:r w:rsidRPr="00993E94">
        <w:rPr>
          <w:b/>
          <w:bCs/>
        </w:rPr>
        <w:t>Söküme Başlamadan Önce Yapılması Gerekenler</w:t>
      </w:r>
    </w:p>
    <w:p w14:paraId="60DED6C8" w14:textId="77777777" w:rsidR="002E43FB" w:rsidRPr="00993E94" w:rsidRDefault="002E43FB" w:rsidP="002E43FB">
      <w:r w:rsidRPr="00993E94">
        <w:t>Kentsel dönüşüm uygulamaları kapsamında her ne kadar mevzuat bakımından bir zorunluluk olmasa da binaların yıkılmasından önce ilgili belediyeler tarafından söz konusu yıkım için yıkım ruhsatı verilmesi sürecinde yıkılacak binada asbest varlığı olup olmadığının tespit edilmesi için yıkımı gerçekleştirilecek yüklenici tarafından asbest envanter çalışması yapılması ve asbest envanter raporu hazırlanılması istenmektedir. Söz konusu asbest tespit sürecini içeren adımlar aşağıda verilmektedir.</w:t>
      </w:r>
    </w:p>
    <w:p w14:paraId="5FE290DE" w14:textId="424505A3" w:rsidR="002E43FB" w:rsidRPr="00993E94" w:rsidRDefault="002E43FB" w:rsidP="00D80F2B">
      <w:pPr>
        <w:pStyle w:val="ListeParagraf"/>
        <w:numPr>
          <w:ilvl w:val="0"/>
          <w:numId w:val="124"/>
        </w:numPr>
      </w:pPr>
      <w:r w:rsidRPr="00993E94">
        <w:t>Binaların asbestli kısımlarının belirlenmesi</w:t>
      </w:r>
    </w:p>
    <w:p w14:paraId="11DC892A" w14:textId="37FEA304" w:rsidR="002E43FB" w:rsidRPr="00993E94" w:rsidRDefault="002E43FB" w:rsidP="00D80F2B">
      <w:pPr>
        <w:pStyle w:val="ListeParagraf"/>
        <w:numPr>
          <w:ilvl w:val="0"/>
          <w:numId w:val="124"/>
        </w:numPr>
      </w:pPr>
      <w:r w:rsidRPr="00993E94">
        <w:t>Asbest türünün belirlenmesi</w:t>
      </w:r>
    </w:p>
    <w:p w14:paraId="5486D50B" w14:textId="527E657C" w:rsidR="002E43FB" w:rsidRPr="00993E94" w:rsidRDefault="002E43FB" w:rsidP="00D80F2B">
      <w:pPr>
        <w:pStyle w:val="ListeParagraf"/>
        <w:numPr>
          <w:ilvl w:val="0"/>
          <w:numId w:val="124"/>
        </w:numPr>
      </w:pPr>
      <w:r w:rsidRPr="00993E94">
        <w:t>İş planının ve kurum yapısının hazırlanması</w:t>
      </w:r>
    </w:p>
    <w:p w14:paraId="53A7D718" w14:textId="44833FBA" w:rsidR="002E43FB" w:rsidRPr="00993E94" w:rsidRDefault="002E43FB" w:rsidP="00D80F2B">
      <w:pPr>
        <w:pStyle w:val="ListeParagraf"/>
        <w:numPr>
          <w:ilvl w:val="0"/>
          <w:numId w:val="124"/>
        </w:numPr>
      </w:pPr>
      <w:r w:rsidRPr="00993E94">
        <w:t>İş Güvenliği Uzmanının görevlendirilmesi (şantiyeler, NACE koduna göre çok tehlikeli sınıf içinde sınıflandırılmaktadır)</w:t>
      </w:r>
    </w:p>
    <w:p w14:paraId="68F39439" w14:textId="7FFFE879" w:rsidR="002E43FB" w:rsidRPr="00993E94" w:rsidRDefault="002E43FB" w:rsidP="00D80F2B">
      <w:pPr>
        <w:pStyle w:val="ListeParagraf"/>
        <w:numPr>
          <w:ilvl w:val="0"/>
          <w:numId w:val="124"/>
        </w:numPr>
      </w:pPr>
      <w:r w:rsidRPr="00993E94">
        <w:t>Bir risk değerlendirmesinin hazırlanması</w:t>
      </w:r>
    </w:p>
    <w:p w14:paraId="638A4D1C" w14:textId="3195DEFC" w:rsidR="002E43FB" w:rsidRPr="00993E94" w:rsidRDefault="002E43FB" w:rsidP="00D80F2B">
      <w:pPr>
        <w:pStyle w:val="ListeParagraf"/>
        <w:numPr>
          <w:ilvl w:val="0"/>
          <w:numId w:val="124"/>
        </w:numPr>
      </w:pPr>
      <w:r w:rsidRPr="00993E94">
        <w:t>Asbest risk analizinin hazırlanması</w:t>
      </w:r>
    </w:p>
    <w:p w14:paraId="4BBD156B" w14:textId="786DE76F" w:rsidR="002E43FB" w:rsidRPr="00993E94" w:rsidRDefault="002E43FB" w:rsidP="00D80F2B">
      <w:pPr>
        <w:pStyle w:val="ListeParagraf"/>
        <w:numPr>
          <w:ilvl w:val="0"/>
          <w:numId w:val="124"/>
        </w:numPr>
      </w:pPr>
      <w:r w:rsidRPr="00993E94">
        <w:t>Şantiyenin mevcut durumunun fotoğraflanması</w:t>
      </w:r>
    </w:p>
    <w:p w14:paraId="2FEB9971" w14:textId="047917C9" w:rsidR="002E43FB" w:rsidRPr="00993E94" w:rsidRDefault="002E43FB" w:rsidP="00D80F2B">
      <w:pPr>
        <w:pStyle w:val="ListeParagraf"/>
        <w:numPr>
          <w:ilvl w:val="0"/>
          <w:numId w:val="124"/>
        </w:numPr>
      </w:pPr>
      <w:r w:rsidRPr="00993E94">
        <w:t>Asbest Söküm Belgeli gerekli çalışan sayısının ve görevlerinin belirlenmesi</w:t>
      </w:r>
    </w:p>
    <w:p w14:paraId="7C6A4948" w14:textId="6500396F" w:rsidR="002E43FB" w:rsidRPr="00993E94" w:rsidRDefault="002E43FB" w:rsidP="00D80F2B">
      <w:pPr>
        <w:pStyle w:val="ListeParagraf"/>
        <w:numPr>
          <w:ilvl w:val="0"/>
          <w:numId w:val="124"/>
        </w:numPr>
      </w:pPr>
      <w:r w:rsidRPr="00993E94">
        <w:t>Asbest Söküm Uzmanının Görevlendirilmesi</w:t>
      </w:r>
    </w:p>
    <w:p w14:paraId="148A4911" w14:textId="74503966" w:rsidR="002E43FB" w:rsidRPr="00993E94" w:rsidRDefault="002E43FB" w:rsidP="00D80F2B">
      <w:pPr>
        <w:pStyle w:val="ListeParagraf"/>
        <w:numPr>
          <w:ilvl w:val="0"/>
          <w:numId w:val="124"/>
        </w:numPr>
      </w:pPr>
      <w:r w:rsidRPr="00993E94">
        <w:t>Sosyal Güvenlik Kurumu (SGK) girişleri, sağlık kontrolleri (yüksekte çalışma ve solunum sistemi muayeneleri dahil), iş güvenliği eğitimlerinin tamamlanması ve bu eğitimlerin belgelendirilmesinin sağlanması veya ilgili belgelerin kontrol edilmesi.</w:t>
      </w:r>
    </w:p>
    <w:p w14:paraId="1821D909" w14:textId="7531CB55" w:rsidR="002E43FB" w:rsidRPr="00993E94" w:rsidRDefault="002E43FB" w:rsidP="00D80F2B">
      <w:pPr>
        <w:pStyle w:val="ListeParagraf"/>
        <w:numPr>
          <w:ilvl w:val="0"/>
          <w:numId w:val="124"/>
        </w:numPr>
      </w:pPr>
      <w:r w:rsidRPr="00993E94">
        <w:t>Asbest Söküm Uzmanı, belgeleri ve dosyaları hazırlayacak ve inceleyecektir.</w:t>
      </w:r>
    </w:p>
    <w:p w14:paraId="34840A6C" w14:textId="5CFB7082" w:rsidR="002E43FB" w:rsidRPr="00993E94" w:rsidRDefault="002E43FB" w:rsidP="00D80F2B">
      <w:pPr>
        <w:pStyle w:val="ListeParagraf"/>
        <w:numPr>
          <w:ilvl w:val="0"/>
          <w:numId w:val="124"/>
        </w:numPr>
      </w:pPr>
      <w:r w:rsidRPr="00993E94">
        <w:lastRenderedPageBreak/>
        <w:t>Türkiye İş Kurumu İl Müdürlüğü’ne ve Çalışma ve Sosyal Güvenlik Bakanlığı’na bildirimde bulunulması</w:t>
      </w:r>
    </w:p>
    <w:p w14:paraId="712E8540" w14:textId="4B746DDA" w:rsidR="00455D26" w:rsidRPr="00993E94" w:rsidRDefault="00455D26" w:rsidP="00455D26">
      <w:pPr>
        <w:pStyle w:val="ekillerveTablolar"/>
      </w:pPr>
      <w:r w:rsidRPr="00993E94">
        <w:t>Asbest Tespiti ve Yönetim Şeması</w:t>
      </w:r>
    </w:p>
    <w:p w14:paraId="603C5EFE" w14:textId="5708039D" w:rsidR="00455D26" w:rsidRPr="00993E94" w:rsidRDefault="00455D26" w:rsidP="00455D26">
      <w:pPr>
        <w:ind w:left="360"/>
        <w:jc w:val="center"/>
      </w:pPr>
      <w:r w:rsidRPr="00993E94">
        <w:rPr>
          <w:rFonts w:eastAsia="Tahoma" w:cs="Tahoma"/>
          <w:noProof/>
          <w:sz w:val="20"/>
          <w:szCs w:val="20"/>
          <w:lang w:eastAsia="tr-TR"/>
        </w:rPr>
        <w:drawing>
          <wp:inline distT="0" distB="0" distL="0" distR="0" wp14:anchorId="697F716E" wp14:editId="592F692B">
            <wp:extent cx="4320000" cy="2743200"/>
            <wp:effectExtent l="19050" t="19050" r="23495" b="19050"/>
            <wp:docPr id="201201727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35"/>
                    <a:srcRect l="1192" t="2273" r="1428" b="3005"/>
                    <a:stretch/>
                  </pic:blipFill>
                  <pic:spPr bwMode="auto">
                    <a:xfrm>
                      <a:off x="0" y="0"/>
                      <a:ext cx="4320000" cy="274320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43A6DD01" w14:textId="44C51409" w:rsidR="00455D26" w:rsidRPr="00993E94" w:rsidRDefault="00455D26" w:rsidP="00455D26">
      <w:r w:rsidRPr="00993E94">
        <w:t>Asbestle Çalışmalarda Alınacak Sağlık ve Güvenlik Önlemleri Hakkında Yönetmelik kapsamında söküm, yıkım, bakım tamir işlerinden önce asbest varlığını araştırmak için alınan katı numunelerin analizi iş hijyeni ölçüm test ve analizi olarak değerlendirilmektedir. Çalışma ve Sosyal Güvenlik Bakanlığınca yetki verilen laboratuvarlar; numune alma ve analiz konusunda yetkilidir. Laboratuvarın analiz için dışardan numune kabulüne izin verilmektedir. Dışardan gelen numuneler, Asbest Söküm Uzmanı tarafından alınmış olması koşulu ile laboratuvara kabul edilebilecektir (Kentsel dönüşüm sahalarından gelen numuneler bu kapsamda değerlendirilmektedir). Asbest Söküm Uzmanı istihdam edilmediği işyerlerinden gelen (örneğin prosesin bir kısmını ilgilendiren bakım, tamir işleri esnasında veya hammadde içeriğinin kontrolü amaçlı alınmış olan numuneler vb.) numunelerin kabulü için; A sınıfı İş Güvenliği Uzmanı tarafından alınmış olması şartı aranmaktadır. Envanter çalışması sonucunda asbest tespit edilmesi durumunda risk analizi yapılmalıdır.</w:t>
      </w:r>
    </w:p>
    <w:p w14:paraId="4B1FE042" w14:textId="20EB1C18" w:rsidR="006856FE" w:rsidRPr="00993E94" w:rsidRDefault="006856FE" w:rsidP="00D80F2B">
      <w:pPr>
        <w:pStyle w:val="ListeParagraf"/>
        <w:numPr>
          <w:ilvl w:val="1"/>
          <w:numId w:val="121"/>
        </w:numPr>
        <w:rPr>
          <w:b/>
          <w:bCs/>
        </w:rPr>
      </w:pPr>
      <w:r w:rsidRPr="00993E94">
        <w:rPr>
          <w:b/>
          <w:bCs/>
        </w:rPr>
        <w:t>Asbestin Sökümü Öncesi Şantiyenin Hazırlanması</w:t>
      </w:r>
    </w:p>
    <w:p w14:paraId="4FDBB41B" w14:textId="3A994813" w:rsidR="006856FE" w:rsidRPr="00993E94" w:rsidRDefault="006856FE" w:rsidP="00D80F2B">
      <w:pPr>
        <w:pStyle w:val="ListeParagraf"/>
        <w:numPr>
          <w:ilvl w:val="2"/>
          <w:numId w:val="121"/>
        </w:numPr>
        <w:rPr>
          <w:b/>
          <w:bCs/>
        </w:rPr>
      </w:pPr>
      <w:r w:rsidRPr="00993E94">
        <w:rPr>
          <w:b/>
          <w:bCs/>
        </w:rPr>
        <w:t>Çalışanların Bilgilendirilmesi</w:t>
      </w:r>
    </w:p>
    <w:p w14:paraId="253F2D78" w14:textId="1027EE70" w:rsidR="00455D26" w:rsidRPr="00993E94" w:rsidRDefault="00455D26" w:rsidP="00D80F2B">
      <w:pPr>
        <w:pStyle w:val="ListeParagraf"/>
        <w:numPr>
          <w:ilvl w:val="0"/>
          <w:numId w:val="125"/>
        </w:numPr>
      </w:pPr>
      <w:r w:rsidRPr="00993E94">
        <w:t>Asbest söküm çalışmaları öncesinde çalışanlara aşağıdaki konularda bilgi verilir.</w:t>
      </w:r>
    </w:p>
    <w:p w14:paraId="03C010EA" w14:textId="144C03E3" w:rsidR="00455D26" w:rsidRPr="00993E94" w:rsidRDefault="00455D26" w:rsidP="00D80F2B">
      <w:pPr>
        <w:pStyle w:val="ListeParagraf"/>
        <w:numPr>
          <w:ilvl w:val="0"/>
          <w:numId w:val="125"/>
        </w:numPr>
      </w:pPr>
      <w:r w:rsidRPr="00993E94">
        <w:t>Asbest ve/veya asbestli malzemeden yayılan tozun neden olabileceği sağlık riskleri</w:t>
      </w:r>
    </w:p>
    <w:p w14:paraId="7A559CF2" w14:textId="3483AD5F" w:rsidR="00455D26" w:rsidRPr="00993E94" w:rsidRDefault="00455D26" w:rsidP="00D80F2B">
      <w:pPr>
        <w:pStyle w:val="ListeParagraf"/>
        <w:numPr>
          <w:ilvl w:val="0"/>
          <w:numId w:val="125"/>
        </w:numPr>
      </w:pPr>
      <w:r w:rsidRPr="00993E94">
        <w:t>Yönetmelikte belirtilen sınır değerler ve ortam havasında sürekli yapılması gereken ölçümler</w:t>
      </w:r>
    </w:p>
    <w:p w14:paraId="4172FC1B" w14:textId="7CE9D188" w:rsidR="00455D26" w:rsidRPr="00993E94" w:rsidRDefault="00455D26" w:rsidP="00D80F2B">
      <w:pPr>
        <w:pStyle w:val="ListeParagraf"/>
        <w:numPr>
          <w:ilvl w:val="0"/>
          <w:numId w:val="125"/>
        </w:numPr>
      </w:pPr>
      <w:r w:rsidRPr="00993E94">
        <w:t>Sigara içilmemesi de dahil uyulması gereken hijyen kuralları</w:t>
      </w:r>
    </w:p>
    <w:p w14:paraId="733E6BF3" w14:textId="09310F04" w:rsidR="00455D26" w:rsidRPr="00993E94" w:rsidRDefault="00455D26" w:rsidP="00D80F2B">
      <w:pPr>
        <w:pStyle w:val="ListeParagraf"/>
        <w:numPr>
          <w:ilvl w:val="0"/>
          <w:numId w:val="125"/>
        </w:numPr>
      </w:pPr>
      <w:r w:rsidRPr="00993E94">
        <w:t>KKD kullanımı ve alınacak önlemler</w:t>
      </w:r>
    </w:p>
    <w:p w14:paraId="3CC048CE" w14:textId="0982F806" w:rsidR="00455D26" w:rsidRPr="00993E94" w:rsidRDefault="00455D26" w:rsidP="00D80F2B">
      <w:pPr>
        <w:pStyle w:val="ListeParagraf"/>
        <w:numPr>
          <w:ilvl w:val="0"/>
          <w:numId w:val="125"/>
        </w:numPr>
      </w:pPr>
      <w:r w:rsidRPr="00993E94">
        <w:lastRenderedPageBreak/>
        <w:t>Asbest maruziyetini en aza indirmek için tasarlanmış özel önlemler</w:t>
      </w:r>
    </w:p>
    <w:p w14:paraId="158D3389" w14:textId="252F2667" w:rsidR="00455D26" w:rsidRPr="00993E94" w:rsidRDefault="00455D26" w:rsidP="00D80F2B">
      <w:pPr>
        <w:pStyle w:val="ListeParagraf"/>
        <w:numPr>
          <w:ilvl w:val="0"/>
          <w:numId w:val="125"/>
        </w:numPr>
      </w:pPr>
      <w:r w:rsidRPr="00993E94">
        <w:t>Asbestli atıkların depolanacağı yerler ve bu yerlere kadar atıkların nakliyesinin nasıl yapılacağı</w:t>
      </w:r>
    </w:p>
    <w:p w14:paraId="4C9FB0C1" w14:textId="254CBF9F" w:rsidR="006856FE" w:rsidRPr="00993E94" w:rsidRDefault="006856FE" w:rsidP="00D80F2B">
      <w:pPr>
        <w:pStyle w:val="ListeParagraf"/>
        <w:numPr>
          <w:ilvl w:val="2"/>
          <w:numId w:val="121"/>
        </w:numPr>
        <w:rPr>
          <w:b/>
          <w:bCs/>
        </w:rPr>
      </w:pPr>
      <w:r w:rsidRPr="00993E94">
        <w:rPr>
          <w:b/>
          <w:bCs/>
        </w:rPr>
        <w:t>İşaretleme</w:t>
      </w:r>
    </w:p>
    <w:p w14:paraId="6993C699" w14:textId="7F11EA58" w:rsidR="00455D26" w:rsidRPr="00993E94" w:rsidRDefault="00455D26" w:rsidP="00455D26">
      <w:r w:rsidRPr="00993E94">
        <w:t>Asbest içeren malzemelerin kullanıldığı çalışma alanları ile söküm sonrası asbest atığının taşınmasında kullanılan paketlerin üzerinde gerekli işaretlemenin yer alması gerekmektedir. Güvenli çalışma alanının oluşması için “Dur, Yetkisiz Giriş Yasak” levhaları ile işaretlenme yapılırken Kimyasalların Kaydı, Değerlendirilmesi, İzni ve Kısıtlanması Hakkında Yönetmelik Ek 17’de ölçülendirilmiş örneğe uygun etiket bulunmalıdır.</w:t>
      </w:r>
    </w:p>
    <w:p w14:paraId="40408E5C" w14:textId="4CA7127F" w:rsidR="00455D26" w:rsidRPr="00993E94" w:rsidRDefault="00455D26" w:rsidP="00455D26">
      <w:pPr>
        <w:pStyle w:val="ekillerveTablolar"/>
      </w:pPr>
      <w:r w:rsidRPr="00993E94">
        <w:t>Uyarı İşaretleri (Çalışma alanı uyarı levhaları ve Asbest içeren paket etiketi)</w:t>
      </w:r>
    </w:p>
    <w:p w14:paraId="0F33EF18" w14:textId="566829D5" w:rsidR="00455D26" w:rsidRPr="00993E94" w:rsidRDefault="00455D26" w:rsidP="00455D26">
      <w:r w:rsidRPr="00993E94">
        <w:rPr>
          <w:rFonts w:eastAsia="Tahoma" w:cs="Tahoma"/>
          <w:noProof/>
          <w:sz w:val="20"/>
          <w:szCs w:val="20"/>
          <w:lang w:eastAsia="tr-TR"/>
        </w:rPr>
        <w:drawing>
          <wp:inline distT="0" distB="0" distL="0" distR="0" wp14:anchorId="7519C078" wp14:editId="61E75252">
            <wp:extent cx="5758883" cy="2880756"/>
            <wp:effectExtent l="114300" t="95250" r="108585" b="129540"/>
            <wp:docPr id="201201728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extLst>
                        <a:ext uri="{28A0092B-C50C-407E-A947-70E740481C1C}">
                          <a14:useLocalDpi xmlns:a14="http://schemas.microsoft.com/office/drawing/2010/main" val="0"/>
                        </a:ext>
                      </a:extLst>
                    </a:blip>
                    <a:srcRect/>
                    <a:stretch>
                      <a:fillRect/>
                    </a:stretch>
                  </pic:blipFill>
                  <pic:spPr>
                    <a:xfrm>
                      <a:off x="0" y="0"/>
                      <a:ext cx="5763524" cy="2883077"/>
                    </a:xfrm>
                    <a:prstGeom prst="rect">
                      <a:avLst/>
                    </a:prstGeom>
                    <a:solidFill>
                      <a:srgbClr val="FFFFFF">
                        <a:shade val="85000"/>
                      </a:srgbClr>
                    </a:solidFill>
                    <a:ln w="3175" cap="sq">
                      <a:solidFill>
                        <a:schemeClr val="bg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2C7F98" w14:textId="2A27C9C1" w:rsidR="006856FE" w:rsidRPr="00993E94" w:rsidRDefault="006856FE" w:rsidP="00D80F2B">
      <w:pPr>
        <w:pStyle w:val="ListeParagraf"/>
        <w:numPr>
          <w:ilvl w:val="2"/>
          <w:numId w:val="121"/>
        </w:numPr>
        <w:rPr>
          <w:b/>
          <w:bCs/>
        </w:rPr>
      </w:pPr>
      <w:r w:rsidRPr="00993E94">
        <w:rPr>
          <w:b/>
          <w:bCs/>
        </w:rPr>
        <w:t>Karantinanın Oluşturulması</w:t>
      </w:r>
    </w:p>
    <w:p w14:paraId="00FA3639" w14:textId="77777777" w:rsidR="00455D26" w:rsidRPr="00993E94" w:rsidRDefault="00455D26" w:rsidP="00455D26">
      <w:r w:rsidRPr="00993E94">
        <w:t xml:space="preserve">Yüksek lif konsantrasyonlarının olması muhtemel çalışma alanlarında (siyah alan), asbest sökümünün kontrollü yapılabilmesi için karantina kurulması zorunludur. Bu karantina alanı, asbest söküm işleri, atık paketleme ve söküm yerinin temizliği işlemleri sırasında asbest liflerinin etrafa yayılmasını engelleyerek, çevredeki diğer insanların ve çalışanların asbeste maruziyetini önlemektedir. </w:t>
      </w:r>
    </w:p>
    <w:p w14:paraId="19FEC8DB" w14:textId="77777777" w:rsidR="00455D26" w:rsidRPr="00993E94" w:rsidRDefault="00455D26" w:rsidP="00455D26">
      <w:r w:rsidRPr="00993E94">
        <w:t>Karantinalar, asbest sökümü yapılacak alanda sökümün rahatlıkla yapılabileceği büyüklükte dizayn edilmelidir. Boyutların belirlenmesinde çalışan sayısı ve kullanılacak ekipmanların büyüklüğü göz önünde tutulmalıdır. Örneğin bir makas asansör veya bir iskele kullanılacaksa ekipmanın rahat kullanımı sağlayacak büyüklükte olmalıdır. Karantina alanın gereğinden büyük olması ise asbestin yayılma alanını artırır bu sebeple karantina alanının büyüklüğü optimum seviyede tutulmalıdır.</w:t>
      </w:r>
    </w:p>
    <w:p w14:paraId="5E6C2A1D" w14:textId="77777777" w:rsidR="00455D26" w:rsidRPr="00993E94" w:rsidRDefault="00455D26" w:rsidP="00455D26">
      <w:r w:rsidRPr="00993E94">
        <w:lastRenderedPageBreak/>
        <w:t>Karantinalar için en yaygın kullanılan malzeme polietilen kaplamadır. Bu malzeme esnek ve geçirimsiz olduğundan çok tercih edilmektedir. Bu kaplama karantinanın aşınmasına ve yıpranmasına dayanacak kadar kalın olmalıdır. Çoğu durumda 1000 gauge (250 mikron) kaplama yeterlidir. Açıkta kalan yerlerde, rüzgar gibi dış faktörlerden dolayı polietilen kaplama, yeterli mukavemete sahip olmayabilir, bu nedenle, dokuma naylon örgüyle takviye edilmiş polivinil klorür (PVC) levha gibi alternatif malzemeler düşünülebilir.</w:t>
      </w:r>
    </w:p>
    <w:p w14:paraId="7698747C" w14:textId="77777777" w:rsidR="00455D26" w:rsidRPr="00993E94" w:rsidRDefault="00455D26" w:rsidP="00455D26">
      <w:r w:rsidRPr="00993E94">
        <w:t>Kaplama malzemesini desteklemek için en yaygın kullanılan araç ise kereste çerçevelerdir. Metal veya plastik boru gibi özel olarak tasarlanmış çerçeveler de kullanılabilir. Kullanılan tahta çubuklar için 50 mm x 50 mm ahşap genişliği yeterlidir. Kaplama zımba teli, bant ve sprey yapıştırma kullanılarak çubuklara sabitlenmelidir.</w:t>
      </w:r>
    </w:p>
    <w:p w14:paraId="51B9A864" w14:textId="77777777" w:rsidR="00455D26" w:rsidRPr="00993E94" w:rsidRDefault="00455D26" w:rsidP="00455D26">
      <w:r w:rsidRPr="00993E94">
        <w:t>Karantina alanı hava sızdırmaz olmalıdır. Tüm kaçaklar tespit edilmeli ve kapatılmalıdır. Tüm köşeler, pencere kenarları, kapılar, negatif basınç ünitesinin etrafı gibi hava kaçışının olabileceği yerler düzgünce bantlanmalı veya uygun köpük malzemesiyle kapatılmalıdır.</w:t>
      </w:r>
    </w:p>
    <w:p w14:paraId="5A7DDB2B" w14:textId="77777777" w:rsidR="00455D26" w:rsidRPr="00993E94" w:rsidRDefault="00455D26" w:rsidP="00455D26">
      <w:r w:rsidRPr="00993E94">
        <w:t>Çok kapalı ve sıcak alanlarda, bazı köpüklerin ve yapıştırıcıların kullanılması boru hatları veya nefes alanına yakın olması, yüksek konsantrasyonlarda zararlı olmasına neden olabilir. Bu durumdan kaçınılmalıdır.</w:t>
      </w:r>
    </w:p>
    <w:p w14:paraId="294DEE78" w14:textId="77777777" w:rsidR="00455D26" w:rsidRPr="00993E94" w:rsidRDefault="00455D26" w:rsidP="00455D26">
      <w:r w:rsidRPr="00993E94">
        <w:t>Bunlar yapıldığı takdirde sızdırmazlığın önüne geçilemiyorsa ilave önlemler alınmalıdır. Bunlar şu şekilde olabilir;</w:t>
      </w:r>
    </w:p>
    <w:p w14:paraId="2DC23003" w14:textId="54551CCC" w:rsidR="00455D26" w:rsidRPr="00993E94" w:rsidRDefault="00455D26" w:rsidP="00D80F2B">
      <w:pPr>
        <w:pStyle w:val="ListeParagraf"/>
        <w:numPr>
          <w:ilvl w:val="0"/>
          <w:numId w:val="126"/>
        </w:numPr>
      </w:pPr>
      <w:r w:rsidRPr="00993E94">
        <w:t>Negatif basınç ünitesinin performansı artırılabilir,</w:t>
      </w:r>
    </w:p>
    <w:p w14:paraId="0DB8A255" w14:textId="61B63603" w:rsidR="00455D26" w:rsidRPr="00993E94" w:rsidRDefault="00455D26" w:rsidP="00D80F2B">
      <w:pPr>
        <w:pStyle w:val="ListeParagraf"/>
        <w:numPr>
          <w:ilvl w:val="0"/>
          <w:numId w:val="126"/>
        </w:numPr>
      </w:pPr>
      <w:r w:rsidRPr="00993E94">
        <w:t>Glovebag kullanılabilir,</w:t>
      </w:r>
    </w:p>
    <w:p w14:paraId="7F38560A" w14:textId="3505606C" w:rsidR="00455D26" w:rsidRPr="00993E94" w:rsidRDefault="00455D26" w:rsidP="00D80F2B">
      <w:pPr>
        <w:pStyle w:val="ListeParagraf"/>
        <w:numPr>
          <w:ilvl w:val="0"/>
          <w:numId w:val="126"/>
        </w:numPr>
      </w:pPr>
      <w:r w:rsidRPr="00993E94">
        <w:t>Karantinanın içinde mini karantinalar kurulabilir.</w:t>
      </w:r>
    </w:p>
    <w:p w14:paraId="34CCFCAF" w14:textId="2F49C28F" w:rsidR="00455D26" w:rsidRPr="00993E94" w:rsidRDefault="00455D26" w:rsidP="00455D26">
      <w:r w:rsidRPr="00993E94">
        <w:t>Karantinalar, asbestli ürüne enjeksiyon iğnelerinin yerleştirilmesi de dahil olmak üzere herhangi bir çalışma yapılmadan önce kurulmalıdır ve kaplama malzemesi tek kullanımlık olmalıdır.</w:t>
      </w:r>
    </w:p>
    <w:p w14:paraId="6CF63EC6" w14:textId="3DD31044" w:rsidR="006856FE" w:rsidRPr="00993E94" w:rsidRDefault="006856FE" w:rsidP="00D80F2B">
      <w:pPr>
        <w:pStyle w:val="ListeParagraf"/>
        <w:numPr>
          <w:ilvl w:val="2"/>
          <w:numId w:val="121"/>
        </w:numPr>
        <w:rPr>
          <w:b/>
          <w:bCs/>
        </w:rPr>
      </w:pPr>
      <w:r w:rsidRPr="00993E94">
        <w:rPr>
          <w:b/>
          <w:bCs/>
        </w:rPr>
        <w:t>Negatif Basınç Ünitesi (NBU)</w:t>
      </w:r>
    </w:p>
    <w:p w14:paraId="17BE51FE" w14:textId="77777777" w:rsidR="00455D26" w:rsidRPr="00993E94" w:rsidRDefault="00455D26" w:rsidP="00455D26">
      <w:r w:rsidRPr="00993E94">
        <w:t xml:space="preserve">Karantina ne kadar iyi tasarlansa da hava geçirmeyeceği garanti edilemez. Bir dereceye kadar sızıntı olabilir. Bu nedenle, karantinanın içindeki hava basıncının atmosferik basıncın biraz altında olması sağlamalıdır. Bu, karantina içerisindeki herhangi bir sızıntıya maruz kalan hava akımının dışarıya değil, içeriye doğru ilerlemesini sağlar, böylece asbest tozu karantina içinde kalır. Bununla birlikte çıkan havanın yerine yeterli temiz hava sağlamalıdır. Bu hava duş kabinleri veya hava kilitleri ile kontrollü bir şekilde karantinaya girmelidir. Bu şekilde karantinanın havalandırması düzenlenir ve asbest çalışanlarına temiz hava sağlanır. Prensipte NBU, hava kilitlerinin karşısında yer almalıdır. Bununla </w:t>
      </w:r>
      <w:r w:rsidRPr="00993E94">
        <w:lastRenderedPageBreak/>
        <w:t>birlikte NBU için en uygun yer, karantinanın şekli ve üniteyi yerleştirmek için duvarların erişilebilirliği veya duvarın uygunluğu dahil olmak üzere çeşitli faktörlere bağlıdır. Hava kilidi tek başına küçük veya basit bir karantina için yeterli temiz hava sağlayabilir; ancak daha büyük veya kompleks tesisler için ek hava girişleri gerekebilir. Bu hava girişlerinde filtrasyon (ön filtre) bulunmalı ve etrafı bantlanarak sızdırmazlık sağlanmalıdır. NBU normal olarak karantinanın dışında bulunmalı ve sadece ön filtre içeride görülmelidir. Bu durum, erişime ve mevcut alana göre değişmektedir. Karantina içinde ana HEPA filtre ile ön filtre arasında esnek boru tesisatı gerekebilir bu durumda bu esnek hortum korunmalı ve düzenli olarak denetlenmelidir.</w:t>
      </w:r>
    </w:p>
    <w:p w14:paraId="6863A955" w14:textId="7B5C4055" w:rsidR="00455D26" w:rsidRPr="00993E94" w:rsidRDefault="00455D26" w:rsidP="00455D26">
      <w:r w:rsidRPr="00993E94">
        <w:t>Karantina alanının içerisinde yeteri kadar negatif basınç oluşturulmalıdır ve bu basınç karantina alanına mümkün olduğunca eşit dağılmalıdır. Negatif basınç ünitesinin konumu karantina ve hava kilitlerinde etkin hava akışı sağlamalıdır. Hava kilitleri ve atık kabinleri negatif basınca alternatif olarak görülmemelidir.</w:t>
      </w:r>
    </w:p>
    <w:p w14:paraId="0E698F39" w14:textId="02A84245" w:rsidR="006856FE" w:rsidRPr="00993E94" w:rsidRDefault="006856FE" w:rsidP="00D80F2B">
      <w:pPr>
        <w:pStyle w:val="ListeParagraf"/>
        <w:numPr>
          <w:ilvl w:val="2"/>
          <w:numId w:val="121"/>
        </w:numPr>
        <w:rPr>
          <w:b/>
          <w:bCs/>
        </w:rPr>
      </w:pPr>
      <w:r w:rsidRPr="00993E94">
        <w:rPr>
          <w:b/>
          <w:bCs/>
        </w:rPr>
        <w:t>Karantinaya Giriş (Hava Kilidi)</w:t>
      </w:r>
    </w:p>
    <w:p w14:paraId="481B836D" w14:textId="0625D0CB" w:rsidR="00455D26" w:rsidRPr="00993E94" w:rsidRDefault="00455D26" w:rsidP="00455D26">
      <w:r w:rsidRPr="00993E94">
        <w:t>Karantina için en önemli özellik duş kabinleri veya hava kilitleridir. Hava kilitleri sayesinde personelin, ekipmanın ve atıkların giriş ve çıkışları kontrol altına alınmaktadır. Hava kilitleri ve atık kabinleri en az 1m x 1m x 2m (yükseklik) olmalıdır. Boru hatları veya tahta parçaları gibi daha büyük atıkların atıldığı durumlarda daha büyük olmalıdır. Tek bir yönde, örneğin bir koridor boyunca sınırlandığı yerlerde, hava kilitleri ve atık kabinleri diğer yönde (örneğin 0,8m x 2m x 2m) uzatılmalıdır. Alanın izin verdiği yerlerde ayrı hava kilidi ve atık kabini kullanılmalıdır. Hava kilitleri kabinler arasında geçişlerde asbest tozunun geçişini önleyecek şekilde tasarlanmalıdır. Bu genelde kabinler arasındaki kaplama dikey olarak kesilerek elde edilir. Bu açıklıklar dışarıdan havanın içeri girişini içerdeki havanın da dışarı çıkmasını engeller. Hava akışını kontrol altına alabilmek için iç yarığın dip kısmına plastik veya tahta çubuklarla ağırlıklandırılmalıdır. Karantina içine yeterli miktarda yedek hava sağlanması esastır.</w:t>
      </w:r>
    </w:p>
    <w:p w14:paraId="585E66A9" w14:textId="38955742" w:rsidR="006856FE" w:rsidRPr="00993E94" w:rsidRDefault="006856FE" w:rsidP="00D80F2B">
      <w:pPr>
        <w:pStyle w:val="ListeParagraf"/>
        <w:numPr>
          <w:ilvl w:val="2"/>
          <w:numId w:val="121"/>
        </w:numPr>
        <w:rPr>
          <w:b/>
          <w:bCs/>
        </w:rPr>
      </w:pPr>
      <w:r w:rsidRPr="00993E94">
        <w:rPr>
          <w:b/>
          <w:bCs/>
        </w:rPr>
        <w:t>Hijyen ünitesi</w:t>
      </w:r>
    </w:p>
    <w:p w14:paraId="0815F7F5" w14:textId="6F63D0E2" w:rsidR="00455D26" w:rsidRPr="00993E94" w:rsidRDefault="00455D26" w:rsidP="00455D26">
      <w:r w:rsidRPr="00993E94">
        <w:t>Hijyen ünitesi (personel temizliği için dizayn edilen sistem) karantinaya bitişik olmalıdır bu mümkün değilse hava kilitleri kullanılmalıdır. Hava kilitleri, asbest tozunu çevreye yaymayacak şekilde tasarlanmalıdır. Geçiş sisteminin kullanılması istenilmeyen bir durumdur mümkün olduğunca bu durumdan kaçınılmalıdır. Duş ünitelerinin direkt karantinaya bağlanması veya hava kilitlerine bağlanması tercih edilmelidir. Hava kilidi ve atık kabinlerinin amacı ek kontrol sağlamaktır. Kaza sonucu sızıntılar, personel hareketi ve atık transferleri sırasında hava hareketini kontrol etmek için karantinanın bitişiğine kurulmalıdır.</w:t>
      </w:r>
    </w:p>
    <w:p w14:paraId="4F2E07F4" w14:textId="7402F17F" w:rsidR="006856FE" w:rsidRPr="00993E94" w:rsidRDefault="006856FE" w:rsidP="00D80F2B">
      <w:pPr>
        <w:pStyle w:val="ListeParagraf"/>
        <w:numPr>
          <w:ilvl w:val="2"/>
          <w:numId w:val="121"/>
        </w:numPr>
        <w:rPr>
          <w:b/>
          <w:bCs/>
        </w:rPr>
      </w:pPr>
      <w:r w:rsidRPr="00993E94">
        <w:rPr>
          <w:b/>
          <w:bCs/>
        </w:rPr>
        <w:t>Atık Kabini</w:t>
      </w:r>
    </w:p>
    <w:p w14:paraId="45C5734F" w14:textId="17C2255D" w:rsidR="00455D26" w:rsidRPr="00993E94" w:rsidRDefault="00455D26" w:rsidP="00455D26">
      <w:r w:rsidRPr="00993E94">
        <w:lastRenderedPageBreak/>
        <w:t xml:space="preserve">Atık kabinleri atıkların transferi için kullanılan kabinlerdir. Atık kabinlerinin tasarımı </w:t>
      </w:r>
      <w:r w:rsidR="000E0C58" w:rsidRPr="00993E94">
        <w:t>şekilde</w:t>
      </w:r>
      <w:r w:rsidRPr="00993E94">
        <w:t xml:space="preserve"> gösterilmektedir.</w:t>
      </w:r>
    </w:p>
    <w:p w14:paraId="47D9FC2F" w14:textId="407D64DC" w:rsidR="00455D26" w:rsidRPr="00993E94" w:rsidRDefault="00455D26" w:rsidP="00455D26">
      <w:pPr>
        <w:pStyle w:val="ekillerveTablolar"/>
      </w:pPr>
      <w:r w:rsidRPr="00993E94">
        <w:t>Atık Kabin Tasarımı</w:t>
      </w:r>
    </w:p>
    <w:p w14:paraId="36820C91" w14:textId="3628F503" w:rsidR="00455D26" w:rsidRPr="00993E94" w:rsidRDefault="00455D26" w:rsidP="00455D26">
      <w:pPr>
        <w:jc w:val="center"/>
      </w:pPr>
      <w:r w:rsidRPr="00993E94">
        <w:rPr>
          <w:rFonts w:eastAsia="Tahoma" w:cs="Tahoma"/>
          <w:noProof/>
          <w:sz w:val="20"/>
          <w:szCs w:val="20"/>
          <w:lang w:eastAsia="tr-TR"/>
        </w:rPr>
        <w:drawing>
          <wp:inline distT="0" distB="0" distL="0" distR="0" wp14:anchorId="5C4C41DD" wp14:editId="7487A9F4">
            <wp:extent cx="5760000" cy="2624400"/>
            <wp:effectExtent l="19050" t="19050" r="12700" b="24130"/>
            <wp:docPr id="201201728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7"/>
                    <a:srcRect/>
                    <a:stretch>
                      <a:fillRect/>
                    </a:stretch>
                  </pic:blipFill>
                  <pic:spPr>
                    <a:xfrm>
                      <a:off x="0" y="0"/>
                      <a:ext cx="5760000" cy="2624400"/>
                    </a:xfrm>
                    <a:prstGeom prst="rect">
                      <a:avLst/>
                    </a:prstGeom>
                    <a:ln>
                      <a:solidFill>
                        <a:schemeClr val="bg2">
                          <a:lumMod val="75000"/>
                        </a:schemeClr>
                      </a:solidFill>
                    </a:ln>
                  </pic:spPr>
                </pic:pic>
              </a:graphicData>
            </a:graphic>
          </wp:inline>
        </w:drawing>
      </w:r>
    </w:p>
    <w:p w14:paraId="5250C70E" w14:textId="26FEC2A5" w:rsidR="00455D26" w:rsidRPr="00993E94" w:rsidRDefault="00455D26" w:rsidP="00455D26">
      <w:pPr>
        <w:jc w:val="left"/>
        <w:rPr>
          <w:b/>
          <w:bCs/>
        </w:rPr>
      </w:pPr>
      <w:r w:rsidRPr="00993E94">
        <w:rPr>
          <w:b/>
          <w:bCs/>
        </w:rPr>
        <w:t xml:space="preserve">Atık Kabini Tasarımı </w:t>
      </w:r>
    </w:p>
    <w:p w14:paraId="1FFCFC6B" w14:textId="6838DA5E" w:rsidR="00455D26" w:rsidRPr="00993E94" w:rsidRDefault="00455D26" w:rsidP="00455D26">
      <w:pPr>
        <w:jc w:val="left"/>
      </w:pPr>
      <w:r w:rsidRPr="00993E94">
        <w:t>Bir numaralı kabinde atık torbalarının dışı silinerek temizlenir. İki numaralı kabinde ise atık torbası ikinci atık torbasına geçirilir. Üç numaralı kabinde ise atıklar geçici olarak muhafaza edilir ve dışardan bir kişi buradan atık torbasını alır geçici atık depolama tesisine taşır. Atıkların çıkışı hijyen ünitesinden asla yapılmamalıdır.</w:t>
      </w:r>
    </w:p>
    <w:p w14:paraId="449F8504" w14:textId="3D023A7E" w:rsidR="006856FE" w:rsidRPr="00993E94" w:rsidRDefault="006856FE" w:rsidP="00D80F2B">
      <w:pPr>
        <w:pStyle w:val="ListeParagraf"/>
        <w:numPr>
          <w:ilvl w:val="2"/>
          <w:numId w:val="121"/>
        </w:numPr>
        <w:rPr>
          <w:b/>
          <w:bCs/>
        </w:rPr>
      </w:pPr>
      <w:r w:rsidRPr="00993E94">
        <w:rPr>
          <w:b/>
          <w:bCs/>
        </w:rPr>
        <w:t>Gözlem Paneli</w:t>
      </w:r>
    </w:p>
    <w:p w14:paraId="2CE07B03" w14:textId="722769FD" w:rsidR="00455D26" w:rsidRPr="00993E94" w:rsidRDefault="00455D26" w:rsidP="00455D26">
      <w:r w:rsidRPr="00993E94">
        <w:t>Asbest Söküm Uzmanı içeri girmek zorunda kalmadan içeride neler olduğunu görebilmesi için gözlem panelleri (kamera sistemi vb.) karantinanın duvarlarına takılmalıdır. Bu panellerin sayısı ve yeri karantinanın yeri, boyutu ve karmaşıklığına bağlıdır. Şeffaf plastik gözlem panelleri, karantinanın yapımı sırasında kaplamaya yerleştirilmelidir. Paneller her iki taraftan bantlanmalıdır. Paneller yerden 1,5 m yükseklikte en az 60cm x 30cm olmalıdır. Gözlem panellerinin hava kilidi ve atık kabinlerinde de olması gerekir. Panellerden görüntülenmesinin pratik olmadığı yerlerde, uzmanlar karantinadaki gelişmeleri gözlemlemek ve izlemek için alternatif olarak kamere sistemi kullanılabilir. Temizleme kolaylığı için kamera sistemi korunmalıdır.</w:t>
      </w:r>
    </w:p>
    <w:p w14:paraId="387B602B" w14:textId="70251AAC" w:rsidR="006856FE" w:rsidRPr="00993E94" w:rsidRDefault="006856FE" w:rsidP="00D80F2B">
      <w:pPr>
        <w:pStyle w:val="ListeParagraf"/>
        <w:numPr>
          <w:ilvl w:val="2"/>
          <w:numId w:val="121"/>
        </w:numPr>
        <w:rPr>
          <w:b/>
          <w:bCs/>
        </w:rPr>
      </w:pPr>
      <w:r w:rsidRPr="00993E94">
        <w:rPr>
          <w:b/>
          <w:bCs/>
        </w:rPr>
        <w:t>Alan Hazırlığı</w:t>
      </w:r>
    </w:p>
    <w:p w14:paraId="6B648E07" w14:textId="77777777" w:rsidR="00455D26" w:rsidRPr="00993E94" w:rsidRDefault="00455D26" w:rsidP="00455D26">
      <w:r w:rsidRPr="00993E94">
        <w:t xml:space="preserve">Binada işe başlamadan önce karantina da dahil olmak üzere hijyen ünitesi alınmalı ve kurulmalıdır. Karantinanın ilk kurulumu sırasında kullanılacak olan KKD’ler belirlenmelidir. Sökülecek alan kontrol edilmelidir. Bunun amacı çıkarılacak eşyaları belirlemek ve temizlikte zorlanmamak için dışarıya </w:t>
      </w:r>
      <w:r w:rsidRPr="00993E94">
        <w:lastRenderedPageBreak/>
        <w:t>çıkartılamayan eşyaları kaplamaktır. Çalışma alanı mümkün olduğunca bitki, ekipman ve mobilyadan arındırılmış olmalıdır. Elektrikli teçhizat gibi geriye kalan tüm ekipmanlar önceden temizlenmeli ve daha sonra polietilen kaplama ile kaplanmalı ve kontaminasyonu önlemek için sıkıca bantlanmalıdır. Karantina içinde kazanlar veya bacalar varsa dumanlardan dolayı asbestin yayılmasını önlemek için kazan ve bacaların kapatılmış olması gerekir.</w:t>
      </w:r>
    </w:p>
    <w:p w14:paraId="0F69A0C8" w14:textId="0BA99124" w:rsidR="00455D26" w:rsidRPr="00993E94" w:rsidRDefault="00455D26" w:rsidP="00455D26">
      <w:r w:rsidRPr="00993E94">
        <w:t>Eğer söküm alanında herhangi bir asbestli malzeme varsa bir ön temizlik yapılmalıdır. Bunun için karantina kurulmadan önce tüm gevşek malzemeler kaldırılmalıdır. Ön temizlik, H tipi bir elektrikli süpürge ile vakumlama, yüzey silme, polivinil asetat (PVA) ile geçici kapsülleme, bant veya yapışkan film, sprey ıslatma ve torbalama dahil olmak üzere uygun toz önleme ve kontrol tedbirleri kullanılarak gerçekleştirilmelidir. Ayrıca, asbestsiz toz ve atıklar mevcut ise bunun için de ön temizleme yapılmalıdır. Bu atıklar normal atık gibi düşünülebilir. Aksi halde iş başladıktan sonra, atıklar asbestli atık olarak kabul edilecek ve tehlikeli atık olarak atılması gerekecektir.</w:t>
      </w:r>
    </w:p>
    <w:p w14:paraId="0B8C1C78" w14:textId="192CDB39" w:rsidR="006856FE" w:rsidRPr="00993E94" w:rsidRDefault="006856FE" w:rsidP="00D80F2B">
      <w:pPr>
        <w:pStyle w:val="ListeParagraf"/>
        <w:numPr>
          <w:ilvl w:val="2"/>
          <w:numId w:val="121"/>
        </w:numPr>
        <w:rPr>
          <w:b/>
          <w:bCs/>
        </w:rPr>
      </w:pPr>
      <w:r w:rsidRPr="00993E94">
        <w:rPr>
          <w:b/>
          <w:bCs/>
        </w:rPr>
        <w:t>Duman Testi</w:t>
      </w:r>
    </w:p>
    <w:p w14:paraId="57768588" w14:textId="2AA72E91" w:rsidR="00455D26" w:rsidRPr="00993E94" w:rsidRDefault="00455D26" w:rsidP="00455D26">
      <w:r w:rsidRPr="00993E94">
        <w:t>Karantina içinde söküm başlamadan önce negatif basınç ünitesi çalışmazken duman jeneratöründen duman basılarak karantinanın sızdırmazlığı test edilmelidir. Büyük kaçaklar kolayca belli olacaktır; fakat küçük kaçaklar için biraz beklenmelidir. Bu küçük kaçaklar söküm sırasında çevreye asbest yayılmasına sebep olabilir. Kaçak dumanı kontrol etmenin en kolay yolu fenerle ışık tutmaktır. Herhangi bir sızıntıyla karşılaşıldığında o alan tekrardan gözden geçirilmeli ve o kısım bantlanmalıdır.</w:t>
      </w:r>
    </w:p>
    <w:p w14:paraId="5EC8E80B" w14:textId="5C7AE5A8" w:rsidR="006856FE" w:rsidRPr="00993E94" w:rsidRDefault="006856FE" w:rsidP="00D80F2B">
      <w:pPr>
        <w:pStyle w:val="ListeParagraf"/>
        <w:numPr>
          <w:ilvl w:val="1"/>
          <w:numId w:val="121"/>
        </w:numPr>
        <w:rPr>
          <w:b/>
          <w:bCs/>
        </w:rPr>
      </w:pPr>
      <w:r w:rsidRPr="00993E94">
        <w:rPr>
          <w:b/>
          <w:bCs/>
        </w:rPr>
        <w:t>Gerekli Malzemeler ve Kişisel Koruyucu Donanım</w:t>
      </w:r>
    </w:p>
    <w:p w14:paraId="7F16BA62" w14:textId="2311BE39" w:rsidR="00455D26" w:rsidRPr="00993E94" w:rsidRDefault="00455D26" w:rsidP="00455D26">
      <w:r w:rsidRPr="00993E94">
        <w:t>Söküm çalışmalarına başlamadan önce aşağıdaki listede yer alan malzemeler ve kişisel koruyucu donanım sağlanmalıdır.</w:t>
      </w:r>
    </w:p>
    <w:p w14:paraId="6B8AEC37" w14:textId="4B94F038" w:rsidR="006856FE" w:rsidRPr="00993E94" w:rsidRDefault="006856FE" w:rsidP="00D80F2B">
      <w:pPr>
        <w:pStyle w:val="ListeParagraf"/>
        <w:numPr>
          <w:ilvl w:val="2"/>
          <w:numId w:val="121"/>
        </w:numPr>
        <w:rPr>
          <w:b/>
          <w:bCs/>
        </w:rPr>
      </w:pPr>
      <w:r w:rsidRPr="00993E94">
        <w:rPr>
          <w:b/>
          <w:bCs/>
        </w:rPr>
        <w:t>H Tipi Süpürge</w:t>
      </w:r>
    </w:p>
    <w:p w14:paraId="14411841" w14:textId="77777777" w:rsidR="00455D26" w:rsidRPr="00993E94" w:rsidRDefault="00455D26" w:rsidP="00455D26">
      <w:r w:rsidRPr="00993E94">
        <w:t>Asbest sökümünde etrafa yayılan küçük parçaların temizlenmesinde ve kıyafetlere yapışıp kalmış liflerin vakumlanarak uzaklaştırılması için EN 6035-2-69 uyarınca H toz sınıfında ve asbest içeren tozlara uygun endüstriyel süpürgeler kullanılmalıdır.</w:t>
      </w:r>
    </w:p>
    <w:p w14:paraId="04A21D0A" w14:textId="204C2498" w:rsidR="00455D26" w:rsidRPr="00993E94" w:rsidRDefault="00455D26" w:rsidP="00455D26">
      <w:r w:rsidRPr="00993E94">
        <w:t>Binalardaki çalışmalar sırasında çalışma alanında, emiş tertibatları yardımıyla düşük basınç sağlanmalıdır. Bu sayede, sızıntının olduğu durumlarda dışarıdan temiz havanın çalışma alanına girişi ve asbestli havanın da çalışma alanından dışarı çıkmaması sağlanır.</w:t>
      </w:r>
    </w:p>
    <w:p w14:paraId="0FBC527D" w14:textId="46B5476C" w:rsidR="006856FE" w:rsidRPr="00993E94" w:rsidRDefault="006856FE" w:rsidP="00D80F2B">
      <w:pPr>
        <w:pStyle w:val="ListeParagraf"/>
        <w:numPr>
          <w:ilvl w:val="2"/>
          <w:numId w:val="121"/>
        </w:numPr>
        <w:rPr>
          <w:b/>
          <w:bCs/>
        </w:rPr>
      </w:pPr>
      <w:r w:rsidRPr="00993E94">
        <w:rPr>
          <w:b/>
          <w:bCs/>
        </w:rPr>
        <w:t>Bağlayıcı Madde</w:t>
      </w:r>
    </w:p>
    <w:p w14:paraId="713074DF" w14:textId="3DF679ED" w:rsidR="00455D26" w:rsidRPr="00993E94" w:rsidRDefault="00455D26" w:rsidP="00455D26">
      <w:r w:rsidRPr="00993E94">
        <w:t xml:space="preserve">Asbest içeren yapıların sökümü sırasında, yapı parçalarına yapışık liflerin uçması ve solunum havasına karışması riski söz konusu olur. Bu nedenle yüzeylerin, basınçsız olarak püskürtülen lif bağlayıcı </w:t>
      </w:r>
      <w:r w:rsidRPr="00993E94">
        <w:lastRenderedPageBreak/>
        <w:t>maddelerle (örneğin; sıva sabitleyici) kaplanması gerekmektedir. Bu sayede lifler, yapı parçasına iyice yapışır.</w:t>
      </w:r>
    </w:p>
    <w:p w14:paraId="3F0D889F" w14:textId="053F18C0" w:rsidR="006856FE" w:rsidRPr="00993E94" w:rsidRDefault="006856FE" w:rsidP="00D80F2B">
      <w:pPr>
        <w:pStyle w:val="ListeParagraf"/>
        <w:numPr>
          <w:ilvl w:val="2"/>
          <w:numId w:val="121"/>
        </w:numPr>
        <w:rPr>
          <w:b/>
          <w:bCs/>
        </w:rPr>
      </w:pPr>
      <w:r w:rsidRPr="00993E94">
        <w:rPr>
          <w:b/>
          <w:bCs/>
        </w:rPr>
        <w:t>Hijyenik Tertibatlar</w:t>
      </w:r>
    </w:p>
    <w:p w14:paraId="71981106" w14:textId="49509E22" w:rsidR="00455D26" w:rsidRPr="00993E94" w:rsidRDefault="00455D26" w:rsidP="00455D26">
      <w:r w:rsidRPr="00993E94">
        <w:t>Çalışanların yemekten önce veya sigara kullanmadan önce yüzlerini ve ellerini yıkayabilmesi için tüm asbestli çalışma alanlarında yıkama tertibatları bulunmalıdır. Asbest içeren yapılardaki kapsamlı çalışmalar sırasında duşlarla ayrılmış ve günlük kıyafetler ile iş elbiselerinin ayrı saklanmasına imkan veren bir geçiş alanı gereklidir.</w:t>
      </w:r>
    </w:p>
    <w:p w14:paraId="72AFD33B" w14:textId="5E476143" w:rsidR="006856FE" w:rsidRPr="00993E94" w:rsidRDefault="006856FE" w:rsidP="00D80F2B">
      <w:pPr>
        <w:pStyle w:val="ListeParagraf"/>
        <w:numPr>
          <w:ilvl w:val="2"/>
          <w:numId w:val="121"/>
        </w:numPr>
        <w:rPr>
          <w:b/>
          <w:bCs/>
        </w:rPr>
      </w:pPr>
      <w:r w:rsidRPr="00993E94">
        <w:rPr>
          <w:b/>
          <w:bCs/>
        </w:rPr>
        <w:t>Kişisel Koruyucu Donanım</w:t>
      </w:r>
    </w:p>
    <w:p w14:paraId="409CDA4D" w14:textId="77777777" w:rsidR="00455D26" w:rsidRPr="00993E94" w:rsidRDefault="00455D26" w:rsidP="00455D26">
      <w:pPr>
        <w:rPr>
          <w:u w:val="single"/>
        </w:rPr>
      </w:pPr>
      <w:r w:rsidRPr="00993E94">
        <w:rPr>
          <w:u w:val="single"/>
        </w:rPr>
        <w:t>Koruyucu Kıyafet</w:t>
      </w:r>
    </w:p>
    <w:p w14:paraId="5C6F92F7" w14:textId="71BE63FB" w:rsidR="00455D26" w:rsidRPr="00993E94" w:rsidRDefault="00455D26" w:rsidP="00D80F2B">
      <w:pPr>
        <w:pStyle w:val="ListeParagraf"/>
        <w:numPr>
          <w:ilvl w:val="0"/>
          <w:numId w:val="131"/>
        </w:numPr>
      </w:pPr>
      <w:r w:rsidRPr="00993E94">
        <w:t>Koruyucu kıyafet için anti-statik özelliğe sahip partiküllere karşı koruyucu tek kullanımlık vücut koruyucu tulum alınmalıdır.</w:t>
      </w:r>
    </w:p>
    <w:p w14:paraId="3F65E326" w14:textId="37487398" w:rsidR="00455D26" w:rsidRPr="00993E94" w:rsidRDefault="00455D26" w:rsidP="00D80F2B">
      <w:pPr>
        <w:pStyle w:val="ListeParagraf"/>
        <w:numPr>
          <w:ilvl w:val="0"/>
          <w:numId w:val="131"/>
        </w:numPr>
      </w:pPr>
      <w:r w:rsidRPr="00993E94">
        <w:t>Kirli alana her giriş için yeni bir tane kullanılmalıdır.</w:t>
      </w:r>
    </w:p>
    <w:p w14:paraId="42C80557" w14:textId="22C5E8C3" w:rsidR="00455D26" w:rsidRPr="00993E94" w:rsidRDefault="00455D26" w:rsidP="00D80F2B">
      <w:pPr>
        <w:pStyle w:val="ListeParagraf"/>
        <w:numPr>
          <w:ilvl w:val="0"/>
          <w:numId w:val="131"/>
        </w:numPr>
      </w:pPr>
      <w:r w:rsidRPr="00993E94">
        <w:t>Kullanılan tulumlar TS EN ISO 13982-1’e göre Tip 5 havada uçuşan katı partiküller standardına ve TS EN 13034 ‘e göre Tip 6: Sıçrayan sıvı partiküllere karsı limitli koruma standardına sahip tulumlar olabilir.</w:t>
      </w:r>
    </w:p>
    <w:p w14:paraId="0E81C0F6" w14:textId="46C9AC59" w:rsidR="00455D26" w:rsidRPr="00993E94" w:rsidRDefault="00455D26" w:rsidP="00D80F2B">
      <w:pPr>
        <w:pStyle w:val="ListeParagraf"/>
        <w:numPr>
          <w:ilvl w:val="0"/>
          <w:numId w:val="131"/>
        </w:numPr>
      </w:pPr>
      <w:r w:rsidRPr="00993E94">
        <w:t>Koruyucu giysiler ile çalışanların kendilerine ait giysileri ayrı ayrı yerlerde muhafaza edilir.</w:t>
      </w:r>
    </w:p>
    <w:p w14:paraId="22D4557E" w14:textId="77777777" w:rsidR="00455D26" w:rsidRPr="00993E94" w:rsidRDefault="00455D26" w:rsidP="00455D26">
      <w:pPr>
        <w:rPr>
          <w:u w:val="single"/>
        </w:rPr>
      </w:pPr>
      <w:r w:rsidRPr="00993E94">
        <w:rPr>
          <w:u w:val="single"/>
        </w:rPr>
        <w:t>Solunum Koruyucu Maske</w:t>
      </w:r>
    </w:p>
    <w:p w14:paraId="46E0781F" w14:textId="0C87CD79" w:rsidR="00455D26" w:rsidRPr="00993E94" w:rsidRDefault="00455D26" w:rsidP="00D80F2B">
      <w:pPr>
        <w:pStyle w:val="ListeParagraf"/>
        <w:numPr>
          <w:ilvl w:val="0"/>
          <w:numId w:val="130"/>
        </w:numPr>
      </w:pPr>
      <w:r w:rsidRPr="00993E94">
        <w:t>Tam yüz koruyucu, tehlikeye uygun olan filtresiyle donatılmalıdır.</w:t>
      </w:r>
    </w:p>
    <w:p w14:paraId="2C6D23B1" w14:textId="3089B6FB" w:rsidR="00455D26" w:rsidRPr="00993E94" w:rsidRDefault="00455D26" w:rsidP="00D80F2B">
      <w:pPr>
        <w:pStyle w:val="ListeParagraf"/>
        <w:numPr>
          <w:ilvl w:val="0"/>
          <w:numId w:val="130"/>
        </w:numPr>
      </w:pPr>
      <w:r w:rsidRPr="00993E94">
        <w:t>Solunum koruyucunun uygunluğu kullanımdan önce test edilmeli ve fiziksel ölçülerinin kullanıcıya uygunluğu tespit edilmelidir.</w:t>
      </w:r>
    </w:p>
    <w:p w14:paraId="71FEFC63" w14:textId="7A8C842C" w:rsidR="00455D26" w:rsidRPr="00993E94" w:rsidRDefault="00455D26" w:rsidP="00D80F2B">
      <w:pPr>
        <w:pStyle w:val="ListeParagraf"/>
        <w:numPr>
          <w:ilvl w:val="0"/>
          <w:numId w:val="130"/>
        </w:numPr>
      </w:pPr>
      <w:r w:rsidRPr="00993E94">
        <w:t>Uygun olmayan solunum koruyucu çok az koruma sağlayacaktır.</w:t>
      </w:r>
    </w:p>
    <w:p w14:paraId="5E255FEB" w14:textId="4CAF11FE" w:rsidR="00455D26" w:rsidRPr="00993E94" w:rsidRDefault="00455D26" w:rsidP="00D80F2B">
      <w:pPr>
        <w:pStyle w:val="ListeParagraf"/>
        <w:numPr>
          <w:ilvl w:val="0"/>
          <w:numId w:val="130"/>
        </w:numPr>
      </w:pPr>
      <w:r w:rsidRPr="00993E94">
        <w:t>Uygun bir solunum koruyucunun belirlenmiş koruma faktörü minimum 20 veya daha fazla olması gerekmekle birlikte 50 veya daha fazla olması önerilir.</w:t>
      </w:r>
    </w:p>
    <w:p w14:paraId="5ADDA13F" w14:textId="77777777" w:rsidR="00455D26" w:rsidRPr="00993E94" w:rsidRDefault="00455D26" w:rsidP="00455D26">
      <w:pPr>
        <w:rPr>
          <w:u w:val="single"/>
        </w:rPr>
      </w:pPr>
      <w:r w:rsidRPr="00993E94">
        <w:rPr>
          <w:u w:val="single"/>
        </w:rPr>
        <w:t>Tek kullanımlık solunum koruyucular:</w:t>
      </w:r>
    </w:p>
    <w:p w14:paraId="037FD6CA" w14:textId="5FD3D058" w:rsidR="00455D26" w:rsidRPr="00993E94" w:rsidRDefault="00455D26" w:rsidP="00D80F2B">
      <w:pPr>
        <w:pStyle w:val="ListeParagraf"/>
        <w:numPr>
          <w:ilvl w:val="0"/>
          <w:numId w:val="129"/>
        </w:numPr>
      </w:pPr>
      <w:r w:rsidRPr="00993E94">
        <w:t>TS EN 149+A1 uyumlaştırılmış standardı ile EN149:2001+A1:2009 standardına göre FFP3 koruma seviyesine sahip 50 veya daha fazla koruma faktörü ile partiküllere karşı koruyucu kullanılabilir.</w:t>
      </w:r>
    </w:p>
    <w:p w14:paraId="5A5FC23F" w14:textId="77777777" w:rsidR="00455D26" w:rsidRPr="00993E94" w:rsidRDefault="00455D26" w:rsidP="00D80F2B">
      <w:pPr>
        <w:pStyle w:val="ListeParagraf"/>
        <w:numPr>
          <w:ilvl w:val="0"/>
          <w:numId w:val="129"/>
        </w:numPr>
      </w:pPr>
      <w:r w:rsidRPr="00993E94">
        <w:t>Tam Yüz Maskesi:</w:t>
      </w:r>
    </w:p>
    <w:p w14:paraId="26ABD3F0" w14:textId="3541FB4E" w:rsidR="00455D26" w:rsidRPr="00993E94" w:rsidRDefault="00455D26" w:rsidP="00D80F2B">
      <w:pPr>
        <w:pStyle w:val="ListeParagraf"/>
        <w:numPr>
          <w:ilvl w:val="0"/>
          <w:numId w:val="129"/>
        </w:numPr>
      </w:pPr>
      <w:r w:rsidRPr="00993E94">
        <w:t>TS EN 143 uyumlaştırılmış standardı ile EN143+A1/AC standardına göre P3 koruma seviyesine sahip partikül filtresi ile tam yüz maskesi kullanılabilir.</w:t>
      </w:r>
    </w:p>
    <w:p w14:paraId="28EE6AFE" w14:textId="77777777" w:rsidR="00455D26" w:rsidRPr="00993E94" w:rsidRDefault="00455D26" w:rsidP="00455D26">
      <w:pPr>
        <w:rPr>
          <w:u w:val="single"/>
        </w:rPr>
      </w:pPr>
      <w:r w:rsidRPr="00993E94">
        <w:rPr>
          <w:u w:val="single"/>
        </w:rPr>
        <w:lastRenderedPageBreak/>
        <w:t>Motorlu solunum koruyucular:</w:t>
      </w:r>
    </w:p>
    <w:p w14:paraId="5D8B4CB7" w14:textId="0BBF94F5" w:rsidR="00455D26" w:rsidRPr="00993E94" w:rsidRDefault="00455D26" w:rsidP="00D80F2B">
      <w:pPr>
        <w:pStyle w:val="ListeParagraf"/>
        <w:numPr>
          <w:ilvl w:val="0"/>
          <w:numId w:val="128"/>
        </w:numPr>
      </w:pPr>
      <w:r w:rsidRPr="00993E94">
        <w:t>Solunum, baş, göz, işitme ve yüz koruma ile ilgili seçilen koruma sınıfına uygun standartlara sahip olmakla birlikte batarya vb. motorlu kısım için EN 12941 standardına sahip kombine bir koruyucu kullanılabilir.</w:t>
      </w:r>
    </w:p>
    <w:p w14:paraId="440AFC65" w14:textId="77777777" w:rsidR="00455D26" w:rsidRPr="00993E94" w:rsidRDefault="00455D26" w:rsidP="00455D26">
      <w:pPr>
        <w:rPr>
          <w:u w:val="single"/>
        </w:rPr>
      </w:pPr>
      <w:r w:rsidRPr="00993E94">
        <w:rPr>
          <w:u w:val="single"/>
        </w:rPr>
        <w:t>Diğer Kişisel Koruyucu Donanımlar</w:t>
      </w:r>
    </w:p>
    <w:p w14:paraId="74818874" w14:textId="02F4FF88" w:rsidR="00455D26" w:rsidRPr="00993E94" w:rsidRDefault="00455D26" w:rsidP="00D80F2B">
      <w:pPr>
        <w:pStyle w:val="ListeParagraf"/>
        <w:numPr>
          <w:ilvl w:val="0"/>
          <w:numId w:val="127"/>
        </w:numPr>
      </w:pPr>
      <w:r w:rsidRPr="00993E94">
        <w:t>Bağcıksız, tokasız direk ayağa geçirilebilecek iş güvenliği ayakkabısı giyilmelidir. Kayma riski içerdiğinden botlar / çizmeler galoşlara göre öncelikli tercih edilmelidir. Kullanım sonrası yıkanabilir botlar / çizmeler tercih edilebilir.</w:t>
      </w:r>
    </w:p>
    <w:p w14:paraId="10B98634" w14:textId="5193B8BE" w:rsidR="00455D26" w:rsidRPr="00993E94" w:rsidRDefault="00455D26" w:rsidP="00D80F2B">
      <w:pPr>
        <w:pStyle w:val="ListeParagraf"/>
        <w:numPr>
          <w:ilvl w:val="0"/>
          <w:numId w:val="127"/>
        </w:numPr>
      </w:pPr>
      <w:r w:rsidRPr="00993E94">
        <w:t>Tek kullanımlık iş eldivenleri kullanılmalıdır. Yapılan işe göre mekanik direnci yüksek, elektrik direnci yüksek ya da kimyasala karşı bir eldiven kullanılacak ise bu eldivenlerin içine kavrama kabiliyeti yüksek ince hijyen eldivenleri kullanılabilir. Her asbest söküm işleminden, çalışan kirlenmiş alanı terk ettikten sonra, eldiven uygun şekilde mühürlü asbest atık torbalarına konulmalıdır. Kirlenmiş alana her girişte yeni bir çift iş güvenliği eldiveni giyilmelidir.</w:t>
      </w:r>
    </w:p>
    <w:p w14:paraId="504BB650" w14:textId="039DF342" w:rsidR="006856FE" w:rsidRPr="00993E94" w:rsidRDefault="006856FE" w:rsidP="00D80F2B">
      <w:pPr>
        <w:pStyle w:val="ListeParagraf"/>
        <w:numPr>
          <w:ilvl w:val="1"/>
          <w:numId w:val="121"/>
        </w:numPr>
        <w:rPr>
          <w:b/>
          <w:bCs/>
        </w:rPr>
      </w:pPr>
      <w:r w:rsidRPr="00993E94">
        <w:rPr>
          <w:b/>
          <w:bCs/>
        </w:rPr>
        <w:t>Asbest İçeren Malzemelerin Kutulama ve Ayırma Yoluyla Sökümü</w:t>
      </w:r>
    </w:p>
    <w:p w14:paraId="3FCC1760" w14:textId="34EB2F74" w:rsidR="00455D26" w:rsidRPr="00993E94" w:rsidRDefault="00455D26" w:rsidP="00455D26">
      <w:r w:rsidRPr="00993E94">
        <w:t>Toz oluşturmadan ve mümkün olduğunca parçaları kırmadan termitleri ve/veya kirlenmiş malzemeleri uygun şekilde ayırmak gerekir. Ayrıca kesime başlamadan önce tozun bastırılması için kimyasal yapıştırıcı sıvının ilgili alana püskürtülmesi gerekir. Kesilen ve sökülen parçaların, yapıştırıcı sıvı sıkılarak özel sızdırmaz folyo ve/veya asbest çuvallarına (büyük torba) koyulması, paketlenip etiketlenmesi ve bertaraf edilmeden önce yükleniciler tarafından belirlenen atık kabinine konulması sağlanır.</w:t>
      </w:r>
    </w:p>
    <w:p w14:paraId="0CF50B75" w14:textId="2FC53D69" w:rsidR="006856FE" w:rsidRPr="00993E94" w:rsidRDefault="006856FE" w:rsidP="00D80F2B">
      <w:pPr>
        <w:pStyle w:val="ListeParagraf"/>
        <w:numPr>
          <w:ilvl w:val="1"/>
          <w:numId w:val="121"/>
        </w:numPr>
        <w:rPr>
          <w:b/>
          <w:bCs/>
        </w:rPr>
      </w:pPr>
      <w:r w:rsidRPr="00993E94">
        <w:rPr>
          <w:b/>
          <w:bCs/>
        </w:rPr>
        <w:t>Söküm İşleminin Ardından Yapılması Gerekenler</w:t>
      </w:r>
    </w:p>
    <w:p w14:paraId="15EA852A" w14:textId="77777777" w:rsidR="00455D26" w:rsidRPr="00993E94" w:rsidRDefault="00455D26" w:rsidP="00455D26">
      <w:r w:rsidRPr="00993E94">
        <w:t>Söküm işlemi tamamlandıktan sonra aşağıdaki işlemlerin yapılması gerekmektedir;</w:t>
      </w:r>
    </w:p>
    <w:p w14:paraId="6103520E" w14:textId="02F74511" w:rsidR="00455D26" w:rsidRPr="00993E94" w:rsidRDefault="00455D26" w:rsidP="00D80F2B">
      <w:pPr>
        <w:pStyle w:val="ListeParagraf"/>
        <w:numPr>
          <w:ilvl w:val="0"/>
          <w:numId w:val="132"/>
        </w:numPr>
      </w:pPr>
      <w:r w:rsidRPr="00993E94">
        <w:t>Gerekirse iç mekanda filtreli sanayi tipi süpürge ile tüm alanların temizlenmesi, gerekmediği takdirde nemlendirilmesi,</w:t>
      </w:r>
    </w:p>
    <w:p w14:paraId="576FCCF5" w14:textId="2821CCFC" w:rsidR="00455D26" w:rsidRPr="00993E94" w:rsidRDefault="00455D26" w:rsidP="00D80F2B">
      <w:pPr>
        <w:pStyle w:val="ListeParagraf"/>
        <w:numPr>
          <w:ilvl w:val="0"/>
          <w:numId w:val="132"/>
        </w:numPr>
      </w:pPr>
      <w:r w:rsidRPr="00993E94">
        <w:t>Kimyasallarla ve/veya kimyasal olmayan malzemelerle ıslak temizlik</w:t>
      </w:r>
    </w:p>
    <w:p w14:paraId="4E58A0B3" w14:textId="041B5298" w:rsidR="00455D26" w:rsidRPr="00993E94" w:rsidRDefault="00455D26" w:rsidP="00D80F2B">
      <w:pPr>
        <w:pStyle w:val="ListeParagraf"/>
        <w:numPr>
          <w:ilvl w:val="0"/>
          <w:numId w:val="132"/>
        </w:numPr>
      </w:pPr>
      <w:r w:rsidRPr="00993E94">
        <w:t>Tüm yüzeylere lif yapıştırıcı içeren özel bir sıvı malzeme püskürtülmesi</w:t>
      </w:r>
    </w:p>
    <w:p w14:paraId="2A25E8F3" w14:textId="0B66780A" w:rsidR="006856FE" w:rsidRPr="00993E94" w:rsidRDefault="006856FE" w:rsidP="00D80F2B">
      <w:pPr>
        <w:pStyle w:val="ListeParagraf"/>
        <w:numPr>
          <w:ilvl w:val="1"/>
          <w:numId w:val="121"/>
        </w:numPr>
        <w:rPr>
          <w:b/>
          <w:bCs/>
        </w:rPr>
      </w:pPr>
      <w:r w:rsidRPr="00993E94">
        <w:rPr>
          <w:b/>
          <w:bCs/>
        </w:rPr>
        <w:t>Asbestli Atıkların Yönetimi ve Bertarafı</w:t>
      </w:r>
    </w:p>
    <w:p w14:paraId="1834D0AB" w14:textId="77777777" w:rsidR="00455D26" w:rsidRPr="00993E94" w:rsidRDefault="00455D26" w:rsidP="00455D26">
      <w:r w:rsidRPr="00993E94">
        <w:t xml:space="preserve">Asbestli atıkların yönetimi konusu sadece söküm ve yıkım işleri tamamlandıktan sonra ele alınacak bir konu olarak düşünülmemelidir. Asbest içeren atıklar, her gün mesai bitiminde toplanmalı, asbest işareti taşıyan poşetlere konulmalı ve işyerinde düzenli biçimde depolanmalıdır. Atık prosedürleri ile ilgisi olmayan personelin atıklara erişimini engellemek için gerekli uyarı ve koruyucular yerleştirilmeli, ayrıca asbest depolanan konumlara girilmemesi gerektiği tüm çalışanlara bildirilmelidir. Depolanan </w:t>
      </w:r>
      <w:r w:rsidRPr="00993E94">
        <w:lastRenderedPageBreak/>
        <w:t>malzemenin poşetlerde delik açması ihtimali varsa (örn. sivri uçlu, sert atıklar) çift poşet kullanılmalıdır. Atık poşetlerinin lif bağlayıcı solüsyonla ıslatılması da tavsiye edilmektedir. Yıkım, söküm projesi sona erdiğinde veya atıklar taşınması ekonomik olacak miktarda biriktiğinde, Çevre, Şehircilik ve İklim Değişikliği Bakanlığından lisanslı atık taşıma firması ile ve yetkili atık bertaraf kuruluşu ile sözleşme imzalanarak atıkların mevzuata uygun şekilde taşınması ve bertarafı gerçekleştirilmelidir.</w:t>
      </w:r>
    </w:p>
    <w:p w14:paraId="3D35E9E4" w14:textId="77777777" w:rsidR="00455D26" w:rsidRPr="00993E94" w:rsidRDefault="00455D26" w:rsidP="00455D26">
      <w:r w:rsidRPr="00993E94">
        <w:t>Binadan söküm sonucu ortaya çıkartılan asbest, “atık” niteliğinde olup “atık mevzuatı” hükümlerine göre taşınması ve bertarafı gerekmektedir. Çevre Kanunu’nun 11’inci maddesine göre; üretim, tüketim ve hizmet faaliyetleri sonucunda oluşan atıklarını alıcı ortamlara doğrudan veya dolaylı vermeleri uygun görülmeyen tesis ve işletmeler ile yerleşim birimleri atıklarını yönetmeliklerde belirlenen standart ve yöntemlere uygun olarak arıtmak ve bertaraf etmekle veya ettirmekle ve öngörülen izinleri almakla yükümlüdürler. Tüm atıkların tabi olduğu bu hüküm asbest atıklarının bertaraftı için de geçerlidir.</w:t>
      </w:r>
    </w:p>
    <w:p w14:paraId="7D33567F" w14:textId="585AAB64" w:rsidR="00455D26" w:rsidRPr="00993E94" w:rsidRDefault="00455D26" w:rsidP="00455D26">
      <w:r w:rsidRPr="00993E94">
        <w:t>Çevre ve Şehircilik Bakanlığı tarafından 02/04/2015 tarih ve 29314 sayılı Resmî Gazetede yayımlanan Atık Yönetimi Yönetmeliği’nin (AYY) EK-4 atık listesindeki, asbest içeren atıklar kapsamında Proje faaliyetleri sonucu oluşacak asbest içeren atıkların “yalıtım malzemeleri ve asbest içeren inşaat malzemeleri” olacağı düşünülmektedir.</w:t>
      </w:r>
    </w:p>
    <w:p w14:paraId="6092EC42" w14:textId="259313C8" w:rsidR="00455D26" w:rsidRPr="00993E94" w:rsidRDefault="00455D26" w:rsidP="00455D26">
      <w:pPr>
        <w:pStyle w:val="ekillerveTablolar"/>
      </w:pPr>
      <w:r w:rsidRPr="00993E94">
        <w:t>Yalıtım Malzemeleri ve Asbest İçeren İnşaat Malzemeleri Atık Kodları</w:t>
      </w: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6"/>
        <w:gridCol w:w="5859"/>
        <w:gridCol w:w="2007"/>
      </w:tblGrid>
      <w:tr w:rsidR="00455D26" w:rsidRPr="00993E94" w14:paraId="5253097A" w14:textId="77777777" w:rsidTr="00F61C70">
        <w:trPr>
          <w:tblHeader/>
        </w:trPr>
        <w:tc>
          <w:tcPr>
            <w:tcW w:w="1206" w:type="dxa"/>
            <w:shd w:val="clear" w:color="auto" w:fill="ABB7C1"/>
          </w:tcPr>
          <w:p w14:paraId="39B95E5C" w14:textId="77777777" w:rsidR="00455D26" w:rsidRPr="00993E94" w:rsidRDefault="00455D26" w:rsidP="00F61C70">
            <w:pPr>
              <w:spacing w:line="240" w:lineRule="auto"/>
              <w:jc w:val="left"/>
              <w:rPr>
                <w:b/>
                <w:bCs/>
                <w:sz w:val="20"/>
              </w:rPr>
            </w:pPr>
            <w:r w:rsidRPr="00993E94">
              <w:rPr>
                <w:b/>
                <w:bCs/>
                <w:sz w:val="20"/>
              </w:rPr>
              <w:t>Atık Kodu</w:t>
            </w:r>
          </w:p>
        </w:tc>
        <w:tc>
          <w:tcPr>
            <w:tcW w:w="5859" w:type="dxa"/>
            <w:shd w:val="clear" w:color="auto" w:fill="ABB7C1"/>
          </w:tcPr>
          <w:p w14:paraId="1765C944" w14:textId="77777777" w:rsidR="00455D26" w:rsidRPr="00993E94" w:rsidRDefault="00455D26" w:rsidP="00F61C70">
            <w:pPr>
              <w:spacing w:line="240" w:lineRule="auto"/>
              <w:jc w:val="left"/>
              <w:rPr>
                <w:b/>
                <w:bCs/>
                <w:sz w:val="20"/>
              </w:rPr>
            </w:pPr>
            <w:r w:rsidRPr="00993E94">
              <w:rPr>
                <w:b/>
                <w:bCs/>
                <w:sz w:val="20"/>
              </w:rPr>
              <w:t>Atık Kodu Tanımı</w:t>
            </w:r>
          </w:p>
        </w:tc>
        <w:tc>
          <w:tcPr>
            <w:tcW w:w="2007" w:type="dxa"/>
            <w:shd w:val="clear" w:color="auto" w:fill="ABB7C1"/>
          </w:tcPr>
          <w:p w14:paraId="36E6E103" w14:textId="77777777" w:rsidR="00455D26" w:rsidRPr="00993E94" w:rsidRDefault="00455D26" w:rsidP="00F61C70">
            <w:pPr>
              <w:spacing w:line="240" w:lineRule="auto"/>
              <w:jc w:val="left"/>
              <w:rPr>
                <w:b/>
                <w:bCs/>
                <w:sz w:val="20"/>
              </w:rPr>
            </w:pPr>
            <w:r w:rsidRPr="00993E94">
              <w:rPr>
                <w:b/>
                <w:bCs/>
                <w:sz w:val="20"/>
              </w:rPr>
              <w:t>Açıklama</w:t>
            </w:r>
          </w:p>
        </w:tc>
      </w:tr>
      <w:tr w:rsidR="00455D26" w:rsidRPr="00993E94" w14:paraId="1C191FCB" w14:textId="77777777" w:rsidTr="00F61C70">
        <w:tc>
          <w:tcPr>
            <w:tcW w:w="1206" w:type="dxa"/>
            <w:shd w:val="clear" w:color="auto" w:fill="F2F2F2" w:themeFill="background1" w:themeFillShade="F2"/>
          </w:tcPr>
          <w:p w14:paraId="569F81E8" w14:textId="77777777" w:rsidR="00455D26" w:rsidRPr="00993E94" w:rsidRDefault="00455D26" w:rsidP="00F61C70">
            <w:pPr>
              <w:spacing w:line="240" w:lineRule="auto"/>
              <w:rPr>
                <w:sz w:val="20"/>
              </w:rPr>
            </w:pPr>
            <w:r w:rsidRPr="00993E94">
              <w:rPr>
                <w:sz w:val="20"/>
              </w:rPr>
              <w:t>17 06</w:t>
            </w:r>
          </w:p>
        </w:tc>
        <w:tc>
          <w:tcPr>
            <w:tcW w:w="5859" w:type="dxa"/>
            <w:shd w:val="clear" w:color="auto" w:fill="F2F2F2" w:themeFill="background1" w:themeFillShade="F2"/>
          </w:tcPr>
          <w:p w14:paraId="40479366" w14:textId="77777777" w:rsidR="00455D26" w:rsidRPr="00993E94" w:rsidRDefault="00455D26" w:rsidP="00F61C70">
            <w:pPr>
              <w:spacing w:line="240" w:lineRule="auto"/>
              <w:rPr>
                <w:sz w:val="20"/>
              </w:rPr>
            </w:pPr>
            <w:r w:rsidRPr="00993E94">
              <w:rPr>
                <w:sz w:val="20"/>
              </w:rPr>
              <w:t>Yalıtım malzemeleri ve asbest içeren inşaat malzemeleri</w:t>
            </w:r>
          </w:p>
        </w:tc>
        <w:tc>
          <w:tcPr>
            <w:tcW w:w="2007" w:type="dxa"/>
            <w:shd w:val="clear" w:color="auto" w:fill="F2F2F2" w:themeFill="background1" w:themeFillShade="F2"/>
          </w:tcPr>
          <w:p w14:paraId="14EE7C09" w14:textId="77777777" w:rsidR="00455D26" w:rsidRPr="00993E94" w:rsidRDefault="00455D26" w:rsidP="00F61C70">
            <w:pPr>
              <w:spacing w:line="240" w:lineRule="auto"/>
              <w:rPr>
                <w:sz w:val="20"/>
              </w:rPr>
            </w:pPr>
          </w:p>
        </w:tc>
      </w:tr>
      <w:tr w:rsidR="00455D26" w:rsidRPr="00993E94" w14:paraId="78357050" w14:textId="77777777" w:rsidTr="00F61C70">
        <w:tc>
          <w:tcPr>
            <w:tcW w:w="1206" w:type="dxa"/>
            <w:shd w:val="clear" w:color="auto" w:fill="F2F2F2" w:themeFill="background1" w:themeFillShade="F2"/>
          </w:tcPr>
          <w:p w14:paraId="0AE55CE8" w14:textId="77777777" w:rsidR="00455D26" w:rsidRPr="00993E94" w:rsidRDefault="00455D26" w:rsidP="00F61C70">
            <w:pPr>
              <w:spacing w:line="240" w:lineRule="auto"/>
              <w:rPr>
                <w:sz w:val="20"/>
              </w:rPr>
            </w:pPr>
            <w:r w:rsidRPr="00993E94">
              <w:rPr>
                <w:sz w:val="20"/>
              </w:rPr>
              <w:t>17 06 01</w:t>
            </w:r>
          </w:p>
        </w:tc>
        <w:tc>
          <w:tcPr>
            <w:tcW w:w="5859" w:type="dxa"/>
            <w:shd w:val="clear" w:color="auto" w:fill="F2F2F2" w:themeFill="background1" w:themeFillShade="F2"/>
          </w:tcPr>
          <w:p w14:paraId="1C29DF90" w14:textId="77777777" w:rsidR="00455D26" w:rsidRPr="00993E94" w:rsidRDefault="00455D26" w:rsidP="00F61C70">
            <w:pPr>
              <w:spacing w:line="240" w:lineRule="auto"/>
              <w:rPr>
                <w:sz w:val="20"/>
              </w:rPr>
            </w:pPr>
            <w:r w:rsidRPr="00993E94">
              <w:rPr>
                <w:sz w:val="20"/>
              </w:rPr>
              <w:t>Yalıtım malzemeleri ve asbest içeren inşaat malzemeleri</w:t>
            </w:r>
          </w:p>
        </w:tc>
        <w:tc>
          <w:tcPr>
            <w:tcW w:w="2007" w:type="dxa"/>
            <w:shd w:val="clear" w:color="auto" w:fill="F2F2F2" w:themeFill="background1" w:themeFillShade="F2"/>
          </w:tcPr>
          <w:p w14:paraId="0D726265" w14:textId="77777777" w:rsidR="00455D26" w:rsidRPr="00993E94" w:rsidRDefault="00455D26" w:rsidP="00F61C70">
            <w:pPr>
              <w:spacing w:line="240" w:lineRule="auto"/>
              <w:rPr>
                <w:sz w:val="20"/>
              </w:rPr>
            </w:pPr>
            <w:r w:rsidRPr="00993E94">
              <w:rPr>
                <w:sz w:val="20"/>
              </w:rPr>
              <w:t>M*</w:t>
            </w:r>
          </w:p>
        </w:tc>
      </w:tr>
      <w:tr w:rsidR="00455D26" w:rsidRPr="00993E94" w14:paraId="7437DD8A" w14:textId="77777777" w:rsidTr="00F61C70">
        <w:tc>
          <w:tcPr>
            <w:tcW w:w="1206" w:type="dxa"/>
            <w:shd w:val="clear" w:color="auto" w:fill="F2F2F2" w:themeFill="background1" w:themeFillShade="F2"/>
          </w:tcPr>
          <w:p w14:paraId="3522B309" w14:textId="77777777" w:rsidR="00455D26" w:rsidRPr="00993E94" w:rsidRDefault="00455D26" w:rsidP="00F61C70">
            <w:pPr>
              <w:spacing w:line="240" w:lineRule="auto"/>
              <w:rPr>
                <w:sz w:val="20"/>
              </w:rPr>
            </w:pPr>
            <w:r w:rsidRPr="00993E94">
              <w:rPr>
                <w:sz w:val="20"/>
              </w:rPr>
              <w:t>17 06 05</w:t>
            </w:r>
          </w:p>
        </w:tc>
        <w:tc>
          <w:tcPr>
            <w:tcW w:w="5859" w:type="dxa"/>
            <w:shd w:val="clear" w:color="auto" w:fill="F2F2F2" w:themeFill="background1" w:themeFillShade="F2"/>
          </w:tcPr>
          <w:p w14:paraId="0F3B316C" w14:textId="77777777" w:rsidR="00455D26" w:rsidRPr="00993E94" w:rsidRDefault="00455D26" w:rsidP="00F61C70">
            <w:pPr>
              <w:spacing w:line="240" w:lineRule="auto"/>
              <w:rPr>
                <w:sz w:val="20"/>
              </w:rPr>
            </w:pPr>
            <w:r w:rsidRPr="00993E94">
              <w:rPr>
                <w:sz w:val="20"/>
              </w:rPr>
              <w:t>Yalıtım malzemeleri ve asbest içeren inşaat malzemeleri</w:t>
            </w:r>
          </w:p>
        </w:tc>
        <w:tc>
          <w:tcPr>
            <w:tcW w:w="2007" w:type="dxa"/>
            <w:shd w:val="clear" w:color="auto" w:fill="F2F2F2" w:themeFill="background1" w:themeFillShade="F2"/>
          </w:tcPr>
          <w:p w14:paraId="6CE3A4D8" w14:textId="77777777" w:rsidR="00455D26" w:rsidRPr="00993E94" w:rsidRDefault="00455D26" w:rsidP="00F61C70">
            <w:pPr>
              <w:spacing w:line="240" w:lineRule="auto"/>
              <w:rPr>
                <w:sz w:val="20"/>
              </w:rPr>
            </w:pPr>
            <w:r w:rsidRPr="00993E94">
              <w:rPr>
                <w:sz w:val="20"/>
              </w:rPr>
              <w:t>M</w:t>
            </w:r>
          </w:p>
        </w:tc>
      </w:tr>
    </w:tbl>
    <w:p w14:paraId="5A423A09" w14:textId="6BE19084" w:rsidR="00455D26" w:rsidRPr="00993E94" w:rsidRDefault="008B101F" w:rsidP="00455D26">
      <w:pPr>
        <w:rPr>
          <w:sz w:val="16"/>
          <w:szCs w:val="18"/>
        </w:rPr>
      </w:pPr>
      <w:r w:rsidRPr="00993E94">
        <w:rPr>
          <w:sz w:val="16"/>
          <w:szCs w:val="18"/>
        </w:rPr>
        <w:t>* M işareti: Altı haneli atık kodu hizasındaki "Açıklama" sütununda yer alan işaret, atığın muhtemel tehlikeli atık olduğunu belirtir. Bu şekilde işaretlenmiş olan atıkların tehlikeli olup olmadığının belirlenmesi için Atık Yönetimi Yönetmeliğinin 11. maddesinde öngörülen atığın tehlikelilik özelliklerinin belirlenmesine yönelik çalışma yapılır.</w:t>
      </w:r>
    </w:p>
    <w:p w14:paraId="28BCF488" w14:textId="77777777" w:rsidR="00057456" w:rsidRPr="00993E94" w:rsidRDefault="00057456" w:rsidP="00057456">
      <w:r w:rsidRPr="00993E94">
        <w:t>Atık listesinde (M) işaretli atıkların tehlikelilik özelliklerinin belirlenmesi gerekir. Bu amaçla yapılacak çalışmalarda, aynı yönetmeliğin Ek-3/A’da listelenen özelliklerden H3-H8 ile H10 ve H11 ile ilgili değerlendirmeler, Ek-3/B’de yer alan konsantrasyon değerleri esas alınarak yapılır. Analiz çalışmaları Bakanlıktan ek-3/B için yeterlik almış laboratuvarlarca gerçekleştirilir.</w:t>
      </w:r>
    </w:p>
    <w:p w14:paraId="73FDCBC3" w14:textId="77777777" w:rsidR="00057456" w:rsidRPr="00993E94" w:rsidRDefault="00057456" w:rsidP="00057456">
      <w:r w:rsidRPr="00993E94">
        <w:t>Atık Yönetimi Yönetmeliği'ne göre, bertaraf sürecinin uygulanması kontrol edilmelidir. Asbest içeren malzemeler uygun şekilde etiketlenecek ve istiflenecektir. Çevre, Şehircilik ve İklim Değişikliği Bakanlığı çevrimiçi programlarında, Entegre Çevre Bilgi Sistemi üzerinden atık yönetimi uygulaması kullanılarak, asbest içeren tehlikeli maddelerin ruhsatlı bertaraf tesislerine gönderilmesi sağlanacaktır.</w:t>
      </w:r>
    </w:p>
    <w:p w14:paraId="6A7EE72E" w14:textId="0F9DF45A" w:rsidR="00057456" w:rsidRPr="00993E94" w:rsidRDefault="00057456" w:rsidP="00D80F2B">
      <w:pPr>
        <w:pStyle w:val="ListeParagraf"/>
        <w:numPr>
          <w:ilvl w:val="0"/>
          <w:numId w:val="133"/>
        </w:numPr>
      </w:pPr>
      <w:r w:rsidRPr="00993E94">
        <w:t>Asbestli atıkların bertarafı sırasında aşağıdaki hususlara dikkat edilecektir.</w:t>
      </w:r>
    </w:p>
    <w:p w14:paraId="2177CCEB" w14:textId="407AD500" w:rsidR="00057456" w:rsidRPr="00993E94" w:rsidRDefault="00057456" w:rsidP="00D80F2B">
      <w:pPr>
        <w:pStyle w:val="ListeParagraf"/>
        <w:numPr>
          <w:ilvl w:val="0"/>
          <w:numId w:val="133"/>
        </w:numPr>
      </w:pPr>
      <w:r w:rsidRPr="00993E94">
        <w:t>Asbest atıkları kırılmadan sarılmalı ve paketlenmelidir.</w:t>
      </w:r>
    </w:p>
    <w:p w14:paraId="0BFD1ADB" w14:textId="10B93FF6" w:rsidR="00057456" w:rsidRPr="00993E94" w:rsidRDefault="00057456" w:rsidP="00D80F2B">
      <w:pPr>
        <w:pStyle w:val="ListeParagraf"/>
        <w:numPr>
          <w:ilvl w:val="0"/>
          <w:numId w:val="133"/>
        </w:numPr>
      </w:pPr>
      <w:r w:rsidRPr="00993E94">
        <w:lastRenderedPageBreak/>
        <w:t>Asbest atıkları kırılmadan paketlendikten sonra etiketlenmelidir.</w:t>
      </w:r>
    </w:p>
    <w:p w14:paraId="07FC01FA" w14:textId="19428972" w:rsidR="00057456" w:rsidRPr="00993E94" w:rsidRDefault="00057456" w:rsidP="00D80F2B">
      <w:pPr>
        <w:pStyle w:val="ListeParagraf"/>
        <w:numPr>
          <w:ilvl w:val="0"/>
          <w:numId w:val="133"/>
        </w:numPr>
      </w:pPr>
      <w:r w:rsidRPr="00993E94">
        <w:t>Asbest atıkları, çevrimiçi kaydın tamamlanmasının ardından ruhsatlı bertaraf tesisine gönderilmelidir.</w:t>
      </w:r>
    </w:p>
    <w:p w14:paraId="69E4930F" w14:textId="000AE647" w:rsidR="00057456" w:rsidRPr="00993E94" w:rsidRDefault="00057456" w:rsidP="00D80F2B">
      <w:pPr>
        <w:pStyle w:val="ListeParagraf"/>
        <w:numPr>
          <w:ilvl w:val="0"/>
          <w:numId w:val="133"/>
        </w:numPr>
      </w:pPr>
      <w:r w:rsidRPr="00993E94">
        <w:t>Asbest atıkları bertaraf tesisine lisanslı araçlarla gönderilmelidir.</w:t>
      </w:r>
    </w:p>
    <w:p w14:paraId="00EA8BFB" w14:textId="31BC8FFF" w:rsidR="00057456" w:rsidRPr="00993E94" w:rsidRDefault="00057456" w:rsidP="00D80F2B">
      <w:pPr>
        <w:pStyle w:val="ListeParagraf"/>
        <w:numPr>
          <w:ilvl w:val="0"/>
          <w:numId w:val="133"/>
        </w:numPr>
      </w:pPr>
      <w:r w:rsidRPr="00993E94">
        <w:t>Asbest atıkları, hafriyat malzemeleri için tahsis edilmiş alanlara veya boşaltma alanlarına boşaltılamaz.</w:t>
      </w:r>
    </w:p>
    <w:p w14:paraId="4108D461" w14:textId="41BF09F4" w:rsidR="00057456" w:rsidRPr="00993E94" w:rsidRDefault="00057456" w:rsidP="00D80F2B">
      <w:pPr>
        <w:pStyle w:val="ListeParagraf"/>
        <w:numPr>
          <w:ilvl w:val="0"/>
          <w:numId w:val="133"/>
        </w:numPr>
      </w:pPr>
      <w:r w:rsidRPr="00993E94">
        <w:t>Asbest atıkları akarsular boyunca boşaltılamaz.</w:t>
      </w:r>
    </w:p>
    <w:p w14:paraId="0AC86FEC" w14:textId="132B0597" w:rsidR="00057456" w:rsidRPr="00993E94" w:rsidRDefault="00057456" w:rsidP="00D80F2B">
      <w:pPr>
        <w:pStyle w:val="ListeParagraf"/>
        <w:numPr>
          <w:ilvl w:val="0"/>
          <w:numId w:val="133"/>
        </w:numPr>
      </w:pPr>
      <w:r w:rsidRPr="00993E94">
        <w:t>Asbest atıkları yakılamaz.</w:t>
      </w:r>
    </w:p>
    <w:p w14:paraId="7EB12A80" w14:textId="467A7824" w:rsidR="00057456" w:rsidRPr="00993E94" w:rsidRDefault="00057456" w:rsidP="00057456">
      <w:r w:rsidRPr="00993E94">
        <w:t>Söz konusu asbestli atıklar, 26/03/2010 tarihli ve 27533 sayılı Resmi Gazetede yayımlanan Atıkların Düzenli Depolanmasına Dair Yönetmelik’in “Özel durumların göz önüne alınmasını gerektiren atıklar” başlıklı 30’uncu maddesinde belirtilen hükümler çerçevesinde; II. sınıf depolama tesislerinde; test edilmeksizin depolanabilirler.</w:t>
      </w:r>
    </w:p>
    <w:p w14:paraId="223CE867" w14:textId="72A4C03E" w:rsidR="00057456" w:rsidRPr="00993E94" w:rsidRDefault="006856FE" w:rsidP="00D80F2B">
      <w:pPr>
        <w:pStyle w:val="ListeParagraf"/>
        <w:numPr>
          <w:ilvl w:val="0"/>
          <w:numId w:val="121"/>
        </w:numPr>
        <w:rPr>
          <w:b/>
          <w:bCs/>
        </w:rPr>
      </w:pPr>
      <w:r w:rsidRPr="00993E94">
        <w:rPr>
          <w:b/>
          <w:bCs/>
        </w:rPr>
        <w:t>İnceleme &amp; Güncelleme</w:t>
      </w:r>
    </w:p>
    <w:p w14:paraId="26A03003" w14:textId="684A85F4" w:rsidR="00057456" w:rsidRPr="00993E94" w:rsidRDefault="00057456" w:rsidP="00057456">
      <w:r w:rsidRPr="00993E94">
        <w:t>Bu Plan canlı bir belgedir ve sorumluluklar, prosedürler ve uygunluk eylemleri gerektikçe (örneğin ilgili mevzuattaki bir değişiklik sonrasında) güncellenecektir. İçeriğinin tam olarak bilincinde olmak denetim danışmanlarının ve yüklenici bir sorumluluğudur. Yükleniciler, personele ilgili eğitimi verecek ve bu Plan ile uyumu sağlamak için önlemlerin/taahhütlerin uygulanmasını sağlayacaktır.</w:t>
      </w:r>
    </w:p>
    <w:p w14:paraId="263BA230" w14:textId="166A9A8E" w:rsidR="00057456" w:rsidRPr="00993E94" w:rsidRDefault="00057456" w:rsidP="00122B3D">
      <w:pPr>
        <w:pStyle w:val="ekillerveTablolar"/>
      </w:pPr>
      <w:r w:rsidRPr="00993E94">
        <w:t xml:space="preserve">Asbestle </w:t>
      </w:r>
      <w:r w:rsidR="00122B3D" w:rsidRPr="00993E94">
        <w:t>Çalışmalarda İş Akışı</w:t>
      </w:r>
    </w:p>
    <w:p w14:paraId="25878C85" w14:textId="5C269C97" w:rsidR="00057456" w:rsidRPr="00993E94" w:rsidRDefault="00057456" w:rsidP="00057456">
      <w:pPr>
        <w:jc w:val="center"/>
      </w:pPr>
      <w:r w:rsidRPr="00993E94">
        <w:rPr>
          <w:noProof/>
          <w:lang w:eastAsia="tr-TR"/>
        </w:rPr>
        <w:lastRenderedPageBreak/>
        <w:drawing>
          <wp:inline distT="0" distB="0" distL="0" distR="0" wp14:anchorId="50522844" wp14:editId="7ADFA99E">
            <wp:extent cx="4320000" cy="5698800"/>
            <wp:effectExtent l="19050" t="19050" r="23495" b="16510"/>
            <wp:docPr id="201201728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8"/>
                    <a:srcRect/>
                    <a:stretch>
                      <a:fillRect/>
                    </a:stretch>
                  </pic:blipFill>
                  <pic:spPr>
                    <a:xfrm>
                      <a:off x="0" y="0"/>
                      <a:ext cx="4320000" cy="5698800"/>
                    </a:xfrm>
                    <a:prstGeom prst="rect">
                      <a:avLst/>
                    </a:prstGeom>
                    <a:ln>
                      <a:solidFill>
                        <a:schemeClr val="bg2">
                          <a:lumMod val="75000"/>
                        </a:schemeClr>
                      </a:solidFill>
                    </a:ln>
                  </pic:spPr>
                </pic:pic>
              </a:graphicData>
            </a:graphic>
          </wp:inline>
        </w:drawing>
      </w:r>
    </w:p>
    <w:p w14:paraId="15F09B89" w14:textId="0E200E92" w:rsidR="00623875" w:rsidRPr="00993E94" w:rsidRDefault="006220FC" w:rsidP="00E01E2E">
      <w:pPr>
        <w:pStyle w:val="Balk1"/>
        <w:keepNext w:val="0"/>
        <w:keepLines w:val="0"/>
      </w:pPr>
      <w:r w:rsidRPr="00993E94">
        <w:br w:type="page"/>
      </w:r>
      <w:bookmarkStart w:id="220" w:name="_Toc219910684"/>
      <w:r w:rsidR="00623875" w:rsidRPr="00993E94">
        <w:lastRenderedPageBreak/>
        <w:t>EK 11- RASLANTISAL BULUNTU PROSEDÜRÜ</w:t>
      </w:r>
      <w:bookmarkEnd w:id="220"/>
    </w:p>
    <w:p w14:paraId="5951F1DF" w14:textId="79449100" w:rsidR="00B73BAE" w:rsidRPr="00993E94" w:rsidRDefault="00B73BAE" w:rsidP="00D80F2B">
      <w:pPr>
        <w:pStyle w:val="ListeParagraf"/>
        <w:numPr>
          <w:ilvl w:val="0"/>
          <w:numId w:val="134"/>
        </w:numPr>
        <w:rPr>
          <w:b/>
          <w:bCs/>
        </w:rPr>
      </w:pPr>
      <w:r w:rsidRPr="00993E94">
        <w:rPr>
          <w:b/>
          <w:bCs/>
        </w:rPr>
        <w:t>Giriş</w:t>
      </w:r>
    </w:p>
    <w:p w14:paraId="3B7528D3" w14:textId="1FAA774C" w:rsidR="00B73BAE" w:rsidRPr="00993E94" w:rsidRDefault="00B73BAE" w:rsidP="00B73BAE">
      <w:r w:rsidRPr="00993E94">
        <w:t>Çevre, Şehircilik ve İklim Değişikliği Bakanlığı (ÇŞİDB) Altyapı ve Kentsel Dönüşüm Hizmetleri Genel Müdürlüğü (AKDHGM), Proje kapsamında gerçekleştirilecek alt proje alanlarda bulunması muhtemel arkeolojik ve kültürel mirasa ait alanların/kaynakların yönetiminden ve korunmasından sorumludur. Doğal ve arkeolojik alanlar, kültürel ve tarihi yapılar kesinlikle Projeye dahil edilmeyecektir. Ancak Proje faaliyetleri esnasında “Rastlantısal Buluntu” olarak, kimi bilinmeyen arkeolojik alanlar ve kültürel mirasa ait varlıklarla karşılaşılması hala muhtemeldir.</w:t>
      </w:r>
    </w:p>
    <w:p w14:paraId="5EB997C7" w14:textId="0B915638" w:rsidR="00B73BAE" w:rsidRPr="00993E94" w:rsidRDefault="00B73BAE" w:rsidP="00D80F2B">
      <w:pPr>
        <w:pStyle w:val="ListeParagraf"/>
        <w:numPr>
          <w:ilvl w:val="1"/>
          <w:numId w:val="134"/>
        </w:numPr>
        <w:rPr>
          <w:b/>
          <w:bCs/>
        </w:rPr>
      </w:pPr>
      <w:r w:rsidRPr="00993E94">
        <w:rPr>
          <w:b/>
          <w:bCs/>
        </w:rPr>
        <w:t>Amaç</w:t>
      </w:r>
    </w:p>
    <w:p w14:paraId="4C32D5BB" w14:textId="50029711" w:rsidR="00B73BAE" w:rsidRPr="00993E94" w:rsidRDefault="00B73BAE" w:rsidP="00B73BAE">
      <w:r w:rsidRPr="00993E94">
        <w:t>Bu belgenin amacı, Proje bünyesinde yürütülecek alt projeler esnasında Rastlantısal Buluntu sürecinin yönetilmesi ile ilişkili olarak gerekli olan prosedürü belirlemektir.</w:t>
      </w:r>
    </w:p>
    <w:p w14:paraId="07020F49" w14:textId="22154DBB" w:rsidR="00B73BAE" w:rsidRPr="00993E94" w:rsidRDefault="00B73BAE" w:rsidP="00D80F2B">
      <w:pPr>
        <w:pStyle w:val="ListeParagraf"/>
        <w:numPr>
          <w:ilvl w:val="1"/>
          <w:numId w:val="134"/>
        </w:numPr>
        <w:rPr>
          <w:b/>
          <w:bCs/>
        </w:rPr>
      </w:pPr>
      <w:r w:rsidRPr="00993E94">
        <w:rPr>
          <w:b/>
          <w:bCs/>
        </w:rPr>
        <w:t>Tanımlar</w:t>
      </w:r>
    </w:p>
    <w:p w14:paraId="04553413" w14:textId="12B7E439" w:rsidR="000E6684" w:rsidRPr="00993E94" w:rsidRDefault="000E6684" w:rsidP="000E6684">
      <w:pPr>
        <w:pStyle w:val="ekillerveTablolar"/>
        <w:rPr>
          <w:bCs/>
        </w:rPr>
      </w:pPr>
      <w:r w:rsidRPr="00993E94">
        <w:rPr>
          <w:bCs/>
        </w:rPr>
        <w:t>Tanımlar</w:t>
      </w:r>
    </w:p>
    <w:tbl>
      <w:tblPr>
        <w:tblStyle w:val="TabloKlavuzu1"/>
        <w:tblW w:w="9072" w:type="dxa"/>
        <w:tblLayout w:type="fixed"/>
        <w:tblLook w:val="0000" w:firstRow="0" w:lastRow="0" w:firstColumn="0" w:lastColumn="0" w:noHBand="0" w:noVBand="0"/>
      </w:tblPr>
      <w:tblGrid>
        <w:gridCol w:w="2830"/>
        <w:gridCol w:w="6242"/>
      </w:tblGrid>
      <w:tr w:rsidR="00B73BAE" w:rsidRPr="00993E94" w14:paraId="228C52E2" w14:textId="77777777" w:rsidTr="00F61C70">
        <w:tc>
          <w:tcPr>
            <w:tcW w:w="2830" w:type="dxa"/>
            <w:shd w:val="clear" w:color="auto" w:fill="F2F2F2" w:themeFill="background1" w:themeFillShade="F2"/>
          </w:tcPr>
          <w:p w14:paraId="645D38F0" w14:textId="77777777" w:rsidR="00B73BAE" w:rsidRPr="00993E94" w:rsidRDefault="00B73BAE" w:rsidP="00F61C70">
            <w:r w:rsidRPr="00993E94">
              <w:t>Rastlantısal Buluntu</w:t>
            </w:r>
          </w:p>
        </w:tc>
        <w:tc>
          <w:tcPr>
            <w:tcW w:w="6242" w:type="dxa"/>
            <w:shd w:val="clear" w:color="auto" w:fill="F2F2F2" w:themeFill="background1" w:themeFillShade="F2"/>
          </w:tcPr>
          <w:p w14:paraId="675E2A5E" w14:textId="77777777" w:rsidR="00B73BAE" w:rsidRPr="00993E94" w:rsidRDefault="00B73BAE" w:rsidP="00F61C70">
            <w:r w:rsidRPr="00993E94">
              <w:t>Olağan koşullarda inşaat izleme sürecinin bir sonucu olarak, resmi alan keşfi dışında tanımlanan, muhtemel kültürel miras nesneleri, özellikleri veya alanları</w:t>
            </w:r>
          </w:p>
        </w:tc>
      </w:tr>
      <w:tr w:rsidR="00B73BAE" w:rsidRPr="00993E94" w14:paraId="415C668E" w14:textId="77777777" w:rsidTr="00F61C70">
        <w:tc>
          <w:tcPr>
            <w:tcW w:w="2830" w:type="dxa"/>
            <w:shd w:val="clear" w:color="auto" w:fill="F2F2F2" w:themeFill="background1" w:themeFillShade="F2"/>
          </w:tcPr>
          <w:p w14:paraId="7C546FCE" w14:textId="77777777" w:rsidR="00B73BAE" w:rsidRPr="00993E94" w:rsidRDefault="00B73BAE" w:rsidP="00F61C70">
            <w:r w:rsidRPr="00993E94">
              <w:t>Müze Müdürlükleri</w:t>
            </w:r>
          </w:p>
        </w:tc>
        <w:tc>
          <w:tcPr>
            <w:tcW w:w="6242" w:type="dxa"/>
            <w:shd w:val="clear" w:color="auto" w:fill="F2F2F2" w:themeFill="background1" w:themeFillShade="F2"/>
          </w:tcPr>
          <w:p w14:paraId="4E522B85" w14:textId="77777777" w:rsidR="00B73BAE" w:rsidRPr="00993E94" w:rsidRDefault="00B73BAE" w:rsidP="00F61C70"/>
        </w:tc>
      </w:tr>
      <w:tr w:rsidR="00B73BAE" w:rsidRPr="00993E94" w14:paraId="1927FDC3" w14:textId="77777777" w:rsidTr="00F61C70">
        <w:tc>
          <w:tcPr>
            <w:tcW w:w="2830" w:type="dxa"/>
            <w:shd w:val="clear" w:color="auto" w:fill="F2F2F2" w:themeFill="background1" w:themeFillShade="F2"/>
          </w:tcPr>
          <w:p w14:paraId="10D73C3E" w14:textId="77777777" w:rsidR="00B73BAE" w:rsidRPr="00993E94" w:rsidRDefault="00B73BAE" w:rsidP="00F61C70">
            <w:r w:rsidRPr="00993E94">
              <w:t>Bölge Koruma Kurulları</w:t>
            </w:r>
          </w:p>
        </w:tc>
        <w:tc>
          <w:tcPr>
            <w:tcW w:w="6242" w:type="dxa"/>
            <w:shd w:val="clear" w:color="auto" w:fill="F2F2F2" w:themeFill="background1" w:themeFillShade="F2"/>
          </w:tcPr>
          <w:p w14:paraId="2C2EC428" w14:textId="77777777" w:rsidR="00B73BAE" w:rsidRPr="00993E94" w:rsidRDefault="00B73BAE" w:rsidP="00F61C70"/>
        </w:tc>
      </w:tr>
      <w:tr w:rsidR="00B73BAE" w:rsidRPr="00993E94" w14:paraId="40CB99EB" w14:textId="77777777" w:rsidTr="00F61C70">
        <w:tc>
          <w:tcPr>
            <w:tcW w:w="2830" w:type="dxa"/>
            <w:shd w:val="clear" w:color="auto" w:fill="F2F2F2" w:themeFill="background1" w:themeFillShade="F2"/>
          </w:tcPr>
          <w:p w14:paraId="2E3EE367" w14:textId="77777777" w:rsidR="00B73BAE" w:rsidRPr="00993E94" w:rsidRDefault="00B73BAE" w:rsidP="00F61C70">
            <w:r w:rsidRPr="00993E94">
              <w:t>Proje</w:t>
            </w:r>
          </w:p>
        </w:tc>
        <w:tc>
          <w:tcPr>
            <w:tcW w:w="6242" w:type="dxa"/>
            <w:shd w:val="clear" w:color="auto" w:fill="F2F2F2" w:themeFill="background1" w:themeFillShade="F2"/>
          </w:tcPr>
          <w:p w14:paraId="3DA6BDC9" w14:textId="77777777" w:rsidR="00B73BAE" w:rsidRPr="00993E94" w:rsidRDefault="00B73BAE" w:rsidP="00F61C70">
            <w:r w:rsidRPr="00993E94">
              <w:t>İklime ve Afetlere Dayanıklı Şehirler Projesi</w:t>
            </w:r>
          </w:p>
        </w:tc>
      </w:tr>
      <w:tr w:rsidR="00B73BAE" w:rsidRPr="00993E94" w14:paraId="0B560F68" w14:textId="77777777" w:rsidTr="00F61C70">
        <w:tc>
          <w:tcPr>
            <w:tcW w:w="2830" w:type="dxa"/>
            <w:shd w:val="clear" w:color="auto" w:fill="F2F2F2" w:themeFill="background1" w:themeFillShade="F2"/>
          </w:tcPr>
          <w:p w14:paraId="5DDC944D" w14:textId="77777777" w:rsidR="00B73BAE" w:rsidRPr="00993E94" w:rsidRDefault="00B73BAE" w:rsidP="00F61C70">
            <w:r w:rsidRPr="00993E94">
              <w:t>Yapılacak Ve Yapılmalı</w:t>
            </w:r>
          </w:p>
        </w:tc>
        <w:tc>
          <w:tcPr>
            <w:tcW w:w="6242" w:type="dxa"/>
            <w:shd w:val="clear" w:color="auto" w:fill="F2F2F2" w:themeFill="background1" w:themeFillShade="F2"/>
          </w:tcPr>
          <w:p w14:paraId="72323632" w14:textId="77777777" w:rsidR="00B73BAE" w:rsidRPr="00993E94" w:rsidRDefault="00B73BAE" w:rsidP="00F61C70">
            <w:r w:rsidRPr="00993E94">
              <w:t>Zorunlu şartları ifade eder</w:t>
            </w:r>
          </w:p>
        </w:tc>
      </w:tr>
      <w:tr w:rsidR="00B73BAE" w:rsidRPr="00993E94" w14:paraId="4079DA4A" w14:textId="77777777" w:rsidTr="00F61C70">
        <w:tc>
          <w:tcPr>
            <w:tcW w:w="2830" w:type="dxa"/>
            <w:shd w:val="clear" w:color="auto" w:fill="F2F2F2" w:themeFill="background1" w:themeFillShade="F2"/>
          </w:tcPr>
          <w:p w14:paraId="7F99CA57" w14:textId="77777777" w:rsidR="00B73BAE" w:rsidRPr="00993E94" w:rsidRDefault="00B73BAE" w:rsidP="00F61C70">
            <w:r w:rsidRPr="00993E94">
              <w:t>Yapılması Gerek</w:t>
            </w:r>
          </w:p>
        </w:tc>
        <w:tc>
          <w:tcPr>
            <w:tcW w:w="6242" w:type="dxa"/>
            <w:shd w:val="clear" w:color="auto" w:fill="F2F2F2" w:themeFill="background1" w:themeFillShade="F2"/>
          </w:tcPr>
          <w:p w14:paraId="49F46956" w14:textId="77777777" w:rsidR="00B73BAE" w:rsidRPr="00993E94" w:rsidRDefault="00B73BAE" w:rsidP="00F61C70">
            <w:r w:rsidRPr="00993E94">
              <w:t>Bir hükmün zorunlu olmadığını ama iyi uygulama olarak önerildiğini ifade eder</w:t>
            </w:r>
          </w:p>
        </w:tc>
      </w:tr>
    </w:tbl>
    <w:p w14:paraId="09CADF8F" w14:textId="77777777" w:rsidR="00B73BAE" w:rsidRPr="00993E94" w:rsidRDefault="00B73BAE" w:rsidP="00B73BAE">
      <w:pPr>
        <w:rPr>
          <w:b/>
          <w:bCs/>
        </w:rPr>
      </w:pPr>
    </w:p>
    <w:p w14:paraId="5B3CD651" w14:textId="28CE7948" w:rsidR="00B73BAE" w:rsidRPr="00993E94" w:rsidRDefault="00B73BAE" w:rsidP="00D80F2B">
      <w:pPr>
        <w:pStyle w:val="ListeParagraf"/>
        <w:numPr>
          <w:ilvl w:val="0"/>
          <w:numId w:val="134"/>
        </w:numPr>
        <w:rPr>
          <w:b/>
          <w:bCs/>
        </w:rPr>
      </w:pPr>
      <w:r w:rsidRPr="00993E94">
        <w:rPr>
          <w:b/>
          <w:bCs/>
        </w:rPr>
        <w:t>Görev ve Sorumluluklar</w:t>
      </w:r>
    </w:p>
    <w:p w14:paraId="38FF15A0" w14:textId="77777777" w:rsidR="00B73BAE" w:rsidRPr="00993E94" w:rsidRDefault="00B73BAE" w:rsidP="00B73BAE">
      <w:r w:rsidRPr="00993E94">
        <w:t>AKDHGM bünyesinde kurulacak olan Proje Yönetim Birimi (PYB) alt projelerin tüm faaliyetleri boyunca kendisine bağlı tüm birimler ve yükleniciler ile birlikte bu prosedüre uymakla yükümlüdür. Alt-proje çalışmalarında yer alacak tüm çalışanlar bu prosedürün uygulanması konusunda eğitim alacaklardır.</w:t>
      </w:r>
    </w:p>
    <w:p w14:paraId="10FE6891" w14:textId="166D14D6" w:rsidR="00B73BAE" w:rsidRPr="00993E94" w:rsidRDefault="00B73BAE" w:rsidP="000E6684">
      <w:r w:rsidRPr="00993E94">
        <w:lastRenderedPageBreak/>
        <w:t xml:space="preserve">Projenin Çevresel ve Sosyal (Ç&amp;S) yönetimine ilişkin görev ve sorumluluklar Proje ÇSYÇ'si içinde ayrıntılı olarak açıklanmıştır. Bu kapsamda rastlantısal buluntu sürecine ilişkin görev ve sorumluluklar </w:t>
      </w:r>
      <w:r w:rsidR="000E0C58" w:rsidRPr="00993E94">
        <w:t>tabloda</w:t>
      </w:r>
      <w:r w:rsidRPr="00993E94">
        <w:t xml:space="preserve"> verilmiştir.</w:t>
      </w:r>
    </w:p>
    <w:p w14:paraId="67EEC234" w14:textId="33BB1FBF" w:rsidR="000E6684" w:rsidRPr="00993E94" w:rsidRDefault="000E6684" w:rsidP="000E6684">
      <w:pPr>
        <w:pStyle w:val="ekillerveTablolar"/>
        <w:rPr>
          <w:bCs/>
        </w:rPr>
      </w:pPr>
      <w:r w:rsidRPr="00993E94">
        <w:rPr>
          <w:bCs/>
        </w:rPr>
        <w:t>Görev ve Sorumluluklar</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89"/>
        <w:gridCol w:w="6583"/>
      </w:tblGrid>
      <w:tr w:rsidR="00B73BAE" w:rsidRPr="00993E94" w14:paraId="3268D321" w14:textId="77777777" w:rsidTr="00F61C70">
        <w:trPr>
          <w:tblHeader/>
          <w:jc w:val="center"/>
        </w:trPr>
        <w:tc>
          <w:tcPr>
            <w:tcW w:w="2489" w:type="dxa"/>
            <w:shd w:val="clear" w:color="auto" w:fill="ABB7C1"/>
          </w:tcPr>
          <w:p w14:paraId="777349C7" w14:textId="77777777" w:rsidR="00B73BAE" w:rsidRPr="00993E94" w:rsidRDefault="00B73BAE" w:rsidP="00F61C70">
            <w:pPr>
              <w:spacing w:line="240" w:lineRule="auto"/>
              <w:jc w:val="left"/>
              <w:rPr>
                <w:b/>
                <w:bCs/>
                <w:sz w:val="20"/>
              </w:rPr>
            </w:pPr>
            <w:r w:rsidRPr="00993E94">
              <w:rPr>
                <w:b/>
                <w:bCs/>
                <w:sz w:val="20"/>
              </w:rPr>
              <w:t>Görevler</w:t>
            </w:r>
          </w:p>
        </w:tc>
        <w:tc>
          <w:tcPr>
            <w:tcW w:w="6583" w:type="dxa"/>
            <w:shd w:val="clear" w:color="auto" w:fill="ABB7C1"/>
          </w:tcPr>
          <w:p w14:paraId="1CE25879" w14:textId="77777777" w:rsidR="00B73BAE" w:rsidRPr="00993E94" w:rsidRDefault="00B73BAE" w:rsidP="00F61C70">
            <w:pPr>
              <w:spacing w:line="240" w:lineRule="auto"/>
              <w:jc w:val="left"/>
              <w:rPr>
                <w:b/>
                <w:bCs/>
                <w:sz w:val="20"/>
              </w:rPr>
            </w:pPr>
            <w:r w:rsidRPr="00993E94">
              <w:rPr>
                <w:b/>
                <w:bCs/>
                <w:sz w:val="20"/>
              </w:rPr>
              <w:t>Sorumluluklar</w:t>
            </w:r>
          </w:p>
        </w:tc>
      </w:tr>
      <w:tr w:rsidR="00B73BAE" w:rsidRPr="00993E94" w14:paraId="2502C63E" w14:textId="77777777" w:rsidTr="00F61C70">
        <w:trPr>
          <w:jc w:val="center"/>
        </w:trPr>
        <w:tc>
          <w:tcPr>
            <w:tcW w:w="2489" w:type="dxa"/>
            <w:shd w:val="clear" w:color="auto" w:fill="F2F2F2" w:themeFill="background1" w:themeFillShade="F2"/>
          </w:tcPr>
          <w:p w14:paraId="7A78632A" w14:textId="77777777" w:rsidR="00B73BAE" w:rsidRPr="00993E94" w:rsidRDefault="00B73BAE" w:rsidP="00F61C70">
            <w:pPr>
              <w:spacing w:line="240" w:lineRule="auto"/>
              <w:rPr>
                <w:sz w:val="20"/>
              </w:rPr>
            </w:pPr>
            <w:r w:rsidRPr="00993E94">
              <w:rPr>
                <w:sz w:val="20"/>
              </w:rPr>
              <w:t>Proje Yönetim Birimi (PYB)</w:t>
            </w:r>
          </w:p>
        </w:tc>
        <w:tc>
          <w:tcPr>
            <w:tcW w:w="6583" w:type="dxa"/>
            <w:shd w:val="clear" w:color="auto" w:fill="F2F2F2" w:themeFill="background1" w:themeFillShade="F2"/>
          </w:tcPr>
          <w:p w14:paraId="77813BB7" w14:textId="77777777" w:rsidR="00B73BAE" w:rsidRPr="00993E94" w:rsidRDefault="00B73BAE" w:rsidP="00F61C70">
            <w:pPr>
              <w:spacing w:line="240" w:lineRule="auto"/>
              <w:rPr>
                <w:sz w:val="20"/>
              </w:rPr>
            </w:pPr>
            <w:r w:rsidRPr="00993E94">
              <w:rPr>
                <w:sz w:val="20"/>
              </w:rPr>
              <w:t>Bu prosedürün uygulanması için yeterli kaynakların sağlandığından emin olmak.</w:t>
            </w:r>
          </w:p>
          <w:p w14:paraId="33DCC641" w14:textId="77777777" w:rsidR="00B73BAE" w:rsidRPr="00993E94" w:rsidRDefault="00B73BAE" w:rsidP="00F61C70">
            <w:pPr>
              <w:spacing w:line="240" w:lineRule="auto"/>
              <w:rPr>
                <w:sz w:val="20"/>
              </w:rPr>
            </w:pPr>
            <w:r w:rsidRPr="00993E94">
              <w:rPr>
                <w:sz w:val="20"/>
              </w:rPr>
              <w:t>Gerektiğinde, prosedürü gözden geçirmek ve güncellemek</w:t>
            </w:r>
          </w:p>
          <w:p w14:paraId="37AE7F4F" w14:textId="77777777" w:rsidR="00B73BAE" w:rsidRPr="00993E94" w:rsidRDefault="00B73BAE" w:rsidP="00F61C70">
            <w:pPr>
              <w:spacing w:line="240" w:lineRule="auto"/>
              <w:rPr>
                <w:sz w:val="20"/>
              </w:rPr>
            </w:pPr>
            <w:r w:rsidRPr="00993E94">
              <w:rPr>
                <w:sz w:val="20"/>
              </w:rPr>
              <w:t>Prosedürün uygulanması için müteahhitlere teknik destek sağlandığından emin olmak.</w:t>
            </w:r>
          </w:p>
          <w:p w14:paraId="3C56CF6B" w14:textId="77777777" w:rsidR="00B73BAE" w:rsidRPr="00993E94" w:rsidRDefault="00B73BAE" w:rsidP="00F61C70">
            <w:pPr>
              <w:spacing w:line="240" w:lineRule="auto"/>
              <w:rPr>
                <w:sz w:val="20"/>
              </w:rPr>
            </w:pPr>
            <w:r w:rsidRPr="00993E94">
              <w:rPr>
                <w:sz w:val="20"/>
              </w:rPr>
              <w:t>Eğitim kayıtları ve ilgili eğitim belgelerinin incelenmesi yoluyla yükleniciler tarafından ilgili eğitimlerin verildiğinden emin olmak.</w:t>
            </w:r>
          </w:p>
          <w:p w14:paraId="69600DEA" w14:textId="77777777" w:rsidR="00B73BAE" w:rsidRPr="00993E94" w:rsidRDefault="00B73BAE" w:rsidP="00F61C70">
            <w:pPr>
              <w:spacing w:line="240" w:lineRule="auto"/>
              <w:rPr>
                <w:sz w:val="20"/>
              </w:rPr>
            </w:pPr>
            <w:r w:rsidRPr="00993E94">
              <w:rPr>
                <w:sz w:val="20"/>
              </w:rPr>
              <w:t>Müteahhittin izlenmesi ve raporlar aracılığıyla yüklenicinin Proje gerekliliklerine uyumunu denetlemek.</w:t>
            </w:r>
          </w:p>
        </w:tc>
      </w:tr>
      <w:tr w:rsidR="00B73BAE" w:rsidRPr="00993E94" w14:paraId="217A6D20" w14:textId="77777777" w:rsidTr="00F61C70">
        <w:trPr>
          <w:jc w:val="center"/>
        </w:trPr>
        <w:tc>
          <w:tcPr>
            <w:tcW w:w="2489" w:type="dxa"/>
            <w:shd w:val="clear" w:color="auto" w:fill="F2F2F2" w:themeFill="background1" w:themeFillShade="F2"/>
          </w:tcPr>
          <w:p w14:paraId="767BF224" w14:textId="77777777" w:rsidR="00B73BAE" w:rsidRPr="00993E94" w:rsidRDefault="00B73BAE" w:rsidP="00F61C70">
            <w:pPr>
              <w:spacing w:line="240" w:lineRule="auto"/>
              <w:rPr>
                <w:sz w:val="20"/>
              </w:rPr>
            </w:pPr>
            <w:r w:rsidRPr="00993E94">
              <w:rPr>
                <w:sz w:val="20"/>
              </w:rPr>
              <w:t>Müteahhit</w:t>
            </w:r>
          </w:p>
          <w:p w14:paraId="0C054312" w14:textId="77777777" w:rsidR="00B73BAE" w:rsidRPr="00993E94" w:rsidRDefault="00B73BAE" w:rsidP="00F61C70">
            <w:pPr>
              <w:spacing w:line="240" w:lineRule="auto"/>
              <w:rPr>
                <w:sz w:val="20"/>
              </w:rPr>
            </w:pPr>
            <w:r w:rsidRPr="00993E94">
              <w:rPr>
                <w:sz w:val="20"/>
              </w:rPr>
              <w:t>Proje/Şantiye Müdürü</w:t>
            </w:r>
          </w:p>
        </w:tc>
        <w:tc>
          <w:tcPr>
            <w:tcW w:w="6583" w:type="dxa"/>
            <w:shd w:val="clear" w:color="auto" w:fill="F2F2F2" w:themeFill="background1" w:themeFillShade="F2"/>
          </w:tcPr>
          <w:p w14:paraId="40EAC3E9" w14:textId="77777777" w:rsidR="00B73BAE" w:rsidRPr="00993E94" w:rsidRDefault="00B73BAE" w:rsidP="00F61C70">
            <w:pPr>
              <w:spacing w:line="240" w:lineRule="auto"/>
              <w:rPr>
                <w:sz w:val="20"/>
              </w:rPr>
            </w:pPr>
            <w:r w:rsidRPr="00993E94">
              <w:rPr>
                <w:sz w:val="20"/>
              </w:rPr>
              <w:t>Bu prosedürün Proje standartları doğrultusunda uygulandığından emin olmak</w:t>
            </w:r>
          </w:p>
          <w:p w14:paraId="096A883B" w14:textId="77777777" w:rsidR="00B73BAE" w:rsidRPr="00993E94" w:rsidRDefault="00B73BAE" w:rsidP="00F61C70">
            <w:pPr>
              <w:spacing w:line="240" w:lineRule="auto"/>
              <w:rPr>
                <w:sz w:val="20"/>
              </w:rPr>
            </w:pPr>
            <w:r w:rsidRPr="00993E94">
              <w:rPr>
                <w:sz w:val="20"/>
              </w:rPr>
              <w:t>Ana sorumluluğu itibariyle, prosedürün (varsa Taşeronlar tarafından da) uygulanmasının sağlamak ve uyumsuzlukları ve prosedürün uygulama performansını PYB’ne raporlamak.</w:t>
            </w:r>
          </w:p>
          <w:p w14:paraId="56F8F6F4" w14:textId="77777777" w:rsidR="00B73BAE" w:rsidRPr="00993E94" w:rsidRDefault="00B73BAE" w:rsidP="00F61C70">
            <w:pPr>
              <w:spacing w:line="240" w:lineRule="auto"/>
              <w:rPr>
                <w:sz w:val="20"/>
              </w:rPr>
            </w:pPr>
            <w:r w:rsidRPr="00993E94">
              <w:rPr>
                <w:sz w:val="20"/>
              </w:rPr>
              <w:t>Gerektiğinde, (örneğin uyumsuzluklar tespit edildiğinde, ilgili mevzuatta bir değişiklik olduğunda, vb.), düzeltici ve/veya iyileştirici faaliyetlerin geliştirilmesine katılmak.</w:t>
            </w:r>
          </w:p>
          <w:p w14:paraId="2826DF56" w14:textId="77777777" w:rsidR="00B73BAE" w:rsidRPr="00993E94" w:rsidRDefault="00B73BAE" w:rsidP="00F61C70">
            <w:pPr>
              <w:spacing w:line="240" w:lineRule="auto"/>
              <w:rPr>
                <w:sz w:val="20"/>
              </w:rPr>
            </w:pPr>
            <w:r w:rsidRPr="00993E94">
              <w:rPr>
                <w:sz w:val="20"/>
              </w:rPr>
              <w:t>İlgili eğitimleri sağlamak.</w:t>
            </w:r>
          </w:p>
          <w:p w14:paraId="7652A0E8" w14:textId="77777777" w:rsidR="00B73BAE" w:rsidRPr="00993E94" w:rsidRDefault="00B73BAE" w:rsidP="00F61C70">
            <w:pPr>
              <w:spacing w:line="240" w:lineRule="auto"/>
              <w:rPr>
                <w:sz w:val="20"/>
              </w:rPr>
            </w:pPr>
            <w:r w:rsidRPr="00993E94">
              <w:rPr>
                <w:sz w:val="20"/>
              </w:rPr>
              <w:t>İç denetimleri ve günlük denetimleri gerçekleştirmek ve tespit edilen uyumsuzlukları kayda geçirmek.</w:t>
            </w:r>
          </w:p>
          <w:p w14:paraId="5AF3ED19" w14:textId="77777777" w:rsidR="00B73BAE" w:rsidRPr="00993E94" w:rsidRDefault="00B73BAE" w:rsidP="00F61C70">
            <w:pPr>
              <w:spacing w:line="240" w:lineRule="auto"/>
              <w:rPr>
                <w:sz w:val="20"/>
              </w:rPr>
            </w:pPr>
            <w:r w:rsidRPr="00993E94">
              <w:rPr>
                <w:sz w:val="20"/>
              </w:rPr>
              <w:t>İlgili uyumsuzlukların kaydedilmesini ve derhal yanıtlanmasını sağlamak.</w:t>
            </w:r>
          </w:p>
          <w:p w14:paraId="5ADBCBFF" w14:textId="77777777" w:rsidR="00B73BAE" w:rsidRPr="00993E94" w:rsidRDefault="00B73BAE" w:rsidP="00F61C70">
            <w:pPr>
              <w:spacing w:line="240" w:lineRule="auto"/>
              <w:rPr>
                <w:sz w:val="20"/>
              </w:rPr>
            </w:pPr>
            <w:r w:rsidRPr="00993E94">
              <w:rPr>
                <w:sz w:val="20"/>
              </w:rPr>
              <w:t>Gerektiğinde (PYB ile koordinasyon içinde) prosedürü gözden geçirmek ve güncellemek.</w:t>
            </w:r>
          </w:p>
          <w:p w14:paraId="3D2DCF67" w14:textId="77777777" w:rsidR="00B73BAE" w:rsidRPr="00993E94" w:rsidRDefault="00B73BAE" w:rsidP="00F61C70">
            <w:pPr>
              <w:spacing w:line="240" w:lineRule="auto"/>
              <w:rPr>
                <w:sz w:val="20"/>
              </w:rPr>
            </w:pPr>
            <w:r w:rsidRPr="00993E94">
              <w:rPr>
                <w:sz w:val="20"/>
              </w:rPr>
              <w:t>PYB'ne sunulacak aylık rapora eklenecek günlük kontrol listesine, rastlantısal buluntu hususlarının dahil edildiğinden emin olmak</w:t>
            </w:r>
          </w:p>
        </w:tc>
      </w:tr>
      <w:tr w:rsidR="00B73BAE" w:rsidRPr="00993E94" w14:paraId="5BAB3DEA" w14:textId="77777777" w:rsidTr="00F61C70">
        <w:trPr>
          <w:jc w:val="center"/>
        </w:trPr>
        <w:tc>
          <w:tcPr>
            <w:tcW w:w="2489" w:type="dxa"/>
            <w:shd w:val="clear" w:color="auto" w:fill="F2F2F2" w:themeFill="background1" w:themeFillShade="F2"/>
          </w:tcPr>
          <w:p w14:paraId="70B91BC5" w14:textId="77777777" w:rsidR="00B73BAE" w:rsidRPr="00993E94" w:rsidRDefault="00B73BAE" w:rsidP="00F61C70">
            <w:pPr>
              <w:spacing w:line="240" w:lineRule="auto"/>
              <w:rPr>
                <w:sz w:val="20"/>
              </w:rPr>
            </w:pPr>
            <w:r w:rsidRPr="00993E94">
              <w:rPr>
                <w:sz w:val="20"/>
              </w:rPr>
              <w:t>Tüm personel</w:t>
            </w:r>
          </w:p>
        </w:tc>
        <w:tc>
          <w:tcPr>
            <w:tcW w:w="6583" w:type="dxa"/>
            <w:shd w:val="clear" w:color="auto" w:fill="F2F2F2" w:themeFill="background1" w:themeFillShade="F2"/>
          </w:tcPr>
          <w:p w14:paraId="086B48C9" w14:textId="77777777" w:rsidR="00B73BAE" w:rsidRPr="00993E94" w:rsidRDefault="00B73BAE" w:rsidP="00F61C70">
            <w:pPr>
              <w:spacing w:line="240" w:lineRule="auto"/>
              <w:rPr>
                <w:sz w:val="20"/>
              </w:rPr>
            </w:pPr>
            <w:r w:rsidRPr="00993E94">
              <w:rPr>
                <w:sz w:val="20"/>
              </w:rPr>
              <w:t>Rastlantısal buluntu için gereken eğitimlere katılmak.</w:t>
            </w:r>
          </w:p>
          <w:p w14:paraId="16D3F002" w14:textId="77777777" w:rsidR="00B73BAE" w:rsidRPr="00993E94" w:rsidRDefault="00B73BAE" w:rsidP="00F61C70">
            <w:pPr>
              <w:spacing w:line="240" w:lineRule="auto"/>
              <w:rPr>
                <w:sz w:val="20"/>
              </w:rPr>
            </w:pPr>
            <w:r w:rsidRPr="00993E94">
              <w:rPr>
                <w:sz w:val="20"/>
              </w:rPr>
              <w:t>Bu prosedürün uygulanması açısından öz yetkinlik sağlamak.</w:t>
            </w:r>
          </w:p>
        </w:tc>
      </w:tr>
    </w:tbl>
    <w:p w14:paraId="247A0089" w14:textId="77777777" w:rsidR="00B73BAE" w:rsidRPr="00993E94" w:rsidRDefault="00B73BAE" w:rsidP="00B73BAE"/>
    <w:p w14:paraId="314F9C84" w14:textId="3E6B7A3E" w:rsidR="00B73BAE" w:rsidRPr="00993E94" w:rsidRDefault="00B73BAE" w:rsidP="00D80F2B">
      <w:pPr>
        <w:pStyle w:val="ListeParagraf"/>
        <w:numPr>
          <w:ilvl w:val="0"/>
          <w:numId w:val="134"/>
        </w:numPr>
        <w:rPr>
          <w:b/>
          <w:bCs/>
        </w:rPr>
      </w:pPr>
      <w:r w:rsidRPr="00993E94">
        <w:rPr>
          <w:b/>
          <w:bCs/>
        </w:rPr>
        <w:t>Rastlantısal Buluntu Süreci</w:t>
      </w:r>
    </w:p>
    <w:p w14:paraId="78ADC8AE" w14:textId="53C69B87" w:rsidR="000E6684" w:rsidRPr="00993E94" w:rsidRDefault="000E6684" w:rsidP="000E6684">
      <w:r w:rsidRPr="00993E94">
        <w:t>Proje sahasında ve etki alanında rastlantısal buluntuların izlenmesine yönelik aşamalı süreç aşağıda verilmiştir.</w:t>
      </w:r>
    </w:p>
    <w:p w14:paraId="012D5592" w14:textId="2CBDAF57" w:rsidR="000E6684" w:rsidRPr="00993E94" w:rsidRDefault="000E6684" w:rsidP="000E6684">
      <w:pPr>
        <w:pStyle w:val="ekillerveTablolar"/>
        <w:rPr>
          <w:bCs/>
        </w:rPr>
      </w:pPr>
      <w:r w:rsidRPr="00993E94">
        <w:rPr>
          <w:bCs/>
        </w:rPr>
        <w:t>Aşamalı Raslantısal Buluntu Süreci</w:t>
      </w:r>
    </w:p>
    <w:tbl>
      <w:tblPr>
        <w:tblStyle w:val="TabloKlavuzu1"/>
        <w:tblW w:w="9072" w:type="dxa"/>
        <w:tblLayout w:type="fixed"/>
        <w:tblLook w:val="0400" w:firstRow="0" w:lastRow="0" w:firstColumn="0" w:lastColumn="0" w:noHBand="0" w:noVBand="1"/>
      </w:tblPr>
      <w:tblGrid>
        <w:gridCol w:w="2946"/>
        <w:gridCol w:w="1974"/>
        <w:gridCol w:w="1099"/>
        <w:gridCol w:w="3053"/>
      </w:tblGrid>
      <w:tr w:rsidR="000E6684" w:rsidRPr="00993E94" w14:paraId="75D28A4F" w14:textId="77777777" w:rsidTr="00F61C70">
        <w:tc>
          <w:tcPr>
            <w:tcW w:w="9072" w:type="dxa"/>
            <w:gridSpan w:val="4"/>
            <w:shd w:val="clear" w:color="auto" w:fill="F2F2F2" w:themeFill="background1" w:themeFillShade="F2"/>
          </w:tcPr>
          <w:p w14:paraId="404A92B7" w14:textId="77777777" w:rsidR="000E6684" w:rsidRPr="00993E94" w:rsidRDefault="000E6684" w:rsidP="00F61C70">
            <w:pPr>
              <w:spacing w:line="240" w:lineRule="auto"/>
              <w:rPr>
                <w:b/>
                <w:sz w:val="20"/>
                <w:szCs w:val="20"/>
              </w:rPr>
            </w:pPr>
            <w:r w:rsidRPr="00993E94">
              <w:rPr>
                <w:b/>
                <w:sz w:val="20"/>
                <w:szCs w:val="20"/>
              </w:rPr>
              <w:t>ADIM 1– Rastlantısal buluntu sonrası:</w:t>
            </w:r>
          </w:p>
          <w:p w14:paraId="07EB42B0" w14:textId="77777777" w:rsidR="000E6684" w:rsidRPr="00993E94" w:rsidRDefault="000E6684" w:rsidP="00D80F2B">
            <w:pPr>
              <w:pStyle w:val="ListeParagraf"/>
              <w:numPr>
                <w:ilvl w:val="0"/>
                <w:numId w:val="135"/>
              </w:numPr>
              <w:spacing w:line="240" w:lineRule="auto"/>
              <w:rPr>
                <w:color w:val="000000"/>
                <w:sz w:val="20"/>
                <w:szCs w:val="20"/>
              </w:rPr>
            </w:pPr>
            <w:r w:rsidRPr="00993E94">
              <w:rPr>
                <w:color w:val="000000"/>
                <w:sz w:val="20"/>
                <w:szCs w:val="20"/>
              </w:rPr>
              <w:t>Keşfin yapıldığı alanda tüm çalışmalar durdurulur.</w:t>
            </w:r>
          </w:p>
          <w:p w14:paraId="676A1A00" w14:textId="77777777" w:rsidR="000E6684" w:rsidRPr="00993E94" w:rsidRDefault="000E6684" w:rsidP="00D80F2B">
            <w:pPr>
              <w:pStyle w:val="ListeParagraf"/>
              <w:numPr>
                <w:ilvl w:val="0"/>
                <w:numId w:val="135"/>
              </w:numPr>
              <w:spacing w:line="240" w:lineRule="auto"/>
              <w:rPr>
                <w:color w:val="000000"/>
                <w:sz w:val="20"/>
                <w:szCs w:val="20"/>
              </w:rPr>
            </w:pPr>
            <w:r w:rsidRPr="00993E94">
              <w:rPr>
                <w:color w:val="000000"/>
                <w:sz w:val="20"/>
                <w:szCs w:val="20"/>
              </w:rPr>
              <w:t>Rastlantısal tespit edilen bulguların etrafına geçici bir tampon bölge oluşturulur.</w:t>
            </w:r>
          </w:p>
          <w:p w14:paraId="6C745773" w14:textId="77777777" w:rsidR="000E6684" w:rsidRPr="00993E94" w:rsidRDefault="000E6684" w:rsidP="00D80F2B">
            <w:pPr>
              <w:pStyle w:val="ListeParagraf"/>
              <w:numPr>
                <w:ilvl w:val="0"/>
                <w:numId w:val="135"/>
              </w:numPr>
              <w:spacing w:line="240" w:lineRule="auto"/>
              <w:rPr>
                <w:color w:val="000000"/>
                <w:sz w:val="20"/>
                <w:szCs w:val="20"/>
              </w:rPr>
            </w:pPr>
            <w:r w:rsidRPr="00993E94">
              <w:rPr>
                <w:color w:val="000000"/>
                <w:sz w:val="20"/>
                <w:szCs w:val="20"/>
              </w:rPr>
              <w:t>Derhal şantiye yönetimi ve müze arkeoloğu ile temas kurulur.</w:t>
            </w:r>
          </w:p>
          <w:p w14:paraId="464BD4BB" w14:textId="77777777" w:rsidR="000E6684" w:rsidRPr="00993E94" w:rsidRDefault="000E6684" w:rsidP="00D80F2B">
            <w:pPr>
              <w:pStyle w:val="ListeParagraf"/>
              <w:numPr>
                <w:ilvl w:val="0"/>
                <w:numId w:val="135"/>
              </w:numPr>
              <w:spacing w:line="240" w:lineRule="auto"/>
              <w:rPr>
                <w:color w:val="000000"/>
                <w:sz w:val="20"/>
                <w:szCs w:val="20"/>
              </w:rPr>
            </w:pPr>
            <w:r w:rsidRPr="00993E94">
              <w:rPr>
                <w:color w:val="000000"/>
                <w:sz w:val="20"/>
                <w:szCs w:val="20"/>
              </w:rPr>
              <w:lastRenderedPageBreak/>
              <w:t>Rastlantısal buluntuların bulunduğu sahanın güvenliği uygun şekilde alınır: arkeolojik alan, güvenlik bandı, giriş yasak tabelaları vb.</w:t>
            </w:r>
          </w:p>
          <w:p w14:paraId="662CF0CF" w14:textId="77777777" w:rsidR="000E6684" w:rsidRPr="00993E94" w:rsidRDefault="000E6684" w:rsidP="00D80F2B">
            <w:pPr>
              <w:pStyle w:val="ListeParagraf"/>
              <w:numPr>
                <w:ilvl w:val="0"/>
                <w:numId w:val="135"/>
              </w:numPr>
              <w:spacing w:line="240" w:lineRule="auto"/>
              <w:rPr>
                <w:color w:val="000000"/>
                <w:sz w:val="20"/>
                <w:szCs w:val="20"/>
              </w:rPr>
            </w:pPr>
            <w:r w:rsidRPr="00993E94">
              <w:rPr>
                <w:color w:val="000000"/>
                <w:sz w:val="20"/>
                <w:szCs w:val="20"/>
              </w:rPr>
              <w:t>Sahanın korunması: rastlantısal buluntuların hareket ettirilmemesi, yerlerinin değiştirilmemesi veya parçalanmaması gerekir.</w:t>
            </w:r>
          </w:p>
          <w:p w14:paraId="651F1E19" w14:textId="77777777" w:rsidR="000E6684" w:rsidRPr="00993E94" w:rsidRDefault="000E6684" w:rsidP="00F61C70">
            <w:pPr>
              <w:spacing w:line="240" w:lineRule="auto"/>
              <w:rPr>
                <w:color w:val="000000"/>
                <w:sz w:val="20"/>
                <w:szCs w:val="20"/>
              </w:rPr>
            </w:pPr>
          </w:p>
        </w:tc>
      </w:tr>
      <w:tr w:rsidR="000E6684" w:rsidRPr="00993E94" w14:paraId="384B74C6" w14:textId="77777777" w:rsidTr="00F61C70">
        <w:tc>
          <w:tcPr>
            <w:tcW w:w="9072" w:type="dxa"/>
            <w:gridSpan w:val="4"/>
            <w:shd w:val="clear" w:color="auto" w:fill="F2F2F2" w:themeFill="background1" w:themeFillShade="F2"/>
          </w:tcPr>
          <w:p w14:paraId="2910E1C0" w14:textId="77777777" w:rsidR="000E6684" w:rsidRPr="00993E94" w:rsidRDefault="000E6684" w:rsidP="00F61C70">
            <w:pPr>
              <w:spacing w:line="240" w:lineRule="auto"/>
              <w:rPr>
                <w:b/>
                <w:sz w:val="20"/>
                <w:szCs w:val="20"/>
              </w:rPr>
            </w:pPr>
            <w:r w:rsidRPr="00993E94">
              <w:rPr>
                <w:b/>
                <w:sz w:val="20"/>
                <w:szCs w:val="20"/>
              </w:rPr>
              <w:lastRenderedPageBreak/>
              <w:t>ADIM 2 – Kayıt</w:t>
            </w:r>
          </w:p>
          <w:p w14:paraId="07B14FB5" w14:textId="77777777" w:rsidR="000E6684" w:rsidRPr="00993E94" w:rsidRDefault="000E6684" w:rsidP="00F61C70">
            <w:pPr>
              <w:spacing w:line="240" w:lineRule="auto"/>
              <w:rPr>
                <w:color w:val="000000"/>
                <w:sz w:val="20"/>
                <w:szCs w:val="20"/>
              </w:rPr>
            </w:pPr>
            <w:r w:rsidRPr="00993E94">
              <w:rPr>
                <w:color w:val="000000"/>
                <w:sz w:val="20"/>
                <w:szCs w:val="20"/>
              </w:rPr>
              <w:t>Rastlantısal buluntu Formu’nun A Bölümü doldurulup bir nüshasını 24 saat içerisinde Proje/Şantiye Müdürüne gönderilir.</w:t>
            </w:r>
          </w:p>
        </w:tc>
      </w:tr>
      <w:tr w:rsidR="000E6684" w:rsidRPr="00993E94" w14:paraId="56B0F382" w14:textId="77777777" w:rsidTr="00F61C70">
        <w:tc>
          <w:tcPr>
            <w:tcW w:w="9072" w:type="dxa"/>
            <w:gridSpan w:val="4"/>
            <w:shd w:val="clear" w:color="auto" w:fill="F2F2F2" w:themeFill="background1" w:themeFillShade="F2"/>
          </w:tcPr>
          <w:p w14:paraId="41CB953D" w14:textId="77777777" w:rsidR="000E6684" w:rsidRPr="00993E94" w:rsidRDefault="000E6684" w:rsidP="00F61C70">
            <w:pPr>
              <w:spacing w:line="240" w:lineRule="auto"/>
              <w:rPr>
                <w:b/>
                <w:sz w:val="20"/>
                <w:szCs w:val="20"/>
              </w:rPr>
            </w:pPr>
            <w:r w:rsidRPr="00993E94">
              <w:rPr>
                <w:b/>
                <w:sz w:val="20"/>
                <w:szCs w:val="20"/>
              </w:rPr>
              <w:t>ADIM 3 – Yetkili yerel makamla irtibat</w:t>
            </w:r>
          </w:p>
          <w:p w14:paraId="3A291FAD" w14:textId="77777777" w:rsidR="000E6684" w:rsidRPr="00993E94" w:rsidRDefault="000E6684" w:rsidP="00F61C70">
            <w:pPr>
              <w:spacing w:line="240" w:lineRule="auto"/>
              <w:rPr>
                <w:color w:val="000000"/>
                <w:sz w:val="20"/>
                <w:szCs w:val="20"/>
              </w:rPr>
            </w:pPr>
            <w:r w:rsidRPr="00993E94">
              <w:rPr>
                <w:color w:val="000000"/>
                <w:sz w:val="20"/>
                <w:szCs w:val="20"/>
              </w:rPr>
              <w:t xml:space="preserve">Rastlantısal buluntu ilgili Müze </w:t>
            </w:r>
            <w:r w:rsidRPr="00993E94">
              <w:rPr>
                <w:sz w:val="20"/>
                <w:szCs w:val="20"/>
              </w:rPr>
              <w:t>Müdürlüğüne</w:t>
            </w:r>
            <w:r w:rsidRPr="00993E94">
              <w:rPr>
                <w:color w:val="000000"/>
                <w:sz w:val="20"/>
                <w:szCs w:val="20"/>
              </w:rPr>
              <w:t xml:space="preserve"> bildirilir.</w:t>
            </w:r>
          </w:p>
        </w:tc>
      </w:tr>
      <w:tr w:rsidR="000E6684" w:rsidRPr="00993E94" w14:paraId="43073005" w14:textId="77777777" w:rsidTr="00F61C70">
        <w:tc>
          <w:tcPr>
            <w:tcW w:w="9072" w:type="dxa"/>
            <w:gridSpan w:val="4"/>
            <w:shd w:val="clear" w:color="auto" w:fill="F2F2F2" w:themeFill="background1" w:themeFillShade="F2"/>
          </w:tcPr>
          <w:p w14:paraId="5D7A9CE3" w14:textId="77777777" w:rsidR="000E6684" w:rsidRPr="00993E94" w:rsidRDefault="000E6684" w:rsidP="00F61C70">
            <w:pPr>
              <w:spacing w:line="240" w:lineRule="auto"/>
              <w:rPr>
                <w:b/>
                <w:sz w:val="20"/>
                <w:szCs w:val="20"/>
              </w:rPr>
            </w:pPr>
            <w:r w:rsidRPr="00993E94">
              <w:rPr>
                <w:b/>
                <w:sz w:val="20"/>
                <w:szCs w:val="20"/>
              </w:rPr>
              <w:t>ADIM 4 – Makamın kararı</w:t>
            </w:r>
          </w:p>
          <w:p w14:paraId="43E1A86D" w14:textId="77777777" w:rsidR="000E6684" w:rsidRPr="00993E94" w:rsidRDefault="000E6684" w:rsidP="00F61C70">
            <w:pPr>
              <w:spacing w:line="240" w:lineRule="auto"/>
              <w:rPr>
                <w:color w:val="000000"/>
                <w:sz w:val="20"/>
                <w:szCs w:val="20"/>
              </w:rPr>
            </w:pPr>
            <w:r w:rsidRPr="00993E94">
              <w:rPr>
                <w:color w:val="000000"/>
                <w:sz w:val="20"/>
                <w:szCs w:val="20"/>
              </w:rPr>
              <w:t>İlgili müzenin arkeoloğu rastlantısal buluntuların tespit edildiği alan için aşağıdaki kararları alır.</w:t>
            </w:r>
          </w:p>
        </w:tc>
      </w:tr>
      <w:tr w:rsidR="000E6684" w:rsidRPr="00993E94" w14:paraId="1CEED2D6" w14:textId="77777777" w:rsidTr="00F61C70">
        <w:tc>
          <w:tcPr>
            <w:tcW w:w="4920" w:type="dxa"/>
            <w:gridSpan w:val="2"/>
            <w:shd w:val="clear" w:color="auto" w:fill="F2F2F2" w:themeFill="background1" w:themeFillShade="F2"/>
          </w:tcPr>
          <w:p w14:paraId="05CA022B" w14:textId="77777777" w:rsidR="000E6684" w:rsidRPr="00993E94" w:rsidRDefault="000E6684" w:rsidP="00F61C70">
            <w:pPr>
              <w:spacing w:line="240" w:lineRule="auto"/>
              <w:rPr>
                <w:b/>
                <w:sz w:val="20"/>
                <w:szCs w:val="20"/>
              </w:rPr>
            </w:pPr>
            <w:r w:rsidRPr="00993E94">
              <w:rPr>
                <w:b/>
                <w:sz w:val="20"/>
                <w:szCs w:val="20"/>
              </w:rPr>
              <w:t>ADIM 4 A – Sahanın önemi yok</w:t>
            </w:r>
          </w:p>
          <w:p w14:paraId="31C1D0A3" w14:textId="77777777" w:rsidR="000E6684" w:rsidRPr="00993E94" w:rsidRDefault="000E6684" w:rsidP="00D80F2B">
            <w:pPr>
              <w:pStyle w:val="ListeParagraf"/>
              <w:numPr>
                <w:ilvl w:val="0"/>
                <w:numId w:val="136"/>
              </w:numPr>
              <w:spacing w:line="240" w:lineRule="auto"/>
              <w:rPr>
                <w:color w:val="000000"/>
                <w:sz w:val="20"/>
                <w:szCs w:val="20"/>
              </w:rPr>
            </w:pPr>
            <w:r w:rsidRPr="00993E94">
              <w:rPr>
                <w:color w:val="000000"/>
                <w:sz w:val="20"/>
                <w:szCs w:val="20"/>
              </w:rPr>
              <w:t>Müze arkeoloğu sahanın öneminin bulunmadığına dair bir beyanda bulunur.</w:t>
            </w:r>
          </w:p>
          <w:p w14:paraId="736DCCB6" w14:textId="77777777" w:rsidR="000E6684" w:rsidRPr="00993E94" w:rsidRDefault="000E6684" w:rsidP="00D80F2B">
            <w:pPr>
              <w:pStyle w:val="ListeParagraf"/>
              <w:numPr>
                <w:ilvl w:val="0"/>
                <w:numId w:val="136"/>
              </w:numPr>
              <w:spacing w:line="240" w:lineRule="auto"/>
              <w:rPr>
                <w:color w:val="000000"/>
                <w:sz w:val="20"/>
                <w:szCs w:val="20"/>
              </w:rPr>
            </w:pPr>
            <w:r w:rsidRPr="00993E94">
              <w:rPr>
                <w:color w:val="000000"/>
                <w:sz w:val="20"/>
                <w:szCs w:val="20"/>
              </w:rPr>
              <w:t>Proje/Şantiye Müdürü ilgili makamları bilgilendirir.</w:t>
            </w:r>
          </w:p>
          <w:p w14:paraId="5653579B" w14:textId="77777777" w:rsidR="000E6684" w:rsidRPr="00993E94" w:rsidRDefault="000E6684" w:rsidP="00D80F2B">
            <w:pPr>
              <w:pStyle w:val="ListeParagraf"/>
              <w:numPr>
                <w:ilvl w:val="0"/>
                <w:numId w:val="136"/>
              </w:numPr>
              <w:spacing w:line="240" w:lineRule="auto"/>
              <w:rPr>
                <w:color w:val="000000"/>
                <w:sz w:val="20"/>
                <w:szCs w:val="20"/>
              </w:rPr>
            </w:pPr>
            <w:r w:rsidRPr="00993E94">
              <w:rPr>
                <w:color w:val="000000"/>
                <w:sz w:val="20"/>
                <w:szCs w:val="20"/>
              </w:rPr>
              <w:t>Proje/Şantiye Müdürü kendi kayıtları için tesadüfi buluntu kaydının bir suretini saklar.</w:t>
            </w:r>
          </w:p>
          <w:p w14:paraId="5654A7F4" w14:textId="77777777" w:rsidR="000E6684" w:rsidRPr="00993E94" w:rsidRDefault="000E6684" w:rsidP="00D80F2B">
            <w:pPr>
              <w:pStyle w:val="ListeParagraf"/>
              <w:numPr>
                <w:ilvl w:val="0"/>
                <w:numId w:val="136"/>
              </w:numPr>
              <w:spacing w:line="240" w:lineRule="auto"/>
              <w:rPr>
                <w:color w:val="000000"/>
                <w:sz w:val="20"/>
                <w:szCs w:val="20"/>
              </w:rPr>
            </w:pPr>
            <w:r w:rsidRPr="00993E94">
              <w:rPr>
                <w:color w:val="000000"/>
                <w:sz w:val="20"/>
                <w:szCs w:val="20"/>
              </w:rPr>
              <w:t>Başka herhangi bir eyleme gerek yoktur.</w:t>
            </w:r>
          </w:p>
          <w:p w14:paraId="08BC22E5" w14:textId="77777777" w:rsidR="000E6684" w:rsidRPr="00993E94" w:rsidRDefault="000E6684" w:rsidP="00D80F2B">
            <w:pPr>
              <w:pStyle w:val="ListeParagraf"/>
              <w:numPr>
                <w:ilvl w:val="0"/>
                <w:numId w:val="136"/>
              </w:numPr>
              <w:spacing w:line="240" w:lineRule="auto"/>
              <w:rPr>
                <w:color w:val="000000"/>
                <w:sz w:val="20"/>
                <w:szCs w:val="20"/>
              </w:rPr>
            </w:pPr>
            <w:r w:rsidRPr="00993E94">
              <w:rPr>
                <w:color w:val="000000"/>
                <w:sz w:val="20"/>
                <w:szCs w:val="20"/>
              </w:rPr>
              <w:t>Bu adımla birlikte rastlantısal buluntu prosedürü sona erer.</w:t>
            </w:r>
          </w:p>
          <w:p w14:paraId="34936A35" w14:textId="77777777" w:rsidR="000E6684" w:rsidRPr="00993E94" w:rsidRDefault="000E6684" w:rsidP="00D80F2B">
            <w:pPr>
              <w:pStyle w:val="ListeParagraf"/>
              <w:numPr>
                <w:ilvl w:val="0"/>
                <w:numId w:val="136"/>
              </w:numPr>
              <w:spacing w:line="240" w:lineRule="auto"/>
              <w:rPr>
                <w:bCs/>
                <w:iCs/>
                <w:color w:val="000000"/>
                <w:sz w:val="20"/>
                <w:szCs w:val="20"/>
              </w:rPr>
            </w:pPr>
            <w:r w:rsidRPr="00993E94">
              <w:rPr>
                <w:bCs/>
                <w:iCs/>
                <w:color w:val="000000"/>
                <w:sz w:val="20"/>
                <w:szCs w:val="20"/>
              </w:rPr>
              <w:t>İnşaat faaliyetleri kaldığı yerden devam edebilir.</w:t>
            </w:r>
          </w:p>
        </w:tc>
        <w:tc>
          <w:tcPr>
            <w:tcW w:w="4152" w:type="dxa"/>
            <w:gridSpan w:val="2"/>
            <w:shd w:val="clear" w:color="auto" w:fill="F2F2F2" w:themeFill="background1" w:themeFillShade="F2"/>
          </w:tcPr>
          <w:p w14:paraId="165E43E1" w14:textId="77777777" w:rsidR="000E6684" w:rsidRPr="00993E94" w:rsidRDefault="000E6684" w:rsidP="00F61C70">
            <w:pPr>
              <w:spacing w:line="240" w:lineRule="auto"/>
              <w:rPr>
                <w:b/>
                <w:sz w:val="20"/>
                <w:szCs w:val="20"/>
              </w:rPr>
            </w:pPr>
            <w:r w:rsidRPr="00993E94">
              <w:rPr>
                <w:b/>
                <w:sz w:val="20"/>
                <w:szCs w:val="20"/>
              </w:rPr>
              <w:t>ADIM 4 B – Saha önemli</w:t>
            </w:r>
          </w:p>
          <w:p w14:paraId="395ED34C" w14:textId="77777777" w:rsidR="000E6684" w:rsidRPr="00993E94" w:rsidRDefault="000E6684" w:rsidP="00D80F2B">
            <w:pPr>
              <w:pStyle w:val="ListeParagraf"/>
              <w:numPr>
                <w:ilvl w:val="0"/>
                <w:numId w:val="137"/>
              </w:numPr>
              <w:spacing w:line="240" w:lineRule="auto"/>
              <w:rPr>
                <w:color w:val="000000"/>
                <w:sz w:val="20"/>
                <w:szCs w:val="20"/>
              </w:rPr>
            </w:pPr>
            <w:r w:rsidRPr="00993E94">
              <w:rPr>
                <w:color w:val="000000"/>
                <w:sz w:val="20"/>
                <w:szCs w:val="20"/>
              </w:rPr>
              <w:t>Müze arkeoloğu sahanın önemli olduğuna dair bir beyanda bulunur.</w:t>
            </w:r>
          </w:p>
          <w:p w14:paraId="05DCEC2B" w14:textId="77777777" w:rsidR="000E6684" w:rsidRPr="00993E94" w:rsidRDefault="000E6684" w:rsidP="00D80F2B">
            <w:pPr>
              <w:pStyle w:val="ListeParagraf"/>
              <w:numPr>
                <w:ilvl w:val="0"/>
                <w:numId w:val="137"/>
              </w:numPr>
              <w:spacing w:line="240" w:lineRule="auto"/>
              <w:rPr>
                <w:color w:val="000000"/>
                <w:sz w:val="20"/>
                <w:szCs w:val="20"/>
              </w:rPr>
            </w:pPr>
            <w:r w:rsidRPr="00993E94">
              <w:rPr>
                <w:color w:val="000000"/>
                <w:sz w:val="20"/>
                <w:szCs w:val="20"/>
              </w:rPr>
              <w:t>Müze müdürlüğünde çalışan arkeolog sonraki adımlar konusunda karar verir ve Proje/Şantiye Müdürünü bilgilendirir.</w:t>
            </w:r>
          </w:p>
          <w:p w14:paraId="075CF422" w14:textId="77777777" w:rsidR="000E6684" w:rsidRPr="00993E94" w:rsidRDefault="000E6684" w:rsidP="00D80F2B">
            <w:pPr>
              <w:pStyle w:val="ListeParagraf"/>
              <w:numPr>
                <w:ilvl w:val="0"/>
                <w:numId w:val="137"/>
              </w:numPr>
              <w:spacing w:line="240" w:lineRule="auto"/>
              <w:rPr>
                <w:color w:val="000000"/>
                <w:sz w:val="20"/>
                <w:szCs w:val="20"/>
              </w:rPr>
            </w:pPr>
            <w:r w:rsidRPr="00993E94">
              <w:rPr>
                <w:color w:val="000000"/>
                <w:sz w:val="20"/>
                <w:szCs w:val="20"/>
              </w:rPr>
              <w:t>Proje/Şantiye Müdürü ilgili makamları bilgilendirir.</w:t>
            </w:r>
          </w:p>
          <w:p w14:paraId="140E6CE8" w14:textId="77777777" w:rsidR="000E6684" w:rsidRPr="00993E94" w:rsidRDefault="000E6684" w:rsidP="00D80F2B">
            <w:pPr>
              <w:pStyle w:val="ListeParagraf"/>
              <w:numPr>
                <w:ilvl w:val="0"/>
                <w:numId w:val="137"/>
              </w:numPr>
              <w:spacing w:line="240" w:lineRule="auto"/>
              <w:rPr>
                <w:color w:val="000000"/>
                <w:sz w:val="20"/>
                <w:szCs w:val="20"/>
              </w:rPr>
            </w:pPr>
            <w:r w:rsidRPr="00993E94">
              <w:rPr>
                <w:color w:val="000000"/>
                <w:sz w:val="20"/>
                <w:szCs w:val="20"/>
              </w:rPr>
              <w:t>5. Adım’a geçilir.</w:t>
            </w:r>
          </w:p>
          <w:p w14:paraId="0874CEBC" w14:textId="77777777" w:rsidR="000E6684" w:rsidRPr="00993E94" w:rsidRDefault="000E6684" w:rsidP="00F61C70">
            <w:pPr>
              <w:spacing w:line="240" w:lineRule="auto"/>
              <w:rPr>
                <w:color w:val="000000"/>
                <w:sz w:val="20"/>
                <w:szCs w:val="20"/>
              </w:rPr>
            </w:pPr>
          </w:p>
          <w:p w14:paraId="042BBC98" w14:textId="77777777" w:rsidR="000E6684" w:rsidRPr="00993E94" w:rsidRDefault="000E6684" w:rsidP="00F61C70">
            <w:pPr>
              <w:spacing w:line="240" w:lineRule="auto"/>
              <w:rPr>
                <w:color w:val="000000"/>
                <w:sz w:val="20"/>
                <w:szCs w:val="20"/>
              </w:rPr>
            </w:pPr>
          </w:p>
        </w:tc>
      </w:tr>
      <w:tr w:rsidR="000E6684" w:rsidRPr="00993E94" w14:paraId="2512EDED" w14:textId="77777777" w:rsidTr="00F61C70">
        <w:tc>
          <w:tcPr>
            <w:tcW w:w="9072" w:type="dxa"/>
            <w:gridSpan w:val="4"/>
            <w:shd w:val="clear" w:color="auto" w:fill="F2F2F2" w:themeFill="background1" w:themeFillShade="F2"/>
          </w:tcPr>
          <w:p w14:paraId="111B1763" w14:textId="77777777" w:rsidR="000E6684" w:rsidRPr="00993E94" w:rsidRDefault="000E6684" w:rsidP="00F61C70">
            <w:pPr>
              <w:spacing w:line="240" w:lineRule="auto"/>
              <w:rPr>
                <w:b/>
                <w:sz w:val="20"/>
                <w:szCs w:val="20"/>
              </w:rPr>
            </w:pPr>
            <w:r w:rsidRPr="00993E94">
              <w:rPr>
                <w:b/>
                <w:sz w:val="20"/>
                <w:szCs w:val="20"/>
              </w:rPr>
              <w:t>ADIM 5 – Sahanın teftiş edilmesi</w:t>
            </w:r>
          </w:p>
          <w:p w14:paraId="575CFAEB" w14:textId="77777777" w:rsidR="000E6684" w:rsidRPr="00993E94" w:rsidRDefault="000E6684" w:rsidP="00F61C70">
            <w:pPr>
              <w:spacing w:line="240" w:lineRule="auto"/>
              <w:rPr>
                <w:color w:val="000000"/>
                <w:sz w:val="20"/>
                <w:szCs w:val="20"/>
              </w:rPr>
            </w:pPr>
            <w:r w:rsidRPr="00993E94">
              <w:rPr>
                <w:color w:val="000000"/>
                <w:sz w:val="20"/>
                <w:szCs w:val="20"/>
              </w:rPr>
              <w:t>Proje personeli ilgili arkeoloji müzesi müdürlüğünde çalışan arkeoloğun talimatlarını yerine getirir.</w:t>
            </w:r>
          </w:p>
        </w:tc>
      </w:tr>
      <w:tr w:rsidR="000E6684" w:rsidRPr="00993E94" w14:paraId="159BD6A2" w14:textId="77777777" w:rsidTr="00F61C70">
        <w:tc>
          <w:tcPr>
            <w:tcW w:w="2946" w:type="dxa"/>
            <w:shd w:val="clear" w:color="auto" w:fill="F2F2F2" w:themeFill="background1" w:themeFillShade="F2"/>
          </w:tcPr>
          <w:p w14:paraId="623E6DCB" w14:textId="77777777" w:rsidR="000E6684" w:rsidRPr="00993E94" w:rsidRDefault="000E6684" w:rsidP="00D80F2B">
            <w:pPr>
              <w:pStyle w:val="ListeParagraf"/>
              <w:numPr>
                <w:ilvl w:val="0"/>
                <w:numId w:val="138"/>
              </w:numPr>
              <w:spacing w:line="240" w:lineRule="auto"/>
              <w:rPr>
                <w:color w:val="000000"/>
                <w:sz w:val="20"/>
                <w:szCs w:val="20"/>
              </w:rPr>
            </w:pPr>
            <w:r w:rsidRPr="00993E94">
              <w:rPr>
                <w:color w:val="000000"/>
                <w:sz w:val="20"/>
                <w:szCs w:val="20"/>
              </w:rPr>
              <w:t xml:space="preserve">Alanın teftişi sonrası müze arkeoloğu sahanın </w:t>
            </w:r>
            <w:r w:rsidRPr="00993E94">
              <w:rPr>
                <w:color w:val="000000"/>
                <w:sz w:val="20"/>
                <w:szCs w:val="20"/>
                <w:u w:val="single"/>
              </w:rPr>
              <w:t xml:space="preserve">çok az öneme sahip olduğunu </w:t>
            </w:r>
            <w:r w:rsidRPr="00993E94">
              <w:rPr>
                <w:color w:val="000000"/>
                <w:sz w:val="20"/>
                <w:szCs w:val="20"/>
              </w:rPr>
              <w:t>beyan eder.</w:t>
            </w:r>
          </w:p>
          <w:p w14:paraId="1006F6A4" w14:textId="77777777" w:rsidR="000E6684" w:rsidRPr="00993E94" w:rsidRDefault="000E6684" w:rsidP="00D80F2B">
            <w:pPr>
              <w:pStyle w:val="ListeParagraf"/>
              <w:numPr>
                <w:ilvl w:val="0"/>
                <w:numId w:val="138"/>
              </w:numPr>
              <w:spacing w:line="240" w:lineRule="auto"/>
              <w:rPr>
                <w:color w:val="000000"/>
                <w:sz w:val="20"/>
                <w:szCs w:val="20"/>
              </w:rPr>
            </w:pPr>
            <w:r w:rsidRPr="00993E94">
              <w:rPr>
                <w:color w:val="000000"/>
                <w:sz w:val="20"/>
                <w:szCs w:val="20"/>
              </w:rPr>
              <w:t>Proje/Şantiye Müdürü PYB’ni bilgilendirir.</w:t>
            </w:r>
          </w:p>
          <w:p w14:paraId="7630A8A6" w14:textId="77777777" w:rsidR="000E6684" w:rsidRPr="00993E94" w:rsidRDefault="000E6684" w:rsidP="00D80F2B">
            <w:pPr>
              <w:pStyle w:val="ListeParagraf"/>
              <w:numPr>
                <w:ilvl w:val="0"/>
                <w:numId w:val="138"/>
              </w:numPr>
              <w:spacing w:line="240" w:lineRule="auto"/>
              <w:rPr>
                <w:color w:val="000000"/>
                <w:sz w:val="20"/>
                <w:szCs w:val="20"/>
              </w:rPr>
            </w:pPr>
            <w:r w:rsidRPr="00993E94">
              <w:rPr>
                <w:color w:val="000000"/>
                <w:sz w:val="20"/>
                <w:szCs w:val="20"/>
              </w:rPr>
              <w:t>Proje/Şantiye Müdürü Rastlantısal Buluntu Formunun C Bölümü’nü kayıt altına alır.</w:t>
            </w:r>
          </w:p>
          <w:p w14:paraId="43C2D58D" w14:textId="77777777" w:rsidR="000E6684" w:rsidRPr="00993E94" w:rsidRDefault="000E6684" w:rsidP="00D80F2B">
            <w:pPr>
              <w:pStyle w:val="ListeParagraf"/>
              <w:numPr>
                <w:ilvl w:val="0"/>
                <w:numId w:val="138"/>
              </w:numPr>
              <w:spacing w:line="240" w:lineRule="auto"/>
              <w:rPr>
                <w:color w:val="000000"/>
                <w:sz w:val="20"/>
                <w:szCs w:val="20"/>
              </w:rPr>
            </w:pPr>
            <w:r w:rsidRPr="00993E94">
              <w:rPr>
                <w:color w:val="000000"/>
                <w:sz w:val="20"/>
                <w:szCs w:val="20"/>
              </w:rPr>
              <w:t>Başka herhangi bir eylemin yapılmasına gerek yoktur.</w:t>
            </w:r>
          </w:p>
          <w:p w14:paraId="248755C5" w14:textId="77777777" w:rsidR="000E6684" w:rsidRPr="00993E94" w:rsidRDefault="000E6684" w:rsidP="00D80F2B">
            <w:pPr>
              <w:pStyle w:val="ListeParagraf"/>
              <w:numPr>
                <w:ilvl w:val="0"/>
                <w:numId w:val="138"/>
              </w:numPr>
              <w:spacing w:line="240" w:lineRule="auto"/>
              <w:rPr>
                <w:color w:val="000000"/>
                <w:sz w:val="20"/>
                <w:szCs w:val="20"/>
              </w:rPr>
            </w:pPr>
            <w:r w:rsidRPr="00993E94">
              <w:rPr>
                <w:color w:val="000000"/>
                <w:sz w:val="20"/>
                <w:szCs w:val="20"/>
              </w:rPr>
              <w:t>Bu adımla birlikte Rastlantısal Buluntu Prosedürü sona erer.</w:t>
            </w:r>
          </w:p>
          <w:p w14:paraId="76F22E58" w14:textId="77777777" w:rsidR="000E6684" w:rsidRPr="00993E94" w:rsidRDefault="000E6684" w:rsidP="00D80F2B">
            <w:pPr>
              <w:pStyle w:val="ListeParagraf"/>
              <w:numPr>
                <w:ilvl w:val="0"/>
                <w:numId w:val="138"/>
              </w:numPr>
              <w:spacing w:line="240" w:lineRule="auto"/>
              <w:rPr>
                <w:b/>
                <w:color w:val="000000"/>
                <w:sz w:val="20"/>
                <w:szCs w:val="20"/>
              </w:rPr>
            </w:pPr>
            <w:r w:rsidRPr="00993E94">
              <w:rPr>
                <w:b/>
                <w:i/>
                <w:color w:val="000000"/>
                <w:sz w:val="20"/>
                <w:szCs w:val="20"/>
              </w:rPr>
              <w:t>İnşaat faaliyetleri kaldıkları yerden devam eder</w:t>
            </w:r>
          </w:p>
        </w:tc>
        <w:tc>
          <w:tcPr>
            <w:tcW w:w="3073" w:type="dxa"/>
            <w:gridSpan w:val="2"/>
            <w:shd w:val="clear" w:color="auto" w:fill="F2F2F2" w:themeFill="background1" w:themeFillShade="F2"/>
          </w:tcPr>
          <w:p w14:paraId="43E8E69F"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 xml:space="preserve">Alanın teftişi sonrası müze arkeoloğu </w:t>
            </w:r>
            <w:r w:rsidRPr="00993E94">
              <w:rPr>
                <w:color w:val="000000"/>
                <w:sz w:val="20"/>
                <w:szCs w:val="20"/>
                <w:u w:val="single"/>
              </w:rPr>
              <w:t>sahanın orta düzeyde önemli olduğunu</w:t>
            </w:r>
            <w:r w:rsidRPr="00993E94">
              <w:rPr>
                <w:color w:val="000000"/>
                <w:sz w:val="20"/>
                <w:szCs w:val="20"/>
              </w:rPr>
              <w:t xml:space="preserve"> beyan eder.</w:t>
            </w:r>
          </w:p>
          <w:p w14:paraId="58E436F4"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Arkeolojik sondaj / kurtarma kazıları veya uzaktan algılama yöntemleri gibi ek çalışmalar yürütülür.</w:t>
            </w:r>
          </w:p>
          <w:p w14:paraId="461D1CA3"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Müze müdürlüğü arkeoloğu çalışmalara rehberlik eder ve/veya denetler.</w:t>
            </w:r>
          </w:p>
          <w:p w14:paraId="65E06591"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Proje/Şantiye Müdürü PYB’ni bilgilendirir.</w:t>
            </w:r>
          </w:p>
          <w:p w14:paraId="6CA54909"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Müze arkeoloğunun denetimi altında, Proje yönetimi çalışma ekibini seferber eder. Ekip kalifiye arkeologlar, diğer uzmanlar ve işçilerden oluşacaktır.</w:t>
            </w:r>
          </w:p>
          <w:p w14:paraId="1BEFC48D"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lastRenderedPageBreak/>
              <w:t>Çalışma tamamlanınca ekip müze müdürlüğüne bir rapor sunar.</w:t>
            </w:r>
          </w:p>
          <w:p w14:paraId="58540673"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Müze müdürlüğü çalışmanın sonuçlarını ilgili bölgedeki kültürel varlıkları koruma kuruluna rapor eder.</w:t>
            </w:r>
          </w:p>
          <w:p w14:paraId="2A885095"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Bölgedeki ilgili kültürel varlıkları koruma kurulu kurtarma işleminin tamamlandığını resmen onaylar ve bu konuda Proje yönetimini bilgilendirir.</w:t>
            </w:r>
          </w:p>
          <w:p w14:paraId="4A881FB2"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Proje/Şantiye Müdürü Rastlantısal Buluntu formunun C Bölümü’ne dair kararını kayıt altına alır.</w:t>
            </w:r>
          </w:p>
          <w:p w14:paraId="6334D903"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Başka herhangi bir eylemin yapılmasına gerek yoktur.</w:t>
            </w:r>
          </w:p>
          <w:p w14:paraId="7D7630C3" w14:textId="77777777" w:rsidR="000E6684" w:rsidRPr="00993E94" w:rsidRDefault="000E6684" w:rsidP="00D80F2B">
            <w:pPr>
              <w:pStyle w:val="ListeParagraf"/>
              <w:numPr>
                <w:ilvl w:val="0"/>
                <w:numId w:val="139"/>
              </w:numPr>
              <w:spacing w:line="240" w:lineRule="auto"/>
              <w:rPr>
                <w:color w:val="000000"/>
                <w:sz w:val="20"/>
                <w:szCs w:val="20"/>
              </w:rPr>
            </w:pPr>
            <w:r w:rsidRPr="00993E94">
              <w:rPr>
                <w:color w:val="000000"/>
                <w:sz w:val="20"/>
                <w:szCs w:val="20"/>
              </w:rPr>
              <w:t>Bu adımla birlikte Rastlantısal Buluntu Prosedürü sona erer.</w:t>
            </w:r>
          </w:p>
          <w:p w14:paraId="3A399F87" w14:textId="77777777" w:rsidR="000E6684" w:rsidRPr="00993E94" w:rsidRDefault="000E6684" w:rsidP="00D80F2B">
            <w:pPr>
              <w:pStyle w:val="ListeParagraf"/>
              <w:numPr>
                <w:ilvl w:val="0"/>
                <w:numId w:val="139"/>
              </w:numPr>
              <w:spacing w:line="240" w:lineRule="auto"/>
              <w:rPr>
                <w:bCs/>
                <w:iCs/>
                <w:color w:val="000000"/>
                <w:sz w:val="20"/>
                <w:szCs w:val="20"/>
              </w:rPr>
            </w:pPr>
            <w:r w:rsidRPr="00993E94">
              <w:rPr>
                <w:bCs/>
                <w:iCs/>
                <w:color w:val="000000"/>
                <w:sz w:val="20"/>
                <w:szCs w:val="20"/>
              </w:rPr>
              <w:t>İnşaat faaliyetleri kaldıkları yerden devam eder.</w:t>
            </w:r>
          </w:p>
        </w:tc>
        <w:tc>
          <w:tcPr>
            <w:tcW w:w="3053" w:type="dxa"/>
            <w:shd w:val="clear" w:color="auto" w:fill="F2F2F2" w:themeFill="background1" w:themeFillShade="F2"/>
          </w:tcPr>
          <w:p w14:paraId="4FA9CD17"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lastRenderedPageBreak/>
              <w:t xml:space="preserve">Alanın teftişi sonrası müze arkeoloğu </w:t>
            </w:r>
            <w:r w:rsidRPr="00993E94">
              <w:rPr>
                <w:color w:val="000000"/>
                <w:sz w:val="20"/>
                <w:szCs w:val="20"/>
                <w:u w:val="single"/>
              </w:rPr>
              <w:t>sahanın çok önemli olduğunu</w:t>
            </w:r>
            <w:r w:rsidRPr="00993E94">
              <w:rPr>
                <w:color w:val="000000"/>
                <w:sz w:val="20"/>
                <w:szCs w:val="20"/>
              </w:rPr>
              <w:t xml:space="preserve"> beyan eder.</w:t>
            </w:r>
          </w:p>
          <w:p w14:paraId="402DDD66"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Kurtarma kazısı yürütülür.</w:t>
            </w:r>
          </w:p>
          <w:p w14:paraId="3A935710"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Saha Türkiye arkeoloji mevzuatında yer alan 21.07.1983 tarihli “Kültür ve Tabiat Varlıklarını Koruma Kanunu” (2863) uyarınca ele alınacaktır.</w:t>
            </w:r>
          </w:p>
          <w:p w14:paraId="417FE5D1" w14:textId="77777777" w:rsidR="000E6684" w:rsidRPr="00993E94" w:rsidRDefault="000E6684" w:rsidP="00D80F2B">
            <w:pPr>
              <w:pStyle w:val="ListeParagraf"/>
              <w:numPr>
                <w:ilvl w:val="0"/>
                <w:numId w:val="140"/>
              </w:numPr>
              <w:spacing w:line="240" w:lineRule="auto"/>
              <w:rPr>
                <w:sz w:val="20"/>
                <w:szCs w:val="20"/>
              </w:rPr>
            </w:pPr>
            <w:r w:rsidRPr="00993E94">
              <w:rPr>
                <w:sz w:val="20"/>
                <w:szCs w:val="20"/>
              </w:rPr>
              <w:t>Müze müdürlüğünde çalışan arkeoloğu araştırma çukuru/kurtarma kazısına rehberlik eder ve/veya denetler.</w:t>
            </w:r>
          </w:p>
          <w:p w14:paraId="62A05712" w14:textId="77777777" w:rsidR="000E6684" w:rsidRPr="00993E94" w:rsidRDefault="000E6684" w:rsidP="00D80F2B">
            <w:pPr>
              <w:pStyle w:val="ListeParagraf"/>
              <w:numPr>
                <w:ilvl w:val="0"/>
                <w:numId w:val="140"/>
              </w:numPr>
              <w:spacing w:line="240" w:lineRule="auto"/>
              <w:rPr>
                <w:color w:val="000000"/>
                <w:sz w:val="20"/>
                <w:szCs w:val="20"/>
              </w:rPr>
            </w:pPr>
            <w:r w:rsidRPr="00993E94">
              <w:rPr>
                <w:sz w:val="20"/>
                <w:szCs w:val="20"/>
              </w:rPr>
              <w:t xml:space="preserve">Proje/Şantiye Müdürü PYB’ni </w:t>
            </w:r>
            <w:r w:rsidRPr="00993E94">
              <w:rPr>
                <w:color w:val="000000"/>
                <w:sz w:val="20"/>
                <w:szCs w:val="20"/>
              </w:rPr>
              <w:t>bilgilendirir.</w:t>
            </w:r>
          </w:p>
          <w:p w14:paraId="3C3926B4"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 xml:space="preserve">Müze arkeoloğunun denetimi altında, Proje yönetimi kurtarma kazısı ekibini seferber eder. Ekip, </w:t>
            </w:r>
            <w:r w:rsidRPr="00993E94">
              <w:rPr>
                <w:color w:val="000000"/>
                <w:sz w:val="20"/>
                <w:szCs w:val="20"/>
              </w:rPr>
              <w:lastRenderedPageBreak/>
              <w:t>uzman arkeologlar, gerekli diğer uzmanlar ve işçilerden oluşacaktır.</w:t>
            </w:r>
          </w:p>
          <w:p w14:paraId="778EA712"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Kazı tamamlanınca kurtarma kazısı ekibi müze müdürlüğüne bir rapor sunar.</w:t>
            </w:r>
          </w:p>
          <w:p w14:paraId="36AC5C05"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Bölgedeki ilgili kültürel varlıkları koruma kurulu kurtarma işleminin tamamlandığını resmen onaylar ve bu konuda Proje yönetimini bilgilendirir.</w:t>
            </w:r>
          </w:p>
          <w:p w14:paraId="0D52F6AC"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Saha Türk mevzuatına uygun olarak resmiyette kayıt altına alınıp korunacaktır.</w:t>
            </w:r>
          </w:p>
          <w:p w14:paraId="42CDE992"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Proje/Şantiye Müdürü PYB’ni bilgilendirir.</w:t>
            </w:r>
          </w:p>
          <w:p w14:paraId="70864BA5"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Proje/Şantiye Müdürü Rastlantısal Buluntu formunun C Bölümü’ne dair kararını kayıt altına alır.</w:t>
            </w:r>
          </w:p>
          <w:p w14:paraId="6B10EF53"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Başka herhangi bir eylemin yapılmasına gerek yoktur.</w:t>
            </w:r>
          </w:p>
          <w:p w14:paraId="03BA430F" w14:textId="77777777" w:rsidR="000E6684" w:rsidRPr="00993E94" w:rsidRDefault="000E6684" w:rsidP="00D80F2B">
            <w:pPr>
              <w:pStyle w:val="ListeParagraf"/>
              <w:numPr>
                <w:ilvl w:val="0"/>
                <w:numId w:val="140"/>
              </w:numPr>
              <w:spacing w:line="240" w:lineRule="auto"/>
              <w:rPr>
                <w:color w:val="000000"/>
                <w:sz w:val="20"/>
                <w:szCs w:val="20"/>
              </w:rPr>
            </w:pPr>
            <w:r w:rsidRPr="00993E94">
              <w:rPr>
                <w:color w:val="000000"/>
                <w:sz w:val="20"/>
                <w:szCs w:val="20"/>
              </w:rPr>
              <w:t>Bu adımla birlikte Rastlantısal Buluntu Prosedürü sona erer.</w:t>
            </w:r>
          </w:p>
          <w:p w14:paraId="1BAB4C53" w14:textId="77777777" w:rsidR="000E6684" w:rsidRPr="00993E94" w:rsidRDefault="000E6684" w:rsidP="00D80F2B">
            <w:pPr>
              <w:pStyle w:val="ListeParagraf"/>
              <w:numPr>
                <w:ilvl w:val="0"/>
                <w:numId w:val="140"/>
              </w:numPr>
              <w:spacing w:line="240" w:lineRule="auto"/>
              <w:rPr>
                <w:color w:val="000000"/>
                <w:sz w:val="20"/>
                <w:szCs w:val="20"/>
              </w:rPr>
            </w:pPr>
            <w:r w:rsidRPr="00993E94">
              <w:rPr>
                <w:i/>
                <w:color w:val="000000"/>
                <w:sz w:val="20"/>
                <w:szCs w:val="20"/>
              </w:rPr>
              <w:t>Kurul kararına uygun olarak İnşaat faaliyetlerine devam edilebilir ya da ilave önleyici yeni çalışmaların yapılması gerekebilir.</w:t>
            </w:r>
          </w:p>
        </w:tc>
      </w:tr>
    </w:tbl>
    <w:p w14:paraId="02959A3C" w14:textId="77777777" w:rsidR="000E6684" w:rsidRPr="00993E94" w:rsidRDefault="000E6684" w:rsidP="000E6684"/>
    <w:p w14:paraId="19CAE3CD" w14:textId="5B7D766C" w:rsidR="00B73BAE" w:rsidRPr="00993E94" w:rsidRDefault="00B73BAE" w:rsidP="00D80F2B">
      <w:pPr>
        <w:pStyle w:val="ListeParagraf"/>
        <w:numPr>
          <w:ilvl w:val="0"/>
          <w:numId w:val="134"/>
        </w:numPr>
        <w:rPr>
          <w:b/>
          <w:bCs/>
        </w:rPr>
      </w:pPr>
      <w:r w:rsidRPr="00993E94">
        <w:rPr>
          <w:b/>
          <w:bCs/>
        </w:rPr>
        <w:t>İzleme ve Raporlama</w:t>
      </w:r>
    </w:p>
    <w:p w14:paraId="0E194E9C" w14:textId="77777777" w:rsidR="000E6684" w:rsidRPr="00993E94" w:rsidRDefault="000E6684" w:rsidP="000E6684">
      <w:r w:rsidRPr="00993E94">
        <w:t>Proje/Şantiye Müdürü, kültürel miras varlıklarının mevcudiyetini ispat için her türlü inşaat faaliyetlerini ve diğer faaliyetleri görsel olarak izleyecektir.</w:t>
      </w:r>
    </w:p>
    <w:p w14:paraId="7BE96A12" w14:textId="77777777" w:rsidR="000E6684" w:rsidRPr="00993E94" w:rsidRDefault="000E6684" w:rsidP="000E6684">
      <w:r w:rsidRPr="00993E94">
        <w:t>Rastlantısal Buluntular, Rastlantısal Buluntu Bildirim Formuna kaydedilir. Rastlantısal Buluntu Bildirim Formlarının basılı kopyaları, doldurulup, tescil edilerek kaydedildikten sonra her zaman taranıp şantiyede tutulur.</w:t>
      </w:r>
    </w:p>
    <w:p w14:paraId="7861575D" w14:textId="4497259B" w:rsidR="00B73BAE" w:rsidRPr="00993E94" w:rsidRDefault="000E6684" w:rsidP="000E6684">
      <w:r w:rsidRPr="00993E94">
        <w:t>Rastlantısal Buluntu Bildirim Formları, Proje/Şantiye Müdürü tarafından güncellenip, Rastlantısal Buluntu Kütüğü'ne kaydedilir. Bu belge düzenli olarak kontrol edilmelidir.</w:t>
      </w:r>
    </w:p>
    <w:p w14:paraId="5AABF022" w14:textId="2A75A5F6" w:rsidR="000E6684" w:rsidRPr="00993E94" w:rsidRDefault="000E6684" w:rsidP="000E6684">
      <w:pPr>
        <w:rPr>
          <w:b/>
          <w:bCs/>
        </w:rPr>
      </w:pPr>
      <w:r w:rsidRPr="00993E94">
        <w:rPr>
          <w:b/>
          <w:bCs/>
        </w:rPr>
        <w:t>Rastlantısal Buluntu Rapor Formu / CHANCE FIND REPORT FORM</w:t>
      </w:r>
    </w:p>
    <w:p w14:paraId="4B5F24BA" w14:textId="03FC64FD" w:rsidR="000E6684" w:rsidRPr="00993E94" w:rsidRDefault="000E6684" w:rsidP="000E6684">
      <w:pPr>
        <w:pStyle w:val="ekillerveTablolar"/>
      </w:pPr>
      <w:r w:rsidRPr="00993E94">
        <w:lastRenderedPageBreak/>
        <w:t>Raslantısal Buluntu Rapor Formu</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758"/>
        <w:gridCol w:w="1510"/>
        <w:gridCol w:w="1513"/>
        <w:gridCol w:w="755"/>
        <w:gridCol w:w="2268"/>
      </w:tblGrid>
      <w:tr w:rsidR="000E6684" w:rsidRPr="00993E94" w14:paraId="2336CD18" w14:textId="77777777" w:rsidTr="00F61C70">
        <w:trPr>
          <w:jc w:val="center"/>
        </w:trPr>
        <w:tc>
          <w:tcPr>
            <w:tcW w:w="9072" w:type="dxa"/>
            <w:gridSpan w:val="6"/>
          </w:tcPr>
          <w:p w14:paraId="191C2720" w14:textId="77777777" w:rsidR="000E6684" w:rsidRPr="00993E94" w:rsidRDefault="000E6684" w:rsidP="00F61C70">
            <w:pPr>
              <w:spacing w:line="240" w:lineRule="auto"/>
              <w:rPr>
                <w:b/>
                <w:bCs/>
                <w:sz w:val="20"/>
                <w:szCs w:val="20"/>
              </w:rPr>
            </w:pPr>
            <w:r w:rsidRPr="00993E94">
              <w:rPr>
                <w:b/>
                <w:bCs/>
                <w:sz w:val="20"/>
                <w:szCs w:val="20"/>
              </w:rPr>
              <w:t>PART A</w:t>
            </w:r>
          </w:p>
          <w:p w14:paraId="6815B111" w14:textId="77777777" w:rsidR="000E6684" w:rsidRPr="00993E94" w:rsidRDefault="000E6684" w:rsidP="00F61C70">
            <w:pPr>
              <w:spacing w:line="240" w:lineRule="auto"/>
              <w:rPr>
                <w:sz w:val="20"/>
                <w:szCs w:val="20"/>
              </w:rPr>
            </w:pPr>
            <w:r w:rsidRPr="00993E94">
              <w:rPr>
                <w:b/>
                <w:bCs/>
                <w:sz w:val="20"/>
                <w:szCs w:val="20"/>
              </w:rPr>
              <w:t>BÖLÜM A</w:t>
            </w:r>
          </w:p>
        </w:tc>
      </w:tr>
      <w:tr w:rsidR="000E6684" w:rsidRPr="00993E94" w14:paraId="77B4EA70" w14:textId="77777777" w:rsidTr="00F61C70">
        <w:trPr>
          <w:trHeight w:val="361"/>
          <w:jc w:val="center"/>
        </w:trPr>
        <w:tc>
          <w:tcPr>
            <w:tcW w:w="2268" w:type="dxa"/>
          </w:tcPr>
          <w:p w14:paraId="0866C520" w14:textId="77777777" w:rsidR="000E6684" w:rsidRPr="00993E94" w:rsidRDefault="000E6684" w:rsidP="00F61C70">
            <w:pPr>
              <w:spacing w:line="240" w:lineRule="auto"/>
              <w:rPr>
                <w:sz w:val="20"/>
                <w:szCs w:val="20"/>
              </w:rPr>
            </w:pPr>
            <w:r w:rsidRPr="00993E94">
              <w:rPr>
                <w:sz w:val="20"/>
                <w:szCs w:val="20"/>
              </w:rPr>
              <w:t>Project Location:</w:t>
            </w:r>
          </w:p>
          <w:p w14:paraId="69A500F7" w14:textId="77777777" w:rsidR="000E6684" w:rsidRPr="00993E94" w:rsidRDefault="000E6684" w:rsidP="00F61C70">
            <w:pPr>
              <w:spacing w:line="240" w:lineRule="auto"/>
              <w:rPr>
                <w:i/>
                <w:sz w:val="20"/>
                <w:szCs w:val="20"/>
              </w:rPr>
            </w:pPr>
            <w:r w:rsidRPr="00993E94">
              <w:rPr>
                <w:i/>
                <w:sz w:val="20"/>
                <w:szCs w:val="20"/>
              </w:rPr>
              <w:t>Proje Sahası</w:t>
            </w:r>
          </w:p>
        </w:tc>
        <w:tc>
          <w:tcPr>
            <w:tcW w:w="2268" w:type="dxa"/>
            <w:gridSpan w:val="2"/>
          </w:tcPr>
          <w:p w14:paraId="7A22E13D" w14:textId="77777777" w:rsidR="000E6684" w:rsidRPr="00993E94" w:rsidRDefault="000E6684" w:rsidP="00F61C70">
            <w:pPr>
              <w:spacing w:line="240" w:lineRule="auto"/>
              <w:rPr>
                <w:sz w:val="20"/>
                <w:szCs w:val="20"/>
              </w:rPr>
            </w:pPr>
            <w:r w:rsidRPr="00993E94">
              <w:rPr>
                <w:sz w:val="20"/>
                <w:szCs w:val="20"/>
              </w:rPr>
              <w:t>District (İlçe):</w:t>
            </w:r>
          </w:p>
          <w:p w14:paraId="2727D560" w14:textId="77777777" w:rsidR="000E6684" w:rsidRPr="00993E94" w:rsidRDefault="000E6684" w:rsidP="00F61C70">
            <w:pPr>
              <w:spacing w:line="240" w:lineRule="auto"/>
              <w:rPr>
                <w:sz w:val="20"/>
                <w:szCs w:val="20"/>
              </w:rPr>
            </w:pPr>
            <w:r w:rsidRPr="00993E94">
              <w:rPr>
                <w:sz w:val="20"/>
                <w:szCs w:val="20"/>
              </w:rPr>
              <w:t>Village (Köy):</w:t>
            </w:r>
          </w:p>
          <w:p w14:paraId="3E319339" w14:textId="77777777" w:rsidR="000E6684" w:rsidRPr="00993E94" w:rsidRDefault="000E6684" w:rsidP="00F61C70">
            <w:pPr>
              <w:spacing w:line="240" w:lineRule="auto"/>
              <w:rPr>
                <w:sz w:val="20"/>
                <w:szCs w:val="20"/>
              </w:rPr>
            </w:pPr>
          </w:p>
        </w:tc>
        <w:tc>
          <w:tcPr>
            <w:tcW w:w="2268" w:type="dxa"/>
            <w:gridSpan w:val="2"/>
          </w:tcPr>
          <w:p w14:paraId="0EE9D943" w14:textId="77777777" w:rsidR="000E6684" w:rsidRPr="00993E94" w:rsidRDefault="000E6684" w:rsidP="00F61C70">
            <w:pPr>
              <w:spacing w:line="240" w:lineRule="auto"/>
              <w:rPr>
                <w:sz w:val="20"/>
                <w:szCs w:val="20"/>
              </w:rPr>
            </w:pPr>
            <w:r w:rsidRPr="00993E94">
              <w:rPr>
                <w:sz w:val="20"/>
                <w:szCs w:val="20"/>
              </w:rPr>
              <w:t>Date:</w:t>
            </w:r>
          </w:p>
          <w:p w14:paraId="3C4093DD" w14:textId="77777777" w:rsidR="000E6684" w:rsidRPr="00993E94" w:rsidRDefault="000E6684" w:rsidP="00F61C70">
            <w:pPr>
              <w:spacing w:line="240" w:lineRule="auto"/>
              <w:rPr>
                <w:i/>
                <w:sz w:val="20"/>
                <w:szCs w:val="20"/>
              </w:rPr>
            </w:pPr>
            <w:r w:rsidRPr="00993E94">
              <w:rPr>
                <w:i/>
                <w:sz w:val="20"/>
                <w:szCs w:val="20"/>
              </w:rPr>
              <w:t>Tarih</w:t>
            </w:r>
          </w:p>
        </w:tc>
        <w:tc>
          <w:tcPr>
            <w:tcW w:w="2268" w:type="dxa"/>
          </w:tcPr>
          <w:p w14:paraId="14756BCA" w14:textId="77777777" w:rsidR="000E6684" w:rsidRPr="00993E94" w:rsidRDefault="000E6684" w:rsidP="00F61C70">
            <w:pPr>
              <w:spacing w:line="240" w:lineRule="auto"/>
              <w:rPr>
                <w:sz w:val="20"/>
                <w:szCs w:val="20"/>
              </w:rPr>
            </w:pPr>
            <w:r w:rsidRPr="00993E94">
              <w:rPr>
                <w:sz w:val="20"/>
                <w:szCs w:val="20"/>
              </w:rPr>
              <w:t>Form No:</w:t>
            </w:r>
          </w:p>
        </w:tc>
      </w:tr>
      <w:tr w:rsidR="000E6684" w:rsidRPr="00993E94" w14:paraId="61A0C4FF" w14:textId="77777777" w:rsidTr="00F61C70">
        <w:trPr>
          <w:jc w:val="center"/>
        </w:trPr>
        <w:tc>
          <w:tcPr>
            <w:tcW w:w="9072" w:type="dxa"/>
            <w:gridSpan w:val="6"/>
            <w:vAlign w:val="center"/>
          </w:tcPr>
          <w:p w14:paraId="7292C485" w14:textId="77777777" w:rsidR="000E6684" w:rsidRPr="00993E94" w:rsidRDefault="000E6684" w:rsidP="00F61C70">
            <w:pPr>
              <w:spacing w:line="240" w:lineRule="auto"/>
              <w:rPr>
                <w:sz w:val="20"/>
                <w:szCs w:val="20"/>
              </w:rPr>
            </w:pPr>
            <w:r w:rsidRPr="00993E94">
              <w:rPr>
                <w:sz w:val="20"/>
                <w:szCs w:val="20"/>
              </w:rPr>
              <w:t>Name of person reporting chance find:</w:t>
            </w:r>
          </w:p>
          <w:p w14:paraId="038A09A6" w14:textId="77777777" w:rsidR="000E6684" w:rsidRPr="00993E94" w:rsidRDefault="000E6684" w:rsidP="00F61C70">
            <w:pPr>
              <w:spacing w:line="240" w:lineRule="auto"/>
              <w:rPr>
                <w:i/>
                <w:sz w:val="20"/>
                <w:szCs w:val="20"/>
              </w:rPr>
            </w:pPr>
            <w:r w:rsidRPr="00993E94">
              <w:rPr>
                <w:i/>
                <w:sz w:val="20"/>
                <w:szCs w:val="20"/>
              </w:rPr>
              <w:t>Rastlantısal buluntuyu rapor eden kişinin ismi</w:t>
            </w:r>
          </w:p>
        </w:tc>
      </w:tr>
      <w:tr w:rsidR="000E6684" w:rsidRPr="00993E94" w14:paraId="0DD3020E" w14:textId="77777777" w:rsidTr="00F61C70">
        <w:trPr>
          <w:jc w:val="center"/>
        </w:trPr>
        <w:tc>
          <w:tcPr>
            <w:tcW w:w="9072" w:type="dxa"/>
            <w:gridSpan w:val="6"/>
          </w:tcPr>
          <w:p w14:paraId="6FB26478" w14:textId="77777777" w:rsidR="000E6684" w:rsidRPr="00993E94" w:rsidRDefault="000E6684" w:rsidP="00F61C70">
            <w:pPr>
              <w:spacing w:line="240" w:lineRule="auto"/>
              <w:rPr>
                <w:sz w:val="20"/>
                <w:szCs w:val="20"/>
              </w:rPr>
            </w:pPr>
            <w:r w:rsidRPr="00993E94">
              <w:rPr>
                <w:sz w:val="20"/>
                <w:szCs w:val="20"/>
              </w:rPr>
              <w:t xml:space="preserve">Was work stopped in the immediate vicinity of the chance find?                   </w:t>
            </w:r>
            <w:sdt>
              <w:sdtPr>
                <w:rPr>
                  <w:sz w:val="20"/>
                  <w:szCs w:val="20"/>
                </w:rPr>
                <w:tag w:val="goog_rdk_294"/>
                <w:id w:val="-3669288"/>
              </w:sdtPr>
              <w:sdtEndPr/>
              <w:sdtContent>
                <w:r w:rsidRPr="00993E94">
                  <w:rPr>
                    <w:rFonts w:eastAsia="Arial Unicode MS" w:cs="Segoe UI Symbol"/>
                    <w:sz w:val="20"/>
                    <w:szCs w:val="20"/>
                  </w:rPr>
                  <w:t>☐</w:t>
                </w:r>
              </w:sdtContent>
            </w:sdt>
            <w:r w:rsidRPr="00993E94">
              <w:rPr>
                <w:sz w:val="20"/>
                <w:szCs w:val="20"/>
              </w:rPr>
              <w:t xml:space="preserve"> Yes              </w:t>
            </w:r>
            <w:sdt>
              <w:sdtPr>
                <w:rPr>
                  <w:sz w:val="20"/>
                  <w:szCs w:val="20"/>
                </w:rPr>
                <w:tag w:val="goog_rdk_295"/>
                <w:id w:val="1819530544"/>
              </w:sdtPr>
              <w:sdtEndPr/>
              <w:sdtContent>
                <w:r w:rsidRPr="00993E94">
                  <w:rPr>
                    <w:rFonts w:eastAsia="Arial Unicode MS" w:cs="Segoe UI Symbol"/>
                    <w:sz w:val="20"/>
                    <w:szCs w:val="20"/>
                  </w:rPr>
                  <w:t>☐</w:t>
                </w:r>
              </w:sdtContent>
            </w:sdt>
            <w:r w:rsidRPr="00993E94">
              <w:rPr>
                <w:sz w:val="20"/>
                <w:szCs w:val="20"/>
              </w:rPr>
              <w:t xml:space="preserve"> No</w:t>
            </w:r>
          </w:p>
          <w:p w14:paraId="29C536C6" w14:textId="77777777" w:rsidR="000E6684" w:rsidRPr="00993E94" w:rsidRDefault="000E6684" w:rsidP="00F61C70">
            <w:pPr>
              <w:spacing w:line="240" w:lineRule="auto"/>
              <w:rPr>
                <w:i/>
                <w:sz w:val="20"/>
                <w:szCs w:val="20"/>
              </w:rPr>
            </w:pPr>
            <w:r w:rsidRPr="00993E94">
              <w:rPr>
                <w:i/>
                <w:sz w:val="20"/>
                <w:szCs w:val="20"/>
              </w:rPr>
              <w:t>Rastlantısal buluntunun tam çevresinde iş durduruldu mu?                         Evet                Hayır</w:t>
            </w:r>
          </w:p>
        </w:tc>
      </w:tr>
      <w:tr w:rsidR="000E6684" w:rsidRPr="00993E94" w14:paraId="7A78DB46" w14:textId="77777777" w:rsidTr="00F61C70">
        <w:trPr>
          <w:jc w:val="center"/>
        </w:trPr>
        <w:tc>
          <w:tcPr>
            <w:tcW w:w="9072" w:type="dxa"/>
            <w:gridSpan w:val="6"/>
          </w:tcPr>
          <w:p w14:paraId="7302886F" w14:textId="77777777" w:rsidR="000E6684" w:rsidRPr="00993E94" w:rsidRDefault="000E6684" w:rsidP="00F61C70">
            <w:pPr>
              <w:spacing w:line="240" w:lineRule="auto"/>
              <w:rPr>
                <w:sz w:val="20"/>
                <w:szCs w:val="20"/>
              </w:rPr>
            </w:pPr>
            <w:r w:rsidRPr="00993E94">
              <w:rPr>
                <w:sz w:val="20"/>
                <w:szCs w:val="20"/>
              </w:rPr>
              <w:t xml:space="preserve">Was a buffer zone created to protect the chance find?                                </w:t>
            </w:r>
            <w:sdt>
              <w:sdtPr>
                <w:rPr>
                  <w:sz w:val="20"/>
                  <w:szCs w:val="20"/>
                </w:rPr>
                <w:tag w:val="goog_rdk_296"/>
                <w:id w:val="-1805299543"/>
              </w:sdtPr>
              <w:sdtEndPr/>
              <w:sdtContent>
                <w:r w:rsidRPr="00993E94">
                  <w:rPr>
                    <w:rFonts w:eastAsia="Arial Unicode MS" w:cs="Segoe UI Symbol"/>
                    <w:sz w:val="20"/>
                    <w:szCs w:val="20"/>
                  </w:rPr>
                  <w:t>☐</w:t>
                </w:r>
              </w:sdtContent>
            </w:sdt>
            <w:r w:rsidRPr="00993E94">
              <w:rPr>
                <w:sz w:val="20"/>
                <w:szCs w:val="20"/>
              </w:rPr>
              <w:t xml:space="preserve"> Yes              </w:t>
            </w:r>
            <w:sdt>
              <w:sdtPr>
                <w:rPr>
                  <w:sz w:val="20"/>
                  <w:szCs w:val="20"/>
                </w:rPr>
                <w:tag w:val="goog_rdk_297"/>
                <w:id w:val="-1319267104"/>
              </w:sdtPr>
              <w:sdtEndPr/>
              <w:sdtContent>
                <w:r w:rsidRPr="00993E94">
                  <w:rPr>
                    <w:rFonts w:eastAsia="Arial Unicode MS" w:cs="Segoe UI Symbol"/>
                    <w:sz w:val="20"/>
                    <w:szCs w:val="20"/>
                  </w:rPr>
                  <w:t>☐</w:t>
                </w:r>
              </w:sdtContent>
            </w:sdt>
            <w:r w:rsidRPr="00993E94">
              <w:rPr>
                <w:sz w:val="20"/>
                <w:szCs w:val="20"/>
              </w:rPr>
              <w:t xml:space="preserve"> No</w:t>
            </w:r>
          </w:p>
          <w:p w14:paraId="4338F0C0" w14:textId="77777777" w:rsidR="000E6684" w:rsidRPr="00993E94" w:rsidRDefault="000E6684" w:rsidP="00F61C70">
            <w:pPr>
              <w:spacing w:line="240" w:lineRule="auto"/>
              <w:rPr>
                <w:i/>
                <w:sz w:val="20"/>
                <w:szCs w:val="20"/>
              </w:rPr>
            </w:pPr>
            <w:r w:rsidRPr="00993E94">
              <w:rPr>
                <w:i/>
                <w:sz w:val="20"/>
                <w:szCs w:val="20"/>
              </w:rPr>
              <w:t>Rastlantısal buluntuyu korumak için tampon bölge oluşturuldu mu?            Evet                Hayır</w:t>
            </w:r>
          </w:p>
        </w:tc>
      </w:tr>
      <w:tr w:rsidR="000E6684" w:rsidRPr="00993E94" w14:paraId="4CB2E0EC" w14:textId="77777777" w:rsidTr="00F61C70">
        <w:trPr>
          <w:jc w:val="center"/>
        </w:trPr>
        <w:tc>
          <w:tcPr>
            <w:tcW w:w="9072" w:type="dxa"/>
            <w:gridSpan w:val="6"/>
          </w:tcPr>
          <w:p w14:paraId="0981115B" w14:textId="77777777" w:rsidR="000E6684" w:rsidRPr="00993E94" w:rsidRDefault="000E6684" w:rsidP="00F61C70">
            <w:pPr>
              <w:spacing w:line="240" w:lineRule="auto"/>
              <w:rPr>
                <w:sz w:val="20"/>
                <w:szCs w:val="20"/>
              </w:rPr>
            </w:pPr>
            <w:r w:rsidRPr="00993E94">
              <w:rPr>
                <w:sz w:val="20"/>
                <w:szCs w:val="20"/>
              </w:rPr>
              <w:t>NOTIFICATION</w:t>
            </w:r>
          </w:p>
          <w:p w14:paraId="37838C87" w14:textId="77777777" w:rsidR="000E6684" w:rsidRPr="00993E94" w:rsidRDefault="000E6684" w:rsidP="00F61C70">
            <w:pPr>
              <w:spacing w:line="240" w:lineRule="auto"/>
              <w:rPr>
                <w:i/>
                <w:sz w:val="20"/>
                <w:szCs w:val="20"/>
              </w:rPr>
            </w:pPr>
            <w:r w:rsidRPr="00993E94">
              <w:rPr>
                <w:i/>
                <w:sz w:val="20"/>
                <w:szCs w:val="20"/>
              </w:rPr>
              <w:t>BİLDİRİM</w:t>
            </w:r>
          </w:p>
        </w:tc>
      </w:tr>
      <w:tr w:rsidR="000E6684" w:rsidRPr="00993E94" w14:paraId="76C2B39B" w14:textId="77777777" w:rsidTr="00F61C70">
        <w:trPr>
          <w:jc w:val="center"/>
        </w:trPr>
        <w:tc>
          <w:tcPr>
            <w:tcW w:w="9072" w:type="dxa"/>
            <w:gridSpan w:val="6"/>
          </w:tcPr>
          <w:p w14:paraId="056B9B53" w14:textId="77777777" w:rsidR="000E6684" w:rsidRPr="00993E94" w:rsidRDefault="000E6684" w:rsidP="00F61C70">
            <w:pPr>
              <w:spacing w:line="240" w:lineRule="auto"/>
              <w:rPr>
                <w:sz w:val="20"/>
                <w:szCs w:val="20"/>
              </w:rPr>
            </w:pPr>
            <w:r w:rsidRPr="00993E94">
              <w:rPr>
                <w:sz w:val="20"/>
                <w:szCs w:val="20"/>
              </w:rPr>
              <w:t xml:space="preserve">Project/Site manager contacted                                         </w:t>
            </w:r>
            <w:r w:rsidRPr="00993E94">
              <w:rPr>
                <w:sz w:val="20"/>
                <w:szCs w:val="20"/>
              </w:rPr>
              <w:tab/>
            </w:r>
            <w:r w:rsidRPr="00993E94">
              <w:rPr>
                <w:sz w:val="20"/>
                <w:szCs w:val="20"/>
              </w:rPr>
              <w:tab/>
              <w:t xml:space="preserve">      </w:t>
            </w:r>
            <w:sdt>
              <w:sdtPr>
                <w:rPr>
                  <w:sz w:val="20"/>
                  <w:szCs w:val="20"/>
                </w:rPr>
                <w:tag w:val="goog_rdk_298"/>
                <w:id w:val="-936048454"/>
              </w:sdtPr>
              <w:sdtEndPr/>
              <w:sdtContent>
                <w:r w:rsidRPr="00993E94">
                  <w:rPr>
                    <w:rFonts w:eastAsia="Arial Unicode MS" w:cs="Segoe UI Symbol"/>
                    <w:sz w:val="20"/>
                    <w:szCs w:val="20"/>
                  </w:rPr>
                  <w:t>☐</w:t>
                </w:r>
              </w:sdtContent>
            </w:sdt>
            <w:r w:rsidRPr="00993E94">
              <w:rPr>
                <w:sz w:val="20"/>
                <w:szCs w:val="20"/>
              </w:rPr>
              <w:t xml:space="preserve"> Yes              </w:t>
            </w:r>
            <w:sdt>
              <w:sdtPr>
                <w:rPr>
                  <w:sz w:val="20"/>
                  <w:szCs w:val="20"/>
                </w:rPr>
                <w:tag w:val="goog_rdk_299"/>
                <w:id w:val="206993933"/>
              </w:sdtPr>
              <w:sdtEndPr/>
              <w:sdtContent>
                <w:r w:rsidRPr="00993E94">
                  <w:rPr>
                    <w:rFonts w:eastAsia="Arial Unicode MS" w:cs="Segoe UI Symbol"/>
                    <w:sz w:val="20"/>
                    <w:szCs w:val="20"/>
                  </w:rPr>
                  <w:t>☐</w:t>
                </w:r>
              </w:sdtContent>
            </w:sdt>
            <w:r w:rsidRPr="00993E94">
              <w:rPr>
                <w:sz w:val="20"/>
                <w:szCs w:val="20"/>
              </w:rPr>
              <w:t xml:space="preserve"> No</w:t>
            </w:r>
          </w:p>
          <w:p w14:paraId="0C326D9D" w14:textId="77777777" w:rsidR="000E6684" w:rsidRPr="00993E94" w:rsidRDefault="000E6684" w:rsidP="00F61C70">
            <w:pPr>
              <w:spacing w:line="240" w:lineRule="auto"/>
              <w:rPr>
                <w:i/>
                <w:sz w:val="20"/>
                <w:szCs w:val="20"/>
              </w:rPr>
            </w:pPr>
            <w:r w:rsidRPr="00993E94">
              <w:rPr>
                <w:i/>
                <w:sz w:val="20"/>
                <w:szCs w:val="20"/>
              </w:rPr>
              <w:t xml:space="preserve">Proje/Şantiye Müdürü ile irtibata geçildi                            </w:t>
            </w:r>
            <w:r w:rsidRPr="00993E94">
              <w:rPr>
                <w:i/>
                <w:sz w:val="20"/>
                <w:szCs w:val="20"/>
              </w:rPr>
              <w:tab/>
            </w:r>
            <w:r w:rsidRPr="00993E94">
              <w:rPr>
                <w:i/>
                <w:sz w:val="20"/>
                <w:szCs w:val="20"/>
              </w:rPr>
              <w:tab/>
              <w:t xml:space="preserve">      Evet                Hayır</w:t>
            </w:r>
          </w:p>
          <w:p w14:paraId="05A3C4D4" w14:textId="77777777" w:rsidR="000E6684" w:rsidRPr="00993E94" w:rsidRDefault="000E6684" w:rsidP="00F61C70">
            <w:pPr>
              <w:spacing w:line="240" w:lineRule="auto"/>
              <w:rPr>
                <w:i/>
                <w:sz w:val="20"/>
                <w:szCs w:val="20"/>
              </w:rPr>
            </w:pPr>
          </w:p>
        </w:tc>
      </w:tr>
      <w:tr w:rsidR="000E6684" w:rsidRPr="00993E94" w14:paraId="0BEBAD33" w14:textId="77777777" w:rsidTr="00F61C70">
        <w:trPr>
          <w:jc w:val="center"/>
        </w:trPr>
        <w:tc>
          <w:tcPr>
            <w:tcW w:w="9072" w:type="dxa"/>
            <w:gridSpan w:val="6"/>
          </w:tcPr>
          <w:p w14:paraId="26714329" w14:textId="77777777" w:rsidR="000E6684" w:rsidRPr="00993E94" w:rsidRDefault="000E6684" w:rsidP="00F61C70">
            <w:pPr>
              <w:spacing w:line="240" w:lineRule="auto"/>
              <w:rPr>
                <w:b/>
                <w:bCs/>
                <w:sz w:val="20"/>
                <w:szCs w:val="20"/>
              </w:rPr>
            </w:pPr>
            <w:r w:rsidRPr="00993E94">
              <w:rPr>
                <w:b/>
                <w:bCs/>
                <w:sz w:val="20"/>
                <w:szCs w:val="20"/>
              </w:rPr>
              <w:t>CHANCE FIND DETAILS</w:t>
            </w:r>
          </w:p>
          <w:p w14:paraId="622A4D7D" w14:textId="77777777" w:rsidR="000E6684" w:rsidRPr="00993E94" w:rsidRDefault="000E6684" w:rsidP="00F61C70">
            <w:pPr>
              <w:spacing w:line="240" w:lineRule="auto"/>
              <w:rPr>
                <w:sz w:val="20"/>
                <w:szCs w:val="20"/>
              </w:rPr>
            </w:pPr>
            <w:r w:rsidRPr="00993E94">
              <w:rPr>
                <w:b/>
                <w:bCs/>
                <w:i/>
                <w:sz w:val="20"/>
                <w:szCs w:val="20"/>
              </w:rPr>
              <w:t>RASTLANTISAL BULUNTU AYRINTILARI</w:t>
            </w:r>
          </w:p>
        </w:tc>
      </w:tr>
      <w:tr w:rsidR="000E6684" w:rsidRPr="00993E94" w14:paraId="09C2064E" w14:textId="77777777" w:rsidTr="00F61C70">
        <w:trPr>
          <w:jc w:val="center"/>
        </w:trPr>
        <w:tc>
          <w:tcPr>
            <w:tcW w:w="4536" w:type="dxa"/>
            <w:gridSpan w:val="3"/>
          </w:tcPr>
          <w:p w14:paraId="6B602982" w14:textId="77777777" w:rsidR="000E6684" w:rsidRPr="00993E94" w:rsidRDefault="000E6684" w:rsidP="00F61C70">
            <w:pPr>
              <w:spacing w:line="240" w:lineRule="auto"/>
              <w:rPr>
                <w:sz w:val="20"/>
                <w:szCs w:val="20"/>
              </w:rPr>
            </w:pPr>
          </w:p>
          <w:p w14:paraId="632551F7" w14:textId="77777777" w:rsidR="000E6684" w:rsidRPr="00993E94" w:rsidRDefault="000E6684" w:rsidP="00F61C70">
            <w:pPr>
              <w:spacing w:line="240" w:lineRule="auto"/>
              <w:rPr>
                <w:sz w:val="20"/>
                <w:szCs w:val="20"/>
              </w:rPr>
            </w:pPr>
            <w:r w:rsidRPr="00993E94">
              <w:rPr>
                <w:sz w:val="20"/>
                <w:szCs w:val="20"/>
              </w:rPr>
              <w:t>GPS coordinates</w:t>
            </w:r>
          </w:p>
          <w:p w14:paraId="29C666BF" w14:textId="77777777" w:rsidR="000E6684" w:rsidRPr="00993E94" w:rsidRDefault="000E6684" w:rsidP="00F61C70">
            <w:pPr>
              <w:spacing w:line="240" w:lineRule="auto"/>
              <w:rPr>
                <w:sz w:val="20"/>
                <w:szCs w:val="20"/>
              </w:rPr>
            </w:pPr>
            <w:r w:rsidRPr="00993E94">
              <w:rPr>
                <w:i/>
                <w:sz w:val="20"/>
                <w:szCs w:val="20"/>
              </w:rPr>
              <w:t>GPS koordinatları</w:t>
            </w:r>
          </w:p>
        </w:tc>
        <w:tc>
          <w:tcPr>
            <w:tcW w:w="4536" w:type="dxa"/>
            <w:gridSpan w:val="3"/>
          </w:tcPr>
          <w:p w14:paraId="3B606416" w14:textId="77777777" w:rsidR="000E6684" w:rsidRPr="00993E94" w:rsidRDefault="000E6684" w:rsidP="00F61C70">
            <w:pPr>
              <w:spacing w:line="240" w:lineRule="auto"/>
              <w:rPr>
                <w:sz w:val="20"/>
                <w:szCs w:val="20"/>
              </w:rPr>
            </w:pPr>
          </w:p>
          <w:p w14:paraId="7BEC6A65" w14:textId="77777777" w:rsidR="000E6684" w:rsidRPr="00993E94" w:rsidRDefault="000E6684" w:rsidP="00F61C70">
            <w:pPr>
              <w:spacing w:line="240" w:lineRule="auto"/>
              <w:rPr>
                <w:sz w:val="20"/>
                <w:szCs w:val="20"/>
              </w:rPr>
            </w:pPr>
            <w:r w:rsidRPr="00993E94">
              <w:rPr>
                <w:sz w:val="20"/>
                <w:szCs w:val="20"/>
              </w:rPr>
              <w:t xml:space="preserve">Photo record          </w:t>
            </w:r>
            <w:sdt>
              <w:sdtPr>
                <w:rPr>
                  <w:sz w:val="20"/>
                  <w:szCs w:val="20"/>
                </w:rPr>
                <w:tag w:val="goog_rdk_300"/>
                <w:id w:val="-1484229596"/>
              </w:sdtPr>
              <w:sdtEndPr/>
              <w:sdtContent>
                <w:r w:rsidRPr="00993E94">
                  <w:rPr>
                    <w:rFonts w:eastAsia="Arial Unicode MS" w:cs="Segoe UI Symbol"/>
                    <w:sz w:val="20"/>
                    <w:szCs w:val="20"/>
                  </w:rPr>
                  <w:t>☐</w:t>
                </w:r>
              </w:sdtContent>
            </w:sdt>
            <w:r w:rsidRPr="00993E94">
              <w:rPr>
                <w:sz w:val="20"/>
                <w:szCs w:val="20"/>
              </w:rPr>
              <w:t xml:space="preserve"> Yes              </w:t>
            </w:r>
            <w:sdt>
              <w:sdtPr>
                <w:rPr>
                  <w:sz w:val="20"/>
                  <w:szCs w:val="20"/>
                </w:rPr>
                <w:tag w:val="goog_rdk_301"/>
                <w:id w:val="-664940155"/>
              </w:sdtPr>
              <w:sdtEndPr/>
              <w:sdtContent>
                <w:r w:rsidRPr="00993E94">
                  <w:rPr>
                    <w:rFonts w:eastAsia="Arial Unicode MS" w:cs="Segoe UI Symbol"/>
                    <w:sz w:val="20"/>
                    <w:szCs w:val="20"/>
                  </w:rPr>
                  <w:t>☐</w:t>
                </w:r>
              </w:sdtContent>
            </w:sdt>
            <w:r w:rsidRPr="00993E94">
              <w:rPr>
                <w:sz w:val="20"/>
                <w:szCs w:val="20"/>
              </w:rPr>
              <w:t xml:space="preserve"> No</w:t>
            </w:r>
          </w:p>
          <w:p w14:paraId="37BA8CB1" w14:textId="77777777" w:rsidR="000E6684" w:rsidRPr="00993E94" w:rsidRDefault="000E6684" w:rsidP="00F61C70">
            <w:pPr>
              <w:spacing w:line="240" w:lineRule="auto"/>
              <w:rPr>
                <w:sz w:val="20"/>
                <w:szCs w:val="20"/>
              </w:rPr>
            </w:pPr>
            <w:r w:rsidRPr="00993E94">
              <w:rPr>
                <w:sz w:val="20"/>
                <w:szCs w:val="20"/>
              </w:rPr>
              <w:t>(HD quality – no cell phone photos)</w:t>
            </w:r>
          </w:p>
          <w:p w14:paraId="0AB440A4" w14:textId="77777777" w:rsidR="000E6684" w:rsidRPr="00993E94" w:rsidRDefault="000E6684" w:rsidP="00F61C70">
            <w:pPr>
              <w:spacing w:line="240" w:lineRule="auto"/>
              <w:rPr>
                <w:i/>
                <w:sz w:val="20"/>
                <w:szCs w:val="20"/>
              </w:rPr>
            </w:pPr>
            <w:r w:rsidRPr="00993E94">
              <w:rPr>
                <w:i/>
                <w:sz w:val="20"/>
                <w:szCs w:val="20"/>
              </w:rPr>
              <w:t>Fotoğraf kaydı</w:t>
            </w:r>
            <w:r w:rsidRPr="00993E94">
              <w:rPr>
                <w:i/>
                <w:sz w:val="20"/>
                <w:szCs w:val="20"/>
              </w:rPr>
              <w:tab/>
              <w:t xml:space="preserve">  Evet                Hayır</w:t>
            </w:r>
          </w:p>
          <w:p w14:paraId="40207AFE" w14:textId="77777777" w:rsidR="000E6684" w:rsidRPr="00993E94" w:rsidRDefault="000E6684" w:rsidP="00F61C70">
            <w:pPr>
              <w:spacing w:line="240" w:lineRule="auto"/>
              <w:rPr>
                <w:i/>
                <w:sz w:val="20"/>
                <w:szCs w:val="20"/>
              </w:rPr>
            </w:pPr>
            <w:r w:rsidRPr="00993E94">
              <w:rPr>
                <w:i/>
                <w:sz w:val="20"/>
                <w:szCs w:val="20"/>
              </w:rPr>
              <w:t>(HD kalitesinde – cep telefonu fotoğrafı değil)</w:t>
            </w:r>
          </w:p>
          <w:p w14:paraId="391B2A94" w14:textId="77777777" w:rsidR="000E6684" w:rsidRPr="00993E94" w:rsidRDefault="000E6684" w:rsidP="00F61C70">
            <w:pPr>
              <w:spacing w:line="240" w:lineRule="auto"/>
              <w:rPr>
                <w:sz w:val="20"/>
                <w:szCs w:val="20"/>
              </w:rPr>
            </w:pPr>
          </w:p>
          <w:p w14:paraId="623D5478" w14:textId="77777777" w:rsidR="000E6684" w:rsidRPr="00993E94" w:rsidRDefault="000E6684" w:rsidP="00F61C70">
            <w:pPr>
              <w:spacing w:line="240" w:lineRule="auto"/>
              <w:rPr>
                <w:sz w:val="20"/>
                <w:szCs w:val="20"/>
              </w:rPr>
            </w:pPr>
            <w:r w:rsidRPr="00993E94">
              <w:rPr>
                <w:sz w:val="20"/>
                <w:szCs w:val="20"/>
              </w:rPr>
              <w:t>If not, explain why:</w:t>
            </w:r>
          </w:p>
          <w:p w14:paraId="65DE5E3A" w14:textId="77777777" w:rsidR="000E6684" w:rsidRPr="00993E94" w:rsidRDefault="000E6684" w:rsidP="00F61C70">
            <w:pPr>
              <w:spacing w:line="240" w:lineRule="auto"/>
              <w:rPr>
                <w:i/>
                <w:sz w:val="20"/>
                <w:szCs w:val="20"/>
              </w:rPr>
            </w:pPr>
            <w:r w:rsidRPr="00993E94">
              <w:rPr>
                <w:i/>
                <w:sz w:val="20"/>
                <w:szCs w:val="20"/>
              </w:rPr>
              <w:t>Yok ise nedenini açıklayınız</w:t>
            </w:r>
          </w:p>
          <w:p w14:paraId="1ED1C0B9" w14:textId="77777777" w:rsidR="000E6684" w:rsidRPr="00993E94" w:rsidRDefault="000E6684" w:rsidP="00F61C70">
            <w:pPr>
              <w:spacing w:line="240" w:lineRule="auto"/>
              <w:rPr>
                <w:sz w:val="20"/>
                <w:szCs w:val="20"/>
              </w:rPr>
            </w:pPr>
          </w:p>
          <w:p w14:paraId="6FDB3107" w14:textId="77777777" w:rsidR="000E6684" w:rsidRPr="00993E94" w:rsidRDefault="000E6684" w:rsidP="00F61C70">
            <w:pPr>
              <w:spacing w:line="240" w:lineRule="auto"/>
              <w:rPr>
                <w:sz w:val="20"/>
                <w:szCs w:val="20"/>
              </w:rPr>
            </w:pPr>
            <w:r w:rsidRPr="00993E94">
              <w:rPr>
                <w:sz w:val="20"/>
                <w:szCs w:val="20"/>
              </w:rPr>
              <w:t xml:space="preserve">Other records          </w:t>
            </w:r>
            <w:sdt>
              <w:sdtPr>
                <w:rPr>
                  <w:sz w:val="20"/>
                  <w:szCs w:val="20"/>
                </w:rPr>
                <w:tag w:val="goog_rdk_302"/>
                <w:id w:val="1200204016"/>
              </w:sdtPr>
              <w:sdtEndPr/>
              <w:sdtContent>
                <w:r w:rsidRPr="00993E94">
                  <w:rPr>
                    <w:rFonts w:eastAsia="Arial Unicode MS" w:cs="Segoe UI Symbol"/>
                    <w:sz w:val="20"/>
                    <w:szCs w:val="20"/>
                  </w:rPr>
                  <w:t>☐</w:t>
                </w:r>
              </w:sdtContent>
            </w:sdt>
            <w:r w:rsidRPr="00993E94">
              <w:rPr>
                <w:sz w:val="20"/>
                <w:szCs w:val="20"/>
              </w:rPr>
              <w:t xml:space="preserve"> Yes              </w:t>
            </w:r>
            <w:sdt>
              <w:sdtPr>
                <w:rPr>
                  <w:sz w:val="20"/>
                  <w:szCs w:val="20"/>
                </w:rPr>
                <w:tag w:val="goog_rdk_303"/>
                <w:id w:val="1437103850"/>
              </w:sdtPr>
              <w:sdtEndPr/>
              <w:sdtContent>
                <w:r w:rsidRPr="00993E94">
                  <w:rPr>
                    <w:rFonts w:eastAsia="Arial Unicode MS" w:cs="Segoe UI Symbol"/>
                    <w:sz w:val="20"/>
                    <w:szCs w:val="20"/>
                  </w:rPr>
                  <w:t>☐</w:t>
                </w:r>
              </w:sdtContent>
            </w:sdt>
            <w:r w:rsidRPr="00993E94">
              <w:rPr>
                <w:sz w:val="20"/>
                <w:szCs w:val="20"/>
              </w:rPr>
              <w:t xml:space="preserve"> No</w:t>
            </w:r>
          </w:p>
          <w:p w14:paraId="46F4BFBF" w14:textId="77777777" w:rsidR="000E6684" w:rsidRPr="00993E94" w:rsidRDefault="000E6684" w:rsidP="00F61C70">
            <w:pPr>
              <w:spacing w:line="240" w:lineRule="auto"/>
              <w:rPr>
                <w:sz w:val="20"/>
                <w:szCs w:val="20"/>
              </w:rPr>
            </w:pPr>
            <w:r w:rsidRPr="00993E94">
              <w:rPr>
                <w:sz w:val="20"/>
                <w:szCs w:val="20"/>
              </w:rPr>
              <w:t>Specify (drawings, HD quality videos, etc.):</w:t>
            </w:r>
          </w:p>
          <w:p w14:paraId="366CD2EF" w14:textId="77777777" w:rsidR="000E6684" w:rsidRPr="00993E94" w:rsidRDefault="000E6684" w:rsidP="00F61C70">
            <w:pPr>
              <w:spacing w:line="240" w:lineRule="auto"/>
              <w:rPr>
                <w:i/>
                <w:sz w:val="20"/>
                <w:szCs w:val="20"/>
              </w:rPr>
            </w:pPr>
            <w:r w:rsidRPr="00993E94">
              <w:rPr>
                <w:i/>
                <w:sz w:val="20"/>
                <w:szCs w:val="20"/>
              </w:rPr>
              <w:t>Diğer kayıtlar            Evet                 Hayır</w:t>
            </w:r>
          </w:p>
          <w:p w14:paraId="07E4FEC8" w14:textId="77777777" w:rsidR="000E6684" w:rsidRPr="00993E94" w:rsidRDefault="000E6684" w:rsidP="00F61C70">
            <w:pPr>
              <w:spacing w:line="240" w:lineRule="auto"/>
              <w:rPr>
                <w:i/>
                <w:sz w:val="20"/>
                <w:szCs w:val="20"/>
              </w:rPr>
            </w:pPr>
            <w:r w:rsidRPr="00993E94">
              <w:rPr>
                <w:i/>
                <w:sz w:val="20"/>
                <w:szCs w:val="20"/>
              </w:rPr>
              <w:t>Belirtin (çizimler, HD kalite videolar, vb.)</w:t>
            </w:r>
          </w:p>
          <w:p w14:paraId="770EFDF8" w14:textId="77777777" w:rsidR="000E6684" w:rsidRPr="00993E94" w:rsidRDefault="000E6684" w:rsidP="00F61C70">
            <w:pPr>
              <w:spacing w:line="240" w:lineRule="auto"/>
              <w:rPr>
                <w:sz w:val="20"/>
                <w:szCs w:val="20"/>
              </w:rPr>
            </w:pPr>
          </w:p>
          <w:p w14:paraId="1531FF98" w14:textId="77777777" w:rsidR="000E6684" w:rsidRPr="00993E94" w:rsidRDefault="000E6684" w:rsidP="00F61C70">
            <w:pPr>
              <w:spacing w:line="240" w:lineRule="auto"/>
              <w:rPr>
                <w:sz w:val="20"/>
                <w:szCs w:val="20"/>
              </w:rPr>
            </w:pPr>
          </w:p>
          <w:p w14:paraId="3A271E4B" w14:textId="77777777" w:rsidR="000E6684" w:rsidRPr="00993E94" w:rsidRDefault="000E6684" w:rsidP="00F61C70">
            <w:pPr>
              <w:spacing w:line="240" w:lineRule="auto"/>
              <w:rPr>
                <w:sz w:val="20"/>
                <w:szCs w:val="20"/>
              </w:rPr>
            </w:pPr>
          </w:p>
        </w:tc>
      </w:tr>
      <w:tr w:rsidR="000E6684" w:rsidRPr="00993E94" w14:paraId="201AA90D" w14:textId="77777777" w:rsidTr="00F61C70">
        <w:trPr>
          <w:jc w:val="center"/>
        </w:trPr>
        <w:tc>
          <w:tcPr>
            <w:tcW w:w="9072" w:type="dxa"/>
            <w:gridSpan w:val="6"/>
          </w:tcPr>
          <w:p w14:paraId="737896C1" w14:textId="77777777" w:rsidR="000E6684" w:rsidRPr="00993E94" w:rsidRDefault="000E6684" w:rsidP="00F61C70">
            <w:pPr>
              <w:spacing w:line="240" w:lineRule="auto"/>
              <w:rPr>
                <w:sz w:val="20"/>
                <w:szCs w:val="20"/>
              </w:rPr>
            </w:pPr>
          </w:p>
          <w:p w14:paraId="743C61B2" w14:textId="77777777" w:rsidR="000E6684" w:rsidRPr="00993E94" w:rsidRDefault="000E6684" w:rsidP="00F61C70">
            <w:pPr>
              <w:spacing w:line="240" w:lineRule="auto"/>
              <w:rPr>
                <w:sz w:val="20"/>
                <w:szCs w:val="20"/>
              </w:rPr>
            </w:pPr>
            <w:r w:rsidRPr="00993E94">
              <w:rPr>
                <w:sz w:val="20"/>
                <w:szCs w:val="20"/>
              </w:rPr>
              <w:lastRenderedPageBreak/>
              <w:t>Description of chance find:</w:t>
            </w:r>
          </w:p>
          <w:p w14:paraId="4B7CE5F8" w14:textId="77777777" w:rsidR="000E6684" w:rsidRPr="00993E94" w:rsidRDefault="000E6684" w:rsidP="00F61C70">
            <w:pPr>
              <w:spacing w:line="240" w:lineRule="auto"/>
              <w:rPr>
                <w:i/>
                <w:sz w:val="20"/>
                <w:szCs w:val="20"/>
              </w:rPr>
            </w:pPr>
            <w:r w:rsidRPr="00993E94">
              <w:rPr>
                <w:i/>
                <w:sz w:val="20"/>
                <w:szCs w:val="20"/>
              </w:rPr>
              <w:t>Rastlantısal buluntunun tanımı</w:t>
            </w:r>
          </w:p>
          <w:p w14:paraId="118F4220" w14:textId="77777777" w:rsidR="000E6684" w:rsidRPr="00993E94" w:rsidRDefault="000E6684" w:rsidP="00F61C70">
            <w:pPr>
              <w:spacing w:line="240" w:lineRule="auto"/>
              <w:rPr>
                <w:sz w:val="20"/>
                <w:szCs w:val="20"/>
              </w:rPr>
            </w:pPr>
          </w:p>
          <w:p w14:paraId="3FE86FBC" w14:textId="77777777" w:rsidR="000E6684" w:rsidRPr="00993E94" w:rsidRDefault="000E6684" w:rsidP="00F61C70">
            <w:pPr>
              <w:spacing w:line="240" w:lineRule="auto"/>
              <w:rPr>
                <w:sz w:val="20"/>
                <w:szCs w:val="20"/>
              </w:rPr>
            </w:pPr>
          </w:p>
          <w:p w14:paraId="53135C48" w14:textId="77777777" w:rsidR="000E6684" w:rsidRPr="00993E94" w:rsidRDefault="000E6684" w:rsidP="00F61C70">
            <w:pPr>
              <w:spacing w:line="240" w:lineRule="auto"/>
              <w:rPr>
                <w:sz w:val="20"/>
                <w:szCs w:val="20"/>
              </w:rPr>
            </w:pPr>
          </w:p>
          <w:p w14:paraId="28C81FF5" w14:textId="77777777" w:rsidR="000E6684" w:rsidRPr="00993E94" w:rsidRDefault="000E6684" w:rsidP="00F61C70">
            <w:pPr>
              <w:spacing w:line="240" w:lineRule="auto"/>
              <w:rPr>
                <w:sz w:val="20"/>
                <w:szCs w:val="20"/>
              </w:rPr>
            </w:pPr>
          </w:p>
          <w:p w14:paraId="207EBFC4" w14:textId="77777777" w:rsidR="000E6684" w:rsidRPr="00993E94" w:rsidRDefault="000E6684" w:rsidP="00F61C70">
            <w:pPr>
              <w:spacing w:line="240" w:lineRule="auto"/>
              <w:rPr>
                <w:sz w:val="20"/>
                <w:szCs w:val="20"/>
              </w:rPr>
            </w:pPr>
          </w:p>
          <w:p w14:paraId="398F79CD" w14:textId="77777777" w:rsidR="000E6684" w:rsidRPr="00993E94" w:rsidRDefault="000E6684" w:rsidP="00F61C70">
            <w:pPr>
              <w:spacing w:line="240" w:lineRule="auto"/>
              <w:rPr>
                <w:sz w:val="20"/>
                <w:szCs w:val="20"/>
              </w:rPr>
            </w:pPr>
          </w:p>
          <w:p w14:paraId="50407EC5" w14:textId="77777777" w:rsidR="000E6684" w:rsidRPr="00993E94" w:rsidRDefault="000E6684" w:rsidP="00F61C70">
            <w:pPr>
              <w:spacing w:line="240" w:lineRule="auto"/>
              <w:rPr>
                <w:sz w:val="20"/>
                <w:szCs w:val="20"/>
              </w:rPr>
            </w:pPr>
          </w:p>
          <w:p w14:paraId="554C287A" w14:textId="77777777" w:rsidR="000E6684" w:rsidRPr="00993E94" w:rsidRDefault="000E6684" w:rsidP="00F61C70">
            <w:pPr>
              <w:spacing w:line="240" w:lineRule="auto"/>
              <w:rPr>
                <w:sz w:val="20"/>
                <w:szCs w:val="20"/>
              </w:rPr>
            </w:pPr>
          </w:p>
          <w:p w14:paraId="65B9B326" w14:textId="77777777" w:rsidR="000E6684" w:rsidRPr="00993E94" w:rsidRDefault="000E6684" w:rsidP="00F61C70">
            <w:pPr>
              <w:spacing w:line="240" w:lineRule="auto"/>
              <w:rPr>
                <w:sz w:val="20"/>
                <w:szCs w:val="20"/>
              </w:rPr>
            </w:pPr>
          </w:p>
        </w:tc>
      </w:tr>
      <w:tr w:rsidR="000E6684" w:rsidRPr="00993E94" w14:paraId="09B8B965" w14:textId="77777777" w:rsidTr="00F61C70">
        <w:trPr>
          <w:jc w:val="center"/>
        </w:trPr>
        <w:tc>
          <w:tcPr>
            <w:tcW w:w="9072" w:type="dxa"/>
            <w:gridSpan w:val="6"/>
          </w:tcPr>
          <w:p w14:paraId="39D40EF2" w14:textId="77777777" w:rsidR="000E6684" w:rsidRPr="00993E94" w:rsidRDefault="000E6684" w:rsidP="00F61C70">
            <w:pPr>
              <w:spacing w:line="240" w:lineRule="auto"/>
              <w:rPr>
                <w:sz w:val="20"/>
                <w:szCs w:val="20"/>
              </w:rPr>
            </w:pPr>
            <w:r w:rsidRPr="00993E94">
              <w:rPr>
                <w:sz w:val="20"/>
                <w:szCs w:val="20"/>
              </w:rPr>
              <w:lastRenderedPageBreak/>
              <w:t>Description of site and vegetation: (e.g. surface sediment type, ground surface visibility, distance to closest watercourse, etc.)</w:t>
            </w:r>
          </w:p>
          <w:p w14:paraId="174E2EBC" w14:textId="77777777" w:rsidR="000E6684" w:rsidRPr="00993E94" w:rsidRDefault="000E6684" w:rsidP="00F61C70">
            <w:pPr>
              <w:spacing w:line="240" w:lineRule="auto"/>
              <w:rPr>
                <w:sz w:val="20"/>
                <w:szCs w:val="20"/>
              </w:rPr>
            </w:pPr>
            <w:r w:rsidRPr="00993E94">
              <w:rPr>
                <w:i/>
                <w:sz w:val="20"/>
                <w:szCs w:val="20"/>
              </w:rPr>
              <w:t>Sahanın ve bitki örtüsünün tanımı: (örn. Yüzey sediman türü, yüzey zemin görünürlüğü, en yakın su yoluna olan mesafe, vb.)</w:t>
            </w:r>
          </w:p>
          <w:p w14:paraId="2D63AD74" w14:textId="77777777" w:rsidR="000E6684" w:rsidRPr="00993E94" w:rsidRDefault="000E6684" w:rsidP="00F61C70">
            <w:pPr>
              <w:spacing w:line="240" w:lineRule="auto"/>
              <w:rPr>
                <w:sz w:val="20"/>
                <w:szCs w:val="20"/>
              </w:rPr>
            </w:pPr>
          </w:p>
          <w:p w14:paraId="6401F5BC" w14:textId="77777777" w:rsidR="000E6684" w:rsidRPr="00993E94" w:rsidRDefault="000E6684" w:rsidP="00F61C70">
            <w:pPr>
              <w:spacing w:line="240" w:lineRule="auto"/>
              <w:rPr>
                <w:sz w:val="20"/>
                <w:szCs w:val="20"/>
              </w:rPr>
            </w:pPr>
          </w:p>
          <w:p w14:paraId="3A3D08C9" w14:textId="77777777" w:rsidR="000E6684" w:rsidRPr="00993E94" w:rsidRDefault="000E6684" w:rsidP="00F61C70">
            <w:pPr>
              <w:spacing w:line="240" w:lineRule="auto"/>
              <w:rPr>
                <w:sz w:val="20"/>
                <w:szCs w:val="20"/>
              </w:rPr>
            </w:pPr>
          </w:p>
          <w:p w14:paraId="5286D88A" w14:textId="77777777" w:rsidR="000E6684" w:rsidRPr="00993E94" w:rsidRDefault="000E6684" w:rsidP="00F61C70">
            <w:pPr>
              <w:spacing w:line="240" w:lineRule="auto"/>
              <w:rPr>
                <w:sz w:val="20"/>
                <w:szCs w:val="20"/>
              </w:rPr>
            </w:pPr>
          </w:p>
          <w:p w14:paraId="1A2E17F4" w14:textId="77777777" w:rsidR="000E6684" w:rsidRPr="00993E94" w:rsidRDefault="000E6684" w:rsidP="00F61C70">
            <w:pPr>
              <w:spacing w:line="240" w:lineRule="auto"/>
              <w:rPr>
                <w:sz w:val="20"/>
                <w:szCs w:val="20"/>
              </w:rPr>
            </w:pPr>
          </w:p>
          <w:p w14:paraId="75599BBE" w14:textId="77777777" w:rsidR="000E6684" w:rsidRPr="00993E94" w:rsidRDefault="000E6684" w:rsidP="00F61C70">
            <w:pPr>
              <w:spacing w:line="240" w:lineRule="auto"/>
              <w:rPr>
                <w:sz w:val="20"/>
                <w:szCs w:val="20"/>
              </w:rPr>
            </w:pPr>
          </w:p>
        </w:tc>
      </w:tr>
      <w:tr w:rsidR="000E6684" w:rsidRPr="00993E94" w14:paraId="0444D67B" w14:textId="77777777" w:rsidTr="00F61C70">
        <w:trPr>
          <w:jc w:val="center"/>
        </w:trPr>
        <w:tc>
          <w:tcPr>
            <w:tcW w:w="9072" w:type="dxa"/>
            <w:gridSpan w:val="6"/>
          </w:tcPr>
          <w:p w14:paraId="0EAD046D" w14:textId="77777777" w:rsidR="000E6684" w:rsidRPr="00993E94" w:rsidRDefault="000E6684" w:rsidP="00F61C70">
            <w:pPr>
              <w:spacing w:line="240" w:lineRule="auto"/>
              <w:rPr>
                <w:b/>
                <w:bCs/>
                <w:sz w:val="20"/>
                <w:szCs w:val="20"/>
              </w:rPr>
            </w:pPr>
            <w:r w:rsidRPr="00993E94">
              <w:rPr>
                <w:b/>
                <w:bCs/>
                <w:sz w:val="20"/>
                <w:szCs w:val="20"/>
              </w:rPr>
              <w:t>PART B</w:t>
            </w:r>
          </w:p>
          <w:p w14:paraId="1E8F8DEF" w14:textId="77777777" w:rsidR="000E6684" w:rsidRPr="00993E94" w:rsidRDefault="000E6684" w:rsidP="00F61C70">
            <w:pPr>
              <w:spacing w:line="240" w:lineRule="auto"/>
              <w:rPr>
                <w:sz w:val="20"/>
                <w:szCs w:val="20"/>
              </w:rPr>
            </w:pPr>
            <w:r w:rsidRPr="00993E94">
              <w:rPr>
                <w:b/>
                <w:bCs/>
                <w:i/>
                <w:sz w:val="20"/>
                <w:szCs w:val="20"/>
              </w:rPr>
              <w:t>BÖLÜM B</w:t>
            </w:r>
          </w:p>
        </w:tc>
      </w:tr>
      <w:tr w:rsidR="000E6684" w:rsidRPr="00993E94" w14:paraId="7FD7818A" w14:textId="77777777" w:rsidTr="00F61C70">
        <w:trPr>
          <w:jc w:val="center"/>
        </w:trPr>
        <w:tc>
          <w:tcPr>
            <w:tcW w:w="9072" w:type="dxa"/>
            <w:gridSpan w:val="6"/>
          </w:tcPr>
          <w:p w14:paraId="5FE4D930" w14:textId="77777777" w:rsidR="000E6684" w:rsidRPr="00993E94" w:rsidRDefault="000E6684" w:rsidP="00F61C70">
            <w:pPr>
              <w:spacing w:line="240" w:lineRule="auto"/>
              <w:rPr>
                <w:sz w:val="20"/>
                <w:szCs w:val="20"/>
              </w:rPr>
            </w:pPr>
          </w:p>
          <w:p w14:paraId="696D0297" w14:textId="77777777" w:rsidR="000E6684" w:rsidRPr="00993E94" w:rsidRDefault="000E6684" w:rsidP="00F61C70">
            <w:pPr>
              <w:spacing w:line="240" w:lineRule="auto"/>
              <w:rPr>
                <w:sz w:val="20"/>
                <w:szCs w:val="20"/>
              </w:rPr>
            </w:pPr>
            <w:r w:rsidRPr="00993E94">
              <w:rPr>
                <w:sz w:val="20"/>
                <w:szCs w:val="20"/>
              </w:rPr>
              <w:t>NOTIFICATION OF MUSEUM DIRECTORATE ARCHAEOLOGIST</w:t>
            </w:r>
          </w:p>
          <w:p w14:paraId="16095A3D" w14:textId="77777777" w:rsidR="000E6684" w:rsidRPr="00993E94" w:rsidRDefault="000E6684" w:rsidP="00F61C70">
            <w:pPr>
              <w:spacing w:line="240" w:lineRule="auto"/>
              <w:rPr>
                <w:sz w:val="20"/>
                <w:szCs w:val="20"/>
              </w:rPr>
            </w:pPr>
            <w:r w:rsidRPr="00993E94">
              <w:rPr>
                <w:i/>
                <w:sz w:val="20"/>
                <w:szCs w:val="20"/>
              </w:rPr>
              <w:t>MÜZE MÜDÜRLÜĞÜ ARKEOLOĞUNA BİLDİRİ</w:t>
            </w:r>
          </w:p>
        </w:tc>
      </w:tr>
      <w:tr w:rsidR="000E6684" w:rsidRPr="00993E94" w14:paraId="6A60CA75" w14:textId="77777777" w:rsidTr="00F61C70">
        <w:trPr>
          <w:jc w:val="center"/>
        </w:trPr>
        <w:tc>
          <w:tcPr>
            <w:tcW w:w="9072" w:type="dxa"/>
            <w:gridSpan w:val="6"/>
          </w:tcPr>
          <w:p w14:paraId="099191DC" w14:textId="77777777" w:rsidR="000E6684" w:rsidRPr="00993E94" w:rsidRDefault="000E6684" w:rsidP="00F61C70">
            <w:pPr>
              <w:spacing w:line="240" w:lineRule="auto"/>
              <w:rPr>
                <w:sz w:val="20"/>
                <w:szCs w:val="20"/>
              </w:rPr>
            </w:pPr>
          </w:p>
          <w:p w14:paraId="309548D0" w14:textId="77777777" w:rsidR="000E6684" w:rsidRPr="00993E94" w:rsidRDefault="000E6684" w:rsidP="00F61C70">
            <w:pPr>
              <w:spacing w:line="240" w:lineRule="auto"/>
              <w:rPr>
                <w:sz w:val="20"/>
                <w:szCs w:val="20"/>
              </w:rPr>
            </w:pPr>
            <w:r w:rsidRPr="00993E94">
              <w:rPr>
                <w:sz w:val="20"/>
                <w:szCs w:val="20"/>
              </w:rPr>
              <w:t xml:space="preserve">Monitoring archaeologist contacted museum directorate archaeologist            </w:t>
            </w:r>
            <w:sdt>
              <w:sdtPr>
                <w:rPr>
                  <w:sz w:val="20"/>
                  <w:szCs w:val="20"/>
                </w:rPr>
                <w:tag w:val="goog_rdk_304"/>
                <w:id w:val="-1838688527"/>
              </w:sdtPr>
              <w:sdtEndPr/>
              <w:sdtContent>
                <w:r w:rsidRPr="00993E94">
                  <w:rPr>
                    <w:rFonts w:eastAsia="Arial Unicode MS" w:cs="Segoe UI Symbol"/>
                    <w:sz w:val="20"/>
                    <w:szCs w:val="20"/>
                  </w:rPr>
                  <w:t>☐</w:t>
                </w:r>
              </w:sdtContent>
            </w:sdt>
            <w:r w:rsidRPr="00993E94">
              <w:rPr>
                <w:sz w:val="20"/>
                <w:szCs w:val="20"/>
              </w:rPr>
              <w:t xml:space="preserve"> Yes              </w:t>
            </w:r>
            <w:sdt>
              <w:sdtPr>
                <w:rPr>
                  <w:sz w:val="20"/>
                  <w:szCs w:val="20"/>
                </w:rPr>
                <w:tag w:val="goog_rdk_305"/>
                <w:id w:val="1294326117"/>
              </w:sdtPr>
              <w:sdtEndPr/>
              <w:sdtContent>
                <w:r w:rsidRPr="00993E94">
                  <w:rPr>
                    <w:rFonts w:eastAsia="Arial Unicode MS" w:cs="Segoe UI Symbol"/>
                    <w:sz w:val="20"/>
                    <w:szCs w:val="20"/>
                  </w:rPr>
                  <w:t>☐</w:t>
                </w:r>
              </w:sdtContent>
            </w:sdt>
            <w:r w:rsidRPr="00993E94">
              <w:rPr>
                <w:sz w:val="20"/>
                <w:szCs w:val="20"/>
              </w:rPr>
              <w:t xml:space="preserve"> No</w:t>
            </w:r>
          </w:p>
          <w:p w14:paraId="6A172DA0" w14:textId="77777777" w:rsidR="000E6684" w:rsidRPr="00993E94" w:rsidRDefault="000E6684" w:rsidP="00F61C70">
            <w:pPr>
              <w:spacing w:line="240" w:lineRule="auto"/>
              <w:rPr>
                <w:i/>
                <w:sz w:val="20"/>
                <w:szCs w:val="20"/>
              </w:rPr>
            </w:pPr>
            <w:r w:rsidRPr="00993E94">
              <w:rPr>
                <w:i/>
                <w:sz w:val="20"/>
                <w:szCs w:val="20"/>
              </w:rPr>
              <w:t>Arkeolog müze müdürlüğü arkeoloğu ile irtibata geçti.                                          Evet                 Hayır</w:t>
            </w:r>
          </w:p>
          <w:p w14:paraId="163E39B4" w14:textId="77777777" w:rsidR="000E6684" w:rsidRPr="00993E94" w:rsidRDefault="000E6684" w:rsidP="00F61C70">
            <w:pPr>
              <w:spacing w:line="240" w:lineRule="auto"/>
              <w:rPr>
                <w:sz w:val="20"/>
                <w:szCs w:val="20"/>
              </w:rPr>
            </w:pPr>
          </w:p>
          <w:p w14:paraId="6C387B6A" w14:textId="77777777" w:rsidR="000E6684" w:rsidRPr="00993E94" w:rsidRDefault="000E6684" w:rsidP="00F61C70">
            <w:pPr>
              <w:spacing w:line="240" w:lineRule="auto"/>
              <w:rPr>
                <w:sz w:val="20"/>
                <w:szCs w:val="20"/>
              </w:rPr>
            </w:pPr>
            <w:r w:rsidRPr="00993E94">
              <w:rPr>
                <w:sz w:val="20"/>
                <w:szCs w:val="20"/>
              </w:rPr>
              <w:t>Date of notification:</w:t>
            </w:r>
          </w:p>
          <w:p w14:paraId="4DE38738" w14:textId="77777777" w:rsidR="000E6684" w:rsidRPr="00993E94" w:rsidRDefault="000E6684" w:rsidP="00F61C70">
            <w:pPr>
              <w:spacing w:line="240" w:lineRule="auto"/>
              <w:rPr>
                <w:i/>
                <w:sz w:val="20"/>
                <w:szCs w:val="20"/>
              </w:rPr>
            </w:pPr>
            <w:r w:rsidRPr="00993E94">
              <w:rPr>
                <w:i/>
                <w:sz w:val="20"/>
                <w:szCs w:val="20"/>
              </w:rPr>
              <w:t>Bildirim tarihi</w:t>
            </w:r>
          </w:p>
          <w:p w14:paraId="2CC756F9" w14:textId="77777777" w:rsidR="000E6684" w:rsidRPr="00993E94" w:rsidRDefault="000E6684" w:rsidP="00F61C70">
            <w:pPr>
              <w:spacing w:line="240" w:lineRule="auto"/>
              <w:rPr>
                <w:sz w:val="20"/>
                <w:szCs w:val="20"/>
              </w:rPr>
            </w:pPr>
          </w:p>
          <w:p w14:paraId="766049F2" w14:textId="77777777" w:rsidR="000E6684" w:rsidRPr="00993E94" w:rsidRDefault="000E6684" w:rsidP="00F61C70">
            <w:pPr>
              <w:spacing w:line="240" w:lineRule="auto"/>
              <w:rPr>
                <w:sz w:val="20"/>
                <w:szCs w:val="20"/>
              </w:rPr>
            </w:pPr>
            <w:r w:rsidRPr="00993E94">
              <w:rPr>
                <w:sz w:val="20"/>
                <w:szCs w:val="20"/>
              </w:rPr>
              <w:t>Name of museum directorate and Name of museum archaeologist:</w:t>
            </w:r>
          </w:p>
          <w:p w14:paraId="6701D1A8" w14:textId="77777777" w:rsidR="000E6684" w:rsidRPr="00993E94" w:rsidRDefault="000E6684" w:rsidP="00F61C70">
            <w:pPr>
              <w:spacing w:line="240" w:lineRule="auto"/>
              <w:rPr>
                <w:i/>
                <w:sz w:val="20"/>
                <w:szCs w:val="20"/>
              </w:rPr>
            </w:pPr>
            <w:r w:rsidRPr="00993E94">
              <w:rPr>
                <w:i/>
                <w:sz w:val="20"/>
                <w:szCs w:val="20"/>
              </w:rPr>
              <w:t>Müze müdürlüğü ve Müze müdürlüğü arkeoloğunun ismi</w:t>
            </w:r>
          </w:p>
          <w:p w14:paraId="4BD506E7" w14:textId="77777777" w:rsidR="000E6684" w:rsidRPr="00993E94" w:rsidRDefault="000E6684" w:rsidP="00F61C70">
            <w:pPr>
              <w:spacing w:line="240" w:lineRule="auto"/>
              <w:rPr>
                <w:sz w:val="20"/>
                <w:szCs w:val="20"/>
              </w:rPr>
            </w:pPr>
          </w:p>
          <w:p w14:paraId="4676A2D6" w14:textId="77777777" w:rsidR="000E6684" w:rsidRPr="00993E94" w:rsidRDefault="000E6684" w:rsidP="00F61C70">
            <w:pPr>
              <w:spacing w:line="240" w:lineRule="auto"/>
              <w:rPr>
                <w:sz w:val="20"/>
                <w:szCs w:val="20"/>
              </w:rPr>
            </w:pPr>
            <w:r w:rsidRPr="00993E94">
              <w:rPr>
                <w:sz w:val="20"/>
                <w:szCs w:val="20"/>
              </w:rPr>
              <w:t>Contact number of museum directorate archaeologist:</w:t>
            </w:r>
          </w:p>
          <w:p w14:paraId="5051BA31" w14:textId="77777777" w:rsidR="000E6684" w:rsidRPr="00993E94" w:rsidRDefault="000E6684" w:rsidP="00F61C70">
            <w:pPr>
              <w:spacing w:line="240" w:lineRule="auto"/>
              <w:rPr>
                <w:sz w:val="20"/>
                <w:szCs w:val="20"/>
              </w:rPr>
            </w:pPr>
            <w:r w:rsidRPr="00993E94">
              <w:rPr>
                <w:i/>
                <w:sz w:val="20"/>
                <w:szCs w:val="20"/>
              </w:rPr>
              <w:lastRenderedPageBreak/>
              <w:t>Müze müdürlüğü arkeoloğunun iletişim numarası</w:t>
            </w:r>
          </w:p>
        </w:tc>
      </w:tr>
      <w:tr w:rsidR="000E6684" w:rsidRPr="00993E94" w14:paraId="69B7922A" w14:textId="77777777" w:rsidTr="00F61C70">
        <w:trPr>
          <w:jc w:val="center"/>
        </w:trPr>
        <w:tc>
          <w:tcPr>
            <w:tcW w:w="9072" w:type="dxa"/>
            <w:gridSpan w:val="6"/>
          </w:tcPr>
          <w:p w14:paraId="1E43D07C" w14:textId="77777777" w:rsidR="000E6684" w:rsidRPr="00993E94" w:rsidRDefault="000E6684" w:rsidP="00F61C70">
            <w:pPr>
              <w:spacing w:line="240" w:lineRule="auto"/>
              <w:rPr>
                <w:b/>
                <w:bCs/>
                <w:sz w:val="20"/>
                <w:szCs w:val="20"/>
              </w:rPr>
            </w:pPr>
          </w:p>
          <w:p w14:paraId="2AA1E0B1" w14:textId="77777777" w:rsidR="000E6684" w:rsidRPr="00993E94" w:rsidRDefault="000E6684" w:rsidP="00F61C70">
            <w:pPr>
              <w:spacing w:line="240" w:lineRule="auto"/>
              <w:rPr>
                <w:b/>
                <w:bCs/>
                <w:sz w:val="20"/>
                <w:szCs w:val="20"/>
              </w:rPr>
            </w:pPr>
            <w:r w:rsidRPr="00993E94">
              <w:rPr>
                <w:b/>
                <w:bCs/>
                <w:sz w:val="20"/>
                <w:szCs w:val="20"/>
              </w:rPr>
              <w:t>DECISION OF MUSEUM DIRECTORATE ARCHAEOLOGIST</w:t>
            </w:r>
          </w:p>
          <w:p w14:paraId="1F35B042" w14:textId="77777777" w:rsidR="000E6684" w:rsidRPr="00993E94" w:rsidRDefault="000E6684" w:rsidP="00F61C70">
            <w:pPr>
              <w:spacing w:line="240" w:lineRule="auto"/>
              <w:rPr>
                <w:sz w:val="20"/>
                <w:szCs w:val="20"/>
              </w:rPr>
            </w:pPr>
            <w:r w:rsidRPr="00993E94">
              <w:rPr>
                <w:b/>
                <w:bCs/>
                <w:i/>
                <w:sz w:val="20"/>
                <w:szCs w:val="20"/>
              </w:rPr>
              <w:t>MÜZE MÜDÜRLÜĞÜ KARARI</w:t>
            </w:r>
          </w:p>
        </w:tc>
      </w:tr>
      <w:tr w:rsidR="000E6684" w:rsidRPr="00993E94" w14:paraId="0301DE2C" w14:textId="77777777" w:rsidTr="00F61C70">
        <w:trPr>
          <w:jc w:val="center"/>
        </w:trPr>
        <w:tc>
          <w:tcPr>
            <w:tcW w:w="9072" w:type="dxa"/>
            <w:gridSpan w:val="6"/>
          </w:tcPr>
          <w:p w14:paraId="426F4C52" w14:textId="77777777" w:rsidR="000E6684" w:rsidRPr="00993E94" w:rsidRDefault="000E6684" w:rsidP="00F61C70">
            <w:pPr>
              <w:spacing w:line="240" w:lineRule="auto"/>
              <w:rPr>
                <w:sz w:val="20"/>
                <w:szCs w:val="20"/>
              </w:rPr>
            </w:pPr>
          </w:p>
          <w:p w14:paraId="42CFB151" w14:textId="77777777" w:rsidR="000E6684" w:rsidRPr="00993E94" w:rsidRDefault="000E6684" w:rsidP="00F61C70">
            <w:pPr>
              <w:spacing w:line="240" w:lineRule="auto"/>
              <w:rPr>
                <w:sz w:val="20"/>
                <w:szCs w:val="20"/>
              </w:rPr>
            </w:pPr>
            <w:r w:rsidRPr="00993E94">
              <w:rPr>
                <w:sz w:val="20"/>
                <w:szCs w:val="20"/>
              </w:rPr>
              <w:t>Date of site visit:</w:t>
            </w:r>
          </w:p>
          <w:p w14:paraId="34D24DDD" w14:textId="77777777" w:rsidR="000E6684" w:rsidRPr="00993E94" w:rsidRDefault="000E6684" w:rsidP="00F61C70">
            <w:pPr>
              <w:spacing w:line="240" w:lineRule="auto"/>
              <w:rPr>
                <w:sz w:val="20"/>
                <w:szCs w:val="20"/>
              </w:rPr>
            </w:pPr>
            <w:r w:rsidRPr="00993E94">
              <w:rPr>
                <w:i/>
                <w:sz w:val="20"/>
                <w:szCs w:val="20"/>
              </w:rPr>
              <w:t>İlk saha ziyaret tarihi:</w:t>
            </w:r>
          </w:p>
        </w:tc>
      </w:tr>
      <w:tr w:rsidR="000E6684" w:rsidRPr="00993E94" w14:paraId="07D66F0E" w14:textId="77777777" w:rsidTr="00F61C70">
        <w:trPr>
          <w:jc w:val="center"/>
        </w:trPr>
        <w:tc>
          <w:tcPr>
            <w:tcW w:w="4536" w:type="dxa"/>
            <w:gridSpan w:val="3"/>
          </w:tcPr>
          <w:p w14:paraId="79B4EB03" w14:textId="77777777" w:rsidR="000E6684" w:rsidRPr="00993E94" w:rsidRDefault="000E6684" w:rsidP="00F61C70">
            <w:pPr>
              <w:spacing w:line="240" w:lineRule="auto"/>
              <w:rPr>
                <w:sz w:val="20"/>
                <w:szCs w:val="20"/>
              </w:rPr>
            </w:pPr>
          </w:p>
          <w:p w14:paraId="2CA8D8AA" w14:textId="77777777" w:rsidR="000E6684" w:rsidRPr="00993E94" w:rsidRDefault="001D162F" w:rsidP="00F61C70">
            <w:pPr>
              <w:spacing w:line="240" w:lineRule="auto"/>
              <w:rPr>
                <w:sz w:val="20"/>
                <w:szCs w:val="20"/>
              </w:rPr>
            </w:pPr>
            <w:sdt>
              <w:sdtPr>
                <w:rPr>
                  <w:sz w:val="20"/>
                  <w:szCs w:val="20"/>
                </w:rPr>
                <w:tag w:val="goog_rdk_306"/>
                <w:id w:val="1147005798"/>
              </w:sdtPr>
              <w:sdtEndPr/>
              <w:sdtContent>
                <w:r w:rsidR="000E6684" w:rsidRPr="00993E94">
                  <w:rPr>
                    <w:rFonts w:eastAsia="Arial Unicode MS" w:cs="Segoe UI Symbol"/>
                    <w:sz w:val="20"/>
                    <w:szCs w:val="20"/>
                  </w:rPr>
                  <w:t>☐</w:t>
                </w:r>
              </w:sdtContent>
            </w:sdt>
            <w:r w:rsidR="000E6684" w:rsidRPr="00993E94">
              <w:rPr>
                <w:sz w:val="20"/>
                <w:szCs w:val="20"/>
              </w:rPr>
              <w:t xml:space="preserve">  Site of no significance - Construction to proceed with no further action – End of chance find procedure</w:t>
            </w:r>
          </w:p>
          <w:p w14:paraId="648CC500" w14:textId="77777777" w:rsidR="000E6684" w:rsidRPr="00993E94" w:rsidRDefault="000E6684" w:rsidP="00F61C70">
            <w:pPr>
              <w:spacing w:line="240" w:lineRule="auto"/>
              <w:rPr>
                <w:i/>
                <w:sz w:val="20"/>
                <w:szCs w:val="20"/>
              </w:rPr>
            </w:pPr>
            <w:r w:rsidRPr="00993E94">
              <w:rPr>
                <w:i/>
                <w:sz w:val="20"/>
                <w:szCs w:val="20"/>
              </w:rPr>
              <w:t>Önemsiz saha – İnşaat daha fazla araştırma yapılmadan devam edilebilir – rastlantısal buluntu prosedürün sonu.</w:t>
            </w:r>
          </w:p>
          <w:p w14:paraId="076E89A3" w14:textId="77777777" w:rsidR="000E6684" w:rsidRPr="00993E94" w:rsidRDefault="000E6684" w:rsidP="00F61C70">
            <w:pPr>
              <w:spacing w:line="240" w:lineRule="auto"/>
              <w:rPr>
                <w:sz w:val="20"/>
                <w:szCs w:val="20"/>
              </w:rPr>
            </w:pPr>
          </w:p>
          <w:p w14:paraId="36A2F6A0" w14:textId="77777777" w:rsidR="000E6684" w:rsidRPr="00993E94" w:rsidRDefault="000E6684" w:rsidP="00F61C70">
            <w:pPr>
              <w:spacing w:line="240" w:lineRule="auto"/>
              <w:rPr>
                <w:sz w:val="20"/>
                <w:szCs w:val="20"/>
              </w:rPr>
            </w:pPr>
            <w:r w:rsidRPr="00993E94">
              <w:rPr>
                <w:sz w:val="20"/>
                <w:szCs w:val="20"/>
              </w:rPr>
              <w:t>Date of notice to resume work:</w:t>
            </w:r>
          </w:p>
          <w:p w14:paraId="24DC2BBF" w14:textId="77777777" w:rsidR="000E6684" w:rsidRPr="00993E94" w:rsidRDefault="000E6684" w:rsidP="00F61C70">
            <w:pPr>
              <w:spacing w:line="240" w:lineRule="auto"/>
              <w:rPr>
                <w:sz w:val="20"/>
                <w:szCs w:val="20"/>
              </w:rPr>
            </w:pPr>
            <w:r w:rsidRPr="00993E94">
              <w:rPr>
                <w:i/>
                <w:sz w:val="20"/>
                <w:szCs w:val="20"/>
              </w:rPr>
              <w:t>İşe başlama tarihi bildirisi</w:t>
            </w:r>
          </w:p>
        </w:tc>
        <w:tc>
          <w:tcPr>
            <w:tcW w:w="4536" w:type="dxa"/>
            <w:gridSpan w:val="3"/>
          </w:tcPr>
          <w:p w14:paraId="2D870D23" w14:textId="77777777" w:rsidR="000E6684" w:rsidRPr="00993E94" w:rsidRDefault="000E6684" w:rsidP="00F61C70">
            <w:pPr>
              <w:spacing w:line="240" w:lineRule="auto"/>
              <w:rPr>
                <w:sz w:val="20"/>
                <w:szCs w:val="20"/>
              </w:rPr>
            </w:pPr>
          </w:p>
          <w:p w14:paraId="310FCDE2" w14:textId="77777777" w:rsidR="000E6684" w:rsidRPr="00993E94" w:rsidRDefault="001D162F" w:rsidP="00F61C70">
            <w:pPr>
              <w:spacing w:line="240" w:lineRule="auto"/>
              <w:rPr>
                <w:sz w:val="20"/>
                <w:szCs w:val="20"/>
              </w:rPr>
            </w:pPr>
            <w:sdt>
              <w:sdtPr>
                <w:rPr>
                  <w:sz w:val="20"/>
                  <w:szCs w:val="20"/>
                </w:rPr>
                <w:tag w:val="goog_rdk_307"/>
                <w:id w:val="181945129"/>
              </w:sdtPr>
              <w:sdtEndPr/>
              <w:sdtContent>
                <w:r w:rsidR="000E6684" w:rsidRPr="00993E94">
                  <w:rPr>
                    <w:rFonts w:eastAsia="Arial Unicode MS" w:cs="Segoe UI Symbol"/>
                    <w:sz w:val="20"/>
                    <w:szCs w:val="20"/>
                  </w:rPr>
                  <w:t>☐</w:t>
                </w:r>
              </w:sdtContent>
            </w:sdt>
            <w:r w:rsidR="000E6684" w:rsidRPr="00993E94">
              <w:rPr>
                <w:sz w:val="20"/>
                <w:szCs w:val="20"/>
              </w:rPr>
              <w:t xml:space="preserve">  Site of significance - Further actions required</w:t>
            </w:r>
          </w:p>
          <w:p w14:paraId="465A2C98" w14:textId="77777777" w:rsidR="000E6684" w:rsidRPr="00993E94" w:rsidRDefault="000E6684" w:rsidP="00F61C70">
            <w:pPr>
              <w:spacing w:line="240" w:lineRule="auto"/>
              <w:rPr>
                <w:i/>
                <w:sz w:val="20"/>
                <w:szCs w:val="20"/>
              </w:rPr>
            </w:pPr>
            <w:r w:rsidRPr="00993E94">
              <w:rPr>
                <w:i/>
                <w:sz w:val="20"/>
                <w:szCs w:val="20"/>
              </w:rPr>
              <w:t>Önemli saha – Ek araştırma gerekmektedir</w:t>
            </w:r>
          </w:p>
          <w:p w14:paraId="0C6DA6BA" w14:textId="77777777" w:rsidR="000E6684" w:rsidRPr="00993E94" w:rsidRDefault="000E6684" w:rsidP="00F61C70">
            <w:pPr>
              <w:spacing w:line="240" w:lineRule="auto"/>
              <w:rPr>
                <w:sz w:val="20"/>
                <w:szCs w:val="20"/>
              </w:rPr>
            </w:pPr>
          </w:p>
          <w:p w14:paraId="65A1E970" w14:textId="77777777" w:rsidR="000E6684" w:rsidRPr="00993E94" w:rsidRDefault="000E6684" w:rsidP="00F61C70">
            <w:pPr>
              <w:spacing w:line="240" w:lineRule="auto"/>
              <w:rPr>
                <w:sz w:val="20"/>
                <w:szCs w:val="20"/>
              </w:rPr>
            </w:pPr>
            <w:r w:rsidRPr="00993E94">
              <w:rPr>
                <w:sz w:val="20"/>
                <w:szCs w:val="20"/>
              </w:rPr>
              <w:t>Please Fill out Part C</w:t>
            </w:r>
          </w:p>
          <w:p w14:paraId="0F854C8D" w14:textId="77777777" w:rsidR="000E6684" w:rsidRPr="00993E94" w:rsidRDefault="000E6684" w:rsidP="00F61C70">
            <w:pPr>
              <w:spacing w:line="240" w:lineRule="auto"/>
              <w:rPr>
                <w:sz w:val="20"/>
                <w:szCs w:val="20"/>
              </w:rPr>
            </w:pPr>
            <w:r w:rsidRPr="00993E94">
              <w:rPr>
                <w:i/>
                <w:sz w:val="20"/>
                <w:szCs w:val="20"/>
              </w:rPr>
              <w:t>Lütfen Bölüm C’yi doldurun.</w:t>
            </w:r>
          </w:p>
        </w:tc>
      </w:tr>
      <w:tr w:rsidR="000E6684" w:rsidRPr="00993E94" w14:paraId="6D85FEC6" w14:textId="77777777" w:rsidTr="00F61C70">
        <w:trPr>
          <w:jc w:val="center"/>
        </w:trPr>
        <w:tc>
          <w:tcPr>
            <w:tcW w:w="9072" w:type="dxa"/>
            <w:gridSpan w:val="6"/>
          </w:tcPr>
          <w:p w14:paraId="486F178B" w14:textId="77777777" w:rsidR="000E6684" w:rsidRPr="00993E94" w:rsidRDefault="000E6684" w:rsidP="00F61C70">
            <w:pPr>
              <w:spacing w:line="240" w:lineRule="auto"/>
              <w:rPr>
                <w:sz w:val="20"/>
                <w:szCs w:val="20"/>
              </w:rPr>
            </w:pPr>
            <w:r w:rsidRPr="00993E94">
              <w:rPr>
                <w:sz w:val="20"/>
                <w:szCs w:val="20"/>
              </w:rPr>
              <w:t>Name of museum directorate archaeologist:</w:t>
            </w:r>
          </w:p>
          <w:p w14:paraId="68E716D2" w14:textId="77777777" w:rsidR="000E6684" w:rsidRPr="00993E94" w:rsidRDefault="000E6684" w:rsidP="00F61C70">
            <w:pPr>
              <w:spacing w:line="240" w:lineRule="auto"/>
              <w:rPr>
                <w:sz w:val="20"/>
                <w:szCs w:val="20"/>
              </w:rPr>
            </w:pPr>
            <w:r w:rsidRPr="00993E94">
              <w:rPr>
                <w:i/>
                <w:sz w:val="20"/>
                <w:szCs w:val="20"/>
              </w:rPr>
              <w:t>Müze müdürlüğü arkeoloğunun ismi</w:t>
            </w:r>
          </w:p>
          <w:p w14:paraId="046362A4" w14:textId="77777777" w:rsidR="000E6684" w:rsidRPr="00993E94" w:rsidRDefault="000E6684" w:rsidP="00F61C70">
            <w:pPr>
              <w:spacing w:line="240" w:lineRule="auto"/>
              <w:rPr>
                <w:sz w:val="20"/>
                <w:szCs w:val="20"/>
              </w:rPr>
            </w:pPr>
            <w:r w:rsidRPr="00993E94">
              <w:rPr>
                <w:sz w:val="20"/>
                <w:szCs w:val="20"/>
              </w:rPr>
              <w:t>Contact information:</w:t>
            </w:r>
          </w:p>
          <w:p w14:paraId="73CBD3B7" w14:textId="77777777" w:rsidR="000E6684" w:rsidRPr="00993E94" w:rsidRDefault="000E6684" w:rsidP="00F61C70">
            <w:pPr>
              <w:spacing w:line="240" w:lineRule="auto"/>
              <w:rPr>
                <w:sz w:val="20"/>
                <w:szCs w:val="20"/>
              </w:rPr>
            </w:pPr>
            <w:r w:rsidRPr="00993E94">
              <w:rPr>
                <w:i/>
                <w:sz w:val="20"/>
                <w:szCs w:val="20"/>
              </w:rPr>
              <w:t>İletişim numarası</w:t>
            </w:r>
          </w:p>
        </w:tc>
      </w:tr>
      <w:tr w:rsidR="000E6684" w:rsidRPr="00993E94" w14:paraId="24BC1753" w14:textId="77777777" w:rsidTr="00F61C70">
        <w:trPr>
          <w:jc w:val="center"/>
        </w:trPr>
        <w:tc>
          <w:tcPr>
            <w:tcW w:w="9072" w:type="dxa"/>
            <w:gridSpan w:val="6"/>
          </w:tcPr>
          <w:p w14:paraId="488BF654" w14:textId="77777777" w:rsidR="000E6684" w:rsidRPr="00993E94" w:rsidRDefault="000E6684" w:rsidP="00F61C70">
            <w:pPr>
              <w:spacing w:line="240" w:lineRule="auto"/>
              <w:rPr>
                <w:sz w:val="20"/>
                <w:szCs w:val="20"/>
              </w:rPr>
            </w:pPr>
            <w:r w:rsidRPr="00993E94">
              <w:rPr>
                <w:sz w:val="20"/>
                <w:szCs w:val="20"/>
              </w:rPr>
              <w:t xml:space="preserve">Project/Site manager contacted                                               </w:t>
            </w:r>
            <w:r w:rsidRPr="00993E94">
              <w:rPr>
                <w:sz w:val="20"/>
                <w:szCs w:val="20"/>
              </w:rPr>
              <w:tab/>
            </w:r>
            <w:sdt>
              <w:sdtPr>
                <w:rPr>
                  <w:sz w:val="20"/>
                  <w:szCs w:val="20"/>
                </w:rPr>
                <w:tag w:val="goog_rdk_308"/>
                <w:id w:val="-275330433"/>
              </w:sdtPr>
              <w:sdtEndPr/>
              <w:sdtContent>
                <w:r w:rsidRPr="00993E94">
                  <w:rPr>
                    <w:rFonts w:eastAsia="Arial Unicode MS" w:cs="Segoe UI Symbol"/>
                    <w:sz w:val="20"/>
                    <w:szCs w:val="20"/>
                  </w:rPr>
                  <w:t>☐</w:t>
                </w:r>
              </w:sdtContent>
            </w:sdt>
            <w:r w:rsidRPr="00993E94">
              <w:rPr>
                <w:sz w:val="20"/>
                <w:szCs w:val="20"/>
              </w:rPr>
              <w:t xml:space="preserve"> Yes              </w:t>
            </w:r>
            <w:sdt>
              <w:sdtPr>
                <w:rPr>
                  <w:sz w:val="20"/>
                  <w:szCs w:val="20"/>
                </w:rPr>
                <w:tag w:val="goog_rdk_309"/>
                <w:id w:val="-681978449"/>
              </w:sdtPr>
              <w:sdtEndPr/>
              <w:sdtContent>
                <w:r w:rsidRPr="00993E94">
                  <w:rPr>
                    <w:rFonts w:eastAsia="Arial Unicode MS" w:cs="Segoe UI Symbol"/>
                    <w:sz w:val="20"/>
                    <w:szCs w:val="20"/>
                  </w:rPr>
                  <w:t>☐</w:t>
                </w:r>
              </w:sdtContent>
            </w:sdt>
            <w:r w:rsidRPr="00993E94">
              <w:rPr>
                <w:sz w:val="20"/>
                <w:szCs w:val="20"/>
              </w:rPr>
              <w:t xml:space="preserve"> No</w:t>
            </w:r>
          </w:p>
          <w:p w14:paraId="3C75CCDB" w14:textId="77777777" w:rsidR="000E6684" w:rsidRPr="00993E94" w:rsidRDefault="000E6684" w:rsidP="00F61C70">
            <w:pPr>
              <w:spacing w:line="240" w:lineRule="auto"/>
              <w:rPr>
                <w:sz w:val="20"/>
                <w:szCs w:val="20"/>
              </w:rPr>
            </w:pPr>
            <w:r w:rsidRPr="00993E94">
              <w:rPr>
                <w:sz w:val="20"/>
                <w:szCs w:val="20"/>
              </w:rPr>
              <w:t xml:space="preserve">Proje/Şantiye Müdürü ile irtibata geçildi                                 </w:t>
            </w:r>
            <w:r w:rsidRPr="00993E94">
              <w:rPr>
                <w:sz w:val="20"/>
                <w:szCs w:val="20"/>
              </w:rPr>
              <w:tab/>
            </w:r>
            <w:r w:rsidRPr="00993E94">
              <w:rPr>
                <w:sz w:val="20"/>
                <w:szCs w:val="20"/>
              </w:rPr>
              <w:tab/>
              <w:t>Evet                Hayır</w:t>
            </w:r>
          </w:p>
          <w:p w14:paraId="0E40CD52" w14:textId="77777777" w:rsidR="000E6684" w:rsidRPr="00993E94" w:rsidRDefault="000E6684" w:rsidP="00F61C70">
            <w:pPr>
              <w:spacing w:line="240" w:lineRule="auto"/>
              <w:rPr>
                <w:sz w:val="20"/>
                <w:szCs w:val="20"/>
              </w:rPr>
            </w:pPr>
          </w:p>
          <w:p w14:paraId="67117B82" w14:textId="77777777" w:rsidR="000E6684" w:rsidRPr="00993E94" w:rsidRDefault="000E6684" w:rsidP="00F61C70">
            <w:pPr>
              <w:spacing w:line="240" w:lineRule="auto"/>
              <w:rPr>
                <w:sz w:val="20"/>
                <w:szCs w:val="20"/>
              </w:rPr>
            </w:pPr>
          </w:p>
        </w:tc>
      </w:tr>
      <w:tr w:rsidR="000E6684" w:rsidRPr="00993E94" w14:paraId="66A61C0B" w14:textId="77777777" w:rsidTr="00F61C70">
        <w:trPr>
          <w:jc w:val="center"/>
        </w:trPr>
        <w:tc>
          <w:tcPr>
            <w:tcW w:w="9072" w:type="dxa"/>
            <w:gridSpan w:val="6"/>
          </w:tcPr>
          <w:p w14:paraId="5ED7909C" w14:textId="77777777" w:rsidR="000E6684" w:rsidRPr="00993E94" w:rsidRDefault="000E6684" w:rsidP="00F61C70">
            <w:pPr>
              <w:spacing w:line="240" w:lineRule="auto"/>
              <w:rPr>
                <w:b/>
                <w:bCs/>
                <w:sz w:val="20"/>
                <w:szCs w:val="20"/>
              </w:rPr>
            </w:pPr>
            <w:r w:rsidRPr="00993E94">
              <w:rPr>
                <w:b/>
                <w:bCs/>
                <w:sz w:val="20"/>
                <w:szCs w:val="20"/>
              </w:rPr>
              <w:t>PART C</w:t>
            </w:r>
          </w:p>
          <w:p w14:paraId="0ED39920" w14:textId="77777777" w:rsidR="000E6684" w:rsidRPr="00993E94" w:rsidRDefault="000E6684" w:rsidP="00F61C70">
            <w:pPr>
              <w:spacing w:line="240" w:lineRule="auto"/>
              <w:rPr>
                <w:sz w:val="20"/>
                <w:szCs w:val="20"/>
              </w:rPr>
            </w:pPr>
            <w:r w:rsidRPr="00993E94">
              <w:rPr>
                <w:b/>
                <w:bCs/>
                <w:i/>
                <w:sz w:val="20"/>
                <w:szCs w:val="20"/>
              </w:rPr>
              <w:t>BÖLÜM C</w:t>
            </w:r>
          </w:p>
        </w:tc>
      </w:tr>
      <w:tr w:rsidR="000E6684" w:rsidRPr="00993E94" w14:paraId="3E27259A" w14:textId="77777777" w:rsidTr="00F61C70">
        <w:trPr>
          <w:jc w:val="center"/>
        </w:trPr>
        <w:tc>
          <w:tcPr>
            <w:tcW w:w="9072" w:type="dxa"/>
            <w:gridSpan w:val="6"/>
          </w:tcPr>
          <w:p w14:paraId="0D8EAD69" w14:textId="77777777" w:rsidR="000E6684" w:rsidRPr="00993E94" w:rsidRDefault="000E6684" w:rsidP="00F61C70">
            <w:pPr>
              <w:spacing w:line="240" w:lineRule="auto"/>
              <w:rPr>
                <w:sz w:val="20"/>
                <w:szCs w:val="20"/>
              </w:rPr>
            </w:pPr>
            <w:r w:rsidRPr="00993E94">
              <w:rPr>
                <w:sz w:val="20"/>
                <w:szCs w:val="20"/>
              </w:rPr>
              <w:t>FURTHER FIELD INVESTIGATION</w:t>
            </w:r>
          </w:p>
          <w:p w14:paraId="359F5FB3" w14:textId="77777777" w:rsidR="000E6684" w:rsidRPr="00993E94" w:rsidRDefault="000E6684" w:rsidP="00F61C70">
            <w:pPr>
              <w:spacing w:line="240" w:lineRule="auto"/>
              <w:rPr>
                <w:sz w:val="20"/>
                <w:szCs w:val="20"/>
              </w:rPr>
            </w:pPr>
            <w:r w:rsidRPr="00993E94">
              <w:rPr>
                <w:i/>
                <w:sz w:val="20"/>
                <w:szCs w:val="20"/>
              </w:rPr>
              <w:t>EK SAHA ARAŞTIRMASI</w:t>
            </w:r>
          </w:p>
        </w:tc>
      </w:tr>
      <w:tr w:rsidR="000E6684" w:rsidRPr="00993E94" w14:paraId="5C891226" w14:textId="77777777" w:rsidTr="00F61C70">
        <w:trPr>
          <w:jc w:val="center"/>
        </w:trPr>
        <w:tc>
          <w:tcPr>
            <w:tcW w:w="3026" w:type="dxa"/>
            <w:gridSpan w:val="2"/>
          </w:tcPr>
          <w:p w14:paraId="7EDA5B09" w14:textId="77777777" w:rsidR="000E6684" w:rsidRPr="00993E94" w:rsidRDefault="001D162F" w:rsidP="00F61C70">
            <w:pPr>
              <w:spacing w:line="240" w:lineRule="auto"/>
              <w:rPr>
                <w:sz w:val="20"/>
                <w:szCs w:val="20"/>
              </w:rPr>
            </w:pPr>
            <w:sdt>
              <w:sdtPr>
                <w:rPr>
                  <w:sz w:val="20"/>
                  <w:szCs w:val="20"/>
                </w:rPr>
                <w:tag w:val="goog_rdk_310"/>
                <w:id w:val="-651746959"/>
              </w:sdtPr>
              <w:sdtEndPr/>
              <w:sdtContent>
                <w:r w:rsidR="000E6684" w:rsidRPr="00993E94">
                  <w:rPr>
                    <w:rFonts w:eastAsia="Arial Unicode MS" w:cs="Segoe UI Symbol"/>
                    <w:sz w:val="20"/>
                    <w:szCs w:val="20"/>
                  </w:rPr>
                  <w:t>☐</w:t>
                </w:r>
              </w:sdtContent>
            </w:sdt>
            <w:r w:rsidR="000E6684" w:rsidRPr="00993E94">
              <w:rPr>
                <w:sz w:val="20"/>
                <w:szCs w:val="20"/>
              </w:rPr>
              <w:t xml:space="preserve">   Site of minor significance</w:t>
            </w:r>
          </w:p>
          <w:p w14:paraId="19E35D29" w14:textId="77777777" w:rsidR="000E6684" w:rsidRPr="00993E94" w:rsidRDefault="000E6684" w:rsidP="00F61C70">
            <w:pPr>
              <w:spacing w:line="240" w:lineRule="auto"/>
              <w:rPr>
                <w:sz w:val="20"/>
                <w:szCs w:val="20"/>
              </w:rPr>
            </w:pPr>
            <w:r w:rsidRPr="00993E94">
              <w:rPr>
                <w:i/>
                <w:sz w:val="20"/>
                <w:szCs w:val="20"/>
              </w:rPr>
              <w:t>Önemsiz saha</w:t>
            </w:r>
          </w:p>
        </w:tc>
        <w:tc>
          <w:tcPr>
            <w:tcW w:w="3023" w:type="dxa"/>
            <w:gridSpan w:val="2"/>
          </w:tcPr>
          <w:p w14:paraId="4279AF28" w14:textId="77777777" w:rsidR="000E6684" w:rsidRPr="00993E94" w:rsidRDefault="001D162F" w:rsidP="00F61C70">
            <w:pPr>
              <w:spacing w:line="240" w:lineRule="auto"/>
              <w:rPr>
                <w:sz w:val="20"/>
                <w:szCs w:val="20"/>
              </w:rPr>
            </w:pPr>
            <w:sdt>
              <w:sdtPr>
                <w:rPr>
                  <w:sz w:val="20"/>
                  <w:szCs w:val="20"/>
                </w:rPr>
                <w:tag w:val="goog_rdk_311"/>
                <w:id w:val="1083881152"/>
              </w:sdtPr>
              <w:sdtEndPr/>
              <w:sdtContent>
                <w:r w:rsidR="000E6684" w:rsidRPr="00993E94">
                  <w:rPr>
                    <w:rFonts w:eastAsia="Arial Unicode MS" w:cs="Segoe UI Symbol"/>
                    <w:sz w:val="20"/>
                    <w:szCs w:val="20"/>
                  </w:rPr>
                  <w:t>☐</w:t>
                </w:r>
              </w:sdtContent>
            </w:sdt>
            <w:r w:rsidR="000E6684" w:rsidRPr="00993E94">
              <w:rPr>
                <w:sz w:val="20"/>
                <w:szCs w:val="20"/>
              </w:rPr>
              <w:t xml:space="preserve">   Site of moderate significance</w:t>
            </w:r>
          </w:p>
          <w:p w14:paraId="51417363" w14:textId="77777777" w:rsidR="000E6684" w:rsidRPr="00993E94" w:rsidRDefault="000E6684" w:rsidP="00F61C70">
            <w:pPr>
              <w:spacing w:line="240" w:lineRule="auto"/>
              <w:rPr>
                <w:sz w:val="20"/>
                <w:szCs w:val="20"/>
              </w:rPr>
            </w:pPr>
            <w:r w:rsidRPr="00993E94">
              <w:rPr>
                <w:i/>
                <w:sz w:val="20"/>
                <w:szCs w:val="20"/>
              </w:rPr>
              <w:t>Az önemli saha</w:t>
            </w:r>
          </w:p>
        </w:tc>
        <w:tc>
          <w:tcPr>
            <w:tcW w:w="3023" w:type="dxa"/>
            <w:gridSpan w:val="2"/>
          </w:tcPr>
          <w:p w14:paraId="56F47F58" w14:textId="77777777" w:rsidR="000E6684" w:rsidRPr="00993E94" w:rsidRDefault="001D162F" w:rsidP="00F61C70">
            <w:pPr>
              <w:spacing w:line="240" w:lineRule="auto"/>
              <w:rPr>
                <w:sz w:val="20"/>
                <w:szCs w:val="20"/>
              </w:rPr>
            </w:pPr>
            <w:sdt>
              <w:sdtPr>
                <w:rPr>
                  <w:sz w:val="20"/>
                  <w:szCs w:val="20"/>
                </w:rPr>
                <w:tag w:val="goog_rdk_312"/>
                <w:id w:val="1129430218"/>
              </w:sdtPr>
              <w:sdtEndPr/>
              <w:sdtContent>
                <w:r w:rsidR="000E6684" w:rsidRPr="00993E94">
                  <w:rPr>
                    <w:rFonts w:eastAsia="Arial Unicode MS" w:cs="Segoe UI Symbol"/>
                    <w:sz w:val="20"/>
                    <w:szCs w:val="20"/>
                  </w:rPr>
                  <w:t>☐</w:t>
                </w:r>
              </w:sdtContent>
            </w:sdt>
            <w:r w:rsidR="000E6684" w:rsidRPr="00993E94">
              <w:rPr>
                <w:sz w:val="20"/>
                <w:szCs w:val="20"/>
              </w:rPr>
              <w:t xml:space="preserve"> Site of major significance</w:t>
            </w:r>
          </w:p>
          <w:p w14:paraId="7CC63FC3" w14:textId="77777777" w:rsidR="000E6684" w:rsidRPr="00993E94" w:rsidRDefault="000E6684" w:rsidP="00F61C70">
            <w:pPr>
              <w:spacing w:line="240" w:lineRule="auto"/>
              <w:rPr>
                <w:sz w:val="20"/>
                <w:szCs w:val="20"/>
              </w:rPr>
            </w:pPr>
            <w:r w:rsidRPr="00993E94">
              <w:rPr>
                <w:i/>
                <w:sz w:val="20"/>
                <w:szCs w:val="20"/>
              </w:rPr>
              <w:t>Çok önemli saha</w:t>
            </w:r>
          </w:p>
        </w:tc>
      </w:tr>
      <w:tr w:rsidR="000E6684" w:rsidRPr="00993E94" w14:paraId="1FAC57DC" w14:textId="77777777" w:rsidTr="00F61C70">
        <w:trPr>
          <w:jc w:val="center"/>
        </w:trPr>
        <w:tc>
          <w:tcPr>
            <w:tcW w:w="9072" w:type="dxa"/>
            <w:gridSpan w:val="6"/>
          </w:tcPr>
          <w:p w14:paraId="118A34D1" w14:textId="77777777" w:rsidR="000E6684" w:rsidRPr="00993E94" w:rsidRDefault="000E6684" w:rsidP="00F61C70">
            <w:pPr>
              <w:spacing w:line="240" w:lineRule="auto"/>
              <w:rPr>
                <w:sz w:val="20"/>
                <w:szCs w:val="20"/>
              </w:rPr>
            </w:pPr>
            <w:r w:rsidRPr="00993E94">
              <w:rPr>
                <w:sz w:val="20"/>
                <w:szCs w:val="20"/>
              </w:rPr>
              <w:t>Describe additional work to be conducted:</w:t>
            </w:r>
          </w:p>
          <w:p w14:paraId="7E18F6CF" w14:textId="77777777" w:rsidR="000E6684" w:rsidRPr="00993E94" w:rsidRDefault="000E6684" w:rsidP="00F61C70">
            <w:pPr>
              <w:spacing w:line="240" w:lineRule="auto"/>
              <w:rPr>
                <w:sz w:val="20"/>
                <w:szCs w:val="20"/>
              </w:rPr>
            </w:pPr>
            <w:r w:rsidRPr="00993E94">
              <w:rPr>
                <w:i/>
                <w:sz w:val="20"/>
                <w:szCs w:val="20"/>
              </w:rPr>
              <w:t>Yapılması gereken ek işlerin tanımları</w:t>
            </w:r>
          </w:p>
          <w:p w14:paraId="1EC16EF1" w14:textId="77777777" w:rsidR="000E6684" w:rsidRPr="00993E94" w:rsidRDefault="000E6684" w:rsidP="00F61C70">
            <w:pPr>
              <w:spacing w:line="240" w:lineRule="auto"/>
              <w:rPr>
                <w:sz w:val="20"/>
                <w:szCs w:val="20"/>
              </w:rPr>
            </w:pPr>
          </w:p>
          <w:p w14:paraId="7DC9E43F" w14:textId="77777777" w:rsidR="000E6684" w:rsidRPr="00993E94" w:rsidRDefault="000E6684" w:rsidP="00F61C70">
            <w:pPr>
              <w:spacing w:line="240" w:lineRule="auto"/>
              <w:rPr>
                <w:sz w:val="20"/>
                <w:szCs w:val="20"/>
              </w:rPr>
            </w:pPr>
          </w:p>
          <w:p w14:paraId="454636C7" w14:textId="77777777" w:rsidR="000E6684" w:rsidRPr="00993E94" w:rsidRDefault="000E6684" w:rsidP="00F61C70">
            <w:pPr>
              <w:spacing w:line="240" w:lineRule="auto"/>
              <w:rPr>
                <w:sz w:val="20"/>
                <w:szCs w:val="20"/>
              </w:rPr>
            </w:pPr>
          </w:p>
          <w:p w14:paraId="31B04DBB" w14:textId="77777777" w:rsidR="000E6684" w:rsidRPr="00993E94" w:rsidRDefault="000E6684" w:rsidP="00F61C70">
            <w:pPr>
              <w:spacing w:line="240" w:lineRule="auto"/>
              <w:rPr>
                <w:sz w:val="20"/>
                <w:szCs w:val="20"/>
              </w:rPr>
            </w:pPr>
          </w:p>
          <w:p w14:paraId="53A2C5D1" w14:textId="77777777" w:rsidR="000E6684" w:rsidRPr="00993E94" w:rsidRDefault="000E6684" w:rsidP="00F61C70">
            <w:pPr>
              <w:spacing w:line="240" w:lineRule="auto"/>
              <w:rPr>
                <w:sz w:val="20"/>
                <w:szCs w:val="20"/>
              </w:rPr>
            </w:pPr>
          </w:p>
          <w:p w14:paraId="268BB653" w14:textId="77777777" w:rsidR="000E6684" w:rsidRPr="00993E94" w:rsidRDefault="000E6684" w:rsidP="00F61C70">
            <w:pPr>
              <w:spacing w:line="240" w:lineRule="auto"/>
              <w:rPr>
                <w:sz w:val="20"/>
                <w:szCs w:val="20"/>
              </w:rPr>
            </w:pPr>
          </w:p>
          <w:p w14:paraId="58DE47FF" w14:textId="77777777" w:rsidR="000E6684" w:rsidRPr="00993E94" w:rsidRDefault="000E6684" w:rsidP="00F61C70">
            <w:pPr>
              <w:spacing w:line="240" w:lineRule="auto"/>
              <w:rPr>
                <w:sz w:val="20"/>
                <w:szCs w:val="20"/>
              </w:rPr>
            </w:pPr>
          </w:p>
          <w:p w14:paraId="627CE42A" w14:textId="77777777" w:rsidR="000E6684" w:rsidRPr="00993E94" w:rsidRDefault="000E6684" w:rsidP="00F61C70">
            <w:pPr>
              <w:spacing w:line="240" w:lineRule="auto"/>
              <w:rPr>
                <w:sz w:val="20"/>
                <w:szCs w:val="20"/>
              </w:rPr>
            </w:pPr>
          </w:p>
          <w:p w14:paraId="6C4A19FD" w14:textId="77777777" w:rsidR="000E6684" w:rsidRPr="00993E94" w:rsidRDefault="000E6684" w:rsidP="00F61C70">
            <w:pPr>
              <w:spacing w:line="240" w:lineRule="auto"/>
              <w:rPr>
                <w:sz w:val="20"/>
                <w:szCs w:val="20"/>
              </w:rPr>
            </w:pPr>
          </w:p>
          <w:p w14:paraId="71D3ECFA" w14:textId="77777777" w:rsidR="000E6684" w:rsidRPr="00993E94" w:rsidRDefault="000E6684" w:rsidP="00F61C70">
            <w:pPr>
              <w:spacing w:line="240" w:lineRule="auto"/>
              <w:rPr>
                <w:sz w:val="20"/>
                <w:szCs w:val="20"/>
              </w:rPr>
            </w:pPr>
          </w:p>
          <w:p w14:paraId="6A372C94" w14:textId="77777777" w:rsidR="000E6684" w:rsidRPr="00993E94" w:rsidRDefault="000E6684" w:rsidP="00F61C70">
            <w:pPr>
              <w:spacing w:line="240" w:lineRule="auto"/>
              <w:rPr>
                <w:sz w:val="20"/>
                <w:szCs w:val="20"/>
              </w:rPr>
            </w:pPr>
          </w:p>
          <w:p w14:paraId="61B60A0C" w14:textId="77777777" w:rsidR="000E6684" w:rsidRPr="00993E94" w:rsidRDefault="000E6684" w:rsidP="00F61C70">
            <w:pPr>
              <w:spacing w:line="240" w:lineRule="auto"/>
              <w:rPr>
                <w:sz w:val="20"/>
                <w:szCs w:val="20"/>
              </w:rPr>
            </w:pPr>
          </w:p>
        </w:tc>
      </w:tr>
      <w:tr w:rsidR="000E6684" w:rsidRPr="00993E94" w14:paraId="5606DFAA" w14:textId="77777777" w:rsidTr="00F61C70">
        <w:trPr>
          <w:jc w:val="center"/>
        </w:trPr>
        <w:tc>
          <w:tcPr>
            <w:tcW w:w="4536" w:type="dxa"/>
            <w:gridSpan w:val="3"/>
          </w:tcPr>
          <w:p w14:paraId="31B3632C" w14:textId="77777777" w:rsidR="000E6684" w:rsidRPr="00993E94" w:rsidRDefault="000E6684" w:rsidP="00F61C70">
            <w:pPr>
              <w:spacing w:line="240" w:lineRule="auto"/>
              <w:rPr>
                <w:sz w:val="20"/>
                <w:szCs w:val="20"/>
              </w:rPr>
            </w:pPr>
            <w:r w:rsidRPr="00993E94">
              <w:rPr>
                <w:sz w:val="20"/>
                <w:szCs w:val="20"/>
              </w:rPr>
              <w:lastRenderedPageBreak/>
              <w:t>Date started:</w:t>
            </w:r>
          </w:p>
          <w:p w14:paraId="49F05711" w14:textId="77777777" w:rsidR="000E6684" w:rsidRPr="00993E94" w:rsidRDefault="000E6684" w:rsidP="00F61C70">
            <w:pPr>
              <w:spacing w:line="240" w:lineRule="auto"/>
              <w:rPr>
                <w:sz w:val="20"/>
                <w:szCs w:val="20"/>
              </w:rPr>
            </w:pPr>
            <w:r w:rsidRPr="00993E94">
              <w:rPr>
                <w:i/>
                <w:sz w:val="20"/>
                <w:szCs w:val="20"/>
              </w:rPr>
              <w:t>Başlangıç tarihi</w:t>
            </w:r>
          </w:p>
        </w:tc>
        <w:tc>
          <w:tcPr>
            <w:tcW w:w="4536" w:type="dxa"/>
            <w:gridSpan w:val="3"/>
          </w:tcPr>
          <w:p w14:paraId="2448F6FA" w14:textId="77777777" w:rsidR="000E6684" w:rsidRPr="00993E94" w:rsidRDefault="000E6684" w:rsidP="00F61C70">
            <w:pPr>
              <w:spacing w:line="240" w:lineRule="auto"/>
              <w:rPr>
                <w:sz w:val="20"/>
                <w:szCs w:val="20"/>
              </w:rPr>
            </w:pPr>
            <w:r w:rsidRPr="00993E94">
              <w:rPr>
                <w:sz w:val="20"/>
                <w:szCs w:val="20"/>
              </w:rPr>
              <w:t>Date completed:</w:t>
            </w:r>
          </w:p>
          <w:p w14:paraId="1E379975" w14:textId="77777777" w:rsidR="000E6684" w:rsidRPr="00993E94" w:rsidRDefault="000E6684" w:rsidP="00F61C70">
            <w:pPr>
              <w:spacing w:line="240" w:lineRule="auto"/>
              <w:rPr>
                <w:sz w:val="20"/>
                <w:szCs w:val="20"/>
              </w:rPr>
            </w:pPr>
            <w:r w:rsidRPr="00993E94">
              <w:rPr>
                <w:i/>
                <w:sz w:val="20"/>
                <w:szCs w:val="20"/>
              </w:rPr>
              <w:t>Bitiş tarihi</w:t>
            </w:r>
          </w:p>
        </w:tc>
      </w:tr>
      <w:tr w:rsidR="000E6684" w:rsidRPr="00993E94" w14:paraId="60E1D03E" w14:textId="77777777" w:rsidTr="00F61C70">
        <w:trPr>
          <w:jc w:val="center"/>
        </w:trPr>
        <w:tc>
          <w:tcPr>
            <w:tcW w:w="9072" w:type="dxa"/>
            <w:gridSpan w:val="6"/>
          </w:tcPr>
          <w:p w14:paraId="60BF6582" w14:textId="77777777" w:rsidR="000E6684" w:rsidRPr="00993E94" w:rsidRDefault="000E6684" w:rsidP="00F61C70">
            <w:pPr>
              <w:spacing w:line="240" w:lineRule="auto"/>
              <w:rPr>
                <w:sz w:val="20"/>
                <w:szCs w:val="20"/>
              </w:rPr>
            </w:pPr>
            <w:r w:rsidRPr="00993E94">
              <w:rPr>
                <w:sz w:val="20"/>
                <w:szCs w:val="20"/>
              </w:rPr>
              <w:t>Date of notice to resume work:</w:t>
            </w:r>
          </w:p>
          <w:p w14:paraId="29A60385" w14:textId="77777777" w:rsidR="000E6684" w:rsidRPr="00993E94" w:rsidRDefault="000E6684" w:rsidP="00F61C70">
            <w:pPr>
              <w:spacing w:line="240" w:lineRule="auto"/>
              <w:rPr>
                <w:sz w:val="20"/>
                <w:szCs w:val="20"/>
              </w:rPr>
            </w:pPr>
            <w:r w:rsidRPr="00993E94">
              <w:rPr>
                <w:i/>
                <w:sz w:val="20"/>
                <w:szCs w:val="20"/>
              </w:rPr>
              <w:t>İşe başlama tarihi bildirisi</w:t>
            </w:r>
          </w:p>
        </w:tc>
      </w:tr>
      <w:tr w:rsidR="000E6684" w:rsidRPr="00993E94" w14:paraId="7C0AEAA7" w14:textId="77777777" w:rsidTr="00F61C70">
        <w:trPr>
          <w:jc w:val="center"/>
        </w:trPr>
        <w:tc>
          <w:tcPr>
            <w:tcW w:w="9072" w:type="dxa"/>
            <w:gridSpan w:val="6"/>
          </w:tcPr>
          <w:p w14:paraId="51FECCF0" w14:textId="77777777" w:rsidR="000E6684" w:rsidRPr="00993E94" w:rsidRDefault="000E6684" w:rsidP="00F61C70">
            <w:pPr>
              <w:spacing w:line="240" w:lineRule="auto"/>
              <w:rPr>
                <w:sz w:val="20"/>
                <w:szCs w:val="20"/>
              </w:rPr>
            </w:pPr>
            <w:r w:rsidRPr="00993E94">
              <w:rPr>
                <w:sz w:val="20"/>
                <w:szCs w:val="20"/>
              </w:rPr>
              <w:t>Name of museum directorate archaeologist:</w:t>
            </w:r>
          </w:p>
          <w:p w14:paraId="3708FB0A" w14:textId="77777777" w:rsidR="000E6684" w:rsidRPr="00993E94" w:rsidRDefault="000E6684" w:rsidP="00F61C70">
            <w:pPr>
              <w:spacing w:line="240" w:lineRule="auto"/>
              <w:rPr>
                <w:i/>
                <w:sz w:val="20"/>
                <w:szCs w:val="20"/>
              </w:rPr>
            </w:pPr>
            <w:r w:rsidRPr="00993E94">
              <w:rPr>
                <w:i/>
                <w:sz w:val="20"/>
                <w:szCs w:val="20"/>
              </w:rPr>
              <w:t>Müze müdürlüğü arkeoloğunun ismi:</w:t>
            </w:r>
          </w:p>
          <w:p w14:paraId="6E937F07" w14:textId="77777777" w:rsidR="000E6684" w:rsidRPr="00993E94" w:rsidRDefault="000E6684" w:rsidP="00F61C70">
            <w:pPr>
              <w:spacing w:line="240" w:lineRule="auto"/>
              <w:rPr>
                <w:sz w:val="20"/>
                <w:szCs w:val="20"/>
              </w:rPr>
            </w:pPr>
            <w:r w:rsidRPr="00993E94">
              <w:rPr>
                <w:sz w:val="20"/>
                <w:szCs w:val="20"/>
              </w:rPr>
              <w:t>Contact information:</w:t>
            </w:r>
          </w:p>
          <w:p w14:paraId="2B7D2BED" w14:textId="77777777" w:rsidR="000E6684" w:rsidRPr="00993E94" w:rsidRDefault="000E6684" w:rsidP="00F61C70">
            <w:pPr>
              <w:spacing w:line="240" w:lineRule="auto"/>
              <w:rPr>
                <w:sz w:val="20"/>
                <w:szCs w:val="20"/>
              </w:rPr>
            </w:pPr>
            <w:r w:rsidRPr="00993E94">
              <w:rPr>
                <w:i/>
                <w:sz w:val="20"/>
                <w:szCs w:val="20"/>
              </w:rPr>
              <w:t>İletişim numarası</w:t>
            </w:r>
          </w:p>
        </w:tc>
      </w:tr>
      <w:tr w:rsidR="000E6684" w:rsidRPr="00993E94" w14:paraId="6D18FA8D" w14:textId="77777777" w:rsidTr="00F61C70">
        <w:trPr>
          <w:jc w:val="center"/>
        </w:trPr>
        <w:tc>
          <w:tcPr>
            <w:tcW w:w="9072" w:type="dxa"/>
            <w:gridSpan w:val="6"/>
          </w:tcPr>
          <w:p w14:paraId="49D8F46A" w14:textId="77777777" w:rsidR="000E6684" w:rsidRPr="00993E94" w:rsidRDefault="000E6684" w:rsidP="00F61C70">
            <w:pPr>
              <w:spacing w:line="240" w:lineRule="auto"/>
              <w:rPr>
                <w:sz w:val="20"/>
                <w:szCs w:val="20"/>
              </w:rPr>
            </w:pPr>
            <w:r w:rsidRPr="00993E94">
              <w:rPr>
                <w:sz w:val="20"/>
                <w:szCs w:val="20"/>
              </w:rPr>
              <w:t xml:space="preserve">Construction manager contacted                                                      </w:t>
            </w:r>
            <w:sdt>
              <w:sdtPr>
                <w:rPr>
                  <w:sz w:val="20"/>
                  <w:szCs w:val="20"/>
                </w:rPr>
                <w:tag w:val="goog_rdk_313"/>
                <w:id w:val="1912893309"/>
              </w:sdtPr>
              <w:sdtEndPr/>
              <w:sdtContent>
                <w:r w:rsidRPr="00993E94">
                  <w:rPr>
                    <w:rFonts w:eastAsia="Arial Unicode MS" w:cs="Segoe UI Symbol"/>
                    <w:sz w:val="20"/>
                    <w:szCs w:val="20"/>
                  </w:rPr>
                  <w:t>☐</w:t>
                </w:r>
              </w:sdtContent>
            </w:sdt>
            <w:r w:rsidRPr="00993E94">
              <w:rPr>
                <w:sz w:val="20"/>
                <w:szCs w:val="20"/>
              </w:rPr>
              <w:t xml:space="preserve"> Yes              </w:t>
            </w:r>
            <w:sdt>
              <w:sdtPr>
                <w:rPr>
                  <w:sz w:val="20"/>
                  <w:szCs w:val="20"/>
                </w:rPr>
                <w:tag w:val="goog_rdk_314"/>
                <w:id w:val="1853227554"/>
              </w:sdtPr>
              <w:sdtEndPr/>
              <w:sdtContent>
                <w:r w:rsidRPr="00993E94">
                  <w:rPr>
                    <w:rFonts w:eastAsia="Arial Unicode MS" w:cs="Segoe UI Symbol"/>
                    <w:sz w:val="20"/>
                    <w:szCs w:val="20"/>
                  </w:rPr>
                  <w:t>☐</w:t>
                </w:r>
              </w:sdtContent>
            </w:sdt>
            <w:r w:rsidRPr="00993E94">
              <w:rPr>
                <w:sz w:val="20"/>
                <w:szCs w:val="20"/>
              </w:rPr>
              <w:t xml:space="preserve"> No</w:t>
            </w:r>
          </w:p>
          <w:p w14:paraId="23256824" w14:textId="77777777" w:rsidR="000E6684" w:rsidRPr="00993E94" w:rsidRDefault="000E6684" w:rsidP="00F61C70">
            <w:pPr>
              <w:spacing w:line="240" w:lineRule="auto"/>
              <w:rPr>
                <w:sz w:val="20"/>
                <w:szCs w:val="20"/>
              </w:rPr>
            </w:pPr>
            <w:r w:rsidRPr="00993E94">
              <w:rPr>
                <w:i/>
                <w:sz w:val="20"/>
                <w:szCs w:val="20"/>
              </w:rPr>
              <w:t>Proje/Şantiye müdürü ile irtibata geçildi                                             Evet               Hayır</w:t>
            </w:r>
          </w:p>
        </w:tc>
      </w:tr>
    </w:tbl>
    <w:p w14:paraId="34538CFC" w14:textId="77777777" w:rsidR="00B73BAE" w:rsidRPr="00993E94" w:rsidRDefault="00B73BAE" w:rsidP="00B73BAE"/>
    <w:p w14:paraId="0F6B313A" w14:textId="77777777" w:rsidR="00E81FA9" w:rsidRPr="00993E94" w:rsidRDefault="00E81FA9" w:rsidP="00F61C70">
      <w:pPr>
        <w:spacing w:line="240" w:lineRule="auto"/>
        <w:rPr>
          <w:sz w:val="20"/>
          <w:szCs w:val="20"/>
        </w:rPr>
        <w:sectPr w:rsidR="00E81FA9" w:rsidRPr="00993E94">
          <w:pgSz w:w="11906" w:h="16838"/>
          <w:pgMar w:top="1417" w:right="1417" w:bottom="1417" w:left="1417" w:header="708" w:footer="708" w:gutter="0"/>
          <w:cols w:space="708"/>
          <w:docGrid w:linePitch="360"/>
        </w:sectPr>
      </w:pPr>
    </w:p>
    <w:p w14:paraId="4D8D6ADC" w14:textId="04BB0339" w:rsidR="00E81FA9" w:rsidRPr="00993E94" w:rsidRDefault="00E81FA9" w:rsidP="00E81FA9">
      <w:pPr>
        <w:pStyle w:val="ekillerveTablolar"/>
      </w:pPr>
      <w:r w:rsidRPr="00993E94">
        <w:lastRenderedPageBreak/>
        <w:t>Raslantısal Buluntu Formu</w:t>
      </w:r>
    </w:p>
    <w:tbl>
      <w:tblPr>
        <w:tblStyle w:val="TabloKlavuzu1"/>
        <w:tblW w:w="13844" w:type="dxa"/>
        <w:jc w:val="center"/>
        <w:tblLayout w:type="fixed"/>
        <w:tblLook w:val="0400" w:firstRow="0" w:lastRow="0" w:firstColumn="0" w:lastColumn="0" w:noHBand="0" w:noVBand="1"/>
      </w:tblPr>
      <w:tblGrid>
        <w:gridCol w:w="1655"/>
        <w:gridCol w:w="2654"/>
        <w:gridCol w:w="2140"/>
        <w:gridCol w:w="1711"/>
        <w:gridCol w:w="2634"/>
        <w:gridCol w:w="1776"/>
        <w:gridCol w:w="1274"/>
      </w:tblGrid>
      <w:tr w:rsidR="00E81FA9" w:rsidRPr="00993E94" w14:paraId="57C08DB0" w14:textId="77777777" w:rsidTr="00F61C70">
        <w:trPr>
          <w:trHeight w:val="633"/>
          <w:jc w:val="center"/>
        </w:trPr>
        <w:tc>
          <w:tcPr>
            <w:tcW w:w="1655" w:type="dxa"/>
            <w:vMerge w:val="restart"/>
          </w:tcPr>
          <w:p w14:paraId="45F3371C" w14:textId="77777777" w:rsidR="00E81FA9" w:rsidRPr="00993E94" w:rsidRDefault="00E81FA9" w:rsidP="00F61C70">
            <w:pPr>
              <w:spacing w:line="240" w:lineRule="auto"/>
              <w:rPr>
                <w:sz w:val="20"/>
                <w:szCs w:val="20"/>
              </w:rPr>
            </w:pPr>
            <w:r w:rsidRPr="00993E94">
              <w:rPr>
                <w:sz w:val="20"/>
                <w:szCs w:val="20"/>
              </w:rPr>
              <w:t>BULUNTU TARİHİ</w:t>
            </w:r>
          </w:p>
        </w:tc>
        <w:tc>
          <w:tcPr>
            <w:tcW w:w="2654" w:type="dxa"/>
            <w:vMerge w:val="restart"/>
          </w:tcPr>
          <w:p w14:paraId="1E961985" w14:textId="77777777" w:rsidR="00E81FA9" w:rsidRPr="00993E94" w:rsidRDefault="00E81FA9" w:rsidP="00F61C70">
            <w:pPr>
              <w:spacing w:line="240" w:lineRule="auto"/>
              <w:rPr>
                <w:sz w:val="20"/>
                <w:szCs w:val="20"/>
              </w:rPr>
            </w:pPr>
            <w:r w:rsidRPr="00993E94">
              <w:rPr>
                <w:sz w:val="20"/>
                <w:szCs w:val="20"/>
              </w:rPr>
              <w:t>RASTLANTISAL BULUNTU ÖZETİ</w:t>
            </w:r>
          </w:p>
        </w:tc>
        <w:tc>
          <w:tcPr>
            <w:tcW w:w="2140" w:type="dxa"/>
            <w:vMerge w:val="restart"/>
          </w:tcPr>
          <w:p w14:paraId="7F5DCFD1" w14:textId="77777777" w:rsidR="00E81FA9" w:rsidRPr="00993E94" w:rsidRDefault="00E81FA9" w:rsidP="00F61C70">
            <w:pPr>
              <w:spacing w:line="240" w:lineRule="auto"/>
              <w:rPr>
                <w:sz w:val="20"/>
                <w:szCs w:val="20"/>
              </w:rPr>
            </w:pPr>
            <w:r w:rsidRPr="00993E94">
              <w:rPr>
                <w:sz w:val="20"/>
                <w:szCs w:val="20"/>
              </w:rPr>
              <w:t>YETKİLİ KİŞİ</w:t>
            </w:r>
          </w:p>
        </w:tc>
        <w:tc>
          <w:tcPr>
            <w:tcW w:w="1711" w:type="dxa"/>
            <w:vMerge w:val="restart"/>
          </w:tcPr>
          <w:p w14:paraId="4CFA7039" w14:textId="77777777" w:rsidR="00E81FA9" w:rsidRPr="00993E94" w:rsidRDefault="00E81FA9" w:rsidP="00F61C70">
            <w:pPr>
              <w:spacing w:line="240" w:lineRule="auto"/>
              <w:rPr>
                <w:sz w:val="20"/>
                <w:szCs w:val="20"/>
              </w:rPr>
            </w:pPr>
            <w:r w:rsidRPr="00993E94">
              <w:rPr>
                <w:sz w:val="20"/>
                <w:szCs w:val="20"/>
              </w:rPr>
              <w:t>ALINAN EYLEM</w:t>
            </w:r>
          </w:p>
        </w:tc>
        <w:tc>
          <w:tcPr>
            <w:tcW w:w="2634" w:type="dxa"/>
            <w:vMerge w:val="restart"/>
          </w:tcPr>
          <w:p w14:paraId="3EB018BE" w14:textId="77777777" w:rsidR="00E81FA9" w:rsidRPr="00993E94" w:rsidRDefault="00E81FA9" w:rsidP="00F61C70">
            <w:pPr>
              <w:spacing w:line="240" w:lineRule="auto"/>
              <w:rPr>
                <w:sz w:val="20"/>
                <w:szCs w:val="20"/>
              </w:rPr>
            </w:pPr>
            <w:r w:rsidRPr="00993E94">
              <w:rPr>
                <w:sz w:val="20"/>
                <w:szCs w:val="20"/>
              </w:rPr>
              <w:t>RASTLANTISAL BULUNTU FORMUNU DOLDURAN</w:t>
            </w:r>
          </w:p>
        </w:tc>
        <w:tc>
          <w:tcPr>
            <w:tcW w:w="1776" w:type="dxa"/>
            <w:vMerge w:val="restart"/>
          </w:tcPr>
          <w:p w14:paraId="04B2094B" w14:textId="77777777" w:rsidR="00E81FA9" w:rsidRPr="00993E94" w:rsidRDefault="00E81FA9" w:rsidP="00F61C70">
            <w:pPr>
              <w:spacing w:line="240" w:lineRule="auto"/>
              <w:rPr>
                <w:sz w:val="20"/>
                <w:szCs w:val="20"/>
              </w:rPr>
            </w:pPr>
            <w:r w:rsidRPr="00993E94">
              <w:rPr>
                <w:sz w:val="20"/>
                <w:szCs w:val="20"/>
              </w:rPr>
              <w:t>DURUM (AÇIK/KAPALI)</w:t>
            </w:r>
          </w:p>
        </w:tc>
        <w:tc>
          <w:tcPr>
            <w:tcW w:w="1274" w:type="dxa"/>
            <w:vMerge w:val="restart"/>
          </w:tcPr>
          <w:p w14:paraId="3D1B34AC" w14:textId="77777777" w:rsidR="00E81FA9" w:rsidRPr="00993E94" w:rsidRDefault="00E81FA9" w:rsidP="00F61C70">
            <w:pPr>
              <w:spacing w:line="240" w:lineRule="auto"/>
              <w:rPr>
                <w:sz w:val="20"/>
                <w:szCs w:val="20"/>
              </w:rPr>
            </w:pPr>
            <w:r w:rsidRPr="00993E94">
              <w:rPr>
                <w:sz w:val="20"/>
                <w:szCs w:val="20"/>
              </w:rPr>
              <w:t>UYARILAR</w:t>
            </w:r>
          </w:p>
        </w:tc>
      </w:tr>
      <w:tr w:rsidR="00E81FA9" w:rsidRPr="00993E94" w14:paraId="6F41A33D" w14:textId="77777777" w:rsidTr="00F61C70">
        <w:trPr>
          <w:trHeight w:val="633"/>
          <w:jc w:val="center"/>
        </w:trPr>
        <w:tc>
          <w:tcPr>
            <w:tcW w:w="1655" w:type="dxa"/>
            <w:vMerge/>
          </w:tcPr>
          <w:p w14:paraId="110885A9" w14:textId="77777777" w:rsidR="00E81FA9" w:rsidRPr="00993E94" w:rsidRDefault="00E81FA9" w:rsidP="00F61C70">
            <w:pPr>
              <w:spacing w:line="240" w:lineRule="auto"/>
              <w:rPr>
                <w:sz w:val="20"/>
                <w:szCs w:val="20"/>
              </w:rPr>
            </w:pPr>
          </w:p>
        </w:tc>
        <w:tc>
          <w:tcPr>
            <w:tcW w:w="2654" w:type="dxa"/>
            <w:vMerge/>
          </w:tcPr>
          <w:p w14:paraId="0EFC6D61" w14:textId="77777777" w:rsidR="00E81FA9" w:rsidRPr="00993E94" w:rsidRDefault="00E81FA9" w:rsidP="00F61C70">
            <w:pPr>
              <w:spacing w:line="240" w:lineRule="auto"/>
              <w:rPr>
                <w:sz w:val="20"/>
                <w:szCs w:val="20"/>
              </w:rPr>
            </w:pPr>
          </w:p>
        </w:tc>
        <w:tc>
          <w:tcPr>
            <w:tcW w:w="2140" w:type="dxa"/>
            <w:vMerge/>
          </w:tcPr>
          <w:p w14:paraId="04FCD292" w14:textId="77777777" w:rsidR="00E81FA9" w:rsidRPr="00993E94" w:rsidRDefault="00E81FA9" w:rsidP="00F61C70">
            <w:pPr>
              <w:spacing w:line="240" w:lineRule="auto"/>
              <w:rPr>
                <w:sz w:val="20"/>
                <w:szCs w:val="20"/>
              </w:rPr>
            </w:pPr>
          </w:p>
        </w:tc>
        <w:tc>
          <w:tcPr>
            <w:tcW w:w="1711" w:type="dxa"/>
            <w:vMerge/>
          </w:tcPr>
          <w:p w14:paraId="7226E495" w14:textId="77777777" w:rsidR="00E81FA9" w:rsidRPr="00993E94" w:rsidRDefault="00E81FA9" w:rsidP="00F61C70">
            <w:pPr>
              <w:spacing w:line="240" w:lineRule="auto"/>
              <w:rPr>
                <w:sz w:val="20"/>
                <w:szCs w:val="20"/>
              </w:rPr>
            </w:pPr>
          </w:p>
        </w:tc>
        <w:tc>
          <w:tcPr>
            <w:tcW w:w="2634" w:type="dxa"/>
            <w:vMerge/>
          </w:tcPr>
          <w:p w14:paraId="591C1526" w14:textId="77777777" w:rsidR="00E81FA9" w:rsidRPr="00993E94" w:rsidRDefault="00E81FA9" w:rsidP="00F61C70">
            <w:pPr>
              <w:spacing w:line="240" w:lineRule="auto"/>
              <w:rPr>
                <w:sz w:val="20"/>
                <w:szCs w:val="20"/>
              </w:rPr>
            </w:pPr>
          </w:p>
        </w:tc>
        <w:tc>
          <w:tcPr>
            <w:tcW w:w="1776" w:type="dxa"/>
            <w:vMerge/>
          </w:tcPr>
          <w:p w14:paraId="256437BC" w14:textId="77777777" w:rsidR="00E81FA9" w:rsidRPr="00993E94" w:rsidRDefault="00E81FA9" w:rsidP="00F61C70">
            <w:pPr>
              <w:spacing w:line="240" w:lineRule="auto"/>
              <w:rPr>
                <w:sz w:val="20"/>
                <w:szCs w:val="20"/>
              </w:rPr>
            </w:pPr>
          </w:p>
        </w:tc>
        <w:tc>
          <w:tcPr>
            <w:tcW w:w="1274" w:type="dxa"/>
            <w:vMerge/>
          </w:tcPr>
          <w:p w14:paraId="10BAF47A" w14:textId="77777777" w:rsidR="00E81FA9" w:rsidRPr="00993E94" w:rsidRDefault="00E81FA9" w:rsidP="00F61C70">
            <w:pPr>
              <w:spacing w:line="240" w:lineRule="auto"/>
              <w:rPr>
                <w:sz w:val="20"/>
                <w:szCs w:val="20"/>
              </w:rPr>
            </w:pPr>
          </w:p>
        </w:tc>
      </w:tr>
      <w:tr w:rsidR="00E81FA9" w:rsidRPr="00993E94" w14:paraId="67C48E4A" w14:textId="77777777" w:rsidTr="00F61C70">
        <w:trPr>
          <w:trHeight w:val="237"/>
          <w:jc w:val="center"/>
        </w:trPr>
        <w:tc>
          <w:tcPr>
            <w:tcW w:w="1655" w:type="dxa"/>
          </w:tcPr>
          <w:p w14:paraId="442060D5" w14:textId="77777777" w:rsidR="00E81FA9" w:rsidRPr="00993E94" w:rsidRDefault="00E81FA9" w:rsidP="00F61C70">
            <w:pPr>
              <w:spacing w:line="240" w:lineRule="auto"/>
              <w:rPr>
                <w:sz w:val="20"/>
                <w:szCs w:val="20"/>
              </w:rPr>
            </w:pPr>
          </w:p>
        </w:tc>
        <w:tc>
          <w:tcPr>
            <w:tcW w:w="2654" w:type="dxa"/>
          </w:tcPr>
          <w:p w14:paraId="292FA705" w14:textId="77777777" w:rsidR="00E81FA9" w:rsidRPr="00993E94" w:rsidRDefault="00E81FA9" w:rsidP="00F61C70">
            <w:pPr>
              <w:spacing w:line="240" w:lineRule="auto"/>
              <w:rPr>
                <w:sz w:val="20"/>
                <w:szCs w:val="20"/>
              </w:rPr>
            </w:pPr>
          </w:p>
        </w:tc>
        <w:tc>
          <w:tcPr>
            <w:tcW w:w="2140" w:type="dxa"/>
          </w:tcPr>
          <w:p w14:paraId="242723EA" w14:textId="77777777" w:rsidR="00E81FA9" w:rsidRPr="00993E94" w:rsidRDefault="00E81FA9" w:rsidP="00F61C70">
            <w:pPr>
              <w:spacing w:line="240" w:lineRule="auto"/>
              <w:rPr>
                <w:sz w:val="20"/>
                <w:szCs w:val="20"/>
              </w:rPr>
            </w:pPr>
          </w:p>
        </w:tc>
        <w:tc>
          <w:tcPr>
            <w:tcW w:w="1711" w:type="dxa"/>
          </w:tcPr>
          <w:p w14:paraId="0C998B39" w14:textId="77777777" w:rsidR="00E81FA9" w:rsidRPr="00993E94" w:rsidRDefault="00E81FA9" w:rsidP="00F61C70">
            <w:pPr>
              <w:spacing w:line="240" w:lineRule="auto"/>
              <w:rPr>
                <w:sz w:val="20"/>
                <w:szCs w:val="20"/>
              </w:rPr>
            </w:pPr>
          </w:p>
        </w:tc>
        <w:tc>
          <w:tcPr>
            <w:tcW w:w="2634" w:type="dxa"/>
          </w:tcPr>
          <w:p w14:paraId="797EBA8F" w14:textId="77777777" w:rsidR="00E81FA9" w:rsidRPr="00993E94" w:rsidRDefault="00E81FA9" w:rsidP="00F61C70">
            <w:pPr>
              <w:spacing w:line="240" w:lineRule="auto"/>
              <w:rPr>
                <w:sz w:val="20"/>
                <w:szCs w:val="20"/>
              </w:rPr>
            </w:pPr>
          </w:p>
        </w:tc>
        <w:tc>
          <w:tcPr>
            <w:tcW w:w="1776" w:type="dxa"/>
          </w:tcPr>
          <w:p w14:paraId="0DC7EA47" w14:textId="77777777" w:rsidR="00E81FA9" w:rsidRPr="00993E94" w:rsidRDefault="00E81FA9" w:rsidP="00F61C70">
            <w:pPr>
              <w:spacing w:line="240" w:lineRule="auto"/>
              <w:rPr>
                <w:sz w:val="20"/>
                <w:szCs w:val="20"/>
              </w:rPr>
            </w:pPr>
          </w:p>
        </w:tc>
        <w:tc>
          <w:tcPr>
            <w:tcW w:w="1274" w:type="dxa"/>
          </w:tcPr>
          <w:p w14:paraId="49734FAD" w14:textId="77777777" w:rsidR="00E81FA9" w:rsidRPr="00993E94" w:rsidRDefault="00E81FA9" w:rsidP="00F61C70">
            <w:pPr>
              <w:spacing w:line="240" w:lineRule="auto"/>
              <w:rPr>
                <w:sz w:val="20"/>
                <w:szCs w:val="20"/>
              </w:rPr>
            </w:pPr>
          </w:p>
        </w:tc>
      </w:tr>
      <w:tr w:rsidR="00E81FA9" w:rsidRPr="00993E94" w14:paraId="47DB46EC" w14:textId="77777777" w:rsidTr="00F61C70">
        <w:trPr>
          <w:trHeight w:val="129"/>
          <w:jc w:val="center"/>
        </w:trPr>
        <w:tc>
          <w:tcPr>
            <w:tcW w:w="1655" w:type="dxa"/>
          </w:tcPr>
          <w:p w14:paraId="7A93A30B" w14:textId="77777777" w:rsidR="00E81FA9" w:rsidRPr="00993E94" w:rsidRDefault="00E81FA9" w:rsidP="00F61C70">
            <w:pPr>
              <w:spacing w:line="240" w:lineRule="auto"/>
              <w:rPr>
                <w:sz w:val="20"/>
                <w:szCs w:val="20"/>
              </w:rPr>
            </w:pPr>
          </w:p>
        </w:tc>
        <w:tc>
          <w:tcPr>
            <w:tcW w:w="2654" w:type="dxa"/>
          </w:tcPr>
          <w:p w14:paraId="0CE2C7FF" w14:textId="77777777" w:rsidR="00E81FA9" w:rsidRPr="00993E94" w:rsidRDefault="00E81FA9" w:rsidP="00F61C70">
            <w:pPr>
              <w:spacing w:line="240" w:lineRule="auto"/>
              <w:rPr>
                <w:sz w:val="20"/>
                <w:szCs w:val="20"/>
              </w:rPr>
            </w:pPr>
          </w:p>
        </w:tc>
        <w:tc>
          <w:tcPr>
            <w:tcW w:w="2140" w:type="dxa"/>
          </w:tcPr>
          <w:p w14:paraId="731F43CC" w14:textId="77777777" w:rsidR="00E81FA9" w:rsidRPr="00993E94" w:rsidRDefault="00E81FA9" w:rsidP="00F61C70">
            <w:pPr>
              <w:spacing w:line="240" w:lineRule="auto"/>
              <w:rPr>
                <w:sz w:val="20"/>
                <w:szCs w:val="20"/>
              </w:rPr>
            </w:pPr>
          </w:p>
        </w:tc>
        <w:tc>
          <w:tcPr>
            <w:tcW w:w="1711" w:type="dxa"/>
          </w:tcPr>
          <w:p w14:paraId="1178D1DD" w14:textId="77777777" w:rsidR="00E81FA9" w:rsidRPr="00993E94" w:rsidRDefault="00E81FA9" w:rsidP="00F61C70">
            <w:pPr>
              <w:spacing w:line="240" w:lineRule="auto"/>
              <w:rPr>
                <w:sz w:val="20"/>
                <w:szCs w:val="20"/>
              </w:rPr>
            </w:pPr>
          </w:p>
        </w:tc>
        <w:tc>
          <w:tcPr>
            <w:tcW w:w="2634" w:type="dxa"/>
          </w:tcPr>
          <w:p w14:paraId="6317BC5D" w14:textId="77777777" w:rsidR="00E81FA9" w:rsidRPr="00993E94" w:rsidRDefault="00E81FA9" w:rsidP="00F61C70">
            <w:pPr>
              <w:spacing w:line="240" w:lineRule="auto"/>
              <w:rPr>
                <w:sz w:val="20"/>
                <w:szCs w:val="20"/>
              </w:rPr>
            </w:pPr>
          </w:p>
        </w:tc>
        <w:tc>
          <w:tcPr>
            <w:tcW w:w="1776" w:type="dxa"/>
          </w:tcPr>
          <w:p w14:paraId="20A214A7" w14:textId="77777777" w:rsidR="00E81FA9" w:rsidRPr="00993E94" w:rsidRDefault="00E81FA9" w:rsidP="00F61C70">
            <w:pPr>
              <w:spacing w:line="240" w:lineRule="auto"/>
              <w:rPr>
                <w:sz w:val="20"/>
                <w:szCs w:val="20"/>
              </w:rPr>
            </w:pPr>
          </w:p>
        </w:tc>
        <w:tc>
          <w:tcPr>
            <w:tcW w:w="1274" w:type="dxa"/>
          </w:tcPr>
          <w:p w14:paraId="04FF0E7B" w14:textId="77777777" w:rsidR="00E81FA9" w:rsidRPr="00993E94" w:rsidRDefault="00E81FA9" w:rsidP="00F61C70">
            <w:pPr>
              <w:spacing w:line="240" w:lineRule="auto"/>
              <w:rPr>
                <w:sz w:val="20"/>
                <w:szCs w:val="20"/>
              </w:rPr>
            </w:pPr>
          </w:p>
        </w:tc>
      </w:tr>
      <w:tr w:rsidR="00E81FA9" w:rsidRPr="00993E94" w14:paraId="53098461" w14:textId="77777777" w:rsidTr="00F61C70">
        <w:trPr>
          <w:trHeight w:val="149"/>
          <w:jc w:val="center"/>
        </w:trPr>
        <w:tc>
          <w:tcPr>
            <w:tcW w:w="1655" w:type="dxa"/>
          </w:tcPr>
          <w:p w14:paraId="423C9517" w14:textId="77777777" w:rsidR="00E81FA9" w:rsidRPr="00993E94" w:rsidRDefault="00E81FA9" w:rsidP="00F61C70">
            <w:pPr>
              <w:spacing w:line="240" w:lineRule="auto"/>
              <w:rPr>
                <w:sz w:val="20"/>
                <w:szCs w:val="20"/>
              </w:rPr>
            </w:pPr>
          </w:p>
        </w:tc>
        <w:tc>
          <w:tcPr>
            <w:tcW w:w="2654" w:type="dxa"/>
          </w:tcPr>
          <w:p w14:paraId="29306687" w14:textId="77777777" w:rsidR="00E81FA9" w:rsidRPr="00993E94" w:rsidRDefault="00E81FA9" w:rsidP="00F61C70">
            <w:pPr>
              <w:spacing w:line="240" w:lineRule="auto"/>
              <w:rPr>
                <w:sz w:val="20"/>
                <w:szCs w:val="20"/>
              </w:rPr>
            </w:pPr>
          </w:p>
        </w:tc>
        <w:tc>
          <w:tcPr>
            <w:tcW w:w="2140" w:type="dxa"/>
          </w:tcPr>
          <w:p w14:paraId="40DA1459" w14:textId="77777777" w:rsidR="00E81FA9" w:rsidRPr="00993E94" w:rsidRDefault="00E81FA9" w:rsidP="00F61C70">
            <w:pPr>
              <w:spacing w:line="240" w:lineRule="auto"/>
              <w:rPr>
                <w:sz w:val="20"/>
                <w:szCs w:val="20"/>
              </w:rPr>
            </w:pPr>
          </w:p>
        </w:tc>
        <w:tc>
          <w:tcPr>
            <w:tcW w:w="1711" w:type="dxa"/>
          </w:tcPr>
          <w:p w14:paraId="094B62DE" w14:textId="77777777" w:rsidR="00E81FA9" w:rsidRPr="00993E94" w:rsidRDefault="00E81FA9" w:rsidP="00F61C70">
            <w:pPr>
              <w:spacing w:line="240" w:lineRule="auto"/>
              <w:rPr>
                <w:sz w:val="20"/>
                <w:szCs w:val="20"/>
              </w:rPr>
            </w:pPr>
          </w:p>
        </w:tc>
        <w:tc>
          <w:tcPr>
            <w:tcW w:w="2634" w:type="dxa"/>
          </w:tcPr>
          <w:p w14:paraId="2C1C8B88" w14:textId="77777777" w:rsidR="00E81FA9" w:rsidRPr="00993E94" w:rsidRDefault="00E81FA9" w:rsidP="00F61C70">
            <w:pPr>
              <w:spacing w:line="240" w:lineRule="auto"/>
              <w:rPr>
                <w:sz w:val="20"/>
                <w:szCs w:val="20"/>
              </w:rPr>
            </w:pPr>
          </w:p>
        </w:tc>
        <w:tc>
          <w:tcPr>
            <w:tcW w:w="1776" w:type="dxa"/>
          </w:tcPr>
          <w:p w14:paraId="5E21B2AD" w14:textId="77777777" w:rsidR="00E81FA9" w:rsidRPr="00993E94" w:rsidRDefault="00E81FA9" w:rsidP="00F61C70">
            <w:pPr>
              <w:spacing w:line="240" w:lineRule="auto"/>
              <w:rPr>
                <w:sz w:val="20"/>
                <w:szCs w:val="20"/>
              </w:rPr>
            </w:pPr>
          </w:p>
        </w:tc>
        <w:tc>
          <w:tcPr>
            <w:tcW w:w="1274" w:type="dxa"/>
          </w:tcPr>
          <w:p w14:paraId="4DD0819F" w14:textId="77777777" w:rsidR="00E81FA9" w:rsidRPr="00993E94" w:rsidRDefault="00E81FA9" w:rsidP="00F61C70">
            <w:pPr>
              <w:spacing w:line="240" w:lineRule="auto"/>
              <w:rPr>
                <w:sz w:val="20"/>
                <w:szCs w:val="20"/>
              </w:rPr>
            </w:pPr>
          </w:p>
        </w:tc>
      </w:tr>
      <w:tr w:rsidR="00E81FA9" w:rsidRPr="00993E94" w14:paraId="23685E0F" w14:textId="77777777" w:rsidTr="00F61C70">
        <w:trPr>
          <w:trHeight w:val="170"/>
          <w:jc w:val="center"/>
        </w:trPr>
        <w:tc>
          <w:tcPr>
            <w:tcW w:w="1655" w:type="dxa"/>
          </w:tcPr>
          <w:p w14:paraId="2F28725A" w14:textId="77777777" w:rsidR="00E81FA9" w:rsidRPr="00993E94" w:rsidRDefault="00E81FA9" w:rsidP="00F61C70">
            <w:pPr>
              <w:spacing w:line="240" w:lineRule="auto"/>
              <w:rPr>
                <w:sz w:val="20"/>
                <w:szCs w:val="20"/>
              </w:rPr>
            </w:pPr>
          </w:p>
        </w:tc>
        <w:tc>
          <w:tcPr>
            <w:tcW w:w="2654" w:type="dxa"/>
          </w:tcPr>
          <w:p w14:paraId="3DB7BCDD" w14:textId="77777777" w:rsidR="00E81FA9" w:rsidRPr="00993E94" w:rsidRDefault="00E81FA9" w:rsidP="00F61C70">
            <w:pPr>
              <w:spacing w:line="240" w:lineRule="auto"/>
              <w:rPr>
                <w:sz w:val="20"/>
                <w:szCs w:val="20"/>
              </w:rPr>
            </w:pPr>
          </w:p>
        </w:tc>
        <w:tc>
          <w:tcPr>
            <w:tcW w:w="2140" w:type="dxa"/>
          </w:tcPr>
          <w:p w14:paraId="4CD53FC7" w14:textId="77777777" w:rsidR="00E81FA9" w:rsidRPr="00993E94" w:rsidRDefault="00E81FA9" w:rsidP="00F61C70">
            <w:pPr>
              <w:spacing w:line="240" w:lineRule="auto"/>
              <w:rPr>
                <w:sz w:val="20"/>
                <w:szCs w:val="20"/>
              </w:rPr>
            </w:pPr>
          </w:p>
        </w:tc>
        <w:tc>
          <w:tcPr>
            <w:tcW w:w="1711" w:type="dxa"/>
          </w:tcPr>
          <w:p w14:paraId="2BFC98CD" w14:textId="77777777" w:rsidR="00E81FA9" w:rsidRPr="00993E94" w:rsidRDefault="00E81FA9" w:rsidP="00F61C70">
            <w:pPr>
              <w:spacing w:line="240" w:lineRule="auto"/>
              <w:rPr>
                <w:sz w:val="20"/>
                <w:szCs w:val="20"/>
              </w:rPr>
            </w:pPr>
          </w:p>
        </w:tc>
        <w:tc>
          <w:tcPr>
            <w:tcW w:w="2634" w:type="dxa"/>
          </w:tcPr>
          <w:p w14:paraId="147EAC58" w14:textId="77777777" w:rsidR="00E81FA9" w:rsidRPr="00993E94" w:rsidRDefault="00E81FA9" w:rsidP="00F61C70">
            <w:pPr>
              <w:spacing w:line="240" w:lineRule="auto"/>
              <w:rPr>
                <w:sz w:val="20"/>
                <w:szCs w:val="20"/>
              </w:rPr>
            </w:pPr>
          </w:p>
        </w:tc>
        <w:tc>
          <w:tcPr>
            <w:tcW w:w="1776" w:type="dxa"/>
          </w:tcPr>
          <w:p w14:paraId="5AA66477" w14:textId="77777777" w:rsidR="00E81FA9" w:rsidRPr="00993E94" w:rsidRDefault="00E81FA9" w:rsidP="00F61C70">
            <w:pPr>
              <w:spacing w:line="240" w:lineRule="auto"/>
              <w:rPr>
                <w:sz w:val="20"/>
                <w:szCs w:val="20"/>
              </w:rPr>
            </w:pPr>
          </w:p>
        </w:tc>
        <w:tc>
          <w:tcPr>
            <w:tcW w:w="1274" w:type="dxa"/>
          </w:tcPr>
          <w:p w14:paraId="3C69016C" w14:textId="77777777" w:rsidR="00E81FA9" w:rsidRPr="00993E94" w:rsidRDefault="00E81FA9" w:rsidP="00F61C70">
            <w:pPr>
              <w:spacing w:line="240" w:lineRule="auto"/>
              <w:rPr>
                <w:sz w:val="20"/>
                <w:szCs w:val="20"/>
              </w:rPr>
            </w:pPr>
          </w:p>
        </w:tc>
      </w:tr>
      <w:tr w:rsidR="00E81FA9" w:rsidRPr="00993E94" w14:paraId="746677D1" w14:textId="77777777" w:rsidTr="00F61C70">
        <w:trPr>
          <w:trHeight w:val="203"/>
          <w:jc w:val="center"/>
        </w:trPr>
        <w:tc>
          <w:tcPr>
            <w:tcW w:w="1655" w:type="dxa"/>
          </w:tcPr>
          <w:p w14:paraId="75ED2669" w14:textId="77777777" w:rsidR="00E81FA9" w:rsidRPr="00993E94" w:rsidRDefault="00E81FA9" w:rsidP="00F61C70">
            <w:pPr>
              <w:spacing w:line="240" w:lineRule="auto"/>
              <w:rPr>
                <w:sz w:val="20"/>
                <w:szCs w:val="20"/>
              </w:rPr>
            </w:pPr>
          </w:p>
        </w:tc>
        <w:tc>
          <w:tcPr>
            <w:tcW w:w="2654" w:type="dxa"/>
          </w:tcPr>
          <w:p w14:paraId="25E7767E" w14:textId="77777777" w:rsidR="00E81FA9" w:rsidRPr="00993E94" w:rsidRDefault="00E81FA9" w:rsidP="00F61C70">
            <w:pPr>
              <w:spacing w:line="240" w:lineRule="auto"/>
              <w:rPr>
                <w:sz w:val="20"/>
                <w:szCs w:val="20"/>
              </w:rPr>
            </w:pPr>
          </w:p>
        </w:tc>
        <w:tc>
          <w:tcPr>
            <w:tcW w:w="2140" w:type="dxa"/>
          </w:tcPr>
          <w:p w14:paraId="3BB98C6D" w14:textId="77777777" w:rsidR="00E81FA9" w:rsidRPr="00993E94" w:rsidRDefault="00E81FA9" w:rsidP="00F61C70">
            <w:pPr>
              <w:spacing w:line="240" w:lineRule="auto"/>
              <w:rPr>
                <w:sz w:val="20"/>
                <w:szCs w:val="20"/>
              </w:rPr>
            </w:pPr>
          </w:p>
        </w:tc>
        <w:tc>
          <w:tcPr>
            <w:tcW w:w="1711" w:type="dxa"/>
          </w:tcPr>
          <w:p w14:paraId="584D0478" w14:textId="77777777" w:rsidR="00E81FA9" w:rsidRPr="00993E94" w:rsidRDefault="00E81FA9" w:rsidP="00F61C70">
            <w:pPr>
              <w:spacing w:line="240" w:lineRule="auto"/>
              <w:rPr>
                <w:sz w:val="20"/>
                <w:szCs w:val="20"/>
              </w:rPr>
            </w:pPr>
          </w:p>
        </w:tc>
        <w:tc>
          <w:tcPr>
            <w:tcW w:w="2634" w:type="dxa"/>
          </w:tcPr>
          <w:p w14:paraId="1DB14564" w14:textId="77777777" w:rsidR="00E81FA9" w:rsidRPr="00993E94" w:rsidRDefault="00E81FA9" w:rsidP="00F61C70">
            <w:pPr>
              <w:spacing w:line="240" w:lineRule="auto"/>
              <w:rPr>
                <w:sz w:val="20"/>
                <w:szCs w:val="20"/>
              </w:rPr>
            </w:pPr>
          </w:p>
        </w:tc>
        <w:tc>
          <w:tcPr>
            <w:tcW w:w="1776" w:type="dxa"/>
          </w:tcPr>
          <w:p w14:paraId="34BFBFFB" w14:textId="77777777" w:rsidR="00E81FA9" w:rsidRPr="00993E94" w:rsidRDefault="00E81FA9" w:rsidP="00F61C70">
            <w:pPr>
              <w:spacing w:line="240" w:lineRule="auto"/>
              <w:rPr>
                <w:sz w:val="20"/>
                <w:szCs w:val="20"/>
              </w:rPr>
            </w:pPr>
          </w:p>
        </w:tc>
        <w:tc>
          <w:tcPr>
            <w:tcW w:w="1274" w:type="dxa"/>
          </w:tcPr>
          <w:p w14:paraId="3B34D1EE" w14:textId="77777777" w:rsidR="00E81FA9" w:rsidRPr="00993E94" w:rsidRDefault="00E81FA9" w:rsidP="00F61C70">
            <w:pPr>
              <w:spacing w:line="240" w:lineRule="auto"/>
              <w:rPr>
                <w:sz w:val="20"/>
                <w:szCs w:val="20"/>
              </w:rPr>
            </w:pPr>
          </w:p>
        </w:tc>
      </w:tr>
      <w:tr w:rsidR="00E81FA9" w:rsidRPr="00993E94" w14:paraId="0B7CD66B" w14:textId="77777777" w:rsidTr="00F61C70">
        <w:trPr>
          <w:trHeight w:val="95"/>
          <w:jc w:val="center"/>
        </w:trPr>
        <w:tc>
          <w:tcPr>
            <w:tcW w:w="1655" w:type="dxa"/>
          </w:tcPr>
          <w:p w14:paraId="1A0F7D65" w14:textId="77777777" w:rsidR="00E81FA9" w:rsidRPr="00993E94" w:rsidRDefault="00E81FA9" w:rsidP="00F61C70">
            <w:pPr>
              <w:spacing w:line="240" w:lineRule="auto"/>
              <w:rPr>
                <w:sz w:val="20"/>
                <w:szCs w:val="20"/>
              </w:rPr>
            </w:pPr>
          </w:p>
        </w:tc>
        <w:tc>
          <w:tcPr>
            <w:tcW w:w="2654" w:type="dxa"/>
          </w:tcPr>
          <w:p w14:paraId="5F4A57E4" w14:textId="77777777" w:rsidR="00E81FA9" w:rsidRPr="00993E94" w:rsidRDefault="00E81FA9" w:rsidP="00F61C70">
            <w:pPr>
              <w:spacing w:line="240" w:lineRule="auto"/>
              <w:rPr>
                <w:sz w:val="20"/>
                <w:szCs w:val="20"/>
              </w:rPr>
            </w:pPr>
          </w:p>
        </w:tc>
        <w:tc>
          <w:tcPr>
            <w:tcW w:w="2140" w:type="dxa"/>
          </w:tcPr>
          <w:p w14:paraId="421ABB9E" w14:textId="77777777" w:rsidR="00E81FA9" w:rsidRPr="00993E94" w:rsidRDefault="00E81FA9" w:rsidP="00F61C70">
            <w:pPr>
              <w:spacing w:line="240" w:lineRule="auto"/>
              <w:rPr>
                <w:sz w:val="20"/>
                <w:szCs w:val="20"/>
              </w:rPr>
            </w:pPr>
          </w:p>
        </w:tc>
        <w:tc>
          <w:tcPr>
            <w:tcW w:w="1711" w:type="dxa"/>
          </w:tcPr>
          <w:p w14:paraId="169C648F" w14:textId="77777777" w:rsidR="00E81FA9" w:rsidRPr="00993E94" w:rsidRDefault="00E81FA9" w:rsidP="00F61C70">
            <w:pPr>
              <w:spacing w:line="240" w:lineRule="auto"/>
              <w:rPr>
                <w:sz w:val="20"/>
                <w:szCs w:val="20"/>
              </w:rPr>
            </w:pPr>
          </w:p>
        </w:tc>
        <w:tc>
          <w:tcPr>
            <w:tcW w:w="2634" w:type="dxa"/>
          </w:tcPr>
          <w:p w14:paraId="08CA725B" w14:textId="77777777" w:rsidR="00E81FA9" w:rsidRPr="00993E94" w:rsidRDefault="00E81FA9" w:rsidP="00F61C70">
            <w:pPr>
              <w:spacing w:line="240" w:lineRule="auto"/>
              <w:rPr>
                <w:sz w:val="20"/>
                <w:szCs w:val="20"/>
              </w:rPr>
            </w:pPr>
          </w:p>
        </w:tc>
        <w:tc>
          <w:tcPr>
            <w:tcW w:w="1776" w:type="dxa"/>
          </w:tcPr>
          <w:p w14:paraId="5991CD92" w14:textId="77777777" w:rsidR="00E81FA9" w:rsidRPr="00993E94" w:rsidRDefault="00E81FA9" w:rsidP="00F61C70">
            <w:pPr>
              <w:spacing w:line="240" w:lineRule="auto"/>
              <w:rPr>
                <w:sz w:val="20"/>
                <w:szCs w:val="20"/>
              </w:rPr>
            </w:pPr>
          </w:p>
        </w:tc>
        <w:tc>
          <w:tcPr>
            <w:tcW w:w="1274" w:type="dxa"/>
          </w:tcPr>
          <w:p w14:paraId="498842F0" w14:textId="77777777" w:rsidR="00E81FA9" w:rsidRPr="00993E94" w:rsidRDefault="00E81FA9" w:rsidP="00F61C70">
            <w:pPr>
              <w:spacing w:line="240" w:lineRule="auto"/>
              <w:rPr>
                <w:sz w:val="20"/>
                <w:szCs w:val="20"/>
              </w:rPr>
            </w:pPr>
          </w:p>
        </w:tc>
      </w:tr>
      <w:tr w:rsidR="00E81FA9" w:rsidRPr="00993E94" w14:paraId="586BCD18" w14:textId="77777777" w:rsidTr="00F61C70">
        <w:trPr>
          <w:trHeight w:val="257"/>
          <w:jc w:val="center"/>
        </w:trPr>
        <w:tc>
          <w:tcPr>
            <w:tcW w:w="1655" w:type="dxa"/>
          </w:tcPr>
          <w:p w14:paraId="4F3A898F" w14:textId="77777777" w:rsidR="00E81FA9" w:rsidRPr="00993E94" w:rsidRDefault="00E81FA9" w:rsidP="00F61C70">
            <w:pPr>
              <w:spacing w:line="240" w:lineRule="auto"/>
              <w:rPr>
                <w:sz w:val="20"/>
                <w:szCs w:val="20"/>
              </w:rPr>
            </w:pPr>
          </w:p>
        </w:tc>
        <w:tc>
          <w:tcPr>
            <w:tcW w:w="2654" w:type="dxa"/>
          </w:tcPr>
          <w:p w14:paraId="13BBFFC1" w14:textId="77777777" w:rsidR="00E81FA9" w:rsidRPr="00993E94" w:rsidRDefault="00E81FA9" w:rsidP="00F61C70">
            <w:pPr>
              <w:spacing w:line="240" w:lineRule="auto"/>
              <w:rPr>
                <w:sz w:val="20"/>
                <w:szCs w:val="20"/>
              </w:rPr>
            </w:pPr>
          </w:p>
        </w:tc>
        <w:tc>
          <w:tcPr>
            <w:tcW w:w="2140" w:type="dxa"/>
          </w:tcPr>
          <w:p w14:paraId="2E4F498F" w14:textId="77777777" w:rsidR="00E81FA9" w:rsidRPr="00993E94" w:rsidRDefault="00E81FA9" w:rsidP="00F61C70">
            <w:pPr>
              <w:spacing w:line="240" w:lineRule="auto"/>
              <w:rPr>
                <w:sz w:val="20"/>
                <w:szCs w:val="20"/>
              </w:rPr>
            </w:pPr>
          </w:p>
        </w:tc>
        <w:tc>
          <w:tcPr>
            <w:tcW w:w="1711" w:type="dxa"/>
          </w:tcPr>
          <w:p w14:paraId="32C5C080" w14:textId="77777777" w:rsidR="00E81FA9" w:rsidRPr="00993E94" w:rsidRDefault="00E81FA9" w:rsidP="00F61C70">
            <w:pPr>
              <w:spacing w:line="240" w:lineRule="auto"/>
              <w:rPr>
                <w:sz w:val="20"/>
                <w:szCs w:val="20"/>
              </w:rPr>
            </w:pPr>
          </w:p>
        </w:tc>
        <w:tc>
          <w:tcPr>
            <w:tcW w:w="2634" w:type="dxa"/>
          </w:tcPr>
          <w:p w14:paraId="6776C843" w14:textId="77777777" w:rsidR="00E81FA9" w:rsidRPr="00993E94" w:rsidRDefault="00E81FA9" w:rsidP="00F61C70">
            <w:pPr>
              <w:spacing w:line="240" w:lineRule="auto"/>
              <w:rPr>
                <w:sz w:val="20"/>
                <w:szCs w:val="20"/>
              </w:rPr>
            </w:pPr>
          </w:p>
        </w:tc>
        <w:tc>
          <w:tcPr>
            <w:tcW w:w="1776" w:type="dxa"/>
          </w:tcPr>
          <w:p w14:paraId="52EDA368" w14:textId="77777777" w:rsidR="00E81FA9" w:rsidRPr="00993E94" w:rsidRDefault="00E81FA9" w:rsidP="00F61C70">
            <w:pPr>
              <w:spacing w:line="240" w:lineRule="auto"/>
              <w:rPr>
                <w:sz w:val="20"/>
                <w:szCs w:val="20"/>
              </w:rPr>
            </w:pPr>
          </w:p>
        </w:tc>
        <w:tc>
          <w:tcPr>
            <w:tcW w:w="1274" w:type="dxa"/>
          </w:tcPr>
          <w:p w14:paraId="01A2AA4C" w14:textId="77777777" w:rsidR="00E81FA9" w:rsidRPr="00993E94" w:rsidRDefault="00E81FA9" w:rsidP="00F61C70">
            <w:pPr>
              <w:spacing w:line="240" w:lineRule="auto"/>
              <w:rPr>
                <w:sz w:val="20"/>
                <w:szCs w:val="20"/>
              </w:rPr>
            </w:pPr>
          </w:p>
        </w:tc>
      </w:tr>
    </w:tbl>
    <w:p w14:paraId="1E4C37D8" w14:textId="77777777" w:rsidR="00E81FA9" w:rsidRPr="00993E94" w:rsidRDefault="00E81FA9" w:rsidP="00B73BAE">
      <w:pPr>
        <w:sectPr w:rsidR="00E81FA9" w:rsidRPr="00993E94" w:rsidSect="00E81FA9">
          <w:pgSz w:w="16838" w:h="11906" w:orient="landscape"/>
          <w:pgMar w:top="1418" w:right="1418" w:bottom="1418" w:left="1418" w:header="709" w:footer="709" w:gutter="0"/>
          <w:cols w:space="708"/>
          <w:docGrid w:linePitch="360"/>
        </w:sectPr>
      </w:pPr>
    </w:p>
    <w:p w14:paraId="7DBF7878" w14:textId="157755DC" w:rsidR="00FE34F1" w:rsidRPr="00993E94" w:rsidRDefault="00FE34F1" w:rsidP="00FE34F1">
      <w:pPr>
        <w:pStyle w:val="ekillerveTablolar"/>
      </w:pPr>
      <w:r w:rsidRPr="00993E94">
        <w:lastRenderedPageBreak/>
        <w:t>İletişim Bilgileri</w:t>
      </w:r>
    </w:p>
    <w:tbl>
      <w:tblPr>
        <w:tblW w:w="9072" w:type="dxa"/>
        <w:jc w:val="center"/>
        <w:tblLayout w:type="fixed"/>
        <w:tblLook w:val="0400" w:firstRow="0" w:lastRow="0" w:firstColumn="0" w:lastColumn="0" w:noHBand="0" w:noVBand="1"/>
      </w:tblPr>
      <w:tblGrid>
        <w:gridCol w:w="2483"/>
        <w:gridCol w:w="2485"/>
        <w:gridCol w:w="1153"/>
        <w:gridCol w:w="1155"/>
        <w:gridCol w:w="1796"/>
      </w:tblGrid>
      <w:tr w:rsidR="00FE34F1" w:rsidRPr="00993E94" w14:paraId="53715E56" w14:textId="77777777" w:rsidTr="00F61C70">
        <w:trPr>
          <w:trHeight w:val="300"/>
          <w:jc w:val="center"/>
        </w:trPr>
        <w:tc>
          <w:tcPr>
            <w:tcW w:w="2483" w:type="dxa"/>
            <w:tcBorders>
              <w:top w:val="single" w:sz="4" w:space="0" w:color="000000"/>
              <w:left w:val="single" w:sz="4" w:space="0" w:color="000000"/>
              <w:bottom w:val="single" w:sz="4" w:space="0" w:color="000000"/>
              <w:right w:val="single" w:sz="4" w:space="0" w:color="000000"/>
            </w:tcBorders>
            <w:vAlign w:val="center"/>
          </w:tcPr>
          <w:p w14:paraId="56267753" w14:textId="77777777" w:rsidR="00FE34F1" w:rsidRPr="00993E94" w:rsidRDefault="00FE34F1" w:rsidP="00F61C70">
            <w:pPr>
              <w:spacing w:line="240" w:lineRule="auto"/>
              <w:rPr>
                <w:b/>
                <w:bCs/>
                <w:sz w:val="20"/>
              </w:rPr>
            </w:pPr>
            <w:r w:rsidRPr="00993E94">
              <w:rPr>
                <w:b/>
                <w:bCs/>
                <w:sz w:val="20"/>
              </w:rPr>
              <w:t>MÜZE MÜDÜRLÜKLERİ</w:t>
            </w:r>
          </w:p>
        </w:tc>
        <w:tc>
          <w:tcPr>
            <w:tcW w:w="2485" w:type="dxa"/>
            <w:tcBorders>
              <w:top w:val="single" w:sz="4" w:space="0" w:color="000000"/>
              <w:left w:val="nil"/>
              <w:bottom w:val="single" w:sz="4" w:space="0" w:color="000000"/>
              <w:right w:val="single" w:sz="4" w:space="0" w:color="000000"/>
            </w:tcBorders>
            <w:vAlign w:val="center"/>
          </w:tcPr>
          <w:p w14:paraId="1CBC9A93" w14:textId="77777777" w:rsidR="00FE34F1" w:rsidRPr="00993E94" w:rsidRDefault="00FE34F1" w:rsidP="00F61C70">
            <w:pPr>
              <w:spacing w:line="240" w:lineRule="auto"/>
              <w:rPr>
                <w:b/>
                <w:bCs/>
                <w:sz w:val="20"/>
              </w:rPr>
            </w:pPr>
            <w:r w:rsidRPr="00993E94">
              <w:rPr>
                <w:b/>
                <w:bCs/>
                <w:sz w:val="20"/>
              </w:rPr>
              <w:t>ADRES</w:t>
            </w:r>
          </w:p>
        </w:tc>
        <w:tc>
          <w:tcPr>
            <w:tcW w:w="1153" w:type="dxa"/>
            <w:tcBorders>
              <w:top w:val="single" w:sz="4" w:space="0" w:color="000000"/>
              <w:left w:val="nil"/>
              <w:bottom w:val="single" w:sz="4" w:space="0" w:color="000000"/>
              <w:right w:val="single" w:sz="4" w:space="0" w:color="000000"/>
            </w:tcBorders>
            <w:vAlign w:val="center"/>
          </w:tcPr>
          <w:p w14:paraId="0A82B0B4" w14:textId="77777777" w:rsidR="00FE34F1" w:rsidRPr="00993E94" w:rsidRDefault="00FE34F1" w:rsidP="00F61C70">
            <w:pPr>
              <w:spacing w:line="240" w:lineRule="auto"/>
              <w:rPr>
                <w:b/>
                <w:bCs/>
                <w:sz w:val="20"/>
              </w:rPr>
            </w:pPr>
            <w:r w:rsidRPr="00993E94">
              <w:rPr>
                <w:b/>
                <w:bCs/>
                <w:sz w:val="20"/>
              </w:rPr>
              <w:t>TELEFON</w:t>
            </w:r>
          </w:p>
        </w:tc>
        <w:tc>
          <w:tcPr>
            <w:tcW w:w="1155" w:type="dxa"/>
            <w:tcBorders>
              <w:top w:val="single" w:sz="4" w:space="0" w:color="000000"/>
              <w:left w:val="nil"/>
              <w:bottom w:val="single" w:sz="4" w:space="0" w:color="000000"/>
              <w:right w:val="single" w:sz="4" w:space="0" w:color="000000"/>
            </w:tcBorders>
            <w:vAlign w:val="center"/>
          </w:tcPr>
          <w:p w14:paraId="52C19ED0" w14:textId="77777777" w:rsidR="00FE34F1" w:rsidRPr="00993E94" w:rsidRDefault="00FE34F1" w:rsidP="00F61C70">
            <w:pPr>
              <w:spacing w:line="240" w:lineRule="auto"/>
              <w:rPr>
                <w:b/>
                <w:bCs/>
                <w:sz w:val="20"/>
              </w:rPr>
            </w:pPr>
            <w:r w:rsidRPr="00993E94">
              <w:rPr>
                <w:b/>
                <w:bCs/>
                <w:sz w:val="20"/>
              </w:rPr>
              <w:t>FAX</w:t>
            </w:r>
          </w:p>
        </w:tc>
        <w:tc>
          <w:tcPr>
            <w:tcW w:w="1796" w:type="dxa"/>
            <w:tcBorders>
              <w:top w:val="single" w:sz="4" w:space="0" w:color="000000"/>
              <w:left w:val="nil"/>
              <w:bottom w:val="single" w:sz="4" w:space="0" w:color="000000"/>
              <w:right w:val="single" w:sz="4" w:space="0" w:color="000000"/>
            </w:tcBorders>
            <w:vAlign w:val="center"/>
          </w:tcPr>
          <w:p w14:paraId="68F67EF5" w14:textId="77777777" w:rsidR="00FE34F1" w:rsidRPr="00993E94" w:rsidRDefault="00FE34F1" w:rsidP="00F61C70">
            <w:pPr>
              <w:spacing w:line="240" w:lineRule="auto"/>
              <w:rPr>
                <w:b/>
                <w:bCs/>
                <w:sz w:val="20"/>
              </w:rPr>
            </w:pPr>
            <w:r w:rsidRPr="00993E94">
              <w:rPr>
                <w:b/>
                <w:bCs/>
                <w:sz w:val="20"/>
              </w:rPr>
              <w:t>E-POSTA</w:t>
            </w:r>
          </w:p>
        </w:tc>
      </w:tr>
      <w:tr w:rsidR="00FE34F1" w:rsidRPr="00993E94" w14:paraId="3AC71E53" w14:textId="77777777" w:rsidTr="00F61C70">
        <w:trPr>
          <w:trHeight w:val="960"/>
          <w:jc w:val="center"/>
        </w:trPr>
        <w:tc>
          <w:tcPr>
            <w:tcW w:w="2483" w:type="dxa"/>
            <w:tcBorders>
              <w:top w:val="single" w:sz="4" w:space="0" w:color="000000"/>
              <w:left w:val="single" w:sz="4" w:space="0" w:color="000000"/>
              <w:bottom w:val="single" w:sz="4" w:space="0" w:color="000000"/>
              <w:right w:val="single" w:sz="4" w:space="0" w:color="000000"/>
            </w:tcBorders>
            <w:vAlign w:val="center"/>
          </w:tcPr>
          <w:p w14:paraId="3F3CE135" w14:textId="77777777" w:rsidR="00FE34F1" w:rsidRPr="00993E94" w:rsidRDefault="00FE34F1" w:rsidP="00F61C70">
            <w:pPr>
              <w:spacing w:line="240" w:lineRule="auto"/>
              <w:rPr>
                <w:sz w:val="20"/>
              </w:rPr>
            </w:pPr>
          </w:p>
        </w:tc>
        <w:tc>
          <w:tcPr>
            <w:tcW w:w="2485" w:type="dxa"/>
            <w:tcBorders>
              <w:top w:val="single" w:sz="4" w:space="0" w:color="000000"/>
              <w:left w:val="nil"/>
              <w:bottom w:val="single" w:sz="4" w:space="0" w:color="000000"/>
              <w:right w:val="single" w:sz="4" w:space="0" w:color="000000"/>
            </w:tcBorders>
            <w:vAlign w:val="center"/>
          </w:tcPr>
          <w:p w14:paraId="1D989189" w14:textId="77777777" w:rsidR="00FE34F1" w:rsidRPr="00993E94" w:rsidRDefault="00FE34F1" w:rsidP="00F61C70">
            <w:pPr>
              <w:spacing w:line="240" w:lineRule="auto"/>
              <w:rPr>
                <w:sz w:val="20"/>
              </w:rPr>
            </w:pPr>
          </w:p>
        </w:tc>
        <w:tc>
          <w:tcPr>
            <w:tcW w:w="1153" w:type="dxa"/>
            <w:tcBorders>
              <w:top w:val="single" w:sz="4" w:space="0" w:color="000000"/>
              <w:left w:val="nil"/>
              <w:bottom w:val="single" w:sz="4" w:space="0" w:color="000000"/>
              <w:right w:val="single" w:sz="4" w:space="0" w:color="000000"/>
            </w:tcBorders>
            <w:vAlign w:val="center"/>
          </w:tcPr>
          <w:p w14:paraId="0114021A" w14:textId="77777777" w:rsidR="00FE34F1" w:rsidRPr="00993E94" w:rsidRDefault="00FE34F1" w:rsidP="00F61C70">
            <w:pPr>
              <w:spacing w:line="240" w:lineRule="auto"/>
              <w:rPr>
                <w:sz w:val="20"/>
              </w:rPr>
            </w:pPr>
          </w:p>
        </w:tc>
        <w:tc>
          <w:tcPr>
            <w:tcW w:w="1155" w:type="dxa"/>
            <w:tcBorders>
              <w:top w:val="single" w:sz="4" w:space="0" w:color="000000"/>
              <w:left w:val="nil"/>
              <w:bottom w:val="single" w:sz="4" w:space="0" w:color="000000"/>
              <w:right w:val="single" w:sz="4" w:space="0" w:color="000000"/>
            </w:tcBorders>
            <w:vAlign w:val="center"/>
          </w:tcPr>
          <w:p w14:paraId="77A13DF0" w14:textId="77777777" w:rsidR="00FE34F1" w:rsidRPr="00993E94" w:rsidRDefault="00FE34F1" w:rsidP="00F61C70">
            <w:pPr>
              <w:spacing w:line="240" w:lineRule="auto"/>
              <w:rPr>
                <w:sz w:val="20"/>
              </w:rPr>
            </w:pPr>
          </w:p>
        </w:tc>
        <w:tc>
          <w:tcPr>
            <w:tcW w:w="1796" w:type="dxa"/>
            <w:tcBorders>
              <w:top w:val="single" w:sz="4" w:space="0" w:color="000000"/>
              <w:left w:val="nil"/>
              <w:bottom w:val="single" w:sz="4" w:space="0" w:color="000000"/>
              <w:right w:val="single" w:sz="4" w:space="0" w:color="000000"/>
            </w:tcBorders>
            <w:vAlign w:val="center"/>
          </w:tcPr>
          <w:p w14:paraId="7FD21D9D" w14:textId="77777777" w:rsidR="00FE34F1" w:rsidRPr="00993E94" w:rsidRDefault="00FE34F1" w:rsidP="00F61C70">
            <w:pPr>
              <w:spacing w:line="240" w:lineRule="auto"/>
              <w:rPr>
                <w:sz w:val="20"/>
              </w:rPr>
            </w:pPr>
          </w:p>
        </w:tc>
      </w:tr>
    </w:tbl>
    <w:p w14:paraId="20C4021F" w14:textId="77777777" w:rsidR="00E81FA9" w:rsidRPr="00993E94" w:rsidRDefault="00E81FA9" w:rsidP="00B73BAE"/>
    <w:tbl>
      <w:tblPr>
        <w:tblW w:w="9072" w:type="dxa"/>
        <w:jc w:val="center"/>
        <w:tblLayout w:type="fixed"/>
        <w:tblLook w:val="0400" w:firstRow="0" w:lastRow="0" w:firstColumn="0" w:lastColumn="0" w:noHBand="0" w:noVBand="1"/>
      </w:tblPr>
      <w:tblGrid>
        <w:gridCol w:w="1305"/>
        <w:gridCol w:w="1740"/>
        <w:gridCol w:w="1862"/>
        <w:gridCol w:w="1246"/>
        <w:gridCol w:w="1123"/>
        <w:gridCol w:w="1796"/>
      </w:tblGrid>
      <w:tr w:rsidR="00FE34F1" w:rsidRPr="00993E94" w14:paraId="16569B10" w14:textId="77777777" w:rsidTr="00F61C70">
        <w:trPr>
          <w:jc w:val="center"/>
        </w:trPr>
        <w:tc>
          <w:tcPr>
            <w:tcW w:w="1363" w:type="dxa"/>
            <w:tcBorders>
              <w:top w:val="single" w:sz="4" w:space="0" w:color="000000"/>
              <w:left w:val="single" w:sz="4" w:space="0" w:color="000000"/>
              <w:bottom w:val="single" w:sz="4" w:space="0" w:color="000000"/>
              <w:right w:val="single" w:sz="4" w:space="0" w:color="000000"/>
            </w:tcBorders>
            <w:vAlign w:val="center"/>
          </w:tcPr>
          <w:p w14:paraId="16656D9B" w14:textId="77777777" w:rsidR="00FE34F1" w:rsidRPr="00993E94" w:rsidRDefault="00FE34F1" w:rsidP="00F61C70">
            <w:pPr>
              <w:spacing w:line="240" w:lineRule="auto"/>
              <w:rPr>
                <w:b/>
                <w:bCs/>
                <w:sz w:val="20"/>
              </w:rPr>
            </w:pPr>
            <w:r w:rsidRPr="00993E94">
              <w:rPr>
                <w:b/>
                <w:bCs/>
                <w:sz w:val="20"/>
              </w:rPr>
              <w:t>KORUMA KURULLARI</w:t>
            </w:r>
          </w:p>
        </w:tc>
        <w:tc>
          <w:tcPr>
            <w:tcW w:w="1821" w:type="dxa"/>
            <w:tcBorders>
              <w:top w:val="single" w:sz="4" w:space="0" w:color="000000"/>
              <w:left w:val="nil"/>
              <w:bottom w:val="single" w:sz="4" w:space="0" w:color="000000"/>
              <w:right w:val="single" w:sz="4" w:space="0" w:color="000000"/>
            </w:tcBorders>
            <w:vAlign w:val="center"/>
          </w:tcPr>
          <w:p w14:paraId="4C2AA13C" w14:textId="77777777" w:rsidR="00FE34F1" w:rsidRPr="00993E94" w:rsidRDefault="00FE34F1" w:rsidP="00F61C70">
            <w:pPr>
              <w:spacing w:line="240" w:lineRule="auto"/>
              <w:rPr>
                <w:b/>
                <w:bCs/>
                <w:sz w:val="20"/>
              </w:rPr>
            </w:pPr>
            <w:r w:rsidRPr="00993E94">
              <w:rPr>
                <w:b/>
                <w:bCs/>
                <w:sz w:val="20"/>
              </w:rPr>
              <w:t>SORUMLULUK ALANLARI</w:t>
            </w:r>
          </w:p>
        </w:tc>
        <w:tc>
          <w:tcPr>
            <w:tcW w:w="1950" w:type="dxa"/>
            <w:tcBorders>
              <w:top w:val="single" w:sz="4" w:space="0" w:color="000000"/>
              <w:left w:val="nil"/>
              <w:bottom w:val="single" w:sz="4" w:space="0" w:color="000000"/>
              <w:right w:val="single" w:sz="4" w:space="0" w:color="000000"/>
            </w:tcBorders>
            <w:vAlign w:val="center"/>
          </w:tcPr>
          <w:p w14:paraId="1A78510B" w14:textId="77777777" w:rsidR="00FE34F1" w:rsidRPr="00993E94" w:rsidRDefault="00FE34F1" w:rsidP="00F61C70">
            <w:pPr>
              <w:spacing w:line="240" w:lineRule="auto"/>
              <w:rPr>
                <w:b/>
                <w:bCs/>
                <w:sz w:val="20"/>
              </w:rPr>
            </w:pPr>
            <w:r w:rsidRPr="00993E94">
              <w:rPr>
                <w:b/>
                <w:bCs/>
                <w:sz w:val="20"/>
              </w:rPr>
              <w:t>ADRES</w:t>
            </w:r>
          </w:p>
        </w:tc>
        <w:tc>
          <w:tcPr>
            <w:tcW w:w="1301" w:type="dxa"/>
            <w:tcBorders>
              <w:top w:val="single" w:sz="4" w:space="0" w:color="000000"/>
              <w:left w:val="nil"/>
              <w:bottom w:val="single" w:sz="4" w:space="0" w:color="000000"/>
              <w:right w:val="single" w:sz="4" w:space="0" w:color="000000"/>
            </w:tcBorders>
            <w:vAlign w:val="center"/>
          </w:tcPr>
          <w:p w14:paraId="14C9C919" w14:textId="77777777" w:rsidR="00FE34F1" w:rsidRPr="00993E94" w:rsidRDefault="00FE34F1" w:rsidP="00F61C70">
            <w:pPr>
              <w:spacing w:line="240" w:lineRule="auto"/>
              <w:rPr>
                <w:b/>
                <w:bCs/>
                <w:sz w:val="20"/>
              </w:rPr>
            </w:pPr>
            <w:r w:rsidRPr="00993E94">
              <w:rPr>
                <w:b/>
                <w:bCs/>
                <w:sz w:val="20"/>
              </w:rPr>
              <w:t>TELEFON</w:t>
            </w:r>
          </w:p>
        </w:tc>
        <w:tc>
          <w:tcPr>
            <w:tcW w:w="1171" w:type="dxa"/>
            <w:tcBorders>
              <w:top w:val="single" w:sz="4" w:space="0" w:color="000000"/>
              <w:left w:val="nil"/>
              <w:bottom w:val="single" w:sz="4" w:space="0" w:color="000000"/>
              <w:right w:val="single" w:sz="4" w:space="0" w:color="000000"/>
            </w:tcBorders>
            <w:vAlign w:val="center"/>
          </w:tcPr>
          <w:p w14:paraId="1C347D1B" w14:textId="77777777" w:rsidR="00FE34F1" w:rsidRPr="00993E94" w:rsidRDefault="00FE34F1" w:rsidP="00F61C70">
            <w:pPr>
              <w:spacing w:line="240" w:lineRule="auto"/>
              <w:rPr>
                <w:b/>
                <w:bCs/>
                <w:sz w:val="20"/>
              </w:rPr>
            </w:pPr>
            <w:r w:rsidRPr="00993E94">
              <w:rPr>
                <w:b/>
                <w:bCs/>
                <w:sz w:val="20"/>
              </w:rPr>
              <w:t>FAX</w:t>
            </w:r>
          </w:p>
        </w:tc>
        <w:tc>
          <w:tcPr>
            <w:tcW w:w="1880" w:type="dxa"/>
            <w:tcBorders>
              <w:top w:val="single" w:sz="4" w:space="0" w:color="000000"/>
              <w:left w:val="nil"/>
              <w:bottom w:val="single" w:sz="4" w:space="0" w:color="000000"/>
              <w:right w:val="single" w:sz="4" w:space="0" w:color="000000"/>
            </w:tcBorders>
            <w:vAlign w:val="center"/>
          </w:tcPr>
          <w:p w14:paraId="24B0310E" w14:textId="77777777" w:rsidR="00FE34F1" w:rsidRPr="00993E94" w:rsidRDefault="00FE34F1" w:rsidP="00F61C70">
            <w:pPr>
              <w:spacing w:line="240" w:lineRule="auto"/>
              <w:rPr>
                <w:b/>
                <w:bCs/>
                <w:sz w:val="20"/>
              </w:rPr>
            </w:pPr>
            <w:r w:rsidRPr="00993E94">
              <w:rPr>
                <w:b/>
                <w:bCs/>
                <w:sz w:val="20"/>
              </w:rPr>
              <w:t>E-POSTA</w:t>
            </w:r>
          </w:p>
        </w:tc>
      </w:tr>
      <w:tr w:rsidR="00FE34F1" w:rsidRPr="00993E94" w14:paraId="1F60F4DE" w14:textId="77777777" w:rsidTr="00F61C70">
        <w:trPr>
          <w:trHeight w:val="958"/>
          <w:jc w:val="center"/>
        </w:trPr>
        <w:tc>
          <w:tcPr>
            <w:tcW w:w="1363" w:type="dxa"/>
            <w:tcBorders>
              <w:top w:val="nil"/>
              <w:left w:val="single" w:sz="4" w:space="0" w:color="000000"/>
              <w:bottom w:val="single" w:sz="4" w:space="0" w:color="000000"/>
              <w:right w:val="single" w:sz="4" w:space="0" w:color="000000"/>
            </w:tcBorders>
            <w:vAlign w:val="center"/>
          </w:tcPr>
          <w:p w14:paraId="13877867" w14:textId="77777777" w:rsidR="00FE34F1" w:rsidRPr="00993E94" w:rsidRDefault="00FE34F1" w:rsidP="00F61C70">
            <w:pPr>
              <w:spacing w:line="240" w:lineRule="auto"/>
              <w:rPr>
                <w:sz w:val="20"/>
              </w:rPr>
            </w:pPr>
          </w:p>
        </w:tc>
        <w:tc>
          <w:tcPr>
            <w:tcW w:w="1821" w:type="dxa"/>
            <w:tcBorders>
              <w:top w:val="nil"/>
              <w:left w:val="nil"/>
              <w:bottom w:val="single" w:sz="4" w:space="0" w:color="000000"/>
              <w:right w:val="single" w:sz="4" w:space="0" w:color="000000"/>
            </w:tcBorders>
            <w:vAlign w:val="center"/>
          </w:tcPr>
          <w:p w14:paraId="4F22B4C0" w14:textId="77777777" w:rsidR="00FE34F1" w:rsidRPr="00993E94" w:rsidRDefault="00FE34F1" w:rsidP="00F61C70">
            <w:pPr>
              <w:spacing w:line="240" w:lineRule="auto"/>
              <w:rPr>
                <w:sz w:val="20"/>
              </w:rPr>
            </w:pPr>
          </w:p>
        </w:tc>
        <w:tc>
          <w:tcPr>
            <w:tcW w:w="1950" w:type="dxa"/>
            <w:tcBorders>
              <w:top w:val="nil"/>
              <w:left w:val="nil"/>
              <w:bottom w:val="single" w:sz="4" w:space="0" w:color="000000"/>
              <w:right w:val="single" w:sz="4" w:space="0" w:color="000000"/>
            </w:tcBorders>
            <w:vAlign w:val="center"/>
          </w:tcPr>
          <w:p w14:paraId="017CFF79" w14:textId="77777777" w:rsidR="00FE34F1" w:rsidRPr="00993E94" w:rsidRDefault="00FE34F1" w:rsidP="00F61C70">
            <w:pPr>
              <w:spacing w:line="240" w:lineRule="auto"/>
              <w:rPr>
                <w:sz w:val="20"/>
              </w:rPr>
            </w:pPr>
          </w:p>
        </w:tc>
        <w:tc>
          <w:tcPr>
            <w:tcW w:w="1301" w:type="dxa"/>
            <w:tcBorders>
              <w:top w:val="nil"/>
              <w:left w:val="nil"/>
              <w:bottom w:val="single" w:sz="4" w:space="0" w:color="000000"/>
              <w:right w:val="single" w:sz="4" w:space="0" w:color="000000"/>
            </w:tcBorders>
            <w:vAlign w:val="center"/>
          </w:tcPr>
          <w:p w14:paraId="336170A4" w14:textId="77777777" w:rsidR="00FE34F1" w:rsidRPr="00993E94" w:rsidRDefault="00FE34F1" w:rsidP="00F61C70">
            <w:pPr>
              <w:spacing w:line="240" w:lineRule="auto"/>
              <w:rPr>
                <w:sz w:val="20"/>
              </w:rPr>
            </w:pPr>
          </w:p>
        </w:tc>
        <w:tc>
          <w:tcPr>
            <w:tcW w:w="1171" w:type="dxa"/>
            <w:tcBorders>
              <w:top w:val="nil"/>
              <w:left w:val="nil"/>
              <w:bottom w:val="single" w:sz="4" w:space="0" w:color="000000"/>
              <w:right w:val="single" w:sz="4" w:space="0" w:color="000000"/>
            </w:tcBorders>
            <w:vAlign w:val="center"/>
          </w:tcPr>
          <w:p w14:paraId="3C2B1973" w14:textId="77777777" w:rsidR="00FE34F1" w:rsidRPr="00993E94" w:rsidRDefault="00FE34F1" w:rsidP="00F61C70">
            <w:pPr>
              <w:spacing w:line="240" w:lineRule="auto"/>
              <w:rPr>
                <w:sz w:val="20"/>
              </w:rPr>
            </w:pPr>
          </w:p>
        </w:tc>
        <w:tc>
          <w:tcPr>
            <w:tcW w:w="1880" w:type="dxa"/>
            <w:tcBorders>
              <w:top w:val="nil"/>
              <w:left w:val="nil"/>
              <w:bottom w:val="single" w:sz="4" w:space="0" w:color="000000"/>
              <w:right w:val="single" w:sz="4" w:space="0" w:color="000000"/>
            </w:tcBorders>
            <w:vAlign w:val="center"/>
          </w:tcPr>
          <w:p w14:paraId="5C7C15E6" w14:textId="77777777" w:rsidR="00FE34F1" w:rsidRPr="00993E94" w:rsidRDefault="00FE34F1" w:rsidP="00F61C70">
            <w:pPr>
              <w:spacing w:line="240" w:lineRule="auto"/>
              <w:rPr>
                <w:sz w:val="20"/>
              </w:rPr>
            </w:pPr>
          </w:p>
        </w:tc>
      </w:tr>
    </w:tbl>
    <w:p w14:paraId="10688FE8" w14:textId="77777777" w:rsidR="00FE34F1" w:rsidRPr="00993E94" w:rsidRDefault="00FE34F1" w:rsidP="00B73BAE"/>
    <w:p w14:paraId="2E0EE7E3" w14:textId="77777777" w:rsidR="006220FC" w:rsidRPr="00993E94" w:rsidRDefault="006220FC" w:rsidP="00E01E2E">
      <w:pPr>
        <w:pStyle w:val="Balk1"/>
        <w:keepNext w:val="0"/>
        <w:keepLines w:val="0"/>
      </w:pPr>
      <w:r w:rsidRPr="00993E94">
        <w:br w:type="page"/>
      </w:r>
    </w:p>
    <w:p w14:paraId="76309A53" w14:textId="555B63C2" w:rsidR="00623875" w:rsidRPr="00993E94" w:rsidRDefault="00623875" w:rsidP="00E01E2E">
      <w:pPr>
        <w:pStyle w:val="Balk1"/>
        <w:keepNext w:val="0"/>
        <w:keepLines w:val="0"/>
      </w:pPr>
      <w:bookmarkStart w:id="221" w:name="_Toc219910685"/>
      <w:r w:rsidRPr="00993E94">
        <w:lastRenderedPageBreak/>
        <w:t>EK 12- ALT PROJELER İÇİN ÇEVRESEL VE SOSYAL TARAMA LİSTESİ</w:t>
      </w:r>
      <w:bookmarkEnd w:id="221"/>
    </w:p>
    <w:p w14:paraId="336D233B" w14:textId="77777777" w:rsidR="00EE54A0" w:rsidRPr="00993E94" w:rsidRDefault="00EE54A0" w:rsidP="00EE54A0">
      <w:r w:rsidRPr="00993E94">
        <w:t>Bileşen 2 kapsamındaki alt projeler, faaliyet açısından üç tipe ayrılabilir:</w:t>
      </w:r>
    </w:p>
    <w:p w14:paraId="7CED4DE5" w14:textId="4701701C" w:rsidR="00EE54A0" w:rsidRPr="00993E94" w:rsidRDefault="00EE54A0" w:rsidP="00D80F2B">
      <w:pPr>
        <w:pStyle w:val="ListeParagraf"/>
        <w:numPr>
          <w:ilvl w:val="0"/>
          <w:numId w:val="141"/>
        </w:numPr>
      </w:pPr>
      <w:r w:rsidRPr="00993E94">
        <w:rPr>
          <w:b/>
          <w:bCs/>
        </w:rPr>
        <w:t>Tip-I:</w:t>
      </w:r>
      <w:r w:rsidRPr="00993E94">
        <w:t xml:space="preserve"> Riskli yapı olarak tespit edilmiş ancak yıkımı gerçekleşmemiş, bu doğrultuda </w:t>
      </w:r>
      <w:r w:rsidRPr="00993E94">
        <w:rPr>
          <w:u w:val="single"/>
        </w:rPr>
        <w:t>yıkım</w:t>
      </w:r>
      <w:r w:rsidRPr="00993E94">
        <w:t xml:space="preserve"> ve </w:t>
      </w:r>
      <w:r w:rsidRPr="00993E94">
        <w:rPr>
          <w:u w:val="single"/>
        </w:rPr>
        <w:t>yeniden</w:t>
      </w:r>
      <w:r w:rsidRPr="00993E94">
        <w:t xml:space="preserve"> inşa faaliyetleri gerçekleştirilecek alt projeler.</w:t>
      </w:r>
    </w:p>
    <w:p w14:paraId="36D244A0" w14:textId="20D7D4A3" w:rsidR="00EE54A0" w:rsidRPr="00993E94" w:rsidRDefault="00EE54A0" w:rsidP="00D80F2B">
      <w:pPr>
        <w:pStyle w:val="ListeParagraf"/>
        <w:numPr>
          <w:ilvl w:val="0"/>
          <w:numId w:val="141"/>
        </w:numPr>
      </w:pPr>
      <w:r w:rsidRPr="00993E94">
        <w:rPr>
          <w:b/>
          <w:bCs/>
        </w:rPr>
        <w:t>Tip-II:</w:t>
      </w:r>
      <w:r w:rsidRPr="00993E94">
        <w:t xml:space="preserve"> Riskli yapı olarak tespit edilmiş, ancak yıkım ve yeniden inşa yerine güçlendirme için krediye başvurmuş, bu doğrultuda yalnızca </w:t>
      </w:r>
      <w:r w:rsidRPr="00993E94">
        <w:rPr>
          <w:u w:val="single"/>
        </w:rPr>
        <w:t>güçlendirme</w:t>
      </w:r>
      <w:r w:rsidRPr="00993E94">
        <w:t xml:space="preserve"> faaliyetleri gerçekleştirilecek alt projeler.</w:t>
      </w:r>
    </w:p>
    <w:p w14:paraId="0983650A" w14:textId="4A3CBA81" w:rsidR="00EE54A0" w:rsidRPr="00993E94" w:rsidRDefault="00EE54A0" w:rsidP="00D80F2B">
      <w:pPr>
        <w:pStyle w:val="ListeParagraf"/>
        <w:numPr>
          <w:ilvl w:val="0"/>
          <w:numId w:val="141"/>
        </w:numPr>
      </w:pPr>
      <w:r w:rsidRPr="00993E94">
        <w:rPr>
          <w:b/>
          <w:bCs/>
        </w:rPr>
        <w:t>Tip-III:</w:t>
      </w:r>
      <w:r w:rsidRPr="00993E94">
        <w:t xml:space="preserve"> Riskli yapı olarak tescil edildikten sonra yıkımı gerçekleştirilmiş ve Bileşen 2 kapsamında yalnızca </w:t>
      </w:r>
      <w:r w:rsidRPr="00993E94">
        <w:rPr>
          <w:u w:val="single"/>
        </w:rPr>
        <w:t>yeniden inşa</w:t>
      </w:r>
      <w:r w:rsidRPr="00993E94">
        <w:t xml:space="preserve"> faaliyetleri gerçekleştirilecek alt projeler.</w:t>
      </w:r>
    </w:p>
    <w:p w14:paraId="415195E8" w14:textId="1C8CBE26" w:rsidR="00EE54A0" w:rsidRPr="00993E94" w:rsidRDefault="00EE54A0" w:rsidP="00EE54A0">
      <w:pPr>
        <w:rPr>
          <w:b/>
          <w:bCs/>
        </w:rPr>
      </w:pPr>
      <w:r w:rsidRPr="00993E94">
        <w:rPr>
          <w:b/>
          <w:bCs/>
        </w:rPr>
        <w:t>ÇEVRESEL VE SOSYAL TARAMA KONTROL LİSTESİ</w:t>
      </w:r>
    </w:p>
    <w:p w14:paraId="294F2EAD" w14:textId="1E259C96" w:rsidR="00EE54A0" w:rsidRPr="00993E94" w:rsidRDefault="00EE54A0" w:rsidP="00EE54A0">
      <w:pPr>
        <w:pStyle w:val="ekillerveTablolar"/>
      </w:pPr>
      <w:r w:rsidRPr="00993E94">
        <w:t>Çevresel ve Sosyal Tarama Kontrol Listesi</w:t>
      </w:r>
    </w:p>
    <w:tbl>
      <w:tblPr>
        <w:tblStyle w:val="TabloKlavuzu"/>
        <w:tblW w:w="9072" w:type="dxa"/>
        <w:tblLook w:val="04A0" w:firstRow="1" w:lastRow="0" w:firstColumn="1" w:lastColumn="0" w:noHBand="0" w:noVBand="1"/>
      </w:tblPr>
      <w:tblGrid>
        <w:gridCol w:w="3200"/>
        <w:gridCol w:w="5872"/>
      </w:tblGrid>
      <w:tr w:rsidR="00EE54A0" w:rsidRPr="00993E94" w14:paraId="2C434411" w14:textId="77777777" w:rsidTr="00F61C70">
        <w:tc>
          <w:tcPr>
            <w:tcW w:w="9072" w:type="dxa"/>
            <w:gridSpan w:val="2"/>
          </w:tcPr>
          <w:p w14:paraId="7EC02473" w14:textId="77777777" w:rsidR="00EE54A0" w:rsidRPr="00993E94" w:rsidRDefault="00EE54A0" w:rsidP="00F61C70">
            <w:pPr>
              <w:spacing w:line="240" w:lineRule="auto"/>
              <w:rPr>
                <w:b/>
                <w:sz w:val="20"/>
              </w:rPr>
            </w:pPr>
            <w:r w:rsidRPr="00993E94">
              <w:rPr>
                <w:b/>
                <w:sz w:val="20"/>
              </w:rPr>
              <w:t>PART-I</w:t>
            </w:r>
          </w:p>
        </w:tc>
      </w:tr>
      <w:tr w:rsidR="00EE54A0" w:rsidRPr="00993E94" w14:paraId="6D751343" w14:textId="77777777" w:rsidTr="00F61C70">
        <w:tc>
          <w:tcPr>
            <w:tcW w:w="3200" w:type="dxa"/>
          </w:tcPr>
          <w:p w14:paraId="2B97166B" w14:textId="77777777" w:rsidR="00EE54A0" w:rsidRPr="00993E94" w:rsidRDefault="00EE54A0" w:rsidP="00F61C70">
            <w:pPr>
              <w:spacing w:line="240" w:lineRule="auto"/>
              <w:rPr>
                <w:b/>
                <w:sz w:val="20"/>
              </w:rPr>
            </w:pPr>
            <w:r w:rsidRPr="00993E94">
              <w:rPr>
                <w:b/>
                <w:sz w:val="20"/>
              </w:rPr>
              <w:t>ALT PROJE TİPİ</w:t>
            </w:r>
          </w:p>
        </w:tc>
        <w:tc>
          <w:tcPr>
            <w:tcW w:w="5872" w:type="dxa"/>
          </w:tcPr>
          <w:p w14:paraId="5E43E355" w14:textId="77777777" w:rsidR="00EE54A0" w:rsidRPr="00993E94" w:rsidRDefault="00EE54A0" w:rsidP="00F61C70">
            <w:pPr>
              <w:spacing w:line="240" w:lineRule="auto"/>
              <w:rPr>
                <w:b/>
                <w:sz w:val="20"/>
              </w:rPr>
            </w:pPr>
            <w:r w:rsidRPr="00993E94">
              <w:rPr>
                <w:b/>
                <w:sz w:val="20"/>
              </w:rPr>
              <w:t>TİP III</w:t>
            </w:r>
          </w:p>
        </w:tc>
      </w:tr>
      <w:tr w:rsidR="00EE54A0" w:rsidRPr="00993E94" w14:paraId="4EE56F33" w14:textId="77777777" w:rsidTr="00F61C70">
        <w:tc>
          <w:tcPr>
            <w:tcW w:w="3200" w:type="dxa"/>
          </w:tcPr>
          <w:p w14:paraId="3F70D3F2" w14:textId="77777777" w:rsidR="00EE54A0" w:rsidRPr="00993E94" w:rsidRDefault="00EE54A0" w:rsidP="00F61C70">
            <w:pPr>
              <w:spacing w:line="240" w:lineRule="auto"/>
              <w:rPr>
                <w:sz w:val="20"/>
              </w:rPr>
            </w:pPr>
            <w:r w:rsidRPr="00993E94">
              <w:rPr>
                <w:sz w:val="20"/>
              </w:rPr>
              <w:t>Alt Projenin Adı</w:t>
            </w:r>
          </w:p>
        </w:tc>
        <w:tc>
          <w:tcPr>
            <w:tcW w:w="5872" w:type="dxa"/>
          </w:tcPr>
          <w:p w14:paraId="667FC640" w14:textId="77777777" w:rsidR="00EE54A0" w:rsidRPr="00993E94" w:rsidRDefault="00EE54A0" w:rsidP="00F61C70">
            <w:pPr>
              <w:spacing w:line="240" w:lineRule="auto"/>
              <w:rPr>
                <w:sz w:val="20"/>
              </w:rPr>
            </w:pPr>
            <w:r w:rsidRPr="00993E94">
              <w:rPr>
                <w:sz w:val="20"/>
              </w:rPr>
              <w:t>İklim ve Afetlere Dayanıklı Şehirler Projesi Kapsamında Yeniden Yapılanma:</w:t>
            </w:r>
          </w:p>
        </w:tc>
      </w:tr>
      <w:tr w:rsidR="00EE54A0" w:rsidRPr="00993E94" w14:paraId="4BFE6AA5" w14:textId="77777777" w:rsidTr="00F61C70">
        <w:tc>
          <w:tcPr>
            <w:tcW w:w="3200" w:type="dxa"/>
          </w:tcPr>
          <w:p w14:paraId="52E7CB39" w14:textId="77777777" w:rsidR="00EE54A0" w:rsidRPr="00993E94" w:rsidRDefault="00EE54A0" w:rsidP="00F61C70">
            <w:pPr>
              <w:spacing w:line="240" w:lineRule="auto"/>
              <w:rPr>
                <w:sz w:val="20"/>
              </w:rPr>
            </w:pPr>
            <w:r w:rsidRPr="00993E94">
              <w:rPr>
                <w:sz w:val="20"/>
              </w:rPr>
              <w:t>Proje Başlangıç Tarihi</w:t>
            </w:r>
          </w:p>
        </w:tc>
        <w:tc>
          <w:tcPr>
            <w:tcW w:w="5872" w:type="dxa"/>
          </w:tcPr>
          <w:p w14:paraId="216C1F6D" w14:textId="77777777" w:rsidR="00EE54A0" w:rsidRPr="00993E94" w:rsidRDefault="00EE54A0" w:rsidP="00F61C70">
            <w:pPr>
              <w:spacing w:line="240" w:lineRule="auto"/>
              <w:rPr>
                <w:sz w:val="20"/>
              </w:rPr>
            </w:pPr>
          </w:p>
        </w:tc>
      </w:tr>
      <w:tr w:rsidR="00EE54A0" w:rsidRPr="00993E94" w14:paraId="56DC62C6" w14:textId="77777777" w:rsidTr="00F61C70">
        <w:tc>
          <w:tcPr>
            <w:tcW w:w="3200" w:type="dxa"/>
          </w:tcPr>
          <w:p w14:paraId="7A4E11CE" w14:textId="77777777" w:rsidR="00EE54A0" w:rsidRPr="00993E94" w:rsidRDefault="00EE54A0" w:rsidP="00F61C70">
            <w:pPr>
              <w:spacing w:line="240" w:lineRule="auto"/>
              <w:rPr>
                <w:sz w:val="20"/>
              </w:rPr>
            </w:pPr>
            <w:r w:rsidRPr="00993E94">
              <w:rPr>
                <w:sz w:val="20"/>
              </w:rPr>
              <w:t>Adres</w:t>
            </w:r>
          </w:p>
        </w:tc>
        <w:tc>
          <w:tcPr>
            <w:tcW w:w="5872" w:type="dxa"/>
          </w:tcPr>
          <w:p w14:paraId="200E122F" w14:textId="77777777" w:rsidR="00EE54A0" w:rsidRPr="00993E94" w:rsidRDefault="00EE54A0" w:rsidP="00F61C70">
            <w:pPr>
              <w:spacing w:line="240" w:lineRule="auto"/>
              <w:rPr>
                <w:sz w:val="20"/>
              </w:rPr>
            </w:pPr>
          </w:p>
        </w:tc>
      </w:tr>
      <w:tr w:rsidR="00EE54A0" w:rsidRPr="00993E94" w:rsidDel="00EF250F" w14:paraId="0BB57553" w14:textId="77777777" w:rsidTr="00F61C70">
        <w:tc>
          <w:tcPr>
            <w:tcW w:w="3200" w:type="dxa"/>
          </w:tcPr>
          <w:p w14:paraId="5FC62DA1" w14:textId="77777777" w:rsidR="00EE54A0" w:rsidRPr="00993E94" w:rsidRDefault="00EE54A0" w:rsidP="00F61C70">
            <w:pPr>
              <w:spacing w:line="240" w:lineRule="auto"/>
              <w:rPr>
                <w:sz w:val="20"/>
              </w:rPr>
            </w:pPr>
            <w:r w:rsidRPr="00993E94">
              <w:rPr>
                <w:sz w:val="20"/>
              </w:rPr>
              <w:t>Hazırlayan</w:t>
            </w:r>
          </w:p>
        </w:tc>
        <w:tc>
          <w:tcPr>
            <w:tcW w:w="5872" w:type="dxa"/>
          </w:tcPr>
          <w:p w14:paraId="50D16250" w14:textId="77777777" w:rsidR="00EE54A0" w:rsidRPr="00993E94" w:rsidRDefault="00EE54A0" w:rsidP="00F61C70">
            <w:pPr>
              <w:spacing w:line="240" w:lineRule="auto"/>
              <w:rPr>
                <w:sz w:val="20"/>
              </w:rPr>
            </w:pPr>
          </w:p>
        </w:tc>
      </w:tr>
      <w:tr w:rsidR="00EE54A0" w:rsidRPr="00993E94" w14:paraId="75E86412" w14:textId="77777777" w:rsidTr="00F61C70">
        <w:tc>
          <w:tcPr>
            <w:tcW w:w="3200" w:type="dxa"/>
          </w:tcPr>
          <w:p w14:paraId="4B62B7F6" w14:textId="77777777" w:rsidR="00EE54A0" w:rsidRPr="00993E94" w:rsidRDefault="00EE54A0" w:rsidP="00F61C70">
            <w:pPr>
              <w:spacing w:line="240" w:lineRule="auto"/>
              <w:rPr>
                <w:sz w:val="20"/>
              </w:rPr>
            </w:pPr>
            <w:r w:rsidRPr="00993E94">
              <w:rPr>
                <w:sz w:val="20"/>
              </w:rPr>
              <w:t>Hazırlanma Tarihi</w:t>
            </w:r>
          </w:p>
        </w:tc>
        <w:tc>
          <w:tcPr>
            <w:tcW w:w="5872" w:type="dxa"/>
          </w:tcPr>
          <w:p w14:paraId="253824CC" w14:textId="77777777" w:rsidR="00EE54A0" w:rsidRPr="00993E94" w:rsidRDefault="00EE54A0" w:rsidP="00F61C70">
            <w:pPr>
              <w:spacing w:line="240" w:lineRule="auto"/>
              <w:rPr>
                <w:color w:val="FF0000"/>
                <w:sz w:val="20"/>
              </w:rPr>
            </w:pPr>
          </w:p>
        </w:tc>
      </w:tr>
    </w:tbl>
    <w:p w14:paraId="4ECBE294" w14:textId="77777777" w:rsidR="00EE54A0" w:rsidRPr="00993E94" w:rsidRDefault="00EE54A0" w:rsidP="00DF372D">
      <w:pPr>
        <w:jc w:val="center"/>
        <w:rPr>
          <w:b/>
          <w:bCs/>
        </w:rPr>
      </w:pPr>
    </w:p>
    <w:p w14:paraId="6E021169" w14:textId="77777777" w:rsidR="00DF372D" w:rsidRPr="00993E94" w:rsidRDefault="00DF372D" w:rsidP="00F61C70">
      <w:pPr>
        <w:spacing w:afterLines="120" w:after="288" w:line="240" w:lineRule="auto"/>
        <w:rPr>
          <w:b/>
          <w:bCs/>
          <w:sz w:val="20"/>
          <w:szCs w:val="20"/>
        </w:rPr>
        <w:sectPr w:rsidR="00DF372D" w:rsidRPr="00993E94">
          <w:pgSz w:w="11906" w:h="16838"/>
          <w:pgMar w:top="1417" w:right="1417" w:bottom="1417" w:left="1417" w:header="708" w:footer="708" w:gutter="0"/>
          <w:cols w:space="708"/>
          <w:docGrid w:linePitch="360"/>
        </w:sectPr>
      </w:pPr>
    </w:p>
    <w:tbl>
      <w:tblPr>
        <w:tblStyle w:val="TabloKlavuzu"/>
        <w:tblW w:w="5376" w:type="pct"/>
        <w:jc w:val="center"/>
        <w:tblLook w:val="04A0" w:firstRow="1" w:lastRow="0" w:firstColumn="1" w:lastColumn="0" w:noHBand="0" w:noVBand="1"/>
      </w:tblPr>
      <w:tblGrid>
        <w:gridCol w:w="8621"/>
        <w:gridCol w:w="1171"/>
        <w:gridCol w:w="27"/>
        <w:gridCol w:w="1375"/>
        <w:gridCol w:w="168"/>
        <w:gridCol w:w="1276"/>
        <w:gridCol w:w="27"/>
        <w:gridCol w:w="123"/>
        <w:gridCol w:w="9"/>
        <w:gridCol w:w="15"/>
        <w:gridCol w:w="69"/>
        <w:gridCol w:w="1149"/>
        <w:gridCol w:w="24"/>
        <w:gridCol w:w="990"/>
      </w:tblGrid>
      <w:tr w:rsidR="00DF372D" w:rsidRPr="00993E94" w14:paraId="0382C7CE" w14:textId="77777777" w:rsidTr="00DF372D">
        <w:trPr>
          <w:trHeight w:val="369"/>
          <w:tblHeader/>
          <w:jc w:val="center"/>
        </w:trPr>
        <w:tc>
          <w:tcPr>
            <w:tcW w:w="5000" w:type="pct"/>
            <w:gridSpan w:val="14"/>
          </w:tcPr>
          <w:p w14:paraId="1C0EEC0F" w14:textId="77777777" w:rsidR="00DF372D" w:rsidRPr="00993E94" w:rsidRDefault="00DF372D" w:rsidP="00F61C70">
            <w:pPr>
              <w:spacing w:afterLines="120" w:after="288" w:line="240" w:lineRule="auto"/>
              <w:rPr>
                <w:b/>
                <w:bCs/>
                <w:sz w:val="20"/>
                <w:szCs w:val="20"/>
              </w:rPr>
            </w:pPr>
            <w:r w:rsidRPr="00993E94">
              <w:rPr>
                <w:b/>
                <w:bCs/>
                <w:sz w:val="20"/>
                <w:szCs w:val="20"/>
              </w:rPr>
              <w:lastRenderedPageBreak/>
              <w:t>KISIM-II: Çevresel ve Sosyal Riskler – Mevcut Durum</w:t>
            </w:r>
          </w:p>
        </w:tc>
      </w:tr>
      <w:tr w:rsidR="00DF372D" w:rsidRPr="00993E94" w14:paraId="371DC7B2" w14:textId="77777777" w:rsidTr="00DF372D">
        <w:trPr>
          <w:trHeight w:val="692"/>
          <w:tblHeader/>
          <w:jc w:val="center"/>
        </w:trPr>
        <w:tc>
          <w:tcPr>
            <w:tcW w:w="2865" w:type="pct"/>
          </w:tcPr>
          <w:p w14:paraId="4B37E0D5" w14:textId="77777777" w:rsidR="00DF372D" w:rsidRPr="00993E94" w:rsidRDefault="00DF372D" w:rsidP="00F61C70">
            <w:pPr>
              <w:spacing w:before="40" w:after="40" w:line="240" w:lineRule="auto"/>
              <w:rPr>
                <w:b/>
                <w:bCs/>
                <w:sz w:val="20"/>
                <w:szCs w:val="20"/>
              </w:rPr>
            </w:pPr>
            <w:r w:rsidRPr="00993E94">
              <w:rPr>
                <w:b/>
                <w:bCs/>
                <w:sz w:val="20"/>
                <w:szCs w:val="20"/>
              </w:rPr>
              <w:t>Çevresel ve Sosyal Hususlar</w:t>
            </w:r>
          </w:p>
          <w:p w14:paraId="39B931A8" w14:textId="77777777" w:rsidR="00DF372D" w:rsidRPr="00993E94" w:rsidRDefault="00DF372D" w:rsidP="00F61C70">
            <w:pPr>
              <w:spacing w:afterLines="120" w:after="288" w:line="240" w:lineRule="auto"/>
              <w:ind w:left="567"/>
              <w:rPr>
                <w:b/>
                <w:bCs/>
                <w:sz w:val="20"/>
                <w:szCs w:val="20"/>
              </w:rPr>
            </w:pPr>
          </w:p>
        </w:tc>
        <w:tc>
          <w:tcPr>
            <w:tcW w:w="2135" w:type="pct"/>
            <w:gridSpan w:val="13"/>
          </w:tcPr>
          <w:p w14:paraId="10B2D18D" w14:textId="77777777" w:rsidR="00DF372D" w:rsidRPr="00993E94" w:rsidRDefault="00DF372D" w:rsidP="00F61C70">
            <w:pPr>
              <w:spacing w:afterLines="120" w:after="288" w:line="240" w:lineRule="auto"/>
              <w:rPr>
                <w:b/>
                <w:bCs/>
                <w:sz w:val="20"/>
                <w:szCs w:val="20"/>
              </w:rPr>
            </w:pPr>
            <w:r w:rsidRPr="00993E94">
              <w:rPr>
                <w:b/>
                <w:bCs/>
                <w:sz w:val="20"/>
                <w:szCs w:val="20"/>
              </w:rPr>
              <w:t>Mevcut Duruma Göre Öngörülen Risk (sütunlarda olabildiğince detay veriniz)</w:t>
            </w:r>
          </w:p>
        </w:tc>
      </w:tr>
      <w:tr w:rsidR="00DF372D" w:rsidRPr="00993E94" w14:paraId="29BCF36B" w14:textId="77777777" w:rsidTr="00DF372D">
        <w:trPr>
          <w:trHeight w:val="454"/>
          <w:tblHeader/>
          <w:jc w:val="center"/>
        </w:trPr>
        <w:tc>
          <w:tcPr>
            <w:tcW w:w="2865" w:type="pct"/>
          </w:tcPr>
          <w:p w14:paraId="0C82B75B" w14:textId="77777777" w:rsidR="00DF372D" w:rsidRPr="00993E94" w:rsidRDefault="00DF372D" w:rsidP="00F61C70">
            <w:pPr>
              <w:spacing w:afterLines="120" w:after="288" w:line="240" w:lineRule="auto"/>
              <w:rPr>
                <w:b/>
                <w:bCs/>
                <w:sz w:val="20"/>
                <w:szCs w:val="20"/>
              </w:rPr>
            </w:pPr>
            <w:r w:rsidRPr="00993E94">
              <w:rPr>
                <w:b/>
                <w:bCs/>
                <w:sz w:val="20"/>
                <w:szCs w:val="20"/>
              </w:rPr>
              <w:t>Risk Seviyesi</w:t>
            </w:r>
          </w:p>
        </w:tc>
        <w:tc>
          <w:tcPr>
            <w:tcW w:w="398" w:type="pct"/>
            <w:gridSpan w:val="2"/>
          </w:tcPr>
          <w:p w14:paraId="0DC0E0AC" w14:textId="77777777" w:rsidR="00DF372D" w:rsidRPr="00993E94" w:rsidRDefault="00DF372D" w:rsidP="00F61C70">
            <w:pPr>
              <w:spacing w:before="40" w:after="40" w:line="240" w:lineRule="auto"/>
              <w:jc w:val="center"/>
              <w:rPr>
                <w:b/>
                <w:bCs/>
                <w:sz w:val="20"/>
                <w:szCs w:val="20"/>
              </w:rPr>
            </w:pPr>
            <w:r w:rsidRPr="00993E94">
              <w:rPr>
                <w:b/>
                <w:bCs/>
                <w:sz w:val="20"/>
                <w:szCs w:val="20"/>
              </w:rPr>
              <w:t>Risk</w:t>
            </w:r>
          </w:p>
          <w:p w14:paraId="3B77EC51" w14:textId="77777777" w:rsidR="00DF372D" w:rsidRPr="00993E94" w:rsidRDefault="00DF372D" w:rsidP="00F61C70">
            <w:pPr>
              <w:spacing w:before="40" w:after="40" w:line="240" w:lineRule="auto"/>
              <w:jc w:val="center"/>
              <w:rPr>
                <w:b/>
                <w:bCs/>
                <w:sz w:val="20"/>
                <w:szCs w:val="20"/>
              </w:rPr>
            </w:pPr>
            <w:r w:rsidRPr="00993E94">
              <w:rPr>
                <w:b/>
                <w:bCs/>
                <w:sz w:val="20"/>
                <w:szCs w:val="20"/>
              </w:rPr>
              <w:t>Yok</w:t>
            </w:r>
          </w:p>
        </w:tc>
        <w:tc>
          <w:tcPr>
            <w:tcW w:w="457" w:type="pct"/>
          </w:tcPr>
          <w:p w14:paraId="02B1C45C" w14:textId="77777777" w:rsidR="00DF372D" w:rsidRPr="00993E94" w:rsidRDefault="00DF372D" w:rsidP="00F61C70">
            <w:pPr>
              <w:spacing w:afterLines="120" w:after="288" w:line="240" w:lineRule="auto"/>
              <w:jc w:val="center"/>
              <w:rPr>
                <w:b/>
                <w:bCs/>
                <w:sz w:val="20"/>
                <w:szCs w:val="20"/>
              </w:rPr>
            </w:pPr>
            <w:r w:rsidRPr="00993E94">
              <w:rPr>
                <w:b/>
                <w:bCs/>
                <w:sz w:val="20"/>
                <w:szCs w:val="20"/>
              </w:rPr>
              <w:t>Düşük Risk</w:t>
            </w:r>
          </w:p>
        </w:tc>
        <w:tc>
          <w:tcPr>
            <w:tcW w:w="489" w:type="pct"/>
            <w:gridSpan w:val="3"/>
          </w:tcPr>
          <w:p w14:paraId="78C6A43B" w14:textId="77777777" w:rsidR="00DF372D" w:rsidRPr="00993E94" w:rsidRDefault="00DF372D" w:rsidP="00F61C70">
            <w:pPr>
              <w:spacing w:before="40" w:after="40" w:line="240" w:lineRule="auto"/>
              <w:jc w:val="center"/>
              <w:rPr>
                <w:b/>
                <w:bCs/>
                <w:sz w:val="20"/>
                <w:szCs w:val="20"/>
              </w:rPr>
            </w:pPr>
            <w:r w:rsidRPr="00993E94">
              <w:rPr>
                <w:b/>
                <w:bCs/>
                <w:sz w:val="20"/>
                <w:szCs w:val="20"/>
              </w:rPr>
              <w:t>Orta</w:t>
            </w:r>
          </w:p>
          <w:p w14:paraId="77976F15" w14:textId="77777777" w:rsidR="00DF372D" w:rsidRPr="00993E94" w:rsidRDefault="00DF372D" w:rsidP="00F61C70">
            <w:pPr>
              <w:spacing w:before="40" w:after="40" w:line="240" w:lineRule="auto"/>
              <w:jc w:val="center"/>
              <w:rPr>
                <w:b/>
                <w:bCs/>
                <w:sz w:val="20"/>
                <w:szCs w:val="20"/>
              </w:rPr>
            </w:pPr>
            <w:r w:rsidRPr="00993E94">
              <w:rPr>
                <w:b/>
                <w:bCs/>
                <w:sz w:val="20"/>
                <w:szCs w:val="20"/>
              </w:rPr>
              <w:t>Risk</w:t>
            </w:r>
          </w:p>
        </w:tc>
        <w:tc>
          <w:tcPr>
            <w:tcW w:w="462" w:type="pct"/>
            <w:gridSpan w:val="6"/>
          </w:tcPr>
          <w:p w14:paraId="078D6EF2" w14:textId="77777777" w:rsidR="00DF372D" w:rsidRPr="00993E94" w:rsidRDefault="00DF372D" w:rsidP="00F61C70">
            <w:pPr>
              <w:spacing w:afterLines="120" w:after="288" w:line="240" w:lineRule="auto"/>
              <w:jc w:val="center"/>
              <w:rPr>
                <w:b/>
                <w:bCs/>
                <w:sz w:val="20"/>
                <w:szCs w:val="20"/>
              </w:rPr>
            </w:pPr>
            <w:r w:rsidRPr="00993E94">
              <w:rPr>
                <w:b/>
                <w:bCs/>
                <w:sz w:val="20"/>
                <w:szCs w:val="20"/>
              </w:rPr>
              <w:t>Önemli Risk</w:t>
            </w:r>
          </w:p>
        </w:tc>
        <w:tc>
          <w:tcPr>
            <w:tcW w:w="329" w:type="pct"/>
          </w:tcPr>
          <w:p w14:paraId="57E5E632" w14:textId="77777777" w:rsidR="00DF372D" w:rsidRPr="00993E94" w:rsidRDefault="00DF372D" w:rsidP="00F61C70">
            <w:pPr>
              <w:spacing w:afterLines="120" w:after="288" w:line="240" w:lineRule="auto"/>
              <w:jc w:val="center"/>
              <w:rPr>
                <w:b/>
                <w:bCs/>
                <w:sz w:val="20"/>
                <w:szCs w:val="20"/>
              </w:rPr>
            </w:pPr>
            <w:r w:rsidRPr="00993E94">
              <w:rPr>
                <w:b/>
                <w:bCs/>
                <w:sz w:val="20"/>
                <w:szCs w:val="20"/>
              </w:rPr>
              <w:t>Yüksek Risk</w:t>
            </w:r>
          </w:p>
        </w:tc>
      </w:tr>
      <w:tr w:rsidR="00DF372D" w:rsidRPr="00993E94" w14:paraId="36DF43B9" w14:textId="77777777" w:rsidTr="00DF372D">
        <w:trPr>
          <w:trHeight w:val="57"/>
          <w:jc w:val="center"/>
        </w:trPr>
        <w:tc>
          <w:tcPr>
            <w:tcW w:w="2865" w:type="pct"/>
            <w:vMerge w:val="restart"/>
          </w:tcPr>
          <w:p w14:paraId="50D30EE3" w14:textId="77777777" w:rsidR="00DF372D" w:rsidRPr="00993E94" w:rsidRDefault="00DF372D" w:rsidP="00F61C70">
            <w:pPr>
              <w:spacing w:afterLines="120" w:after="288" w:line="240" w:lineRule="auto"/>
              <w:rPr>
                <w:sz w:val="20"/>
                <w:szCs w:val="20"/>
              </w:rPr>
            </w:pPr>
            <w:r w:rsidRPr="00993E94">
              <w:rPr>
                <w:sz w:val="20"/>
                <w:szCs w:val="20"/>
              </w:rPr>
              <w:t>Alt-projenin mesafesi dikkate alındığında, bilinen bir kültürel miras varlığına zarar verme riski ne seviyededir?</w:t>
            </w:r>
          </w:p>
        </w:tc>
        <w:tc>
          <w:tcPr>
            <w:tcW w:w="398" w:type="pct"/>
            <w:gridSpan w:val="2"/>
          </w:tcPr>
          <w:p w14:paraId="4BEEEB16" w14:textId="77777777" w:rsidR="00DF372D" w:rsidRPr="00993E94" w:rsidRDefault="00DF372D" w:rsidP="00F61C70">
            <w:pPr>
              <w:spacing w:afterLines="120" w:after="288" w:line="240" w:lineRule="auto"/>
              <w:ind w:left="567"/>
              <w:rPr>
                <w:sz w:val="20"/>
                <w:szCs w:val="20"/>
              </w:rPr>
            </w:pPr>
          </w:p>
        </w:tc>
        <w:tc>
          <w:tcPr>
            <w:tcW w:w="457" w:type="pct"/>
          </w:tcPr>
          <w:p w14:paraId="27BD95EB" w14:textId="77777777" w:rsidR="00DF372D" w:rsidRPr="00993E94" w:rsidRDefault="00DF372D" w:rsidP="00F61C70">
            <w:pPr>
              <w:spacing w:afterLines="120" w:after="288" w:line="240" w:lineRule="auto"/>
              <w:ind w:left="567"/>
              <w:rPr>
                <w:sz w:val="20"/>
                <w:szCs w:val="20"/>
              </w:rPr>
            </w:pPr>
          </w:p>
        </w:tc>
        <w:tc>
          <w:tcPr>
            <w:tcW w:w="489" w:type="pct"/>
            <w:gridSpan w:val="3"/>
          </w:tcPr>
          <w:p w14:paraId="2F2D1391" w14:textId="77777777" w:rsidR="00DF372D" w:rsidRPr="00993E94" w:rsidRDefault="00DF372D" w:rsidP="00F61C70">
            <w:pPr>
              <w:spacing w:afterLines="120" w:after="288" w:line="240" w:lineRule="auto"/>
              <w:ind w:left="567"/>
              <w:rPr>
                <w:sz w:val="20"/>
                <w:szCs w:val="20"/>
              </w:rPr>
            </w:pPr>
          </w:p>
        </w:tc>
        <w:tc>
          <w:tcPr>
            <w:tcW w:w="462" w:type="pct"/>
            <w:gridSpan w:val="6"/>
          </w:tcPr>
          <w:p w14:paraId="6F54682E" w14:textId="77777777" w:rsidR="00DF372D" w:rsidRPr="00993E94" w:rsidRDefault="00DF372D" w:rsidP="00F61C70">
            <w:pPr>
              <w:spacing w:afterLines="120" w:after="288" w:line="240" w:lineRule="auto"/>
              <w:ind w:left="567"/>
              <w:rPr>
                <w:sz w:val="20"/>
                <w:szCs w:val="20"/>
              </w:rPr>
            </w:pPr>
          </w:p>
        </w:tc>
        <w:tc>
          <w:tcPr>
            <w:tcW w:w="329" w:type="pct"/>
          </w:tcPr>
          <w:p w14:paraId="142DA9FE" w14:textId="77777777" w:rsidR="00DF372D" w:rsidRPr="00993E94" w:rsidRDefault="00DF372D" w:rsidP="00F61C70">
            <w:pPr>
              <w:spacing w:afterLines="120" w:after="288" w:line="240" w:lineRule="auto"/>
              <w:ind w:left="567"/>
              <w:rPr>
                <w:sz w:val="20"/>
                <w:szCs w:val="20"/>
              </w:rPr>
            </w:pPr>
          </w:p>
        </w:tc>
      </w:tr>
      <w:tr w:rsidR="00DF372D" w:rsidRPr="00993E94" w14:paraId="79EFD058" w14:textId="77777777" w:rsidTr="00DF372D">
        <w:trPr>
          <w:trHeight w:val="850"/>
          <w:jc w:val="center"/>
        </w:trPr>
        <w:tc>
          <w:tcPr>
            <w:tcW w:w="2865" w:type="pct"/>
            <w:vMerge/>
          </w:tcPr>
          <w:p w14:paraId="2E35F0DE" w14:textId="77777777" w:rsidR="00DF372D" w:rsidRPr="00993E94" w:rsidRDefault="00DF372D" w:rsidP="00F61C70">
            <w:pPr>
              <w:spacing w:afterLines="120" w:after="288" w:line="240" w:lineRule="auto"/>
              <w:ind w:left="567"/>
              <w:rPr>
                <w:sz w:val="20"/>
                <w:szCs w:val="20"/>
              </w:rPr>
            </w:pPr>
          </w:p>
        </w:tc>
        <w:tc>
          <w:tcPr>
            <w:tcW w:w="2135" w:type="pct"/>
            <w:gridSpan w:val="13"/>
          </w:tcPr>
          <w:p w14:paraId="66663443"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64B5B3AE" w14:textId="77777777" w:rsidTr="00DF372D">
        <w:trPr>
          <w:trHeight w:val="259"/>
          <w:jc w:val="center"/>
        </w:trPr>
        <w:tc>
          <w:tcPr>
            <w:tcW w:w="2865" w:type="pct"/>
            <w:vMerge w:val="restart"/>
          </w:tcPr>
          <w:p w14:paraId="0018B04A" w14:textId="77777777" w:rsidR="00DF372D" w:rsidRPr="00993E94" w:rsidRDefault="00DF372D" w:rsidP="00F61C70">
            <w:pPr>
              <w:spacing w:afterLines="120" w:after="288" w:line="240" w:lineRule="auto"/>
              <w:rPr>
                <w:sz w:val="20"/>
                <w:szCs w:val="20"/>
              </w:rPr>
            </w:pPr>
            <w:r w:rsidRPr="00993E94">
              <w:rPr>
                <w:sz w:val="20"/>
                <w:szCs w:val="20"/>
              </w:rPr>
              <w:t>Alt-projenin mesafesi dikkate alındığında, herhangi bir su kütlesinin kirletme riski ne seviyededir?</w:t>
            </w:r>
          </w:p>
        </w:tc>
        <w:tc>
          <w:tcPr>
            <w:tcW w:w="398" w:type="pct"/>
            <w:gridSpan w:val="2"/>
          </w:tcPr>
          <w:p w14:paraId="4E2FC526" w14:textId="77777777" w:rsidR="00DF372D" w:rsidRPr="00993E94" w:rsidRDefault="00DF372D" w:rsidP="00F61C70">
            <w:pPr>
              <w:spacing w:afterLines="120" w:after="288" w:line="240" w:lineRule="auto"/>
              <w:ind w:left="567"/>
              <w:rPr>
                <w:sz w:val="20"/>
                <w:szCs w:val="20"/>
              </w:rPr>
            </w:pPr>
          </w:p>
        </w:tc>
        <w:tc>
          <w:tcPr>
            <w:tcW w:w="457" w:type="pct"/>
          </w:tcPr>
          <w:p w14:paraId="19AB1A7A" w14:textId="77777777" w:rsidR="00DF372D" w:rsidRPr="00993E94" w:rsidRDefault="00DF372D" w:rsidP="00F61C70">
            <w:pPr>
              <w:spacing w:afterLines="120" w:after="288" w:line="240" w:lineRule="auto"/>
              <w:ind w:left="567"/>
              <w:rPr>
                <w:sz w:val="20"/>
                <w:szCs w:val="20"/>
              </w:rPr>
            </w:pPr>
          </w:p>
        </w:tc>
        <w:tc>
          <w:tcPr>
            <w:tcW w:w="530" w:type="pct"/>
            <w:gridSpan w:val="4"/>
          </w:tcPr>
          <w:p w14:paraId="54236900" w14:textId="77777777" w:rsidR="00DF372D" w:rsidRPr="00993E94" w:rsidRDefault="00DF372D" w:rsidP="00F61C70">
            <w:pPr>
              <w:spacing w:afterLines="120" w:after="288" w:line="240" w:lineRule="auto"/>
              <w:ind w:left="567"/>
              <w:rPr>
                <w:sz w:val="20"/>
                <w:szCs w:val="20"/>
              </w:rPr>
            </w:pPr>
          </w:p>
        </w:tc>
        <w:tc>
          <w:tcPr>
            <w:tcW w:w="413" w:type="pct"/>
            <w:gridSpan w:val="4"/>
          </w:tcPr>
          <w:p w14:paraId="6D80050E" w14:textId="77777777" w:rsidR="00DF372D" w:rsidRPr="00993E94" w:rsidRDefault="00DF372D" w:rsidP="00F61C70">
            <w:pPr>
              <w:spacing w:afterLines="120" w:after="288" w:line="240" w:lineRule="auto"/>
              <w:ind w:left="567"/>
              <w:rPr>
                <w:sz w:val="20"/>
                <w:szCs w:val="20"/>
              </w:rPr>
            </w:pPr>
          </w:p>
        </w:tc>
        <w:tc>
          <w:tcPr>
            <w:tcW w:w="337" w:type="pct"/>
            <w:gridSpan w:val="2"/>
          </w:tcPr>
          <w:p w14:paraId="634EE50B" w14:textId="77777777" w:rsidR="00DF372D" w:rsidRPr="00993E94" w:rsidRDefault="00DF372D" w:rsidP="00F61C70">
            <w:pPr>
              <w:spacing w:afterLines="120" w:after="288" w:line="240" w:lineRule="auto"/>
              <w:ind w:left="567"/>
              <w:rPr>
                <w:sz w:val="20"/>
                <w:szCs w:val="20"/>
              </w:rPr>
            </w:pPr>
          </w:p>
        </w:tc>
      </w:tr>
      <w:tr w:rsidR="00DF372D" w:rsidRPr="00993E94" w14:paraId="0596C77D" w14:textId="77777777" w:rsidTr="00DF372D">
        <w:trPr>
          <w:trHeight w:val="567"/>
          <w:jc w:val="center"/>
        </w:trPr>
        <w:tc>
          <w:tcPr>
            <w:tcW w:w="2865" w:type="pct"/>
            <w:vMerge/>
          </w:tcPr>
          <w:p w14:paraId="29BB0E80" w14:textId="77777777" w:rsidR="00DF372D" w:rsidRPr="00993E94" w:rsidRDefault="00DF372D" w:rsidP="00F61C70">
            <w:pPr>
              <w:spacing w:afterLines="120" w:after="288" w:line="240" w:lineRule="auto"/>
              <w:ind w:left="567"/>
              <w:rPr>
                <w:sz w:val="20"/>
                <w:szCs w:val="20"/>
              </w:rPr>
            </w:pPr>
          </w:p>
        </w:tc>
        <w:tc>
          <w:tcPr>
            <w:tcW w:w="2135" w:type="pct"/>
            <w:gridSpan w:val="13"/>
          </w:tcPr>
          <w:p w14:paraId="08281ABF"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6CB32AD7" w14:textId="77777777" w:rsidTr="00DF372D">
        <w:trPr>
          <w:trHeight w:val="305"/>
          <w:jc w:val="center"/>
        </w:trPr>
        <w:tc>
          <w:tcPr>
            <w:tcW w:w="2865" w:type="pct"/>
            <w:vMerge w:val="restart"/>
          </w:tcPr>
          <w:p w14:paraId="046FBF6F" w14:textId="77777777" w:rsidR="00DF372D" w:rsidRPr="00993E94" w:rsidRDefault="00DF372D" w:rsidP="00F61C70">
            <w:pPr>
              <w:spacing w:afterLines="120" w:after="288" w:line="240" w:lineRule="auto"/>
              <w:rPr>
                <w:sz w:val="20"/>
                <w:szCs w:val="20"/>
              </w:rPr>
            </w:pPr>
            <w:r w:rsidRPr="00993E94">
              <w:rPr>
                <w:sz w:val="20"/>
                <w:szCs w:val="20"/>
              </w:rPr>
              <w:t>Alt-projenin konumu, ilgili alıcıların hassasiyeti açısından dikkate alındığında, toz oluşumu kaynaklı etkilerinin söz konusu hassas alıcıları etkileme riski nedir?</w:t>
            </w:r>
          </w:p>
        </w:tc>
        <w:tc>
          <w:tcPr>
            <w:tcW w:w="389" w:type="pct"/>
          </w:tcPr>
          <w:p w14:paraId="4E0FC191" w14:textId="77777777" w:rsidR="00DF372D" w:rsidRPr="00993E94" w:rsidRDefault="00DF372D" w:rsidP="00F61C70">
            <w:pPr>
              <w:spacing w:afterLines="120" w:after="288" w:line="240" w:lineRule="auto"/>
              <w:ind w:left="567"/>
              <w:rPr>
                <w:sz w:val="20"/>
                <w:szCs w:val="20"/>
              </w:rPr>
            </w:pPr>
          </w:p>
        </w:tc>
        <w:tc>
          <w:tcPr>
            <w:tcW w:w="466" w:type="pct"/>
            <w:gridSpan w:val="2"/>
          </w:tcPr>
          <w:p w14:paraId="4D81B303" w14:textId="77777777" w:rsidR="00DF372D" w:rsidRPr="00993E94" w:rsidRDefault="00DF372D" w:rsidP="00F61C70">
            <w:pPr>
              <w:spacing w:afterLines="120" w:after="288" w:line="240" w:lineRule="auto"/>
              <w:ind w:left="567"/>
              <w:rPr>
                <w:sz w:val="20"/>
                <w:szCs w:val="20"/>
              </w:rPr>
            </w:pPr>
          </w:p>
        </w:tc>
        <w:tc>
          <w:tcPr>
            <w:tcW w:w="533" w:type="pct"/>
            <w:gridSpan w:val="5"/>
          </w:tcPr>
          <w:p w14:paraId="03BD640B" w14:textId="77777777" w:rsidR="00DF372D" w:rsidRPr="00993E94" w:rsidRDefault="00DF372D" w:rsidP="00F61C70">
            <w:pPr>
              <w:spacing w:afterLines="120" w:after="288" w:line="240" w:lineRule="auto"/>
              <w:ind w:left="567"/>
              <w:rPr>
                <w:sz w:val="20"/>
                <w:szCs w:val="20"/>
              </w:rPr>
            </w:pPr>
          </w:p>
        </w:tc>
        <w:tc>
          <w:tcPr>
            <w:tcW w:w="418" w:type="pct"/>
            <w:gridSpan w:val="4"/>
          </w:tcPr>
          <w:p w14:paraId="13B3A755" w14:textId="77777777" w:rsidR="00DF372D" w:rsidRPr="00993E94" w:rsidRDefault="00DF372D" w:rsidP="00F61C70">
            <w:pPr>
              <w:spacing w:afterLines="120" w:after="288" w:line="240" w:lineRule="auto"/>
              <w:ind w:left="567"/>
              <w:rPr>
                <w:sz w:val="20"/>
                <w:szCs w:val="20"/>
              </w:rPr>
            </w:pPr>
          </w:p>
        </w:tc>
        <w:tc>
          <w:tcPr>
            <w:tcW w:w="329" w:type="pct"/>
          </w:tcPr>
          <w:p w14:paraId="6E27173B" w14:textId="77777777" w:rsidR="00DF372D" w:rsidRPr="00993E94" w:rsidRDefault="00DF372D" w:rsidP="00F61C70">
            <w:pPr>
              <w:spacing w:afterLines="120" w:after="288" w:line="240" w:lineRule="auto"/>
              <w:ind w:left="567"/>
              <w:rPr>
                <w:sz w:val="20"/>
                <w:szCs w:val="20"/>
              </w:rPr>
            </w:pPr>
          </w:p>
        </w:tc>
      </w:tr>
      <w:tr w:rsidR="00DF372D" w:rsidRPr="00993E94" w14:paraId="6CDE4574" w14:textId="77777777" w:rsidTr="00DF372D">
        <w:trPr>
          <w:trHeight w:val="737"/>
          <w:jc w:val="center"/>
        </w:trPr>
        <w:tc>
          <w:tcPr>
            <w:tcW w:w="2865" w:type="pct"/>
            <w:vMerge/>
          </w:tcPr>
          <w:p w14:paraId="307F766A" w14:textId="77777777" w:rsidR="00DF372D" w:rsidRPr="00993E94" w:rsidRDefault="00DF372D" w:rsidP="00F61C70">
            <w:pPr>
              <w:spacing w:afterLines="120" w:after="288" w:line="240" w:lineRule="auto"/>
              <w:ind w:left="567"/>
              <w:rPr>
                <w:sz w:val="20"/>
                <w:szCs w:val="20"/>
              </w:rPr>
            </w:pPr>
          </w:p>
        </w:tc>
        <w:tc>
          <w:tcPr>
            <w:tcW w:w="2135" w:type="pct"/>
            <w:gridSpan w:val="13"/>
          </w:tcPr>
          <w:p w14:paraId="24EE812C"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38BE953C" w14:textId="77777777" w:rsidTr="00DF372D">
        <w:trPr>
          <w:trHeight w:val="268"/>
          <w:jc w:val="center"/>
        </w:trPr>
        <w:tc>
          <w:tcPr>
            <w:tcW w:w="2865" w:type="pct"/>
            <w:vMerge w:val="restart"/>
          </w:tcPr>
          <w:p w14:paraId="261B767E" w14:textId="77777777" w:rsidR="00DF372D" w:rsidRPr="00993E94" w:rsidRDefault="00DF372D" w:rsidP="00F61C70">
            <w:pPr>
              <w:spacing w:afterLines="120" w:after="288" w:line="240" w:lineRule="auto"/>
              <w:rPr>
                <w:sz w:val="20"/>
                <w:szCs w:val="20"/>
              </w:rPr>
            </w:pPr>
            <w:r w:rsidRPr="00993E94">
              <w:rPr>
                <w:sz w:val="20"/>
                <w:szCs w:val="20"/>
              </w:rPr>
              <w:t>Alt-projenin konumu, ilgili alıcıların hassasiyeti açısından dikkate alındığında, gürültü oluşumu kaynaklı etkilerinin söz konusu hassas alıcıları etkileme riski nedir?</w:t>
            </w:r>
          </w:p>
        </w:tc>
        <w:tc>
          <w:tcPr>
            <w:tcW w:w="398" w:type="pct"/>
            <w:gridSpan w:val="2"/>
          </w:tcPr>
          <w:p w14:paraId="069D834A" w14:textId="77777777" w:rsidR="00DF372D" w:rsidRPr="00993E94" w:rsidRDefault="00DF372D" w:rsidP="00F61C70">
            <w:pPr>
              <w:spacing w:afterLines="120" w:after="288" w:line="240" w:lineRule="auto"/>
              <w:ind w:left="567"/>
              <w:rPr>
                <w:sz w:val="20"/>
                <w:szCs w:val="20"/>
              </w:rPr>
            </w:pPr>
          </w:p>
        </w:tc>
        <w:tc>
          <w:tcPr>
            <w:tcW w:w="457" w:type="pct"/>
          </w:tcPr>
          <w:p w14:paraId="63C2543F" w14:textId="77777777" w:rsidR="00DF372D" w:rsidRPr="00993E94" w:rsidRDefault="00DF372D" w:rsidP="00F61C70">
            <w:pPr>
              <w:spacing w:afterLines="120" w:after="288" w:line="240" w:lineRule="auto"/>
              <w:ind w:left="567"/>
              <w:rPr>
                <w:sz w:val="20"/>
                <w:szCs w:val="20"/>
              </w:rPr>
            </w:pPr>
          </w:p>
        </w:tc>
        <w:tc>
          <w:tcPr>
            <w:tcW w:w="538" w:type="pct"/>
            <w:gridSpan w:val="6"/>
          </w:tcPr>
          <w:p w14:paraId="3126CEBA" w14:textId="77777777" w:rsidR="00DF372D" w:rsidRPr="00993E94" w:rsidRDefault="00DF372D" w:rsidP="00F61C70">
            <w:pPr>
              <w:spacing w:afterLines="120" w:after="288" w:line="240" w:lineRule="auto"/>
              <w:ind w:left="567"/>
              <w:rPr>
                <w:sz w:val="20"/>
                <w:szCs w:val="20"/>
              </w:rPr>
            </w:pPr>
          </w:p>
        </w:tc>
        <w:tc>
          <w:tcPr>
            <w:tcW w:w="413" w:type="pct"/>
            <w:gridSpan w:val="3"/>
          </w:tcPr>
          <w:p w14:paraId="38D5873E" w14:textId="77777777" w:rsidR="00DF372D" w:rsidRPr="00993E94" w:rsidRDefault="00DF372D" w:rsidP="00F61C70">
            <w:pPr>
              <w:spacing w:afterLines="120" w:after="288" w:line="240" w:lineRule="auto"/>
              <w:ind w:left="567"/>
              <w:rPr>
                <w:sz w:val="20"/>
                <w:szCs w:val="20"/>
              </w:rPr>
            </w:pPr>
          </w:p>
        </w:tc>
        <w:tc>
          <w:tcPr>
            <w:tcW w:w="329" w:type="pct"/>
          </w:tcPr>
          <w:p w14:paraId="72B22EE9" w14:textId="77777777" w:rsidR="00DF372D" w:rsidRPr="00993E94" w:rsidRDefault="00DF372D" w:rsidP="00F61C70">
            <w:pPr>
              <w:spacing w:afterLines="120" w:after="288" w:line="240" w:lineRule="auto"/>
              <w:ind w:left="567"/>
              <w:rPr>
                <w:sz w:val="20"/>
                <w:szCs w:val="20"/>
              </w:rPr>
            </w:pPr>
          </w:p>
        </w:tc>
      </w:tr>
      <w:tr w:rsidR="00DF372D" w:rsidRPr="00993E94" w14:paraId="1F36586A" w14:textId="77777777" w:rsidTr="00DF372D">
        <w:trPr>
          <w:trHeight w:val="794"/>
          <w:jc w:val="center"/>
        </w:trPr>
        <w:tc>
          <w:tcPr>
            <w:tcW w:w="2865" w:type="pct"/>
            <w:vMerge/>
          </w:tcPr>
          <w:p w14:paraId="026FEA8E" w14:textId="77777777" w:rsidR="00DF372D" w:rsidRPr="00993E94" w:rsidRDefault="00DF372D" w:rsidP="00F61C70">
            <w:pPr>
              <w:spacing w:afterLines="120" w:after="288" w:line="240" w:lineRule="auto"/>
              <w:ind w:left="567"/>
              <w:rPr>
                <w:sz w:val="20"/>
                <w:szCs w:val="20"/>
              </w:rPr>
            </w:pPr>
          </w:p>
        </w:tc>
        <w:tc>
          <w:tcPr>
            <w:tcW w:w="2135" w:type="pct"/>
            <w:gridSpan w:val="13"/>
          </w:tcPr>
          <w:p w14:paraId="1A85EF34"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07A8F88F" w14:textId="77777777" w:rsidTr="00DF372D">
        <w:trPr>
          <w:trHeight w:val="285"/>
          <w:jc w:val="center"/>
        </w:trPr>
        <w:tc>
          <w:tcPr>
            <w:tcW w:w="2865" w:type="pct"/>
            <w:vMerge w:val="restart"/>
          </w:tcPr>
          <w:p w14:paraId="02EA9FAC" w14:textId="77777777" w:rsidR="00DF372D" w:rsidRPr="00993E94" w:rsidRDefault="00DF372D" w:rsidP="00F61C70">
            <w:pPr>
              <w:spacing w:afterLines="120" w:after="288" w:line="240" w:lineRule="auto"/>
              <w:rPr>
                <w:sz w:val="20"/>
                <w:szCs w:val="20"/>
              </w:rPr>
            </w:pPr>
            <w:r w:rsidRPr="00993E94">
              <w:rPr>
                <w:sz w:val="20"/>
                <w:szCs w:val="20"/>
              </w:rPr>
              <w:t>İlgili yapıyı kullananların kırılganlık durumu açısından risk seviyesi nedir (örneğin, yapıda ikamet eden/çalışan kırılgan nüfus değerlendirilebilir)?</w:t>
            </w:r>
          </w:p>
        </w:tc>
        <w:tc>
          <w:tcPr>
            <w:tcW w:w="398" w:type="pct"/>
            <w:gridSpan w:val="2"/>
          </w:tcPr>
          <w:p w14:paraId="7DFC2FB2" w14:textId="77777777" w:rsidR="00DF372D" w:rsidRPr="00993E94" w:rsidRDefault="00DF372D" w:rsidP="00F61C70">
            <w:pPr>
              <w:spacing w:afterLines="120" w:after="288" w:line="240" w:lineRule="auto"/>
              <w:ind w:left="567"/>
              <w:rPr>
                <w:sz w:val="20"/>
                <w:szCs w:val="20"/>
              </w:rPr>
            </w:pPr>
          </w:p>
        </w:tc>
        <w:tc>
          <w:tcPr>
            <w:tcW w:w="513" w:type="pct"/>
            <w:gridSpan w:val="2"/>
          </w:tcPr>
          <w:p w14:paraId="4EBEB1EE" w14:textId="77777777" w:rsidR="00DF372D" w:rsidRPr="00993E94" w:rsidRDefault="00DF372D" w:rsidP="00F61C70">
            <w:pPr>
              <w:spacing w:afterLines="120" w:after="288" w:line="240" w:lineRule="auto"/>
              <w:ind w:left="567"/>
              <w:rPr>
                <w:sz w:val="20"/>
                <w:szCs w:val="20"/>
              </w:rPr>
            </w:pPr>
          </w:p>
        </w:tc>
        <w:tc>
          <w:tcPr>
            <w:tcW w:w="505" w:type="pct"/>
            <w:gridSpan w:val="6"/>
          </w:tcPr>
          <w:p w14:paraId="04BCE862" w14:textId="77777777" w:rsidR="00DF372D" w:rsidRPr="00993E94" w:rsidRDefault="00DF372D" w:rsidP="00F61C70">
            <w:pPr>
              <w:spacing w:afterLines="120" w:after="288" w:line="240" w:lineRule="auto"/>
              <w:ind w:left="567"/>
              <w:rPr>
                <w:sz w:val="20"/>
                <w:szCs w:val="20"/>
              </w:rPr>
            </w:pPr>
          </w:p>
        </w:tc>
        <w:tc>
          <w:tcPr>
            <w:tcW w:w="390" w:type="pct"/>
            <w:gridSpan w:val="2"/>
          </w:tcPr>
          <w:p w14:paraId="5E2BA0D0" w14:textId="77777777" w:rsidR="00DF372D" w:rsidRPr="00993E94" w:rsidRDefault="00DF372D" w:rsidP="00F61C70">
            <w:pPr>
              <w:spacing w:afterLines="120" w:after="288" w:line="240" w:lineRule="auto"/>
              <w:ind w:left="567"/>
              <w:rPr>
                <w:sz w:val="20"/>
                <w:szCs w:val="20"/>
              </w:rPr>
            </w:pPr>
          </w:p>
        </w:tc>
        <w:tc>
          <w:tcPr>
            <w:tcW w:w="329" w:type="pct"/>
          </w:tcPr>
          <w:p w14:paraId="4AC521A8" w14:textId="77777777" w:rsidR="00DF372D" w:rsidRPr="00993E94" w:rsidRDefault="00DF372D" w:rsidP="00F61C70">
            <w:pPr>
              <w:spacing w:afterLines="120" w:after="288" w:line="240" w:lineRule="auto"/>
              <w:ind w:left="567"/>
              <w:rPr>
                <w:sz w:val="20"/>
                <w:szCs w:val="20"/>
              </w:rPr>
            </w:pPr>
          </w:p>
        </w:tc>
      </w:tr>
      <w:tr w:rsidR="00DF372D" w:rsidRPr="00993E94" w14:paraId="3A4A387D" w14:textId="77777777" w:rsidTr="00DF372D">
        <w:trPr>
          <w:trHeight w:val="850"/>
          <w:jc w:val="center"/>
        </w:trPr>
        <w:tc>
          <w:tcPr>
            <w:tcW w:w="2865" w:type="pct"/>
            <w:vMerge/>
          </w:tcPr>
          <w:p w14:paraId="78544735" w14:textId="77777777" w:rsidR="00DF372D" w:rsidRPr="00993E94" w:rsidRDefault="00DF372D" w:rsidP="00F61C70">
            <w:pPr>
              <w:spacing w:afterLines="120" w:after="288" w:line="240" w:lineRule="auto"/>
              <w:ind w:left="567"/>
              <w:rPr>
                <w:sz w:val="20"/>
                <w:szCs w:val="20"/>
              </w:rPr>
            </w:pPr>
          </w:p>
        </w:tc>
        <w:tc>
          <w:tcPr>
            <w:tcW w:w="2135" w:type="pct"/>
            <w:gridSpan w:val="13"/>
          </w:tcPr>
          <w:p w14:paraId="543CC479"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0B0B1446" w14:textId="77777777" w:rsidTr="00DF372D">
        <w:trPr>
          <w:trHeight w:val="521"/>
          <w:jc w:val="center"/>
        </w:trPr>
        <w:tc>
          <w:tcPr>
            <w:tcW w:w="2865" w:type="pct"/>
            <w:vMerge w:val="restart"/>
          </w:tcPr>
          <w:p w14:paraId="4C65E7C7" w14:textId="77777777" w:rsidR="00DF372D" w:rsidRPr="00993E94" w:rsidRDefault="00DF372D" w:rsidP="00F61C70">
            <w:pPr>
              <w:spacing w:afterLines="120" w:after="288" w:line="240" w:lineRule="auto"/>
              <w:rPr>
                <w:sz w:val="20"/>
                <w:szCs w:val="20"/>
              </w:rPr>
            </w:pPr>
            <w:r w:rsidRPr="00993E94">
              <w:rPr>
                <w:sz w:val="20"/>
                <w:szCs w:val="20"/>
              </w:rPr>
              <w:t>İlgili yapıda çalışanlar üzerinde oluşabilecek geçim kaynağı etkileri açısından alt proje riski nedir (örneğin, apartman görevlilerinin ve diğer çalışanların nüfusu değerlendirilebilir.)?</w:t>
            </w:r>
          </w:p>
          <w:p w14:paraId="7C79AB5C" w14:textId="77777777" w:rsidR="00DF372D" w:rsidRPr="00993E94" w:rsidRDefault="00DF372D" w:rsidP="00F61C70">
            <w:pPr>
              <w:spacing w:afterLines="120" w:after="288" w:line="240" w:lineRule="auto"/>
              <w:rPr>
                <w:sz w:val="20"/>
                <w:szCs w:val="20"/>
              </w:rPr>
            </w:pPr>
            <w:r w:rsidRPr="00993E94">
              <w:rPr>
                <w:sz w:val="20"/>
                <w:szCs w:val="20"/>
              </w:rPr>
              <w:t>Bu bölüm binada görevli personel personel (örneğin; kapıcı) ve ticari işletme varsa doldurulacak ve binanın değerlendirilmesinden sonra durumları hakkında kısaca bilgi verilecektir. İkisi de yoksa alt proje için geçerli olduğundan lütfen bu durumu belirtiniz).</w:t>
            </w:r>
          </w:p>
        </w:tc>
        <w:tc>
          <w:tcPr>
            <w:tcW w:w="398" w:type="pct"/>
            <w:gridSpan w:val="2"/>
          </w:tcPr>
          <w:p w14:paraId="62AFE21B" w14:textId="77777777" w:rsidR="00DF372D" w:rsidRPr="00993E94" w:rsidRDefault="00DF372D" w:rsidP="00F61C70">
            <w:pPr>
              <w:spacing w:afterLines="120" w:after="288" w:line="240" w:lineRule="auto"/>
              <w:ind w:left="567"/>
              <w:rPr>
                <w:sz w:val="20"/>
                <w:szCs w:val="20"/>
              </w:rPr>
            </w:pPr>
          </w:p>
        </w:tc>
        <w:tc>
          <w:tcPr>
            <w:tcW w:w="457" w:type="pct"/>
          </w:tcPr>
          <w:p w14:paraId="1081FF0D" w14:textId="77777777" w:rsidR="00DF372D" w:rsidRPr="00993E94" w:rsidRDefault="00DF372D" w:rsidP="00F61C70">
            <w:pPr>
              <w:spacing w:afterLines="120" w:after="288" w:line="240" w:lineRule="auto"/>
              <w:ind w:left="567"/>
              <w:rPr>
                <w:sz w:val="20"/>
                <w:szCs w:val="20"/>
              </w:rPr>
            </w:pPr>
          </w:p>
        </w:tc>
        <w:tc>
          <w:tcPr>
            <w:tcW w:w="489" w:type="pct"/>
            <w:gridSpan w:val="3"/>
          </w:tcPr>
          <w:p w14:paraId="66225602" w14:textId="77777777" w:rsidR="00DF372D" w:rsidRPr="00993E94" w:rsidRDefault="00DF372D" w:rsidP="00F61C70">
            <w:pPr>
              <w:spacing w:afterLines="120" w:after="288" w:line="240" w:lineRule="auto"/>
              <w:ind w:left="567"/>
              <w:rPr>
                <w:sz w:val="20"/>
                <w:szCs w:val="20"/>
              </w:rPr>
            </w:pPr>
          </w:p>
        </w:tc>
        <w:tc>
          <w:tcPr>
            <w:tcW w:w="462" w:type="pct"/>
            <w:gridSpan w:val="6"/>
          </w:tcPr>
          <w:p w14:paraId="4E4A8515" w14:textId="77777777" w:rsidR="00DF372D" w:rsidRPr="00993E94" w:rsidRDefault="00DF372D" w:rsidP="00F61C70">
            <w:pPr>
              <w:spacing w:afterLines="120" w:after="288" w:line="240" w:lineRule="auto"/>
              <w:ind w:left="567"/>
              <w:rPr>
                <w:sz w:val="20"/>
                <w:szCs w:val="20"/>
              </w:rPr>
            </w:pPr>
          </w:p>
        </w:tc>
        <w:tc>
          <w:tcPr>
            <w:tcW w:w="329" w:type="pct"/>
          </w:tcPr>
          <w:p w14:paraId="1BE06839" w14:textId="77777777" w:rsidR="00DF372D" w:rsidRPr="00993E94" w:rsidRDefault="00DF372D" w:rsidP="00F61C70">
            <w:pPr>
              <w:spacing w:afterLines="120" w:after="288" w:line="240" w:lineRule="auto"/>
              <w:ind w:left="567"/>
              <w:rPr>
                <w:sz w:val="20"/>
                <w:szCs w:val="20"/>
              </w:rPr>
            </w:pPr>
          </w:p>
        </w:tc>
      </w:tr>
      <w:tr w:rsidR="00DF372D" w:rsidRPr="00993E94" w14:paraId="4294EFE0" w14:textId="77777777" w:rsidTr="00DF372D">
        <w:trPr>
          <w:trHeight w:val="907"/>
          <w:jc w:val="center"/>
        </w:trPr>
        <w:tc>
          <w:tcPr>
            <w:tcW w:w="2865" w:type="pct"/>
            <w:vMerge/>
          </w:tcPr>
          <w:p w14:paraId="4315726F" w14:textId="77777777" w:rsidR="00DF372D" w:rsidRPr="00993E94" w:rsidRDefault="00DF372D" w:rsidP="00F61C70">
            <w:pPr>
              <w:spacing w:afterLines="120" w:after="288" w:line="240" w:lineRule="auto"/>
              <w:ind w:left="567"/>
              <w:rPr>
                <w:sz w:val="20"/>
                <w:szCs w:val="20"/>
              </w:rPr>
            </w:pPr>
          </w:p>
        </w:tc>
        <w:tc>
          <w:tcPr>
            <w:tcW w:w="2135" w:type="pct"/>
            <w:gridSpan w:val="13"/>
          </w:tcPr>
          <w:p w14:paraId="28D3DE39" w14:textId="77777777" w:rsidR="00DF372D" w:rsidRPr="00993E94" w:rsidRDefault="00DF372D" w:rsidP="00F61C70">
            <w:pPr>
              <w:spacing w:afterLines="120" w:after="288" w:line="240" w:lineRule="auto"/>
              <w:rPr>
                <w:sz w:val="20"/>
                <w:szCs w:val="20"/>
              </w:rPr>
            </w:pPr>
            <w:r w:rsidRPr="00993E94">
              <w:rPr>
                <w:b/>
                <w:bCs/>
                <w:sz w:val="20"/>
                <w:szCs w:val="20"/>
              </w:rPr>
              <w:t>Açıklama:</w:t>
            </w:r>
          </w:p>
          <w:p w14:paraId="6300F8A3" w14:textId="77777777" w:rsidR="00DF372D" w:rsidRPr="00993E94" w:rsidRDefault="00DF372D" w:rsidP="00F61C70">
            <w:pPr>
              <w:pStyle w:val="TableParagraph"/>
              <w:tabs>
                <w:tab w:val="left" w:pos="320"/>
                <w:tab w:val="left" w:pos="326"/>
              </w:tabs>
              <w:spacing w:afterLines="120" w:after="288" w:line="240" w:lineRule="auto"/>
              <w:ind w:left="567" w:right="84"/>
              <w:jc w:val="both"/>
              <w:rPr>
                <w:rFonts w:ascii="Aptos" w:hAnsi="Aptos"/>
                <w:szCs w:val="20"/>
              </w:rPr>
            </w:pPr>
          </w:p>
          <w:p w14:paraId="374F6D71" w14:textId="77777777" w:rsidR="00DF372D" w:rsidRPr="00993E94" w:rsidRDefault="00DF372D" w:rsidP="00F61C70">
            <w:pPr>
              <w:pStyle w:val="TableParagraph"/>
              <w:tabs>
                <w:tab w:val="left" w:pos="320"/>
                <w:tab w:val="left" w:pos="326"/>
              </w:tabs>
              <w:spacing w:afterLines="120" w:after="288" w:line="240" w:lineRule="auto"/>
              <w:ind w:left="567" w:right="84"/>
              <w:rPr>
                <w:rFonts w:ascii="Aptos" w:hAnsi="Aptos"/>
                <w:szCs w:val="20"/>
              </w:rPr>
            </w:pPr>
          </w:p>
          <w:p w14:paraId="7D2654EC" w14:textId="77777777" w:rsidR="00DF372D" w:rsidRPr="00993E94" w:rsidRDefault="00DF372D" w:rsidP="00F61C70">
            <w:pPr>
              <w:pStyle w:val="TableParagraph"/>
              <w:tabs>
                <w:tab w:val="left" w:pos="320"/>
                <w:tab w:val="left" w:pos="326"/>
              </w:tabs>
              <w:spacing w:afterLines="120" w:after="288" w:line="240" w:lineRule="auto"/>
              <w:ind w:left="567" w:right="84"/>
              <w:rPr>
                <w:rFonts w:ascii="Aptos" w:hAnsi="Aptos"/>
                <w:szCs w:val="20"/>
              </w:rPr>
            </w:pPr>
          </w:p>
        </w:tc>
      </w:tr>
      <w:tr w:rsidR="00DF372D" w:rsidRPr="00993E94" w14:paraId="2E5B09E4" w14:textId="77777777" w:rsidTr="00DF372D">
        <w:trPr>
          <w:trHeight w:val="358"/>
          <w:jc w:val="center"/>
        </w:trPr>
        <w:tc>
          <w:tcPr>
            <w:tcW w:w="2865" w:type="pct"/>
            <w:vMerge w:val="restart"/>
          </w:tcPr>
          <w:p w14:paraId="66C32DE1" w14:textId="77777777" w:rsidR="00DF372D" w:rsidRPr="00993E94" w:rsidRDefault="00DF372D" w:rsidP="00F61C70">
            <w:pPr>
              <w:spacing w:afterLines="120" w:after="288" w:line="240" w:lineRule="auto"/>
              <w:rPr>
                <w:sz w:val="20"/>
                <w:szCs w:val="20"/>
              </w:rPr>
            </w:pPr>
            <w:r w:rsidRPr="00993E94">
              <w:rPr>
                <w:sz w:val="20"/>
                <w:szCs w:val="20"/>
              </w:rPr>
              <w:t>Alt-projenin gerçekleştirileceği bölgenin atık yönetim kapasitesi göz önünde bulundurulduğunda, alt proje ile ilgili uygunsuz atık yönetimi riski nedir?</w:t>
            </w:r>
          </w:p>
        </w:tc>
        <w:tc>
          <w:tcPr>
            <w:tcW w:w="398" w:type="pct"/>
            <w:gridSpan w:val="2"/>
          </w:tcPr>
          <w:p w14:paraId="68C3F1D8" w14:textId="77777777" w:rsidR="00DF372D" w:rsidRPr="00993E94" w:rsidRDefault="00DF372D" w:rsidP="00F61C70">
            <w:pPr>
              <w:spacing w:afterLines="120" w:after="288" w:line="240" w:lineRule="auto"/>
              <w:ind w:left="567"/>
              <w:rPr>
                <w:sz w:val="20"/>
                <w:szCs w:val="20"/>
              </w:rPr>
            </w:pPr>
          </w:p>
        </w:tc>
        <w:tc>
          <w:tcPr>
            <w:tcW w:w="457" w:type="pct"/>
          </w:tcPr>
          <w:p w14:paraId="4021D4E5" w14:textId="77777777" w:rsidR="00DF372D" w:rsidRPr="00993E94" w:rsidRDefault="00DF372D" w:rsidP="00F61C70">
            <w:pPr>
              <w:spacing w:afterLines="120" w:after="288" w:line="240" w:lineRule="auto"/>
              <w:ind w:left="567"/>
              <w:rPr>
                <w:sz w:val="20"/>
                <w:szCs w:val="20"/>
              </w:rPr>
            </w:pPr>
          </w:p>
        </w:tc>
        <w:tc>
          <w:tcPr>
            <w:tcW w:w="480" w:type="pct"/>
            <w:gridSpan w:val="2"/>
          </w:tcPr>
          <w:p w14:paraId="6CF11E78" w14:textId="77777777" w:rsidR="00DF372D" w:rsidRPr="00993E94" w:rsidRDefault="00DF372D" w:rsidP="00F61C70">
            <w:pPr>
              <w:spacing w:afterLines="120" w:after="288" w:line="240" w:lineRule="auto"/>
              <w:ind w:left="567"/>
              <w:rPr>
                <w:sz w:val="20"/>
                <w:szCs w:val="20"/>
              </w:rPr>
            </w:pPr>
          </w:p>
        </w:tc>
        <w:tc>
          <w:tcPr>
            <w:tcW w:w="471" w:type="pct"/>
            <w:gridSpan w:val="7"/>
          </w:tcPr>
          <w:p w14:paraId="792AD428" w14:textId="77777777" w:rsidR="00DF372D" w:rsidRPr="00993E94" w:rsidRDefault="00DF372D" w:rsidP="00F61C70">
            <w:pPr>
              <w:spacing w:afterLines="120" w:after="288" w:line="240" w:lineRule="auto"/>
              <w:ind w:left="567"/>
              <w:rPr>
                <w:sz w:val="20"/>
                <w:szCs w:val="20"/>
              </w:rPr>
            </w:pPr>
          </w:p>
        </w:tc>
        <w:tc>
          <w:tcPr>
            <w:tcW w:w="329" w:type="pct"/>
          </w:tcPr>
          <w:p w14:paraId="7B19F864" w14:textId="77777777" w:rsidR="00DF372D" w:rsidRPr="00993E94" w:rsidRDefault="00DF372D" w:rsidP="00F61C70">
            <w:pPr>
              <w:spacing w:afterLines="120" w:after="288" w:line="240" w:lineRule="auto"/>
              <w:ind w:left="567"/>
              <w:rPr>
                <w:sz w:val="20"/>
                <w:szCs w:val="20"/>
              </w:rPr>
            </w:pPr>
          </w:p>
        </w:tc>
      </w:tr>
      <w:tr w:rsidR="00DF372D" w:rsidRPr="00993E94" w14:paraId="4C08CF5B" w14:textId="77777777" w:rsidTr="00DF372D">
        <w:trPr>
          <w:trHeight w:val="968"/>
          <w:jc w:val="center"/>
        </w:trPr>
        <w:tc>
          <w:tcPr>
            <w:tcW w:w="2865" w:type="pct"/>
            <w:vMerge/>
          </w:tcPr>
          <w:p w14:paraId="75974984" w14:textId="77777777" w:rsidR="00DF372D" w:rsidRPr="00993E94" w:rsidRDefault="00DF372D" w:rsidP="00F61C70">
            <w:pPr>
              <w:spacing w:afterLines="120" w:after="288" w:line="240" w:lineRule="auto"/>
              <w:ind w:left="567"/>
              <w:rPr>
                <w:sz w:val="20"/>
                <w:szCs w:val="20"/>
              </w:rPr>
            </w:pPr>
          </w:p>
        </w:tc>
        <w:tc>
          <w:tcPr>
            <w:tcW w:w="2135" w:type="pct"/>
            <w:gridSpan w:val="13"/>
          </w:tcPr>
          <w:p w14:paraId="47EC370D"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bl>
    <w:p w14:paraId="6062D1BE" w14:textId="77777777" w:rsidR="00DF372D" w:rsidRPr="00993E94" w:rsidRDefault="00DF372D" w:rsidP="00DF372D">
      <w:pPr>
        <w:jc w:val="center"/>
        <w:rPr>
          <w:b/>
          <w:bCs/>
        </w:rPr>
        <w:sectPr w:rsidR="00DF372D" w:rsidRPr="00993E94" w:rsidSect="00DF372D">
          <w:pgSz w:w="16838" w:h="11906" w:orient="landscape"/>
          <w:pgMar w:top="1418" w:right="1418" w:bottom="1418" w:left="1418" w:header="709" w:footer="709" w:gutter="0"/>
          <w:cols w:space="708"/>
          <w:docGrid w:linePitch="360"/>
        </w:sectPr>
      </w:pPr>
    </w:p>
    <w:tbl>
      <w:tblPr>
        <w:tblStyle w:val="TabloKlavuzu"/>
        <w:tblW w:w="14987" w:type="dxa"/>
        <w:jc w:val="center"/>
        <w:tblLayout w:type="fixed"/>
        <w:tblLook w:val="04A0" w:firstRow="1" w:lastRow="0" w:firstColumn="1" w:lastColumn="0" w:noHBand="0" w:noVBand="1"/>
      </w:tblPr>
      <w:tblGrid>
        <w:gridCol w:w="6213"/>
        <w:gridCol w:w="1579"/>
        <w:gridCol w:w="2098"/>
        <w:gridCol w:w="2040"/>
        <w:gridCol w:w="1532"/>
        <w:gridCol w:w="1525"/>
      </w:tblGrid>
      <w:tr w:rsidR="00DF372D" w:rsidRPr="00993E94" w14:paraId="18105326" w14:textId="77777777" w:rsidTr="00F61C70">
        <w:trPr>
          <w:trHeight w:val="387"/>
          <w:tblHeader/>
          <w:jc w:val="center"/>
        </w:trPr>
        <w:tc>
          <w:tcPr>
            <w:tcW w:w="14987" w:type="dxa"/>
            <w:gridSpan w:val="6"/>
          </w:tcPr>
          <w:p w14:paraId="0CDD1236" w14:textId="77777777" w:rsidR="00DF372D" w:rsidRPr="00993E94" w:rsidRDefault="00DF372D" w:rsidP="00F61C70">
            <w:pPr>
              <w:spacing w:afterLines="120" w:after="288" w:line="240" w:lineRule="auto"/>
              <w:rPr>
                <w:b/>
                <w:bCs/>
                <w:sz w:val="20"/>
                <w:szCs w:val="20"/>
              </w:rPr>
            </w:pPr>
            <w:bookmarkStart w:id="222" w:name="_Hlk161192680"/>
            <w:r w:rsidRPr="00993E94">
              <w:rPr>
                <w:b/>
                <w:bCs/>
                <w:sz w:val="20"/>
                <w:szCs w:val="20"/>
              </w:rPr>
              <w:lastRenderedPageBreak/>
              <w:t>KISIM-III: Çevresel ve Sosyal Riskler – Alt-proje aktivitelerinin öngörülen riskleri</w:t>
            </w:r>
          </w:p>
        </w:tc>
      </w:tr>
      <w:tr w:rsidR="00DF372D" w:rsidRPr="00993E94" w14:paraId="7E017FCB" w14:textId="77777777" w:rsidTr="00F61C70">
        <w:trPr>
          <w:trHeight w:val="676"/>
          <w:tblHeader/>
          <w:jc w:val="center"/>
        </w:trPr>
        <w:tc>
          <w:tcPr>
            <w:tcW w:w="6213" w:type="dxa"/>
          </w:tcPr>
          <w:p w14:paraId="45528EC1" w14:textId="77777777" w:rsidR="00DF372D" w:rsidRPr="00993E94" w:rsidRDefault="00DF372D" w:rsidP="00F61C70">
            <w:pPr>
              <w:spacing w:afterLines="120" w:after="288" w:line="240" w:lineRule="auto"/>
              <w:rPr>
                <w:b/>
                <w:bCs/>
                <w:sz w:val="20"/>
                <w:szCs w:val="20"/>
              </w:rPr>
            </w:pPr>
            <w:r w:rsidRPr="00993E94">
              <w:rPr>
                <w:b/>
                <w:bCs/>
                <w:sz w:val="20"/>
                <w:szCs w:val="20"/>
              </w:rPr>
              <w:t>Çevresel ve Sosyal Hususlar</w:t>
            </w:r>
          </w:p>
        </w:tc>
        <w:tc>
          <w:tcPr>
            <w:tcW w:w="8774" w:type="dxa"/>
            <w:gridSpan w:val="5"/>
          </w:tcPr>
          <w:p w14:paraId="0B3B5390" w14:textId="77777777" w:rsidR="00DF372D" w:rsidRPr="00993E94" w:rsidRDefault="00DF372D" w:rsidP="00F61C70">
            <w:pPr>
              <w:spacing w:afterLines="120" w:after="288" w:line="240" w:lineRule="auto"/>
              <w:rPr>
                <w:b/>
                <w:bCs/>
                <w:sz w:val="20"/>
                <w:szCs w:val="20"/>
              </w:rPr>
            </w:pPr>
            <w:r w:rsidRPr="00993E94">
              <w:rPr>
                <w:b/>
                <w:bCs/>
                <w:sz w:val="20"/>
                <w:szCs w:val="20"/>
              </w:rPr>
              <w:t>Öngörülen Risk (sütunlarda olabildiğince detay veriniz)</w:t>
            </w:r>
          </w:p>
        </w:tc>
      </w:tr>
      <w:tr w:rsidR="00DF372D" w:rsidRPr="00993E94" w14:paraId="69F3C883" w14:textId="77777777" w:rsidTr="00F61C70">
        <w:trPr>
          <w:trHeight w:val="912"/>
          <w:tblHeader/>
          <w:jc w:val="center"/>
        </w:trPr>
        <w:tc>
          <w:tcPr>
            <w:tcW w:w="6213" w:type="dxa"/>
          </w:tcPr>
          <w:p w14:paraId="1A908FB3" w14:textId="77777777" w:rsidR="00DF372D" w:rsidRPr="00993E94" w:rsidRDefault="00DF372D" w:rsidP="00F61C70">
            <w:pPr>
              <w:spacing w:afterLines="120" w:after="288" w:line="240" w:lineRule="auto"/>
              <w:rPr>
                <w:b/>
                <w:bCs/>
                <w:sz w:val="20"/>
                <w:szCs w:val="20"/>
              </w:rPr>
            </w:pPr>
            <w:r w:rsidRPr="00993E94">
              <w:rPr>
                <w:b/>
                <w:bCs/>
                <w:sz w:val="20"/>
                <w:szCs w:val="20"/>
              </w:rPr>
              <w:t xml:space="preserve">Risk Seviyesi </w:t>
            </w:r>
          </w:p>
        </w:tc>
        <w:tc>
          <w:tcPr>
            <w:tcW w:w="1579" w:type="dxa"/>
          </w:tcPr>
          <w:p w14:paraId="36E590BB" w14:textId="77777777" w:rsidR="00DF372D" w:rsidRPr="00993E94" w:rsidRDefault="00DF372D" w:rsidP="00F61C70">
            <w:pPr>
              <w:spacing w:before="40" w:after="40" w:line="240" w:lineRule="auto"/>
              <w:jc w:val="center"/>
              <w:rPr>
                <w:b/>
                <w:bCs/>
                <w:sz w:val="20"/>
                <w:szCs w:val="20"/>
              </w:rPr>
            </w:pPr>
            <w:r w:rsidRPr="00993E94">
              <w:rPr>
                <w:b/>
                <w:bCs/>
                <w:sz w:val="20"/>
                <w:szCs w:val="20"/>
              </w:rPr>
              <w:t>Risk</w:t>
            </w:r>
          </w:p>
          <w:p w14:paraId="1FEE3372" w14:textId="77777777" w:rsidR="00DF372D" w:rsidRPr="00993E94" w:rsidRDefault="00DF372D" w:rsidP="00F61C70">
            <w:pPr>
              <w:spacing w:before="40" w:after="40" w:line="240" w:lineRule="auto"/>
              <w:jc w:val="center"/>
              <w:rPr>
                <w:b/>
                <w:bCs/>
                <w:sz w:val="20"/>
                <w:szCs w:val="20"/>
              </w:rPr>
            </w:pPr>
            <w:r w:rsidRPr="00993E94">
              <w:rPr>
                <w:b/>
                <w:bCs/>
                <w:sz w:val="20"/>
                <w:szCs w:val="20"/>
              </w:rPr>
              <w:t>Yok</w:t>
            </w:r>
          </w:p>
        </w:tc>
        <w:tc>
          <w:tcPr>
            <w:tcW w:w="2098" w:type="dxa"/>
          </w:tcPr>
          <w:p w14:paraId="10386A45" w14:textId="77777777" w:rsidR="00DF372D" w:rsidRPr="00993E94" w:rsidRDefault="00DF372D" w:rsidP="00F61C70">
            <w:pPr>
              <w:spacing w:line="240" w:lineRule="auto"/>
              <w:jc w:val="center"/>
              <w:rPr>
                <w:b/>
                <w:bCs/>
                <w:sz w:val="20"/>
                <w:szCs w:val="20"/>
              </w:rPr>
            </w:pPr>
            <w:r w:rsidRPr="00993E94">
              <w:rPr>
                <w:b/>
                <w:bCs/>
                <w:sz w:val="20"/>
                <w:szCs w:val="20"/>
              </w:rPr>
              <w:t>Düşük</w:t>
            </w:r>
          </w:p>
          <w:p w14:paraId="5F5181FA" w14:textId="77777777" w:rsidR="00DF372D" w:rsidRPr="00993E94" w:rsidRDefault="00DF372D" w:rsidP="00F61C70">
            <w:pPr>
              <w:spacing w:before="40" w:after="40" w:line="240" w:lineRule="auto"/>
              <w:jc w:val="center"/>
              <w:rPr>
                <w:b/>
                <w:bCs/>
                <w:sz w:val="20"/>
                <w:szCs w:val="20"/>
              </w:rPr>
            </w:pPr>
            <w:r w:rsidRPr="00993E94">
              <w:rPr>
                <w:b/>
                <w:bCs/>
                <w:sz w:val="20"/>
                <w:szCs w:val="20"/>
              </w:rPr>
              <w:t>Risk</w:t>
            </w:r>
          </w:p>
        </w:tc>
        <w:tc>
          <w:tcPr>
            <w:tcW w:w="2040" w:type="dxa"/>
          </w:tcPr>
          <w:p w14:paraId="54F43467" w14:textId="77777777" w:rsidR="00DF372D" w:rsidRPr="00993E94" w:rsidRDefault="00DF372D" w:rsidP="00F61C70">
            <w:pPr>
              <w:spacing w:line="240" w:lineRule="auto"/>
              <w:jc w:val="center"/>
              <w:rPr>
                <w:b/>
                <w:bCs/>
                <w:sz w:val="20"/>
                <w:szCs w:val="20"/>
              </w:rPr>
            </w:pPr>
            <w:r w:rsidRPr="00993E94">
              <w:rPr>
                <w:b/>
                <w:bCs/>
                <w:sz w:val="20"/>
                <w:szCs w:val="20"/>
              </w:rPr>
              <w:t>Orta</w:t>
            </w:r>
          </w:p>
          <w:p w14:paraId="378B326E" w14:textId="77777777" w:rsidR="00DF372D" w:rsidRPr="00993E94" w:rsidRDefault="00DF372D" w:rsidP="00F61C70">
            <w:pPr>
              <w:spacing w:before="40" w:after="40" w:line="240" w:lineRule="auto"/>
              <w:jc w:val="center"/>
              <w:rPr>
                <w:b/>
                <w:bCs/>
                <w:sz w:val="20"/>
                <w:szCs w:val="20"/>
              </w:rPr>
            </w:pPr>
            <w:r w:rsidRPr="00993E94">
              <w:rPr>
                <w:b/>
                <w:bCs/>
                <w:sz w:val="20"/>
                <w:szCs w:val="20"/>
              </w:rPr>
              <w:t>Risk</w:t>
            </w:r>
          </w:p>
        </w:tc>
        <w:tc>
          <w:tcPr>
            <w:tcW w:w="1532" w:type="dxa"/>
          </w:tcPr>
          <w:p w14:paraId="721A65B9" w14:textId="77777777" w:rsidR="00DF372D" w:rsidRPr="00993E94" w:rsidRDefault="00DF372D" w:rsidP="00F61C70">
            <w:pPr>
              <w:spacing w:line="240" w:lineRule="auto"/>
              <w:jc w:val="center"/>
              <w:rPr>
                <w:b/>
                <w:bCs/>
                <w:sz w:val="20"/>
                <w:szCs w:val="20"/>
              </w:rPr>
            </w:pPr>
            <w:r w:rsidRPr="00993E94">
              <w:rPr>
                <w:b/>
                <w:bCs/>
                <w:sz w:val="20"/>
                <w:szCs w:val="20"/>
              </w:rPr>
              <w:t>Önemli</w:t>
            </w:r>
          </w:p>
          <w:p w14:paraId="79BD5A26" w14:textId="77777777" w:rsidR="00DF372D" w:rsidRPr="00993E94" w:rsidRDefault="00DF372D" w:rsidP="00F61C70">
            <w:pPr>
              <w:spacing w:line="240" w:lineRule="auto"/>
              <w:jc w:val="center"/>
              <w:rPr>
                <w:b/>
                <w:bCs/>
                <w:sz w:val="20"/>
                <w:szCs w:val="20"/>
              </w:rPr>
            </w:pPr>
            <w:r w:rsidRPr="00993E94">
              <w:rPr>
                <w:b/>
                <w:bCs/>
                <w:sz w:val="20"/>
                <w:szCs w:val="20"/>
              </w:rPr>
              <w:t>Risk</w:t>
            </w:r>
          </w:p>
          <w:p w14:paraId="70384C07" w14:textId="77777777" w:rsidR="00DF372D" w:rsidRPr="00993E94" w:rsidRDefault="00DF372D" w:rsidP="00F61C70">
            <w:pPr>
              <w:spacing w:before="40" w:after="40" w:line="240" w:lineRule="auto"/>
              <w:jc w:val="center"/>
              <w:rPr>
                <w:b/>
                <w:bCs/>
                <w:sz w:val="20"/>
                <w:szCs w:val="20"/>
              </w:rPr>
            </w:pPr>
          </w:p>
        </w:tc>
        <w:tc>
          <w:tcPr>
            <w:tcW w:w="1525" w:type="dxa"/>
          </w:tcPr>
          <w:p w14:paraId="3AC99BDC" w14:textId="77777777" w:rsidR="00DF372D" w:rsidRPr="00993E94" w:rsidRDefault="00DF372D" w:rsidP="00F61C70">
            <w:pPr>
              <w:spacing w:line="240" w:lineRule="auto"/>
              <w:jc w:val="center"/>
              <w:rPr>
                <w:b/>
                <w:bCs/>
                <w:sz w:val="20"/>
                <w:szCs w:val="20"/>
              </w:rPr>
            </w:pPr>
            <w:r w:rsidRPr="00993E94">
              <w:rPr>
                <w:b/>
                <w:bCs/>
                <w:sz w:val="20"/>
                <w:szCs w:val="20"/>
              </w:rPr>
              <w:t>Yüksek</w:t>
            </w:r>
          </w:p>
          <w:p w14:paraId="636D0F60" w14:textId="77777777" w:rsidR="00DF372D" w:rsidRPr="00993E94" w:rsidRDefault="00DF372D" w:rsidP="00F61C70">
            <w:pPr>
              <w:spacing w:before="40" w:after="40" w:line="240" w:lineRule="auto"/>
              <w:jc w:val="center"/>
              <w:rPr>
                <w:b/>
                <w:bCs/>
                <w:sz w:val="20"/>
                <w:szCs w:val="20"/>
              </w:rPr>
            </w:pPr>
            <w:r w:rsidRPr="00993E94">
              <w:rPr>
                <w:b/>
                <w:bCs/>
                <w:sz w:val="20"/>
                <w:szCs w:val="20"/>
              </w:rPr>
              <w:t>Risk</w:t>
            </w:r>
          </w:p>
        </w:tc>
      </w:tr>
      <w:tr w:rsidR="00DF372D" w:rsidRPr="00993E94" w14:paraId="527879BF" w14:textId="77777777" w:rsidTr="00F61C70">
        <w:trPr>
          <w:trHeight w:val="313"/>
          <w:jc w:val="center"/>
        </w:trPr>
        <w:tc>
          <w:tcPr>
            <w:tcW w:w="6213" w:type="dxa"/>
            <w:vMerge w:val="restart"/>
          </w:tcPr>
          <w:p w14:paraId="48604658" w14:textId="77777777" w:rsidR="00DF372D" w:rsidRPr="00993E94" w:rsidRDefault="00DF372D" w:rsidP="00F61C70">
            <w:pPr>
              <w:spacing w:afterLines="120" w:after="288" w:line="240" w:lineRule="auto"/>
              <w:rPr>
                <w:sz w:val="20"/>
                <w:szCs w:val="20"/>
              </w:rPr>
            </w:pPr>
            <w:r w:rsidRPr="00993E94">
              <w:rPr>
                <w:sz w:val="20"/>
                <w:szCs w:val="20"/>
              </w:rPr>
              <w:t>Yıkılacak / güçlendirilecek yapıda, yapının yaşı göz önüne alındığında asbestli malzeme bulunma riski ne seviyededir?</w:t>
            </w:r>
          </w:p>
        </w:tc>
        <w:tc>
          <w:tcPr>
            <w:tcW w:w="1579" w:type="dxa"/>
          </w:tcPr>
          <w:p w14:paraId="3077885E" w14:textId="77777777" w:rsidR="00DF372D" w:rsidRPr="00993E94" w:rsidRDefault="00DF372D" w:rsidP="00F61C70">
            <w:pPr>
              <w:spacing w:afterLines="120" w:after="288" w:line="240" w:lineRule="auto"/>
              <w:ind w:left="567"/>
              <w:rPr>
                <w:sz w:val="20"/>
                <w:szCs w:val="20"/>
              </w:rPr>
            </w:pPr>
          </w:p>
        </w:tc>
        <w:tc>
          <w:tcPr>
            <w:tcW w:w="2098" w:type="dxa"/>
          </w:tcPr>
          <w:p w14:paraId="74B7554A" w14:textId="77777777" w:rsidR="00DF372D" w:rsidRPr="00993E94" w:rsidRDefault="00DF372D" w:rsidP="00F61C70">
            <w:pPr>
              <w:spacing w:afterLines="120" w:after="288" w:line="240" w:lineRule="auto"/>
              <w:ind w:left="567"/>
              <w:rPr>
                <w:sz w:val="20"/>
                <w:szCs w:val="20"/>
              </w:rPr>
            </w:pPr>
          </w:p>
        </w:tc>
        <w:tc>
          <w:tcPr>
            <w:tcW w:w="2040" w:type="dxa"/>
          </w:tcPr>
          <w:p w14:paraId="384FDB3D" w14:textId="77777777" w:rsidR="00DF372D" w:rsidRPr="00993E94" w:rsidRDefault="00DF372D" w:rsidP="00F61C70">
            <w:pPr>
              <w:spacing w:afterLines="120" w:after="288" w:line="240" w:lineRule="auto"/>
              <w:ind w:left="567"/>
              <w:rPr>
                <w:sz w:val="20"/>
                <w:szCs w:val="20"/>
              </w:rPr>
            </w:pPr>
          </w:p>
        </w:tc>
        <w:tc>
          <w:tcPr>
            <w:tcW w:w="1532" w:type="dxa"/>
          </w:tcPr>
          <w:p w14:paraId="6A9A879A" w14:textId="77777777" w:rsidR="00DF372D" w:rsidRPr="00993E94" w:rsidRDefault="00DF372D" w:rsidP="00F61C70">
            <w:pPr>
              <w:spacing w:afterLines="120" w:after="288" w:line="240" w:lineRule="auto"/>
              <w:ind w:left="567"/>
              <w:rPr>
                <w:sz w:val="20"/>
                <w:szCs w:val="20"/>
              </w:rPr>
            </w:pPr>
          </w:p>
        </w:tc>
        <w:tc>
          <w:tcPr>
            <w:tcW w:w="1525" w:type="dxa"/>
          </w:tcPr>
          <w:p w14:paraId="455113FC" w14:textId="77777777" w:rsidR="00DF372D" w:rsidRPr="00993E94" w:rsidRDefault="00DF372D" w:rsidP="00F61C70">
            <w:pPr>
              <w:spacing w:afterLines="120" w:after="288" w:line="240" w:lineRule="auto"/>
              <w:ind w:left="567"/>
              <w:rPr>
                <w:sz w:val="20"/>
                <w:szCs w:val="20"/>
              </w:rPr>
            </w:pPr>
          </w:p>
        </w:tc>
      </w:tr>
      <w:tr w:rsidR="00DF372D" w:rsidRPr="00993E94" w14:paraId="0739ACD2" w14:textId="77777777" w:rsidTr="00F61C70">
        <w:trPr>
          <w:trHeight w:val="651"/>
          <w:jc w:val="center"/>
        </w:trPr>
        <w:tc>
          <w:tcPr>
            <w:tcW w:w="6213" w:type="dxa"/>
            <w:vMerge/>
          </w:tcPr>
          <w:p w14:paraId="72E36E00" w14:textId="77777777" w:rsidR="00DF372D" w:rsidRPr="00993E94" w:rsidRDefault="00DF372D" w:rsidP="00F61C70">
            <w:pPr>
              <w:spacing w:afterLines="120" w:after="288" w:line="240" w:lineRule="auto"/>
              <w:ind w:left="567"/>
              <w:rPr>
                <w:sz w:val="20"/>
                <w:szCs w:val="20"/>
              </w:rPr>
            </w:pPr>
          </w:p>
        </w:tc>
        <w:tc>
          <w:tcPr>
            <w:tcW w:w="8774" w:type="dxa"/>
            <w:gridSpan w:val="5"/>
          </w:tcPr>
          <w:p w14:paraId="19FFD922"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0217DE7F" w14:textId="77777777" w:rsidTr="00F61C70">
        <w:trPr>
          <w:trHeight w:val="317"/>
          <w:jc w:val="center"/>
        </w:trPr>
        <w:tc>
          <w:tcPr>
            <w:tcW w:w="6213" w:type="dxa"/>
            <w:vMerge w:val="restart"/>
          </w:tcPr>
          <w:p w14:paraId="4AA7A1FF" w14:textId="77777777" w:rsidR="00DF372D" w:rsidRPr="00993E94" w:rsidRDefault="00DF372D" w:rsidP="00F61C70">
            <w:pPr>
              <w:spacing w:afterLines="120" w:after="288" w:line="240" w:lineRule="auto"/>
              <w:rPr>
                <w:sz w:val="20"/>
                <w:szCs w:val="20"/>
              </w:rPr>
            </w:pPr>
            <w:r w:rsidRPr="00993E94">
              <w:rPr>
                <w:sz w:val="20"/>
                <w:szCs w:val="20"/>
              </w:rPr>
              <w:t>Yıkılacak ve/veya tekrar inşa edilecek yapının boyutu göz önünde bulundurulduğunda toz oluşumu ile ilgili etkilerin risk seviyesi nedir?</w:t>
            </w:r>
          </w:p>
        </w:tc>
        <w:tc>
          <w:tcPr>
            <w:tcW w:w="1579" w:type="dxa"/>
          </w:tcPr>
          <w:p w14:paraId="1BFE85D6" w14:textId="77777777" w:rsidR="00DF372D" w:rsidRPr="00993E94" w:rsidRDefault="00DF372D" w:rsidP="00F61C70">
            <w:pPr>
              <w:spacing w:afterLines="120" w:after="288" w:line="240" w:lineRule="auto"/>
              <w:ind w:left="567"/>
              <w:rPr>
                <w:sz w:val="20"/>
                <w:szCs w:val="20"/>
              </w:rPr>
            </w:pPr>
          </w:p>
        </w:tc>
        <w:tc>
          <w:tcPr>
            <w:tcW w:w="2098" w:type="dxa"/>
          </w:tcPr>
          <w:p w14:paraId="0E612030" w14:textId="77777777" w:rsidR="00DF372D" w:rsidRPr="00993E94" w:rsidRDefault="00DF372D" w:rsidP="00F61C70">
            <w:pPr>
              <w:spacing w:afterLines="120" w:after="288" w:line="240" w:lineRule="auto"/>
              <w:ind w:left="567"/>
              <w:rPr>
                <w:sz w:val="20"/>
                <w:szCs w:val="20"/>
              </w:rPr>
            </w:pPr>
          </w:p>
        </w:tc>
        <w:tc>
          <w:tcPr>
            <w:tcW w:w="2040" w:type="dxa"/>
          </w:tcPr>
          <w:p w14:paraId="3F1C82D1" w14:textId="77777777" w:rsidR="00DF372D" w:rsidRPr="00993E94" w:rsidRDefault="00DF372D" w:rsidP="00F61C70">
            <w:pPr>
              <w:spacing w:afterLines="120" w:after="288" w:line="240" w:lineRule="auto"/>
              <w:ind w:left="567"/>
              <w:rPr>
                <w:sz w:val="20"/>
                <w:szCs w:val="20"/>
              </w:rPr>
            </w:pPr>
          </w:p>
        </w:tc>
        <w:tc>
          <w:tcPr>
            <w:tcW w:w="1532" w:type="dxa"/>
          </w:tcPr>
          <w:p w14:paraId="43D35A4D" w14:textId="77777777" w:rsidR="00DF372D" w:rsidRPr="00993E94" w:rsidRDefault="00DF372D" w:rsidP="00F61C70">
            <w:pPr>
              <w:spacing w:afterLines="120" w:after="288" w:line="240" w:lineRule="auto"/>
              <w:ind w:left="567"/>
              <w:rPr>
                <w:sz w:val="20"/>
                <w:szCs w:val="20"/>
              </w:rPr>
            </w:pPr>
          </w:p>
        </w:tc>
        <w:tc>
          <w:tcPr>
            <w:tcW w:w="1525" w:type="dxa"/>
          </w:tcPr>
          <w:p w14:paraId="1E3C15AA" w14:textId="77777777" w:rsidR="00DF372D" w:rsidRPr="00993E94" w:rsidRDefault="00DF372D" w:rsidP="00F61C70">
            <w:pPr>
              <w:spacing w:afterLines="120" w:after="288" w:line="240" w:lineRule="auto"/>
              <w:ind w:left="567"/>
              <w:rPr>
                <w:sz w:val="20"/>
                <w:szCs w:val="20"/>
              </w:rPr>
            </w:pPr>
          </w:p>
        </w:tc>
      </w:tr>
      <w:tr w:rsidR="00DF372D" w:rsidRPr="00993E94" w14:paraId="1106D90E" w14:textId="77777777" w:rsidTr="00F61C70">
        <w:trPr>
          <w:trHeight w:val="533"/>
          <w:jc w:val="center"/>
        </w:trPr>
        <w:tc>
          <w:tcPr>
            <w:tcW w:w="6213" w:type="dxa"/>
            <w:vMerge/>
          </w:tcPr>
          <w:p w14:paraId="68BF6967" w14:textId="77777777" w:rsidR="00DF372D" w:rsidRPr="00993E94" w:rsidRDefault="00DF372D" w:rsidP="00F61C70">
            <w:pPr>
              <w:spacing w:afterLines="120" w:after="288" w:line="240" w:lineRule="auto"/>
              <w:ind w:left="567"/>
              <w:rPr>
                <w:sz w:val="20"/>
                <w:szCs w:val="20"/>
              </w:rPr>
            </w:pPr>
          </w:p>
        </w:tc>
        <w:tc>
          <w:tcPr>
            <w:tcW w:w="8774" w:type="dxa"/>
            <w:gridSpan w:val="5"/>
          </w:tcPr>
          <w:p w14:paraId="123B8843" w14:textId="77777777" w:rsidR="00DF372D" w:rsidRPr="00993E94" w:rsidRDefault="00DF372D" w:rsidP="00F61C70">
            <w:pPr>
              <w:spacing w:afterLines="120" w:after="288" w:line="240" w:lineRule="auto"/>
              <w:rPr>
                <w:b/>
                <w:bCs/>
                <w:sz w:val="20"/>
                <w:szCs w:val="20"/>
              </w:rPr>
            </w:pPr>
            <w:r w:rsidRPr="00993E94">
              <w:rPr>
                <w:b/>
                <w:bCs/>
                <w:sz w:val="20"/>
                <w:szCs w:val="20"/>
              </w:rPr>
              <w:t>Açıklama:</w:t>
            </w:r>
          </w:p>
          <w:p w14:paraId="10E735C7" w14:textId="77777777" w:rsidR="00DF372D" w:rsidRPr="00993E94" w:rsidRDefault="00DF372D" w:rsidP="00F61C70">
            <w:pPr>
              <w:spacing w:afterLines="120" w:after="288" w:line="240" w:lineRule="auto"/>
              <w:ind w:left="567"/>
              <w:rPr>
                <w:sz w:val="20"/>
                <w:szCs w:val="20"/>
              </w:rPr>
            </w:pPr>
          </w:p>
        </w:tc>
      </w:tr>
      <w:tr w:rsidR="00DF372D" w:rsidRPr="00993E94" w14:paraId="514617CD" w14:textId="77777777" w:rsidTr="00F61C70">
        <w:trPr>
          <w:trHeight w:val="243"/>
          <w:jc w:val="center"/>
        </w:trPr>
        <w:tc>
          <w:tcPr>
            <w:tcW w:w="6213" w:type="dxa"/>
            <w:vMerge w:val="restart"/>
          </w:tcPr>
          <w:p w14:paraId="4EC1A5AF" w14:textId="77777777" w:rsidR="00DF372D" w:rsidRPr="00993E94" w:rsidRDefault="00DF372D" w:rsidP="00F61C70">
            <w:pPr>
              <w:spacing w:afterLines="120" w:after="288" w:line="240" w:lineRule="auto"/>
              <w:rPr>
                <w:sz w:val="20"/>
                <w:szCs w:val="20"/>
              </w:rPr>
            </w:pPr>
            <w:r w:rsidRPr="00993E94">
              <w:rPr>
                <w:sz w:val="20"/>
                <w:szCs w:val="20"/>
              </w:rPr>
              <w:t>Alt-proje inşaat çalışmaları süreci ve yoğunluğu göz önüne alındığında, mevcut trafik yükünde artış yaratma risk seviyesi nedir?</w:t>
            </w:r>
          </w:p>
        </w:tc>
        <w:tc>
          <w:tcPr>
            <w:tcW w:w="1579" w:type="dxa"/>
          </w:tcPr>
          <w:p w14:paraId="75FDFBDE" w14:textId="77777777" w:rsidR="00DF372D" w:rsidRPr="00993E94" w:rsidRDefault="00DF372D" w:rsidP="00F61C70">
            <w:pPr>
              <w:spacing w:afterLines="120" w:after="288" w:line="240" w:lineRule="auto"/>
              <w:ind w:left="567"/>
              <w:rPr>
                <w:sz w:val="20"/>
                <w:szCs w:val="20"/>
              </w:rPr>
            </w:pPr>
          </w:p>
        </w:tc>
        <w:tc>
          <w:tcPr>
            <w:tcW w:w="2098" w:type="dxa"/>
          </w:tcPr>
          <w:p w14:paraId="2BB476ED" w14:textId="77777777" w:rsidR="00DF372D" w:rsidRPr="00993E94" w:rsidRDefault="00DF372D" w:rsidP="00F61C70">
            <w:pPr>
              <w:spacing w:afterLines="120" w:after="288" w:line="240" w:lineRule="auto"/>
              <w:ind w:left="567"/>
              <w:rPr>
                <w:sz w:val="20"/>
                <w:szCs w:val="20"/>
              </w:rPr>
            </w:pPr>
          </w:p>
        </w:tc>
        <w:tc>
          <w:tcPr>
            <w:tcW w:w="2040" w:type="dxa"/>
          </w:tcPr>
          <w:p w14:paraId="45431E91" w14:textId="77777777" w:rsidR="00DF372D" w:rsidRPr="00993E94" w:rsidRDefault="00DF372D" w:rsidP="00F61C70">
            <w:pPr>
              <w:spacing w:afterLines="120" w:after="288" w:line="240" w:lineRule="auto"/>
              <w:ind w:left="567"/>
              <w:rPr>
                <w:sz w:val="20"/>
                <w:szCs w:val="20"/>
              </w:rPr>
            </w:pPr>
          </w:p>
        </w:tc>
        <w:tc>
          <w:tcPr>
            <w:tcW w:w="1532" w:type="dxa"/>
          </w:tcPr>
          <w:p w14:paraId="3AF86A8E" w14:textId="77777777" w:rsidR="00DF372D" w:rsidRPr="00993E94" w:rsidRDefault="00DF372D" w:rsidP="00F61C70">
            <w:pPr>
              <w:spacing w:afterLines="120" w:after="288" w:line="240" w:lineRule="auto"/>
              <w:ind w:left="567"/>
              <w:rPr>
                <w:sz w:val="20"/>
                <w:szCs w:val="20"/>
              </w:rPr>
            </w:pPr>
          </w:p>
        </w:tc>
        <w:tc>
          <w:tcPr>
            <w:tcW w:w="1525" w:type="dxa"/>
          </w:tcPr>
          <w:p w14:paraId="671CA72B" w14:textId="77777777" w:rsidR="00DF372D" w:rsidRPr="00993E94" w:rsidRDefault="00DF372D" w:rsidP="00F61C70">
            <w:pPr>
              <w:spacing w:afterLines="120" w:after="288" w:line="240" w:lineRule="auto"/>
              <w:ind w:left="567"/>
              <w:rPr>
                <w:sz w:val="20"/>
                <w:szCs w:val="20"/>
              </w:rPr>
            </w:pPr>
          </w:p>
        </w:tc>
      </w:tr>
      <w:tr w:rsidR="00DF372D" w:rsidRPr="00993E94" w14:paraId="7C00A622" w14:textId="77777777" w:rsidTr="00F61C70">
        <w:trPr>
          <w:trHeight w:val="607"/>
          <w:jc w:val="center"/>
        </w:trPr>
        <w:tc>
          <w:tcPr>
            <w:tcW w:w="6213" w:type="dxa"/>
            <w:vMerge/>
          </w:tcPr>
          <w:p w14:paraId="090C04FE" w14:textId="77777777" w:rsidR="00DF372D" w:rsidRPr="00993E94" w:rsidRDefault="00DF372D" w:rsidP="00F61C70">
            <w:pPr>
              <w:spacing w:afterLines="120" w:after="288" w:line="240" w:lineRule="auto"/>
              <w:ind w:left="567"/>
              <w:rPr>
                <w:sz w:val="20"/>
                <w:szCs w:val="20"/>
              </w:rPr>
            </w:pPr>
          </w:p>
        </w:tc>
        <w:tc>
          <w:tcPr>
            <w:tcW w:w="8774" w:type="dxa"/>
            <w:gridSpan w:val="5"/>
          </w:tcPr>
          <w:p w14:paraId="2D283EDE"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5DDF84DB" w14:textId="77777777" w:rsidTr="00F61C70">
        <w:trPr>
          <w:trHeight w:val="288"/>
          <w:jc w:val="center"/>
        </w:trPr>
        <w:tc>
          <w:tcPr>
            <w:tcW w:w="6213" w:type="dxa"/>
            <w:vMerge w:val="restart"/>
          </w:tcPr>
          <w:p w14:paraId="3FF25E3D" w14:textId="77777777" w:rsidR="00DF372D" w:rsidRPr="00993E94" w:rsidRDefault="00DF372D" w:rsidP="00F61C70">
            <w:pPr>
              <w:spacing w:afterLines="120" w:after="288" w:line="240" w:lineRule="auto"/>
              <w:rPr>
                <w:sz w:val="20"/>
                <w:szCs w:val="20"/>
              </w:rPr>
            </w:pPr>
            <w:r w:rsidRPr="00993E94">
              <w:rPr>
                <w:sz w:val="20"/>
                <w:szCs w:val="20"/>
              </w:rPr>
              <w:t>İnşaat &amp; yıkıntı atıklarının oluşumuyla ilgili etkiler kapsamında alt projenin risk seviyesi nedir (örneğin, yıkılacak olan binanın boyutu/hacmi, gerçekleştirilecek olan faaliyetin doğası (güçlendirme çalışmalarında yıkım çalışmalarına oranla çok daha az inşaat &amp; yıkıntı atığı ortaya çıkacaktır) gibi kriterler değerlendirilebilir)?</w:t>
            </w:r>
          </w:p>
        </w:tc>
        <w:tc>
          <w:tcPr>
            <w:tcW w:w="1579" w:type="dxa"/>
          </w:tcPr>
          <w:p w14:paraId="5016159D" w14:textId="77777777" w:rsidR="00DF372D" w:rsidRPr="00993E94" w:rsidRDefault="00DF372D" w:rsidP="00F61C70">
            <w:pPr>
              <w:spacing w:afterLines="120" w:after="288" w:line="240" w:lineRule="auto"/>
              <w:ind w:left="567"/>
              <w:rPr>
                <w:sz w:val="20"/>
                <w:szCs w:val="20"/>
              </w:rPr>
            </w:pPr>
          </w:p>
        </w:tc>
        <w:tc>
          <w:tcPr>
            <w:tcW w:w="2098" w:type="dxa"/>
          </w:tcPr>
          <w:p w14:paraId="7A47FE80" w14:textId="77777777" w:rsidR="00DF372D" w:rsidRPr="00993E94" w:rsidRDefault="00DF372D" w:rsidP="00F61C70">
            <w:pPr>
              <w:spacing w:afterLines="120" w:after="288" w:line="240" w:lineRule="auto"/>
              <w:ind w:left="567"/>
              <w:rPr>
                <w:sz w:val="20"/>
                <w:szCs w:val="20"/>
              </w:rPr>
            </w:pPr>
          </w:p>
        </w:tc>
        <w:tc>
          <w:tcPr>
            <w:tcW w:w="2040" w:type="dxa"/>
          </w:tcPr>
          <w:p w14:paraId="36FB65DE" w14:textId="77777777" w:rsidR="00DF372D" w:rsidRPr="00993E94" w:rsidRDefault="00DF372D" w:rsidP="00F61C70">
            <w:pPr>
              <w:spacing w:afterLines="120" w:after="288" w:line="240" w:lineRule="auto"/>
              <w:ind w:left="567"/>
              <w:rPr>
                <w:sz w:val="20"/>
                <w:szCs w:val="20"/>
              </w:rPr>
            </w:pPr>
          </w:p>
        </w:tc>
        <w:tc>
          <w:tcPr>
            <w:tcW w:w="1532" w:type="dxa"/>
          </w:tcPr>
          <w:p w14:paraId="657FC8BE" w14:textId="77777777" w:rsidR="00DF372D" w:rsidRPr="00993E94" w:rsidRDefault="00DF372D" w:rsidP="00F61C70">
            <w:pPr>
              <w:spacing w:afterLines="120" w:after="288" w:line="240" w:lineRule="auto"/>
              <w:ind w:left="567"/>
              <w:rPr>
                <w:sz w:val="20"/>
                <w:szCs w:val="20"/>
              </w:rPr>
            </w:pPr>
          </w:p>
        </w:tc>
        <w:tc>
          <w:tcPr>
            <w:tcW w:w="1525" w:type="dxa"/>
          </w:tcPr>
          <w:p w14:paraId="72450BB8" w14:textId="77777777" w:rsidR="00DF372D" w:rsidRPr="00993E94" w:rsidRDefault="00DF372D" w:rsidP="00F61C70">
            <w:pPr>
              <w:spacing w:afterLines="120" w:after="288" w:line="240" w:lineRule="auto"/>
              <w:ind w:left="567"/>
              <w:rPr>
                <w:sz w:val="20"/>
                <w:szCs w:val="20"/>
              </w:rPr>
            </w:pPr>
          </w:p>
        </w:tc>
      </w:tr>
      <w:tr w:rsidR="00DF372D" w:rsidRPr="00993E94" w14:paraId="6F57BC09" w14:textId="77777777" w:rsidTr="00F61C70">
        <w:trPr>
          <w:trHeight w:val="1349"/>
          <w:jc w:val="center"/>
        </w:trPr>
        <w:tc>
          <w:tcPr>
            <w:tcW w:w="6213" w:type="dxa"/>
            <w:vMerge/>
          </w:tcPr>
          <w:p w14:paraId="62F8BEDE" w14:textId="77777777" w:rsidR="00DF372D" w:rsidRPr="00993E94" w:rsidRDefault="00DF372D" w:rsidP="00F61C70">
            <w:pPr>
              <w:spacing w:afterLines="120" w:after="288" w:line="240" w:lineRule="auto"/>
              <w:ind w:left="567"/>
              <w:rPr>
                <w:sz w:val="20"/>
                <w:szCs w:val="20"/>
              </w:rPr>
            </w:pPr>
          </w:p>
        </w:tc>
        <w:tc>
          <w:tcPr>
            <w:tcW w:w="8774" w:type="dxa"/>
            <w:gridSpan w:val="5"/>
          </w:tcPr>
          <w:p w14:paraId="7BBF2768"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54213436" w14:textId="77777777" w:rsidTr="00F61C70">
        <w:trPr>
          <w:trHeight w:val="370"/>
          <w:jc w:val="center"/>
        </w:trPr>
        <w:tc>
          <w:tcPr>
            <w:tcW w:w="6213" w:type="dxa"/>
            <w:vMerge w:val="restart"/>
          </w:tcPr>
          <w:p w14:paraId="13D59DD5" w14:textId="77777777" w:rsidR="00DF372D" w:rsidRPr="00993E94" w:rsidRDefault="00DF372D" w:rsidP="00F61C70">
            <w:pPr>
              <w:spacing w:afterLines="120" w:after="288" w:line="240" w:lineRule="auto"/>
              <w:rPr>
                <w:sz w:val="20"/>
                <w:szCs w:val="20"/>
              </w:rPr>
            </w:pPr>
            <w:r w:rsidRPr="00993E94">
              <w:rPr>
                <w:sz w:val="20"/>
                <w:szCs w:val="20"/>
              </w:rPr>
              <w:t xml:space="preserve">Alt-projenin asbest dışında mesleki veya yapılan işle alakalı İSG risk seviyesi nedir (ör. güçlendirme faaliyetleri sırasında yüksekte çalışma olacak mıdır </w:t>
            </w:r>
            <w:r w:rsidRPr="00993E94">
              <w:rPr>
                <w:sz w:val="20"/>
                <w:szCs w:val="20"/>
              </w:rPr>
              <w:lastRenderedPageBreak/>
              <w:t>veya yeniden inşa faaliyetleri sırasında ne yoğunlukta yüksekte çalışma gerçekleştirilecektir -yeni yapının dizaynına dayanarak-)?</w:t>
            </w:r>
          </w:p>
        </w:tc>
        <w:tc>
          <w:tcPr>
            <w:tcW w:w="1579" w:type="dxa"/>
          </w:tcPr>
          <w:p w14:paraId="0514B1E6" w14:textId="77777777" w:rsidR="00DF372D" w:rsidRPr="00993E94" w:rsidRDefault="00DF372D" w:rsidP="00F61C70">
            <w:pPr>
              <w:spacing w:afterLines="120" w:after="288" w:line="240" w:lineRule="auto"/>
              <w:ind w:left="567"/>
              <w:rPr>
                <w:sz w:val="20"/>
                <w:szCs w:val="20"/>
              </w:rPr>
            </w:pPr>
          </w:p>
        </w:tc>
        <w:tc>
          <w:tcPr>
            <w:tcW w:w="2098" w:type="dxa"/>
          </w:tcPr>
          <w:p w14:paraId="05F97CE8" w14:textId="77777777" w:rsidR="00DF372D" w:rsidRPr="00993E94" w:rsidRDefault="00DF372D" w:rsidP="00F61C70">
            <w:pPr>
              <w:spacing w:afterLines="120" w:after="288" w:line="240" w:lineRule="auto"/>
              <w:ind w:left="567"/>
              <w:rPr>
                <w:sz w:val="20"/>
                <w:szCs w:val="20"/>
              </w:rPr>
            </w:pPr>
          </w:p>
        </w:tc>
        <w:tc>
          <w:tcPr>
            <w:tcW w:w="2040" w:type="dxa"/>
          </w:tcPr>
          <w:p w14:paraId="4F39742C" w14:textId="77777777" w:rsidR="00DF372D" w:rsidRPr="00993E94" w:rsidRDefault="00DF372D" w:rsidP="00F61C70">
            <w:pPr>
              <w:spacing w:afterLines="120" w:after="288" w:line="240" w:lineRule="auto"/>
              <w:ind w:left="567"/>
              <w:rPr>
                <w:sz w:val="20"/>
                <w:szCs w:val="20"/>
              </w:rPr>
            </w:pPr>
          </w:p>
        </w:tc>
        <w:tc>
          <w:tcPr>
            <w:tcW w:w="1532" w:type="dxa"/>
          </w:tcPr>
          <w:p w14:paraId="6A2A960C" w14:textId="77777777" w:rsidR="00DF372D" w:rsidRPr="00993E94" w:rsidRDefault="00DF372D" w:rsidP="00F61C70">
            <w:pPr>
              <w:spacing w:afterLines="120" w:after="288" w:line="240" w:lineRule="auto"/>
              <w:ind w:left="567"/>
              <w:rPr>
                <w:sz w:val="20"/>
                <w:szCs w:val="20"/>
              </w:rPr>
            </w:pPr>
          </w:p>
        </w:tc>
        <w:tc>
          <w:tcPr>
            <w:tcW w:w="1525" w:type="dxa"/>
          </w:tcPr>
          <w:p w14:paraId="7ECB30EF" w14:textId="77777777" w:rsidR="00DF372D" w:rsidRPr="00993E94" w:rsidRDefault="00DF372D" w:rsidP="00F61C70">
            <w:pPr>
              <w:spacing w:afterLines="120" w:after="288" w:line="240" w:lineRule="auto"/>
              <w:ind w:left="567"/>
              <w:rPr>
                <w:sz w:val="20"/>
                <w:szCs w:val="20"/>
              </w:rPr>
            </w:pPr>
          </w:p>
        </w:tc>
      </w:tr>
      <w:tr w:rsidR="00DF372D" w:rsidRPr="00993E94" w14:paraId="2E6C6611" w14:textId="77777777" w:rsidTr="00F61C70">
        <w:trPr>
          <w:trHeight w:val="1007"/>
          <w:jc w:val="center"/>
        </w:trPr>
        <w:tc>
          <w:tcPr>
            <w:tcW w:w="6213" w:type="dxa"/>
            <w:vMerge/>
          </w:tcPr>
          <w:p w14:paraId="18DCF155" w14:textId="77777777" w:rsidR="00DF372D" w:rsidRPr="00993E94" w:rsidRDefault="00DF372D" w:rsidP="00F61C70">
            <w:pPr>
              <w:spacing w:afterLines="120" w:after="288" w:line="240" w:lineRule="auto"/>
              <w:ind w:left="567"/>
              <w:rPr>
                <w:sz w:val="20"/>
                <w:szCs w:val="20"/>
              </w:rPr>
            </w:pPr>
          </w:p>
        </w:tc>
        <w:tc>
          <w:tcPr>
            <w:tcW w:w="8774" w:type="dxa"/>
            <w:gridSpan w:val="5"/>
          </w:tcPr>
          <w:p w14:paraId="6F230B10"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6CFABE47" w14:textId="77777777" w:rsidTr="00F61C70">
        <w:trPr>
          <w:trHeight w:val="370"/>
          <w:jc w:val="center"/>
        </w:trPr>
        <w:tc>
          <w:tcPr>
            <w:tcW w:w="6213" w:type="dxa"/>
            <w:vMerge w:val="restart"/>
          </w:tcPr>
          <w:p w14:paraId="0F945A65" w14:textId="77777777" w:rsidR="00DF372D" w:rsidRPr="00993E94" w:rsidRDefault="00DF372D" w:rsidP="00F61C70">
            <w:pPr>
              <w:spacing w:afterLines="120" w:after="288" w:line="240" w:lineRule="auto"/>
              <w:rPr>
                <w:sz w:val="20"/>
                <w:szCs w:val="20"/>
              </w:rPr>
            </w:pPr>
            <w:r w:rsidRPr="00993E94">
              <w:rPr>
                <w:sz w:val="20"/>
                <w:szCs w:val="20"/>
              </w:rPr>
              <w:t>YYÇ kapsamında alt projenin risk seviyesi ne olacaktır?</w:t>
            </w:r>
          </w:p>
          <w:p w14:paraId="495C7B5B" w14:textId="77777777" w:rsidR="00DF372D" w:rsidRPr="00993E94" w:rsidRDefault="00DF372D" w:rsidP="00F61C70">
            <w:pPr>
              <w:spacing w:afterLines="120" w:after="288" w:line="240" w:lineRule="auto"/>
              <w:ind w:left="567"/>
              <w:rPr>
                <w:sz w:val="20"/>
                <w:szCs w:val="20"/>
              </w:rPr>
            </w:pPr>
          </w:p>
          <w:p w14:paraId="7BF52168" w14:textId="77777777" w:rsidR="00DF372D" w:rsidRPr="00993E94" w:rsidRDefault="00DF372D" w:rsidP="00F61C70">
            <w:pPr>
              <w:spacing w:afterLines="120" w:after="288" w:line="240" w:lineRule="auto"/>
              <w:rPr>
                <w:sz w:val="20"/>
                <w:szCs w:val="20"/>
              </w:rPr>
            </w:pPr>
            <w:r w:rsidRPr="00993E94">
              <w:rPr>
                <w:sz w:val="20"/>
                <w:szCs w:val="20"/>
              </w:rPr>
              <w:t>Bu bölüm aşağıdaki hususlar dikkate alınarak doldurulacaktır:</w:t>
            </w:r>
          </w:p>
          <w:p w14:paraId="060F7A56" w14:textId="77777777" w:rsidR="00DF372D" w:rsidRPr="00993E94" w:rsidRDefault="00DF372D" w:rsidP="00F61C70">
            <w:pPr>
              <w:spacing w:afterLines="120" w:after="288" w:line="240" w:lineRule="auto"/>
              <w:ind w:left="567"/>
              <w:rPr>
                <w:sz w:val="20"/>
                <w:szCs w:val="20"/>
              </w:rPr>
            </w:pPr>
          </w:p>
          <w:p w14:paraId="1AD4E9EB" w14:textId="77777777" w:rsidR="00DF372D" w:rsidRPr="00993E94" w:rsidRDefault="00DF372D" w:rsidP="00F61C70">
            <w:pPr>
              <w:spacing w:afterLines="120" w:after="288" w:line="240" w:lineRule="auto"/>
              <w:rPr>
                <w:sz w:val="20"/>
                <w:szCs w:val="20"/>
              </w:rPr>
            </w:pPr>
            <w:r w:rsidRPr="00993E94">
              <w:rPr>
                <w:sz w:val="20"/>
                <w:szCs w:val="20"/>
              </w:rPr>
              <w:t>Proje kapsamında yeniden inşa edilecek ya da dönüştürülecek binadan etkilenen hassas grupların (varsa) tanımlanması ve hak sahipliği (kiracı/ev sahibi) durumlarının belirlenmesi gereklidir.</w:t>
            </w:r>
          </w:p>
          <w:p w14:paraId="751EAA72" w14:textId="77777777" w:rsidR="00DF372D" w:rsidRPr="00993E94" w:rsidRDefault="00DF372D" w:rsidP="00F61C70">
            <w:pPr>
              <w:spacing w:afterLines="120" w:after="288" w:line="240" w:lineRule="auto"/>
              <w:ind w:left="567"/>
              <w:rPr>
                <w:sz w:val="20"/>
                <w:szCs w:val="20"/>
              </w:rPr>
            </w:pPr>
          </w:p>
          <w:p w14:paraId="347DBB98" w14:textId="77777777" w:rsidR="00DF372D" w:rsidRPr="00993E94" w:rsidRDefault="00DF372D" w:rsidP="00F61C70">
            <w:pPr>
              <w:spacing w:afterLines="120" w:after="288" w:line="240" w:lineRule="auto"/>
              <w:rPr>
                <w:sz w:val="20"/>
                <w:szCs w:val="20"/>
              </w:rPr>
            </w:pPr>
            <w:r w:rsidRPr="00993E94">
              <w:rPr>
                <w:sz w:val="20"/>
                <w:szCs w:val="20"/>
              </w:rPr>
              <w:t>Bu bilgi, gösterge niteliğindedir. Lütfen elinizdeki verilere göre düzenleyiniz.</w:t>
            </w:r>
          </w:p>
          <w:p w14:paraId="56928A83" w14:textId="77777777" w:rsidR="00DF372D" w:rsidRPr="00993E94" w:rsidRDefault="00DF372D" w:rsidP="00F61C70">
            <w:pPr>
              <w:spacing w:afterLines="120" w:after="288" w:line="240" w:lineRule="auto"/>
              <w:rPr>
                <w:sz w:val="20"/>
                <w:szCs w:val="20"/>
              </w:rPr>
            </w:pPr>
            <w:r w:rsidRPr="00993E94">
              <w:rPr>
                <w:sz w:val="20"/>
                <w:szCs w:val="20"/>
              </w:rPr>
              <w:t xml:space="preserve">Hassas gruplar: Kadın reisli haneler, yaşlılar, engelliler, yoksul haneler (çok çocuklular dahil), sosyal güvenlik sigortası olmayanlar (işsiz gençler ve çocuk işçi çalıştıran haneler), göçmenler, geçici koruma altındaki Suriyeliler, </w:t>
            </w:r>
            <w:r w:rsidRPr="00993E94">
              <w:rPr>
                <w:sz w:val="20"/>
                <w:szCs w:val="20"/>
              </w:rPr>
              <w:lastRenderedPageBreak/>
              <w:t>etnik gruplar ve ekonomik ya da fiziksel olarak kalıcı yerinden edilecek kişi ve gruplar (örn. kapıcılar).</w:t>
            </w:r>
          </w:p>
        </w:tc>
        <w:tc>
          <w:tcPr>
            <w:tcW w:w="1579" w:type="dxa"/>
          </w:tcPr>
          <w:p w14:paraId="4ED8AAB1" w14:textId="77777777" w:rsidR="00DF372D" w:rsidRPr="00993E94" w:rsidRDefault="00DF372D" w:rsidP="00F61C70">
            <w:pPr>
              <w:spacing w:afterLines="120" w:after="288" w:line="240" w:lineRule="auto"/>
              <w:ind w:left="567"/>
              <w:rPr>
                <w:sz w:val="20"/>
                <w:szCs w:val="20"/>
              </w:rPr>
            </w:pPr>
          </w:p>
        </w:tc>
        <w:tc>
          <w:tcPr>
            <w:tcW w:w="2098" w:type="dxa"/>
          </w:tcPr>
          <w:p w14:paraId="69191FBD" w14:textId="77777777" w:rsidR="00DF372D" w:rsidRPr="00993E94" w:rsidRDefault="00DF372D" w:rsidP="00F61C70">
            <w:pPr>
              <w:spacing w:afterLines="120" w:after="288" w:line="240" w:lineRule="auto"/>
              <w:ind w:left="567"/>
              <w:rPr>
                <w:sz w:val="20"/>
                <w:szCs w:val="20"/>
              </w:rPr>
            </w:pPr>
          </w:p>
        </w:tc>
        <w:tc>
          <w:tcPr>
            <w:tcW w:w="2040" w:type="dxa"/>
          </w:tcPr>
          <w:p w14:paraId="03E394E4" w14:textId="77777777" w:rsidR="00DF372D" w:rsidRPr="00993E94" w:rsidRDefault="00DF372D" w:rsidP="00F61C70">
            <w:pPr>
              <w:spacing w:afterLines="120" w:after="288" w:line="240" w:lineRule="auto"/>
              <w:ind w:left="567"/>
              <w:rPr>
                <w:sz w:val="20"/>
                <w:szCs w:val="20"/>
              </w:rPr>
            </w:pPr>
          </w:p>
        </w:tc>
        <w:tc>
          <w:tcPr>
            <w:tcW w:w="1532" w:type="dxa"/>
          </w:tcPr>
          <w:p w14:paraId="4CD3B2A3" w14:textId="77777777" w:rsidR="00DF372D" w:rsidRPr="00993E94" w:rsidRDefault="00DF372D" w:rsidP="00F61C70">
            <w:pPr>
              <w:spacing w:afterLines="120" w:after="288" w:line="240" w:lineRule="auto"/>
              <w:ind w:left="567"/>
              <w:rPr>
                <w:sz w:val="20"/>
                <w:szCs w:val="20"/>
              </w:rPr>
            </w:pPr>
          </w:p>
        </w:tc>
        <w:tc>
          <w:tcPr>
            <w:tcW w:w="1525" w:type="dxa"/>
          </w:tcPr>
          <w:p w14:paraId="7078FFD0" w14:textId="77777777" w:rsidR="00DF372D" w:rsidRPr="00993E94" w:rsidRDefault="00DF372D" w:rsidP="00F61C70">
            <w:pPr>
              <w:spacing w:afterLines="120" w:after="288" w:line="240" w:lineRule="auto"/>
              <w:ind w:left="567"/>
              <w:rPr>
                <w:sz w:val="20"/>
                <w:szCs w:val="20"/>
              </w:rPr>
            </w:pPr>
          </w:p>
        </w:tc>
      </w:tr>
      <w:tr w:rsidR="00DF372D" w:rsidRPr="00993E94" w14:paraId="1CDCC295" w14:textId="77777777" w:rsidTr="00F61C70">
        <w:trPr>
          <w:trHeight w:val="562"/>
          <w:jc w:val="center"/>
        </w:trPr>
        <w:tc>
          <w:tcPr>
            <w:tcW w:w="6213" w:type="dxa"/>
            <w:vMerge/>
          </w:tcPr>
          <w:p w14:paraId="6A62A366" w14:textId="77777777" w:rsidR="00DF372D" w:rsidRPr="00993E94" w:rsidRDefault="00DF372D" w:rsidP="00F61C70">
            <w:pPr>
              <w:spacing w:afterLines="120" w:after="288" w:line="240" w:lineRule="auto"/>
              <w:ind w:left="567"/>
              <w:rPr>
                <w:sz w:val="20"/>
                <w:szCs w:val="20"/>
              </w:rPr>
            </w:pPr>
          </w:p>
        </w:tc>
        <w:tc>
          <w:tcPr>
            <w:tcW w:w="8774" w:type="dxa"/>
            <w:gridSpan w:val="5"/>
          </w:tcPr>
          <w:p w14:paraId="652378C3"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0E3E5A27" w14:textId="77777777" w:rsidTr="00F61C70">
        <w:trPr>
          <w:trHeight w:val="219"/>
          <w:jc w:val="center"/>
        </w:trPr>
        <w:tc>
          <w:tcPr>
            <w:tcW w:w="6213" w:type="dxa"/>
            <w:vMerge w:val="restart"/>
          </w:tcPr>
          <w:p w14:paraId="5C219DA0" w14:textId="77777777" w:rsidR="00DF372D" w:rsidRPr="00993E94" w:rsidRDefault="00DF372D" w:rsidP="00F61C70">
            <w:pPr>
              <w:spacing w:afterLines="120" w:after="288" w:line="240" w:lineRule="auto"/>
              <w:rPr>
                <w:sz w:val="20"/>
                <w:szCs w:val="20"/>
              </w:rPr>
            </w:pPr>
            <w:r w:rsidRPr="00993E94">
              <w:rPr>
                <w:sz w:val="20"/>
                <w:szCs w:val="20"/>
              </w:rPr>
              <w:t>Diğer çevresel ve sosyal riskler (eğer varsa, lütfen türünü ve seviyesini belirtiniz)</w:t>
            </w:r>
          </w:p>
        </w:tc>
        <w:tc>
          <w:tcPr>
            <w:tcW w:w="1579" w:type="dxa"/>
          </w:tcPr>
          <w:p w14:paraId="10A8F89E" w14:textId="77777777" w:rsidR="00DF372D" w:rsidRPr="00993E94" w:rsidRDefault="00DF372D" w:rsidP="00F61C70">
            <w:pPr>
              <w:spacing w:afterLines="120" w:after="288" w:line="240" w:lineRule="auto"/>
              <w:ind w:left="567"/>
              <w:rPr>
                <w:sz w:val="20"/>
                <w:szCs w:val="20"/>
              </w:rPr>
            </w:pPr>
          </w:p>
        </w:tc>
        <w:tc>
          <w:tcPr>
            <w:tcW w:w="2098" w:type="dxa"/>
          </w:tcPr>
          <w:p w14:paraId="3D5671AE" w14:textId="77777777" w:rsidR="00DF372D" w:rsidRPr="00993E94" w:rsidRDefault="00DF372D" w:rsidP="00F61C70">
            <w:pPr>
              <w:spacing w:afterLines="120" w:after="288" w:line="240" w:lineRule="auto"/>
              <w:ind w:left="567"/>
              <w:rPr>
                <w:sz w:val="20"/>
                <w:szCs w:val="20"/>
              </w:rPr>
            </w:pPr>
          </w:p>
        </w:tc>
        <w:tc>
          <w:tcPr>
            <w:tcW w:w="2040" w:type="dxa"/>
          </w:tcPr>
          <w:p w14:paraId="38540777" w14:textId="77777777" w:rsidR="00DF372D" w:rsidRPr="00993E94" w:rsidRDefault="00DF372D" w:rsidP="00F61C70">
            <w:pPr>
              <w:spacing w:afterLines="120" w:after="288" w:line="240" w:lineRule="auto"/>
              <w:ind w:left="567"/>
              <w:rPr>
                <w:sz w:val="20"/>
                <w:szCs w:val="20"/>
              </w:rPr>
            </w:pPr>
          </w:p>
        </w:tc>
        <w:tc>
          <w:tcPr>
            <w:tcW w:w="1532" w:type="dxa"/>
          </w:tcPr>
          <w:p w14:paraId="0AAF1F40" w14:textId="77777777" w:rsidR="00DF372D" w:rsidRPr="00993E94" w:rsidRDefault="00DF372D" w:rsidP="00F61C70">
            <w:pPr>
              <w:spacing w:afterLines="120" w:after="288" w:line="240" w:lineRule="auto"/>
              <w:ind w:left="567"/>
              <w:rPr>
                <w:sz w:val="20"/>
                <w:szCs w:val="20"/>
              </w:rPr>
            </w:pPr>
          </w:p>
        </w:tc>
        <w:tc>
          <w:tcPr>
            <w:tcW w:w="1525" w:type="dxa"/>
          </w:tcPr>
          <w:p w14:paraId="7B4E8482" w14:textId="77777777" w:rsidR="00DF372D" w:rsidRPr="00993E94" w:rsidRDefault="00DF372D" w:rsidP="00F61C70">
            <w:pPr>
              <w:spacing w:afterLines="120" w:after="288" w:line="240" w:lineRule="auto"/>
              <w:ind w:left="567"/>
              <w:rPr>
                <w:sz w:val="20"/>
                <w:szCs w:val="20"/>
              </w:rPr>
            </w:pPr>
          </w:p>
        </w:tc>
      </w:tr>
      <w:tr w:rsidR="00DF372D" w:rsidRPr="00993E94" w14:paraId="29BAC90E" w14:textId="77777777" w:rsidTr="00F61C70">
        <w:trPr>
          <w:trHeight w:val="533"/>
          <w:jc w:val="center"/>
        </w:trPr>
        <w:tc>
          <w:tcPr>
            <w:tcW w:w="6213" w:type="dxa"/>
            <w:vMerge/>
          </w:tcPr>
          <w:p w14:paraId="09154571" w14:textId="77777777" w:rsidR="00DF372D" w:rsidRPr="00993E94" w:rsidRDefault="00DF372D" w:rsidP="00F61C70">
            <w:pPr>
              <w:spacing w:afterLines="120" w:after="288" w:line="240" w:lineRule="auto"/>
              <w:ind w:left="567"/>
              <w:rPr>
                <w:sz w:val="20"/>
                <w:szCs w:val="20"/>
              </w:rPr>
            </w:pPr>
          </w:p>
        </w:tc>
        <w:tc>
          <w:tcPr>
            <w:tcW w:w="8774" w:type="dxa"/>
            <w:gridSpan w:val="5"/>
          </w:tcPr>
          <w:p w14:paraId="1015A72B"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bookmarkEnd w:id="222"/>
    </w:tbl>
    <w:p w14:paraId="52E7A890" w14:textId="77777777" w:rsidR="00DF372D" w:rsidRPr="00993E94" w:rsidRDefault="00DF372D" w:rsidP="00DF372D">
      <w:pPr>
        <w:jc w:val="center"/>
        <w:rPr>
          <w:b/>
          <w:bCs/>
        </w:rPr>
        <w:sectPr w:rsidR="00DF372D" w:rsidRPr="00993E94" w:rsidSect="00DF372D">
          <w:pgSz w:w="16838" w:h="11906" w:orient="landscape"/>
          <w:pgMar w:top="1418" w:right="1418" w:bottom="1418" w:left="1418" w:header="709" w:footer="709" w:gutter="0"/>
          <w:cols w:space="708"/>
          <w:docGrid w:linePitch="360"/>
        </w:sectPr>
      </w:pPr>
    </w:p>
    <w:tbl>
      <w:tblPr>
        <w:tblStyle w:val="TabloKlavuzu"/>
        <w:tblW w:w="14983" w:type="dxa"/>
        <w:jc w:val="center"/>
        <w:tblLayout w:type="fixed"/>
        <w:tblLook w:val="04A0" w:firstRow="1" w:lastRow="0" w:firstColumn="1" w:lastColumn="0" w:noHBand="0" w:noVBand="1"/>
      </w:tblPr>
      <w:tblGrid>
        <w:gridCol w:w="5491"/>
        <w:gridCol w:w="2017"/>
        <w:gridCol w:w="1843"/>
        <w:gridCol w:w="1984"/>
        <w:gridCol w:w="1985"/>
        <w:gridCol w:w="1663"/>
      </w:tblGrid>
      <w:tr w:rsidR="00DF372D" w:rsidRPr="00993E94" w14:paraId="24604CA4" w14:textId="77777777" w:rsidTr="00F61C70">
        <w:trPr>
          <w:trHeight w:val="330"/>
          <w:tblHeader/>
          <w:jc w:val="center"/>
        </w:trPr>
        <w:tc>
          <w:tcPr>
            <w:tcW w:w="14983" w:type="dxa"/>
            <w:gridSpan w:val="6"/>
          </w:tcPr>
          <w:p w14:paraId="40CD7077" w14:textId="77777777" w:rsidR="00DF372D" w:rsidRPr="00993E94" w:rsidRDefault="00DF372D" w:rsidP="00F61C70">
            <w:pPr>
              <w:tabs>
                <w:tab w:val="left" w:pos="12294"/>
              </w:tabs>
              <w:spacing w:afterLines="120" w:after="288" w:line="240" w:lineRule="auto"/>
              <w:rPr>
                <w:b/>
                <w:bCs/>
                <w:sz w:val="20"/>
                <w:szCs w:val="20"/>
              </w:rPr>
            </w:pPr>
            <w:r w:rsidRPr="00993E94">
              <w:rPr>
                <w:b/>
                <w:bCs/>
                <w:sz w:val="20"/>
                <w:szCs w:val="20"/>
              </w:rPr>
              <w:lastRenderedPageBreak/>
              <w:t>KISIM-IV: Çevresel ve Sosyal Riskler – Mevcut Durum (Yalnızca Tip-III alt projeler için)</w:t>
            </w:r>
            <w:r w:rsidRPr="00993E94">
              <w:rPr>
                <w:b/>
                <w:bCs/>
                <w:sz w:val="20"/>
                <w:szCs w:val="20"/>
              </w:rPr>
              <w:tab/>
            </w:r>
          </w:p>
        </w:tc>
      </w:tr>
      <w:tr w:rsidR="00DF372D" w:rsidRPr="00993E94" w14:paraId="55F3359F" w14:textId="77777777" w:rsidTr="00F61C70">
        <w:trPr>
          <w:trHeight w:val="611"/>
          <w:tblHeader/>
          <w:jc w:val="center"/>
        </w:trPr>
        <w:tc>
          <w:tcPr>
            <w:tcW w:w="5491" w:type="dxa"/>
          </w:tcPr>
          <w:p w14:paraId="1D68E707" w14:textId="77777777" w:rsidR="00DF372D" w:rsidRPr="00993E94" w:rsidRDefault="00DF372D" w:rsidP="00F61C70">
            <w:pPr>
              <w:spacing w:line="240" w:lineRule="auto"/>
              <w:rPr>
                <w:b/>
                <w:bCs/>
                <w:sz w:val="20"/>
                <w:szCs w:val="20"/>
              </w:rPr>
            </w:pPr>
            <w:r w:rsidRPr="00993E94">
              <w:rPr>
                <w:b/>
                <w:bCs/>
                <w:sz w:val="20"/>
                <w:szCs w:val="20"/>
              </w:rPr>
              <w:t>Çevresel ve Sosyal Hususlar</w:t>
            </w:r>
          </w:p>
          <w:p w14:paraId="5C73BAE7" w14:textId="77777777" w:rsidR="00DF372D" w:rsidRPr="00993E94" w:rsidRDefault="00DF372D" w:rsidP="00F61C70">
            <w:pPr>
              <w:spacing w:afterLines="120" w:after="288" w:line="240" w:lineRule="auto"/>
              <w:ind w:left="567"/>
              <w:rPr>
                <w:b/>
                <w:bCs/>
                <w:sz w:val="20"/>
                <w:szCs w:val="20"/>
              </w:rPr>
            </w:pPr>
          </w:p>
        </w:tc>
        <w:tc>
          <w:tcPr>
            <w:tcW w:w="9492" w:type="dxa"/>
            <w:gridSpan w:val="5"/>
          </w:tcPr>
          <w:p w14:paraId="5ED61512" w14:textId="77777777" w:rsidR="00DF372D" w:rsidRPr="00993E94" w:rsidRDefault="00DF372D" w:rsidP="00F61C70">
            <w:pPr>
              <w:spacing w:afterLines="120" w:after="288" w:line="240" w:lineRule="auto"/>
              <w:rPr>
                <w:b/>
                <w:bCs/>
                <w:sz w:val="20"/>
                <w:szCs w:val="20"/>
              </w:rPr>
            </w:pPr>
            <w:r w:rsidRPr="00993E94">
              <w:rPr>
                <w:b/>
                <w:bCs/>
                <w:sz w:val="20"/>
                <w:szCs w:val="20"/>
              </w:rPr>
              <w:t>Öngörülen / Gözlemlenen Şartlara Göre Risk</w:t>
            </w:r>
          </w:p>
        </w:tc>
      </w:tr>
      <w:tr w:rsidR="00DF372D" w:rsidRPr="00993E94" w14:paraId="5AF33F49" w14:textId="77777777" w:rsidTr="00F61C70">
        <w:trPr>
          <w:trHeight w:val="611"/>
          <w:tblHeader/>
          <w:jc w:val="center"/>
        </w:trPr>
        <w:tc>
          <w:tcPr>
            <w:tcW w:w="5491" w:type="dxa"/>
          </w:tcPr>
          <w:p w14:paraId="6E5CE5AF" w14:textId="77777777" w:rsidR="00DF372D" w:rsidRPr="00993E94" w:rsidRDefault="00DF372D" w:rsidP="00F61C70">
            <w:pPr>
              <w:spacing w:afterLines="120" w:after="288" w:line="240" w:lineRule="auto"/>
              <w:rPr>
                <w:b/>
                <w:bCs/>
                <w:sz w:val="20"/>
                <w:szCs w:val="20"/>
              </w:rPr>
            </w:pPr>
            <w:r w:rsidRPr="00993E94">
              <w:rPr>
                <w:b/>
                <w:bCs/>
                <w:sz w:val="20"/>
                <w:szCs w:val="20"/>
              </w:rPr>
              <w:t xml:space="preserve">Risk Seviyesi </w:t>
            </w:r>
          </w:p>
        </w:tc>
        <w:tc>
          <w:tcPr>
            <w:tcW w:w="2017" w:type="dxa"/>
          </w:tcPr>
          <w:p w14:paraId="7CE44B01" w14:textId="77777777" w:rsidR="00DF372D" w:rsidRPr="00993E94" w:rsidRDefault="00DF372D" w:rsidP="00F61C70">
            <w:pPr>
              <w:spacing w:before="40" w:after="40" w:line="240" w:lineRule="auto"/>
              <w:jc w:val="center"/>
              <w:rPr>
                <w:b/>
                <w:bCs/>
                <w:sz w:val="20"/>
                <w:szCs w:val="20"/>
              </w:rPr>
            </w:pPr>
            <w:r w:rsidRPr="00993E94">
              <w:rPr>
                <w:b/>
                <w:bCs/>
                <w:sz w:val="20"/>
                <w:szCs w:val="20"/>
              </w:rPr>
              <w:t>Risk</w:t>
            </w:r>
          </w:p>
          <w:p w14:paraId="5D1E5CDF" w14:textId="77777777" w:rsidR="00DF372D" w:rsidRPr="00993E94" w:rsidRDefault="00DF372D" w:rsidP="00F61C70">
            <w:pPr>
              <w:spacing w:before="40" w:after="40" w:line="240" w:lineRule="auto"/>
              <w:jc w:val="center"/>
              <w:rPr>
                <w:b/>
                <w:bCs/>
                <w:sz w:val="20"/>
                <w:szCs w:val="20"/>
              </w:rPr>
            </w:pPr>
            <w:r w:rsidRPr="00993E94">
              <w:rPr>
                <w:b/>
                <w:bCs/>
                <w:sz w:val="20"/>
                <w:szCs w:val="20"/>
              </w:rPr>
              <w:t>Yok</w:t>
            </w:r>
          </w:p>
        </w:tc>
        <w:tc>
          <w:tcPr>
            <w:tcW w:w="1843" w:type="dxa"/>
          </w:tcPr>
          <w:p w14:paraId="70DDCC6C" w14:textId="77777777" w:rsidR="00DF372D" w:rsidRPr="00993E94" w:rsidRDefault="00DF372D" w:rsidP="00F61C70">
            <w:pPr>
              <w:spacing w:line="240" w:lineRule="auto"/>
              <w:jc w:val="center"/>
              <w:rPr>
                <w:b/>
                <w:bCs/>
                <w:sz w:val="20"/>
                <w:szCs w:val="20"/>
              </w:rPr>
            </w:pPr>
            <w:r w:rsidRPr="00993E94">
              <w:rPr>
                <w:b/>
                <w:bCs/>
                <w:sz w:val="20"/>
                <w:szCs w:val="20"/>
              </w:rPr>
              <w:t>Düşük</w:t>
            </w:r>
          </w:p>
          <w:p w14:paraId="07F83D47" w14:textId="77777777" w:rsidR="00DF372D" w:rsidRPr="00993E94" w:rsidRDefault="00DF372D" w:rsidP="00F61C70">
            <w:pPr>
              <w:spacing w:line="240" w:lineRule="auto"/>
              <w:jc w:val="center"/>
              <w:rPr>
                <w:b/>
                <w:bCs/>
                <w:sz w:val="20"/>
                <w:szCs w:val="20"/>
              </w:rPr>
            </w:pPr>
            <w:r w:rsidRPr="00993E94">
              <w:rPr>
                <w:b/>
                <w:bCs/>
                <w:sz w:val="20"/>
                <w:szCs w:val="20"/>
              </w:rPr>
              <w:t>Risk</w:t>
            </w:r>
          </w:p>
        </w:tc>
        <w:tc>
          <w:tcPr>
            <w:tcW w:w="1984" w:type="dxa"/>
          </w:tcPr>
          <w:p w14:paraId="595391F3" w14:textId="77777777" w:rsidR="00DF372D" w:rsidRPr="00993E94" w:rsidRDefault="00DF372D" w:rsidP="00F61C70">
            <w:pPr>
              <w:spacing w:line="240" w:lineRule="auto"/>
              <w:jc w:val="center"/>
              <w:rPr>
                <w:b/>
                <w:bCs/>
                <w:sz w:val="20"/>
                <w:szCs w:val="20"/>
              </w:rPr>
            </w:pPr>
            <w:r w:rsidRPr="00993E94">
              <w:rPr>
                <w:b/>
                <w:bCs/>
                <w:sz w:val="20"/>
                <w:szCs w:val="20"/>
              </w:rPr>
              <w:t>Orta</w:t>
            </w:r>
          </w:p>
          <w:p w14:paraId="76130A37" w14:textId="77777777" w:rsidR="00DF372D" w:rsidRPr="00993E94" w:rsidRDefault="00DF372D" w:rsidP="00F61C70">
            <w:pPr>
              <w:spacing w:before="40" w:after="40" w:line="240" w:lineRule="auto"/>
              <w:jc w:val="center"/>
              <w:rPr>
                <w:b/>
                <w:bCs/>
                <w:sz w:val="20"/>
                <w:szCs w:val="20"/>
              </w:rPr>
            </w:pPr>
            <w:r w:rsidRPr="00993E94">
              <w:rPr>
                <w:b/>
                <w:bCs/>
                <w:sz w:val="20"/>
                <w:szCs w:val="20"/>
              </w:rPr>
              <w:t>Risk</w:t>
            </w:r>
          </w:p>
        </w:tc>
        <w:tc>
          <w:tcPr>
            <w:tcW w:w="1985" w:type="dxa"/>
          </w:tcPr>
          <w:p w14:paraId="537BD23F" w14:textId="77777777" w:rsidR="00DF372D" w:rsidRPr="00993E94" w:rsidRDefault="00DF372D" w:rsidP="00F61C70">
            <w:pPr>
              <w:spacing w:line="240" w:lineRule="auto"/>
              <w:jc w:val="center"/>
              <w:rPr>
                <w:b/>
                <w:bCs/>
                <w:sz w:val="20"/>
                <w:szCs w:val="20"/>
              </w:rPr>
            </w:pPr>
            <w:r w:rsidRPr="00993E94">
              <w:rPr>
                <w:b/>
                <w:bCs/>
                <w:sz w:val="20"/>
                <w:szCs w:val="20"/>
              </w:rPr>
              <w:t>Önemli</w:t>
            </w:r>
          </w:p>
          <w:p w14:paraId="503D94E0" w14:textId="77777777" w:rsidR="00DF372D" w:rsidRPr="00993E94" w:rsidRDefault="00DF372D" w:rsidP="00F61C70">
            <w:pPr>
              <w:spacing w:line="240" w:lineRule="auto"/>
              <w:jc w:val="center"/>
              <w:rPr>
                <w:b/>
                <w:bCs/>
                <w:sz w:val="20"/>
                <w:szCs w:val="20"/>
              </w:rPr>
            </w:pPr>
            <w:r w:rsidRPr="00993E94">
              <w:rPr>
                <w:b/>
                <w:bCs/>
                <w:sz w:val="20"/>
                <w:szCs w:val="20"/>
              </w:rPr>
              <w:t>Risk</w:t>
            </w:r>
          </w:p>
          <w:p w14:paraId="658534FB" w14:textId="77777777" w:rsidR="00DF372D" w:rsidRPr="00993E94" w:rsidRDefault="00DF372D" w:rsidP="00F61C70">
            <w:pPr>
              <w:spacing w:afterLines="120" w:after="288" w:line="240" w:lineRule="auto"/>
              <w:ind w:left="567"/>
              <w:jc w:val="center"/>
              <w:rPr>
                <w:b/>
                <w:bCs/>
                <w:sz w:val="20"/>
                <w:szCs w:val="20"/>
              </w:rPr>
            </w:pPr>
          </w:p>
        </w:tc>
        <w:tc>
          <w:tcPr>
            <w:tcW w:w="1663" w:type="dxa"/>
          </w:tcPr>
          <w:p w14:paraId="424E78B2" w14:textId="77777777" w:rsidR="00DF372D" w:rsidRPr="00993E94" w:rsidRDefault="00DF372D" w:rsidP="00F61C70">
            <w:pPr>
              <w:spacing w:line="240" w:lineRule="auto"/>
              <w:jc w:val="center"/>
              <w:rPr>
                <w:b/>
                <w:bCs/>
                <w:sz w:val="20"/>
                <w:szCs w:val="20"/>
              </w:rPr>
            </w:pPr>
            <w:r w:rsidRPr="00993E94">
              <w:rPr>
                <w:b/>
                <w:bCs/>
                <w:sz w:val="20"/>
                <w:szCs w:val="20"/>
              </w:rPr>
              <w:t>Yüksek</w:t>
            </w:r>
          </w:p>
          <w:p w14:paraId="577913A3" w14:textId="77777777" w:rsidR="00DF372D" w:rsidRPr="00993E94" w:rsidRDefault="00DF372D" w:rsidP="00F61C70">
            <w:pPr>
              <w:spacing w:line="240" w:lineRule="auto"/>
              <w:jc w:val="center"/>
              <w:rPr>
                <w:b/>
                <w:bCs/>
                <w:sz w:val="20"/>
                <w:szCs w:val="20"/>
              </w:rPr>
            </w:pPr>
            <w:r w:rsidRPr="00993E94">
              <w:rPr>
                <w:b/>
                <w:bCs/>
                <w:sz w:val="20"/>
                <w:szCs w:val="20"/>
              </w:rPr>
              <w:t>Risk</w:t>
            </w:r>
          </w:p>
        </w:tc>
      </w:tr>
      <w:tr w:rsidR="00DF372D" w:rsidRPr="00993E94" w14:paraId="16C74347" w14:textId="77777777" w:rsidTr="00F61C70">
        <w:trPr>
          <w:trHeight w:val="293"/>
          <w:jc w:val="center"/>
        </w:trPr>
        <w:tc>
          <w:tcPr>
            <w:tcW w:w="5491" w:type="dxa"/>
            <w:vMerge w:val="restart"/>
          </w:tcPr>
          <w:p w14:paraId="40CFC303" w14:textId="77777777" w:rsidR="00DF372D" w:rsidRPr="00993E94" w:rsidRDefault="00DF372D" w:rsidP="00F61C70">
            <w:pPr>
              <w:spacing w:afterLines="120" w:after="288" w:line="240" w:lineRule="auto"/>
              <w:rPr>
                <w:sz w:val="20"/>
                <w:szCs w:val="20"/>
              </w:rPr>
            </w:pPr>
            <w:r w:rsidRPr="00993E94">
              <w:rPr>
                <w:sz w:val="20"/>
                <w:szCs w:val="20"/>
              </w:rPr>
              <w:t xml:space="preserve">Mevcut durumda sahada veya sahanın yakınlarında, yönetilemeyecek kadar fazla miktarda yıkıntı atığı bulunması açısından -eğer böyle bir durum varsa- risk seviyesi nedir?  </w:t>
            </w:r>
          </w:p>
        </w:tc>
        <w:tc>
          <w:tcPr>
            <w:tcW w:w="2017" w:type="dxa"/>
          </w:tcPr>
          <w:p w14:paraId="7D792EB7" w14:textId="77777777" w:rsidR="00DF372D" w:rsidRPr="00993E94" w:rsidRDefault="00DF372D" w:rsidP="00F61C70">
            <w:pPr>
              <w:spacing w:afterLines="120" w:after="288" w:line="240" w:lineRule="auto"/>
              <w:ind w:left="567"/>
              <w:rPr>
                <w:sz w:val="20"/>
                <w:szCs w:val="20"/>
              </w:rPr>
            </w:pPr>
          </w:p>
        </w:tc>
        <w:tc>
          <w:tcPr>
            <w:tcW w:w="1843" w:type="dxa"/>
          </w:tcPr>
          <w:p w14:paraId="2D022083" w14:textId="77777777" w:rsidR="00DF372D" w:rsidRPr="00993E94" w:rsidRDefault="00DF372D" w:rsidP="00F61C70">
            <w:pPr>
              <w:spacing w:afterLines="120" w:after="288" w:line="240" w:lineRule="auto"/>
              <w:ind w:left="567"/>
              <w:rPr>
                <w:sz w:val="20"/>
                <w:szCs w:val="20"/>
              </w:rPr>
            </w:pPr>
          </w:p>
        </w:tc>
        <w:tc>
          <w:tcPr>
            <w:tcW w:w="1984" w:type="dxa"/>
          </w:tcPr>
          <w:p w14:paraId="45A60925" w14:textId="77777777" w:rsidR="00DF372D" w:rsidRPr="00993E94" w:rsidRDefault="00DF372D" w:rsidP="00F61C70">
            <w:pPr>
              <w:spacing w:afterLines="120" w:after="288" w:line="240" w:lineRule="auto"/>
              <w:ind w:left="567"/>
              <w:rPr>
                <w:sz w:val="20"/>
                <w:szCs w:val="20"/>
              </w:rPr>
            </w:pPr>
          </w:p>
        </w:tc>
        <w:tc>
          <w:tcPr>
            <w:tcW w:w="1985" w:type="dxa"/>
          </w:tcPr>
          <w:p w14:paraId="0DB9BC31" w14:textId="77777777" w:rsidR="00DF372D" w:rsidRPr="00993E94" w:rsidRDefault="00DF372D" w:rsidP="00F61C70">
            <w:pPr>
              <w:spacing w:afterLines="120" w:after="288" w:line="240" w:lineRule="auto"/>
              <w:ind w:left="567"/>
              <w:rPr>
                <w:sz w:val="20"/>
                <w:szCs w:val="20"/>
              </w:rPr>
            </w:pPr>
          </w:p>
        </w:tc>
        <w:tc>
          <w:tcPr>
            <w:tcW w:w="1663" w:type="dxa"/>
          </w:tcPr>
          <w:p w14:paraId="29755EEC" w14:textId="77777777" w:rsidR="00DF372D" w:rsidRPr="00993E94" w:rsidRDefault="00DF372D" w:rsidP="00F61C70">
            <w:pPr>
              <w:spacing w:afterLines="120" w:after="288" w:line="240" w:lineRule="auto"/>
              <w:ind w:left="567"/>
              <w:rPr>
                <w:sz w:val="20"/>
                <w:szCs w:val="20"/>
              </w:rPr>
            </w:pPr>
          </w:p>
        </w:tc>
      </w:tr>
      <w:tr w:rsidR="00DF372D" w:rsidRPr="00993E94" w14:paraId="07B3F074" w14:textId="77777777" w:rsidTr="00F61C70">
        <w:trPr>
          <w:trHeight w:val="1140"/>
          <w:jc w:val="center"/>
        </w:trPr>
        <w:tc>
          <w:tcPr>
            <w:tcW w:w="5491" w:type="dxa"/>
            <w:vMerge/>
          </w:tcPr>
          <w:p w14:paraId="756CAF77" w14:textId="77777777" w:rsidR="00DF372D" w:rsidRPr="00993E94" w:rsidRDefault="00DF372D" w:rsidP="00F61C70">
            <w:pPr>
              <w:spacing w:afterLines="120" w:after="288" w:line="240" w:lineRule="auto"/>
              <w:ind w:left="567"/>
              <w:rPr>
                <w:sz w:val="20"/>
                <w:szCs w:val="20"/>
              </w:rPr>
            </w:pPr>
          </w:p>
        </w:tc>
        <w:tc>
          <w:tcPr>
            <w:tcW w:w="9492" w:type="dxa"/>
            <w:gridSpan w:val="5"/>
          </w:tcPr>
          <w:p w14:paraId="65945CAB"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6D3B85E4" w14:textId="77777777" w:rsidTr="00F61C70">
        <w:trPr>
          <w:trHeight w:val="348"/>
          <w:jc w:val="center"/>
        </w:trPr>
        <w:tc>
          <w:tcPr>
            <w:tcW w:w="5491" w:type="dxa"/>
            <w:vMerge w:val="restart"/>
          </w:tcPr>
          <w:p w14:paraId="1D1C4DF0" w14:textId="77777777" w:rsidR="00DF372D" w:rsidRPr="00993E94" w:rsidRDefault="00DF372D" w:rsidP="00F61C70">
            <w:pPr>
              <w:spacing w:afterLines="120" w:after="288" w:line="240" w:lineRule="auto"/>
              <w:rPr>
                <w:sz w:val="20"/>
                <w:szCs w:val="20"/>
              </w:rPr>
            </w:pPr>
            <w:r w:rsidRPr="00993E94">
              <w:rPr>
                <w:sz w:val="20"/>
                <w:szCs w:val="20"/>
              </w:rPr>
              <w:t>Yıkım sırasında kayda alınmış toz oluşumu ile ilgili bir şikâyet sebebiyle, ilerleyen süreçte bu kapsamda şikâyet(ler)in alınma riski nedir (Yıkım sürecinde toz oluşumu sebebiyle ciddi seviyede bir şikâyet(ler) alınmış mıdır?) ?</w:t>
            </w:r>
          </w:p>
        </w:tc>
        <w:tc>
          <w:tcPr>
            <w:tcW w:w="2017" w:type="dxa"/>
          </w:tcPr>
          <w:p w14:paraId="61E6A1B7" w14:textId="77777777" w:rsidR="00DF372D" w:rsidRPr="00993E94" w:rsidRDefault="00DF372D" w:rsidP="00F61C70">
            <w:pPr>
              <w:spacing w:afterLines="120" w:after="288" w:line="240" w:lineRule="auto"/>
              <w:ind w:left="567"/>
              <w:rPr>
                <w:sz w:val="20"/>
                <w:szCs w:val="20"/>
              </w:rPr>
            </w:pPr>
          </w:p>
        </w:tc>
        <w:tc>
          <w:tcPr>
            <w:tcW w:w="1843" w:type="dxa"/>
          </w:tcPr>
          <w:p w14:paraId="67D6C5CA" w14:textId="77777777" w:rsidR="00DF372D" w:rsidRPr="00993E94" w:rsidRDefault="00DF372D" w:rsidP="00F61C70">
            <w:pPr>
              <w:spacing w:afterLines="120" w:after="288" w:line="240" w:lineRule="auto"/>
              <w:ind w:left="567"/>
              <w:rPr>
                <w:sz w:val="20"/>
                <w:szCs w:val="20"/>
              </w:rPr>
            </w:pPr>
          </w:p>
        </w:tc>
        <w:tc>
          <w:tcPr>
            <w:tcW w:w="1984" w:type="dxa"/>
          </w:tcPr>
          <w:p w14:paraId="356ECE32" w14:textId="77777777" w:rsidR="00DF372D" w:rsidRPr="00993E94" w:rsidRDefault="00DF372D" w:rsidP="00F61C70">
            <w:pPr>
              <w:spacing w:afterLines="120" w:after="288" w:line="240" w:lineRule="auto"/>
              <w:ind w:left="567"/>
              <w:rPr>
                <w:sz w:val="20"/>
                <w:szCs w:val="20"/>
              </w:rPr>
            </w:pPr>
          </w:p>
        </w:tc>
        <w:tc>
          <w:tcPr>
            <w:tcW w:w="1985" w:type="dxa"/>
          </w:tcPr>
          <w:p w14:paraId="76E918A5" w14:textId="77777777" w:rsidR="00DF372D" w:rsidRPr="00993E94" w:rsidRDefault="00DF372D" w:rsidP="00F61C70">
            <w:pPr>
              <w:spacing w:afterLines="120" w:after="288" w:line="240" w:lineRule="auto"/>
              <w:ind w:left="567"/>
              <w:rPr>
                <w:sz w:val="20"/>
                <w:szCs w:val="20"/>
              </w:rPr>
            </w:pPr>
          </w:p>
        </w:tc>
        <w:tc>
          <w:tcPr>
            <w:tcW w:w="1663" w:type="dxa"/>
          </w:tcPr>
          <w:p w14:paraId="676372E4" w14:textId="77777777" w:rsidR="00DF372D" w:rsidRPr="00993E94" w:rsidRDefault="00DF372D" w:rsidP="00F61C70">
            <w:pPr>
              <w:spacing w:afterLines="120" w:after="288" w:line="240" w:lineRule="auto"/>
              <w:ind w:left="567"/>
              <w:rPr>
                <w:sz w:val="20"/>
                <w:szCs w:val="20"/>
              </w:rPr>
            </w:pPr>
          </w:p>
        </w:tc>
      </w:tr>
      <w:tr w:rsidR="00DF372D" w:rsidRPr="00993E94" w14:paraId="20261BCD" w14:textId="77777777" w:rsidTr="00F61C70">
        <w:trPr>
          <w:trHeight w:val="1350"/>
          <w:jc w:val="center"/>
        </w:trPr>
        <w:tc>
          <w:tcPr>
            <w:tcW w:w="5491" w:type="dxa"/>
            <w:vMerge/>
          </w:tcPr>
          <w:p w14:paraId="1F8C7FB4" w14:textId="77777777" w:rsidR="00DF372D" w:rsidRPr="00993E94" w:rsidRDefault="00DF372D" w:rsidP="00F61C70">
            <w:pPr>
              <w:spacing w:afterLines="120" w:after="288" w:line="240" w:lineRule="auto"/>
              <w:ind w:left="567"/>
              <w:rPr>
                <w:sz w:val="20"/>
                <w:szCs w:val="20"/>
              </w:rPr>
            </w:pPr>
          </w:p>
        </w:tc>
        <w:tc>
          <w:tcPr>
            <w:tcW w:w="9492" w:type="dxa"/>
            <w:gridSpan w:val="5"/>
          </w:tcPr>
          <w:p w14:paraId="6C0BEA3D"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057D4721" w14:textId="77777777" w:rsidTr="00F61C70">
        <w:trPr>
          <w:trHeight w:val="196"/>
          <w:jc w:val="center"/>
        </w:trPr>
        <w:tc>
          <w:tcPr>
            <w:tcW w:w="5491" w:type="dxa"/>
            <w:vMerge w:val="restart"/>
          </w:tcPr>
          <w:p w14:paraId="710541D7" w14:textId="77777777" w:rsidR="00DF372D" w:rsidRPr="00993E94" w:rsidRDefault="00DF372D" w:rsidP="00F61C70">
            <w:pPr>
              <w:spacing w:afterLines="120" w:after="288" w:line="240" w:lineRule="auto"/>
              <w:rPr>
                <w:sz w:val="20"/>
                <w:szCs w:val="20"/>
              </w:rPr>
            </w:pPr>
            <w:r w:rsidRPr="00993E94">
              <w:rPr>
                <w:sz w:val="20"/>
                <w:szCs w:val="20"/>
              </w:rPr>
              <w:t>Yıkım sırasında kayda alınmış gürültü oluşumu ile ilgili bir şikâyet sebebiyle, ilerleyen süreçte bu kapsamda şikâyet (ler)in alınma riski nedir (Yıkım sürecinde gürültü oluşumu sebebiyle ciddi seviyede bir şikâyet(ler) alınmış mıdır?)?</w:t>
            </w:r>
          </w:p>
        </w:tc>
        <w:tc>
          <w:tcPr>
            <w:tcW w:w="2017" w:type="dxa"/>
          </w:tcPr>
          <w:p w14:paraId="71BBC20C" w14:textId="77777777" w:rsidR="00DF372D" w:rsidRPr="00993E94" w:rsidRDefault="00DF372D" w:rsidP="00F61C70">
            <w:pPr>
              <w:spacing w:afterLines="120" w:after="288" w:line="240" w:lineRule="auto"/>
              <w:ind w:left="567"/>
              <w:rPr>
                <w:sz w:val="20"/>
                <w:szCs w:val="20"/>
              </w:rPr>
            </w:pPr>
          </w:p>
        </w:tc>
        <w:tc>
          <w:tcPr>
            <w:tcW w:w="1843" w:type="dxa"/>
          </w:tcPr>
          <w:p w14:paraId="4B104AC2" w14:textId="77777777" w:rsidR="00DF372D" w:rsidRPr="00993E94" w:rsidRDefault="00DF372D" w:rsidP="00F61C70">
            <w:pPr>
              <w:spacing w:afterLines="120" w:after="288" w:line="240" w:lineRule="auto"/>
              <w:ind w:left="567"/>
              <w:rPr>
                <w:sz w:val="20"/>
                <w:szCs w:val="20"/>
              </w:rPr>
            </w:pPr>
          </w:p>
        </w:tc>
        <w:tc>
          <w:tcPr>
            <w:tcW w:w="1984" w:type="dxa"/>
          </w:tcPr>
          <w:p w14:paraId="4B10CCD1" w14:textId="77777777" w:rsidR="00DF372D" w:rsidRPr="00993E94" w:rsidRDefault="00DF372D" w:rsidP="00F61C70">
            <w:pPr>
              <w:spacing w:afterLines="120" w:after="288" w:line="240" w:lineRule="auto"/>
              <w:ind w:left="567"/>
              <w:rPr>
                <w:sz w:val="20"/>
                <w:szCs w:val="20"/>
              </w:rPr>
            </w:pPr>
          </w:p>
        </w:tc>
        <w:tc>
          <w:tcPr>
            <w:tcW w:w="1985" w:type="dxa"/>
          </w:tcPr>
          <w:p w14:paraId="5E8E4DAF" w14:textId="77777777" w:rsidR="00DF372D" w:rsidRPr="00993E94" w:rsidRDefault="00DF372D" w:rsidP="00F61C70">
            <w:pPr>
              <w:spacing w:afterLines="120" w:after="288" w:line="240" w:lineRule="auto"/>
              <w:ind w:left="567"/>
              <w:rPr>
                <w:sz w:val="20"/>
                <w:szCs w:val="20"/>
              </w:rPr>
            </w:pPr>
          </w:p>
        </w:tc>
        <w:tc>
          <w:tcPr>
            <w:tcW w:w="1663" w:type="dxa"/>
          </w:tcPr>
          <w:p w14:paraId="144711A9" w14:textId="77777777" w:rsidR="00DF372D" w:rsidRPr="00993E94" w:rsidRDefault="00DF372D" w:rsidP="00F61C70">
            <w:pPr>
              <w:spacing w:afterLines="120" w:after="288" w:line="240" w:lineRule="auto"/>
              <w:ind w:left="567"/>
              <w:rPr>
                <w:sz w:val="20"/>
                <w:szCs w:val="20"/>
              </w:rPr>
            </w:pPr>
          </w:p>
        </w:tc>
      </w:tr>
      <w:tr w:rsidR="00DF372D" w:rsidRPr="00993E94" w14:paraId="468EFB11" w14:textId="77777777" w:rsidTr="00F61C70">
        <w:trPr>
          <w:trHeight w:val="1380"/>
          <w:jc w:val="center"/>
        </w:trPr>
        <w:tc>
          <w:tcPr>
            <w:tcW w:w="5491" w:type="dxa"/>
            <w:vMerge/>
          </w:tcPr>
          <w:p w14:paraId="321E8273" w14:textId="77777777" w:rsidR="00DF372D" w:rsidRPr="00993E94" w:rsidRDefault="00DF372D" w:rsidP="00F61C70">
            <w:pPr>
              <w:spacing w:afterLines="120" w:after="288" w:line="240" w:lineRule="auto"/>
              <w:ind w:left="567"/>
              <w:rPr>
                <w:sz w:val="20"/>
                <w:szCs w:val="20"/>
              </w:rPr>
            </w:pPr>
          </w:p>
        </w:tc>
        <w:tc>
          <w:tcPr>
            <w:tcW w:w="9492" w:type="dxa"/>
            <w:gridSpan w:val="5"/>
          </w:tcPr>
          <w:p w14:paraId="577F37DD"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0F218045" w14:textId="77777777" w:rsidTr="00F61C70">
        <w:trPr>
          <w:trHeight w:val="302"/>
          <w:jc w:val="center"/>
        </w:trPr>
        <w:tc>
          <w:tcPr>
            <w:tcW w:w="5491" w:type="dxa"/>
            <w:vMerge w:val="restart"/>
          </w:tcPr>
          <w:p w14:paraId="76429696" w14:textId="77777777" w:rsidR="00DF372D" w:rsidRPr="00993E94" w:rsidRDefault="00DF372D" w:rsidP="00F61C70">
            <w:pPr>
              <w:spacing w:afterLines="120" w:after="288" w:line="240" w:lineRule="auto"/>
              <w:rPr>
                <w:sz w:val="20"/>
                <w:szCs w:val="20"/>
              </w:rPr>
            </w:pPr>
            <w:r w:rsidRPr="00993E94">
              <w:rPr>
                <w:sz w:val="20"/>
                <w:szCs w:val="20"/>
              </w:rPr>
              <w:lastRenderedPageBreak/>
              <w:t>Yıkım sürecinde komşu binalarda gerçekleşmiş olan bir hasar sebebiyle, ilerleyen süreçte bu kapsamda komşuların rahatsızlık belirtme riski nedir?</w:t>
            </w:r>
          </w:p>
        </w:tc>
        <w:tc>
          <w:tcPr>
            <w:tcW w:w="2017" w:type="dxa"/>
          </w:tcPr>
          <w:p w14:paraId="7397E968" w14:textId="77777777" w:rsidR="00DF372D" w:rsidRPr="00993E94" w:rsidRDefault="00DF372D" w:rsidP="00F61C70">
            <w:pPr>
              <w:spacing w:afterLines="120" w:after="288" w:line="240" w:lineRule="auto"/>
              <w:ind w:left="567"/>
              <w:rPr>
                <w:sz w:val="20"/>
                <w:szCs w:val="20"/>
              </w:rPr>
            </w:pPr>
          </w:p>
        </w:tc>
        <w:tc>
          <w:tcPr>
            <w:tcW w:w="1843" w:type="dxa"/>
          </w:tcPr>
          <w:p w14:paraId="25E230CC" w14:textId="77777777" w:rsidR="00DF372D" w:rsidRPr="00993E94" w:rsidRDefault="00DF372D" w:rsidP="00F61C70">
            <w:pPr>
              <w:spacing w:afterLines="120" w:after="288" w:line="240" w:lineRule="auto"/>
              <w:ind w:left="567"/>
              <w:rPr>
                <w:sz w:val="20"/>
                <w:szCs w:val="20"/>
              </w:rPr>
            </w:pPr>
          </w:p>
        </w:tc>
        <w:tc>
          <w:tcPr>
            <w:tcW w:w="1984" w:type="dxa"/>
          </w:tcPr>
          <w:p w14:paraId="7176B8E1" w14:textId="77777777" w:rsidR="00DF372D" w:rsidRPr="00993E94" w:rsidRDefault="00DF372D" w:rsidP="00F61C70">
            <w:pPr>
              <w:spacing w:afterLines="120" w:after="288" w:line="240" w:lineRule="auto"/>
              <w:ind w:left="567"/>
              <w:rPr>
                <w:sz w:val="20"/>
                <w:szCs w:val="20"/>
              </w:rPr>
            </w:pPr>
          </w:p>
        </w:tc>
        <w:tc>
          <w:tcPr>
            <w:tcW w:w="1985" w:type="dxa"/>
          </w:tcPr>
          <w:p w14:paraId="729F8779" w14:textId="77777777" w:rsidR="00DF372D" w:rsidRPr="00993E94" w:rsidRDefault="00DF372D" w:rsidP="00F61C70">
            <w:pPr>
              <w:spacing w:afterLines="120" w:after="288" w:line="240" w:lineRule="auto"/>
              <w:ind w:left="567"/>
              <w:rPr>
                <w:sz w:val="20"/>
                <w:szCs w:val="20"/>
              </w:rPr>
            </w:pPr>
          </w:p>
        </w:tc>
        <w:tc>
          <w:tcPr>
            <w:tcW w:w="1663" w:type="dxa"/>
          </w:tcPr>
          <w:p w14:paraId="6D1D10FC" w14:textId="77777777" w:rsidR="00DF372D" w:rsidRPr="00993E94" w:rsidRDefault="00DF372D" w:rsidP="00F61C70">
            <w:pPr>
              <w:spacing w:afterLines="120" w:after="288" w:line="240" w:lineRule="auto"/>
              <w:ind w:left="567"/>
              <w:rPr>
                <w:sz w:val="20"/>
                <w:szCs w:val="20"/>
              </w:rPr>
            </w:pPr>
          </w:p>
        </w:tc>
      </w:tr>
      <w:tr w:rsidR="00DF372D" w:rsidRPr="00993E94" w14:paraId="39481386" w14:textId="77777777" w:rsidTr="00F61C70">
        <w:trPr>
          <w:trHeight w:val="825"/>
          <w:jc w:val="center"/>
        </w:trPr>
        <w:tc>
          <w:tcPr>
            <w:tcW w:w="5491" w:type="dxa"/>
            <w:vMerge/>
          </w:tcPr>
          <w:p w14:paraId="1342A020" w14:textId="77777777" w:rsidR="00DF372D" w:rsidRPr="00993E94" w:rsidRDefault="00DF372D" w:rsidP="00F61C70">
            <w:pPr>
              <w:spacing w:afterLines="120" w:after="288" w:line="240" w:lineRule="auto"/>
              <w:ind w:left="567"/>
              <w:rPr>
                <w:sz w:val="20"/>
                <w:szCs w:val="20"/>
              </w:rPr>
            </w:pPr>
          </w:p>
        </w:tc>
        <w:tc>
          <w:tcPr>
            <w:tcW w:w="9492" w:type="dxa"/>
            <w:gridSpan w:val="5"/>
          </w:tcPr>
          <w:p w14:paraId="7E05A2EB"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39724B9F" w14:textId="77777777" w:rsidTr="00F61C70">
        <w:trPr>
          <w:trHeight w:val="315"/>
          <w:jc w:val="center"/>
        </w:trPr>
        <w:tc>
          <w:tcPr>
            <w:tcW w:w="5491" w:type="dxa"/>
            <w:vMerge w:val="restart"/>
          </w:tcPr>
          <w:p w14:paraId="1D21C2CA" w14:textId="77777777" w:rsidR="00DF372D" w:rsidRPr="00993E94" w:rsidRDefault="00DF372D" w:rsidP="00F61C70">
            <w:pPr>
              <w:spacing w:afterLines="120" w:after="288" w:line="240" w:lineRule="auto"/>
              <w:rPr>
                <w:sz w:val="20"/>
                <w:szCs w:val="20"/>
              </w:rPr>
            </w:pPr>
            <w:r w:rsidRPr="00993E94">
              <w:rPr>
                <w:sz w:val="20"/>
                <w:szCs w:val="20"/>
              </w:rPr>
              <w:t>Yıkım sürecinde yıkım planının yetersizliği veya hiç olmayışı sebebiyle ilerleyen süreçte bu kapsamda sorun çıkma riski ne seviyededir?</w:t>
            </w:r>
          </w:p>
        </w:tc>
        <w:tc>
          <w:tcPr>
            <w:tcW w:w="2017" w:type="dxa"/>
          </w:tcPr>
          <w:p w14:paraId="333A8152" w14:textId="77777777" w:rsidR="00DF372D" w:rsidRPr="00993E94" w:rsidRDefault="00DF372D" w:rsidP="00F61C70">
            <w:pPr>
              <w:spacing w:afterLines="120" w:after="288" w:line="240" w:lineRule="auto"/>
              <w:ind w:left="567"/>
              <w:rPr>
                <w:sz w:val="20"/>
                <w:szCs w:val="20"/>
              </w:rPr>
            </w:pPr>
          </w:p>
        </w:tc>
        <w:tc>
          <w:tcPr>
            <w:tcW w:w="1843" w:type="dxa"/>
          </w:tcPr>
          <w:p w14:paraId="667FFAA2" w14:textId="77777777" w:rsidR="00DF372D" w:rsidRPr="00993E94" w:rsidRDefault="00DF372D" w:rsidP="00F61C70">
            <w:pPr>
              <w:spacing w:afterLines="120" w:after="288" w:line="240" w:lineRule="auto"/>
              <w:ind w:left="567"/>
              <w:rPr>
                <w:sz w:val="20"/>
                <w:szCs w:val="20"/>
              </w:rPr>
            </w:pPr>
          </w:p>
        </w:tc>
        <w:tc>
          <w:tcPr>
            <w:tcW w:w="1984" w:type="dxa"/>
          </w:tcPr>
          <w:p w14:paraId="56BEFC81" w14:textId="77777777" w:rsidR="00DF372D" w:rsidRPr="00993E94" w:rsidRDefault="00DF372D" w:rsidP="00F61C70">
            <w:pPr>
              <w:spacing w:afterLines="120" w:after="288" w:line="240" w:lineRule="auto"/>
              <w:ind w:left="567"/>
              <w:rPr>
                <w:sz w:val="20"/>
                <w:szCs w:val="20"/>
              </w:rPr>
            </w:pPr>
          </w:p>
        </w:tc>
        <w:tc>
          <w:tcPr>
            <w:tcW w:w="1985" w:type="dxa"/>
          </w:tcPr>
          <w:p w14:paraId="77E9D107" w14:textId="77777777" w:rsidR="00DF372D" w:rsidRPr="00993E94" w:rsidRDefault="00DF372D" w:rsidP="00F61C70">
            <w:pPr>
              <w:spacing w:afterLines="120" w:after="288" w:line="240" w:lineRule="auto"/>
              <w:ind w:left="567"/>
              <w:rPr>
                <w:sz w:val="20"/>
                <w:szCs w:val="20"/>
              </w:rPr>
            </w:pPr>
          </w:p>
        </w:tc>
        <w:tc>
          <w:tcPr>
            <w:tcW w:w="1663" w:type="dxa"/>
          </w:tcPr>
          <w:p w14:paraId="6004F686" w14:textId="77777777" w:rsidR="00DF372D" w:rsidRPr="00993E94" w:rsidRDefault="00DF372D" w:rsidP="00F61C70">
            <w:pPr>
              <w:spacing w:afterLines="120" w:after="288" w:line="240" w:lineRule="auto"/>
              <w:ind w:left="567"/>
              <w:rPr>
                <w:sz w:val="20"/>
                <w:szCs w:val="20"/>
              </w:rPr>
            </w:pPr>
          </w:p>
        </w:tc>
      </w:tr>
      <w:tr w:rsidR="00DF372D" w:rsidRPr="00993E94" w14:paraId="673BDFD6" w14:textId="77777777" w:rsidTr="00F61C70">
        <w:trPr>
          <w:trHeight w:val="555"/>
          <w:jc w:val="center"/>
        </w:trPr>
        <w:tc>
          <w:tcPr>
            <w:tcW w:w="5491" w:type="dxa"/>
            <w:vMerge/>
          </w:tcPr>
          <w:p w14:paraId="70CBDD8A" w14:textId="77777777" w:rsidR="00DF372D" w:rsidRPr="00993E94" w:rsidRDefault="00DF372D" w:rsidP="00F61C70">
            <w:pPr>
              <w:spacing w:afterLines="120" w:after="288" w:line="240" w:lineRule="auto"/>
              <w:ind w:left="567"/>
              <w:rPr>
                <w:sz w:val="20"/>
                <w:szCs w:val="20"/>
              </w:rPr>
            </w:pPr>
          </w:p>
        </w:tc>
        <w:tc>
          <w:tcPr>
            <w:tcW w:w="9492" w:type="dxa"/>
            <w:gridSpan w:val="5"/>
          </w:tcPr>
          <w:p w14:paraId="57FEDB9C"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5CBFCA78" w14:textId="77777777" w:rsidTr="00F61C70">
        <w:trPr>
          <w:trHeight w:val="161"/>
          <w:jc w:val="center"/>
        </w:trPr>
        <w:tc>
          <w:tcPr>
            <w:tcW w:w="5491" w:type="dxa"/>
            <w:vMerge w:val="restart"/>
          </w:tcPr>
          <w:p w14:paraId="7F0711B8" w14:textId="77777777" w:rsidR="00DF372D" w:rsidRPr="00993E94" w:rsidRDefault="00DF372D" w:rsidP="00F61C70">
            <w:pPr>
              <w:spacing w:afterLines="120" w:after="288" w:line="240" w:lineRule="auto"/>
              <w:rPr>
                <w:sz w:val="20"/>
                <w:szCs w:val="20"/>
              </w:rPr>
            </w:pPr>
            <w:r w:rsidRPr="00993E94">
              <w:rPr>
                <w:sz w:val="20"/>
                <w:szCs w:val="20"/>
              </w:rPr>
              <w:t>Yıkım alanında asbestli malzeme bulunma riski nedir?</w:t>
            </w:r>
          </w:p>
          <w:p w14:paraId="4D3FBF25" w14:textId="77777777" w:rsidR="00DF372D" w:rsidRPr="00993E94" w:rsidRDefault="00DF372D" w:rsidP="00F61C70">
            <w:pPr>
              <w:spacing w:afterLines="120" w:after="288" w:line="240" w:lineRule="auto"/>
              <w:ind w:left="567"/>
              <w:rPr>
                <w:sz w:val="20"/>
                <w:szCs w:val="20"/>
              </w:rPr>
            </w:pPr>
          </w:p>
        </w:tc>
        <w:tc>
          <w:tcPr>
            <w:tcW w:w="2017" w:type="dxa"/>
          </w:tcPr>
          <w:p w14:paraId="2194DFA9" w14:textId="77777777" w:rsidR="00DF372D" w:rsidRPr="00993E94" w:rsidRDefault="00DF372D" w:rsidP="00F61C70">
            <w:pPr>
              <w:spacing w:afterLines="120" w:after="288" w:line="240" w:lineRule="auto"/>
              <w:ind w:left="567"/>
              <w:rPr>
                <w:sz w:val="20"/>
                <w:szCs w:val="20"/>
              </w:rPr>
            </w:pPr>
          </w:p>
        </w:tc>
        <w:tc>
          <w:tcPr>
            <w:tcW w:w="1843" w:type="dxa"/>
          </w:tcPr>
          <w:p w14:paraId="67551B7A" w14:textId="77777777" w:rsidR="00DF372D" w:rsidRPr="00993E94" w:rsidRDefault="00DF372D" w:rsidP="00F61C70">
            <w:pPr>
              <w:spacing w:afterLines="120" w:after="288" w:line="240" w:lineRule="auto"/>
              <w:ind w:left="567"/>
              <w:rPr>
                <w:sz w:val="20"/>
                <w:szCs w:val="20"/>
              </w:rPr>
            </w:pPr>
          </w:p>
        </w:tc>
        <w:tc>
          <w:tcPr>
            <w:tcW w:w="1984" w:type="dxa"/>
          </w:tcPr>
          <w:p w14:paraId="470C034B" w14:textId="77777777" w:rsidR="00DF372D" w:rsidRPr="00993E94" w:rsidRDefault="00DF372D" w:rsidP="00F61C70">
            <w:pPr>
              <w:spacing w:afterLines="120" w:after="288" w:line="240" w:lineRule="auto"/>
              <w:ind w:left="567"/>
              <w:rPr>
                <w:sz w:val="20"/>
                <w:szCs w:val="20"/>
              </w:rPr>
            </w:pPr>
          </w:p>
        </w:tc>
        <w:tc>
          <w:tcPr>
            <w:tcW w:w="1985" w:type="dxa"/>
          </w:tcPr>
          <w:p w14:paraId="32E72445" w14:textId="77777777" w:rsidR="00DF372D" w:rsidRPr="00993E94" w:rsidRDefault="00DF372D" w:rsidP="00F61C70">
            <w:pPr>
              <w:spacing w:afterLines="120" w:after="288" w:line="240" w:lineRule="auto"/>
              <w:ind w:left="567"/>
              <w:rPr>
                <w:sz w:val="20"/>
                <w:szCs w:val="20"/>
              </w:rPr>
            </w:pPr>
          </w:p>
        </w:tc>
        <w:tc>
          <w:tcPr>
            <w:tcW w:w="1663" w:type="dxa"/>
          </w:tcPr>
          <w:p w14:paraId="6867449B" w14:textId="77777777" w:rsidR="00DF372D" w:rsidRPr="00993E94" w:rsidRDefault="00DF372D" w:rsidP="00F61C70">
            <w:pPr>
              <w:spacing w:afterLines="120" w:after="288" w:line="240" w:lineRule="auto"/>
              <w:ind w:left="567"/>
              <w:rPr>
                <w:sz w:val="20"/>
                <w:szCs w:val="20"/>
              </w:rPr>
            </w:pPr>
          </w:p>
        </w:tc>
      </w:tr>
      <w:tr w:rsidR="00DF372D" w:rsidRPr="00993E94" w14:paraId="1FD98AA1" w14:textId="77777777" w:rsidTr="00F61C70">
        <w:trPr>
          <w:trHeight w:val="435"/>
          <w:jc w:val="center"/>
        </w:trPr>
        <w:tc>
          <w:tcPr>
            <w:tcW w:w="5491" w:type="dxa"/>
            <w:vMerge/>
          </w:tcPr>
          <w:p w14:paraId="44C74778" w14:textId="77777777" w:rsidR="00DF372D" w:rsidRPr="00993E94" w:rsidRDefault="00DF372D" w:rsidP="00F61C70">
            <w:pPr>
              <w:spacing w:afterLines="120" w:after="288" w:line="240" w:lineRule="auto"/>
              <w:ind w:left="567"/>
              <w:rPr>
                <w:sz w:val="20"/>
                <w:szCs w:val="20"/>
              </w:rPr>
            </w:pPr>
          </w:p>
        </w:tc>
        <w:tc>
          <w:tcPr>
            <w:tcW w:w="9492" w:type="dxa"/>
            <w:gridSpan w:val="5"/>
          </w:tcPr>
          <w:p w14:paraId="2C0D9352" w14:textId="77777777" w:rsidR="00DF372D" w:rsidRPr="00993E94" w:rsidRDefault="00DF372D" w:rsidP="00F61C70">
            <w:pPr>
              <w:spacing w:afterLines="120" w:after="288" w:line="240" w:lineRule="auto"/>
              <w:rPr>
                <w:sz w:val="20"/>
                <w:szCs w:val="20"/>
              </w:rPr>
            </w:pPr>
            <w:r w:rsidRPr="00993E94">
              <w:rPr>
                <w:b/>
                <w:bCs/>
                <w:sz w:val="20"/>
                <w:szCs w:val="20"/>
              </w:rPr>
              <w:t>Açıklama:</w:t>
            </w:r>
          </w:p>
        </w:tc>
      </w:tr>
      <w:tr w:rsidR="00DF372D" w:rsidRPr="00993E94" w14:paraId="38B112FC" w14:textId="77777777" w:rsidTr="00F61C70">
        <w:trPr>
          <w:trHeight w:val="283"/>
          <w:jc w:val="center"/>
        </w:trPr>
        <w:tc>
          <w:tcPr>
            <w:tcW w:w="5491" w:type="dxa"/>
            <w:vMerge w:val="restart"/>
          </w:tcPr>
          <w:p w14:paraId="77A81428" w14:textId="77777777" w:rsidR="00DF372D" w:rsidRPr="00993E94" w:rsidRDefault="00DF372D" w:rsidP="00F61C70">
            <w:pPr>
              <w:spacing w:afterLines="120" w:after="288" w:line="240" w:lineRule="auto"/>
              <w:rPr>
                <w:sz w:val="20"/>
                <w:szCs w:val="20"/>
              </w:rPr>
            </w:pPr>
            <w:r w:rsidRPr="00993E94">
              <w:rPr>
                <w:sz w:val="20"/>
                <w:szCs w:val="20"/>
              </w:rPr>
              <w:t>Yıkım sürecinde gerçeklemiş ölümlü veya maluliyete sebep olmuş bir kaza sebebiyle, ilerleyen süreçte yasal / itibarsal / toplum rahatsızlığı açılarından risk seviyesi ne olabilir?</w:t>
            </w:r>
          </w:p>
        </w:tc>
        <w:tc>
          <w:tcPr>
            <w:tcW w:w="2017" w:type="dxa"/>
            <w:vAlign w:val="center"/>
          </w:tcPr>
          <w:p w14:paraId="061A424A" w14:textId="77777777" w:rsidR="00DF372D" w:rsidRPr="00993E94" w:rsidRDefault="00DF372D" w:rsidP="00F61C70">
            <w:pPr>
              <w:spacing w:afterLines="120" w:after="288" w:line="240" w:lineRule="auto"/>
              <w:ind w:left="567"/>
              <w:rPr>
                <w:sz w:val="20"/>
                <w:szCs w:val="20"/>
              </w:rPr>
            </w:pPr>
          </w:p>
        </w:tc>
        <w:tc>
          <w:tcPr>
            <w:tcW w:w="1843" w:type="dxa"/>
            <w:vAlign w:val="center"/>
          </w:tcPr>
          <w:p w14:paraId="386DB8D2" w14:textId="77777777" w:rsidR="00DF372D" w:rsidRPr="00993E94" w:rsidRDefault="00DF372D" w:rsidP="00F61C70">
            <w:pPr>
              <w:spacing w:afterLines="120" w:after="288" w:line="240" w:lineRule="auto"/>
              <w:ind w:left="567"/>
              <w:rPr>
                <w:sz w:val="20"/>
                <w:szCs w:val="20"/>
              </w:rPr>
            </w:pPr>
          </w:p>
        </w:tc>
        <w:tc>
          <w:tcPr>
            <w:tcW w:w="1984" w:type="dxa"/>
            <w:vAlign w:val="center"/>
          </w:tcPr>
          <w:p w14:paraId="64582302" w14:textId="77777777" w:rsidR="00DF372D" w:rsidRPr="00993E94" w:rsidRDefault="00DF372D" w:rsidP="00F61C70">
            <w:pPr>
              <w:spacing w:afterLines="120" w:after="288" w:line="240" w:lineRule="auto"/>
              <w:ind w:left="567"/>
              <w:rPr>
                <w:sz w:val="20"/>
                <w:szCs w:val="20"/>
              </w:rPr>
            </w:pPr>
          </w:p>
        </w:tc>
        <w:tc>
          <w:tcPr>
            <w:tcW w:w="1985" w:type="dxa"/>
            <w:vAlign w:val="center"/>
          </w:tcPr>
          <w:p w14:paraId="2443F1F3" w14:textId="77777777" w:rsidR="00DF372D" w:rsidRPr="00993E94" w:rsidRDefault="00DF372D" w:rsidP="00F61C70">
            <w:pPr>
              <w:spacing w:afterLines="120" w:after="288" w:line="240" w:lineRule="auto"/>
              <w:ind w:left="567"/>
              <w:rPr>
                <w:sz w:val="20"/>
                <w:szCs w:val="20"/>
              </w:rPr>
            </w:pPr>
          </w:p>
        </w:tc>
        <w:tc>
          <w:tcPr>
            <w:tcW w:w="1663" w:type="dxa"/>
            <w:vAlign w:val="center"/>
          </w:tcPr>
          <w:p w14:paraId="5DA5B22B" w14:textId="77777777" w:rsidR="00DF372D" w:rsidRPr="00993E94" w:rsidRDefault="00DF372D" w:rsidP="00F61C70">
            <w:pPr>
              <w:spacing w:afterLines="120" w:after="288" w:line="240" w:lineRule="auto"/>
              <w:ind w:left="567"/>
              <w:rPr>
                <w:sz w:val="20"/>
                <w:szCs w:val="20"/>
              </w:rPr>
            </w:pPr>
          </w:p>
        </w:tc>
      </w:tr>
      <w:tr w:rsidR="00DF372D" w:rsidRPr="00993E94" w14:paraId="1D1BA6DF" w14:textId="77777777" w:rsidTr="00F61C70">
        <w:trPr>
          <w:trHeight w:val="1230"/>
          <w:jc w:val="center"/>
        </w:trPr>
        <w:tc>
          <w:tcPr>
            <w:tcW w:w="5491" w:type="dxa"/>
            <w:vMerge/>
          </w:tcPr>
          <w:p w14:paraId="7C320E95" w14:textId="77777777" w:rsidR="00DF372D" w:rsidRPr="00993E94" w:rsidRDefault="00DF372D" w:rsidP="00F61C70">
            <w:pPr>
              <w:spacing w:afterLines="120" w:after="288" w:line="240" w:lineRule="auto"/>
              <w:ind w:left="567"/>
              <w:rPr>
                <w:sz w:val="20"/>
                <w:szCs w:val="20"/>
              </w:rPr>
            </w:pPr>
          </w:p>
        </w:tc>
        <w:tc>
          <w:tcPr>
            <w:tcW w:w="9492" w:type="dxa"/>
            <w:gridSpan w:val="5"/>
          </w:tcPr>
          <w:p w14:paraId="27665D72" w14:textId="77777777" w:rsidR="00DF372D" w:rsidRPr="00993E94" w:rsidRDefault="00DF372D" w:rsidP="00F61C70">
            <w:pPr>
              <w:spacing w:afterLines="120" w:after="288" w:line="240" w:lineRule="auto"/>
              <w:rPr>
                <w:b/>
                <w:bCs/>
                <w:sz w:val="20"/>
                <w:szCs w:val="20"/>
              </w:rPr>
            </w:pPr>
            <w:r w:rsidRPr="00993E94">
              <w:rPr>
                <w:b/>
                <w:bCs/>
                <w:sz w:val="20"/>
                <w:szCs w:val="20"/>
              </w:rPr>
              <w:t>Açıklama:</w:t>
            </w:r>
          </w:p>
        </w:tc>
      </w:tr>
      <w:tr w:rsidR="00DF372D" w:rsidRPr="00993E94" w14:paraId="5D23263D" w14:textId="77777777" w:rsidTr="00F61C70">
        <w:trPr>
          <w:trHeight w:val="395"/>
          <w:jc w:val="center"/>
        </w:trPr>
        <w:tc>
          <w:tcPr>
            <w:tcW w:w="5491" w:type="dxa"/>
            <w:vMerge w:val="restart"/>
          </w:tcPr>
          <w:p w14:paraId="48DD854A" w14:textId="77777777" w:rsidR="00DF372D" w:rsidRPr="00993E94" w:rsidRDefault="00DF372D" w:rsidP="00F61C70">
            <w:pPr>
              <w:spacing w:afterLines="120" w:after="288" w:line="240" w:lineRule="auto"/>
              <w:rPr>
                <w:sz w:val="20"/>
                <w:szCs w:val="20"/>
              </w:rPr>
            </w:pPr>
            <w:r w:rsidRPr="00993E94">
              <w:rPr>
                <w:sz w:val="20"/>
                <w:szCs w:val="20"/>
              </w:rPr>
              <w:t xml:space="preserve">Bir ön gözlem olarak, alt proje kapsamında Proje de belirtilen ek faiz indiriminden yararlanacak malikler bulunmakta mıdır? </w:t>
            </w:r>
          </w:p>
          <w:p w14:paraId="754F3E46" w14:textId="77777777" w:rsidR="00DF372D" w:rsidRPr="00993E94" w:rsidRDefault="00DF372D" w:rsidP="00F61C70">
            <w:pPr>
              <w:spacing w:afterLines="120" w:after="288" w:line="240" w:lineRule="auto"/>
              <w:rPr>
                <w:b/>
                <w:sz w:val="20"/>
                <w:szCs w:val="20"/>
              </w:rPr>
            </w:pPr>
            <w:r w:rsidRPr="00993E94">
              <w:rPr>
                <w:b/>
                <w:sz w:val="20"/>
                <w:szCs w:val="20"/>
              </w:rPr>
              <w:t>Bu bilgi, gösterge niteliğindedir. Lütfen elinizdeki verilere göre düzenleyiniz.</w:t>
            </w:r>
          </w:p>
          <w:p w14:paraId="354D3CB1" w14:textId="77777777" w:rsidR="003D0F4E" w:rsidRPr="00993E94" w:rsidRDefault="003D0F4E" w:rsidP="003D0F4E">
            <w:pPr>
              <w:spacing w:afterLines="120" w:after="288" w:line="240" w:lineRule="auto"/>
              <w:rPr>
                <w:bCs/>
                <w:sz w:val="20"/>
                <w:szCs w:val="20"/>
              </w:rPr>
            </w:pPr>
            <w:r w:rsidRPr="00993E94">
              <w:rPr>
                <w:bCs/>
                <w:sz w:val="20"/>
                <w:szCs w:val="20"/>
              </w:rPr>
              <w:t xml:space="preserve">(Proje kapsamında Başkanlığımızca belirlenen yıllık kredi faiz oranı indirimine ilişkin dört kategori aşağıda sunulmaktadır: </w:t>
            </w:r>
          </w:p>
          <w:p w14:paraId="6F1E2CF6" w14:textId="77777777" w:rsidR="003D0F4E" w:rsidRPr="00993E94" w:rsidRDefault="003D0F4E" w:rsidP="003D0F4E">
            <w:pPr>
              <w:spacing w:afterLines="120" w:after="288" w:line="240" w:lineRule="auto"/>
              <w:rPr>
                <w:bCs/>
                <w:i/>
                <w:iCs/>
                <w:sz w:val="20"/>
                <w:szCs w:val="20"/>
              </w:rPr>
            </w:pPr>
            <w:r w:rsidRPr="00993E94">
              <w:rPr>
                <w:b/>
                <w:i/>
                <w:iCs/>
                <w:sz w:val="20"/>
                <w:szCs w:val="20"/>
              </w:rPr>
              <w:t>I. Kategori:</w:t>
            </w:r>
            <w:r w:rsidRPr="00993E94">
              <w:rPr>
                <w:bCs/>
                <w:i/>
                <w:iCs/>
                <w:sz w:val="20"/>
                <w:szCs w:val="20"/>
              </w:rPr>
              <w:t xml:space="preserve"> T.C. sınırları içinde, kendisi ve hane halkı bireyleri üzerinde riskli yapıdaki bağımsız birim haricinde tapuda kayıtlı başkaca konutu olmayan hak sahipleri</w:t>
            </w:r>
          </w:p>
          <w:p w14:paraId="73AFD153" w14:textId="7A48BA00" w:rsidR="003D0F4E" w:rsidRPr="00993E94" w:rsidRDefault="003D0F4E" w:rsidP="003D0F4E">
            <w:pPr>
              <w:spacing w:afterLines="120" w:after="288" w:line="240" w:lineRule="auto"/>
              <w:rPr>
                <w:bCs/>
                <w:i/>
                <w:iCs/>
                <w:sz w:val="20"/>
                <w:szCs w:val="20"/>
              </w:rPr>
            </w:pPr>
            <w:r w:rsidRPr="00993E94">
              <w:rPr>
                <w:b/>
                <w:i/>
                <w:iCs/>
                <w:sz w:val="20"/>
                <w:szCs w:val="20"/>
              </w:rPr>
              <w:t>II. Kategori:</w:t>
            </w:r>
            <w:r w:rsidRPr="00993E94">
              <w:rPr>
                <w:bCs/>
                <w:i/>
                <w:iCs/>
                <w:sz w:val="20"/>
                <w:szCs w:val="20"/>
              </w:rPr>
              <w:t xml:space="preserve"> </w:t>
            </w:r>
            <w:r w:rsidR="006220FC" w:rsidRPr="00993E94">
              <w:rPr>
                <w:bCs/>
                <w:i/>
                <w:iCs/>
                <w:sz w:val="20"/>
                <w:szCs w:val="20"/>
              </w:rPr>
              <w:t>Orta ve düşük gelirli haneler (Kategori II ek faiz indirimi için gerekli gelir sınırı).</w:t>
            </w:r>
          </w:p>
          <w:p w14:paraId="3AFE5603" w14:textId="77777777" w:rsidR="003D0F4E" w:rsidRPr="00993E94" w:rsidRDefault="003D0F4E" w:rsidP="003D0F4E">
            <w:pPr>
              <w:spacing w:afterLines="120" w:after="288" w:line="240" w:lineRule="auto"/>
              <w:rPr>
                <w:bCs/>
                <w:i/>
                <w:iCs/>
                <w:sz w:val="20"/>
                <w:szCs w:val="20"/>
              </w:rPr>
            </w:pPr>
            <w:r w:rsidRPr="00993E94">
              <w:rPr>
                <w:b/>
                <w:i/>
                <w:iCs/>
                <w:sz w:val="20"/>
                <w:szCs w:val="20"/>
              </w:rPr>
              <w:t>III. Kategori:</w:t>
            </w:r>
            <w:r w:rsidRPr="00993E94">
              <w:rPr>
                <w:bCs/>
                <w:i/>
                <w:iCs/>
                <w:sz w:val="20"/>
                <w:szCs w:val="20"/>
              </w:rPr>
              <w:t xml:space="preserve"> Şehit aileleri, harp ve vazife malulleri ile dul ve yetimleri, emekliler, en az %40 oranında engelli vatandaşlar ya da hane halkı reisinin bu bireylere bakmakla yükümlü olduğu haneler, hane halkı reisi kadın olan aileler</w:t>
            </w:r>
          </w:p>
          <w:p w14:paraId="15FCA8A9" w14:textId="4A368A7B" w:rsidR="003D0F4E" w:rsidRPr="00993E94" w:rsidRDefault="003D0F4E" w:rsidP="003D0F4E">
            <w:pPr>
              <w:spacing w:afterLines="120" w:after="288" w:line="240" w:lineRule="auto"/>
              <w:rPr>
                <w:bCs/>
                <w:i/>
                <w:iCs/>
                <w:sz w:val="20"/>
                <w:szCs w:val="20"/>
              </w:rPr>
            </w:pPr>
            <w:r w:rsidRPr="00993E94">
              <w:rPr>
                <w:b/>
                <w:i/>
                <w:iCs/>
                <w:sz w:val="20"/>
                <w:szCs w:val="20"/>
              </w:rPr>
              <w:lastRenderedPageBreak/>
              <w:t>IV. Kategori:</w:t>
            </w:r>
            <w:r w:rsidRPr="00993E94">
              <w:rPr>
                <w:bCs/>
                <w:i/>
                <w:iCs/>
                <w:sz w:val="20"/>
                <w:szCs w:val="20"/>
              </w:rPr>
              <w:t xml:space="preserve"> A ya da B sınıf enerji kimlik belgesine sahip olacak projeler için yıllık oran üzerinden sırasıyla 0,50 ve 0,25 faiz indirimleri geçerlidir).</w:t>
            </w:r>
          </w:p>
          <w:p w14:paraId="7C14EDD3" w14:textId="77777777" w:rsidR="00DF372D" w:rsidRPr="00993E94" w:rsidRDefault="00DF372D" w:rsidP="00F61C70">
            <w:pPr>
              <w:spacing w:line="240" w:lineRule="auto"/>
              <w:rPr>
                <w:sz w:val="20"/>
                <w:szCs w:val="20"/>
              </w:rPr>
            </w:pPr>
            <w:r w:rsidRPr="00993E94">
              <w:rPr>
                <w:sz w:val="20"/>
                <w:szCs w:val="20"/>
              </w:rPr>
              <w:t>(Ek faiz indirim kategorileri için lütfen aşağıda verilen bağlantıyı ziyaret edin;</w:t>
            </w:r>
          </w:p>
          <w:p w14:paraId="49F4B528" w14:textId="77777777" w:rsidR="00DF372D" w:rsidRPr="00993E94" w:rsidRDefault="00DF372D" w:rsidP="00F61C70">
            <w:pPr>
              <w:spacing w:line="240" w:lineRule="auto"/>
              <w:rPr>
                <w:sz w:val="20"/>
                <w:szCs w:val="20"/>
              </w:rPr>
            </w:pPr>
            <w:r w:rsidRPr="00993E94">
              <w:rPr>
                <w:sz w:val="20"/>
                <w:szCs w:val="20"/>
              </w:rPr>
              <w:t>https://kentseldirenclilik.csb.gov.tr/proje-kapsaminda-verilecek-kredilerin-yillik-faiz-oranina-baskanligimizca-belirlenmis-olan-4-kategoriden-her-bir-kategori-icin-yillik-bazda-faiz-indirimi-uygulanacaktir.-haber-286788)</w:t>
            </w:r>
          </w:p>
          <w:p w14:paraId="4BD6A2F6" w14:textId="77777777" w:rsidR="00DF372D" w:rsidRPr="00993E94" w:rsidRDefault="00DF372D" w:rsidP="00F61C70">
            <w:pPr>
              <w:spacing w:afterLines="120" w:after="288" w:line="240" w:lineRule="auto"/>
              <w:ind w:left="567"/>
              <w:rPr>
                <w:sz w:val="20"/>
                <w:szCs w:val="20"/>
              </w:rPr>
            </w:pPr>
          </w:p>
        </w:tc>
        <w:tc>
          <w:tcPr>
            <w:tcW w:w="2017" w:type="dxa"/>
          </w:tcPr>
          <w:p w14:paraId="043692A2" w14:textId="77777777" w:rsidR="00DF372D" w:rsidRPr="00993E94" w:rsidRDefault="00DF372D" w:rsidP="00F61C70">
            <w:pPr>
              <w:spacing w:afterLines="120" w:after="288" w:line="240" w:lineRule="auto"/>
              <w:ind w:left="567"/>
              <w:rPr>
                <w:sz w:val="20"/>
                <w:szCs w:val="20"/>
              </w:rPr>
            </w:pPr>
          </w:p>
        </w:tc>
        <w:tc>
          <w:tcPr>
            <w:tcW w:w="1843" w:type="dxa"/>
          </w:tcPr>
          <w:p w14:paraId="3CA40D78" w14:textId="77777777" w:rsidR="00DF372D" w:rsidRPr="00993E94" w:rsidRDefault="00DF372D" w:rsidP="00F61C70">
            <w:pPr>
              <w:spacing w:afterLines="120" w:after="288" w:line="240" w:lineRule="auto"/>
              <w:ind w:left="567"/>
              <w:rPr>
                <w:sz w:val="20"/>
                <w:szCs w:val="20"/>
              </w:rPr>
            </w:pPr>
          </w:p>
        </w:tc>
        <w:tc>
          <w:tcPr>
            <w:tcW w:w="1984" w:type="dxa"/>
          </w:tcPr>
          <w:p w14:paraId="7CA58C68" w14:textId="77777777" w:rsidR="00DF372D" w:rsidRPr="00993E94" w:rsidRDefault="00DF372D" w:rsidP="00F61C70">
            <w:pPr>
              <w:spacing w:afterLines="120" w:after="288" w:line="240" w:lineRule="auto"/>
              <w:ind w:left="567"/>
              <w:rPr>
                <w:sz w:val="20"/>
                <w:szCs w:val="20"/>
              </w:rPr>
            </w:pPr>
          </w:p>
        </w:tc>
        <w:tc>
          <w:tcPr>
            <w:tcW w:w="1985" w:type="dxa"/>
          </w:tcPr>
          <w:p w14:paraId="76086D7C" w14:textId="77777777" w:rsidR="00DF372D" w:rsidRPr="00993E94" w:rsidRDefault="00DF372D" w:rsidP="00F61C70">
            <w:pPr>
              <w:spacing w:afterLines="120" w:after="288" w:line="240" w:lineRule="auto"/>
              <w:ind w:left="567"/>
              <w:rPr>
                <w:sz w:val="20"/>
                <w:szCs w:val="20"/>
              </w:rPr>
            </w:pPr>
          </w:p>
        </w:tc>
        <w:tc>
          <w:tcPr>
            <w:tcW w:w="1663" w:type="dxa"/>
          </w:tcPr>
          <w:p w14:paraId="3C5D2A0E" w14:textId="77777777" w:rsidR="00DF372D" w:rsidRPr="00993E94" w:rsidRDefault="00DF372D" w:rsidP="00F61C70">
            <w:pPr>
              <w:spacing w:afterLines="120" w:after="288" w:line="240" w:lineRule="auto"/>
              <w:ind w:left="567"/>
              <w:rPr>
                <w:sz w:val="20"/>
                <w:szCs w:val="20"/>
              </w:rPr>
            </w:pPr>
          </w:p>
        </w:tc>
      </w:tr>
      <w:tr w:rsidR="00DF372D" w:rsidRPr="00993E94" w14:paraId="5E20047C" w14:textId="77777777" w:rsidTr="00F61C70">
        <w:trPr>
          <w:trHeight w:val="1155"/>
          <w:jc w:val="center"/>
        </w:trPr>
        <w:tc>
          <w:tcPr>
            <w:tcW w:w="5491" w:type="dxa"/>
            <w:vMerge/>
          </w:tcPr>
          <w:p w14:paraId="287ED31E" w14:textId="77777777" w:rsidR="00DF372D" w:rsidRPr="00993E94" w:rsidRDefault="00DF372D" w:rsidP="00F61C70">
            <w:pPr>
              <w:spacing w:afterLines="120" w:after="288" w:line="240" w:lineRule="auto"/>
              <w:ind w:left="567"/>
              <w:rPr>
                <w:sz w:val="20"/>
                <w:szCs w:val="20"/>
              </w:rPr>
            </w:pPr>
          </w:p>
        </w:tc>
        <w:tc>
          <w:tcPr>
            <w:tcW w:w="9492" w:type="dxa"/>
            <w:gridSpan w:val="5"/>
          </w:tcPr>
          <w:p w14:paraId="47795EF8" w14:textId="77777777" w:rsidR="00DF372D" w:rsidRPr="00993E94" w:rsidRDefault="00DF372D" w:rsidP="00F61C70">
            <w:pPr>
              <w:spacing w:afterLines="120" w:after="288" w:line="240" w:lineRule="auto"/>
              <w:rPr>
                <w:b/>
                <w:bCs/>
                <w:sz w:val="20"/>
                <w:szCs w:val="20"/>
              </w:rPr>
            </w:pPr>
            <w:r w:rsidRPr="00993E94">
              <w:rPr>
                <w:b/>
                <w:bCs/>
                <w:sz w:val="20"/>
                <w:szCs w:val="20"/>
              </w:rPr>
              <w:t>Açıklama:</w:t>
            </w:r>
          </w:p>
          <w:p w14:paraId="454D52AD" w14:textId="77777777" w:rsidR="00596763" w:rsidRPr="00993E94" w:rsidRDefault="00596763" w:rsidP="00F61C70">
            <w:pPr>
              <w:spacing w:afterLines="120" w:after="288" w:line="240" w:lineRule="auto"/>
              <w:rPr>
                <w:b/>
                <w:bCs/>
                <w:sz w:val="20"/>
                <w:szCs w:val="20"/>
              </w:rPr>
            </w:pPr>
          </w:p>
          <w:p w14:paraId="71A13E7F" w14:textId="77777777" w:rsidR="00596763" w:rsidRPr="00993E94" w:rsidRDefault="00596763" w:rsidP="00596763">
            <w:pPr>
              <w:spacing w:afterLines="120" w:after="288" w:line="240" w:lineRule="auto"/>
              <w:rPr>
                <w:sz w:val="20"/>
                <w:szCs w:val="20"/>
              </w:rPr>
            </w:pPr>
          </w:p>
          <w:p w14:paraId="426984EC" w14:textId="41AF0009" w:rsidR="00596763" w:rsidRPr="00993E94" w:rsidRDefault="00596763" w:rsidP="00596763">
            <w:pPr>
              <w:spacing w:afterLines="120" w:after="288" w:line="240" w:lineRule="auto"/>
              <w:rPr>
                <w:sz w:val="20"/>
                <w:szCs w:val="20"/>
              </w:rPr>
            </w:pPr>
            <w:r w:rsidRPr="00993E94">
              <w:rPr>
                <w:sz w:val="20"/>
                <w:szCs w:val="20"/>
              </w:rPr>
              <w:t>İklim ve Afetlere Dayanıklı Şehirler Projesi kapsamında, daha önce kira yardımı veya faiz desteğinden faydalanmamış hak sahiplerine, 6306 sayılı Kanunun Uygulama Yönetmeliği'nin 16. Maddesi ile Kira Yardımı Kılavuzunda belirtilen koşullar doğrultusunda, bir yıllık başvuru süresi geçmiş olsa dahi kira yardımı başvurusunda bulunabilecekleri ve bu destekten faydalanabilecekleri bilgisi sağlanmıştır.</w:t>
            </w:r>
          </w:p>
          <w:p w14:paraId="72B26A90" w14:textId="77777777" w:rsidR="00596763" w:rsidRPr="00993E94" w:rsidRDefault="00596763" w:rsidP="00596763">
            <w:pPr>
              <w:spacing w:afterLines="120" w:after="288" w:line="240" w:lineRule="auto"/>
              <w:rPr>
                <w:sz w:val="20"/>
                <w:szCs w:val="20"/>
              </w:rPr>
            </w:pPr>
            <w:r w:rsidRPr="00993E94">
              <w:rPr>
                <w:sz w:val="20"/>
                <w:szCs w:val="20"/>
              </w:rPr>
              <w:t>Buna göre, proje uygunluk kriterlerini sağlayan tüm PEK (Projeden Etkilenen Kişi)’lerin (ev sahipleri, kiracılar, işletme sahipleri vb.) Proje’nin YYÇ’sine uygun şekilde tazminat almasını sağlayacaktır.</w:t>
            </w:r>
          </w:p>
          <w:p w14:paraId="24760163" w14:textId="651D35E9" w:rsidR="00596763" w:rsidRPr="00993E94" w:rsidRDefault="00596763" w:rsidP="00596763">
            <w:pPr>
              <w:spacing w:afterLines="120" w:after="288" w:line="240" w:lineRule="auto"/>
              <w:rPr>
                <w:sz w:val="20"/>
                <w:szCs w:val="20"/>
              </w:rPr>
            </w:pPr>
          </w:p>
        </w:tc>
      </w:tr>
    </w:tbl>
    <w:p w14:paraId="182ADE9A" w14:textId="77777777" w:rsidR="00DF372D" w:rsidRPr="00993E94" w:rsidRDefault="00DF372D" w:rsidP="00DF372D">
      <w:pPr>
        <w:jc w:val="center"/>
        <w:rPr>
          <w:b/>
          <w:bCs/>
        </w:rPr>
        <w:sectPr w:rsidR="00DF372D" w:rsidRPr="00993E94" w:rsidSect="00DF372D">
          <w:pgSz w:w="16838" w:h="11906" w:orient="landscape"/>
          <w:pgMar w:top="1418" w:right="1418" w:bottom="1418" w:left="1418" w:header="709" w:footer="709" w:gutter="0"/>
          <w:cols w:space="708"/>
          <w:docGrid w:linePitch="360"/>
        </w:sectPr>
      </w:pPr>
    </w:p>
    <w:tbl>
      <w:tblPr>
        <w:tblStyle w:val="TabloKlavuzu"/>
        <w:tblW w:w="14737" w:type="dxa"/>
        <w:jc w:val="center"/>
        <w:tblLook w:val="04A0" w:firstRow="1" w:lastRow="0" w:firstColumn="1" w:lastColumn="0" w:noHBand="0" w:noVBand="1"/>
      </w:tblPr>
      <w:tblGrid>
        <w:gridCol w:w="2480"/>
        <w:gridCol w:w="1273"/>
        <w:gridCol w:w="1851"/>
        <w:gridCol w:w="1233"/>
        <w:gridCol w:w="473"/>
        <w:gridCol w:w="1228"/>
        <w:gridCol w:w="1273"/>
        <w:gridCol w:w="727"/>
        <w:gridCol w:w="1124"/>
        <w:gridCol w:w="1706"/>
        <w:gridCol w:w="1369"/>
      </w:tblGrid>
      <w:tr w:rsidR="00DF372D" w:rsidRPr="00993E94" w14:paraId="56E20CC4" w14:textId="77777777" w:rsidTr="00F61C70">
        <w:trPr>
          <w:trHeight w:val="637"/>
          <w:jc w:val="center"/>
        </w:trPr>
        <w:tc>
          <w:tcPr>
            <w:tcW w:w="14737" w:type="dxa"/>
            <w:gridSpan w:val="11"/>
          </w:tcPr>
          <w:p w14:paraId="094C8048" w14:textId="77777777" w:rsidR="00DF372D" w:rsidRPr="00993E94" w:rsidRDefault="00DF372D" w:rsidP="00F61C70">
            <w:pPr>
              <w:spacing w:afterLines="120" w:after="288" w:line="240" w:lineRule="auto"/>
              <w:rPr>
                <w:b/>
                <w:bCs/>
                <w:sz w:val="20"/>
                <w:szCs w:val="20"/>
              </w:rPr>
            </w:pPr>
            <w:r w:rsidRPr="00993E94">
              <w:rPr>
                <w:b/>
                <w:bCs/>
                <w:sz w:val="20"/>
                <w:szCs w:val="20"/>
              </w:rPr>
              <w:lastRenderedPageBreak/>
              <w:t>KISIM-V: Tarama Özeti</w:t>
            </w:r>
          </w:p>
        </w:tc>
      </w:tr>
      <w:tr w:rsidR="00DF372D" w:rsidRPr="00993E94" w14:paraId="6C0A7E7E" w14:textId="77777777" w:rsidTr="00F61C70">
        <w:trPr>
          <w:trHeight w:val="476"/>
          <w:jc w:val="center"/>
        </w:trPr>
        <w:tc>
          <w:tcPr>
            <w:tcW w:w="2480" w:type="dxa"/>
            <w:vMerge w:val="restart"/>
          </w:tcPr>
          <w:p w14:paraId="3910A766" w14:textId="77777777" w:rsidR="00DF372D" w:rsidRPr="00993E94" w:rsidRDefault="00DF372D" w:rsidP="00F61C70">
            <w:pPr>
              <w:spacing w:afterLines="120" w:after="288" w:line="240" w:lineRule="auto"/>
              <w:rPr>
                <w:b/>
                <w:bCs/>
                <w:sz w:val="20"/>
                <w:szCs w:val="20"/>
              </w:rPr>
            </w:pPr>
            <w:r w:rsidRPr="00993E94">
              <w:rPr>
                <w:b/>
                <w:bCs/>
                <w:sz w:val="20"/>
                <w:szCs w:val="20"/>
              </w:rPr>
              <w:t>Belirlenen Kategori</w:t>
            </w:r>
          </w:p>
        </w:tc>
        <w:tc>
          <w:tcPr>
            <w:tcW w:w="6058" w:type="dxa"/>
            <w:gridSpan w:val="5"/>
            <w:vAlign w:val="center"/>
          </w:tcPr>
          <w:p w14:paraId="4EF2D8FC" w14:textId="77777777" w:rsidR="00DF372D" w:rsidRPr="00993E94" w:rsidRDefault="00DF372D" w:rsidP="00F61C70">
            <w:pPr>
              <w:spacing w:afterLines="120" w:after="288" w:line="240" w:lineRule="auto"/>
              <w:rPr>
                <w:b/>
                <w:bCs/>
                <w:sz w:val="20"/>
                <w:szCs w:val="20"/>
              </w:rPr>
            </w:pPr>
            <w:r w:rsidRPr="00993E94">
              <w:rPr>
                <w:b/>
                <w:bCs/>
                <w:sz w:val="20"/>
                <w:szCs w:val="20"/>
              </w:rPr>
              <w:t>Çevresel</w:t>
            </w:r>
          </w:p>
        </w:tc>
        <w:tc>
          <w:tcPr>
            <w:tcW w:w="6199" w:type="dxa"/>
            <w:gridSpan w:val="5"/>
            <w:vAlign w:val="center"/>
          </w:tcPr>
          <w:p w14:paraId="557B08B9" w14:textId="77777777" w:rsidR="00DF372D" w:rsidRPr="00993E94" w:rsidRDefault="00DF372D" w:rsidP="00F61C70">
            <w:pPr>
              <w:spacing w:afterLines="120" w:after="288" w:line="240" w:lineRule="auto"/>
              <w:rPr>
                <w:b/>
                <w:bCs/>
                <w:sz w:val="20"/>
                <w:szCs w:val="20"/>
              </w:rPr>
            </w:pPr>
            <w:r w:rsidRPr="00993E94">
              <w:rPr>
                <w:b/>
                <w:bCs/>
                <w:sz w:val="20"/>
                <w:szCs w:val="20"/>
              </w:rPr>
              <w:t>Sosyal</w:t>
            </w:r>
          </w:p>
        </w:tc>
      </w:tr>
      <w:tr w:rsidR="00DF372D" w:rsidRPr="00993E94" w14:paraId="4E16250A" w14:textId="77777777" w:rsidTr="00F61C70">
        <w:trPr>
          <w:trHeight w:val="398"/>
          <w:jc w:val="center"/>
        </w:trPr>
        <w:tc>
          <w:tcPr>
            <w:tcW w:w="2480" w:type="dxa"/>
            <w:vMerge/>
            <w:vAlign w:val="center"/>
          </w:tcPr>
          <w:p w14:paraId="69A38714" w14:textId="77777777" w:rsidR="00DF372D" w:rsidRPr="00993E94" w:rsidRDefault="00DF372D" w:rsidP="00F61C70">
            <w:pPr>
              <w:spacing w:afterLines="120" w:after="288" w:line="240" w:lineRule="auto"/>
              <w:ind w:left="567"/>
              <w:rPr>
                <w:b/>
                <w:bCs/>
                <w:sz w:val="20"/>
                <w:szCs w:val="20"/>
              </w:rPr>
            </w:pPr>
          </w:p>
        </w:tc>
        <w:tc>
          <w:tcPr>
            <w:tcW w:w="1273" w:type="dxa"/>
          </w:tcPr>
          <w:p w14:paraId="41820C44" w14:textId="77777777" w:rsidR="00DF372D" w:rsidRPr="00993E94" w:rsidRDefault="00DF372D" w:rsidP="00F61C70">
            <w:pPr>
              <w:spacing w:afterLines="120" w:after="288" w:line="240" w:lineRule="auto"/>
              <w:jc w:val="center"/>
              <w:rPr>
                <w:sz w:val="20"/>
                <w:szCs w:val="20"/>
              </w:rPr>
            </w:pPr>
            <w:r w:rsidRPr="00993E94">
              <w:rPr>
                <w:sz w:val="20"/>
              </w:rPr>
              <w:t>Yüksek*</w:t>
            </w:r>
          </w:p>
        </w:tc>
        <w:tc>
          <w:tcPr>
            <w:tcW w:w="1851" w:type="dxa"/>
          </w:tcPr>
          <w:p w14:paraId="351D6C2A" w14:textId="77777777" w:rsidR="00DF372D" w:rsidRPr="00993E94" w:rsidRDefault="00DF372D" w:rsidP="00F61C70">
            <w:pPr>
              <w:spacing w:afterLines="120" w:after="288" w:line="240" w:lineRule="auto"/>
              <w:jc w:val="center"/>
              <w:rPr>
                <w:sz w:val="20"/>
                <w:szCs w:val="20"/>
              </w:rPr>
            </w:pPr>
            <w:r w:rsidRPr="00993E94">
              <w:rPr>
                <w:sz w:val="20"/>
              </w:rPr>
              <w:t>Önemli*</w:t>
            </w:r>
          </w:p>
        </w:tc>
        <w:tc>
          <w:tcPr>
            <w:tcW w:w="1706" w:type="dxa"/>
            <w:gridSpan w:val="2"/>
          </w:tcPr>
          <w:p w14:paraId="44CB4A78" w14:textId="77777777" w:rsidR="00DF372D" w:rsidRPr="00993E94" w:rsidRDefault="00DF372D" w:rsidP="00F61C70">
            <w:pPr>
              <w:spacing w:afterLines="120" w:after="288" w:line="240" w:lineRule="auto"/>
              <w:jc w:val="center"/>
              <w:rPr>
                <w:sz w:val="20"/>
                <w:szCs w:val="20"/>
              </w:rPr>
            </w:pPr>
            <w:r w:rsidRPr="00993E94">
              <w:rPr>
                <w:sz w:val="20"/>
              </w:rPr>
              <w:t>Orta *</w:t>
            </w:r>
          </w:p>
        </w:tc>
        <w:tc>
          <w:tcPr>
            <w:tcW w:w="1228" w:type="dxa"/>
          </w:tcPr>
          <w:p w14:paraId="45F4B4CF" w14:textId="77777777" w:rsidR="00DF372D" w:rsidRPr="00993E94" w:rsidRDefault="00DF372D" w:rsidP="00F61C70">
            <w:pPr>
              <w:spacing w:afterLines="120" w:after="288" w:line="240" w:lineRule="auto"/>
              <w:jc w:val="center"/>
              <w:rPr>
                <w:sz w:val="20"/>
                <w:szCs w:val="20"/>
              </w:rPr>
            </w:pPr>
            <w:r w:rsidRPr="00993E94">
              <w:rPr>
                <w:sz w:val="20"/>
              </w:rPr>
              <w:t>Düşük*</w:t>
            </w:r>
          </w:p>
        </w:tc>
        <w:tc>
          <w:tcPr>
            <w:tcW w:w="1273" w:type="dxa"/>
          </w:tcPr>
          <w:p w14:paraId="57C95385" w14:textId="77777777" w:rsidR="00DF372D" w:rsidRPr="00993E94" w:rsidRDefault="00DF372D" w:rsidP="00F61C70">
            <w:pPr>
              <w:spacing w:afterLines="120" w:after="288" w:line="240" w:lineRule="auto"/>
              <w:jc w:val="center"/>
              <w:rPr>
                <w:sz w:val="20"/>
                <w:szCs w:val="20"/>
              </w:rPr>
            </w:pPr>
            <w:r w:rsidRPr="00993E94">
              <w:rPr>
                <w:sz w:val="20"/>
              </w:rPr>
              <w:t>Yüksek*</w:t>
            </w:r>
          </w:p>
        </w:tc>
        <w:tc>
          <w:tcPr>
            <w:tcW w:w="1851" w:type="dxa"/>
            <w:gridSpan w:val="2"/>
          </w:tcPr>
          <w:p w14:paraId="61960BDA" w14:textId="77777777" w:rsidR="00DF372D" w:rsidRPr="00993E94" w:rsidRDefault="00DF372D" w:rsidP="00F61C70">
            <w:pPr>
              <w:spacing w:afterLines="120" w:after="288" w:line="240" w:lineRule="auto"/>
              <w:jc w:val="center"/>
              <w:rPr>
                <w:sz w:val="20"/>
                <w:szCs w:val="20"/>
              </w:rPr>
            </w:pPr>
            <w:r w:rsidRPr="00993E94">
              <w:rPr>
                <w:sz w:val="20"/>
              </w:rPr>
              <w:t>Önemli*</w:t>
            </w:r>
          </w:p>
        </w:tc>
        <w:tc>
          <w:tcPr>
            <w:tcW w:w="1706" w:type="dxa"/>
          </w:tcPr>
          <w:p w14:paraId="545191AC" w14:textId="77777777" w:rsidR="00DF372D" w:rsidRPr="00993E94" w:rsidRDefault="00DF372D" w:rsidP="00F61C70">
            <w:pPr>
              <w:spacing w:afterLines="120" w:after="288" w:line="240" w:lineRule="auto"/>
              <w:jc w:val="center"/>
              <w:rPr>
                <w:sz w:val="20"/>
                <w:szCs w:val="20"/>
              </w:rPr>
            </w:pPr>
            <w:r w:rsidRPr="00993E94">
              <w:rPr>
                <w:sz w:val="20"/>
              </w:rPr>
              <w:t>Orta *</w:t>
            </w:r>
          </w:p>
        </w:tc>
        <w:tc>
          <w:tcPr>
            <w:tcW w:w="1369" w:type="dxa"/>
          </w:tcPr>
          <w:p w14:paraId="584E4767" w14:textId="77777777" w:rsidR="00DF372D" w:rsidRPr="00993E94" w:rsidRDefault="00DF372D" w:rsidP="00F61C70">
            <w:pPr>
              <w:spacing w:afterLines="120" w:after="288" w:line="240" w:lineRule="auto"/>
              <w:jc w:val="center"/>
              <w:rPr>
                <w:sz w:val="20"/>
                <w:szCs w:val="20"/>
              </w:rPr>
            </w:pPr>
            <w:r w:rsidRPr="00993E94">
              <w:rPr>
                <w:sz w:val="20"/>
              </w:rPr>
              <w:t>Düşük*</w:t>
            </w:r>
          </w:p>
        </w:tc>
      </w:tr>
      <w:tr w:rsidR="00DF372D" w:rsidRPr="00993E94" w14:paraId="5B0D0127" w14:textId="77777777" w:rsidTr="00F61C70">
        <w:trPr>
          <w:trHeight w:val="375"/>
          <w:jc w:val="center"/>
        </w:trPr>
        <w:tc>
          <w:tcPr>
            <w:tcW w:w="2480" w:type="dxa"/>
            <w:vMerge/>
          </w:tcPr>
          <w:p w14:paraId="4297DCAE" w14:textId="77777777" w:rsidR="00DF372D" w:rsidRPr="00993E94" w:rsidRDefault="00DF372D" w:rsidP="00F61C70">
            <w:pPr>
              <w:spacing w:afterLines="120" w:after="288" w:line="240" w:lineRule="auto"/>
              <w:ind w:left="567"/>
              <w:rPr>
                <w:b/>
                <w:bCs/>
                <w:sz w:val="20"/>
                <w:szCs w:val="20"/>
              </w:rPr>
            </w:pPr>
          </w:p>
        </w:tc>
        <w:tc>
          <w:tcPr>
            <w:tcW w:w="1273" w:type="dxa"/>
          </w:tcPr>
          <w:p w14:paraId="56F9D634" w14:textId="77777777" w:rsidR="00DF372D" w:rsidRPr="00993E94" w:rsidRDefault="00DF372D" w:rsidP="00F61C70">
            <w:pPr>
              <w:spacing w:afterLines="120" w:after="288" w:line="240" w:lineRule="auto"/>
              <w:ind w:left="567"/>
              <w:rPr>
                <w:sz w:val="20"/>
                <w:szCs w:val="20"/>
              </w:rPr>
            </w:pPr>
          </w:p>
        </w:tc>
        <w:tc>
          <w:tcPr>
            <w:tcW w:w="1851" w:type="dxa"/>
          </w:tcPr>
          <w:p w14:paraId="499B5E4F" w14:textId="77777777" w:rsidR="00DF372D" w:rsidRPr="00993E94" w:rsidRDefault="00DF372D" w:rsidP="00F61C70">
            <w:pPr>
              <w:spacing w:afterLines="120" w:after="288" w:line="240" w:lineRule="auto"/>
              <w:ind w:left="567"/>
              <w:rPr>
                <w:sz w:val="20"/>
                <w:szCs w:val="20"/>
              </w:rPr>
            </w:pPr>
          </w:p>
        </w:tc>
        <w:tc>
          <w:tcPr>
            <w:tcW w:w="1706" w:type="dxa"/>
            <w:gridSpan w:val="2"/>
          </w:tcPr>
          <w:p w14:paraId="687DD93C" w14:textId="77777777" w:rsidR="00DF372D" w:rsidRPr="00993E94" w:rsidRDefault="00DF372D" w:rsidP="00F61C70">
            <w:pPr>
              <w:spacing w:afterLines="120" w:after="288" w:line="240" w:lineRule="auto"/>
              <w:ind w:left="567"/>
              <w:rPr>
                <w:sz w:val="20"/>
                <w:szCs w:val="20"/>
              </w:rPr>
            </w:pPr>
          </w:p>
        </w:tc>
        <w:tc>
          <w:tcPr>
            <w:tcW w:w="1228" w:type="dxa"/>
          </w:tcPr>
          <w:p w14:paraId="3F03B926" w14:textId="77777777" w:rsidR="00DF372D" w:rsidRPr="00993E94" w:rsidRDefault="00DF372D" w:rsidP="00F61C70">
            <w:pPr>
              <w:spacing w:afterLines="120" w:after="288" w:line="240" w:lineRule="auto"/>
              <w:ind w:left="567"/>
              <w:rPr>
                <w:sz w:val="20"/>
                <w:szCs w:val="20"/>
              </w:rPr>
            </w:pPr>
          </w:p>
        </w:tc>
        <w:tc>
          <w:tcPr>
            <w:tcW w:w="1273" w:type="dxa"/>
          </w:tcPr>
          <w:p w14:paraId="0CE2C54B" w14:textId="77777777" w:rsidR="00DF372D" w:rsidRPr="00993E94" w:rsidRDefault="00DF372D" w:rsidP="00F61C70">
            <w:pPr>
              <w:spacing w:afterLines="120" w:after="288" w:line="240" w:lineRule="auto"/>
              <w:ind w:left="567"/>
              <w:rPr>
                <w:sz w:val="20"/>
                <w:szCs w:val="20"/>
              </w:rPr>
            </w:pPr>
          </w:p>
        </w:tc>
        <w:tc>
          <w:tcPr>
            <w:tcW w:w="1851" w:type="dxa"/>
            <w:gridSpan w:val="2"/>
          </w:tcPr>
          <w:p w14:paraId="72B78398" w14:textId="77777777" w:rsidR="00DF372D" w:rsidRPr="00993E94" w:rsidRDefault="00DF372D" w:rsidP="00F61C70">
            <w:pPr>
              <w:spacing w:afterLines="120" w:after="288" w:line="240" w:lineRule="auto"/>
              <w:ind w:left="567"/>
              <w:rPr>
                <w:sz w:val="20"/>
                <w:szCs w:val="20"/>
              </w:rPr>
            </w:pPr>
          </w:p>
        </w:tc>
        <w:tc>
          <w:tcPr>
            <w:tcW w:w="1706" w:type="dxa"/>
          </w:tcPr>
          <w:p w14:paraId="054044A6" w14:textId="77777777" w:rsidR="00DF372D" w:rsidRPr="00993E94" w:rsidRDefault="00DF372D" w:rsidP="00F61C70">
            <w:pPr>
              <w:spacing w:afterLines="120" w:after="288" w:line="240" w:lineRule="auto"/>
              <w:ind w:left="567"/>
              <w:rPr>
                <w:sz w:val="20"/>
                <w:szCs w:val="20"/>
              </w:rPr>
            </w:pPr>
          </w:p>
        </w:tc>
        <w:tc>
          <w:tcPr>
            <w:tcW w:w="1369" w:type="dxa"/>
          </w:tcPr>
          <w:p w14:paraId="0D965379" w14:textId="77777777" w:rsidR="00DF372D" w:rsidRPr="00993E94" w:rsidRDefault="00DF372D" w:rsidP="00F61C70">
            <w:pPr>
              <w:spacing w:afterLines="120" w:after="288" w:line="240" w:lineRule="auto"/>
              <w:ind w:left="567"/>
              <w:rPr>
                <w:sz w:val="20"/>
                <w:szCs w:val="20"/>
              </w:rPr>
            </w:pPr>
          </w:p>
        </w:tc>
      </w:tr>
      <w:tr w:rsidR="00DF372D" w:rsidRPr="00993E94" w14:paraId="7E740E90" w14:textId="77777777" w:rsidTr="00F61C70">
        <w:trPr>
          <w:trHeight w:val="2367"/>
          <w:jc w:val="center"/>
        </w:trPr>
        <w:tc>
          <w:tcPr>
            <w:tcW w:w="2480" w:type="dxa"/>
          </w:tcPr>
          <w:p w14:paraId="1CF217DA" w14:textId="77777777" w:rsidR="00DF372D" w:rsidRPr="00993E94" w:rsidRDefault="00DF372D" w:rsidP="00F61C70">
            <w:pPr>
              <w:spacing w:afterLines="120" w:after="288" w:line="240" w:lineRule="auto"/>
              <w:rPr>
                <w:b/>
                <w:bCs/>
                <w:sz w:val="20"/>
                <w:szCs w:val="20"/>
              </w:rPr>
            </w:pPr>
            <w:r w:rsidRPr="00993E94">
              <w:rPr>
                <w:b/>
                <w:bCs/>
                <w:sz w:val="20"/>
                <w:szCs w:val="20"/>
              </w:rPr>
              <w:t>Kategorinin Belirlenme Sebepleri ve İlgili Detaylar</w:t>
            </w:r>
          </w:p>
        </w:tc>
        <w:tc>
          <w:tcPr>
            <w:tcW w:w="6058" w:type="dxa"/>
            <w:gridSpan w:val="5"/>
          </w:tcPr>
          <w:p w14:paraId="0E89C224" w14:textId="77777777" w:rsidR="00DF372D" w:rsidRPr="00993E94" w:rsidRDefault="00DF372D" w:rsidP="00F61C70">
            <w:pPr>
              <w:spacing w:afterLines="120" w:after="288" w:line="240" w:lineRule="auto"/>
              <w:ind w:left="567"/>
              <w:rPr>
                <w:sz w:val="20"/>
                <w:szCs w:val="20"/>
              </w:rPr>
            </w:pPr>
          </w:p>
        </w:tc>
        <w:tc>
          <w:tcPr>
            <w:tcW w:w="6199" w:type="dxa"/>
            <w:gridSpan w:val="5"/>
          </w:tcPr>
          <w:p w14:paraId="55E99E8B" w14:textId="77777777" w:rsidR="00DF372D" w:rsidRPr="00993E94" w:rsidRDefault="00DF372D" w:rsidP="00F61C70">
            <w:pPr>
              <w:spacing w:afterLines="120" w:after="288" w:line="240" w:lineRule="auto"/>
              <w:ind w:left="567"/>
              <w:rPr>
                <w:sz w:val="20"/>
                <w:szCs w:val="20"/>
              </w:rPr>
            </w:pPr>
          </w:p>
        </w:tc>
      </w:tr>
      <w:tr w:rsidR="00DF372D" w:rsidRPr="00993E94" w14:paraId="12C02C7F" w14:textId="77777777" w:rsidTr="00F61C70">
        <w:trPr>
          <w:trHeight w:val="720"/>
          <w:jc w:val="center"/>
        </w:trPr>
        <w:tc>
          <w:tcPr>
            <w:tcW w:w="2480" w:type="dxa"/>
            <w:vMerge w:val="restart"/>
          </w:tcPr>
          <w:p w14:paraId="455FA2DF" w14:textId="77777777" w:rsidR="00DF372D" w:rsidRPr="00993E94" w:rsidRDefault="00DF372D" w:rsidP="00F61C70">
            <w:pPr>
              <w:spacing w:afterLines="120" w:after="288" w:line="240" w:lineRule="auto"/>
              <w:rPr>
                <w:b/>
                <w:bCs/>
                <w:sz w:val="20"/>
                <w:szCs w:val="20"/>
              </w:rPr>
            </w:pPr>
            <w:r w:rsidRPr="00993E94">
              <w:rPr>
                <w:b/>
                <w:bCs/>
                <w:sz w:val="20"/>
                <w:szCs w:val="20"/>
              </w:rPr>
              <w:t>Gereken Araçlar</w:t>
            </w:r>
          </w:p>
        </w:tc>
        <w:tc>
          <w:tcPr>
            <w:tcW w:w="4357" w:type="dxa"/>
            <w:gridSpan w:val="3"/>
          </w:tcPr>
          <w:p w14:paraId="00F828E5" w14:textId="77777777" w:rsidR="00DF372D" w:rsidRPr="00993E94" w:rsidRDefault="00DF372D" w:rsidP="00F61C70">
            <w:pPr>
              <w:spacing w:afterLines="120" w:after="288" w:line="240" w:lineRule="auto"/>
              <w:ind w:left="567"/>
              <w:rPr>
                <w:sz w:val="20"/>
                <w:szCs w:val="20"/>
              </w:rPr>
            </w:pPr>
            <w:r w:rsidRPr="00993E94">
              <w:rPr>
                <w:sz w:val="20"/>
                <w:szCs w:val="20"/>
              </w:rPr>
              <w:t>Mahalle Seviyesinde ÇSED**</w:t>
            </w:r>
          </w:p>
        </w:tc>
        <w:tc>
          <w:tcPr>
            <w:tcW w:w="3701" w:type="dxa"/>
            <w:gridSpan w:val="4"/>
          </w:tcPr>
          <w:p w14:paraId="4B45918A" w14:textId="39E596BE" w:rsidR="00DF372D" w:rsidRPr="00993E94" w:rsidRDefault="006220FC" w:rsidP="006220FC">
            <w:pPr>
              <w:spacing w:afterLines="120" w:after="288" w:line="240" w:lineRule="auto"/>
              <w:jc w:val="center"/>
              <w:rPr>
                <w:sz w:val="20"/>
                <w:szCs w:val="20"/>
              </w:rPr>
            </w:pPr>
            <w:r w:rsidRPr="00993E94">
              <w:rPr>
                <w:sz w:val="20"/>
                <w:szCs w:val="20"/>
              </w:rPr>
              <w:t>Y-ÇSYP</w:t>
            </w:r>
            <w:r w:rsidR="00DF372D" w:rsidRPr="00993E94">
              <w:rPr>
                <w:sz w:val="20"/>
                <w:szCs w:val="20"/>
              </w:rPr>
              <w:t>***</w:t>
            </w:r>
          </w:p>
        </w:tc>
        <w:tc>
          <w:tcPr>
            <w:tcW w:w="4199" w:type="dxa"/>
            <w:gridSpan w:val="3"/>
          </w:tcPr>
          <w:p w14:paraId="46ED2563" w14:textId="77777777" w:rsidR="00DF372D" w:rsidRPr="00993E94" w:rsidRDefault="00DF372D" w:rsidP="00F61C70">
            <w:pPr>
              <w:spacing w:afterLines="120" w:after="288" w:line="240" w:lineRule="auto"/>
              <w:ind w:left="567"/>
              <w:rPr>
                <w:sz w:val="20"/>
                <w:szCs w:val="20"/>
              </w:rPr>
            </w:pPr>
            <w:r w:rsidRPr="00993E94">
              <w:rPr>
                <w:sz w:val="20"/>
                <w:szCs w:val="20"/>
              </w:rPr>
              <w:t>Ç&amp;S Denetim / Çevresel ve Sosyal Aksiyon Planı****</w:t>
            </w:r>
          </w:p>
        </w:tc>
      </w:tr>
      <w:tr w:rsidR="00DF372D" w:rsidRPr="00993E94" w14:paraId="77ECCB03" w14:textId="77777777" w:rsidTr="00F61C70">
        <w:trPr>
          <w:trHeight w:val="984"/>
          <w:jc w:val="center"/>
        </w:trPr>
        <w:tc>
          <w:tcPr>
            <w:tcW w:w="2480" w:type="dxa"/>
            <w:vMerge/>
          </w:tcPr>
          <w:p w14:paraId="7177BC55" w14:textId="77777777" w:rsidR="00DF372D" w:rsidRPr="00993E94" w:rsidRDefault="00DF372D" w:rsidP="00F61C70">
            <w:pPr>
              <w:spacing w:afterLines="120" w:after="288" w:line="240" w:lineRule="auto"/>
              <w:ind w:left="567"/>
              <w:rPr>
                <w:b/>
                <w:bCs/>
                <w:sz w:val="20"/>
                <w:szCs w:val="20"/>
              </w:rPr>
            </w:pPr>
          </w:p>
        </w:tc>
        <w:tc>
          <w:tcPr>
            <w:tcW w:w="4357" w:type="dxa"/>
            <w:gridSpan w:val="3"/>
          </w:tcPr>
          <w:p w14:paraId="1980EB90" w14:textId="77777777" w:rsidR="00DF372D" w:rsidRPr="00993E94" w:rsidRDefault="00DF372D" w:rsidP="00F61C70">
            <w:pPr>
              <w:spacing w:afterLines="120" w:after="288" w:line="240" w:lineRule="auto"/>
              <w:ind w:left="567"/>
              <w:rPr>
                <w:sz w:val="20"/>
                <w:szCs w:val="20"/>
              </w:rPr>
            </w:pPr>
          </w:p>
        </w:tc>
        <w:tc>
          <w:tcPr>
            <w:tcW w:w="3701" w:type="dxa"/>
            <w:gridSpan w:val="4"/>
          </w:tcPr>
          <w:p w14:paraId="01D9AF56" w14:textId="77777777" w:rsidR="00DF372D" w:rsidRPr="00993E94" w:rsidRDefault="00DF372D" w:rsidP="00F61C70">
            <w:pPr>
              <w:spacing w:afterLines="120" w:after="288" w:line="240" w:lineRule="auto"/>
              <w:jc w:val="center"/>
              <w:rPr>
                <w:sz w:val="20"/>
                <w:szCs w:val="20"/>
              </w:rPr>
            </w:pPr>
            <w:r w:rsidRPr="00993E94">
              <w:rPr>
                <w:sz w:val="20"/>
                <w:szCs w:val="20"/>
              </w:rPr>
              <w:t>Gerekli</w:t>
            </w:r>
          </w:p>
        </w:tc>
        <w:tc>
          <w:tcPr>
            <w:tcW w:w="4199" w:type="dxa"/>
            <w:gridSpan w:val="3"/>
          </w:tcPr>
          <w:p w14:paraId="17281650" w14:textId="77777777" w:rsidR="00DF372D" w:rsidRPr="00993E94" w:rsidRDefault="00DF372D" w:rsidP="00F61C70">
            <w:pPr>
              <w:spacing w:afterLines="120" w:after="288" w:line="240" w:lineRule="auto"/>
              <w:ind w:left="567"/>
              <w:rPr>
                <w:sz w:val="20"/>
                <w:szCs w:val="20"/>
              </w:rPr>
            </w:pPr>
          </w:p>
        </w:tc>
      </w:tr>
    </w:tbl>
    <w:p w14:paraId="0F5DEF69" w14:textId="77777777" w:rsidR="00DF372D" w:rsidRPr="00993E94" w:rsidRDefault="00DF372D" w:rsidP="00DF372D">
      <w:pPr>
        <w:jc w:val="center"/>
        <w:rPr>
          <w:b/>
          <w:bCs/>
        </w:rPr>
        <w:sectPr w:rsidR="00DF372D" w:rsidRPr="00993E94" w:rsidSect="00DF372D">
          <w:pgSz w:w="16838" w:h="11906" w:orient="landscape"/>
          <w:pgMar w:top="1418" w:right="1418" w:bottom="1418" w:left="1418" w:header="709" w:footer="709" w:gutter="0"/>
          <w:cols w:space="708"/>
          <w:docGrid w:linePitch="360"/>
        </w:sectPr>
      </w:pPr>
    </w:p>
    <w:p w14:paraId="00B57B74" w14:textId="77777777" w:rsidR="00DF372D" w:rsidRPr="00993E94" w:rsidRDefault="00DF372D" w:rsidP="00DF372D">
      <w:r w:rsidRPr="00993E94">
        <w:lastRenderedPageBreak/>
        <w:t>* Kullanıcıya Not: Çevresel konularla ilgili tarama listesinde sorulan sorulardan bir veya birden fazlasının “yüksek risk” olarak cevaplanması durumunda ilgili alt proje çevresel açıdan “yüksek risk” olarak belirlenmiş olacaktır.</w:t>
      </w:r>
    </w:p>
    <w:p w14:paraId="4D4DD1F4" w14:textId="77777777" w:rsidR="00DF372D" w:rsidRPr="00993E94" w:rsidRDefault="00DF372D" w:rsidP="00DF372D">
      <w:r w:rsidRPr="00993E94">
        <w:t>** Kullanıcıya Not: Mahalle seviyesinde / bazlı ÇSED’ler alt proje özgü olmayacaktır. Sosyal risk sınıflandırması “yüksek”, çevresel risk sınıflandırması “önemli” olarak belirlenen 10’dan fazla alt projenin bir aylık süre içinde aynı mahallede gerçekleştirilmesi durumunda, bu kutu her bir alt projenin tarama kontrol listesinde doldurulacak ve PYB merkez ofise gözden geçirmeleri amacıyla gönderilecektir.</w:t>
      </w:r>
    </w:p>
    <w:p w14:paraId="3D7C5C0D" w14:textId="77777777" w:rsidR="00DF372D" w:rsidRPr="00993E94" w:rsidRDefault="00DF372D" w:rsidP="00DF372D">
      <w:r w:rsidRPr="00993E94">
        <w:t>*** Kullanıcıya Not: Önerilen her bir alt proje için her türlü ihtimalde gerekli olacaktır, ancak, kapsamı iş bu tarama listesindeki değerlendirmelere göre belirlenecektir.</w:t>
      </w:r>
    </w:p>
    <w:p w14:paraId="2B4BF551" w14:textId="66E43EEE" w:rsidR="00DF372D" w:rsidRPr="00993E94" w:rsidRDefault="00DF372D" w:rsidP="00DF372D">
      <w:r w:rsidRPr="00993E94">
        <w:t>**** Kullanıcıya Not: Ç&amp;S Denetim her Tip-III alt Proje için gerekli olacaktır. Çevresel ve Sosyal Aksiyon Planının gerekliliği ise denetimin sonuçlarına göre belirlenmiş olacaktır, ancak, yüksek ihtimalle gerekecektir. ÇSEP, Ç&amp;S Denetiminin bulgularına dayalı olarak ilgili çevresel ve sosyal düzeltici önlemleri içerecektir.</w:t>
      </w:r>
    </w:p>
    <w:p w14:paraId="0350D184" w14:textId="10EBFB09" w:rsidR="004F544C" w:rsidRPr="00993E94" w:rsidRDefault="004F544C" w:rsidP="004F544C">
      <w:pPr>
        <w:rPr>
          <w:rFonts w:cs="Times New Roman"/>
          <w:b/>
          <w:bCs/>
        </w:rPr>
      </w:pPr>
      <w:r w:rsidRPr="00993E94">
        <w:rPr>
          <w:rFonts w:cs="Times New Roman"/>
          <w:b/>
          <w:bCs/>
        </w:rPr>
        <w:t xml:space="preserve">İşbu İklim ve Afetlere Dayanıklı Şehirler Projesi Kapsamında Yeniden Yapım İnşaatı: Ayla Apartmanı Projesi Çevresel ve Sosyal Yönetim Planı Kontrol Listesi’ni imza edenler, detaylı olarak açıklanan bütün çevresel, sosyal ve sair hususların taahhüt niteliğinde olduğunu, işbu kontrol listesinde yer alan hususlara aykırı hareket edilmesi ve taahhüdün ihlal edilmesine sebep olunması halinde, kontrol listesinde bahsi geçen 2872 Sayılı Çevre Kanunu ve ilgili tüm mevzuatta yer alan işin durdurulması dahil bütün yaptırımlar ile Dünya Bankası Çevresel ve Sosyal Standartlarında yer alan bütün yaptırımlara tabi olacağını beyan, kabul ve taahhüt eder.  </w:t>
      </w:r>
    </w:p>
    <w:p w14:paraId="4E82771D" w14:textId="77777777" w:rsidR="004F544C" w:rsidRPr="00993E94" w:rsidRDefault="004F544C" w:rsidP="004F544C">
      <w:pPr>
        <w:rPr>
          <w:rFonts w:cs="Times New Roman"/>
        </w:rPr>
      </w:pPr>
    </w:p>
    <w:p w14:paraId="43B6B167" w14:textId="77777777" w:rsidR="004F544C" w:rsidRPr="00993E94" w:rsidRDefault="004F544C" w:rsidP="004F544C">
      <w:pPr>
        <w:rPr>
          <w:rFonts w:cs="Times New Roman"/>
        </w:rPr>
      </w:pPr>
    </w:p>
    <w:p w14:paraId="7E207C49" w14:textId="77777777" w:rsidR="004F544C" w:rsidRPr="00993E94" w:rsidRDefault="004F544C" w:rsidP="004F544C">
      <w:pPr>
        <w:shd w:val="clear" w:color="auto" w:fill="FFFFFF" w:themeFill="background1"/>
        <w:rPr>
          <w:rFonts w:cs="Times New Roman"/>
          <w:szCs w:val="22"/>
        </w:rPr>
      </w:pPr>
      <w:r w:rsidRPr="00993E94">
        <w:rPr>
          <w:rFonts w:cs="Times New Roman"/>
          <w:szCs w:val="22"/>
        </w:rPr>
        <w:t xml:space="preserve">Müteahhit Ad-Soyad </w:t>
      </w:r>
      <w:r w:rsidRPr="00993E94">
        <w:rPr>
          <w:rFonts w:cs="Times New Roman"/>
          <w:szCs w:val="22"/>
        </w:rPr>
        <w:tab/>
      </w:r>
      <w:r w:rsidRPr="00993E94">
        <w:rPr>
          <w:rFonts w:cs="Times New Roman"/>
          <w:szCs w:val="22"/>
        </w:rPr>
        <w:tab/>
      </w:r>
      <w:r w:rsidRPr="00993E94">
        <w:rPr>
          <w:rFonts w:cs="Times New Roman"/>
          <w:szCs w:val="22"/>
        </w:rPr>
        <w:tab/>
      </w:r>
      <w:r w:rsidRPr="00993E94">
        <w:rPr>
          <w:rFonts w:cs="Times New Roman"/>
          <w:szCs w:val="22"/>
        </w:rPr>
        <w:tab/>
      </w:r>
      <w:r w:rsidRPr="00993E94">
        <w:rPr>
          <w:rFonts w:cs="Times New Roman"/>
          <w:szCs w:val="22"/>
        </w:rPr>
        <w:tab/>
      </w:r>
      <w:r w:rsidRPr="00993E94">
        <w:rPr>
          <w:rFonts w:cs="Times New Roman"/>
          <w:szCs w:val="22"/>
        </w:rPr>
        <w:tab/>
        <w:t xml:space="preserve">                         Şantiye Şefi Ad-Soyad </w:t>
      </w:r>
    </w:p>
    <w:p w14:paraId="3F4CEAD0" w14:textId="77777777" w:rsidR="004F544C" w:rsidRPr="00993E94" w:rsidRDefault="004F544C" w:rsidP="004F544C">
      <w:pPr>
        <w:shd w:val="clear" w:color="auto" w:fill="FFFFFF" w:themeFill="background1"/>
        <w:rPr>
          <w:rFonts w:cs="Times New Roman"/>
          <w:szCs w:val="22"/>
        </w:rPr>
      </w:pPr>
      <w:r w:rsidRPr="00993E94">
        <w:rPr>
          <w:rFonts w:cs="Times New Roman"/>
          <w:szCs w:val="22"/>
        </w:rPr>
        <w:t xml:space="preserve">İmza </w:t>
      </w:r>
      <w:r w:rsidRPr="00993E94">
        <w:rPr>
          <w:rFonts w:cs="Times New Roman"/>
          <w:szCs w:val="22"/>
        </w:rPr>
        <w:tab/>
      </w:r>
      <w:r w:rsidRPr="00993E94">
        <w:rPr>
          <w:rFonts w:cs="Times New Roman"/>
          <w:szCs w:val="22"/>
        </w:rPr>
        <w:tab/>
      </w:r>
      <w:r w:rsidRPr="00993E94">
        <w:rPr>
          <w:rFonts w:cs="Times New Roman"/>
          <w:szCs w:val="22"/>
        </w:rPr>
        <w:tab/>
      </w:r>
      <w:r w:rsidRPr="00993E94">
        <w:rPr>
          <w:rFonts w:cs="Times New Roman"/>
          <w:szCs w:val="22"/>
        </w:rPr>
        <w:tab/>
      </w:r>
      <w:r w:rsidRPr="00993E94">
        <w:rPr>
          <w:rFonts w:cs="Times New Roman"/>
          <w:szCs w:val="22"/>
        </w:rPr>
        <w:tab/>
      </w:r>
      <w:r w:rsidRPr="00993E94">
        <w:rPr>
          <w:rFonts w:cs="Times New Roman"/>
          <w:szCs w:val="22"/>
        </w:rPr>
        <w:tab/>
      </w:r>
      <w:r w:rsidRPr="00993E94">
        <w:rPr>
          <w:rFonts w:cs="Times New Roman"/>
          <w:szCs w:val="22"/>
        </w:rPr>
        <w:tab/>
      </w:r>
      <w:r w:rsidRPr="00993E94">
        <w:rPr>
          <w:rFonts w:cs="Times New Roman"/>
          <w:szCs w:val="22"/>
        </w:rPr>
        <w:tab/>
        <w:t xml:space="preserve">                         İmza </w:t>
      </w:r>
    </w:p>
    <w:p w14:paraId="23C2AB18" w14:textId="77777777" w:rsidR="00E43D90" w:rsidRPr="00993E94" w:rsidRDefault="00E43D90" w:rsidP="00E01E2E">
      <w:pPr>
        <w:pStyle w:val="Balk1"/>
        <w:keepNext w:val="0"/>
        <w:keepLines w:val="0"/>
      </w:pPr>
      <w:r w:rsidRPr="00993E94">
        <w:br w:type="page"/>
      </w:r>
    </w:p>
    <w:p w14:paraId="1FBDEC51" w14:textId="10EB08F0" w:rsidR="00623875" w:rsidRPr="00993E94" w:rsidRDefault="00623875" w:rsidP="00E01E2E">
      <w:pPr>
        <w:pStyle w:val="Balk1"/>
        <w:keepNext w:val="0"/>
        <w:keepLines w:val="0"/>
      </w:pPr>
      <w:bookmarkStart w:id="223" w:name="_Ref214005821"/>
      <w:bookmarkStart w:id="224" w:name="_Ref214007284"/>
      <w:bookmarkStart w:id="225" w:name="_Toc219910686"/>
      <w:r w:rsidRPr="00993E94">
        <w:lastRenderedPageBreak/>
        <w:t>EK 13- UYGUN OLMAYAN ALT PROJE TÜRLERİNİN LİSTESİ</w:t>
      </w:r>
      <w:bookmarkEnd w:id="223"/>
      <w:bookmarkEnd w:id="224"/>
      <w:bookmarkEnd w:id="225"/>
    </w:p>
    <w:p w14:paraId="310FA25D" w14:textId="77777777" w:rsidR="00011C38" w:rsidRPr="00993E94" w:rsidRDefault="00011C38" w:rsidP="00011C38">
      <w:r w:rsidRPr="00993E94">
        <w:t>Uygun Olmayan Alt proje Türlerinin listesi aşağıda sunulmuştur:</w:t>
      </w:r>
    </w:p>
    <w:p w14:paraId="3FD4A6B2" w14:textId="4B3787E0" w:rsidR="00011C38" w:rsidRPr="00993E94" w:rsidRDefault="00011C38" w:rsidP="00D80F2B">
      <w:pPr>
        <w:pStyle w:val="ListeParagraf"/>
        <w:numPr>
          <w:ilvl w:val="0"/>
          <w:numId w:val="142"/>
        </w:numPr>
      </w:pPr>
      <w:r w:rsidRPr="00993E94">
        <w:t>Dünya Bankası Grubunun / Uluslararası Finans Kurumunun [International Finance Cooperation (IFC)] Hariç listesinde bulunan herhangi bir alt proje</w:t>
      </w:r>
    </w:p>
    <w:p w14:paraId="5C0BDD7E" w14:textId="170111F2" w:rsidR="00011C38" w:rsidRPr="00993E94" w:rsidRDefault="00011C38" w:rsidP="00D80F2B">
      <w:pPr>
        <w:pStyle w:val="ListeParagraf"/>
        <w:numPr>
          <w:ilvl w:val="0"/>
          <w:numId w:val="142"/>
        </w:numPr>
      </w:pPr>
      <w:r w:rsidRPr="00993E94">
        <w:t>Kültürel Miras olarak tescil edilmiş yapıları içeren herhangi bir alt proje.</w:t>
      </w:r>
    </w:p>
    <w:p w14:paraId="4E3D1B04" w14:textId="1644D6EC" w:rsidR="00011C38" w:rsidRPr="00993E94" w:rsidRDefault="00011C38" w:rsidP="00D80F2B">
      <w:pPr>
        <w:pStyle w:val="ListeParagraf"/>
        <w:numPr>
          <w:ilvl w:val="0"/>
          <w:numId w:val="142"/>
        </w:numPr>
      </w:pPr>
      <w:r w:rsidRPr="00993E94">
        <w:t>Çevresel açıdan önemli alanları değiştirme / tahrif etme gibi doğal/kritik yaşam alanları (habitatları) üzerinde etkisi olabilecek ve ÇSS6’yı genel anlamda tetikleyecek herhangi bir alt proje.</w:t>
      </w:r>
    </w:p>
    <w:p w14:paraId="1942460B" w14:textId="56727146" w:rsidR="00011C38" w:rsidRPr="00993E94" w:rsidRDefault="00011C38" w:rsidP="00D80F2B">
      <w:pPr>
        <w:pStyle w:val="ListeParagraf"/>
        <w:numPr>
          <w:ilvl w:val="0"/>
          <w:numId w:val="142"/>
        </w:numPr>
      </w:pPr>
      <w:r w:rsidRPr="00993E94">
        <w:t>Yerinde dönüşümün mümkün olmadığı herhangi bir alt proje.</w:t>
      </w:r>
    </w:p>
    <w:p w14:paraId="1E85C274" w14:textId="63518095" w:rsidR="00011C38" w:rsidRPr="00993E94" w:rsidRDefault="00011C38" w:rsidP="00D80F2B">
      <w:pPr>
        <w:pStyle w:val="ListeParagraf"/>
        <w:numPr>
          <w:ilvl w:val="0"/>
          <w:numId w:val="142"/>
        </w:numPr>
      </w:pPr>
      <w:r w:rsidRPr="00993E94">
        <w:t>6306 sayılı Kanun kapsamında riskli yapı olarak tescil edilmemiş bir yapılar</w:t>
      </w:r>
    </w:p>
    <w:p w14:paraId="0C81A74C" w14:textId="5AE29E9B" w:rsidR="00011C38" w:rsidRPr="00993E94" w:rsidRDefault="00011C38" w:rsidP="00D80F2B">
      <w:pPr>
        <w:pStyle w:val="ListeParagraf"/>
        <w:numPr>
          <w:ilvl w:val="0"/>
          <w:numId w:val="142"/>
        </w:numPr>
      </w:pPr>
      <w:r w:rsidRPr="00993E94">
        <w:t>Afete Maruz Bölge sınırları sınırları içerisinde yer alan riskli yapılar.</w:t>
      </w:r>
    </w:p>
    <w:p w14:paraId="64FBC934" w14:textId="41506DE0" w:rsidR="00011C38" w:rsidRPr="00993E94" w:rsidRDefault="00011C38" w:rsidP="00D80F2B">
      <w:pPr>
        <w:pStyle w:val="ListeParagraf"/>
        <w:numPr>
          <w:ilvl w:val="0"/>
          <w:numId w:val="142"/>
        </w:numPr>
      </w:pPr>
      <w:r w:rsidRPr="00993E94">
        <w:t>DB OP 7.50'de tanımlanan uluslararası su yollarının niteliğini ve/veya miktarını etkileyecek ve ÇSS4 (Toplum Sağlığı ve Güvenliği) kapsamında herhangi bir baraj güvenliği hususunu tetikleyecek şekilde mevcut hidroelektrik barajlardan faydalanacak herhangi bir alt proje.</w:t>
      </w:r>
    </w:p>
    <w:p w14:paraId="2A62AB61" w14:textId="566A8C99" w:rsidR="00011C38" w:rsidRPr="00993E94" w:rsidRDefault="00011C38" w:rsidP="00D80F2B">
      <w:pPr>
        <w:pStyle w:val="ListeParagraf"/>
        <w:numPr>
          <w:ilvl w:val="0"/>
          <w:numId w:val="142"/>
        </w:numPr>
      </w:pPr>
      <w:r w:rsidRPr="00993E94">
        <w:t>Yıkım süreci 1 Ekim 2020’den sonra tamamlanmış herhangi bir Tip-III alt proje</w:t>
      </w:r>
    </w:p>
    <w:p w14:paraId="46D7EA81" w14:textId="7AA714D5" w:rsidR="00011C38" w:rsidRPr="00993E94" w:rsidRDefault="00011C38" w:rsidP="00D80F2B">
      <w:pPr>
        <w:pStyle w:val="ListeParagraf"/>
        <w:numPr>
          <w:ilvl w:val="0"/>
          <w:numId w:val="142"/>
        </w:numPr>
      </w:pPr>
      <w:r w:rsidRPr="00993E94">
        <w:t>Çevresel riskler açısından “Yüksek Risk”</w:t>
      </w:r>
      <w:r w:rsidR="00647129" w:rsidRPr="00993E94">
        <w:rPr>
          <w:rStyle w:val="DipnotBavurusu"/>
        </w:rPr>
        <w:footnoteReference w:id="26"/>
      </w:r>
      <w:r w:rsidRPr="00993E94">
        <w:t xml:space="preserve"> olarak sınıflandırılmış herhangi bir alt proje.</w:t>
      </w:r>
    </w:p>
    <w:p w14:paraId="18DB0B1A" w14:textId="77777777" w:rsidR="00E43D90" w:rsidRPr="00993E94" w:rsidRDefault="00E43D90" w:rsidP="00E01E2E">
      <w:pPr>
        <w:pStyle w:val="Balk1"/>
        <w:keepNext w:val="0"/>
        <w:keepLines w:val="0"/>
      </w:pPr>
      <w:r w:rsidRPr="00993E94">
        <w:br w:type="page"/>
      </w:r>
    </w:p>
    <w:p w14:paraId="5C7A9559" w14:textId="3C620EB5" w:rsidR="00623875" w:rsidRPr="00993E94" w:rsidRDefault="00623875" w:rsidP="00E01E2E">
      <w:pPr>
        <w:pStyle w:val="Balk1"/>
        <w:keepNext w:val="0"/>
        <w:keepLines w:val="0"/>
      </w:pPr>
      <w:bookmarkStart w:id="226" w:name="_Ref214007309"/>
      <w:bookmarkStart w:id="227" w:name="_Toc219910687"/>
      <w:r w:rsidRPr="00993E94">
        <w:lastRenderedPageBreak/>
        <w:t>EK 14- İŞ SAĞLIĞI VE GÜVENLİĞİ YÖNETİ PLANI</w:t>
      </w:r>
      <w:bookmarkEnd w:id="226"/>
      <w:bookmarkEnd w:id="227"/>
    </w:p>
    <w:p w14:paraId="2DD4DB4D" w14:textId="66299931" w:rsidR="00CA661F" w:rsidRPr="00993E94" w:rsidRDefault="00A95F3B" w:rsidP="00D80F2B">
      <w:pPr>
        <w:pStyle w:val="ListeParagraf"/>
        <w:numPr>
          <w:ilvl w:val="0"/>
          <w:numId w:val="143"/>
        </w:numPr>
        <w:rPr>
          <w:b/>
          <w:bCs/>
        </w:rPr>
      </w:pPr>
      <w:r w:rsidRPr="00993E94">
        <w:rPr>
          <w:b/>
          <w:bCs/>
        </w:rPr>
        <w:t>Amaç ve Kapsam</w:t>
      </w:r>
    </w:p>
    <w:p w14:paraId="45E8352F" w14:textId="77777777" w:rsidR="00554FD3" w:rsidRPr="00993E94" w:rsidRDefault="00554FD3" w:rsidP="00554FD3">
      <w:r w:rsidRPr="00993E94">
        <w:t>Bu plan, alt projelerin hazırlık ve inşaat faaliyetleri için İş Sağlığı ve Güvenliği Yönetimi ilkelerini sunmaktadır. Alt-proje faaliyetlerine başlanmasından önce yükleniciler hali hazırda Yapı İşlerinde İş Sağlığı ve Güvenliği Yönetmeliği gereklilikleri doğrultusunda hazırlama zorunluluklarının bulunduğu kendilerine ait İş Sağlığı ve Güvenliği Yönetim Planlarını hazırlayacaktır.</w:t>
      </w:r>
    </w:p>
    <w:p w14:paraId="784D24A3" w14:textId="77777777" w:rsidR="00554FD3" w:rsidRPr="00993E94" w:rsidRDefault="00554FD3" w:rsidP="00554FD3">
      <w:r w:rsidRPr="00993E94">
        <w:t>Bu plan, yüklenici tarafından izlenecek İSG sisteminin çerçevesini ana hatlarıyla belirtmektedir.</w:t>
      </w:r>
    </w:p>
    <w:p w14:paraId="428375E1" w14:textId="77777777" w:rsidR="00554FD3" w:rsidRPr="00993E94" w:rsidRDefault="00554FD3" w:rsidP="00554FD3">
      <w:r w:rsidRPr="00993E94">
        <w:t>Bu plan, Proje Yönetim Birimi (PYB), yükleniciler ve alt yükleniciler tarafından uygulanmak üzere hazırlanmıştır. Plan’ın uygulanmasına ilişkin rol ve sorumluluklar Ek 1’de sunulmaktadır.</w:t>
      </w:r>
    </w:p>
    <w:p w14:paraId="66C9FC6A" w14:textId="484E0B89" w:rsidR="00554FD3" w:rsidRPr="00993E94" w:rsidRDefault="00554FD3" w:rsidP="00554FD3">
      <w:r w:rsidRPr="00993E94">
        <w:t>Bu Plan yaşayan bir dokümandır ve sorumluluklar, prosedürler ve uygunluk eylemleri uygun görüldüğü şekilde güncellenmelidir.</w:t>
      </w:r>
    </w:p>
    <w:p w14:paraId="0705B4BC" w14:textId="32D2D1D1" w:rsidR="00A95F3B" w:rsidRPr="00993E94" w:rsidRDefault="00A95F3B" w:rsidP="00D80F2B">
      <w:pPr>
        <w:pStyle w:val="ListeParagraf"/>
        <w:numPr>
          <w:ilvl w:val="0"/>
          <w:numId w:val="143"/>
        </w:numPr>
        <w:rPr>
          <w:b/>
          <w:bCs/>
        </w:rPr>
      </w:pPr>
      <w:r w:rsidRPr="00993E94">
        <w:rPr>
          <w:b/>
          <w:bCs/>
        </w:rPr>
        <w:t>Yasal Çerçeve</w:t>
      </w:r>
    </w:p>
    <w:p w14:paraId="021A9803" w14:textId="71F7E5E0" w:rsidR="00A95F3B" w:rsidRPr="00993E94" w:rsidRDefault="00A95F3B" w:rsidP="00D80F2B">
      <w:pPr>
        <w:pStyle w:val="ListeParagraf"/>
        <w:numPr>
          <w:ilvl w:val="1"/>
          <w:numId w:val="143"/>
        </w:numPr>
        <w:rPr>
          <w:b/>
          <w:bCs/>
        </w:rPr>
      </w:pPr>
      <w:r w:rsidRPr="00993E94">
        <w:rPr>
          <w:b/>
          <w:bCs/>
        </w:rPr>
        <w:t>Ulusal Mevzuat</w:t>
      </w:r>
    </w:p>
    <w:p w14:paraId="684AD7FD" w14:textId="77777777" w:rsidR="00554FD3" w:rsidRPr="00993E94" w:rsidRDefault="00554FD3" w:rsidP="00554FD3">
      <w:r w:rsidRPr="00993E94">
        <w:t>Tüm Projenin iş sağlığı ve güvenliği ile ilgili ana ulusal mevzuatı aşağıdaki gibidir:</w:t>
      </w:r>
    </w:p>
    <w:p w14:paraId="1A4CFEA2" w14:textId="767C47D5" w:rsidR="00554FD3" w:rsidRPr="00993E94" w:rsidRDefault="00554FD3" w:rsidP="00D80F2B">
      <w:pPr>
        <w:pStyle w:val="ListeParagraf"/>
        <w:numPr>
          <w:ilvl w:val="0"/>
          <w:numId w:val="144"/>
        </w:numPr>
      </w:pPr>
      <w:r w:rsidRPr="00993E94">
        <w:t>İş Sağlığı ve Güvenliği Kanunu (Kanun No:6331)</w:t>
      </w:r>
    </w:p>
    <w:p w14:paraId="16D1566F" w14:textId="65A5EBD6" w:rsidR="00554FD3" w:rsidRPr="00993E94" w:rsidRDefault="00554FD3" w:rsidP="00D80F2B">
      <w:pPr>
        <w:pStyle w:val="ListeParagraf"/>
        <w:numPr>
          <w:ilvl w:val="0"/>
          <w:numId w:val="144"/>
        </w:numPr>
      </w:pPr>
      <w:r w:rsidRPr="00993E94">
        <w:t>Sağlık ve Güvenlik İşaretleri Yönetmeliği</w:t>
      </w:r>
    </w:p>
    <w:p w14:paraId="77EDA209" w14:textId="4D4DEBEC" w:rsidR="00554FD3" w:rsidRPr="00993E94" w:rsidRDefault="00554FD3" w:rsidP="00D80F2B">
      <w:pPr>
        <w:pStyle w:val="ListeParagraf"/>
        <w:numPr>
          <w:ilvl w:val="0"/>
          <w:numId w:val="144"/>
        </w:numPr>
      </w:pPr>
      <w:r w:rsidRPr="00993E94">
        <w:t>İşyeri Hekimlerinin ve Diğer Sağlık Personelinin Görev, Yetki, Sorumluluk ve Eğitimi Hakkında Yönetmelik</w:t>
      </w:r>
    </w:p>
    <w:p w14:paraId="726E1892" w14:textId="32F02664" w:rsidR="00554FD3" w:rsidRPr="00993E94" w:rsidRDefault="00554FD3" w:rsidP="00D80F2B">
      <w:pPr>
        <w:pStyle w:val="ListeParagraf"/>
        <w:numPr>
          <w:ilvl w:val="0"/>
          <w:numId w:val="144"/>
        </w:numPr>
      </w:pPr>
      <w:r w:rsidRPr="00993E94">
        <w:t>İşyerlerinde Acil Durumlar Hakkında Yönetmelik</w:t>
      </w:r>
    </w:p>
    <w:p w14:paraId="04B18910" w14:textId="3B506EA1" w:rsidR="00554FD3" w:rsidRPr="00993E94" w:rsidRDefault="00554FD3" w:rsidP="00D80F2B">
      <w:pPr>
        <w:pStyle w:val="ListeParagraf"/>
        <w:numPr>
          <w:ilvl w:val="0"/>
          <w:numId w:val="144"/>
        </w:numPr>
      </w:pPr>
      <w:r w:rsidRPr="00993E94">
        <w:t>Çalışanların İş Sağlığı ve Güvenliği Eğitimlerinin Usul ve Esasları Hakkında Yönetmelik</w:t>
      </w:r>
    </w:p>
    <w:p w14:paraId="29E3CD35" w14:textId="78CD0606" w:rsidR="00554FD3" w:rsidRPr="00993E94" w:rsidRDefault="00554FD3" w:rsidP="00D80F2B">
      <w:pPr>
        <w:pStyle w:val="ListeParagraf"/>
        <w:numPr>
          <w:ilvl w:val="0"/>
          <w:numId w:val="144"/>
        </w:numPr>
      </w:pPr>
      <w:r w:rsidRPr="00993E94">
        <w:t>İş Sağlığı ve Güvenliğine İlişkin Tehlike Sınıfları Listesi Tebliği</w:t>
      </w:r>
    </w:p>
    <w:p w14:paraId="23442C0B" w14:textId="2CBA07B2" w:rsidR="00554FD3" w:rsidRPr="00993E94" w:rsidRDefault="00554FD3" w:rsidP="00D80F2B">
      <w:pPr>
        <w:pStyle w:val="ListeParagraf"/>
        <w:numPr>
          <w:ilvl w:val="0"/>
          <w:numId w:val="144"/>
        </w:numPr>
      </w:pPr>
      <w:r w:rsidRPr="00993E94">
        <w:t>İş Güvenliği Uzmanlarının Görev, yetki, Sorumluluk ve Eğitimleri Hakkında Yönetmelik</w:t>
      </w:r>
    </w:p>
    <w:p w14:paraId="095A67E8" w14:textId="0391DF70" w:rsidR="00554FD3" w:rsidRPr="00993E94" w:rsidRDefault="00554FD3" w:rsidP="00D80F2B">
      <w:pPr>
        <w:pStyle w:val="ListeParagraf"/>
        <w:numPr>
          <w:ilvl w:val="0"/>
          <w:numId w:val="144"/>
        </w:numPr>
      </w:pPr>
      <w:r w:rsidRPr="00993E94">
        <w:t>İş Sağlığı ve Güvenliği Hizmetleri Yönetmeliği</w:t>
      </w:r>
    </w:p>
    <w:p w14:paraId="6C50F4D0" w14:textId="34A44835" w:rsidR="00554FD3" w:rsidRPr="00993E94" w:rsidRDefault="00554FD3" w:rsidP="00D80F2B">
      <w:pPr>
        <w:pStyle w:val="ListeParagraf"/>
        <w:numPr>
          <w:ilvl w:val="0"/>
          <w:numId w:val="144"/>
        </w:numPr>
      </w:pPr>
      <w:r w:rsidRPr="00993E94">
        <w:t>İş Sağlığı ve Güvenliği Risk Değerlendirmesi Yönetmeliği</w:t>
      </w:r>
    </w:p>
    <w:p w14:paraId="78CCBEFA" w14:textId="5D1B7A71" w:rsidR="00554FD3" w:rsidRPr="00993E94" w:rsidRDefault="00554FD3" w:rsidP="00D80F2B">
      <w:pPr>
        <w:pStyle w:val="ListeParagraf"/>
        <w:numPr>
          <w:ilvl w:val="0"/>
          <w:numId w:val="144"/>
        </w:numPr>
      </w:pPr>
      <w:r w:rsidRPr="00993E94">
        <w:t>İş Sağlığı ve Güvenliği Kurulları Hakkında Yönetmelik</w:t>
      </w:r>
    </w:p>
    <w:p w14:paraId="61C780EB" w14:textId="4D40CCE0" w:rsidR="00554FD3" w:rsidRPr="00993E94" w:rsidRDefault="00554FD3" w:rsidP="00D80F2B">
      <w:pPr>
        <w:pStyle w:val="ListeParagraf"/>
        <w:numPr>
          <w:ilvl w:val="0"/>
          <w:numId w:val="144"/>
        </w:numPr>
      </w:pPr>
      <w:r w:rsidRPr="00993E94">
        <w:t>Asbestle Çalışmalarda Sağlık ve Güvenlik Önlemleri Hakkında Yönetmelik</w:t>
      </w:r>
    </w:p>
    <w:p w14:paraId="3DA99A34" w14:textId="11A66DC7" w:rsidR="00554FD3" w:rsidRPr="00993E94" w:rsidRDefault="00554FD3" w:rsidP="00D80F2B">
      <w:pPr>
        <w:pStyle w:val="ListeParagraf"/>
        <w:numPr>
          <w:ilvl w:val="0"/>
          <w:numId w:val="144"/>
        </w:numPr>
      </w:pPr>
      <w:r w:rsidRPr="00993E94">
        <w:t>Ulusal İş Sağlığı ve Güvenliği Konseyi Yönetmeliği</w:t>
      </w:r>
    </w:p>
    <w:p w14:paraId="2E8D86C5" w14:textId="598A3A31" w:rsidR="00554FD3" w:rsidRPr="00993E94" w:rsidRDefault="00554FD3" w:rsidP="00D80F2B">
      <w:pPr>
        <w:pStyle w:val="ListeParagraf"/>
        <w:numPr>
          <w:ilvl w:val="0"/>
          <w:numId w:val="144"/>
        </w:numPr>
      </w:pPr>
      <w:r w:rsidRPr="00993E94">
        <w:t>İşyerlerinde İşin Durdurulmasına Dair Yönetmelik</w:t>
      </w:r>
    </w:p>
    <w:p w14:paraId="06781128" w14:textId="1065A467" w:rsidR="00554FD3" w:rsidRPr="00993E94" w:rsidRDefault="00554FD3" w:rsidP="00D80F2B">
      <w:pPr>
        <w:pStyle w:val="ListeParagraf"/>
        <w:numPr>
          <w:ilvl w:val="0"/>
          <w:numId w:val="144"/>
        </w:numPr>
      </w:pPr>
      <w:r w:rsidRPr="00993E94">
        <w:t>İş Ekipmanlarının Kullanımında Sağlık ve Güvenlik Şartları Yönetmeliği</w:t>
      </w:r>
    </w:p>
    <w:p w14:paraId="4736D9FD" w14:textId="65EDF107" w:rsidR="00554FD3" w:rsidRPr="00993E94" w:rsidRDefault="00554FD3" w:rsidP="00D80F2B">
      <w:pPr>
        <w:pStyle w:val="ListeParagraf"/>
        <w:numPr>
          <w:ilvl w:val="0"/>
          <w:numId w:val="144"/>
        </w:numPr>
      </w:pPr>
      <w:r w:rsidRPr="00993E94">
        <w:lastRenderedPageBreak/>
        <w:t>Çalışanların Patlayıcı Ortamların Tehlikelerinden Korunması Hakkında Yönetmelik</w:t>
      </w:r>
    </w:p>
    <w:p w14:paraId="1E558A11" w14:textId="036F8CBB" w:rsidR="00554FD3" w:rsidRPr="00993E94" w:rsidRDefault="00554FD3" w:rsidP="00D80F2B">
      <w:pPr>
        <w:pStyle w:val="ListeParagraf"/>
        <w:numPr>
          <w:ilvl w:val="0"/>
          <w:numId w:val="144"/>
        </w:numPr>
      </w:pPr>
      <w:r w:rsidRPr="00993E94">
        <w:t>Kişisel Koruyucu Donanımların İşyerlerinde Kullanılması Hakkında Yönetmelik</w:t>
      </w:r>
    </w:p>
    <w:p w14:paraId="529E68C5" w14:textId="05EFA794" w:rsidR="00554FD3" w:rsidRPr="00993E94" w:rsidRDefault="00554FD3" w:rsidP="00D80F2B">
      <w:pPr>
        <w:pStyle w:val="ListeParagraf"/>
        <w:numPr>
          <w:ilvl w:val="0"/>
          <w:numId w:val="144"/>
        </w:numPr>
      </w:pPr>
      <w:r w:rsidRPr="00993E94">
        <w:t>Tehlikeli ve Çok Tehlikeli Sınıfta Yer Alan işlerde Çalışacakların Mesleki Eğitimlerine Dair Yönetmelik</w:t>
      </w:r>
    </w:p>
    <w:p w14:paraId="2226290E" w14:textId="5474BA01" w:rsidR="00554FD3" w:rsidRPr="00993E94" w:rsidRDefault="00554FD3" w:rsidP="00D80F2B">
      <w:pPr>
        <w:pStyle w:val="ListeParagraf"/>
        <w:numPr>
          <w:ilvl w:val="0"/>
          <w:numId w:val="144"/>
        </w:numPr>
      </w:pPr>
      <w:r w:rsidRPr="00993E94">
        <w:t>Çalışanların Gürültü ile İlgili Risklerden Korunmalarına Dair Yönetmelik</w:t>
      </w:r>
    </w:p>
    <w:p w14:paraId="2D01CF9C" w14:textId="229A05F9" w:rsidR="00554FD3" w:rsidRPr="00993E94" w:rsidRDefault="00554FD3" w:rsidP="00D80F2B">
      <w:pPr>
        <w:pStyle w:val="ListeParagraf"/>
        <w:numPr>
          <w:ilvl w:val="0"/>
          <w:numId w:val="144"/>
        </w:numPr>
      </w:pPr>
      <w:r w:rsidRPr="00993E94">
        <w:t>Kimyasal Maddelerle Çalışmalarda Sağlık ve Güvenlik Önlemleri Hakkında Yönetmelik</w:t>
      </w:r>
    </w:p>
    <w:p w14:paraId="39865F20" w14:textId="09B3A9B7" w:rsidR="00554FD3" w:rsidRPr="00993E94" w:rsidRDefault="00554FD3" w:rsidP="00D80F2B">
      <w:pPr>
        <w:pStyle w:val="ListeParagraf"/>
        <w:numPr>
          <w:ilvl w:val="0"/>
          <w:numId w:val="144"/>
        </w:numPr>
      </w:pPr>
      <w:r w:rsidRPr="00993E94">
        <w:t>İş Hijyeni Ölçüm, Test ve Analiz Laboratuvarları Hakkında Yönetmelik</w:t>
      </w:r>
    </w:p>
    <w:p w14:paraId="72FC2517" w14:textId="49135B91" w:rsidR="00554FD3" w:rsidRPr="00993E94" w:rsidRDefault="00554FD3" w:rsidP="00D80F2B">
      <w:pPr>
        <w:pStyle w:val="ListeParagraf"/>
        <w:numPr>
          <w:ilvl w:val="0"/>
          <w:numId w:val="144"/>
        </w:numPr>
      </w:pPr>
      <w:r w:rsidRPr="00993E94">
        <w:t>Ekranlı Araçlarla Çalışmalarda Sağlık ve Güvenlik Önlemleri Hakkında Yönetmelik</w:t>
      </w:r>
    </w:p>
    <w:p w14:paraId="4E27D4B9" w14:textId="2AD8704C" w:rsidR="00554FD3" w:rsidRPr="00993E94" w:rsidRDefault="00554FD3" w:rsidP="00D80F2B">
      <w:pPr>
        <w:pStyle w:val="ListeParagraf"/>
        <w:numPr>
          <w:ilvl w:val="0"/>
          <w:numId w:val="144"/>
        </w:numPr>
      </w:pPr>
      <w:r w:rsidRPr="00993E94">
        <w:t>Çalışanların Titreşimle İlgili Risklerden Korunması Hakkında Yönetmelik</w:t>
      </w:r>
    </w:p>
    <w:p w14:paraId="6918904D" w14:textId="059DDFE0" w:rsidR="00554FD3" w:rsidRPr="00993E94" w:rsidRDefault="00554FD3" w:rsidP="00D80F2B">
      <w:pPr>
        <w:pStyle w:val="ListeParagraf"/>
        <w:numPr>
          <w:ilvl w:val="0"/>
          <w:numId w:val="144"/>
        </w:numPr>
      </w:pPr>
      <w:r w:rsidRPr="00993E94">
        <w:t>Geçici veya Belirli Süreli İşlerde İş Sağlığı ve Güvenliği Yönetmeliği</w:t>
      </w:r>
    </w:p>
    <w:p w14:paraId="6E64C4AB" w14:textId="2ED99CD2" w:rsidR="00554FD3" w:rsidRPr="00993E94" w:rsidRDefault="00554FD3" w:rsidP="00D80F2B">
      <w:pPr>
        <w:pStyle w:val="ListeParagraf"/>
        <w:numPr>
          <w:ilvl w:val="0"/>
          <w:numId w:val="144"/>
        </w:numPr>
      </w:pPr>
      <w:r w:rsidRPr="00993E94">
        <w:t>İş Sağlığı ve Güvenliği ile İlgili Çalışan Temsilcisinin Nitelikleri ve Seçilme Usul ve Esaslarına İlişkin Tebliğ</w:t>
      </w:r>
    </w:p>
    <w:p w14:paraId="2AD9C723" w14:textId="5FDE3202" w:rsidR="00554FD3" w:rsidRPr="00993E94" w:rsidRDefault="00554FD3" w:rsidP="00D80F2B">
      <w:pPr>
        <w:pStyle w:val="ListeParagraf"/>
        <w:numPr>
          <w:ilvl w:val="0"/>
          <w:numId w:val="144"/>
        </w:numPr>
      </w:pPr>
      <w:r w:rsidRPr="00993E94">
        <w:t>Tozla Mücadele Yönetmeliği</w:t>
      </w:r>
    </w:p>
    <w:p w14:paraId="7FB95CA8" w14:textId="03D7FABA" w:rsidR="00554FD3" w:rsidRPr="00993E94" w:rsidRDefault="00554FD3" w:rsidP="00D80F2B">
      <w:pPr>
        <w:pStyle w:val="ListeParagraf"/>
        <w:numPr>
          <w:ilvl w:val="0"/>
          <w:numId w:val="144"/>
        </w:numPr>
      </w:pPr>
      <w:r w:rsidRPr="00993E94">
        <w:t>İş Sağlığı ve Güvenliği Hizmetlerini Desteklemesi Hakkında Yönetmelik</w:t>
      </w:r>
    </w:p>
    <w:p w14:paraId="05249C29" w14:textId="7D198B26" w:rsidR="00554FD3" w:rsidRPr="00993E94" w:rsidRDefault="00554FD3" w:rsidP="00D80F2B">
      <w:pPr>
        <w:pStyle w:val="ListeParagraf"/>
        <w:numPr>
          <w:ilvl w:val="0"/>
          <w:numId w:val="144"/>
        </w:numPr>
      </w:pPr>
      <w:r w:rsidRPr="00993E94">
        <w:t>Yapı İşlerinde İş Sağlığı ve Güvenliği Yönetmeliği</w:t>
      </w:r>
    </w:p>
    <w:p w14:paraId="68877F93" w14:textId="7F97FAFD" w:rsidR="00554FD3" w:rsidRPr="00993E94" w:rsidRDefault="00554FD3" w:rsidP="00D80F2B">
      <w:pPr>
        <w:pStyle w:val="ListeParagraf"/>
        <w:numPr>
          <w:ilvl w:val="0"/>
          <w:numId w:val="144"/>
        </w:numPr>
      </w:pPr>
      <w:r w:rsidRPr="00993E94">
        <w:t>Çocuk ve Genç İşçilerin Çalıştırılma Usul ve Esasları Hakkında Yönetmelik</w:t>
      </w:r>
    </w:p>
    <w:p w14:paraId="31360A76" w14:textId="738A9258" w:rsidR="00554FD3" w:rsidRPr="00993E94" w:rsidRDefault="00554FD3" w:rsidP="00D80F2B">
      <w:pPr>
        <w:pStyle w:val="ListeParagraf"/>
        <w:numPr>
          <w:ilvl w:val="0"/>
          <w:numId w:val="144"/>
        </w:numPr>
      </w:pPr>
      <w:r w:rsidRPr="00993E94">
        <w:t>İş Sağlığı ve Güvenliği Hizmetlerinin Desteklenmesi Hakkında Tebliğ</w:t>
      </w:r>
    </w:p>
    <w:p w14:paraId="013C2577" w14:textId="4A6D1A62" w:rsidR="00554FD3" w:rsidRPr="00993E94" w:rsidRDefault="00554FD3" w:rsidP="00D80F2B">
      <w:pPr>
        <w:pStyle w:val="ListeParagraf"/>
        <w:numPr>
          <w:ilvl w:val="0"/>
          <w:numId w:val="144"/>
        </w:numPr>
      </w:pPr>
      <w:r w:rsidRPr="00993E94">
        <w:t>Binaların Yangından Korunması Hakkında Yönetmelik</w:t>
      </w:r>
    </w:p>
    <w:p w14:paraId="1882D658" w14:textId="6D4A0478" w:rsidR="00554FD3" w:rsidRPr="00993E94" w:rsidRDefault="00554FD3" w:rsidP="00D80F2B">
      <w:pPr>
        <w:pStyle w:val="ListeParagraf"/>
        <w:numPr>
          <w:ilvl w:val="0"/>
          <w:numId w:val="144"/>
        </w:numPr>
      </w:pPr>
      <w:r w:rsidRPr="00993E94">
        <w:t>Kişisel Koruyucu Donanımların Kategorizasyon Rehberine Dair Tebliğ</w:t>
      </w:r>
    </w:p>
    <w:p w14:paraId="3D113311" w14:textId="22DE27B1" w:rsidR="00A95F3B" w:rsidRPr="00993E94" w:rsidRDefault="00A95F3B" w:rsidP="00D80F2B">
      <w:pPr>
        <w:pStyle w:val="ListeParagraf"/>
        <w:numPr>
          <w:ilvl w:val="1"/>
          <w:numId w:val="143"/>
        </w:numPr>
        <w:rPr>
          <w:b/>
          <w:bCs/>
        </w:rPr>
      </w:pPr>
      <w:r w:rsidRPr="00993E94">
        <w:rPr>
          <w:b/>
          <w:bCs/>
        </w:rPr>
        <w:t>Dünya Bankası ESF Gereklilikleri</w:t>
      </w:r>
    </w:p>
    <w:p w14:paraId="4842EA84" w14:textId="5DBB7B02" w:rsidR="00A95F3B" w:rsidRPr="00993E94" w:rsidRDefault="00A95F3B" w:rsidP="00D80F2B">
      <w:pPr>
        <w:pStyle w:val="ListeParagraf"/>
        <w:numPr>
          <w:ilvl w:val="2"/>
          <w:numId w:val="143"/>
        </w:numPr>
        <w:rPr>
          <w:b/>
          <w:bCs/>
        </w:rPr>
      </w:pPr>
      <w:r w:rsidRPr="00993E94">
        <w:rPr>
          <w:b/>
          <w:bCs/>
        </w:rPr>
        <w:t>İşgücü ve Çalışma Koşulları- ÇSS2</w:t>
      </w:r>
    </w:p>
    <w:p w14:paraId="6F41A34C" w14:textId="1FAEAA9B" w:rsidR="00554FD3" w:rsidRPr="00993E94" w:rsidRDefault="00554FD3" w:rsidP="00554FD3">
      <w:r w:rsidRPr="00993E94">
        <w:t>ÇSS2, projelere uygulanması gereken iş sağlığı ve güvenliği ile ilgili önlemleri vurgular ve finanse edilen projeler tarafından yerine getirilmesi gereken gereksinimleri belirler.</w:t>
      </w:r>
    </w:p>
    <w:p w14:paraId="22DAFC2A" w14:textId="46088DA8" w:rsidR="00A95F3B" w:rsidRPr="00993E94" w:rsidRDefault="00A95F3B" w:rsidP="00D80F2B">
      <w:pPr>
        <w:pStyle w:val="ListeParagraf"/>
        <w:numPr>
          <w:ilvl w:val="2"/>
          <w:numId w:val="143"/>
        </w:numPr>
        <w:rPr>
          <w:b/>
          <w:bCs/>
        </w:rPr>
      </w:pPr>
      <w:r w:rsidRPr="00993E94">
        <w:rPr>
          <w:b/>
          <w:bCs/>
        </w:rPr>
        <w:t>Çevre Sağlığı ve Güvenliği Rehber Dokümanları</w:t>
      </w:r>
    </w:p>
    <w:p w14:paraId="6C806D47" w14:textId="5285462E" w:rsidR="00554FD3" w:rsidRPr="00993E94" w:rsidRDefault="00554FD3" w:rsidP="00554FD3">
      <w:r w:rsidRPr="00993E94">
        <w:t>Dünya Bankası Grubu Çevre, Sağlık ve Güvenlik Kılavuzları (ÇSG Kılavuzu) genel ve sektöre özgü GIIP örnekleri içeren teknik referans belgelerdir. ÇSG Kılavuzu, Proje değerlendirmesi sırasında teknik bilgi kaynağı olarak kullanılmaktadır. Çevre, Sağlık ve Güvenlik Kılavuzları, yeni teknolojilerde mevcut teknoloji ile makul maliyetlerle elde edilebileceği düşünülen performans düzeylerini ve önlemleri içerir. İş sağlığı ve güvenliği, Genel ÇSG Kılavuzları belgesinde Ek 1'de ele alınmaktadır. Ayrıca, Bölüm 4.2’de inşaat ve yıkım faaliyetleri özelinde İş sağlığı ve güvenliği ile ilgili riskler ve önlemler belirtilmektedir.</w:t>
      </w:r>
    </w:p>
    <w:p w14:paraId="20E8FFEF" w14:textId="25AF3FA7" w:rsidR="00A95F3B" w:rsidRPr="00993E94" w:rsidRDefault="00A95F3B" w:rsidP="00D80F2B">
      <w:pPr>
        <w:pStyle w:val="ListeParagraf"/>
        <w:numPr>
          <w:ilvl w:val="0"/>
          <w:numId w:val="143"/>
        </w:numPr>
        <w:rPr>
          <w:b/>
          <w:bCs/>
        </w:rPr>
      </w:pPr>
      <w:r w:rsidRPr="00993E94">
        <w:rPr>
          <w:b/>
          <w:bCs/>
        </w:rPr>
        <w:t>Görev ve Sorumluluklar</w:t>
      </w:r>
    </w:p>
    <w:p w14:paraId="0A690887" w14:textId="77777777" w:rsidR="00554FD3" w:rsidRPr="00993E94" w:rsidRDefault="00554FD3" w:rsidP="00554FD3">
      <w:r w:rsidRPr="00993E94">
        <w:lastRenderedPageBreak/>
        <w:t>Herkesin İSG süreçlerinin uygulanmasına, sürdürülmesine ve sürekli iyileştirilmesine dahil edilmesi, yönetim tarafından belirlenen kalite hedeflerinin başarılı bir şekilde tamamlanması ve başarılmasının anahtarıdır. Bu nedenle, tüm Proje personelinin bu planın içeriğine aşina olması ve yönetim sisteminin uygulanmasına, sürdürülmesine ve geliştirilmesine katılmaları gerekmektedir. Sorumluluğu altındaki işler için kalite gerekliliklerinin yerine getirilmesini sağlamak PYB’nin ve tüm anahtar personelin sorumluluğundadır.</w:t>
      </w:r>
    </w:p>
    <w:p w14:paraId="25897985" w14:textId="6B294E97" w:rsidR="00554FD3" w:rsidRPr="00993E94" w:rsidRDefault="00554FD3" w:rsidP="00554FD3">
      <w:r w:rsidRPr="00993E94">
        <w:t>Yeni personel ve yeni sorumluluklar verilen tüm personel bu planda belirtilen genel gerekliliklere ve özel olarak belirlenen görev ve sorumluluklara dahil edilmelidir. Bu kapsamda iş sağlığı ve güvenliği yönetimine ilişkin görev ve sorumluluklar tablo</w:t>
      </w:r>
      <w:r w:rsidR="000E0C58" w:rsidRPr="00993E94">
        <w:t xml:space="preserve">da </w:t>
      </w:r>
      <w:r w:rsidRPr="00993E94">
        <w:t>verilmiştir.</w:t>
      </w:r>
    </w:p>
    <w:p w14:paraId="30D194BC" w14:textId="23F4DACB" w:rsidR="000414C8" w:rsidRPr="00993E94" w:rsidRDefault="000414C8" w:rsidP="000414C8">
      <w:pPr>
        <w:pStyle w:val="ekillerveTablolar"/>
      </w:pPr>
      <w:r w:rsidRPr="00993E94">
        <w:t>Görev Sorumluluklar</w:t>
      </w: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7"/>
        <w:gridCol w:w="7905"/>
      </w:tblGrid>
      <w:tr w:rsidR="000414C8" w:rsidRPr="00993E94" w14:paraId="49AB1DD4" w14:textId="77777777" w:rsidTr="00F61C70">
        <w:trPr>
          <w:tblHeader/>
        </w:trPr>
        <w:tc>
          <w:tcPr>
            <w:tcW w:w="1167" w:type="dxa"/>
            <w:shd w:val="clear" w:color="auto" w:fill="ABB7C1"/>
          </w:tcPr>
          <w:p w14:paraId="6252C83F" w14:textId="77777777" w:rsidR="000414C8" w:rsidRPr="00993E94" w:rsidRDefault="000414C8" w:rsidP="00F61C70">
            <w:pPr>
              <w:spacing w:line="240" w:lineRule="auto"/>
              <w:jc w:val="left"/>
              <w:rPr>
                <w:b/>
                <w:bCs/>
                <w:sz w:val="20"/>
                <w:szCs w:val="20"/>
              </w:rPr>
            </w:pPr>
            <w:r w:rsidRPr="00993E94">
              <w:rPr>
                <w:b/>
                <w:bCs/>
                <w:sz w:val="20"/>
                <w:szCs w:val="20"/>
              </w:rPr>
              <w:t>Görevler</w:t>
            </w:r>
          </w:p>
        </w:tc>
        <w:tc>
          <w:tcPr>
            <w:tcW w:w="7905" w:type="dxa"/>
            <w:shd w:val="clear" w:color="auto" w:fill="ABB7C1"/>
          </w:tcPr>
          <w:p w14:paraId="1CD8F13B" w14:textId="77777777" w:rsidR="000414C8" w:rsidRPr="00993E94" w:rsidRDefault="000414C8" w:rsidP="00F61C70">
            <w:pPr>
              <w:spacing w:line="240" w:lineRule="auto"/>
              <w:jc w:val="left"/>
              <w:rPr>
                <w:b/>
                <w:bCs/>
                <w:sz w:val="20"/>
                <w:szCs w:val="20"/>
              </w:rPr>
            </w:pPr>
            <w:r w:rsidRPr="00993E94">
              <w:rPr>
                <w:b/>
                <w:bCs/>
                <w:sz w:val="20"/>
                <w:szCs w:val="20"/>
              </w:rPr>
              <w:t>Sorumluluklar</w:t>
            </w:r>
          </w:p>
        </w:tc>
      </w:tr>
      <w:tr w:rsidR="000414C8" w:rsidRPr="00993E94" w14:paraId="20B34764" w14:textId="77777777" w:rsidTr="00F61C70">
        <w:tc>
          <w:tcPr>
            <w:tcW w:w="1167" w:type="dxa"/>
            <w:shd w:val="clear" w:color="auto" w:fill="F2F2F2" w:themeFill="background1" w:themeFillShade="F2"/>
          </w:tcPr>
          <w:p w14:paraId="44A42D1A" w14:textId="77777777" w:rsidR="000414C8" w:rsidRPr="00993E94" w:rsidRDefault="000414C8" w:rsidP="00F61C70">
            <w:pPr>
              <w:spacing w:line="240" w:lineRule="auto"/>
              <w:rPr>
                <w:sz w:val="20"/>
                <w:szCs w:val="20"/>
              </w:rPr>
            </w:pPr>
            <w:r w:rsidRPr="00993E94">
              <w:rPr>
                <w:sz w:val="20"/>
                <w:szCs w:val="20"/>
              </w:rPr>
              <w:t>Proje Yönetim Birimi (PYB)</w:t>
            </w:r>
          </w:p>
        </w:tc>
        <w:tc>
          <w:tcPr>
            <w:tcW w:w="7905" w:type="dxa"/>
            <w:shd w:val="clear" w:color="auto" w:fill="F2F2F2" w:themeFill="background1" w:themeFillShade="F2"/>
          </w:tcPr>
          <w:p w14:paraId="6963052D" w14:textId="77777777" w:rsidR="000414C8" w:rsidRPr="00993E94" w:rsidRDefault="000414C8" w:rsidP="00F61C70">
            <w:pPr>
              <w:spacing w:line="240" w:lineRule="auto"/>
              <w:rPr>
                <w:sz w:val="20"/>
                <w:szCs w:val="20"/>
              </w:rPr>
            </w:pPr>
            <w:r w:rsidRPr="00993E94">
              <w:rPr>
                <w:sz w:val="20"/>
                <w:szCs w:val="20"/>
              </w:rPr>
              <w:t>Bu Planın uygulanması için yeterli kaynakların sağlandığından emin olmak.</w:t>
            </w:r>
          </w:p>
          <w:p w14:paraId="16CA7B2C" w14:textId="77777777" w:rsidR="000414C8" w:rsidRPr="00993E94" w:rsidRDefault="000414C8" w:rsidP="00F61C70">
            <w:pPr>
              <w:spacing w:line="240" w:lineRule="auto"/>
              <w:rPr>
                <w:sz w:val="20"/>
                <w:szCs w:val="20"/>
              </w:rPr>
            </w:pPr>
            <w:r w:rsidRPr="00993E94">
              <w:rPr>
                <w:sz w:val="20"/>
                <w:szCs w:val="20"/>
              </w:rPr>
              <w:t>Gerektiğinde, Planı gözden geçirmek ve güncellemek</w:t>
            </w:r>
          </w:p>
          <w:p w14:paraId="70E40912" w14:textId="77777777" w:rsidR="000414C8" w:rsidRPr="00993E94" w:rsidRDefault="000414C8" w:rsidP="00F61C70">
            <w:pPr>
              <w:spacing w:line="240" w:lineRule="auto"/>
              <w:rPr>
                <w:sz w:val="20"/>
                <w:szCs w:val="20"/>
              </w:rPr>
            </w:pPr>
            <w:r w:rsidRPr="00993E94">
              <w:rPr>
                <w:sz w:val="20"/>
                <w:szCs w:val="20"/>
              </w:rPr>
              <w:t>Planın uygulanması için Müteahhitlere teknik destek sağlandığından emin olmak.</w:t>
            </w:r>
          </w:p>
          <w:p w14:paraId="773CD951" w14:textId="77777777" w:rsidR="000414C8" w:rsidRPr="00993E94" w:rsidRDefault="000414C8" w:rsidP="00F61C70">
            <w:pPr>
              <w:spacing w:line="240" w:lineRule="auto"/>
              <w:rPr>
                <w:sz w:val="20"/>
                <w:szCs w:val="20"/>
              </w:rPr>
            </w:pPr>
            <w:r w:rsidRPr="00993E94">
              <w:rPr>
                <w:sz w:val="20"/>
                <w:szCs w:val="20"/>
              </w:rPr>
              <w:t>Eğitim kayıtları ve ilgili eğitim belgelerinin incelenmesi yoluyla Müteahhitler tarafından ilgili eğitimlerin verildiğinden emin olmak.</w:t>
            </w:r>
          </w:p>
          <w:p w14:paraId="7469FA46" w14:textId="77777777" w:rsidR="000414C8" w:rsidRPr="00993E94" w:rsidRDefault="000414C8" w:rsidP="00F61C70">
            <w:pPr>
              <w:spacing w:line="240" w:lineRule="auto"/>
              <w:rPr>
                <w:sz w:val="20"/>
                <w:szCs w:val="20"/>
              </w:rPr>
            </w:pPr>
            <w:r w:rsidRPr="00993E94">
              <w:rPr>
                <w:sz w:val="20"/>
                <w:szCs w:val="20"/>
              </w:rPr>
              <w:t>Müteahhidin izlenmesi ve raporlar aracılığıyla yüklenicinin Proje gerekliliklerine uyumunu denetlemek.</w:t>
            </w:r>
          </w:p>
        </w:tc>
      </w:tr>
      <w:tr w:rsidR="000414C8" w:rsidRPr="00993E94" w14:paraId="725770BE" w14:textId="77777777" w:rsidTr="00F61C70">
        <w:tc>
          <w:tcPr>
            <w:tcW w:w="1167" w:type="dxa"/>
            <w:shd w:val="clear" w:color="auto" w:fill="F2F2F2" w:themeFill="background1" w:themeFillShade="F2"/>
          </w:tcPr>
          <w:p w14:paraId="18C699D4" w14:textId="77777777" w:rsidR="000414C8" w:rsidRPr="00993E94" w:rsidRDefault="000414C8" w:rsidP="00F61C70">
            <w:pPr>
              <w:spacing w:line="240" w:lineRule="auto"/>
              <w:rPr>
                <w:sz w:val="20"/>
                <w:szCs w:val="20"/>
              </w:rPr>
            </w:pPr>
            <w:r w:rsidRPr="00993E94">
              <w:rPr>
                <w:sz w:val="20"/>
                <w:szCs w:val="20"/>
              </w:rPr>
              <w:t>Müteahhit</w:t>
            </w:r>
          </w:p>
          <w:p w14:paraId="16080CF8" w14:textId="77777777" w:rsidR="000414C8" w:rsidRPr="00993E94" w:rsidRDefault="000414C8" w:rsidP="00F61C70">
            <w:pPr>
              <w:spacing w:line="240" w:lineRule="auto"/>
              <w:rPr>
                <w:sz w:val="20"/>
                <w:szCs w:val="20"/>
              </w:rPr>
            </w:pPr>
            <w:r w:rsidRPr="00993E94">
              <w:rPr>
                <w:sz w:val="20"/>
                <w:szCs w:val="20"/>
              </w:rPr>
              <w:t>Yönetim Temsilcisi/ Proje Müdürü</w:t>
            </w:r>
          </w:p>
        </w:tc>
        <w:tc>
          <w:tcPr>
            <w:tcW w:w="7905" w:type="dxa"/>
            <w:shd w:val="clear" w:color="auto" w:fill="F2F2F2" w:themeFill="background1" w:themeFillShade="F2"/>
          </w:tcPr>
          <w:p w14:paraId="4DE64D5A" w14:textId="77777777" w:rsidR="000414C8" w:rsidRPr="00993E94" w:rsidRDefault="000414C8" w:rsidP="00F61C70">
            <w:pPr>
              <w:spacing w:line="240" w:lineRule="auto"/>
              <w:rPr>
                <w:sz w:val="20"/>
                <w:szCs w:val="20"/>
              </w:rPr>
            </w:pPr>
            <w:r w:rsidRPr="00993E94">
              <w:rPr>
                <w:sz w:val="20"/>
                <w:szCs w:val="20"/>
              </w:rPr>
              <w:t>Bu İSG planında belirtilen İSG Liderliği ile değerleri gösterir.</w:t>
            </w:r>
          </w:p>
          <w:p w14:paraId="17324592" w14:textId="77777777" w:rsidR="000414C8" w:rsidRPr="00993E94" w:rsidRDefault="000414C8" w:rsidP="00F61C70">
            <w:pPr>
              <w:spacing w:line="240" w:lineRule="auto"/>
              <w:rPr>
                <w:sz w:val="20"/>
                <w:szCs w:val="20"/>
              </w:rPr>
            </w:pPr>
            <w:r w:rsidRPr="00993E94">
              <w:rPr>
                <w:sz w:val="20"/>
                <w:szCs w:val="20"/>
              </w:rPr>
              <w:t>İSG departmanının tam olarak çalışmasını sağlamak için uygun ve yeterli kaynaklar (örn. İnsanlar, ekipman ve bütçe) sağlar.</w:t>
            </w:r>
          </w:p>
          <w:p w14:paraId="7EA3BDA3" w14:textId="77777777" w:rsidR="000414C8" w:rsidRPr="00993E94" w:rsidRDefault="000414C8" w:rsidP="00F61C70">
            <w:pPr>
              <w:spacing w:line="240" w:lineRule="auto"/>
              <w:rPr>
                <w:sz w:val="20"/>
                <w:szCs w:val="20"/>
              </w:rPr>
            </w:pPr>
            <w:r w:rsidRPr="00993E94">
              <w:rPr>
                <w:sz w:val="20"/>
                <w:szCs w:val="20"/>
              </w:rPr>
              <w:t>Destek ve taahhüt sağlamak ve endişe duyulan alanların tanınmasını ve etkin bir şekilde yönetilmesini sağlamak için İSG performansını gözden geçirir.</w:t>
            </w:r>
          </w:p>
          <w:p w14:paraId="6AAF20FB" w14:textId="77777777" w:rsidR="000414C8" w:rsidRPr="00993E94" w:rsidRDefault="000414C8" w:rsidP="00F61C70">
            <w:pPr>
              <w:spacing w:line="240" w:lineRule="auto"/>
              <w:rPr>
                <w:sz w:val="20"/>
                <w:szCs w:val="20"/>
              </w:rPr>
            </w:pPr>
            <w:r w:rsidRPr="00993E94">
              <w:rPr>
                <w:sz w:val="20"/>
                <w:szCs w:val="20"/>
              </w:rPr>
              <w:t>Güvenlik programının uygulanmasına aktif katılım sağlar (örneğin, denetimler, güvenlik komiteleri, eğitim vb.).</w:t>
            </w:r>
          </w:p>
          <w:p w14:paraId="5B91264E" w14:textId="77777777" w:rsidR="000414C8" w:rsidRPr="00993E94" w:rsidRDefault="000414C8" w:rsidP="00F61C70">
            <w:pPr>
              <w:spacing w:line="240" w:lineRule="auto"/>
              <w:rPr>
                <w:sz w:val="20"/>
                <w:szCs w:val="20"/>
              </w:rPr>
            </w:pPr>
            <w:r w:rsidRPr="00993E94">
              <w:rPr>
                <w:sz w:val="20"/>
                <w:szCs w:val="20"/>
              </w:rPr>
              <w:t>İSG ile ilgili olarak sürekli bağlılık ve proaktif liderlik nitelikleri sergileyen personeli belirler.</w:t>
            </w:r>
          </w:p>
          <w:p w14:paraId="6A777877" w14:textId="77777777" w:rsidR="000414C8" w:rsidRPr="00993E94" w:rsidRDefault="000414C8" w:rsidP="00F61C70">
            <w:pPr>
              <w:spacing w:line="240" w:lineRule="auto"/>
              <w:rPr>
                <w:sz w:val="20"/>
                <w:szCs w:val="20"/>
              </w:rPr>
            </w:pPr>
            <w:r w:rsidRPr="00993E94">
              <w:rPr>
                <w:sz w:val="20"/>
                <w:szCs w:val="20"/>
              </w:rPr>
              <w:t>İSG'nin Proje ile ilgili tüm toplantılarda ilk spesifik konu olmasını sağlar.</w:t>
            </w:r>
          </w:p>
          <w:p w14:paraId="04557049" w14:textId="77777777" w:rsidR="000414C8" w:rsidRPr="00993E94" w:rsidRDefault="000414C8" w:rsidP="00F61C70">
            <w:pPr>
              <w:spacing w:line="240" w:lineRule="auto"/>
              <w:rPr>
                <w:sz w:val="20"/>
                <w:szCs w:val="20"/>
              </w:rPr>
            </w:pPr>
            <w:r w:rsidRPr="00993E94">
              <w:rPr>
                <w:sz w:val="20"/>
                <w:szCs w:val="20"/>
              </w:rPr>
              <w:t>İSG performansını sürekli olarak gözden geçirmek, İSG'nin endişe duyduğu alanların tanınmasını ve yönetilmesini sağlamak için destek ve taahhüt sağlar.</w:t>
            </w:r>
          </w:p>
          <w:p w14:paraId="5CC14815" w14:textId="77777777" w:rsidR="000414C8" w:rsidRPr="00993E94" w:rsidRDefault="000414C8" w:rsidP="00F61C70">
            <w:pPr>
              <w:spacing w:line="240" w:lineRule="auto"/>
              <w:rPr>
                <w:sz w:val="20"/>
                <w:szCs w:val="20"/>
              </w:rPr>
            </w:pPr>
            <w:r w:rsidRPr="00993E94">
              <w:rPr>
                <w:sz w:val="20"/>
                <w:szCs w:val="20"/>
              </w:rPr>
              <w:t>İş özelinde hazırlanan çalışma yöntemi ve risk değerlendirmesini gerekli olduğunda onaylar.</w:t>
            </w:r>
          </w:p>
          <w:p w14:paraId="7DF723DE" w14:textId="77777777" w:rsidR="000414C8" w:rsidRPr="00993E94" w:rsidRDefault="000414C8" w:rsidP="00F61C70">
            <w:pPr>
              <w:spacing w:line="240" w:lineRule="auto"/>
              <w:rPr>
                <w:sz w:val="20"/>
                <w:szCs w:val="20"/>
              </w:rPr>
            </w:pPr>
            <w:r w:rsidRPr="00993E94">
              <w:rPr>
                <w:sz w:val="20"/>
                <w:szCs w:val="20"/>
              </w:rPr>
              <w:t>İSG Uzmanı ile koordine olarak ve haftalık İSG toplantılarını düzenler.</w:t>
            </w:r>
          </w:p>
          <w:p w14:paraId="0D27FE7A" w14:textId="77777777" w:rsidR="000414C8" w:rsidRPr="00993E94" w:rsidRDefault="000414C8" w:rsidP="00F61C70">
            <w:pPr>
              <w:spacing w:line="240" w:lineRule="auto"/>
              <w:rPr>
                <w:sz w:val="20"/>
                <w:szCs w:val="20"/>
              </w:rPr>
            </w:pPr>
            <w:r w:rsidRPr="00993E94">
              <w:rPr>
                <w:sz w:val="20"/>
                <w:szCs w:val="20"/>
              </w:rPr>
              <w:t>Kişisel bir örnek oluşturmak ve kişisel hedef olarak güvenliğin proaktif olarak tanıtımına yardımcı olur.</w:t>
            </w:r>
          </w:p>
          <w:p w14:paraId="525A477D" w14:textId="77777777" w:rsidR="000414C8" w:rsidRPr="00993E94" w:rsidRDefault="000414C8" w:rsidP="00F61C70">
            <w:pPr>
              <w:spacing w:line="240" w:lineRule="auto"/>
              <w:rPr>
                <w:sz w:val="20"/>
                <w:szCs w:val="20"/>
              </w:rPr>
            </w:pPr>
            <w:r w:rsidRPr="00993E94">
              <w:rPr>
                <w:sz w:val="20"/>
                <w:szCs w:val="20"/>
              </w:rPr>
              <w:t>Sahadaki tüm alt-Müteahhitlerin Proje'nin İSG gerekliliklerinin farkında ve eğitimli olduğundan emin olur.</w:t>
            </w:r>
          </w:p>
          <w:p w14:paraId="6C7576F3" w14:textId="77777777" w:rsidR="000414C8" w:rsidRPr="00993E94" w:rsidRDefault="000414C8" w:rsidP="00F61C70">
            <w:pPr>
              <w:spacing w:line="240" w:lineRule="auto"/>
              <w:rPr>
                <w:sz w:val="20"/>
                <w:szCs w:val="20"/>
              </w:rPr>
            </w:pPr>
            <w:r w:rsidRPr="00993E94">
              <w:rPr>
                <w:sz w:val="20"/>
                <w:szCs w:val="20"/>
              </w:rPr>
              <w:t>Şantiye / kamplara ve ofis denetimlerine aktif olarak katılır.</w:t>
            </w:r>
          </w:p>
          <w:p w14:paraId="716141BC" w14:textId="77777777" w:rsidR="000414C8" w:rsidRPr="00993E94" w:rsidRDefault="000414C8" w:rsidP="00F61C70">
            <w:pPr>
              <w:spacing w:line="240" w:lineRule="auto"/>
              <w:rPr>
                <w:sz w:val="20"/>
                <w:szCs w:val="20"/>
              </w:rPr>
            </w:pPr>
            <w:r w:rsidRPr="00993E94">
              <w:rPr>
                <w:sz w:val="20"/>
                <w:szCs w:val="20"/>
              </w:rPr>
              <w:lastRenderedPageBreak/>
              <w:t>Bu planın Proje standartları doğrultusunda uygulandığından emin olmak</w:t>
            </w:r>
          </w:p>
          <w:p w14:paraId="3B23B412" w14:textId="77777777" w:rsidR="000414C8" w:rsidRPr="00993E94" w:rsidRDefault="000414C8" w:rsidP="00F61C70">
            <w:pPr>
              <w:spacing w:line="240" w:lineRule="auto"/>
              <w:rPr>
                <w:sz w:val="20"/>
                <w:szCs w:val="20"/>
              </w:rPr>
            </w:pPr>
            <w:r w:rsidRPr="00993E94">
              <w:rPr>
                <w:sz w:val="20"/>
                <w:szCs w:val="20"/>
              </w:rPr>
              <w:t>Ana sorumluluğu itibariyle, Planın (varsa Taşeronlar tarafından da) uygulanmasının sağlamak ve uyumsuzlukları ve Planın uygulama performansını PYB’ne raporlamak.</w:t>
            </w:r>
          </w:p>
          <w:p w14:paraId="63BFEA3B" w14:textId="77777777" w:rsidR="000414C8" w:rsidRPr="00993E94" w:rsidRDefault="000414C8" w:rsidP="00F61C70">
            <w:pPr>
              <w:spacing w:line="240" w:lineRule="auto"/>
              <w:rPr>
                <w:sz w:val="20"/>
                <w:szCs w:val="20"/>
              </w:rPr>
            </w:pPr>
            <w:r w:rsidRPr="00993E94">
              <w:rPr>
                <w:sz w:val="20"/>
                <w:szCs w:val="20"/>
              </w:rPr>
              <w:t>Gerektiğinde, (örneğin uyumsuzluklar tespit edildiğinde, ilgili mevzuatta bir değişiklik olduğunda, vb.), düzeltici ve/veya iyileştirici faaliyetlerin geliştirilmesine katılmak.</w:t>
            </w:r>
          </w:p>
          <w:p w14:paraId="5489D584" w14:textId="77777777" w:rsidR="000414C8" w:rsidRPr="00993E94" w:rsidRDefault="000414C8" w:rsidP="00F61C70">
            <w:pPr>
              <w:spacing w:line="240" w:lineRule="auto"/>
              <w:rPr>
                <w:sz w:val="20"/>
                <w:szCs w:val="20"/>
              </w:rPr>
            </w:pPr>
            <w:r w:rsidRPr="00993E94">
              <w:rPr>
                <w:sz w:val="20"/>
                <w:szCs w:val="20"/>
              </w:rPr>
              <w:t>İlgili eğitimleri sağlamak.</w:t>
            </w:r>
          </w:p>
          <w:p w14:paraId="46D0FB00" w14:textId="77777777" w:rsidR="000414C8" w:rsidRPr="00993E94" w:rsidRDefault="000414C8" w:rsidP="00F61C70">
            <w:pPr>
              <w:spacing w:line="240" w:lineRule="auto"/>
              <w:rPr>
                <w:sz w:val="20"/>
                <w:szCs w:val="20"/>
              </w:rPr>
            </w:pPr>
            <w:r w:rsidRPr="00993E94">
              <w:rPr>
                <w:sz w:val="20"/>
                <w:szCs w:val="20"/>
              </w:rPr>
              <w:t>İç denetimleri ve günlük denetimleri gerçekleştirmek ve tespit edilen uyumsuzlukları kayda geçirmek.</w:t>
            </w:r>
          </w:p>
          <w:p w14:paraId="5A3A04DE" w14:textId="77777777" w:rsidR="000414C8" w:rsidRPr="00993E94" w:rsidRDefault="000414C8" w:rsidP="00F61C70">
            <w:pPr>
              <w:spacing w:line="240" w:lineRule="auto"/>
              <w:rPr>
                <w:sz w:val="20"/>
                <w:szCs w:val="20"/>
              </w:rPr>
            </w:pPr>
            <w:r w:rsidRPr="00993E94">
              <w:rPr>
                <w:sz w:val="20"/>
                <w:szCs w:val="20"/>
              </w:rPr>
              <w:t>İlgili uyumsuzlukların kaydedilmesini ve derhal yanıtlanmasını sağlamak.</w:t>
            </w:r>
          </w:p>
          <w:p w14:paraId="7ED998A1" w14:textId="77777777" w:rsidR="000414C8" w:rsidRPr="00993E94" w:rsidRDefault="000414C8" w:rsidP="00F61C70">
            <w:pPr>
              <w:spacing w:line="240" w:lineRule="auto"/>
              <w:rPr>
                <w:sz w:val="20"/>
                <w:szCs w:val="20"/>
              </w:rPr>
            </w:pPr>
            <w:r w:rsidRPr="00993E94">
              <w:rPr>
                <w:sz w:val="20"/>
                <w:szCs w:val="20"/>
              </w:rPr>
              <w:t>Gerektiğinde (PYB ile koordinasyon içinde) Planı gözden geçirmek ve güncellemek.</w:t>
            </w:r>
          </w:p>
          <w:p w14:paraId="7CC14C79" w14:textId="77777777" w:rsidR="000414C8" w:rsidRPr="00993E94" w:rsidRDefault="000414C8" w:rsidP="00F61C70">
            <w:pPr>
              <w:spacing w:line="240" w:lineRule="auto"/>
              <w:rPr>
                <w:sz w:val="20"/>
                <w:szCs w:val="20"/>
              </w:rPr>
            </w:pPr>
            <w:r w:rsidRPr="00993E94">
              <w:rPr>
                <w:sz w:val="20"/>
                <w:szCs w:val="20"/>
              </w:rPr>
              <w:t>Tüm çevresel kazalar ve beklenmedik olayların izlenmesi ve analiz edilmesi için bir program geliştirmek ve uygulamak</w:t>
            </w:r>
          </w:p>
          <w:p w14:paraId="1E9FC50E" w14:textId="77777777" w:rsidR="000414C8" w:rsidRPr="00993E94" w:rsidRDefault="000414C8" w:rsidP="00F61C70">
            <w:pPr>
              <w:spacing w:line="240" w:lineRule="auto"/>
              <w:rPr>
                <w:sz w:val="20"/>
                <w:szCs w:val="20"/>
              </w:rPr>
            </w:pPr>
            <w:r w:rsidRPr="00993E94">
              <w:rPr>
                <w:sz w:val="20"/>
                <w:szCs w:val="20"/>
              </w:rPr>
              <w:t>PYB'ne sunulacak aylık rapora eklenecek günlük kontrol listesine, iş sağlığı ve güvenliği hususlarının dahil edildiğinden emin olmak</w:t>
            </w:r>
          </w:p>
        </w:tc>
      </w:tr>
      <w:tr w:rsidR="000414C8" w:rsidRPr="00993E94" w14:paraId="6F1713F6" w14:textId="77777777" w:rsidTr="00F61C70">
        <w:tc>
          <w:tcPr>
            <w:tcW w:w="1167" w:type="dxa"/>
            <w:shd w:val="clear" w:color="auto" w:fill="F2F2F2" w:themeFill="background1" w:themeFillShade="F2"/>
          </w:tcPr>
          <w:p w14:paraId="1F8D0DE1" w14:textId="77777777" w:rsidR="000414C8" w:rsidRPr="00993E94" w:rsidRDefault="000414C8" w:rsidP="00F61C70">
            <w:pPr>
              <w:spacing w:line="240" w:lineRule="auto"/>
              <w:rPr>
                <w:sz w:val="20"/>
                <w:szCs w:val="20"/>
              </w:rPr>
            </w:pPr>
            <w:r w:rsidRPr="00993E94">
              <w:rPr>
                <w:sz w:val="20"/>
                <w:szCs w:val="20"/>
              </w:rPr>
              <w:lastRenderedPageBreak/>
              <w:t>Yüklenicinin</w:t>
            </w:r>
          </w:p>
          <w:p w14:paraId="015A371A" w14:textId="77777777" w:rsidR="000414C8" w:rsidRPr="00993E94" w:rsidRDefault="000414C8" w:rsidP="00F61C70">
            <w:pPr>
              <w:spacing w:line="240" w:lineRule="auto"/>
              <w:rPr>
                <w:sz w:val="20"/>
                <w:szCs w:val="20"/>
              </w:rPr>
            </w:pPr>
            <w:r w:rsidRPr="00993E94">
              <w:rPr>
                <w:sz w:val="20"/>
                <w:szCs w:val="20"/>
              </w:rPr>
              <w:t>İSG Uzmanı</w:t>
            </w:r>
          </w:p>
        </w:tc>
        <w:tc>
          <w:tcPr>
            <w:tcW w:w="7905" w:type="dxa"/>
            <w:shd w:val="clear" w:color="auto" w:fill="F2F2F2" w:themeFill="background1" w:themeFillShade="F2"/>
          </w:tcPr>
          <w:p w14:paraId="7D00830F" w14:textId="77777777" w:rsidR="000414C8" w:rsidRPr="00993E94" w:rsidRDefault="000414C8" w:rsidP="00F61C70">
            <w:pPr>
              <w:spacing w:line="240" w:lineRule="auto"/>
              <w:rPr>
                <w:sz w:val="20"/>
                <w:szCs w:val="20"/>
              </w:rPr>
            </w:pPr>
            <w:r w:rsidRPr="00993E94">
              <w:rPr>
                <w:sz w:val="20"/>
                <w:szCs w:val="20"/>
              </w:rPr>
              <w:t>Ofis İSG desteğini ve yardımını gerektiği gibi sağlar.</w:t>
            </w:r>
          </w:p>
          <w:p w14:paraId="17B0D382" w14:textId="77777777" w:rsidR="000414C8" w:rsidRPr="00993E94" w:rsidRDefault="000414C8" w:rsidP="00F61C70">
            <w:pPr>
              <w:spacing w:line="240" w:lineRule="auto"/>
              <w:rPr>
                <w:sz w:val="20"/>
                <w:szCs w:val="20"/>
              </w:rPr>
            </w:pPr>
            <w:r w:rsidRPr="00993E94">
              <w:rPr>
                <w:sz w:val="20"/>
                <w:szCs w:val="20"/>
              </w:rPr>
              <w:t>İSG performansını haftalık ve aylık olarak değerlendirir ve izler.</w:t>
            </w:r>
          </w:p>
          <w:p w14:paraId="75AEE762" w14:textId="77777777" w:rsidR="000414C8" w:rsidRPr="00993E94" w:rsidRDefault="000414C8" w:rsidP="00F61C70">
            <w:pPr>
              <w:spacing w:line="240" w:lineRule="auto"/>
              <w:rPr>
                <w:sz w:val="20"/>
                <w:szCs w:val="20"/>
              </w:rPr>
            </w:pPr>
            <w:r w:rsidRPr="00993E94">
              <w:rPr>
                <w:sz w:val="20"/>
                <w:szCs w:val="20"/>
              </w:rPr>
              <w:t>Gerekli tüm İSG Yönetim Sistemi 45001:2018 belgelerini geliştirir.</w:t>
            </w:r>
          </w:p>
          <w:p w14:paraId="51EF8D8A" w14:textId="77777777" w:rsidR="000414C8" w:rsidRPr="00993E94" w:rsidRDefault="000414C8" w:rsidP="00F61C70">
            <w:pPr>
              <w:spacing w:line="240" w:lineRule="auto"/>
              <w:rPr>
                <w:sz w:val="20"/>
                <w:szCs w:val="20"/>
              </w:rPr>
            </w:pPr>
            <w:r w:rsidRPr="00993E94">
              <w:rPr>
                <w:sz w:val="20"/>
                <w:szCs w:val="20"/>
              </w:rPr>
              <w:t>Temel İSG Stratejileri, Prosedürleri, Talimatları vb. geliştirir.</w:t>
            </w:r>
          </w:p>
          <w:p w14:paraId="6E15D98C" w14:textId="77777777" w:rsidR="000414C8" w:rsidRPr="00993E94" w:rsidRDefault="000414C8" w:rsidP="00F61C70">
            <w:pPr>
              <w:spacing w:line="240" w:lineRule="auto"/>
              <w:rPr>
                <w:sz w:val="20"/>
                <w:szCs w:val="20"/>
              </w:rPr>
            </w:pPr>
            <w:r w:rsidRPr="00993E94">
              <w:rPr>
                <w:sz w:val="20"/>
                <w:szCs w:val="20"/>
              </w:rPr>
              <w:t>İSG personelini etkin bir şekilde yönetir ve sahada etkinliklerini uygun hale getirmek için gerektiği şekilde uygun yönlendirme ve eğitim sağlar</w:t>
            </w:r>
          </w:p>
          <w:p w14:paraId="5747B7B5" w14:textId="77777777" w:rsidR="000414C8" w:rsidRPr="00993E94" w:rsidRDefault="000414C8" w:rsidP="00F61C70">
            <w:pPr>
              <w:spacing w:line="240" w:lineRule="auto"/>
              <w:rPr>
                <w:sz w:val="20"/>
                <w:szCs w:val="20"/>
              </w:rPr>
            </w:pPr>
            <w:r w:rsidRPr="00993E94">
              <w:rPr>
                <w:sz w:val="20"/>
                <w:szCs w:val="20"/>
              </w:rPr>
              <w:t>Projenin inşaat aşamasındaki tüm saha denetimi, ofis personeli ve diğer düzeylerin dahil olduğu bir denetim şeması ve takvimi oluşturur</w:t>
            </w:r>
          </w:p>
          <w:p w14:paraId="755F91AA" w14:textId="77777777" w:rsidR="000414C8" w:rsidRPr="00993E94" w:rsidRDefault="000414C8" w:rsidP="00F61C70">
            <w:pPr>
              <w:spacing w:line="240" w:lineRule="auto"/>
              <w:rPr>
                <w:sz w:val="20"/>
                <w:szCs w:val="20"/>
              </w:rPr>
            </w:pPr>
            <w:r w:rsidRPr="00993E94">
              <w:rPr>
                <w:sz w:val="20"/>
                <w:szCs w:val="20"/>
              </w:rPr>
              <w:t>Bir İSG eğitim programı uygular</w:t>
            </w:r>
          </w:p>
          <w:p w14:paraId="6E640AB6" w14:textId="77777777" w:rsidR="000414C8" w:rsidRPr="00993E94" w:rsidRDefault="000414C8" w:rsidP="00F61C70">
            <w:pPr>
              <w:spacing w:line="240" w:lineRule="auto"/>
              <w:rPr>
                <w:sz w:val="20"/>
                <w:szCs w:val="20"/>
              </w:rPr>
            </w:pPr>
            <w:r w:rsidRPr="00993E94">
              <w:rPr>
                <w:sz w:val="20"/>
                <w:szCs w:val="20"/>
              </w:rPr>
              <w:t>İSG sorunlarını ve eksikliklerini belirlemek ve bulgular tespit etmek için PYB’nin denetleme/izleme sonuçlarını gözden geçirir.</w:t>
            </w:r>
          </w:p>
          <w:p w14:paraId="0EFBCDF3" w14:textId="77777777" w:rsidR="000414C8" w:rsidRPr="00993E94" w:rsidRDefault="000414C8" w:rsidP="00F61C70">
            <w:pPr>
              <w:spacing w:line="240" w:lineRule="auto"/>
              <w:rPr>
                <w:sz w:val="20"/>
                <w:szCs w:val="20"/>
              </w:rPr>
            </w:pPr>
            <w:r w:rsidRPr="00993E94">
              <w:rPr>
                <w:sz w:val="20"/>
                <w:szCs w:val="20"/>
              </w:rPr>
              <w:t>Herhangi bir olayın araştırılmasını koordine eder (Kayıp zamanlı kaza, ramak kala olaylar, maddi hasar vb.)</w:t>
            </w:r>
          </w:p>
          <w:p w14:paraId="6D18910E" w14:textId="77777777" w:rsidR="000414C8" w:rsidRPr="00993E94" w:rsidRDefault="000414C8" w:rsidP="00F61C70">
            <w:pPr>
              <w:spacing w:line="240" w:lineRule="auto"/>
              <w:rPr>
                <w:sz w:val="20"/>
                <w:szCs w:val="20"/>
              </w:rPr>
            </w:pPr>
            <w:r w:rsidRPr="00993E94">
              <w:rPr>
                <w:sz w:val="20"/>
                <w:szCs w:val="20"/>
              </w:rPr>
              <w:t>Belirgin hale gelen olay soruşturmalarıyla ilgili eğilimleri belirler ve iyileştirici eylemlerin kabul edilmesini ve düzeltici eylemin gerçekleştirilmesini ve kaydedilmesini sağlar.</w:t>
            </w:r>
          </w:p>
          <w:p w14:paraId="6281C59D" w14:textId="77777777" w:rsidR="000414C8" w:rsidRPr="00993E94" w:rsidRDefault="000414C8" w:rsidP="00F61C70">
            <w:pPr>
              <w:spacing w:line="240" w:lineRule="auto"/>
              <w:rPr>
                <w:sz w:val="20"/>
                <w:szCs w:val="20"/>
              </w:rPr>
            </w:pPr>
            <w:r w:rsidRPr="00993E94">
              <w:rPr>
                <w:sz w:val="20"/>
                <w:szCs w:val="20"/>
              </w:rPr>
              <w:t>Yaralanma / hastalığın nedenlerini, eğilimlerini ve ilişkilerini, büyük şiddet potansiyeli olan olayları ve diğer tüm planlanmamış olayları belirlemek için Yüklenici Anahtar Performans Göstergesi verilerini gözden geçirir, analiz eder ve yorumlar.</w:t>
            </w:r>
          </w:p>
          <w:p w14:paraId="2786F7DF" w14:textId="77777777" w:rsidR="000414C8" w:rsidRPr="00993E94" w:rsidRDefault="000414C8" w:rsidP="00F61C70">
            <w:pPr>
              <w:spacing w:line="240" w:lineRule="auto"/>
              <w:rPr>
                <w:sz w:val="20"/>
                <w:szCs w:val="20"/>
              </w:rPr>
            </w:pPr>
            <w:r w:rsidRPr="00993E94">
              <w:rPr>
                <w:sz w:val="20"/>
                <w:szCs w:val="20"/>
              </w:rPr>
              <w:t>Yukarıdaki İSG standartlarından herhangi birinin potansiyel ihlallerini gözlemlemek ve raporlamak için görsel gözlem ve mekanik test ekipmanı ile istihdamın yerini inceler.</w:t>
            </w:r>
          </w:p>
          <w:p w14:paraId="7FDFE5B2" w14:textId="77777777" w:rsidR="000414C8" w:rsidRPr="00993E94" w:rsidRDefault="000414C8" w:rsidP="00F61C70">
            <w:pPr>
              <w:spacing w:line="240" w:lineRule="auto"/>
              <w:rPr>
                <w:sz w:val="20"/>
                <w:szCs w:val="20"/>
              </w:rPr>
            </w:pPr>
            <w:r w:rsidRPr="00993E94">
              <w:rPr>
                <w:sz w:val="20"/>
                <w:szCs w:val="20"/>
              </w:rPr>
              <w:t>İSG ihlali şikayetleri, iş kazaları ve ölümler hakkında kanıt toplar ve raporlar hazırlar</w:t>
            </w:r>
          </w:p>
          <w:p w14:paraId="4B7BED00" w14:textId="77777777" w:rsidR="000414C8" w:rsidRPr="00993E94" w:rsidRDefault="000414C8" w:rsidP="00F61C70">
            <w:pPr>
              <w:spacing w:line="240" w:lineRule="auto"/>
              <w:rPr>
                <w:sz w:val="20"/>
                <w:szCs w:val="20"/>
              </w:rPr>
            </w:pPr>
            <w:r w:rsidRPr="00993E94">
              <w:rPr>
                <w:sz w:val="20"/>
                <w:szCs w:val="20"/>
              </w:rPr>
              <w:t>Çalışan/Yüklenici güvenliği ile ilgili problemli alanları tespit etmek için kaza, yaralanma ve hastalık raporlarını inceler</w:t>
            </w:r>
          </w:p>
          <w:p w14:paraId="6C400545" w14:textId="77777777" w:rsidR="000414C8" w:rsidRPr="00993E94" w:rsidRDefault="000414C8" w:rsidP="00F61C70">
            <w:pPr>
              <w:spacing w:line="240" w:lineRule="auto"/>
              <w:rPr>
                <w:sz w:val="20"/>
                <w:szCs w:val="20"/>
              </w:rPr>
            </w:pPr>
            <w:r w:rsidRPr="00993E94">
              <w:rPr>
                <w:sz w:val="20"/>
                <w:szCs w:val="20"/>
              </w:rPr>
              <w:t>Gerektiğinde tüm Olay Soruşturma komitelerinin ekip üyesi olarak hareket eder</w:t>
            </w:r>
          </w:p>
        </w:tc>
      </w:tr>
      <w:tr w:rsidR="000414C8" w:rsidRPr="00993E94" w14:paraId="2EE8B55E" w14:textId="77777777" w:rsidTr="00F61C70">
        <w:tc>
          <w:tcPr>
            <w:tcW w:w="1167" w:type="dxa"/>
            <w:shd w:val="clear" w:color="auto" w:fill="F2F2F2" w:themeFill="background1" w:themeFillShade="F2"/>
          </w:tcPr>
          <w:p w14:paraId="6365B3C9" w14:textId="77777777" w:rsidR="000414C8" w:rsidRPr="00993E94" w:rsidRDefault="000414C8" w:rsidP="00F61C70">
            <w:pPr>
              <w:spacing w:line="240" w:lineRule="auto"/>
              <w:rPr>
                <w:sz w:val="20"/>
                <w:szCs w:val="20"/>
              </w:rPr>
            </w:pPr>
            <w:r w:rsidRPr="00993E94">
              <w:rPr>
                <w:sz w:val="20"/>
                <w:szCs w:val="20"/>
              </w:rPr>
              <w:lastRenderedPageBreak/>
              <w:t>Tüm personel</w:t>
            </w:r>
          </w:p>
        </w:tc>
        <w:tc>
          <w:tcPr>
            <w:tcW w:w="7905" w:type="dxa"/>
            <w:shd w:val="clear" w:color="auto" w:fill="F2F2F2" w:themeFill="background1" w:themeFillShade="F2"/>
          </w:tcPr>
          <w:p w14:paraId="4FAF03C1" w14:textId="77777777" w:rsidR="000414C8" w:rsidRPr="00993E94" w:rsidRDefault="000414C8" w:rsidP="00F61C70">
            <w:pPr>
              <w:spacing w:line="240" w:lineRule="auto"/>
              <w:rPr>
                <w:sz w:val="20"/>
                <w:szCs w:val="20"/>
              </w:rPr>
            </w:pPr>
            <w:r w:rsidRPr="00993E94">
              <w:rPr>
                <w:sz w:val="20"/>
                <w:szCs w:val="20"/>
              </w:rPr>
              <w:t>Proje alanı veya dışında fark etmeksizin her zaman için geçerli olan tüm Sağlık ve Güvenlik prosedürlerini, kurallarını ve uygulamalarını öğrenmek, anlamak ve bunlara uymak</w:t>
            </w:r>
          </w:p>
          <w:p w14:paraId="082FE5DF" w14:textId="77777777" w:rsidR="000414C8" w:rsidRPr="00993E94" w:rsidRDefault="000414C8" w:rsidP="00F61C70">
            <w:pPr>
              <w:spacing w:line="240" w:lineRule="auto"/>
              <w:rPr>
                <w:sz w:val="20"/>
                <w:szCs w:val="20"/>
              </w:rPr>
            </w:pPr>
            <w:r w:rsidRPr="00993E94">
              <w:rPr>
                <w:sz w:val="20"/>
                <w:szCs w:val="20"/>
              </w:rPr>
              <w:t>Çalışanların durumlarının sürekli farkında olur ve tehlikeli durumları amirlerine bildirir, işi durdurur ve herhangi bir zarar olasılığı varsa, gözetimli olarak derhal bildirir.</w:t>
            </w:r>
          </w:p>
          <w:p w14:paraId="30925EED" w14:textId="77777777" w:rsidR="000414C8" w:rsidRPr="00993E94" w:rsidRDefault="000414C8" w:rsidP="00F61C70">
            <w:pPr>
              <w:spacing w:line="240" w:lineRule="auto"/>
              <w:rPr>
                <w:sz w:val="20"/>
                <w:szCs w:val="20"/>
              </w:rPr>
            </w:pPr>
            <w:r w:rsidRPr="00993E94">
              <w:rPr>
                <w:sz w:val="20"/>
                <w:szCs w:val="20"/>
              </w:rPr>
              <w:t>Her zaman tüm sağlık ve güvenlik gerekliliklerine, uygulamalarına ve diğer girişimlere uyar.</w:t>
            </w:r>
          </w:p>
          <w:p w14:paraId="7A506570" w14:textId="77777777" w:rsidR="000414C8" w:rsidRPr="00993E94" w:rsidRDefault="000414C8" w:rsidP="00F61C70">
            <w:pPr>
              <w:spacing w:line="240" w:lineRule="auto"/>
              <w:rPr>
                <w:sz w:val="20"/>
                <w:szCs w:val="20"/>
              </w:rPr>
            </w:pPr>
            <w:r w:rsidRPr="00993E94">
              <w:rPr>
                <w:sz w:val="20"/>
                <w:szCs w:val="20"/>
              </w:rPr>
              <w:t>Tüm eksiklikleri bildirip gerektiği gibi değiştirerek, tedarik edilen uygun Kişisel Koruyucu Ekipmanı kullanılması ve bakımını yapılması</w:t>
            </w:r>
          </w:p>
          <w:p w14:paraId="7950747E" w14:textId="77777777" w:rsidR="000414C8" w:rsidRPr="00993E94" w:rsidRDefault="000414C8" w:rsidP="00F61C70">
            <w:pPr>
              <w:spacing w:line="240" w:lineRule="auto"/>
              <w:rPr>
                <w:sz w:val="20"/>
                <w:szCs w:val="20"/>
              </w:rPr>
            </w:pPr>
            <w:r w:rsidRPr="00993E94">
              <w:rPr>
                <w:sz w:val="20"/>
                <w:szCs w:val="20"/>
              </w:rPr>
              <w:t>Standart dışı prosedürleri veya koşulları en yakın amirlere rapor eder</w:t>
            </w:r>
          </w:p>
          <w:p w14:paraId="1E91FAE4" w14:textId="77777777" w:rsidR="000414C8" w:rsidRPr="00993E94" w:rsidRDefault="000414C8" w:rsidP="00F61C70">
            <w:pPr>
              <w:spacing w:line="240" w:lineRule="auto"/>
              <w:rPr>
                <w:sz w:val="20"/>
                <w:szCs w:val="20"/>
              </w:rPr>
            </w:pPr>
            <w:r w:rsidRPr="00993E94">
              <w:rPr>
                <w:sz w:val="20"/>
                <w:szCs w:val="20"/>
              </w:rPr>
              <w:t>Kendi güvenliğini ve sağlığını ve/veya başkalarının güvenliğini ve sağlığını tehlikeye atan herhangi bir çalışanın (işin derhal feshi dahil) disiplin işlemine tabi olmasını sağlar</w:t>
            </w:r>
          </w:p>
          <w:p w14:paraId="6152ACB5" w14:textId="77777777" w:rsidR="000414C8" w:rsidRPr="00993E94" w:rsidRDefault="000414C8" w:rsidP="00F61C70">
            <w:pPr>
              <w:spacing w:line="240" w:lineRule="auto"/>
              <w:rPr>
                <w:sz w:val="20"/>
                <w:szCs w:val="20"/>
              </w:rPr>
            </w:pPr>
            <w:r w:rsidRPr="00993E94">
              <w:rPr>
                <w:sz w:val="20"/>
                <w:szCs w:val="20"/>
              </w:rPr>
              <w:t>Her zaman güvenli bir şekilde çalışır</w:t>
            </w:r>
          </w:p>
          <w:p w14:paraId="3BB87837" w14:textId="77777777" w:rsidR="000414C8" w:rsidRPr="00993E94" w:rsidRDefault="000414C8" w:rsidP="00F61C70">
            <w:pPr>
              <w:spacing w:line="240" w:lineRule="auto"/>
              <w:rPr>
                <w:sz w:val="20"/>
                <w:szCs w:val="20"/>
              </w:rPr>
            </w:pPr>
            <w:r w:rsidRPr="00993E94">
              <w:rPr>
                <w:sz w:val="20"/>
                <w:szCs w:val="20"/>
              </w:rPr>
              <w:t>Yapılmakta olan çalışmanın “risk altında”' veya güvensiz olduğu düşünülen yerde ve yakınlarında çalışmaları durdurur</w:t>
            </w:r>
          </w:p>
        </w:tc>
      </w:tr>
    </w:tbl>
    <w:p w14:paraId="6C8FC3AD" w14:textId="77777777" w:rsidR="000414C8" w:rsidRPr="00993E94" w:rsidRDefault="000414C8" w:rsidP="00554FD3"/>
    <w:p w14:paraId="5B0E5572" w14:textId="4FF0D26D" w:rsidR="00A95F3B" w:rsidRPr="00993E94" w:rsidRDefault="00A95F3B" w:rsidP="00D80F2B">
      <w:pPr>
        <w:pStyle w:val="ListeParagraf"/>
        <w:numPr>
          <w:ilvl w:val="0"/>
          <w:numId w:val="143"/>
        </w:numPr>
        <w:rPr>
          <w:b/>
          <w:bCs/>
        </w:rPr>
      </w:pPr>
      <w:r w:rsidRPr="00993E94">
        <w:rPr>
          <w:b/>
          <w:bCs/>
        </w:rPr>
        <w:t>Etki Azaltıcı Önlemler ve Yönetim Kontrolleri</w:t>
      </w:r>
    </w:p>
    <w:p w14:paraId="4560835C" w14:textId="77777777" w:rsidR="00A95F3B" w:rsidRPr="00993E94" w:rsidRDefault="00A95F3B" w:rsidP="00D80F2B">
      <w:pPr>
        <w:pStyle w:val="ListeParagraf"/>
        <w:numPr>
          <w:ilvl w:val="1"/>
          <w:numId w:val="143"/>
        </w:numPr>
        <w:rPr>
          <w:b/>
          <w:bCs/>
        </w:rPr>
      </w:pPr>
      <w:r w:rsidRPr="00993E94">
        <w:rPr>
          <w:b/>
          <w:bCs/>
        </w:rPr>
        <w:t>Risk Değerlendirmesi ve Yönetimi</w:t>
      </w:r>
    </w:p>
    <w:p w14:paraId="1F72D381" w14:textId="77777777" w:rsidR="00A06107" w:rsidRPr="00993E94" w:rsidRDefault="00A06107" w:rsidP="00A06107">
      <w:r w:rsidRPr="00993E94">
        <w:t>Risk değerlendirmesi ve risk yönetimi İSG'nin yönetimi için anahtar bir süreçtir ve Projenin İSG hedeflerini karşılamada merkezi bir öneme sahiptir. Yaklaşım, tüm Proje faaliyetlerinde İSG ile ilgili risklerin belirlenmesi, değerlendirilmesi ve yönetilmesine odaklanmaktadır.</w:t>
      </w:r>
    </w:p>
    <w:p w14:paraId="1328B03E" w14:textId="77777777" w:rsidR="00A06107" w:rsidRPr="00993E94" w:rsidRDefault="00A06107" w:rsidP="00A06107">
      <w:r w:rsidRPr="00993E94">
        <w:t>Yaklaşım, tehlikelerin sistematik olarak tanımlanması, tehlikelerin kaydedilmesi, risk değerlendirmelerinin yapılması ve riski en az tolere edilebilir düzeyde “Makul Oldukça Uygulanabilir” olarak ortadan kaldırmak veya azaltmak için risk kontrolleri tasarlamaktır.</w:t>
      </w:r>
    </w:p>
    <w:p w14:paraId="1AFDECBA" w14:textId="77777777" w:rsidR="00A06107" w:rsidRPr="00993E94" w:rsidRDefault="00A06107" w:rsidP="00A06107">
      <w:r w:rsidRPr="00993E94">
        <w:t>Risk değerlendirmelerinin vaka bazında gerekli olduğu ana faaliyet kategorileri şunlardır:</w:t>
      </w:r>
    </w:p>
    <w:p w14:paraId="1A6F69DF" w14:textId="6D4C65B7" w:rsidR="00A06107" w:rsidRPr="00993E94" w:rsidRDefault="00A06107" w:rsidP="00D80F2B">
      <w:pPr>
        <w:pStyle w:val="ListeParagraf"/>
        <w:numPr>
          <w:ilvl w:val="0"/>
          <w:numId w:val="145"/>
        </w:numPr>
      </w:pPr>
      <w:r w:rsidRPr="00993E94">
        <w:t>Tehlike Tanımlanması (HAZID);</w:t>
      </w:r>
    </w:p>
    <w:p w14:paraId="3F3D62BC" w14:textId="07D59D81" w:rsidR="00A06107" w:rsidRPr="00993E94" w:rsidRDefault="00A06107" w:rsidP="00D80F2B">
      <w:pPr>
        <w:pStyle w:val="ListeParagraf"/>
        <w:numPr>
          <w:ilvl w:val="0"/>
          <w:numId w:val="145"/>
        </w:numPr>
      </w:pPr>
      <w:r w:rsidRPr="00993E94">
        <w:t>Tehlike ve İşletilebilirlik Analizi (HAZOP);</w:t>
      </w:r>
    </w:p>
    <w:p w14:paraId="31018E28" w14:textId="37069756" w:rsidR="00A06107" w:rsidRPr="00993E94" w:rsidRDefault="00A06107" w:rsidP="00D80F2B">
      <w:pPr>
        <w:pStyle w:val="ListeParagraf"/>
        <w:numPr>
          <w:ilvl w:val="0"/>
          <w:numId w:val="145"/>
        </w:numPr>
      </w:pPr>
      <w:r w:rsidRPr="00993E94">
        <w:t>Sayısal Risk Değerlendirme (QRA);</w:t>
      </w:r>
    </w:p>
    <w:p w14:paraId="23B74F6D" w14:textId="7FA394DC" w:rsidR="00A06107" w:rsidRPr="00993E94" w:rsidRDefault="00A06107" w:rsidP="00D80F2B">
      <w:pPr>
        <w:pStyle w:val="ListeParagraf"/>
        <w:numPr>
          <w:ilvl w:val="0"/>
          <w:numId w:val="145"/>
        </w:numPr>
      </w:pPr>
      <w:r w:rsidRPr="00993E94">
        <w:t>Düzen İncelemeleri;</w:t>
      </w:r>
    </w:p>
    <w:p w14:paraId="4A6ED998" w14:textId="33062371" w:rsidR="00A06107" w:rsidRPr="00993E94" w:rsidRDefault="00A06107" w:rsidP="00D80F2B">
      <w:pPr>
        <w:pStyle w:val="ListeParagraf"/>
        <w:numPr>
          <w:ilvl w:val="0"/>
          <w:numId w:val="145"/>
        </w:numPr>
      </w:pPr>
      <w:r w:rsidRPr="00993E94">
        <w:t>Tasarım ve mühendislik incelemeleri;</w:t>
      </w:r>
    </w:p>
    <w:p w14:paraId="199E839F" w14:textId="1505C341" w:rsidR="00A06107" w:rsidRPr="00993E94" w:rsidRDefault="00A06107" w:rsidP="00D80F2B">
      <w:pPr>
        <w:pStyle w:val="ListeParagraf"/>
        <w:numPr>
          <w:ilvl w:val="0"/>
          <w:numId w:val="145"/>
        </w:numPr>
      </w:pPr>
      <w:r w:rsidRPr="00993E94">
        <w:t>Eylem İzleme Kaydının Kullanımı.</w:t>
      </w:r>
    </w:p>
    <w:p w14:paraId="712C37B6" w14:textId="77777777" w:rsidR="00A06107" w:rsidRPr="00993E94" w:rsidRDefault="00A06107" w:rsidP="00A06107">
      <w:r w:rsidRPr="00993E94">
        <w:t>Yüklenici, inşaattan önce bir dizi risk değerlendirmesi ve risk yönetimi faaliyeti uygulayacaktır.</w:t>
      </w:r>
    </w:p>
    <w:p w14:paraId="48622FDC" w14:textId="77777777" w:rsidR="00A06107" w:rsidRPr="00993E94" w:rsidRDefault="00A06107" w:rsidP="00A06107">
      <w:r w:rsidRPr="00993E94">
        <w:lastRenderedPageBreak/>
        <w:t>Çalışmaya başlamadan veya sahaya taşınma öncesinde olası sorunları çözmek için önlemler alınacak ve tüm faaliyetler için uygun yönetim kontrolleri uygulamak için risk düzeylerini belirleme ihtiyacının altı çizilecektir.</w:t>
      </w:r>
    </w:p>
    <w:p w14:paraId="6EE14B29" w14:textId="79D2F6BE" w:rsidR="00A06107" w:rsidRPr="00993E94" w:rsidRDefault="00A06107" w:rsidP="00A06107">
      <w:r w:rsidRPr="00993E94">
        <w:t>Yüklenici, işin yürütülmesinden önce risklerin azaltılmasını sağlamak için bu değerlendirmelerin geliştirilmesine devam etmekle yükümlüdür. Yüklenici, Türk İSG Mevzuatı ve Dünya Bankası gerekliliklerine uygun kapsamlı bir eğitim programı geliştirecektir.</w:t>
      </w:r>
    </w:p>
    <w:p w14:paraId="03B156ED" w14:textId="51BFD594" w:rsidR="00A95F3B" w:rsidRPr="00993E94" w:rsidRDefault="00A95F3B" w:rsidP="00D80F2B">
      <w:pPr>
        <w:pStyle w:val="ListeParagraf"/>
        <w:numPr>
          <w:ilvl w:val="1"/>
          <w:numId w:val="143"/>
        </w:numPr>
        <w:rPr>
          <w:b/>
          <w:bCs/>
        </w:rPr>
      </w:pPr>
      <w:r w:rsidRPr="00993E94">
        <w:rPr>
          <w:b/>
          <w:bCs/>
        </w:rPr>
        <w:t>Tehlike Tanımlaması</w:t>
      </w:r>
    </w:p>
    <w:p w14:paraId="1DD9D419" w14:textId="77777777" w:rsidR="00A06107" w:rsidRPr="00993E94" w:rsidRDefault="00A06107" w:rsidP="00A06107">
      <w:r w:rsidRPr="00993E94">
        <w:t>Tehlikelerin tanımlanması, tüm Proje alanlarına erişen tüm personelin sorumluluğundadır. Yüklenici, personele zarar verme potansiyeli olan tehlikelerin tanımlanmasını, riskin değerlendirilmesini ve riski azaltmak için kontrol edilmesini sağlamalıdır.</w:t>
      </w:r>
    </w:p>
    <w:p w14:paraId="48AA83E5" w14:textId="77777777" w:rsidR="00A06107" w:rsidRPr="00993E94" w:rsidRDefault="00A06107" w:rsidP="00A06107">
      <w:r w:rsidRPr="00993E94">
        <w:t>Yüklenici, Proje alanındaki faaliyetlerle ilgili tehlikelerin ve risklerin tanımlanmasına, değerlendirilmesine ve kontrolüne yardımcı olacak bir dizi araç sağlayacaktır.</w:t>
      </w:r>
    </w:p>
    <w:p w14:paraId="5092C69A" w14:textId="77777777" w:rsidR="00A06107" w:rsidRPr="00993E94" w:rsidRDefault="00A06107" w:rsidP="00A06107">
      <w:r w:rsidRPr="00993E94">
        <w:t>Risk değerlendirme çerçevesi risklerin etkin değerlendirmesini sağlamak ve belirlenen risk seviyesine uygun kontrollerin uygulanmasına izin vermek için gereklidir.</w:t>
      </w:r>
    </w:p>
    <w:p w14:paraId="29D9D6B1" w14:textId="77777777" w:rsidR="00A06107" w:rsidRPr="00993E94" w:rsidRDefault="00A06107" w:rsidP="00A06107">
      <w:r w:rsidRPr="00993E94">
        <w:t>Diğer yollarla tanımlanan tehlikeler ve riskler:</w:t>
      </w:r>
    </w:p>
    <w:p w14:paraId="250E087D" w14:textId="6F3570BC" w:rsidR="00A06107" w:rsidRPr="00993E94" w:rsidRDefault="00A06107" w:rsidP="00D80F2B">
      <w:pPr>
        <w:pStyle w:val="ListeParagraf"/>
        <w:numPr>
          <w:ilvl w:val="0"/>
          <w:numId w:val="146"/>
        </w:numPr>
      </w:pPr>
      <w:r w:rsidRPr="00993E94">
        <w:t>Bir çalışma faaliyeti boyunca;</w:t>
      </w:r>
    </w:p>
    <w:p w14:paraId="26686221" w14:textId="66160C40" w:rsidR="00A06107" w:rsidRPr="00993E94" w:rsidRDefault="00A06107" w:rsidP="00D80F2B">
      <w:pPr>
        <w:pStyle w:val="ListeParagraf"/>
        <w:numPr>
          <w:ilvl w:val="0"/>
          <w:numId w:val="146"/>
        </w:numPr>
      </w:pPr>
      <w:r w:rsidRPr="00993E94">
        <w:t>İşyeri denetimleri sırasında;</w:t>
      </w:r>
    </w:p>
    <w:p w14:paraId="0D8940BE" w14:textId="2ED73B97" w:rsidR="00A06107" w:rsidRPr="00993E94" w:rsidRDefault="00A06107" w:rsidP="00D80F2B">
      <w:pPr>
        <w:pStyle w:val="ListeParagraf"/>
        <w:numPr>
          <w:ilvl w:val="0"/>
          <w:numId w:val="146"/>
        </w:numPr>
      </w:pPr>
      <w:r w:rsidRPr="00993E94">
        <w:t>Ekipmanın başlangıç öncesi muayeneleri sırasında;</w:t>
      </w:r>
    </w:p>
    <w:p w14:paraId="658567B4" w14:textId="6B96BBA6" w:rsidR="00A06107" w:rsidRPr="00993E94" w:rsidRDefault="00A06107" w:rsidP="00D80F2B">
      <w:pPr>
        <w:pStyle w:val="ListeParagraf"/>
        <w:numPr>
          <w:ilvl w:val="0"/>
          <w:numId w:val="146"/>
        </w:numPr>
      </w:pPr>
      <w:r w:rsidRPr="00993E94">
        <w:t>Olay Analizleri ile;</w:t>
      </w:r>
    </w:p>
    <w:p w14:paraId="49E84473" w14:textId="7C162E06" w:rsidR="00A06107" w:rsidRPr="00993E94" w:rsidRDefault="00A06107" w:rsidP="00D80F2B">
      <w:pPr>
        <w:pStyle w:val="ListeParagraf"/>
        <w:numPr>
          <w:ilvl w:val="0"/>
          <w:numId w:val="146"/>
        </w:numPr>
      </w:pPr>
      <w:r w:rsidRPr="00993E94">
        <w:t>Denetim faaliyetleri sırasında ve</w:t>
      </w:r>
    </w:p>
    <w:p w14:paraId="213D5216" w14:textId="1C170B19" w:rsidR="00A06107" w:rsidRPr="00993E94" w:rsidRDefault="00A06107" w:rsidP="00D80F2B">
      <w:pPr>
        <w:pStyle w:val="ListeParagraf"/>
        <w:numPr>
          <w:ilvl w:val="0"/>
          <w:numId w:val="146"/>
        </w:numPr>
      </w:pPr>
      <w:r w:rsidRPr="00993E94">
        <w:t>Bir dizi başka yöntemle</w:t>
      </w:r>
    </w:p>
    <w:p w14:paraId="455E3C60" w14:textId="4B3F0F88" w:rsidR="00A95F3B" w:rsidRPr="00993E94" w:rsidRDefault="00A95F3B" w:rsidP="00D80F2B">
      <w:pPr>
        <w:pStyle w:val="ListeParagraf"/>
        <w:numPr>
          <w:ilvl w:val="1"/>
          <w:numId w:val="143"/>
        </w:numPr>
        <w:rPr>
          <w:b/>
          <w:bCs/>
        </w:rPr>
      </w:pPr>
      <w:r w:rsidRPr="00993E94">
        <w:rPr>
          <w:b/>
          <w:bCs/>
        </w:rPr>
        <w:t>Olay Yönetimi</w:t>
      </w:r>
    </w:p>
    <w:p w14:paraId="00E1E3EB" w14:textId="77777777" w:rsidR="00A06107" w:rsidRPr="00993E94" w:rsidRDefault="00A06107" w:rsidP="00A06107">
      <w:r w:rsidRPr="00993E94">
        <w:t>Yüklenici tüm olaylara anında müdahale edilmesini, zamanında raporlanmasını, analizini ve PYB ile bu konuda iletişimi sağlamalıdır.</w:t>
      </w:r>
    </w:p>
    <w:p w14:paraId="74F15ED9" w14:textId="77777777" w:rsidR="00A06107" w:rsidRPr="00993E94" w:rsidRDefault="00A06107" w:rsidP="00A06107">
      <w:r w:rsidRPr="00993E94">
        <w:t>Tüm personelin büyüklüğü ne olursa olsun tüm olayları amirine mümkün olan en kısa sürede bildirmekle yükümlüdür.</w:t>
      </w:r>
    </w:p>
    <w:p w14:paraId="1281689A" w14:textId="6AD098AD" w:rsidR="00A06107" w:rsidRPr="00993E94" w:rsidRDefault="00A06107" w:rsidP="00A06107">
      <w:r w:rsidRPr="00993E94">
        <w:t>Tüm olaylar, onaylanmış olay raporlama sistemine kaydedilmeli ve hangisi daha yüksekse, gerçek sonuç veya potansiyel risk derecelendirmesine uygun bir seviyede analiz edilmelidir.</w:t>
      </w:r>
    </w:p>
    <w:p w14:paraId="08E3D472" w14:textId="2759D4AF" w:rsidR="00A95F3B" w:rsidRPr="00993E94" w:rsidRDefault="00A95F3B" w:rsidP="00D80F2B">
      <w:pPr>
        <w:pStyle w:val="ListeParagraf"/>
        <w:numPr>
          <w:ilvl w:val="1"/>
          <w:numId w:val="143"/>
        </w:numPr>
        <w:rPr>
          <w:b/>
          <w:bCs/>
        </w:rPr>
      </w:pPr>
      <w:r w:rsidRPr="00993E94">
        <w:rPr>
          <w:b/>
          <w:bCs/>
        </w:rPr>
        <w:t>Sakatlık Yönetimi</w:t>
      </w:r>
    </w:p>
    <w:p w14:paraId="646CD0A0" w14:textId="1237913C" w:rsidR="00A06107" w:rsidRPr="00993E94" w:rsidRDefault="00A06107" w:rsidP="00A06107">
      <w:r w:rsidRPr="00993E94">
        <w:lastRenderedPageBreak/>
        <w:t>Yüklenici, çalışanların mümkün olan en kısa sürede çalışmaya geri dönmesini sağlamalıdır.</w:t>
      </w:r>
    </w:p>
    <w:p w14:paraId="0D17AB29" w14:textId="600DF9C4" w:rsidR="00A95F3B" w:rsidRPr="00993E94" w:rsidRDefault="00A95F3B" w:rsidP="00D80F2B">
      <w:pPr>
        <w:pStyle w:val="ListeParagraf"/>
        <w:numPr>
          <w:ilvl w:val="1"/>
          <w:numId w:val="143"/>
        </w:numPr>
        <w:rPr>
          <w:b/>
          <w:bCs/>
        </w:rPr>
      </w:pPr>
      <w:r w:rsidRPr="00993E94">
        <w:rPr>
          <w:b/>
          <w:bCs/>
        </w:rPr>
        <w:t>Görev için Uygunluk</w:t>
      </w:r>
    </w:p>
    <w:p w14:paraId="7843C3BC" w14:textId="77777777" w:rsidR="00A06107" w:rsidRPr="00993E94" w:rsidRDefault="00A06107" w:rsidP="00A06107">
      <w:r w:rsidRPr="00993E94">
        <w:t>Yüklenici çalışanları, işe başlamadan önce görevlerini yerine getirmek için tıbbi olarak uygun olduklarından emin olmak için bir değerlendirmeye tabi tutulacak ve bu kontroller yıllık olarak tekrarlanacaktır.</w:t>
      </w:r>
    </w:p>
    <w:p w14:paraId="5AB903B9" w14:textId="77777777" w:rsidR="00A06107" w:rsidRPr="00993E94" w:rsidRDefault="00A06107" w:rsidP="00A06107">
      <w:r w:rsidRPr="00993E94">
        <w:t>Çalışanlar, performanslarını etkileyebilecek veya işyerinde güvenlik ve sağlığı etkileme potansiyeline sahip önceden var olan herhangi bir yaralanma veya hastalık konusunda amirlerine bilgi vermelidir. İlgili riskleri veya sınırlamaları belirlemek için tıbbi değerlendirme de gerekebilir.</w:t>
      </w:r>
    </w:p>
    <w:p w14:paraId="30051508" w14:textId="06D0B6F0" w:rsidR="00A06107" w:rsidRPr="00993E94" w:rsidRDefault="00A06107" w:rsidP="00A06107">
      <w:r w:rsidRPr="00993E94">
        <w:t>Yüklenici, iş faaliyetlerinin açıklanan bir yaralanmayı veya hastalığı ağırlaştırmamasını veya işyerinin güvenliğini ve sağlığını etkilememesini sağlayacaktır.</w:t>
      </w:r>
    </w:p>
    <w:p w14:paraId="5B0EFD27" w14:textId="6912A87E" w:rsidR="00A95F3B" w:rsidRPr="00993E94" w:rsidRDefault="00A95F3B" w:rsidP="00D80F2B">
      <w:pPr>
        <w:pStyle w:val="ListeParagraf"/>
        <w:numPr>
          <w:ilvl w:val="2"/>
          <w:numId w:val="143"/>
        </w:numPr>
        <w:rPr>
          <w:b/>
          <w:bCs/>
        </w:rPr>
      </w:pPr>
      <w:r w:rsidRPr="00993E94">
        <w:rPr>
          <w:b/>
          <w:bCs/>
        </w:rPr>
        <w:t>Sağlık Gözetimi</w:t>
      </w:r>
    </w:p>
    <w:p w14:paraId="78D59A87" w14:textId="77777777" w:rsidR="00A06107" w:rsidRPr="00993E94" w:rsidRDefault="00A06107" w:rsidP="00A06107">
      <w:r w:rsidRPr="00993E94">
        <w:t>Yüklenici, aşağıdaki durumlarda mesleki etkilenme potansiyeli olan belirli görevlerde bulunan tüm personel için sağlık değerlendirmelerinin yapılmasını sağlamalıdır:</w:t>
      </w:r>
    </w:p>
    <w:p w14:paraId="35961904" w14:textId="77777777" w:rsidR="00A06107" w:rsidRPr="00993E94" w:rsidRDefault="00A06107" w:rsidP="00A06107">
      <w:r w:rsidRPr="00993E94">
        <w:t>Tanımlanabilir bir hastalık veya çalışanın sağlığı üzerindeki diğer olumsuz etkiler maruziyetle ilgili olabilir;</w:t>
      </w:r>
    </w:p>
    <w:p w14:paraId="5A4A7E8D" w14:textId="77777777" w:rsidR="00A06107" w:rsidRPr="00993E94" w:rsidRDefault="00A06107" w:rsidP="00A06107">
      <w:r w:rsidRPr="00993E94">
        <w:t>Belirli çalışma koşulları altında hastalığın veya yan etkinin ortaya çıkması olasıdır ve</w:t>
      </w:r>
    </w:p>
    <w:p w14:paraId="76E5C7BA" w14:textId="77777777" w:rsidR="00A06107" w:rsidRPr="00993E94" w:rsidRDefault="00A06107" w:rsidP="00A06107">
      <w:r w:rsidRPr="00993E94">
        <w:t>Hastalığın belirtilerini veya yan etkilerini tespit etmek için onaylanmış yöntemler vardır.</w:t>
      </w:r>
    </w:p>
    <w:p w14:paraId="4BE8A74A" w14:textId="682C28F9" w:rsidR="00A06107" w:rsidRPr="00993E94" w:rsidRDefault="00A06107" w:rsidP="00A06107">
      <w:r w:rsidRPr="00993E94">
        <w:t>Sağlık Denetimi, kabul edilen maruziyet standartlarının üzerindeki konsantrasyonlarda mesleki maruziyetin ardından ortaya çıkabilecek olası sağlık etkilerini izlemek için yapılır. Bir risk değerlendirmesinin, çalışanların kabul edilen değerleri aşan seviyelerde mesleki tehlikeye maruz kalmasının olası olduğu tespit edildiğinde, yönetim, gerçek maruziyetleri ve bu risklerin personel üzerindeki etkilerini değerlendirmek için özel sağlık izlemesi yapacaktır.</w:t>
      </w:r>
    </w:p>
    <w:p w14:paraId="6DFF51E1" w14:textId="76F505FE" w:rsidR="00A95F3B" w:rsidRPr="00993E94" w:rsidRDefault="00A95F3B" w:rsidP="00D80F2B">
      <w:pPr>
        <w:pStyle w:val="ListeParagraf"/>
        <w:numPr>
          <w:ilvl w:val="2"/>
          <w:numId w:val="143"/>
        </w:numPr>
        <w:rPr>
          <w:b/>
          <w:bCs/>
        </w:rPr>
      </w:pPr>
      <w:r w:rsidRPr="00993E94">
        <w:rPr>
          <w:b/>
          <w:bCs/>
        </w:rPr>
        <w:t>Yorgunluk Yönetimi</w:t>
      </w:r>
    </w:p>
    <w:p w14:paraId="373605D7" w14:textId="77777777" w:rsidR="00CC4EC8" w:rsidRPr="00993E94" w:rsidRDefault="00CC4EC8" w:rsidP="00CC4EC8">
      <w:r w:rsidRPr="00993E94">
        <w:t>Yorgunluk, bir bireyin fiziksel ve zihinsel olarak güç harcamasından ve yetersiz veya rahatsız uykudan kaynaklanan bozulmuş fiziksel ve/veya zihinsel bir durumu olarak tanımlanmaktadır.</w:t>
      </w:r>
    </w:p>
    <w:p w14:paraId="7FE8CF8B" w14:textId="2E8AD8FB" w:rsidR="00CC4EC8" w:rsidRPr="00993E94" w:rsidRDefault="00CC4EC8" w:rsidP="00CC4EC8">
      <w:r w:rsidRPr="00993E94">
        <w:t>Yüklenici, yorgunluğun çalışma saatleri ve şekli ve seyahat/ işe gidip gelme süresinden kaynaklanabileceğinin farkındadır. Yorgunluk yönetimi, stres, yaşam şekli ve kişisel sağlık gibi iş dışındaki faktörlerden de etkileneceği için hem yönetimin hem de bireyin sorumluluğundadır.</w:t>
      </w:r>
    </w:p>
    <w:p w14:paraId="2F890160" w14:textId="360685A2" w:rsidR="00A95F3B" w:rsidRPr="00993E94" w:rsidRDefault="00A95F3B" w:rsidP="00D80F2B">
      <w:pPr>
        <w:pStyle w:val="ListeParagraf"/>
        <w:numPr>
          <w:ilvl w:val="1"/>
          <w:numId w:val="143"/>
        </w:numPr>
        <w:rPr>
          <w:b/>
          <w:bCs/>
        </w:rPr>
      </w:pPr>
      <w:r w:rsidRPr="00993E94">
        <w:rPr>
          <w:b/>
          <w:bCs/>
        </w:rPr>
        <w:lastRenderedPageBreak/>
        <w:t>Genel Tehlike Önlemleri</w:t>
      </w:r>
    </w:p>
    <w:p w14:paraId="1DE6DD79" w14:textId="273FC0FA" w:rsidR="00CC4EC8" w:rsidRPr="00993E94" w:rsidRDefault="00CC4EC8" w:rsidP="00CC4EC8">
      <w:r w:rsidRPr="00993E94">
        <w:t>Yüklenici, Proje alanı faaliyetleriyle ilgili riski kabul etmekte ve tehlikelerin raporlanmasını ve düzeltilmesini sağlayacaktır.</w:t>
      </w:r>
    </w:p>
    <w:p w14:paraId="22E342FB" w14:textId="038D56F4" w:rsidR="00A95F3B" w:rsidRPr="00993E94" w:rsidRDefault="00A95F3B" w:rsidP="00D80F2B">
      <w:pPr>
        <w:pStyle w:val="ListeParagraf"/>
        <w:numPr>
          <w:ilvl w:val="2"/>
          <w:numId w:val="143"/>
        </w:numPr>
        <w:rPr>
          <w:b/>
          <w:bCs/>
        </w:rPr>
      </w:pPr>
      <w:r w:rsidRPr="00993E94">
        <w:rPr>
          <w:b/>
          <w:bCs/>
        </w:rPr>
        <w:t>Yalnız Çalışma</w:t>
      </w:r>
    </w:p>
    <w:p w14:paraId="583E6290" w14:textId="2CB6FAC6" w:rsidR="00CC4EC8" w:rsidRPr="00993E94" w:rsidRDefault="00CC4EC8" w:rsidP="00CC4EC8">
      <w:r w:rsidRPr="00993E94">
        <w:t>Personelin yalnız çalışması gerektiğinde, faaliyetler ve koşullar risk değerlendirmesine tabi tutulmalı ve güvenli bir çalışma sistemi geliştirilmelidir.</w:t>
      </w:r>
    </w:p>
    <w:p w14:paraId="605DF34B" w14:textId="0F4B6881" w:rsidR="00A95F3B" w:rsidRPr="00993E94" w:rsidRDefault="00A95F3B" w:rsidP="00D80F2B">
      <w:pPr>
        <w:pStyle w:val="ListeParagraf"/>
        <w:numPr>
          <w:ilvl w:val="2"/>
          <w:numId w:val="143"/>
        </w:numPr>
        <w:rPr>
          <w:b/>
          <w:bCs/>
        </w:rPr>
      </w:pPr>
      <w:r w:rsidRPr="00993E94">
        <w:rPr>
          <w:b/>
          <w:bCs/>
        </w:rPr>
        <w:t>Elle taşıma</w:t>
      </w:r>
    </w:p>
    <w:p w14:paraId="07333F84" w14:textId="77777777" w:rsidR="00CC4EC8" w:rsidRPr="00993E94" w:rsidRDefault="00CC4EC8" w:rsidP="00CC4EC8">
      <w:r w:rsidRPr="00993E94">
        <w:t>Elle taşıma faaliyeti gerekli olduğunda, olası tehlikeleri tanımlamak için bir risk değerlendirmesi yapılmalıdır. Yaralanma riski, her tehlike için değerlendirilmeli ve uygun elle taşıma eğitimi de dahil olmak üzere uygun kontroller uygulanmalıdır.</w:t>
      </w:r>
    </w:p>
    <w:p w14:paraId="01B690D2" w14:textId="54185D27" w:rsidR="00CC4EC8" w:rsidRPr="00993E94" w:rsidRDefault="00CC4EC8" w:rsidP="00CC4EC8">
      <w:r w:rsidRPr="00993E94">
        <w:t>Yüklenici, personelin ağır elle taşıma işlerinden kaçınmasını sağlamak için uygun elektrikli mekanik tesis veya ekipman ve kaldırma yardımcıları temin etmelidir.</w:t>
      </w:r>
    </w:p>
    <w:p w14:paraId="79CBB5E0" w14:textId="170D4A7D" w:rsidR="00A95F3B" w:rsidRPr="00993E94" w:rsidRDefault="00A95F3B" w:rsidP="00D80F2B">
      <w:pPr>
        <w:pStyle w:val="ListeParagraf"/>
        <w:numPr>
          <w:ilvl w:val="2"/>
          <w:numId w:val="143"/>
        </w:numPr>
        <w:rPr>
          <w:b/>
          <w:bCs/>
        </w:rPr>
      </w:pPr>
      <w:r w:rsidRPr="00993E94">
        <w:rPr>
          <w:b/>
          <w:bCs/>
        </w:rPr>
        <w:t>Hijyen ve Sanitasyon</w:t>
      </w:r>
    </w:p>
    <w:p w14:paraId="69D5330B" w14:textId="77777777" w:rsidR="00CC4EC8" w:rsidRPr="00993E94" w:rsidRDefault="00CC4EC8" w:rsidP="00CC4EC8">
      <w:r w:rsidRPr="00993E94">
        <w:t>Yüklenici, aşağıdakiler de dahil olmak üzere, personel için uygun tesisleri sağlamalıdır:</w:t>
      </w:r>
    </w:p>
    <w:p w14:paraId="33142E8C" w14:textId="1A246E02" w:rsidR="00CC4EC8" w:rsidRPr="00993E94" w:rsidRDefault="00CC4EC8" w:rsidP="00D80F2B">
      <w:pPr>
        <w:pStyle w:val="ListeParagraf"/>
        <w:numPr>
          <w:ilvl w:val="0"/>
          <w:numId w:val="147"/>
        </w:numPr>
      </w:pPr>
      <w:r w:rsidRPr="00993E94">
        <w:t>Her çalışma alanından uygun bir mesafede tuvalet tesisleri;</w:t>
      </w:r>
    </w:p>
    <w:p w14:paraId="284A8CE0" w14:textId="5C8C6451" w:rsidR="00CC4EC8" w:rsidRPr="00993E94" w:rsidRDefault="00CC4EC8" w:rsidP="00D80F2B">
      <w:pPr>
        <w:pStyle w:val="ListeParagraf"/>
        <w:numPr>
          <w:ilvl w:val="0"/>
          <w:numId w:val="147"/>
        </w:numPr>
      </w:pPr>
      <w:r w:rsidRPr="00993E94">
        <w:t>Uygun şekilde bakımları yapılan gerekli sağlık bilgisi koşullarını sağlayan tesisler</w:t>
      </w:r>
    </w:p>
    <w:p w14:paraId="4F0B22F3" w14:textId="17B8A47F" w:rsidR="00CC4EC8" w:rsidRPr="00993E94" w:rsidRDefault="00CC4EC8" w:rsidP="00D80F2B">
      <w:pPr>
        <w:pStyle w:val="ListeParagraf"/>
        <w:numPr>
          <w:ilvl w:val="0"/>
          <w:numId w:val="147"/>
        </w:numPr>
      </w:pPr>
      <w:r w:rsidRPr="00993E94">
        <w:t>Kuru, temiz, iyi havalandırılmış ve yeterli oturma, masa, el yıkama ve atık bertaraf tesislerine sahip yemek yerleri ve</w:t>
      </w:r>
    </w:p>
    <w:p w14:paraId="7948993E" w14:textId="7BF8037C" w:rsidR="00CC4EC8" w:rsidRPr="00993E94" w:rsidRDefault="00CC4EC8" w:rsidP="00D80F2B">
      <w:pPr>
        <w:pStyle w:val="ListeParagraf"/>
        <w:numPr>
          <w:ilvl w:val="0"/>
          <w:numId w:val="147"/>
        </w:numPr>
      </w:pPr>
      <w:r w:rsidRPr="00993E94">
        <w:t>Tüm personelin kullanabileceği içme suyu kaynakları.</w:t>
      </w:r>
    </w:p>
    <w:p w14:paraId="7BFE417B" w14:textId="712BDEF9" w:rsidR="00CC4EC8" w:rsidRPr="00993E94" w:rsidRDefault="00CC4EC8" w:rsidP="00CC4EC8">
      <w:r w:rsidRPr="00993E94">
        <w:t>Personel, çalışma alanlarını kasıtlı olarak kirletmemeli, sağlanan sağlık ve hijyen olanaklarını kötüye kullanmamalı ve bunlara zarar vermemelidir.</w:t>
      </w:r>
    </w:p>
    <w:p w14:paraId="4D825F85" w14:textId="1D975A5F" w:rsidR="00A95F3B" w:rsidRPr="00993E94" w:rsidRDefault="00A95F3B" w:rsidP="00D80F2B">
      <w:pPr>
        <w:pStyle w:val="ListeParagraf"/>
        <w:numPr>
          <w:ilvl w:val="2"/>
          <w:numId w:val="143"/>
        </w:numPr>
        <w:rPr>
          <w:b/>
          <w:bCs/>
        </w:rPr>
      </w:pPr>
      <w:r w:rsidRPr="00993E94">
        <w:rPr>
          <w:b/>
          <w:bCs/>
        </w:rPr>
        <w:t>Mesleki Hijyen</w:t>
      </w:r>
    </w:p>
    <w:p w14:paraId="67C2A06F" w14:textId="77777777" w:rsidR="00CC4EC8" w:rsidRPr="00993E94" w:rsidRDefault="00CC4EC8" w:rsidP="00CC4EC8">
      <w:r w:rsidRPr="00993E94">
        <w:t>Yüklenici, iş sağlığı tehlikelerinin ve tehlikeli çalışma ortamlarının izlenmesi ve raporlanması taahhüdünü sağlamalı ve riski tüm uygulanabilir düzenlemelere ve mümkün olan yerlerde kabul edilen en iyi uygulamalara göre azaltmak için kontroller uygulamalıdır.</w:t>
      </w:r>
    </w:p>
    <w:p w14:paraId="3091BBEF" w14:textId="77777777" w:rsidR="00CC4EC8" w:rsidRPr="00993E94" w:rsidRDefault="00CC4EC8" w:rsidP="00CC4EC8">
      <w:r w:rsidRPr="00993E94">
        <w:t>Onaylanmış metodolojilere ve uygulanabilir standartlara göre özel mesleki hijyen değerlendirmeleri yapılacaktır. Devam eden değerlendirmeler yapılacak ve gerektiğinde aşağıdaki mesleki sağlık tehlikeleri için kontroller uygulanacaktır:</w:t>
      </w:r>
    </w:p>
    <w:p w14:paraId="61E39218" w14:textId="0388660D" w:rsidR="00CC4EC8" w:rsidRPr="00993E94" w:rsidRDefault="00CC4EC8" w:rsidP="00D80F2B">
      <w:pPr>
        <w:pStyle w:val="ListeParagraf"/>
        <w:numPr>
          <w:ilvl w:val="0"/>
          <w:numId w:val="148"/>
        </w:numPr>
      </w:pPr>
      <w:r w:rsidRPr="00993E94">
        <w:lastRenderedPageBreak/>
        <w:t>Metal tozları, solunabilir silika ve asbest lifleri gibi havadaki kirleticiler ve</w:t>
      </w:r>
    </w:p>
    <w:p w14:paraId="72688D7D" w14:textId="31034818" w:rsidR="00CC4EC8" w:rsidRPr="00993E94" w:rsidRDefault="00CC4EC8" w:rsidP="00D80F2B">
      <w:pPr>
        <w:pStyle w:val="ListeParagraf"/>
        <w:numPr>
          <w:ilvl w:val="0"/>
          <w:numId w:val="148"/>
        </w:numPr>
      </w:pPr>
      <w:r w:rsidRPr="00993E94">
        <w:t>Mesleki gürültüye maruz kalma.</w:t>
      </w:r>
    </w:p>
    <w:p w14:paraId="3008EE65" w14:textId="77777777" w:rsidR="00CC4EC8" w:rsidRPr="00993E94" w:rsidRDefault="00CC4EC8" w:rsidP="00CC4EC8">
      <w:r w:rsidRPr="00993E94">
        <w:t>Risk değerlendirmesi, ölçümü ve mesleki tehlikelerin kontrolü aşağıdaki geniş tehlike kategorileri dikkate alınarak gerçekleştirilebilir:</w:t>
      </w:r>
    </w:p>
    <w:p w14:paraId="61AE6770" w14:textId="6D2ABE3D" w:rsidR="00CC4EC8" w:rsidRPr="00993E94" w:rsidRDefault="00CC4EC8" w:rsidP="00D80F2B">
      <w:pPr>
        <w:pStyle w:val="ListeParagraf"/>
        <w:numPr>
          <w:ilvl w:val="0"/>
          <w:numId w:val="150"/>
        </w:numPr>
      </w:pPr>
      <w:r w:rsidRPr="00993E94">
        <w:t>Gaz ve buhar gibi kimyasal tehlikeler;</w:t>
      </w:r>
    </w:p>
    <w:p w14:paraId="7AC33037" w14:textId="0436BABA" w:rsidR="00CC4EC8" w:rsidRPr="00993E94" w:rsidRDefault="00CC4EC8" w:rsidP="00D80F2B">
      <w:pPr>
        <w:pStyle w:val="ListeParagraf"/>
        <w:numPr>
          <w:ilvl w:val="0"/>
          <w:numId w:val="149"/>
        </w:numPr>
      </w:pPr>
      <w:r w:rsidRPr="00993E94">
        <w:t>Fiziksel tehlikeler- ısı, soğuk, gürültü, titreşim, iyonlaştırıcı radyasyon, ultraviyole ışık ve işyeri aydınlatması ile ilgili olanlar;</w:t>
      </w:r>
    </w:p>
    <w:p w14:paraId="2D1DA9D7" w14:textId="1C27143B" w:rsidR="00CC4EC8" w:rsidRPr="00993E94" w:rsidRDefault="00CC4EC8" w:rsidP="00D80F2B">
      <w:pPr>
        <w:pStyle w:val="ListeParagraf"/>
        <w:numPr>
          <w:ilvl w:val="0"/>
          <w:numId w:val="149"/>
        </w:numPr>
      </w:pPr>
      <w:r w:rsidRPr="00993E94">
        <w:t>Biyolojik tehlikeler- sivrisinek kaynaklı virüsler, içme suyu kirleticileri ve legionella gibi diğer su kaynaklı tehlikeler ve</w:t>
      </w:r>
    </w:p>
    <w:p w14:paraId="70E2C9C2" w14:textId="7ABCF0F8" w:rsidR="00CC4EC8" w:rsidRPr="00993E94" w:rsidRDefault="00CC4EC8" w:rsidP="00D80F2B">
      <w:pPr>
        <w:pStyle w:val="ListeParagraf"/>
        <w:numPr>
          <w:ilvl w:val="0"/>
          <w:numId w:val="149"/>
        </w:numPr>
      </w:pPr>
      <w:r w:rsidRPr="00993E94">
        <w:t>Ergonomik tehlikeler- manuel kullanım tehlikeleri dahil.</w:t>
      </w:r>
    </w:p>
    <w:p w14:paraId="12C44BC4" w14:textId="0F9B46E4" w:rsidR="00A95F3B" w:rsidRPr="00993E94" w:rsidRDefault="00A95F3B" w:rsidP="00D80F2B">
      <w:pPr>
        <w:pStyle w:val="ListeParagraf"/>
        <w:numPr>
          <w:ilvl w:val="2"/>
          <w:numId w:val="143"/>
        </w:numPr>
        <w:rPr>
          <w:b/>
          <w:bCs/>
        </w:rPr>
      </w:pPr>
      <w:r w:rsidRPr="00993E94">
        <w:rPr>
          <w:b/>
          <w:bCs/>
        </w:rPr>
        <w:t>Tehlikeli maddeler</w:t>
      </w:r>
    </w:p>
    <w:p w14:paraId="659A12B9" w14:textId="77777777" w:rsidR="00807235" w:rsidRPr="00993E94" w:rsidRDefault="00807235" w:rsidP="00807235">
      <w:r w:rsidRPr="00993E94">
        <w:t>Yüklenici, Proje gereklilikleri uyarınca tehlikeli maddelerin güvenli kontrolünü sağlamalı ve personelin, mülkiyetin ve çevrenin maruz kalma seviyesini azaltmalıdır.</w:t>
      </w:r>
    </w:p>
    <w:p w14:paraId="2D7B3908" w14:textId="62CD23B6" w:rsidR="00807235" w:rsidRPr="00993E94" w:rsidRDefault="00807235" w:rsidP="00807235">
      <w:r w:rsidRPr="00993E94">
        <w:t>Tehlikeli maddelere maruz kalma riski yüksek olan personelin sağlığını izlemek için Sağlık Denetimi gerekebilir. Her kimyasal ve tehlikeli maddenin yanında Malzeme Güvenlik Bilgi Formu Formları bulunacaktır.</w:t>
      </w:r>
    </w:p>
    <w:p w14:paraId="4CF3F948" w14:textId="46AF15B3" w:rsidR="00A95F3B" w:rsidRPr="00993E94" w:rsidRDefault="00A95F3B" w:rsidP="00D80F2B">
      <w:pPr>
        <w:pStyle w:val="ListeParagraf"/>
        <w:numPr>
          <w:ilvl w:val="2"/>
          <w:numId w:val="143"/>
        </w:numPr>
        <w:rPr>
          <w:b/>
          <w:bCs/>
        </w:rPr>
      </w:pPr>
      <w:r w:rsidRPr="00993E94">
        <w:rPr>
          <w:b/>
          <w:bCs/>
        </w:rPr>
        <w:t>Kişisel Koruyucu Donanım (KKD)</w:t>
      </w:r>
    </w:p>
    <w:p w14:paraId="5F74BB42" w14:textId="77777777" w:rsidR="00807235" w:rsidRPr="00993E94" w:rsidRDefault="00807235" w:rsidP="00807235">
      <w:r w:rsidRPr="00993E94">
        <w:t>Yüklenici, tüm personelin ve ziyaretçilerin zarar görmekten korunmaları gerektiğinde sağlanan kişisel koruyucu donanımları kullanmasını sağlamalıdır. Kişisel koruyucu donanım uygun şekilde uyacak ve kişilere kullanımları konusunda talimat verilecektir.</w:t>
      </w:r>
    </w:p>
    <w:p w14:paraId="2D9DD759" w14:textId="1C40CE03" w:rsidR="00807235" w:rsidRPr="00993E94" w:rsidRDefault="00807235" w:rsidP="00807235">
      <w:r w:rsidRPr="00993E94">
        <w:t>Sağlanan kişisel koruyucu ekipmanların bakımları uygun şekilde yapılmalıdır ve zarar gördüklerinde değiştirilmelidir.</w:t>
      </w:r>
    </w:p>
    <w:p w14:paraId="2F5FD665" w14:textId="0AB0A255" w:rsidR="00A95F3B" w:rsidRPr="00993E94" w:rsidRDefault="00A95F3B" w:rsidP="00D80F2B">
      <w:pPr>
        <w:pStyle w:val="ListeParagraf"/>
        <w:numPr>
          <w:ilvl w:val="2"/>
          <w:numId w:val="143"/>
        </w:numPr>
        <w:rPr>
          <w:b/>
          <w:bCs/>
        </w:rPr>
      </w:pPr>
      <w:r w:rsidRPr="00993E94">
        <w:rPr>
          <w:b/>
          <w:bCs/>
        </w:rPr>
        <w:t>Güvenlik işaretleri</w:t>
      </w:r>
    </w:p>
    <w:p w14:paraId="23C7A5FF" w14:textId="37A78A35" w:rsidR="00807235" w:rsidRPr="00993E94" w:rsidRDefault="00807235" w:rsidP="00807235">
      <w:r w:rsidRPr="00993E94">
        <w:t>Yüklenici, olayları önlemek, tehlikeleri tanımlamak, güvenlik ve yangından korunma ekipmanlarının yerini belirtmek ve acil durum prosedürlerinde bilgi ve talimat sağlamak için işyerlerinde ve seyahat yollarında yeterli Güvenlik İşaretlerinin bulunmasını sağlamalıdır.</w:t>
      </w:r>
    </w:p>
    <w:p w14:paraId="659C6706" w14:textId="3C293163" w:rsidR="00A95F3B" w:rsidRPr="00993E94" w:rsidRDefault="00A95F3B" w:rsidP="00D80F2B">
      <w:pPr>
        <w:pStyle w:val="ListeParagraf"/>
        <w:numPr>
          <w:ilvl w:val="2"/>
          <w:numId w:val="143"/>
        </w:numPr>
        <w:rPr>
          <w:b/>
          <w:bCs/>
        </w:rPr>
      </w:pPr>
      <w:r w:rsidRPr="00993E94">
        <w:rPr>
          <w:b/>
          <w:bCs/>
        </w:rPr>
        <w:t>Düşmeyi önleme</w:t>
      </w:r>
    </w:p>
    <w:p w14:paraId="376FFFC9" w14:textId="096414AB" w:rsidR="00807235" w:rsidRPr="00993E94" w:rsidRDefault="00807235" w:rsidP="00807235">
      <w:r w:rsidRPr="00993E94">
        <w:t>Yüklenici, bir seviyeden diğerine düşme riski olan faaliyetlerde bulunan tüm personelin yaralanma riskini azaltmak için, bu işlerin kontrollü bir şekilde yapılmasını sağlamalıdır.</w:t>
      </w:r>
    </w:p>
    <w:p w14:paraId="7EE9613C" w14:textId="5A443FF1" w:rsidR="00A95F3B" w:rsidRPr="00993E94" w:rsidRDefault="00A95F3B" w:rsidP="00D80F2B">
      <w:pPr>
        <w:pStyle w:val="ListeParagraf"/>
        <w:numPr>
          <w:ilvl w:val="1"/>
          <w:numId w:val="143"/>
        </w:numPr>
        <w:rPr>
          <w:b/>
          <w:bCs/>
        </w:rPr>
      </w:pPr>
      <w:r w:rsidRPr="00993E94">
        <w:rPr>
          <w:b/>
          <w:bCs/>
        </w:rPr>
        <w:lastRenderedPageBreak/>
        <w:t>Göreve Özgü Tehlikeyi Önleme</w:t>
      </w:r>
    </w:p>
    <w:p w14:paraId="3F8DCEE1" w14:textId="3E465E36" w:rsidR="00A95F3B" w:rsidRPr="00993E94" w:rsidRDefault="00A95F3B" w:rsidP="00D80F2B">
      <w:pPr>
        <w:pStyle w:val="ListeParagraf"/>
        <w:numPr>
          <w:ilvl w:val="2"/>
          <w:numId w:val="143"/>
        </w:numPr>
        <w:rPr>
          <w:b/>
          <w:bCs/>
        </w:rPr>
      </w:pPr>
      <w:r w:rsidRPr="00993E94">
        <w:rPr>
          <w:b/>
          <w:bCs/>
        </w:rPr>
        <w:t>Yüksek Riskli Çalışma</w:t>
      </w:r>
    </w:p>
    <w:p w14:paraId="0C2ED367" w14:textId="77777777" w:rsidR="00807235" w:rsidRPr="00993E94" w:rsidRDefault="00807235" w:rsidP="00807235">
      <w:r w:rsidRPr="00993E94">
        <w:t>Yüklenici, olası riskleri önlemek veya kontrol etmek amacıyla, İş Sağlığı ve Güvenliği ile ilgili Tehlike Sınıfları Listesi Tebliğinde (RG 25.11.2009 / 27417) ayrıntılı olarak açıklanan Yüksek Riskli Çalışmayı tanımlamalı ve ortadan kaldırmak için yeterli kontrollerin mevcut olmasını sağlamak için bu göreve özgü bir prosedür veya risk değerlendirmesi uygulamalıdır.</w:t>
      </w:r>
    </w:p>
    <w:p w14:paraId="4EE6BBF6" w14:textId="7B70D1FC" w:rsidR="00807235" w:rsidRPr="00993E94" w:rsidRDefault="00807235" w:rsidP="00807235">
      <w:r w:rsidRPr="00993E94">
        <w:t>Yüklenici, Yüksek Riskli İş yapan personelin, Çalışanların İş Sağlığı ve Güvenliği Eğitimlerinin Usul ve Esasları Hakkında Yönetmeliğe uygun eğitim almasını sağlamalıdır (RG 15.03.2013 / 28648).</w:t>
      </w:r>
    </w:p>
    <w:p w14:paraId="4BF79443" w14:textId="73FFA64E" w:rsidR="00A95F3B" w:rsidRPr="00993E94" w:rsidRDefault="00A95F3B" w:rsidP="00D80F2B">
      <w:pPr>
        <w:pStyle w:val="ListeParagraf"/>
        <w:numPr>
          <w:ilvl w:val="2"/>
          <w:numId w:val="143"/>
        </w:numPr>
        <w:rPr>
          <w:b/>
          <w:bCs/>
        </w:rPr>
      </w:pPr>
      <w:r w:rsidRPr="00993E94">
        <w:rPr>
          <w:b/>
          <w:bCs/>
        </w:rPr>
        <w:t>Elektrik işi</w:t>
      </w:r>
    </w:p>
    <w:p w14:paraId="3703AD87" w14:textId="77777777" w:rsidR="005621A5" w:rsidRPr="00993E94" w:rsidRDefault="005621A5" w:rsidP="005621A5">
      <w:r w:rsidRPr="00993E94">
        <w:t>Planları, yürütülen işleri ve diğer ilgili bilgileri kaydetmek için her çalışma bölgesinde bir elektrik kayıt defteri tutulacaktır.</w:t>
      </w:r>
    </w:p>
    <w:p w14:paraId="1C6E59A2" w14:textId="2324D5D5" w:rsidR="005621A5" w:rsidRPr="00993E94" w:rsidRDefault="005621A5" w:rsidP="005621A5">
      <w:r w:rsidRPr="00993E94">
        <w:t>Elektrikli ekipmanlara, mümkün olan her yerde izolasyon pozisyonunda sabitlenebilen tam akım izolasyon cihazları sağlanacaktır. Bu tür özelliklerin uygulanabilir olmadığı durumlarda, uygun alternatif kontroller ve etkilenen personele iletilen sonuçları belirlemek için bir risk değerlendirmesi yapılacaktır.</w:t>
      </w:r>
    </w:p>
    <w:p w14:paraId="09C99FD0" w14:textId="17049D19" w:rsidR="00A95F3B" w:rsidRPr="00993E94" w:rsidRDefault="00A95F3B" w:rsidP="00D80F2B">
      <w:pPr>
        <w:pStyle w:val="ListeParagraf"/>
        <w:numPr>
          <w:ilvl w:val="2"/>
          <w:numId w:val="143"/>
        </w:numPr>
        <w:rPr>
          <w:b/>
          <w:bCs/>
        </w:rPr>
      </w:pPr>
      <w:r w:rsidRPr="00993E94">
        <w:rPr>
          <w:b/>
          <w:bCs/>
        </w:rPr>
        <w:t>İskele İşleri</w:t>
      </w:r>
    </w:p>
    <w:p w14:paraId="127A679B" w14:textId="77777777" w:rsidR="005621A5" w:rsidRPr="00993E94" w:rsidRDefault="005621A5" w:rsidP="005621A5">
      <w:r w:rsidRPr="00993E94">
        <w:t>İskele, erişim veya çalışma platformlarını, personeli, tesisi veya diğer malzemeleri desteklemek amacıyla kullanılabilir.</w:t>
      </w:r>
    </w:p>
    <w:p w14:paraId="7CE56E49" w14:textId="77777777" w:rsidR="005621A5" w:rsidRPr="00993E94" w:rsidRDefault="005621A5" w:rsidP="005621A5">
      <w:r w:rsidRPr="00993E94">
        <w:t>İskele kullanan personel, iskele kurulacak bir alanın işe yaramayacak ve kullanım için gerekli olmayan malzeme veya ekipmandan uzak olmasını sağlamalıdır.</w:t>
      </w:r>
    </w:p>
    <w:p w14:paraId="7DCB14CB" w14:textId="08C4E394" w:rsidR="005621A5" w:rsidRPr="00993E94" w:rsidRDefault="005621A5" w:rsidP="005621A5">
      <w:r w:rsidRPr="00993E94">
        <w:t>Yüklenici, personelin tamamlanmamış iskele kullanmasının gerekmediğinden emin olmalıdır. Tamamlanmayan iskelenin gözetimsiz bırakılacağı yerlerde, personeli uyarmak ve yetkisiz erişimden caydırmak için tehlike etiketleri, uyarı işaretleri veya diğer uygun önlemler kullanılacaktır.</w:t>
      </w:r>
    </w:p>
    <w:p w14:paraId="0DBACA10" w14:textId="51E67CB6" w:rsidR="00A95F3B" w:rsidRPr="00993E94" w:rsidRDefault="00A95F3B" w:rsidP="00D80F2B">
      <w:pPr>
        <w:pStyle w:val="ListeParagraf"/>
        <w:numPr>
          <w:ilvl w:val="2"/>
          <w:numId w:val="143"/>
        </w:numPr>
        <w:rPr>
          <w:b/>
          <w:bCs/>
        </w:rPr>
      </w:pPr>
      <w:r w:rsidRPr="00993E94">
        <w:rPr>
          <w:b/>
          <w:bCs/>
        </w:rPr>
        <w:t>Sürüş güvenliği</w:t>
      </w:r>
    </w:p>
    <w:p w14:paraId="1D407D43" w14:textId="77777777" w:rsidR="005621A5" w:rsidRPr="00993E94" w:rsidRDefault="005621A5" w:rsidP="005621A5">
      <w:r w:rsidRPr="00993E94">
        <w:t>Yüklenici, yüklenici kontrollü alanlarda veya kamu yollarında bir yüklenici aracı kullanmasına izin verilen personelin söz konusu araç sınıfı için; sürücü ehliyetine sahip olmasını ve ilgili yol kurallarına uymasını sağlamalıdır.</w:t>
      </w:r>
    </w:p>
    <w:p w14:paraId="71DC9E3E" w14:textId="4E123008" w:rsidR="005621A5" w:rsidRPr="00993E94" w:rsidRDefault="005621A5" w:rsidP="005621A5">
      <w:r w:rsidRPr="00993E94">
        <w:t>Yüklenici arazisinde araç kullanan tüm personel tüm trafik yönergelerine uymalı, koşullara uygun davranmalı ve ilgili Trafik Yönetim Planı'na uygun hareket etmelidir.</w:t>
      </w:r>
    </w:p>
    <w:p w14:paraId="18CF0888" w14:textId="5987147C" w:rsidR="00A95F3B" w:rsidRPr="00993E94" w:rsidRDefault="00A95F3B" w:rsidP="00D80F2B">
      <w:pPr>
        <w:pStyle w:val="ListeParagraf"/>
        <w:numPr>
          <w:ilvl w:val="1"/>
          <w:numId w:val="143"/>
        </w:numPr>
        <w:rPr>
          <w:b/>
          <w:bCs/>
        </w:rPr>
      </w:pPr>
      <w:r w:rsidRPr="00993E94">
        <w:rPr>
          <w:b/>
          <w:bCs/>
        </w:rPr>
        <w:lastRenderedPageBreak/>
        <w:t>Erişim ve saha güvenliği</w:t>
      </w:r>
    </w:p>
    <w:p w14:paraId="7A92D047" w14:textId="77777777" w:rsidR="005621A5" w:rsidRPr="00993E94" w:rsidRDefault="005621A5" w:rsidP="005621A5">
      <w:r w:rsidRPr="00993E94">
        <w:t>Şantiye ve inşaat alanlarına erişim yüklenici tarafından kısıtlanacak ve alanın çitlenmesi ve ilgili işaretlerin yerleştirilmesi gibi gerekli önlemler alınacaktır.</w:t>
      </w:r>
    </w:p>
    <w:p w14:paraId="6C2BEA61" w14:textId="6D4D28FA" w:rsidR="005621A5" w:rsidRPr="00993E94" w:rsidRDefault="005621A5" w:rsidP="005621A5">
      <w:r w:rsidRPr="00993E94">
        <w:t>Bu faaliyet için Risk Değerlendirmesinde belirtilen tüm şantiye güvenliği gereksinimlerinin tam olarak yerine getirilmesini sağlamak yüklenicinin sorumluluğundadır.</w:t>
      </w:r>
    </w:p>
    <w:p w14:paraId="6B7C6CD7" w14:textId="1F685776" w:rsidR="00A95F3B" w:rsidRPr="00993E94" w:rsidRDefault="00A95F3B" w:rsidP="00D80F2B">
      <w:pPr>
        <w:pStyle w:val="ListeParagraf"/>
        <w:numPr>
          <w:ilvl w:val="1"/>
          <w:numId w:val="143"/>
        </w:numPr>
        <w:rPr>
          <w:b/>
          <w:bCs/>
        </w:rPr>
      </w:pPr>
      <w:r w:rsidRPr="00993E94">
        <w:rPr>
          <w:b/>
          <w:bCs/>
        </w:rPr>
        <w:t>Saha Tanıtımı ve Saha Güvenliği Kuralları</w:t>
      </w:r>
    </w:p>
    <w:p w14:paraId="1DBF4A81" w14:textId="77777777" w:rsidR="005621A5" w:rsidRPr="00993E94" w:rsidRDefault="005621A5" w:rsidP="005621A5">
      <w:r w:rsidRPr="00993E94">
        <w:t>Saha tanıtımı yüklenici tarafından yapılacaktır. Bu Proje için ilgili düzenlemeler aşağıdaki gibi olacaktır.</w:t>
      </w:r>
    </w:p>
    <w:p w14:paraId="4E99E7DE" w14:textId="77777777" w:rsidR="005621A5" w:rsidRPr="00993E94" w:rsidRDefault="005621A5" w:rsidP="005621A5">
      <w:r w:rsidRPr="00993E94">
        <w:t>Şantiyeye gelen her yeni işçi, saha lojistik planı, tehlikeler, tahliye prosedürleri, acil durum ve ilk yardım prosedürleri ve şantiyedeki tüm kişilerin görev ve sorumlulukları dahil olmak üzere saha güvenliği kuralları hakkında bilgilendirilecektir.</w:t>
      </w:r>
    </w:p>
    <w:p w14:paraId="0161018D" w14:textId="77777777" w:rsidR="005621A5" w:rsidRPr="00993E94" w:rsidRDefault="005621A5" w:rsidP="005621A5">
      <w:r w:rsidRPr="00993E94">
        <w:t>Saha tanıtım brifingi ve Şantiye Güvenlik Kuralları Türkçe ve İngilizce olarak hazırlanacaktır.</w:t>
      </w:r>
    </w:p>
    <w:p w14:paraId="01851FCB" w14:textId="77777777" w:rsidR="005621A5" w:rsidRPr="00993E94" w:rsidRDefault="005621A5" w:rsidP="005621A5">
      <w:r w:rsidRPr="00993E94">
        <w:t>Saha tanıtım brifingine katılan herkes kayıt altında tutulacaktır.</w:t>
      </w:r>
    </w:p>
    <w:p w14:paraId="18BD4595" w14:textId="07CEA588" w:rsidR="005621A5" w:rsidRPr="00993E94" w:rsidRDefault="005621A5" w:rsidP="005621A5">
      <w:r w:rsidRPr="00993E94">
        <w:t>Ziyaretçilere kısa bir saha tanıtımı (sözlü veya yazılı olarak) sağlanacak ve sahayı ziyaretleri sırasında her zaman eşlik edilecektir.</w:t>
      </w:r>
    </w:p>
    <w:p w14:paraId="779E7A17" w14:textId="15BEAAB6" w:rsidR="00A95F3B" w:rsidRPr="00993E94" w:rsidRDefault="00A95F3B" w:rsidP="00D80F2B">
      <w:pPr>
        <w:pStyle w:val="ListeParagraf"/>
        <w:numPr>
          <w:ilvl w:val="1"/>
          <w:numId w:val="143"/>
        </w:numPr>
        <w:jc w:val="left"/>
        <w:rPr>
          <w:b/>
          <w:bCs/>
        </w:rPr>
      </w:pPr>
      <w:r w:rsidRPr="00993E94">
        <w:rPr>
          <w:b/>
          <w:bCs/>
        </w:rPr>
        <w:t>İşyeri denetimleri</w:t>
      </w:r>
    </w:p>
    <w:p w14:paraId="11BA3205" w14:textId="77777777" w:rsidR="005621A5" w:rsidRPr="00993E94" w:rsidRDefault="005621A5" w:rsidP="005621A5">
      <w:pPr>
        <w:jc w:val="left"/>
      </w:pPr>
      <w:r w:rsidRPr="00993E94">
        <w:t>Proje alanın denetimleri haftalık olarak yapılmalıdır. Yüklenici tüm çalışma alanın ve özellikle aşağıda belirlenen unsurların haftalık denetimini yapacaktır.</w:t>
      </w:r>
    </w:p>
    <w:p w14:paraId="2F1D9A26" w14:textId="5A51CB18" w:rsidR="005621A5" w:rsidRPr="00993E94" w:rsidRDefault="005621A5" w:rsidP="00D80F2B">
      <w:pPr>
        <w:pStyle w:val="ListeParagraf"/>
        <w:numPr>
          <w:ilvl w:val="0"/>
          <w:numId w:val="151"/>
        </w:numPr>
        <w:jc w:val="left"/>
      </w:pPr>
      <w:r w:rsidRPr="00993E94">
        <w:t>Ekipman</w:t>
      </w:r>
    </w:p>
    <w:p w14:paraId="1DAF5D5A" w14:textId="23C5C51F" w:rsidR="005621A5" w:rsidRPr="00993E94" w:rsidRDefault="005621A5" w:rsidP="00D80F2B">
      <w:pPr>
        <w:pStyle w:val="ListeParagraf"/>
        <w:numPr>
          <w:ilvl w:val="0"/>
          <w:numId w:val="151"/>
        </w:numPr>
        <w:jc w:val="left"/>
      </w:pPr>
      <w:r w:rsidRPr="00993E94">
        <w:t>İskeleler</w:t>
      </w:r>
    </w:p>
    <w:p w14:paraId="6B9D0C5A" w14:textId="30402296" w:rsidR="005621A5" w:rsidRPr="00993E94" w:rsidRDefault="005621A5" w:rsidP="00D80F2B">
      <w:pPr>
        <w:pStyle w:val="ListeParagraf"/>
        <w:numPr>
          <w:ilvl w:val="0"/>
          <w:numId w:val="151"/>
        </w:numPr>
        <w:jc w:val="left"/>
      </w:pPr>
      <w:r w:rsidRPr="00993E94">
        <w:t>Küçük aletler</w:t>
      </w:r>
    </w:p>
    <w:p w14:paraId="02EFBD8E" w14:textId="4AA2F52D" w:rsidR="005621A5" w:rsidRPr="00993E94" w:rsidRDefault="005621A5" w:rsidP="00D80F2B">
      <w:pPr>
        <w:pStyle w:val="ListeParagraf"/>
        <w:numPr>
          <w:ilvl w:val="0"/>
          <w:numId w:val="151"/>
        </w:numPr>
        <w:jc w:val="left"/>
      </w:pPr>
      <w:r w:rsidRPr="00993E94">
        <w:t>Kaldırma cihazları</w:t>
      </w:r>
    </w:p>
    <w:p w14:paraId="42479095" w14:textId="0FC33F06" w:rsidR="005621A5" w:rsidRPr="00993E94" w:rsidRDefault="005621A5" w:rsidP="00D80F2B">
      <w:pPr>
        <w:pStyle w:val="ListeParagraf"/>
        <w:numPr>
          <w:ilvl w:val="0"/>
          <w:numId w:val="151"/>
        </w:numPr>
        <w:jc w:val="left"/>
      </w:pPr>
      <w:r w:rsidRPr="00993E94">
        <w:t>Elektrik kabloları</w:t>
      </w:r>
    </w:p>
    <w:p w14:paraId="4E826D1C" w14:textId="7B7680DF" w:rsidR="005621A5" w:rsidRPr="00993E94" w:rsidRDefault="005621A5" w:rsidP="00D80F2B">
      <w:pPr>
        <w:pStyle w:val="ListeParagraf"/>
        <w:numPr>
          <w:ilvl w:val="0"/>
          <w:numId w:val="151"/>
        </w:numPr>
        <w:jc w:val="left"/>
      </w:pPr>
      <w:r w:rsidRPr="00993E94">
        <w:t>Yangın söndürücüler</w:t>
      </w:r>
    </w:p>
    <w:p w14:paraId="7CA0B8DD" w14:textId="4A5BBA5E" w:rsidR="005621A5" w:rsidRPr="00993E94" w:rsidRDefault="005621A5" w:rsidP="00D80F2B">
      <w:pPr>
        <w:pStyle w:val="ListeParagraf"/>
        <w:numPr>
          <w:ilvl w:val="0"/>
          <w:numId w:val="151"/>
        </w:numPr>
        <w:jc w:val="left"/>
      </w:pPr>
      <w:r w:rsidRPr="00993E94">
        <w:t>İlkyardım çantaları</w:t>
      </w:r>
    </w:p>
    <w:p w14:paraId="515BEE1E" w14:textId="3CE0F37E" w:rsidR="005621A5" w:rsidRPr="00993E94" w:rsidRDefault="005621A5" w:rsidP="005621A5">
      <w:pPr>
        <w:jc w:val="left"/>
      </w:pPr>
      <w:r w:rsidRPr="00993E94">
        <w:t>Denetimlerin kayıtları İSG Uzmanı tarafından tutulacaktır.</w:t>
      </w:r>
    </w:p>
    <w:p w14:paraId="319EDB60" w14:textId="3652CE1D" w:rsidR="00A95F3B" w:rsidRPr="00993E94" w:rsidRDefault="00A95F3B" w:rsidP="00D80F2B">
      <w:pPr>
        <w:pStyle w:val="ListeParagraf"/>
        <w:numPr>
          <w:ilvl w:val="0"/>
          <w:numId w:val="143"/>
        </w:numPr>
        <w:rPr>
          <w:b/>
          <w:bCs/>
        </w:rPr>
      </w:pPr>
      <w:r w:rsidRPr="00993E94">
        <w:rPr>
          <w:b/>
          <w:bCs/>
        </w:rPr>
        <w:t>Eğitim, Raporlama ve İzleme</w:t>
      </w:r>
    </w:p>
    <w:p w14:paraId="354B6E76" w14:textId="29D97E55" w:rsidR="00A95F3B" w:rsidRPr="00993E94" w:rsidRDefault="00A95F3B" w:rsidP="00D80F2B">
      <w:pPr>
        <w:pStyle w:val="ListeParagraf"/>
        <w:numPr>
          <w:ilvl w:val="1"/>
          <w:numId w:val="143"/>
        </w:numPr>
        <w:rPr>
          <w:b/>
          <w:bCs/>
        </w:rPr>
      </w:pPr>
      <w:r w:rsidRPr="00993E94">
        <w:rPr>
          <w:b/>
          <w:bCs/>
        </w:rPr>
        <w:t>Eğitim</w:t>
      </w:r>
    </w:p>
    <w:p w14:paraId="4CFF6D2E" w14:textId="77777777" w:rsidR="005621A5" w:rsidRPr="00993E94" w:rsidRDefault="005621A5" w:rsidP="005621A5">
      <w:r w:rsidRPr="00993E94">
        <w:lastRenderedPageBreak/>
        <w:t>Yüklenici, çalışanlarına işlerini güvenli ve etkili bir şekilde gerçekleştirmeleri için gerekli eğitimi vermeyi taahhüt edecektir.</w:t>
      </w:r>
    </w:p>
    <w:p w14:paraId="7E0C5440" w14:textId="77777777" w:rsidR="005621A5" w:rsidRPr="00993E94" w:rsidRDefault="005621A5" w:rsidP="005621A5">
      <w:r w:rsidRPr="00993E94">
        <w:t>Tüm personelin saha tanıtım eğitimini tamamlaması gerekmektedir. Bu eğitim, katılımcıları şantiye ve İnşaat alanına erişmek için minimum güvenlik, çevre ve güvenlik gereklilikleri hakkında bilgilendirir.</w:t>
      </w:r>
    </w:p>
    <w:p w14:paraId="3A091396" w14:textId="77777777" w:rsidR="005621A5" w:rsidRPr="00993E94" w:rsidRDefault="005621A5" w:rsidP="005621A5">
      <w:r w:rsidRPr="00993E94">
        <w:t>Saha tanıtım eğitiminin tamamlanmasından sonra, personel kendi çalışma alanlarına uygun şekilde yönlendirilmelidir. Personel, tehlikeler ve kontroller, yangınla mücadele ve ilk yardım ekipmanlarının yeri ve asgari olarak acil müdahale ve tahliye prosedürleri hakkında bilgilendirilmelidir.</w:t>
      </w:r>
    </w:p>
    <w:p w14:paraId="28FDB27C" w14:textId="0941308C" w:rsidR="005621A5" w:rsidRPr="00993E94" w:rsidRDefault="005621A5" w:rsidP="005621A5">
      <w:r w:rsidRPr="00993E94">
        <w:t>Personelin eğitim ihtiyaçlarını kontrol etmek ve belirlemek, eğitim programını hazırlamak ve Proje yöneticisinin onaylamasını sağlamak İSG Uzmanı’nın sorumluluğunda olacaktır. Önemli bir olayda İSG Uzmanı veya Proje Müdürü tarafından gerekli görülmesi halinde eğitimler yenilenebilir veya ek eğitimler verilebilir.</w:t>
      </w:r>
    </w:p>
    <w:p w14:paraId="0E0FADC5" w14:textId="0A8A1AD0" w:rsidR="00A95F3B" w:rsidRPr="00993E94" w:rsidRDefault="00A95F3B" w:rsidP="00D80F2B">
      <w:pPr>
        <w:pStyle w:val="ListeParagraf"/>
        <w:numPr>
          <w:ilvl w:val="1"/>
          <w:numId w:val="143"/>
        </w:numPr>
        <w:rPr>
          <w:b/>
          <w:bCs/>
        </w:rPr>
      </w:pPr>
      <w:r w:rsidRPr="00993E94">
        <w:rPr>
          <w:b/>
          <w:bCs/>
        </w:rPr>
        <w:t>Raporlama</w:t>
      </w:r>
    </w:p>
    <w:p w14:paraId="2C0ACDFF" w14:textId="77777777" w:rsidR="005621A5" w:rsidRPr="00993E94" w:rsidRDefault="005621A5" w:rsidP="005621A5">
      <w:r w:rsidRPr="00993E94">
        <w:t>Günlük denetimler İSG Uzmanı koordinasyonunda yapılacaktır. Ramak kala olaylar da dahil olmak üzere tüm ciddi olaylar derhal PYB ve Dünya Bankası’na bildirilecek, araştırılacak ve belgelenecektir. Bu kapsamda, inşaat çalışmaları sırasında meydana gelen olaylar ve kazalar, çevresel sızıntılar vb. dahil olmak üzere çevre, etkilenen topluluklar, halk veya çalışanlar üzerinde önemli olumsuz etkisi olan veya olabilecek her türlü olay ya da kazaya ilişkin Dünya Bankası ve PYB’ye derhal bilgi verilecektir. Olay veya kazaya ilişkin olarak, kök neden analizi bulguları, alınan veya alınması planlanan acil önlemler veya düzeltici faaliyetler, ödenen tazminatlar ve yüklenici ile müşavir firma tarafından sağlanan bilgilerle birlikte yeterli ayrıntı sağlanacaktır. Olay raporunun, Dünya Bankası’nın Çevresel ve Sosyal Olay Müdahale Aracı ile uyumlu olması sağlanacaktır. Banka’nın talebi doğrultusunda, olay ya da kazaya ilişkin bir rapor hazırlanacak ve benzer durumların tekrarını önlemek amacıyla önerilecek önlemler sunulacaktır.</w:t>
      </w:r>
    </w:p>
    <w:p w14:paraId="358D7339" w14:textId="77777777" w:rsidR="005621A5" w:rsidRPr="00993E94" w:rsidRDefault="005621A5" w:rsidP="005621A5">
      <w:r w:rsidRPr="00993E94">
        <w:t>Devlet görevlileriyle her türlü temas ve raporlama, Proje Müdürü ile istişare edilerek İSG Uzmanı tarafından yapılacaktır. Yaralanmalarla ilgili olarak, tüm tazminat sahiplerinin işveren, çalışan ve ilgili hekim(ler) için belirli yasal raporlama gereklilikleri vardır.</w:t>
      </w:r>
    </w:p>
    <w:p w14:paraId="0E8A2568" w14:textId="272020E5" w:rsidR="005621A5" w:rsidRPr="00993E94" w:rsidRDefault="005621A5" w:rsidP="005621A5">
      <w:r w:rsidRPr="00993E94">
        <w:t>Tüm olaylar derhal İSG Uzmanına bildirilecektir. Tıbbi müdahale gerektiren veya tıbbi müdahale potansiyeline sahip tüm olaylar, Proje Müdürünün derhal bildirilmesini gerektirmektedir. Tüm ciddi olaylar derhal Proje Müdürüne rapor edilecektir- herhangi bir devlet kurumuna bildirim Proje Müdürü tarafından koordine edilecektir.</w:t>
      </w:r>
    </w:p>
    <w:p w14:paraId="2ED35096" w14:textId="64C9B622" w:rsidR="005621A5" w:rsidRPr="00993E94" w:rsidRDefault="005621A5" w:rsidP="005621A5">
      <w:r w:rsidRPr="00993E94">
        <w:lastRenderedPageBreak/>
        <w:t>İSG Uzmanı ve Proje Müdürü, ekipman veya mal hasarı konusunda derhal bilgilendirilecektir. Tüm olaylarda Olay Rapor Formu doldurulacak ve idari işlemler için iletilecektir.</w:t>
      </w:r>
    </w:p>
    <w:p w14:paraId="7B1F301C" w14:textId="7685AAC3" w:rsidR="00A95F3B" w:rsidRPr="00993E94" w:rsidRDefault="00A95F3B" w:rsidP="00D80F2B">
      <w:pPr>
        <w:pStyle w:val="ListeParagraf"/>
        <w:numPr>
          <w:ilvl w:val="1"/>
          <w:numId w:val="143"/>
        </w:numPr>
        <w:rPr>
          <w:b/>
          <w:bCs/>
        </w:rPr>
      </w:pPr>
      <w:r w:rsidRPr="00993E94">
        <w:rPr>
          <w:b/>
          <w:bCs/>
        </w:rPr>
        <w:t>İzleme</w:t>
      </w:r>
    </w:p>
    <w:p w14:paraId="0230E2EA" w14:textId="77777777" w:rsidR="005621A5" w:rsidRPr="00993E94" w:rsidRDefault="005621A5" w:rsidP="005621A5">
      <w:r w:rsidRPr="00993E94">
        <w:t>ÇSÇY’de belirtilen ana izleme faaliyetleri, ana performans göstergelerini kullanarak bu plan kapsamında açıklanan etki azaltma önlemleri ve yönetim kontrollerine uygunluğun sağlanmasına odaklanacaktır.</w:t>
      </w:r>
    </w:p>
    <w:p w14:paraId="287DE96D" w14:textId="77777777" w:rsidR="005621A5" w:rsidRPr="00993E94" w:rsidRDefault="005621A5" w:rsidP="005621A5">
      <w:r w:rsidRPr="00993E94">
        <w:t>Her bir İSG konusu için izleme faaliyetleri, arazi hazırlık ve inşaat aşamasının başlamasından önce yüklenici tarafından hazırlanacak yönetim/uygulama planları ve prosedürlerinde detaylandırılacaktır. İzleme faaliyetleri, ÇSYÇ'de sunulan plan çerçevesine uygun olarak ve anahtar performans göstergeleri dikkate alınarak sahaya özgü gereksinimleri karşılamak üzere belirli konuları hedeflemek üzere tasarlanacaktır.</w:t>
      </w:r>
    </w:p>
    <w:p w14:paraId="63CB5AF0" w14:textId="0170B9D8" w:rsidR="005621A5" w:rsidRPr="00993E94" w:rsidRDefault="005621A5" w:rsidP="005621A5">
      <w:r w:rsidRPr="00993E94">
        <w:t>Plan’ın uygulanmasına ilişkin performans göstergeleri aşağıda verilmiştir ve ilgili göstergeler de Proje'nin Çevre, Sağlık ve Güvenlik (ÇSG) prosedürü ve planlarına dahil edilecektir:</w:t>
      </w:r>
    </w:p>
    <w:p w14:paraId="498A7847" w14:textId="037A6F59" w:rsidR="005621A5" w:rsidRPr="00993E94" w:rsidRDefault="005621A5" w:rsidP="005621A5">
      <w:pPr>
        <w:pStyle w:val="ekillerveTablolar"/>
      </w:pPr>
      <w:r w:rsidRPr="00993E94">
        <w:t>İSG Yönetimi</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64"/>
        <w:gridCol w:w="2006"/>
        <w:gridCol w:w="1873"/>
        <w:gridCol w:w="1329"/>
      </w:tblGrid>
      <w:tr w:rsidR="005621A5" w:rsidRPr="00993E94" w14:paraId="7E03332A" w14:textId="77777777" w:rsidTr="00F61C70">
        <w:trPr>
          <w:tblHeader/>
          <w:jc w:val="center"/>
        </w:trPr>
        <w:tc>
          <w:tcPr>
            <w:tcW w:w="3864" w:type="dxa"/>
            <w:shd w:val="clear" w:color="auto" w:fill="ABB7C1"/>
          </w:tcPr>
          <w:p w14:paraId="3CCFCC59" w14:textId="77777777" w:rsidR="005621A5" w:rsidRPr="00993E94" w:rsidRDefault="005621A5" w:rsidP="00F61C70">
            <w:pPr>
              <w:spacing w:line="240" w:lineRule="auto"/>
              <w:rPr>
                <w:b/>
                <w:sz w:val="20"/>
              </w:rPr>
            </w:pPr>
            <w:r w:rsidRPr="00993E94">
              <w:rPr>
                <w:b/>
                <w:sz w:val="20"/>
              </w:rPr>
              <w:t>Anahtar Performans Göstergesi</w:t>
            </w:r>
          </w:p>
        </w:tc>
        <w:tc>
          <w:tcPr>
            <w:tcW w:w="2006" w:type="dxa"/>
            <w:shd w:val="clear" w:color="auto" w:fill="ABB7C1"/>
          </w:tcPr>
          <w:p w14:paraId="0ADF444F" w14:textId="77777777" w:rsidR="005621A5" w:rsidRPr="00993E94" w:rsidRDefault="005621A5" w:rsidP="00F61C70">
            <w:pPr>
              <w:spacing w:line="240" w:lineRule="auto"/>
              <w:rPr>
                <w:b/>
                <w:sz w:val="20"/>
              </w:rPr>
            </w:pPr>
            <w:r w:rsidRPr="00993E94">
              <w:rPr>
                <w:b/>
                <w:sz w:val="20"/>
              </w:rPr>
              <w:t>Hedef</w:t>
            </w:r>
          </w:p>
        </w:tc>
        <w:tc>
          <w:tcPr>
            <w:tcW w:w="1873" w:type="dxa"/>
            <w:shd w:val="clear" w:color="auto" w:fill="ABB7C1"/>
          </w:tcPr>
          <w:p w14:paraId="324C333D" w14:textId="77777777" w:rsidR="005621A5" w:rsidRPr="00993E94" w:rsidRDefault="005621A5" w:rsidP="00F61C70">
            <w:pPr>
              <w:spacing w:line="240" w:lineRule="auto"/>
              <w:rPr>
                <w:b/>
                <w:sz w:val="20"/>
              </w:rPr>
            </w:pPr>
            <w:r w:rsidRPr="00993E94">
              <w:rPr>
                <w:b/>
                <w:sz w:val="20"/>
              </w:rPr>
              <w:t>Kayıt</w:t>
            </w:r>
          </w:p>
        </w:tc>
        <w:tc>
          <w:tcPr>
            <w:tcW w:w="1329" w:type="dxa"/>
            <w:shd w:val="clear" w:color="auto" w:fill="ABB7C1"/>
          </w:tcPr>
          <w:p w14:paraId="305668E7" w14:textId="77777777" w:rsidR="005621A5" w:rsidRPr="00993E94" w:rsidRDefault="005621A5" w:rsidP="00F61C70">
            <w:pPr>
              <w:spacing w:line="240" w:lineRule="auto"/>
              <w:rPr>
                <w:b/>
                <w:sz w:val="20"/>
              </w:rPr>
            </w:pPr>
            <w:r w:rsidRPr="00993E94">
              <w:rPr>
                <w:b/>
                <w:sz w:val="20"/>
              </w:rPr>
              <w:t>Sorumluluk</w:t>
            </w:r>
          </w:p>
        </w:tc>
      </w:tr>
      <w:tr w:rsidR="005621A5" w:rsidRPr="00993E94" w14:paraId="1D5F76FC" w14:textId="77777777" w:rsidTr="00F61C70">
        <w:trPr>
          <w:jc w:val="center"/>
        </w:trPr>
        <w:tc>
          <w:tcPr>
            <w:tcW w:w="3864" w:type="dxa"/>
            <w:shd w:val="clear" w:color="auto" w:fill="F2F2F2" w:themeFill="background1" w:themeFillShade="F2"/>
          </w:tcPr>
          <w:p w14:paraId="5BCEDCE0" w14:textId="77777777" w:rsidR="005621A5" w:rsidRPr="00993E94" w:rsidRDefault="005621A5" w:rsidP="00F61C70">
            <w:pPr>
              <w:spacing w:line="240" w:lineRule="auto"/>
              <w:rPr>
                <w:sz w:val="20"/>
              </w:rPr>
            </w:pPr>
            <w:r w:rsidRPr="00993E94">
              <w:rPr>
                <w:sz w:val="20"/>
              </w:rPr>
              <w:t>İsg Denetim ve Gözden Geçirme Takvimi</w:t>
            </w:r>
          </w:p>
        </w:tc>
        <w:tc>
          <w:tcPr>
            <w:tcW w:w="2006" w:type="dxa"/>
            <w:shd w:val="clear" w:color="auto" w:fill="F2F2F2" w:themeFill="background1" w:themeFillShade="F2"/>
          </w:tcPr>
          <w:p w14:paraId="29FC58B7" w14:textId="77777777" w:rsidR="005621A5" w:rsidRPr="00993E94" w:rsidRDefault="005621A5" w:rsidP="00F61C70">
            <w:pPr>
              <w:spacing w:line="240" w:lineRule="auto"/>
              <w:rPr>
                <w:sz w:val="20"/>
              </w:rPr>
            </w:pPr>
            <w:r w:rsidRPr="00993E94">
              <w:rPr>
                <w:sz w:val="20"/>
              </w:rPr>
              <w:t>En Az Haftada Bir Kez</w:t>
            </w:r>
          </w:p>
        </w:tc>
        <w:tc>
          <w:tcPr>
            <w:tcW w:w="1873" w:type="dxa"/>
            <w:shd w:val="clear" w:color="auto" w:fill="F2F2F2" w:themeFill="background1" w:themeFillShade="F2"/>
          </w:tcPr>
          <w:p w14:paraId="50E42811" w14:textId="77777777" w:rsidR="005621A5" w:rsidRPr="00993E94" w:rsidRDefault="005621A5" w:rsidP="00F61C70">
            <w:pPr>
              <w:spacing w:line="240" w:lineRule="auto"/>
              <w:rPr>
                <w:sz w:val="20"/>
              </w:rPr>
            </w:pPr>
            <w:r w:rsidRPr="00993E94">
              <w:rPr>
                <w:sz w:val="20"/>
              </w:rPr>
              <w:t>İsg Kayıtları</w:t>
            </w:r>
          </w:p>
          <w:p w14:paraId="5BE1E7DF" w14:textId="77777777" w:rsidR="005621A5" w:rsidRPr="00993E94" w:rsidRDefault="005621A5" w:rsidP="00F61C70">
            <w:pPr>
              <w:spacing w:line="240" w:lineRule="auto"/>
              <w:rPr>
                <w:sz w:val="20"/>
              </w:rPr>
            </w:pPr>
            <w:r w:rsidRPr="00993E94">
              <w:rPr>
                <w:sz w:val="20"/>
              </w:rPr>
              <w:t>Denetim Raporları</w:t>
            </w:r>
          </w:p>
        </w:tc>
        <w:tc>
          <w:tcPr>
            <w:tcW w:w="1329" w:type="dxa"/>
            <w:shd w:val="clear" w:color="auto" w:fill="F2F2F2" w:themeFill="background1" w:themeFillShade="F2"/>
          </w:tcPr>
          <w:p w14:paraId="04892BBC" w14:textId="77777777" w:rsidR="005621A5" w:rsidRPr="00993E94" w:rsidRDefault="005621A5" w:rsidP="00F61C70">
            <w:pPr>
              <w:spacing w:line="240" w:lineRule="auto"/>
              <w:rPr>
                <w:sz w:val="20"/>
              </w:rPr>
            </w:pPr>
            <w:r w:rsidRPr="00993E94">
              <w:rPr>
                <w:sz w:val="20"/>
              </w:rPr>
              <w:t>İsg Uzmanı</w:t>
            </w:r>
          </w:p>
        </w:tc>
      </w:tr>
      <w:tr w:rsidR="005621A5" w:rsidRPr="00993E94" w14:paraId="48E389B8" w14:textId="77777777" w:rsidTr="00F61C70">
        <w:trPr>
          <w:jc w:val="center"/>
        </w:trPr>
        <w:tc>
          <w:tcPr>
            <w:tcW w:w="3864" w:type="dxa"/>
            <w:shd w:val="clear" w:color="auto" w:fill="F2F2F2" w:themeFill="background1" w:themeFillShade="F2"/>
          </w:tcPr>
          <w:p w14:paraId="7264510C" w14:textId="77777777" w:rsidR="005621A5" w:rsidRPr="00993E94" w:rsidRDefault="005621A5" w:rsidP="00F61C70">
            <w:pPr>
              <w:spacing w:line="240" w:lineRule="auto"/>
              <w:rPr>
                <w:sz w:val="20"/>
              </w:rPr>
            </w:pPr>
            <w:r w:rsidRPr="00993E94">
              <w:rPr>
                <w:sz w:val="20"/>
              </w:rPr>
              <w:t>İsg Politikalarının Tüm Proje Personeline İletilmesi</w:t>
            </w:r>
          </w:p>
        </w:tc>
        <w:tc>
          <w:tcPr>
            <w:tcW w:w="2006" w:type="dxa"/>
            <w:shd w:val="clear" w:color="auto" w:fill="F2F2F2" w:themeFill="background1" w:themeFillShade="F2"/>
          </w:tcPr>
          <w:p w14:paraId="0D863FB6" w14:textId="77777777" w:rsidR="005621A5" w:rsidRPr="00993E94" w:rsidRDefault="005621A5" w:rsidP="00F61C70">
            <w:pPr>
              <w:spacing w:line="240" w:lineRule="auto"/>
              <w:rPr>
                <w:sz w:val="20"/>
              </w:rPr>
            </w:pPr>
            <w:r w:rsidRPr="00993E94">
              <w:rPr>
                <w:sz w:val="20"/>
              </w:rPr>
              <w:t>Ayda En Az Bir Kez</w:t>
            </w:r>
          </w:p>
        </w:tc>
        <w:tc>
          <w:tcPr>
            <w:tcW w:w="1873" w:type="dxa"/>
            <w:shd w:val="clear" w:color="auto" w:fill="F2F2F2" w:themeFill="background1" w:themeFillShade="F2"/>
          </w:tcPr>
          <w:p w14:paraId="7246D074" w14:textId="77777777" w:rsidR="005621A5" w:rsidRPr="00993E94" w:rsidRDefault="005621A5" w:rsidP="00F61C70">
            <w:pPr>
              <w:spacing w:line="240" w:lineRule="auto"/>
              <w:rPr>
                <w:sz w:val="20"/>
              </w:rPr>
            </w:pPr>
            <w:r w:rsidRPr="00993E94">
              <w:rPr>
                <w:sz w:val="20"/>
              </w:rPr>
              <w:t>Toplantı Tutanakları</w:t>
            </w:r>
          </w:p>
          <w:p w14:paraId="21B7D9D8" w14:textId="77777777" w:rsidR="005621A5" w:rsidRPr="00993E94" w:rsidRDefault="005621A5" w:rsidP="00F61C70">
            <w:pPr>
              <w:spacing w:line="240" w:lineRule="auto"/>
              <w:rPr>
                <w:sz w:val="20"/>
              </w:rPr>
            </w:pPr>
            <w:r w:rsidRPr="00993E94">
              <w:rPr>
                <w:sz w:val="20"/>
              </w:rPr>
              <w:t>Eğitim Kayıtları</w:t>
            </w:r>
          </w:p>
        </w:tc>
        <w:tc>
          <w:tcPr>
            <w:tcW w:w="1329" w:type="dxa"/>
            <w:shd w:val="clear" w:color="auto" w:fill="F2F2F2" w:themeFill="background1" w:themeFillShade="F2"/>
          </w:tcPr>
          <w:p w14:paraId="252CF5EF" w14:textId="77777777" w:rsidR="005621A5" w:rsidRPr="00993E94" w:rsidRDefault="005621A5" w:rsidP="00F61C70">
            <w:pPr>
              <w:spacing w:line="240" w:lineRule="auto"/>
              <w:rPr>
                <w:sz w:val="20"/>
              </w:rPr>
            </w:pPr>
            <w:r w:rsidRPr="00993E94">
              <w:rPr>
                <w:sz w:val="20"/>
              </w:rPr>
              <w:t>İsg Uzmanı</w:t>
            </w:r>
          </w:p>
        </w:tc>
      </w:tr>
      <w:tr w:rsidR="005621A5" w:rsidRPr="00993E94" w14:paraId="2122E5E1" w14:textId="77777777" w:rsidTr="00F61C70">
        <w:trPr>
          <w:jc w:val="center"/>
        </w:trPr>
        <w:tc>
          <w:tcPr>
            <w:tcW w:w="3864" w:type="dxa"/>
            <w:shd w:val="clear" w:color="auto" w:fill="F2F2F2" w:themeFill="background1" w:themeFillShade="F2"/>
          </w:tcPr>
          <w:p w14:paraId="5C274503" w14:textId="77777777" w:rsidR="005621A5" w:rsidRPr="00993E94" w:rsidRDefault="005621A5" w:rsidP="00F61C70">
            <w:pPr>
              <w:spacing w:line="240" w:lineRule="auto"/>
              <w:rPr>
                <w:sz w:val="20"/>
              </w:rPr>
            </w:pPr>
            <w:r w:rsidRPr="00993E94">
              <w:rPr>
                <w:sz w:val="20"/>
              </w:rPr>
              <w:t>Şeffaf Liderliği Göstermek İçin İsg Toplantılarına / İncelemelerine Yönetim Katılımı</w:t>
            </w:r>
          </w:p>
        </w:tc>
        <w:tc>
          <w:tcPr>
            <w:tcW w:w="2006" w:type="dxa"/>
            <w:shd w:val="clear" w:color="auto" w:fill="F2F2F2" w:themeFill="background1" w:themeFillShade="F2"/>
          </w:tcPr>
          <w:p w14:paraId="698F76E1" w14:textId="77777777" w:rsidR="005621A5" w:rsidRPr="00993E94" w:rsidRDefault="005621A5" w:rsidP="00F61C70">
            <w:pPr>
              <w:spacing w:line="240" w:lineRule="auto"/>
              <w:rPr>
                <w:sz w:val="20"/>
              </w:rPr>
            </w:pPr>
            <w:r w:rsidRPr="00993E94">
              <w:rPr>
                <w:sz w:val="20"/>
              </w:rPr>
              <w:t>Ayda En Az Bir Kez</w:t>
            </w:r>
          </w:p>
        </w:tc>
        <w:tc>
          <w:tcPr>
            <w:tcW w:w="1873" w:type="dxa"/>
            <w:shd w:val="clear" w:color="auto" w:fill="F2F2F2" w:themeFill="background1" w:themeFillShade="F2"/>
          </w:tcPr>
          <w:p w14:paraId="3FD07A11" w14:textId="77777777" w:rsidR="005621A5" w:rsidRPr="00993E94" w:rsidRDefault="005621A5" w:rsidP="00F61C70">
            <w:pPr>
              <w:spacing w:line="240" w:lineRule="auto"/>
              <w:rPr>
                <w:sz w:val="20"/>
              </w:rPr>
            </w:pPr>
            <w:r w:rsidRPr="00993E94">
              <w:rPr>
                <w:sz w:val="20"/>
              </w:rPr>
              <w:t>Toplantı Tutanakları</w:t>
            </w:r>
          </w:p>
          <w:p w14:paraId="3BE7C055" w14:textId="77777777" w:rsidR="005621A5" w:rsidRPr="00993E94" w:rsidRDefault="005621A5" w:rsidP="00F61C70">
            <w:pPr>
              <w:spacing w:line="240" w:lineRule="auto"/>
              <w:rPr>
                <w:sz w:val="20"/>
              </w:rPr>
            </w:pPr>
          </w:p>
        </w:tc>
        <w:tc>
          <w:tcPr>
            <w:tcW w:w="1329" w:type="dxa"/>
            <w:shd w:val="clear" w:color="auto" w:fill="F2F2F2" w:themeFill="background1" w:themeFillShade="F2"/>
          </w:tcPr>
          <w:p w14:paraId="44CA54C5" w14:textId="77777777" w:rsidR="005621A5" w:rsidRPr="00993E94" w:rsidRDefault="005621A5" w:rsidP="00F61C70">
            <w:pPr>
              <w:spacing w:line="240" w:lineRule="auto"/>
              <w:rPr>
                <w:sz w:val="20"/>
              </w:rPr>
            </w:pPr>
            <w:r w:rsidRPr="00993E94">
              <w:rPr>
                <w:sz w:val="20"/>
              </w:rPr>
              <w:t>Proje Müdürü</w:t>
            </w:r>
          </w:p>
        </w:tc>
      </w:tr>
      <w:tr w:rsidR="005621A5" w:rsidRPr="00993E94" w14:paraId="77877C32" w14:textId="77777777" w:rsidTr="00F61C70">
        <w:trPr>
          <w:jc w:val="center"/>
        </w:trPr>
        <w:tc>
          <w:tcPr>
            <w:tcW w:w="3864" w:type="dxa"/>
            <w:shd w:val="clear" w:color="auto" w:fill="F2F2F2" w:themeFill="background1" w:themeFillShade="F2"/>
          </w:tcPr>
          <w:p w14:paraId="52D9BA2F" w14:textId="77777777" w:rsidR="005621A5" w:rsidRPr="00993E94" w:rsidRDefault="005621A5" w:rsidP="00F61C70">
            <w:pPr>
              <w:spacing w:line="240" w:lineRule="auto"/>
              <w:rPr>
                <w:sz w:val="20"/>
              </w:rPr>
            </w:pPr>
            <w:r w:rsidRPr="00993E94">
              <w:rPr>
                <w:sz w:val="20"/>
              </w:rPr>
              <w:t>Haftalık İsg Toplantıları</w:t>
            </w:r>
          </w:p>
        </w:tc>
        <w:tc>
          <w:tcPr>
            <w:tcW w:w="2006" w:type="dxa"/>
            <w:shd w:val="clear" w:color="auto" w:fill="F2F2F2" w:themeFill="background1" w:themeFillShade="F2"/>
          </w:tcPr>
          <w:p w14:paraId="05C887ED" w14:textId="77777777" w:rsidR="005621A5" w:rsidRPr="00993E94" w:rsidRDefault="005621A5" w:rsidP="00F61C70">
            <w:pPr>
              <w:spacing w:line="240" w:lineRule="auto"/>
              <w:rPr>
                <w:sz w:val="20"/>
              </w:rPr>
            </w:pPr>
            <w:r w:rsidRPr="00993E94">
              <w:rPr>
                <w:sz w:val="20"/>
              </w:rPr>
              <w:t>En Az Haftada Bir Kez</w:t>
            </w:r>
          </w:p>
        </w:tc>
        <w:tc>
          <w:tcPr>
            <w:tcW w:w="1873" w:type="dxa"/>
            <w:shd w:val="clear" w:color="auto" w:fill="F2F2F2" w:themeFill="background1" w:themeFillShade="F2"/>
          </w:tcPr>
          <w:p w14:paraId="79134352" w14:textId="77777777" w:rsidR="005621A5" w:rsidRPr="00993E94" w:rsidRDefault="005621A5" w:rsidP="00F61C70">
            <w:pPr>
              <w:spacing w:line="240" w:lineRule="auto"/>
              <w:rPr>
                <w:sz w:val="20"/>
              </w:rPr>
            </w:pPr>
            <w:r w:rsidRPr="00993E94">
              <w:rPr>
                <w:sz w:val="20"/>
              </w:rPr>
              <w:t>Toplantı Tutanakları</w:t>
            </w:r>
          </w:p>
        </w:tc>
        <w:tc>
          <w:tcPr>
            <w:tcW w:w="1329" w:type="dxa"/>
            <w:shd w:val="clear" w:color="auto" w:fill="F2F2F2" w:themeFill="background1" w:themeFillShade="F2"/>
          </w:tcPr>
          <w:p w14:paraId="730A91C7" w14:textId="77777777" w:rsidR="005621A5" w:rsidRPr="00993E94" w:rsidRDefault="005621A5" w:rsidP="00F61C70">
            <w:pPr>
              <w:spacing w:line="240" w:lineRule="auto"/>
              <w:rPr>
                <w:sz w:val="20"/>
              </w:rPr>
            </w:pPr>
            <w:r w:rsidRPr="00993E94">
              <w:rPr>
                <w:sz w:val="20"/>
              </w:rPr>
              <w:t>İsg Uzmanı</w:t>
            </w:r>
          </w:p>
        </w:tc>
      </w:tr>
      <w:tr w:rsidR="005621A5" w:rsidRPr="00993E94" w14:paraId="08199F00" w14:textId="77777777" w:rsidTr="00F61C70">
        <w:trPr>
          <w:jc w:val="center"/>
        </w:trPr>
        <w:tc>
          <w:tcPr>
            <w:tcW w:w="3864" w:type="dxa"/>
            <w:shd w:val="clear" w:color="auto" w:fill="F2F2F2" w:themeFill="background1" w:themeFillShade="F2"/>
          </w:tcPr>
          <w:p w14:paraId="23B48293" w14:textId="77777777" w:rsidR="005621A5" w:rsidRPr="00993E94" w:rsidRDefault="005621A5" w:rsidP="00F61C70">
            <w:pPr>
              <w:spacing w:line="240" w:lineRule="auto"/>
              <w:rPr>
                <w:sz w:val="20"/>
              </w:rPr>
            </w:pPr>
            <w:r w:rsidRPr="00993E94">
              <w:rPr>
                <w:sz w:val="20"/>
              </w:rPr>
              <w:t>İsg Yürüyüşleri</w:t>
            </w:r>
          </w:p>
        </w:tc>
        <w:tc>
          <w:tcPr>
            <w:tcW w:w="2006" w:type="dxa"/>
            <w:shd w:val="clear" w:color="auto" w:fill="F2F2F2" w:themeFill="background1" w:themeFillShade="F2"/>
          </w:tcPr>
          <w:p w14:paraId="5F021758" w14:textId="77777777" w:rsidR="005621A5" w:rsidRPr="00993E94" w:rsidRDefault="005621A5" w:rsidP="00F61C70">
            <w:pPr>
              <w:spacing w:line="240" w:lineRule="auto"/>
              <w:rPr>
                <w:sz w:val="20"/>
              </w:rPr>
            </w:pPr>
            <w:r w:rsidRPr="00993E94">
              <w:rPr>
                <w:sz w:val="20"/>
              </w:rPr>
              <w:t>En Az Haftada Bir Kez</w:t>
            </w:r>
          </w:p>
        </w:tc>
        <w:tc>
          <w:tcPr>
            <w:tcW w:w="1873" w:type="dxa"/>
            <w:shd w:val="clear" w:color="auto" w:fill="F2F2F2" w:themeFill="background1" w:themeFillShade="F2"/>
          </w:tcPr>
          <w:p w14:paraId="6E4671EB" w14:textId="77777777" w:rsidR="005621A5" w:rsidRPr="00993E94" w:rsidRDefault="005621A5" w:rsidP="00F61C70">
            <w:pPr>
              <w:spacing w:line="240" w:lineRule="auto"/>
              <w:rPr>
                <w:sz w:val="20"/>
              </w:rPr>
            </w:pPr>
            <w:r w:rsidRPr="00993E94">
              <w:rPr>
                <w:sz w:val="20"/>
              </w:rPr>
              <w:t>İsg Kayıtları</w:t>
            </w:r>
          </w:p>
          <w:p w14:paraId="1F8D343E" w14:textId="77777777" w:rsidR="005621A5" w:rsidRPr="00993E94" w:rsidRDefault="005621A5" w:rsidP="00F61C70">
            <w:pPr>
              <w:spacing w:line="240" w:lineRule="auto"/>
              <w:rPr>
                <w:sz w:val="20"/>
              </w:rPr>
            </w:pPr>
            <w:r w:rsidRPr="00993E94">
              <w:rPr>
                <w:sz w:val="20"/>
              </w:rPr>
              <w:t>Denetim Raporları</w:t>
            </w:r>
          </w:p>
        </w:tc>
        <w:tc>
          <w:tcPr>
            <w:tcW w:w="1329" w:type="dxa"/>
            <w:shd w:val="clear" w:color="auto" w:fill="F2F2F2" w:themeFill="background1" w:themeFillShade="F2"/>
          </w:tcPr>
          <w:p w14:paraId="0719E959" w14:textId="77777777" w:rsidR="005621A5" w:rsidRPr="00993E94" w:rsidRDefault="005621A5" w:rsidP="00F61C70">
            <w:pPr>
              <w:spacing w:line="240" w:lineRule="auto"/>
              <w:rPr>
                <w:sz w:val="20"/>
              </w:rPr>
            </w:pPr>
            <w:r w:rsidRPr="00993E94">
              <w:rPr>
                <w:sz w:val="20"/>
              </w:rPr>
              <w:t>İsg Uzmanı</w:t>
            </w:r>
          </w:p>
        </w:tc>
      </w:tr>
      <w:tr w:rsidR="005621A5" w:rsidRPr="00993E94" w14:paraId="6CEBA961" w14:textId="77777777" w:rsidTr="00F61C70">
        <w:trPr>
          <w:jc w:val="center"/>
        </w:trPr>
        <w:tc>
          <w:tcPr>
            <w:tcW w:w="3864" w:type="dxa"/>
            <w:shd w:val="clear" w:color="auto" w:fill="F2F2F2" w:themeFill="background1" w:themeFillShade="F2"/>
          </w:tcPr>
          <w:p w14:paraId="59F58828" w14:textId="77777777" w:rsidR="005621A5" w:rsidRPr="00993E94" w:rsidRDefault="005621A5" w:rsidP="00F61C70">
            <w:pPr>
              <w:spacing w:line="240" w:lineRule="auto"/>
              <w:rPr>
                <w:sz w:val="20"/>
              </w:rPr>
            </w:pPr>
            <w:r w:rsidRPr="00993E94">
              <w:rPr>
                <w:sz w:val="20"/>
              </w:rPr>
              <w:t>İsg Saha Tanıtımı - Sahada Çalışmaya Başlamadan Önce Alınan Tüm Proje Sahası Personeli</w:t>
            </w:r>
          </w:p>
        </w:tc>
        <w:tc>
          <w:tcPr>
            <w:tcW w:w="2006" w:type="dxa"/>
            <w:shd w:val="clear" w:color="auto" w:fill="F2F2F2" w:themeFill="background1" w:themeFillShade="F2"/>
          </w:tcPr>
          <w:p w14:paraId="3B755979" w14:textId="77777777" w:rsidR="005621A5" w:rsidRPr="00993E94" w:rsidRDefault="005621A5" w:rsidP="00F61C70">
            <w:pPr>
              <w:spacing w:line="240" w:lineRule="auto"/>
              <w:rPr>
                <w:sz w:val="20"/>
              </w:rPr>
            </w:pPr>
            <w:r w:rsidRPr="00993E94">
              <w:rPr>
                <w:sz w:val="20"/>
              </w:rPr>
              <w:t>İşlere Başlamadan Önce</w:t>
            </w:r>
          </w:p>
        </w:tc>
        <w:tc>
          <w:tcPr>
            <w:tcW w:w="1873" w:type="dxa"/>
            <w:shd w:val="clear" w:color="auto" w:fill="F2F2F2" w:themeFill="background1" w:themeFillShade="F2"/>
          </w:tcPr>
          <w:p w14:paraId="1FF642DD" w14:textId="77777777" w:rsidR="005621A5" w:rsidRPr="00993E94" w:rsidRDefault="005621A5" w:rsidP="00F61C70">
            <w:pPr>
              <w:spacing w:line="240" w:lineRule="auto"/>
              <w:rPr>
                <w:sz w:val="20"/>
              </w:rPr>
            </w:pPr>
            <w:r w:rsidRPr="00993E94">
              <w:rPr>
                <w:sz w:val="20"/>
              </w:rPr>
              <w:t>Eğitim Kayıtları</w:t>
            </w:r>
          </w:p>
        </w:tc>
        <w:tc>
          <w:tcPr>
            <w:tcW w:w="1329" w:type="dxa"/>
            <w:shd w:val="clear" w:color="auto" w:fill="F2F2F2" w:themeFill="background1" w:themeFillShade="F2"/>
          </w:tcPr>
          <w:p w14:paraId="456FCBD6" w14:textId="77777777" w:rsidR="005621A5" w:rsidRPr="00993E94" w:rsidRDefault="005621A5" w:rsidP="00F61C70">
            <w:pPr>
              <w:spacing w:line="240" w:lineRule="auto"/>
              <w:rPr>
                <w:sz w:val="20"/>
              </w:rPr>
            </w:pPr>
            <w:r w:rsidRPr="00993E94">
              <w:rPr>
                <w:sz w:val="20"/>
              </w:rPr>
              <w:t>İsg Uzmanı</w:t>
            </w:r>
          </w:p>
        </w:tc>
      </w:tr>
      <w:tr w:rsidR="005621A5" w:rsidRPr="00993E94" w14:paraId="00D14CF0" w14:textId="77777777" w:rsidTr="00F61C70">
        <w:trPr>
          <w:jc w:val="center"/>
        </w:trPr>
        <w:tc>
          <w:tcPr>
            <w:tcW w:w="3864" w:type="dxa"/>
            <w:shd w:val="clear" w:color="auto" w:fill="F2F2F2" w:themeFill="background1" w:themeFillShade="F2"/>
          </w:tcPr>
          <w:p w14:paraId="27CDE9DF" w14:textId="77777777" w:rsidR="005621A5" w:rsidRPr="00993E94" w:rsidRDefault="005621A5" w:rsidP="00F61C70">
            <w:pPr>
              <w:spacing w:line="240" w:lineRule="auto"/>
              <w:rPr>
                <w:sz w:val="20"/>
              </w:rPr>
            </w:pPr>
            <w:r w:rsidRPr="00993E94">
              <w:rPr>
                <w:sz w:val="20"/>
              </w:rPr>
              <w:t>Acil Durum Tatbikatları</w:t>
            </w:r>
          </w:p>
        </w:tc>
        <w:tc>
          <w:tcPr>
            <w:tcW w:w="2006" w:type="dxa"/>
            <w:shd w:val="clear" w:color="auto" w:fill="F2F2F2" w:themeFill="background1" w:themeFillShade="F2"/>
          </w:tcPr>
          <w:p w14:paraId="2191DEC3" w14:textId="77777777" w:rsidR="005621A5" w:rsidRPr="00993E94" w:rsidRDefault="005621A5" w:rsidP="00F61C70">
            <w:pPr>
              <w:spacing w:line="240" w:lineRule="auto"/>
              <w:rPr>
                <w:sz w:val="20"/>
              </w:rPr>
            </w:pPr>
            <w:r w:rsidRPr="00993E94">
              <w:rPr>
                <w:sz w:val="20"/>
              </w:rPr>
              <w:t>Yılda İki Kez</w:t>
            </w:r>
          </w:p>
        </w:tc>
        <w:tc>
          <w:tcPr>
            <w:tcW w:w="1873" w:type="dxa"/>
            <w:shd w:val="clear" w:color="auto" w:fill="F2F2F2" w:themeFill="background1" w:themeFillShade="F2"/>
          </w:tcPr>
          <w:p w14:paraId="741BB501" w14:textId="77777777" w:rsidR="005621A5" w:rsidRPr="00993E94" w:rsidRDefault="005621A5" w:rsidP="00F61C70">
            <w:pPr>
              <w:spacing w:line="240" w:lineRule="auto"/>
              <w:rPr>
                <w:sz w:val="20"/>
              </w:rPr>
            </w:pPr>
            <w:r w:rsidRPr="00993E94">
              <w:rPr>
                <w:sz w:val="20"/>
              </w:rPr>
              <w:t>İsg Kayıtları</w:t>
            </w:r>
          </w:p>
          <w:p w14:paraId="65FBE338" w14:textId="77777777" w:rsidR="005621A5" w:rsidRPr="00993E94" w:rsidRDefault="005621A5" w:rsidP="00F61C70">
            <w:pPr>
              <w:spacing w:line="240" w:lineRule="auto"/>
              <w:rPr>
                <w:sz w:val="20"/>
              </w:rPr>
            </w:pPr>
            <w:r w:rsidRPr="00993E94">
              <w:rPr>
                <w:sz w:val="20"/>
              </w:rPr>
              <w:t>Denetim Raporları</w:t>
            </w:r>
          </w:p>
        </w:tc>
        <w:tc>
          <w:tcPr>
            <w:tcW w:w="1329" w:type="dxa"/>
            <w:shd w:val="clear" w:color="auto" w:fill="F2F2F2" w:themeFill="background1" w:themeFillShade="F2"/>
          </w:tcPr>
          <w:p w14:paraId="0B48BEED" w14:textId="77777777" w:rsidR="005621A5" w:rsidRPr="00993E94" w:rsidRDefault="005621A5" w:rsidP="00F61C70">
            <w:pPr>
              <w:spacing w:line="240" w:lineRule="auto"/>
              <w:rPr>
                <w:sz w:val="20"/>
              </w:rPr>
            </w:pPr>
            <w:r w:rsidRPr="00993E94">
              <w:rPr>
                <w:sz w:val="20"/>
              </w:rPr>
              <w:t>Proje Müdürü</w:t>
            </w:r>
          </w:p>
        </w:tc>
      </w:tr>
      <w:tr w:rsidR="005621A5" w:rsidRPr="00993E94" w14:paraId="45733114" w14:textId="77777777" w:rsidTr="00F61C70">
        <w:trPr>
          <w:jc w:val="center"/>
        </w:trPr>
        <w:tc>
          <w:tcPr>
            <w:tcW w:w="3864" w:type="dxa"/>
            <w:shd w:val="clear" w:color="auto" w:fill="F2F2F2" w:themeFill="background1" w:themeFillShade="F2"/>
          </w:tcPr>
          <w:p w14:paraId="7881478F" w14:textId="77777777" w:rsidR="005621A5" w:rsidRPr="00993E94" w:rsidRDefault="005621A5" w:rsidP="00F61C70">
            <w:pPr>
              <w:spacing w:line="240" w:lineRule="auto"/>
              <w:rPr>
                <w:sz w:val="20"/>
              </w:rPr>
            </w:pPr>
            <w:r w:rsidRPr="00993E94">
              <w:rPr>
                <w:sz w:val="20"/>
              </w:rPr>
              <w:t>İsg Raporlaması</w:t>
            </w:r>
          </w:p>
        </w:tc>
        <w:tc>
          <w:tcPr>
            <w:tcW w:w="2006" w:type="dxa"/>
            <w:shd w:val="clear" w:color="auto" w:fill="F2F2F2" w:themeFill="background1" w:themeFillShade="F2"/>
          </w:tcPr>
          <w:p w14:paraId="12A337E2" w14:textId="77777777" w:rsidR="005621A5" w:rsidRPr="00993E94" w:rsidRDefault="005621A5" w:rsidP="00F61C70">
            <w:pPr>
              <w:spacing w:line="240" w:lineRule="auto"/>
              <w:rPr>
                <w:sz w:val="20"/>
              </w:rPr>
            </w:pPr>
            <w:r w:rsidRPr="00993E94">
              <w:rPr>
                <w:sz w:val="20"/>
              </w:rPr>
              <w:t>Üç Ayda Bir</w:t>
            </w:r>
          </w:p>
        </w:tc>
        <w:tc>
          <w:tcPr>
            <w:tcW w:w="1873" w:type="dxa"/>
            <w:shd w:val="clear" w:color="auto" w:fill="F2F2F2" w:themeFill="background1" w:themeFillShade="F2"/>
          </w:tcPr>
          <w:p w14:paraId="1AA38C94" w14:textId="77777777" w:rsidR="005621A5" w:rsidRPr="00993E94" w:rsidRDefault="005621A5" w:rsidP="00F61C70">
            <w:pPr>
              <w:spacing w:line="240" w:lineRule="auto"/>
              <w:rPr>
                <w:sz w:val="20"/>
              </w:rPr>
            </w:pPr>
            <w:r w:rsidRPr="00993E94">
              <w:rPr>
                <w:sz w:val="20"/>
              </w:rPr>
              <w:t>Üç Aylık Raporları İzleme</w:t>
            </w:r>
          </w:p>
        </w:tc>
        <w:tc>
          <w:tcPr>
            <w:tcW w:w="1329" w:type="dxa"/>
            <w:shd w:val="clear" w:color="auto" w:fill="F2F2F2" w:themeFill="background1" w:themeFillShade="F2"/>
          </w:tcPr>
          <w:p w14:paraId="0F54DB71" w14:textId="77777777" w:rsidR="005621A5" w:rsidRPr="00993E94" w:rsidRDefault="005621A5" w:rsidP="00F61C70">
            <w:pPr>
              <w:spacing w:line="240" w:lineRule="auto"/>
              <w:rPr>
                <w:sz w:val="20"/>
              </w:rPr>
            </w:pPr>
            <w:r w:rsidRPr="00993E94">
              <w:rPr>
                <w:sz w:val="20"/>
              </w:rPr>
              <w:t>Proje Müdürü</w:t>
            </w:r>
          </w:p>
        </w:tc>
      </w:tr>
    </w:tbl>
    <w:p w14:paraId="60411BAE" w14:textId="77777777" w:rsidR="005621A5" w:rsidRPr="00993E94" w:rsidRDefault="005621A5" w:rsidP="005621A5"/>
    <w:p w14:paraId="4526C493" w14:textId="0B0E5565" w:rsidR="005621A5" w:rsidRPr="00993E94" w:rsidRDefault="005621A5" w:rsidP="005621A5">
      <w:pPr>
        <w:pStyle w:val="ekillerveTablolar"/>
      </w:pPr>
      <w:r w:rsidRPr="00993E94">
        <w:t>Gecikme Göstergeleri</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64"/>
        <w:gridCol w:w="2006"/>
        <w:gridCol w:w="1873"/>
        <w:gridCol w:w="1329"/>
      </w:tblGrid>
      <w:tr w:rsidR="005621A5" w:rsidRPr="00993E94" w14:paraId="27C446CF" w14:textId="77777777" w:rsidTr="00F61C70">
        <w:trPr>
          <w:tblHeader/>
          <w:jc w:val="center"/>
        </w:trPr>
        <w:tc>
          <w:tcPr>
            <w:tcW w:w="3864" w:type="dxa"/>
            <w:shd w:val="clear" w:color="auto" w:fill="ABB7C1"/>
          </w:tcPr>
          <w:p w14:paraId="5A9FD159" w14:textId="77777777" w:rsidR="005621A5" w:rsidRPr="00993E94" w:rsidRDefault="005621A5" w:rsidP="00F61C70">
            <w:pPr>
              <w:spacing w:line="240" w:lineRule="auto"/>
              <w:rPr>
                <w:b/>
                <w:sz w:val="20"/>
              </w:rPr>
            </w:pPr>
            <w:r w:rsidRPr="00993E94">
              <w:rPr>
                <w:b/>
                <w:sz w:val="20"/>
              </w:rPr>
              <w:lastRenderedPageBreak/>
              <w:t>Anahtar Performans Göstergesi</w:t>
            </w:r>
          </w:p>
        </w:tc>
        <w:tc>
          <w:tcPr>
            <w:tcW w:w="2006" w:type="dxa"/>
            <w:shd w:val="clear" w:color="auto" w:fill="ABB7C1"/>
          </w:tcPr>
          <w:p w14:paraId="402F3838" w14:textId="77777777" w:rsidR="005621A5" w:rsidRPr="00993E94" w:rsidRDefault="005621A5" w:rsidP="00F61C70">
            <w:pPr>
              <w:spacing w:line="240" w:lineRule="auto"/>
              <w:rPr>
                <w:b/>
                <w:sz w:val="20"/>
              </w:rPr>
            </w:pPr>
            <w:r w:rsidRPr="00993E94">
              <w:rPr>
                <w:b/>
                <w:sz w:val="20"/>
              </w:rPr>
              <w:t>Hedef</w:t>
            </w:r>
          </w:p>
        </w:tc>
        <w:tc>
          <w:tcPr>
            <w:tcW w:w="1873" w:type="dxa"/>
            <w:shd w:val="clear" w:color="auto" w:fill="ABB7C1"/>
          </w:tcPr>
          <w:p w14:paraId="6E8CA3F8" w14:textId="77777777" w:rsidR="005621A5" w:rsidRPr="00993E94" w:rsidRDefault="005621A5" w:rsidP="00F61C70">
            <w:pPr>
              <w:spacing w:line="240" w:lineRule="auto"/>
              <w:rPr>
                <w:b/>
                <w:sz w:val="20"/>
              </w:rPr>
            </w:pPr>
            <w:r w:rsidRPr="00993E94">
              <w:rPr>
                <w:b/>
                <w:sz w:val="20"/>
              </w:rPr>
              <w:t>Kayıt</w:t>
            </w:r>
          </w:p>
        </w:tc>
        <w:tc>
          <w:tcPr>
            <w:tcW w:w="1329" w:type="dxa"/>
            <w:shd w:val="clear" w:color="auto" w:fill="ABB7C1"/>
          </w:tcPr>
          <w:p w14:paraId="247B42F4" w14:textId="77777777" w:rsidR="005621A5" w:rsidRPr="00993E94" w:rsidRDefault="005621A5" w:rsidP="00F61C70">
            <w:pPr>
              <w:spacing w:line="240" w:lineRule="auto"/>
              <w:rPr>
                <w:b/>
                <w:sz w:val="20"/>
              </w:rPr>
            </w:pPr>
            <w:r w:rsidRPr="00993E94">
              <w:rPr>
                <w:b/>
                <w:sz w:val="20"/>
              </w:rPr>
              <w:t>Sorumluluk</w:t>
            </w:r>
          </w:p>
        </w:tc>
      </w:tr>
      <w:tr w:rsidR="005621A5" w:rsidRPr="00993E94" w14:paraId="73728B17" w14:textId="77777777" w:rsidTr="00F61C70">
        <w:trPr>
          <w:jc w:val="center"/>
        </w:trPr>
        <w:tc>
          <w:tcPr>
            <w:tcW w:w="3864" w:type="dxa"/>
            <w:shd w:val="clear" w:color="auto" w:fill="F2F2F2" w:themeFill="background1" w:themeFillShade="F2"/>
          </w:tcPr>
          <w:p w14:paraId="2FDD4792" w14:textId="77777777" w:rsidR="005621A5" w:rsidRPr="00993E94" w:rsidRDefault="005621A5" w:rsidP="00F61C70">
            <w:pPr>
              <w:spacing w:line="240" w:lineRule="auto"/>
              <w:rPr>
                <w:sz w:val="20"/>
              </w:rPr>
            </w:pPr>
            <w:r w:rsidRPr="00993E94">
              <w:rPr>
                <w:sz w:val="20"/>
              </w:rPr>
              <w:t>Ölüm sayısı</w:t>
            </w:r>
          </w:p>
        </w:tc>
        <w:tc>
          <w:tcPr>
            <w:tcW w:w="2006" w:type="dxa"/>
            <w:shd w:val="clear" w:color="auto" w:fill="F2F2F2" w:themeFill="background1" w:themeFillShade="F2"/>
          </w:tcPr>
          <w:p w14:paraId="570F73BF" w14:textId="77777777" w:rsidR="005621A5" w:rsidRPr="00993E94" w:rsidRDefault="005621A5" w:rsidP="00F61C70">
            <w:pPr>
              <w:spacing w:line="240" w:lineRule="auto"/>
              <w:rPr>
                <w:sz w:val="20"/>
              </w:rPr>
            </w:pPr>
            <w:r w:rsidRPr="00993E94">
              <w:rPr>
                <w:sz w:val="20"/>
              </w:rPr>
              <w:t>Yılda 0</w:t>
            </w:r>
          </w:p>
        </w:tc>
        <w:tc>
          <w:tcPr>
            <w:tcW w:w="1873" w:type="dxa"/>
            <w:shd w:val="clear" w:color="auto" w:fill="F2F2F2" w:themeFill="background1" w:themeFillShade="F2"/>
          </w:tcPr>
          <w:p w14:paraId="06D839B6" w14:textId="77777777" w:rsidR="005621A5" w:rsidRPr="00993E94" w:rsidRDefault="005621A5" w:rsidP="00F61C70">
            <w:pPr>
              <w:spacing w:line="240" w:lineRule="auto"/>
              <w:rPr>
                <w:sz w:val="20"/>
              </w:rPr>
            </w:pPr>
            <w:r w:rsidRPr="00993E94">
              <w:rPr>
                <w:sz w:val="20"/>
              </w:rPr>
              <w:t>İSG Kayıtları</w:t>
            </w:r>
          </w:p>
          <w:p w14:paraId="302AADFF" w14:textId="77777777" w:rsidR="005621A5" w:rsidRPr="00993E94" w:rsidRDefault="005621A5" w:rsidP="00F61C70">
            <w:pPr>
              <w:spacing w:line="240" w:lineRule="auto"/>
              <w:rPr>
                <w:sz w:val="20"/>
              </w:rPr>
            </w:pPr>
            <w:r w:rsidRPr="00993E94">
              <w:rPr>
                <w:sz w:val="20"/>
              </w:rPr>
              <w:t>Kaza Raporları</w:t>
            </w:r>
          </w:p>
        </w:tc>
        <w:tc>
          <w:tcPr>
            <w:tcW w:w="1329" w:type="dxa"/>
            <w:shd w:val="clear" w:color="auto" w:fill="F2F2F2" w:themeFill="background1" w:themeFillShade="F2"/>
          </w:tcPr>
          <w:p w14:paraId="7061CFEC" w14:textId="77777777" w:rsidR="005621A5" w:rsidRPr="00993E94" w:rsidRDefault="005621A5" w:rsidP="00F61C70">
            <w:pPr>
              <w:spacing w:line="240" w:lineRule="auto"/>
              <w:rPr>
                <w:sz w:val="20"/>
              </w:rPr>
            </w:pPr>
            <w:r w:rsidRPr="00993E94">
              <w:rPr>
                <w:sz w:val="20"/>
              </w:rPr>
              <w:t>Proje Müdürü</w:t>
            </w:r>
          </w:p>
        </w:tc>
      </w:tr>
      <w:tr w:rsidR="005621A5" w:rsidRPr="00993E94" w14:paraId="4EC12810" w14:textId="77777777" w:rsidTr="00F61C70">
        <w:trPr>
          <w:jc w:val="center"/>
        </w:trPr>
        <w:tc>
          <w:tcPr>
            <w:tcW w:w="3864" w:type="dxa"/>
            <w:shd w:val="clear" w:color="auto" w:fill="F2F2F2" w:themeFill="background1" w:themeFillShade="F2"/>
          </w:tcPr>
          <w:p w14:paraId="0C4EE306" w14:textId="77777777" w:rsidR="005621A5" w:rsidRPr="00993E94" w:rsidRDefault="005621A5" w:rsidP="00F61C70">
            <w:pPr>
              <w:spacing w:line="240" w:lineRule="auto"/>
              <w:rPr>
                <w:sz w:val="20"/>
              </w:rPr>
            </w:pPr>
            <w:r w:rsidRPr="00993E94">
              <w:rPr>
                <w:sz w:val="20"/>
              </w:rPr>
              <w:t>Kayıp Zamanlı Kaza</w:t>
            </w:r>
          </w:p>
        </w:tc>
        <w:tc>
          <w:tcPr>
            <w:tcW w:w="2006" w:type="dxa"/>
            <w:shd w:val="clear" w:color="auto" w:fill="F2F2F2" w:themeFill="background1" w:themeFillShade="F2"/>
          </w:tcPr>
          <w:p w14:paraId="496825C9" w14:textId="77777777" w:rsidR="005621A5" w:rsidRPr="00993E94" w:rsidRDefault="005621A5" w:rsidP="00F61C70">
            <w:pPr>
              <w:spacing w:line="240" w:lineRule="auto"/>
              <w:rPr>
                <w:sz w:val="20"/>
              </w:rPr>
            </w:pPr>
            <w:r w:rsidRPr="00993E94">
              <w:rPr>
                <w:sz w:val="20"/>
              </w:rPr>
              <w:t>Yılda 0 saat</w:t>
            </w:r>
          </w:p>
        </w:tc>
        <w:tc>
          <w:tcPr>
            <w:tcW w:w="1873" w:type="dxa"/>
            <w:shd w:val="clear" w:color="auto" w:fill="F2F2F2" w:themeFill="background1" w:themeFillShade="F2"/>
          </w:tcPr>
          <w:p w14:paraId="3B7E6A3C" w14:textId="77777777" w:rsidR="005621A5" w:rsidRPr="00993E94" w:rsidRDefault="005621A5" w:rsidP="00F61C70">
            <w:pPr>
              <w:spacing w:line="240" w:lineRule="auto"/>
              <w:rPr>
                <w:sz w:val="20"/>
              </w:rPr>
            </w:pPr>
            <w:r w:rsidRPr="00993E94">
              <w:rPr>
                <w:sz w:val="20"/>
              </w:rPr>
              <w:t>İSG Kayıtları</w:t>
            </w:r>
          </w:p>
        </w:tc>
        <w:tc>
          <w:tcPr>
            <w:tcW w:w="1329" w:type="dxa"/>
            <w:shd w:val="clear" w:color="auto" w:fill="F2F2F2" w:themeFill="background1" w:themeFillShade="F2"/>
          </w:tcPr>
          <w:p w14:paraId="7BBE4DF2" w14:textId="77777777" w:rsidR="005621A5" w:rsidRPr="00993E94" w:rsidRDefault="005621A5" w:rsidP="00F61C70">
            <w:pPr>
              <w:spacing w:line="240" w:lineRule="auto"/>
              <w:rPr>
                <w:sz w:val="20"/>
              </w:rPr>
            </w:pPr>
            <w:r w:rsidRPr="00993E94">
              <w:rPr>
                <w:sz w:val="20"/>
              </w:rPr>
              <w:t>Proje Müdürü</w:t>
            </w:r>
          </w:p>
        </w:tc>
      </w:tr>
      <w:tr w:rsidR="005621A5" w:rsidRPr="00993E94" w14:paraId="6C8CAFAD" w14:textId="77777777" w:rsidTr="00F61C70">
        <w:trPr>
          <w:jc w:val="center"/>
        </w:trPr>
        <w:tc>
          <w:tcPr>
            <w:tcW w:w="3864" w:type="dxa"/>
            <w:shd w:val="clear" w:color="auto" w:fill="F2F2F2" w:themeFill="background1" w:themeFillShade="F2"/>
          </w:tcPr>
          <w:p w14:paraId="632ABE0F" w14:textId="77777777" w:rsidR="005621A5" w:rsidRPr="00993E94" w:rsidRDefault="005621A5" w:rsidP="00F61C70">
            <w:pPr>
              <w:spacing w:line="240" w:lineRule="auto"/>
              <w:rPr>
                <w:sz w:val="20"/>
              </w:rPr>
            </w:pPr>
            <w:r w:rsidRPr="00993E94">
              <w:rPr>
                <w:sz w:val="20"/>
              </w:rPr>
              <w:t>Toplam Kaydedilebilir Yaralanma</w:t>
            </w:r>
          </w:p>
        </w:tc>
        <w:tc>
          <w:tcPr>
            <w:tcW w:w="2006" w:type="dxa"/>
            <w:shd w:val="clear" w:color="auto" w:fill="F2F2F2" w:themeFill="background1" w:themeFillShade="F2"/>
          </w:tcPr>
          <w:p w14:paraId="79CA33E4" w14:textId="77777777" w:rsidR="005621A5" w:rsidRPr="00993E94" w:rsidRDefault="005621A5" w:rsidP="00F61C70">
            <w:pPr>
              <w:spacing w:line="240" w:lineRule="auto"/>
              <w:rPr>
                <w:sz w:val="20"/>
              </w:rPr>
            </w:pPr>
            <w:r w:rsidRPr="00993E94">
              <w:rPr>
                <w:sz w:val="20"/>
              </w:rPr>
              <w:t>Yılda 0 saat</w:t>
            </w:r>
          </w:p>
        </w:tc>
        <w:tc>
          <w:tcPr>
            <w:tcW w:w="1873" w:type="dxa"/>
            <w:shd w:val="clear" w:color="auto" w:fill="F2F2F2" w:themeFill="background1" w:themeFillShade="F2"/>
          </w:tcPr>
          <w:p w14:paraId="5D35A7FD" w14:textId="77777777" w:rsidR="005621A5" w:rsidRPr="00993E94" w:rsidRDefault="005621A5" w:rsidP="00F61C70">
            <w:pPr>
              <w:spacing w:line="240" w:lineRule="auto"/>
              <w:rPr>
                <w:sz w:val="20"/>
              </w:rPr>
            </w:pPr>
            <w:r w:rsidRPr="00993E94">
              <w:rPr>
                <w:sz w:val="20"/>
              </w:rPr>
              <w:t>Kaza Raporları</w:t>
            </w:r>
          </w:p>
        </w:tc>
        <w:tc>
          <w:tcPr>
            <w:tcW w:w="1329" w:type="dxa"/>
            <w:shd w:val="clear" w:color="auto" w:fill="F2F2F2" w:themeFill="background1" w:themeFillShade="F2"/>
          </w:tcPr>
          <w:p w14:paraId="6E7A7FFB" w14:textId="77777777" w:rsidR="005621A5" w:rsidRPr="00993E94" w:rsidRDefault="005621A5" w:rsidP="00F61C70">
            <w:pPr>
              <w:spacing w:line="240" w:lineRule="auto"/>
              <w:rPr>
                <w:sz w:val="20"/>
              </w:rPr>
            </w:pPr>
            <w:r w:rsidRPr="00993E94">
              <w:rPr>
                <w:sz w:val="20"/>
              </w:rPr>
              <w:t>İSG Uzmanı</w:t>
            </w:r>
          </w:p>
        </w:tc>
      </w:tr>
      <w:tr w:rsidR="005621A5" w:rsidRPr="00993E94" w14:paraId="7FBB369C" w14:textId="77777777" w:rsidTr="00F61C70">
        <w:trPr>
          <w:jc w:val="center"/>
        </w:trPr>
        <w:tc>
          <w:tcPr>
            <w:tcW w:w="3864" w:type="dxa"/>
            <w:shd w:val="clear" w:color="auto" w:fill="F2F2F2" w:themeFill="background1" w:themeFillShade="F2"/>
          </w:tcPr>
          <w:p w14:paraId="6C3C6479" w14:textId="77777777" w:rsidR="005621A5" w:rsidRPr="00993E94" w:rsidRDefault="005621A5" w:rsidP="00F61C70">
            <w:pPr>
              <w:spacing w:line="240" w:lineRule="auto"/>
              <w:rPr>
                <w:sz w:val="20"/>
              </w:rPr>
            </w:pPr>
            <w:r w:rsidRPr="00993E94">
              <w:rPr>
                <w:sz w:val="20"/>
              </w:rPr>
              <w:t>Bildirilen ve araştırılan olaylar</w:t>
            </w:r>
          </w:p>
        </w:tc>
        <w:tc>
          <w:tcPr>
            <w:tcW w:w="2006" w:type="dxa"/>
            <w:shd w:val="clear" w:color="auto" w:fill="F2F2F2" w:themeFill="background1" w:themeFillShade="F2"/>
          </w:tcPr>
          <w:p w14:paraId="63E7740F" w14:textId="77777777" w:rsidR="005621A5" w:rsidRPr="00993E94" w:rsidRDefault="005621A5" w:rsidP="00F61C70">
            <w:pPr>
              <w:spacing w:line="240" w:lineRule="auto"/>
              <w:rPr>
                <w:sz w:val="20"/>
              </w:rPr>
            </w:pPr>
            <w:r w:rsidRPr="00993E94">
              <w:rPr>
                <w:sz w:val="20"/>
              </w:rPr>
              <w:t>Her olaydan sonra</w:t>
            </w:r>
          </w:p>
        </w:tc>
        <w:tc>
          <w:tcPr>
            <w:tcW w:w="1873" w:type="dxa"/>
            <w:shd w:val="clear" w:color="auto" w:fill="F2F2F2" w:themeFill="background1" w:themeFillShade="F2"/>
          </w:tcPr>
          <w:p w14:paraId="415C5843" w14:textId="77777777" w:rsidR="005621A5" w:rsidRPr="00993E94" w:rsidRDefault="005621A5" w:rsidP="00F61C70">
            <w:pPr>
              <w:spacing w:line="240" w:lineRule="auto"/>
              <w:rPr>
                <w:sz w:val="20"/>
              </w:rPr>
            </w:pPr>
            <w:r w:rsidRPr="00993E94">
              <w:rPr>
                <w:sz w:val="20"/>
              </w:rPr>
              <w:t>İSG Kayıtları</w:t>
            </w:r>
          </w:p>
        </w:tc>
        <w:tc>
          <w:tcPr>
            <w:tcW w:w="1329" w:type="dxa"/>
            <w:shd w:val="clear" w:color="auto" w:fill="F2F2F2" w:themeFill="background1" w:themeFillShade="F2"/>
          </w:tcPr>
          <w:p w14:paraId="0EB2E300" w14:textId="77777777" w:rsidR="005621A5" w:rsidRPr="00993E94" w:rsidRDefault="005621A5" w:rsidP="00F61C70">
            <w:pPr>
              <w:spacing w:line="240" w:lineRule="auto"/>
              <w:rPr>
                <w:sz w:val="20"/>
              </w:rPr>
            </w:pPr>
            <w:r w:rsidRPr="00993E94">
              <w:rPr>
                <w:sz w:val="20"/>
              </w:rPr>
              <w:t>İSG Uzmanı</w:t>
            </w:r>
          </w:p>
        </w:tc>
      </w:tr>
    </w:tbl>
    <w:p w14:paraId="63FF77B2" w14:textId="77777777" w:rsidR="005621A5" w:rsidRPr="00993E94" w:rsidRDefault="005621A5" w:rsidP="005621A5"/>
    <w:p w14:paraId="00B69E1E" w14:textId="27F72085" w:rsidR="001F162C" w:rsidRPr="00993E94" w:rsidRDefault="00A95F3B" w:rsidP="00D80F2B">
      <w:pPr>
        <w:pStyle w:val="ListeParagraf"/>
        <w:numPr>
          <w:ilvl w:val="0"/>
          <w:numId w:val="143"/>
        </w:numPr>
        <w:rPr>
          <w:b/>
          <w:bCs/>
        </w:rPr>
      </w:pPr>
      <w:r w:rsidRPr="00993E94">
        <w:rPr>
          <w:b/>
          <w:bCs/>
        </w:rPr>
        <w:t>İnceleme &amp; Güncelleme</w:t>
      </w:r>
    </w:p>
    <w:p w14:paraId="050372D9" w14:textId="2A161EF3" w:rsidR="001F162C" w:rsidRPr="00993E94" w:rsidRDefault="001F162C" w:rsidP="001F162C">
      <w:r w:rsidRPr="00993E94">
        <w:t>Bu Plan canlı bir belgedir ve sorumluluklar, prosedürler ve uygunluk eylemleri gerektikçe (örneğin ilgili mevzuattaki bir değişiklik sonrasında) güncellenecektir. İçeriğinin tam olarak bilincinde olmak denetim PYB ve yüklenicilerin bir sorumluluğudur. Yükleniciler, personele ilgili eğitimi verecek ve bu Plan ile uyumu sağlamak için önlemlerin/taahhütlerin uygulanmasını sağlayacaktır.</w:t>
      </w:r>
    </w:p>
    <w:p w14:paraId="2B087D68" w14:textId="77777777" w:rsidR="00E43D90" w:rsidRPr="00993E94" w:rsidRDefault="00E43D90" w:rsidP="00E01E2E">
      <w:pPr>
        <w:pStyle w:val="Balk1"/>
        <w:keepNext w:val="0"/>
        <w:keepLines w:val="0"/>
      </w:pPr>
      <w:r w:rsidRPr="00993E94">
        <w:br w:type="page"/>
      </w:r>
    </w:p>
    <w:p w14:paraId="530735C5" w14:textId="563E31C7" w:rsidR="00623875" w:rsidRPr="00993E94" w:rsidRDefault="00623875" w:rsidP="00E01E2E">
      <w:pPr>
        <w:pStyle w:val="Balk1"/>
        <w:keepNext w:val="0"/>
        <w:keepLines w:val="0"/>
      </w:pPr>
      <w:bookmarkStart w:id="228" w:name="_Ref214005798"/>
      <w:bookmarkStart w:id="229" w:name="_Ref214007523"/>
      <w:bookmarkStart w:id="230" w:name="_Ref214007882"/>
      <w:bookmarkStart w:id="231" w:name="_Toc219910688"/>
      <w:r w:rsidRPr="00993E94">
        <w:lastRenderedPageBreak/>
        <w:t>EK 15- YÜKLENİCİ ÇEVRESEL VE SOSYAL YÖNETİM PLANI (ÇSYP) KONTROL LİSTESİ ŞABLONU</w:t>
      </w:r>
      <w:bookmarkEnd w:id="228"/>
      <w:bookmarkEnd w:id="229"/>
      <w:bookmarkEnd w:id="230"/>
      <w:bookmarkEnd w:id="231"/>
      <w:r w:rsidRPr="00993E94">
        <w:t xml:space="preserve"> </w:t>
      </w:r>
    </w:p>
    <w:p w14:paraId="1557609B" w14:textId="4CA59911" w:rsidR="001E4FFC" w:rsidRPr="00993E94" w:rsidRDefault="001E4FFC" w:rsidP="001E4FFC">
      <w:r w:rsidRPr="00993E94">
        <w:t>Yüklenici Çevresel ve Sosyal Yönetim Planı (ÇSYP) Kontrol Listesi, İklim ve Afetlere Dayanıklı Şehirler Projesi (İADŞP)</w:t>
      </w:r>
      <w:r w:rsidR="009A779D" w:rsidRPr="00993E94">
        <w:rPr>
          <w:rStyle w:val="DipnotBavurusu"/>
        </w:rPr>
        <w:footnoteReference w:id="27"/>
      </w:r>
      <w:r w:rsidRPr="00993E94">
        <w:t xml:space="preserve"> kapsamındaki alt projelerde yürütülecek faaliyetlerden kaynaklanabilecek olası çevresel ve sosyal risklerin ve etkilerin sürdürülebilir şekilde yönetilmesini ve/veya ortadan kaldırılmasını teminen gerekli önlemlerin tanımlanması ve uygulanması amacıyla hazırlanmıştır.</w:t>
      </w:r>
    </w:p>
    <w:p w14:paraId="5421D760" w14:textId="04526C5F" w:rsidR="001E4FFC" w:rsidRPr="00993E94" w:rsidRDefault="001E4FFC" w:rsidP="001E4FFC">
      <w:r w:rsidRPr="00993E94">
        <w:t>ÇSYP Kontrol Listesi, inşaat aşamasında çevresel ve sosyal risklerin ve etkilerin kabul edilebilir seviyede tutulabilmesini teminen, kim tarafından, ne zaman ve nasıl önlem alınacağını açık bir şekilde belirtir. ÇSYP Kontrol Listesi, Türkiye mevzuatına uygun şekilde hazırlanmış olup, aynı zamanda Dünya Bankası Politikaları ve Çevresel ve Sosyal Çerçeve (ÇSÇ) doğrultusunda hazırlanmış olan İklim ve Afetlere Dayanıklı Şehirler Projesi'ne (İADŞP) ait Çevresel ve Sosyal Yönetim Çerçevesi (ÇSYÇ), Paydaş Katılım Planı (PKP) ve İşgücü Yönetim Prosedürleri (İYP) belgeleriyle de uyumludur.</w:t>
      </w:r>
    </w:p>
    <w:p w14:paraId="31505924" w14:textId="45642088" w:rsidR="001E4FFC" w:rsidRPr="00993E94" w:rsidRDefault="001E4FFC" w:rsidP="001E4FFC">
      <w:r w:rsidRPr="00993E94">
        <w:t>ÇSYP Kontrol Listesi; ilgili yasal ve düzenleyici çerçeveye atıfta bulunmakta, alt proje kapsamında ortaya çıkabilecek çevresel ve sosyal riskleri ve etkileri değerlendirmekte, sosyal ve çevresel konuların alt proje süresince sistematik şekilde ele alınmasını sağlayacak kılavuzları ve prosedürleri tanımlamakta ve olumsuz risklerin ve etkilerin azaltılması, hafifletilmesi ve telafi edilmesine yönelik önlem ve planları tartışmaktadır.</w:t>
      </w:r>
    </w:p>
    <w:p w14:paraId="727876B1" w14:textId="2BC05637" w:rsidR="001E4FFC" w:rsidRPr="00993E94" w:rsidRDefault="001E4FFC" w:rsidP="001E4FFC">
      <w:r w:rsidRPr="00993E94">
        <w:t>ÇSYP Kontrol Listesi, ilgili alt proje ve uygulama sahasına ilişkin çevresel ve sosyal bir temel durum verisi sunmakta ve ortaya çıkabilecek çevresel ve sosyal riskleri yönetmek amacıyla alınması gereken önlemleri ayrıntılı şekilde listelemektedir. Ayrıca bu belge, çevresel ve sosyal izlemeye ilişkin sorumlulukların hangi paydaşlara ait olduğunu da açıkça ortaya koymaktadır.</w:t>
      </w:r>
    </w:p>
    <w:p w14:paraId="126E627C" w14:textId="15EC7489" w:rsidR="001E4FFC" w:rsidRPr="00993E94" w:rsidRDefault="001E4FFC" w:rsidP="001E4FFC">
      <w:r w:rsidRPr="00993E94">
        <w:t>ÇSYP Kontrol Listesi aşağıdaki ekleri ve alt yönetim planlarını da içermektedir:</w:t>
      </w:r>
    </w:p>
    <w:p w14:paraId="2FC4DE07" w14:textId="77777777" w:rsidR="001E4FFC" w:rsidRPr="00993E94" w:rsidRDefault="001E4FFC" w:rsidP="001E4FFC">
      <w:r w:rsidRPr="00993E94">
        <w:t>Ek 1 – Örnek Şikayet Kayıt Formu</w:t>
      </w:r>
    </w:p>
    <w:p w14:paraId="2E86881D" w14:textId="77777777" w:rsidR="001E4FFC" w:rsidRPr="00993E94" w:rsidRDefault="001E4FFC" w:rsidP="001E4FFC">
      <w:r w:rsidRPr="00993E94">
        <w:t>Ek 2 – Örnek Şikayet Kapanış Formu</w:t>
      </w:r>
    </w:p>
    <w:p w14:paraId="7A2084A4" w14:textId="77777777" w:rsidR="001E4FFC" w:rsidRPr="00993E94" w:rsidRDefault="001E4FFC" w:rsidP="001E4FFC">
      <w:r w:rsidRPr="00993E94">
        <w:t>Ek 3 – Örnek Şikayet Kayıt Defteri</w:t>
      </w:r>
    </w:p>
    <w:p w14:paraId="4C8D8C0D" w14:textId="77777777" w:rsidR="001E4FFC" w:rsidRPr="00993E94" w:rsidRDefault="001E4FFC" w:rsidP="001E4FFC">
      <w:r w:rsidRPr="00993E94">
        <w:t>Ek 4 – Genel Proje ve Alan Bilgileri (Haritalar, Çizimler ve Fotoğraflar)</w:t>
      </w:r>
    </w:p>
    <w:p w14:paraId="6D42ADF4" w14:textId="77777777" w:rsidR="001E4FFC" w:rsidRPr="00993E94" w:rsidRDefault="001E4FFC" w:rsidP="001E4FFC">
      <w:r w:rsidRPr="00993E94">
        <w:lastRenderedPageBreak/>
        <w:t>Ek 5 – Kaynak Verimliliği ve Kirlilik Önleme Planı</w:t>
      </w:r>
    </w:p>
    <w:p w14:paraId="321864AD" w14:textId="77777777" w:rsidR="001E4FFC" w:rsidRPr="00993E94" w:rsidRDefault="001E4FFC" w:rsidP="001E4FFC">
      <w:r w:rsidRPr="00993E94">
        <w:t>Ek 6 – Toplum Sağlığı, Güvenliği ve Trafik Yönetim Planı</w:t>
      </w:r>
    </w:p>
    <w:p w14:paraId="6CDAFE36" w14:textId="77777777" w:rsidR="001E4FFC" w:rsidRPr="00993E94" w:rsidRDefault="001E4FFC" w:rsidP="001E4FFC">
      <w:r w:rsidRPr="00993E94">
        <w:t>Ek 7 – Davranış Kuralları</w:t>
      </w:r>
    </w:p>
    <w:p w14:paraId="285754C1" w14:textId="77777777" w:rsidR="001E4FFC" w:rsidRPr="00993E94" w:rsidRDefault="001E4FFC" w:rsidP="001E4FFC">
      <w:r w:rsidRPr="00993E94">
        <w:t>Ek 8 – Atık Yönetim Planı</w:t>
      </w:r>
    </w:p>
    <w:p w14:paraId="524375B9" w14:textId="395B42C3" w:rsidR="00623875" w:rsidRPr="00993E94" w:rsidRDefault="001E4FFC" w:rsidP="001E4FFC">
      <w:r w:rsidRPr="00993E94">
        <w:t>Ek 9 – Çevresel ve Sosyal Tarama Kontrol Listesi</w:t>
      </w:r>
    </w:p>
    <w:p w14:paraId="3AEA6D06" w14:textId="16866DAB" w:rsidR="00E43D90" w:rsidRPr="000A5AFD" w:rsidRDefault="000A5AFD" w:rsidP="00296B2B">
      <w:pPr>
        <w:spacing w:after="160" w:line="278" w:lineRule="auto"/>
        <w:jc w:val="left"/>
      </w:pPr>
      <w:r>
        <w:br w:type="page"/>
      </w:r>
    </w:p>
    <w:p w14:paraId="78F55655" w14:textId="6635D99E" w:rsidR="00E43D90" w:rsidRPr="00993E94" w:rsidRDefault="00E43D90" w:rsidP="00E43D90">
      <w:pPr>
        <w:pStyle w:val="Balk1"/>
      </w:pPr>
      <w:bookmarkStart w:id="233" w:name="_Ref214007487"/>
      <w:bookmarkStart w:id="234" w:name="_Ref214007845"/>
      <w:bookmarkStart w:id="235" w:name="_Toc219910689"/>
      <w:r w:rsidRPr="00993E94">
        <w:lastRenderedPageBreak/>
        <w:t>EK 16- Ç&amp;S DENETİM RAPORU TASLAĞI</w:t>
      </w:r>
      <w:bookmarkEnd w:id="233"/>
      <w:bookmarkEnd w:id="234"/>
      <w:bookmarkEnd w:id="235"/>
    </w:p>
    <w:p w14:paraId="0CF16DC6" w14:textId="060B1B81" w:rsidR="00E43D90" w:rsidRPr="00993E94" w:rsidRDefault="00E43D90" w:rsidP="00E43D90">
      <w:r w:rsidRPr="00993E94">
        <w:t>İADŞ Projesi kapsamında gerçekleştirilen yıkım çalışmalarına ilişkin Çevresel ve Sosyal (Ç&amp;S) Denetim Raporu, yararlanıcılar (müteahhitler ve hak sahipleri) tarafından yürütülen yıkım faaliyetlerinin Projenin çevresel ve sosyal standartlarına uygunluğunu değerlendirmek amacıyla tasarlanmış temel bir koruma mekanizmasıdır. Bu rapor, Projenin Ç&amp;S yönetiminin kritik bir parçası olup, raporun yeniden inşa çalışmalarına yönelik finansal desteğin sağlanmasından önce hazırlanması zorunludur.</w:t>
      </w:r>
      <w:r w:rsidRPr="00993E94">
        <w:rPr>
          <w:rStyle w:val="DipnotBavurusu"/>
        </w:rPr>
        <w:footnoteReference w:id="28"/>
      </w:r>
    </w:p>
    <w:p w14:paraId="250D00E0" w14:textId="77777777" w:rsidR="00E43D90" w:rsidRPr="00993E94" w:rsidRDefault="00E43D90" w:rsidP="00E43D90">
      <w:r w:rsidRPr="00993E94">
        <w:t>Kentsel dönüşüm projelerinin yıkım aşaması; gürültü, toz, atık yönetimi, trafik yoğunluğu ve güvenlik riskleri gibi önemli çevresel, sağlık, güvenlik ve sosyal riskler içermektedir. Ç&amp;S Denetimi şu amaçlara hizmet etmektedir:</w:t>
      </w:r>
    </w:p>
    <w:p w14:paraId="7EE75EAB" w14:textId="77777777" w:rsidR="00E43D90" w:rsidRPr="00993E94" w:rsidRDefault="00E43D90" w:rsidP="00D80F2B">
      <w:pPr>
        <w:pStyle w:val="ListeParagraf"/>
        <w:numPr>
          <w:ilvl w:val="0"/>
          <w:numId w:val="160"/>
        </w:numPr>
      </w:pPr>
      <w:r w:rsidRPr="00993E94">
        <w:t>Ulusal mevzuat ve ÇSÇ (Çevresel ve Sosyal Çerçeve) ile uyumun değerlendirilmesi,</w:t>
      </w:r>
    </w:p>
    <w:p w14:paraId="0D27D04B" w14:textId="77777777" w:rsidR="00E43D90" w:rsidRPr="00993E94" w:rsidRDefault="00E43D90" w:rsidP="00D80F2B">
      <w:pPr>
        <w:pStyle w:val="ListeParagraf"/>
        <w:numPr>
          <w:ilvl w:val="0"/>
          <w:numId w:val="160"/>
        </w:numPr>
      </w:pPr>
      <w:r w:rsidRPr="00993E94">
        <w:t>Çevre koruma ve iş sağlığı ve güvenliği (İSG) önlemlerindeki mevcut eksikliklerin tespit edilmesi,</w:t>
      </w:r>
    </w:p>
    <w:p w14:paraId="4B6E7EA0" w14:textId="77777777" w:rsidR="00E43D90" w:rsidRPr="00993E94" w:rsidRDefault="00E43D90" w:rsidP="00D80F2B">
      <w:pPr>
        <w:pStyle w:val="ListeParagraf"/>
        <w:numPr>
          <w:ilvl w:val="0"/>
          <w:numId w:val="160"/>
        </w:numPr>
      </w:pPr>
      <w:r w:rsidRPr="00993E94">
        <w:t>Yıkım sürecinde insanlar veya çevre üzerinde geri dönüşü olmayan zararların oluşmasının önlenmesi.</w:t>
      </w:r>
    </w:p>
    <w:p w14:paraId="68FC8E7F" w14:textId="77777777" w:rsidR="00E43D90" w:rsidRPr="00993E94" w:rsidRDefault="00E43D90" w:rsidP="00E43D90">
      <w:r w:rsidRPr="00993E94">
        <w:t>Denetim; atıkların taşınması ve bertarafına ilişkin prosedürler, toz ve gürültü oluşumunun etkileri, işçi güvenliği protokolleri, saha çevresinde trafik ve yaya güvenliği, toplum sağlığı ve güvenliği ile komşu mülkler veya kırılgan gruplar üzerindeki sosyal etkiler gibi hususları değerlendirmektedir.</w:t>
      </w:r>
    </w:p>
    <w:p w14:paraId="3BF39E31" w14:textId="77777777" w:rsidR="00E43D90" w:rsidRPr="00993E94" w:rsidRDefault="00E43D90" w:rsidP="00E43D90">
      <w:r w:rsidRPr="00993E94">
        <w:t>Denetim; görsel gözlemleri, görüşmeleri, doküman incelemelerini içermekte ve bulguları desteklemek üzere saha fotoğrafları ile kontrol listelerini kapsamaktadır.</w:t>
      </w:r>
    </w:p>
    <w:p w14:paraId="3D5E4667" w14:textId="4593BF7E" w:rsidR="00993E94" w:rsidRDefault="00E43D90" w:rsidP="000E0C58">
      <w:r w:rsidRPr="00993E94">
        <w:t>İADŞ Projesinin bir sonraki aşamasına geçebilmek için Ç&amp;S Denetiminden başarıyla geçmek isteyen yararlanıcıların, yasal yıkım prosedürlerine (izinler ve belgeler dahil) uymaları, müteahhitlerin temel İSG önlemlerini uygulamasını sağlamaları (uygun çevreleme, uyarı levhaları, KKD kullanımı, ilk yardım imkânı), moloz ve atıkları çevresel açıdan uygun bir şekilde yönetmeleri ve yasal bertaraf kayıtlarını tutmaları, komşuları rahatsızlıkları en aza indirmek için toz bastırma, gürültü kontrolü ve trafik güvenliği önlemlerini almaları, denetimi yürüten Ç&amp;S uzmanlarıyla iş birliği yapmaları ve saha, kayıtlar ile ilgili personele erişim sağlamaları gerekmektedir.</w:t>
      </w:r>
      <w:r w:rsidR="000E0C58" w:rsidRPr="00993E94">
        <w:t xml:space="preserve"> </w:t>
      </w:r>
      <w:r w:rsidRPr="00993E94">
        <w:t>Bu gerekliliklerin yerine getirilmemesi, proje fonlarının ödenmesinde gecikmelere veya zorunlu düzeltici eylemlere yol açabilir.</w:t>
      </w:r>
    </w:p>
    <w:p w14:paraId="0ABB114F" w14:textId="71CDAB7B" w:rsidR="00E43D90" w:rsidRPr="00993E94" w:rsidRDefault="00993E94" w:rsidP="00296B2B">
      <w:pPr>
        <w:spacing w:after="160" w:line="278" w:lineRule="auto"/>
        <w:jc w:val="left"/>
      </w:pPr>
      <w:r>
        <w:br w:type="page"/>
      </w:r>
    </w:p>
    <w:p w14:paraId="7F632A05" w14:textId="16EFB652" w:rsidR="00CC0E3F" w:rsidRPr="00993E94" w:rsidRDefault="00CC0E3F" w:rsidP="00CC0E3F">
      <w:pPr>
        <w:pStyle w:val="Balk1"/>
      </w:pPr>
      <w:bookmarkStart w:id="236" w:name="_Toc219450806"/>
      <w:bookmarkStart w:id="237" w:name="_Toc219910690"/>
      <w:bookmarkStart w:id="238" w:name="_Ref219910772"/>
      <w:bookmarkStart w:id="239" w:name="_Ref219910774"/>
      <w:bookmarkStart w:id="240" w:name="_Ref219910786"/>
      <w:r w:rsidRPr="00993E94">
        <w:lastRenderedPageBreak/>
        <w:t xml:space="preserve">EK 17 - </w:t>
      </w:r>
      <w:bookmarkEnd w:id="236"/>
      <w:r w:rsidRPr="00993E94">
        <w:t>MANİSA ÇSYP İSTİŞARE TOPLANTISI</w:t>
      </w:r>
      <w:bookmarkEnd w:id="237"/>
      <w:bookmarkEnd w:id="238"/>
      <w:bookmarkEnd w:id="239"/>
      <w:bookmarkEnd w:id="240"/>
    </w:p>
    <w:p w14:paraId="2C282B21" w14:textId="3AC4D29C" w:rsidR="00993E94" w:rsidRDefault="00993E94" w:rsidP="00993E94">
      <w:r w:rsidRPr="00993E94">
        <w:t xml:space="preserve">Proje internet sitesinde Türkçe ve İngilizce olarak kamuoyuna açıklanmış olan </w:t>
      </w:r>
      <w:r w:rsidR="002540A2">
        <w:t>İADŞ</w:t>
      </w:r>
      <w:r w:rsidRPr="00574A5C">
        <w:t xml:space="preserve"> </w:t>
      </w:r>
      <w:r w:rsidRPr="00993E94">
        <w:t xml:space="preserve">Projesi kapsamında hazırlanan Manisa </w:t>
      </w:r>
      <w:r w:rsidR="002540A2">
        <w:t>İli ÇSYP’nin</w:t>
      </w:r>
      <w:r w:rsidRPr="00993E94">
        <w:t xml:space="preserve"> tanıtılması ve görüşülmesi amacıyla bir istişare toplantısı gerçekleştirilmiştir.</w:t>
      </w:r>
      <w:r w:rsidR="00B47A07" w:rsidRPr="00B47A07">
        <w:rPr>
          <w:vertAlign w:val="superscript"/>
        </w:rPr>
        <w:t xml:space="preserve"> </w:t>
      </w:r>
      <w:r w:rsidR="00B47A07" w:rsidRPr="00E33DDF">
        <w:rPr>
          <w:vertAlign w:val="superscript"/>
        </w:rPr>
        <w:footnoteReference w:id="29"/>
      </w:r>
      <w:r w:rsidR="00B47A07" w:rsidRPr="00E33DDF">
        <w:rPr>
          <w:vertAlign w:val="superscript"/>
        </w:rPr>
        <w:footnoteReference w:id="30"/>
      </w:r>
      <w:r w:rsidR="00B47A07" w:rsidRPr="00E33DDF">
        <w:t xml:space="preserve"> </w:t>
      </w:r>
      <w:r w:rsidRPr="00993E94">
        <w:t xml:space="preserve"> Toplantı kapsamında, Manisa ilinde uygulanacak Proje faaliyetlerinin olası çevresel ve sosyal riskleri ile etkileri hakkında paydaşlara bilgi verilmiştir. Şikayet mekanizması (ŞM) açıklanmış ve Proje uygulamasına dahil olan farklı tarafların rollerine ve sorumluluklarına ilişkin bilgi verilmiştir; ayrıca Proje ile ilgili geri bildirimler alınmış ve sorular yanıtlanmıştır. Toplantı, 10 Aralık 2025 Çarşamba günü saat 14.00’te, Manisa İl Tarım ve Orman Müdürlüğü 100. Yıl Konferans Salonu’nda gerçekleştirilmiştir.</w:t>
      </w:r>
    </w:p>
    <w:p w14:paraId="2337082A" w14:textId="7EA41AC3" w:rsidR="0027796A" w:rsidRDefault="002540A2" w:rsidP="00993E94">
      <w:r>
        <w:t>KDB</w:t>
      </w:r>
      <w:r w:rsidR="0027796A" w:rsidRPr="0027796A">
        <w:t xml:space="preserve"> adına toplantıya; Dış Finansman Dairesi Başkanı, 5. Dönüşüm Alanları Dairesi Başkanı, Çevresel ve Sosyal (</w:t>
      </w:r>
      <w:r w:rsidR="00057811">
        <w:t>Ç&amp;S</w:t>
      </w:r>
      <w:r w:rsidR="0027796A" w:rsidRPr="0027796A">
        <w:t>) Ekip Koordinatörü ile İzmir</w:t>
      </w:r>
      <w:r>
        <w:t xml:space="preserve"> İlinde görevli</w:t>
      </w:r>
      <w:r w:rsidR="0027796A" w:rsidRPr="0027796A">
        <w:t xml:space="preserve"> Sosyal Uzman katıl</w:t>
      </w:r>
      <w:r w:rsidR="0027796A">
        <w:t>mış;</w:t>
      </w:r>
      <w:r w:rsidR="0027796A" w:rsidRPr="0027796A">
        <w:t xml:space="preserve"> gerekli teknik ve prosedürel detayları aktarmış ve katılımcılardan gelen soru ve geri bildirimleri yanıtlamıştır.</w:t>
      </w:r>
    </w:p>
    <w:p w14:paraId="6A018B2E" w14:textId="77777777" w:rsidR="0027796A" w:rsidRDefault="0027796A" w:rsidP="00993E94">
      <w:r w:rsidRPr="0027796A">
        <w:t xml:space="preserve">Katılımcıların detaylı listesi, proje uygulama amacıyla KDB tarafından kayıt altına alınmış; ancak 6698 sayılı Kişisel Verilerin Korunması Kanunu (KVKK) hükümleri gereğince kamuya açık şekilde paylaşılmamıştır. </w:t>
      </w:r>
    </w:p>
    <w:p w14:paraId="320173EF" w14:textId="77777777" w:rsidR="0027796A" w:rsidRDefault="0027796A" w:rsidP="00993E94">
      <w:r w:rsidRPr="0027796A">
        <w:t>Katılımcı grupları; hak sahipleri, müteahhit firma temsilcileri, Manisa Ticaret ve Sanayi Odası yetkilileri, mahalle muhtarları, kentsel dönüşüm alanında faaliyet gösteren sivil toplum kuruluşu temsilcileri ile il barosuna kayıtlı ve kentsel dönüşümle ilgilenen avukatlardan oluşmuştur.</w:t>
      </w:r>
    </w:p>
    <w:p w14:paraId="730E4E42" w14:textId="77777777" w:rsidR="0027796A" w:rsidRDefault="0027796A" w:rsidP="00993E94">
      <w:r w:rsidRPr="0027796A">
        <w:t>İstişare toplantısına toplam 78 kişi katılım sağlamıştır. Katılımcıların 27’si kadın, 51’i erkektir.</w:t>
      </w:r>
    </w:p>
    <w:p w14:paraId="502179FE" w14:textId="041C9D62" w:rsidR="00993E94" w:rsidRPr="00E33DDF" w:rsidRDefault="0027796A" w:rsidP="00993E94">
      <w:r w:rsidRPr="0027796A">
        <w:t>Toplantının başında, katılımcılara toplantı süresince fotoğraf ve video çekimi yapılacağı bilgisi verilmiştir. Bu bilgi, katılımcıların imzaladığı katılım formunda da yer almış ve kayıtlar ile görsellere ilişkin herhangi bir itirazda bulunulmamıştır</w:t>
      </w:r>
      <w:r w:rsidR="00993E94" w:rsidRPr="00E33DDF">
        <w:t>.</w:t>
      </w:r>
    </w:p>
    <w:p w14:paraId="7CF4C3E2" w14:textId="78A3B8C0" w:rsidR="0027796A" w:rsidRDefault="0027796A" w:rsidP="00993E94">
      <w:r w:rsidRPr="0027796A">
        <w:t xml:space="preserve">Katılımcılara, toplantının ana amacının proje web sitesinde erişime açık olan </w:t>
      </w:r>
      <w:r>
        <w:t xml:space="preserve">Manisa </w:t>
      </w:r>
      <w:r w:rsidRPr="0027796A">
        <w:t>İli ÇSYP’sinin sunumu olduğu açıkça belirtilmiştir. Katılımcılara, il düzeyindeki ÇSYP’nin hedefleri ve amaçları, alt projeler üzerindeki etkileri, vatandaşların belgeye ilişkin geri bildirimde bulunma, talep iletme ve görüş bildirme yöntemleri hakkında bilgi verilmiştir.</w:t>
      </w:r>
    </w:p>
    <w:p w14:paraId="603A7064" w14:textId="77777777" w:rsidR="0027796A" w:rsidRDefault="0027796A" w:rsidP="00993E94"/>
    <w:p w14:paraId="5ABAE82E" w14:textId="48DDF042" w:rsidR="0027796A" w:rsidRPr="00E33DDF" w:rsidRDefault="0027796A" w:rsidP="00993E94">
      <w:r w:rsidRPr="0027796A">
        <w:lastRenderedPageBreak/>
        <w:t xml:space="preserve">Toplantı, </w:t>
      </w:r>
      <w:r>
        <w:t>Ç&amp;S Ekibi</w:t>
      </w:r>
      <w:r w:rsidRPr="0027796A">
        <w:t xml:space="preserve"> Koordinatörü ve Sosyal Uzman tarafından gerçekleştirilen sunumlarla devam etmiştir. Sunumlarda; </w:t>
      </w:r>
      <w:r>
        <w:t>İADŞ</w:t>
      </w:r>
      <w:r w:rsidRPr="0027796A">
        <w:t xml:space="preserve"> Projesi Manisa </w:t>
      </w:r>
      <w:r>
        <w:t>ÇSYP</w:t>
      </w:r>
      <w:r w:rsidRPr="0027796A">
        <w:t xml:space="preserve">’sine ve paydaş katılımına ilişkin genel bilgiler, yeniden yerleşim ile iş sağlığı ve güvenliği konuları ele alınmıştır. Ayrıca, Manisa’da gerçekleştirilecek uygulamaların daha hızlı ve etkin yürütülmesine katkı sağlamak amacıyla, </w:t>
      </w:r>
      <w:r>
        <w:t>İADŞ Projesi’nin</w:t>
      </w:r>
      <w:r w:rsidRPr="0027796A">
        <w:t xml:space="preserve"> İzmir’deki pilot uygulamasından elde edilen deneyimler paylaşılmıştır.</w:t>
      </w:r>
    </w:p>
    <w:p w14:paraId="4DD67BAC" w14:textId="2ED1BA1C" w:rsidR="0027796A" w:rsidRDefault="0027796A" w:rsidP="00993E94">
      <w:r w:rsidRPr="0027796A">
        <w:t xml:space="preserve">Sunumların ardından katılımcılardan yazılı sorular toplanmıştır. Yaklaşık 20 soru iletilmiş olup, bunlardan bir kısmı “Soru-Cevap” oturumunda yanıtlanmıştır. Proje kapsamında olmayan ve </w:t>
      </w:r>
      <w:r w:rsidR="00057811">
        <w:t>KDB</w:t>
      </w:r>
      <w:r w:rsidRPr="0027796A">
        <w:t xml:space="preserve"> </w:t>
      </w:r>
      <w:r w:rsidR="00057811" w:rsidRPr="00057811">
        <w:t>Proje Yönetim Birimi</w:t>
      </w:r>
      <w:r w:rsidR="00057811">
        <w:t xml:space="preserve"> (PYB) </w:t>
      </w:r>
      <w:r w:rsidRPr="0027796A">
        <w:t>yetki alanına girmeyen bazı sorular ise cevaplandırılmamıştır. Toplantıda yöneltilen Soru ve Cevapların tamamı aşağıda sunulmuştur.</w:t>
      </w:r>
    </w:p>
    <w:p w14:paraId="39E6A2FC" w14:textId="0A201E34" w:rsidR="00993E94" w:rsidRDefault="00057811" w:rsidP="00993E94">
      <w:pPr>
        <w:rPr>
          <w:b/>
          <w:bCs/>
        </w:rPr>
      </w:pPr>
      <w:r>
        <w:rPr>
          <w:b/>
          <w:bCs/>
        </w:rPr>
        <w:t>Soru &amp; Cevap</w:t>
      </w:r>
    </w:p>
    <w:p w14:paraId="0FF82ED8" w14:textId="77777777" w:rsidR="002540A2" w:rsidRPr="002540A2" w:rsidRDefault="002540A2" w:rsidP="002540A2">
      <w:pPr>
        <w:rPr>
          <w:b/>
          <w:bCs/>
        </w:rPr>
      </w:pPr>
      <w:r w:rsidRPr="002540A2">
        <w:rPr>
          <w:b/>
          <w:bCs/>
        </w:rPr>
        <w:t>1.</w:t>
      </w:r>
      <w:r w:rsidRPr="002540A2">
        <w:rPr>
          <w:b/>
          <w:bCs/>
        </w:rPr>
        <w:tab/>
        <w:t xml:space="preserve">Yıkılan binalardaki asbest riskinin nasıl çözülmesi planlanıyor? </w:t>
      </w:r>
    </w:p>
    <w:p w14:paraId="3F29CED7" w14:textId="77777777" w:rsidR="002540A2" w:rsidRPr="00296B2B" w:rsidRDefault="002540A2" w:rsidP="002540A2">
      <w:r w:rsidRPr="00296B2B">
        <w:t xml:space="preserve">Tip III başvurularda, riskli binaya ait Asbest Envanter Raporu istenmektedir. Şayet binada asbest tespit edildiyse, asbestin usulüne uygun bir şekilde sökümünün yapıldığını belgeleyen asbest söküm raporu, Kentsel Dönüşüm Başkanlığı Proje Yönetim Birimine (KDB PYB) sunulmalıdır. </w:t>
      </w:r>
    </w:p>
    <w:p w14:paraId="41F0D4B0" w14:textId="77777777" w:rsidR="002540A2" w:rsidRPr="00296B2B" w:rsidRDefault="002540A2" w:rsidP="002540A2">
      <w:r w:rsidRPr="00296B2B">
        <w:t xml:space="preserve">Meri mevzuatımızda asbestli malzeme kullanımı yasak olup proje kapsamında asbest içeren malzeme ile imalat yapılması mümkün değildir. </w:t>
      </w:r>
    </w:p>
    <w:p w14:paraId="4F1C41D2" w14:textId="77777777" w:rsidR="002540A2" w:rsidRPr="002540A2" w:rsidRDefault="002540A2" w:rsidP="002540A2">
      <w:pPr>
        <w:rPr>
          <w:b/>
          <w:bCs/>
        </w:rPr>
      </w:pPr>
      <w:r w:rsidRPr="002540A2">
        <w:rPr>
          <w:b/>
          <w:bCs/>
        </w:rPr>
        <w:t>2.</w:t>
      </w:r>
      <w:r w:rsidRPr="002540A2">
        <w:rPr>
          <w:b/>
          <w:bCs/>
        </w:rPr>
        <w:tab/>
        <w:t xml:space="preserve">Yıkım yapılırken sulama yapılması gibi önlemlerin alınması planlanıyor mu? Somut olaylarda alınmadığı gözlemleniyor. </w:t>
      </w:r>
    </w:p>
    <w:p w14:paraId="0A1605FC" w14:textId="77777777" w:rsidR="002540A2" w:rsidRPr="00296B2B" w:rsidRDefault="002540A2" w:rsidP="002540A2">
      <w:r w:rsidRPr="00296B2B">
        <w:t>Yıkım faaliyetleri sırasında toz oluşumunun kontrol altına alınması amacıyla sulama da dâhil olmak üzere tüm çevresel tedbirlerin uygulanması gerekmektedir. Ulusal mevzuat ve Dünya Bankasının çevresel ve sosyal standartları gereği; gürültü, titreşim ve toz oluşumuna ilişkin azaltıcı önlemlerin sahada alınması, yüklenicinin sorumluluğundadır.</w:t>
      </w:r>
    </w:p>
    <w:p w14:paraId="09F04F38" w14:textId="77777777" w:rsidR="002540A2" w:rsidRPr="00296B2B" w:rsidRDefault="002540A2" w:rsidP="002540A2">
      <w:r w:rsidRPr="00296B2B">
        <w:t xml:space="preserve">Yıkımı önceden gerçekleştirilmiş binalar için çevresel ve sosyal geriye dönük denetim raporu hazırlanmakta ve yıkım sırasında yeterli çevresel ve sosyal tedbirlerin alınıp alınmadığına dair saha ziyareti ve dokümanlar incelenmektedir. Keza, yüklenicinin proje kapsamında yer alırsa uygulamakla yükümlü olduğu Yüklenici Çevresel ve Sosyal Yönetim Planı (Y-ÇSYP) gereği, imalat yaparken de tozumaya karşı gerekli önlemleri alması gerekmektedir. Y-ÇSYP’de belirtilen yükümlülük ve tedbirlerin uygulanıp uygulanmadığını kontrol etmek üzere, KDB PYB çevresel ve sosyal izleme ve değerlendirme çalışmaları yürütmektedir. </w:t>
      </w:r>
    </w:p>
    <w:p w14:paraId="631BD36F" w14:textId="77777777" w:rsidR="002540A2" w:rsidRPr="002540A2" w:rsidRDefault="002540A2" w:rsidP="002540A2">
      <w:pPr>
        <w:rPr>
          <w:b/>
          <w:bCs/>
        </w:rPr>
      </w:pPr>
      <w:r w:rsidRPr="002540A2">
        <w:rPr>
          <w:b/>
          <w:bCs/>
        </w:rPr>
        <w:t>3.</w:t>
      </w:r>
      <w:r w:rsidRPr="002540A2">
        <w:rPr>
          <w:b/>
          <w:bCs/>
        </w:rPr>
        <w:tab/>
        <w:t xml:space="preserve">Müteahhide nasıl güveneceğiz, siz önerseniz? </w:t>
      </w:r>
    </w:p>
    <w:p w14:paraId="3D8B3D17" w14:textId="77777777" w:rsidR="002540A2" w:rsidRPr="00296B2B" w:rsidRDefault="002540A2" w:rsidP="002540A2">
      <w:r w:rsidRPr="00296B2B">
        <w:lastRenderedPageBreak/>
        <w:t>Başkanlığımız projenin kapsamı, yetki alanı ve serbest piyasa kuralları gereği müteahhit önerisinde bulunamamaktadır. Riskli yapı malikleri kendi piyasa araştırmalarını yapıp sözleşme özgürlüğü çerçevesinde anlaşmalarını yapabilirler. Malikler araştırmalarını yaparken müteahhitlerin belge, yetki, karne ve yasaklılık durumlarını öğrenmek için Şantiye-M uygulamasından yararlanabilirler. ( https://santiyem.csb.gov.tr/ )</w:t>
      </w:r>
    </w:p>
    <w:p w14:paraId="21B3672F" w14:textId="77777777" w:rsidR="002540A2" w:rsidRPr="002540A2" w:rsidRDefault="002540A2" w:rsidP="002540A2">
      <w:pPr>
        <w:rPr>
          <w:b/>
          <w:bCs/>
        </w:rPr>
      </w:pPr>
      <w:r w:rsidRPr="002540A2">
        <w:rPr>
          <w:b/>
          <w:bCs/>
        </w:rPr>
        <w:t>4.</w:t>
      </w:r>
      <w:r w:rsidRPr="002540A2">
        <w:rPr>
          <w:b/>
          <w:bCs/>
        </w:rPr>
        <w:tab/>
        <w:t xml:space="preserve">Kentsel dönüşüm yapılan yapıda kredi alan mülk sahipleri ayrıca kira yardımı alabiliyor mu? </w:t>
      </w:r>
    </w:p>
    <w:p w14:paraId="7A8A4904" w14:textId="77777777" w:rsidR="002540A2" w:rsidRPr="00296B2B" w:rsidRDefault="002540A2" w:rsidP="002540A2">
      <w:r w:rsidRPr="00296B2B">
        <w:t>6306 sayılı Kanun kapsamında riskli yapı olarak belirlenip yıkılan binalarda, mülk sahipleri yıkım sonrasındaki ilk bir yıl içinde Çevre, Şehircilik ve İklim Değişikliği İl Müdürlüklerine başvurarak kira yardımından yararlanabilmektedir.</w:t>
      </w:r>
    </w:p>
    <w:p w14:paraId="26202194" w14:textId="77777777" w:rsidR="002540A2" w:rsidRPr="00296B2B" w:rsidRDefault="002540A2" w:rsidP="002540A2">
      <w:r w:rsidRPr="00296B2B">
        <w:t>İADŞ Projesi kapsamında ise, projeye başvuran hak sahiplerinin kira yardımı süreci proje çerçevesinde ayrıca değerlendirilmektedir. Bu nedenle, yıkım tarihinin üzerinden bir yıldan fazla süre geçmiş olsa bile, hak sahipleri İADŞ Projesi Danışma Ofislerine başvurarak kira yardımı alabilirler.</w:t>
      </w:r>
    </w:p>
    <w:p w14:paraId="39B4FFCF" w14:textId="77777777" w:rsidR="002540A2" w:rsidRPr="002540A2" w:rsidRDefault="002540A2" w:rsidP="002540A2">
      <w:pPr>
        <w:rPr>
          <w:b/>
          <w:bCs/>
        </w:rPr>
      </w:pPr>
      <w:r w:rsidRPr="002540A2">
        <w:rPr>
          <w:b/>
          <w:bCs/>
        </w:rPr>
        <w:t>5.</w:t>
      </w:r>
      <w:r w:rsidRPr="002540A2">
        <w:rPr>
          <w:b/>
          <w:bCs/>
        </w:rPr>
        <w:tab/>
        <w:t xml:space="preserve">Yüklenici firma (müteahhit firma)dan teminat mektubu isteniyor mu? </w:t>
      </w:r>
    </w:p>
    <w:p w14:paraId="6FC68841" w14:textId="77777777" w:rsidR="002540A2" w:rsidRPr="00296B2B" w:rsidRDefault="002540A2" w:rsidP="002540A2">
      <w:r w:rsidRPr="00296B2B">
        <w:t xml:space="preserve">Proje kapsamında yüklenici firmalardan ilgili belediyeye iletilen ve inşaat maliyetinin %6’sı oranında düzenlenen teminat mektubunun bir kopyası istenmektedir.  Proje kapsamında Başkanlığımız ayrıca bir teminat mektubu talep etmemektedir. </w:t>
      </w:r>
    </w:p>
    <w:p w14:paraId="2E662092" w14:textId="77777777" w:rsidR="002540A2" w:rsidRPr="002540A2" w:rsidRDefault="002540A2" w:rsidP="002540A2">
      <w:pPr>
        <w:rPr>
          <w:b/>
          <w:bCs/>
        </w:rPr>
      </w:pPr>
      <w:r w:rsidRPr="002540A2">
        <w:rPr>
          <w:b/>
          <w:bCs/>
        </w:rPr>
        <w:t>6.</w:t>
      </w:r>
      <w:r w:rsidRPr="002540A2">
        <w:rPr>
          <w:b/>
          <w:bCs/>
        </w:rPr>
        <w:tab/>
        <w:t xml:space="preserve">Krediyi 15 yıl mı ödemem lazım? Erken kapatabilir miyim? </w:t>
      </w:r>
    </w:p>
    <w:p w14:paraId="1EFC5DBA" w14:textId="77777777" w:rsidR="002540A2" w:rsidRPr="00296B2B" w:rsidRDefault="002540A2" w:rsidP="002540A2">
      <w:r w:rsidRPr="00296B2B">
        <w:t>Kredinin geri ödeme süresi azami 15 yıl olarak belirlenmiştir. Hak sahipleri, bankayla yapacakları görüşmeler sırasında kendi bütçelerine uygun vade seçeneklerini tercih edebilir. İnşaat tamamlandıktan sonra kredi borcunun istenildiği zaman erken kapatılması da mümkündür. Erken ödeme süreci, bankanın uyguladığı genel işleyiş doğrultusunda yürütülmektedir. İskan belgesi alınıp kat mülkiyeti kurulana kadar borcun kapatılması mümkün değildir.</w:t>
      </w:r>
    </w:p>
    <w:p w14:paraId="52A4767F" w14:textId="77777777" w:rsidR="002540A2" w:rsidRPr="002540A2" w:rsidRDefault="002540A2" w:rsidP="002540A2">
      <w:pPr>
        <w:rPr>
          <w:b/>
          <w:bCs/>
        </w:rPr>
      </w:pPr>
      <w:r w:rsidRPr="002540A2">
        <w:rPr>
          <w:b/>
          <w:bCs/>
        </w:rPr>
        <w:t>7.</w:t>
      </w:r>
      <w:r w:rsidRPr="002540A2">
        <w:rPr>
          <w:b/>
          <w:bCs/>
        </w:rPr>
        <w:tab/>
        <w:t xml:space="preserve">İsteyen herkes başvurabilir mi? Başvurular bireysel mi yapılıyor? </w:t>
      </w:r>
    </w:p>
    <w:p w14:paraId="0A62BC62" w14:textId="77777777" w:rsidR="002540A2" w:rsidRPr="00296B2B" w:rsidRDefault="002540A2" w:rsidP="002540A2">
      <w:r w:rsidRPr="00296B2B">
        <w:t>Projeye, 6306 sayılı Kanun kapsamında riskli yapı olarak belirlenen binalardaki hak sahipleri başvurabilmektedir. İlk etapta müteahhit firma proje başvurusunu yapmakta, söz konusu projenin nihai onayına müteakip hak sahipleri proje kapsamında protokol imzalanan bankaya bireysel başvurularını gerçekleştirmektedir.</w:t>
      </w:r>
    </w:p>
    <w:p w14:paraId="08E1B1B4" w14:textId="77777777" w:rsidR="002540A2" w:rsidRPr="002540A2" w:rsidRDefault="002540A2" w:rsidP="002540A2">
      <w:pPr>
        <w:rPr>
          <w:b/>
          <w:bCs/>
        </w:rPr>
      </w:pPr>
      <w:r w:rsidRPr="002540A2">
        <w:rPr>
          <w:b/>
          <w:bCs/>
        </w:rPr>
        <w:t>8.</w:t>
      </w:r>
      <w:r w:rsidRPr="002540A2">
        <w:rPr>
          <w:b/>
          <w:bCs/>
        </w:rPr>
        <w:tab/>
        <w:t xml:space="preserve">Müteahhitlik sınıfı önemli mi? Hangi müteahhitler dahil olabilir? </w:t>
      </w:r>
    </w:p>
    <w:p w14:paraId="556AFF69" w14:textId="77777777" w:rsidR="002540A2" w:rsidRPr="00296B2B" w:rsidRDefault="002540A2" w:rsidP="002540A2">
      <w:r w:rsidRPr="00296B2B">
        <w:lastRenderedPageBreak/>
        <w:t>Projeye A, B, C, D, E, F ve G sınıfı müteahhitler başvurabilmektedir. H ve G1 sınıfındaki müteahhitler ise maksimum bodrum + zemin + 3 kat olacak yapılar için başvuru yapabilmektedir. Bir kattan fazla bodrum katı kabul edilmemektedir. Söz konusu H ve G1 sınıfı müteahhidin iş bitirme belgeleri teknik uzmanlarımızca değerlendirildikten sonra proje kapsamına alınması mümkündür. Ayrıca, adi ortaklık şeklinde yürütülen projelerde, adi ortaklığın en az D sınıfı müteahhitlik belgesine sahip olması ve adi ortaklığın en fazla iki ortaktan oluşması şartı aranmaktadır.</w:t>
      </w:r>
    </w:p>
    <w:p w14:paraId="04D541C1" w14:textId="77777777" w:rsidR="002540A2" w:rsidRPr="002540A2" w:rsidRDefault="002540A2" w:rsidP="002540A2">
      <w:pPr>
        <w:rPr>
          <w:b/>
          <w:bCs/>
        </w:rPr>
      </w:pPr>
      <w:r w:rsidRPr="002540A2">
        <w:rPr>
          <w:b/>
          <w:bCs/>
        </w:rPr>
        <w:t>9.</w:t>
      </w:r>
      <w:r w:rsidRPr="002540A2">
        <w:rPr>
          <w:b/>
          <w:bCs/>
        </w:rPr>
        <w:tab/>
        <w:t xml:space="preserve">Başvurunun tamamlanmasından itibaren kredinin sonuçlanma süresi ne kadar zamanda tamamlanır? </w:t>
      </w:r>
    </w:p>
    <w:p w14:paraId="04483E17" w14:textId="77777777" w:rsidR="002540A2" w:rsidRPr="00296B2B" w:rsidRDefault="002540A2" w:rsidP="002540A2">
      <w:r w:rsidRPr="00296B2B">
        <w:t xml:space="preserve">Hak sahipleri kredi başvurularını ARAAD sistemi üzerinden gerçekleştirmektedir. Sistem üzerinden yapılan başvurunun ardından banka, hak sahipleriyle iletişime geçerek bireysel kredi başvuru sürecini tamamlamaktadır. Bireysel başvurunun banka ve Başkanlıkta sonuçlanma süresi genellikle 1-3 hafta arasında değişmektedir. Süre, bankanın değerlendirme adımları ve işlem yoğunluğuna göre farklılık gösterebilir. </w:t>
      </w:r>
    </w:p>
    <w:p w14:paraId="0D336246" w14:textId="6282BBF0" w:rsidR="002540A2" w:rsidRPr="00296B2B" w:rsidRDefault="002540A2" w:rsidP="002540A2">
      <w:r w:rsidRPr="00296B2B">
        <w:t>İlk etapta müteahhit firma tarafından gerçekleştirilen proje başvurusunda ise bekleme süresi, başvuru yoğunluğuna ve müteahhidin gerekli evrakı istenen revizyonları tamamlama süresine göre değişmektedir. Projenin nihai onayına müteakip bankaya bireysel kredi başvurusu sürecinin üç ay içinde başlaması gerekmektedir.</w:t>
      </w:r>
    </w:p>
    <w:p w14:paraId="2157A69B" w14:textId="3A9F5A5B" w:rsidR="002540A2" w:rsidRDefault="002540A2" w:rsidP="002540A2">
      <w:pPr>
        <w:spacing w:after="160"/>
      </w:pPr>
    </w:p>
    <w:p w14:paraId="0E5A2AEE" w14:textId="342DA615" w:rsidR="002540A2" w:rsidRDefault="002540A2" w:rsidP="002540A2">
      <w:pPr>
        <w:spacing w:after="160"/>
      </w:pPr>
    </w:p>
    <w:p w14:paraId="56494141" w14:textId="53593B58" w:rsidR="002540A2" w:rsidRDefault="002540A2" w:rsidP="002540A2">
      <w:pPr>
        <w:spacing w:after="160"/>
      </w:pPr>
    </w:p>
    <w:p w14:paraId="21468BEB" w14:textId="2A726DE5" w:rsidR="002540A2" w:rsidRDefault="002540A2" w:rsidP="002540A2">
      <w:pPr>
        <w:spacing w:after="160"/>
      </w:pPr>
    </w:p>
    <w:p w14:paraId="02EEB486" w14:textId="1A90335A" w:rsidR="002540A2" w:rsidRDefault="002540A2" w:rsidP="002540A2">
      <w:pPr>
        <w:spacing w:after="160"/>
      </w:pPr>
    </w:p>
    <w:p w14:paraId="290EBFCB" w14:textId="35E08CCA" w:rsidR="002540A2" w:rsidRDefault="002540A2" w:rsidP="002540A2">
      <w:pPr>
        <w:spacing w:after="160"/>
      </w:pPr>
    </w:p>
    <w:p w14:paraId="0285E426" w14:textId="658E3336" w:rsidR="002540A2" w:rsidRDefault="002540A2" w:rsidP="002540A2">
      <w:pPr>
        <w:spacing w:after="160"/>
      </w:pPr>
    </w:p>
    <w:p w14:paraId="1B4F7B4F" w14:textId="533A4443" w:rsidR="002540A2" w:rsidRDefault="002540A2" w:rsidP="002540A2">
      <w:pPr>
        <w:spacing w:after="160"/>
      </w:pPr>
    </w:p>
    <w:p w14:paraId="7D59B1E0" w14:textId="7509E205" w:rsidR="002540A2" w:rsidRDefault="002540A2" w:rsidP="002540A2">
      <w:pPr>
        <w:spacing w:after="160"/>
      </w:pPr>
    </w:p>
    <w:p w14:paraId="3F3DE794" w14:textId="77777777" w:rsidR="002540A2" w:rsidRDefault="002540A2" w:rsidP="00296B2B">
      <w:pPr>
        <w:spacing w:after="160"/>
      </w:pPr>
    </w:p>
    <w:p w14:paraId="739317A7" w14:textId="3A9F0140" w:rsidR="00A40F3B" w:rsidRDefault="00A40F3B" w:rsidP="00993E94">
      <w:pPr>
        <w:rPr>
          <w:b/>
          <w:bCs/>
        </w:rPr>
      </w:pPr>
      <w:r>
        <w:rPr>
          <w:b/>
          <w:bCs/>
        </w:rPr>
        <w:lastRenderedPageBreak/>
        <w:t xml:space="preserve">Manisa İli İstişare </w:t>
      </w:r>
      <w:r w:rsidRPr="00A40F3B">
        <w:rPr>
          <w:b/>
          <w:bCs/>
        </w:rPr>
        <w:t>Toplantıdan</w:t>
      </w:r>
      <w:r>
        <w:rPr>
          <w:b/>
          <w:bCs/>
        </w:rPr>
        <w:t xml:space="preserve"> </w:t>
      </w:r>
      <w:r w:rsidRPr="00A40F3B">
        <w:rPr>
          <w:b/>
          <w:bCs/>
        </w:rPr>
        <w:t>Fotoğraflar:</w:t>
      </w:r>
    </w:p>
    <w:p w14:paraId="1C2BDD82" w14:textId="46101F71" w:rsidR="00993E94" w:rsidRPr="00E33DDF" w:rsidRDefault="00993E94" w:rsidP="00993E94">
      <w:r>
        <w:rPr>
          <w:noProof/>
        </w:rPr>
        <w:drawing>
          <wp:inline distT="0" distB="0" distL="0" distR="0" wp14:anchorId="6F87BCB6" wp14:editId="74DE4479">
            <wp:extent cx="5367337" cy="3578422"/>
            <wp:effectExtent l="0" t="0" r="5080" b="317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67337" cy="3578422"/>
                    </a:xfrm>
                    <a:prstGeom prst="rect">
                      <a:avLst/>
                    </a:prstGeom>
                    <a:noFill/>
                  </pic:spPr>
                </pic:pic>
              </a:graphicData>
            </a:graphic>
          </wp:inline>
        </w:drawing>
      </w:r>
    </w:p>
    <w:p w14:paraId="59DD8D5B" w14:textId="77777777" w:rsidR="00993E94" w:rsidRPr="00E33DDF" w:rsidRDefault="00993E94" w:rsidP="00993E94">
      <w:pPr>
        <w:rPr>
          <w:b/>
          <w:bCs/>
        </w:rPr>
        <w:sectPr w:rsidR="00993E94" w:rsidRPr="00E33DDF" w:rsidSect="00993E94">
          <w:headerReference w:type="even" r:id="rId40"/>
          <w:headerReference w:type="default" r:id="rId41"/>
          <w:headerReference w:type="first" r:id="rId42"/>
          <w:pgSz w:w="11900" w:h="16840"/>
          <w:pgMar w:top="1417" w:right="1417" w:bottom="1417" w:left="1417" w:header="708" w:footer="708" w:gutter="0"/>
          <w:cols w:space="708"/>
        </w:sectPr>
      </w:pPr>
      <w:r w:rsidRPr="00E33DDF">
        <w:rPr>
          <w:b/>
          <w:bCs/>
        </w:rPr>
        <w:br w:type="page"/>
      </w:r>
    </w:p>
    <w:p w14:paraId="2384C0B0" w14:textId="77777777" w:rsidR="00993E94" w:rsidRDefault="00993E94" w:rsidP="00993E94">
      <w:pPr>
        <w:rPr>
          <w:bCs/>
          <w:sz w:val="20"/>
          <w:szCs w:val="20"/>
        </w:rPr>
      </w:pPr>
      <w:r>
        <w:rPr>
          <w:bCs/>
          <w:noProof/>
          <w:sz w:val="20"/>
          <w:szCs w:val="20"/>
        </w:rPr>
        <w:lastRenderedPageBreak/>
        <w:drawing>
          <wp:inline distT="0" distB="0" distL="0" distR="0" wp14:anchorId="7F157E9A" wp14:editId="76A6E575">
            <wp:extent cx="5761355" cy="3841115"/>
            <wp:effectExtent l="0" t="0" r="0" b="698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14:paraId="36E0F79B" w14:textId="77777777" w:rsidR="00993E94" w:rsidRPr="00445FA4" w:rsidRDefault="00993E94" w:rsidP="00993E94">
      <w:pPr>
        <w:rPr>
          <w:bCs/>
          <w:sz w:val="20"/>
          <w:szCs w:val="20"/>
        </w:rPr>
      </w:pPr>
      <w:r>
        <w:rPr>
          <w:bCs/>
          <w:noProof/>
          <w:sz w:val="20"/>
          <w:szCs w:val="20"/>
        </w:rPr>
        <w:drawing>
          <wp:inline distT="0" distB="0" distL="0" distR="0" wp14:anchorId="7BBDC218" wp14:editId="39CC1804">
            <wp:extent cx="5761355" cy="3841115"/>
            <wp:effectExtent l="0" t="0" r="0" b="698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14:paraId="5441BF55" w14:textId="77777777" w:rsidR="00CC0E3F" w:rsidRPr="00993E94" w:rsidRDefault="00CC0E3F" w:rsidP="000E0C58"/>
    <w:sectPr w:rsidR="00CC0E3F" w:rsidRPr="00993E9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281E56" w14:textId="77777777" w:rsidR="001D162F" w:rsidRDefault="001D162F" w:rsidP="005A424A">
      <w:pPr>
        <w:spacing w:after="0" w:line="240" w:lineRule="auto"/>
      </w:pPr>
      <w:r>
        <w:separator/>
      </w:r>
    </w:p>
  </w:endnote>
  <w:endnote w:type="continuationSeparator" w:id="0">
    <w:p w14:paraId="7EE45EEC" w14:textId="77777777" w:rsidR="001D162F" w:rsidRDefault="001D162F" w:rsidP="005A42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Calibri">
    <w:panose1 w:val="020F0502020204030204"/>
    <w:charset w:val="A2"/>
    <w:family w:val="swiss"/>
    <w:pitch w:val="variable"/>
    <w:sig w:usb0="E0002AFF" w:usb1="4000ACFF" w:usb2="00000001" w:usb3="00000000" w:csb0="000001FF" w:csb1="00000000"/>
  </w:font>
  <w:font w:name="Noto Sans Symbols">
    <w:altName w:val="Calibri"/>
    <w:charset w:val="00"/>
    <w:family w:val="auto"/>
    <w:pitch w:val="default"/>
  </w:font>
  <w:font w:name="Calibri Light">
    <w:panose1 w:val="020F03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AFF" w:usb1="C0007843" w:usb2="00000009" w:usb3="00000000" w:csb0="000001FF" w:csb1="00000000"/>
  </w:font>
  <w:font w:name="Segoe UI">
    <w:panose1 w:val="020B0502040204020203"/>
    <w:charset w:val="A2"/>
    <w:family w:val="swiss"/>
    <w:pitch w:val="variable"/>
    <w:sig w:usb0="E4002EFF" w:usb1="C000E47F"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oKlavuzu"/>
      <w:tblW w:w="9072" w:type="dxa"/>
      <w:jc w:val="center"/>
      <w:tblLook w:val="04A0" w:firstRow="1" w:lastRow="0" w:firstColumn="1" w:lastColumn="0" w:noHBand="0" w:noVBand="1"/>
    </w:tblPr>
    <w:tblGrid>
      <w:gridCol w:w="1131"/>
      <w:gridCol w:w="5676"/>
      <w:gridCol w:w="1135"/>
      <w:gridCol w:w="1130"/>
    </w:tblGrid>
    <w:tr w:rsidR="005A424A" w14:paraId="46A539E6" w14:textId="77777777" w:rsidTr="004871E3">
      <w:trPr>
        <w:trHeight w:val="284"/>
        <w:jc w:val="center"/>
      </w:trPr>
      <w:tc>
        <w:tcPr>
          <w:tcW w:w="1129" w:type="dxa"/>
          <w:vAlign w:val="center"/>
        </w:tcPr>
        <w:p w14:paraId="007D0D2C" w14:textId="0AC11F5A" w:rsidR="005A424A" w:rsidRPr="005A424A" w:rsidRDefault="005A424A" w:rsidP="004871E3">
          <w:pPr>
            <w:pStyle w:val="AltBilgi"/>
            <w:spacing w:line="276" w:lineRule="auto"/>
            <w:rPr>
              <w:sz w:val="16"/>
              <w:szCs w:val="16"/>
            </w:rPr>
          </w:pPr>
          <w:r w:rsidRPr="005A424A">
            <w:rPr>
              <w:sz w:val="16"/>
              <w:szCs w:val="16"/>
            </w:rPr>
            <w:t>Başlık:</w:t>
          </w:r>
        </w:p>
      </w:tc>
      <w:tc>
        <w:tcPr>
          <w:tcW w:w="5670" w:type="dxa"/>
          <w:vAlign w:val="center"/>
        </w:tcPr>
        <w:p w14:paraId="6CD45D3D" w14:textId="77777777" w:rsidR="005A424A" w:rsidRPr="005A424A" w:rsidRDefault="005A424A" w:rsidP="004871E3">
          <w:pPr>
            <w:pStyle w:val="AltBilgi"/>
            <w:tabs>
              <w:tab w:val="center" w:pos="4662"/>
            </w:tabs>
            <w:spacing w:line="276" w:lineRule="auto"/>
            <w:ind w:right="101"/>
            <w:rPr>
              <w:rFonts w:cs="Tahoma"/>
              <w:sz w:val="16"/>
              <w:szCs w:val="16"/>
            </w:rPr>
          </w:pPr>
          <w:r w:rsidRPr="005A424A">
            <w:rPr>
              <w:rFonts w:cs="Tahoma"/>
              <w:sz w:val="16"/>
              <w:szCs w:val="16"/>
            </w:rPr>
            <w:t>İKLİM VE AFETLERE DAYANIKLI ŞEHİRLER PROJESİ</w:t>
          </w:r>
          <w:r w:rsidRPr="005A424A" w:rsidDel="000F5371">
            <w:rPr>
              <w:rFonts w:cs="Tahoma"/>
              <w:sz w:val="16"/>
              <w:szCs w:val="16"/>
            </w:rPr>
            <w:t xml:space="preserve"> </w:t>
          </w:r>
        </w:p>
        <w:p w14:paraId="586F0EB9" w14:textId="1EB116A6" w:rsidR="005A424A" w:rsidRPr="005A424A" w:rsidRDefault="005A424A" w:rsidP="004871E3">
          <w:pPr>
            <w:pStyle w:val="AltBilgi"/>
            <w:spacing w:line="276" w:lineRule="auto"/>
            <w:rPr>
              <w:sz w:val="16"/>
              <w:szCs w:val="16"/>
            </w:rPr>
          </w:pPr>
          <w:r>
            <w:rPr>
              <w:rFonts w:cs="Tahoma"/>
              <w:sz w:val="16"/>
              <w:szCs w:val="16"/>
            </w:rPr>
            <w:t xml:space="preserve">MANİSA </w:t>
          </w:r>
          <w:r w:rsidRPr="005A424A">
            <w:rPr>
              <w:rFonts w:cs="Tahoma"/>
              <w:sz w:val="16"/>
              <w:szCs w:val="16"/>
            </w:rPr>
            <w:t>ÇEVRESEL &amp; SOSYAL YÖNETİM PLANI</w:t>
          </w:r>
        </w:p>
      </w:tc>
      <w:tc>
        <w:tcPr>
          <w:tcW w:w="1134" w:type="dxa"/>
          <w:vAlign w:val="center"/>
        </w:tcPr>
        <w:p w14:paraId="3794C2D3" w14:textId="26500BAD" w:rsidR="005A424A" w:rsidRPr="005A424A" w:rsidRDefault="005A424A" w:rsidP="004871E3">
          <w:pPr>
            <w:pStyle w:val="AltBilgi"/>
            <w:spacing w:line="276" w:lineRule="auto"/>
            <w:rPr>
              <w:sz w:val="16"/>
              <w:szCs w:val="16"/>
            </w:rPr>
          </w:pPr>
          <w:r w:rsidRPr="005A424A">
            <w:rPr>
              <w:sz w:val="16"/>
              <w:szCs w:val="16"/>
            </w:rPr>
            <w:t>Revizyon:</w:t>
          </w:r>
        </w:p>
      </w:tc>
      <w:tc>
        <w:tcPr>
          <w:tcW w:w="1129" w:type="dxa"/>
          <w:vAlign w:val="center"/>
        </w:tcPr>
        <w:p w14:paraId="6102E201" w14:textId="34758D74" w:rsidR="005A424A" w:rsidRPr="005A424A" w:rsidRDefault="005A424A" w:rsidP="004871E3">
          <w:pPr>
            <w:pStyle w:val="AltBilgi"/>
            <w:spacing w:line="276" w:lineRule="auto"/>
            <w:rPr>
              <w:sz w:val="16"/>
              <w:szCs w:val="16"/>
            </w:rPr>
          </w:pPr>
          <w:r w:rsidRPr="005A424A">
            <w:rPr>
              <w:sz w:val="16"/>
              <w:szCs w:val="16"/>
            </w:rPr>
            <w:t>02</w:t>
          </w:r>
        </w:p>
      </w:tc>
    </w:tr>
    <w:tr w:rsidR="005A424A" w14:paraId="2B147E42" w14:textId="77777777" w:rsidTr="004871E3">
      <w:trPr>
        <w:trHeight w:val="284"/>
        <w:jc w:val="center"/>
      </w:trPr>
      <w:tc>
        <w:tcPr>
          <w:tcW w:w="1129" w:type="dxa"/>
          <w:vAlign w:val="center"/>
        </w:tcPr>
        <w:p w14:paraId="7D04551C" w14:textId="4707BD55" w:rsidR="005A424A" w:rsidRPr="005A424A" w:rsidRDefault="005A424A" w:rsidP="004871E3">
          <w:pPr>
            <w:pStyle w:val="AltBilgi"/>
            <w:spacing w:line="276" w:lineRule="auto"/>
            <w:rPr>
              <w:sz w:val="16"/>
              <w:szCs w:val="16"/>
            </w:rPr>
          </w:pPr>
          <w:r w:rsidRPr="005A424A">
            <w:rPr>
              <w:sz w:val="16"/>
              <w:szCs w:val="16"/>
            </w:rPr>
            <w:t>DocID:</w:t>
          </w:r>
        </w:p>
      </w:tc>
      <w:tc>
        <w:tcPr>
          <w:tcW w:w="5670" w:type="dxa"/>
          <w:vAlign w:val="center"/>
        </w:tcPr>
        <w:p w14:paraId="2A421061" w14:textId="296D7AB7" w:rsidR="004871E3" w:rsidRPr="004871E3" w:rsidRDefault="005A424A" w:rsidP="004871E3">
          <w:pPr>
            <w:pStyle w:val="AltBilgi"/>
            <w:spacing w:line="276" w:lineRule="auto"/>
            <w:rPr>
              <w:rFonts w:cs="Tahoma"/>
              <w:sz w:val="16"/>
              <w:szCs w:val="16"/>
            </w:rPr>
          </w:pPr>
          <w:r w:rsidRPr="005A424A">
            <w:rPr>
              <w:rFonts w:cs="Tahoma"/>
              <w:sz w:val="16"/>
              <w:szCs w:val="16"/>
            </w:rPr>
            <w:t>REP-URP-1</w:t>
          </w:r>
        </w:p>
      </w:tc>
      <w:tc>
        <w:tcPr>
          <w:tcW w:w="1134" w:type="dxa"/>
          <w:vAlign w:val="center"/>
        </w:tcPr>
        <w:p w14:paraId="437B20CB" w14:textId="33B896E2" w:rsidR="005A424A" w:rsidRPr="005A424A" w:rsidRDefault="005A424A" w:rsidP="004871E3">
          <w:pPr>
            <w:pStyle w:val="AltBilgi"/>
            <w:spacing w:line="276" w:lineRule="auto"/>
            <w:rPr>
              <w:sz w:val="16"/>
              <w:szCs w:val="16"/>
            </w:rPr>
          </w:pPr>
          <w:r w:rsidRPr="005A424A">
            <w:rPr>
              <w:sz w:val="16"/>
              <w:szCs w:val="16"/>
            </w:rPr>
            <w:t>Sayfa:</w:t>
          </w:r>
        </w:p>
      </w:tc>
      <w:tc>
        <w:tcPr>
          <w:tcW w:w="1129" w:type="dxa"/>
          <w:vAlign w:val="center"/>
        </w:tcPr>
        <w:p w14:paraId="65A5F77E" w14:textId="3C54B283" w:rsidR="005A424A" w:rsidRPr="005A424A" w:rsidRDefault="005A424A" w:rsidP="004871E3">
          <w:pPr>
            <w:pStyle w:val="AltBilgi"/>
            <w:spacing w:line="276" w:lineRule="auto"/>
            <w:rPr>
              <w:sz w:val="16"/>
              <w:szCs w:val="16"/>
            </w:rPr>
          </w:pPr>
          <w:r w:rsidRPr="005A424A">
            <w:rPr>
              <w:sz w:val="16"/>
              <w:szCs w:val="16"/>
            </w:rPr>
            <w:fldChar w:fldCharType="begin"/>
          </w:r>
          <w:r w:rsidRPr="005A424A">
            <w:rPr>
              <w:sz w:val="16"/>
              <w:szCs w:val="16"/>
            </w:rPr>
            <w:instrText>PAGE  \* Arabic  \* MERGEFORMAT</w:instrText>
          </w:r>
          <w:r w:rsidRPr="005A424A">
            <w:rPr>
              <w:sz w:val="16"/>
              <w:szCs w:val="16"/>
            </w:rPr>
            <w:fldChar w:fldCharType="separate"/>
          </w:r>
          <w:r w:rsidRPr="005A424A">
            <w:rPr>
              <w:sz w:val="16"/>
              <w:szCs w:val="16"/>
            </w:rPr>
            <w:t>1</w:t>
          </w:r>
          <w:r w:rsidRPr="005A424A">
            <w:rPr>
              <w:sz w:val="16"/>
              <w:szCs w:val="16"/>
            </w:rPr>
            <w:fldChar w:fldCharType="end"/>
          </w:r>
          <w:r w:rsidRPr="005A424A">
            <w:rPr>
              <w:sz w:val="16"/>
              <w:szCs w:val="16"/>
            </w:rPr>
            <w:t xml:space="preserve"> / </w:t>
          </w:r>
          <w:r w:rsidRPr="005A424A">
            <w:rPr>
              <w:sz w:val="16"/>
              <w:szCs w:val="16"/>
            </w:rPr>
            <w:fldChar w:fldCharType="begin"/>
          </w:r>
          <w:r w:rsidRPr="005A424A">
            <w:rPr>
              <w:sz w:val="16"/>
              <w:szCs w:val="16"/>
            </w:rPr>
            <w:instrText>NUMPAGES  \* Arabic  \* MERGEFORMAT</w:instrText>
          </w:r>
          <w:r w:rsidRPr="005A424A">
            <w:rPr>
              <w:sz w:val="16"/>
              <w:szCs w:val="16"/>
            </w:rPr>
            <w:fldChar w:fldCharType="separate"/>
          </w:r>
          <w:r w:rsidRPr="005A424A">
            <w:rPr>
              <w:sz w:val="16"/>
              <w:szCs w:val="16"/>
            </w:rPr>
            <w:t>2</w:t>
          </w:r>
          <w:r w:rsidRPr="005A424A">
            <w:rPr>
              <w:sz w:val="16"/>
              <w:szCs w:val="16"/>
            </w:rPr>
            <w:fldChar w:fldCharType="end"/>
          </w:r>
        </w:p>
      </w:tc>
    </w:tr>
  </w:tbl>
  <w:p w14:paraId="5D5BAFCE" w14:textId="77777777" w:rsidR="005A424A" w:rsidRDefault="005A424A">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459469" w14:textId="77777777" w:rsidR="001D162F" w:rsidRDefault="001D162F" w:rsidP="005A424A">
      <w:pPr>
        <w:spacing w:after="0" w:line="240" w:lineRule="auto"/>
      </w:pPr>
      <w:r>
        <w:separator/>
      </w:r>
    </w:p>
  </w:footnote>
  <w:footnote w:type="continuationSeparator" w:id="0">
    <w:p w14:paraId="3BA369B4" w14:textId="77777777" w:rsidR="001D162F" w:rsidRDefault="001D162F" w:rsidP="005A424A">
      <w:pPr>
        <w:spacing w:after="0" w:line="240" w:lineRule="auto"/>
      </w:pPr>
      <w:r>
        <w:continuationSeparator/>
      </w:r>
    </w:p>
  </w:footnote>
  <w:footnote w:id="1">
    <w:p w14:paraId="159F6A9F" w14:textId="2CA738A6" w:rsidR="00F634EA" w:rsidRPr="00F634EA" w:rsidRDefault="00F634EA" w:rsidP="00F634EA">
      <w:pPr>
        <w:pStyle w:val="Alnt"/>
        <w:jc w:val="left"/>
      </w:pPr>
      <w:r w:rsidRPr="00F634EA">
        <w:rPr>
          <w:rStyle w:val="DipnotBavurusu"/>
          <w:vertAlign w:val="baseline"/>
        </w:rPr>
        <w:footnoteRef/>
      </w:r>
      <w:r w:rsidRPr="00F634EA">
        <w:t xml:space="preserve"> </w:t>
      </w:r>
      <w:r w:rsidRPr="00F634EA">
        <w:rPr>
          <w:rStyle w:val="AlntChar"/>
          <w:i/>
          <w:iCs/>
        </w:rPr>
        <w:t xml:space="preserve">Ayrıntılar için lütfen Proje Değerlendirme Belgesine (PDB) bakınız: </w:t>
      </w:r>
      <w:hyperlink r:id="rId1" w:history="1">
        <w:r w:rsidRPr="00F634EA">
          <w:rPr>
            <w:rStyle w:val="AlntChar"/>
            <w:i/>
            <w:iCs/>
          </w:rPr>
          <w:t>https://documents1.worldbank.org/curated/en/099955009082212553/pdf/BOSIB09755adcf0b60b1370d3698b9987d0.pdf</w:t>
        </w:r>
      </w:hyperlink>
    </w:p>
  </w:footnote>
  <w:footnote w:id="2">
    <w:p w14:paraId="6F89020D" w14:textId="05C552CE" w:rsidR="00F634EA" w:rsidRDefault="00F634EA" w:rsidP="00F634EA">
      <w:pPr>
        <w:pStyle w:val="Alnt"/>
        <w:jc w:val="left"/>
      </w:pPr>
      <w:r w:rsidRPr="00F634EA">
        <w:rPr>
          <w:rStyle w:val="DipnotBavurusu"/>
          <w:vertAlign w:val="baseline"/>
        </w:rPr>
        <w:footnoteRef/>
      </w:r>
      <w:r w:rsidRPr="00F634EA">
        <w:t xml:space="preserve"> </w:t>
      </w:r>
      <w:r w:rsidRPr="00F634EA">
        <w:rPr>
          <w:rStyle w:val="AlntChar"/>
          <w:i/>
          <w:iCs/>
        </w:rPr>
        <w:t>Proje Yönetim Birimi (PYB), ÇŞİDB'de Kentsel Dönüşüm Başkanlığı (KDB) departmanı altında kurulmuştur.</w:t>
      </w:r>
    </w:p>
  </w:footnote>
  <w:footnote w:id="3">
    <w:p w14:paraId="2E4FDA2E" w14:textId="6FA11D48" w:rsidR="00F634EA" w:rsidRPr="00F634EA" w:rsidRDefault="00F634EA" w:rsidP="00F634EA">
      <w:pPr>
        <w:pStyle w:val="Alnt"/>
        <w:jc w:val="left"/>
      </w:pPr>
      <w:r w:rsidRPr="00F634EA">
        <w:rPr>
          <w:rStyle w:val="DipnotBavurusu"/>
          <w:vertAlign w:val="baseline"/>
        </w:rPr>
        <w:footnoteRef/>
      </w:r>
      <w:r w:rsidRPr="00F634EA">
        <w:t xml:space="preserve"> </w:t>
      </w:r>
      <w:bookmarkStart w:id="2" w:name="_Hlk174956931"/>
      <w:r w:rsidRPr="00F634EA">
        <w:t>ÇSYÇ’ye şu adresten ulaşılabilir</w:t>
      </w:r>
      <w:bookmarkEnd w:id="2"/>
      <w:r w:rsidRPr="00F634EA">
        <w:t xml:space="preserve">: </w:t>
      </w:r>
      <w:hyperlink r:id="rId2" w:history="1">
        <w:r w:rsidRPr="00F634EA">
          <w:t>https://kentseldirenclilik.csb.gov.tr/turkce-dokumanlar-i-108260</w:t>
        </w:r>
      </w:hyperlink>
    </w:p>
  </w:footnote>
  <w:footnote w:id="4">
    <w:p w14:paraId="56A5014D" w14:textId="2C15596C" w:rsidR="00F634EA" w:rsidRPr="00F634EA" w:rsidRDefault="00F634EA" w:rsidP="00F634EA">
      <w:pPr>
        <w:pStyle w:val="Alnt"/>
        <w:jc w:val="left"/>
      </w:pPr>
      <w:r w:rsidRPr="00F634EA">
        <w:rPr>
          <w:rStyle w:val="DipnotBavurusu"/>
          <w:vertAlign w:val="baseline"/>
        </w:rPr>
        <w:footnoteRef/>
      </w:r>
      <w:r w:rsidRPr="00F634EA">
        <w:t xml:space="preserve"> PKP’ye şu adresten ulaşılabilir: </w:t>
      </w:r>
      <w:bookmarkStart w:id="3" w:name="_Hlk174957028"/>
      <w:r w:rsidRPr="00F634EA">
        <w:fldChar w:fldCharType="begin"/>
      </w:r>
      <w:r w:rsidRPr="00F634EA">
        <w:instrText xml:space="preserve"> HYPERLINK "https://kentseldirenclilik.csb.gov.tr/turkce-dokumanlar-i-108260" </w:instrText>
      </w:r>
      <w:r w:rsidRPr="00F634EA">
        <w:fldChar w:fldCharType="separate"/>
      </w:r>
      <w:r w:rsidRPr="00F634EA">
        <w:t>https://kentseldirenclilik.csb.gov.tr/turkce-dokumanlar-i-108260</w:t>
      </w:r>
      <w:r w:rsidRPr="00F634EA">
        <w:fldChar w:fldCharType="end"/>
      </w:r>
      <w:bookmarkEnd w:id="3"/>
    </w:p>
  </w:footnote>
  <w:footnote w:id="5">
    <w:p w14:paraId="2552E5D2" w14:textId="032DB2A1" w:rsidR="00F634EA" w:rsidRDefault="00F634EA" w:rsidP="00F634EA">
      <w:pPr>
        <w:pStyle w:val="Alnt"/>
        <w:jc w:val="left"/>
      </w:pPr>
      <w:r w:rsidRPr="00F634EA">
        <w:rPr>
          <w:rStyle w:val="DipnotBavurusu"/>
          <w:vertAlign w:val="baseline"/>
        </w:rPr>
        <w:footnoteRef/>
      </w:r>
      <w:r w:rsidRPr="00F634EA">
        <w:t xml:space="preserve"> İYP’ye şu adresten ulaşılabilir: </w:t>
      </w:r>
      <w:hyperlink r:id="rId3" w:history="1">
        <w:r w:rsidRPr="00F634EA">
          <w:t>https://kentseldirenclilik.csb.gov.tr/turkce-dokumanlar-i-108260</w:t>
        </w:r>
      </w:hyperlink>
    </w:p>
  </w:footnote>
  <w:footnote w:id="6">
    <w:p w14:paraId="034B9090" w14:textId="77777777" w:rsidR="00857C13" w:rsidRDefault="00857C13" w:rsidP="00857C13">
      <w:pPr>
        <w:pStyle w:val="Alnt"/>
        <w:jc w:val="left"/>
      </w:pPr>
      <w:r>
        <w:rPr>
          <w:rStyle w:val="DipnotBavurusu"/>
        </w:rPr>
        <w:footnoteRef/>
      </w:r>
      <w:r>
        <w:t xml:space="preserve"> </w:t>
      </w:r>
      <w:r w:rsidRPr="002F24C4">
        <w:t xml:space="preserve">T.C. Türkiye Cumhuriyeti </w:t>
      </w:r>
      <w:r>
        <w:t>Manisa</w:t>
      </w:r>
      <w:r w:rsidRPr="002F24C4">
        <w:t xml:space="preserve"> Valiliği Çevre, Şehircilik ve İklim Değişikliği İl Müdürlüğü, Manisa İli 2023 Yılı Çevre Durum Raporu, 2024. Erişim adresi: https://webdosya.csb.gov.tr/db/ced/icerikler/manisa-ilcdr-2023-20241212132017.pdf</w:t>
      </w:r>
    </w:p>
  </w:footnote>
  <w:footnote w:id="7">
    <w:p w14:paraId="700F0905" w14:textId="465CF72F" w:rsidR="003B43E8" w:rsidRDefault="003B43E8" w:rsidP="003B43E8">
      <w:pPr>
        <w:pStyle w:val="Alnt"/>
        <w:jc w:val="left"/>
      </w:pPr>
      <w:r w:rsidRPr="00831EFB">
        <w:rPr>
          <w:rStyle w:val="DipnotBavurusu"/>
          <w:highlight w:val="yellow"/>
        </w:rPr>
        <w:footnoteRef/>
      </w:r>
      <w:r w:rsidRPr="00831EFB">
        <w:rPr>
          <w:highlight w:val="yellow"/>
        </w:rPr>
        <w:t xml:space="preserve"> T.C. Türkiye Cumhuriyeti Manisa Valiliği Çevre, Şehircilik ve İklim Değişikliği İl Müdürlüğü, Manisa İli 2023 Yılı Çevre Durum Raporu, 2024.</w:t>
      </w:r>
    </w:p>
  </w:footnote>
  <w:footnote w:id="8">
    <w:p w14:paraId="4D2C88CD" w14:textId="77777777" w:rsidR="00D80F2B" w:rsidRDefault="00D80F2B" w:rsidP="00D80F2B">
      <w:pPr>
        <w:pStyle w:val="Alnt"/>
        <w:jc w:val="left"/>
      </w:pPr>
      <w:r>
        <w:rPr>
          <w:rStyle w:val="DipnotBavurusu"/>
        </w:rPr>
        <w:footnoteRef/>
      </w:r>
      <w:r>
        <w:t xml:space="preserve"> </w:t>
      </w:r>
      <w:r w:rsidRPr="00120ED6">
        <w:t xml:space="preserve">T.C. Türkiye Cumhuriyeti </w:t>
      </w:r>
      <w:r>
        <w:t xml:space="preserve">Manisa </w:t>
      </w:r>
      <w:r w:rsidRPr="00120ED6">
        <w:t>Valiliği Çevre, Şehircilik ve İklim Değişikliği İl Müdürlüğü, Manisa İli 2023 Yılı Çevre Durum Raporu, 2024. Erişim Adresi: https://webdosya.csb.gov.tr/db/ced/icerikler/manisa-ilcdr-2023-20241212132017.pdf</w:t>
      </w:r>
    </w:p>
  </w:footnote>
  <w:footnote w:id="9">
    <w:p w14:paraId="6851D5A5" w14:textId="64969F60" w:rsidR="003B43E8" w:rsidRDefault="003B43E8" w:rsidP="003B43E8">
      <w:pPr>
        <w:pStyle w:val="Alnt"/>
        <w:jc w:val="left"/>
      </w:pPr>
      <w:r w:rsidRPr="003B43E8">
        <w:rPr>
          <w:rStyle w:val="DipnotBavurusu"/>
          <w:highlight w:val="yellow"/>
        </w:rPr>
        <w:footnoteRef/>
      </w:r>
      <w:r w:rsidRPr="003B43E8">
        <w:rPr>
          <w:highlight w:val="yellow"/>
        </w:rPr>
        <w:t xml:space="preserve"> Tarım ve Orman Bakanlığı, Doğa Koruma ve Milli Parklar Genel Müdürlüğü, 4. Bölge Müdürlüğü, Manisa İl Şube Müdürlüğü. Manisa İli’nin Karasal ve İç Su Ekosistemleri Biyolojik Çeşitlilik Envanter ve İzleme Projesi: İzlenecek Türler ve Özellikli Alanlar</w:t>
      </w:r>
    </w:p>
  </w:footnote>
  <w:footnote w:id="10">
    <w:p w14:paraId="0812F163" w14:textId="77777777" w:rsidR="004440D2" w:rsidRDefault="004440D2" w:rsidP="004440D2">
      <w:pPr>
        <w:pStyle w:val="DipnotMetni"/>
      </w:pPr>
      <w:r>
        <w:rPr>
          <w:rStyle w:val="DipnotBavurusu"/>
        </w:rPr>
        <w:footnoteRef/>
      </w:r>
      <w:r>
        <w:t xml:space="preserve"> </w:t>
      </w:r>
      <w:r w:rsidRPr="00671532">
        <w:rPr>
          <w:rStyle w:val="AlntChar"/>
        </w:rPr>
        <w:t xml:space="preserve">T.C. Türkiye Cumhuriyeti </w:t>
      </w:r>
      <w:r>
        <w:rPr>
          <w:rStyle w:val="AlntChar"/>
        </w:rPr>
        <w:t>Manisa</w:t>
      </w:r>
      <w:r w:rsidRPr="00671532">
        <w:rPr>
          <w:rStyle w:val="AlntChar"/>
        </w:rPr>
        <w:t xml:space="preserve"> Valiliği Çevre, Şehircilik ve İklim Değişikliği İl Müdürlüğü, Manisa İli 2023 Yılı Çevre Durum Raporu, 202</w:t>
      </w:r>
      <w:r>
        <w:rPr>
          <w:rStyle w:val="AlntChar"/>
        </w:rPr>
        <w:t>3</w:t>
      </w:r>
      <w:r w:rsidRPr="00671532">
        <w:rPr>
          <w:rStyle w:val="AlntChar"/>
        </w:rPr>
        <w:t>.</w:t>
      </w:r>
    </w:p>
  </w:footnote>
  <w:footnote w:id="11">
    <w:p w14:paraId="1250B49F" w14:textId="77777777" w:rsidR="00BF2A08" w:rsidRDefault="00BF2A08" w:rsidP="00BF2A08">
      <w:pPr>
        <w:pStyle w:val="Alnt"/>
      </w:pPr>
      <w:r>
        <w:rPr>
          <w:rStyle w:val="DipnotBavurusu"/>
        </w:rPr>
        <w:footnoteRef/>
      </w:r>
      <w:r>
        <w:t xml:space="preserve"> </w:t>
      </w:r>
      <w:r w:rsidRPr="00D513D6">
        <w:t>Sosyo Ekonomik Gelişmişlik Endeksi (SEGE/SEDI), Sanayi ve Teknoloji Bakanlığı Kalkınma Ajansları Genel Müdürlüğü tarafından bölge (NUTS-2), il ve ilçe düzeyinde periyodik olarak yürütülen bir çalışmadır. Demografi, istihdam, sağlık, eğitim, finans, rekabetçilik, inovasyon ve yaşam kalitesi gibi çok çeşitli değişkenlere dayanmaktadır. SEGE, iller ve ilçeler için birinci kademe en gelişmiş ve altıncı kademe en az gelişmiş olmak üzere altı gelişmişlik kademesi tanımlamaktadır.</w:t>
      </w:r>
    </w:p>
  </w:footnote>
  <w:footnote w:id="12">
    <w:p w14:paraId="1B758079" w14:textId="77777777" w:rsidR="00C123E5" w:rsidRPr="00395861" w:rsidRDefault="00C123E5" w:rsidP="00C123E5">
      <w:pPr>
        <w:pStyle w:val="Alnt"/>
        <w:jc w:val="left"/>
        <w:rPr>
          <w:lang w:val="it-IT"/>
        </w:rPr>
      </w:pPr>
      <w:r>
        <w:rPr>
          <w:rStyle w:val="DipnotBavurusu"/>
        </w:rPr>
        <w:footnoteRef/>
      </w:r>
      <w:r>
        <w:t xml:space="preserve"> </w:t>
      </w:r>
      <w:r w:rsidRPr="00395861">
        <w:t xml:space="preserve">Aile ve Sosyal Politikalar Bakanlığı, Aile ve Toplum Hizmetleri Genel Müdürlüğü. </w:t>
      </w:r>
      <w:r w:rsidRPr="00395861">
        <w:rPr>
          <w:lang w:val="it-IT"/>
        </w:rPr>
        <w:t xml:space="preserve">Roman Nüfusuna Yönelik Strateji Belgesi (2016-2021). Nisan 2016. Ankara </w:t>
      </w:r>
    </w:p>
    <w:p w14:paraId="05CE5D14" w14:textId="77777777" w:rsidR="00C123E5" w:rsidRDefault="00C123E5" w:rsidP="00C123E5">
      <w:pPr>
        <w:pStyle w:val="Alnt"/>
        <w:jc w:val="left"/>
      </w:pPr>
      <w:r w:rsidRPr="00395861">
        <w:rPr>
          <w:lang w:val="it-IT"/>
        </w:rPr>
        <w:t xml:space="preserve">Erişim Adresi: http://www.sp.gov.tr/upload/xSPTemelBelge/files/wZYtU+Roman_Vatandaslara_Yonelik_Strateji_Belgesi_2016-2021_.pdf  </w:t>
      </w:r>
    </w:p>
  </w:footnote>
  <w:footnote w:id="13">
    <w:p w14:paraId="58D587CE" w14:textId="77777777" w:rsidR="00C123E5" w:rsidRDefault="00C123E5" w:rsidP="00C123E5">
      <w:pPr>
        <w:pStyle w:val="Alnt"/>
        <w:jc w:val="left"/>
      </w:pPr>
      <w:r>
        <w:rPr>
          <w:rStyle w:val="DipnotBavurusu"/>
        </w:rPr>
        <w:footnoteRef/>
      </w:r>
      <w:r>
        <w:t xml:space="preserve"> </w:t>
      </w:r>
      <w:r w:rsidRPr="00395861">
        <w:t xml:space="preserve">İBB Kültür Varlıkları Daire Başkanlığı </w:t>
      </w:r>
      <w:r>
        <w:t>ve</w:t>
      </w:r>
      <w:r w:rsidRPr="00395861">
        <w:t xml:space="preserve"> İstanbul Planlama Ajansı. 2020. İstanbul Roman Çalıştayı 2019. İstanbul: İstanbul Büyükşehir Belediyesi.</w:t>
      </w:r>
    </w:p>
  </w:footnote>
  <w:footnote w:id="14">
    <w:p w14:paraId="482EAB33" w14:textId="78054BDE" w:rsidR="00076037" w:rsidRDefault="00076037" w:rsidP="00076037">
      <w:pPr>
        <w:pStyle w:val="Alnt"/>
        <w:jc w:val="left"/>
      </w:pPr>
      <w:r>
        <w:rPr>
          <w:rStyle w:val="DipnotBavurusu"/>
        </w:rPr>
        <w:footnoteRef/>
      </w:r>
      <w:r>
        <w:t xml:space="preserve">  Kültür ve Turizm Bakanlığı</w:t>
      </w:r>
    </w:p>
  </w:footnote>
  <w:footnote w:id="15">
    <w:p w14:paraId="19C4DC39" w14:textId="77777777" w:rsidR="00C55073" w:rsidRDefault="00C55073" w:rsidP="00C55073">
      <w:pPr>
        <w:pStyle w:val="Alnt"/>
      </w:pPr>
      <w:r>
        <w:rPr>
          <w:rStyle w:val="DipnotBavurusu"/>
        </w:rPr>
        <w:footnoteRef/>
      </w:r>
      <w:r>
        <w:t xml:space="preserve"> T.C. Kültür ve Turizm Bakanlığı, Manisa İl Kültür ve Turizm Müdürlüğü.</w:t>
      </w:r>
    </w:p>
  </w:footnote>
  <w:footnote w:id="16">
    <w:p w14:paraId="187EF322" w14:textId="77777777" w:rsidR="00C55073" w:rsidRPr="00E773E2" w:rsidRDefault="00C55073" w:rsidP="00C55073">
      <w:pPr>
        <w:pStyle w:val="Alnt"/>
      </w:pPr>
      <w:r>
        <w:rPr>
          <w:rStyle w:val="DipnotBavurusu"/>
        </w:rPr>
        <w:footnoteRef/>
      </w:r>
      <w:r>
        <w:t xml:space="preserve"> T</w:t>
      </w:r>
      <w:r w:rsidRPr="00E773E2">
        <w:t>.C. Sanayi ve Teknoloji Bakanlığı</w:t>
      </w:r>
      <w:r>
        <w:t xml:space="preserve">, 2021 Yılı </w:t>
      </w:r>
      <w:r w:rsidRPr="00E773E2">
        <w:t xml:space="preserve"> </w:t>
      </w:r>
      <w:r>
        <w:t>Manisa</w:t>
      </w:r>
      <w:r w:rsidRPr="00E773E2">
        <w:t xml:space="preserve"> İl Sanayi Durum Raporu.</w:t>
      </w:r>
    </w:p>
    <w:p w14:paraId="59422196" w14:textId="77777777" w:rsidR="00C55073" w:rsidRDefault="00C55073" w:rsidP="00C55073">
      <w:pPr>
        <w:pStyle w:val="DipnotMetni"/>
      </w:pPr>
    </w:p>
  </w:footnote>
  <w:footnote w:id="17">
    <w:p w14:paraId="725572D2" w14:textId="77777777" w:rsidR="005024E5" w:rsidRPr="00D513D6" w:rsidRDefault="005024E5" w:rsidP="005024E5">
      <w:pPr>
        <w:pStyle w:val="Alnt"/>
        <w:jc w:val="both"/>
        <w:rPr>
          <w:color w:val="44546A"/>
        </w:rPr>
      </w:pPr>
      <w:r>
        <w:rPr>
          <w:rStyle w:val="DipnotBavurusu"/>
        </w:rPr>
        <w:footnoteRef/>
      </w:r>
      <w:r>
        <w:t xml:space="preserve"> </w:t>
      </w:r>
      <w:r w:rsidRPr="00D513D6">
        <w:rPr>
          <w:color w:val="44546A"/>
        </w:rPr>
        <w:t>“</w:t>
      </w:r>
      <w:r w:rsidRPr="00D513D6">
        <w:t>Yüksek Risk” derecelendirmesi genelde şu etkileri içerir: (a) yerleşimler ve yerel topluluklar dahil olmak üzere insan nüfusu üzerinde önemli derecede etkiler, (b) sulak alanlar, doğal ormanlar, çayırlar/otlaklar ve diğer “kritik” doğal habitatlar ve ekosistem servisleri gibi alanları içeren çevresel açıdan önemli alanları değiştirme / tahrif etme, (c) havada, suda veya toprakta, tehlike altındaki türlerde ve kritik habitatlarda bozulma yaratacak kadar yüksek seviyede ve doğrudan kirlilik deşarjı, (d) sahada ve çevresinde yüksek seviyede fiziksel bozulma, (e) yerüstü ve yeraltı su ortamı ekosistemleri dahil olmak üzere önemli miktarda orman ve diğer önemli doğal habitatların ortadan kaldırılması, kullanılması veya dönüştürülmesi, (f) hidrolojik döngüde ölçülebilir derecede değişmesi ve (g) önemsiz seviyeden fazla tehlikeli madde kullanımı. Bu noktada belirtilmelidir ki, tüm Proje sosyal açıdan “yüksek risk” olarak derecelendirildiğinden, sadece sosyal riskler açısından “yüksek risk” olarak derecelendirilen alt projeler uygun olmayacaktır. Bu doğrultuda, tarama sürecinde çevresel açıdan “yüksek risk” sınıflandırmasını belirlemek için profesyonel muhakeme kullanılacaktır.</w:t>
      </w:r>
    </w:p>
    <w:p w14:paraId="7462665E" w14:textId="5322E44A" w:rsidR="005024E5" w:rsidRDefault="005024E5">
      <w:pPr>
        <w:pStyle w:val="DipnotMetni"/>
      </w:pPr>
    </w:p>
  </w:footnote>
  <w:footnote w:id="18">
    <w:p w14:paraId="21ACC447" w14:textId="72D00EA7" w:rsidR="00611C99" w:rsidRDefault="00611C99" w:rsidP="00611C99">
      <w:pPr>
        <w:pStyle w:val="Alnt"/>
        <w:jc w:val="both"/>
      </w:pPr>
      <w:r>
        <w:rPr>
          <w:rStyle w:val="DipnotBavurusu"/>
        </w:rPr>
        <w:footnoteRef/>
      </w:r>
      <w:r>
        <w:t xml:space="preserve"> </w:t>
      </w:r>
      <w:r w:rsidRPr="00D513D6">
        <w:t xml:space="preserve">PKP Şu adresten ulaşabilirsiniz: </w:t>
      </w:r>
      <w:hyperlink r:id="rId4">
        <w:r w:rsidRPr="00D513D6">
          <w:t>https://kentseldirenclilik.csb.gov.tr/turkce-dokumanlar-i-108260</w:t>
        </w:r>
      </w:hyperlink>
    </w:p>
  </w:footnote>
  <w:footnote w:id="19">
    <w:p w14:paraId="25D30D38" w14:textId="0D6A1AEF" w:rsidR="00611C99" w:rsidRDefault="00611C99" w:rsidP="00611C99">
      <w:pPr>
        <w:pStyle w:val="Alnt"/>
        <w:jc w:val="both"/>
      </w:pPr>
      <w:r>
        <w:rPr>
          <w:rStyle w:val="DipnotBavurusu"/>
        </w:rPr>
        <w:footnoteRef/>
      </w:r>
      <w:r>
        <w:t xml:space="preserve"> </w:t>
      </w:r>
      <w:r w:rsidRPr="00D513D6">
        <w:t xml:space="preserve">Web sayfasına şu adresten ulaşabilirsiniz: </w:t>
      </w:r>
      <w:hyperlink r:id="rId5">
        <w:r w:rsidRPr="00D513D6">
          <w:t>https://kentseldirencliği.csb.gov.tr/</w:t>
        </w:r>
      </w:hyperlink>
    </w:p>
  </w:footnote>
  <w:footnote w:id="20">
    <w:p w14:paraId="6A17D2F2" w14:textId="77777777" w:rsidR="00230674" w:rsidRDefault="00230674" w:rsidP="00230674">
      <w:pPr>
        <w:pStyle w:val="DipnotMetni"/>
        <w:rPr>
          <w:color w:val="44546A"/>
        </w:rPr>
      </w:pPr>
      <w:r>
        <w:rPr>
          <w:rStyle w:val="DipnotBavurusu"/>
        </w:rPr>
        <w:footnoteRef/>
      </w:r>
      <w:r>
        <w:t xml:space="preserve"> Projenin web sitesine şu adresten erişilebilir: https://kentseldirenclilik.csb.gov.tr/</w:t>
      </w:r>
    </w:p>
  </w:footnote>
  <w:footnote w:id="21">
    <w:p w14:paraId="2344086C" w14:textId="6ADDF7E6" w:rsidR="0099758F" w:rsidRPr="00D513D6" w:rsidRDefault="0099758F" w:rsidP="0099758F">
      <w:pPr>
        <w:pStyle w:val="Alnt"/>
        <w:jc w:val="both"/>
        <w:rPr>
          <w:lang w:eastAsia="tr-TR"/>
        </w:rPr>
      </w:pPr>
      <w:r>
        <w:rPr>
          <w:rStyle w:val="DipnotBavurusu"/>
        </w:rPr>
        <w:footnoteRef/>
      </w:r>
      <w:r>
        <w:t xml:space="preserve"> İ</w:t>
      </w:r>
      <w:r w:rsidRPr="00D513D6">
        <w:rPr>
          <w:lang w:eastAsia="tr-TR"/>
        </w:rPr>
        <w:t xml:space="preserve">şgücü Yönetimi Prosedürü (İYP) şu adreste mevcuttur: </w:t>
      </w:r>
    </w:p>
    <w:bookmarkStart w:id="200" w:name="_heading=h.3j2qqm3" w:colFirst="0" w:colLast="0"/>
    <w:bookmarkEnd w:id="200"/>
    <w:p w14:paraId="4199AEF5" w14:textId="0403E2D7" w:rsidR="0099758F" w:rsidRDefault="0099758F" w:rsidP="0099758F">
      <w:pPr>
        <w:pStyle w:val="Alnt"/>
        <w:jc w:val="both"/>
      </w:pPr>
      <w:r w:rsidRPr="00D513D6">
        <w:rPr>
          <w:rFonts w:eastAsia="Calibri"/>
          <w:lang w:eastAsia="tr-TR"/>
        </w:rPr>
        <w:fldChar w:fldCharType="begin"/>
      </w:r>
      <w:r w:rsidRPr="00D513D6">
        <w:rPr>
          <w:rFonts w:eastAsia="Calibri"/>
          <w:lang w:eastAsia="tr-TR"/>
        </w:rPr>
        <w:instrText>HYPERLINK "https://webdosya.csb.gov.tr/db/kentseldirenclilik/icerikler/moeucc-lmp-turkeyurbanres-l-ence-p173025----2023-03-15-tr-20230518143032.docx" \h</w:instrText>
      </w:r>
      <w:r w:rsidRPr="00D513D6">
        <w:rPr>
          <w:rFonts w:eastAsia="Calibri"/>
          <w:lang w:eastAsia="tr-TR"/>
        </w:rPr>
        <w:fldChar w:fldCharType="separate"/>
      </w:r>
      <w:r w:rsidRPr="00D513D6">
        <w:rPr>
          <w:lang w:eastAsia="tr-TR"/>
        </w:rPr>
        <w:t>https://webdosya.csb.gov.tr/db/kentseldirenclilik/icerikler/moeucc-lmp-turkeyurbanres-l-ence-p173025----2023-03-15-tr-20230518143032.docx</w:t>
      </w:r>
      <w:r w:rsidRPr="00D513D6">
        <w:rPr>
          <w:rFonts w:eastAsia="Calibri"/>
          <w:lang w:eastAsia="tr-TR"/>
        </w:rPr>
        <w:fldChar w:fldCharType="end"/>
      </w:r>
    </w:p>
  </w:footnote>
  <w:footnote w:id="22">
    <w:p w14:paraId="504724D6" w14:textId="20FB163B" w:rsidR="0046369E" w:rsidRDefault="0046369E" w:rsidP="0046369E">
      <w:pPr>
        <w:pStyle w:val="Alnt"/>
        <w:jc w:val="both"/>
      </w:pPr>
      <w:r>
        <w:rPr>
          <w:rStyle w:val="DipnotBavurusu"/>
        </w:rPr>
        <w:footnoteRef/>
      </w:r>
      <w:r>
        <w:t xml:space="preserve"> </w:t>
      </w:r>
      <w:r w:rsidRPr="00D513D6">
        <w:t>Kanun ve Uygulama Yönetmeliğinde İdare, “Belediye ve mücavir alan sınırları içinde belediyeleri, bu sınırlar dışında il özel idarelerini, büyükşehirlerde büyükşehir belediyelerini ve ÇŞB tarafından yetki verilmesi halinde büyükşehir belediyesi sınırları içindeki ilçe belediyelerini” ifade etmektedir. Proje kapsamındaki illerin tamamı büyükşehir olduğu için “İdare”, Proje kapsamındaki Belediye olarak kullanılacaktır.</w:t>
      </w:r>
    </w:p>
  </w:footnote>
  <w:footnote w:id="23">
    <w:p w14:paraId="691BFA43" w14:textId="77777777" w:rsidR="00001030" w:rsidRPr="00D513D6" w:rsidRDefault="00001030" w:rsidP="00001030">
      <w:pPr>
        <w:pStyle w:val="Alnt"/>
        <w:jc w:val="both"/>
      </w:pPr>
      <w:r>
        <w:rPr>
          <w:rStyle w:val="DipnotBavurusu"/>
        </w:rPr>
        <w:footnoteRef/>
      </w:r>
      <w:r>
        <w:t xml:space="preserve"> </w:t>
      </w:r>
      <w:r w:rsidRPr="00D513D6">
        <w:t xml:space="preserve">Yeniden Yerleşim Çerçevesi şu adreste mevcuttur: </w:t>
      </w:r>
    </w:p>
    <w:p w14:paraId="2B988290" w14:textId="715CD3B3" w:rsidR="00001030" w:rsidRDefault="001D162F" w:rsidP="00001030">
      <w:pPr>
        <w:pStyle w:val="Alnt"/>
        <w:jc w:val="both"/>
      </w:pPr>
      <w:hyperlink r:id="rId6">
        <w:r w:rsidR="00001030" w:rsidRPr="00D513D6">
          <w:t>https://webdosya.csb.gov.tr/db/kentseldirenclilik/icerikler/moeucc-rf-turkeyurbanres-l-ence-p173025----2023-03-15-tr-20230518143131.docx</w:t>
        </w:r>
      </w:hyperlink>
    </w:p>
  </w:footnote>
  <w:footnote w:id="24">
    <w:p w14:paraId="39A9A7DC" w14:textId="379A35F5" w:rsidR="0065019E" w:rsidRDefault="0065019E" w:rsidP="0065019E">
      <w:pPr>
        <w:pStyle w:val="Alnt"/>
        <w:jc w:val="both"/>
      </w:pPr>
      <w:r>
        <w:rPr>
          <w:rStyle w:val="DipnotBavurusu"/>
        </w:rPr>
        <w:footnoteRef/>
      </w:r>
      <w:r>
        <w:t xml:space="preserve"> </w:t>
      </w:r>
      <w:r w:rsidRPr="00D513D6">
        <w:t>Kirlilik" terimi, katı, sıvı veya gaz halindeki hem tehlikeli hem de tehlikesiz kimyasal kirleticileri ifade etmek için kullanılır ve suya termal boşalma, kısa ve uzun ömürlü iklim kirleticileri emisyonları, rahatsız edici kokular, gürültü, titreşim, radyasyon, elektromanyetik enerji ve ışık dahil potansiyel görsel etkilerin yaratılması gibi başka bileşenler içerir.</w:t>
      </w:r>
    </w:p>
  </w:footnote>
  <w:footnote w:id="25">
    <w:p w14:paraId="312D57B0" w14:textId="410A907B" w:rsidR="0065019E" w:rsidRDefault="0065019E" w:rsidP="0065019E">
      <w:pPr>
        <w:pStyle w:val="Alnt"/>
        <w:jc w:val="both"/>
      </w:pPr>
      <w:r>
        <w:rPr>
          <w:rStyle w:val="DipnotBavurusu"/>
        </w:rPr>
        <w:footnoteRef/>
      </w:r>
      <w:r>
        <w:t xml:space="preserve"> </w:t>
      </w:r>
      <w:r w:rsidRPr="00D513D6">
        <w:t>Enerji ve hammadde kullanımının yanı sıra yerel kirletici emisyonlarında da azalmayı teşvik etmeye yönelik önlemlerin, aynı zamanda genellikle kısa ve uzun ömürlü iklim kirletici emisyonlarının azaltılmasını da teşvik ettiği göz önünde alındığında, bu ÇSS içinde aksi belirtilmediği sürece "kirlilik yönetimi", kısa ve uzun ömürlü iklim kirleticileri de dahil olmak üzere kirletici emisyonlarını önlemek veya en aza indirmek için tasarlanmış önlemleri içerir.</w:t>
      </w:r>
    </w:p>
  </w:footnote>
  <w:footnote w:id="26">
    <w:p w14:paraId="76D71A00" w14:textId="2587518E" w:rsidR="00647129" w:rsidRDefault="00647129" w:rsidP="00D3597A">
      <w:pPr>
        <w:pStyle w:val="Alnt"/>
        <w:jc w:val="both"/>
      </w:pPr>
      <w:r>
        <w:rPr>
          <w:rStyle w:val="DipnotBavurusu"/>
        </w:rPr>
        <w:footnoteRef/>
      </w:r>
      <w:r>
        <w:t xml:space="preserve"> </w:t>
      </w:r>
      <w:r w:rsidR="00D3597A" w:rsidRPr="00D513D6">
        <w:t>“Yüksek Risk” derecelendirmesi genelde şu etkileri içerir: (a) yerleşimler ve yerel topluluklar dahil olmak üzere insan nüfusu üzerinde önemli derecede etkiler, (b) sulak alanlar, doğal ormanlar, çayırlar/otlaklar ve diğer “kritik” doğal habitatlar ve ekosistem servisleri gibi alanları içeren çevresel açıdan önemli alanları değiştirme / tahrif etme, (c) havada, suda veya toprakta, tehlike altındaki türlerde ve kritik habitatlarda bozulma yaratacak kadar yüksek seviyede ve doğrudan kirlilik deşarjı, (d) sahada ve çevresinde yüksek seviyede fiziksel bozulma, (e) yerüstü ve yeraltı su ortamı ekosistemleri dahil olmak üzere önemli miktarda orman ve diğer önemli doğal habitatların ortadan kaldırılması, kullanılması veya dönüştürülmesi, (f) hidrolojik döngüde ölçülebilir derecede değişmesi ve (g) önemsiz seviyeden fazla tehlikeli madde kullanımı. Bu noktada belirtilmelidir ki, tüm Proje sosyal açıdan “yüksek risk” olarak derecelendirildiğinden, sadece sosyal riskler açısından “yüksek risk” olarak derecelendirilen alt projeler uygun olmayacaktır. Bu doğrultuda, tarama sürecinde çevresel açıdan “yüksek risk” sınıflandırmasını belirlemek için profesyonel muhakeme kullanılacaktır.</w:t>
      </w:r>
    </w:p>
  </w:footnote>
  <w:footnote w:id="27">
    <w:p w14:paraId="63D961F0" w14:textId="2E9E35B8" w:rsidR="005C41E0" w:rsidRDefault="009A779D" w:rsidP="009A779D">
      <w:pPr>
        <w:pStyle w:val="Alnt"/>
        <w:jc w:val="both"/>
      </w:pPr>
      <w:r>
        <w:rPr>
          <w:rStyle w:val="DipnotBavurusu"/>
        </w:rPr>
        <w:footnoteRef/>
      </w:r>
      <w:r>
        <w:t xml:space="preserve"> </w:t>
      </w:r>
      <w:bookmarkStart w:id="232" w:name="_Hlk202197180"/>
      <w:r w:rsidRPr="004C5B11">
        <w:rPr>
          <w:highlight w:val="yellow"/>
        </w:rPr>
        <w:t>ÇSYP Kontrol Listesi</w:t>
      </w:r>
      <w:r>
        <w:t xml:space="preserve"> taslağına </w:t>
      </w:r>
      <w:r w:rsidR="00F82B0C" w:rsidRPr="00D513D6">
        <w:rPr>
          <w:lang w:eastAsia="tr-TR"/>
        </w:rPr>
        <w:t>şu adreste mevcuttur:</w:t>
      </w:r>
    </w:p>
    <w:bookmarkEnd w:id="232"/>
    <w:p w14:paraId="07EDFC24" w14:textId="6BFCFF41" w:rsidR="009A779D" w:rsidRDefault="009A779D" w:rsidP="009A779D">
      <w:pPr>
        <w:pStyle w:val="Alnt"/>
        <w:jc w:val="both"/>
      </w:pPr>
      <w:r>
        <w:t xml:space="preserve"> </w:t>
      </w:r>
      <w:r w:rsidRPr="00881F49">
        <w:t>https://webdosya.csb.gov.tr/db/kentseldirenclilik/icerikler/c-esmp-checkl-st-10.06.2025_clean-20250610130041.docx</w:t>
      </w:r>
    </w:p>
  </w:footnote>
  <w:footnote w:id="28">
    <w:p w14:paraId="64BFAAE4" w14:textId="77777777" w:rsidR="00E43D90" w:rsidRPr="00A51AC6" w:rsidRDefault="00E43D90" w:rsidP="00E43D90">
      <w:pPr>
        <w:pStyle w:val="Alnt"/>
        <w:jc w:val="left"/>
        <w:rPr>
          <w:highlight w:val="yellow"/>
        </w:rPr>
      </w:pPr>
      <w:r w:rsidRPr="00A51AC6">
        <w:rPr>
          <w:rStyle w:val="DipnotBavurusu"/>
          <w:highlight w:val="yellow"/>
        </w:rPr>
        <w:footnoteRef/>
      </w:r>
      <w:r w:rsidRPr="00A51AC6">
        <w:rPr>
          <w:highlight w:val="yellow"/>
        </w:rPr>
        <w:t xml:space="preserve"> Ç&amp;S Denetim Raporu taslağı şu adreste mevcuttur:</w:t>
      </w:r>
    </w:p>
    <w:p w14:paraId="280BE5FD" w14:textId="77777777" w:rsidR="00E43D90" w:rsidRDefault="00E43D90" w:rsidP="00E43D90">
      <w:pPr>
        <w:pStyle w:val="Alnt"/>
        <w:jc w:val="left"/>
      </w:pPr>
      <w:r w:rsidRPr="00A51AC6">
        <w:rPr>
          <w:highlight w:val="yellow"/>
        </w:rPr>
        <w:t>https://webdosya.csb.gov.tr/db/kentseldirenclilik/icerikler/e-s-aud-t-report-1-20250819085458.docx</w:t>
      </w:r>
    </w:p>
  </w:footnote>
  <w:footnote w:id="29">
    <w:p w14:paraId="271CF0EB" w14:textId="2004F3FF" w:rsidR="00B47A07" w:rsidRPr="00866C5D" w:rsidRDefault="00B47A07" w:rsidP="00B47A07">
      <w:pPr>
        <w:pStyle w:val="DipnotMetni"/>
        <w:rPr>
          <w:rFonts w:cs="Times New Roman"/>
        </w:rPr>
      </w:pPr>
      <w:r w:rsidRPr="00866C5D">
        <w:rPr>
          <w:rStyle w:val="DipnotBavurusu"/>
        </w:rPr>
        <w:footnoteRef/>
      </w:r>
      <w:r w:rsidRPr="00866C5D">
        <w:rPr>
          <w:rFonts w:cs="Times New Roman"/>
        </w:rPr>
        <w:t xml:space="preserve"> </w:t>
      </w:r>
      <w:r w:rsidRPr="00B47A07">
        <w:rPr>
          <w:rFonts w:cs="Times New Roman"/>
        </w:rPr>
        <w:t>Türkçe dokümana erişmek için:</w:t>
      </w:r>
      <w:hyperlink r:id="rId7" w:history="1">
        <w:r w:rsidRPr="00866C5D">
          <w:rPr>
            <w:rStyle w:val="Kpr"/>
            <w:rFonts w:cs="Times New Roman"/>
          </w:rPr>
          <w:t>https://kentseldirenclilik.csb.gov.tr/turkce-dokumanlar-i-108260</w:t>
        </w:r>
      </w:hyperlink>
      <w:r w:rsidRPr="00866C5D">
        <w:rPr>
          <w:rFonts w:cs="Times New Roman"/>
        </w:rPr>
        <w:t xml:space="preserve"> </w:t>
      </w:r>
    </w:p>
  </w:footnote>
  <w:footnote w:id="30">
    <w:p w14:paraId="1C532258" w14:textId="6522FF71" w:rsidR="00B47A07" w:rsidRPr="00811AB0" w:rsidRDefault="00B47A07" w:rsidP="00B47A07">
      <w:pPr>
        <w:pStyle w:val="DipnotMetni"/>
      </w:pPr>
      <w:r w:rsidRPr="00866C5D">
        <w:rPr>
          <w:rStyle w:val="DipnotBavurusu"/>
        </w:rPr>
        <w:footnoteRef/>
      </w:r>
      <w:r w:rsidRPr="00866C5D">
        <w:rPr>
          <w:rFonts w:cs="Times New Roman"/>
        </w:rPr>
        <w:t xml:space="preserve"> </w:t>
      </w:r>
      <w:r>
        <w:rPr>
          <w:rFonts w:cs="Times New Roman"/>
        </w:rPr>
        <w:t>İngilizce</w:t>
      </w:r>
      <w:r w:rsidRPr="00B47A07">
        <w:rPr>
          <w:rFonts w:cs="Times New Roman"/>
        </w:rPr>
        <w:t xml:space="preserve"> dokümana erişmek için:</w:t>
      </w:r>
      <w:r w:rsidRPr="00866C5D">
        <w:rPr>
          <w:rFonts w:cs="Times New Roman"/>
        </w:rPr>
        <w:t xml:space="preserve">: </w:t>
      </w:r>
      <w:hyperlink r:id="rId8" w:history="1">
        <w:r w:rsidRPr="00866C5D">
          <w:rPr>
            <w:rStyle w:val="Kpr"/>
            <w:rFonts w:cs="Times New Roman"/>
          </w:rPr>
          <w:t>https://kentseldirenclilik.csb.gov.tr/ingilizce-dokumanlar-i-108261</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23AAB" w14:textId="52B47767" w:rsidR="00993E94" w:rsidRDefault="00993E94">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33DB1" w14:textId="70559989" w:rsidR="00993E94" w:rsidRDefault="00993E94">
    <w:pPr>
      <w:pBdr>
        <w:top w:val="nil"/>
        <w:left w:val="nil"/>
        <w:bottom w:val="nil"/>
        <w:right w:val="nil"/>
        <w:between w:val="nil"/>
      </w:pBdr>
      <w:tabs>
        <w:tab w:val="center" w:pos="4536"/>
        <w:tab w:val="right" w:pos="9072"/>
      </w:tabs>
      <w:spacing w:after="0" w:line="240" w:lineRule="auto"/>
      <w:rPr>
        <w:color w:val="000000"/>
      </w:rPr>
    </w:pPr>
  </w:p>
  <w:p w14:paraId="63228218" w14:textId="77777777" w:rsidR="00993E94" w:rsidRDefault="00993E94"/>
  <w:p w14:paraId="3DE5C7E8" w14:textId="77777777" w:rsidR="00993E94" w:rsidRDefault="00993E9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4AC68" w14:textId="7A3808BF" w:rsidR="00993E94" w:rsidRDefault="00993E94">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04BBF"/>
    <w:multiLevelType w:val="hybridMultilevel"/>
    <w:tmpl w:val="6358A9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0A26C7A"/>
    <w:multiLevelType w:val="hybridMultilevel"/>
    <w:tmpl w:val="83B086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0FA2BBC"/>
    <w:multiLevelType w:val="hybridMultilevel"/>
    <w:tmpl w:val="BFF465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11A6ACD"/>
    <w:multiLevelType w:val="hybridMultilevel"/>
    <w:tmpl w:val="22546E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1DD235E"/>
    <w:multiLevelType w:val="hybridMultilevel"/>
    <w:tmpl w:val="1DF6AB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3FC0AEF"/>
    <w:multiLevelType w:val="hybridMultilevel"/>
    <w:tmpl w:val="29A2B1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44D1BC0"/>
    <w:multiLevelType w:val="hybridMultilevel"/>
    <w:tmpl w:val="AC2A48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55B2B76"/>
    <w:multiLevelType w:val="hybridMultilevel"/>
    <w:tmpl w:val="F82064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5C62C9E"/>
    <w:multiLevelType w:val="hybridMultilevel"/>
    <w:tmpl w:val="EDE05F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06872651"/>
    <w:multiLevelType w:val="hybridMultilevel"/>
    <w:tmpl w:val="06985C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06981ED1"/>
    <w:multiLevelType w:val="hybridMultilevel"/>
    <w:tmpl w:val="E550E7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06CF63DB"/>
    <w:multiLevelType w:val="hybridMultilevel"/>
    <w:tmpl w:val="1E4EE4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07575810"/>
    <w:multiLevelType w:val="hybridMultilevel"/>
    <w:tmpl w:val="45182FC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07E04907"/>
    <w:multiLevelType w:val="hybridMultilevel"/>
    <w:tmpl w:val="B9B01F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09012A40"/>
    <w:multiLevelType w:val="hybridMultilevel"/>
    <w:tmpl w:val="251893E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0A2F5C18"/>
    <w:multiLevelType w:val="hybridMultilevel"/>
    <w:tmpl w:val="7D64FF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0B171CA4"/>
    <w:multiLevelType w:val="hybridMultilevel"/>
    <w:tmpl w:val="CA98D4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0BC954BB"/>
    <w:multiLevelType w:val="hybridMultilevel"/>
    <w:tmpl w:val="99CE20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0D66390E"/>
    <w:multiLevelType w:val="hybridMultilevel"/>
    <w:tmpl w:val="3B78F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0E046B6A"/>
    <w:multiLevelType w:val="hybridMultilevel"/>
    <w:tmpl w:val="0CE407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0E3A6F96"/>
    <w:multiLevelType w:val="hybridMultilevel"/>
    <w:tmpl w:val="303CEE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0F864A1D"/>
    <w:multiLevelType w:val="hybridMultilevel"/>
    <w:tmpl w:val="F7FC29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0FEF07F8"/>
    <w:multiLevelType w:val="hybridMultilevel"/>
    <w:tmpl w:val="D0E6A1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101104A0"/>
    <w:multiLevelType w:val="hybridMultilevel"/>
    <w:tmpl w:val="16EA86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10721B0A"/>
    <w:multiLevelType w:val="hybridMultilevel"/>
    <w:tmpl w:val="EA1E19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119A644C"/>
    <w:multiLevelType w:val="hybridMultilevel"/>
    <w:tmpl w:val="148C7E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12254385"/>
    <w:multiLevelType w:val="hybridMultilevel"/>
    <w:tmpl w:val="EA7A04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12C95B1F"/>
    <w:multiLevelType w:val="hybridMultilevel"/>
    <w:tmpl w:val="F80467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13847480"/>
    <w:multiLevelType w:val="hybridMultilevel"/>
    <w:tmpl w:val="27B6BD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1424505A"/>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14ED729D"/>
    <w:multiLevelType w:val="hybridMultilevel"/>
    <w:tmpl w:val="8AE4F1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1533012C"/>
    <w:multiLevelType w:val="hybridMultilevel"/>
    <w:tmpl w:val="529A45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15E224A3"/>
    <w:multiLevelType w:val="hybridMultilevel"/>
    <w:tmpl w:val="743823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16810048"/>
    <w:multiLevelType w:val="hybridMultilevel"/>
    <w:tmpl w:val="16448D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186B77F2"/>
    <w:multiLevelType w:val="hybridMultilevel"/>
    <w:tmpl w:val="B0D2FF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18B21760"/>
    <w:multiLevelType w:val="hybridMultilevel"/>
    <w:tmpl w:val="EF5655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18FE7298"/>
    <w:multiLevelType w:val="hybridMultilevel"/>
    <w:tmpl w:val="1A941AA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1B425B72"/>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1B4D1D9B"/>
    <w:multiLevelType w:val="hybridMultilevel"/>
    <w:tmpl w:val="D5468E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1C9D6EAD"/>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1D4811DA"/>
    <w:multiLevelType w:val="hybridMultilevel"/>
    <w:tmpl w:val="FB26AB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1DDB0969"/>
    <w:multiLevelType w:val="hybridMultilevel"/>
    <w:tmpl w:val="43CE9E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1E8B6E13"/>
    <w:multiLevelType w:val="hybridMultilevel"/>
    <w:tmpl w:val="28D6FA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1F1B0CD5"/>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1F90153F"/>
    <w:multiLevelType w:val="hybridMultilevel"/>
    <w:tmpl w:val="8D3EE5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1FAA0184"/>
    <w:multiLevelType w:val="multilevel"/>
    <w:tmpl w:val="9F82BE04"/>
    <w:lvl w:ilvl="0">
      <w:start w:val="1"/>
      <w:numFmt w:val="decimal"/>
      <w:lvlText w:val="%1."/>
      <w:lvlJc w:val="left"/>
      <w:pPr>
        <w:ind w:left="720" w:hanging="360"/>
      </w:pPr>
    </w:lvl>
    <w:lvl w:ilvl="1">
      <w:start w:val="2"/>
      <w:numFmt w:val="decimal"/>
      <w:isLgl/>
      <w:lvlText w:val="%1.%2"/>
      <w:lvlJc w:val="left"/>
      <w:pPr>
        <w:ind w:left="1068" w:hanging="708"/>
      </w:pPr>
      <w:rPr>
        <w:rFonts w:hint="default"/>
      </w:rPr>
    </w:lvl>
    <w:lvl w:ilvl="2">
      <w:start w:val="1"/>
      <w:numFmt w:val="decimal"/>
      <w:isLgl/>
      <w:lvlText w:val="%1.%2.%3"/>
      <w:lvlJc w:val="left"/>
      <w:pPr>
        <w:ind w:left="1080" w:hanging="720"/>
      </w:pPr>
      <w:rPr>
        <w:rFonts w:hint="default"/>
      </w:rPr>
    </w:lvl>
    <w:lvl w:ilvl="3">
      <w:start w:val="1"/>
      <w:numFmt w:val="lowerRoman"/>
      <w:isLgl/>
      <w:lvlText w:val="%1.%2.%3.%4"/>
      <w:lvlJc w:val="left"/>
      <w:pPr>
        <w:ind w:left="1440" w:hanging="1080"/>
      </w:pPr>
      <w:rPr>
        <w:rFonts w:hint="default"/>
      </w:rPr>
    </w:lvl>
    <w:lvl w:ilvl="4">
      <w:start w:val="1"/>
      <w:numFmt w:val="lowerRoman"/>
      <w:isLgl/>
      <w:lvlText w:val="%1.%2.%3.%4.%5"/>
      <w:lvlJc w:val="left"/>
      <w:pPr>
        <w:ind w:left="1800" w:hanging="1440"/>
      </w:pPr>
      <w:rPr>
        <w:rFonts w:hint="default"/>
      </w:rPr>
    </w:lvl>
    <w:lvl w:ilvl="5">
      <w:start w:val="1"/>
      <w:numFmt w:val="lowerRoman"/>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209E7803"/>
    <w:multiLevelType w:val="hybridMultilevel"/>
    <w:tmpl w:val="C6E847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215915DF"/>
    <w:multiLevelType w:val="hybridMultilevel"/>
    <w:tmpl w:val="9BC446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21DC2523"/>
    <w:multiLevelType w:val="hybridMultilevel"/>
    <w:tmpl w:val="9FAC00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22695E98"/>
    <w:multiLevelType w:val="hybridMultilevel"/>
    <w:tmpl w:val="603E9E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23C908E1"/>
    <w:multiLevelType w:val="hybridMultilevel"/>
    <w:tmpl w:val="CD1A11D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25073EB1"/>
    <w:multiLevelType w:val="hybridMultilevel"/>
    <w:tmpl w:val="AEEAB22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25903948"/>
    <w:multiLevelType w:val="hybridMultilevel"/>
    <w:tmpl w:val="9B8823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25F600DB"/>
    <w:multiLevelType w:val="hybridMultilevel"/>
    <w:tmpl w:val="F90AB4D2"/>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4" w15:restartNumberingAfterBreak="0">
    <w:nsid w:val="261E1378"/>
    <w:multiLevelType w:val="hybridMultilevel"/>
    <w:tmpl w:val="3D06790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266225E3"/>
    <w:multiLevelType w:val="hybridMultilevel"/>
    <w:tmpl w:val="80BAEE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26B12096"/>
    <w:multiLevelType w:val="hybridMultilevel"/>
    <w:tmpl w:val="B568EC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2711657C"/>
    <w:multiLevelType w:val="hybridMultilevel"/>
    <w:tmpl w:val="03E016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2813135F"/>
    <w:multiLevelType w:val="hybridMultilevel"/>
    <w:tmpl w:val="B36836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28C96DAC"/>
    <w:multiLevelType w:val="hybridMultilevel"/>
    <w:tmpl w:val="3D741B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292640EB"/>
    <w:multiLevelType w:val="hybridMultilevel"/>
    <w:tmpl w:val="740EDE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297A7787"/>
    <w:multiLevelType w:val="hybridMultilevel"/>
    <w:tmpl w:val="A87AE66C"/>
    <w:lvl w:ilvl="0" w:tplc="041F0017">
      <w:start w:val="1"/>
      <w:numFmt w:val="lowerLetter"/>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62" w15:restartNumberingAfterBreak="0">
    <w:nsid w:val="29822936"/>
    <w:multiLevelType w:val="hybridMultilevel"/>
    <w:tmpl w:val="E6B07F0E"/>
    <w:lvl w:ilvl="0" w:tplc="041F0001">
      <w:start w:val="1"/>
      <w:numFmt w:val="bullet"/>
      <w:lvlText w:val=""/>
      <w:lvlJc w:val="left"/>
      <w:pPr>
        <w:ind w:left="720" w:hanging="360"/>
      </w:pPr>
      <w:rPr>
        <w:rFonts w:ascii="Symbol" w:hAnsi="Symbol" w:hint="default"/>
      </w:rPr>
    </w:lvl>
    <w:lvl w:ilvl="1" w:tplc="2E04D3B8">
      <w:start w:val="2918"/>
      <w:numFmt w:val="bullet"/>
      <w:lvlText w:val="•"/>
      <w:lvlJc w:val="left"/>
      <w:pPr>
        <w:ind w:left="1788" w:hanging="708"/>
      </w:pPr>
      <w:rPr>
        <w:rFonts w:ascii="Aptos" w:eastAsiaTheme="minorHAnsi" w:hAnsi="Aptos" w:cstheme="minorBidi"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2A04100C"/>
    <w:multiLevelType w:val="hybridMultilevel"/>
    <w:tmpl w:val="B058918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4" w15:restartNumberingAfterBreak="0">
    <w:nsid w:val="2A4B36AC"/>
    <w:multiLevelType w:val="hybridMultilevel"/>
    <w:tmpl w:val="304EA3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15:restartNumberingAfterBreak="0">
    <w:nsid w:val="2A681C1D"/>
    <w:multiLevelType w:val="hybridMultilevel"/>
    <w:tmpl w:val="8BF844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2B132F1F"/>
    <w:multiLevelType w:val="hybridMultilevel"/>
    <w:tmpl w:val="CCB240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15:restartNumberingAfterBreak="0">
    <w:nsid w:val="2F1872E7"/>
    <w:multiLevelType w:val="hybridMultilevel"/>
    <w:tmpl w:val="C19899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2FE51083"/>
    <w:multiLevelType w:val="hybridMultilevel"/>
    <w:tmpl w:val="33D4D99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9" w15:restartNumberingAfterBreak="0">
    <w:nsid w:val="30526DA4"/>
    <w:multiLevelType w:val="hybridMultilevel"/>
    <w:tmpl w:val="F29879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15:restartNumberingAfterBreak="0">
    <w:nsid w:val="319A17D4"/>
    <w:multiLevelType w:val="multilevel"/>
    <w:tmpl w:val="B07E6E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320105D2"/>
    <w:multiLevelType w:val="hybridMultilevel"/>
    <w:tmpl w:val="EF4E07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15:restartNumberingAfterBreak="0">
    <w:nsid w:val="32827312"/>
    <w:multiLevelType w:val="hybridMultilevel"/>
    <w:tmpl w:val="741E33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32A635DD"/>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333A7127"/>
    <w:multiLevelType w:val="hybridMultilevel"/>
    <w:tmpl w:val="5D46B2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5" w15:restartNumberingAfterBreak="0">
    <w:nsid w:val="334510DA"/>
    <w:multiLevelType w:val="hybridMultilevel"/>
    <w:tmpl w:val="79D8FA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15:restartNumberingAfterBreak="0">
    <w:nsid w:val="34AC64CB"/>
    <w:multiLevelType w:val="hybridMultilevel"/>
    <w:tmpl w:val="F41ECF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15:restartNumberingAfterBreak="0">
    <w:nsid w:val="34C4053D"/>
    <w:multiLevelType w:val="hybridMultilevel"/>
    <w:tmpl w:val="3D9E2B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8" w15:restartNumberingAfterBreak="0">
    <w:nsid w:val="35F95A5A"/>
    <w:multiLevelType w:val="hybridMultilevel"/>
    <w:tmpl w:val="CF769C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36772EF1"/>
    <w:multiLevelType w:val="hybridMultilevel"/>
    <w:tmpl w:val="11FA00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0" w15:restartNumberingAfterBreak="0">
    <w:nsid w:val="36BD3A4F"/>
    <w:multiLevelType w:val="hybridMultilevel"/>
    <w:tmpl w:val="76F2C7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1" w15:restartNumberingAfterBreak="0">
    <w:nsid w:val="373231AD"/>
    <w:multiLevelType w:val="hybridMultilevel"/>
    <w:tmpl w:val="FFCAAC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15:restartNumberingAfterBreak="0">
    <w:nsid w:val="3AA34C56"/>
    <w:multiLevelType w:val="hybridMultilevel"/>
    <w:tmpl w:val="A740DF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15:restartNumberingAfterBreak="0">
    <w:nsid w:val="3ABD31D6"/>
    <w:multiLevelType w:val="hybridMultilevel"/>
    <w:tmpl w:val="475874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4" w15:restartNumberingAfterBreak="0">
    <w:nsid w:val="3C1D647E"/>
    <w:multiLevelType w:val="hybridMultilevel"/>
    <w:tmpl w:val="F88E2B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5" w15:restartNumberingAfterBreak="0">
    <w:nsid w:val="3C7B0AC0"/>
    <w:multiLevelType w:val="hybridMultilevel"/>
    <w:tmpl w:val="3420F7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6" w15:restartNumberingAfterBreak="0">
    <w:nsid w:val="3CA8337E"/>
    <w:multiLevelType w:val="hybridMultilevel"/>
    <w:tmpl w:val="645A3A8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7" w15:restartNumberingAfterBreak="0">
    <w:nsid w:val="3CAC5A5C"/>
    <w:multiLevelType w:val="hybridMultilevel"/>
    <w:tmpl w:val="838624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8" w15:restartNumberingAfterBreak="0">
    <w:nsid w:val="3D0A5B75"/>
    <w:multiLevelType w:val="hybridMultilevel"/>
    <w:tmpl w:val="C018F1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9" w15:restartNumberingAfterBreak="0">
    <w:nsid w:val="3DD8436A"/>
    <w:multiLevelType w:val="hybridMultilevel"/>
    <w:tmpl w:val="E67009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0" w15:restartNumberingAfterBreak="0">
    <w:nsid w:val="3E574C15"/>
    <w:multiLevelType w:val="hybridMultilevel"/>
    <w:tmpl w:val="0FB62E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1" w15:restartNumberingAfterBreak="0">
    <w:nsid w:val="3E9D4DEE"/>
    <w:multiLevelType w:val="hybridMultilevel"/>
    <w:tmpl w:val="5A527D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2" w15:restartNumberingAfterBreak="0">
    <w:nsid w:val="3EBC65CB"/>
    <w:multiLevelType w:val="hybridMultilevel"/>
    <w:tmpl w:val="3DF68D0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3" w15:restartNumberingAfterBreak="0">
    <w:nsid w:val="3F195B32"/>
    <w:multiLevelType w:val="hybridMultilevel"/>
    <w:tmpl w:val="B0FEA42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4" w15:restartNumberingAfterBreak="0">
    <w:nsid w:val="40135D95"/>
    <w:multiLevelType w:val="hybridMultilevel"/>
    <w:tmpl w:val="E93432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5" w15:restartNumberingAfterBreak="0">
    <w:nsid w:val="4323638F"/>
    <w:multiLevelType w:val="hybridMultilevel"/>
    <w:tmpl w:val="28F6BE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6" w15:restartNumberingAfterBreak="0">
    <w:nsid w:val="43C65785"/>
    <w:multiLevelType w:val="hybridMultilevel"/>
    <w:tmpl w:val="C76025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7" w15:restartNumberingAfterBreak="0">
    <w:nsid w:val="442033E4"/>
    <w:multiLevelType w:val="hybridMultilevel"/>
    <w:tmpl w:val="E5AE08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8" w15:restartNumberingAfterBreak="0">
    <w:nsid w:val="44CE596D"/>
    <w:multiLevelType w:val="hybridMultilevel"/>
    <w:tmpl w:val="DE68C2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9" w15:restartNumberingAfterBreak="0">
    <w:nsid w:val="44DD1621"/>
    <w:multiLevelType w:val="hybridMultilevel"/>
    <w:tmpl w:val="60E8FF9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0" w15:restartNumberingAfterBreak="0">
    <w:nsid w:val="45337E92"/>
    <w:multiLevelType w:val="hybridMultilevel"/>
    <w:tmpl w:val="062AB4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1" w15:restartNumberingAfterBreak="0">
    <w:nsid w:val="45423F49"/>
    <w:multiLevelType w:val="hybridMultilevel"/>
    <w:tmpl w:val="2D2A11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2" w15:restartNumberingAfterBreak="0">
    <w:nsid w:val="45FB757D"/>
    <w:multiLevelType w:val="hybridMultilevel"/>
    <w:tmpl w:val="3BC41C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3" w15:restartNumberingAfterBreak="0">
    <w:nsid w:val="46A9051B"/>
    <w:multiLevelType w:val="hybridMultilevel"/>
    <w:tmpl w:val="23EC588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4" w15:restartNumberingAfterBreak="0">
    <w:nsid w:val="47D31F47"/>
    <w:multiLevelType w:val="hybridMultilevel"/>
    <w:tmpl w:val="1F50C65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5" w15:restartNumberingAfterBreak="0">
    <w:nsid w:val="49155BC9"/>
    <w:multiLevelType w:val="hybridMultilevel"/>
    <w:tmpl w:val="C254A8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6" w15:restartNumberingAfterBreak="0">
    <w:nsid w:val="49DB1EFB"/>
    <w:multiLevelType w:val="hybridMultilevel"/>
    <w:tmpl w:val="87D2F1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7" w15:restartNumberingAfterBreak="0">
    <w:nsid w:val="4A9046FF"/>
    <w:multiLevelType w:val="hybridMultilevel"/>
    <w:tmpl w:val="CA3CF6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8" w15:restartNumberingAfterBreak="0">
    <w:nsid w:val="4B62326E"/>
    <w:multiLevelType w:val="hybridMultilevel"/>
    <w:tmpl w:val="C5A011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9" w15:restartNumberingAfterBreak="0">
    <w:nsid w:val="4B7645B8"/>
    <w:multiLevelType w:val="hybridMultilevel"/>
    <w:tmpl w:val="E15640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0" w15:restartNumberingAfterBreak="0">
    <w:nsid w:val="4B8E489F"/>
    <w:multiLevelType w:val="hybridMultilevel"/>
    <w:tmpl w:val="A4143D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1" w15:restartNumberingAfterBreak="0">
    <w:nsid w:val="4BA35F5D"/>
    <w:multiLevelType w:val="hybridMultilevel"/>
    <w:tmpl w:val="43F09F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2" w15:restartNumberingAfterBreak="0">
    <w:nsid w:val="4BEB2DBD"/>
    <w:multiLevelType w:val="hybridMultilevel"/>
    <w:tmpl w:val="D48CB3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3" w15:restartNumberingAfterBreak="0">
    <w:nsid w:val="4D3707D1"/>
    <w:multiLevelType w:val="hybridMultilevel"/>
    <w:tmpl w:val="3FBA25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4" w15:restartNumberingAfterBreak="0">
    <w:nsid w:val="4FC62469"/>
    <w:multiLevelType w:val="hybridMultilevel"/>
    <w:tmpl w:val="B93260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5" w15:restartNumberingAfterBreak="0">
    <w:nsid w:val="51963B0F"/>
    <w:multiLevelType w:val="hybridMultilevel"/>
    <w:tmpl w:val="EE2A43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6" w15:restartNumberingAfterBreak="0">
    <w:nsid w:val="51E15A5B"/>
    <w:multiLevelType w:val="hybridMultilevel"/>
    <w:tmpl w:val="5C0E04A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7" w15:restartNumberingAfterBreak="0">
    <w:nsid w:val="51FF77B4"/>
    <w:multiLevelType w:val="hybridMultilevel"/>
    <w:tmpl w:val="17E639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8" w15:restartNumberingAfterBreak="0">
    <w:nsid w:val="526B227C"/>
    <w:multiLevelType w:val="hybridMultilevel"/>
    <w:tmpl w:val="2B6065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9" w15:restartNumberingAfterBreak="0">
    <w:nsid w:val="529B5DDD"/>
    <w:multiLevelType w:val="hybridMultilevel"/>
    <w:tmpl w:val="4F642A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0" w15:restartNumberingAfterBreak="0">
    <w:nsid w:val="53325B75"/>
    <w:multiLevelType w:val="hybridMultilevel"/>
    <w:tmpl w:val="AA10B1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1" w15:restartNumberingAfterBreak="0">
    <w:nsid w:val="54E92BEE"/>
    <w:multiLevelType w:val="hybridMultilevel"/>
    <w:tmpl w:val="26FCEE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2" w15:restartNumberingAfterBreak="0">
    <w:nsid w:val="552118FC"/>
    <w:multiLevelType w:val="hybridMultilevel"/>
    <w:tmpl w:val="82EADE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3" w15:restartNumberingAfterBreak="0">
    <w:nsid w:val="55A5553C"/>
    <w:multiLevelType w:val="hybridMultilevel"/>
    <w:tmpl w:val="5566B8B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4" w15:restartNumberingAfterBreak="0">
    <w:nsid w:val="563A4232"/>
    <w:multiLevelType w:val="hybridMultilevel"/>
    <w:tmpl w:val="4EF446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5" w15:restartNumberingAfterBreak="0">
    <w:nsid w:val="56AD61BD"/>
    <w:multiLevelType w:val="hybridMultilevel"/>
    <w:tmpl w:val="977023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6" w15:restartNumberingAfterBreak="0">
    <w:nsid w:val="572334FE"/>
    <w:multiLevelType w:val="hybridMultilevel"/>
    <w:tmpl w:val="8716B9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7" w15:restartNumberingAfterBreak="0">
    <w:nsid w:val="57494DFE"/>
    <w:multiLevelType w:val="hybridMultilevel"/>
    <w:tmpl w:val="92869E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8" w15:restartNumberingAfterBreak="0">
    <w:nsid w:val="574E1CB0"/>
    <w:multiLevelType w:val="hybridMultilevel"/>
    <w:tmpl w:val="ABD497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9" w15:restartNumberingAfterBreak="0">
    <w:nsid w:val="58BD2482"/>
    <w:multiLevelType w:val="hybridMultilevel"/>
    <w:tmpl w:val="F7ECAE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0" w15:restartNumberingAfterBreak="0">
    <w:nsid w:val="592E0A07"/>
    <w:multiLevelType w:val="hybridMultilevel"/>
    <w:tmpl w:val="D592C0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1" w15:restartNumberingAfterBreak="0">
    <w:nsid w:val="595264D4"/>
    <w:multiLevelType w:val="hybridMultilevel"/>
    <w:tmpl w:val="E03E34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2" w15:restartNumberingAfterBreak="0">
    <w:nsid w:val="5AA1297C"/>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3" w15:restartNumberingAfterBreak="0">
    <w:nsid w:val="5ADC0067"/>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4" w15:restartNumberingAfterBreak="0">
    <w:nsid w:val="5B2F5D85"/>
    <w:multiLevelType w:val="hybridMultilevel"/>
    <w:tmpl w:val="1922A4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5" w15:restartNumberingAfterBreak="0">
    <w:nsid w:val="5E5C2BBD"/>
    <w:multiLevelType w:val="hybridMultilevel"/>
    <w:tmpl w:val="712E66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6" w15:restartNumberingAfterBreak="0">
    <w:nsid w:val="5EC462B5"/>
    <w:multiLevelType w:val="hybridMultilevel"/>
    <w:tmpl w:val="249029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7" w15:restartNumberingAfterBreak="0">
    <w:nsid w:val="5FF223D3"/>
    <w:multiLevelType w:val="hybridMultilevel"/>
    <w:tmpl w:val="0C00AE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8" w15:restartNumberingAfterBreak="0">
    <w:nsid w:val="60445E4F"/>
    <w:multiLevelType w:val="hybridMultilevel"/>
    <w:tmpl w:val="AEE4DD2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9" w15:restartNumberingAfterBreak="0">
    <w:nsid w:val="60543385"/>
    <w:multiLevelType w:val="hybridMultilevel"/>
    <w:tmpl w:val="5FE2FE1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0" w15:restartNumberingAfterBreak="0">
    <w:nsid w:val="60D45F01"/>
    <w:multiLevelType w:val="hybridMultilevel"/>
    <w:tmpl w:val="E7B23E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1" w15:restartNumberingAfterBreak="0">
    <w:nsid w:val="614A11E9"/>
    <w:multiLevelType w:val="hybridMultilevel"/>
    <w:tmpl w:val="BBCC28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2" w15:restartNumberingAfterBreak="0">
    <w:nsid w:val="61BA5C9B"/>
    <w:multiLevelType w:val="hybridMultilevel"/>
    <w:tmpl w:val="C78836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3" w15:restartNumberingAfterBreak="0">
    <w:nsid w:val="62663E00"/>
    <w:multiLevelType w:val="hybridMultilevel"/>
    <w:tmpl w:val="6E7C21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4" w15:restartNumberingAfterBreak="0">
    <w:nsid w:val="64BE0E7B"/>
    <w:multiLevelType w:val="hybridMultilevel"/>
    <w:tmpl w:val="F5B6DCC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5" w15:restartNumberingAfterBreak="0">
    <w:nsid w:val="655D7C71"/>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6" w15:restartNumberingAfterBreak="0">
    <w:nsid w:val="65A9634D"/>
    <w:multiLevelType w:val="hybridMultilevel"/>
    <w:tmpl w:val="B3DED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7" w15:restartNumberingAfterBreak="0">
    <w:nsid w:val="65FC5313"/>
    <w:multiLevelType w:val="hybridMultilevel"/>
    <w:tmpl w:val="F774BA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8" w15:restartNumberingAfterBreak="0">
    <w:nsid w:val="67AB4A91"/>
    <w:multiLevelType w:val="hybridMultilevel"/>
    <w:tmpl w:val="BAD062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9" w15:restartNumberingAfterBreak="0">
    <w:nsid w:val="67B71A64"/>
    <w:multiLevelType w:val="hybridMultilevel"/>
    <w:tmpl w:val="2E76B2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0" w15:restartNumberingAfterBreak="0">
    <w:nsid w:val="696175E2"/>
    <w:multiLevelType w:val="hybridMultilevel"/>
    <w:tmpl w:val="697A0E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1" w15:restartNumberingAfterBreak="0">
    <w:nsid w:val="6B7B1A3D"/>
    <w:multiLevelType w:val="hybridMultilevel"/>
    <w:tmpl w:val="A99690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2" w15:restartNumberingAfterBreak="0">
    <w:nsid w:val="6BF27AAE"/>
    <w:multiLevelType w:val="multilevel"/>
    <w:tmpl w:val="842E3FB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3" w15:restartNumberingAfterBreak="0">
    <w:nsid w:val="6C664FFC"/>
    <w:multiLevelType w:val="hybridMultilevel"/>
    <w:tmpl w:val="56B6EE5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4" w15:restartNumberingAfterBreak="0">
    <w:nsid w:val="6D1E6E3F"/>
    <w:multiLevelType w:val="hybridMultilevel"/>
    <w:tmpl w:val="68CCE5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5" w15:restartNumberingAfterBreak="0">
    <w:nsid w:val="6ECA0229"/>
    <w:multiLevelType w:val="hybridMultilevel"/>
    <w:tmpl w:val="2ECCC108"/>
    <w:lvl w:ilvl="0" w:tplc="041F0003">
      <w:start w:val="1"/>
      <w:numFmt w:val="bullet"/>
      <w:lvlText w:val="o"/>
      <w:lvlJc w:val="left"/>
      <w:pPr>
        <w:ind w:left="1080" w:hanging="360"/>
      </w:pPr>
      <w:rPr>
        <w:rFonts w:ascii="Courier New" w:hAnsi="Courier New" w:cs="Courier New"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56" w15:restartNumberingAfterBreak="0">
    <w:nsid w:val="6ECF3C65"/>
    <w:multiLevelType w:val="hybridMultilevel"/>
    <w:tmpl w:val="3E664C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7" w15:restartNumberingAfterBreak="0">
    <w:nsid w:val="71E10265"/>
    <w:multiLevelType w:val="hybridMultilevel"/>
    <w:tmpl w:val="0EC4E0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8" w15:restartNumberingAfterBreak="0">
    <w:nsid w:val="73705673"/>
    <w:multiLevelType w:val="hybridMultilevel"/>
    <w:tmpl w:val="72BE58E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9" w15:restartNumberingAfterBreak="0">
    <w:nsid w:val="73A435EE"/>
    <w:multiLevelType w:val="hybridMultilevel"/>
    <w:tmpl w:val="3C18E3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0" w15:restartNumberingAfterBreak="0">
    <w:nsid w:val="74E54123"/>
    <w:multiLevelType w:val="hybridMultilevel"/>
    <w:tmpl w:val="47F625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1" w15:restartNumberingAfterBreak="0">
    <w:nsid w:val="76A14C83"/>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2" w15:restartNumberingAfterBreak="0">
    <w:nsid w:val="79034398"/>
    <w:multiLevelType w:val="hybridMultilevel"/>
    <w:tmpl w:val="A01848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3" w15:restartNumberingAfterBreak="0">
    <w:nsid w:val="7A4C15DB"/>
    <w:multiLevelType w:val="hybridMultilevel"/>
    <w:tmpl w:val="6DB8C0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4" w15:restartNumberingAfterBreak="0">
    <w:nsid w:val="7ACC2C57"/>
    <w:multiLevelType w:val="hybridMultilevel"/>
    <w:tmpl w:val="89D892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5" w15:restartNumberingAfterBreak="0">
    <w:nsid w:val="7CFB0BB4"/>
    <w:multiLevelType w:val="hybridMultilevel"/>
    <w:tmpl w:val="475866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6" w15:restartNumberingAfterBreak="0">
    <w:nsid w:val="7D3C27C6"/>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7" w15:restartNumberingAfterBreak="0">
    <w:nsid w:val="7F617549"/>
    <w:multiLevelType w:val="hybridMultilevel"/>
    <w:tmpl w:val="62D645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44"/>
  </w:num>
  <w:num w:numId="2">
    <w:abstractNumId w:val="39"/>
  </w:num>
  <w:num w:numId="3">
    <w:abstractNumId w:val="43"/>
  </w:num>
  <w:num w:numId="4">
    <w:abstractNumId w:val="133"/>
  </w:num>
  <w:num w:numId="5">
    <w:abstractNumId w:val="105"/>
  </w:num>
  <w:num w:numId="6">
    <w:abstractNumId w:val="163"/>
  </w:num>
  <w:num w:numId="7">
    <w:abstractNumId w:val="7"/>
  </w:num>
  <w:num w:numId="8">
    <w:abstractNumId w:val="5"/>
  </w:num>
  <w:num w:numId="9">
    <w:abstractNumId w:val="16"/>
  </w:num>
  <w:num w:numId="10">
    <w:abstractNumId w:val="74"/>
  </w:num>
  <w:num w:numId="11">
    <w:abstractNumId w:val="148"/>
  </w:num>
  <w:num w:numId="12">
    <w:abstractNumId w:val="81"/>
  </w:num>
  <w:num w:numId="13">
    <w:abstractNumId w:val="83"/>
  </w:num>
  <w:num w:numId="14">
    <w:abstractNumId w:val="87"/>
  </w:num>
  <w:num w:numId="15">
    <w:abstractNumId w:val="48"/>
  </w:num>
  <w:num w:numId="16">
    <w:abstractNumId w:val="120"/>
  </w:num>
  <w:num w:numId="17">
    <w:abstractNumId w:val="151"/>
  </w:num>
  <w:num w:numId="18">
    <w:abstractNumId w:val="111"/>
  </w:num>
  <w:num w:numId="19">
    <w:abstractNumId w:val="64"/>
  </w:num>
  <w:num w:numId="20">
    <w:abstractNumId w:val="80"/>
  </w:num>
  <w:num w:numId="21">
    <w:abstractNumId w:val="121"/>
  </w:num>
  <w:num w:numId="22">
    <w:abstractNumId w:val="141"/>
  </w:num>
  <w:num w:numId="23">
    <w:abstractNumId w:val="157"/>
  </w:num>
  <w:num w:numId="24">
    <w:abstractNumId w:val="18"/>
  </w:num>
  <w:num w:numId="25">
    <w:abstractNumId w:val="106"/>
  </w:num>
  <w:num w:numId="26">
    <w:abstractNumId w:val="146"/>
  </w:num>
  <w:num w:numId="27">
    <w:abstractNumId w:val="159"/>
  </w:num>
  <w:num w:numId="28">
    <w:abstractNumId w:val="124"/>
  </w:num>
  <w:num w:numId="29">
    <w:abstractNumId w:val="136"/>
  </w:num>
  <w:num w:numId="30">
    <w:abstractNumId w:val="102"/>
  </w:num>
  <w:num w:numId="31">
    <w:abstractNumId w:val="14"/>
  </w:num>
  <w:num w:numId="32">
    <w:abstractNumId w:val="91"/>
  </w:num>
  <w:num w:numId="33">
    <w:abstractNumId w:val="27"/>
  </w:num>
  <w:num w:numId="34">
    <w:abstractNumId w:val="116"/>
  </w:num>
  <w:num w:numId="35">
    <w:abstractNumId w:val="51"/>
  </w:num>
  <w:num w:numId="36">
    <w:abstractNumId w:val="9"/>
  </w:num>
  <w:num w:numId="37">
    <w:abstractNumId w:val="123"/>
  </w:num>
  <w:num w:numId="38">
    <w:abstractNumId w:val="67"/>
  </w:num>
  <w:num w:numId="39">
    <w:abstractNumId w:val="86"/>
  </w:num>
  <w:num w:numId="40">
    <w:abstractNumId w:val="131"/>
  </w:num>
  <w:num w:numId="41">
    <w:abstractNumId w:val="76"/>
  </w:num>
  <w:num w:numId="42">
    <w:abstractNumId w:val="22"/>
  </w:num>
  <w:num w:numId="43">
    <w:abstractNumId w:val="128"/>
  </w:num>
  <w:num w:numId="44">
    <w:abstractNumId w:val="59"/>
  </w:num>
  <w:num w:numId="45">
    <w:abstractNumId w:val="77"/>
  </w:num>
  <w:num w:numId="46">
    <w:abstractNumId w:val="95"/>
  </w:num>
  <w:num w:numId="47">
    <w:abstractNumId w:val="69"/>
  </w:num>
  <w:num w:numId="48">
    <w:abstractNumId w:val="164"/>
  </w:num>
  <w:num w:numId="49">
    <w:abstractNumId w:val="84"/>
  </w:num>
  <w:num w:numId="50">
    <w:abstractNumId w:val="10"/>
  </w:num>
  <w:num w:numId="51">
    <w:abstractNumId w:val="137"/>
  </w:num>
  <w:num w:numId="52">
    <w:abstractNumId w:val="152"/>
  </w:num>
  <w:num w:numId="53">
    <w:abstractNumId w:val="65"/>
  </w:num>
  <w:num w:numId="54">
    <w:abstractNumId w:val="11"/>
  </w:num>
  <w:num w:numId="55">
    <w:abstractNumId w:val="88"/>
  </w:num>
  <w:num w:numId="56">
    <w:abstractNumId w:val="49"/>
  </w:num>
  <w:num w:numId="57">
    <w:abstractNumId w:val="33"/>
  </w:num>
  <w:num w:numId="58">
    <w:abstractNumId w:val="52"/>
  </w:num>
  <w:num w:numId="59">
    <w:abstractNumId w:val="96"/>
  </w:num>
  <w:num w:numId="60">
    <w:abstractNumId w:val="108"/>
  </w:num>
  <w:num w:numId="61">
    <w:abstractNumId w:val="135"/>
  </w:num>
  <w:num w:numId="62">
    <w:abstractNumId w:val="56"/>
  </w:num>
  <w:num w:numId="63">
    <w:abstractNumId w:val="40"/>
  </w:num>
  <w:num w:numId="64">
    <w:abstractNumId w:val="112"/>
  </w:num>
  <w:num w:numId="65">
    <w:abstractNumId w:val="110"/>
  </w:num>
  <w:num w:numId="66">
    <w:abstractNumId w:val="103"/>
  </w:num>
  <w:num w:numId="67">
    <w:abstractNumId w:val="25"/>
  </w:num>
  <w:num w:numId="68">
    <w:abstractNumId w:val="104"/>
  </w:num>
  <w:num w:numId="69">
    <w:abstractNumId w:val="66"/>
  </w:num>
  <w:num w:numId="70">
    <w:abstractNumId w:val="90"/>
  </w:num>
  <w:num w:numId="71">
    <w:abstractNumId w:val="50"/>
  </w:num>
  <w:num w:numId="72">
    <w:abstractNumId w:val="44"/>
  </w:num>
  <w:num w:numId="73">
    <w:abstractNumId w:val="162"/>
  </w:num>
  <w:num w:numId="74">
    <w:abstractNumId w:val="154"/>
  </w:num>
  <w:num w:numId="75">
    <w:abstractNumId w:val="140"/>
  </w:num>
  <w:num w:numId="76">
    <w:abstractNumId w:val="85"/>
  </w:num>
  <w:num w:numId="77">
    <w:abstractNumId w:val="125"/>
  </w:num>
  <w:num w:numId="78">
    <w:abstractNumId w:val="54"/>
  </w:num>
  <w:num w:numId="79">
    <w:abstractNumId w:val="92"/>
  </w:num>
  <w:num w:numId="80">
    <w:abstractNumId w:val="36"/>
  </w:num>
  <w:num w:numId="81">
    <w:abstractNumId w:val="93"/>
  </w:num>
  <w:num w:numId="82">
    <w:abstractNumId w:val="61"/>
  </w:num>
  <w:num w:numId="83">
    <w:abstractNumId w:val="45"/>
  </w:num>
  <w:num w:numId="84">
    <w:abstractNumId w:val="145"/>
  </w:num>
  <w:num w:numId="85">
    <w:abstractNumId w:val="21"/>
  </w:num>
  <w:num w:numId="86">
    <w:abstractNumId w:val="46"/>
  </w:num>
  <w:num w:numId="87">
    <w:abstractNumId w:val="57"/>
  </w:num>
  <w:num w:numId="88">
    <w:abstractNumId w:val="82"/>
  </w:num>
  <w:num w:numId="89">
    <w:abstractNumId w:val="101"/>
  </w:num>
  <w:num w:numId="90">
    <w:abstractNumId w:val="114"/>
  </w:num>
  <w:num w:numId="91">
    <w:abstractNumId w:val="117"/>
  </w:num>
  <w:num w:numId="92">
    <w:abstractNumId w:val="115"/>
  </w:num>
  <w:num w:numId="93">
    <w:abstractNumId w:val="19"/>
  </w:num>
  <w:num w:numId="94">
    <w:abstractNumId w:val="107"/>
  </w:num>
  <w:num w:numId="95">
    <w:abstractNumId w:val="71"/>
  </w:num>
  <w:num w:numId="96">
    <w:abstractNumId w:val="29"/>
  </w:num>
  <w:num w:numId="97">
    <w:abstractNumId w:val="1"/>
  </w:num>
  <w:num w:numId="98">
    <w:abstractNumId w:val="97"/>
  </w:num>
  <w:num w:numId="99">
    <w:abstractNumId w:val="35"/>
  </w:num>
  <w:num w:numId="100">
    <w:abstractNumId w:val="6"/>
  </w:num>
  <w:num w:numId="101">
    <w:abstractNumId w:val="113"/>
  </w:num>
  <w:num w:numId="102">
    <w:abstractNumId w:val="28"/>
  </w:num>
  <w:num w:numId="103">
    <w:abstractNumId w:val="17"/>
  </w:num>
  <w:num w:numId="104">
    <w:abstractNumId w:val="2"/>
  </w:num>
  <w:num w:numId="105">
    <w:abstractNumId w:val="127"/>
  </w:num>
  <w:num w:numId="106">
    <w:abstractNumId w:val="3"/>
  </w:num>
  <w:num w:numId="107">
    <w:abstractNumId w:val="73"/>
  </w:num>
  <w:num w:numId="108">
    <w:abstractNumId w:val="109"/>
  </w:num>
  <w:num w:numId="109">
    <w:abstractNumId w:val="149"/>
  </w:num>
  <w:num w:numId="110">
    <w:abstractNumId w:val="100"/>
  </w:num>
  <w:num w:numId="111">
    <w:abstractNumId w:val="34"/>
  </w:num>
  <w:num w:numId="112">
    <w:abstractNumId w:val="122"/>
  </w:num>
  <w:num w:numId="113">
    <w:abstractNumId w:val="118"/>
  </w:num>
  <w:num w:numId="114">
    <w:abstractNumId w:val="94"/>
  </w:num>
  <w:num w:numId="115">
    <w:abstractNumId w:val="38"/>
  </w:num>
  <w:num w:numId="116">
    <w:abstractNumId w:val="31"/>
  </w:num>
  <w:num w:numId="117">
    <w:abstractNumId w:val="78"/>
  </w:num>
  <w:num w:numId="118">
    <w:abstractNumId w:val="62"/>
  </w:num>
  <w:num w:numId="119">
    <w:abstractNumId w:val="165"/>
  </w:num>
  <w:num w:numId="120">
    <w:abstractNumId w:val="119"/>
  </w:num>
  <w:num w:numId="121">
    <w:abstractNumId w:val="166"/>
  </w:num>
  <w:num w:numId="122">
    <w:abstractNumId w:val="41"/>
  </w:num>
  <w:num w:numId="123">
    <w:abstractNumId w:val="147"/>
  </w:num>
  <w:num w:numId="124">
    <w:abstractNumId w:val="63"/>
  </w:num>
  <w:num w:numId="125">
    <w:abstractNumId w:val="24"/>
  </w:num>
  <w:num w:numId="126">
    <w:abstractNumId w:val="53"/>
  </w:num>
  <w:num w:numId="127">
    <w:abstractNumId w:val="134"/>
  </w:num>
  <w:num w:numId="128">
    <w:abstractNumId w:val="42"/>
  </w:num>
  <w:num w:numId="129">
    <w:abstractNumId w:val="75"/>
  </w:num>
  <w:num w:numId="130">
    <w:abstractNumId w:val="12"/>
  </w:num>
  <w:num w:numId="131">
    <w:abstractNumId w:val="0"/>
  </w:num>
  <w:num w:numId="132">
    <w:abstractNumId w:val="153"/>
  </w:num>
  <w:num w:numId="133">
    <w:abstractNumId w:val="47"/>
  </w:num>
  <w:num w:numId="134">
    <w:abstractNumId w:val="37"/>
  </w:num>
  <w:num w:numId="135">
    <w:abstractNumId w:val="138"/>
  </w:num>
  <w:num w:numId="136">
    <w:abstractNumId w:val="143"/>
  </w:num>
  <w:num w:numId="137">
    <w:abstractNumId w:val="139"/>
  </w:num>
  <w:num w:numId="138">
    <w:abstractNumId w:val="68"/>
  </w:num>
  <w:num w:numId="139">
    <w:abstractNumId w:val="99"/>
  </w:num>
  <w:num w:numId="140">
    <w:abstractNumId w:val="158"/>
  </w:num>
  <w:num w:numId="141">
    <w:abstractNumId w:val="32"/>
  </w:num>
  <w:num w:numId="142">
    <w:abstractNumId w:val="13"/>
  </w:num>
  <w:num w:numId="143">
    <w:abstractNumId w:val="161"/>
  </w:num>
  <w:num w:numId="144">
    <w:abstractNumId w:val="79"/>
  </w:num>
  <w:num w:numId="145">
    <w:abstractNumId w:val="26"/>
  </w:num>
  <w:num w:numId="146">
    <w:abstractNumId w:val="72"/>
  </w:num>
  <w:num w:numId="147">
    <w:abstractNumId w:val="58"/>
  </w:num>
  <w:num w:numId="148">
    <w:abstractNumId w:val="160"/>
  </w:num>
  <w:num w:numId="149">
    <w:abstractNumId w:val="126"/>
  </w:num>
  <w:num w:numId="150">
    <w:abstractNumId w:val="156"/>
  </w:num>
  <w:num w:numId="151">
    <w:abstractNumId w:val="167"/>
  </w:num>
  <w:num w:numId="152">
    <w:abstractNumId w:val="30"/>
  </w:num>
  <w:num w:numId="153">
    <w:abstractNumId w:val="4"/>
  </w:num>
  <w:num w:numId="154">
    <w:abstractNumId w:val="130"/>
  </w:num>
  <w:num w:numId="155">
    <w:abstractNumId w:val="150"/>
  </w:num>
  <w:num w:numId="156">
    <w:abstractNumId w:val="142"/>
  </w:num>
  <w:num w:numId="157">
    <w:abstractNumId w:val="15"/>
  </w:num>
  <w:num w:numId="158">
    <w:abstractNumId w:val="89"/>
  </w:num>
  <w:num w:numId="159">
    <w:abstractNumId w:val="155"/>
  </w:num>
  <w:num w:numId="160">
    <w:abstractNumId w:val="20"/>
  </w:num>
  <w:num w:numId="161">
    <w:abstractNumId w:val="98"/>
  </w:num>
  <w:num w:numId="162">
    <w:abstractNumId w:val="8"/>
  </w:num>
  <w:num w:numId="163">
    <w:abstractNumId w:val="60"/>
  </w:num>
  <w:num w:numId="164">
    <w:abstractNumId w:val="55"/>
  </w:num>
  <w:num w:numId="165">
    <w:abstractNumId w:val="129"/>
  </w:num>
  <w:num w:numId="166">
    <w:abstractNumId w:val="23"/>
  </w:num>
  <w:num w:numId="167">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70"/>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526"/>
    <w:rsid w:val="00001030"/>
    <w:rsid w:val="00003E92"/>
    <w:rsid w:val="00011C38"/>
    <w:rsid w:val="000169C5"/>
    <w:rsid w:val="000414C8"/>
    <w:rsid w:val="00046C62"/>
    <w:rsid w:val="00050AB9"/>
    <w:rsid w:val="00052025"/>
    <w:rsid w:val="00057456"/>
    <w:rsid w:val="00057811"/>
    <w:rsid w:val="00072B6D"/>
    <w:rsid w:val="00076037"/>
    <w:rsid w:val="00083752"/>
    <w:rsid w:val="00084B1F"/>
    <w:rsid w:val="000A5AFD"/>
    <w:rsid w:val="000B6DF4"/>
    <w:rsid w:val="000D26D6"/>
    <w:rsid w:val="000D4045"/>
    <w:rsid w:val="000D4DC4"/>
    <w:rsid w:val="000E0C58"/>
    <w:rsid w:val="000E27F5"/>
    <w:rsid w:val="000E55F0"/>
    <w:rsid w:val="000E6684"/>
    <w:rsid w:val="00105A51"/>
    <w:rsid w:val="00122B3D"/>
    <w:rsid w:val="00160B9B"/>
    <w:rsid w:val="00181F61"/>
    <w:rsid w:val="001866F2"/>
    <w:rsid w:val="00196B3A"/>
    <w:rsid w:val="001B03C2"/>
    <w:rsid w:val="001B6389"/>
    <w:rsid w:val="001C3F98"/>
    <w:rsid w:val="001D14E3"/>
    <w:rsid w:val="001D162F"/>
    <w:rsid w:val="001E4CB0"/>
    <w:rsid w:val="001E4FFC"/>
    <w:rsid w:val="001F162C"/>
    <w:rsid w:val="00200747"/>
    <w:rsid w:val="00210178"/>
    <w:rsid w:val="00230674"/>
    <w:rsid w:val="002321BC"/>
    <w:rsid w:val="002323D1"/>
    <w:rsid w:val="00241A4A"/>
    <w:rsid w:val="00253E5B"/>
    <w:rsid w:val="002540A2"/>
    <w:rsid w:val="00265DCF"/>
    <w:rsid w:val="0027796A"/>
    <w:rsid w:val="00296B2B"/>
    <w:rsid w:val="00297DDC"/>
    <w:rsid w:val="002A3EF5"/>
    <w:rsid w:val="002A68C6"/>
    <w:rsid w:val="002C77A5"/>
    <w:rsid w:val="002D6BE2"/>
    <w:rsid w:val="002E43FB"/>
    <w:rsid w:val="00300C3D"/>
    <w:rsid w:val="00315A3F"/>
    <w:rsid w:val="00327E70"/>
    <w:rsid w:val="00327F26"/>
    <w:rsid w:val="003306D3"/>
    <w:rsid w:val="0033438A"/>
    <w:rsid w:val="00340456"/>
    <w:rsid w:val="00342D8D"/>
    <w:rsid w:val="003444EE"/>
    <w:rsid w:val="0034500F"/>
    <w:rsid w:val="00346006"/>
    <w:rsid w:val="0034631B"/>
    <w:rsid w:val="00355A47"/>
    <w:rsid w:val="00357526"/>
    <w:rsid w:val="00372D1F"/>
    <w:rsid w:val="00390606"/>
    <w:rsid w:val="003954A6"/>
    <w:rsid w:val="0039767C"/>
    <w:rsid w:val="003A55E0"/>
    <w:rsid w:val="003B43E8"/>
    <w:rsid w:val="003C5151"/>
    <w:rsid w:val="003D0F4E"/>
    <w:rsid w:val="003E57C4"/>
    <w:rsid w:val="003E7EB1"/>
    <w:rsid w:val="00401CDA"/>
    <w:rsid w:val="00402AD2"/>
    <w:rsid w:val="00410933"/>
    <w:rsid w:val="004144C9"/>
    <w:rsid w:val="0042159A"/>
    <w:rsid w:val="00430392"/>
    <w:rsid w:val="004429A5"/>
    <w:rsid w:val="004440D2"/>
    <w:rsid w:val="00455D26"/>
    <w:rsid w:val="0046369E"/>
    <w:rsid w:val="004871E3"/>
    <w:rsid w:val="0049101B"/>
    <w:rsid w:val="004B1F7A"/>
    <w:rsid w:val="004B249B"/>
    <w:rsid w:val="004C0A93"/>
    <w:rsid w:val="004C5B11"/>
    <w:rsid w:val="004D4E4B"/>
    <w:rsid w:val="004D628A"/>
    <w:rsid w:val="004E15CE"/>
    <w:rsid w:val="004E55AE"/>
    <w:rsid w:val="004E70F0"/>
    <w:rsid w:val="004F544C"/>
    <w:rsid w:val="005024E5"/>
    <w:rsid w:val="00504927"/>
    <w:rsid w:val="0050720F"/>
    <w:rsid w:val="005211F9"/>
    <w:rsid w:val="00523481"/>
    <w:rsid w:val="00537936"/>
    <w:rsid w:val="00543C89"/>
    <w:rsid w:val="005443DD"/>
    <w:rsid w:val="00552672"/>
    <w:rsid w:val="00554FD3"/>
    <w:rsid w:val="005621A5"/>
    <w:rsid w:val="00563970"/>
    <w:rsid w:val="00565F77"/>
    <w:rsid w:val="00592D15"/>
    <w:rsid w:val="0059597E"/>
    <w:rsid w:val="00596763"/>
    <w:rsid w:val="005A36A1"/>
    <w:rsid w:val="005A424A"/>
    <w:rsid w:val="005A5957"/>
    <w:rsid w:val="005A76D4"/>
    <w:rsid w:val="005C096A"/>
    <w:rsid w:val="005C16DD"/>
    <w:rsid w:val="005C41E0"/>
    <w:rsid w:val="005D0CA2"/>
    <w:rsid w:val="005E04B1"/>
    <w:rsid w:val="005E6EE5"/>
    <w:rsid w:val="00611C99"/>
    <w:rsid w:val="00614482"/>
    <w:rsid w:val="0062019F"/>
    <w:rsid w:val="006220FC"/>
    <w:rsid w:val="00623875"/>
    <w:rsid w:val="00646A62"/>
    <w:rsid w:val="00647129"/>
    <w:rsid w:val="0065019E"/>
    <w:rsid w:val="006524EE"/>
    <w:rsid w:val="006557FC"/>
    <w:rsid w:val="00660DBA"/>
    <w:rsid w:val="006611AA"/>
    <w:rsid w:val="0066285B"/>
    <w:rsid w:val="0066293B"/>
    <w:rsid w:val="006778AB"/>
    <w:rsid w:val="00684742"/>
    <w:rsid w:val="006856FE"/>
    <w:rsid w:val="006A6C78"/>
    <w:rsid w:val="006A781A"/>
    <w:rsid w:val="006B3DCB"/>
    <w:rsid w:val="006C05C4"/>
    <w:rsid w:val="006C1599"/>
    <w:rsid w:val="006D0C34"/>
    <w:rsid w:val="006D41E1"/>
    <w:rsid w:val="006D485C"/>
    <w:rsid w:val="006E19AF"/>
    <w:rsid w:val="006E4042"/>
    <w:rsid w:val="006F7438"/>
    <w:rsid w:val="006F77F4"/>
    <w:rsid w:val="007243C8"/>
    <w:rsid w:val="007250D8"/>
    <w:rsid w:val="00734962"/>
    <w:rsid w:val="007509C9"/>
    <w:rsid w:val="00757C5C"/>
    <w:rsid w:val="00763DEB"/>
    <w:rsid w:val="007704F9"/>
    <w:rsid w:val="007773FA"/>
    <w:rsid w:val="00783C88"/>
    <w:rsid w:val="00786DF3"/>
    <w:rsid w:val="00790E64"/>
    <w:rsid w:val="00797989"/>
    <w:rsid w:val="007B248E"/>
    <w:rsid w:val="007B2E43"/>
    <w:rsid w:val="007C1E93"/>
    <w:rsid w:val="007C4749"/>
    <w:rsid w:val="007C6792"/>
    <w:rsid w:val="007C74F6"/>
    <w:rsid w:val="007D4268"/>
    <w:rsid w:val="007D7C3F"/>
    <w:rsid w:val="007E0C0A"/>
    <w:rsid w:val="007E3008"/>
    <w:rsid w:val="007E59C4"/>
    <w:rsid w:val="00805532"/>
    <w:rsid w:val="00807235"/>
    <w:rsid w:val="00817D23"/>
    <w:rsid w:val="00831EFB"/>
    <w:rsid w:val="00835DC1"/>
    <w:rsid w:val="00836FC8"/>
    <w:rsid w:val="008543A5"/>
    <w:rsid w:val="00857C13"/>
    <w:rsid w:val="008602C2"/>
    <w:rsid w:val="008605BD"/>
    <w:rsid w:val="008647B4"/>
    <w:rsid w:val="008659EC"/>
    <w:rsid w:val="00883528"/>
    <w:rsid w:val="0088617A"/>
    <w:rsid w:val="00890057"/>
    <w:rsid w:val="008930AB"/>
    <w:rsid w:val="00894AE9"/>
    <w:rsid w:val="008A60B4"/>
    <w:rsid w:val="008B101F"/>
    <w:rsid w:val="008F454F"/>
    <w:rsid w:val="00917A68"/>
    <w:rsid w:val="00924A6E"/>
    <w:rsid w:val="00936ACD"/>
    <w:rsid w:val="009443C4"/>
    <w:rsid w:val="00945CB4"/>
    <w:rsid w:val="009468AC"/>
    <w:rsid w:val="0095368C"/>
    <w:rsid w:val="00955261"/>
    <w:rsid w:val="00972EA5"/>
    <w:rsid w:val="00973667"/>
    <w:rsid w:val="00974ADC"/>
    <w:rsid w:val="0097506D"/>
    <w:rsid w:val="00977C46"/>
    <w:rsid w:val="00980A37"/>
    <w:rsid w:val="00984C3D"/>
    <w:rsid w:val="00986F40"/>
    <w:rsid w:val="00993E94"/>
    <w:rsid w:val="0099758F"/>
    <w:rsid w:val="009A29A7"/>
    <w:rsid w:val="009A779D"/>
    <w:rsid w:val="009B02CB"/>
    <w:rsid w:val="009C7131"/>
    <w:rsid w:val="009D29DF"/>
    <w:rsid w:val="00A06107"/>
    <w:rsid w:val="00A26288"/>
    <w:rsid w:val="00A2791B"/>
    <w:rsid w:val="00A32889"/>
    <w:rsid w:val="00A40F3B"/>
    <w:rsid w:val="00A44251"/>
    <w:rsid w:val="00A4686A"/>
    <w:rsid w:val="00A537FE"/>
    <w:rsid w:val="00A56C7E"/>
    <w:rsid w:val="00A5714D"/>
    <w:rsid w:val="00A85BC3"/>
    <w:rsid w:val="00A91B79"/>
    <w:rsid w:val="00A95F3B"/>
    <w:rsid w:val="00AA4345"/>
    <w:rsid w:val="00AA7953"/>
    <w:rsid w:val="00AB357F"/>
    <w:rsid w:val="00AB4516"/>
    <w:rsid w:val="00AC708B"/>
    <w:rsid w:val="00AD1ECB"/>
    <w:rsid w:val="00B158BA"/>
    <w:rsid w:val="00B361E6"/>
    <w:rsid w:val="00B416A2"/>
    <w:rsid w:val="00B47A07"/>
    <w:rsid w:val="00B50059"/>
    <w:rsid w:val="00B55618"/>
    <w:rsid w:val="00B55942"/>
    <w:rsid w:val="00B67629"/>
    <w:rsid w:val="00B726D2"/>
    <w:rsid w:val="00B73BAE"/>
    <w:rsid w:val="00B75F38"/>
    <w:rsid w:val="00B9005C"/>
    <w:rsid w:val="00BC2F28"/>
    <w:rsid w:val="00BC689D"/>
    <w:rsid w:val="00BC6C02"/>
    <w:rsid w:val="00BD5ED3"/>
    <w:rsid w:val="00BE1F2A"/>
    <w:rsid w:val="00BF2A08"/>
    <w:rsid w:val="00BF76B6"/>
    <w:rsid w:val="00C10DBB"/>
    <w:rsid w:val="00C123E5"/>
    <w:rsid w:val="00C13BF3"/>
    <w:rsid w:val="00C13CCC"/>
    <w:rsid w:val="00C15951"/>
    <w:rsid w:val="00C20C19"/>
    <w:rsid w:val="00C37BE9"/>
    <w:rsid w:val="00C526AA"/>
    <w:rsid w:val="00C55073"/>
    <w:rsid w:val="00C80256"/>
    <w:rsid w:val="00C80E64"/>
    <w:rsid w:val="00CA661F"/>
    <w:rsid w:val="00CA6BF7"/>
    <w:rsid w:val="00CA769D"/>
    <w:rsid w:val="00CA7A04"/>
    <w:rsid w:val="00CB2FAF"/>
    <w:rsid w:val="00CB7DDF"/>
    <w:rsid w:val="00CC0E3F"/>
    <w:rsid w:val="00CC4EC8"/>
    <w:rsid w:val="00CD2754"/>
    <w:rsid w:val="00CE2BA0"/>
    <w:rsid w:val="00CE5EEC"/>
    <w:rsid w:val="00CF1550"/>
    <w:rsid w:val="00D02B30"/>
    <w:rsid w:val="00D07E7E"/>
    <w:rsid w:val="00D25C2A"/>
    <w:rsid w:val="00D3525B"/>
    <w:rsid w:val="00D3597A"/>
    <w:rsid w:val="00D43673"/>
    <w:rsid w:val="00D43903"/>
    <w:rsid w:val="00D47904"/>
    <w:rsid w:val="00D55279"/>
    <w:rsid w:val="00D714D6"/>
    <w:rsid w:val="00D77259"/>
    <w:rsid w:val="00D80A2F"/>
    <w:rsid w:val="00D80A6A"/>
    <w:rsid w:val="00D80F2B"/>
    <w:rsid w:val="00D90503"/>
    <w:rsid w:val="00D97FCF"/>
    <w:rsid w:val="00DA0D98"/>
    <w:rsid w:val="00DA1171"/>
    <w:rsid w:val="00DA54E8"/>
    <w:rsid w:val="00DC626B"/>
    <w:rsid w:val="00DD0087"/>
    <w:rsid w:val="00DD57A6"/>
    <w:rsid w:val="00DF372D"/>
    <w:rsid w:val="00E01E2E"/>
    <w:rsid w:val="00E04D08"/>
    <w:rsid w:val="00E16EB1"/>
    <w:rsid w:val="00E22084"/>
    <w:rsid w:val="00E401A0"/>
    <w:rsid w:val="00E43D90"/>
    <w:rsid w:val="00E50B73"/>
    <w:rsid w:val="00E53939"/>
    <w:rsid w:val="00E81FA9"/>
    <w:rsid w:val="00E91D96"/>
    <w:rsid w:val="00EA0819"/>
    <w:rsid w:val="00EC0BDF"/>
    <w:rsid w:val="00ED09BA"/>
    <w:rsid w:val="00ED3E5D"/>
    <w:rsid w:val="00EE3440"/>
    <w:rsid w:val="00EE54A0"/>
    <w:rsid w:val="00EF11FB"/>
    <w:rsid w:val="00F0299B"/>
    <w:rsid w:val="00F03EDA"/>
    <w:rsid w:val="00F24868"/>
    <w:rsid w:val="00F27AD4"/>
    <w:rsid w:val="00F303D8"/>
    <w:rsid w:val="00F41FF2"/>
    <w:rsid w:val="00F43DB6"/>
    <w:rsid w:val="00F57783"/>
    <w:rsid w:val="00F634EA"/>
    <w:rsid w:val="00F74675"/>
    <w:rsid w:val="00F82A57"/>
    <w:rsid w:val="00F82B0C"/>
    <w:rsid w:val="00F86093"/>
    <w:rsid w:val="00F90384"/>
    <w:rsid w:val="00F90FA8"/>
    <w:rsid w:val="00FA4BB2"/>
    <w:rsid w:val="00FA7F7F"/>
    <w:rsid w:val="00FB02F5"/>
    <w:rsid w:val="00FE0F25"/>
    <w:rsid w:val="00FE34F1"/>
    <w:rsid w:val="00FF54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882B15"/>
  <w15:chartTrackingRefBased/>
  <w15:docId w15:val="{46C00436-D486-48A1-AD5E-8A8A3D915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tr-T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5A47"/>
    <w:pPr>
      <w:spacing w:after="120" w:line="360" w:lineRule="auto"/>
      <w:jc w:val="both"/>
    </w:pPr>
    <w:rPr>
      <w:rFonts w:ascii="Aptos" w:hAnsi="Aptos"/>
      <w:sz w:val="22"/>
    </w:rPr>
  </w:style>
  <w:style w:type="paragraph" w:styleId="Balk1">
    <w:name w:val="heading 1"/>
    <w:basedOn w:val="Normal"/>
    <w:next w:val="Normal"/>
    <w:link w:val="Balk1Char"/>
    <w:uiPriority w:val="9"/>
    <w:qFormat/>
    <w:rsid w:val="00CF1550"/>
    <w:pPr>
      <w:keepNext/>
      <w:keepLines/>
      <w:spacing w:before="360" w:after="80"/>
      <w:outlineLvl w:val="0"/>
    </w:pPr>
    <w:rPr>
      <w:rFonts w:eastAsiaTheme="majorEastAsia" w:cstheme="majorBidi"/>
      <w:b/>
      <w:color w:val="000000" w:themeColor="text1"/>
      <w:sz w:val="28"/>
      <w:szCs w:val="40"/>
    </w:rPr>
  </w:style>
  <w:style w:type="paragraph" w:styleId="Balk2">
    <w:name w:val="heading 2"/>
    <w:basedOn w:val="Normal"/>
    <w:next w:val="Normal"/>
    <w:link w:val="Balk2Char"/>
    <w:uiPriority w:val="9"/>
    <w:unhideWhenUsed/>
    <w:qFormat/>
    <w:rsid w:val="00CF1550"/>
    <w:pPr>
      <w:keepNext/>
      <w:keepLines/>
      <w:spacing w:before="160" w:after="80"/>
      <w:outlineLvl w:val="1"/>
    </w:pPr>
    <w:rPr>
      <w:rFonts w:eastAsiaTheme="majorEastAsia" w:cstheme="majorBidi"/>
      <w:b/>
      <w:color w:val="000000" w:themeColor="text1"/>
      <w:sz w:val="24"/>
      <w:szCs w:val="32"/>
    </w:rPr>
  </w:style>
  <w:style w:type="paragraph" w:styleId="Balk3">
    <w:name w:val="heading 3"/>
    <w:basedOn w:val="Normal"/>
    <w:next w:val="Normal"/>
    <w:link w:val="Balk3Char"/>
    <w:uiPriority w:val="9"/>
    <w:unhideWhenUsed/>
    <w:qFormat/>
    <w:rsid w:val="00CF1550"/>
    <w:pPr>
      <w:keepNext/>
      <w:keepLines/>
      <w:spacing w:before="160" w:after="80"/>
      <w:outlineLvl w:val="2"/>
    </w:pPr>
    <w:rPr>
      <w:rFonts w:eastAsiaTheme="majorEastAsia" w:cstheme="majorBidi"/>
      <w:b/>
      <w:color w:val="000000" w:themeColor="text1"/>
      <w:szCs w:val="28"/>
    </w:rPr>
  </w:style>
  <w:style w:type="paragraph" w:styleId="Balk4">
    <w:name w:val="heading 4"/>
    <w:basedOn w:val="Normal"/>
    <w:next w:val="Normal"/>
    <w:link w:val="Balk4Char"/>
    <w:uiPriority w:val="9"/>
    <w:unhideWhenUsed/>
    <w:rsid w:val="00357526"/>
    <w:pPr>
      <w:keepNext/>
      <w:keepLines/>
      <w:spacing w:before="80" w:after="40"/>
      <w:outlineLvl w:val="3"/>
    </w:pPr>
    <w:rPr>
      <w:rFonts w:eastAsiaTheme="majorEastAsia" w:cstheme="majorBidi"/>
      <w:i/>
      <w:iCs/>
      <w:color w:val="2F5496" w:themeColor="accent1" w:themeShade="BF"/>
    </w:rPr>
  </w:style>
  <w:style w:type="paragraph" w:styleId="Balk5">
    <w:name w:val="heading 5"/>
    <w:aliases w:val="Başlık 4-"/>
    <w:basedOn w:val="Balk4"/>
    <w:next w:val="Normal"/>
    <w:link w:val="Balk5Char"/>
    <w:uiPriority w:val="9"/>
    <w:unhideWhenUsed/>
    <w:qFormat/>
    <w:rsid w:val="00890057"/>
    <w:pPr>
      <w:outlineLvl w:val="4"/>
    </w:pPr>
    <w:rPr>
      <w:b/>
      <w:color w:val="000000" w:themeColor="text1"/>
    </w:rPr>
  </w:style>
  <w:style w:type="paragraph" w:styleId="Balk6">
    <w:name w:val="heading 6"/>
    <w:basedOn w:val="Normal"/>
    <w:next w:val="Normal"/>
    <w:link w:val="Balk6Char"/>
    <w:uiPriority w:val="9"/>
    <w:unhideWhenUsed/>
    <w:rsid w:val="00357526"/>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unhideWhenUsed/>
    <w:qFormat/>
    <w:rsid w:val="00890057"/>
    <w:pPr>
      <w:keepNext/>
      <w:keepLines/>
      <w:spacing w:before="40" w:after="0"/>
      <w:outlineLvl w:val="6"/>
    </w:pPr>
    <w:rPr>
      <w:rFonts w:eastAsiaTheme="majorEastAsia" w:cstheme="majorBidi"/>
      <w:b/>
      <w:i/>
      <w:color w:val="000000" w:themeColor="text1"/>
    </w:rPr>
  </w:style>
  <w:style w:type="paragraph" w:styleId="Balk8">
    <w:name w:val="heading 8"/>
    <w:basedOn w:val="Normal"/>
    <w:next w:val="Normal"/>
    <w:link w:val="Balk8Char"/>
    <w:uiPriority w:val="9"/>
    <w:semiHidden/>
    <w:unhideWhenUsed/>
    <w:rsid w:val="00357526"/>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357526"/>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CF1550"/>
    <w:rPr>
      <w:rFonts w:ascii="Aptos" w:eastAsiaTheme="majorEastAsia" w:hAnsi="Aptos" w:cstheme="majorBidi"/>
      <w:b/>
      <w:color w:val="000000" w:themeColor="text1"/>
      <w:sz w:val="28"/>
      <w:szCs w:val="40"/>
    </w:rPr>
  </w:style>
  <w:style w:type="character" w:customStyle="1" w:styleId="Balk2Char">
    <w:name w:val="Başlık 2 Char"/>
    <w:basedOn w:val="VarsaylanParagrafYazTipi"/>
    <w:link w:val="Balk2"/>
    <w:uiPriority w:val="9"/>
    <w:rsid w:val="00CF1550"/>
    <w:rPr>
      <w:rFonts w:ascii="Aptos" w:eastAsiaTheme="majorEastAsia" w:hAnsi="Aptos" w:cstheme="majorBidi"/>
      <w:b/>
      <w:color w:val="000000" w:themeColor="text1"/>
      <w:szCs w:val="32"/>
    </w:rPr>
  </w:style>
  <w:style w:type="character" w:customStyle="1" w:styleId="Balk3Char">
    <w:name w:val="Başlık 3 Char"/>
    <w:basedOn w:val="VarsaylanParagrafYazTipi"/>
    <w:link w:val="Balk3"/>
    <w:uiPriority w:val="9"/>
    <w:rsid w:val="00CF1550"/>
    <w:rPr>
      <w:rFonts w:ascii="Aptos" w:eastAsiaTheme="majorEastAsia" w:hAnsi="Aptos" w:cstheme="majorBidi"/>
      <w:b/>
      <w:color w:val="000000" w:themeColor="text1"/>
      <w:sz w:val="22"/>
      <w:szCs w:val="28"/>
    </w:rPr>
  </w:style>
  <w:style w:type="character" w:customStyle="1" w:styleId="Balk4Char">
    <w:name w:val="Başlık 4 Char"/>
    <w:basedOn w:val="VarsaylanParagrafYazTipi"/>
    <w:link w:val="Balk4"/>
    <w:uiPriority w:val="9"/>
    <w:rsid w:val="00357526"/>
    <w:rPr>
      <w:rFonts w:eastAsiaTheme="majorEastAsia" w:cstheme="majorBidi"/>
      <w:i/>
      <w:iCs/>
      <w:color w:val="2F5496" w:themeColor="accent1" w:themeShade="BF"/>
    </w:rPr>
  </w:style>
  <w:style w:type="character" w:customStyle="1" w:styleId="Balk5Char">
    <w:name w:val="Başlık 5 Char"/>
    <w:aliases w:val="Başlık 4- Char"/>
    <w:basedOn w:val="VarsaylanParagrafYazTipi"/>
    <w:link w:val="Balk5"/>
    <w:uiPriority w:val="9"/>
    <w:rsid w:val="00890057"/>
    <w:rPr>
      <w:rFonts w:ascii="Aptos" w:eastAsiaTheme="majorEastAsia" w:hAnsi="Aptos" w:cstheme="majorBidi"/>
      <w:b/>
      <w:i/>
      <w:iCs/>
      <w:color w:val="000000" w:themeColor="text1"/>
      <w:sz w:val="22"/>
    </w:rPr>
  </w:style>
  <w:style w:type="character" w:customStyle="1" w:styleId="Balk6Char">
    <w:name w:val="Başlık 6 Char"/>
    <w:basedOn w:val="VarsaylanParagrafYazTipi"/>
    <w:link w:val="Balk6"/>
    <w:uiPriority w:val="9"/>
    <w:rsid w:val="00357526"/>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rsid w:val="00890057"/>
    <w:rPr>
      <w:rFonts w:ascii="Aptos" w:eastAsiaTheme="majorEastAsia" w:hAnsi="Aptos" w:cstheme="majorBidi"/>
      <w:b/>
      <w:i/>
      <w:color w:val="000000" w:themeColor="text1"/>
      <w:sz w:val="22"/>
    </w:rPr>
  </w:style>
  <w:style w:type="character" w:customStyle="1" w:styleId="Balk8Char">
    <w:name w:val="Başlık 8 Char"/>
    <w:basedOn w:val="VarsaylanParagrafYazTipi"/>
    <w:link w:val="Balk8"/>
    <w:uiPriority w:val="9"/>
    <w:semiHidden/>
    <w:rsid w:val="00357526"/>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357526"/>
    <w:rPr>
      <w:rFonts w:eastAsiaTheme="majorEastAsia" w:cstheme="majorBidi"/>
      <w:color w:val="272727" w:themeColor="text1" w:themeTint="D8"/>
    </w:rPr>
  </w:style>
  <w:style w:type="paragraph" w:styleId="KonuBal">
    <w:name w:val="Title"/>
    <w:basedOn w:val="Normal"/>
    <w:next w:val="Normal"/>
    <w:link w:val="KonuBalChar"/>
    <w:uiPriority w:val="10"/>
    <w:rsid w:val="0035752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57526"/>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rsid w:val="00357526"/>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357526"/>
    <w:rPr>
      <w:rFonts w:eastAsiaTheme="majorEastAsia" w:cstheme="majorBidi"/>
      <w:color w:val="595959" w:themeColor="text1" w:themeTint="A6"/>
      <w:spacing w:val="15"/>
      <w:sz w:val="28"/>
      <w:szCs w:val="28"/>
    </w:rPr>
  </w:style>
  <w:style w:type="paragraph" w:styleId="Alnt">
    <w:name w:val="Quote"/>
    <w:aliases w:val="Alıntı Dip Not"/>
    <w:basedOn w:val="Normal"/>
    <w:next w:val="Normal"/>
    <w:link w:val="AlntChar"/>
    <w:uiPriority w:val="29"/>
    <w:qFormat/>
    <w:rsid w:val="00F634EA"/>
    <w:pPr>
      <w:spacing w:before="160" w:line="240" w:lineRule="auto"/>
      <w:jc w:val="center"/>
    </w:pPr>
    <w:rPr>
      <w:i/>
      <w:iCs/>
      <w:color w:val="1F4E79" w:themeColor="accent5" w:themeShade="80"/>
      <w:sz w:val="16"/>
    </w:rPr>
  </w:style>
  <w:style w:type="character" w:customStyle="1" w:styleId="AlntChar">
    <w:name w:val="Alıntı Char"/>
    <w:aliases w:val="Alıntı Dip Not Char"/>
    <w:basedOn w:val="VarsaylanParagrafYazTipi"/>
    <w:link w:val="Alnt"/>
    <w:uiPriority w:val="29"/>
    <w:rsid w:val="00F634EA"/>
    <w:rPr>
      <w:rFonts w:ascii="Aptos" w:hAnsi="Aptos"/>
      <w:i/>
      <w:iCs/>
      <w:color w:val="1F4E79" w:themeColor="accent5" w:themeShade="80"/>
      <w:sz w:val="16"/>
    </w:rPr>
  </w:style>
  <w:style w:type="paragraph" w:styleId="ListeParagraf">
    <w:name w:val="List Paragraph"/>
    <w:aliases w:val="METİN,Liste Paragraf1,List Bullet Mary,List Paragraph (numbered (a)),Johan bulletList Paragraph,Lvl 1 Bullet,Ithaca Bullets,Body text,List Paragraph1,Paragraph Indent,List_Paragraph,Multilevel para_II,List Paragraph-ExecSummary,References"/>
    <w:basedOn w:val="Normal"/>
    <w:link w:val="ListeParagrafChar"/>
    <w:uiPriority w:val="34"/>
    <w:qFormat/>
    <w:rsid w:val="00357526"/>
    <w:pPr>
      <w:ind w:left="720"/>
      <w:contextualSpacing/>
    </w:pPr>
  </w:style>
  <w:style w:type="character" w:styleId="GlVurgulama">
    <w:name w:val="Intense Emphasis"/>
    <w:basedOn w:val="VarsaylanParagrafYazTipi"/>
    <w:uiPriority w:val="21"/>
    <w:rsid w:val="00357526"/>
    <w:rPr>
      <w:i/>
      <w:iCs/>
      <w:color w:val="2F5496" w:themeColor="accent1" w:themeShade="BF"/>
    </w:rPr>
  </w:style>
  <w:style w:type="paragraph" w:styleId="GlAlnt">
    <w:name w:val="Intense Quote"/>
    <w:basedOn w:val="Normal"/>
    <w:next w:val="Normal"/>
    <w:link w:val="GlAlntChar"/>
    <w:uiPriority w:val="30"/>
    <w:rsid w:val="0035752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GlAlntChar">
    <w:name w:val="Güçlü Alıntı Char"/>
    <w:basedOn w:val="VarsaylanParagrafYazTipi"/>
    <w:link w:val="GlAlnt"/>
    <w:uiPriority w:val="30"/>
    <w:rsid w:val="00357526"/>
    <w:rPr>
      <w:i/>
      <w:iCs/>
      <w:color w:val="2F5496" w:themeColor="accent1" w:themeShade="BF"/>
    </w:rPr>
  </w:style>
  <w:style w:type="character" w:styleId="GlBavuru">
    <w:name w:val="Intense Reference"/>
    <w:basedOn w:val="VarsaylanParagrafYazTipi"/>
    <w:uiPriority w:val="32"/>
    <w:rsid w:val="00357526"/>
    <w:rPr>
      <w:b/>
      <w:bCs/>
      <w:smallCaps/>
      <w:color w:val="2F5496" w:themeColor="accent1" w:themeShade="BF"/>
      <w:spacing w:val="5"/>
    </w:rPr>
  </w:style>
  <w:style w:type="paragraph" w:styleId="stBilgi">
    <w:name w:val="header"/>
    <w:basedOn w:val="Normal"/>
    <w:link w:val="stBilgiChar"/>
    <w:uiPriority w:val="99"/>
    <w:unhideWhenUsed/>
    <w:rsid w:val="005A424A"/>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5A424A"/>
    <w:rPr>
      <w:rFonts w:ascii="Aptos" w:hAnsi="Aptos"/>
      <w:sz w:val="22"/>
    </w:rPr>
  </w:style>
  <w:style w:type="paragraph" w:styleId="AltBilgi">
    <w:name w:val="footer"/>
    <w:aliases w:val="Page Footer,AGT ESIA ,Char"/>
    <w:basedOn w:val="Normal"/>
    <w:link w:val="AltBilgiChar"/>
    <w:uiPriority w:val="99"/>
    <w:unhideWhenUsed/>
    <w:rsid w:val="005A424A"/>
    <w:pPr>
      <w:tabs>
        <w:tab w:val="center" w:pos="4536"/>
        <w:tab w:val="right" w:pos="9072"/>
      </w:tabs>
      <w:spacing w:after="0" w:line="240" w:lineRule="auto"/>
    </w:pPr>
  </w:style>
  <w:style w:type="character" w:customStyle="1" w:styleId="AltBilgiChar">
    <w:name w:val="Alt Bilgi Char"/>
    <w:aliases w:val="Page Footer Char,AGT ESIA  Char,Char Char"/>
    <w:basedOn w:val="VarsaylanParagrafYazTipi"/>
    <w:link w:val="AltBilgi"/>
    <w:uiPriority w:val="99"/>
    <w:rsid w:val="005A424A"/>
    <w:rPr>
      <w:rFonts w:ascii="Aptos" w:hAnsi="Aptos"/>
      <w:sz w:val="22"/>
    </w:rPr>
  </w:style>
  <w:style w:type="table" w:styleId="TabloKlavuzu">
    <w:name w:val="Table Grid"/>
    <w:basedOn w:val="NormalTablo"/>
    <w:uiPriority w:val="39"/>
    <w:rsid w:val="005A42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killerveTablolar">
    <w:name w:val="Şekiller ve Tablolar"/>
    <w:next w:val="Default"/>
    <w:link w:val="ekillerveTablolarChar"/>
    <w:qFormat/>
    <w:rsid w:val="00836FC8"/>
    <w:pPr>
      <w:jc w:val="center"/>
    </w:pPr>
    <w:rPr>
      <w:rFonts w:ascii="Aptos" w:eastAsiaTheme="majorEastAsia" w:hAnsi="Aptos" w:cstheme="majorBidi"/>
      <w:b/>
      <w:i/>
      <w:color w:val="000000" w:themeColor="text1"/>
      <w:sz w:val="20"/>
      <w:szCs w:val="28"/>
    </w:rPr>
  </w:style>
  <w:style w:type="character" w:customStyle="1" w:styleId="ekillerveTablolarChar">
    <w:name w:val="Şekiller ve Tablolar Char"/>
    <w:basedOn w:val="Balk3Char"/>
    <w:link w:val="ekillerveTablolar"/>
    <w:rsid w:val="00836FC8"/>
    <w:rPr>
      <w:rFonts w:ascii="Aptos" w:eastAsiaTheme="majorEastAsia" w:hAnsi="Aptos" w:cstheme="majorBidi"/>
      <w:b/>
      <w:i/>
      <w:color w:val="000000" w:themeColor="text1"/>
      <w:sz w:val="20"/>
      <w:szCs w:val="28"/>
    </w:rPr>
  </w:style>
  <w:style w:type="paragraph" w:customStyle="1" w:styleId="Kaynaka">
    <w:name w:val="Kaynakça"/>
    <w:next w:val="Default"/>
    <w:link w:val="KaynakaChar"/>
    <w:qFormat/>
    <w:rsid w:val="00836FC8"/>
    <w:pPr>
      <w:jc w:val="center"/>
    </w:pPr>
    <w:rPr>
      <w:rFonts w:ascii="Aptos" w:eastAsiaTheme="majorEastAsia" w:hAnsi="Aptos" w:cstheme="majorBidi"/>
      <w:b/>
      <w:i/>
      <w:color w:val="000000" w:themeColor="text1"/>
      <w:sz w:val="18"/>
      <w:szCs w:val="28"/>
    </w:rPr>
  </w:style>
  <w:style w:type="character" w:customStyle="1" w:styleId="KaynakaChar">
    <w:name w:val="Kaynakça Char"/>
    <w:basedOn w:val="ekillerveTablolarChar"/>
    <w:link w:val="Kaynaka"/>
    <w:rsid w:val="00836FC8"/>
    <w:rPr>
      <w:rFonts w:ascii="Aptos" w:eastAsiaTheme="majorEastAsia" w:hAnsi="Aptos" w:cstheme="majorBidi"/>
      <w:b/>
      <w:i/>
      <w:color w:val="000000" w:themeColor="text1"/>
      <w:sz w:val="18"/>
      <w:szCs w:val="28"/>
    </w:rPr>
  </w:style>
  <w:style w:type="paragraph" w:styleId="DipnotMetni">
    <w:name w:val="footnote text"/>
    <w:aliases w:val="Footnote Text BP,fn,Geneva 9,Font: Geneva 9,Boston 10,f,Fotnotstext Char,ft Char,single space,footnote text,FOOTNOTES,ADB,single space1,footnote text1,FOOTNOTES1,fn1,ADB1,single space2,footnote text2,FOOTNOTES2,fn2,ADB2,single space3,fn3"/>
    <w:basedOn w:val="Normal"/>
    <w:link w:val="DipnotMetniChar"/>
    <w:uiPriority w:val="99"/>
    <w:unhideWhenUsed/>
    <w:qFormat/>
    <w:rsid w:val="00F634EA"/>
    <w:pPr>
      <w:spacing w:after="0" w:line="240" w:lineRule="auto"/>
    </w:pPr>
    <w:rPr>
      <w:sz w:val="20"/>
      <w:szCs w:val="20"/>
    </w:rPr>
  </w:style>
  <w:style w:type="character" w:customStyle="1" w:styleId="DipnotMetniChar">
    <w:name w:val="Dipnot Metni Char"/>
    <w:aliases w:val="Footnote Text BP Char,fn Char,Geneva 9 Char,Font: Geneva 9 Char,Boston 10 Char,f Char,Fotnotstext Char Char,ft Char Char,single space Char,footnote text Char,FOOTNOTES Char,ADB Char,single space1 Char,footnote text1 Char,fn1 Char"/>
    <w:basedOn w:val="VarsaylanParagrafYazTipi"/>
    <w:link w:val="DipnotMetni"/>
    <w:uiPriority w:val="99"/>
    <w:rsid w:val="00F634EA"/>
    <w:rPr>
      <w:rFonts w:ascii="Aptos" w:hAnsi="Aptos"/>
      <w:sz w:val="20"/>
      <w:szCs w:val="20"/>
    </w:rPr>
  </w:style>
  <w:style w:type="character" w:styleId="DipnotBavurusu">
    <w:name w:val="footnote reference"/>
    <w:aliases w:val="Footnote #,Footnote symbol,(NECG) Footnote Reference,16 Point,Footnote Ref in FtNote,Footnote Reference Number,Footnote Reference_LVL6,Footnote Reference_LVL61,Footnote Reference_LVL62,Ref,Superscript 6 Point,de nota al pie"/>
    <w:basedOn w:val="VarsaylanParagrafYazTipi"/>
    <w:link w:val="CarattereCarattereCharCharCharCharCharCharZchn"/>
    <w:uiPriority w:val="99"/>
    <w:unhideWhenUsed/>
    <w:qFormat/>
    <w:rsid w:val="00F634EA"/>
    <w:rPr>
      <w:vertAlign w:val="superscript"/>
    </w:rPr>
  </w:style>
  <w:style w:type="character" w:styleId="Kpr">
    <w:name w:val="Hyperlink"/>
    <w:aliases w:val="Report Table Heading"/>
    <w:basedOn w:val="VarsaylanParagrafYazTipi"/>
    <w:uiPriority w:val="99"/>
    <w:unhideWhenUsed/>
    <w:rsid w:val="00F634EA"/>
    <w:rPr>
      <w:color w:val="0563C1" w:themeColor="hyperlink"/>
      <w:u w:val="single"/>
    </w:rPr>
  </w:style>
  <w:style w:type="paragraph" w:styleId="ResimYazs">
    <w:name w:val="caption"/>
    <w:basedOn w:val="Normal"/>
    <w:next w:val="Normal"/>
    <w:uiPriority w:val="35"/>
    <w:unhideWhenUsed/>
    <w:rsid w:val="00817D23"/>
    <w:pPr>
      <w:spacing w:after="200" w:line="240" w:lineRule="auto"/>
    </w:pPr>
    <w:rPr>
      <w:i/>
      <w:iCs/>
      <w:color w:val="44546A" w:themeColor="text2"/>
      <w:sz w:val="18"/>
      <w:szCs w:val="18"/>
    </w:rPr>
  </w:style>
  <w:style w:type="character" w:customStyle="1" w:styleId="ListeParagrafChar">
    <w:name w:val="Liste Paragraf Char"/>
    <w:aliases w:val="METİN Char,Liste Paragraf1 Char,List Bullet Mary Char,List Paragraph (numbered (a)) Char,Johan bulletList Paragraph Char,Lvl 1 Bullet Char,Ithaca Bullets Char,Body text Char,List Paragraph1 Char,Paragraph Indent Char,References Char"/>
    <w:link w:val="ListeParagraf"/>
    <w:uiPriority w:val="34"/>
    <w:qFormat/>
    <w:locked/>
    <w:rsid w:val="004E55AE"/>
    <w:rPr>
      <w:rFonts w:ascii="Aptos" w:hAnsi="Aptos"/>
      <w:sz w:val="22"/>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4E55AE"/>
    <w:pPr>
      <w:spacing w:line="240" w:lineRule="exact"/>
    </w:pPr>
    <w:rPr>
      <w:rFonts w:asciiTheme="minorHAnsi" w:hAnsiTheme="minorHAnsi"/>
      <w:sz w:val="24"/>
      <w:vertAlign w:val="superscript"/>
    </w:rPr>
  </w:style>
  <w:style w:type="table" w:customStyle="1" w:styleId="TabloKlavuzu1">
    <w:name w:val="Tablo Kılavuzu1"/>
    <w:basedOn w:val="NormalTablo"/>
    <w:next w:val="TabloKlavuzu"/>
    <w:rsid w:val="00C37BE9"/>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VarsaylanParagrafYazTipi"/>
    <w:rsid w:val="00980A37"/>
  </w:style>
  <w:style w:type="character" w:customStyle="1" w:styleId="eop">
    <w:name w:val="eop"/>
    <w:basedOn w:val="VarsaylanParagrafYazTipi"/>
    <w:rsid w:val="00980A37"/>
  </w:style>
  <w:style w:type="paragraph" w:customStyle="1" w:styleId="TableParagraph">
    <w:name w:val="Table Paragraph"/>
    <w:basedOn w:val="Normal"/>
    <w:uiPriority w:val="1"/>
    <w:qFormat/>
    <w:rsid w:val="00DF372D"/>
    <w:pPr>
      <w:widowControl w:val="0"/>
      <w:autoSpaceDE w:val="0"/>
      <w:autoSpaceDN w:val="0"/>
      <w:spacing w:after="0" w:line="247" w:lineRule="exact"/>
      <w:jc w:val="center"/>
    </w:pPr>
    <w:rPr>
      <w:rFonts w:asciiTheme="minorHAnsi" w:eastAsia="Arial" w:hAnsiTheme="minorHAnsi" w:cs="Arial"/>
      <w:b/>
      <w:i/>
      <w:kern w:val="0"/>
      <w:sz w:val="20"/>
      <w:szCs w:val="22"/>
      <w14:ligatures w14:val="none"/>
    </w:rPr>
  </w:style>
  <w:style w:type="paragraph" w:customStyle="1" w:styleId="Default">
    <w:name w:val="Default"/>
    <w:rsid w:val="00402AD2"/>
    <w:pPr>
      <w:autoSpaceDE w:val="0"/>
      <w:autoSpaceDN w:val="0"/>
      <w:adjustRightInd w:val="0"/>
      <w:spacing w:after="0" w:line="240" w:lineRule="auto"/>
    </w:pPr>
    <w:rPr>
      <w:rFonts w:ascii="Times New Roman" w:hAnsi="Times New Roman" w:cs="Times New Roman"/>
      <w:color w:val="000000"/>
      <w:kern w:val="0"/>
    </w:rPr>
  </w:style>
  <w:style w:type="paragraph" w:styleId="T1">
    <w:name w:val="toc 1"/>
    <w:basedOn w:val="Normal"/>
    <w:next w:val="Normal"/>
    <w:autoRedefine/>
    <w:uiPriority w:val="39"/>
    <w:unhideWhenUsed/>
    <w:rsid w:val="00836FC8"/>
    <w:pPr>
      <w:spacing w:after="100"/>
    </w:pPr>
  </w:style>
  <w:style w:type="paragraph" w:styleId="T2">
    <w:name w:val="toc 2"/>
    <w:basedOn w:val="Normal"/>
    <w:next w:val="Normal"/>
    <w:autoRedefine/>
    <w:uiPriority w:val="39"/>
    <w:unhideWhenUsed/>
    <w:rsid w:val="00836FC8"/>
    <w:pPr>
      <w:spacing w:after="100"/>
      <w:ind w:left="220"/>
    </w:pPr>
  </w:style>
  <w:style w:type="paragraph" w:styleId="T3">
    <w:name w:val="toc 3"/>
    <w:basedOn w:val="Normal"/>
    <w:next w:val="Normal"/>
    <w:autoRedefine/>
    <w:uiPriority w:val="39"/>
    <w:unhideWhenUsed/>
    <w:rsid w:val="00836FC8"/>
    <w:pPr>
      <w:spacing w:after="100"/>
      <w:ind w:left="440"/>
    </w:pPr>
  </w:style>
  <w:style w:type="paragraph" w:styleId="T4">
    <w:name w:val="toc 4"/>
    <w:basedOn w:val="Normal"/>
    <w:next w:val="Normal"/>
    <w:autoRedefine/>
    <w:uiPriority w:val="39"/>
    <w:unhideWhenUsed/>
    <w:rsid w:val="00836FC8"/>
    <w:pPr>
      <w:spacing w:after="100" w:line="278" w:lineRule="auto"/>
      <w:ind w:left="720"/>
      <w:jc w:val="left"/>
    </w:pPr>
    <w:rPr>
      <w:rFonts w:asciiTheme="minorHAnsi" w:eastAsiaTheme="minorEastAsia" w:hAnsiTheme="minorHAnsi"/>
      <w:sz w:val="24"/>
      <w:lang w:eastAsia="tr-TR"/>
    </w:rPr>
  </w:style>
  <w:style w:type="paragraph" w:styleId="T5">
    <w:name w:val="toc 5"/>
    <w:basedOn w:val="Normal"/>
    <w:next w:val="Normal"/>
    <w:autoRedefine/>
    <w:uiPriority w:val="39"/>
    <w:unhideWhenUsed/>
    <w:rsid w:val="00836FC8"/>
    <w:pPr>
      <w:spacing w:after="100" w:line="278" w:lineRule="auto"/>
      <w:ind w:left="960"/>
      <w:jc w:val="left"/>
    </w:pPr>
    <w:rPr>
      <w:rFonts w:asciiTheme="minorHAnsi" w:eastAsiaTheme="minorEastAsia" w:hAnsiTheme="minorHAnsi"/>
      <w:sz w:val="24"/>
      <w:lang w:eastAsia="tr-TR"/>
    </w:rPr>
  </w:style>
  <w:style w:type="paragraph" w:styleId="T6">
    <w:name w:val="toc 6"/>
    <w:basedOn w:val="Normal"/>
    <w:next w:val="Normal"/>
    <w:autoRedefine/>
    <w:uiPriority w:val="39"/>
    <w:unhideWhenUsed/>
    <w:rsid w:val="00836FC8"/>
    <w:pPr>
      <w:spacing w:after="100" w:line="278" w:lineRule="auto"/>
      <w:ind w:left="1200"/>
      <w:jc w:val="left"/>
    </w:pPr>
    <w:rPr>
      <w:rFonts w:asciiTheme="minorHAnsi" w:eastAsiaTheme="minorEastAsia" w:hAnsiTheme="minorHAnsi"/>
      <w:sz w:val="24"/>
      <w:lang w:eastAsia="tr-TR"/>
    </w:rPr>
  </w:style>
  <w:style w:type="paragraph" w:styleId="T7">
    <w:name w:val="toc 7"/>
    <w:basedOn w:val="Normal"/>
    <w:next w:val="Normal"/>
    <w:autoRedefine/>
    <w:uiPriority w:val="39"/>
    <w:unhideWhenUsed/>
    <w:rsid w:val="00836FC8"/>
    <w:pPr>
      <w:spacing w:after="100" w:line="278" w:lineRule="auto"/>
      <w:ind w:left="1440"/>
      <w:jc w:val="left"/>
    </w:pPr>
    <w:rPr>
      <w:rFonts w:asciiTheme="minorHAnsi" w:eastAsiaTheme="minorEastAsia" w:hAnsiTheme="minorHAnsi"/>
      <w:sz w:val="24"/>
      <w:lang w:eastAsia="tr-TR"/>
    </w:rPr>
  </w:style>
  <w:style w:type="paragraph" w:styleId="T8">
    <w:name w:val="toc 8"/>
    <w:basedOn w:val="Normal"/>
    <w:next w:val="Normal"/>
    <w:autoRedefine/>
    <w:uiPriority w:val="39"/>
    <w:unhideWhenUsed/>
    <w:rsid w:val="00836FC8"/>
    <w:pPr>
      <w:spacing w:after="100" w:line="278" w:lineRule="auto"/>
      <w:ind w:left="1680"/>
      <w:jc w:val="left"/>
    </w:pPr>
    <w:rPr>
      <w:rFonts w:asciiTheme="minorHAnsi" w:eastAsiaTheme="minorEastAsia" w:hAnsiTheme="minorHAnsi"/>
      <w:sz w:val="24"/>
      <w:lang w:eastAsia="tr-TR"/>
    </w:rPr>
  </w:style>
  <w:style w:type="paragraph" w:styleId="T9">
    <w:name w:val="toc 9"/>
    <w:basedOn w:val="Normal"/>
    <w:next w:val="Normal"/>
    <w:autoRedefine/>
    <w:uiPriority w:val="39"/>
    <w:unhideWhenUsed/>
    <w:rsid w:val="00836FC8"/>
    <w:pPr>
      <w:spacing w:after="100" w:line="278" w:lineRule="auto"/>
      <w:ind w:left="1920"/>
      <w:jc w:val="left"/>
    </w:pPr>
    <w:rPr>
      <w:rFonts w:asciiTheme="minorHAnsi" w:eastAsiaTheme="minorEastAsia" w:hAnsiTheme="minorHAnsi"/>
      <w:sz w:val="24"/>
      <w:lang w:eastAsia="tr-TR"/>
    </w:rPr>
  </w:style>
  <w:style w:type="character" w:styleId="zmlenmeyenBahsetme">
    <w:name w:val="Unresolved Mention"/>
    <w:basedOn w:val="VarsaylanParagrafYazTipi"/>
    <w:uiPriority w:val="99"/>
    <w:semiHidden/>
    <w:unhideWhenUsed/>
    <w:rsid w:val="00836FC8"/>
    <w:rPr>
      <w:color w:val="605E5C"/>
      <w:shd w:val="clear" w:color="auto" w:fill="E1DFDD"/>
    </w:rPr>
  </w:style>
  <w:style w:type="paragraph" w:styleId="ekillerTablosu">
    <w:name w:val="table of figures"/>
    <w:basedOn w:val="Normal"/>
    <w:next w:val="Normal"/>
    <w:uiPriority w:val="99"/>
    <w:unhideWhenUsed/>
    <w:rsid w:val="00836FC8"/>
    <w:pPr>
      <w:spacing w:after="0"/>
    </w:pPr>
  </w:style>
  <w:style w:type="paragraph" w:styleId="Dzeltme">
    <w:name w:val="Revision"/>
    <w:hidden/>
    <w:uiPriority w:val="99"/>
    <w:semiHidden/>
    <w:rsid w:val="004B1F7A"/>
    <w:pPr>
      <w:spacing w:after="0" w:line="240" w:lineRule="auto"/>
    </w:pPr>
    <w:rPr>
      <w:rFonts w:ascii="Aptos" w:hAnsi="Aptos"/>
      <w:sz w:val="22"/>
    </w:rPr>
  </w:style>
  <w:style w:type="paragraph" w:styleId="NormalWeb">
    <w:name w:val="Normal (Web)"/>
    <w:basedOn w:val="Normal"/>
    <w:uiPriority w:val="99"/>
    <w:semiHidden/>
    <w:unhideWhenUsed/>
    <w:rsid w:val="00EE3440"/>
    <w:rPr>
      <w:rFonts w:ascii="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chart" Target="charts/chart6.xml"/><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image" Target="media/image18.emf"/><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0.png"/><Relationship Id="rId10" Type="http://schemas.openxmlformats.org/officeDocument/2006/relationships/chart" Target="charts/chart2.xml"/><Relationship Id="rId19" Type="http://schemas.openxmlformats.org/officeDocument/2006/relationships/chart" Target="charts/chart3.xml"/><Relationship Id="rId31" Type="http://schemas.openxmlformats.org/officeDocument/2006/relationships/hyperlink" Target="http://www.worldbank.org/en/projects-operations/products-and-services/grievance-redress-service" TargetMode="External"/><Relationship Id="rId44"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emf"/><Relationship Id="rId22" Type="http://schemas.openxmlformats.org/officeDocument/2006/relationships/chart" Target="charts/chart4.xml"/><Relationship Id="rId27" Type="http://schemas.openxmlformats.org/officeDocument/2006/relationships/image" Target="media/image14.png"/><Relationship Id="rId30" Type="http://schemas.openxmlformats.org/officeDocument/2006/relationships/footer" Target="footer1.xml"/><Relationship Id="rId35" Type="http://schemas.openxmlformats.org/officeDocument/2006/relationships/image" Target="media/image19.png"/><Relationship Id="rId43" Type="http://schemas.openxmlformats.org/officeDocument/2006/relationships/image" Target="media/image24.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chart" Target="charts/chart5.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eader" Target="header2.xml"/></Relationships>
</file>

<file path=word/_rels/footnotes.xml.rels><?xml version="1.0" encoding="UTF-8" standalone="yes"?>
<Relationships xmlns="http://schemas.openxmlformats.org/package/2006/relationships"><Relationship Id="rId8" Type="http://schemas.openxmlformats.org/officeDocument/2006/relationships/hyperlink" Target="https://kentseldirenclilik.csb.gov.tr/ingilizce-dokumanlar-i-108261" TargetMode="External"/><Relationship Id="rId3" Type="http://schemas.openxmlformats.org/officeDocument/2006/relationships/hyperlink" Target="https://kentseldirenclilik.csb.gov.tr/turkce-dokumanlar-i-108260" TargetMode="External"/><Relationship Id="rId7" Type="http://schemas.openxmlformats.org/officeDocument/2006/relationships/hyperlink" Target="https://kentseldirenclilik.csb.gov.tr/turkce-dokumanlar-i-108260" TargetMode="External"/><Relationship Id="rId2" Type="http://schemas.openxmlformats.org/officeDocument/2006/relationships/hyperlink" Target="https://kentseldirenclilik.csb.gov.tr/turkce-dokumanlar-i-108260" TargetMode="External"/><Relationship Id="rId1" Type="http://schemas.openxmlformats.org/officeDocument/2006/relationships/hyperlink" Target="https://documents1.worldbank.org/curated/en/099955009082212553/pdf/BOSIB09755adcf0b60b1370d3698b9987d0.pdf" TargetMode="External"/><Relationship Id="rId6" Type="http://schemas.openxmlformats.org/officeDocument/2006/relationships/hyperlink" Target="https://webdosya.csb.gov.tr/db/kentseldirenclilik/icerikler/moeucc-rf-turkeyurbanres-l-ence-p173025----2023-03-15-tr-20230518143131.docx" TargetMode="External"/><Relationship Id="rId5" Type="http://schemas.openxmlformats.org/officeDocument/2006/relationships/hyperlink" Target="about:blank" TargetMode="External"/><Relationship Id="rId4" Type="http://schemas.openxmlformats.org/officeDocument/2006/relationships/hyperlink" Target="https://kentseldirenclilik.csb.gov.tr/turkce-dokumanlar-i-10826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uadi\Desktop\Manisa%20E&#287;itim.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uadi\Desktop\Manisa%20E&#287;itim.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Kitap2"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t" anchorCtr="0">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Sayfa1!$I$2:$I$9</c:f>
              <c:numCache>
                <c:formatCode>General</c:formatCode>
                <c:ptCount val="8"/>
                <c:pt idx="0">
                  <c:v>2015</c:v>
                </c:pt>
                <c:pt idx="1">
                  <c:v>2016</c:v>
                </c:pt>
                <c:pt idx="2">
                  <c:v>2017</c:v>
                </c:pt>
                <c:pt idx="3">
                  <c:v>2018</c:v>
                </c:pt>
                <c:pt idx="4">
                  <c:v>2019</c:v>
                </c:pt>
                <c:pt idx="5">
                  <c:v>2020</c:v>
                </c:pt>
                <c:pt idx="6">
                  <c:v>2021</c:v>
                </c:pt>
                <c:pt idx="7">
                  <c:v>2022</c:v>
                </c:pt>
              </c:numCache>
            </c:numRef>
          </c:cat>
          <c:val>
            <c:numRef>
              <c:f>Sayfa1!$J$2:$J$9</c:f>
              <c:numCache>
                <c:formatCode>General</c:formatCode>
                <c:ptCount val="8"/>
                <c:pt idx="0">
                  <c:v>84.38</c:v>
                </c:pt>
                <c:pt idx="1">
                  <c:v>86.56</c:v>
                </c:pt>
                <c:pt idx="2">
                  <c:v>87.51</c:v>
                </c:pt>
                <c:pt idx="3">
                  <c:v>89.12</c:v>
                </c:pt>
                <c:pt idx="4">
                  <c:v>89.52</c:v>
                </c:pt>
                <c:pt idx="5">
                  <c:v>89.71</c:v>
                </c:pt>
                <c:pt idx="6">
                  <c:v>89.9</c:v>
                </c:pt>
                <c:pt idx="7">
                  <c:v>91.56</c:v>
                </c:pt>
              </c:numCache>
            </c:numRef>
          </c:val>
          <c:extLst>
            <c:ext xmlns:c16="http://schemas.microsoft.com/office/drawing/2014/chart" uri="{C3380CC4-5D6E-409C-BE32-E72D297353CC}">
              <c16:uniqueId val="{00000000-6C67-4358-AD64-027E77DF73B6}"/>
            </c:ext>
          </c:extLst>
        </c:ser>
        <c:dLbls>
          <c:showLegendKey val="0"/>
          <c:showVal val="0"/>
          <c:showCatName val="0"/>
          <c:showSerName val="0"/>
          <c:showPercent val="0"/>
          <c:showBubbleSize val="0"/>
        </c:dLbls>
        <c:gapWidth val="75"/>
        <c:overlap val="40"/>
        <c:axId val="712575184"/>
        <c:axId val="712549264"/>
      </c:barChart>
      <c:catAx>
        <c:axId val="71257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12549264"/>
        <c:crosses val="autoZero"/>
        <c:auto val="1"/>
        <c:lblAlgn val="ctr"/>
        <c:lblOffset val="100"/>
        <c:noMultiLvlLbl val="0"/>
      </c:catAx>
      <c:valAx>
        <c:axId val="712549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12575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Sayfa1!$J$4:$J$11</c:f>
              <c:numCache>
                <c:formatCode>General</c:formatCode>
                <c:ptCount val="8"/>
                <c:pt idx="0">
                  <c:v>2015</c:v>
                </c:pt>
                <c:pt idx="1">
                  <c:v>2016</c:v>
                </c:pt>
                <c:pt idx="2">
                  <c:v>2017</c:v>
                </c:pt>
                <c:pt idx="3">
                  <c:v>2018</c:v>
                </c:pt>
                <c:pt idx="4">
                  <c:v>2019</c:v>
                </c:pt>
                <c:pt idx="5">
                  <c:v>2020</c:v>
                </c:pt>
                <c:pt idx="6">
                  <c:v>2021</c:v>
                </c:pt>
                <c:pt idx="7">
                  <c:v>2022</c:v>
                </c:pt>
              </c:numCache>
            </c:numRef>
          </c:cat>
          <c:val>
            <c:numRef>
              <c:f>Sayfa1!$K$4:$K$11</c:f>
              <c:numCache>
                <c:formatCode>General</c:formatCode>
                <c:ptCount val="8"/>
                <c:pt idx="0">
                  <c:v>41.51</c:v>
                </c:pt>
                <c:pt idx="1">
                  <c:v>22.05</c:v>
                </c:pt>
                <c:pt idx="2">
                  <c:v>54.47</c:v>
                </c:pt>
                <c:pt idx="3">
                  <c:v>75.2</c:v>
                </c:pt>
                <c:pt idx="4">
                  <c:v>77.180000000000007</c:v>
                </c:pt>
                <c:pt idx="5">
                  <c:v>77.81</c:v>
                </c:pt>
                <c:pt idx="6">
                  <c:v>78.599999999999994</c:v>
                </c:pt>
                <c:pt idx="7">
                  <c:v>79.709999999999994</c:v>
                </c:pt>
              </c:numCache>
            </c:numRef>
          </c:val>
          <c:extLst>
            <c:ext xmlns:c16="http://schemas.microsoft.com/office/drawing/2014/chart" uri="{C3380CC4-5D6E-409C-BE32-E72D297353CC}">
              <c16:uniqueId val="{00000000-D970-421E-8A4D-8FB220E52347}"/>
            </c:ext>
          </c:extLst>
        </c:ser>
        <c:dLbls>
          <c:showLegendKey val="0"/>
          <c:showVal val="0"/>
          <c:showCatName val="0"/>
          <c:showSerName val="0"/>
          <c:showPercent val="0"/>
          <c:showBubbleSize val="0"/>
        </c:dLbls>
        <c:gapWidth val="150"/>
        <c:axId val="1512085536"/>
        <c:axId val="1512090336"/>
      </c:barChart>
      <c:catAx>
        <c:axId val="151208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12090336"/>
        <c:crosses val="autoZero"/>
        <c:auto val="1"/>
        <c:lblAlgn val="ctr"/>
        <c:lblOffset val="100"/>
        <c:noMultiLvlLbl val="0"/>
      </c:catAx>
      <c:valAx>
        <c:axId val="1512090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120855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ptos" panose="020B0004020202020204" pitchFamily="34" charset="0"/>
                <a:ea typeface="+mn-ea"/>
                <a:cs typeface="+mn-cs"/>
              </a:defRPr>
            </a:pPr>
            <a:r>
              <a:rPr lang="tr-T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ptos" panose="020B0004020202020204" pitchFamily="34" charset="0"/>
              <a:ea typeface="+mn-ea"/>
              <a:cs typeface="+mn-cs"/>
            </a:defRPr>
          </a:pPr>
          <a:endParaRPr lang="tr-TR"/>
        </a:p>
      </c:txPr>
    </c:title>
    <c:autoTitleDeleted val="0"/>
    <c:plotArea>
      <c:layout/>
      <c:barChart>
        <c:barDir val="col"/>
        <c:grouping val="clustered"/>
        <c:varyColors val="0"/>
        <c:ser>
          <c:idx val="0"/>
          <c:order val="0"/>
          <c:tx>
            <c:strRef>
              <c:f>Sheet1!$B$1</c:f>
              <c:strCache>
                <c:ptCount val="1"/>
                <c:pt idx="0">
                  <c:v>Manisa Nüfusu</c:v>
                </c:pt>
              </c:strCache>
            </c:strRef>
          </c:tx>
          <c:spPr>
            <a:solidFill>
              <a:srgbClr val="A1AFBB"/>
            </a:solidFill>
            <a:ln>
              <a:noFill/>
            </a:ln>
            <a:effectLst/>
          </c:spPr>
          <c:invertIfNegative val="0"/>
          <c:cat>
            <c:numRef>
              <c:f>Sheet1!$A$2:$A$19</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Sheet1!$B$2:$B$19</c:f>
              <c:numCache>
                <c:formatCode>#,##0</c:formatCode>
                <c:ptCount val="18"/>
                <c:pt idx="0">
                  <c:v>1319920</c:v>
                </c:pt>
                <c:pt idx="1">
                  <c:v>1316750</c:v>
                </c:pt>
                <c:pt idx="2">
                  <c:v>1331957</c:v>
                </c:pt>
                <c:pt idx="3">
                  <c:v>1379484</c:v>
                </c:pt>
                <c:pt idx="4">
                  <c:v>1340074</c:v>
                </c:pt>
                <c:pt idx="5">
                  <c:v>1346162</c:v>
                </c:pt>
                <c:pt idx="6">
                  <c:v>1359463</c:v>
                </c:pt>
                <c:pt idx="7">
                  <c:v>1367905</c:v>
                </c:pt>
                <c:pt idx="8">
                  <c:v>1380366</c:v>
                </c:pt>
                <c:pt idx="9">
                  <c:v>1396945</c:v>
                </c:pt>
                <c:pt idx="10">
                  <c:v>1413041</c:v>
                </c:pt>
                <c:pt idx="11">
                  <c:v>1429643</c:v>
                </c:pt>
                <c:pt idx="12">
                  <c:v>1440611</c:v>
                </c:pt>
                <c:pt idx="13">
                  <c:v>1450616</c:v>
                </c:pt>
                <c:pt idx="14">
                  <c:v>1456626</c:v>
                </c:pt>
                <c:pt idx="15">
                  <c:v>1468279</c:v>
                </c:pt>
                <c:pt idx="16">
                  <c:v>1475716</c:v>
                </c:pt>
                <c:pt idx="17">
                  <c:v>1475353</c:v>
                </c:pt>
              </c:numCache>
            </c:numRef>
          </c:val>
          <c:extLst>
            <c:ext xmlns:c16="http://schemas.microsoft.com/office/drawing/2014/chart" uri="{C3380CC4-5D6E-409C-BE32-E72D297353CC}">
              <c16:uniqueId val="{00000000-6821-4098-A337-666CD18194CB}"/>
            </c:ext>
          </c:extLst>
        </c:ser>
        <c:dLbls>
          <c:showLegendKey val="0"/>
          <c:showVal val="0"/>
          <c:showCatName val="0"/>
          <c:showSerName val="0"/>
          <c:showPercent val="0"/>
          <c:showBubbleSize val="0"/>
        </c:dLbls>
        <c:gapWidth val="75"/>
        <c:overlap val="-25"/>
        <c:axId val="226375168"/>
        <c:axId val="227626944"/>
      </c:barChart>
      <c:lineChart>
        <c:grouping val="standard"/>
        <c:varyColors val="0"/>
        <c:ser>
          <c:idx val="1"/>
          <c:order val="1"/>
          <c:tx>
            <c:strRef>
              <c:f>Sheet1!$C$1</c:f>
              <c:strCache>
                <c:ptCount val="1"/>
                <c:pt idx="0">
                  <c:v>Manisa Yıllık Nüfus Artış Hızı (‰)</c:v>
                </c:pt>
              </c:strCache>
            </c:strRef>
          </c:tx>
          <c:spPr>
            <a:ln w="28575" cap="rnd">
              <a:solidFill>
                <a:srgbClr val="002132"/>
              </a:solidFill>
              <a:round/>
            </a:ln>
            <a:effectLst/>
          </c:spPr>
          <c:marker>
            <c:symbol val="none"/>
          </c:marker>
          <c:cat>
            <c:numRef>
              <c:f>Sheet1!$A$2:$A$19</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Sheet1!$C$2:$C$19</c:f>
              <c:numCache>
                <c:formatCode>General</c:formatCode>
                <c:ptCount val="18"/>
                <c:pt idx="1">
                  <c:v>-2.4</c:v>
                </c:pt>
                <c:pt idx="2">
                  <c:v>11.5</c:v>
                </c:pt>
                <c:pt idx="3">
                  <c:v>35.06</c:v>
                </c:pt>
                <c:pt idx="4">
                  <c:v>-28.98</c:v>
                </c:pt>
                <c:pt idx="5">
                  <c:v>4.5</c:v>
                </c:pt>
                <c:pt idx="6">
                  <c:v>9.8000000000000007</c:v>
                </c:pt>
                <c:pt idx="7">
                  <c:v>6.2</c:v>
                </c:pt>
                <c:pt idx="8">
                  <c:v>9.1</c:v>
                </c:pt>
                <c:pt idx="9">
                  <c:v>11.9</c:v>
                </c:pt>
                <c:pt idx="10">
                  <c:v>11.5</c:v>
                </c:pt>
                <c:pt idx="11">
                  <c:v>11.7</c:v>
                </c:pt>
                <c:pt idx="12">
                  <c:v>7.6</c:v>
                </c:pt>
                <c:pt idx="13">
                  <c:v>6.9</c:v>
                </c:pt>
                <c:pt idx="14">
                  <c:v>4.0999999999999996</c:v>
                </c:pt>
                <c:pt idx="15">
                  <c:v>8</c:v>
                </c:pt>
                <c:pt idx="16">
                  <c:v>5.0999999999999996</c:v>
                </c:pt>
                <c:pt idx="17">
                  <c:v>-0.2</c:v>
                </c:pt>
              </c:numCache>
            </c:numRef>
          </c:val>
          <c:smooth val="0"/>
          <c:extLst>
            <c:ext xmlns:c16="http://schemas.microsoft.com/office/drawing/2014/chart" uri="{C3380CC4-5D6E-409C-BE32-E72D297353CC}">
              <c16:uniqueId val="{00000001-6821-4098-A337-666CD18194CB}"/>
            </c:ext>
          </c:extLst>
        </c:ser>
        <c:ser>
          <c:idx val="2"/>
          <c:order val="2"/>
          <c:tx>
            <c:strRef>
              <c:f>Sheet1!$D$1</c:f>
              <c:strCache>
                <c:ptCount val="1"/>
                <c:pt idx="0">
                  <c:v>Türkiye Yıllık Nüfus Artış Hızı (‰)</c:v>
                </c:pt>
              </c:strCache>
            </c:strRef>
          </c:tx>
          <c:spPr>
            <a:ln w="28575" cap="rnd">
              <a:solidFill>
                <a:srgbClr val="05739F"/>
              </a:solidFill>
              <a:round/>
            </a:ln>
            <a:effectLst/>
          </c:spPr>
          <c:marker>
            <c:symbol val="none"/>
          </c:marker>
          <c:cat>
            <c:numRef>
              <c:f>Sheet1!$A$2:$A$19</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Sheet1!$D$2:$D$19</c:f>
              <c:numCache>
                <c:formatCode>General</c:formatCode>
                <c:ptCount val="18"/>
                <c:pt idx="1">
                  <c:v>13.1</c:v>
                </c:pt>
                <c:pt idx="2">
                  <c:v>14.5</c:v>
                </c:pt>
                <c:pt idx="3">
                  <c:v>15.88</c:v>
                </c:pt>
                <c:pt idx="4">
                  <c:v>13.49</c:v>
                </c:pt>
                <c:pt idx="5">
                  <c:v>12.01</c:v>
                </c:pt>
                <c:pt idx="6">
                  <c:v>13.66</c:v>
                </c:pt>
                <c:pt idx="7">
                  <c:v>13.32</c:v>
                </c:pt>
                <c:pt idx="8">
                  <c:v>13.36</c:v>
                </c:pt>
                <c:pt idx="9">
                  <c:v>13.55</c:v>
                </c:pt>
                <c:pt idx="10">
                  <c:v>12.4</c:v>
                </c:pt>
                <c:pt idx="11">
                  <c:v>14.66</c:v>
                </c:pt>
                <c:pt idx="12">
                  <c:v>13.94</c:v>
                </c:pt>
                <c:pt idx="13">
                  <c:v>5.51</c:v>
                </c:pt>
                <c:pt idx="14">
                  <c:v>12.67</c:v>
                </c:pt>
                <c:pt idx="15">
                  <c:v>7.1</c:v>
                </c:pt>
                <c:pt idx="16">
                  <c:v>1.1000000000000001</c:v>
                </c:pt>
                <c:pt idx="17">
                  <c:v>3.4</c:v>
                </c:pt>
              </c:numCache>
            </c:numRef>
          </c:val>
          <c:smooth val="0"/>
          <c:extLst>
            <c:ext xmlns:c16="http://schemas.microsoft.com/office/drawing/2014/chart" uri="{C3380CC4-5D6E-409C-BE32-E72D297353CC}">
              <c16:uniqueId val="{00000002-6821-4098-A337-666CD18194CB}"/>
            </c:ext>
          </c:extLst>
        </c:ser>
        <c:dLbls>
          <c:showLegendKey val="0"/>
          <c:showVal val="0"/>
          <c:showCatName val="0"/>
          <c:showSerName val="0"/>
          <c:showPercent val="0"/>
          <c:showBubbleSize val="0"/>
        </c:dLbls>
        <c:marker val="1"/>
        <c:smooth val="0"/>
        <c:axId val="226374656"/>
        <c:axId val="227627520"/>
      </c:lineChart>
      <c:catAx>
        <c:axId val="22637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227626944"/>
        <c:crosses val="autoZero"/>
        <c:auto val="1"/>
        <c:lblAlgn val="ctr"/>
        <c:lblOffset val="100"/>
        <c:noMultiLvlLbl val="0"/>
      </c:catAx>
      <c:valAx>
        <c:axId val="22762694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226375168"/>
        <c:crosses val="autoZero"/>
        <c:crossBetween val="between"/>
      </c:valAx>
      <c:valAx>
        <c:axId val="2276275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226374656"/>
        <c:crosses val="max"/>
        <c:crossBetween val="between"/>
      </c:valAx>
      <c:catAx>
        <c:axId val="226374656"/>
        <c:scaling>
          <c:orientation val="minMax"/>
        </c:scaling>
        <c:delete val="1"/>
        <c:axPos val="b"/>
        <c:numFmt formatCode="General" sourceLinked="1"/>
        <c:majorTickMark val="out"/>
        <c:minorTickMark val="none"/>
        <c:tickLblPos val="nextTo"/>
        <c:crossAx val="2276275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a:latin typeface="Aptos" panose="020B0004020202020204" pitchFamily="34" charset="0"/>
        </a:defRPr>
      </a:pPr>
      <a:endParaRPr lang="tr-T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Sayfa1!$B$1</c:f>
              <c:strCache>
                <c:ptCount val="1"/>
                <c:pt idx="0">
                  <c:v>Erkek</c:v>
                </c:pt>
              </c:strCache>
            </c:strRef>
          </c:tx>
          <c:spPr>
            <a:solidFill>
              <a:schemeClr val="tx2"/>
            </a:solidFill>
            <a:ln>
              <a:noFill/>
            </a:ln>
            <a:effectLst/>
          </c:spPr>
          <c:invertIfNegative val="0"/>
          <c:cat>
            <c:strRef>
              <c:f>Sayfa1!$A$2:$A$10</c:f>
              <c:strCache>
                <c:ptCount val="9"/>
                <c:pt idx="0">
                  <c:v>Okuma Yazma Bilmeyen</c:v>
                </c:pt>
                <c:pt idx="1">
                  <c:v>Okuma Yazma Bilen Fakat Bir Okul Bitirmeyen</c:v>
                </c:pt>
                <c:pt idx="2">
                  <c:v>İlkokul</c:v>
                </c:pt>
                <c:pt idx="3">
                  <c:v>Ortaokul veya Dengi Meslek Okulu</c:v>
                </c:pt>
                <c:pt idx="4">
                  <c:v>İlköğretim</c:v>
                </c:pt>
                <c:pt idx="5">
                  <c:v>Lise veya Dengi Meslek Okulu</c:v>
                </c:pt>
                <c:pt idx="6">
                  <c:v>Yüksekokul veya Fakülte</c:v>
                </c:pt>
                <c:pt idx="7">
                  <c:v>Yüksek Lisans ve Üzeri</c:v>
                </c:pt>
                <c:pt idx="8">
                  <c:v>Bilinmeyen</c:v>
                </c:pt>
              </c:strCache>
            </c:strRef>
          </c:cat>
          <c:val>
            <c:numRef>
              <c:f>Sayfa1!$B$2:$B$10</c:f>
              <c:numCache>
                <c:formatCode>#,##0</c:formatCode>
                <c:ptCount val="9"/>
                <c:pt idx="0">
                  <c:v>4322</c:v>
                </c:pt>
                <c:pt idx="1">
                  <c:v>51412</c:v>
                </c:pt>
                <c:pt idx="2">
                  <c:v>165848</c:v>
                </c:pt>
                <c:pt idx="3">
                  <c:v>128235</c:v>
                </c:pt>
                <c:pt idx="4">
                  <c:v>62567</c:v>
                </c:pt>
                <c:pt idx="5">
                  <c:v>162584</c:v>
                </c:pt>
                <c:pt idx="6">
                  <c:v>100274</c:v>
                </c:pt>
                <c:pt idx="7">
                  <c:v>11298</c:v>
                </c:pt>
                <c:pt idx="8">
                  <c:v>2286</c:v>
                </c:pt>
              </c:numCache>
            </c:numRef>
          </c:val>
          <c:extLst>
            <c:ext xmlns:c16="http://schemas.microsoft.com/office/drawing/2014/chart" uri="{C3380CC4-5D6E-409C-BE32-E72D297353CC}">
              <c16:uniqueId val="{00000000-6287-4FE2-8F39-B9C4D641AECA}"/>
            </c:ext>
          </c:extLst>
        </c:ser>
        <c:ser>
          <c:idx val="1"/>
          <c:order val="1"/>
          <c:tx>
            <c:strRef>
              <c:f>Sayfa1!$C$1</c:f>
              <c:strCache>
                <c:ptCount val="1"/>
                <c:pt idx="0">
                  <c:v>Kadın</c:v>
                </c:pt>
              </c:strCache>
            </c:strRef>
          </c:tx>
          <c:spPr>
            <a:solidFill>
              <a:schemeClr val="tx2">
                <a:lumMod val="40000"/>
                <a:lumOff val="60000"/>
              </a:schemeClr>
            </a:solidFill>
            <a:ln>
              <a:noFill/>
            </a:ln>
            <a:effectLst/>
          </c:spPr>
          <c:invertIfNegative val="0"/>
          <c:cat>
            <c:strRef>
              <c:f>Sayfa1!$A$2:$A$10</c:f>
              <c:strCache>
                <c:ptCount val="9"/>
                <c:pt idx="0">
                  <c:v>Okuma Yazma Bilmeyen</c:v>
                </c:pt>
                <c:pt idx="1">
                  <c:v>Okuma Yazma Bilen Fakat Bir Okul Bitirmeyen</c:v>
                </c:pt>
                <c:pt idx="2">
                  <c:v>İlkokul</c:v>
                </c:pt>
                <c:pt idx="3">
                  <c:v>Ortaokul veya Dengi Meslek Okulu</c:v>
                </c:pt>
                <c:pt idx="4">
                  <c:v>İlköğretim</c:v>
                </c:pt>
                <c:pt idx="5">
                  <c:v>Lise veya Dengi Meslek Okulu</c:v>
                </c:pt>
                <c:pt idx="6">
                  <c:v>Yüksekokul veya Fakülte</c:v>
                </c:pt>
                <c:pt idx="7">
                  <c:v>Yüksek Lisans ve Üzeri</c:v>
                </c:pt>
                <c:pt idx="8">
                  <c:v>Bilinmeyen</c:v>
                </c:pt>
              </c:strCache>
            </c:strRef>
          </c:cat>
          <c:val>
            <c:numRef>
              <c:f>Sayfa1!$C$2:$C$10</c:f>
              <c:numCache>
                <c:formatCode>#,##0</c:formatCode>
                <c:ptCount val="9"/>
                <c:pt idx="0">
                  <c:v>18450</c:v>
                </c:pt>
                <c:pt idx="1">
                  <c:v>71564</c:v>
                </c:pt>
                <c:pt idx="2">
                  <c:v>217252</c:v>
                </c:pt>
                <c:pt idx="3">
                  <c:v>104069</c:v>
                </c:pt>
                <c:pt idx="4">
                  <c:v>47870</c:v>
                </c:pt>
                <c:pt idx="5">
                  <c:v>126148</c:v>
                </c:pt>
                <c:pt idx="6">
                  <c:v>91157</c:v>
                </c:pt>
                <c:pt idx="7">
                  <c:v>9307</c:v>
                </c:pt>
                <c:pt idx="8">
                  <c:v>2409</c:v>
                </c:pt>
              </c:numCache>
            </c:numRef>
          </c:val>
          <c:extLst>
            <c:ext xmlns:c16="http://schemas.microsoft.com/office/drawing/2014/chart" uri="{C3380CC4-5D6E-409C-BE32-E72D297353CC}">
              <c16:uniqueId val="{00000001-6287-4FE2-8F39-B9C4D641AECA}"/>
            </c:ext>
          </c:extLst>
        </c:ser>
        <c:dLbls>
          <c:showLegendKey val="0"/>
          <c:showVal val="0"/>
          <c:showCatName val="0"/>
          <c:showSerName val="0"/>
          <c:showPercent val="0"/>
          <c:showBubbleSize val="0"/>
        </c:dLbls>
        <c:gapWidth val="219"/>
        <c:overlap val="-27"/>
        <c:axId val="2033622368"/>
        <c:axId val="2033612288"/>
      </c:barChart>
      <c:catAx>
        <c:axId val="203362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ptos" panose="020B0004020202020204" pitchFamily="34" charset="0"/>
                <a:ea typeface="+mn-ea"/>
                <a:cs typeface="+mn-cs"/>
              </a:defRPr>
            </a:pPr>
            <a:endParaRPr lang="tr-TR"/>
          </a:p>
        </c:txPr>
        <c:crossAx val="2033612288"/>
        <c:crosses val="autoZero"/>
        <c:auto val="1"/>
        <c:lblAlgn val="ctr"/>
        <c:lblOffset val="100"/>
        <c:noMultiLvlLbl val="0"/>
      </c:catAx>
      <c:valAx>
        <c:axId val="2033612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ptos" panose="020B0004020202020204" pitchFamily="34" charset="0"/>
                <a:ea typeface="+mn-ea"/>
                <a:cs typeface="+mn-cs"/>
              </a:defRPr>
            </a:pPr>
            <a:endParaRPr lang="tr-TR"/>
          </a:p>
        </c:txPr>
        <c:crossAx val="203362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ptos" panose="020B000402020202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noFill/>
            </a:ln>
            <a:effectLst/>
          </c:spPr>
          <c:invertIfNegative val="0"/>
          <c:cat>
            <c:strRef>
              <c:f>Sayfa1!$A$74:$A$77</c:f>
              <c:strCache>
                <c:ptCount val="4"/>
                <c:pt idx="0">
                  <c:v>Okul Öncesi</c:v>
                </c:pt>
                <c:pt idx="1">
                  <c:v>İlkokul</c:v>
                </c:pt>
                <c:pt idx="2">
                  <c:v>Ortaokul</c:v>
                </c:pt>
                <c:pt idx="3">
                  <c:v>Ortaöğretim (Lise)</c:v>
                </c:pt>
              </c:strCache>
            </c:strRef>
          </c:cat>
          <c:val>
            <c:numRef>
              <c:f>Sayfa1!$B$74:$B$77</c:f>
              <c:numCache>
                <c:formatCode>General</c:formatCode>
                <c:ptCount val="4"/>
                <c:pt idx="0">
                  <c:v>657</c:v>
                </c:pt>
                <c:pt idx="1">
                  <c:v>463</c:v>
                </c:pt>
                <c:pt idx="2">
                  <c:v>333</c:v>
                </c:pt>
                <c:pt idx="3">
                  <c:v>195</c:v>
                </c:pt>
              </c:numCache>
            </c:numRef>
          </c:val>
          <c:extLst>
            <c:ext xmlns:c16="http://schemas.microsoft.com/office/drawing/2014/chart" uri="{C3380CC4-5D6E-409C-BE32-E72D297353CC}">
              <c16:uniqueId val="{00000000-4192-403D-BD98-4727501DE4E1}"/>
            </c:ext>
          </c:extLst>
        </c:ser>
        <c:dLbls>
          <c:showLegendKey val="0"/>
          <c:showVal val="0"/>
          <c:showCatName val="0"/>
          <c:showSerName val="0"/>
          <c:showPercent val="0"/>
          <c:showBubbleSize val="0"/>
        </c:dLbls>
        <c:gapWidth val="219"/>
        <c:overlap val="-27"/>
        <c:axId val="1422628032"/>
        <c:axId val="1422629472"/>
      </c:barChart>
      <c:catAx>
        <c:axId val="142262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ptos" panose="020B0004020202020204" pitchFamily="34" charset="0"/>
                <a:ea typeface="+mn-ea"/>
                <a:cs typeface="+mn-cs"/>
              </a:defRPr>
            </a:pPr>
            <a:endParaRPr lang="tr-TR"/>
          </a:p>
        </c:txPr>
        <c:crossAx val="1422629472"/>
        <c:crosses val="autoZero"/>
        <c:auto val="1"/>
        <c:lblAlgn val="ctr"/>
        <c:lblOffset val="100"/>
        <c:noMultiLvlLbl val="0"/>
      </c:catAx>
      <c:valAx>
        <c:axId val="1422629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ptos" panose="020B0004020202020204" pitchFamily="34" charset="0"/>
                <a:ea typeface="+mn-ea"/>
                <a:cs typeface="+mn-cs"/>
              </a:defRPr>
            </a:pPr>
            <a:endParaRPr lang="tr-TR"/>
          </a:p>
        </c:txPr>
        <c:crossAx val="1422628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586419971046224E-2"/>
          <c:y val="0.17279013673727642"/>
          <c:w val="0.81779230429183958"/>
          <c:h val="0.77850877192982459"/>
        </c:manualLayout>
      </c:layout>
      <c:pie3DChart>
        <c:varyColors val="1"/>
        <c:ser>
          <c:idx val="0"/>
          <c:order val="0"/>
          <c:dPt>
            <c:idx val="0"/>
            <c:bubble3D val="0"/>
            <c:spPr>
              <a:solidFill>
                <a:schemeClr val="accent5">
                  <a:tint val="4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0501-48F1-8C44-FCEE5CB23251}"/>
              </c:ext>
            </c:extLst>
          </c:dPt>
          <c:dPt>
            <c:idx val="1"/>
            <c:bubble3D val="0"/>
            <c:spPr>
              <a:solidFill>
                <a:schemeClr val="accent5">
                  <a:tint val="6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0501-48F1-8C44-FCEE5CB23251}"/>
              </c:ext>
            </c:extLst>
          </c:dPt>
          <c:dPt>
            <c:idx val="2"/>
            <c:bubble3D val="0"/>
            <c:spPr>
              <a:solidFill>
                <a:schemeClr val="accent5">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0501-48F1-8C44-FCEE5CB23251}"/>
              </c:ext>
            </c:extLst>
          </c:dPt>
          <c:dPt>
            <c:idx val="3"/>
            <c:bubble3D val="0"/>
            <c:spPr>
              <a:solidFill>
                <a:schemeClr val="accent5">
                  <a:tint val="93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0501-48F1-8C44-FCEE5CB23251}"/>
              </c:ext>
            </c:extLst>
          </c:dPt>
          <c:dPt>
            <c:idx val="4"/>
            <c:bubble3D val="0"/>
            <c:spPr>
              <a:solidFill>
                <a:schemeClr val="accent5">
                  <a:shade val="9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0501-48F1-8C44-FCEE5CB23251}"/>
              </c:ext>
            </c:extLst>
          </c:dPt>
          <c:dPt>
            <c:idx val="5"/>
            <c:bubble3D val="0"/>
            <c:spPr>
              <a:solidFill>
                <a:schemeClr val="accent5">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0501-48F1-8C44-FCEE5CB23251}"/>
              </c:ext>
            </c:extLst>
          </c:dPt>
          <c:dPt>
            <c:idx val="6"/>
            <c:bubble3D val="0"/>
            <c:spPr>
              <a:solidFill>
                <a:schemeClr val="accent5">
                  <a:shade val="61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0501-48F1-8C44-FCEE5CB23251}"/>
              </c:ext>
            </c:extLst>
          </c:dPt>
          <c:dPt>
            <c:idx val="7"/>
            <c:bubble3D val="0"/>
            <c:spPr>
              <a:solidFill>
                <a:schemeClr val="accent5">
                  <a:shade val="4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0501-48F1-8C44-FCEE5CB23251}"/>
              </c:ext>
            </c:extLst>
          </c:dPt>
          <c:dLbls>
            <c:dLbl>
              <c:idx val="0"/>
              <c:layout>
                <c:manualLayout>
                  <c:x val="8.8447088732742402E-2"/>
                  <c:y val="2.7887429601669902E-7"/>
                </c:manualLayout>
              </c:layout>
              <c:tx>
                <c:rich>
                  <a:bodyPr/>
                  <a:lstStyle/>
                  <a:p>
                    <a:r>
                      <a:rPr lang="en-US" baseline="0"/>
                      <a:t>OKUMA YAZMA BİLMEYEN
</a:t>
                    </a:r>
                    <a:fld id="{448A1785-554C-4740-B2F5-5FEC4001D941}" type="PERCENTAGE">
                      <a:rPr lang="en-US" baseline="0"/>
                      <a:pPr/>
                      <a:t>[YÜZDE]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24678242293704319"/>
                      <c:h val="0.12734209091580925"/>
                    </c:manualLayout>
                  </c15:layout>
                  <c15:dlblFieldTable/>
                  <c15:showDataLabelsRange val="0"/>
                </c:ext>
                <c:ext xmlns:c16="http://schemas.microsoft.com/office/drawing/2014/chart" uri="{C3380CC4-5D6E-409C-BE32-E72D297353CC}">
                  <c16:uniqueId val="{00000001-0501-48F1-8C44-FCEE5CB23251}"/>
                </c:ext>
              </c:extLst>
            </c:dLbl>
            <c:dLbl>
              <c:idx val="1"/>
              <c:layout>
                <c:manualLayout>
                  <c:x val="0.1654649281442829"/>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501-48F1-8C44-FCEE5CB23251}"/>
                </c:ext>
              </c:extLst>
            </c:dLbl>
            <c:dLbl>
              <c:idx val="2"/>
              <c:layout>
                <c:manualLayout>
                  <c:x val="7.6075829031854204E-3"/>
                  <c:y val="-0.1441168945852487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501-48F1-8C44-FCEE5CB23251}"/>
                </c:ext>
              </c:extLst>
            </c:dLbl>
            <c:dLbl>
              <c:idx val="3"/>
              <c:layout>
                <c:manualLayout>
                  <c:x val="0.23532184598001482"/>
                  <c:y val="-3.32100244154446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501-48F1-8C44-FCEE5CB23251}"/>
                </c:ext>
              </c:extLst>
            </c:dLbl>
            <c:dLbl>
              <c:idx val="4"/>
              <c:layout>
                <c:manualLayout>
                  <c:x val="8.0176547438296691E-2"/>
                  <c:y val="0.1670080552840404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501-48F1-8C44-FCEE5CB23251}"/>
                </c:ext>
              </c:extLst>
            </c:dLbl>
            <c:dLbl>
              <c:idx val="5"/>
              <c:layout>
                <c:manualLayout>
                  <c:x val="1.3452914798206279E-2"/>
                  <c:y val="0.3491620524590436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501-48F1-8C44-FCEE5CB23251}"/>
                </c:ext>
              </c:extLst>
            </c:dLbl>
            <c:dLbl>
              <c:idx val="6"/>
              <c:layout>
                <c:manualLayout>
                  <c:x val="-0.10080039858942234"/>
                  <c:y val="1.2176189461508022E-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501-48F1-8C44-FCEE5CB23251}"/>
                </c:ext>
              </c:extLst>
            </c:dLbl>
            <c:dLbl>
              <c:idx val="7"/>
              <c:layout>
                <c:manualLayout>
                  <c:x val="-1.9018957257963553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0501-48F1-8C44-FCEE5CB232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Sayfa1!$F$9:$F$16</c:f>
              <c:strCache>
                <c:ptCount val="8"/>
                <c:pt idx="0">
                  <c:v>CAHİL </c:v>
                </c:pt>
                <c:pt idx="1">
                  <c:v>OKUR YAZAR ANCAK BİR OKULDAN MEZUN OLMAMIŞ  </c:v>
                </c:pt>
                <c:pt idx="2">
                  <c:v>İLKOKUL </c:v>
                </c:pt>
                <c:pt idx="3">
                  <c:v>ORTA OKUL VEYA DENGİ MESLEK OKULU </c:v>
                </c:pt>
                <c:pt idx="4">
                  <c:v>İLKÖĞRETİM </c:v>
                </c:pt>
                <c:pt idx="5">
                  <c:v>LİSE VEYA DENGİ MESLEK OKULU </c:v>
                </c:pt>
                <c:pt idx="6">
                  <c:v>YÜKSEK OKUL VEYA FAKÜLTE </c:v>
                </c:pt>
                <c:pt idx="7">
                  <c:v>YÜKSEK LİSANS VEYA ÜZERİ </c:v>
                </c:pt>
              </c:strCache>
            </c:strRef>
          </c:cat>
          <c:val>
            <c:numRef>
              <c:f>Sayfa1!$G$9:$G$16</c:f>
              <c:numCache>
                <c:formatCode>#,##0</c:formatCode>
                <c:ptCount val="8"/>
                <c:pt idx="0">
                  <c:v>23948</c:v>
                </c:pt>
                <c:pt idx="1">
                  <c:v>124721</c:v>
                </c:pt>
                <c:pt idx="2">
                  <c:v>388639</c:v>
                </c:pt>
                <c:pt idx="3">
                  <c:v>233258</c:v>
                </c:pt>
                <c:pt idx="4">
                  <c:v>110930</c:v>
                </c:pt>
                <c:pt idx="5">
                  <c:v>281367</c:v>
                </c:pt>
                <c:pt idx="6">
                  <c:v>185796</c:v>
                </c:pt>
                <c:pt idx="7">
                  <c:v>19509</c:v>
                </c:pt>
              </c:numCache>
            </c:numRef>
          </c:val>
          <c:extLst>
            <c:ext xmlns:c16="http://schemas.microsoft.com/office/drawing/2014/chart" uri="{C3380CC4-5D6E-409C-BE32-E72D297353CC}">
              <c16:uniqueId val="{00000010-0501-48F1-8C44-FCEE5CB2325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094568194079406"/>
          <c:y val="0.15724741925281996"/>
          <c:w val="0.81458536274205595"/>
          <c:h val="0.7843723087652148"/>
        </c:manualLayout>
      </c:layout>
      <c:pie3DChart>
        <c:varyColors val="1"/>
        <c:ser>
          <c:idx val="0"/>
          <c:order val="0"/>
          <c:dPt>
            <c:idx val="0"/>
            <c:bubble3D val="0"/>
            <c:spPr>
              <a:solidFill>
                <a:schemeClr val="accent1">
                  <a:shade val="4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26C-4F9C-961C-72FB11F4AE16}"/>
              </c:ext>
            </c:extLst>
          </c:dPt>
          <c:dPt>
            <c:idx val="1"/>
            <c:bubble3D val="0"/>
            <c:spPr>
              <a:solidFill>
                <a:schemeClr val="accent1">
                  <a:shade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26C-4F9C-961C-72FB11F4AE16}"/>
              </c:ext>
            </c:extLst>
          </c:dPt>
          <c:dPt>
            <c:idx val="2"/>
            <c:bubble3D val="0"/>
            <c:spPr>
              <a:solidFill>
                <a:schemeClr val="accent1">
                  <a:shade val="82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26C-4F9C-961C-72FB11F4AE16}"/>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26C-4F9C-961C-72FB11F4AE16}"/>
              </c:ext>
            </c:extLst>
          </c:dPt>
          <c:dPt>
            <c:idx val="4"/>
            <c:bubble3D val="0"/>
            <c:spPr>
              <a:solidFill>
                <a:schemeClr val="accent1">
                  <a:tint val="8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26C-4F9C-961C-72FB11F4AE16}"/>
              </c:ext>
            </c:extLst>
          </c:dPt>
          <c:dPt>
            <c:idx val="5"/>
            <c:bubble3D val="0"/>
            <c:spPr>
              <a:solidFill>
                <a:schemeClr val="accent1">
                  <a:tint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426C-4F9C-961C-72FB11F4AE16}"/>
              </c:ext>
            </c:extLst>
          </c:dPt>
          <c:dPt>
            <c:idx val="6"/>
            <c:bubble3D val="0"/>
            <c:spPr>
              <a:solidFill>
                <a:schemeClr val="accent1">
                  <a:tint val="4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426C-4F9C-961C-72FB11F4AE16}"/>
              </c:ext>
            </c:extLst>
          </c:dPt>
          <c:dLbls>
            <c:dLbl>
              <c:idx val="0"/>
              <c:spPr>
                <a:solidFill>
                  <a:sysClr val="window" lastClr="FFFFFF"/>
                </a:solidFill>
                <a:ln>
                  <a:solidFill>
                    <a:srgbClr val="156082">
                      <a:shade val="47000"/>
                    </a:srgb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426C-4F9C-961C-72FB11F4AE16}"/>
                </c:ext>
              </c:extLst>
            </c:dLbl>
            <c:dLbl>
              <c:idx val="1"/>
              <c:spPr>
                <a:solidFill>
                  <a:sysClr val="window" lastClr="FFFFFF"/>
                </a:solidFill>
                <a:ln>
                  <a:solidFill>
                    <a:srgbClr val="156082">
                      <a:shade val="65000"/>
                    </a:srgb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426C-4F9C-961C-72FB11F4AE16}"/>
                </c:ext>
              </c:extLst>
            </c:dLbl>
            <c:dLbl>
              <c:idx val="2"/>
              <c:layout>
                <c:manualLayout>
                  <c:x val="-3.2953453247288107E-2"/>
                  <c:y val="8.2389289392378988E-3"/>
                </c:manualLayout>
              </c:layout>
              <c:spPr>
                <a:solidFill>
                  <a:sysClr val="window" lastClr="FFFFFF"/>
                </a:solidFill>
                <a:ln>
                  <a:solidFill>
                    <a:srgbClr val="156082">
                      <a:shade val="82000"/>
                    </a:srgb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Aptos" panose="020B0004020202020204" pitchFamily="34" charset="0"/>
                      <a:ea typeface="+mn-ea"/>
                      <a:cs typeface="+mn-cs"/>
                    </a:defRPr>
                  </a:pPr>
                  <a:endParaRPr lang="tr-T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426C-4F9C-961C-72FB11F4AE16}"/>
                </c:ext>
              </c:extLst>
            </c:dLbl>
            <c:dLbl>
              <c:idx val="3"/>
              <c:layout>
                <c:manualLayout>
                  <c:x val="-2.7461211039406738E-2"/>
                  <c:y val="-7.5522642832332811E-17"/>
                </c:manualLayout>
              </c:layout>
              <c:spPr>
                <a:solidFill>
                  <a:sysClr val="window" lastClr="FFFFFF"/>
                </a:solidFill>
                <a:ln>
                  <a:solidFill>
                    <a:srgbClr val="156082"/>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Aptos" panose="020B0004020202020204" pitchFamily="34" charset="0"/>
                      <a:ea typeface="+mn-ea"/>
                      <a:cs typeface="+mn-cs"/>
                    </a:defRPr>
                  </a:pPr>
                  <a:endParaRPr lang="tr-T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426C-4F9C-961C-72FB11F4AE16}"/>
                </c:ext>
              </c:extLst>
            </c:dLbl>
            <c:dLbl>
              <c:idx val="4"/>
              <c:spPr>
                <a:solidFill>
                  <a:sysClr val="window" lastClr="FFFFFF"/>
                </a:solidFill>
                <a:ln>
                  <a:solidFill>
                    <a:srgbClr val="156082">
                      <a:tint val="83000"/>
                    </a:srgb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9-426C-4F9C-961C-72FB11F4AE16}"/>
                </c:ext>
              </c:extLst>
            </c:dLbl>
            <c:dLbl>
              <c:idx val="5"/>
              <c:layout>
                <c:manualLayout>
                  <c:x val="2.1968968831525472E-2"/>
                  <c:y val="-8.2389289392378988E-3"/>
                </c:manualLayout>
              </c:layout>
              <c:spPr>
                <a:solidFill>
                  <a:sysClr val="window" lastClr="FFFFFF"/>
                </a:solidFill>
                <a:ln>
                  <a:solidFill>
                    <a:srgbClr val="156082">
                      <a:tint val="65000"/>
                    </a:srgb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Aptos" panose="020B0004020202020204" pitchFamily="34" charset="0"/>
                      <a:ea typeface="+mn-ea"/>
                      <a:cs typeface="+mn-cs"/>
                    </a:defRPr>
                  </a:pPr>
                  <a:endParaRPr lang="tr-T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B-426C-4F9C-961C-72FB11F4AE16}"/>
                </c:ext>
              </c:extLst>
            </c:dLbl>
            <c:dLbl>
              <c:idx val="6"/>
              <c:spPr>
                <a:solidFill>
                  <a:sysClr val="window" lastClr="FFFFFF"/>
                </a:solidFill>
                <a:ln>
                  <a:solidFill>
                    <a:srgbClr val="156082">
                      <a:tint val="48000"/>
                    </a:srgb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D-426C-4F9C-961C-72FB11F4AE16}"/>
                </c:ext>
              </c:extLst>
            </c:dLbl>
            <c:spPr>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Aptos" panose="020B0004020202020204" pitchFamily="34" charset="0"/>
                    <a:ea typeface="+mn-ea"/>
                    <a:cs typeface="+mn-cs"/>
                  </a:defRPr>
                </a:pPr>
                <a:endParaRPr lang="tr-T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Sayfa1!$J$4:$J$10</c:f>
              <c:strCache>
                <c:ptCount val="7"/>
                <c:pt idx="0">
                  <c:v>1.sınıf arazi</c:v>
                </c:pt>
                <c:pt idx="1">
                  <c:v>2.sınıf arazi</c:v>
                </c:pt>
                <c:pt idx="2">
                  <c:v>3.sınıf arazi</c:v>
                </c:pt>
                <c:pt idx="3">
                  <c:v>4.sınıf arazi</c:v>
                </c:pt>
                <c:pt idx="4">
                  <c:v>5.sınıf arazi</c:v>
                </c:pt>
                <c:pt idx="5">
                  <c:v>6.sınıf arazi</c:v>
                </c:pt>
                <c:pt idx="6">
                  <c:v>7.sınıf arazi</c:v>
                </c:pt>
              </c:strCache>
            </c:strRef>
          </c:cat>
          <c:val>
            <c:numRef>
              <c:f>Sayfa1!$L$4:$L$10</c:f>
              <c:numCache>
                <c:formatCode>General</c:formatCode>
                <c:ptCount val="7"/>
                <c:pt idx="0">
                  <c:v>8.1199999999999992</c:v>
                </c:pt>
                <c:pt idx="1">
                  <c:v>7.83</c:v>
                </c:pt>
                <c:pt idx="2">
                  <c:v>7.67</c:v>
                </c:pt>
                <c:pt idx="3">
                  <c:v>6.71</c:v>
                </c:pt>
                <c:pt idx="4">
                  <c:v>23.45</c:v>
                </c:pt>
                <c:pt idx="5">
                  <c:v>42.79</c:v>
                </c:pt>
                <c:pt idx="6">
                  <c:v>3.43</c:v>
                </c:pt>
              </c:numCache>
            </c:numRef>
          </c:val>
          <c:extLst>
            <c:ext xmlns:c16="http://schemas.microsoft.com/office/drawing/2014/chart" uri="{C3380CC4-5D6E-409C-BE32-E72D297353CC}">
              <c16:uniqueId val="{0000000E-426C-4F9C-961C-72FB11F4AE16}"/>
            </c:ext>
          </c:extLst>
        </c:ser>
        <c:dLbls>
          <c:dLblPos val="outEnd"/>
          <c:showLegendKey val="0"/>
          <c:showVal val="0"/>
          <c:showCatName val="1"/>
          <c:showSerName val="0"/>
          <c:showPercent val="1"/>
          <c:showBubbleSize val="0"/>
          <c:showLeaderLines val="0"/>
        </c:dLbls>
      </c:pie3DChart>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bg1">
          <a:lumMod val="85000"/>
        </a:schemeClr>
      </a:solidFill>
      <a:round/>
    </a:ln>
    <a:effectLst/>
  </c:spPr>
  <c:txPr>
    <a:bodyPr/>
    <a:lstStyle/>
    <a:p>
      <a:pPr>
        <a:defRPr>
          <a:latin typeface="Aptos" panose="020B0004020202020204" pitchFamily="34" charset="0"/>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Reversed" id="25">
  <a:schemeClr val="accent5"/>
</cs:colorStyle>
</file>

<file path=word/charts/colors7.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76DD9D-5DA4-4BCE-9611-21B61D0D1E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230</Pages>
  <Words>62240</Words>
  <Characters>354768</Characters>
  <Application>Microsoft Office Word</Application>
  <DocSecurity>0</DocSecurity>
  <Lines>2956</Lines>
  <Paragraphs>832</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416176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MUAD İZMİR OFİS</dc:creator>
  <cp:keywords/>
  <dc:description/>
  <cp:lastModifiedBy>Ali KINCAL</cp:lastModifiedBy>
  <cp:revision>9</cp:revision>
  <dcterms:created xsi:type="dcterms:W3CDTF">2026-01-21T13:53:00Z</dcterms:created>
  <dcterms:modified xsi:type="dcterms:W3CDTF">2026-01-23T12:09:00Z</dcterms:modified>
</cp:coreProperties>
</file>