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16du="http://schemas.microsoft.com/office/word/2023/wordml/word16du" xmlns:w16sdtfl="http://schemas.microsoft.com/office/word/2024/wordml/sdtformatlock"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03403201"/>
        <w:docPartObj>
          <w:docPartGallery w:val="Cover Pages"/>
          <w:docPartUnique/>
        </w:docPartObj>
      </w:sdtPr>
      <w:sdtEndPr>
        <w:rPr>
          <w:b/>
        </w:rPr>
      </w:sdtEndPr>
      <w:sdtContent>
        <w:p w:rsidR="00277DDC" w:rsidP="00760D56" w:rsidRDefault="00277DDC" w14:paraId="372C1BB7" w14:textId="34057A00">
          <w:pPr>
            <w:spacing w:line="360" w:lineRule="auto"/>
          </w:pPr>
        </w:p>
        <w:p w:rsidR="00277DDC" w:rsidP="00760D56" w:rsidRDefault="00277DDC" w14:paraId="32301997" w14:textId="77777777">
          <w:pPr>
            <w:spacing w:line="360" w:lineRule="auto"/>
          </w:pPr>
        </w:p>
        <w:p w:rsidR="00277DDC" w:rsidP="00760D56" w:rsidRDefault="00277DDC" w14:paraId="1E96BFA8" w14:textId="77777777">
          <w:pPr>
            <w:pStyle w:val="AralkYok"/>
            <w:spacing w:line="360" w:lineRule="auto"/>
            <w:jc w:val="both"/>
            <w:rPr>
              <w:rFonts w:ascii="Times New Roman" w:hAnsi="Times New Roman" w:cs="Times New Roman" w:eastAsiaTheme="minorHAnsi"/>
              <w:sz w:val="2"/>
              <w:lang w:eastAsia="en-US"/>
            </w:rPr>
          </w:pPr>
          <w:r w:rsidRPr="00422D1B">
            <w:rPr>
              <w:noProof/>
              <w:color w:val="ED7D31" w:themeColor="accent2"/>
            </w:rPr>
            <w:drawing>
              <wp:anchor distT="0" distB="0" distL="114300" distR="114300" simplePos="0" relativeHeight="251658752" behindDoc="0" locked="0" layoutInCell="1" allowOverlap="1" wp14:editId="23D0D16E" wp14:anchorId="5D9121F6">
                <wp:simplePos x="0" y="0"/>
                <wp:positionH relativeFrom="margin">
                  <wp:posOffset>-99695</wp:posOffset>
                </wp:positionH>
                <wp:positionV relativeFrom="margin">
                  <wp:posOffset>100330</wp:posOffset>
                </wp:positionV>
                <wp:extent cx="1052830" cy="1304925"/>
                <wp:effectExtent l="95250" t="76200" r="90170" b="466725"/>
                <wp:wrapNone/>
                <wp:docPr id="36"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2830" cy="1304925"/>
                        </a:xfrm>
                        <a:prstGeom prst="roundRect">
                          <a:avLst>
                            <a:gd name="adj" fmla="val 4167"/>
                          </a:avLst>
                        </a:prstGeom>
                        <a:solidFill>
                          <a:srgbClr val="FFFFFF"/>
                        </a:solidFill>
                        <a:ln w="76200" cap="sq">
                          <a:solidFill>
                            <a:srgbClr val="0070C0"/>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Pr>
              <w:rFonts w:ascii="Times New Roman" w:hAnsi="Times New Roman" w:cs="Times New Roman" w:eastAsiaTheme="minorHAnsi"/>
              <w:sz w:val="2"/>
              <w:lang w:eastAsia="en-US"/>
            </w:rPr>
            <w:tab/>
          </w:r>
        </w:p>
        <w:p w:rsidRPr="0068144A" w:rsidR="00277DDC" w:rsidP="00760D56" w:rsidRDefault="00277DDC" w14:paraId="184360A8" w14:textId="77777777">
          <w:pPr>
            <w:pStyle w:val="AralkYok"/>
            <w:spacing w:line="360" w:lineRule="auto"/>
            <w:jc w:val="both"/>
            <w:rPr>
              <w:rFonts w:ascii="Times New Roman" w:hAnsi="Times New Roman" w:cs="Times New Roman"/>
              <w:sz w:val="2"/>
            </w:rPr>
          </w:pPr>
        </w:p>
        <w:p w:rsidRPr="0068144A" w:rsidR="00277DDC" w:rsidP="00760D56" w:rsidRDefault="00000000" w14:paraId="6BDFD197" w14:textId="77777777">
          <w:pPr>
            <w:spacing w:line="360" w:lineRule="auto"/>
            <w:jc w:val="both"/>
            <w:rPr>
              <w:noProof/>
            </w:rPr>
          </w:pPr>
          <w:sdt>
            <w:sdtPr>
              <w:id w:val="-1410150343"/>
              <w:docPartObj>
                <w:docPartGallery w:val="Cover Pages"/>
                <w:docPartUnique/>
              </w:docPartObj>
            </w:sdtPr>
            <w:sdtEndPr>
              <w:rPr>
                <w:noProof/>
                <w:sz w:val="32"/>
                <w:szCs w:val="32"/>
              </w:rPr>
            </w:sdtEndPr>
            <w:sdtContent>
              <w:r w:rsidRPr="0068144A" w:rsidR="00277DDC">
                <w:rPr>
                  <w:noProof/>
                </w:rPr>
                <mc:AlternateContent>
                  <mc:Choice Requires="wps">
                    <w:drawing>
                      <wp:anchor distT="0" distB="0" distL="114300" distR="114300" simplePos="0" relativeHeight="251655680" behindDoc="0" locked="1" layoutInCell="1" allowOverlap="1" wp14:editId="7707D336" wp14:anchorId="1CFF347E">
                        <wp:simplePos x="0" y="0"/>
                        <wp:positionH relativeFrom="margin">
                          <wp:posOffset>280670</wp:posOffset>
                        </wp:positionH>
                        <wp:positionV relativeFrom="page">
                          <wp:posOffset>3648075</wp:posOffset>
                        </wp:positionV>
                        <wp:extent cx="5810250" cy="2400300"/>
                        <wp:effectExtent l="0" t="0" r="0" b="0"/>
                        <wp:wrapSquare wrapText="bothSides"/>
                        <wp:docPr id="37" name="Text Box 37" descr="Title and 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0" cy="240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6C29" w:rsidP="00E17294" w:rsidRDefault="00E17294" w14:paraId="756BBED8" w14:textId="3DE943FA">
                                    <w:pPr>
                                      <w:jc w:val="center"/>
                                      <w:rPr>
                                        <w:rFonts w:eastAsiaTheme="majorEastAsia"/>
                                        <w:b/>
                                        <w:caps/>
                                        <w:kern w:val="22"/>
                                        <w:sz w:val="48"/>
                                        <w:szCs w:val="48"/>
                                        <w:lang w:eastAsia="ja-JP"/>
                                      </w:rPr>
                                    </w:pPr>
                                    <w:r>
                                      <w:rPr>
                                        <w:rFonts w:eastAsiaTheme="majorEastAsia"/>
                                        <w:b/>
                                        <w:caps/>
                                        <w:kern w:val="22"/>
                                        <w:sz w:val="48"/>
                                        <w:szCs w:val="34"/>
                                        <w:lang w:eastAsia="ja-JP"/>
                                      </w:rPr>
                                      <w:t>denizli</w:t>
                                    </w:r>
                                    <w:r w:rsidRPr="007F2D24">
                                      <w:rPr>
                                        <w:rFonts w:eastAsiaTheme="majorEastAsia"/>
                                        <w:b/>
                                        <w:caps/>
                                        <w:kern w:val="22"/>
                                        <w:sz w:val="48"/>
                                        <w:szCs w:val="34"/>
                                        <w:lang w:eastAsia="ja-JP"/>
                                      </w:rPr>
                                      <w:t xml:space="preserve"> İLİ, </w:t>
                                    </w:r>
                                    <w:r>
                                      <w:rPr>
                                        <w:rFonts w:eastAsiaTheme="majorEastAsia"/>
                                        <w:b/>
                                        <w:caps/>
                                        <w:kern w:val="22"/>
                                        <w:sz w:val="48"/>
                                        <w:szCs w:val="34"/>
                                        <w:lang w:eastAsia="ja-JP"/>
                                      </w:rPr>
                                      <w:t xml:space="preserve">babadağ </w:t>
                                    </w:r>
                                    <w:r w:rsidRPr="007F2D24">
                                      <w:rPr>
                                        <w:rFonts w:eastAsiaTheme="majorEastAsia"/>
                                        <w:b/>
                                        <w:caps/>
                                        <w:kern w:val="22"/>
                                        <w:sz w:val="48"/>
                                        <w:szCs w:val="34"/>
                                        <w:lang w:eastAsia="ja-JP"/>
                                      </w:rPr>
                                      <w:t xml:space="preserve">İLÇESİ, </w:t>
                                    </w:r>
                                    <w:r>
                                      <w:rPr>
                                        <w:rFonts w:eastAsiaTheme="majorEastAsia"/>
                                        <w:b/>
                                        <w:caps/>
                                        <w:kern w:val="22"/>
                                        <w:sz w:val="48"/>
                                        <w:szCs w:val="34"/>
                                        <w:lang w:eastAsia="ja-JP"/>
                                      </w:rPr>
                                      <w:t>Kelleci</w:t>
                                    </w:r>
                                    <w:r w:rsidRPr="007F2D24">
                                      <w:rPr>
                                        <w:rFonts w:eastAsiaTheme="majorEastAsia"/>
                                        <w:b/>
                                        <w:caps/>
                                        <w:kern w:val="22"/>
                                        <w:sz w:val="48"/>
                                        <w:szCs w:val="34"/>
                                        <w:lang w:eastAsia="ja-JP"/>
                                      </w:rPr>
                                      <w:t xml:space="preserve"> MAHALLESİ </w:t>
                                    </w:r>
                                    <w:r>
                                      <w:rPr>
                                        <w:rFonts w:eastAsiaTheme="majorEastAsia"/>
                                        <w:b/>
                                        <w:caps/>
                                        <w:kern w:val="22"/>
                                        <w:sz w:val="48"/>
                                        <w:szCs w:val="34"/>
                                        <w:lang w:eastAsia="ja-JP"/>
                                      </w:rPr>
                                      <w:t>417 ADA 1 NUMARALI PARSEL</w:t>
                                    </w:r>
                                    <w:r w:rsidRPr="007F2D24">
                                      <w:rPr>
                                        <w:rFonts w:eastAsiaTheme="majorEastAsia"/>
                                        <w:b/>
                                        <w:caps/>
                                        <w:kern w:val="22"/>
                                        <w:sz w:val="48"/>
                                        <w:szCs w:val="34"/>
                                        <w:lang w:eastAsia="ja-JP"/>
                                      </w:rPr>
                                      <w:t xml:space="preserve"> </w:t>
                                    </w:r>
                                    <w:r w:rsidR="001959CA">
                                      <w:rPr>
                                        <w:rFonts w:eastAsiaTheme="majorEastAsia"/>
                                        <w:b/>
                                        <w:caps/>
                                        <w:kern w:val="22"/>
                                        <w:sz w:val="48"/>
                                        <w:szCs w:val="48"/>
                                        <w:lang w:eastAsia="ja-JP"/>
                                      </w:rPr>
                                      <w:t>KENTSEL TEKNİK ALTYAPI</w:t>
                                    </w:r>
                                  </w:p>
                                  <w:p w:rsidRPr="00D33C1C" w:rsidR="001959CA" w:rsidP="00E17294" w:rsidRDefault="001959CA" w14:paraId="2145D199" w14:textId="3276DDF4">
                                    <w:pPr>
                                      <w:jc w:val="center"/>
                                      <w:rPr>
                                        <w:rFonts w:eastAsiaTheme="majorEastAsia"/>
                                        <w:b/>
                                        <w:caps/>
                                        <w:kern w:val="22"/>
                                        <w:sz w:val="48"/>
                                        <w:szCs w:val="48"/>
                                        <w:lang w:eastAsia="ja-JP"/>
                                      </w:rPr>
                                    </w:pPr>
                                    <w:r>
                                      <w:rPr>
                                        <w:rFonts w:eastAsiaTheme="majorEastAsia"/>
                                        <w:b/>
                                        <w:caps/>
                                        <w:kern w:val="22"/>
                                        <w:sz w:val="48"/>
                                        <w:szCs w:val="48"/>
                                        <w:lang w:eastAsia="ja-JP"/>
                                      </w:rPr>
                                      <w:t>ETKİ DEĞERLENDİRME RAPORU</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CFF347E">
                        <v:stroke joinstyle="miter"/>
                        <v:path gradientshapeok="t" o:connecttype="rect"/>
                      </v:shapetype>
                      <v:shape id="Text Box 37" style="position:absolute;left:0;text-align:left;margin-left:22.1pt;margin-top:287.25pt;width:457.5pt;height:189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alt="Title and subtit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">
                        <v:textbox inset="0,0,0,0">
                          <w:txbxContent>
                            <w:p w:rsidR="00716C29" w:rsidP="00E17294" w:rsidRDefault="00E17294" w14:paraId="756BBED8" w14:textId="3DE943FA">
                              <w:pPr>
                                <w:jc w:val="center"/>
                                <w:rPr>
                                  <w:rFonts w:eastAsiaTheme="majorEastAsia"/>
                                  <w:b/>
                                  <w:caps/>
                                  <w:kern w:val="22"/>
                                  <w:sz w:val="48"/>
                                  <w:szCs w:val="48"/>
                                  <w:lang w:eastAsia="ja-JP"/>
                                </w:rPr>
                              </w:pPr>
                              <w:r>
                                <w:rPr>
                                  <w:rFonts w:eastAsiaTheme="majorEastAsia"/>
                                  <w:b/>
                                  <w:caps/>
                                  <w:kern w:val="22"/>
                                  <w:sz w:val="48"/>
                                  <w:szCs w:val="34"/>
                                  <w:lang w:eastAsia="ja-JP"/>
                                </w:rPr>
                                <w:t>denizli</w:t>
                              </w:r>
                              <w:r w:rsidRPr="007F2D24">
                                <w:rPr>
                                  <w:rFonts w:eastAsiaTheme="majorEastAsia"/>
                                  <w:b/>
                                  <w:caps/>
                                  <w:kern w:val="22"/>
                                  <w:sz w:val="48"/>
                                  <w:szCs w:val="34"/>
                                  <w:lang w:eastAsia="ja-JP"/>
                                </w:rPr>
                                <w:t xml:space="preserve"> İLİ, </w:t>
                              </w:r>
                              <w:r>
                                <w:rPr>
                                  <w:rFonts w:eastAsiaTheme="majorEastAsia"/>
                                  <w:b/>
                                  <w:caps/>
                                  <w:kern w:val="22"/>
                                  <w:sz w:val="48"/>
                                  <w:szCs w:val="34"/>
                                  <w:lang w:eastAsia="ja-JP"/>
                                </w:rPr>
                                <w:t xml:space="preserve">babadağ </w:t>
                              </w:r>
                              <w:r w:rsidRPr="007F2D24">
                                <w:rPr>
                                  <w:rFonts w:eastAsiaTheme="majorEastAsia"/>
                                  <w:b/>
                                  <w:caps/>
                                  <w:kern w:val="22"/>
                                  <w:sz w:val="48"/>
                                  <w:szCs w:val="34"/>
                                  <w:lang w:eastAsia="ja-JP"/>
                                </w:rPr>
                                <w:t xml:space="preserve">İLÇESİ, </w:t>
                              </w:r>
                              <w:r>
                                <w:rPr>
                                  <w:rFonts w:eastAsiaTheme="majorEastAsia"/>
                                  <w:b/>
                                  <w:caps/>
                                  <w:kern w:val="22"/>
                                  <w:sz w:val="48"/>
                                  <w:szCs w:val="34"/>
                                  <w:lang w:eastAsia="ja-JP"/>
                                </w:rPr>
                                <w:t>Kelleci</w:t>
                              </w:r>
                              <w:r w:rsidRPr="007F2D24">
                                <w:rPr>
                                  <w:rFonts w:eastAsiaTheme="majorEastAsia"/>
                                  <w:b/>
                                  <w:caps/>
                                  <w:kern w:val="22"/>
                                  <w:sz w:val="48"/>
                                  <w:szCs w:val="34"/>
                                  <w:lang w:eastAsia="ja-JP"/>
                                </w:rPr>
                                <w:t xml:space="preserve"> MAHALLESİ </w:t>
                              </w:r>
                              <w:r>
                                <w:rPr>
                                  <w:rFonts w:eastAsiaTheme="majorEastAsia"/>
                                  <w:b/>
                                  <w:caps/>
                                  <w:kern w:val="22"/>
                                  <w:sz w:val="48"/>
                                  <w:szCs w:val="34"/>
                                  <w:lang w:eastAsia="ja-JP"/>
                                </w:rPr>
                                <w:t>417 ADA 1 NUMARALI PARSEL</w:t>
                              </w:r>
                              <w:r w:rsidRPr="007F2D24">
                                <w:rPr>
                                  <w:rFonts w:eastAsiaTheme="majorEastAsia"/>
                                  <w:b/>
                                  <w:caps/>
                                  <w:kern w:val="22"/>
                                  <w:sz w:val="48"/>
                                  <w:szCs w:val="34"/>
                                  <w:lang w:eastAsia="ja-JP"/>
                                </w:rPr>
                                <w:t xml:space="preserve"> </w:t>
                              </w:r>
                              <w:r w:rsidR="001959CA">
                                <w:rPr>
                                  <w:rFonts w:eastAsiaTheme="majorEastAsia"/>
                                  <w:b/>
                                  <w:caps/>
                                  <w:kern w:val="22"/>
                                  <w:sz w:val="48"/>
                                  <w:szCs w:val="48"/>
                                  <w:lang w:eastAsia="ja-JP"/>
                                </w:rPr>
                                <w:t>KENTSEL TEKNİK ALTYAPI</w:t>
                              </w:r>
                            </w:p>
                            <w:p w:rsidRPr="00D33C1C" w:rsidR="001959CA" w:rsidP="00E17294" w:rsidRDefault="001959CA" w14:paraId="2145D199" w14:textId="3276DDF4">
                              <w:pPr>
                                <w:jc w:val="center"/>
                                <w:rPr>
                                  <w:rFonts w:eastAsiaTheme="majorEastAsia"/>
                                  <w:b/>
                                  <w:caps/>
                                  <w:kern w:val="22"/>
                                  <w:sz w:val="48"/>
                                  <w:szCs w:val="48"/>
                                  <w:lang w:eastAsia="ja-JP"/>
                                </w:rPr>
                              </w:pPr>
                              <w:r>
                                <w:rPr>
                                  <w:rFonts w:eastAsiaTheme="majorEastAsia"/>
                                  <w:b/>
                                  <w:caps/>
                                  <w:kern w:val="22"/>
                                  <w:sz w:val="48"/>
                                  <w:szCs w:val="48"/>
                                  <w:lang w:eastAsia="ja-JP"/>
                                </w:rPr>
                                <w:t>ETKİ DEĞERLENDİRME RAPORU</w:t>
                              </w:r>
                            </w:p>
                          </w:txbxContent>
                        </v:textbox>
                        <w10:wrap type="square" anchorx="margin" anchory="page"/>
                        <w10:anchorlock/>
                      </v:shape>
                    </w:pict>
                  </mc:Fallback>
                </mc:AlternateContent>
              </w:r>
              <w:r w:rsidRPr="0068144A" w:rsidR="00277DDC">
                <w:rPr>
                  <w:noProof/>
                </w:rPr>
                <mc:AlternateContent>
                  <mc:Choice Requires="wpg">
                    <w:drawing>
                      <wp:anchor distT="0" distB="0" distL="114300" distR="114300" simplePos="0" relativeHeight="251652608" behindDoc="0" locked="1" layoutInCell="1" allowOverlap="1" wp14:editId="0860DAE1" wp14:anchorId="1FFB57B7">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171450" cy="9675495"/>
                        <wp:effectExtent l="23495" t="20320" r="24130" b="19685"/>
                        <wp:wrapNone/>
                        <wp:docPr id="3" name="Group 38" descr="Decorative sideba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9675495"/>
                                  <a:chOff x="0" y="0"/>
                                  <a:chExt cx="2286" cy="91440"/>
                                </a:xfrm>
                              </wpg:grpSpPr>
                              <wps:wsp>
                                <wps:cNvPr id="4" name="Rectangle 39"/>
                                <wps:cNvSpPr>
                                  <a:spLocks noChangeArrowheads="1"/>
                                </wps:cNvSpPr>
                                <wps:spPr bwMode="auto">
                                  <a:xfrm>
                                    <a:off x="0" y="0"/>
                                    <a:ext cx="2286" cy="87820"/>
                                  </a:xfrm>
                                  <a:prstGeom prst="rect">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s:wsp>
                                <wps:cNvPr id="29" name="Rectangle 40"/>
                                <wps:cNvSpPr>
                                  <a:spLocks noChangeAspect="1"/>
                                </wps:cNvSpPr>
                                <wps:spPr bwMode="auto">
                                  <a:xfrm>
                                    <a:off x="0" y="89154"/>
                                    <a:ext cx="2286" cy="2286"/>
                                  </a:xfrm>
                                  <a:prstGeom prst="rect">
                                    <a:avLst/>
                                  </a:prstGeom>
                                  <a:solidFill>
                                    <a:schemeClr val="accent1">
                                      <a:lumMod val="100000"/>
                                      <a:lumOff val="0"/>
                                    </a:schemeClr>
                                  </a:solidFill>
                                  <a:ln w="38100">
                                    <a:solidFill>
                                      <a:schemeClr val="lt1">
                                        <a:lumMod val="95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rot="0" vert="horz" wrap="square" lIns="91440" tIns="45720" rIns="91440" bIns="45720" anchor="ctr" anchorCtr="0" upright="1">
                                  <a:noAutofit/>
                                </wps:bodyPr>
                              </wps:wsp>
                            </wpg:wgp>
                          </a:graphicData>
                        </a:graphic>
                        <wp14:sizeRelH relativeFrom="page">
                          <wp14:pctWidth>2900</wp14:pctWidth>
                        </wp14:sizeRelH>
                        <wp14:sizeRelV relativeFrom="page">
                          <wp14:pctHeight>90900</wp14:pctHeight>
                        </wp14:sizeRelV>
                      </wp:anchor>
                    </w:drawing>
                  </mc:Choice>
                  <mc:Fallback xmlns:w16du="http://schemas.microsoft.com/office/word/2023/wordml/word16du" xmlns:w16sdtfl="http://schemas.microsoft.com/office/word/2024/wordml/sdtformatlock">
                    <w:pict>
                      <v:group id="Group 38" style="position:absolute;margin-left:0;margin-top:0;width:13.5pt;height:761.85pt;z-index:251652608;mso-width-percent:29;mso-height-percent:909;mso-left-percent:45;mso-position-horizontal-relative:page;mso-position-vertical:center;mso-position-vertical-relative:page;mso-width-percent:29;mso-height-percent:909;mso-left-percent:45" alt="Decorative sidebar" coordsize="2286,91440"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" w14:anchorId="46F3F2FE">
                        <v:rect id="Rectangle 39" style="position:absolute;width:2286;height:87820;visibility:visible;mso-wrap-style:square;v-text-anchor:middle" o:spid="_x0000_s1027" fillcolor="#5b9bd5 [3204]" strokecolor="#f2f2f2 [3041]"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">
                          <v:shadow color="#1f4d78 [1604]" opacity=".5" offset="1pt"/>
                        </v:rect>
                        <v:rect id="Rectangle 40" style="position:absolute;top:89154;width:2286;height:2286;visibility:visible;mso-wrap-style:square;v-text-anchor:middle" o:spid="_x0000_s1028" fillcolor="#5b9bd5 [3204]" strokecolor="#f2f2f2 [3041]"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">
                          <v:shadow color="#1f4d78 [1604]" opacity=".5" offset="1pt"/>
                          <v:path arrowok="t"/>
                          <o:lock v:ext="edit" aspectratio="t"/>
                        </v:rect>
                        <w10:wrap anchorx="page" anchory="page"/>
                        <w10:anchorlock/>
                      </v:group>
                    </w:pict>
                  </mc:Fallback>
                </mc:AlternateContent>
              </w:r>
            </w:sdtContent>
          </w:sdt>
          <w:r w:rsidRPr="0068144A" w:rsidR="00277DDC">
            <w:rPr>
              <w:noProof/>
              <w:sz w:val="32"/>
              <w:szCs w:val="32"/>
            </w:rPr>
            <w:tab/>
          </w:r>
        </w:p>
        <w:p w:rsidRPr="0068144A" w:rsidR="00277DDC" w:rsidP="00760D56" w:rsidRDefault="00277DDC" w14:paraId="04786F6B" w14:textId="77777777">
          <w:pPr>
            <w:spacing w:line="360" w:lineRule="auto"/>
            <w:jc w:val="both"/>
            <w:rPr>
              <w:noProof/>
            </w:rPr>
          </w:pPr>
        </w:p>
        <w:p w:rsidRPr="0068144A" w:rsidR="00277DDC" w:rsidP="00760D56" w:rsidRDefault="00277DDC" w14:paraId="1B56FC2B" w14:textId="77777777">
          <w:pPr>
            <w:spacing w:line="360" w:lineRule="auto"/>
            <w:jc w:val="center"/>
            <w:rPr>
              <w:noProof/>
              <w:sz w:val="32"/>
              <w:szCs w:val="40"/>
            </w:rPr>
          </w:pPr>
        </w:p>
        <w:p w:rsidR="00D33C1C" w:rsidP="00935B88" w:rsidRDefault="00D33C1C" w14:paraId="1E833BA0" w14:textId="2EA6A1BF">
          <w:pPr>
            <w:spacing w:before="240" w:line="360" w:lineRule="auto"/>
            <w:rPr>
              <w:sz w:val="32"/>
              <w:szCs w:val="40"/>
            </w:rPr>
          </w:pPr>
        </w:p>
        <w:p w:rsidR="00935B88" w:rsidP="00935B88" w:rsidRDefault="00935B88" w14:paraId="4997E152" w14:textId="77777777">
          <w:pPr>
            <w:spacing w:before="240" w:line="360" w:lineRule="auto"/>
            <w:rPr>
              <w:sz w:val="32"/>
              <w:szCs w:val="40"/>
            </w:rPr>
          </w:pPr>
        </w:p>
        <w:p w:rsidR="00D33C1C" w:rsidP="00E35CD9" w:rsidRDefault="00D33C1C" w14:paraId="3611A0FA" w14:textId="1DBBC4D1">
          <w:pPr>
            <w:spacing w:before="240" w:line="360" w:lineRule="auto"/>
            <w:jc w:val="right"/>
            <w:rPr>
              <w:sz w:val="32"/>
              <w:szCs w:val="40"/>
            </w:rPr>
          </w:pPr>
        </w:p>
        <w:p w:rsidR="00666A83" w:rsidP="00E35CD9" w:rsidRDefault="00666A83" w14:paraId="42BF103D" w14:textId="11572947">
          <w:pPr>
            <w:spacing w:before="240" w:line="360" w:lineRule="auto"/>
            <w:jc w:val="right"/>
            <w:rPr>
              <w:sz w:val="32"/>
              <w:szCs w:val="40"/>
            </w:rPr>
          </w:pPr>
        </w:p>
        <w:p w:rsidR="00666A83" w:rsidP="00E35CD9" w:rsidRDefault="00666A83" w14:paraId="57D73753" w14:textId="4B498449">
          <w:pPr>
            <w:spacing w:before="240" w:line="360" w:lineRule="auto"/>
            <w:jc w:val="right"/>
            <w:rPr>
              <w:sz w:val="32"/>
              <w:szCs w:val="40"/>
            </w:rPr>
          </w:pPr>
        </w:p>
        <w:p w:rsidR="00666A83" w:rsidP="00E35CD9" w:rsidRDefault="00666A83" w14:paraId="5E64C40D" w14:textId="77777777">
          <w:pPr>
            <w:spacing w:before="240" w:line="360" w:lineRule="auto"/>
            <w:jc w:val="right"/>
            <w:rPr>
              <w:sz w:val="32"/>
              <w:szCs w:val="40"/>
            </w:rPr>
          </w:pPr>
        </w:p>
        <w:p w:rsidR="00666A83" w:rsidP="00E35CD9" w:rsidRDefault="00666A83" w14:paraId="6FC0B76D" w14:textId="0750907F">
          <w:pPr>
            <w:spacing w:before="240" w:line="360" w:lineRule="auto"/>
            <w:jc w:val="right"/>
            <w:rPr>
              <w:sz w:val="32"/>
              <w:szCs w:val="40"/>
            </w:rPr>
          </w:pPr>
          <w:r>
            <w:rPr>
              <w:noProof/>
            </w:rPr>
            <mc:AlternateContent>
              <mc:Choice Requires="wps">
                <w:drawing>
                  <wp:anchor distT="0" distB="0" distL="114300" distR="114300" simplePos="0" relativeHeight="251660800" behindDoc="0" locked="1" layoutInCell="1" allowOverlap="1" wp14:editId="492B38D7" wp14:anchorId="38C412E2">
                    <wp:simplePos x="0" y="0"/>
                    <wp:positionH relativeFrom="margin">
                      <wp:posOffset>2581275</wp:posOffset>
                    </wp:positionH>
                    <wp:positionV relativeFrom="bottomMargin">
                      <wp:posOffset>-584200</wp:posOffset>
                    </wp:positionV>
                    <wp:extent cx="5753100" cy="731520"/>
                    <wp:effectExtent l="0" t="0" r="1270" b="11430"/>
                    <wp:wrapSquare wrapText="bothSides"/>
                    <wp:docPr id="44" name="Text Box 2" descr="Presenter, company name and address"/>
                    <wp:cNvGraphicFramePr/>
                    <a:graphic xmlns:a="http://schemas.openxmlformats.org/drawingml/2006/main">
                      <a:graphicData uri="http://schemas.microsoft.com/office/word/2010/wordprocessingShape">
                        <wps:wsp>
                          <wps:cNvSpPr txBox="1"/>
                          <wps:spPr>
                            <a:xfrm>
                              <a:off x="0" y="0"/>
                              <a:ext cx="5753100" cy="731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6A83" w:rsidP="00666A83" w:rsidRDefault="00000000" w14:paraId="164826A1" w14:textId="660B19D3">
                                <w:pPr>
                                  <w:pStyle w:val="Contactinfo"/>
                                </w:pPr>
                                <w:sdt>
                                  <w:sdtPr>
                                    <w:rPr>
                                      <w:b/>
                                    </w:rPr>
                                    <w:alias w:val="Your Name"/>
                                    <w:tag w:val=""/>
                                    <w:id w:val="1693949222"/>
                                    <w:dataBinding w:prefixMappings="xmlns:ns0='http://purl.org/dc/elements/1.1/' xmlns:ns1='http://schemas.openxmlformats.org/package/2006/metadata/core-properties' " w:xpath="/ns1:coreProperties[1]/ns0:creator[1]" w:storeItemID="{6C3C8BC8-F283-45AE-878A-BAB7291924A1}"/>
                                    <w:text/>
                                  </w:sdtPr>
                                  <w:sdtContent>
                                    <w:r w:rsidR="00666A83">
                                      <w:rPr>
                                        <w:b/>
                                      </w:rPr>
                                      <w:t>ASYA-TEK PLANLAMA</w:t>
                                    </w:r>
                                  </w:sdtContent>
                                </w:sdt>
                              </w:p>
                              <w:p w:rsidR="00666A83" w:rsidP="00666A83" w:rsidRDefault="00000000" w14:paraId="68FE9E11" w14:textId="26C25F48">
                                <w:pPr>
                                  <w:pStyle w:val="Contactinfo"/>
                                </w:pPr>
                                <w:sdt>
                                  <w:sdtPr>
                                    <w:alias w:val="Company Address"/>
                                    <w:tag w:val=""/>
                                    <w:id w:val="283160776"/>
                                    <w:dataBinding w:prefixMappings="xmlns:ns0='http://schemas.microsoft.com/office/2006/coverPageProps' " w:xpath="/ns0:CoverPageProperties[1]/ns0:CompanyAddress[1]" w:storeItemID="{55AF091B-3C7A-41E3-B477-F2FDAA23CFDA}"/>
                                    <w:text/>
                                  </w:sdtPr>
                                  <w:sdtContent>
                                    <w:r w:rsidR="00E17294">
                                      <w:t>ADRES: İHSAN DOĞRAMACI BULV. NO: 11/149 KAT:32 JOVEN41 PLAZA BİLKENT/ANKARA</w:t>
                                    </w:r>
                                  </w:sdtContent>
                                </w:sdt>
                                <w:r w:rsidR="00666A83">
                                  <w:t xml:space="preserve"> </w:t>
                                </w:r>
                                <w:hyperlink w:history="1" r:id="rId10">
                                  <w:r w:rsidRPr="0059771A" w:rsidR="00666A83">
                                    <w:rPr>
                                      <w:rStyle w:val="Kpr"/>
                                      <w:color w:val="auto"/>
                                      <w:u w:val="none"/>
                                    </w:rPr>
                                    <w:t>TEL:0(312)</w:t>
                                  </w:r>
                                </w:hyperlink>
                                <w:r w:rsidRPr="0059771A" w:rsidR="00666A83">
                                  <w:t xml:space="preserve"> </w:t>
                                </w:r>
                                <w:r w:rsidRPr="00576F09" w:rsidR="00666A83">
                                  <w:t>4</w:t>
                                </w:r>
                                <w:r w:rsidR="00666A83">
                                  <w:t>7</w:t>
                                </w:r>
                                <w:r w:rsidRPr="00576F09" w:rsidR="00666A83">
                                  <w:t>3 11 24</w:t>
                                </w:r>
                              </w:p>
                              <w:p w:rsidR="00666A83" w:rsidP="00666A83" w:rsidRDefault="00666A83" w14:paraId="0B02D921" w14:textId="77777777">
                                <w:pPr>
                                  <w:pStyle w:val="Contactinfo"/>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47100</wp14:pctWidth>
                    </wp14:sizeRelH>
                    <wp14:sizeRelV relativeFrom="page">
                      <wp14:pctHeight>0</wp14:pctHeight>
                    </wp14:sizeRelV>
                  </wp:anchor>
                </w:drawing>
              </mc:Choice>
              <mc:Fallback>
                <w:pict>
                  <v:shape id="Text Box 2" style="position:absolute;left:0;text-align:left;margin-left:203.25pt;margin-top:-46pt;width:453pt;height:57.6pt;z-index:251660800;visibility:visible;mso-wrap-style:square;mso-width-percent:471;mso-height-percent:0;mso-wrap-distance-left:9pt;mso-wrap-distance-top:0;mso-wrap-distance-right:9pt;mso-wrap-distance-bottom:0;mso-position-horizontal:absolute;mso-position-horizontal-relative:margin;mso-position-vertical:absolute;mso-position-vertical-relative:bottom-margin-area;mso-width-percent:471;mso-height-percent:0;mso-width-relative:page;mso-height-relative:page;v-text-anchor:bottom" alt="Presenter, company name and address"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" w14:anchorId="38C412E2">
                    <v:textbox inset="0,0,0,0">
                      <w:txbxContent>
                        <w:p w:rsidR="00666A83" w:rsidP="00666A83" w:rsidRDefault="00000000" w14:paraId="164826A1" w14:textId="660B19D3">
                          <w:pPr>
                            <w:pStyle w:val="Contactinfo"/>
                          </w:pPr>
                          <w:sdt>
                            <w:sdtPr>
                              <w:rPr>
                                <w:b/>
                              </w:rPr>
                              <w:alias w:val="Your Name"/>
                              <w:tag w:val=""/>
                              <w:id w:val="1693949222"/>
                              <w:dataBinding w:prefixMappings="xmlns:ns0='http://purl.org/dc/elements/1.1/' xmlns:ns1='http://schemas.openxmlformats.org/package/2006/metadata/core-properties' " w:xpath="/ns1:coreProperties[1]/ns0:creator[1]" w:storeItemID="{6C3C8BC8-F283-45AE-878A-BAB7291924A1}"/>
                              <w:text/>
                            </w:sdtPr>
                            <w:sdtContent>
                              <w:r w:rsidR="00666A83">
                                <w:rPr>
                                  <w:b/>
                                </w:rPr>
                                <w:t>ASYA-TEK PLANLAMA</w:t>
                              </w:r>
                            </w:sdtContent>
                          </w:sdt>
                        </w:p>
                        <w:p w:rsidR="00666A83" w:rsidP="00666A83" w:rsidRDefault="00000000" w14:paraId="68FE9E11" w14:textId="26C25F48">
                          <w:pPr>
                            <w:pStyle w:val="Contactinfo"/>
                          </w:pPr>
                          <w:sdt>
                            <w:sdtPr>
                              <w:alias w:val="Company Address"/>
                              <w:tag w:val=""/>
                              <w:id w:val="283160776"/>
                              <w:dataBinding w:prefixMappings="xmlns:ns0='http://schemas.microsoft.com/office/2006/coverPageProps' " w:xpath="/ns0:CoverPageProperties[1]/ns0:CompanyAddress[1]" w:storeItemID="{55AF091B-3C7A-41E3-B477-F2FDAA23CFDA}"/>
                              <w:text/>
                            </w:sdtPr>
                            <w:sdtContent>
                              <w:r w:rsidR="00E17294">
                                <w:t>ADRES: İHSAN DOĞRAMACI BULV. NO: 11/149 KAT:32 JOVEN41 PLAZA BİLKENT/ANKARA</w:t>
                              </w:r>
                            </w:sdtContent>
                          </w:sdt>
                          <w:r w:rsidR="00666A83">
                            <w:t xml:space="preserve"> </w:t>
                          </w:r>
                          <w:hyperlink w:history="1" r:id="rId11">
                            <w:r w:rsidRPr="0059771A" w:rsidR="00666A83">
                              <w:rPr>
                                <w:rStyle w:val="Kpr"/>
                                <w:color w:val="auto"/>
                                <w:u w:val="none"/>
                              </w:rPr>
                              <w:t>TEL:0(312)</w:t>
                            </w:r>
                          </w:hyperlink>
                          <w:r w:rsidRPr="0059771A" w:rsidR="00666A83">
                            <w:t xml:space="preserve"> </w:t>
                          </w:r>
                          <w:r w:rsidRPr="00576F09" w:rsidR="00666A83">
                            <w:t>4</w:t>
                          </w:r>
                          <w:r w:rsidR="00666A83">
                            <w:t>7</w:t>
                          </w:r>
                          <w:r w:rsidRPr="00576F09" w:rsidR="00666A83">
                            <w:t>3 11 24</w:t>
                          </w:r>
                        </w:p>
                        <w:p w:rsidR="00666A83" w:rsidP="00666A83" w:rsidRDefault="00666A83" w14:paraId="0B02D921" w14:textId="77777777">
                          <w:pPr>
                            <w:pStyle w:val="Contactinfo"/>
                          </w:pPr>
                        </w:p>
                      </w:txbxContent>
                    </v:textbox>
                    <w10:wrap type="square" anchorx="margin" anchory="margin"/>
                    <w10:anchorlock/>
                  </v:shape>
                </w:pict>
              </mc:Fallback>
            </mc:AlternateContent>
          </w:r>
        </w:p>
        <w:p w:rsidRPr="002357BF" w:rsidR="00277DDC" w:rsidP="00E35CD9" w:rsidRDefault="00000000" w14:paraId="0A7D9EB9" w14:textId="4E1393B8">
          <w:pPr>
            <w:spacing w:before="240" w:line="360" w:lineRule="auto"/>
            <w:jc w:val="right"/>
            <w:rPr>
              <w:sz w:val="32"/>
              <w:szCs w:val="40"/>
            </w:rPr>
          </w:pPr>
        </w:p>
      </w:sdtContent>
    </w:sdt>
    <w:sdt>
      <w:sdtPr>
        <w:rPr>
          <w:rFonts w:ascii="Times New Roman" w:hAnsi="Times New Roman" w:eastAsia="Times New Roman" w:cs="Times New Roman"/>
          <w:color w:val="auto"/>
          <w:sz w:val="24"/>
          <w:szCs w:val="24"/>
        </w:rPr>
        <w:id w:val="1979030338"/>
        <w:docPartObj>
          <w:docPartGallery w:val="Table of Contents"/>
          <w:docPartUnique/>
        </w:docPartObj>
      </w:sdtPr>
      <w:sdtEndPr>
        <w:rPr>
          <w:b/>
          <w:bCs/>
        </w:rPr>
      </w:sdtEndPr>
      <w:sdtContent>
        <w:p w:rsidRPr="00023872" w:rsidR="00B2078A" w:rsidP="00760D56" w:rsidRDefault="00293504" w14:paraId="7F56CFA8" w14:textId="4D8BE283">
          <w:pPr>
            <w:pStyle w:val="TBal"/>
            <w:spacing w:after="240" w:line="360" w:lineRule="auto"/>
            <w:rPr>
              <w:rFonts w:ascii="Times New Roman" w:hAnsi="Times New Roman" w:cs="Times New Roman"/>
              <w:b/>
              <w:bCs/>
              <w:color w:val="auto"/>
            </w:rPr>
          </w:pPr>
          <w:r w:rsidRPr="00023872">
            <w:rPr>
              <w:rFonts w:ascii="Times New Roman" w:hAnsi="Times New Roman" w:cs="Times New Roman"/>
              <w:b/>
              <w:bCs/>
              <w:color w:val="auto"/>
            </w:rPr>
            <w:t>İÇİNDEKİLER</w:t>
          </w:r>
        </w:p>
        <w:p w:rsidR="00871117" w:rsidRDefault="00B2078A" w14:paraId="1FC070C5" w14:textId="39085E4E">
          <w:pPr>
            <w:pStyle w:val="T1"/>
            <w:tabs>
              <w:tab w:val="left" w:pos="480"/>
              <w:tab w:val="right" w:leader="dot" w:pos="9204"/>
            </w:tabs>
            <w:rPr>
              <w:rFonts w:asciiTheme="minorHAnsi" w:hAnsiTheme="minorHAnsi" w:eastAsiaTheme="minorEastAsia" w:cstheme="minorBidi"/>
              <w:noProof/>
              <w:kern w:val="2"/>
              <w14:ligatures w14:val="standardContextual"/>
            </w:rPr>
          </w:pPr>
          <w:r w:rsidRPr="007F397D">
            <w:fldChar w:fldCharType="begin"/>
          </w:r>
          <w:r w:rsidRPr="007F397D">
            <w:instrText xml:space="preserve"> TOC \o "1-3" \h \z \u </w:instrText>
          </w:r>
          <w:r w:rsidRPr="007F397D">
            <w:fldChar w:fldCharType="separate"/>
          </w:r>
          <w:hyperlink w:history="1" w:anchor="_Toc224640894">
            <w:r w:rsidRPr="00E4464E" w:rsidR="00871117">
              <w:rPr>
                <w:rStyle w:val="Kpr"/>
                <w:b/>
                <w:noProof/>
              </w:rPr>
              <w:t>1.</w:t>
            </w:r>
            <w:r w:rsidR="00871117">
              <w:rPr>
                <w:rFonts w:asciiTheme="minorHAnsi" w:hAnsiTheme="minorHAnsi" w:eastAsiaTheme="minorEastAsia" w:cstheme="minorBidi"/>
                <w:noProof/>
                <w:kern w:val="2"/>
                <w14:ligatures w14:val="standardContextual"/>
              </w:rPr>
              <w:tab/>
            </w:r>
            <w:r w:rsidRPr="00E4464E" w:rsidR="00871117">
              <w:rPr>
                <w:rStyle w:val="Kpr"/>
                <w:b/>
                <w:noProof/>
              </w:rPr>
              <w:t>PLANLAMA ALANININ TANIMI</w:t>
            </w:r>
            <w:r w:rsidR="00871117">
              <w:rPr>
                <w:noProof/>
                <w:webHidden/>
              </w:rPr>
              <w:tab/>
            </w:r>
            <w:r w:rsidR="00871117">
              <w:rPr>
                <w:noProof/>
                <w:webHidden/>
              </w:rPr>
              <w:fldChar w:fldCharType="begin"/>
            </w:r>
            <w:r w:rsidR="00871117">
              <w:rPr>
                <w:noProof/>
                <w:webHidden/>
              </w:rPr>
              <w:instrText xml:space="preserve"> PAGEREF _Toc224640894 \h </w:instrText>
            </w:r>
            <w:r w:rsidR="00871117">
              <w:rPr>
                <w:noProof/>
                <w:webHidden/>
              </w:rPr>
            </w:r>
            <w:r w:rsidR="00871117">
              <w:rPr>
                <w:noProof/>
                <w:webHidden/>
              </w:rPr>
              <w:fldChar w:fldCharType="separate"/>
            </w:r>
            <w:r w:rsidR="00871117">
              <w:rPr>
                <w:noProof/>
                <w:webHidden/>
              </w:rPr>
              <w:t>1</w:t>
            </w:r>
            <w:r w:rsidR="00871117">
              <w:rPr>
                <w:noProof/>
                <w:webHidden/>
              </w:rPr>
              <w:fldChar w:fldCharType="end"/>
            </w:r>
          </w:hyperlink>
        </w:p>
        <w:p w:rsidR="00871117" w:rsidRDefault="00871117" w14:paraId="34B2EAC4" w14:textId="1293E164">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895">
            <w:r w:rsidRPr="00E4464E">
              <w:rPr>
                <w:rStyle w:val="Kpr"/>
                <w:b/>
                <w:noProof/>
              </w:rPr>
              <w:t>2.</w:t>
            </w:r>
            <w:r>
              <w:rPr>
                <w:rFonts w:asciiTheme="minorHAnsi" w:hAnsiTheme="minorHAnsi" w:eastAsiaTheme="minorEastAsia" w:cstheme="minorBidi"/>
                <w:noProof/>
                <w:kern w:val="2"/>
                <w14:ligatures w14:val="standardContextual"/>
              </w:rPr>
              <w:tab/>
            </w:r>
            <w:r w:rsidRPr="00E4464E">
              <w:rPr>
                <w:rStyle w:val="Kpr"/>
                <w:b/>
                <w:noProof/>
              </w:rPr>
              <w:t>PLANLAMA ALANI MEVCUT İMAR DURUMU</w:t>
            </w:r>
            <w:r>
              <w:rPr>
                <w:noProof/>
                <w:webHidden/>
              </w:rPr>
              <w:tab/>
            </w:r>
            <w:r>
              <w:rPr>
                <w:noProof/>
                <w:webHidden/>
              </w:rPr>
              <w:fldChar w:fldCharType="begin"/>
            </w:r>
            <w:r>
              <w:rPr>
                <w:noProof/>
                <w:webHidden/>
              </w:rPr>
              <w:instrText xml:space="preserve"> PAGEREF _Toc224640895 \h </w:instrText>
            </w:r>
            <w:r>
              <w:rPr>
                <w:noProof/>
                <w:webHidden/>
              </w:rPr>
            </w:r>
            <w:r>
              <w:rPr>
                <w:noProof/>
                <w:webHidden/>
              </w:rPr>
              <w:fldChar w:fldCharType="separate"/>
            </w:r>
            <w:r>
              <w:rPr>
                <w:noProof/>
                <w:webHidden/>
              </w:rPr>
              <w:t>1</w:t>
            </w:r>
            <w:r>
              <w:rPr>
                <w:noProof/>
                <w:webHidden/>
              </w:rPr>
              <w:fldChar w:fldCharType="end"/>
            </w:r>
          </w:hyperlink>
        </w:p>
        <w:p w:rsidR="00871117" w:rsidRDefault="00871117" w14:paraId="4EE539B1" w14:textId="29356C83">
          <w:pPr>
            <w:pStyle w:val="T1"/>
            <w:tabs>
              <w:tab w:val="left" w:pos="480"/>
              <w:tab w:val="right" w:leader="dot" w:pos="9204"/>
            </w:tabs>
            <w:rPr>
              <w:rFonts w:asciiTheme="minorHAnsi" w:hAnsiTheme="minorHAnsi" w:eastAsiaTheme="minorEastAsia" w:cstheme="minorBidi"/>
              <w:noProof/>
              <w:kern w:val="2"/>
              <w14:ligatures w14:val="standardContextual"/>
            </w:rPr>
          </w:pPr>
          <w:hyperlink w:history="1" w:anchor="_Toc224640896">
            <w:r w:rsidRPr="00E4464E">
              <w:rPr>
                <w:rStyle w:val="Kpr"/>
                <w:b/>
                <w:noProof/>
              </w:rPr>
              <w:t>3.</w:t>
            </w:r>
            <w:r>
              <w:rPr>
                <w:rFonts w:asciiTheme="minorHAnsi" w:hAnsiTheme="minorHAnsi" w:eastAsiaTheme="minorEastAsia" w:cstheme="minorBidi"/>
                <w:noProof/>
                <w:kern w:val="2"/>
                <w14:ligatures w14:val="standardContextual"/>
              </w:rPr>
              <w:tab/>
            </w:r>
            <w:r w:rsidRPr="00E4464E">
              <w:rPr>
                <w:rStyle w:val="Kpr"/>
                <w:b/>
                <w:noProof/>
              </w:rPr>
              <w:t>KENTSEL TEKNİK ALTYAPI ETKİ DEĞERLENDİRMESİ</w:t>
            </w:r>
            <w:r>
              <w:rPr>
                <w:noProof/>
                <w:webHidden/>
              </w:rPr>
              <w:tab/>
            </w:r>
            <w:r>
              <w:rPr>
                <w:noProof/>
                <w:webHidden/>
              </w:rPr>
              <w:fldChar w:fldCharType="begin"/>
            </w:r>
            <w:r>
              <w:rPr>
                <w:noProof/>
                <w:webHidden/>
              </w:rPr>
              <w:instrText xml:space="preserve"> PAGEREF _Toc224640896 \h </w:instrText>
            </w:r>
            <w:r>
              <w:rPr>
                <w:noProof/>
                <w:webHidden/>
              </w:rPr>
            </w:r>
            <w:r>
              <w:rPr>
                <w:noProof/>
                <w:webHidden/>
              </w:rPr>
              <w:fldChar w:fldCharType="separate"/>
            </w:r>
            <w:r>
              <w:rPr>
                <w:noProof/>
                <w:webHidden/>
              </w:rPr>
              <w:t>2</w:t>
            </w:r>
            <w:r>
              <w:rPr>
                <w:noProof/>
                <w:webHidden/>
              </w:rPr>
              <w:fldChar w:fldCharType="end"/>
            </w:r>
          </w:hyperlink>
        </w:p>
        <w:p w:rsidR="00871117" w:rsidRDefault="00871117" w14:paraId="4AE328FF" w14:textId="6EE5AEA5">
          <w:pPr>
            <w:pStyle w:val="T2"/>
            <w:tabs>
              <w:tab w:val="left" w:pos="960"/>
              <w:tab w:val="right" w:leader="dot" w:pos="9204"/>
            </w:tabs>
            <w:rPr>
              <w:rFonts w:asciiTheme="minorHAnsi" w:hAnsiTheme="minorHAnsi" w:eastAsiaTheme="minorEastAsia" w:cstheme="minorBidi"/>
              <w:noProof/>
              <w:kern w:val="2"/>
              <w14:ligatures w14:val="standardContextual"/>
            </w:rPr>
          </w:pPr>
          <w:hyperlink w:history="1" w:anchor="_Toc224640897">
            <w:r w:rsidRPr="00E4464E">
              <w:rPr>
                <w:rStyle w:val="Kpr"/>
                <w:noProof/>
              </w:rPr>
              <w:t>3.1.</w:t>
            </w:r>
            <w:r>
              <w:rPr>
                <w:rFonts w:asciiTheme="minorHAnsi" w:hAnsiTheme="minorHAnsi" w:eastAsiaTheme="minorEastAsia" w:cstheme="minorBidi"/>
                <w:noProof/>
                <w:kern w:val="2"/>
                <w14:ligatures w14:val="standardContextual"/>
              </w:rPr>
              <w:tab/>
            </w:r>
            <w:r w:rsidRPr="00E4464E">
              <w:rPr>
                <w:rStyle w:val="Kpr"/>
                <w:noProof/>
              </w:rPr>
              <w:t>PLANLAMA ALANINDA YAŞAYACAK KALICI VE HAREKETLİ NÜFUS ANALİZİ</w:t>
            </w:r>
            <w:r>
              <w:rPr>
                <w:noProof/>
                <w:webHidden/>
              </w:rPr>
              <w:tab/>
            </w:r>
            <w:r>
              <w:rPr>
                <w:noProof/>
                <w:webHidden/>
              </w:rPr>
              <w:fldChar w:fldCharType="begin"/>
            </w:r>
            <w:r>
              <w:rPr>
                <w:noProof/>
                <w:webHidden/>
              </w:rPr>
              <w:instrText xml:space="preserve"> PAGEREF _Toc224640897 \h </w:instrText>
            </w:r>
            <w:r>
              <w:rPr>
                <w:noProof/>
                <w:webHidden/>
              </w:rPr>
            </w:r>
            <w:r>
              <w:rPr>
                <w:noProof/>
                <w:webHidden/>
              </w:rPr>
              <w:fldChar w:fldCharType="separate"/>
            </w:r>
            <w:r>
              <w:rPr>
                <w:noProof/>
                <w:webHidden/>
              </w:rPr>
              <w:t>2</w:t>
            </w:r>
            <w:r>
              <w:rPr>
                <w:noProof/>
                <w:webHidden/>
              </w:rPr>
              <w:fldChar w:fldCharType="end"/>
            </w:r>
          </w:hyperlink>
        </w:p>
        <w:p w:rsidR="00871117" w:rsidRDefault="00871117" w14:paraId="07A8957B" w14:textId="183EBC21">
          <w:pPr>
            <w:pStyle w:val="T2"/>
            <w:tabs>
              <w:tab w:val="right" w:leader="dot" w:pos="9204"/>
            </w:tabs>
            <w:rPr>
              <w:rFonts w:asciiTheme="minorHAnsi" w:hAnsiTheme="minorHAnsi" w:eastAsiaTheme="minorEastAsia" w:cstheme="minorBidi"/>
              <w:noProof/>
              <w:kern w:val="2"/>
              <w14:ligatures w14:val="standardContextual"/>
            </w:rPr>
          </w:pPr>
          <w:hyperlink w:history="1" w:anchor="_Toc224640898">
            <w:r w:rsidRPr="00E4464E">
              <w:rPr>
                <w:rStyle w:val="Kpr"/>
                <w:noProof/>
              </w:rPr>
              <w:t>SOSYAL DONATI ANALİZİ</w:t>
            </w:r>
            <w:r>
              <w:rPr>
                <w:noProof/>
                <w:webHidden/>
              </w:rPr>
              <w:tab/>
            </w:r>
            <w:r>
              <w:rPr>
                <w:noProof/>
                <w:webHidden/>
              </w:rPr>
              <w:fldChar w:fldCharType="begin"/>
            </w:r>
            <w:r>
              <w:rPr>
                <w:noProof/>
                <w:webHidden/>
              </w:rPr>
              <w:instrText xml:space="preserve"> PAGEREF _Toc224640898 \h </w:instrText>
            </w:r>
            <w:r>
              <w:rPr>
                <w:noProof/>
                <w:webHidden/>
              </w:rPr>
            </w:r>
            <w:r>
              <w:rPr>
                <w:noProof/>
                <w:webHidden/>
              </w:rPr>
              <w:fldChar w:fldCharType="separate"/>
            </w:r>
            <w:r>
              <w:rPr>
                <w:noProof/>
                <w:webHidden/>
              </w:rPr>
              <w:t>3</w:t>
            </w:r>
            <w:r>
              <w:rPr>
                <w:noProof/>
                <w:webHidden/>
              </w:rPr>
              <w:fldChar w:fldCharType="end"/>
            </w:r>
          </w:hyperlink>
        </w:p>
        <w:p w:rsidR="00871117" w:rsidRDefault="00871117" w14:paraId="697B572A" w14:textId="74030B13">
          <w:pPr>
            <w:pStyle w:val="T2"/>
            <w:tabs>
              <w:tab w:val="right" w:leader="dot" w:pos="9204"/>
            </w:tabs>
            <w:rPr>
              <w:rFonts w:asciiTheme="minorHAnsi" w:hAnsiTheme="minorHAnsi" w:eastAsiaTheme="minorEastAsia" w:cstheme="minorBidi"/>
              <w:noProof/>
              <w:kern w:val="2"/>
              <w14:ligatures w14:val="standardContextual"/>
            </w:rPr>
          </w:pPr>
          <w:hyperlink w:history="1" w:anchor="_Toc224640899">
            <w:r w:rsidRPr="00E4464E">
              <w:rPr>
                <w:rStyle w:val="Kpr"/>
                <w:noProof/>
              </w:rPr>
              <w:t>Mevcut ve Öneri Ulaşım-Dolaşım Sistemi</w:t>
            </w:r>
            <w:r>
              <w:rPr>
                <w:noProof/>
                <w:webHidden/>
              </w:rPr>
              <w:tab/>
            </w:r>
            <w:r>
              <w:rPr>
                <w:noProof/>
                <w:webHidden/>
              </w:rPr>
              <w:fldChar w:fldCharType="begin"/>
            </w:r>
            <w:r>
              <w:rPr>
                <w:noProof/>
                <w:webHidden/>
              </w:rPr>
              <w:instrText xml:space="preserve"> PAGEREF _Toc224640899 \h </w:instrText>
            </w:r>
            <w:r>
              <w:rPr>
                <w:noProof/>
                <w:webHidden/>
              </w:rPr>
            </w:r>
            <w:r>
              <w:rPr>
                <w:noProof/>
                <w:webHidden/>
              </w:rPr>
              <w:fldChar w:fldCharType="separate"/>
            </w:r>
            <w:r>
              <w:rPr>
                <w:noProof/>
                <w:webHidden/>
              </w:rPr>
              <w:t>4</w:t>
            </w:r>
            <w:r>
              <w:rPr>
                <w:noProof/>
                <w:webHidden/>
              </w:rPr>
              <w:fldChar w:fldCharType="end"/>
            </w:r>
          </w:hyperlink>
        </w:p>
        <w:p w:rsidR="00871117" w:rsidRDefault="00871117" w14:paraId="3BCBCB09" w14:textId="4B5063B9">
          <w:pPr>
            <w:pStyle w:val="T2"/>
            <w:tabs>
              <w:tab w:val="left" w:pos="720"/>
              <w:tab w:val="right" w:leader="dot" w:pos="9204"/>
            </w:tabs>
            <w:rPr>
              <w:rFonts w:asciiTheme="minorHAnsi" w:hAnsiTheme="minorHAnsi" w:eastAsiaTheme="minorEastAsia" w:cstheme="minorBidi"/>
              <w:noProof/>
              <w:kern w:val="2"/>
              <w14:ligatures w14:val="standardContextual"/>
            </w:rPr>
          </w:pPr>
          <w:hyperlink w:history="1" w:anchor="_Toc224640900">
            <w:r w:rsidRPr="00E4464E">
              <w:rPr>
                <w:rStyle w:val="Kpr"/>
                <w:b/>
                <w:noProof/>
              </w:rPr>
              <w:t>4.</w:t>
            </w:r>
            <w:r>
              <w:rPr>
                <w:rFonts w:asciiTheme="minorHAnsi" w:hAnsiTheme="minorHAnsi" w:eastAsiaTheme="minorEastAsia" w:cstheme="minorBidi"/>
                <w:noProof/>
                <w:kern w:val="2"/>
                <w14:ligatures w14:val="standardContextual"/>
              </w:rPr>
              <w:tab/>
            </w:r>
            <w:r w:rsidRPr="00E4464E">
              <w:rPr>
                <w:rStyle w:val="Kpr"/>
                <w:b/>
                <w:noProof/>
              </w:rPr>
              <w:t>SONUÇ</w:t>
            </w:r>
            <w:r>
              <w:rPr>
                <w:noProof/>
                <w:webHidden/>
              </w:rPr>
              <w:tab/>
            </w:r>
            <w:r>
              <w:rPr>
                <w:noProof/>
                <w:webHidden/>
              </w:rPr>
              <w:fldChar w:fldCharType="begin"/>
            </w:r>
            <w:r>
              <w:rPr>
                <w:noProof/>
                <w:webHidden/>
              </w:rPr>
              <w:instrText xml:space="preserve"> PAGEREF _Toc224640900 \h </w:instrText>
            </w:r>
            <w:r>
              <w:rPr>
                <w:noProof/>
                <w:webHidden/>
              </w:rPr>
            </w:r>
            <w:r>
              <w:rPr>
                <w:noProof/>
                <w:webHidden/>
              </w:rPr>
              <w:fldChar w:fldCharType="separate"/>
            </w:r>
            <w:r>
              <w:rPr>
                <w:noProof/>
                <w:webHidden/>
              </w:rPr>
              <w:t>5</w:t>
            </w:r>
            <w:r>
              <w:rPr>
                <w:noProof/>
                <w:webHidden/>
              </w:rPr>
              <w:fldChar w:fldCharType="end"/>
            </w:r>
          </w:hyperlink>
        </w:p>
        <w:p w:rsidR="00B2078A" w:rsidP="00430016" w:rsidRDefault="00B2078A" w14:paraId="40696A20" w14:textId="1438FDE0">
          <w:pPr>
            <w:spacing w:line="360" w:lineRule="auto"/>
          </w:pPr>
          <w:r w:rsidRPr="007F397D">
            <w:fldChar w:fldCharType="end"/>
          </w:r>
        </w:p>
      </w:sdtContent>
    </w:sdt>
    <w:p w:rsidR="00305797" w:rsidP="00430016" w:rsidRDefault="00305797" w14:paraId="44B9B4B4" w14:textId="5BA346A2">
      <w:pPr>
        <w:pStyle w:val="ekillerTablosu"/>
        <w:tabs>
          <w:tab w:val="right" w:leader="dot" w:pos="9204"/>
        </w:tabs>
        <w:spacing w:after="240" w:line="360" w:lineRule="auto"/>
        <w:rPr>
          <w:b/>
          <w:sz w:val="32"/>
          <w:szCs w:val="32"/>
        </w:rPr>
      </w:pPr>
      <w:r>
        <w:rPr>
          <w:b/>
          <w:sz w:val="32"/>
          <w:szCs w:val="32"/>
        </w:rPr>
        <w:t>ŞEKİLLER</w:t>
      </w:r>
    </w:p>
    <w:p w:rsidR="00871117" w:rsidRDefault="00305797" w14:paraId="3FD37359" w14:textId="3CF5ADD2">
      <w:pPr>
        <w:pStyle w:val="ekillerTablosu"/>
        <w:tabs>
          <w:tab w:val="right" w:leader="dot" w:pos="9204"/>
        </w:tabs>
        <w:rPr>
          <w:rFonts w:asciiTheme="minorHAnsi" w:hAnsiTheme="minorHAnsi" w:eastAsiaTheme="minorEastAsia" w:cstheme="minorBidi"/>
          <w:noProof/>
          <w:kern w:val="2"/>
          <w14:ligatures w14:val="standardContextual"/>
        </w:rPr>
      </w:pPr>
      <w:r>
        <w:rPr>
          <w:b/>
          <w:sz w:val="32"/>
          <w:szCs w:val="32"/>
        </w:rPr>
        <w:fldChar w:fldCharType="begin"/>
      </w:r>
      <w:r>
        <w:rPr>
          <w:b/>
          <w:sz w:val="32"/>
          <w:szCs w:val="32"/>
        </w:rPr>
        <w:instrText xml:space="preserve"> TOC \h \z \c "Şekil" </w:instrText>
      </w:r>
      <w:r>
        <w:rPr>
          <w:b/>
          <w:sz w:val="32"/>
          <w:szCs w:val="32"/>
        </w:rPr>
        <w:fldChar w:fldCharType="separate"/>
      </w:r>
      <w:hyperlink w:history="1" w:anchor="_Toc224640901">
        <w:r w:rsidRPr="009955BB" w:rsidR="00871117">
          <w:rPr>
            <w:rStyle w:val="Kpr"/>
            <w:rFonts w:eastAsiaTheme="majorEastAsia"/>
            <w:noProof/>
          </w:rPr>
          <w:t>Şekil 1 Planlama Alanı Uydu Görüntüsü</w:t>
        </w:r>
        <w:r w:rsidR="00871117">
          <w:rPr>
            <w:noProof/>
            <w:webHidden/>
          </w:rPr>
          <w:tab/>
        </w:r>
        <w:r w:rsidR="00871117">
          <w:rPr>
            <w:noProof/>
            <w:webHidden/>
          </w:rPr>
          <w:fldChar w:fldCharType="begin"/>
        </w:r>
        <w:r w:rsidR="00871117">
          <w:rPr>
            <w:noProof/>
            <w:webHidden/>
          </w:rPr>
          <w:instrText xml:space="preserve"> PAGEREF _Toc224640901 \h </w:instrText>
        </w:r>
        <w:r w:rsidR="00871117">
          <w:rPr>
            <w:noProof/>
            <w:webHidden/>
          </w:rPr>
        </w:r>
        <w:r w:rsidR="00871117">
          <w:rPr>
            <w:noProof/>
            <w:webHidden/>
          </w:rPr>
          <w:fldChar w:fldCharType="separate"/>
        </w:r>
        <w:r w:rsidR="00871117">
          <w:rPr>
            <w:noProof/>
            <w:webHidden/>
          </w:rPr>
          <w:t>1</w:t>
        </w:r>
        <w:r w:rsidR="00871117">
          <w:rPr>
            <w:noProof/>
            <w:webHidden/>
          </w:rPr>
          <w:fldChar w:fldCharType="end"/>
        </w:r>
      </w:hyperlink>
    </w:p>
    <w:p w:rsidR="00871117" w:rsidRDefault="00871117" w14:paraId="2DFD03C3" w14:textId="4FC32064">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902">
        <w:r w:rsidRPr="009955BB">
          <w:rPr>
            <w:rStyle w:val="Kpr"/>
            <w:rFonts w:eastAsiaTheme="majorEastAsia"/>
            <w:noProof/>
          </w:rPr>
          <w:t>Şekil 2 Denizli 1/25.000 Ölçekli Nazım İmar Planı</w:t>
        </w:r>
        <w:r>
          <w:rPr>
            <w:noProof/>
            <w:webHidden/>
          </w:rPr>
          <w:tab/>
        </w:r>
        <w:r>
          <w:rPr>
            <w:noProof/>
            <w:webHidden/>
          </w:rPr>
          <w:fldChar w:fldCharType="begin"/>
        </w:r>
        <w:r>
          <w:rPr>
            <w:noProof/>
            <w:webHidden/>
          </w:rPr>
          <w:instrText xml:space="preserve"> PAGEREF _Toc224640902 \h </w:instrText>
        </w:r>
        <w:r>
          <w:rPr>
            <w:noProof/>
            <w:webHidden/>
          </w:rPr>
        </w:r>
        <w:r>
          <w:rPr>
            <w:noProof/>
            <w:webHidden/>
          </w:rPr>
          <w:fldChar w:fldCharType="separate"/>
        </w:r>
        <w:r>
          <w:rPr>
            <w:noProof/>
            <w:webHidden/>
          </w:rPr>
          <w:t>2</w:t>
        </w:r>
        <w:r>
          <w:rPr>
            <w:noProof/>
            <w:webHidden/>
          </w:rPr>
          <w:fldChar w:fldCharType="end"/>
        </w:r>
      </w:hyperlink>
    </w:p>
    <w:p w:rsidR="00871117" w:rsidRDefault="00871117" w14:paraId="5E860EEE" w14:textId="61817EA4">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903">
        <w:r w:rsidRPr="009955BB">
          <w:rPr>
            <w:rStyle w:val="Kpr"/>
            <w:rFonts w:eastAsiaTheme="majorEastAsia"/>
            <w:noProof/>
          </w:rPr>
          <w:t>Şekil 2 P</w:t>
        </w:r>
        <w:r w:rsidRPr="009955BB">
          <w:rPr>
            <w:rStyle w:val="Kpr"/>
            <w:rFonts w:eastAsiaTheme="majorEastAsia"/>
            <w:noProof/>
          </w:rPr>
          <w:t>l</w:t>
        </w:r>
        <w:r w:rsidRPr="009955BB">
          <w:rPr>
            <w:rStyle w:val="Kpr"/>
            <w:rFonts w:eastAsiaTheme="majorEastAsia"/>
            <w:noProof/>
          </w:rPr>
          <w:t>anlama Alanı Donatı Analizi</w:t>
        </w:r>
        <w:r>
          <w:rPr>
            <w:noProof/>
            <w:webHidden/>
          </w:rPr>
          <w:tab/>
        </w:r>
        <w:r>
          <w:rPr>
            <w:noProof/>
            <w:webHidden/>
          </w:rPr>
          <w:fldChar w:fldCharType="begin"/>
        </w:r>
        <w:r>
          <w:rPr>
            <w:noProof/>
            <w:webHidden/>
          </w:rPr>
          <w:instrText xml:space="preserve"> PAGEREF _Toc224640903 \h </w:instrText>
        </w:r>
        <w:r>
          <w:rPr>
            <w:noProof/>
            <w:webHidden/>
          </w:rPr>
        </w:r>
        <w:r>
          <w:rPr>
            <w:noProof/>
            <w:webHidden/>
          </w:rPr>
          <w:fldChar w:fldCharType="separate"/>
        </w:r>
        <w:r>
          <w:rPr>
            <w:noProof/>
            <w:webHidden/>
          </w:rPr>
          <w:t>3</w:t>
        </w:r>
        <w:r>
          <w:rPr>
            <w:noProof/>
            <w:webHidden/>
          </w:rPr>
          <w:fldChar w:fldCharType="end"/>
        </w:r>
      </w:hyperlink>
    </w:p>
    <w:p w:rsidR="00871117" w:rsidRDefault="00871117" w14:paraId="57F7980D" w14:textId="24631CDA">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904">
        <w:r w:rsidRPr="009955BB">
          <w:rPr>
            <w:rStyle w:val="Kpr"/>
            <w:rFonts w:eastAsiaTheme="majorEastAsia"/>
            <w:noProof/>
          </w:rPr>
          <w:t>Şekil 3 Planlama Alanı Çevresi Donatı Analizi</w:t>
        </w:r>
        <w:r>
          <w:rPr>
            <w:noProof/>
            <w:webHidden/>
          </w:rPr>
          <w:tab/>
        </w:r>
        <w:r>
          <w:rPr>
            <w:noProof/>
            <w:webHidden/>
          </w:rPr>
          <w:fldChar w:fldCharType="begin"/>
        </w:r>
        <w:r>
          <w:rPr>
            <w:noProof/>
            <w:webHidden/>
          </w:rPr>
          <w:instrText xml:space="preserve"> PAGEREF _Toc224640904 \h </w:instrText>
        </w:r>
        <w:r>
          <w:rPr>
            <w:noProof/>
            <w:webHidden/>
          </w:rPr>
        </w:r>
        <w:r>
          <w:rPr>
            <w:noProof/>
            <w:webHidden/>
          </w:rPr>
          <w:fldChar w:fldCharType="separate"/>
        </w:r>
        <w:r>
          <w:rPr>
            <w:noProof/>
            <w:webHidden/>
          </w:rPr>
          <w:t>4</w:t>
        </w:r>
        <w:r>
          <w:rPr>
            <w:noProof/>
            <w:webHidden/>
          </w:rPr>
          <w:fldChar w:fldCharType="end"/>
        </w:r>
      </w:hyperlink>
    </w:p>
    <w:p w:rsidR="00871117" w:rsidRDefault="00871117" w14:paraId="50911186" w14:textId="1426B6A7">
      <w:pPr>
        <w:pStyle w:val="ekillerTablosu"/>
        <w:tabs>
          <w:tab w:val="right" w:leader="dot" w:pos="9204"/>
        </w:tabs>
        <w:rPr>
          <w:rFonts w:asciiTheme="minorHAnsi" w:hAnsiTheme="minorHAnsi" w:eastAsiaTheme="minorEastAsia" w:cstheme="minorBidi"/>
          <w:noProof/>
          <w:kern w:val="2"/>
          <w14:ligatures w14:val="standardContextual"/>
        </w:rPr>
      </w:pPr>
      <w:hyperlink w:history="1" w:anchor="_Toc224640905">
        <w:r w:rsidRPr="009955BB">
          <w:rPr>
            <w:rStyle w:val="Kpr"/>
            <w:rFonts w:eastAsiaTheme="majorEastAsia"/>
            <w:noProof/>
          </w:rPr>
          <w:t>Şekil 4 Planlama Alanının Bölge Ulaşım Ağındaki Yeri</w:t>
        </w:r>
        <w:r>
          <w:rPr>
            <w:noProof/>
            <w:webHidden/>
          </w:rPr>
          <w:tab/>
        </w:r>
        <w:r>
          <w:rPr>
            <w:noProof/>
            <w:webHidden/>
          </w:rPr>
          <w:fldChar w:fldCharType="begin"/>
        </w:r>
        <w:r>
          <w:rPr>
            <w:noProof/>
            <w:webHidden/>
          </w:rPr>
          <w:instrText xml:space="preserve"> PAGEREF _Toc224640905 \h </w:instrText>
        </w:r>
        <w:r>
          <w:rPr>
            <w:noProof/>
            <w:webHidden/>
          </w:rPr>
        </w:r>
        <w:r>
          <w:rPr>
            <w:noProof/>
            <w:webHidden/>
          </w:rPr>
          <w:fldChar w:fldCharType="separate"/>
        </w:r>
        <w:r>
          <w:rPr>
            <w:noProof/>
            <w:webHidden/>
          </w:rPr>
          <w:t>5</w:t>
        </w:r>
        <w:r>
          <w:rPr>
            <w:noProof/>
            <w:webHidden/>
          </w:rPr>
          <w:fldChar w:fldCharType="end"/>
        </w:r>
      </w:hyperlink>
    </w:p>
    <w:p w:rsidR="00EA24BE" w:rsidP="00430016" w:rsidRDefault="00305797" w14:paraId="27D6A73A" w14:textId="685A239C">
      <w:pPr>
        <w:spacing w:before="240" w:after="160" w:line="360" w:lineRule="auto"/>
        <w:rPr>
          <w:b/>
          <w:sz w:val="32"/>
          <w:szCs w:val="32"/>
        </w:rPr>
        <w:sectPr w:rsidR="00EA24BE" w:rsidSect="002357BF">
          <w:headerReference w:type="default" r:id="rId12"/>
          <w:footerReference w:type="default" r:id="rId13"/>
          <w:headerReference w:type="first" r:id="rId14"/>
          <w:pgSz w:w="11906" w:h="16838"/>
          <w:pgMar w:top="1418" w:right="1274" w:bottom="1418" w:left="1418" w:header="709" w:footer="709" w:gutter="0"/>
          <w:pgNumType w:fmt="lowerRoman" w:start="0"/>
          <w:cols w:space="708"/>
          <w:titlePg/>
          <w:docGrid w:linePitch="360"/>
        </w:sectPr>
      </w:pPr>
      <w:r>
        <w:rPr>
          <w:b/>
          <w:sz w:val="32"/>
          <w:szCs w:val="32"/>
        </w:rPr>
        <w:fldChar w:fldCharType="end"/>
      </w:r>
    </w:p>
    <w:p w:rsidRPr="00510E6A" w:rsidR="00503CE9" w:rsidP="00245435" w:rsidRDefault="00503CE9" w14:paraId="68FBA757" w14:textId="70818935">
      <w:pPr>
        <w:pStyle w:val="Balk1"/>
        <w:numPr>
          <w:ilvl w:val="0"/>
          <w:numId w:val="1"/>
        </w:numPr>
        <w:spacing w:after="240"/>
        <w:rPr>
          <w:rFonts w:ascii="Times New Roman" w:hAnsi="Times New Roman" w:cs="Times New Roman"/>
          <w:b/>
        </w:rPr>
      </w:pPr>
      <w:bookmarkStart w:name="_Toc224640894" w:id="0"/>
      <w:r w:rsidRPr="00510E6A">
        <w:rPr>
          <w:rFonts w:ascii="Times New Roman" w:hAnsi="Times New Roman" w:cs="Times New Roman"/>
          <w:b/>
        </w:rPr>
        <w:lastRenderedPageBreak/>
        <w:t xml:space="preserve">PLANLAMA ALANININ </w:t>
      </w:r>
      <w:r w:rsidR="001959CA">
        <w:rPr>
          <w:rFonts w:ascii="Times New Roman" w:hAnsi="Times New Roman" w:cs="Times New Roman"/>
          <w:b/>
        </w:rPr>
        <w:t>TANIMI</w:t>
      </w:r>
      <w:bookmarkEnd w:id="0"/>
    </w:p>
    <w:p w:rsidR="001959CA" w:rsidP="00E17294" w:rsidRDefault="00E17294" w14:paraId="180F17C4" w14:textId="2DD80BF1">
      <w:pPr>
        <w:keepNext/>
        <w:spacing w:line="360" w:lineRule="auto"/>
        <w:jc w:val="both"/>
      </w:pPr>
      <w:r w:rsidRPr="00E17294">
        <w:t xml:space="preserve">Planlama alanı, Denizli iline bağlı Babadağ ilçesi sınırları içerisinde yer alan Kelleci Mahallesinde bulunmakta olup, 417 ada 1 numaralı parseli içermektedir. Babadağ ilçesi; batıda Aydın ili, doğuda Denizli il merkezi, kuzeyde Sarayköy, güneyde Tavas ilçesi ile çevrilidir. Planlama alanı, ilçe merkezinde yaklaşık 10 kilometre mesafede konumlanmaktadır. </w:t>
      </w:r>
      <w:r w:rsidRPr="00C848F4">
        <w:rPr>
          <w:noProof/>
        </w:rPr>
        <w:drawing>
          <wp:inline distT="0" distB="0" distL="0" distR="0" wp14:anchorId="544EE29C" wp14:editId="71584E24">
            <wp:extent cx="4949825" cy="3419475"/>
            <wp:effectExtent l="76200" t="76200" r="136525" b="14287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057" t="11473" b="12252"/>
                    <a:stretch/>
                  </pic:blipFill>
                  <pic:spPr bwMode="auto">
                    <a:xfrm>
                      <a:off x="0" y="0"/>
                      <a:ext cx="4949825" cy="3419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1959CA" w:rsidP="00F313CE" w:rsidRDefault="001959CA" w14:paraId="160F86A2" w14:textId="77BC05D0">
      <w:pPr>
        <w:pStyle w:val="ResimYazs"/>
        <w:jc w:val="both"/>
        <w:rPr>
          <w:i w:val="0"/>
          <w:color w:val="auto"/>
          <w:sz w:val="22"/>
        </w:rPr>
      </w:pPr>
      <w:bookmarkStart w:name="_Toc224640901" w:id="1"/>
      <w:r w:rsidRPr="00593471">
        <w:rPr>
          <w:i w:val="0"/>
          <w:color w:val="auto"/>
          <w:sz w:val="22"/>
        </w:rPr>
        <w:t xml:space="preserve">Şekil </w:t>
      </w:r>
      <w:r>
        <w:rPr>
          <w:i w:val="0"/>
          <w:color w:val="auto"/>
          <w:sz w:val="22"/>
        </w:rPr>
        <w:fldChar w:fldCharType="begin"/>
      </w:r>
      <w:r>
        <w:rPr>
          <w:i w:val="0"/>
          <w:color w:val="auto"/>
          <w:sz w:val="22"/>
        </w:rPr>
        <w:instrText xml:space="preserve"> SEQ Şekil \* ARABIC </w:instrText>
      </w:r>
      <w:r>
        <w:rPr>
          <w:i w:val="0"/>
          <w:color w:val="auto"/>
          <w:sz w:val="22"/>
        </w:rPr>
        <w:fldChar w:fldCharType="separate"/>
      </w:r>
      <w:r w:rsidR="00F313CE">
        <w:rPr>
          <w:i w:val="0"/>
          <w:noProof/>
          <w:color w:val="auto"/>
          <w:sz w:val="22"/>
        </w:rPr>
        <w:t>1</w:t>
      </w:r>
      <w:r>
        <w:rPr>
          <w:i w:val="0"/>
          <w:color w:val="auto"/>
          <w:sz w:val="22"/>
        </w:rPr>
        <w:fldChar w:fldCharType="end"/>
      </w:r>
      <w:r w:rsidRPr="00593471">
        <w:rPr>
          <w:i w:val="0"/>
          <w:color w:val="auto"/>
          <w:sz w:val="22"/>
        </w:rPr>
        <w:t xml:space="preserve"> Planlama Alanı Uydu Görüntüsü</w:t>
      </w:r>
      <w:bookmarkEnd w:id="1"/>
    </w:p>
    <w:p w:rsidR="00FF31CE" w:rsidP="00F313CE" w:rsidRDefault="00FF31CE" w14:paraId="1E1F19C4" w14:textId="77777777">
      <w:pPr>
        <w:spacing w:line="360" w:lineRule="auto"/>
        <w:jc w:val="both"/>
      </w:pPr>
    </w:p>
    <w:p w:rsidR="00FF31CE" w:rsidP="00F313CE" w:rsidRDefault="00FF31CE" w14:paraId="1638D804" w14:textId="6A871896">
      <w:pPr>
        <w:spacing w:line="360" w:lineRule="auto"/>
        <w:jc w:val="both"/>
      </w:pPr>
      <w:r>
        <w:t>Planlama alanı üzerinde herhangi bir yapılaşma bulunmamakta olup, alan üzerinde herhangi bir kullanım ve faaliyet gerçekleştirilmemektedir.</w:t>
      </w:r>
    </w:p>
    <w:p w:rsidR="00FF31CE" w:rsidP="00F313CE" w:rsidRDefault="00FF31CE" w14:paraId="5BC71B04" w14:textId="48885FBB">
      <w:pPr>
        <w:spacing w:line="360" w:lineRule="auto"/>
        <w:jc w:val="both"/>
      </w:pPr>
      <w:r>
        <w:t>Planlama alanının yakın çevresine bakıldığında, mevcut durumda alanın güney ve batısında mahalle merkezi yerleşim alanı bulunmaktadır.</w:t>
      </w:r>
    </w:p>
    <w:p w:rsidRPr="00FF31CE" w:rsidR="00FF31CE" w:rsidP="00FF31CE" w:rsidRDefault="00B10D71" w14:paraId="53FDA03A" w14:textId="420D38F3">
      <w:pPr>
        <w:pStyle w:val="Balk1"/>
        <w:numPr>
          <w:ilvl w:val="0"/>
          <w:numId w:val="1"/>
        </w:numPr>
        <w:spacing w:after="240"/>
        <w:rPr>
          <w:rFonts w:ascii="Times New Roman" w:hAnsi="Times New Roman" w:cs="Times New Roman"/>
          <w:b/>
        </w:rPr>
      </w:pPr>
      <w:bookmarkStart w:name="_Toc224640895" w:id="2"/>
      <w:r w:rsidRPr="004D5A69">
        <w:rPr>
          <w:rFonts w:ascii="Times New Roman" w:hAnsi="Times New Roman" w:cs="Times New Roman"/>
          <w:b/>
        </w:rPr>
        <w:t>PLANLAMA ALANI</w:t>
      </w:r>
      <w:r w:rsidR="001959CA">
        <w:rPr>
          <w:rFonts w:ascii="Times New Roman" w:hAnsi="Times New Roman" w:cs="Times New Roman"/>
          <w:b/>
        </w:rPr>
        <w:t xml:space="preserve"> MEVCUT İMAR DURUMU</w:t>
      </w:r>
      <w:bookmarkEnd w:id="2"/>
    </w:p>
    <w:p w:rsidR="00871117" w:rsidP="00871117" w:rsidRDefault="00871117" w14:paraId="4CA4BE5C" w14:textId="77777777">
      <w:pPr>
        <w:spacing w:line="276" w:lineRule="auto"/>
        <w:jc w:val="both"/>
      </w:pPr>
      <w:bookmarkStart w:name="_Hlk224640681" w:id="3"/>
      <w:r>
        <w:t>Denizli Büyükşehir Belediye Meclisi’nin 20/11/2018 tarih 1078 sayılı kararı ile onaylanan 1/25000 ölçekli Nazım imar Planı’nda, söz konusu alan Tarım ve Ağaçlandırılacak Alan kullanımında kalmaktadır.</w:t>
      </w:r>
    </w:p>
    <w:bookmarkEnd w:id="3"/>
    <w:p w:rsidR="00871117" w:rsidP="00871117" w:rsidRDefault="00871117" w14:paraId="6727A4EA" w14:textId="77777777">
      <w:pPr>
        <w:rPr>
          <w:noProof/>
        </w:rPr>
      </w:pPr>
    </w:p>
    <w:p w:rsidR="00871117" w:rsidP="00871117" w:rsidRDefault="00871117" w14:paraId="76EE8882" w14:textId="77777777">
      <w:bookmarkStart w:name="_Hlk224640693" w:id="4"/>
      <w:r w:rsidRPr="007524DC">
        <w:rPr>
          <w:noProof/>
        </w:rPr>
        <w:lastRenderedPageBreak/>
        <w:drawing>
          <wp:inline distT="0" distB="0" distL="0" distR="0" wp14:anchorId="3D1EB639" wp14:editId="6FC92DFB">
            <wp:extent cx="3905250" cy="3424736"/>
            <wp:effectExtent l="76200" t="76200" r="133350" b="13779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09534" cy="34284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CB3669" w:rsidR="00871117" w:rsidP="00871117" w:rsidRDefault="00871117" w14:paraId="37F7EBD2" w14:textId="64778367">
      <w:pPr>
        <w:pStyle w:val="ResimYazs"/>
        <w:jc w:val="both"/>
        <w:rPr>
          <w:i w:val="0"/>
          <w:color w:val="auto"/>
          <w:sz w:val="22"/>
        </w:rPr>
      </w:pPr>
      <w:bookmarkStart w:name="_Toc224050282" w:id="5"/>
      <w:bookmarkStart w:name="_Toc224640902" w:id="6"/>
      <w:r w:rsidRPr="00530D34">
        <w:rPr>
          <w:i w:val="0"/>
          <w:color w:val="auto"/>
          <w:sz w:val="22"/>
        </w:rPr>
        <w:t xml:space="preserve">Şekil </w:t>
      </w:r>
      <w:r w:rsidRPr="00530D34">
        <w:rPr>
          <w:i w:val="0"/>
          <w:color w:val="auto"/>
          <w:sz w:val="22"/>
        </w:rPr>
        <w:fldChar w:fldCharType="begin"/>
      </w:r>
      <w:r w:rsidRPr="00530D34">
        <w:rPr>
          <w:i w:val="0"/>
          <w:color w:val="auto"/>
          <w:sz w:val="22"/>
        </w:rPr>
        <w:instrText xml:space="preserve"> SEQ Şekil \* ARABIC </w:instrText>
      </w:r>
      <w:r w:rsidRPr="00530D34">
        <w:rPr>
          <w:i w:val="0"/>
          <w:color w:val="auto"/>
          <w:sz w:val="22"/>
        </w:rPr>
        <w:fldChar w:fldCharType="separate"/>
      </w:r>
      <w:r>
        <w:rPr>
          <w:i w:val="0"/>
          <w:noProof/>
          <w:color w:val="auto"/>
          <w:sz w:val="22"/>
        </w:rPr>
        <w:t>2</w:t>
      </w:r>
      <w:r w:rsidRPr="00530D34">
        <w:rPr>
          <w:i w:val="0"/>
          <w:color w:val="auto"/>
          <w:sz w:val="22"/>
        </w:rPr>
        <w:fldChar w:fldCharType="end"/>
      </w:r>
      <w:r w:rsidRPr="00530D34">
        <w:rPr>
          <w:i w:val="0"/>
          <w:color w:val="auto"/>
          <w:sz w:val="22"/>
        </w:rPr>
        <w:t xml:space="preserve"> </w:t>
      </w:r>
      <w:r>
        <w:rPr>
          <w:i w:val="0"/>
          <w:color w:val="auto"/>
          <w:sz w:val="22"/>
        </w:rPr>
        <w:t>Denizli 1/25.000 Ölçekli Nazım İmar Planı</w:t>
      </w:r>
      <w:bookmarkEnd w:id="5"/>
      <w:bookmarkEnd w:id="6"/>
    </w:p>
    <w:bookmarkEnd w:id="4"/>
    <w:p w:rsidR="00871117" w:rsidP="003456C5" w:rsidRDefault="00871117" w14:paraId="0FE483E6" w14:textId="77777777">
      <w:pPr>
        <w:spacing w:after="240" w:line="360" w:lineRule="auto"/>
        <w:jc w:val="both"/>
        <w:rPr>
          <w:noProof/>
        </w:rPr>
      </w:pPr>
    </w:p>
    <w:p w:rsidRPr="00530D34" w:rsidR="003456C5" w:rsidP="003456C5" w:rsidRDefault="003456C5" w14:paraId="7C89A9F9" w14:textId="3E564D69">
      <w:pPr>
        <w:spacing w:after="240" w:line="360" w:lineRule="auto"/>
        <w:jc w:val="both"/>
        <w:rPr>
          <w:noProof/>
        </w:rPr>
      </w:pPr>
      <w:r>
        <w:rPr>
          <w:noProof/>
        </w:rPr>
        <w:t>Plana konu Kelleci mahallesi 417 ada 1 parsel, 1/5000 ve 1/1000 ölçekli imar planları bakımından plansız konumdadır.</w:t>
      </w:r>
    </w:p>
    <w:p w:rsidR="00FF31CE" w:rsidP="00FF31CE" w:rsidRDefault="00FF31CE" w14:paraId="5E924812" w14:textId="77777777">
      <w:pPr>
        <w:rPr>
          <w:noProof/>
        </w:rPr>
      </w:pPr>
    </w:p>
    <w:p w:rsidRPr="001B4D14" w:rsidR="004D7E50" w:rsidP="00245435" w:rsidRDefault="001959CA" w14:paraId="4743D799" w14:textId="0A6B895C">
      <w:pPr>
        <w:pStyle w:val="Balk1"/>
        <w:numPr>
          <w:ilvl w:val="0"/>
          <w:numId w:val="1"/>
        </w:numPr>
        <w:spacing w:after="240"/>
        <w:rPr>
          <w:rFonts w:ascii="Times New Roman" w:hAnsi="Times New Roman" w:cs="Times New Roman"/>
          <w:b/>
        </w:rPr>
      </w:pPr>
      <w:bookmarkStart w:name="_Toc224640896" w:id="7"/>
      <w:r>
        <w:rPr>
          <w:rFonts w:ascii="Times New Roman" w:hAnsi="Times New Roman" w:cs="Times New Roman"/>
          <w:b/>
        </w:rPr>
        <w:t>KENTSEL TEKNİK ALTYAPI ETKİ DEĞERLENDİRMESİ</w:t>
      </w:r>
      <w:bookmarkEnd w:id="7"/>
    </w:p>
    <w:p w:rsidR="001959CA" w:rsidP="003456C5" w:rsidRDefault="003456C5" w14:paraId="0E51EC3B" w14:textId="79E82F1F">
      <w:pPr>
        <w:keepNext/>
        <w:spacing w:line="360" w:lineRule="auto"/>
        <w:jc w:val="both"/>
      </w:pPr>
      <w:r>
        <w:t>Babadağ</w:t>
      </w:r>
      <w:r w:rsidR="001959CA">
        <w:t xml:space="preserve"> ilçesi ve çevresinin konut ihtiyacının karşılanmasına yönelik hazırlanan imar planında konut alanları ve sosyal donatı alanları planlanmıştır.</w:t>
      </w:r>
    </w:p>
    <w:p w:rsidR="00F313CE" w:rsidP="003456C5" w:rsidRDefault="00CB1F21" w14:paraId="268D3491" w14:textId="292BFDF7">
      <w:pPr>
        <w:keepNext/>
        <w:spacing w:line="360" w:lineRule="auto"/>
        <w:jc w:val="both"/>
      </w:pPr>
      <w:r>
        <w:t>P</w:t>
      </w:r>
      <w:r w:rsidR="001959CA">
        <w:t>lanlama alanı, yukarıda bahsedilen imar planları hazırlık aşamasına ilave olarak Mekânsal Planlar Yapım Yönetmeliği, İmar Planlarına Dair Esaslar, İmar Plan Değişiklikleri 26. maddenin 7. bendi kapsamında Kentsel Teknik Altyapı Etki Değerlendirmesi Raporu</w:t>
      </w:r>
      <w:r w:rsidR="00F313CE">
        <w:t xml:space="preserve"> </w:t>
      </w:r>
      <w:r w:rsidR="001959CA">
        <w:t>kapsamında incelenmiştir.</w:t>
      </w:r>
    </w:p>
    <w:p w:rsidR="00F313CE" w:rsidP="00F313CE" w:rsidRDefault="00F313CE" w14:paraId="160D1099" w14:textId="77777777">
      <w:pPr>
        <w:keepNext/>
        <w:rPr>
          <w:iCs/>
          <w:sz w:val="22"/>
          <w:szCs w:val="18"/>
        </w:rPr>
      </w:pPr>
    </w:p>
    <w:p w:rsidRPr="00F313CE" w:rsidR="00F313CE" w:rsidP="00F313CE" w:rsidRDefault="00F313CE" w14:paraId="759FE854" w14:textId="77777777">
      <w:pPr>
        <w:pStyle w:val="Balk2"/>
        <w:numPr>
          <w:ilvl w:val="1"/>
          <w:numId w:val="1"/>
        </w:numPr>
      </w:pPr>
      <w:bookmarkStart w:name="_Toc224640897" w:id="8"/>
      <w:r w:rsidRPr="00F313CE">
        <w:t>PLANLAMA ALANINDA YAŞAYACAK KALICI VE HAREKETLİ NÜFUS ANALİZİ</w:t>
      </w:r>
      <w:bookmarkEnd w:id="8"/>
    </w:p>
    <w:p w:rsidR="00F313CE" w:rsidP="00F313CE" w:rsidRDefault="00F313CE" w14:paraId="77C7403F" w14:textId="77777777">
      <w:pPr>
        <w:keepNext/>
        <w:rPr>
          <w:b/>
        </w:rPr>
      </w:pPr>
    </w:p>
    <w:p w:rsidR="00CB1F21" w:rsidP="003456C5" w:rsidRDefault="003456C5" w14:paraId="602A33A1" w14:textId="08C5A632">
      <w:pPr>
        <w:keepNext/>
        <w:spacing w:line="360" w:lineRule="auto"/>
        <w:jc w:val="both"/>
      </w:pPr>
      <w:r w:rsidRPr="003456C5">
        <w:t xml:space="preserve">Babadağ ilçesi, Kelleci Mahallesinde yer alan plana konu alanda, </w:t>
      </w:r>
      <w:r w:rsidR="005B3F8A">
        <w:t>12.068,83</w:t>
      </w:r>
      <w:r w:rsidRPr="003456C5">
        <w:t xml:space="preserve"> m² büyüklüğünde gelişme konut alanı önerilmiştir. Planlama alanında yapılması planlanan konut alan büyüklüğü ortalama 120 m² olarak hesaplandığında planlama alanında toplam yaklaşık 10</w:t>
      </w:r>
      <w:r w:rsidR="005B3F8A">
        <w:t>2</w:t>
      </w:r>
      <w:r w:rsidRPr="003456C5">
        <w:t xml:space="preserve"> adet bağımsız</w:t>
      </w:r>
      <w:r>
        <w:t xml:space="preserve"> </w:t>
      </w:r>
      <w:r w:rsidRPr="003456C5">
        <w:lastRenderedPageBreak/>
        <w:t xml:space="preserve">bölüm yapılması öngörülmektedir. Babadağ ilçesine ait ortalama </w:t>
      </w:r>
      <w:proofErr w:type="spellStart"/>
      <w:r w:rsidRPr="003456C5">
        <w:t>hanehalkı</w:t>
      </w:r>
      <w:proofErr w:type="spellEnd"/>
      <w:r w:rsidRPr="003456C5">
        <w:t xml:space="preserve"> büyüklüğü 2,93 olduğundan bahse konu planlama alanında </w:t>
      </w:r>
      <w:r w:rsidR="005B3F8A">
        <w:t>298</w:t>
      </w:r>
      <w:r w:rsidRPr="003456C5">
        <w:t>(10</w:t>
      </w:r>
      <w:r w:rsidR="005B3F8A">
        <w:t>2</w:t>
      </w:r>
      <w:r w:rsidRPr="003456C5">
        <w:t>*2,93) kişi nüfus yer alma kapasitesi vardır.</w:t>
      </w:r>
    </w:p>
    <w:p w:rsidR="003456C5" w:rsidP="00F313CE" w:rsidRDefault="003456C5" w14:paraId="0E46C01C" w14:textId="77777777">
      <w:pPr>
        <w:keepNext/>
        <w:spacing w:line="276" w:lineRule="auto"/>
        <w:jc w:val="both"/>
      </w:pPr>
    </w:p>
    <w:p w:rsidR="003456C5" w:rsidP="003456C5" w:rsidRDefault="00F313CE" w14:paraId="346A29CD" w14:textId="71F4B01C">
      <w:pPr>
        <w:pStyle w:val="Balk2"/>
      </w:pPr>
      <w:bookmarkStart w:name="_Toc224640898" w:id="9"/>
      <w:r>
        <w:t>SOSYAL DONATI ANALİZİ</w:t>
      </w:r>
      <w:bookmarkEnd w:id="9"/>
    </w:p>
    <w:p w:rsidR="003456C5" w:rsidP="005B3F8A" w:rsidRDefault="00F313CE" w14:paraId="66ECDD93" w14:textId="27FD3B54">
      <w:pPr>
        <w:spacing w:line="360" w:lineRule="auto"/>
        <w:jc w:val="both"/>
      </w:pPr>
      <w:r w:rsidRPr="00F313CE">
        <w:t xml:space="preserve">Sosyal donatılar açısından bakıldığında plan kapsamında </w:t>
      </w:r>
      <w:r w:rsidR="003456C5">
        <w:t>konut alanlarına hizmet edecek nitelikte Park Alanları ve Teknik Altyapı Alanı önerilmiştir.</w:t>
      </w:r>
    </w:p>
    <w:p w:rsidR="00312869" w:rsidP="00312869" w:rsidRDefault="005B3F8A" w14:paraId="03410D36" w14:textId="1627D043">
      <w:pPr>
        <w:keepNext/>
        <w:spacing w:line="276" w:lineRule="auto"/>
        <w:jc w:val="both"/>
      </w:pPr>
      <w:r w:rsidRPr="00585E32">
        <w:rPr>
          <w:noProof/>
        </w:rPr>
        <w:drawing>
          <wp:inline distT="0" distB="0" distL="0" distR="0" wp14:anchorId="106D5251" wp14:editId="62C42EB9">
            <wp:extent cx="3105150" cy="3702216"/>
            <wp:effectExtent l="76200" t="76200" r="133350" b="12700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18337" cy="37179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312869" w:rsidR="00312869" w:rsidP="00312869" w:rsidRDefault="00312869" w14:paraId="0463206E" w14:textId="62F952E1">
      <w:pPr>
        <w:pStyle w:val="ResimYazs"/>
        <w:rPr>
          <w:i w:val="0"/>
          <w:color w:val="auto"/>
          <w:sz w:val="22"/>
        </w:rPr>
      </w:pPr>
      <w:bookmarkStart w:name="_Toc224640903" w:id="10"/>
      <w:r w:rsidRPr="00312869">
        <w:rPr>
          <w:i w:val="0"/>
          <w:color w:val="auto"/>
          <w:sz w:val="22"/>
        </w:rPr>
        <w:t xml:space="preserve">Şekil </w:t>
      </w:r>
      <w:r w:rsidRPr="00312869">
        <w:rPr>
          <w:i w:val="0"/>
          <w:color w:val="auto"/>
          <w:sz w:val="22"/>
        </w:rPr>
        <w:fldChar w:fldCharType="begin"/>
      </w:r>
      <w:r w:rsidRPr="00312869">
        <w:rPr>
          <w:i w:val="0"/>
          <w:color w:val="auto"/>
          <w:sz w:val="22"/>
        </w:rPr>
        <w:instrText xml:space="preserve"> SEQ Şekil \* ARABIC </w:instrText>
      </w:r>
      <w:r w:rsidRPr="00312869">
        <w:rPr>
          <w:i w:val="0"/>
          <w:color w:val="auto"/>
          <w:sz w:val="22"/>
        </w:rPr>
        <w:fldChar w:fldCharType="separate"/>
      </w:r>
      <w:r w:rsidR="00871117">
        <w:rPr>
          <w:i w:val="0"/>
          <w:noProof/>
          <w:color w:val="auto"/>
          <w:sz w:val="22"/>
        </w:rPr>
        <w:t>3</w:t>
      </w:r>
      <w:r w:rsidRPr="00312869">
        <w:rPr>
          <w:i w:val="0"/>
          <w:color w:val="auto"/>
          <w:sz w:val="22"/>
        </w:rPr>
        <w:fldChar w:fldCharType="end"/>
      </w:r>
      <w:r>
        <w:rPr>
          <w:i w:val="0"/>
          <w:color w:val="auto"/>
          <w:sz w:val="22"/>
        </w:rPr>
        <w:t xml:space="preserve"> </w:t>
      </w:r>
      <w:r w:rsidR="00F313CE">
        <w:rPr>
          <w:i w:val="0"/>
          <w:color w:val="auto"/>
          <w:sz w:val="22"/>
        </w:rPr>
        <w:t xml:space="preserve">Planlama </w:t>
      </w:r>
      <w:r w:rsidRPr="00312869">
        <w:rPr>
          <w:i w:val="0"/>
          <w:color w:val="auto"/>
          <w:sz w:val="22"/>
        </w:rPr>
        <w:t xml:space="preserve">Alanı </w:t>
      </w:r>
      <w:r w:rsidR="00F313CE">
        <w:rPr>
          <w:i w:val="0"/>
          <w:color w:val="auto"/>
          <w:sz w:val="22"/>
        </w:rPr>
        <w:t xml:space="preserve">Donatı </w:t>
      </w:r>
      <w:r w:rsidR="00430016">
        <w:rPr>
          <w:i w:val="0"/>
          <w:color w:val="auto"/>
          <w:sz w:val="22"/>
        </w:rPr>
        <w:t>A</w:t>
      </w:r>
      <w:r w:rsidR="00F313CE">
        <w:rPr>
          <w:i w:val="0"/>
          <w:color w:val="auto"/>
          <w:sz w:val="22"/>
        </w:rPr>
        <w:t>nalizi</w:t>
      </w:r>
      <w:bookmarkEnd w:id="10"/>
    </w:p>
    <w:p w:rsidR="00436DD1" w:rsidP="00430016" w:rsidRDefault="00F313CE" w14:paraId="7ED5C6AF" w14:textId="03A2A112">
      <w:pPr>
        <w:pStyle w:val="GvdeMetni"/>
        <w:spacing w:before="69" w:line="360" w:lineRule="auto"/>
        <w:ind w:right="-2"/>
      </w:pPr>
      <w:r w:rsidRPr="00F313CE">
        <w:t>Planlama alanı çevresinde</w:t>
      </w:r>
      <w:r w:rsidR="00CB1F21">
        <w:t xml:space="preserve"> de yer almasına</w:t>
      </w:r>
      <w:r w:rsidRPr="00F313CE">
        <w:t xml:space="preserve"> rağmen; Mekânsal Planlar Yapım Yönetmeliği’nin Madde 12 (İmar planlarında; çocuk bahçesi, oyun alanı, açık semt spor alanı, aile sağlık merkezi, kreş, anaokulu ve ilkokul fonksiyonları takriben 500 metre, ortaokullar takriben 1.000 metre, liseler ise takriben 2.500 metre mesafe dikkate alınarak yaya olarak ulaşılması gereken hizmet etki alanında planlanabilir)ye göre; planlama alanında </w:t>
      </w:r>
      <w:r w:rsidR="003456C5">
        <w:t>1.</w:t>
      </w:r>
      <w:r w:rsidR="005B3F8A">
        <w:t>346,56</w:t>
      </w:r>
      <w:r w:rsidR="00CB1F21">
        <w:t xml:space="preserve"> </w:t>
      </w:r>
      <w:r w:rsidRPr="00F313CE">
        <w:t>m</w:t>
      </w:r>
      <w:r w:rsidRPr="00CB1F21">
        <w:rPr>
          <w:vertAlign w:val="superscript"/>
        </w:rPr>
        <w:t>2</w:t>
      </w:r>
      <w:r w:rsidRPr="00F313CE">
        <w:t xml:space="preserve"> yeşil alan</w:t>
      </w:r>
      <w:r w:rsidR="00CB1F21">
        <w:t>(</w:t>
      </w:r>
      <w:r w:rsidR="003456C5">
        <w:t>Park Alanı</w:t>
      </w:r>
      <w:r w:rsidR="00CB1F21">
        <w:t>)</w:t>
      </w:r>
      <w:r w:rsidR="003456C5">
        <w:t>, 4</w:t>
      </w:r>
      <w:r w:rsidR="005B3F8A">
        <w:t>01</w:t>
      </w:r>
      <w:r w:rsidR="003456C5">
        <w:t xml:space="preserve"> m</w:t>
      </w:r>
      <w:r w:rsidRPr="003456C5" w:rsidR="003456C5">
        <w:rPr>
          <w:vertAlign w:val="superscript"/>
        </w:rPr>
        <w:t>2</w:t>
      </w:r>
      <w:r w:rsidR="003456C5">
        <w:t xml:space="preserve"> Teknik Altyapı Alanı </w:t>
      </w:r>
      <w:r w:rsidR="00CB1F21">
        <w:t xml:space="preserve">önerilmiştir. </w:t>
      </w:r>
    </w:p>
    <w:p w:rsidR="003456C5" w:rsidP="00430016" w:rsidRDefault="003456C5" w14:paraId="5A8697BB" w14:textId="6681506F">
      <w:pPr>
        <w:pStyle w:val="GvdeMetni"/>
        <w:spacing w:before="69" w:line="360" w:lineRule="auto"/>
        <w:ind w:right="-2"/>
      </w:pPr>
      <w:r>
        <w:t>Ayrıca mevcut imar planında, planlama alanın güney batısında, yaklaşık 350 metrelik yarıçap içerisinde park alanları yer almaktadır.</w:t>
      </w:r>
    </w:p>
    <w:p w:rsidR="003456C5" w:rsidP="00F313CE" w:rsidRDefault="005B3F8A" w14:paraId="08EC44E0" w14:textId="60B7CBC6">
      <w:pPr>
        <w:pStyle w:val="GvdeMetni"/>
        <w:spacing w:before="69" w:line="276" w:lineRule="auto"/>
        <w:ind w:right="-2"/>
      </w:pPr>
      <w:r>
        <w:rPr>
          <w:noProof/>
        </w:rPr>
        <w:lastRenderedPageBreak/>
        <w:drawing>
          <wp:inline distT="0" distB="0" distL="0" distR="0" wp14:anchorId="35CC85B1" wp14:editId="1109F11B">
            <wp:extent cx="4295775" cy="4456809"/>
            <wp:effectExtent l="76200" t="76200" r="123825" b="134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03153" cy="4464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Pr="00312869" w:rsidR="003456C5" w:rsidP="003456C5" w:rsidRDefault="003456C5" w14:paraId="7C4F9289" w14:textId="50DAA990">
      <w:pPr>
        <w:pStyle w:val="ResimYazs"/>
        <w:rPr>
          <w:i w:val="0"/>
          <w:color w:val="auto"/>
          <w:sz w:val="22"/>
        </w:rPr>
      </w:pPr>
      <w:bookmarkStart w:name="_Toc224640904" w:id="11"/>
      <w:r w:rsidRPr="00312869">
        <w:rPr>
          <w:i w:val="0"/>
          <w:color w:val="auto"/>
          <w:sz w:val="22"/>
        </w:rPr>
        <w:t xml:space="preserve">Şekil </w:t>
      </w:r>
      <w:r w:rsidRPr="00312869">
        <w:rPr>
          <w:i w:val="0"/>
          <w:color w:val="auto"/>
          <w:sz w:val="22"/>
        </w:rPr>
        <w:fldChar w:fldCharType="begin"/>
      </w:r>
      <w:r w:rsidRPr="00312869">
        <w:rPr>
          <w:i w:val="0"/>
          <w:color w:val="auto"/>
          <w:sz w:val="22"/>
        </w:rPr>
        <w:instrText xml:space="preserve"> SEQ Şekil \* ARABIC </w:instrText>
      </w:r>
      <w:r w:rsidRPr="00312869">
        <w:rPr>
          <w:i w:val="0"/>
          <w:color w:val="auto"/>
          <w:sz w:val="22"/>
        </w:rPr>
        <w:fldChar w:fldCharType="separate"/>
      </w:r>
      <w:r w:rsidR="00871117">
        <w:rPr>
          <w:i w:val="0"/>
          <w:noProof/>
          <w:color w:val="auto"/>
          <w:sz w:val="22"/>
        </w:rPr>
        <w:t>4</w:t>
      </w:r>
      <w:r w:rsidRPr="00312869">
        <w:rPr>
          <w:i w:val="0"/>
          <w:color w:val="auto"/>
          <w:sz w:val="22"/>
        </w:rPr>
        <w:fldChar w:fldCharType="end"/>
      </w:r>
      <w:r>
        <w:rPr>
          <w:i w:val="0"/>
          <w:color w:val="auto"/>
          <w:sz w:val="22"/>
        </w:rPr>
        <w:t xml:space="preserve"> Planlama </w:t>
      </w:r>
      <w:r w:rsidRPr="00312869">
        <w:rPr>
          <w:i w:val="0"/>
          <w:color w:val="auto"/>
          <w:sz w:val="22"/>
        </w:rPr>
        <w:t>Alanı</w:t>
      </w:r>
      <w:r>
        <w:rPr>
          <w:i w:val="0"/>
          <w:color w:val="auto"/>
          <w:sz w:val="22"/>
        </w:rPr>
        <w:t xml:space="preserve"> Çevresi</w:t>
      </w:r>
      <w:r w:rsidRPr="00312869">
        <w:rPr>
          <w:i w:val="0"/>
          <w:color w:val="auto"/>
          <w:sz w:val="22"/>
        </w:rPr>
        <w:t xml:space="preserve"> </w:t>
      </w:r>
      <w:r>
        <w:rPr>
          <w:i w:val="0"/>
          <w:color w:val="auto"/>
          <w:sz w:val="22"/>
        </w:rPr>
        <w:t xml:space="preserve">Donatı </w:t>
      </w:r>
      <w:r w:rsidR="00430016">
        <w:rPr>
          <w:i w:val="0"/>
          <w:color w:val="auto"/>
          <w:sz w:val="22"/>
        </w:rPr>
        <w:t>A</w:t>
      </w:r>
      <w:r>
        <w:rPr>
          <w:i w:val="0"/>
          <w:color w:val="auto"/>
          <w:sz w:val="22"/>
        </w:rPr>
        <w:t>nalizi</w:t>
      </w:r>
      <w:bookmarkEnd w:id="11"/>
    </w:p>
    <w:p w:rsidR="001E2D39" w:rsidP="00CB1F21" w:rsidRDefault="001E2D39" w14:paraId="2F4A77E0" w14:textId="77777777">
      <w:pPr>
        <w:pStyle w:val="GvdeMetni"/>
        <w:spacing w:before="69" w:line="276" w:lineRule="auto"/>
        <w:ind w:right="-2"/>
      </w:pPr>
    </w:p>
    <w:p w:rsidR="00CB1F21" w:rsidP="001E2D39" w:rsidRDefault="001E2D39" w14:paraId="7A7E8019" w14:textId="17269B2D">
      <w:pPr>
        <w:pStyle w:val="Balk2"/>
      </w:pPr>
      <w:bookmarkStart w:name="_Toc191459160" w:id="12"/>
      <w:bookmarkStart w:name="_Toc224640899" w:id="13"/>
      <w:r w:rsidRPr="00AE7903">
        <w:t>Mevcut ve Öneri Ulaşım-Dolaşım Sistemi</w:t>
      </w:r>
      <w:bookmarkEnd w:id="12"/>
      <w:bookmarkEnd w:id="13"/>
    </w:p>
    <w:p w:rsidR="00F313CE" w:rsidP="003456C5" w:rsidRDefault="003456C5" w14:paraId="285B0320" w14:textId="55D62680">
      <w:pPr>
        <w:pStyle w:val="GvdeMetni"/>
        <w:spacing w:before="69" w:line="360" w:lineRule="auto"/>
        <w:ind w:right="-2"/>
      </w:pPr>
      <w:r w:rsidRPr="003456C5">
        <w:rPr>
          <w:rFonts w:eastAsia="Times New Roman"/>
        </w:rPr>
        <w:t>İlçeye ulaşım, Denizli il merkezinden geçen Denizli–Aydın (E87) Karayolu üzerinden sağlanmaktadır. Bu yol üzerinden Babadağ-</w:t>
      </w:r>
      <w:proofErr w:type="gramStart"/>
      <w:r w:rsidRPr="003456C5">
        <w:rPr>
          <w:rFonts w:eastAsia="Times New Roman"/>
        </w:rPr>
        <w:t>Sarayköy(</w:t>
      </w:r>
      <w:proofErr w:type="gramEnd"/>
      <w:r w:rsidRPr="003456C5">
        <w:rPr>
          <w:rFonts w:eastAsia="Times New Roman"/>
        </w:rPr>
        <w:t>20-75) karayolu ile ilçeye bağlantı olup, Kelleci Mahallesi’ne ulaşım için bu güzergâh üzerinden yerel yollar kullanılmaktadır. Kelleci Mahallesi, ilçe merkezine yaklaşık 10 kilometre mesafede konumlanmakta olup, 417 ada 1 numaralı parsel, mahalle sınırları içerisinde yer almaktadır.</w:t>
      </w:r>
    </w:p>
    <w:p w:rsidR="00F313CE" w:rsidP="00F313CE" w:rsidRDefault="003456C5" w14:paraId="3B978F3D" w14:textId="138FE028">
      <w:pPr>
        <w:keepNext/>
      </w:pPr>
      <w:r>
        <w:rPr>
          <w:noProof/>
        </w:rPr>
        <w:lastRenderedPageBreak/>
        <mc:AlternateContent>
          <mc:Choice Requires="wps">
            <w:drawing>
              <wp:anchor distT="0" distB="0" distL="114300" distR="114300" simplePos="0" relativeHeight="251662848" behindDoc="0" locked="0" layoutInCell="1" allowOverlap="1" wp14:editId="3CEB4A7D" wp14:anchorId="3371C1AA">
                <wp:simplePos x="0" y="0"/>
                <wp:positionH relativeFrom="column">
                  <wp:posOffset>1409700</wp:posOffset>
                </wp:positionH>
                <wp:positionV relativeFrom="paragraph">
                  <wp:posOffset>1920240</wp:posOffset>
                </wp:positionV>
                <wp:extent cx="219075" cy="209550"/>
                <wp:effectExtent l="0" t="0" r="28575" b="19050"/>
                <wp:wrapNone/>
                <wp:docPr id="7" name="Oval 7"/>
                <wp:cNvGraphicFramePr/>
                <a:graphic xmlns:a="http://schemas.openxmlformats.org/drawingml/2006/main">
                  <a:graphicData uri="http://schemas.microsoft.com/office/word/2010/wordprocessingShape">
                    <wps:wsp>
                      <wps:cNvSpPr/>
                      <wps:spPr>
                        <a:xfrm>
                          <a:off x="0" y="0"/>
                          <a:ext cx="219075" cy="20955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style="position:absolute;margin-left:111pt;margin-top:151.2pt;width:17.25pt;height:16.5pt;z-index:251662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red"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" w14:anchorId="7677403D">
                <v:stroke joinstyle="miter"/>
              </v:oval>
            </w:pict>
          </mc:Fallback>
        </mc:AlternateContent>
      </w:r>
      <w:r w:rsidRPr="00530D34" w:rsidR="00C41D44">
        <w:rPr>
          <w:noProof/>
        </w:rPr>
        <w:drawing>
          <wp:inline distT="0" distB="0" distL="0" distR="0" wp14:anchorId="0F3CDEF8" wp14:editId="2D427868">
            <wp:extent cx="4638675" cy="4638675"/>
            <wp:effectExtent l="76200" t="76200" r="142875" b="14287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evsehir ulaşım--.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4638733" cy="4638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Pr="00166165" w:rsidR="00F313CE" w:rsidP="00F313CE" w:rsidRDefault="00F313CE" w14:paraId="405EECBB" w14:textId="552C385E">
      <w:pPr>
        <w:pStyle w:val="ResimYazs"/>
        <w:rPr>
          <w:i w:val="0"/>
          <w:color w:val="auto"/>
          <w:sz w:val="22"/>
        </w:rPr>
      </w:pPr>
      <w:bookmarkStart w:name="_Toc224640905" w:id="14"/>
      <w:r w:rsidRPr="00E914C0">
        <w:rPr>
          <w:i w:val="0"/>
          <w:color w:val="auto"/>
          <w:sz w:val="22"/>
        </w:rPr>
        <w:t xml:space="preserve">Şekil </w:t>
      </w:r>
      <w:r>
        <w:rPr>
          <w:i w:val="0"/>
          <w:color w:val="auto"/>
          <w:sz w:val="22"/>
        </w:rPr>
        <w:fldChar w:fldCharType="begin"/>
      </w:r>
      <w:r>
        <w:rPr>
          <w:i w:val="0"/>
          <w:color w:val="auto"/>
          <w:sz w:val="22"/>
        </w:rPr>
        <w:instrText xml:space="preserve"> SEQ Şekil \* ARABIC </w:instrText>
      </w:r>
      <w:r>
        <w:rPr>
          <w:i w:val="0"/>
          <w:color w:val="auto"/>
          <w:sz w:val="22"/>
        </w:rPr>
        <w:fldChar w:fldCharType="separate"/>
      </w:r>
      <w:r w:rsidR="00871117">
        <w:rPr>
          <w:i w:val="0"/>
          <w:noProof/>
          <w:color w:val="auto"/>
          <w:sz w:val="22"/>
        </w:rPr>
        <w:t>5</w:t>
      </w:r>
      <w:r>
        <w:rPr>
          <w:i w:val="0"/>
          <w:color w:val="auto"/>
          <w:sz w:val="22"/>
        </w:rPr>
        <w:fldChar w:fldCharType="end"/>
      </w:r>
      <w:r w:rsidRPr="00E914C0">
        <w:rPr>
          <w:i w:val="0"/>
          <w:color w:val="auto"/>
          <w:sz w:val="22"/>
        </w:rPr>
        <w:t xml:space="preserve"> Planlama Alanının Bölge Ulaşım Ağındaki Yeri</w:t>
      </w:r>
      <w:bookmarkEnd w:id="14"/>
    </w:p>
    <w:p w:rsidR="00F313CE" w:rsidP="003456C5" w:rsidRDefault="00F313CE" w14:paraId="78EBD039" w14:textId="74B0F60D">
      <w:pPr>
        <w:spacing w:after="240" w:line="360" w:lineRule="auto"/>
        <w:jc w:val="both"/>
        <w:rPr>
          <w:bCs/>
        </w:rPr>
      </w:pPr>
      <w:r w:rsidRPr="00F313CE">
        <w:rPr>
          <w:bCs/>
        </w:rPr>
        <w:t>Plan sınırla</w:t>
      </w:r>
      <w:r w:rsidR="001E2D39">
        <w:rPr>
          <w:bCs/>
        </w:rPr>
        <w:t>rı içerisinde ki ulaşım siteminde herhangi bir değişiklik yapılmamıştır. Yaya hareketliliği için önerilen 7 metrelik imar yolu, 10 metrelik taşıt yolu ile sağlanan ulaşım, 15 metrelik imar yoluna bağlanarak kademeli bir yol hiyerarşisini oluşturmuştur.</w:t>
      </w:r>
    </w:p>
    <w:p w:rsidR="00C41D44" w:rsidP="003456C5" w:rsidRDefault="00C41D44" w14:paraId="4E49011A" w14:textId="567CDF82">
      <w:pPr>
        <w:spacing w:line="360" w:lineRule="auto"/>
        <w:jc w:val="both"/>
      </w:pPr>
      <w:r w:rsidRPr="00AE7903">
        <w:t xml:space="preserve">Ayrıca yürürlükte olan Otopark Yönetmeliğinin Ek.1’de yer alan “yerleşim alanlarında aranması gereken kullanım çeşitleri ve bunlara ait en az otopark </w:t>
      </w:r>
      <w:proofErr w:type="spellStart"/>
      <w:r w:rsidRPr="00AE7903">
        <w:t>miktarları”na</w:t>
      </w:r>
      <w:proofErr w:type="spellEnd"/>
      <w:r w:rsidRPr="00AE7903">
        <w:t xml:space="preserve"> göre otopark sayısı hesaplandığında; öneri imar planında yer alan konut alanı için gerekli otopark alanı konut adaları içerisinde ayrılacaktır. </w:t>
      </w:r>
    </w:p>
    <w:p w:rsidR="00C41D44" w:rsidP="00C41D44" w:rsidRDefault="00C41D44" w14:paraId="0F976DCC" w14:textId="77777777"/>
    <w:p w:rsidRPr="00B4404A" w:rsidR="00C41D44" w:rsidP="00B72817" w:rsidRDefault="00C41D44" w14:paraId="4EB1C000" w14:textId="0C61CCD6">
      <w:pPr>
        <w:pStyle w:val="Balk2"/>
        <w:numPr>
          <w:ilvl w:val="0"/>
          <w:numId w:val="1"/>
        </w:numPr>
        <w:rPr>
          <w:rFonts w:ascii="Times New Roman" w:hAnsi="Times New Roman" w:cs="Times New Roman"/>
          <w:b/>
          <w:sz w:val="32"/>
          <w:szCs w:val="32"/>
        </w:rPr>
      </w:pPr>
      <w:bookmarkStart w:name="_Toc191459161" w:id="15"/>
      <w:bookmarkStart w:name="_Toc224640900" w:id="16"/>
      <w:r w:rsidRPr="00B4404A">
        <w:rPr>
          <w:rFonts w:ascii="Times New Roman" w:hAnsi="Times New Roman" w:cs="Times New Roman"/>
          <w:b/>
          <w:sz w:val="32"/>
          <w:szCs w:val="32"/>
        </w:rPr>
        <w:t>S</w:t>
      </w:r>
      <w:bookmarkEnd w:id="15"/>
      <w:r w:rsidR="00B72817">
        <w:rPr>
          <w:rFonts w:ascii="Times New Roman" w:hAnsi="Times New Roman" w:cs="Times New Roman"/>
          <w:b/>
          <w:sz w:val="32"/>
          <w:szCs w:val="32"/>
        </w:rPr>
        <w:t>ONUÇ</w:t>
      </w:r>
      <w:bookmarkEnd w:id="16"/>
    </w:p>
    <w:p w:rsidR="003456C5" w:rsidP="00C41D44" w:rsidRDefault="003456C5" w14:paraId="1524131F" w14:textId="77777777"/>
    <w:p w:rsidRPr="005A0809" w:rsidR="00C41D44" w:rsidP="003456C5" w:rsidRDefault="00C41D44" w14:paraId="141F8C5B" w14:textId="5F90D068">
      <w:pPr>
        <w:spacing w:line="360" w:lineRule="auto"/>
        <w:jc w:val="both"/>
      </w:pPr>
      <w:r w:rsidRPr="00AE7903">
        <w:t>Sonuç olarak söz konusu alanda hazırlanan plan önerisiyle alana gelecek nüfusa hizmet edecek gerekli açık ve yeşil alan</w:t>
      </w:r>
      <w:r>
        <w:t xml:space="preserve"> </w:t>
      </w:r>
      <w:r w:rsidRPr="00AE7903">
        <w:t xml:space="preserve">ayrılmış olup bu alana ulaşımın planlanan taşıt yolu </w:t>
      </w:r>
      <w:r w:rsidR="003456C5">
        <w:t xml:space="preserve">ve yaya yolları </w:t>
      </w:r>
      <w:r w:rsidRPr="00AE7903">
        <w:t>ile sağlanacağı ve mevcut altyapının yeterli olacağı öngörülmektedir.</w:t>
      </w:r>
    </w:p>
    <w:p w:rsidRPr="00AE7903" w:rsidR="00C41D44" w:rsidP="00C41D44" w:rsidRDefault="00C41D44" w14:paraId="13B3DFD1" w14:textId="77777777"/>
    <w:p w:rsidRPr="0077543A" w:rsidR="00436DD1" w:rsidP="0077543A" w:rsidRDefault="00436DD1" w14:paraId="4805420D" w14:textId="77777777">
      <w:pPr>
        <w:spacing w:line="276" w:lineRule="auto"/>
        <w:jc w:val="both"/>
      </w:pPr>
    </w:p>
    <w:sectPr w:rsidRPr="0077543A" w:rsidR="00436DD1" w:rsidSect="00F13981">
      <w:headerReference w:type="first" r:id="rId20"/>
      <w:footerReference w:type="first" r:id="rId21"/>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22CB0" w14:textId="77777777" w:rsidR="009F605F" w:rsidRDefault="009F605F" w:rsidP="001733D7">
      <w:r>
        <w:separator/>
      </w:r>
    </w:p>
  </w:endnote>
  <w:endnote w:type="continuationSeparator" w:id="0">
    <w:p w14:paraId="54C02C85" w14:textId="77777777" w:rsidR="009F605F" w:rsidRDefault="009F605F" w:rsidP="001733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7EC64" w14:textId="3F9A9F6E" w:rsidR="00716C29" w:rsidRDefault="00716C29">
    <w:pPr>
      <w:pStyle w:val="AltBilgi"/>
    </w:pPr>
    <w:r>
      <w:rPr>
        <w:noProof/>
      </w:rPr>
      <mc:AlternateContent>
        <mc:Choice Requires="wps">
          <w:drawing>
            <wp:anchor distT="0" distB="0" distL="0" distR="0" simplePos="0" relativeHeight="251646976" behindDoc="0" locked="0" layoutInCell="1" allowOverlap="1" wp14:anchorId="0AECEBDC" wp14:editId="25317B38">
              <wp:simplePos x="0" y="0"/>
              <wp:positionH relativeFrom="rightMargin">
                <wp:posOffset>102235</wp:posOffset>
              </wp:positionH>
              <wp:positionV relativeFrom="bottomMargin">
                <wp:posOffset>213360</wp:posOffset>
              </wp:positionV>
              <wp:extent cx="457200" cy="312420"/>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457200" cy="312420"/>
                      </a:xfrm>
                      <a:prstGeom prst="rect">
                        <a:avLst/>
                      </a:prstGeom>
                      <a:solidFill>
                        <a:schemeClr val="accent1">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CBA8C" w14:textId="3587B731" w:rsidR="00716C29" w:rsidRPr="006C0CF3" w:rsidRDefault="00716C29" w:rsidP="006C0CF3">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EA3821">
                            <w:rPr>
                              <w:noProof/>
                              <w:color w:val="FFFFFF" w:themeColor="background1"/>
                            </w:rPr>
                            <w:t>i</w:t>
                          </w:r>
                          <w:r w:rsidRPr="006C0CF3">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CEBDC" id="Rectangle 40" o:spid="_x0000_s1029" style="position:absolute;margin-left:8.05pt;margin-top:16.8pt;width:36pt;height:24.6pt;z-index:25164697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" fillcolor="#2e74b5 [2404]" stroked="f" strokeweight="3pt">
              <v:textbox>
                <w:txbxContent>
                  <w:p w14:paraId="732CBA8C" w14:textId="3587B731" w:rsidR="00716C29" w:rsidRPr="006C0CF3" w:rsidRDefault="00716C29" w:rsidP="006C0CF3">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EA3821">
                      <w:rPr>
                        <w:noProof/>
                        <w:color w:val="FFFFFF" w:themeColor="background1"/>
                      </w:rPr>
                      <w:t>i</w:t>
                    </w:r>
                    <w:r w:rsidRPr="006C0CF3">
                      <w:rPr>
                        <w:noProof/>
                        <w:color w:val="FFFFFF" w:themeColor="background1"/>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49024" behindDoc="0" locked="0" layoutInCell="1" allowOverlap="1" wp14:anchorId="6ACE22D9" wp14:editId="0268EC4B">
              <wp:simplePos x="0" y="0"/>
              <wp:positionH relativeFrom="column">
                <wp:posOffset>-303530</wp:posOffset>
              </wp:positionH>
              <wp:positionV relativeFrom="paragraph">
                <wp:posOffset>67945</wp:posOffset>
              </wp:positionV>
              <wp:extent cx="5030470" cy="332105"/>
              <wp:effectExtent l="0" t="0" r="17780" b="10795"/>
              <wp:wrapNone/>
              <wp:docPr id="12" name="Rounded Rectangle 12"/>
              <wp:cNvGraphicFramePr/>
              <a:graphic xmlns:a="http://schemas.openxmlformats.org/drawingml/2006/main">
                <a:graphicData uri="http://schemas.microsoft.com/office/word/2010/wordprocessingShape">
                  <wps:wsp>
                    <wps:cNvSpPr/>
                    <wps:spPr>
                      <a:xfrm>
                        <a:off x="0" y="0"/>
                        <a:ext cx="503047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7CE53C" w14:textId="6D34829D" w:rsidR="001E2D39" w:rsidRPr="00E17294" w:rsidRDefault="00E17294" w:rsidP="001E2D39">
                          <w:pPr>
                            <w:rPr>
                              <w:b/>
                              <w:bCs/>
                              <w:sz w:val="14"/>
                              <w:szCs w:val="14"/>
                            </w:rPr>
                          </w:pPr>
                          <w:r w:rsidRPr="00E17294">
                            <w:rPr>
                              <w:b/>
                              <w:sz w:val="14"/>
                              <w:szCs w:val="14"/>
                            </w:rPr>
                            <w:t xml:space="preserve">DENİZLİ İLİ, BABADAĞ İLÇESİ, KELLECİ MAHALLESİ 417 ADA 1 NUMARALI </w:t>
                          </w:r>
                          <w:r w:rsidR="001E2D39" w:rsidRPr="00E17294">
                            <w:rPr>
                              <w:b/>
                              <w:bCs/>
                              <w:sz w:val="14"/>
                              <w:szCs w:val="14"/>
                            </w:rPr>
                            <w:t>PARSEL KENTSEL TEKNİK ALTYAPI</w:t>
                          </w:r>
                        </w:p>
                        <w:p w14:paraId="25EF78AE" w14:textId="77730E07" w:rsidR="00716C29" w:rsidRPr="00E17294" w:rsidRDefault="001E2D39" w:rsidP="001E2D39">
                          <w:pPr>
                            <w:rPr>
                              <w:b/>
                              <w:sz w:val="14"/>
                              <w:szCs w:val="14"/>
                            </w:rPr>
                          </w:pPr>
                          <w:r w:rsidRPr="00E17294">
                            <w:rPr>
                              <w:b/>
                              <w:bCs/>
                              <w:sz w:val="14"/>
                              <w:szCs w:val="14"/>
                            </w:rPr>
                            <w:t>ETKİ DEĞERLENDİRME RAPORU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CE22D9" id="Rounded Rectangle 12" o:spid="_x0000_s1030" style="position:absolute;margin-left:-23.9pt;margin-top:5.35pt;width:396.1pt;height:26.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" fillcolor="#5b9bd5 [3204]" strokecolor="#1f4d78 [1604]" strokeweight="1pt">
              <v:stroke joinstyle="miter"/>
              <v:textbox>
                <w:txbxContent>
                  <w:p w14:paraId="697CE53C" w14:textId="6D34829D" w:rsidR="001E2D39" w:rsidRPr="00E17294" w:rsidRDefault="00E17294" w:rsidP="001E2D39">
                    <w:pPr>
                      <w:rPr>
                        <w:b/>
                        <w:bCs/>
                        <w:sz w:val="14"/>
                        <w:szCs w:val="14"/>
                      </w:rPr>
                    </w:pPr>
                    <w:r w:rsidRPr="00E17294">
                      <w:rPr>
                        <w:b/>
                        <w:sz w:val="14"/>
                        <w:szCs w:val="14"/>
                      </w:rPr>
                      <w:t xml:space="preserve">DENİZLİ İLİ, BABADAĞ İLÇESİ, KELLECİ MAHALLESİ 417 ADA 1 NUMARALI </w:t>
                    </w:r>
                    <w:r w:rsidR="001E2D39" w:rsidRPr="00E17294">
                      <w:rPr>
                        <w:b/>
                        <w:bCs/>
                        <w:sz w:val="14"/>
                        <w:szCs w:val="14"/>
                      </w:rPr>
                      <w:t>PARSEL KENTSEL TEKNİK ALTYAPI</w:t>
                    </w:r>
                  </w:p>
                  <w:p w14:paraId="25EF78AE" w14:textId="77730E07" w:rsidR="00716C29" w:rsidRPr="00E17294" w:rsidRDefault="001E2D39" w:rsidP="001E2D39">
                    <w:pPr>
                      <w:rPr>
                        <w:b/>
                        <w:sz w:val="14"/>
                        <w:szCs w:val="14"/>
                      </w:rPr>
                    </w:pPr>
                    <w:r w:rsidRPr="00E17294">
                      <w:rPr>
                        <w:b/>
                        <w:bCs/>
                        <w:sz w:val="14"/>
                        <w:szCs w:val="14"/>
                      </w:rPr>
                      <w:t>ETKİ DEĞERLENDİRME RAPORU</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129F583A" wp14:editId="73F2F561">
              <wp:simplePos x="0" y="0"/>
              <wp:positionH relativeFrom="margin">
                <wp:posOffset>4797425</wp:posOffset>
              </wp:positionH>
              <wp:positionV relativeFrom="paragraph">
                <wp:posOffset>66675</wp:posOffset>
              </wp:positionV>
              <wp:extent cx="995045" cy="233680"/>
              <wp:effectExtent l="0" t="0" r="14605" b="13970"/>
              <wp:wrapNone/>
              <wp:docPr id="11" name="Rounded Rectangle 11"/>
              <wp:cNvGraphicFramePr/>
              <a:graphic xmlns:a="http://schemas.openxmlformats.org/drawingml/2006/main">
                <a:graphicData uri="http://schemas.microsoft.com/office/word/2010/wordprocessingShape">
                  <wps:wsp>
                    <wps:cNvSpPr/>
                    <wps:spPr>
                      <a:xfrm>
                        <a:off x="0" y="0"/>
                        <a:ext cx="995045" cy="2336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8E7CF8" w14:textId="325A7BE1" w:rsidR="00716C29" w:rsidRDefault="00E17294" w:rsidP="00E878AE">
                          <w:pPr>
                            <w:jc w:val="center"/>
                            <w:rPr>
                              <w:sz w:val="16"/>
                              <w:szCs w:val="16"/>
                            </w:rPr>
                          </w:pPr>
                          <w:r>
                            <w:rPr>
                              <w:sz w:val="16"/>
                              <w:szCs w:val="16"/>
                            </w:rPr>
                            <w:t>OCAK 2026</w:t>
                          </w:r>
                        </w:p>
                        <w:p w14:paraId="6D5D0A89" w14:textId="77777777" w:rsidR="00716C29" w:rsidRPr="00A82057" w:rsidRDefault="00716C29" w:rsidP="00E878AE">
                          <w:pPr>
                            <w:jc w:val="center"/>
                            <w:rPr>
                              <w:sz w:val="16"/>
                              <w:szCs w:val="16"/>
                            </w:rPr>
                          </w:pPr>
                          <w:r w:rsidRPr="00A82057">
                            <w:rPr>
                              <w:sz w:val="16"/>
                              <w:szCs w:val="16"/>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F583A" id="Rounded Rectangle 11" o:spid="_x0000_s1031" style="position:absolute;margin-left:377.75pt;margin-top:5.25pt;width:78.3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" fillcolor="#5b9bd5 [3204]" strokecolor="#1f4d78 [1604]" strokeweight="1pt">
              <v:stroke joinstyle="miter"/>
              <v:textbox>
                <w:txbxContent>
                  <w:p w14:paraId="588E7CF8" w14:textId="325A7BE1" w:rsidR="00716C29" w:rsidRDefault="00E17294" w:rsidP="00E878AE">
                    <w:pPr>
                      <w:jc w:val="center"/>
                      <w:rPr>
                        <w:sz w:val="16"/>
                        <w:szCs w:val="16"/>
                      </w:rPr>
                    </w:pPr>
                    <w:r>
                      <w:rPr>
                        <w:sz w:val="16"/>
                        <w:szCs w:val="16"/>
                      </w:rPr>
                      <w:t>OCAK 2026</w:t>
                    </w:r>
                  </w:p>
                  <w:p w14:paraId="6D5D0A89" w14:textId="77777777" w:rsidR="00716C29" w:rsidRPr="00A82057" w:rsidRDefault="00716C29" w:rsidP="00E878AE">
                    <w:pPr>
                      <w:jc w:val="center"/>
                      <w:rPr>
                        <w:sz w:val="16"/>
                        <w:szCs w:val="16"/>
                      </w:rPr>
                    </w:pPr>
                    <w:r w:rsidRPr="00A82057">
                      <w:rPr>
                        <w:sz w:val="16"/>
                        <w:szCs w:val="16"/>
                      </w:rPr>
                      <w:t xml:space="preserve"> 2015</w:t>
                    </w:r>
                  </w:p>
                </w:txbxContent>
              </v:textbox>
              <w10:wrap anchorx="margin"/>
            </v:roundrect>
          </w:pict>
        </mc:Fallback>
      </mc:AlternateContent>
    </w:r>
    <w:r>
      <w:rPr>
        <w:noProof/>
      </w:rPr>
      <mc:AlternateContent>
        <mc:Choice Requires="wps">
          <w:drawing>
            <wp:anchor distT="0" distB="0" distL="114300" distR="114300" simplePos="0" relativeHeight="251645952" behindDoc="0" locked="0" layoutInCell="1" allowOverlap="1" wp14:anchorId="2581AB6F" wp14:editId="49E8C939">
              <wp:simplePos x="0" y="0"/>
              <wp:positionH relativeFrom="margin">
                <wp:posOffset>-236220</wp:posOffset>
              </wp:positionH>
              <wp:positionV relativeFrom="paragraph">
                <wp:posOffset>-78740</wp:posOffset>
              </wp:positionV>
              <wp:extent cx="6089650" cy="97790"/>
              <wp:effectExtent l="0" t="0" r="25400" b="16510"/>
              <wp:wrapSquare wrapText="bothSides"/>
              <wp:docPr id="38" name="Rectangle 38"/>
              <wp:cNvGraphicFramePr/>
              <a:graphic xmlns:a="http://schemas.openxmlformats.org/drawingml/2006/main">
                <a:graphicData uri="http://schemas.microsoft.com/office/word/2010/wordprocessingShape">
                  <wps:wsp>
                    <wps:cNvSpPr/>
                    <wps:spPr>
                      <a:xfrm flipV="1">
                        <a:off x="0" y="0"/>
                        <a:ext cx="6089650" cy="9779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1FAA3" id="Rectangle 38" o:spid="_x0000_s1026" style="position:absolute;margin-left:-18.6pt;margin-top:-6.2pt;width:479.5pt;height:7.7pt;flip:y;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" fillcolor="#2e74b5 [2404]" strokecolor="#2e74b5 [2404]" strokeweight="1pt">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948862"/>
      <w:docPartObj>
        <w:docPartGallery w:val="Page Numbers (Bottom of Page)"/>
        <w:docPartUnique/>
      </w:docPartObj>
    </w:sdtPr>
    <w:sdtContent>
      <w:p w14:paraId="258D2BEE" w14:textId="54882361" w:rsidR="00716C29" w:rsidRDefault="00716C29" w:rsidP="009F0D24">
        <w:pPr>
          <w:pStyle w:val="AltBilgi"/>
        </w:pPr>
        <w:r>
          <w:rPr>
            <w:noProof/>
          </w:rPr>
          <mc:AlternateContent>
            <mc:Choice Requires="wps">
              <w:drawing>
                <wp:anchor distT="0" distB="0" distL="0" distR="0" simplePos="0" relativeHeight="251681792" behindDoc="0" locked="0" layoutInCell="1" allowOverlap="1" wp14:anchorId="33DB0DA6" wp14:editId="0791B562">
                  <wp:simplePos x="0" y="0"/>
                  <wp:positionH relativeFrom="rightMargin">
                    <wp:posOffset>125730</wp:posOffset>
                  </wp:positionH>
                  <wp:positionV relativeFrom="bottomMargin">
                    <wp:posOffset>153670</wp:posOffset>
                  </wp:positionV>
                  <wp:extent cx="457200" cy="312420"/>
                  <wp:effectExtent l="0" t="0" r="0" b="0"/>
                  <wp:wrapSquare wrapText="bothSides"/>
                  <wp:docPr id="88492124" name="Rectangle 40"/>
                  <wp:cNvGraphicFramePr/>
                  <a:graphic xmlns:a="http://schemas.openxmlformats.org/drawingml/2006/main">
                    <a:graphicData uri="http://schemas.microsoft.com/office/word/2010/wordprocessingShape">
                      <wps:wsp>
                        <wps:cNvSpPr/>
                        <wps:spPr>
                          <a:xfrm>
                            <a:off x="0" y="0"/>
                            <a:ext cx="457200" cy="312420"/>
                          </a:xfrm>
                          <a:prstGeom prst="rect">
                            <a:avLst/>
                          </a:prstGeom>
                          <a:solidFill>
                            <a:schemeClr val="accent1">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E56CD" w14:textId="4F6BC1A2" w:rsidR="00716C29" w:rsidRPr="006C0CF3" w:rsidRDefault="00716C29" w:rsidP="009F0D24">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EA3821">
                                <w:rPr>
                                  <w:noProof/>
                                  <w:color w:val="FFFFFF" w:themeColor="background1"/>
                                </w:rPr>
                                <w:t>1</w:t>
                              </w:r>
                              <w:r w:rsidRPr="006C0CF3">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B0DA6" id="_x0000_s1033" style="position:absolute;margin-left:9.9pt;margin-top:12.1pt;width:36pt;height:24.6pt;z-index:251681792;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" fillcolor="#2e74b5 [2404]" stroked="f" strokeweight="3pt">
                  <v:textbox>
                    <w:txbxContent>
                      <w:p w14:paraId="3C5E56CD" w14:textId="4F6BC1A2" w:rsidR="00716C29" w:rsidRPr="006C0CF3" w:rsidRDefault="00716C29" w:rsidP="009F0D24">
                        <w:pPr>
                          <w:jc w:val="center"/>
                          <w:rPr>
                            <w:color w:val="FFFFFF" w:themeColor="background1"/>
                          </w:rPr>
                        </w:pPr>
                        <w:r w:rsidRPr="006C0CF3">
                          <w:rPr>
                            <w:color w:val="FFFFFF" w:themeColor="background1"/>
                          </w:rPr>
                          <w:fldChar w:fldCharType="begin"/>
                        </w:r>
                        <w:r w:rsidRPr="006C0CF3">
                          <w:rPr>
                            <w:color w:val="FFFFFF" w:themeColor="background1"/>
                          </w:rPr>
                          <w:instrText xml:space="preserve"> PAGE   \* MERGEFORMAT </w:instrText>
                        </w:r>
                        <w:r w:rsidRPr="006C0CF3">
                          <w:rPr>
                            <w:color w:val="FFFFFF" w:themeColor="background1"/>
                          </w:rPr>
                          <w:fldChar w:fldCharType="separate"/>
                        </w:r>
                        <w:r w:rsidR="00EA3821">
                          <w:rPr>
                            <w:noProof/>
                            <w:color w:val="FFFFFF" w:themeColor="background1"/>
                          </w:rPr>
                          <w:t>1</w:t>
                        </w:r>
                        <w:r w:rsidRPr="006C0CF3">
                          <w:rPr>
                            <w:noProof/>
                            <w:color w:val="FFFFFF" w:themeColor="background1"/>
                          </w:rPr>
                          <w:fldChar w:fldCharType="end"/>
                        </w:r>
                      </w:p>
                    </w:txbxContent>
                  </v:textbox>
                  <w10:wrap type="square" anchorx="margin" anchory="margin"/>
                </v:rect>
              </w:pict>
            </mc:Fallback>
          </mc:AlternateContent>
        </w:r>
        <w:r>
          <w:rPr>
            <w:noProof/>
          </w:rPr>
          <mc:AlternateContent>
            <mc:Choice Requires="wps">
              <w:drawing>
                <wp:anchor distT="0" distB="0" distL="114300" distR="114300" simplePos="0" relativeHeight="251683840" behindDoc="0" locked="0" layoutInCell="1" allowOverlap="1" wp14:anchorId="2FE892EE" wp14:editId="1B421857">
                  <wp:simplePos x="0" y="0"/>
                  <wp:positionH relativeFrom="margin">
                    <wp:posOffset>4776471</wp:posOffset>
                  </wp:positionH>
                  <wp:positionV relativeFrom="paragraph">
                    <wp:posOffset>20955</wp:posOffset>
                  </wp:positionV>
                  <wp:extent cx="1055370" cy="245745"/>
                  <wp:effectExtent l="0" t="0" r="11430" b="20955"/>
                  <wp:wrapNone/>
                  <wp:docPr id="294601448" name="Rounded Rectangle 11"/>
                  <wp:cNvGraphicFramePr/>
                  <a:graphic xmlns:a="http://schemas.openxmlformats.org/drawingml/2006/main">
                    <a:graphicData uri="http://schemas.microsoft.com/office/word/2010/wordprocessingShape">
                      <wps:wsp>
                        <wps:cNvSpPr/>
                        <wps:spPr>
                          <a:xfrm>
                            <a:off x="0" y="0"/>
                            <a:ext cx="1055370" cy="2457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4C9F2" w14:textId="3D8E48B3" w:rsidR="00716C29" w:rsidRDefault="001E2D39" w:rsidP="009F0D24">
                              <w:pPr>
                                <w:jc w:val="center"/>
                                <w:rPr>
                                  <w:sz w:val="16"/>
                                  <w:szCs w:val="16"/>
                                </w:rPr>
                              </w:pPr>
                              <w:r>
                                <w:rPr>
                                  <w:sz w:val="16"/>
                                  <w:szCs w:val="16"/>
                                </w:rPr>
                                <w:t>ARALIK</w:t>
                              </w:r>
                              <w:r w:rsidR="00716C29">
                                <w:rPr>
                                  <w:sz w:val="16"/>
                                  <w:szCs w:val="16"/>
                                </w:rPr>
                                <w:t xml:space="preserve"> 2025</w:t>
                              </w:r>
                            </w:p>
                            <w:p w14:paraId="263409BB" w14:textId="77777777" w:rsidR="00716C29" w:rsidRPr="00A82057" w:rsidRDefault="00716C29" w:rsidP="009F0D24">
                              <w:pPr>
                                <w:jc w:val="center"/>
                                <w:rPr>
                                  <w:sz w:val="16"/>
                                  <w:szCs w:val="16"/>
                                </w:rPr>
                              </w:pPr>
                              <w:r w:rsidRPr="00A82057">
                                <w:rPr>
                                  <w:sz w:val="16"/>
                                  <w:szCs w:val="16"/>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E892EE" id="_x0000_s1034" style="position:absolute;margin-left:376.1pt;margin-top:1.65pt;width:83.1pt;height:19.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" fillcolor="#5b9bd5 [3204]" strokecolor="#1f4d78 [1604]" strokeweight="1pt">
                  <v:stroke joinstyle="miter"/>
                  <v:textbox>
                    <w:txbxContent>
                      <w:p w14:paraId="0A34C9F2" w14:textId="3D8E48B3" w:rsidR="00716C29" w:rsidRDefault="001E2D39" w:rsidP="009F0D24">
                        <w:pPr>
                          <w:jc w:val="center"/>
                          <w:rPr>
                            <w:sz w:val="16"/>
                            <w:szCs w:val="16"/>
                          </w:rPr>
                        </w:pPr>
                        <w:r>
                          <w:rPr>
                            <w:sz w:val="16"/>
                            <w:szCs w:val="16"/>
                          </w:rPr>
                          <w:t>ARALIK</w:t>
                        </w:r>
                        <w:r w:rsidR="00716C29">
                          <w:rPr>
                            <w:sz w:val="16"/>
                            <w:szCs w:val="16"/>
                          </w:rPr>
                          <w:t xml:space="preserve"> 2025</w:t>
                        </w:r>
                      </w:p>
                      <w:p w14:paraId="263409BB" w14:textId="77777777" w:rsidR="00716C29" w:rsidRPr="00A82057" w:rsidRDefault="00716C29" w:rsidP="009F0D24">
                        <w:pPr>
                          <w:jc w:val="center"/>
                          <w:rPr>
                            <w:sz w:val="16"/>
                            <w:szCs w:val="16"/>
                          </w:rPr>
                        </w:pPr>
                        <w:r w:rsidRPr="00A82057">
                          <w:rPr>
                            <w:sz w:val="16"/>
                            <w:szCs w:val="16"/>
                          </w:rPr>
                          <w:t xml:space="preserve"> 2015</w:t>
                        </w:r>
                      </w:p>
                    </w:txbxContent>
                  </v:textbox>
                  <w10:wrap anchorx="margin"/>
                </v:roundrect>
              </w:pict>
            </mc:Fallback>
          </mc:AlternateContent>
        </w:r>
        <w:r>
          <w:rPr>
            <w:noProof/>
          </w:rPr>
          <mc:AlternateContent>
            <mc:Choice Requires="wps">
              <w:drawing>
                <wp:anchor distT="0" distB="0" distL="114300" distR="114300" simplePos="0" relativeHeight="251682816" behindDoc="0" locked="0" layoutInCell="1" allowOverlap="1" wp14:anchorId="6DFCF9EB" wp14:editId="05018553">
                  <wp:simplePos x="0" y="0"/>
                  <wp:positionH relativeFrom="column">
                    <wp:posOffset>-288290</wp:posOffset>
                  </wp:positionH>
                  <wp:positionV relativeFrom="paragraph">
                    <wp:posOffset>26035</wp:posOffset>
                  </wp:positionV>
                  <wp:extent cx="5030470" cy="332105"/>
                  <wp:effectExtent l="0" t="0" r="17780" b="10795"/>
                  <wp:wrapNone/>
                  <wp:docPr id="1858199404" name="Rounded Rectangle 12"/>
                  <wp:cNvGraphicFramePr/>
                  <a:graphic xmlns:a="http://schemas.openxmlformats.org/drawingml/2006/main">
                    <a:graphicData uri="http://schemas.microsoft.com/office/word/2010/wordprocessingShape">
                      <wps:wsp>
                        <wps:cNvSpPr/>
                        <wps:spPr>
                          <a:xfrm>
                            <a:off x="0" y="0"/>
                            <a:ext cx="5030470" cy="3321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5879FB" w14:textId="77777777" w:rsidR="00E17294" w:rsidRPr="00E17294" w:rsidRDefault="00E17294" w:rsidP="00E17294">
                              <w:pPr>
                                <w:rPr>
                                  <w:b/>
                                  <w:bCs/>
                                  <w:sz w:val="14"/>
                                  <w:szCs w:val="14"/>
                                </w:rPr>
                              </w:pPr>
                              <w:r w:rsidRPr="00E17294">
                                <w:rPr>
                                  <w:b/>
                                  <w:sz w:val="14"/>
                                  <w:szCs w:val="14"/>
                                </w:rPr>
                                <w:t xml:space="preserve">DENİZLİ İLİ, BABADAĞ İLÇESİ, KELLECİ MAHALLESİ 417 ADA 1 NUMARALI </w:t>
                              </w:r>
                              <w:r w:rsidRPr="00E17294">
                                <w:rPr>
                                  <w:b/>
                                  <w:bCs/>
                                  <w:sz w:val="14"/>
                                  <w:szCs w:val="14"/>
                                </w:rPr>
                                <w:t>PARSEL KENTSEL TEKNİK ALTYAPI</w:t>
                              </w:r>
                            </w:p>
                            <w:p w14:paraId="064C7684" w14:textId="77777777" w:rsidR="00E17294" w:rsidRPr="00E17294" w:rsidRDefault="00E17294" w:rsidP="00E17294">
                              <w:pPr>
                                <w:rPr>
                                  <w:b/>
                                  <w:sz w:val="14"/>
                                  <w:szCs w:val="14"/>
                                </w:rPr>
                              </w:pPr>
                              <w:r w:rsidRPr="00E17294">
                                <w:rPr>
                                  <w:b/>
                                  <w:bCs/>
                                  <w:sz w:val="14"/>
                                  <w:szCs w:val="14"/>
                                </w:rPr>
                                <w:t>ETKİ DEĞERLENDİRME RAPORU</w:t>
                              </w:r>
                            </w:p>
                            <w:p w14:paraId="356602FB" w14:textId="74BACD07" w:rsidR="00716C29" w:rsidRPr="00F01D6E" w:rsidRDefault="00716C29" w:rsidP="001E2D39">
                              <w:pPr>
                                <w:rPr>
                                  <w:b/>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CF9EB" id="_x0000_s1035" style="position:absolute;margin-left:-22.7pt;margin-top:2.05pt;width:396.1pt;height:26.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" fillcolor="#5b9bd5 [3204]" strokecolor="#1f4d78 [1604]" strokeweight="1pt">
                  <v:stroke joinstyle="miter"/>
                  <v:textbox>
                    <w:txbxContent>
                      <w:p w14:paraId="3D5879FB" w14:textId="77777777" w:rsidR="00E17294" w:rsidRPr="00E17294" w:rsidRDefault="00E17294" w:rsidP="00E17294">
                        <w:pPr>
                          <w:rPr>
                            <w:b/>
                            <w:bCs/>
                            <w:sz w:val="14"/>
                            <w:szCs w:val="14"/>
                          </w:rPr>
                        </w:pPr>
                        <w:r w:rsidRPr="00E17294">
                          <w:rPr>
                            <w:b/>
                            <w:sz w:val="14"/>
                            <w:szCs w:val="14"/>
                          </w:rPr>
                          <w:t xml:space="preserve">DENİZLİ İLİ, BABADAĞ İLÇESİ, KELLECİ MAHALLESİ 417 ADA 1 NUMARALI </w:t>
                        </w:r>
                        <w:r w:rsidRPr="00E17294">
                          <w:rPr>
                            <w:b/>
                            <w:bCs/>
                            <w:sz w:val="14"/>
                            <w:szCs w:val="14"/>
                          </w:rPr>
                          <w:t>PARSEL KENTSEL TEKNİK ALTYAPI</w:t>
                        </w:r>
                      </w:p>
                      <w:p w14:paraId="064C7684" w14:textId="77777777" w:rsidR="00E17294" w:rsidRPr="00E17294" w:rsidRDefault="00E17294" w:rsidP="00E17294">
                        <w:pPr>
                          <w:rPr>
                            <w:b/>
                            <w:sz w:val="14"/>
                            <w:szCs w:val="14"/>
                          </w:rPr>
                        </w:pPr>
                        <w:r w:rsidRPr="00E17294">
                          <w:rPr>
                            <w:b/>
                            <w:bCs/>
                            <w:sz w:val="14"/>
                            <w:szCs w:val="14"/>
                          </w:rPr>
                          <w:t>ETKİ DEĞERLENDİRME RAPORU</w:t>
                        </w:r>
                      </w:p>
                      <w:p w14:paraId="356602FB" w14:textId="74BACD07" w:rsidR="00716C29" w:rsidRPr="00F01D6E" w:rsidRDefault="00716C29" w:rsidP="001E2D39">
                        <w:pPr>
                          <w:rPr>
                            <w:b/>
                            <w:sz w:val="12"/>
                            <w:szCs w:val="12"/>
                          </w:rPr>
                        </w:pP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097C1E35" wp14:editId="799F7ED0">
                  <wp:simplePos x="0" y="0"/>
                  <wp:positionH relativeFrom="margin">
                    <wp:posOffset>-287020</wp:posOffset>
                  </wp:positionH>
                  <wp:positionV relativeFrom="paragraph">
                    <wp:posOffset>-96520</wp:posOffset>
                  </wp:positionV>
                  <wp:extent cx="6115050" cy="91440"/>
                  <wp:effectExtent l="0" t="0" r="19050" b="22860"/>
                  <wp:wrapSquare wrapText="bothSides"/>
                  <wp:docPr id="179526310" name="Rectangle 38"/>
                  <wp:cNvGraphicFramePr/>
                  <a:graphic xmlns:a="http://schemas.openxmlformats.org/drawingml/2006/main">
                    <a:graphicData uri="http://schemas.microsoft.com/office/word/2010/wordprocessingShape">
                      <wps:wsp>
                        <wps:cNvSpPr/>
                        <wps:spPr>
                          <a:xfrm flipV="1">
                            <a:off x="0" y="0"/>
                            <a:ext cx="6115050" cy="91440"/>
                          </a:xfrm>
                          <a:prstGeom prst="rect">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fl="http://schemas.microsoft.com/office/word/2024/wordml/sdtformatlock">
              <w:pict>
                <v:rect w14:anchorId="6C2F3EAC" id="Rectangle 38" o:spid="_x0000_s1026" style="position:absolute;margin-left:-22.6pt;margin-top:-7.6pt;width:481.5pt;height:7.2pt;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" fillcolor="#2e74b5 [2404]" strokecolor="#2e74b5 [2404]" strokeweight="1pt">
                  <w10:wrap type="square" anchorx="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8F6BB" w14:textId="77777777" w:rsidR="009F605F" w:rsidRDefault="009F605F" w:rsidP="001733D7">
      <w:r>
        <w:separator/>
      </w:r>
    </w:p>
  </w:footnote>
  <w:footnote w:type="continuationSeparator" w:id="0">
    <w:p w14:paraId="425A6031" w14:textId="77777777" w:rsidR="009F605F" w:rsidRDefault="009F605F" w:rsidP="001733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FF20" w14:textId="2DC9B564" w:rsidR="00716C29" w:rsidRDefault="00716C29">
    <w:pPr>
      <w:pStyle w:val="stBilgi"/>
    </w:pPr>
    <w:r>
      <w:rPr>
        <w:noProof/>
      </w:rPr>
      <mc:AlternateContent>
        <mc:Choice Requires="wps">
          <w:drawing>
            <wp:anchor distT="0" distB="0" distL="114300" distR="114300" simplePos="0" relativeHeight="251657216" behindDoc="0" locked="0" layoutInCell="0" allowOverlap="1" wp14:anchorId="6A7DACCA" wp14:editId="49F52DFE">
              <wp:simplePos x="0" y="0"/>
              <wp:positionH relativeFrom="margin">
                <wp:align>right</wp:align>
              </wp:positionH>
              <wp:positionV relativeFrom="topMargin">
                <wp:posOffset>316230</wp:posOffset>
              </wp:positionV>
              <wp:extent cx="1885950" cy="2095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687131841"/>
                            <w:dataBinding w:prefixMappings="xmlns:ns0='http://schemas.openxmlformats.org/package/2006/metadata/core-properties' xmlns:ns1='http://purl.org/dc/elements/1.1/'" w:xpath="/ns0:coreProperties[1]/ns1:title[1]" w:storeItemID="{6C3C8BC8-F283-45AE-878A-BAB7291924A1}"/>
                            <w:text/>
                          </w:sdtPr>
                          <w:sdtContent>
                            <w:p w14:paraId="29E5A00D" w14:textId="66EB07A8" w:rsidR="00716C29" w:rsidRDefault="00716C29" w:rsidP="00065D9C">
                              <w:r>
                                <w:t>ASYA-TEK PLANLAMA</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A7DACCA" id="_x0000_t202" coordsize="21600,21600" o:spt="202" path="m,l,21600r21600,l21600,xe">
              <v:stroke joinstyle="miter"/>
              <v:path gradientshapeok="t" o:connecttype="rect"/>
            </v:shapetype>
            <v:shape id="Text Box 218" o:spid="_x0000_s1028" type="#_x0000_t202" style="position:absolute;margin-left:97.3pt;margin-top:24.9pt;width:148.5pt;height:16.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" o:allowincell="f" filled="f" stroked="f">
              <v:textbox inset=",0,,0">
                <w:txbxContent>
                  <w:sdt>
                    <w:sdtPr>
                      <w:alias w:val="Title"/>
                      <w:id w:val="-687131841"/>
                      <w:dataBinding w:prefixMappings="xmlns:ns0='http://schemas.openxmlformats.org/package/2006/metadata/core-properties' xmlns:ns1='http://purl.org/dc/elements/1.1/'" w:xpath="/ns0:coreProperties[1]/ns1:title[1]" w:storeItemID="{6C3C8BC8-F283-45AE-878A-BAB7291924A1}"/>
                      <w:text/>
                    </w:sdtPr>
                    <w:sdtContent>
                      <w:p w14:paraId="29E5A00D" w14:textId="66EB07A8" w:rsidR="00716C29" w:rsidRDefault="00716C29" w:rsidP="00065D9C">
                        <w:r>
                          <w:t>ASYA-TEK PLANLAMA</w:t>
                        </w:r>
                      </w:p>
                    </w:sdtContent>
                  </w:sdt>
                </w:txbxContent>
              </v:textbox>
              <w10:wrap anchorx="margin" anchory="margin"/>
            </v:shape>
          </w:pict>
        </mc:Fallback>
      </mc:AlternateContent>
    </w:r>
    <w:r w:rsidRPr="00422D1B">
      <w:rPr>
        <w:noProof/>
        <w:color w:val="ED7D31" w:themeColor="accent2"/>
      </w:rPr>
      <w:drawing>
        <wp:anchor distT="0" distB="0" distL="114300" distR="114300" simplePos="0" relativeHeight="251652096" behindDoc="0" locked="0" layoutInCell="1" allowOverlap="1" wp14:anchorId="2A6E1BBE" wp14:editId="76274D3E">
          <wp:simplePos x="0" y="0"/>
          <wp:positionH relativeFrom="margin">
            <wp:posOffset>5934075</wp:posOffset>
          </wp:positionH>
          <wp:positionV relativeFrom="margin">
            <wp:posOffset>-784225</wp:posOffset>
          </wp:positionV>
          <wp:extent cx="475615" cy="589915"/>
          <wp:effectExtent l="19050" t="0" r="19685" b="210185"/>
          <wp:wrapSquare wrapText="bothSides"/>
          <wp:docPr id="723884707"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615" cy="589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0200" w14:textId="6A0BE9CF" w:rsidR="00716C29" w:rsidRDefault="00716C29" w:rsidP="00EA24BE">
    <w:pPr>
      <w:pStyle w:val="stBilgi"/>
      <w:tabs>
        <w:tab w:val="clear" w:pos="4536"/>
        <w:tab w:val="clear" w:pos="9072"/>
        <w:tab w:val="left" w:pos="8292"/>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F3FC" w14:textId="77777777" w:rsidR="00716C29" w:rsidRDefault="00716C29" w:rsidP="00EA24BE">
    <w:pPr>
      <w:pStyle w:val="stBilgi"/>
      <w:tabs>
        <w:tab w:val="clear" w:pos="4536"/>
        <w:tab w:val="clear" w:pos="9072"/>
        <w:tab w:val="left" w:pos="8292"/>
      </w:tabs>
    </w:pPr>
    <w:r>
      <w:rPr>
        <w:noProof/>
      </w:rPr>
      <mc:AlternateContent>
        <mc:Choice Requires="wps">
          <w:drawing>
            <wp:anchor distT="0" distB="0" distL="114300" distR="114300" simplePos="0" relativeHeight="251685888" behindDoc="0" locked="0" layoutInCell="0" allowOverlap="1" wp14:anchorId="0793D721" wp14:editId="4DB0B287">
              <wp:simplePos x="0" y="0"/>
              <wp:positionH relativeFrom="margin">
                <wp:posOffset>3876040</wp:posOffset>
              </wp:positionH>
              <wp:positionV relativeFrom="topMargin">
                <wp:posOffset>417830</wp:posOffset>
              </wp:positionV>
              <wp:extent cx="1885950" cy="209550"/>
              <wp:effectExtent l="0" t="0" r="0" b="0"/>
              <wp:wrapNone/>
              <wp:docPr id="112793564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1935281770"/>
                            <w:dataBinding w:prefixMappings="xmlns:ns0='http://schemas.openxmlformats.org/package/2006/metadata/core-properties' xmlns:ns1='http://purl.org/dc/elements/1.1/'" w:xpath="/ns0:coreProperties[1]/ns1:title[1]" w:storeItemID="{6C3C8BC8-F283-45AE-878A-BAB7291924A1}"/>
                            <w:text/>
                          </w:sdtPr>
                          <w:sdtContent>
                            <w:p w14:paraId="324EF6EF" w14:textId="6F15CC3C" w:rsidR="00716C29" w:rsidRDefault="00716C29" w:rsidP="00373F1B">
                              <w:r>
                                <w:t>ASYA-TEK PLANLAMA</w:t>
                              </w:r>
                            </w:p>
                          </w:sdtContent>
                        </w:sdt>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0793D721" id="_x0000_t202" coordsize="21600,21600" o:spt="202" path="m,l,21600r21600,l21600,xe">
              <v:stroke joinstyle="miter"/>
              <v:path gradientshapeok="t" o:connecttype="rect"/>
            </v:shapetype>
            <v:shape id="_x0000_s1032" type="#_x0000_t202" style="position:absolute;margin-left:305.2pt;margin-top:32.9pt;width:148.5pt;height:1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" o:allowincell="f" filled="f" stroked="f">
              <v:textbox inset=",0,,0">
                <w:txbxContent>
                  <w:sdt>
                    <w:sdtPr>
                      <w:alias w:val="Title"/>
                      <w:id w:val="-1935281770"/>
                      <w:dataBinding w:prefixMappings="xmlns:ns0='http://schemas.openxmlformats.org/package/2006/metadata/core-properties' xmlns:ns1='http://purl.org/dc/elements/1.1/'" w:xpath="/ns0:coreProperties[1]/ns1:title[1]" w:storeItemID="{6C3C8BC8-F283-45AE-878A-BAB7291924A1}"/>
                      <w:text/>
                    </w:sdtPr>
                    <w:sdtContent>
                      <w:p w14:paraId="324EF6EF" w14:textId="6F15CC3C" w:rsidR="00716C29" w:rsidRDefault="00716C29" w:rsidP="00373F1B">
                        <w:r>
                          <w:t>ASYA-TEK PLANLAMA</w:t>
                        </w:r>
                      </w:p>
                    </w:sdtContent>
                  </w:sdt>
                </w:txbxContent>
              </v:textbox>
              <w10:wrap anchorx="margin" anchory="margin"/>
            </v:shape>
          </w:pict>
        </mc:Fallback>
      </mc:AlternateContent>
    </w:r>
    <w:r w:rsidRPr="00422D1B">
      <w:rPr>
        <w:noProof/>
        <w:color w:val="ED7D31" w:themeColor="accent2"/>
      </w:rPr>
      <w:drawing>
        <wp:anchor distT="0" distB="0" distL="114300" distR="114300" simplePos="0" relativeHeight="251686912" behindDoc="0" locked="0" layoutInCell="1" allowOverlap="1" wp14:anchorId="0EBDBEF6" wp14:editId="205395A5">
          <wp:simplePos x="0" y="0"/>
          <wp:positionH relativeFrom="margin">
            <wp:posOffset>5928360</wp:posOffset>
          </wp:positionH>
          <wp:positionV relativeFrom="margin">
            <wp:posOffset>-641350</wp:posOffset>
          </wp:positionV>
          <wp:extent cx="475615" cy="589915"/>
          <wp:effectExtent l="19050" t="0" r="19685" b="210185"/>
          <wp:wrapSquare wrapText="bothSides"/>
          <wp:docPr id="741706226" name="Picture 1" descr="C:\Users\emircan\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rcan\Desktop\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615" cy="589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E6537"/>
    <w:multiLevelType w:val="hybridMultilevel"/>
    <w:tmpl w:val="9A94B72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439024C0"/>
    <w:multiLevelType w:val="multilevel"/>
    <w:tmpl w:val="14E291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EAC6FFA"/>
    <w:multiLevelType w:val="hybridMultilevel"/>
    <w:tmpl w:val="71C6204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58B67A8B"/>
    <w:multiLevelType w:val="hybridMultilevel"/>
    <w:tmpl w:val="14DECC86"/>
    <w:lvl w:ilvl="0" w:tplc="CCEAA70A">
      <w:start w:val="1"/>
      <w:numFmt w:val="bullet"/>
      <w:lvlText w:val="•"/>
      <w:lvlJc w:val="left"/>
      <w:pPr>
        <w:ind w:hanging="239"/>
      </w:pPr>
      <w:rPr>
        <w:rFonts w:ascii="Times New Roman" w:eastAsia="Times New Roman" w:hAnsi="Times New Roman" w:hint="default"/>
        <w:sz w:val="24"/>
        <w:szCs w:val="24"/>
      </w:rPr>
    </w:lvl>
    <w:lvl w:ilvl="1" w:tplc="C262B6EA">
      <w:start w:val="1"/>
      <w:numFmt w:val="bullet"/>
      <w:lvlText w:val="•"/>
      <w:lvlJc w:val="left"/>
      <w:rPr>
        <w:rFonts w:hint="default"/>
      </w:rPr>
    </w:lvl>
    <w:lvl w:ilvl="2" w:tplc="C9A4206E">
      <w:start w:val="1"/>
      <w:numFmt w:val="bullet"/>
      <w:lvlText w:val="•"/>
      <w:lvlJc w:val="left"/>
      <w:rPr>
        <w:rFonts w:hint="default"/>
      </w:rPr>
    </w:lvl>
    <w:lvl w:ilvl="3" w:tplc="68644AA2">
      <w:start w:val="1"/>
      <w:numFmt w:val="bullet"/>
      <w:lvlText w:val="•"/>
      <w:lvlJc w:val="left"/>
      <w:rPr>
        <w:rFonts w:hint="default"/>
      </w:rPr>
    </w:lvl>
    <w:lvl w:ilvl="4" w:tplc="C1D6A3C8">
      <w:start w:val="1"/>
      <w:numFmt w:val="bullet"/>
      <w:lvlText w:val="•"/>
      <w:lvlJc w:val="left"/>
      <w:rPr>
        <w:rFonts w:hint="default"/>
      </w:rPr>
    </w:lvl>
    <w:lvl w:ilvl="5" w:tplc="D11A4834">
      <w:start w:val="1"/>
      <w:numFmt w:val="bullet"/>
      <w:lvlText w:val="•"/>
      <w:lvlJc w:val="left"/>
      <w:rPr>
        <w:rFonts w:hint="default"/>
      </w:rPr>
    </w:lvl>
    <w:lvl w:ilvl="6" w:tplc="6C846E86">
      <w:start w:val="1"/>
      <w:numFmt w:val="bullet"/>
      <w:lvlText w:val="•"/>
      <w:lvlJc w:val="left"/>
      <w:rPr>
        <w:rFonts w:hint="default"/>
      </w:rPr>
    </w:lvl>
    <w:lvl w:ilvl="7" w:tplc="A2F8A340">
      <w:start w:val="1"/>
      <w:numFmt w:val="bullet"/>
      <w:lvlText w:val="•"/>
      <w:lvlJc w:val="left"/>
      <w:rPr>
        <w:rFonts w:hint="default"/>
      </w:rPr>
    </w:lvl>
    <w:lvl w:ilvl="8" w:tplc="6942A93C">
      <w:start w:val="1"/>
      <w:numFmt w:val="bullet"/>
      <w:lvlText w:val="•"/>
      <w:lvlJc w:val="left"/>
      <w:rPr>
        <w:rFonts w:hint="default"/>
      </w:rPr>
    </w:lvl>
  </w:abstractNum>
  <w:abstractNum w:abstractNumId="4" w15:restartNumberingAfterBreak="0">
    <w:nsid w:val="66385136"/>
    <w:multiLevelType w:val="hybridMultilevel"/>
    <w:tmpl w:val="7C42551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143043102">
    <w:abstractNumId w:val="1"/>
  </w:num>
  <w:num w:numId="2" w16cid:durableId="177739638">
    <w:abstractNumId w:val="2"/>
  </w:num>
  <w:num w:numId="3" w16cid:durableId="1827279662">
    <w:abstractNumId w:val="3"/>
  </w:num>
  <w:num w:numId="4" w16cid:durableId="184561868">
    <w:abstractNumId w:val="4"/>
  </w:num>
  <w:num w:numId="5" w16cid:durableId="40607729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3D7"/>
    <w:rsid w:val="00003A4B"/>
    <w:rsid w:val="000106F9"/>
    <w:rsid w:val="00011846"/>
    <w:rsid w:val="00012FDA"/>
    <w:rsid w:val="0001346F"/>
    <w:rsid w:val="00013B98"/>
    <w:rsid w:val="0001499D"/>
    <w:rsid w:val="000153DC"/>
    <w:rsid w:val="000178C3"/>
    <w:rsid w:val="000229F9"/>
    <w:rsid w:val="00022B4D"/>
    <w:rsid w:val="00023872"/>
    <w:rsid w:val="00024FA7"/>
    <w:rsid w:val="00026BB2"/>
    <w:rsid w:val="000308CF"/>
    <w:rsid w:val="00031175"/>
    <w:rsid w:val="00034C21"/>
    <w:rsid w:val="00035431"/>
    <w:rsid w:val="00037D1E"/>
    <w:rsid w:val="00040BC7"/>
    <w:rsid w:val="0004196F"/>
    <w:rsid w:val="00041F4B"/>
    <w:rsid w:val="000426F0"/>
    <w:rsid w:val="00043620"/>
    <w:rsid w:val="00043CAF"/>
    <w:rsid w:val="000446D0"/>
    <w:rsid w:val="0004500C"/>
    <w:rsid w:val="00045E29"/>
    <w:rsid w:val="0005129A"/>
    <w:rsid w:val="00051536"/>
    <w:rsid w:val="000536C7"/>
    <w:rsid w:val="00060E8F"/>
    <w:rsid w:val="00063EB5"/>
    <w:rsid w:val="00063EE6"/>
    <w:rsid w:val="00065D9C"/>
    <w:rsid w:val="00065ED6"/>
    <w:rsid w:val="00071784"/>
    <w:rsid w:val="00072E87"/>
    <w:rsid w:val="00073032"/>
    <w:rsid w:val="000739F2"/>
    <w:rsid w:val="00075E51"/>
    <w:rsid w:val="00076514"/>
    <w:rsid w:val="000765EF"/>
    <w:rsid w:val="0008362B"/>
    <w:rsid w:val="00084498"/>
    <w:rsid w:val="00084F7B"/>
    <w:rsid w:val="00091650"/>
    <w:rsid w:val="000930E4"/>
    <w:rsid w:val="00095CF1"/>
    <w:rsid w:val="00097439"/>
    <w:rsid w:val="000A3318"/>
    <w:rsid w:val="000A5660"/>
    <w:rsid w:val="000A5768"/>
    <w:rsid w:val="000A5E59"/>
    <w:rsid w:val="000B0F94"/>
    <w:rsid w:val="000B15BB"/>
    <w:rsid w:val="000B27BA"/>
    <w:rsid w:val="000B5097"/>
    <w:rsid w:val="000C0AB3"/>
    <w:rsid w:val="000C4E97"/>
    <w:rsid w:val="000C5973"/>
    <w:rsid w:val="000C5B98"/>
    <w:rsid w:val="000C7ECD"/>
    <w:rsid w:val="000D148A"/>
    <w:rsid w:val="000D1EAB"/>
    <w:rsid w:val="000D5CA1"/>
    <w:rsid w:val="000D6623"/>
    <w:rsid w:val="000E05AF"/>
    <w:rsid w:val="000E1ED4"/>
    <w:rsid w:val="000E231D"/>
    <w:rsid w:val="000E2E24"/>
    <w:rsid w:val="000E4745"/>
    <w:rsid w:val="000E5664"/>
    <w:rsid w:val="000E6678"/>
    <w:rsid w:val="000E6728"/>
    <w:rsid w:val="000E73A4"/>
    <w:rsid w:val="000F106C"/>
    <w:rsid w:val="000F2D53"/>
    <w:rsid w:val="000F3CDE"/>
    <w:rsid w:val="000F6F40"/>
    <w:rsid w:val="00102282"/>
    <w:rsid w:val="0010322C"/>
    <w:rsid w:val="0010349F"/>
    <w:rsid w:val="0010463B"/>
    <w:rsid w:val="00104964"/>
    <w:rsid w:val="00105686"/>
    <w:rsid w:val="00105DA2"/>
    <w:rsid w:val="0011290B"/>
    <w:rsid w:val="00112C40"/>
    <w:rsid w:val="00114D97"/>
    <w:rsid w:val="00117A99"/>
    <w:rsid w:val="00120F48"/>
    <w:rsid w:val="00121CEB"/>
    <w:rsid w:val="00121EF5"/>
    <w:rsid w:val="00122202"/>
    <w:rsid w:val="001234FE"/>
    <w:rsid w:val="001236D6"/>
    <w:rsid w:val="001249FC"/>
    <w:rsid w:val="00124EC1"/>
    <w:rsid w:val="001256CF"/>
    <w:rsid w:val="00125788"/>
    <w:rsid w:val="0012696A"/>
    <w:rsid w:val="00131D4B"/>
    <w:rsid w:val="00132910"/>
    <w:rsid w:val="00140241"/>
    <w:rsid w:val="00142788"/>
    <w:rsid w:val="00145C0F"/>
    <w:rsid w:val="001475FA"/>
    <w:rsid w:val="001500A4"/>
    <w:rsid w:val="00151417"/>
    <w:rsid w:val="001525BA"/>
    <w:rsid w:val="00153782"/>
    <w:rsid w:val="00156B46"/>
    <w:rsid w:val="001657D7"/>
    <w:rsid w:val="00166165"/>
    <w:rsid w:val="0017030F"/>
    <w:rsid w:val="00170D66"/>
    <w:rsid w:val="001733D7"/>
    <w:rsid w:val="00173A53"/>
    <w:rsid w:val="00177999"/>
    <w:rsid w:val="00181D73"/>
    <w:rsid w:val="00183718"/>
    <w:rsid w:val="00183B83"/>
    <w:rsid w:val="00184B3F"/>
    <w:rsid w:val="001910E6"/>
    <w:rsid w:val="00192215"/>
    <w:rsid w:val="001938EC"/>
    <w:rsid w:val="0019393F"/>
    <w:rsid w:val="00193BE4"/>
    <w:rsid w:val="00194D8C"/>
    <w:rsid w:val="001959CA"/>
    <w:rsid w:val="00195D32"/>
    <w:rsid w:val="00196126"/>
    <w:rsid w:val="001961E7"/>
    <w:rsid w:val="00197FB6"/>
    <w:rsid w:val="001A07D5"/>
    <w:rsid w:val="001A2BD3"/>
    <w:rsid w:val="001A3550"/>
    <w:rsid w:val="001A46BD"/>
    <w:rsid w:val="001B280C"/>
    <w:rsid w:val="001B2B77"/>
    <w:rsid w:val="001B2C2B"/>
    <w:rsid w:val="001B433B"/>
    <w:rsid w:val="001B4D14"/>
    <w:rsid w:val="001B4F69"/>
    <w:rsid w:val="001B5CB2"/>
    <w:rsid w:val="001B74C9"/>
    <w:rsid w:val="001C1127"/>
    <w:rsid w:val="001C159B"/>
    <w:rsid w:val="001C2D49"/>
    <w:rsid w:val="001C362E"/>
    <w:rsid w:val="001C443D"/>
    <w:rsid w:val="001C68BE"/>
    <w:rsid w:val="001D2768"/>
    <w:rsid w:val="001D2BC9"/>
    <w:rsid w:val="001D6A19"/>
    <w:rsid w:val="001D6ACD"/>
    <w:rsid w:val="001E1A37"/>
    <w:rsid w:val="001E2D39"/>
    <w:rsid w:val="001E6D40"/>
    <w:rsid w:val="001E7CB7"/>
    <w:rsid w:val="001F1270"/>
    <w:rsid w:val="001F249D"/>
    <w:rsid w:val="001F532D"/>
    <w:rsid w:val="001F54DF"/>
    <w:rsid w:val="001F6E5C"/>
    <w:rsid w:val="001F7690"/>
    <w:rsid w:val="002015DA"/>
    <w:rsid w:val="00202B51"/>
    <w:rsid w:val="0020654C"/>
    <w:rsid w:val="002111EA"/>
    <w:rsid w:val="00213292"/>
    <w:rsid w:val="002132C8"/>
    <w:rsid w:val="00213D76"/>
    <w:rsid w:val="00213DA5"/>
    <w:rsid w:val="00214115"/>
    <w:rsid w:val="00214384"/>
    <w:rsid w:val="002160B6"/>
    <w:rsid w:val="00216E29"/>
    <w:rsid w:val="00221031"/>
    <w:rsid w:val="002231C2"/>
    <w:rsid w:val="00224405"/>
    <w:rsid w:val="00224E7C"/>
    <w:rsid w:val="00225B0D"/>
    <w:rsid w:val="00227B94"/>
    <w:rsid w:val="0023157C"/>
    <w:rsid w:val="00232151"/>
    <w:rsid w:val="00234B5A"/>
    <w:rsid w:val="002357BF"/>
    <w:rsid w:val="00235F7B"/>
    <w:rsid w:val="00236552"/>
    <w:rsid w:val="00236FB4"/>
    <w:rsid w:val="00237C8D"/>
    <w:rsid w:val="00240942"/>
    <w:rsid w:val="00243BB6"/>
    <w:rsid w:val="00245435"/>
    <w:rsid w:val="00246C26"/>
    <w:rsid w:val="00247C9D"/>
    <w:rsid w:val="002505F2"/>
    <w:rsid w:val="00251C3E"/>
    <w:rsid w:val="00252575"/>
    <w:rsid w:val="002526B7"/>
    <w:rsid w:val="00254E7B"/>
    <w:rsid w:val="00256254"/>
    <w:rsid w:val="0025673C"/>
    <w:rsid w:val="0025679D"/>
    <w:rsid w:val="002571C8"/>
    <w:rsid w:val="00257D61"/>
    <w:rsid w:val="002603EA"/>
    <w:rsid w:val="00260AB1"/>
    <w:rsid w:val="002610C9"/>
    <w:rsid w:val="00262B6C"/>
    <w:rsid w:val="00265350"/>
    <w:rsid w:val="00266109"/>
    <w:rsid w:val="002702FD"/>
    <w:rsid w:val="00271DB1"/>
    <w:rsid w:val="00272A38"/>
    <w:rsid w:val="00273527"/>
    <w:rsid w:val="002738EF"/>
    <w:rsid w:val="00275C7B"/>
    <w:rsid w:val="00277DDC"/>
    <w:rsid w:val="00281AB9"/>
    <w:rsid w:val="002831E4"/>
    <w:rsid w:val="002840DD"/>
    <w:rsid w:val="0028509F"/>
    <w:rsid w:val="00291283"/>
    <w:rsid w:val="002914B0"/>
    <w:rsid w:val="00293504"/>
    <w:rsid w:val="00294656"/>
    <w:rsid w:val="002A088D"/>
    <w:rsid w:val="002A0894"/>
    <w:rsid w:val="002A6AD7"/>
    <w:rsid w:val="002B3833"/>
    <w:rsid w:val="002B3C19"/>
    <w:rsid w:val="002B6315"/>
    <w:rsid w:val="002B7332"/>
    <w:rsid w:val="002C0BC3"/>
    <w:rsid w:val="002C110F"/>
    <w:rsid w:val="002C3467"/>
    <w:rsid w:val="002C3963"/>
    <w:rsid w:val="002C485F"/>
    <w:rsid w:val="002D0018"/>
    <w:rsid w:val="002D002D"/>
    <w:rsid w:val="002D047D"/>
    <w:rsid w:val="002D1AC1"/>
    <w:rsid w:val="002D1B00"/>
    <w:rsid w:val="002D2342"/>
    <w:rsid w:val="002D3956"/>
    <w:rsid w:val="002D5E2A"/>
    <w:rsid w:val="002D5E75"/>
    <w:rsid w:val="002D6921"/>
    <w:rsid w:val="002D7754"/>
    <w:rsid w:val="002E2BC5"/>
    <w:rsid w:val="002E316E"/>
    <w:rsid w:val="002E33E3"/>
    <w:rsid w:val="002E5052"/>
    <w:rsid w:val="002E6119"/>
    <w:rsid w:val="002E6C77"/>
    <w:rsid w:val="002F0185"/>
    <w:rsid w:val="002F4447"/>
    <w:rsid w:val="002F724E"/>
    <w:rsid w:val="002F7D29"/>
    <w:rsid w:val="00300C0E"/>
    <w:rsid w:val="00302BD9"/>
    <w:rsid w:val="00304757"/>
    <w:rsid w:val="00305797"/>
    <w:rsid w:val="0031161A"/>
    <w:rsid w:val="0031213B"/>
    <w:rsid w:val="00312869"/>
    <w:rsid w:val="003128A6"/>
    <w:rsid w:val="00313DAF"/>
    <w:rsid w:val="00313FE7"/>
    <w:rsid w:val="00316756"/>
    <w:rsid w:val="0032040A"/>
    <w:rsid w:val="003206DE"/>
    <w:rsid w:val="00321B81"/>
    <w:rsid w:val="003230A7"/>
    <w:rsid w:val="0032697A"/>
    <w:rsid w:val="003302EF"/>
    <w:rsid w:val="003349CC"/>
    <w:rsid w:val="00335CCF"/>
    <w:rsid w:val="003368F9"/>
    <w:rsid w:val="00344B05"/>
    <w:rsid w:val="003456C5"/>
    <w:rsid w:val="00346C05"/>
    <w:rsid w:val="0034782C"/>
    <w:rsid w:val="0035521A"/>
    <w:rsid w:val="0035781C"/>
    <w:rsid w:val="00362A1F"/>
    <w:rsid w:val="00362B43"/>
    <w:rsid w:val="003634D5"/>
    <w:rsid w:val="00367AEC"/>
    <w:rsid w:val="003703D6"/>
    <w:rsid w:val="00371C9A"/>
    <w:rsid w:val="00371EE9"/>
    <w:rsid w:val="00373B1C"/>
    <w:rsid w:val="00373F1B"/>
    <w:rsid w:val="003741A9"/>
    <w:rsid w:val="003777E3"/>
    <w:rsid w:val="003829BF"/>
    <w:rsid w:val="00385D49"/>
    <w:rsid w:val="0039398A"/>
    <w:rsid w:val="00393BCF"/>
    <w:rsid w:val="003959F1"/>
    <w:rsid w:val="00397513"/>
    <w:rsid w:val="003A0A4B"/>
    <w:rsid w:val="003A0D23"/>
    <w:rsid w:val="003A20B8"/>
    <w:rsid w:val="003A220B"/>
    <w:rsid w:val="003A6964"/>
    <w:rsid w:val="003B1FCB"/>
    <w:rsid w:val="003B30E6"/>
    <w:rsid w:val="003B37DF"/>
    <w:rsid w:val="003B5DC5"/>
    <w:rsid w:val="003B5E47"/>
    <w:rsid w:val="003C005E"/>
    <w:rsid w:val="003C0CDF"/>
    <w:rsid w:val="003C13DD"/>
    <w:rsid w:val="003C3A66"/>
    <w:rsid w:val="003C5568"/>
    <w:rsid w:val="003C58C1"/>
    <w:rsid w:val="003C6BB3"/>
    <w:rsid w:val="003D3550"/>
    <w:rsid w:val="003E0969"/>
    <w:rsid w:val="003E1170"/>
    <w:rsid w:val="003E5961"/>
    <w:rsid w:val="003F0345"/>
    <w:rsid w:val="003F0456"/>
    <w:rsid w:val="003F15C8"/>
    <w:rsid w:val="003F338C"/>
    <w:rsid w:val="003F3FB2"/>
    <w:rsid w:val="003F63A6"/>
    <w:rsid w:val="00400456"/>
    <w:rsid w:val="0040221B"/>
    <w:rsid w:val="004036DE"/>
    <w:rsid w:val="00404038"/>
    <w:rsid w:val="00404D76"/>
    <w:rsid w:val="00405AF4"/>
    <w:rsid w:val="00406C61"/>
    <w:rsid w:val="00406FF6"/>
    <w:rsid w:val="004078EA"/>
    <w:rsid w:val="00410FE2"/>
    <w:rsid w:val="00412A37"/>
    <w:rsid w:val="00412F10"/>
    <w:rsid w:val="00412F41"/>
    <w:rsid w:val="00415096"/>
    <w:rsid w:val="0041634F"/>
    <w:rsid w:val="00416FE8"/>
    <w:rsid w:val="00417D44"/>
    <w:rsid w:val="004230A9"/>
    <w:rsid w:val="0042401C"/>
    <w:rsid w:val="00424AE9"/>
    <w:rsid w:val="00425F29"/>
    <w:rsid w:val="004269B7"/>
    <w:rsid w:val="00426AEE"/>
    <w:rsid w:val="0042794F"/>
    <w:rsid w:val="00430016"/>
    <w:rsid w:val="00430178"/>
    <w:rsid w:val="00435272"/>
    <w:rsid w:val="00436DD1"/>
    <w:rsid w:val="00437CEB"/>
    <w:rsid w:val="00445CFE"/>
    <w:rsid w:val="004508ED"/>
    <w:rsid w:val="00452256"/>
    <w:rsid w:val="00453380"/>
    <w:rsid w:val="00453C19"/>
    <w:rsid w:val="004559B0"/>
    <w:rsid w:val="00461813"/>
    <w:rsid w:val="00462FB1"/>
    <w:rsid w:val="004650A7"/>
    <w:rsid w:val="00465C1D"/>
    <w:rsid w:val="00466411"/>
    <w:rsid w:val="00471914"/>
    <w:rsid w:val="00473C18"/>
    <w:rsid w:val="00475B6A"/>
    <w:rsid w:val="0047656D"/>
    <w:rsid w:val="0048066C"/>
    <w:rsid w:val="004806F9"/>
    <w:rsid w:val="00481C72"/>
    <w:rsid w:val="004832FB"/>
    <w:rsid w:val="00484CE3"/>
    <w:rsid w:val="0048534A"/>
    <w:rsid w:val="00485932"/>
    <w:rsid w:val="00486CA1"/>
    <w:rsid w:val="00486D15"/>
    <w:rsid w:val="00487535"/>
    <w:rsid w:val="0049294C"/>
    <w:rsid w:val="0049342F"/>
    <w:rsid w:val="00493BB4"/>
    <w:rsid w:val="00496394"/>
    <w:rsid w:val="004970B9"/>
    <w:rsid w:val="00497965"/>
    <w:rsid w:val="004A0167"/>
    <w:rsid w:val="004A0629"/>
    <w:rsid w:val="004A31D6"/>
    <w:rsid w:val="004A3DA7"/>
    <w:rsid w:val="004A5E93"/>
    <w:rsid w:val="004A7C08"/>
    <w:rsid w:val="004B1835"/>
    <w:rsid w:val="004B208A"/>
    <w:rsid w:val="004B27F6"/>
    <w:rsid w:val="004B3B2D"/>
    <w:rsid w:val="004B5DD2"/>
    <w:rsid w:val="004C107B"/>
    <w:rsid w:val="004C1FAE"/>
    <w:rsid w:val="004C271E"/>
    <w:rsid w:val="004C38CE"/>
    <w:rsid w:val="004C7A5B"/>
    <w:rsid w:val="004D05C7"/>
    <w:rsid w:val="004D5A69"/>
    <w:rsid w:val="004D6E40"/>
    <w:rsid w:val="004D7E38"/>
    <w:rsid w:val="004D7E50"/>
    <w:rsid w:val="004E0F9C"/>
    <w:rsid w:val="004E42D7"/>
    <w:rsid w:val="004E6FF5"/>
    <w:rsid w:val="004F0A2C"/>
    <w:rsid w:val="004F63EB"/>
    <w:rsid w:val="004F742C"/>
    <w:rsid w:val="0050225E"/>
    <w:rsid w:val="00502829"/>
    <w:rsid w:val="00503CE9"/>
    <w:rsid w:val="00504D4F"/>
    <w:rsid w:val="0051057A"/>
    <w:rsid w:val="00510E6A"/>
    <w:rsid w:val="00515019"/>
    <w:rsid w:val="00516AF2"/>
    <w:rsid w:val="00517008"/>
    <w:rsid w:val="00520D6A"/>
    <w:rsid w:val="00522516"/>
    <w:rsid w:val="005225ED"/>
    <w:rsid w:val="005238C1"/>
    <w:rsid w:val="00523AE4"/>
    <w:rsid w:val="00525305"/>
    <w:rsid w:val="005263CE"/>
    <w:rsid w:val="00527E2E"/>
    <w:rsid w:val="005304D8"/>
    <w:rsid w:val="005317E6"/>
    <w:rsid w:val="00532C76"/>
    <w:rsid w:val="00533268"/>
    <w:rsid w:val="0053514F"/>
    <w:rsid w:val="0053622B"/>
    <w:rsid w:val="005362D0"/>
    <w:rsid w:val="0053682F"/>
    <w:rsid w:val="0053740D"/>
    <w:rsid w:val="00541AA8"/>
    <w:rsid w:val="00542859"/>
    <w:rsid w:val="00542AA4"/>
    <w:rsid w:val="00544D81"/>
    <w:rsid w:val="00546B22"/>
    <w:rsid w:val="005479FB"/>
    <w:rsid w:val="00552087"/>
    <w:rsid w:val="00553253"/>
    <w:rsid w:val="005538E3"/>
    <w:rsid w:val="00554F66"/>
    <w:rsid w:val="00555171"/>
    <w:rsid w:val="0056085B"/>
    <w:rsid w:val="005638D5"/>
    <w:rsid w:val="005644E1"/>
    <w:rsid w:val="00565947"/>
    <w:rsid w:val="005665C9"/>
    <w:rsid w:val="00567EE0"/>
    <w:rsid w:val="00570687"/>
    <w:rsid w:val="00571415"/>
    <w:rsid w:val="005718DC"/>
    <w:rsid w:val="00572046"/>
    <w:rsid w:val="005727A0"/>
    <w:rsid w:val="00575920"/>
    <w:rsid w:val="00577D85"/>
    <w:rsid w:val="00580AD4"/>
    <w:rsid w:val="00582B0B"/>
    <w:rsid w:val="00583B1D"/>
    <w:rsid w:val="00587C73"/>
    <w:rsid w:val="00592B55"/>
    <w:rsid w:val="00593471"/>
    <w:rsid w:val="00593FF3"/>
    <w:rsid w:val="00595A25"/>
    <w:rsid w:val="00596627"/>
    <w:rsid w:val="00596A49"/>
    <w:rsid w:val="005A0E42"/>
    <w:rsid w:val="005A17F0"/>
    <w:rsid w:val="005A2F3B"/>
    <w:rsid w:val="005A2F68"/>
    <w:rsid w:val="005A39E5"/>
    <w:rsid w:val="005A3D91"/>
    <w:rsid w:val="005A50AE"/>
    <w:rsid w:val="005A50D1"/>
    <w:rsid w:val="005B052C"/>
    <w:rsid w:val="005B2310"/>
    <w:rsid w:val="005B3F8A"/>
    <w:rsid w:val="005B43AB"/>
    <w:rsid w:val="005B4A59"/>
    <w:rsid w:val="005B4B07"/>
    <w:rsid w:val="005B4EA4"/>
    <w:rsid w:val="005B627F"/>
    <w:rsid w:val="005B6C63"/>
    <w:rsid w:val="005B6E5A"/>
    <w:rsid w:val="005C0167"/>
    <w:rsid w:val="005C24D7"/>
    <w:rsid w:val="005C3174"/>
    <w:rsid w:val="005D026D"/>
    <w:rsid w:val="005D5128"/>
    <w:rsid w:val="005D5520"/>
    <w:rsid w:val="005D64B8"/>
    <w:rsid w:val="005D7280"/>
    <w:rsid w:val="005E1580"/>
    <w:rsid w:val="005E15D8"/>
    <w:rsid w:val="005E2608"/>
    <w:rsid w:val="005E5398"/>
    <w:rsid w:val="005F1B9D"/>
    <w:rsid w:val="005F5007"/>
    <w:rsid w:val="00601C17"/>
    <w:rsid w:val="006027D2"/>
    <w:rsid w:val="00604665"/>
    <w:rsid w:val="00605A00"/>
    <w:rsid w:val="006071ED"/>
    <w:rsid w:val="00611ACB"/>
    <w:rsid w:val="006149D3"/>
    <w:rsid w:val="0061618B"/>
    <w:rsid w:val="00616C5E"/>
    <w:rsid w:val="00617E48"/>
    <w:rsid w:val="00621F5A"/>
    <w:rsid w:val="0062292B"/>
    <w:rsid w:val="0062438E"/>
    <w:rsid w:val="00624E9D"/>
    <w:rsid w:val="00624EDC"/>
    <w:rsid w:val="006250A1"/>
    <w:rsid w:val="00625312"/>
    <w:rsid w:val="00625480"/>
    <w:rsid w:val="006272AF"/>
    <w:rsid w:val="006357FC"/>
    <w:rsid w:val="00637B4D"/>
    <w:rsid w:val="00640F6B"/>
    <w:rsid w:val="00640FFA"/>
    <w:rsid w:val="006418F1"/>
    <w:rsid w:val="006443B1"/>
    <w:rsid w:val="006464A5"/>
    <w:rsid w:val="006467AE"/>
    <w:rsid w:val="006526E0"/>
    <w:rsid w:val="00652CBD"/>
    <w:rsid w:val="00653E2A"/>
    <w:rsid w:val="006562AB"/>
    <w:rsid w:val="00657731"/>
    <w:rsid w:val="00661B4B"/>
    <w:rsid w:val="00663929"/>
    <w:rsid w:val="00665440"/>
    <w:rsid w:val="00665BD0"/>
    <w:rsid w:val="0066642D"/>
    <w:rsid w:val="00666A83"/>
    <w:rsid w:val="0067300C"/>
    <w:rsid w:val="006738B0"/>
    <w:rsid w:val="0067537B"/>
    <w:rsid w:val="00677B5E"/>
    <w:rsid w:val="006827F4"/>
    <w:rsid w:val="00685AEB"/>
    <w:rsid w:val="00687308"/>
    <w:rsid w:val="00690CE8"/>
    <w:rsid w:val="00690D1E"/>
    <w:rsid w:val="006910A8"/>
    <w:rsid w:val="00693743"/>
    <w:rsid w:val="00695C1E"/>
    <w:rsid w:val="006A1792"/>
    <w:rsid w:val="006A199C"/>
    <w:rsid w:val="006A25FE"/>
    <w:rsid w:val="006A3431"/>
    <w:rsid w:val="006A53DE"/>
    <w:rsid w:val="006A54B6"/>
    <w:rsid w:val="006A6118"/>
    <w:rsid w:val="006B11A6"/>
    <w:rsid w:val="006B36F8"/>
    <w:rsid w:val="006B55EE"/>
    <w:rsid w:val="006C0CF3"/>
    <w:rsid w:val="006C0D22"/>
    <w:rsid w:val="006C2CF9"/>
    <w:rsid w:val="006C4963"/>
    <w:rsid w:val="006C6F5A"/>
    <w:rsid w:val="006D14C7"/>
    <w:rsid w:val="006D47E2"/>
    <w:rsid w:val="006D6F23"/>
    <w:rsid w:val="006E0433"/>
    <w:rsid w:val="006E0EF8"/>
    <w:rsid w:val="006E5FBF"/>
    <w:rsid w:val="006E7045"/>
    <w:rsid w:val="006F1933"/>
    <w:rsid w:val="006F1CDC"/>
    <w:rsid w:val="006F51EA"/>
    <w:rsid w:val="006F5CF7"/>
    <w:rsid w:val="006F7192"/>
    <w:rsid w:val="00700758"/>
    <w:rsid w:val="00702E25"/>
    <w:rsid w:val="00704C06"/>
    <w:rsid w:val="00704E40"/>
    <w:rsid w:val="0070770E"/>
    <w:rsid w:val="007109E4"/>
    <w:rsid w:val="00711820"/>
    <w:rsid w:val="00711E26"/>
    <w:rsid w:val="0071374D"/>
    <w:rsid w:val="0071645C"/>
    <w:rsid w:val="00716C29"/>
    <w:rsid w:val="007202F1"/>
    <w:rsid w:val="00720D1C"/>
    <w:rsid w:val="007212C7"/>
    <w:rsid w:val="007217CA"/>
    <w:rsid w:val="00723732"/>
    <w:rsid w:val="00727721"/>
    <w:rsid w:val="007360D9"/>
    <w:rsid w:val="00736835"/>
    <w:rsid w:val="0074023B"/>
    <w:rsid w:val="00741E64"/>
    <w:rsid w:val="00743CCC"/>
    <w:rsid w:val="007440F9"/>
    <w:rsid w:val="00745D05"/>
    <w:rsid w:val="00754127"/>
    <w:rsid w:val="00755667"/>
    <w:rsid w:val="00755C9F"/>
    <w:rsid w:val="00760D56"/>
    <w:rsid w:val="007614B0"/>
    <w:rsid w:val="00761980"/>
    <w:rsid w:val="00764912"/>
    <w:rsid w:val="0076552D"/>
    <w:rsid w:val="00766961"/>
    <w:rsid w:val="00767B1F"/>
    <w:rsid w:val="0077423D"/>
    <w:rsid w:val="0077543A"/>
    <w:rsid w:val="0078142C"/>
    <w:rsid w:val="00784326"/>
    <w:rsid w:val="00784505"/>
    <w:rsid w:val="0078592C"/>
    <w:rsid w:val="0078678E"/>
    <w:rsid w:val="007879A7"/>
    <w:rsid w:val="00794F72"/>
    <w:rsid w:val="00795C1E"/>
    <w:rsid w:val="007A3893"/>
    <w:rsid w:val="007A44D2"/>
    <w:rsid w:val="007A64B9"/>
    <w:rsid w:val="007B0D00"/>
    <w:rsid w:val="007B1091"/>
    <w:rsid w:val="007B48EE"/>
    <w:rsid w:val="007B4EB3"/>
    <w:rsid w:val="007C02C2"/>
    <w:rsid w:val="007C18C3"/>
    <w:rsid w:val="007C3443"/>
    <w:rsid w:val="007C372C"/>
    <w:rsid w:val="007C4452"/>
    <w:rsid w:val="007C44A6"/>
    <w:rsid w:val="007C68F8"/>
    <w:rsid w:val="007C789D"/>
    <w:rsid w:val="007C7A75"/>
    <w:rsid w:val="007E01E9"/>
    <w:rsid w:val="007E2A11"/>
    <w:rsid w:val="007E375B"/>
    <w:rsid w:val="007E4847"/>
    <w:rsid w:val="007E5C32"/>
    <w:rsid w:val="007E7068"/>
    <w:rsid w:val="007F1B02"/>
    <w:rsid w:val="007F1C4D"/>
    <w:rsid w:val="007F397D"/>
    <w:rsid w:val="007F55F1"/>
    <w:rsid w:val="007F6447"/>
    <w:rsid w:val="00804E33"/>
    <w:rsid w:val="00810AA6"/>
    <w:rsid w:val="008123FE"/>
    <w:rsid w:val="00817DDA"/>
    <w:rsid w:val="00824700"/>
    <w:rsid w:val="00824A34"/>
    <w:rsid w:val="00827D3B"/>
    <w:rsid w:val="008309C9"/>
    <w:rsid w:val="008348B5"/>
    <w:rsid w:val="008353AE"/>
    <w:rsid w:val="00836C3F"/>
    <w:rsid w:val="0083724F"/>
    <w:rsid w:val="00841259"/>
    <w:rsid w:val="00843336"/>
    <w:rsid w:val="0084439A"/>
    <w:rsid w:val="008444F3"/>
    <w:rsid w:val="008451F2"/>
    <w:rsid w:val="00851658"/>
    <w:rsid w:val="0085265B"/>
    <w:rsid w:val="0085395F"/>
    <w:rsid w:val="00853C2F"/>
    <w:rsid w:val="0085428F"/>
    <w:rsid w:val="008553D1"/>
    <w:rsid w:val="008569FF"/>
    <w:rsid w:val="008650DA"/>
    <w:rsid w:val="00870A74"/>
    <w:rsid w:val="00871117"/>
    <w:rsid w:val="00877B84"/>
    <w:rsid w:val="00884BDC"/>
    <w:rsid w:val="0088746B"/>
    <w:rsid w:val="00891137"/>
    <w:rsid w:val="00893615"/>
    <w:rsid w:val="00893B0B"/>
    <w:rsid w:val="008941C8"/>
    <w:rsid w:val="008947A0"/>
    <w:rsid w:val="008A7DC4"/>
    <w:rsid w:val="008B270F"/>
    <w:rsid w:val="008B3705"/>
    <w:rsid w:val="008B55CA"/>
    <w:rsid w:val="008B75CB"/>
    <w:rsid w:val="008C122A"/>
    <w:rsid w:val="008C1E4B"/>
    <w:rsid w:val="008C2A02"/>
    <w:rsid w:val="008C41FF"/>
    <w:rsid w:val="008C6E51"/>
    <w:rsid w:val="008C75A6"/>
    <w:rsid w:val="008D15FC"/>
    <w:rsid w:val="008D1ADF"/>
    <w:rsid w:val="008D3DBB"/>
    <w:rsid w:val="008D56C7"/>
    <w:rsid w:val="008E666A"/>
    <w:rsid w:val="008F2102"/>
    <w:rsid w:val="008F590B"/>
    <w:rsid w:val="008F632F"/>
    <w:rsid w:val="0090064C"/>
    <w:rsid w:val="009021F3"/>
    <w:rsid w:val="00903330"/>
    <w:rsid w:val="00904D9F"/>
    <w:rsid w:val="009051AB"/>
    <w:rsid w:val="009103C5"/>
    <w:rsid w:val="009105E0"/>
    <w:rsid w:val="00910DFB"/>
    <w:rsid w:val="00920DB7"/>
    <w:rsid w:val="00924162"/>
    <w:rsid w:val="00926141"/>
    <w:rsid w:val="0092704A"/>
    <w:rsid w:val="00933336"/>
    <w:rsid w:val="009352B8"/>
    <w:rsid w:val="00935B88"/>
    <w:rsid w:val="009401DD"/>
    <w:rsid w:val="0094162A"/>
    <w:rsid w:val="009434EE"/>
    <w:rsid w:val="00943B8A"/>
    <w:rsid w:val="009455A0"/>
    <w:rsid w:val="00946538"/>
    <w:rsid w:val="00950678"/>
    <w:rsid w:val="00955637"/>
    <w:rsid w:val="00956A01"/>
    <w:rsid w:val="00956AC1"/>
    <w:rsid w:val="009577B8"/>
    <w:rsid w:val="00960F7F"/>
    <w:rsid w:val="00961407"/>
    <w:rsid w:val="009622F9"/>
    <w:rsid w:val="009631B7"/>
    <w:rsid w:val="00963A00"/>
    <w:rsid w:val="00964319"/>
    <w:rsid w:val="0096475B"/>
    <w:rsid w:val="00965775"/>
    <w:rsid w:val="00971EE5"/>
    <w:rsid w:val="0097311C"/>
    <w:rsid w:val="00973ABA"/>
    <w:rsid w:val="00981395"/>
    <w:rsid w:val="00984091"/>
    <w:rsid w:val="009848AB"/>
    <w:rsid w:val="00984FFE"/>
    <w:rsid w:val="009862BA"/>
    <w:rsid w:val="00986ACD"/>
    <w:rsid w:val="00990417"/>
    <w:rsid w:val="00990ABD"/>
    <w:rsid w:val="00990C10"/>
    <w:rsid w:val="00993394"/>
    <w:rsid w:val="0099536C"/>
    <w:rsid w:val="009A1703"/>
    <w:rsid w:val="009A1D17"/>
    <w:rsid w:val="009A1EC0"/>
    <w:rsid w:val="009A23E4"/>
    <w:rsid w:val="009A6865"/>
    <w:rsid w:val="009A68CE"/>
    <w:rsid w:val="009B2EAE"/>
    <w:rsid w:val="009B332A"/>
    <w:rsid w:val="009B5D1A"/>
    <w:rsid w:val="009B6240"/>
    <w:rsid w:val="009C0D3E"/>
    <w:rsid w:val="009C59BF"/>
    <w:rsid w:val="009C5D11"/>
    <w:rsid w:val="009C6F67"/>
    <w:rsid w:val="009C7936"/>
    <w:rsid w:val="009D0838"/>
    <w:rsid w:val="009D1E1A"/>
    <w:rsid w:val="009D2EF9"/>
    <w:rsid w:val="009D3D03"/>
    <w:rsid w:val="009D7ACE"/>
    <w:rsid w:val="009E1790"/>
    <w:rsid w:val="009E3B5E"/>
    <w:rsid w:val="009E4808"/>
    <w:rsid w:val="009E4868"/>
    <w:rsid w:val="009E74D4"/>
    <w:rsid w:val="009F0D24"/>
    <w:rsid w:val="009F186E"/>
    <w:rsid w:val="009F26DB"/>
    <w:rsid w:val="009F2A02"/>
    <w:rsid w:val="009F59CA"/>
    <w:rsid w:val="009F605F"/>
    <w:rsid w:val="009F7B1D"/>
    <w:rsid w:val="009F7FD3"/>
    <w:rsid w:val="00A005B4"/>
    <w:rsid w:val="00A010D3"/>
    <w:rsid w:val="00A015EE"/>
    <w:rsid w:val="00A03783"/>
    <w:rsid w:val="00A03AA7"/>
    <w:rsid w:val="00A0716F"/>
    <w:rsid w:val="00A12B30"/>
    <w:rsid w:val="00A12F1A"/>
    <w:rsid w:val="00A133B2"/>
    <w:rsid w:val="00A15924"/>
    <w:rsid w:val="00A23AE7"/>
    <w:rsid w:val="00A24F1A"/>
    <w:rsid w:val="00A25452"/>
    <w:rsid w:val="00A269E2"/>
    <w:rsid w:val="00A27660"/>
    <w:rsid w:val="00A310B3"/>
    <w:rsid w:val="00A32A2C"/>
    <w:rsid w:val="00A34924"/>
    <w:rsid w:val="00A34D73"/>
    <w:rsid w:val="00A3602B"/>
    <w:rsid w:val="00A41C02"/>
    <w:rsid w:val="00A42B74"/>
    <w:rsid w:val="00A4345A"/>
    <w:rsid w:val="00A43BEF"/>
    <w:rsid w:val="00A44522"/>
    <w:rsid w:val="00A46B49"/>
    <w:rsid w:val="00A502B3"/>
    <w:rsid w:val="00A50715"/>
    <w:rsid w:val="00A5111A"/>
    <w:rsid w:val="00A53DCD"/>
    <w:rsid w:val="00A543FE"/>
    <w:rsid w:val="00A551D3"/>
    <w:rsid w:val="00A604A5"/>
    <w:rsid w:val="00A614FF"/>
    <w:rsid w:val="00A658E5"/>
    <w:rsid w:val="00A65D71"/>
    <w:rsid w:val="00A66069"/>
    <w:rsid w:val="00A6616B"/>
    <w:rsid w:val="00A66536"/>
    <w:rsid w:val="00A66C40"/>
    <w:rsid w:val="00A672CC"/>
    <w:rsid w:val="00A70A47"/>
    <w:rsid w:val="00A70A49"/>
    <w:rsid w:val="00A74DD9"/>
    <w:rsid w:val="00A80495"/>
    <w:rsid w:val="00A817B0"/>
    <w:rsid w:val="00A82490"/>
    <w:rsid w:val="00A82793"/>
    <w:rsid w:val="00A83185"/>
    <w:rsid w:val="00A84E93"/>
    <w:rsid w:val="00A861D9"/>
    <w:rsid w:val="00A94459"/>
    <w:rsid w:val="00AA03CF"/>
    <w:rsid w:val="00AA0885"/>
    <w:rsid w:val="00AA0ACD"/>
    <w:rsid w:val="00AA120D"/>
    <w:rsid w:val="00AA2162"/>
    <w:rsid w:val="00AA2265"/>
    <w:rsid w:val="00AA2B68"/>
    <w:rsid w:val="00AA3A35"/>
    <w:rsid w:val="00AA4659"/>
    <w:rsid w:val="00AA529A"/>
    <w:rsid w:val="00AA69BE"/>
    <w:rsid w:val="00AA7081"/>
    <w:rsid w:val="00AB2A2C"/>
    <w:rsid w:val="00AB3EF6"/>
    <w:rsid w:val="00AB440B"/>
    <w:rsid w:val="00AB7EBF"/>
    <w:rsid w:val="00AC2540"/>
    <w:rsid w:val="00AC2F17"/>
    <w:rsid w:val="00AC328B"/>
    <w:rsid w:val="00AC41C8"/>
    <w:rsid w:val="00AC560D"/>
    <w:rsid w:val="00AD07F0"/>
    <w:rsid w:val="00AD083A"/>
    <w:rsid w:val="00AD117F"/>
    <w:rsid w:val="00AD40FD"/>
    <w:rsid w:val="00AD5A12"/>
    <w:rsid w:val="00AD5D5E"/>
    <w:rsid w:val="00AD66D0"/>
    <w:rsid w:val="00AD7835"/>
    <w:rsid w:val="00AE0204"/>
    <w:rsid w:val="00AE4A27"/>
    <w:rsid w:val="00AF3D26"/>
    <w:rsid w:val="00AF4175"/>
    <w:rsid w:val="00AF4808"/>
    <w:rsid w:val="00B000DE"/>
    <w:rsid w:val="00B00D2D"/>
    <w:rsid w:val="00B06632"/>
    <w:rsid w:val="00B066C5"/>
    <w:rsid w:val="00B07C98"/>
    <w:rsid w:val="00B10D71"/>
    <w:rsid w:val="00B12022"/>
    <w:rsid w:val="00B120F5"/>
    <w:rsid w:val="00B173F6"/>
    <w:rsid w:val="00B17499"/>
    <w:rsid w:val="00B2078A"/>
    <w:rsid w:val="00B229B7"/>
    <w:rsid w:val="00B23477"/>
    <w:rsid w:val="00B240F5"/>
    <w:rsid w:val="00B2564A"/>
    <w:rsid w:val="00B2565E"/>
    <w:rsid w:val="00B276CF"/>
    <w:rsid w:val="00B27F4A"/>
    <w:rsid w:val="00B3033F"/>
    <w:rsid w:val="00B307FE"/>
    <w:rsid w:val="00B3489A"/>
    <w:rsid w:val="00B3528F"/>
    <w:rsid w:val="00B35948"/>
    <w:rsid w:val="00B363AE"/>
    <w:rsid w:val="00B36922"/>
    <w:rsid w:val="00B427EF"/>
    <w:rsid w:val="00B4404A"/>
    <w:rsid w:val="00B46D37"/>
    <w:rsid w:val="00B56608"/>
    <w:rsid w:val="00B56D92"/>
    <w:rsid w:val="00B57C60"/>
    <w:rsid w:val="00B60D56"/>
    <w:rsid w:val="00B642A5"/>
    <w:rsid w:val="00B65E5D"/>
    <w:rsid w:val="00B66691"/>
    <w:rsid w:val="00B6749C"/>
    <w:rsid w:val="00B70AFA"/>
    <w:rsid w:val="00B72538"/>
    <w:rsid w:val="00B72817"/>
    <w:rsid w:val="00B74E3D"/>
    <w:rsid w:val="00B80EE4"/>
    <w:rsid w:val="00B811C7"/>
    <w:rsid w:val="00B8173A"/>
    <w:rsid w:val="00B8399F"/>
    <w:rsid w:val="00B844F5"/>
    <w:rsid w:val="00B84652"/>
    <w:rsid w:val="00B8551C"/>
    <w:rsid w:val="00B85771"/>
    <w:rsid w:val="00B85BC7"/>
    <w:rsid w:val="00B86831"/>
    <w:rsid w:val="00B86FD5"/>
    <w:rsid w:val="00B876AA"/>
    <w:rsid w:val="00B9385A"/>
    <w:rsid w:val="00B93D3D"/>
    <w:rsid w:val="00B96B8A"/>
    <w:rsid w:val="00B975E5"/>
    <w:rsid w:val="00BA11FF"/>
    <w:rsid w:val="00BA1FAB"/>
    <w:rsid w:val="00BA26AB"/>
    <w:rsid w:val="00BB088D"/>
    <w:rsid w:val="00BB0C85"/>
    <w:rsid w:val="00BB1705"/>
    <w:rsid w:val="00BB19D3"/>
    <w:rsid w:val="00BB1C05"/>
    <w:rsid w:val="00BB4E0B"/>
    <w:rsid w:val="00BB762F"/>
    <w:rsid w:val="00BC0911"/>
    <w:rsid w:val="00BC0DBB"/>
    <w:rsid w:val="00BC496D"/>
    <w:rsid w:val="00BC609A"/>
    <w:rsid w:val="00BD1FC5"/>
    <w:rsid w:val="00BD32FC"/>
    <w:rsid w:val="00BE07BD"/>
    <w:rsid w:val="00BE1989"/>
    <w:rsid w:val="00BE2958"/>
    <w:rsid w:val="00BE3F1B"/>
    <w:rsid w:val="00BE4F50"/>
    <w:rsid w:val="00BF386D"/>
    <w:rsid w:val="00BF5B52"/>
    <w:rsid w:val="00C008ED"/>
    <w:rsid w:val="00C009CD"/>
    <w:rsid w:val="00C04ACB"/>
    <w:rsid w:val="00C05588"/>
    <w:rsid w:val="00C05A82"/>
    <w:rsid w:val="00C07D55"/>
    <w:rsid w:val="00C1114C"/>
    <w:rsid w:val="00C15264"/>
    <w:rsid w:val="00C15621"/>
    <w:rsid w:val="00C15A68"/>
    <w:rsid w:val="00C1682B"/>
    <w:rsid w:val="00C17C73"/>
    <w:rsid w:val="00C203EE"/>
    <w:rsid w:val="00C21B74"/>
    <w:rsid w:val="00C23B5A"/>
    <w:rsid w:val="00C23DA3"/>
    <w:rsid w:val="00C26B82"/>
    <w:rsid w:val="00C32E70"/>
    <w:rsid w:val="00C3329A"/>
    <w:rsid w:val="00C41AC9"/>
    <w:rsid w:val="00C41D44"/>
    <w:rsid w:val="00C447E6"/>
    <w:rsid w:val="00C4634E"/>
    <w:rsid w:val="00C53781"/>
    <w:rsid w:val="00C55673"/>
    <w:rsid w:val="00C55F32"/>
    <w:rsid w:val="00C55F7A"/>
    <w:rsid w:val="00C57CF7"/>
    <w:rsid w:val="00C6327C"/>
    <w:rsid w:val="00C63EA9"/>
    <w:rsid w:val="00C64B08"/>
    <w:rsid w:val="00C66C73"/>
    <w:rsid w:val="00C673A1"/>
    <w:rsid w:val="00C70151"/>
    <w:rsid w:val="00C702BD"/>
    <w:rsid w:val="00C7033A"/>
    <w:rsid w:val="00C71239"/>
    <w:rsid w:val="00C7276E"/>
    <w:rsid w:val="00C749A3"/>
    <w:rsid w:val="00C75068"/>
    <w:rsid w:val="00C75B34"/>
    <w:rsid w:val="00C75CBE"/>
    <w:rsid w:val="00C77D9B"/>
    <w:rsid w:val="00C842AB"/>
    <w:rsid w:val="00C86CE7"/>
    <w:rsid w:val="00C86EE7"/>
    <w:rsid w:val="00C90161"/>
    <w:rsid w:val="00C904CA"/>
    <w:rsid w:val="00C90646"/>
    <w:rsid w:val="00C927E2"/>
    <w:rsid w:val="00C94442"/>
    <w:rsid w:val="00C94634"/>
    <w:rsid w:val="00C97B38"/>
    <w:rsid w:val="00CA4C16"/>
    <w:rsid w:val="00CA5F14"/>
    <w:rsid w:val="00CA743F"/>
    <w:rsid w:val="00CB0394"/>
    <w:rsid w:val="00CB0AB3"/>
    <w:rsid w:val="00CB1F21"/>
    <w:rsid w:val="00CB2CA4"/>
    <w:rsid w:val="00CB4A05"/>
    <w:rsid w:val="00CB574C"/>
    <w:rsid w:val="00CB7B38"/>
    <w:rsid w:val="00CC0C16"/>
    <w:rsid w:val="00CC3DFE"/>
    <w:rsid w:val="00CC4640"/>
    <w:rsid w:val="00CC6F99"/>
    <w:rsid w:val="00CC7F44"/>
    <w:rsid w:val="00CD29EA"/>
    <w:rsid w:val="00CD5652"/>
    <w:rsid w:val="00CD5931"/>
    <w:rsid w:val="00CD694B"/>
    <w:rsid w:val="00CE1FB8"/>
    <w:rsid w:val="00CE2C11"/>
    <w:rsid w:val="00CF0CE9"/>
    <w:rsid w:val="00CF1151"/>
    <w:rsid w:val="00CF2D9B"/>
    <w:rsid w:val="00CF2ECC"/>
    <w:rsid w:val="00CF7555"/>
    <w:rsid w:val="00D00274"/>
    <w:rsid w:val="00D0080A"/>
    <w:rsid w:val="00D00BB9"/>
    <w:rsid w:val="00D026C7"/>
    <w:rsid w:val="00D04A15"/>
    <w:rsid w:val="00D06516"/>
    <w:rsid w:val="00D102FD"/>
    <w:rsid w:val="00D12C9D"/>
    <w:rsid w:val="00D13142"/>
    <w:rsid w:val="00D1353D"/>
    <w:rsid w:val="00D13F06"/>
    <w:rsid w:val="00D14F2D"/>
    <w:rsid w:val="00D15C5E"/>
    <w:rsid w:val="00D23F2E"/>
    <w:rsid w:val="00D30BF9"/>
    <w:rsid w:val="00D33C1C"/>
    <w:rsid w:val="00D34F0A"/>
    <w:rsid w:val="00D36F12"/>
    <w:rsid w:val="00D376E9"/>
    <w:rsid w:val="00D3771A"/>
    <w:rsid w:val="00D41A2E"/>
    <w:rsid w:val="00D445B2"/>
    <w:rsid w:val="00D460B7"/>
    <w:rsid w:val="00D467A7"/>
    <w:rsid w:val="00D547D4"/>
    <w:rsid w:val="00D55831"/>
    <w:rsid w:val="00D56650"/>
    <w:rsid w:val="00D566D6"/>
    <w:rsid w:val="00D56B59"/>
    <w:rsid w:val="00D56BAE"/>
    <w:rsid w:val="00D637B0"/>
    <w:rsid w:val="00D64FCC"/>
    <w:rsid w:val="00D70368"/>
    <w:rsid w:val="00D7271F"/>
    <w:rsid w:val="00D74418"/>
    <w:rsid w:val="00D773E8"/>
    <w:rsid w:val="00D81138"/>
    <w:rsid w:val="00D811AB"/>
    <w:rsid w:val="00D822AB"/>
    <w:rsid w:val="00D8285C"/>
    <w:rsid w:val="00D82D00"/>
    <w:rsid w:val="00D91041"/>
    <w:rsid w:val="00D92545"/>
    <w:rsid w:val="00D9276D"/>
    <w:rsid w:val="00D93B1E"/>
    <w:rsid w:val="00D958E4"/>
    <w:rsid w:val="00D963FF"/>
    <w:rsid w:val="00DA13AA"/>
    <w:rsid w:val="00DA1783"/>
    <w:rsid w:val="00DA52B8"/>
    <w:rsid w:val="00DA5A83"/>
    <w:rsid w:val="00DA645E"/>
    <w:rsid w:val="00DA7BDE"/>
    <w:rsid w:val="00DB012D"/>
    <w:rsid w:val="00DB0717"/>
    <w:rsid w:val="00DB22DC"/>
    <w:rsid w:val="00DB4B8F"/>
    <w:rsid w:val="00DB5195"/>
    <w:rsid w:val="00DB7993"/>
    <w:rsid w:val="00DB7C03"/>
    <w:rsid w:val="00DC44ED"/>
    <w:rsid w:val="00DC4576"/>
    <w:rsid w:val="00DC5F47"/>
    <w:rsid w:val="00DC60A0"/>
    <w:rsid w:val="00DC74C9"/>
    <w:rsid w:val="00DC7B12"/>
    <w:rsid w:val="00DD22EF"/>
    <w:rsid w:val="00DD4766"/>
    <w:rsid w:val="00DD527D"/>
    <w:rsid w:val="00DD6A6B"/>
    <w:rsid w:val="00DE2397"/>
    <w:rsid w:val="00DE2776"/>
    <w:rsid w:val="00DE3F2B"/>
    <w:rsid w:val="00DE43BA"/>
    <w:rsid w:val="00DE6CE6"/>
    <w:rsid w:val="00DE6EF2"/>
    <w:rsid w:val="00DF1CFD"/>
    <w:rsid w:val="00DF60F5"/>
    <w:rsid w:val="00E0042C"/>
    <w:rsid w:val="00E06702"/>
    <w:rsid w:val="00E100DF"/>
    <w:rsid w:val="00E15F52"/>
    <w:rsid w:val="00E16AAD"/>
    <w:rsid w:val="00E17294"/>
    <w:rsid w:val="00E20037"/>
    <w:rsid w:val="00E20BA8"/>
    <w:rsid w:val="00E2102D"/>
    <w:rsid w:val="00E21D67"/>
    <w:rsid w:val="00E23305"/>
    <w:rsid w:val="00E30925"/>
    <w:rsid w:val="00E30926"/>
    <w:rsid w:val="00E31B43"/>
    <w:rsid w:val="00E33814"/>
    <w:rsid w:val="00E35CD9"/>
    <w:rsid w:val="00E35DBC"/>
    <w:rsid w:val="00E37AFC"/>
    <w:rsid w:val="00E4492F"/>
    <w:rsid w:val="00E4536B"/>
    <w:rsid w:val="00E463AF"/>
    <w:rsid w:val="00E52EB0"/>
    <w:rsid w:val="00E545B6"/>
    <w:rsid w:val="00E548F6"/>
    <w:rsid w:val="00E54BE0"/>
    <w:rsid w:val="00E5575C"/>
    <w:rsid w:val="00E56B4D"/>
    <w:rsid w:val="00E60F9A"/>
    <w:rsid w:val="00E64FFD"/>
    <w:rsid w:val="00E66BDE"/>
    <w:rsid w:val="00E7146A"/>
    <w:rsid w:val="00E72705"/>
    <w:rsid w:val="00E73822"/>
    <w:rsid w:val="00E741FE"/>
    <w:rsid w:val="00E7456F"/>
    <w:rsid w:val="00E76775"/>
    <w:rsid w:val="00E80BB3"/>
    <w:rsid w:val="00E80E29"/>
    <w:rsid w:val="00E82491"/>
    <w:rsid w:val="00E844B9"/>
    <w:rsid w:val="00E847CC"/>
    <w:rsid w:val="00E848DE"/>
    <w:rsid w:val="00E8679A"/>
    <w:rsid w:val="00E878AE"/>
    <w:rsid w:val="00E914C0"/>
    <w:rsid w:val="00E9166B"/>
    <w:rsid w:val="00E92090"/>
    <w:rsid w:val="00E92164"/>
    <w:rsid w:val="00E9298A"/>
    <w:rsid w:val="00E95A45"/>
    <w:rsid w:val="00EA101A"/>
    <w:rsid w:val="00EA1B62"/>
    <w:rsid w:val="00EA2004"/>
    <w:rsid w:val="00EA24BE"/>
    <w:rsid w:val="00EA3821"/>
    <w:rsid w:val="00EA45DB"/>
    <w:rsid w:val="00EA4966"/>
    <w:rsid w:val="00EA52E7"/>
    <w:rsid w:val="00EB0302"/>
    <w:rsid w:val="00EB0C29"/>
    <w:rsid w:val="00EB2275"/>
    <w:rsid w:val="00EB24F3"/>
    <w:rsid w:val="00EB2A06"/>
    <w:rsid w:val="00EB37FE"/>
    <w:rsid w:val="00EC0130"/>
    <w:rsid w:val="00EC48CC"/>
    <w:rsid w:val="00EC5BE3"/>
    <w:rsid w:val="00EC6880"/>
    <w:rsid w:val="00EC6C18"/>
    <w:rsid w:val="00ED0D91"/>
    <w:rsid w:val="00ED519E"/>
    <w:rsid w:val="00ED6A3A"/>
    <w:rsid w:val="00ED6E8C"/>
    <w:rsid w:val="00EE07FF"/>
    <w:rsid w:val="00EE79C2"/>
    <w:rsid w:val="00F0131F"/>
    <w:rsid w:val="00F01D6E"/>
    <w:rsid w:val="00F03620"/>
    <w:rsid w:val="00F03A61"/>
    <w:rsid w:val="00F10006"/>
    <w:rsid w:val="00F10F6D"/>
    <w:rsid w:val="00F12371"/>
    <w:rsid w:val="00F13793"/>
    <w:rsid w:val="00F13981"/>
    <w:rsid w:val="00F15588"/>
    <w:rsid w:val="00F15EA6"/>
    <w:rsid w:val="00F17CA7"/>
    <w:rsid w:val="00F21E08"/>
    <w:rsid w:val="00F2606A"/>
    <w:rsid w:val="00F27DFA"/>
    <w:rsid w:val="00F27E5A"/>
    <w:rsid w:val="00F30590"/>
    <w:rsid w:val="00F30E69"/>
    <w:rsid w:val="00F31370"/>
    <w:rsid w:val="00F313CE"/>
    <w:rsid w:val="00F32793"/>
    <w:rsid w:val="00F335E1"/>
    <w:rsid w:val="00F33CBE"/>
    <w:rsid w:val="00F3506B"/>
    <w:rsid w:val="00F35184"/>
    <w:rsid w:val="00F356A2"/>
    <w:rsid w:val="00F40314"/>
    <w:rsid w:val="00F44CED"/>
    <w:rsid w:val="00F4665C"/>
    <w:rsid w:val="00F510DE"/>
    <w:rsid w:val="00F510E3"/>
    <w:rsid w:val="00F5195E"/>
    <w:rsid w:val="00F52371"/>
    <w:rsid w:val="00F53089"/>
    <w:rsid w:val="00F55AD8"/>
    <w:rsid w:val="00F571A6"/>
    <w:rsid w:val="00F57B61"/>
    <w:rsid w:val="00F63176"/>
    <w:rsid w:val="00F649E3"/>
    <w:rsid w:val="00F72882"/>
    <w:rsid w:val="00F73126"/>
    <w:rsid w:val="00F8219A"/>
    <w:rsid w:val="00F8365F"/>
    <w:rsid w:val="00F8504D"/>
    <w:rsid w:val="00F8508F"/>
    <w:rsid w:val="00F85167"/>
    <w:rsid w:val="00F87C0B"/>
    <w:rsid w:val="00F90151"/>
    <w:rsid w:val="00F9189B"/>
    <w:rsid w:val="00F92334"/>
    <w:rsid w:val="00F9236A"/>
    <w:rsid w:val="00F925B5"/>
    <w:rsid w:val="00F93007"/>
    <w:rsid w:val="00F9535D"/>
    <w:rsid w:val="00F959EB"/>
    <w:rsid w:val="00F95C1C"/>
    <w:rsid w:val="00F9701E"/>
    <w:rsid w:val="00F97B33"/>
    <w:rsid w:val="00FA1DEC"/>
    <w:rsid w:val="00FA2529"/>
    <w:rsid w:val="00FA2A5A"/>
    <w:rsid w:val="00FA2F37"/>
    <w:rsid w:val="00FA41B9"/>
    <w:rsid w:val="00FA62D9"/>
    <w:rsid w:val="00FB2765"/>
    <w:rsid w:val="00FB4E7A"/>
    <w:rsid w:val="00FC1F69"/>
    <w:rsid w:val="00FC51C1"/>
    <w:rsid w:val="00FC55CF"/>
    <w:rsid w:val="00FD11FF"/>
    <w:rsid w:val="00FD6175"/>
    <w:rsid w:val="00FE481A"/>
    <w:rsid w:val="00FE5942"/>
    <w:rsid w:val="00FE65E7"/>
    <w:rsid w:val="00FF1771"/>
    <w:rsid w:val="00FF31CE"/>
    <w:rsid w:val="00FF7C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1079D"/>
  <w15:docId w15:val="{28E0721F-3910-489D-BB04-2CD18C39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2516"/>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B207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B2078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B2078A"/>
    <w:pPr>
      <w:keepNext/>
      <w:keepLines/>
      <w:spacing w:before="40"/>
      <w:outlineLvl w:val="2"/>
    </w:pPr>
    <w:rPr>
      <w:rFonts w:asciiTheme="majorHAnsi" w:eastAsiaTheme="majorEastAsia" w:hAnsiTheme="majorHAnsi" w:cstheme="majorBidi"/>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B2078A"/>
    <w:rPr>
      <w:rFonts w:asciiTheme="majorHAnsi" w:eastAsiaTheme="majorEastAsia" w:hAnsiTheme="majorHAnsi" w:cstheme="majorBidi"/>
      <w:color w:val="2E74B5" w:themeColor="accent1" w:themeShade="BF"/>
      <w:sz w:val="32"/>
      <w:szCs w:val="32"/>
      <w:lang w:eastAsia="tr-TR"/>
    </w:rPr>
  </w:style>
  <w:style w:type="character" w:customStyle="1" w:styleId="Balk2Char">
    <w:name w:val="Başlık 2 Char"/>
    <w:basedOn w:val="VarsaylanParagrafYazTipi"/>
    <w:link w:val="Balk2"/>
    <w:uiPriority w:val="9"/>
    <w:rsid w:val="00B2078A"/>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rsid w:val="00B2078A"/>
    <w:rPr>
      <w:rFonts w:asciiTheme="majorHAnsi" w:eastAsiaTheme="majorEastAsia" w:hAnsiTheme="majorHAnsi" w:cstheme="majorBidi"/>
      <w:color w:val="1F4D78" w:themeColor="accent1" w:themeShade="7F"/>
      <w:sz w:val="24"/>
      <w:szCs w:val="24"/>
      <w:lang w:eastAsia="tr-TR"/>
    </w:rPr>
  </w:style>
  <w:style w:type="paragraph" w:styleId="stBilgi">
    <w:name w:val="header"/>
    <w:basedOn w:val="Normal"/>
    <w:link w:val="stBilgiChar"/>
    <w:uiPriority w:val="99"/>
    <w:unhideWhenUsed/>
    <w:rsid w:val="001733D7"/>
    <w:pPr>
      <w:tabs>
        <w:tab w:val="center" w:pos="4536"/>
        <w:tab w:val="right" w:pos="9072"/>
      </w:tabs>
    </w:pPr>
  </w:style>
  <w:style w:type="character" w:customStyle="1" w:styleId="stBilgiChar">
    <w:name w:val="Üst Bilgi Char"/>
    <w:basedOn w:val="VarsaylanParagrafYazTipi"/>
    <w:link w:val="stBilgi"/>
    <w:uiPriority w:val="99"/>
    <w:rsid w:val="001733D7"/>
  </w:style>
  <w:style w:type="paragraph" w:styleId="AltBilgi">
    <w:name w:val="footer"/>
    <w:basedOn w:val="Normal"/>
    <w:link w:val="AltBilgiChar"/>
    <w:uiPriority w:val="99"/>
    <w:unhideWhenUsed/>
    <w:rsid w:val="001733D7"/>
    <w:pPr>
      <w:tabs>
        <w:tab w:val="center" w:pos="4536"/>
        <w:tab w:val="right" w:pos="9072"/>
      </w:tabs>
    </w:pPr>
  </w:style>
  <w:style w:type="character" w:customStyle="1" w:styleId="AltBilgiChar">
    <w:name w:val="Alt Bilgi Char"/>
    <w:basedOn w:val="VarsaylanParagrafYazTipi"/>
    <w:link w:val="AltBilgi"/>
    <w:uiPriority w:val="99"/>
    <w:rsid w:val="001733D7"/>
  </w:style>
  <w:style w:type="paragraph" w:styleId="ListeParagraf">
    <w:name w:val="List Paragraph"/>
    <w:basedOn w:val="Normal"/>
    <w:uiPriority w:val="34"/>
    <w:qFormat/>
    <w:rsid w:val="001733D7"/>
    <w:pPr>
      <w:ind w:left="720"/>
      <w:contextualSpacing/>
    </w:pPr>
  </w:style>
  <w:style w:type="paragraph" w:styleId="BalonMetni">
    <w:name w:val="Balloon Text"/>
    <w:basedOn w:val="Normal"/>
    <w:link w:val="BalonMetniChar"/>
    <w:unhideWhenUsed/>
    <w:rsid w:val="001733D7"/>
    <w:rPr>
      <w:rFonts w:ascii="Segoe UI" w:hAnsi="Segoe UI" w:cs="Segoe UI"/>
      <w:sz w:val="18"/>
      <w:szCs w:val="18"/>
    </w:rPr>
  </w:style>
  <w:style w:type="character" w:customStyle="1" w:styleId="BalonMetniChar">
    <w:name w:val="Balon Metni Char"/>
    <w:basedOn w:val="VarsaylanParagrafYazTipi"/>
    <w:link w:val="BalonMetni"/>
    <w:rsid w:val="001733D7"/>
    <w:rPr>
      <w:rFonts w:ascii="Segoe UI" w:eastAsia="Times New Roman" w:hAnsi="Segoe UI" w:cs="Segoe UI"/>
      <w:sz w:val="18"/>
      <w:szCs w:val="18"/>
      <w:lang w:eastAsia="tr-TR"/>
    </w:rPr>
  </w:style>
  <w:style w:type="paragraph" w:styleId="GvdeMetni">
    <w:name w:val="Body Text"/>
    <w:basedOn w:val="Normal"/>
    <w:link w:val="GvdeMetniChar"/>
    <w:uiPriority w:val="99"/>
    <w:semiHidden/>
    <w:rsid w:val="00596A49"/>
    <w:pPr>
      <w:jc w:val="both"/>
    </w:pPr>
    <w:rPr>
      <w:rFonts w:eastAsia="MS Mincho"/>
    </w:rPr>
  </w:style>
  <w:style w:type="character" w:customStyle="1" w:styleId="GvdeMetniChar">
    <w:name w:val="Gövde Metni Char"/>
    <w:basedOn w:val="VarsaylanParagrafYazTipi"/>
    <w:link w:val="GvdeMetni"/>
    <w:uiPriority w:val="99"/>
    <w:semiHidden/>
    <w:rsid w:val="00596A49"/>
    <w:rPr>
      <w:rFonts w:ascii="Times New Roman" w:eastAsia="MS Mincho" w:hAnsi="Times New Roman" w:cs="Times New Roman"/>
      <w:sz w:val="24"/>
      <w:szCs w:val="24"/>
      <w:lang w:eastAsia="tr-TR"/>
    </w:rPr>
  </w:style>
  <w:style w:type="character" w:customStyle="1" w:styleId="apple-converted-space">
    <w:name w:val="apple-converted-space"/>
    <w:basedOn w:val="VarsaylanParagrafYazTipi"/>
    <w:rsid w:val="001938EC"/>
  </w:style>
  <w:style w:type="character" w:styleId="Kpr">
    <w:name w:val="Hyperlink"/>
    <w:basedOn w:val="VarsaylanParagrafYazTipi"/>
    <w:uiPriority w:val="99"/>
    <w:unhideWhenUsed/>
    <w:rsid w:val="001938EC"/>
    <w:rPr>
      <w:color w:val="0000FF"/>
      <w:u w:val="single"/>
    </w:rPr>
  </w:style>
  <w:style w:type="paragraph" w:styleId="NormalWeb">
    <w:name w:val="Normal (Web)"/>
    <w:basedOn w:val="Normal"/>
    <w:uiPriority w:val="99"/>
    <w:unhideWhenUsed/>
    <w:rsid w:val="001938EC"/>
    <w:pPr>
      <w:spacing w:before="100" w:beforeAutospacing="1" w:after="100" w:afterAutospacing="1"/>
    </w:pPr>
  </w:style>
  <w:style w:type="table" w:styleId="TabloKlavuzu">
    <w:name w:val="Table Grid"/>
    <w:basedOn w:val="NormalTablo"/>
    <w:uiPriority w:val="39"/>
    <w:rsid w:val="00475B6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Gl">
    <w:name w:val="Strong"/>
    <w:basedOn w:val="VarsaylanParagrafYazTipi"/>
    <w:uiPriority w:val="22"/>
    <w:qFormat/>
    <w:rsid w:val="00BD32FC"/>
    <w:rPr>
      <w:b/>
      <w:bCs/>
    </w:rPr>
  </w:style>
  <w:style w:type="table" w:customStyle="1" w:styleId="TabloKlavuzuAk1">
    <w:name w:val="Tablo Kılavuzu Açık1"/>
    <w:basedOn w:val="NormalTablo"/>
    <w:uiPriority w:val="40"/>
    <w:rsid w:val="009622F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Bal">
    <w:name w:val="TOC Heading"/>
    <w:basedOn w:val="Balk1"/>
    <w:next w:val="Normal"/>
    <w:uiPriority w:val="39"/>
    <w:unhideWhenUsed/>
    <w:qFormat/>
    <w:rsid w:val="00B2078A"/>
    <w:pPr>
      <w:spacing w:line="259" w:lineRule="auto"/>
      <w:outlineLvl w:val="9"/>
    </w:pPr>
  </w:style>
  <w:style w:type="paragraph" w:styleId="T1">
    <w:name w:val="toc 1"/>
    <w:basedOn w:val="Normal"/>
    <w:next w:val="Normal"/>
    <w:autoRedefine/>
    <w:uiPriority w:val="39"/>
    <w:unhideWhenUsed/>
    <w:rsid w:val="00B2078A"/>
    <w:pPr>
      <w:spacing w:after="100"/>
    </w:pPr>
  </w:style>
  <w:style w:type="paragraph" w:styleId="T2">
    <w:name w:val="toc 2"/>
    <w:basedOn w:val="Normal"/>
    <w:next w:val="Normal"/>
    <w:autoRedefine/>
    <w:uiPriority w:val="39"/>
    <w:unhideWhenUsed/>
    <w:rsid w:val="00B2078A"/>
    <w:pPr>
      <w:spacing w:after="100"/>
      <w:ind w:left="240"/>
    </w:pPr>
  </w:style>
  <w:style w:type="paragraph" w:styleId="T3">
    <w:name w:val="toc 3"/>
    <w:basedOn w:val="Normal"/>
    <w:next w:val="Normal"/>
    <w:autoRedefine/>
    <w:uiPriority w:val="39"/>
    <w:unhideWhenUsed/>
    <w:rsid w:val="009F7FD3"/>
    <w:pPr>
      <w:spacing w:after="100"/>
      <w:ind w:left="480"/>
    </w:pPr>
  </w:style>
  <w:style w:type="paragraph" w:styleId="ResimYazs">
    <w:name w:val="caption"/>
    <w:basedOn w:val="Normal"/>
    <w:next w:val="Normal"/>
    <w:uiPriority w:val="35"/>
    <w:unhideWhenUsed/>
    <w:qFormat/>
    <w:rsid w:val="009E3B5E"/>
    <w:pPr>
      <w:spacing w:after="200"/>
    </w:pPr>
    <w:rPr>
      <w:i/>
      <w:iCs/>
      <w:color w:val="44546A" w:themeColor="text2"/>
      <w:sz w:val="18"/>
      <w:szCs w:val="18"/>
    </w:rPr>
  </w:style>
  <w:style w:type="paragraph" w:styleId="ekillerTablosu">
    <w:name w:val="table of figures"/>
    <w:basedOn w:val="Normal"/>
    <w:next w:val="Normal"/>
    <w:uiPriority w:val="99"/>
    <w:unhideWhenUsed/>
    <w:rsid w:val="00023872"/>
  </w:style>
  <w:style w:type="paragraph" w:styleId="AralkYok">
    <w:name w:val="No Spacing"/>
    <w:link w:val="AralkYokChar"/>
    <w:uiPriority w:val="1"/>
    <w:qFormat/>
    <w:rsid w:val="00277DD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77DDC"/>
    <w:rPr>
      <w:rFonts w:eastAsiaTheme="minorEastAsia"/>
      <w:lang w:eastAsia="tr-TR"/>
    </w:rPr>
  </w:style>
  <w:style w:type="paragraph" w:styleId="Altyaz">
    <w:name w:val="Subtitle"/>
    <w:basedOn w:val="Normal"/>
    <w:next w:val="Normal"/>
    <w:link w:val="AltyazChar"/>
    <w:uiPriority w:val="1"/>
    <w:qFormat/>
    <w:rsid w:val="00277DDC"/>
    <w:pPr>
      <w:spacing w:before="120"/>
      <w:ind w:left="72" w:right="72"/>
      <w:jc w:val="right"/>
    </w:pPr>
    <w:rPr>
      <w:rFonts w:asciiTheme="majorHAnsi" w:eastAsiaTheme="majorEastAsia" w:hAnsiTheme="majorHAnsi" w:cstheme="majorBidi"/>
      <w:caps/>
      <w:kern w:val="22"/>
      <w:sz w:val="28"/>
      <w:szCs w:val="28"/>
      <w:lang w:val="en-US" w:eastAsia="ja-JP"/>
    </w:rPr>
  </w:style>
  <w:style w:type="character" w:customStyle="1" w:styleId="AltyazChar">
    <w:name w:val="Altyazı Char"/>
    <w:basedOn w:val="VarsaylanParagrafYazTipi"/>
    <w:link w:val="Altyaz"/>
    <w:uiPriority w:val="1"/>
    <w:rsid w:val="00277DDC"/>
    <w:rPr>
      <w:rFonts w:asciiTheme="majorHAnsi" w:eastAsiaTheme="majorEastAsia" w:hAnsiTheme="majorHAnsi" w:cstheme="majorBidi"/>
      <w:caps/>
      <w:kern w:val="22"/>
      <w:sz w:val="28"/>
      <w:szCs w:val="28"/>
      <w:lang w:val="en-US" w:eastAsia="ja-JP"/>
    </w:rPr>
  </w:style>
  <w:style w:type="paragraph" w:customStyle="1" w:styleId="Contactinfo">
    <w:name w:val="Contact info"/>
    <w:basedOn w:val="Normal"/>
    <w:next w:val="Normal"/>
    <w:uiPriority w:val="1"/>
    <w:qFormat/>
    <w:rsid w:val="00277DDC"/>
    <w:pPr>
      <w:spacing w:before="120"/>
      <w:ind w:left="72" w:right="72"/>
      <w:jc w:val="right"/>
    </w:pPr>
    <w:rPr>
      <w:rFonts w:asciiTheme="minorHAnsi" w:eastAsiaTheme="minorEastAsia" w:hAnsiTheme="minorHAnsi" w:cstheme="minorBidi"/>
      <w:caps/>
      <w:kern w:val="22"/>
      <w:sz w:val="22"/>
      <w:szCs w:val="22"/>
      <w:lang w:val="en-US" w:eastAsia="ja-JP"/>
      <w14:ligatures w14:val="standard"/>
    </w:rPr>
  </w:style>
  <w:style w:type="character" w:styleId="HafifVurgulama">
    <w:name w:val="Subtle Emphasis"/>
    <w:basedOn w:val="VarsaylanParagrafYazTipi"/>
    <w:uiPriority w:val="19"/>
    <w:qFormat/>
    <w:rsid w:val="00367AEC"/>
    <w:rPr>
      <w:i/>
      <w:iCs/>
      <w:color w:val="404040" w:themeColor="text1" w:themeTint="BF"/>
    </w:rPr>
  </w:style>
  <w:style w:type="paragraph" w:customStyle="1" w:styleId="Default">
    <w:name w:val="Default"/>
    <w:rsid w:val="00986AC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04461">
      <w:bodyDiv w:val="1"/>
      <w:marLeft w:val="0"/>
      <w:marRight w:val="0"/>
      <w:marTop w:val="0"/>
      <w:marBottom w:val="0"/>
      <w:divBdr>
        <w:top w:val="none" w:sz="0" w:space="0" w:color="auto"/>
        <w:left w:val="none" w:sz="0" w:space="0" w:color="auto"/>
        <w:bottom w:val="none" w:sz="0" w:space="0" w:color="auto"/>
        <w:right w:val="none" w:sz="0" w:space="0" w:color="auto"/>
      </w:divBdr>
    </w:div>
    <w:div w:id="200868428">
      <w:bodyDiv w:val="1"/>
      <w:marLeft w:val="0"/>
      <w:marRight w:val="0"/>
      <w:marTop w:val="0"/>
      <w:marBottom w:val="0"/>
      <w:divBdr>
        <w:top w:val="none" w:sz="0" w:space="0" w:color="auto"/>
        <w:left w:val="none" w:sz="0" w:space="0" w:color="auto"/>
        <w:bottom w:val="none" w:sz="0" w:space="0" w:color="auto"/>
        <w:right w:val="none" w:sz="0" w:space="0" w:color="auto"/>
      </w:divBdr>
    </w:div>
    <w:div w:id="235091482">
      <w:bodyDiv w:val="1"/>
      <w:marLeft w:val="0"/>
      <w:marRight w:val="0"/>
      <w:marTop w:val="0"/>
      <w:marBottom w:val="0"/>
      <w:divBdr>
        <w:top w:val="none" w:sz="0" w:space="0" w:color="auto"/>
        <w:left w:val="none" w:sz="0" w:space="0" w:color="auto"/>
        <w:bottom w:val="none" w:sz="0" w:space="0" w:color="auto"/>
        <w:right w:val="none" w:sz="0" w:space="0" w:color="auto"/>
      </w:divBdr>
    </w:div>
    <w:div w:id="237326556">
      <w:bodyDiv w:val="1"/>
      <w:marLeft w:val="0"/>
      <w:marRight w:val="0"/>
      <w:marTop w:val="0"/>
      <w:marBottom w:val="0"/>
      <w:divBdr>
        <w:top w:val="none" w:sz="0" w:space="0" w:color="auto"/>
        <w:left w:val="none" w:sz="0" w:space="0" w:color="auto"/>
        <w:bottom w:val="none" w:sz="0" w:space="0" w:color="auto"/>
        <w:right w:val="none" w:sz="0" w:space="0" w:color="auto"/>
      </w:divBdr>
    </w:div>
    <w:div w:id="310184493">
      <w:bodyDiv w:val="1"/>
      <w:marLeft w:val="0"/>
      <w:marRight w:val="0"/>
      <w:marTop w:val="0"/>
      <w:marBottom w:val="0"/>
      <w:divBdr>
        <w:top w:val="none" w:sz="0" w:space="0" w:color="auto"/>
        <w:left w:val="none" w:sz="0" w:space="0" w:color="auto"/>
        <w:bottom w:val="none" w:sz="0" w:space="0" w:color="auto"/>
        <w:right w:val="none" w:sz="0" w:space="0" w:color="auto"/>
      </w:divBdr>
    </w:div>
    <w:div w:id="539437780">
      <w:bodyDiv w:val="1"/>
      <w:marLeft w:val="0"/>
      <w:marRight w:val="0"/>
      <w:marTop w:val="0"/>
      <w:marBottom w:val="0"/>
      <w:divBdr>
        <w:top w:val="none" w:sz="0" w:space="0" w:color="auto"/>
        <w:left w:val="none" w:sz="0" w:space="0" w:color="auto"/>
        <w:bottom w:val="none" w:sz="0" w:space="0" w:color="auto"/>
        <w:right w:val="none" w:sz="0" w:space="0" w:color="auto"/>
      </w:divBdr>
    </w:div>
    <w:div w:id="704214305">
      <w:bodyDiv w:val="1"/>
      <w:marLeft w:val="0"/>
      <w:marRight w:val="0"/>
      <w:marTop w:val="0"/>
      <w:marBottom w:val="0"/>
      <w:divBdr>
        <w:top w:val="none" w:sz="0" w:space="0" w:color="auto"/>
        <w:left w:val="none" w:sz="0" w:space="0" w:color="auto"/>
        <w:bottom w:val="none" w:sz="0" w:space="0" w:color="auto"/>
        <w:right w:val="none" w:sz="0" w:space="0" w:color="auto"/>
      </w:divBdr>
    </w:div>
    <w:div w:id="724908265">
      <w:bodyDiv w:val="1"/>
      <w:marLeft w:val="0"/>
      <w:marRight w:val="0"/>
      <w:marTop w:val="0"/>
      <w:marBottom w:val="0"/>
      <w:divBdr>
        <w:top w:val="none" w:sz="0" w:space="0" w:color="auto"/>
        <w:left w:val="none" w:sz="0" w:space="0" w:color="auto"/>
        <w:bottom w:val="none" w:sz="0" w:space="0" w:color="auto"/>
        <w:right w:val="none" w:sz="0" w:space="0" w:color="auto"/>
      </w:divBdr>
    </w:div>
    <w:div w:id="725566054">
      <w:bodyDiv w:val="1"/>
      <w:marLeft w:val="0"/>
      <w:marRight w:val="0"/>
      <w:marTop w:val="0"/>
      <w:marBottom w:val="0"/>
      <w:divBdr>
        <w:top w:val="none" w:sz="0" w:space="0" w:color="auto"/>
        <w:left w:val="none" w:sz="0" w:space="0" w:color="auto"/>
        <w:bottom w:val="none" w:sz="0" w:space="0" w:color="auto"/>
        <w:right w:val="none" w:sz="0" w:space="0" w:color="auto"/>
      </w:divBdr>
    </w:div>
    <w:div w:id="1230843308">
      <w:bodyDiv w:val="1"/>
      <w:marLeft w:val="0"/>
      <w:marRight w:val="0"/>
      <w:marTop w:val="0"/>
      <w:marBottom w:val="0"/>
      <w:divBdr>
        <w:top w:val="none" w:sz="0" w:space="0" w:color="auto"/>
        <w:left w:val="none" w:sz="0" w:space="0" w:color="auto"/>
        <w:bottom w:val="none" w:sz="0" w:space="0" w:color="auto"/>
        <w:right w:val="none" w:sz="0" w:space="0" w:color="auto"/>
      </w:divBdr>
    </w:div>
    <w:div w:id="1286809555">
      <w:bodyDiv w:val="1"/>
      <w:marLeft w:val="0"/>
      <w:marRight w:val="0"/>
      <w:marTop w:val="0"/>
      <w:marBottom w:val="0"/>
      <w:divBdr>
        <w:top w:val="none" w:sz="0" w:space="0" w:color="auto"/>
        <w:left w:val="none" w:sz="0" w:space="0" w:color="auto"/>
        <w:bottom w:val="none" w:sz="0" w:space="0" w:color="auto"/>
        <w:right w:val="none" w:sz="0" w:space="0" w:color="auto"/>
      </w:divBdr>
    </w:div>
    <w:div w:id="1565334585">
      <w:bodyDiv w:val="1"/>
      <w:marLeft w:val="0"/>
      <w:marRight w:val="0"/>
      <w:marTop w:val="0"/>
      <w:marBottom w:val="0"/>
      <w:divBdr>
        <w:top w:val="none" w:sz="0" w:space="0" w:color="auto"/>
        <w:left w:val="none" w:sz="0" w:space="0" w:color="auto"/>
        <w:bottom w:val="none" w:sz="0" w:space="0" w:color="auto"/>
        <w:right w:val="none" w:sz="0" w:space="0" w:color="auto"/>
      </w:divBdr>
    </w:div>
    <w:div w:id="1660617030">
      <w:bodyDiv w:val="1"/>
      <w:marLeft w:val="0"/>
      <w:marRight w:val="0"/>
      <w:marTop w:val="0"/>
      <w:marBottom w:val="0"/>
      <w:divBdr>
        <w:top w:val="none" w:sz="0" w:space="0" w:color="auto"/>
        <w:left w:val="none" w:sz="0" w:space="0" w:color="auto"/>
        <w:bottom w:val="none" w:sz="0" w:space="0" w:color="auto"/>
        <w:right w:val="none" w:sz="0" w:space="0" w:color="auto"/>
      </w:divBdr>
    </w:div>
    <w:div w:id="1769738128">
      <w:bodyDiv w:val="1"/>
      <w:marLeft w:val="0"/>
      <w:marRight w:val="0"/>
      <w:marTop w:val="0"/>
      <w:marBottom w:val="0"/>
      <w:divBdr>
        <w:top w:val="none" w:sz="0" w:space="0" w:color="auto"/>
        <w:left w:val="none" w:sz="0" w:space="0" w:color="auto"/>
        <w:bottom w:val="none" w:sz="0" w:space="0" w:color="auto"/>
        <w:right w:val="none" w:sz="0" w:space="0" w:color="auto"/>
      </w:divBdr>
    </w:div>
    <w:div w:id="1927493657">
      <w:bodyDiv w:val="1"/>
      <w:marLeft w:val="0"/>
      <w:marRight w:val="0"/>
      <w:marTop w:val="0"/>
      <w:marBottom w:val="0"/>
      <w:divBdr>
        <w:top w:val="none" w:sz="0" w:space="0" w:color="auto"/>
        <w:left w:val="none" w:sz="0" w:space="0" w:color="auto"/>
        <w:bottom w:val="none" w:sz="0" w:space="0" w:color="auto"/>
        <w:right w:val="none" w:sz="0" w:space="0" w:color="auto"/>
      </w:divBdr>
    </w:div>
    <w:div w:id="213077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EL:0(312)"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TEL:0(312)" TargetMode="Externa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2015-02-03T00:00:00</PublishDate>
  <Abstract/>
  <CompanyAddress>ADRES: İHSAN DOĞRAMACI BULV. NO: 11/149 KAT:32 JOVEN41 PLAZA BİLKENT/ANKARA</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D7BE14-B06C-4E58-AEAB-377F0B546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873</Words>
  <Characters>4977</Characters>
  <Application>Microsoft Office Word</Application>
  <DocSecurity>0</DocSecurity>
  <Lines>41</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ASYA-TEK PLANLAMA</vt:lpstr>
      <vt:lpstr>ASYA-TEK PLANLAMA</vt:lpstr>
    </vt:vector>
  </TitlesOfParts>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ASYA-TEK PLANLAMA</dc:title>
  <dc:subject/>
  <dc:creator>ASYA-TEK PLANLAMA</dc:creator>
  <cp:keywords/>
  <dc:description/>
  <cp:lastModifiedBy>Lenovo</cp:lastModifiedBy>
  <cp:revision>8</cp:revision>
  <cp:lastPrinted>2025-10-13T07:09:00Z</cp:lastPrinted>
  <dcterms:created xsi:type="dcterms:W3CDTF">2026-01-19T08:03:00Z</dcterms:created>
  <dcterms:modified xsi:type="dcterms:W3CDTF">2026-03-17T08:54:00Z</dcterms:modified>
</cp:coreProperties>
</file>