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04CD" w14:textId="4116C36C" w:rsidR="007736C6" w:rsidRDefault="007736C6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335347"/>
      <w:r>
        <w:rPr>
          <w:rFonts w:ascii="Times New Roman" w:hAnsi="Times New Roman" w:cs="Times New Roman"/>
          <w:sz w:val="24"/>
          <w:szCs w:val="24"/>
        </w:rPr>
        <w:t>KURUM – KURULUŞ</w:t>
      </w:r>
      <w:r>
        <w:rPr>
          <w:rFonts w:ascii="Times New Roman" w:hAnsi="Times New Roman" w:cs="Times New Roman"/>
          <w:sz w:val="24"/>
          <w:szCs w:val="24"/>
        </w:rPr>
        <w:t xml:space="preserve"> – TESİS – OKUL ADI</w:t>
      </w:r>
    </w:p>
    <w:p w14:paraId="78B02774" w14:textId="13D9609A" w:rsidR="007736C6" w:rsidRDefault="00BB5DDB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SIFIR ATIK YÖNETİM SİSTEMİ</w:t>
      </w:r>
      <w:r w:rsidR="007736C6">
        <w:rPr>
          <w:rFonts w:ascii="Times New Roman" w:hAnsi="Times New Roman" w:cs="Times New Roman"/>
          <w:sz w:val="24"/>
          <w:szCs w:val="24"/>
        </w:rPr>
        <w:t xml:space="preserve"> PLANI</w:t>
      </w:r>
    </w:p>
    <w:p w14:paraId="697ACB6C" w14:textId="4B3CDB26" w:rsidR="00BB5DDB" w:rsidRPr="00BB5DDB" w:rsidRDefault="00BB5DDB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(BELGE YENİLEME)</w:t>
      </w:r>
    </w:p>
    <w:p w14:paraId="212A96D8" w14:textId="26DADCC1" w:rsidR="00BB5DDB" w:rsidRPr="00BB5DDB" w:rsidRDefault="00BB5DDB" w:rsidP="00E5325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0DD737" w14:textId="2E938FD6" w:rsidR="002A1922" w:rsidRDefault="002A1922" w:rsidP="002A1922">
      <w:pPr>
        <w:pStyle w:val="ListeParagraf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En az ikili toplama sistemine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21B25236" w14:textId="77777777" w:rsidTr="002A1922">
        <w:tc>
          <w:tcPr>
            <w:tcW w:w="9062" w:type="dxa"/>
          </w:tcPr>
          <w:p w14:paraId="04046243" w14:textId="77777777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7335513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Biriktirme ekipmanlarında renk kriterine uyulması atığa özgü bilgilendirici işaret veya yazıların yer alması gerekir.</w:t>
            </w:r>
          </w:p>
          <w:p w14:paraId="348D0980" w14:textId="2453A5EB" w:rsid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 ve toplanan atıklara ilişkin bilgilerin Sıfır Atık Bilgi Sisteminde 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” bölümünden veri girişi yapılmalıdır.</w:t>
            </w:r>
          </w:p>
        </w:tc>
      </w:tr>
      <w:bookmarkEnd w:id="1"/>
    </w:tbl>
    <w:p w14:paraId="67AEA4D1" w14:textId="77777777" w:rsid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12A1D" w14:textId="2A67B59A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Atık geçici depolama alanına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68E82F2" w14:textId="77777777" w:rsidTr="00135308">
        <w:tc>
          <w:tcPr>
            <w:tcW w:w="9062" w:type="dxa"/>
          </w:tcPr>
          <w:p w14:paraId="3387A9EC" w14:textId="3CDD6821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7335554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Bina veya yerleşkede bulunan kişi sayısının ve atık miktarının az olması ve/veya bina veya yerleşkenin fiziki alanının küçük olması durumunda; geçici depolama alanı, belediye veya lisanslı firma araçlarının atıkları alabileceği uygun bir alana yerleştirilen konteyner tipi biriktirme ekipmanlarından teşkil edilebilir.</w:t>
            </w:r>
          </w:p>
        </w:tc>
      </w:tr>
      <w:bookmarkEnd w:id="2"/>
    </w:tbl>
    <w:p w14:paraId="358959C7" w14:textId="08624606" w:rsidR="002A1922" w:rsidRP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5E674" w14:textId="03333EDB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Eğitim faaliyetlerine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36F3B026" w14:textId="77777777" w:rsidTr="00135308">
        <w:tc>
          <w:tcPr>
            <w:tcW w:w="9062" w:type="dxa"/>
          </w:tcPr>
          <w:p w14:paraId="0B0AC351" w14:textId="08D66A91" w:rsidR="002A1922" w:rsidRPr="002A1922" w:rsidRDefault="002A1922" w:rsidP="00135308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Düzenlenen eğitimlere ilişkin bilgilerin Sıfır Atık Bilgi Sisteminde </w:t>
            </w:r>
            <w:r w:rsidRPr="0077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“Yeni Faaliyet”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bölümünden veri girişi yapılmalıdır.</w:t>
            </w:r>
          </w:p>
        </w:tc>
      </w:tr>
    </w:tbl>
    <w:p w14:paraId="21A6F511" w14:textId="3AB9808B" w:rsidR="002A1922" w:rsidRP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449A5" w14:textId="0A20BBD0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Sıfır Atık Yönetim Sisteminde geliştirme yapıldı ise bu çalışmalara ait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3517661" w14:textId="77777777" w:rsidTr="00135308">
        <w:tc>
          <w:tcPr>
            <w:tcW w:w="9062" w:type="dxa"/>
          </w:tcPr>
          <w:p w14:paraId="24932823" w14:textId="41A042B9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Atık pil, bitkisel atık yağ, atık elektrikli ve elektronik eşya ile diğer geri kazanabilir atıkların </w:t>
            </w:r>
            <w:r w:rsidR="007736C6">
              <w:rPr>
                <w:rFonts w:ascii="Times New Roman" w:hAnsi="Times New Roman" w:cs="Times New Roman"/>
                <w:sz w:val="24"/>
                <w:szCs w:val="24"/>
              </w:rPr>
              <w:t xml:space="preserve">yönetimi ayrı 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sağlanmaktadır.</w:t>
            </w:r>
          </w:p>
          <w:p w14:paraId="3C7795C4" w14:textId="77777777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Organik atıklar, diğer atıklardan ayrı olarak yönetilmektedir.</w:t>
            </w:r>
          </w:p>
          <w:p w14:paraId="46BA4763" w14:textId="57227038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 ve toplanan atıklara ilişkin bilgilerin Sıfır Atık Bilgi Sisteminde 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” bölümünden veri girişi yapılmalıdır.</w:t>
            </w:r>
          </w:p>
        </w:tc>
      </w:tr>
    </w:tbl>
    <w:p w14:paraId="168904A2" w14:textId="77777777" w:rsidR="00A50AF0" w:rsidRPr="00BB5DDB" w:rsidRDefault="00A50AF0" w:rsidP="002A1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0AF0" w:rsidRPr="00BB5DDB" w:rsidSect="00773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12" w:space="24" w:color="000000" w:themeColor="text1" w:shadow="1"/>
        <w:left w:val="single" w:sz="12" w:space="24" w:color="000000" w:themeColor="text1" w:shadow="1"/>
        <w:bottom w:val="single" w:sz="12" w:space="24" w:color="000000" w:themeColor="text1" w:shadow="1"/>
        <w:right w:val="single" w:sz="12" w:space="24" w:color="000000" w:themeColor="tex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E85D" w14:textId="77777777" w:rsidR="002A1922" w:rsidRDefault="002A1922" w:rsidP="002A1922">
      <w:pPr>
        <w:spacing w:after="0" w:line="240" w:lineRule="auto"/>
      </w:pPr>
      <w:r>
        <w:separator/>
      </w:r>
    </w:p>
  </w:endnote>
  <w:endnote w:type="continuationSeparator" w:id="0">
    <w:p w14:paraId="1F0C1E2E" w14:textId="77777777" w:rsidR="002A1922" w:rsidRDefault="002A1922" w:rsidP="002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6D9A" w14:textId="77777777" w:rsidR="007736C6" w:rsidRDefault="007736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DFEF" w14:textId="77777777" w:rsidR="007736C6" w:rsidRDefault="007736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616A" w14:textId="77777777" w:rsidR="007736C6" w:rsidRDefault="00773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FFB1" w14:textId="77777777" w:rsidR="002A1922" w:rsidRDefault="002A1922" w:rsidP="002A1922">
      <w:pPr>
        <w:spacing w:after="0" w:line="240" w:lineRule="auto"/>
      </w:pPr>
      <w:r>
        <w:separator/>
      </w:r>
    </w:p>
  </w:footnote>
  <w:footnote w:type="continuationSeparator" w:id="0">
    <w:p w14:paraId="6D604B9D" w14:textId="77777777" w:rsidR="002A1922" w:rsidRDefault="002A1922" w:rsidP="002A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0118" w14:textId="4B69DAE5" w:rsidR="002A1922" w:rsidRDefault="007736C6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F1879D9" wp14:editId="2D3453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9F1D" w14:textId="6B178AB9" w:rsidR="002A1922" w:rsidRDefault="007736C6">
    <w:pPr>
      <w:pStyle w:val="stBilgi"/>
    </w:pPr>
    <w:r>
      <w:rPr>
        <w:noProof/>
      </w:rPr>
      <w:drawing>
        <wp:anchor distT="0" distB="0" distL="114300" distR="114300" simplePos="0" relativeHeight="251660288" behindDoc="1" locked="0" layoutInCell="0" allowOverlap="1" wp14:anchorId="05C645D4" wp14:editId="50A87E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617C" w14:textId="27C7D249" w:rsidR="002A1922" w:rsidRDefault="007736C6">
    <w:pPr>
      <w:pStyle w:val="stBilgi"/>
    </w:pPr>
    <w:r>
      <w:rPr>
        <w:noProof/>
      </w:rPr>
      <w:pict w14:anchorId="37DAF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0in;height:405pt;z-index:-251658240;mso-position-horizontal:center;mso-position-horizontal-relative:margin;mso-position-vertical:center;mso-position-vertical-relative:margin" o:allowincell="f">
          <v:imagedata r:id="rId1" o:title="sifir_atik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184"/>
    <w:multiLevelType w:val="hybridMultilevel"/>
    <w:tmpl w:val="A1E2F2BA"/>
    <w:lvl w:ilvl="0" w:tplc="D46CAD9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B6205F"/>
    <w:multiLevelType w:val="hybridMultilevel"/>
    <w:tmpl w:val="1E062106"/>
    <w:lvl w:ilvl="0" w:tplc="2D8A6C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5ED0"/>
    <w:multiLevelType w:val="hybridMultilevel"/>
    <w:tmpl w:val="9A425AC4"/>
    <w:lvl w:ilvl="0" w:tplc="2C1ED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DF"/>
    <w:rsid w:val="00163328"/>
    <w:rsid w:val="00205BFB"/>
    <w:rsid w:val="00260A81"/>
    <w:rsid w:val="002A1922"/>
    <w:rsid w:val="004E4999"/>
    <w:rsid w:val="00514B25"/>
    <w:rsid w:val="005D75DF"/>
    <w:rsid w:val="007736C6"/>
    <w:rsid w:val="00A50AF0"/>
    <w:rsid w:val="00BB5DDB"/>
    <w:rsid w:val="00E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0AE4893"/>
  <w15:chartTrackingRefBased/>
  <w15:docId w15:val="{ACDF7701-9F35-4CDA-9730-A944769D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5D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922"/>
  </w:style>
  <w:style w:type="paragraph" w:styleId="AltBilgi">
    <w:name w:val="footer"/>
    <w:basedOn w:val="Normal"/>
    <w:link w:val="Al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Usalan</dc:creator>
  <cp:keywords/>
  <dc:description/>
  <cp:lastModifiedBy>Hasan Usalan</cp:lastModifiedBy>
  <cp:revision>6</cp:revision>
  <dcterms:created xsi:type="dcterms:W3CDTF">2025-01-09T08:36:00Z</dcterms:created>
  <dcterms:modified xsi:type="dcterms:W3CDTF">2025-01-10T11:25:00Z</dcterms:modified>
</cp:coreProperties>
</file>