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53C2" w14:textId="4F23279B" w:rsidR="008652E6" w:rsidRDefault="008652E6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335347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EE904CD" w14:textId="02733C01" w:rsidR="007736C6" w:rsidRDefault="008652E6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736C6">
        <w:rPr>
          <w:rFonts w:ascii="Times New Roman" w:hAnsi="Times New Roman" w:cs="Times New Roman"/>
          <w:sz w:val="24"/>
          <w:szCs w:val="24"/>
        </w:rPr>
        <w:t>KURUM – KURULUŞ – TESİS – OKUL ADI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B02774" w14:textId="13D9609A" w:rsidR="007736C6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SIFIR ATIK YÖNETİM SİSTEMİ</w:t>
      </w:r>
      <w:r w:rsidR="007736C6">
        <w:rPr>
          <w:rFonts w:ascii="Times New Roman" w:hAnsi="Times New Roman" w:cs="Times New Roman"/>
          <w:sz w:val="24"/>
          <w:szCs w:val="24"/>
        </w:rPr>
        <w:t xml:space="preserve"> PLANI</w:t>
      </w:r>
    </w:p>
    <w:p w14:paraId="697ACB6C" w14:textId="4B3CDB26" w:rsidR="00BB5DDB" w:rsidRPr="00BB5DDB" w:rsidRDefault="00BB5DDB" w:rsidP="00E5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DDB">
        <w:rPr>
          <w:rFonts w:ascii="Times New Roman" w:hAnsi="Times New Roman" w:cs="Times New Roman"/>
          <w:sz w:val="24"/>
          <w:szCs w:val="24"/>
        </w:rPr>
        <w:t>(BELGE YENİLEME)</w:t>
      </w:r>
    </w:p>
    <w:p w14:paraId="2C15A51D" w14:textId="77777777" w:rsidR="004966D9" w:rsidRDefault="004966D9" w:rsidP="004966D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75B05">
        <w:rPr>
          <w:rFonts w:ascii="Times New Roman" w:hAnsi="Times New Roman" w:cs="Times New Roman"/>
          <w:color w:val="FF0000"/>
          <w:sz w:val="24"/>
          <w:szCs w:val="24"/>
        </w:rPr>
        <w:t xml:space="preserve">(Bu dokümanda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belirtilen </w:t>
      </w:r>
      <w:r w:rsidRPr="00375B05">
        <w:rPr>
          <w:rFonts w:ascii="Times New Roman" w:hAnsi="Times New Roman" w:cs="Times New Roman"/>
          <w:color w:val="FF0000"/>
          <w:sz w:val="24"/>
          <w:szCs w:val="24"/>
        </w:rPr>
        <w:t xml:space="preserve">bilgiler doldurularak PDF formatında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bilgisayara </w:t>
      </w:r>
      <w:r w:rsidRPr="00375B05">
        <w:rPr>
          <w:rFonts w:ascii="Times New Roman" w:hAnsi="Times New Roman" w:cs="Times New Roman"/>
          <w:color w:val="FF0000"/>
          <w:sz w:val="24"/>
          <w:szCs w:val="24"/>
        </w:rPr>
        <w:t>kaydedilir. Kaydedilen dosya, Sıfır Atık Bilgi Sistemi “Belgelendirme” ekranındaki “1” numaralı kriterde bulunan dosya yükleme alanına yüklenir.)</w:t>
      </w:r>
    </w:p>
    <w:p w14:paraId="7F26BFE1" w14:textId="77777777" w:rsidR="004966D9" w:rsidRPr="00BB5DDB" w:rsidRDefault="004966D9" w:rsidP="00E5325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0DD737" w14:textId="2E938FD6" w:rsidR="002A1922" w:rsidRDefault="002A1922" w:rsidP="002A1922">
      <w:pPr>
        <w:pStyle w:val="ListeParagraf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En az ikili toplama sistemine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21B25236" w14:textId="77777777" w:rsidTr="002A1922">
        <w:tc>
          <w:tcPr>
            <w:tcW w:w="9062" w:type="dxa"/>
          </w:tcPr>
          <w:p w14:paraId="04046243" w14:textId="77777777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335513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Biriktirme ekipmanlarında renk kriterine uyulması atığa özgü bilgilendirici işaret veya yazıların yer alması gerekir.</w:t>
            </w:r>
          </w:p>
          <w:p w14:paraId="348D0980" w14:textId="2453A5EB" w:rsid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Yerleştirilen ekipman ve toplanan atıklara ilişkin bilgilerin Sıfır Atık Bilgi Sisteminde “</w:t>
            </w:r>
            <w:r w:rsidRPr="002A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Faaliyet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” bölümünden veri girişi yapılmalıdır.</w:t>
            </w:r>
          </w:p>
        </w:tc>
      </w:tr>
      <w:bookmarkEnd w:id="1"/>
    </w:tbl>
    <w:p w14:paraId="67AEA4D1" w14:textId="77777777" w:rsid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12A1D" w14:textId="2A67B59A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Atık geçici depolama alanına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68E82F2" w14:textId="77777777" w:rsidTr="00135308">
        <w:tc>
          <w:tcPr>
            <w:tcW w:w="9062" w:type="dxa"/>
          </w:tcPr>
          <w:p w14:paraId="3387A9EC" w14:textId="3CDD6821" w:rsidR="002A1922" w:rsidRPr="002A1922" w:rsidRDefault="002A1922" w:rsidP="002A1922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7335554"/>
            <w:r w:rsidRPr="002A1922">
              <w:rPr>
                <w:rFonts w:ascii="Times New Roman" w:hAnsi="Times New Roman" w:cs="Times New Roman"/>
                <w:sz w:val="24"/>
                <w:szCs w:val="24"/>
              </w:rPr>
              <w:t>Bina veya yerleşkede bulunan kişi sayısının ve atık miktarının az olması ve/veya bina veya yerleşkenin fiziki alanının küçük olması durumunda; geçici depolama alanı, belediye veya lisanslı firma araçlarının atıkları alabileceği uygun bir alana yerleştirilen konteyner tipi biriktirme ekipmanlarından teşkil edilebilir.</w:t>
            </w:r>
          </w:p>
        </w:tc>
      </w:tr>
      <w:bookmarkEnd w:id="2"/>
    </w:tbl>
    <w:p w14:paraId="358959C7" w14:textId="08624606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5E674" w14:textId="03333EDB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Eğitim faaliyetlerine ilişkin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36F3B026" w14:textId="77777777" w:rsidTr="00135308">
        <w:tc>
          <w:tcPr>
            <w:tcW w:w="9062" w:type="dxa"/>
          </w:tcPr>
          <w:p w14:paraId="0B0AC351" w14:textId="08D66A91" w:rsidR="002A1922" w:rsidRPr="002A1922" w:rsidRDefault="002A1922" w:rsidP="00135308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eğitimlere ilişkin bilgilerin Sıfır Atık Bilgi Sisteminde </w:t>
            </w:r>
            <w:r w:rsidRPr="0077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“Yeni Faaliyet”</w:t>
            </w:r>
            <w:r w:rsidRPr="002A1922">
              <w:rPr>
                <w:rFonts w:ascii="Times New Roman" w:hAnsi="Times New Roman" w:cs="Times New Roman"/>
                <w:sz w:val="24"/>
                <w:szCs w:val="24"/>
              </w:rPr>
              <w:t xml:space="preserve"> bölümünden veri girişi yapılmalıdır.</w:t>
            </w:r>
          </w:p>
        </w:tc>
      </w:tr>
    </w:tbl>
    <w:p w14:paraId="21A6F511" w14:textId="3AB9808B" w:rsidR="002A1922" w:rsidRPr="002A1922" w:rsidRDefault="002A1922" w:rsidP="002A19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449A5" w14:textId="0A20BBD0" w:rsidR="002A1922" w:rsidRDefault="002A1922" w:rsidP="002A1922">
      <w:pPr>
        <w:numPr>
          <w:ilvl w:val="0"/>
          <w:numId w:val="3"/>
        </w:numPr>
        <w:spacing w:after="12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A1922">
        <w:rPr>
          <w:rFonts w:ascii="Times New Roman" w:hAnsi="Times New Roman" w:cs="Times New Roman"/>
          <w:sz w:val="24"/>
          <w:szCs w:val="24"/>
        </w:rPr>
        <w:t>Sıfır Atık Yönetim Sisteminde geliştirme yapıldı ise bu çalışmalara ait bilgiler ve fotoğraflar eklenmelidir.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A1922" w14:paraId="73517661" w14:textId="77777777" w:rsidTr="00135308">
        <w:tc>
          <w:tcPr>
            <w:tcW w:w="9062" w:type="dxa"/>
          </w:tcPr>
          <w:p w14:paraId="06862C19" w14:textId="77777777" w:rsidR="008D399B" w:rsidRPr="008D399B" w:rsidRDefault="008D399B" w:rsidP="008D399B">
            <w:pPr>
              <w:pStyle w:val="ListeParagraf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9B">
              <w:rPr>
                <w:rFonts w:ascii="Times New Roman" w:hAnsi="Times New Roman" w:cs="Times New Roman"/>
                <w:sz w:val="24"/>
                <w:szCs w:val="24"/>
              </w:rPr>
              <w:t>Atık pil, bitkisel atık yağ, atık elektrikli ve elektronik eşya ile diğer geri kazanabilir atıkların yönetimi ayrı sağlanıyor ise “Yeni Faaliyet” bölümünden “Yerleştirilen ekipman” veri girişi yapılmalıdır.</w:t>
            </w:r>
          </w:p>
          <w:p w14:paraId="645675F9" w14:textId="77777777" w:rsidR="008D399B" w:rsidRPr="008D399B" w:rsidRDefault="008D399B" w:rsidP="008D399B">
            <w:pPr>
              <w:pStyle w:val="ListeParagraf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Organik atıklar, diğer atıklardan ayrı olarak yönetiliyor ise “Yeni Faaliyet” bölümünden “Yerleştirilen ekipman” veri girişi yapılmalıdır.</w:t>
            </w:r>
          </w:p>
          <w:p w14:paraId="46BA4763" w14:textId="421017AF" w:rsidR="002A1922" w:rsidRPr="008D399B" w:rsidRDefault="008D399B" w:rsidP="008D399B">
            <w:pPr>
              <w:pStyle w:val="ListeParagraf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9B">
              <w:rPr>
                <w:rFonts w:ascii="Times New Roman" w:hAnsi="Times New Roman" w:cs="Times New Roman"/>
                <w:sz w:val="24"/>
                <w:szCs w:val="24"/>
              </w:rPr>
              <w:t>Ayrı olarak yönetimi sağlanan tüm atıklara ilişkin atık türü ve atık miktarı bilgisi “Yeni Faaliyet” bölümünden “Toplanan atık” veri girişi aylık olarak düzenli yapılmalıdır.</w:t>
            </w:r>
          </w:p>
        </w:tc>
      </w:tr>
    </w:tbl>
    <w:p w14:paraId="168904A2" w14:textId="77777777" w:rsidR="00A50AF0" w:rsidRPr="00BB5DDB" w:rsidRDefault="00A50AF0" w:rsidP="002A1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0AF0" w:rsidRPr="00BB5DDB" w:rsidSect="0077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12" w:space="24" w:color="000000" w:themeColor="text1" w:shadow="1"/>
        <w:left w:val="single" w:sz="12" w:space="24" w:color="000000" w:themeColor="text1" w:shadow="1"/>
        <w:bottom w:val="single" w:sz="12" w:space="24" w:color="000000" w:themeColor="text1" w:shadow="1"/>
        <w:right w:val="single" w:sz="12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7AFD" w14:textId="77777777" w:rsidR="00D843BD" w:rsidRDefault="00D843BD" w:rsidP="002A1922">
      <w:pPr>
        <w:spacing w:after="0" w:line="240" w:lineRule="auto"/>
      </w:pPr>
      <w:r>
        <w:separator/>
      </w:r>
    </w:p>
  </w:endnote>
  <w:endnote w:type="continuationSeparator" w:id="0">
    <w:p w14:paraId="7CAC97D4" w14:textId="77777777" w:rsidR="00D843BD" w:rsidRDefault="00D843BD" w:rsidP="002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6D9A" w14:textId="77777777" w:rsidR="007736C6" w:rsidRDefault="007736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DFEF" w14:textId="77777777" w:rsidR="007736C6" w:rsidRDefault="007736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616A" w14:textId="77777777" w:rsidR="007736C6" w:rsidRDefault="00773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BA90" w14:textId="77777777" w:rsidR="00D843BD" w:rsidRDefault="00D843BD" w:rsidP="002A1922">
      <w:pPr>
        <w:spacing w:after="0" w:line="240" w:lineRule="auto"/>
      </w:pPr>
      <w:r>
        <w:separator/>
      </w:r>
    </w:p>
  </w:footnote>
  <w:footnote w:type="continuationSeparator" w:id="0">
    <w:p w14:paraId="35382EAF" w14:textId="77777777" w:rsidR="00D843BD" w:rsidRDefault="00D843BD" w:rsidP="002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118" w14:textId="4B69DAE5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F1879D9" wp14:editId="2D3453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F1D" w14:textId="6B178AB9" w:rsidR="002A1922" w:rsidRDefault="007736C6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5C645D4" wp14:editId="50A87E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324040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4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617C" w14:textId="27C7D249" w:rsidR="002A1922" w:rsidRDefault="008652E6">
    <w:pPr>
      <w:pStyle w:val="stBilgi"/>
    </w:pPr>
    <w:r>
      <w:rPr>
        <w:noProof/>
      </w:rPr>
      <w:pict w14:anchorId="37DAF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0in;height:405pt;z-index:-251657728;mso-position-horizontal:center;mso-position-horizontal-relative:margin;mso-position-vertical:center;mso-position-vertical-relative:margin" o:allowincell="f">
          <v:imagedata r:id="rId1" o:title="sifir_atik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184"/>
    <w:multiLevelType w:val="hybridMultilevel"/>
    <w:tmpl w:val="A1E2F2BA"/>
    <w:lvl w:ilvl="0" w:tplc="D46CAD9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B6205F"/>
    <w:multiLevelType w:val="hybridMultilevel"/>
    <w:tmpl w:val="1E062106"/>
    <w:lvl w:ilvl="0" w:tplc="2D8A6C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ED0"/>
    <w:multiLevelType w:val="hybridMultilevel"/>
    <w:tmpl w:val="9A425AC4"/>
    <w:lvl w:ilvl="0" w:tplc="2C1ED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B23D2"/>
    <w:multiLevelType w:val="hybridMultilevel"/>
    <w:tmpl w:val="C706E0CA"/>
    <w:lvl w:ilvl="0" w:tplc="D46CAD9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DF"/>
    <w:rsid w:val="00163328"/>
    <w:rsid w:val="00205BFB"/>
    <w:rsid w:val="00260A81"/>
    <w:rsid w:val="002A1922"/>
    <w:rsid w:val="004966D9"/>
    <w:rsid w:val="004E4999"/>
    <w:rsid w:val="00514B25"/>
    <w:rsid w:val="005D75DF"/>
    <w:rsid w:val="007736C6"/>
    <w:rsid w:val="008652E6"/>
    <w:rsid w:val="008D399B"/>
    <w:rsid w:val="00A50AF0"/>
    <w:rsid w:val="00BB5DDB"/>
    <w:rsid w:val="00D843BD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AE4893"/>
  <w15:chartTrackingRefBased/>
  <w15:docId w15:val="{ACDF7701-9F35-4CDA-9730-A944769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5D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922"/>
  </w:style>
  <w:style w:type="paragraph" w:styleId="AltBilgi">
    <w:name w:val="footer"/>
    <w:basedOn w:val="Normal"/>
    <w:link w:val="AltBilgiChar"/>
    <w:uiPriority w:val="99"/>
    <w:unhideWhenUsed/>
    <w:rsid w:val="002A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Usalan</dc:creator>
  <cp:keywords/>
  <dc:description/>
  <cp:lastModifiedBy>Ekrem Yıldırım</cp:lastModifiedBy>
  <cp:revision>9</cp:revision>
  <dcterms:created xsi:type="dcterms:W3CDTF">2025-01-09T08:36:00Z</dcterms:created>
  <dcterms:modified xsi:type="dcterms:W3CDTF">2026-01-23T07:42:00Z</dcterms:modified>
</cp:coreProperties>
</file>