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EA4B7" w14:textId="77777777" w:rsidR="00FF559A" w:rsidRDefault="00FF559A" w:rsidP="00FF559A">
      <w:pPr>
        <w:keepNext/>
        <w:spacing w:before="120" w:after="120" w:line="220" w:lineRule="exact"/>
        <w:jc w:val="center"/>
        <w:outlineLvl w:val="3"/>
        <w:rPr>
          <w:b/>
          <w:bCs/>
          <w:sz w:val="40"/>
          <w:lang w:eastAsia="tr-TR"/>
        </w:rPr>
      </w:pPr>
    </w:p>
    <w:p w14:paraId="4FA1CE55" w14:textId="77777777" w:rsidR="00FF559A" w:rsidRDefault="00FF559A" w:rsidP="00FF559A">
      <w:pPr>
        <w:rPr>
          <w:lang w:eastAsia="tr-TR"/>
        </w:rPr>
      </w:pPr>
    </w:p>
    <w:p w14:paraId="0D756228" w14:textId="77777777" w:rsidR="00FF559A" w:rsidRDefault="00FF559A" w:rsidP="00FF559A">
      <w:pPr>
        <w:rPr>
          <w:lang w:eastAsia="tr-TR"/>
        </w:rPr>
      </w:pPr>
    </w:p>
    <w:p w14:paraId="6B4352C0" w14:textId="77777777" w:rsidR="00FF559A" w:rsidRDefault="00FF559A" w:rsidP="00FF559A">
      <w:pPr>
        <w:rPr>
          <w:lang w:eastAsia="tr-TR"/>
        </w:rPr>
      </w:pPr>
    </w:p>
    <w:p w14:paraId="10CA6EC3" w14:textId="77777777" w:rsidR="00FF559A" w:rsidRDefault="00FF559A" w:rsidP="00FF559A">
      <w:pPr>
        <w:rPr>
          <w:lang w:eastAsia="tr-TR"/>
        </w:rPr>
      </w:pPr>
    </w:p>
    <w:p w14:paraId="4107EE9B" w14:textId="77777777" w:rsidR="00FF559A" w:rsidRDefault="00FF559A" w:rsidP="00FF559A">
      <w:pPr>
        <w:rPr>
          <w:lang w:eastAsia="tr-TR"/>
        </w:rPr>
      </w:pPr>
    </w:p>
    <w:p w14:paraId="685979E3" w14:textId="77777777" w:rsidR="00FF559A" w:rsidRDefault="00FF559A" w:rsidP="00FF559A">
      <w:pPr>
        <w:rPr>
          <w:lang w:eastAsia="tr-TR"/>
        </w:rPr>
      </w:pPr>
    </w:p>
    <w:p w14:paraId="4BA5E18A" w14:textId="77777777" w:rsidR="00FF559A" w:rsidRDefault="00FF559A" w:rsidP="00FF559A">
      <w:pPr>
        <w:rPr>
          <w:lang w:eastAsia="tr-TR"/>
        </w:rPr>
      </w:pPr>
    </w:p>
    <w:p w14:paraId="35CA5070" w14:textId="77777777" w:rsidR="00FF559A" w:rsidRDefault="00FF559A" w:rsidP="00FF559A">
      <w:pPr>
        <w:rPr>
          <w:lang w:eastAsia="tr-TR"/>
        </w:rPr>
      </w:pPr>
    </w:p>
    <w:p w14:paraId="2D7CA258" w14:textId="77777777" w:rsidR="00FF559A" w:rsidRDefault="00FF559A" w:rsidP="00FF559A">
      <w:pPr>
        <w:rPr>
          <w:lang w:eastAsia="tr-TR"/>
        </w:rPr>
      </w:pPr>
    </w:p>
    <w:p w14:paraId="216CD2A7" w14:textId="77777777" w:rsidR="00FF559A" w:rsidRDefault="00FF559A" w:rsidP="00FF559A">
      <w:pPr>
        <w:rPr>
          <w:lang w:eastAsia="tr-TR"/>
        </w:rPr>
      </w:pPr>
    </w:p>
    <w:p w14:paraId="66DA0B7C" w14:textId="77777777" w:rsidR="00FF559A" w:rsidRDefault="00FF559A" w:rsidP="00FF559A">
      <w:pPr>
        <w:rPr>
          <w:lang w:eastAsia="tr-TR"/>
        </w:rPr>
      </w:pPr>
    </w:p>
    <w:p w14:paraId="55F78470" w14:textId="77777777" w:rsidR="00FF559A" w:rsidRDefault="00FF559A" w:rsidP="00FF559A">
      <w:pPr>
        <w:rPr>
          <w:lang w:eastAsia="tr-TR"/>
        </w:rPr>
      </w:pPr>
    </w:p>
    <w:p w14:paraId="13A0A836" w14:textId="77777777" w:rsidR="00FF559A" w:rsidRDefault="00FF559A" w:rsidP="00FF559A">
      <w:pPr>
        <w:rPr>
          <w:lang w:eastAsia="tr-TR"/>
        </w:rPr>
      </w:pPr>
    </w:p>
    <w:p w14:paraId="1561EC32" w14:textId="77777777" w:rsidR="00FF559A" w:rsidRDefault="00FF559A" w:rsidP="00FF559A">
      <w:pPr>
        <w:rPr>
          <w:lang w:eastAsia="tr-TR"/>
        </w:rPr>
      </w:pPr>
    </w:p>
    <w:p w14:paraId="68AF0610" w14:textId="77777777" w:rsidR="00FF559A" w:rsidRDefault="00FF559A" w:rsidP="00FF559A">
      <w:pPr>
        <w:rPr>
          <w:lang w:eastAsia="tr-TR"/>
        </w:rPr>
      </w:pPr>
    </w:p>
    <w:p w14:paraId="1D889418" w14:textId="77777777" w:rsidR="00FF559A" w:rsidRDefault="00FF559A" w:rsidP="00FF559A">
      <w:pPr>
        <w:rPr>
          <w:lang w:eastAsia="tr-TR"/>
        </w:rPr>
      </w:pPr>
    </w:p>
    <w:p w14:paraId="1BA60F00" w14:textId="77777777" w:rsidR="00FF559A" w:rsidRDefault="00FF559A" w:rsidP="00FF559A">
      <w:pPr>
        <w:rPr>
          <w:lang w:eastAsia="tr-TR"/>
        </w:rPr>
      </w:pPr>
    </w:p>
    <w:p w14:paraId="4C9A21E8" w14:textId="77777777" w:rsidR="00FF559A" w:rsidRDefault="00FF559A" w:rsidP="00FF559A">
      <w:pPr>
        <w:rPr>
          <w:lang w:eastAsia="tr-TR"/>
        </w:rPr>
      </w:pPr>
    </w:p>
    <w:p w14:paraId="50138FE1" w14:textId="77777777" w:rsidR="00FF559A" w:rsidRDefault="00FF559A" w:rsidP="00FF559A">
      <w:pPr>
        <w:rPr>
          <w:lang w:eastAsia="tr-TR"/>
        </w:rPr>
      </w:pPr>
    </w:p>
    <w:p w14:paraId="19839956" w14:textId="77777777" w:rsidR="00FF559A" w:rsidRDefault="00FF559A" w:rsidP="00FF559A">
      <w:pPr>
        <w:rPr>
          <w:lang w:eastAsia="tr-TR"/>
        </w:rPr>
      </w:pPr>
    </w:p>
    <w:p w14:paraId="689E2F9D" w14:textId="77777777" w:rsidR="00FF559A" w:rsidRDefault="00FF559A" w:rsidP="00FF559A">
      <w:pPr>
        <w:rPr>
          <w:lang w:eastAsia="tr-TR"/>
        </w:rPr>
      </w:pPr>
    </w:p>
    <w:p w14:paraId="17957CCB" w14:textId="77777777" w:rsidR="00FF559A" w:rsidRDefault="00FF559A" w:rsidP="00FF559A">
      <w:pPr>
        <w:rPr>
          <w:lang w:eastAsia="tr-TR"/>
        </w:rPr>
      </w:pPr>
    </w:p>
    <w:p w14:paraId="5CE13AA8" w14:textId="77777777" w:rsidR="00FF559A" w:rsidRDefault="00FF559A" w:rsidP="00FF559A">
      <w:pPr>
        <w:rPr>
          <w:lang w:eastAsia="tr-TR"/>
        </w:rPr>
      </w:pPr>
    </w:p>
    <w:p w14:paraId="479420BD" w14:textId="77777777" w:rsidR="00FF559A" w:rsidRDefault="00FF559A" w:rsidP="00FF559A">
      <w:pPr>
        <w:rPr>
          <w:lang w:eastAsia="tr-TR"/>
        </w:rPr>
      </w:pPr>
    </w:p>
    <w:p w14:paraId="18B8C71B" w14:textId="77777777" w:rsidR="00FF559A" w:rsidRDefault="00FF559A" w:rsidP="00FF559A">
      <w:pPr>
        <w:rPr>
          <w:lang w:eastAsia="tr-TR"/>
        </w:rPr>
      </w:pPr>
    </w:p>
    <w:p w14:paraId="03BB257D" w14:textId="77777777" w:rsidR="00FF559A" w:rsidRDefault="00FF559A" w:rsidP="00FF559A">
      <w:pPr>
        <w:rPr>
          <w:lang w:eastAsia="tr-TR"/>
        </w:rPr>
      </w:pPr>
    </w:p>
    <w:p w14:paraId="3D99D53F" w14:textId="77777777" w:rsidR="00FF559A" w:rsidRDefault="00FF559A" w:rsidP="00FF559A">
      <w:pPr>
        <w:rPr>
          <w:lang w:eastAsia="tr-TR"/>
        </w:rPr>
      </w:pPr>
    </w:p>
    <w:p w14:paraId="5196AB80" w14:textId="77777777" w:rsidR="00FF559A" w:rsidRDefault="00FF559A" w:rsidP="00FF559A">
      <w:pPr>
        <w:rPr>
          <w:lang w:eastAsia="tr-TR"/>
        </w:rPr>
      </w:pPr>
    </w:p>
    <w:p w14:paraId="1C3E30A2" w14:textId="77777777" w:rsidR="00FF559A" w:rsidRDefault="00FF559A" w:rsidP="00FF559A">
      <w:pPr>
        <w:rPr>
          <w:lang w:eastAsia="tr-TR"/>
        </w:rPr>
      </w:pPr>
    </w:p>
    <w:p w14:paraId="18DC763E" w14:textId="77777777" w:rsidR="00FF559A" w:rsidRPr="00FF559A" w:rsidRDefault="00FF559A" w:rsidP="00FF559A">
      <w:pPr>
        <w:rPr>
          <w:b/>
          <w:sz w:val="40"/>
          <w:lang w:eastAsia="tr-TR"/>
        </w:rPr>
      </w:pPr>
      <w:r w:rsidRPr="00FF559A">
        <w:rPr>
          <w:b/>
          <w:sz w:val="40"/>
          <w:lang w:eastAsia="tr-TR"/>
        </w:rPr>
        <w:t>Proje Onay ve Teknik Rapor Hazırlama Kılavuzu</w:t>
      </w:r>
    </w:p>
    <w:p w14:paraId="5CB0F5A0" w14:textId="77777777" w:rsidR="00FF559A" w:rsidRDefault="00FF559A" w:rsidP="00FF559A">
      <w:pPr>
        <w:keepNext/>
        <w:spacing w:before="120" w:after="120" w:line="220" w:lineRule="exact"/>
        <w:jc w:val="center"/>
        <w:outlineLvl w:val="3"/>
        <w:rPr>
          <w:b/>
          <w:bCs/>
          <w:sz w:val="36"/>
          <w:lang w:eastAsia="tr-TR"/>
        </w:rPr>
      </w:pPr>
    </w:p>
    <w:p w14:paraId="0BCBD172" w14:textId="77777777" w:rsidR="00FF559A" w:rsidRDefault="00FF559A" w:rsidP="00FF559A">
      <w:pPr>
        <w:keepNext/>
        <w:spacing w:before="120" w:after="120" w:line="220" w:lineRule="exact"/>
        <w:jc w:val="center"/>
        <w:outlineLvl w:val="3"/>
        <w:rPr>
          <w:b/>
          <w:bCs/>
          <w:sz w:val="36"/>
          <w:lang w:eastAsia="tr-TR"/>
        </w:rPr>
      </w:pPr>
    </w:p>
    <w:p w14:paraId="252EBF7C" w14:textId="77777777" w:rsidR="00FF559A" w:rsidRDefault="00FF559A" w:rsidP="00FF559A">
      <w:pPr>
        <w:keepNext/>
        <w:spacing w:before="120" w:after="120" w:line="220" w:lineRule="exact"/>
        <w:jc w:val="center"/>
        <w:outlineLvl w:val="3"/>
        <w:rPr>
          <w:b/>
          <w:bCs/>
          <w:sz w:val="36"/>
          <w:lang w:eastAsia="tr-TR"/>
        </w:rPr>
      </w:pPr>
    </w:p>
    <w:p w14:paraId="0D74ACF3" w14:textId="77777777" w:rsidR="00FF559A" w:rsidRDefault="00FF559A" w:rsidP="00FF559A">
      <w:pPr>
        <w:keepNext/>
        <w:spacing w:before="120" w:after="120" w:line="220" w:lineRule="exact"/>
        <w:jc w:val="center"/>
        <w:outlineLvl w:val="3"/>
        <w:rPr>
          <w:b/>
          <w:bCs/>
          <w:sz w:val="36"/>
          <w:lang w:eastAsia="tr-TR"/>
        </w:rPr>
      </w:pPr>
    </w:p>
    <w:p w14:paraId="501BA2E5" w14:textId="77777777" w:rsidR="00FF559A" w:rsidRDefault="00FF559A" w:rsidP="00FF559A">
      <w:pPr>
        <w:keepNext/>
        <w:spacing w:before="120" w:after="120" w:line="220" w:lineRule="exact"/>
        <w:jc w:val="center"/>
        <w:outlineLvl w:val="3"/>
        <w:rPr>
          <w:b/>
          <w:bCs/>
          <w:sz w:val="36"/>
          <w:lang w:eastAsia="tr-TR"/>
        </w:rPr>
      </w:pPr>
    </w:p>
    <w:p w14:paraId="4F450302" w14:textId="77777777" w:rsidR="00FF559A" w:rsidRDefault="00FF559A" w:rsidP="00FF559A">
      <w:pPr>
        <w:keepNext/>
        <w:spacing w:before="120" w:after="120" w:line="220" w:lineRule="exact"/>
        <w:jc w:val="center"/>
        <w:outlineLvl w:val="3"/>
        <w:rPr>
          <w:b/>
          <w:bCs/>
          <w:sz w:val="36"/>
          <w:lang w:eastAsia="tr-TR"/>
        </w:rPr>
      </w:pPr>
    </w:p>
    <w:p w14:paraId="25913912" w14:textId="77777777" w:rsidR="00FF559A" w:rsidRDefault="00FF559A" w:rsidP="00FF559A">
      <w:pPr>
        <w:keepNext/>
        <w:spacing w:before="120" w:after="120" w:line="220" w:lineRule="exact"/>
        <w:jc w:val="center"/>
        <w:outlineLvl w:val="3"/>
        <w:rPr>
          <w:b/>
          <w:bCs/>
          <w:sz w:val="36"/>
          <w:lang w:eastAsia="tr-TR"/>
        </w:rPr>
      </w:pPr>
    </w:p>
    <w:p w14:paraId="4F473D1B" w14:textId="77777777" w:rsidR="00FF559A" w:rsidRDefault="00FF559A" w:rsidP="00FF559A">
      <w:pPr>
        <w:keepNext/>
        <w:spacing w:before="120" w:after="120" w:line="220" w:lineRule="exact"/>
        <w:jc w:val="center"/>
        <w:outlineLvl w:val="3"/>
        <w:rPr>
          <w:b/>
          <w:bCs/>
          <w:sz w:val="36"/>
          <w:lang w:eastAsia="tr-TR"/>
        </w:rPr>
      </w:pPr>
    </w:p>
    <w:p w14:paraId="7B001F47" w14:textId="77777777" w:rsidR="00FF559A" w:rsidRDefault="00FF559A" w:rsidP="00FF559A">
      <w:pPr>
        <w:keepNext/>
        <w:spacing w:before="120" w:after="120" w:line="220" w:lineRule="exact"/>
        <w:jc w:val="center"/>
        <w:outlineLvl w:val="3"/>
        <w:rPr>
          <w:b/>
          <w:bCs/>
          <w:sz w:val="36"/>
          <w:lang w:eastAsia="tr-TR"/>
        </w:rPr>
      </w:pPr>
    </w:p>
    <w:p w14:paraId="4EBCEB44" w14:textId="77777777" w:rsidR="00FF559A" w:rsidRDefault="00FF559A" w:rsidP="00FF559A">
      <w:pPr>
        <w:keepNext/>
        <w:spacing w:before="120" w:after="120" w:line="220" w:lineRule="exact"/>
        <w:jc w:val="center"/>
        <w:outlineLvl w:val="3"/>
        <w:rPr>
          <w:b/>
          <w:bCs/>
          <w:sz w:val="36"/>
          <w:lang w:eastAsia="tr-TR"/>
        </w:rPr>
      </w:pPr>
    </w:p>
    <w:p w14:paraId="409A6EF0" w14:textId="77777777" w:rsidR="00FF559A" w:rsidRDefault="00FF559A" w:rsidP="00FF559A">
      <w:pPr>
        <w:keepNext/>
        <w:spacing w:before="120" w:after="120" w:line="220" w:lineRule="exact"/>
        <w:jc w:val="center"/>
        <w:outlineLvl w:val="3"/>
        <w:rPr>
          <w:b/>
          <w:bCs/>
          <w:sz w:val="36"/>
          <w:lang w:eastAsia="tr-TR"/>
        </w:rPr>
      </w:pPr>
    </w:p>
    <w:p w14:paraId="7F9EC1DA" w14:textId="77777777" w:rsidR="00FF559A" w:rsidRDefault="00FF559A" w:rsidP="00FF559A">
      <w:pPr>
        <w:keepNext/>
        <w:spacing w:before="120" w:after="120" w:line="220" w:lineRule="exact"/>
        <w:jc w:val="center"/>
        <w:outlineLvl w:val="3"/>
        <w:rPr>
          <w:b/>
          <w:bCs/>
          <w:sz w:val="36"/>
          <w:lang w:eastAsia="tr-TR"/>
        </w:rPr>
      </w:pPr>
    </w:p>
    <w:p w14:paraId="087FD224" w14:textId="77777777" w:rsidR="00FF559A" w:rsidRDefault="00FF559A" w:rsidP="00FF559A">
      <w:pPr>
        <w:keepNext/>
        <w:spacing w:before="120" w:after="120" w:line="220" w:lineRule="exact"/>
        <w:jc w:val="center"/>
        <w:outlineLvl w:val="3"/>
        <w:rPr>
          <w:b/>
          <w:bCs/>
          <w:sz w:val="36"/>
          <w:lang w:eastAsia="tr-TR"/>
        </w:rPr>
      </w:pPr>
    </w:p>
    <w:p w14:paraId="2AAD71FE" w14:textId="77777777" w:rsidR="00FF559A" w:rsidRDefault="00FF559A" w:rsidP="00FF559A">
      <w:pPr>
        <w:keepNext/>
        <w:spacing w:before="120" w:after="120" w:line="220" w:lineRule="exact"/>
        <w:jc w:val="center"/>
        <w:outlineLvl w:val="3"/>
        <w:rPr>
          <w:b/>
          <w:bCs/>
          <w:sz w:val="36"/>
          <w:lang w:eastAsia="tr-TR"/>
        </w:rPr>
      </w:pPr>
    </w:p>
    <w:p w14:paraId="5AFAD89E" w14:textId="77777777" w:rsidR="00FF559A" w:rsidRDefault="00FF559A" w:rsidP="00FF559A">
      <w:pPr>
        <w:keepNext/>
        <w:spacing w:before="120" w:after="120" w:line="220" w:lineRule="exact"/>
        <w:jc w:val="center"/>
        <w:outlineLvl w:val="3"/>
        <w:rPr>
          <w:b/>
          <w:bCs/>
          <w:sz w:val="36"/>
          <w:lang w:eastAsia="tr-TR"/>
        </w:rPr>
      </w:pPr>
    </w:p>
    <w:p w14:paraId="6454F9D7" w14:textId="77777777" w:rsidR="00FF559A" w:rsidRDefault="00FF559A" w:rsidP="00FF559A">
      <w:pPr>
        <w:keepNext/>
        <w:spacing w:before="120" w:after="120" w:line="220" w:lineRule="exact"/>
        <w:jc w:val="center"/>
        <w:outlineLvl w:val="3"/>
        <w:rPr>
          <w:b/>
          <w:bCs/>
          <w:sz w:val="36"/>
          <w:lang w:eastAsia="tr-TR"/>
        </w:rPr>
      </w:pPr>
    </w:p>
    <w:p w14:paraId="2B01A225" w14:textId="77777777" w:rsidR="00FF559A" w:rsidRDefault="00FF559A" w:rsidP="00FF559A">
      <w:pPr>
        <w:keepNext/>
        <w:spacing w:before="120" w:after="120" w:line="220" w:lineRule="exact"/>
        <w:jc w:val="center"/>
        <w:outlineLvl w:val="3"/>
        <w:rPr>
          <w:b/>
          <w:bCs/>
          <w:sz w:val="36"/>
          <w:lang w:eastAsia="tr-TR"/>
        </w:rPr>
      </w:pPr>
    </w:p>
    <w:p w14:paraId="78B634A3" w14:textId="77777777" w:rsidR="00FF559A" w:rsidRDefault="00FF559A" w:rsidP="00FF559A">
      <w:pPr>
        <w:keepNext/>
        <w:spacing w:before="120" w:after="120" w:line="220" w:lineRule="exact"/>
        <w:jc w:val="center"/>
        <w:outlineLvl w:val="3"/>
        <w:rPr>
          <w:b/>
          <w:bCs/>
          <w:sz w:val="36"/>
          <w:lang w:eastAsia="tr-TR"/>
        </w:rPr>
      </w:pPr>
    </w:p>
    <w:p w14:paraId="010E5132" w14:textId="77777777" w:rsidR="00FF559A" w:rsidRDefault="00FF559A" w:rsidP="00FF559A">
      <w:pPr>
        <w:keepNext/>
        <w:spacing w:before="120" w:after="120" w:line="220" w:lineRule="exact"/>
        <w:jc w:val="center"/>
        <w:outlineLvl w:val="3"/>
        <w:rPr>
          <w:b/>
          <w:bCs/>
          <w:sz w:val="36"/>
          <w:lang w:eastAsia="tr-TR"/>
        </w:rPr>
      </w:pPr>
    </w:p>
    <w:p w14:paraId="1D4DA7EF" w14:textId="77777777" w:rsidR="00FF559A" w:rsidRDefault="00FF559A" w:rsidP="00013412">
      <w:pPr>
        <w:keepNext/>
        <w:spacing w:before="120" w:after="120" w:line="220" w:lineRule="exact"/>
        <w:outlineLvl w:val="3"/>
        <w:rPr>
          <w:b/>
          <w:bCs/>
          <w:lang w:eastAsia="tr-TR"/>
        </w:rPr>
      </w:pPr>
    </w:p>
    <w:p w14:paraId="47303B37" w14:textId="77777777" w:rsidR="00FF559A" w:rsidRDefault="00FF559A" w:rsidP="00013412">
      <w:pPr>
        <w:keepNext/>
        <w:spacing w:before="120" w:after="120" w:line="220" w:lineRule="exact"/>
        <w:outlineLvl w:val="3"/>
        <w:rPr>
          <w:b/>
          <w:bCs/>
          <w:lang w:eastAsia="tr-TR"/>
        </w:rPr>
        <w:sectPr w:rsidR="00FF559A" w:rsidSect="005C64FD">
          <w:footerReference w:type="default" r:id="rId8"/>
          <w:pgSz w:w="11906" w:h="16838"/>
          <w:pgMar w:top="426" w:right="1417" w:bottom="426" w:left="1417" w:header="426" w:footer="708" w:gutter="0"/>
          <w:cols w:space="708"/>
          <w:titlePg/>
          <w:docGrid w:linePitch="360"/>
        </w:sectPr>
      </w:pPr>
    </w:p>
    <w:p w14:paraId="205C8596" w14:textId="77777777" w:rsidR="00FF559A" w:rsidRDefault="00FF559A" w:rsidP="00013412">
      <w:pPr>
        <w:keepNext/>
        <w:spacing w:before="120" w:after="120" w:line="220" w:lineRule="exact"/>
        <w:outlineLvl w:val="3"/>
        <w:rPr>
          <w:b/>
          <w:bCs/>
          <w:lang w:eastAsia="tr-TR"/>
        </w:rPr>
      </w:pPr>
    </w:p>
    <w:p w14:paraId="187D8A23" w14:textId="77777777" w:rsidR="00013412" w:rsidRDefault="00013412" w:rsidP="00013412">
      <w:pPr>
        <w:keepNext/>
        <w:spacing w:before="120" w:after="120" w:line="220" w:lineRule="exact"/>
        <w:outlineLvl w:val="3"/>
        <w:rPr>
          <w:b/>
          <w:bCs/>
          <w:lang w:eastAsia="tr-TR"/>
        </w:rPr>
      </w:pPr>
    </w:p>
    <w:p w14:paraId="23290E80" w14:textId="77777777" w:rsidR="00E955EE" w:rsidRDefault="00E955EE" w:rsidP="00013412">
      <w:pPr>
        <w:keepNext/>
        <w:spacing w:before="120" w:after="120" w:line="220" w:lineRule="exact"/>
        <w:outlineLvl w:val="3"/>
        <w:rPr>
          <w:b/>
          <w:bCs/>
          <w:lang w:eastAsia="tr-TR"/>
        </w:rPr>
      </w:pPr>
    </w:p>
    <w:p w14:paraId="791DF74C" w14:textId="77777777" w:rsidR="00E955EE" w:rsidRDefault="00E955EE" w:rsidP="00013412">
      <w:pPr>
        <w:keepNext/>
        <w:spacing w:before="120" w:after="120" w:line="220" w:lineRule="exact"/>
        <w:outlineLvl w:val="3"/>
        <w:rPr>
          <w:b/>
          <w:bCs/>
          <w:lang w:eastAsia="tr-TR"/>
        </w:rPr>
      </w:pPr>
    </w:p>
    <w:p w14:paraId="0DA524A9" w14:textId="77777777" w:rsidR="00E955EE" w:rsidRDefault="00E955EE" w:rsidP="00013412">
      <w:pPr>
        <w:keepNext/>
        <w:spacing w:before="120" w:after="120" w:line="220" w:lineRule="exact"/>
        <w:outlineLvl w:val="3"/>
        <w:rPr>
          <w:b/>
          <w:bCs/>
          <w:lang w:eastAsia="tr-TR"/>
        </w:rPr>
      </w:pPr>
    </w:p>
    <w:sdt>
      <w:sdtPr>
        <w:rPr>
          <w:rFonts w:asciiTheme="minorHAnsi" w:eastAsiaTheme="minorEastAsia" w:hAnsiTheme="minorHAnsi" w:cs="Times New Roman"/>
          <w:color w:val="auto"/>
          <w:sz w:val="22"/>
          <w:szCs w:val="22"/>
        </w:rPr>
        <w:id w:val="1603222600"/>
        <w:docPartObj>
          <w:docPartGallery w:val="Table of Contents"/>
          <w:docPartUnique/>
        </w:docPartObj>
      </w:sdtPr>
      <w:sdtEndPr/>
      <w:sdtContent>
        <w:p w14:paraId="137C193A" w14:textId="77777777" w:rsidR="005C64FD" w:rsidRPr="00166552" w:rsidRDefault="00843ACB">
          <w:pPr>
            <w:pStyle w:val="TBal"/>
            <w:rPr>
              <w:rFonts w:ascii="Times New Roman" w:hAnsi="Times New Roman" w:cs="Times New Roman"/>
              <w:b/>
              <w:color w:val="auto"/>
            </w:rPr>
          </w:pPr>
          <w:r w:rsidRPr="00166552">
            <w:rPr>
              <w:rFonts w:ascii="Times New Roman" w:hAnsi="Times New Roman" w:cs="Times New Roman"/>
              <w:b/>
              <w:color w:val="auto"/>
            </w:rPr>
            <w:t>İçindekiler</w:t>
          </w:r>
        </w:p>
        <w:p w14:paraId="1AE07188" w14:textId="6367B86C" w:rsidR="00843ACB" w:rsidRPr="00843ACB" w:rsidRDefault="00843ACB" w:rsidP="00843ACB">
          <w:pPr>
            <w:rPr>
              <w:lang w:eastAsia="tr-TR"/>
            </w:rPr>
          </w:pPr>
        </w:p>
        <w:p w14:paraId="2F702F5F" w14:textId="77777777" w:rsidR="005C64FD" w:rsidRPr="00E955EE" w:rsidRDefault="005C64FD" w:rsidP="00E955EE">
          <w:pPr>
            <w:rPr>
              <w:b/>
              <w:sz w:val="24"/>
            </w:rPr>
          </w:pPr>
          <w:r w:rsidRPr="00E955EE">
            <w:rPr>
              <w:b/>
              <w:sz w:val="24"/>
            </w:rPr>
            <w:t xml:space="preserve">ATIKSU ARITMA TESİSİ PROJE HAZIRLAMA ESASLARI </w:t>
          </w:r>
          <w:r w:rsidRPr="00E955EE">
            <w:rPr>
              <w:b/>
              <w:sz w:val="24"/>
            </w:rPr>
            <w:ptab w:relativeTo="margin" w:alignment="right" w:leader="dot"/>
          </w:r>
          <w:r w:rsidRPr="00E955EE">
            <w:rPr>
              <w:b/>
              <w:sz w:val="24"/>
            </w:rPr>
            <w:t>1</w:t>
          </w:r>
        </w:p>
        <w:p w14:paraId="7DD6157E" w14:textId="77777777" w:rsidR="00E955EE" w:rsidRDefault="00E955EE" w:rsidP="00E955EE">
          <w:pPr>
            <w:rPr>
              <w:b/>
              <w:sz w:val="24"/>
            </w:rPr>
          </w:pPr>
        </w:p>
        <w:p w14:paraId="190375A4" w14:textId="77777777" w:rsidR="005C64FD" w:rsidRPr="00E955EE" w:rsidRDefault="005C64FD" w:rsidP="00E955EE">
          <w:pPr>
            <w:rPr>
              <w:b/>
              <w:sz w:val="24"/>
            </w:rPr>
          </w:pPr>
          <w:r w:rsidRPr="00E955EE">
            <w:rPr>
              <w:b/>
              <w:sz w:val="24"/>
            </w:rPr>
            <w:t xml:space="preserve">DERİN DENİZ DEŞARJI PROJE HAZIRLAMA ESASLARI </w:t>
          </w:r>
          <w:r w:rsidRPr="00E955EE">
            <w:rPr>
              <w:b/>
              <w:sz w:val="24"/>
            </w:rPr>
            <w:ptab w:relativeTo="margin" w:alignment="right" w:leader="dot"/>
          </w:r>
          <w:r w:rsidR="003B3C8C">
            <w:rPr>
              <w:b/>
              <w:sz w:val="24"/>
            </w:rPr>
            <w:t>6</w:t>
          </w:r>
        </w:p>
        <w:p w14:paraId="34C4D997" w14:textId="77777777" w:rsidR="00E955EE" w:rsidRDefault="00E955EE" w:rsidP="00E955EE">
          <w:pPr>
            <w:rPr>
              <w:b/>
              <w:sz w:val="24"/>
            </w:rPr>
          </w:pPr>
        </w:p>
        <w:p w14:paraId="7EDC347E" w14:textId="77777777" w:rsidR="00594D8A" w:rsidRPr="00E955EE" w:rsidRDefault="00594D8A" w:rsidP="00E955EE">
          <w:pPr>
            <w:rPr>
              <w:b/>
              <w:sz w:val="24"/>
            </w:rPr>
          </w:pPr>
          <w:r w:rsidRPr="00E955EE">
            <w:rPr>
              <w:b/>
              <w:sz w:val="24"/>
            </w:rPr>
            <w:t>PROJE VE ÇİZİM ANTETİ</w:t>
          </w:r>
          <w:r w:rsidRPr="00E955EE">
            <w:rPr>
              <w:b/>
              <w:sz w:val="24"/>
            </w:rPr>
            <w:ptab w:relativeTo="margin" w:alignment="right" w:leader="dot"/>
          </w:r>
          <w:r w:rsidR="003B3C8C">
            <w:rPr>
              <w:b/>
              <w:sz w:val="24"/>
            </w:rPr>
            <w:t>7</w:t>
          </w:r>
        </w:p>
        <w:p w14:paraId="60D6C048" w14:textId="77777777" w:rsidR="00E955EE" w:rsidRDefault="00E955EE" w:rsidP="00E955EE">
          <w:pPr>
            <w:rPr>
              <w:rFonts w:eastAsiaTheme="minorEastAsia"/>
              <w:b/>
              <w:sz w:val="24"/>
            </w:rPr>
          </w:pPr>
        </w:p>
        <w:p w14:paraId="299B6366" w14:textId="77777777" w:rsidR="005C64FD" w:rsidRPr="00E955EE" w:rsidRDefault="00594D8A" w:rsidP="00E955EE">
          <w:pPr>
            <w:rPr>
              <w:b/>
              <w:sz w:val="24"/>
            </w:rPr>
          </w:pPr>
          <w:r w:rsidRPr="00E955EE">
            <w:rPr>
              <w:rFonts w:eastAsiaTheme="minorEastAsia"/>
              <w:b/>
              <w:sz w:val="24"/>
            </w:rPr>
            <w:t>PROJE KAPSAMINDA İSTENEN DİĞER BELGELER</w:t>
          </w:r>
          <w:r w:rsidR="005C64FD" w:rsidRPr="00E955EE">
            <w:rPr>
              <w:b/>
              <w:sz w:val="24"/>
            </w:rPr>
            <w:ptab w:relativeTo="margin" w:alignment="right" w:leader="dot"/>
          </w:r>
          <w:r w:rsidR="003B3C8C">
            <w:rPr>
              <w:b/>
              <w:sz w:val="24"/>
            </w:rPr>
            <w:t>8</w:t>
          </w:r>
        </w:p>
        <w:p w14:paraId="49410058" w14:textId="77777777" w:rsidR="00E955EE" w:rsidRDefault="00E955EE" w:rsidP="00E955EE">
          <w:pPr>
            <w:rPr>
              <w:b/>
              <w:sz w:val="24"/>
            </w:rPr>
          </w:pPr>
        </w:p>
        <w:p w14:paraId="5DB703F6" w14:textId="77777777" w:rsidR="00594D8A" w:rsidRPr="00E955EE" w:rsidRDefault="00594D8A" w:rsidP="00E955EE">
          <w:pPr>
            <w:rPr>
              <w:b/>
              <w:sz w:val="24"/>
            </w:rPr>
          </w:pPr>
          <w:r w:rsidRPr="00E955EE">
            <w:rPr>
              <w:b/>
              <w:sz w:val="24"/>
            </w:rPr>
            <w:t>TEKNİK RAPOR HAZIRLAMA ESASLARI</w:t>
          </w:r>
          <w:r w:rsidRPr="00E955EE">
            <w:rPr>
              <w:b/>
              <w:sz w:val="24"/>
            </w:rPr>
            <w:ptab w:relativeTo="margin" w:alignment="right" w:leader="dot"/>
          </w:r>
          <w:r w:rsidR="003B3C8C">
            <w:rPr>
              <w:b/>
              <w:sz w:val="24"/>
            </w:rPr>
            <w:t>9</w:t>
          </w:r>
        </w:p>
        <w:p w14:paraId="511FE5F5" w14:textId="77777777" w:rsidR="00E955EE" w:rsidRDefault="00E955EE" w:rsidP="00E955EE">
          <w:pPr>
            <w:rPr>
              <w:b/>
              <w:sz w:val="24"/>
            </w:rPr>
          </w:pPr>
        </w:p>
        <w:p w14:paraId="4FC5CFEE" w14:textId="77777777" w:rsidR="00594D8A" w:rsidRPr="00E955EE" w:rsidRDefault="00594D8A" w:rsidP="00E955EE">
          <w:pPr>
            <w:rPr>
              <w:b/>
              <w:sz w:val="24"/>
            </w:rPr>
          </w:pPr>
          <w:r w:rsidRPr="00E955EE">
            <w:rPr>
              <w:b/>
              <w:sz w:val="24"/>
            </w:rPr>
            <w:t xml:space="preserve">TEKNİK RAPOR TAAHÜTNAME ÖRNEĞİ </w:t>
          </w:r>
          <w:r w:rsidRPr="00E955EE">
            <w:rPr>
              <w:b/>
              <w:sz w:val="24"/>
            </w:rPr>
            <w:ptab w:relativeTo="margin" w:alignment="right" w:leader="dot"/>
          </w:r>
          <w:r w:rsidRPr="00E955EE">
            <w:rPr>
              <w:b/>
              <w:sz w:val="24"/>
            </w:rPr>
            <w:t>10</w:t>
          </w:r>
        </w:p>
        <w:p w14:paraId="72C6B4D3" w14:textId="77777777" w:rsidR="00594D8A" w:rsidRDefault="00594D8A" w:rsidP="00594D8A">
          <w:pPr>
            <w:jc w:val="center"/>
            <w:rPr>
              <w:b/>
              <w:color w:val="000000" w:themeColor="text1"/>
            </w:rPr>
          </w:pPr>
        </w:p>
        <w:p w14:paraId="4C13FAE9" w14:textId="5EF2C7C4" w:rsidR="005C64FD" w:rsidRDefault="00447120" w:rsidP="00843ACB">
          <w:pPr>
            <w:pStyle w:val="T3"/>
            <w:ind w:left="0"/>
          </w:pPr>
        </w:p>
      </w:sdtContent>
    </w:sdt>
    <w:p w14:paraId="358DAB04" w14:textId="77777777" w:rsidR="00FF559A" w:rsidRDefault="00FF559A" w:rsidP="00013412">
      <w:pPr>
        <w:keepNext/>
        <w:spacing w:before="120" w:after="120" w:line="220" w:lineRule="exact"/>
        <w:outlineLvl w:val="3"/>
        <w:rPr>
          <w:b/>
          <w:bCs/>
          <w:lang w:eastAsia="tr-TR"/>
        </w:rPr>
        <w:sectPr w:rsidR="00FF559A" w:rsidSect="005C64FD">
          <w:pgSz w:w="11906" w:h="16838"/>
          <w:pgMar w:top="426" w:right="1417" w:bottom="426" w:left="1417" w:header="426" w:footer="708" w:gutter="0"/>
          <w:cols w:space="708"/>
          <w:titlePg/>
          <w:docGrid w:linePitch="360"/>
        </w:sectPr>
      </w:pPr>
    </w:p>
    <w:p w14:paraId="16E68149" w14:textId="77777777" w:rsidR="00710BBA" w:rsidRDefault="00710BBA" w:rsidP="00013412">
      <w:pPr>
        <w:keepNext/>
        <w:spacing w:before="120" w:after="120" w:line="220" w:lineRule="exact"/>
        <w:jc w:val="center"/>
        <w:outlineLvl w:val="3"/>
        <w:rPr>
          <w:b/>
          <w:bCs/>
          <w:lang w:eastAsia="tr-TR"/>
        </w:rPr>
      </w:pPr>
      <w:r w:rsidRPr="00710BBA">
        <w:rPr>
          <w:b/>
          <w:bCs/>
          <w:lang w:eastAsia="tr-TR"/>
        </w:rPr>
        <w:lastRenderedPageBreak/>
        <w:t>ATIKSU ARITMA TESİSİ PROJE HAZIRLAMA ESASLARI</w:t>
      </w:r>
    </w:p>
    <w:p w14:paraId="23FA9647" w14:textId="77777777" w:rsidR="00013412" w:rsidRPr="00710BBA" w:rsidRDefault="00013412" w:rsidP="00013412">
      <w:pPr>
        <w:keepNext/>
        <w:spacing w:before="120" w:after="120" w:line="220" w:lineRule="exact"/>
        <w:outlineLvl w:val="3"/>
        <w:rPr>
          <w:b/>
          <w:bCs/>
          <w:lang w:eastAsia="tr-TR"/>
        </w:rPr>
      </w:pPr>
    </w:p>
    <w:p w14:paraId="5F63E394" w14:textId="77777777" w:rsidR="00710BBA" w:rsidRPr="00710BBA" w:rsidRDefault="00710BBA" w:rsidP="00710BBA">
      <w:pPr>
        <w:spacing w:line="220" w:lineRule="exact"/>
        <w:jc w:val="both"/>
        <w:rPr>
          <w:lang w:eastAsia="tr-TR"/>
        </w:rPr>
      </w:pPr>
      <w:r w:rsidRPr="00710BBA">
        <w:rPr>
          <w:lang w:eastAsia="tr-TR"/>
        </w:rPr>
        <w:t>Proje raporu aşağıda verilen esaslara uygun olarak hazırlanarak ilgili makama onay için sunulacaktır.</w:t>
      </w:r>
    </w:p>
    <w:p w14:paraId="161E910A" w14:textId="77777777" w:rsidR="00710BBA" w:rsidRPr="00710BBA" w:rsidRDefault="00710BBA" w:rsidP="00710BBA">
      <w:pPr>
        <w:spacing w:line="220" w:lineRule="exact"/>
        <w:jc w:val="both"/>
        <w:rPr>
          <w:lang w:eastAsia="tr-TR"/>
        </w:rPr>
      </w:pPr>
    </w:p>
    <w:p w14:paraId="2DAEF22B"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t>Projeyi hazırlatan atıksu altyapı yönetiminin:</w:t>
      </w:r>
    </w:p>
    <w:p w14:paraId="2B8D24AE" w14:textId="77777777" w:rsidR="00710BBA" w:rsidRPr="00710BBA" w:rsidRDefault="00710BBA" w:rsidP="00710BBA">
      <w:pPr>
        <w:tabs>
          <w:tab w:val="num" w:pos="540"/>
          <w:tab w:val="left" w:pos="2127"/>
        </w:tabs>
        <w:spacing w:line="200" w:lineRule="exact"/>
        <w:ind w:firstLine="567"/>
        <w:rPr>
          <w:lang w:eastAsia="tr-TR"/>
        </w:rPr>
      </w:pPr>
      <w:r w:rsidRPr="00710BBA">
        <w:rPr>
          <w:bCs/>
          <w:lang w:eastAsia="tr-TR"/>
        </w:rPr>
        <w:t xml:space="preserve">   Adı</w:t>
      </w:r>
      <w:r w:rsidRPr="00710BBA">
        <w:rPr>
          <w:b/>
          <w:bCs/>
          <w:lang w:eastAsia="tr-TR"/>
        </w:rPr>
        <w:t xml:space="preserve">               </w:t>
      </w:r>
      <w:r w:rsidRPr="00710BBA">
        <w:rPr>
          <w:b/>
          <w:bCs/>
          <w:lang w:eastAsia="tr-TR"/>
        </w:rPr>
        <w:tab/>
      </w:r>
      <w:r w:rsidRPr="00710BBA">
        <w:rPr>
          <w:bCs/>
          <w:lang w:eastAsia="tr-TR"/>
        </w:rPr>
        <w:t>:</w:t>
      </w:r>
      <w:r w:rsidRPr="00710BBA">
        <w:rPr>
          <w:lang w:eastAsia="tr-TR"/>
        </w:rPr>
        <w:tab/>
      </w:r>
      <w:r w:rsidRPr="00710BBA">
        <w:rPr>
          <w:lang w:eastAsia="tr-TR"/>
        </w:rPr>
        <w:tab/>
      </w:r>
      <w:r w:rsidRPr="00710BBA">
        <w:rPr>
          <w:lang w:eastAsia="tr-TR"/>
        </w:rPr>
        <w:tab/>
      </w:r>
      <w:r w:rsidRPr="00710BBA">
        <w:rPr>
          <w:lang w:eastAsia="tr-TR"/>
        </w:rPr>
        <w:tab/>
      </w:r>
      <w:r w:rsidRPr="00710BBA">
        <w:rPr>
          <w:lang w:eastAsia="tr-TR"/>
        </w:rPr>
        <w:tab/>
      </w:r>
      <w:r w:rsidRPr="00710BBA">
        <w:rPr>
          <w:lang w:eastAsia="tr-TR"/>
        </w:rPr>
        <w:tab/>
      </w:r>
    </w:p>
    <w:p w14:paraId="60C4DE82" w14:textId="77777777" w:rsidR="00710BBA" w:rsidRPr="00710BBA" w:rsidRDefault="00710BBA" w:rsidP="00710BBA">
      <w:pPr>
        <w:tabs>
          <w:tab w:val="num" w:pos="540"/>
          <w:tab w:val="left" w:pos="709"/>
          <w:tab w:val="left" w:pos="1080"/>
        </w:tabs>
        <w:spacing w:line="200" w:lineRule="exact"/>
        <w:ind w:firstLine="567"/>
        <w:rPr>
          <w:lang w:eastAsia="tr-TR"/>
        </w:rPr>
      </w:pPr>
      <w:r w:rsidRPr="00710BBA">
        <w:rPr>
          <w:lang w:eastAsia="tr-TR"/>
        </w:rPr>
        <w:t xml:space="preserve">   Adresi</w:t>
      </w:r>
      <w:r w:rsidRPr="00710BBA">
        <w:rPr>
          <w:lang w:eastAsia="tr-TR"/>
        </w:rPr>
        <w:tab/>
        <w:t xml:space="preserve">    </w:t>
      </w:r>
      <w:r w:rsidRPr="00710BBA">
        <w:rPr>
          <w:lang w:eastAsia="tr-TR"/>
        </w:rPr>
        <w:tab/>
        <w:t>:</w:t>
      </w:r>
    </w:p>
    <w:p w14:paraId="372F497C" w14:textId="504E458E" w:rsidR="00710BBA" w:rsidRPr="004D139B" w:rsidRDefault="00710BBA" w:rsidP="004D139B">
      <w:pPr>
        <w:tabs>
          <w:tab w:val="left" w:pos="540"/>
          <w:tab w:val="left" w:pos="1080"/>
        </w:tabs>
        <w:spacing w:line="200" w:lineRule="exact"/>
        <w:ind w:firstLine="567"/>
        <w:rPr>
          <w:strike/>
        </w:rPr>
      </w:pPr>
      <w:r w:rsidRPr="00710BBA">
        <w:rPr>
          <w:lang w:eastAsia="tr-TR"/>
        </w:rPr>
        <w:t xml:space="preserve">   Tel</w:t>
      </w:r>
      <w:r w:rsidRPr="00710BBA">
        <w:rPr>
          <w:lang w:eastAsia="tr-TR"/>
        </w:rPr>
        <w:tab/>
      </w:r>
      <w:r w:rsidRPr="00710BBA">
        <w:rPr>
          <w:lang w:eastAsia="tr-TR"/>
        </w:rPr>
        <w:tab/>
        <w:t xml:space="preserve">    </w:t>
      </w:r>
      <w:r w:rsidRPr="00710BBA">
        <w:rPr>
          <w:lang w:eastAsia="tr-TR"/>
        </w:rPr>
        <w:tab/>
        <w:t>:</w:t>
      </w:r>
      <w:r w:rsidRPr="00710BBA">
        <w:rPr>
          <w:lang w:eastAsia="tr-TR"/>
        </w:rPr>
        <w:tab/>
        <w:t xml:space="preserve">          </w:t>
      </w:r>
      <w:r w:rsidRPr="004D139B">
        <w:rPr>
          <w:strike/>
        </w:rPr>
        <w:t xml:space="preserve">                   </w:t>
      </w:r>
    </w:p>
    <w:p w14:paraId="2C22FB61" w14:textId="77777777" w:rsidR="00710BBA" w:rsidRPr="00710BBA" w:rsidRDefault="00710BBA" w:rsidP="00710BBA">
      <w:pPr>
        <w:tabs>
          <w:tab w:val="left" w:pos="540"/>
          <w:tab w:val="left" w:pos="1080"/>
          <w:tab w:val="left" w:pos="1800"/>
        </w:tabs>
        <w:spacing w:line="200" w:lineRule="exact"/>
        <w:ind w:firstLine="567"/>
        <w:rPr>
          <w:lang w:eastAsia="tr-TR"/>
        </w:rPr>
      </w:pPr>
      <w:r w:rsidRPr="00710BBA">
        <w:rPr>
          <w:lang w:eastAsia="tr-TR"/>
        </w:rPr>
        <w:t xml:space="preserve">   E-Posta</w:t>
      </w:r>
      <w:r w:rsidRPr="00710BBA">
        <w:rPr>
          <w:lang w:eastAsia="tr-TR"/>
        </w:rPr>
        <w:tab/>
      </w:r>
      <w:r w:rsidRPr="00710BBA">
        <w:rPr>
          <w:lang w:eastAsia="tr-TR"/>
        </w:rPr>
        <w:tab/>
        <w:t xml:space="preserve">:                                                                                                                                                           </w:t>
      </w:r>
    </w:p>
    <w:p w14:paraId="55129034" w14:textId="3E6677C7" w:rsidR="00710BBA" w:rsidRDefault="00710BBA" w:rsidP="00710BBA">
      <w:pPr>
        <w:tabs>
          <w:tab w:val="left" w:pos="540"/>
          <w:tab w:val="left" w:pos="1080"/>
          <w:tab w:val="left" w:pos="1800"/>
        </w:tabs>
        <w:spacing w:line="200" w:lineRule="exact"/>
        <w:ind w:firstLine="567"/>
        <w:rPr>
          <w:lang w:eastAsia="tr-TR"/>
        </w:rPr>
      </w:pPr>
      <w:r w:rsidRPr="00710BBA">
        <w:rPr>
          <w:lang w:eastAsia="tr-TR"/>
        </w:rPr>
        <w:t xml:space="preserve">   Vergi Numarası   :</w:t>
      </w:r>
    </w:p>
    <w:p w14:paraId="7C0DD0F3" w14:textId="77777777" w:rsidR="00573FAD" w:rsidRPr="00710BBA" w:rsidRDefault="00573FAD" w:rsidP="00710BBA">
      <w:pPr>
        <w:tabs>
          <w:tab w:val="left" w:pos="540"/>
          <w:tab w:val="left" w:pos="1080"/>
          <w:tab w:val="left" w:pos="1800"/>
        </w:tabs>
        <w:spacing w:line="200" w:lineRule="exact"/>
        <w:ind w:firstLine="567"/>
        <w:rPr>
          <w:lang w:eastAsia="tr-TR"/>
        </w:rPr>
      </w:pPr>
    </w:p>
    <w:p w14:paraId="4432FE2C"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t>Projeyi hazırlayan firmanın:</w:t>
      </w:r>
    </w:p>
    <w:p w14:paraId="734DAB4F" w14:textId="77777777" w:rsidR="00710BBA" w:rsidRPr="00710BBA" w:rsidRDefault="00710BBA" w:rsidP="00710BBA">
      <w:pPr>
        <w:tabs>
          <w:tab w:val="num" w:pos="900"/>
          <w:tab w:val="left" w:pos="2127"/>
        </w:tabs>
        <w:spacing w:line="200" w:lineRule="exact"/>
        <w:ind w:firstLine="567"/>
        <w:rPr>
          <w:lang w:eastAsia="tr-TR"/>
        </w:rPr>
      </w:pPr>
      <w:r w:rsidRPr="00710BBA">
        <w:rPr>
          <w:lang w:eastAsia="tr-TR"/>
        </w:rPr>
        <w:t xml:space="preserve">   Adı               </w:t>
      </w:r>
      <w:r w:rsidRPr="00710BBA">
        <w:rPr>
          <w:lang w:eastAsia="tr-TR"/>
        </w:rPr>
        <w:tab/>
        <w:t>:</w:t>
      </w:r>
      <w:r w:rsidRPr="00710BBA">
        <w:rPr>
          <w:lang w:eastAsia="tr-TR"/>
        </w:rPr>
        <w:tab/>
      </w:r>
      <w:r w:rsidRPr="00710BBA">
        <w:rPr>
          <w:lang w:eastAsia="tr-TR"/>
        </w:rPr>
        <w:tab/>
      </w:r>
      <w:r w:rsidRPr="00710BBA">
        <w:rPr>
          <w:lang w:eastAsia="tr-TR"/>
        </w:rPr>
        <w:tab/>
      </w:r>
      <w:r w:rsidRPr="00710BBA">
        <w:rPr>
          <w:lang w:eastAsia="tr-TR"/>
        </w:rPr>
        <w:tab/>
      </w:r>
      <w:r w:rsidRPr="00710BBA">
        <w:rPr>
          <w:lang w:eastAsia="tr-TR"/>
        </w:rPr>
        <w:tab/>
      </w:r>
      <w:r w:rsidRPr="00710BBA">
        <w:rPr>
          <w:lang w:eastAsia="tr-TR"/>
        </w:rPr>
        <w:tab/>
      </w:r>
    </w:p>
    <w:p w14:paraId="05B1E0ED" w14:textId="77777777" w:rsidR="00710BBA" w:rsidRPr="00710BBA" w:rsidRDefault="00710BBA" w:rsidP="00710BBA">
      <w:pPr>
        <w:tabs>
          <w:tab w:val="num" w:pos="900"/>
          <w:tab w:val="left" w:pos="1080"/>
        </w:tabs>
        <w:spacing w:line="200" w:lineRule="exact"/>
        <w:ind w:firstLine="567"/>
        <w:rPr>
          <w:lang w:eastAsia="tr-TR"/>
        </w:rPr>
      </w:pPr>
      <w:r w:rsidRPr="00710BBA">
        <w:rPr>
          <w:lang w:eastAsia="tr-TR"/>
        </w:rPr>
        <w:t xml:space="preserve">   Adresi</w:t>
      </w:r>
      <w:r w:rsidRPr="00710BBA">
        <w:rPr>
          <w:lang w:eastAsia="tr-TR"/>
        </w:rPr>
        <w:tab/>
        <w:t xml:space="preserve">    </w:t>
      </w:r>
      <w:r w:rsidRPr="00710BBA">
        <w:rPr>
          <w:lang w:eastAsia="tr-TR"/>
        </w:rPr>
        <w:tab/>
        <w:t>:</w:t>
      </w:r>
    </w:p>
    <w:p w14:paraId="140E94E1" w14:textId="77777777" w:rsidR="00710BBA" w:rsidRPr="00710BBA" w:rsidRDefault="00710BBA" w:rsidP="00710BBA">
      <w:pPr>
        <w:tabs>
          <w:tab w:val="num" w:pos="900"/>
          <w:tab w:val="left" w:pos="1080"/>
        </w:tabs>
        <w:spacing w:line="200" w:lineRule="exact"/>
        <w:ind w:firstLine="567"/>
        <w:rPr>
          <w:lang w:eastAsia="tr-TR"/>
        </w:rPr>
      </w:pPr>
      <w:r w:rsidRPr="00710BBA">
        <w:rPr>
          <w:lang w:eastAsia="tr-TR"/>
        </w:rPr>
        <w:t xml:space="preserve">   Tel</w:t>
      </w:r>
      <w:r w:rsidRPr="00710BBA">
        <w:rPr>
          <w:lang w:eastAsia="tr-TR"/>
        </w:rPr>
        <w:tab/>
        <w:t xml:space="preserve"> </w:t>
      </w:r>
      <w:r w:rsidRPr="00710BBA">
        <w:rPr>
          <w:lang w:eastAsia="tr-TR"/>
        </w:rPr>
        <w:tab/>
        <w:t xml:space="preserve">    </w:t>
      </w:r>
      <w:r w:rsidRPr="00710BBA">
        <w:rPr>
          <w:lang w:eastAsia="tr-TR"/>
        </w:rPr>
        <w:tab/>
        <w:t xml:space="preserve">:          </w:t>
      </w:r>
    </w:p>
    <w:p w14:paraId="4EF7323A" w14:textId="77777777" w:rsidR="00710BBA" w:rsidRPr="00710BBA" w:rsidRDefault="00710BBA" w:rsidP="00710BBA">
      <w:pPr>
        <w:tabs>
          <w:tab w:val="num" w:pos="900"/>
          <w:tab w:val="left" w:pos="1080"/>
          <w:tab w:val="left" w:pos="1800"/>
        </w:tabs>
        <w:spacing w:line="200" w:lineRule="exact"/>
        <w:ind w:firstLine="567"/>
        <w:rPr>
          <w:color w:val="000000" w:themeColor="text1"/>
          <w:lang w:eastAsia="tr-TR"/>
        </w:rPr>
      </w:pPr>
      <w:r w:rsidRPr="00710BBA">
        <w:rPr>
          <w:color w:val="000000" w:themeColor="text1"/>
          <w:lang w:eastAsia="tr-TR"/>
        </w:rPr>
        <w:t xml:space="preserve">   E-Posta</w:t>
      </w:r>
      <w:r w:rsidRPr="00710BBA">
        <w:rPr>
          <w:color w:val="000000" w:themeColor="text1"/>
          <w:lang w:eastAsia="tr-TR"/>
        </w:rPr>
        <w:tab/>
        <w:t xml:space="preserve">    </w:t>
      </w:r>
      <w:r w:rsidRPr="00710BBA">
        <w:rPr>
          <w:color w:val="000000" w:themeColor="text1"/>
          <w:lang w:eastAsia="tr-TR"/>
        </w:rPr>
        <w:tab/>
        <w:t>:</w:t>
      </w:r>
    </w:p>
    <w:p w14:paraId="1B56B116" w14:textId="77777777" w:rsidR="00573FAD" w:rsidRDefault="00710BBA" w:rsidP="00710BBA">
      <w:pPr>
        <w:tabs>
          <w:tab w:val="num" w:pos="900"/>
          <w:tab w:val="left" w:pos="1080"/>
          <w:tab w:val="left" w:pos="1800"/>
        </w:tabs>
        <w:spacing w:line="200" w:lineRule="exact"/>
        <w:ind w:firstLine="567"/>
        <w:rPr>
          <w:color w:val="000000" w:themeColor="text1"/>
          <w:lang w:eastAsia="tr-TR"/>
        </w:rPr>
      </w:pPr>
      <w:r w:rsidRPr="00710BBA">
        <w:rPr>
          <w:color w:val="000000" w:themeColor="text1"/>
          <w:lang w:eastAsia="tr-TR"/>
        </w:rPr>
        <w:t xml:space="preserve">  Vergi N</w:t>
      </w:r>
      <w:r>
        <w:rPr>
          <w:color w:val="000000" w:themeColor="text1"/>
          <w:lang w:eastAsia="tr-TR"/>
        </w:rPr>
        <w:t>umarası</w:t>
      </w:r>
      <w:r w:rsidRPr="00710BBA">
        <w:rPr>
          <w:color w:val="000000" w:themeColor="text1"/>
          <w:lang w:eastAsia="tr-TR"/>
        </w:rPr>
        <w:tab/>
        <w:t>:</w:t>
      </w:r>
    </w:p>
    <w:p w14:paraId="7C4EC22B" w14:textId="3915FB4E" w:rsidR="00710BBA" w:rsidRPr="00710BBA" w:rsidRDefault="00710BBA" w:rsidP="00710BBA">
      <w:pPr>
        <w:tabs>
          <w:tab w:val="num" w:pos="900"/>
          <w:tab w:val="left" w:pos="1080"/>
          <w:tab w:val="left" w:pos="1800"/>
        </w:tabs>
        <w:spacing w:line="200" w:lineRule="exact"/>
        <w:ind w:firstLine="567"/>
        <w:rPr>
          <w:color w:val="000000" w:themeColor="text1"/>
          <w:lang w:eastAsia="tr-TR"/>
        </w:rPr>
      </w:pPr>
      <w:r w:rsidRPr="00710BBA">
        <w:rPr>
          <w:color w:val="000000" w:themeColor="text1"/>
          <w:lang w:eastAsia="tr-TR"/>
        </w:rPr>
        <w:tab/>
      </w:r>
    </w:p>
    <w:p w14:paraId="747BE96C"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t xml:space="preserve">Tesise Ait Bilgiler : </w:t>
      </w:r>
    </w:p>
    <w:p w14:paraId="50B6D389" w14:textId="77777777" w:rsidR="00710BBA" w:rsidRPr="00710BBA" w:rsidRDefault="00710BBA" w:rsidP="00710BBA">
      <w:pPr>
        <w:keepNext/>
        <w:tabs>
          <w:tab w:val="left" w:pos="284"/>
        </w:tabs>
        <w:ind w:left="720"/>
        <w:jc w:val="both"/>
        <w:outlineLvl w:val="0"/>
        <w:rPr>
          <w:b/>
          <w:bCs/>
          <w:lang w:eastAsia="tr-TR"/>
        </w:rPr>
      </w:pPr>
    </w:p>
    <w:p w14:paraId="10DE1FFD" w14:textId="77777777" w:rsidR="00710BBA" w:rsidRDefault="00710BBA" w:rsidP="00710BBA">
      <w:pPr>
        <w:pStyle w:val="ListeParagraf"/>
        <w:keepNext/>
        <w:numPr>
          <w:ilvl w:val="1"/>
          <w:numId w:val="13"/>
        </w:numPr>
        <w:tabs>
          <w:tab w:val="left" w:pos="0"/>
          <w:tab w:val="left" w:pos="284"/>
          <w:tab w:val="left" w:pos="709"/>
          <w:tab w:val="left" w:pos="851"/>
        </w:tabs>
        <w:jc w:val="both"/>
        <w:outlineLvl w:val="1"/>
        <w:rPr>
          <w:bCs/>
          <w:color w:val="000000" w:themeColor="text1"/>
          <w:lang w:eastAsia="tr-TR"/>
        </w:rPr>
      </w:pPr>
      <w:r w:rsidRPr="00710BBA">
        <w:rPr>
          <w:b/>
          <w:bCs/>
          <w:color w:val="000000" w:themeColor="text1"/>
          <w:lang w:eastAsia="tr-TR"/>
        </w:rPr>
        <w:t xml:space="preserve">Projenin Teknik olmayan Özeti: </w:t>
      </w:r>
      <w:r w:rsidRPr="00710BBA">
        <w:rPr>
          <w:bCs/>
          <w:color w:val="000000" w:themeColor="text1"/>
          <w:lang w:eastAsia="tr-TR"/>
        </w:rPr>
        <w:t>Yeni ve/veya revizyon yapılacak tesisler için AAT alanı, seçilen arıtma türü, geleceğe dönük planlamalar, proje geliştirme süreçleri ve tesis geçmişi hakkında özet bilgi verilecektir.</w:t>
      </w:r>
    </w:p>
    <w:p w14:paraId="347DF1FF" w14:textId="77777777" w:rsidR="00710BBA" w:rsidRDefault="00710BBA" w:rsidP="00710BBA">
      <w:pPr>
        <w:pStyle w:val="ListeParagraf"/>
        <w:keepNext/>
        <w:tabs>
          <w:tab w:val="left" w:pos="0"/>
          <w:tab w:val="left" w:pos="284"/>
          <w:tab w:val="left" w:pos="709"/>
          <w:tab w:val="left" w:pos="851"/>
        </w:tabs>
        <w:ind w:left="360"/>
        <w:jc w:val="both"/>
        <w:outlineLvl w:val="1"/>
        <w:rPr>
          <w:bCs/>
          <w:color w:val="000000" w:themeColor="text1"/>
          <w:lang w:eastAsia="tr-TR"/>
        </w:rPr>
      </w:pPr>
    </w:p>
    <w:p w14:paraId="5EB9893E" w14:textId="77777777" w:rsidR="00710BBA" w:rsidRPr="00710BBA" w:rsidRDefault="00710BBA" w:rsidP="00710BBA">
      <w:pPr>
        <w:pStyle w:val="ListeParagraf"/>
        <w:keepNext/>
        <w:numPr>
          <w:ilvl w:val="1"/>
          <w:numId w:val="13"/>
        </w:numPr>
        <w:tabs>
          <w:tab w:val="left" w:pos="0"/>
          <w:tab w:val="left" w:pos="284"/>
          <w:tab w:val="left" w:pos="709"/>
          <w:tab w:val="left" w:pos="851"/>
        </w:tabs>
        <w:jc w:val="both"/>
        <w:outlineLvl w:val="1"/>
        <w:rPr>
          <w:bCs/>
          <w:color w:val="000000" w:themeColor="text1"/>
          <w:lang w:eastAsia="tr-TR"/>
        </w:rPr>
      </w:pPr>
      <w:r w:rsidRPr="00710BBA">
        <w:rPr>
          <w:b/>
          <w:bCs/>
          <w:color w:val="000000" w:themeColor="text1"/>
          <w:lang w:eastAsia="tr-TR"/>
        </w:rPr>
        <w:t>Hammaddeler ve Ürünler (Müstakil İşletmeler için):</w:t>
      </w:r>
    </w:p>
    <w:p w14:paraId="0ED305EA" w14:textId="77777777" w:rsidR="00710BBA" w:rsidRPr="0065623C" w:rsidRDefault="00710BBA" w:rsidP="0065623C">
      <w:pPr>
        <w:pStyle w:val="ListeParagraf"/>
        <w:keepNext/>
        <w:keepLines/>
        <w:numPr>
          <w:ilvl w:val="2"/>
          <w:numId w:val="21"/>
        </w:numPr>
        <w:spacing w:before="200"/>
        <w:outlineLvl w:val="2"/>
        <w:rPr>
          <w:b/>
          <w:bCs/>
          <w:lang w:eastAsia="tr-TR"/>
        </w:rPr>
      </w:pPr>
      <w:r w:rsidRPr="0065623C">
        <w:rPr>
          <w:b/>
          <w:bCs/>
          <w:lang w:eastAsia="tr-TR"/>
        </w:rPr>
        <w:t>Hammadde ve Kimyasallar:</w:t>
      </w:r>
    </w:p>
    <w:p w14:paraId="5096952F" w14:textId="77777777" w:rsidR="00710BBA" w:rsidRPr="00710BBA" w:rsidRDefault="00710BBA" w:rsidP="00710BBA">
      <w:pPr>
        <w:keepNext/>
        <w:keepLines/>
        <w:spacing w:line="220" w:lineRule="exact"/>
        <w:ind w:left="720" w:hanging="720"/>
        <w:outlineLvl w:val="2"/>
        <w:rPr>
          <w:b/>
          <w:bCs/>
          <w:color w:val="000000" w:themeColor="text1"/>
          <w:sz w:val="22"/>
          <w:szCs w:val="22"/>
          <w:lang w:eastAsia="tr-TR"/>
        </w:rPr>
      </w:pPr>
    </w:p>
    <w:tbl>
      <w:tblPr>
        <w:tblW w:w="0" w:type="auto"/>
        <w:tblInd w:w="-106" w:type="dxa"/>
        <w:tblLook w:val="00A0" w:firstRow="1" w:lastRow="0" w:firstColumn="1" w:lastColumn="0" w:noHBand="0" w:noVBand="0"/>
      </w:tblPr>
      <w:tblGrid>
        <w:gridCol w:w="4588"/>
        <w:gridCol w:w="4588"/>
      </w:tblGrid>
      <w:tr w:rsidR="00710BBA" w:rsidRPr="00710BBA" w14:paraId="05E9C637" w14:textId="77777777" w:rsidTr="00034C72">
        <w:tc>
          <w:tcPr>
            <w:tcW w:w="4606" w:type="dxa"/>
          </w:tcPr>
          <w:p w14:paraId="3BE6083D"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Kullanılan Hammadde ve Kimyasallar:</w:t>
            </w:r>
          </w:p>
        </w:tc>
        <w:tc>
          <w:tcPr>
            <w:tcW w:w="4606" w:type="dxa"/>
          </w:tcPr>
          <w:p w14:paraId="02D6CFAD"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Yıllık Kullanım Miktarı:</w:t>
            </w:r>
          </w:p>
        </w:tc>
      </w:tr>
      <w:tr w:rsidR="00710BBA" w:rsidRPr="00710BBA" w14:paraId="74877D18" w14:textId="77777777" w:rsidTr="00034C72">
        <w:tc>
          <w:tcPr>
            <w:tcW w:w="4606" w:type="dxa"/>
          </w:tcPr>
          <w:p w14:paraId="7465DF75"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033A742C"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r w:rsidR="00710BBA" w:rsidRPr="00710BBA" w14:paraId="2DDEF5FA" w14:textId="77777777" w:rsidTr="00034C72">
        <w:tc>
          <w:tcPr>
            <w:tcW w:w="4606" w:type="dxa"/>
          </w:tcPr>
          <w:p w14:paraId="0CD6FC02"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2E8E8DB4"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r w:rsidR="00710BBA" w:rsidRPr="00710BBA" w14:paraId="022E8489" w14:textId="77777777" w:rsidTr="00034C72">
        <w:tc>
          <w:tcPr>
            <w:tcW w:w="4606" w:type="dxa"/>
          </w:tcPr>
          <w:p w14:paraId="5D8F4B84"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5D50DCAB"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bl>
    <w:p w14:paraId="4D9F2B46" w14:textId="77777777" w:rsidR="00710BBA" w:rsidRPr="00710BBA" w:rsidRDefault="00710BBA" w:rsidP="00710BBA">
      <w:pPr>
        <w:rPr>
          <w:color w:val="000000" w:themeColor="text1"/>
          <w:lang w:eastAsia="tr-TR"/>
        </w:rPr>
      </w:pPr>
    </w:p>
    <w:p w14:paraId="6E4BFC6A" w14:textId="77777777" w:rsidR="00710BBA" w:rsidRPr="0065623C" w:rsidRDefault="00710BBA" w:rsidP="0065623C">
      <w:pPr>
        <w:pStyle w:val="ListeParagraf"/>
        <w:keepNext/>
        <w:keepLines/>
        <w:numPr>
          <w:ilvl w:val="2"/>
          <w:numId w:val="21"/>
        </w:numPr>
        <w:spacing w:before="200"/>
        <w:outlineLvl w:val="2"/>
        <w:rPr>
          <w:b/>
          <w:bCs/>
          <w:lang w:eastAsia="tr-TR"/>
        </w:rPr>
      </w:pPr>
      <w:r w:rsidRPr="0065623C">
        <w:rPr>
          <w:b/>
          <w:bCs/>
          <w:lang w:eastAsia="tr-TR"/>
        </w:rPr>
        <w:t>Ürünler</w:t>
      </w:r>
    </w:p>
    <w:p w14:paraId="741F5322" w14:textId="77777777" w:rsidR="00710BBA" w:rsidRPr="00710BBA" w:rsidRDefault="00710BBA" w:rsidP="00710BBA">
      <w:pPr>
        <w:rPr>
          <w:color w:val="000000" w:themeColor="text1"/>
          <w:lang w:eastAsia="tr-TR"/>
        </w:rPr>
      </w:pPr>
    </w:p>
    <w:tbl>
      <w:tblPr>
        <w:tblW w:w="0" w:type="auto"/>
        <w:tblInd w:w="-106" w:type="dxa"/>
        <w:tblLook w:val="00A0" w:firstRow="1" w:lastRow="0" w:firstColumn="1" w:lastColumn="0" w:noHBand="0" w:noVBand="0"/>
      </w:tblPr>
      <w:tblGrid>
        <w:gridCol w:w="4588"/>
        <w:gridCol w:w="4588"/>
      </w:tblGrid>
      <w:tr w:rsidR="00710BBA" w:rsidRPr="00710BBA" w14:paraId="21E09460" w14:textId="77777777" w:rsidTr="00034C72">
        <w:tc>
          <w:tcPr>
            <w:tcW w:w="4606" w:type="dxa"/>
          </w:tcPr>
          <w:p w14:paraId="70C53D74" w14:textId="77777777" w:rsidR="00710BBA" w:rsidRPr="00710BBA" w:rsidRDefault="00710BBA" w:rsidP="00710BBA">
            <w:pPr>
              <w:tabs>
                <w:tab w:val="left" w:pos="106"/>
              </w:tabs>
              <w:spacing w:line="220" w:lineRule="exact"/>
              <w:jc w:val="center"/>
              <w:rPr>
                <w:color w:val="000000" w:themeColor="text1"/>
                <w:lang w:eastAsia="tr-TR"/>
              </w:rPr>
            </w:pPr>
            <w:r w:rsidRPr="00710BBA">
              <w:rPr>
                <w:color w:val="000000" w:themeColor="text1"/>
                <w:lang w:eastAsia="tr-TR"/>
              </w:rPr>
              <w:t xml:space="preserve">Üretilen Maddelerin Adı:                                              </w:t>
            </w:r>
          </w:p>
        </w:tc>
        <w:tc>
          <w:tcPr>
            <w:tcW w:w="4606" w:type="dxa"/>
          </w:tcPr>
          <w:p w14:paraId="59D37FF4"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Yıllık Üretim Miktarı:</w:t>
            </w:r>
          </w:p>
        </w:tc>
      </w:tr>
      <w:tr w:rsidR="00710BBA" w:rsidRPr="00710BBA" w14:paraId="7DE5E9A7" w14:textId="77777777" w:rsidTr="00034C72">
        <w:tc>
          <w:tcPr>
            <w:tcW w:w="4606" w:type="dxa"/>
          </w:tcPr>
          <w:p w14:paraId="3FA8ED75"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4EAA7F63"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r w:rsidR="00710BBA" w:rsidRPr="00710BBA" w14:paraId="2E13B76A" w14:textId="77777777" w:rsidTr="00034C72">
        <w:tc>
          <w:tcPr>
            <w:tcW w:w="4606" w:type="dxa"/>
          </w:tcPr>
          <w:p w14:paraId="7841B30F"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0B7F4F59"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r w:rsidR="00710BBA" w:rsidRPr="00710BBA" w14:paraId="0D38150C" w14:textId="77777777" w:rsidTr="00034C72">
        <w:tc>
          <w:tcPr>
            <w:tcW w:w="4606" w:type="dxa"/>
          </w:tcPr>
          <w:p w14:paraId="45702C2F"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c>
          <w:tcPr>
            <w:tcW w:w="4606" w:type="dxa"/>
          </w:tcPr>
          <w:p w14:paraId="7B5BD645" w14:textId="77777777" w:rsidR="00710BBA" w:rsidRPr="00710BBA" w:rsidRDefault="00710BBA" w:rsidP="00710BBA">
            <w:pPr>
              <w:spacing w:line="220" w:lineRule="exact"/>
              <w:jc w:val="center"/>
              <w:rPr>
                <w:color w:val="000000" w:themeColor="text1"/>
                <w:lang w:eastAsia="tr-TR"/>
              </w:rPr>
            </w:pPr>
            <w:r w:rsidRPr="00710BBA">
              <w:rPr>
                <w:color w:val="000000" w:themeColor="text1"/>
                <w:lang w:eastAsia="tr-TR"/>
              </w:rPr>
              <w:t>…………………………</w:t>
            </w:r>
          </w:p>
        </w:tc>
      </w:tr>
    </w:tbl>
    <w:p w14:paraId="0B38F362" w14:textId="4946B800" w:rsidR="00710BBA" w:rsidRPr="00710BBA" w:rsidRDefault="00710BBA" w:rsidP="0065623C">
      <w:pPr>
        <w:keepNext/>
        <w:keepLines/>
        <w:numPr>
          <w:ilvl w:val="2"/>
          <w:numId w:val="21"/>
        </w:numPr>
        <w:spacing w:before="200"/>
        <w:jc w:val="both"/>
        <w:outlineLvl w:val="2"/>
        <w:rPr>
          <w:bCs/>
          <w:lang w:eastAsia="tr-TR"/>
        </w:rPr>
      </w:pPr>
      <w:r w:rsidRPr="00710BBA">
        <w:rPr>
          <w:b/>
          <w:bCs/>
          <w:lang w:eastAsia="tr-TR"/>
        </w:rPr>
        <w:t>Hammadde Ürün Atıksu İlişkisi :</w:t>
      </w:r>
      <w:r w:rsidR="00D94048">
        <w:rPr>
          <w:b/>
          <w:bCs/>
          <w:lang w:eastAsia="tr-TR"/>
        </w:rPr>
        <w:t xml:space="preserve"> </w:t>
      </w:r>
      <w:r w:rsidRPr="00710BBA">
        <w:rPr>
          <w:bCs/>
        </w:rPr>
        <w:t>Hammadde mamul hale gelinceye kadar geçirdiği safhaları her bir mamul için ayrı ayrı açıklanmalıdır. Tesiste kullanılan prosesler bir blok akım diyagramında belirtilmeli bu diyagram üzerinde su, hammadde ve katkı maddesi girdileri ürün ve her türlü atık çıktıları kaynak ve miktar belirtmek suretiyle işlenmelidir.</w:t>
      </w:r>
      <w:r w:rsidRPr="00710BBA">
        <w:rPr>
          <w:bCs/>
          <w:lang w:eastAsia="tr-TR"/>
        </w:rPr>
        <w:t xml:space="preserve"> Günlük üretilen birim ürün karşılığı oluşan kirlilik yükü verilmelidir. Ayrıca tesis için su/atıksu kütle dengesi diyagramı verilmelidir.</w:t>
      </w:r>
    </w:p>
    <w:p w14:paraId="22DD9D57" w14:textId="77777777" w:rsidR="00710BBA" w:rsidRPr="00710BBA" w:rsidRDefault="00710BBA" w:rsidP="00710BBA">
      <w:pPr>
        <w:keepNext/>
        <w:tabs>
          <w:tab w:val="left" w:pos="0"/>
          <w:tab w:val="left" w:pos="284"/>
          <w:tab w:val="left" w:pos="709"/>
          <w:tab w:val="left" w:pos="851"/>
        </w:tabs>
        <w:ind w:left="576"/>
        <w:jc w:val="both"/>
        <w:outlineLvl w:val="1"/>
        <w:rPr>
          <w:b/>
          <w:bCs/>
          <w:color w:val="000000" w:themeColor="text1"/>
          <w:lang w:eastAsia="tr-TR"/>
        </w:rPr>
      </w:pPr>
    </w:p>
    <w:p w14:paraId="2AE9E8ED" w14:textId="77777777" w:rsidR="00710BBA" w:rsidRPr="00710BBA" w:rsidRDefault="00710BBA" w:rsidP="0065623C">
      <w:pPr>
        <w:keepNext/>
        <w:keepLines/>
        <w:numPr>
          <w:ilvl w:val="2"/>
          <w:numId w:val="21"/>
        </w:numPr>
        <w:spacing w:before="200"/>
        <w:jc w:val="both"/>
        <w:outlineLvl w:val="2"/>
        <w:rPr>
          <w:bCs/>
          <w:lang w:eastAsia="tr-TR"/>
        </w:rPr>
      </w:pPr>
      <w:r w:rsidRPr="00710BBA">
        <w:rPr>
          <w:b/>
          <w:bCs/>
          <w:lang w:eastAsia="tr-TR"/>
        </w:rPr>
        <w:t>Mevcut Durum Analizi (Organize Sanayi Bölgesi (OSB) ve Serbest Bölgeler (SB) için):</w:t>
      </w:r>
      <w:r w:rsidRPr="00710BBA">
        <w:rPr>
          <w:bCs/>
          <w:lang w:eastAsia="tr-TR"/>
        </w:rPr>
        <w:t xml:space="preserve"> </w:t>
      </w:r>
      <w:bookmarkStart w:id="0" w:name="_Hlk196831189"/>
      <w:r w:rsidRPr="00710BBA">
        <w:rPr>
          <w:bCs/>
          <w:lang w:eastAsia="tr-TR"/>
        </w:rPr>
        <w:t>OSB/SB doluluk oranı, toplam parsel sayısı, gelişme alanı ve durumu ile kanalizasyon altyapısı hakkında proje raporunda görsel (uydu görüntüsü üzerinde belirgin olarak verilecek) ve yazılı bilgi verilmelidir. OSB’den alınan doluluk oranı, kanalizasyon durumu, gelişme alanları, tesis bilgileri (çalışan sayısı, vardiyası vb), tesislerin su kuyuları olup olmadığı vb. hakkında tüm bilgiler OSB/SB yönetimince onaylı ve imzalı olarak proje dosyası ekinde de yer almalıdır. OSB/SB bünyesinde yer alan proje, inşaat ve faaliyet aşamasında olan tesisler tablo şeklinde atıksu miktarları ve türleriyle birlikte verilmelidir</w:t>
      </w:r>
      <w:bookmarkEnd w:id="0"/>
      <w:r w:rsidRPr="00710BBA">
        <w:rPr>
          <w:bCs/>
          <w:lang w:eastAsia="tr-TR"/>
        </w:rPr>
        <w:t>.</w:t>
      </w:r>
    </w:p>
    <w:p w14:paraId="6A998929" w14:textId="77777777" w:rsidR="00710BBA" w:rsidRPr="00710BBA" w:rsidRDefault="00710BBA" w:rsidP="00710BBA">
      <w:pPr>
        <w:tabs>
          <w:tab w:val="left" w:pos="426"/>
        </w:tabs>
        <w:jc w:val="both"/>
        <w:rPr>
          <w:bCs/>
          <w:color w:val="000000" w:themeColor="text1"/>
          <w:lang w:eastAsia="tr-TR"/>
        </w:rPr>
      </w:pPr>
    </w:p>
    <w:p w14:paraId="1F2FEB86" w14:textId="77777777" w:rsidR="00710BBA" w:rsidRPr="00710BBA" w:rsidRDefault="00710BBA" w:rsidP="00710BBA">
      <w:pPr>
        <w:tabs>
          <w:tab w:val="left" w:pos="426"/>
        </w:tabs>
        <w:jc w:val="both"/>
        <w:rPr>
          <w:bCs/>
          <w:color w:val="000000" w:themeColor="text1"/>
          <w:lang w:eastAsia="tr-TR"/>
        </w:rPr>
      </w:pPr>
      <w:r w:rsidRPr="00710BBA">
        <w:rPr>
          <w:bCs/>
          <w:color w:val="000000" w:themeColor="text1"/>
          <w:lang w:eastAsia="tr-TR"/>
        </w:rPr>
        <w:tab/>
      </w:r>
      <w:r w:rsidRPr="00710BBA">
        <w:rPr>
          <w:bCs/>
          <w:color w:val="000000" w:themeColor="text1"/>
          <w:lang w:eastAsia="tr-TR"/>
        </w:rPr>
        <w:tab/>
        <w:t>Mevcutsa fizibilite çalışması teknik özeti dosyaya eklenmelidir.</w:t>
      </w:r>
    </w:p>
    <w:p w14:paraId="0C6B304D" w14:textId="77777777" w:rsidR="00710BBA" w:rsidRPr="00710BBA" w:rsidRDefault="00710BBA" w:rsidP="00710BBA">
      <w:pPr>
        <w:tabs>
          <w:tab w:val="left" w:pos="426"/>
        </w:tabs>
        <w:jc w:val="both"/>
        <w:rPr>
          <w:bCs/>
          <w:color w:val="000000" w:themeColor="text1"/>
          <w:lang w:eastAsia="tr-TR"/>
        </w:rPr>
      </w:pPr>
    </w:p>
    <w:p w14:paraId="0728AB6E" w14:textId="15D430E1" w:rsidR="00710BBA" w:rsidRPr="00710BBA" w:rsidRDefault="00710BBA" w:rsidP="00710BBA">
      <w:pPr>
        <w:tabs>
          <w:tab w:val="left" w:pos="426"/>
        </w:tabs>
        <w:ind w:left="708"/>
        <w:jc w:val="both"/>
        <w:rPr>
          <w:bCs/>
          <w:color w:val="000000" w:themeColor="text1"/>
          <w:lang w:eastAsia="tr-TR"/>
        </w:rPr>
      </w:pPr>
      <w:r w:rsidRPr="00710BBA">
        <w:rPr>
          <w:bCs/>
          <w:color w:val="000000" w:themeColor="text1"/>
          <w:lang w:eastAsia="tr-TR"/>
        </w:rPr>
        <w:t xml:space="preserve">OSB/SB Yönetim Kurulunca onaylı, OSB/SB kanalizasyon sistemine bağlantılarda uygulanacak deşarj standart tablosu SKKY çerçevesinde hazırlanarak rapor </w:t>
      </w:r>
      <w:r w:rsidRPr="004D139B">
        <w:rPr>
          <w:bCs/>
          <w:color w:val="000000" w:themeColor="text1"/>
          <w:lang w:eastAsia="tr-TR"/>
        </w:rPr>
        <w:t xml:space="preserve">ekinde </w:t>
      </w:r>
      <w:r w:rsidR="003D0122" w:rsidRPr="004D139B">
        <w:rPr>
          <w:bCs/>
          <w:color w:val="000000" w:themeColor="text1"/>
          <w:lang w:eastAsia="tr-TR"/>
        </w:rPr>
        <w:t xml:space="preserve">imzalı hali </w:t>
      </w:r>
      <w:r w:rsidRPr="004D139B">
        <w:rPr>
          <w:bCs/>
          <w:color w:val="000000" w:themeColor="text1"/>
          <w:lang w:eastAsia="tr-TR"/>
        </w:rPr>
        <w:t>verilmelidir</w:t>
      </w:r>
      <w:r w:rsidRPr="00710BBA">
        <w:rPr>
          <w:bCs/>
          <w:color w:val="000000" w:themeColor="text1"/>
          <w:lang w:eastAsia="tr-TR"/>
        </w:rPr>
        <w:t>. Oluşturulacak tablo ve kabul edilen tasarım değerleri uyumlu olmalıdır.</w:t>
      </w:r>
    </w:p>
    <w:p w14:paraId="3E4549F1" w14:textId="77777777" w:rsidR="00710BBA" w:rsidRPr="00710BBA" w:rsidRDefault="00710BBA" w:rsidP="00710BBA">
      <w:pPr>
        <w:tabs>
          <w:tab w:val="left" w:pos="426"/>
        </w:tabs>
        <w:ind w:left="708"/>
        <w:jc w:val="both"/>
        <w:rPr>
          <w:bCs/>
          <w:color w:val="000000" w:themeColor="text1"/>
          <w:lang w:eastAsia="tr-TR"/>
        </w:rPr>
      </w:pPr>
    </w:p>
    <w:p w14:paraId="0332781F" w14:textId="77777777" w:rsidR="00710BBA" w:rsidRPr="00710BBA" w:rsidRDefault="00710BBA" w:rsidP="00710BBA">
      <w:pPr>
        <w:tabs>
          <w:tab w:val="left" w:pos="426"/>
        </w:tabs>
        <w:ind w:left="708"/>
        <w:jc w:val="both"/>
        <w:rPr>
          <w:bCs/>
          <w:color w:val="000000" w:themeColor="text1"/>
          <w:lang w:eastAsia="tr-TR"/>
        </w:rPr>
      </w:pPr>
    </w:p>
    <w:p w14:paraId="4237015F" w14:textId="18FEE4E2" w:rsidR="00013412" w:rsidRDefault="00013412" w:rsidP="003B3C8C">
      <w:pPr>
        <w:tabs>
          <w:tab w:val="left" w:pos="426"/>
        </w:tabs>
        <w:jc w:val="both"/>
        <w:rPr>
          <w:bCs/>
          <w:color w:val="000000" w:themeColor="text1"/>
          <w:lang w:eastAsia="tr-TR"/>
        </w:rPr>
      </w:pPr>
    </w:p>
    <w:p w14:paraId="059F5F83" w14:textId="77777777" w:rsidR="00573FAD" w:rsidRPr="00710BBA" w:rsidRDefault="00573FAD" w:rsidP="003B3C8C">
      <w:pPr>
        <w:tabs>
          <w:tab w:val="left" w:pos="426"/>
        </w:tabs>
        <w:jc w:val="both"/>
        <w:rPr>
          <w:bCs/>
          <w:color w:val="000000" w:themeColor="text1"/>
          <w:lang w:eastAsia="tr-TR"/>
        </w:rPr>
      </w:pPr>
    </w:p>
    <w:p w14:paraId="533C77A0" w14:textId="77777777" w:rsidR="00710BBA" w:rsidRPr="00710BBA" w:rsidRDefault="00710BBA" w:rsidP="00710BBA">
      <w:pPr>
        <w:tabs>
          <w:tab w:val="left" w:pos="426"/>
        </w:tabs>
        <w:ind w:left="708"/>
        <w:jc w:val="both"/>
        <w:rPr>
          <w:color w:val="000000" w:themeColor="text1"/>
          <w:lang w:eastAsia="tr-TR"/>
        </w:rPr>
      </w:pPr>
    </w:p>
    <w:p w14:paraId="51C604FF"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lastRenderedPageBreak/>
        <w:t>Su Temin Şekli ve Kullanımı;</w:t>
      </w:r>
    </w:p>
    <w:p w14:paraId="7616A459" w14:textId="77777777" w:rsidR="00710BBA" w:rsidRPr="0065623C" w:rsidRDefault="00710BBA" w:rsidP="0065623C">
      <w:pPr>
        <w:pStyle w:val="ListeParagraf"/>
        <w:keepNext/>
        <w:numPr>
          <w:ilvl w:val="1"/>
          <w:numId w:val="13"/>
        </w:numPr>
        <w:tabs>
          <w:tab w:val="left" w:pos="0"/>
          <w:tab w:val="left" w:pos="284"/>
          <w:tab w:val="left" w:pos="709"/>
          <w:tab w:val="left" w:pos="851"/>
        </w:tabs>
        <w:jc w:val="both"/>
        <w:outlineLvl w:val="1"/>
        <w:rPr>
          <w:b/>
          <w:bCs/>
          <w:color w:val="000000" w:themeColor="text1"/>
          <w:lang w:eastAsia="tr-TR"/>
        </w:rPr>
      </w:pPr>
      <w:r w:rsidRPr="0065623C">
        <w:rPr>
          <w:b/>
          <w:bCs/>
          <w:color w:val="000000" w:themeColor="text1"/>
          <w:lang w:eastAsia="tr-TR"/>
        </w:rPr>
        <w:t xml:space="preserve">Su Temin Şekli :  </w:t>
      </w:r>
    </w:p>
    <w:p w14:paraId="5DABD374" w14:textId="77777777" w:rsidR="00710BBA" w:rsidRPr="00710BBA" w:rsidRDefault="00710BBA" w:rsidP="00710BBA">
      <w:pPr>
        <w:rPr>
          <w:lang w:eastAsia="tr-TR"/>
        </w:rPr>
      </w:pPr>
    </w:p>
    <w:tbl>
      <w:tblPr>
        <w:tblW w:w="0" w:type="auto"/>
        <w:jc w:val="center"/>
        <w:tblLook w:val="00A0" w:firstRow="1" w:lastRow="0" w:firstColumn="1" w:lastColumn="0" w:noHBand="0" w:noVBand="0"/>
      </w:tblPr>
      <w:tblGrid>
        <w:gridCol w:w="3070"/>
        <w:gridCol w:w="299"/>
        <w:gridCol w:w="3071"/>
      </w:tblGrid>
      <w:tr w:rsidR="00710BBA" w:rsidRPr="00710BBA" w14:paraId="3C751A19" w14:textId="77777777" w:rsidTr="00034C72">
        <w:trPr>
          <w:jc w:val="center"/>
        </w:trPr>
        <w:tc>
          <w:tcPr>
            <w:tcW w:w="3070" w:type="dxa"/>
          </w:tcPr>
          <w:p w14:paraId="23DC035A" w14:textId="77777777" w:rsidR="00710BBA" w:rsidRPr="00710BBA" w:rsidRDefault="00710BBA" w:rsidP="00710BBA">
            <w:pPr>
              <w:spacing w:line="220" w:lineRule="exact"/>
              <w:jc w:val="both"/>
              <w:rPr>
                <w:b/>
                <w:bCs/>
                <w:lang w:eastAsia="tr-TR"/>
              </w:rPr>
            </w:pPr>
            <w:r w:rsidRPr="00710BBA">
              <w:rPr>
                <w:lang w:eastAsia="tr-TR"/>
              </w:rPr>
              <w:t xml:space="preserve">    </w:t>
            </w:r>
            <w:r w:rsidRPr="00710BBA">
              <w:rPr>
                <w:lang w:eastAsia="tr-TR"/>
              </w:rPr>
              <w:tab/>
            </w:r>
            <w:r w:rsidRPr="00710BBA">
              <w:rPr>
                <w:lang w:eastAsia="tr-TR"/>
              </w:rPr>
              <w:tab/>
            </w:r>
            <w:r w:rsidRPr="00710BBA">
              <w:rPr>
                <w:lang w:eastAsia="tr-TR"/>
              </w:rPr>
              <w:tab/>
            </w:r>
          </w:p>
        </w:tc>
        <w:tc>
          <w:tcPr>
            <w:tcW w:w="299" w:type="dxa"/>
          </w:tcPr>
          <w:p w14:paraId="4A7950FD" w14:textId="77777777" w:rsidR="00710BBA" w:rsidRPr="00710BBA" w:rsidRDefault="00710BBA" w:rsidP="00710BBA">
            <w:pPr>
              <w:spacing w:line="220" w:lineRule="exact"/>
              <w:jc w:val="both"/>
              <w:rPr>
                <w:b/>
                <w:bCs/>
                <w:lang w:eastAsia="tr-TR"/>
              </w:rPr>
            </w:pPr>
          </w:p>
        </w:tc>
        <w:tc>
          <w:tcPr>
            <w:tcW w:w="3071" w:type="dxa"/>
          </w:tcPr>
          <w:p w14:paraId="2B24C3B7" w14:textId="77777777" w:rsidR="00710BBA" w:rsidRPr="00710BBA" w:rsidRDefault="00710BBA" w:rsidP="00710BBA">
            <w:pPr>
              <w:spacing w:line="220" w:lineRule="exact"/>
              <w:jc w:val="center"/>
              <w:rPr>
                <w:b/>
                <w:bCs/>
                <w:lang w:eastAsia="tr-TR"/>
              </w:rPr>
            </w:pPr>
            <w:r w:rsidRPr="00710BBA">
              <w:rPr>
                <w:b/>
                <w:bCs/>
                <w:u w:val="single"/>
                <w:lang w:eastAsia="tr-TR"/>
              </w:rPr>
              <w:t xml:space="preserve"> (m</w:t>
            </w:r>
            <w:r w:rsidRPr="00710BBA">
              <w:rPr>
                <w:b/>
                <w:bCs/>
                <w:u w:val="single"/>
                <w:vertAlign w:val="superscript"/>
                <w:lang w:eastAsia="tr-TR"/>
              </w:rPr>
              <w:t>3</w:t>
            </w:r>
            <w:r w:rsidRPr="00710BBA">
              <w:rPr>
                <w:b/>
                <w:bCs/>
                <w:u w:val="single"/>
                <w:lang w:eastAsia="tr-TR"/>
              </w:rPr>
              <w:t xml:space="preserve"> / gün)</w:t>
            </w:r>
          </w:p>
        </w:tc>
      </w:tr>
      <w:tr w:rsidR="00710BBA" w:rsidRPr="00710BBA" w14:paraId="00FECF86" w14:textId="77777777" w:rsidTr="00034C72">
        <w:trPr>
          <w:jc w:val="center"/>
        </w:trPr>
        <w:tc>
          <w:tcPr>
            <w:tcW w:w="3070" w:type="dxa"/>
          </w:tcPr>
          <w:p w14:paraId="73770A05" w14:textId="77777777" w:rsidR="00710BBA" w:rsidRPr="00710BBA" w:rsidRDefault="00710BBA" w:rsidP="00710BBA">
            <w:pPr>
              <w:spacing w:line="220" w:lineRule="exact"/>
              <w:jc w:val="both"/>
              <w:rPr>
                <w:b/>
                <w:bCs/>
                <w:lang w:eastAsia="tr-TR"/>
              </w:rPr>
            </w:pPr>
            <w:r w:rsidRPr="00710BBA">
              <w:rPr>
                <w:lang w:eastAsia="tr-TR"/>
              </w:rPr>
              <w:t>Şebekeden</w:t>
            </w:r>
          </w:p>
        </w:tc>
        <w:tc>
          <w:tcPr>
            <w:tcW w:w="299" w:type="dxa"/>
          </w:tcPr>
          <w:p w14:paraId="38C852F5"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782365A1"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6573BE1E" w14:textId="77777777" w:rsidTr="00034C72">
        <w:trPr>
          <w:jc w:val="center"/>
        </w:trPr>
        <w:tc>
          <w:tcPr>
            <w:tcW w:w="3070" w:type="dxa"/>
          </w:tcPr>
          <w:p w14:paraId="4A6BE8DF" w14:textId="77777777" w:rsidR="00710BBA" w:rsidRPr="00710BBA" w:rsidRDefault="00710BBA" w:rsidP="00710BBA">
            <w:pPr>
              <w:spacing w:line="220" w:lineRule="exact"/>
              <w:jc w:val="both"/>
              <w:rPr>
                <w:b/>
                <w:bCs/>
                <w:lang w:eastAsia="tr-TR"/>
              </w:rPr>
            </w:pPr>
            <w:r w:rsidRPr="00710BBA">
              <w:rPr>
                <w:lang w:eastAsia="tr-TR"/>
              </w:rPr>
              <w:t>Kaynaktan</w:t>
            </w:r>
          </w:p>
        </w:tc>
        <w:tc>
          <w:tcPr>
            <w:tcW w:w="299" w:type="dxa"/>
          </w:tcPr>
          <w:p w14:paraId="28D19EC3"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0CC4656D"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7D7A4B22" w14:textId="77777777" w:rsidTr="00034C72">
        <w:trPr>
          <w:jc w:val="center"/>
        </w:trPr>
        <w:tc>
          <w:tcPr>
            <w:tcW w:w="3070" w:type="dxa"/>
          </w:tcPr>
          <w:p w14:paraId="24517598" w14:textId="77777777" w:rsidR="00710BBA" w:rsidRPr="00710BBA" w:rsidRDefault="00710BBA" w:rsidP="00710BBA">
            <w:pPr>
              <w:spacing w:line="220" w:lineRule="exact"/>
              <w:jc w:val="both"/>
              <w:rPr>
                <w:b/>
                <w:bCs/>
                <w:lang w:eastAsia="tr-TR"/>
              </w:rPr>
            </w:pPr>
            <w:r w:rsidRPr="00710BBA">
              <w:rPr>
                <w:lang w:eastAsia="tr-TR"/>
              </w:rPr>
              <w:t>Kuyudan</w:t>
            </w:r>
          </w:p>
        </w:tc>
        <w:tc>
          <w:tcPr>
            <w:tcW w:w="299" w:type="dxa"/>
          </w:tcPr>
          <w:p w14:paraId="641902E3"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2E90A0EC"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02064B76" w14:textId="77777777" w:rsidTr="00034C72">
        <w:trPr>
          <w:jc w:val="center"/>
        </w:trPr>
        <w:tc>
          <w:tcPr>
            <w:tcW w:w="3070" w:type="dxa"/>
          </w:tcPr>
          <w:p w14:paraId="57A1498B" w14:textId="77777777" w:rsidR="00710BBA" w:rsidRPr="00710BBA" w:rsidRDefault="00710BBA" w:rsidP="00710BBA">
            <w:pPr>
              <w:spacing w:line="220" w:lineRule="exact"/>
              <w:jc w:val="both"/>
              <w:rPr>
                <w:b/>
                <w:bCs/>
                <w:lang w:eastAsia="tr-TR"/>
              </w:rPr>
            </w:pPr>
            <w:r w:rsidRPr="00710BBA">
              <w:rPr>
                <w:lang w:eastAsia="tr-TR"/>
              </w:rPr>
              <w:t>Deniz, Göl ve Akarsudan</w:t>
            </w:r>
          </w:p>
        </w:tc>
        <w:tc>
          <w:tcPr>
            <w:tcW w:w="299" w:type="dxa"/>
          </w:tcPr>
          <w:p w14:paraId="618F2C71"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4CA8C7D0"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083055BC" w14:textId="77777777" w:rsidTr="00034C72">
        <w:trPr>
          <w:jc w:val="center"/>
        </w:trPr>
        <w:tc>
          <w:tcPr>
            <w:tcW w:w="3070" w:type="dxa"/>
          </w:tcPr>
          <w:p w14:paraId="468999A0" w14:textId="77777777" w:rsidR="00710BBA" w:rsidRPr="00710BBA" w:rsidRDefault="00710BBA" w:rsidP="00710BBA">
            <w:pPr>
              <w:spacing w:line="220" w:lineRule="exact"/>
              <w:jc w:val="both"/>
              <w:rPr>
                <w:b/>
                <w:bCs/>
                <w:lang w:eastAsia="tr-TR"/>
              </w:rPr>
            </w:pPr>
            <w:r w:rsidRPr="00710BBA">
              <w:rPr>
                <w:lang w:eastAsia="tr-TR"/>
              </w:rPr>
              <w:t>Diğerleri</w:t>
            </w:r>
          </w:p>
        </w:tc>
        <w:tc>
          <w:tcPr>
            <w:tcW w:w="299" w:type="dxa"/>
          </w:tcPr>
          <w:p w14:paraId="27D76BF7"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0E55AF3C" w14:textId="77777777" w:rsidR="00710BBA" w:rsidRPr="00710BBA" w:rsidRDefault="00710BBA" w:rsidP="00710BBA">
            <w:pPr>
              <w:spacing w:line="220" w:lineRule="exact"/>
              <w:jc w:val="center"/>
              <w:rPr>
                <w:b/>
                <w:bCs/>
                <w:lang w:eastAsia="tr-TR"/>
              </w:rPr>
            </w:pPr>
            <w:r w:rsidRPr="00710BBA">
              <w:rPr>
                <w:lang w:eastAsia="tr-TR"/>
              </w:rPr>
              <w:t>...........................</w:t>
            </w:r>
          </w:p>
        </w:tc>
      </w:tr>
    </w:tbl>
    <w:p w14:paraId="429C4036" w14:textId="77777777" w:rsidR="00710BBA" w:rsidRPr="00710BBA" w:rsidRDefault="00710BBA" w:rsidP="00710BBA">
      <w:pPr>
        <w:rPr>
          <w:lang w:eastAsia="tr-TR"/>
        </w:rPr>
      </w:pPr>
    </w:p>
    <w:p w14:paraId="7F583AD2" w14:textId="77777777" w:rsidR="00710BBA" w:rsidRPr="0065623C" w:rsidRDefault="00710BBA" w:rsidP="0065623C">
      <w:pPr>
        <w:pStyle w:val="ListeParagraf"/>
        <w:keepNext/>
        <w:numPr>
          <w:ilvl w:val="1"/>
          <w:numId w:val="13"/>
        </w:numPr>
        <w:tabs>
          <w:tab w:val="left" w:pos="0"/>
          <w:tab w:val="left" w:pos="284"/>
          <w:tab w:val="left" w:pos="709"/>
          <w:tab w:val="left" w:pos="851"/>
        </w:tabs>
        <w:jc w:val="both"/>
        <w:outlineLvl w:val="1"/>
        <w:rPr>
          <w:b/>
          <w:bCs/>
          <w:color w:val="000000" w:themeColor="text1"/>
          <w:lang w:eastAsia="tr-TR"/>
        </w:rPr>
      </w:pPr>
      <w:r w:rsidRPr="0065623C">
        <w:rPr>
          <w:b/>
          <w:bCs/>
          <w:color w:val="000000" w:themeColor="text1"/>
          <w:lang w:eastAsia="tr-TR"/>
        </w:rPr>
        <w:t>Atıksu kaynakları :</w:t>
      </w:r>
      <w:r w:rsidRPr="0065623C">
        <w:rPr>
          <w:b/>
          <w:bCs/>
          <w:color w:val="000000" w:themeColor="text1"/>
          <w:lang w:eastAsia="tr-TR"/>
        </w:rPr>
        <w:tab/>
      </w:r>
    </w:p>
    <w:tbl>
      <w:tblPr>
        <w:tblW w:w="0" w:type="auto"/>
        <w:jc w:val="center"/>
        <w:tblLook w:val="00A0" w:firstRow="1" w:lastRow="0" w:firstColumn="1" w:lastColumn="0" w:noHBand="0" w:noVBand="0"/>
      </w:tblPr>
      <w:tblGrid>
        <w:gridCol w:w="3070"/>
        <w:gridCol w:w="299"/>
        <w:gridCol w:w="3071"/>
      </w:tblGrid>
      <w:tr w:rsidR="00710BBA" w:rsidRPr="00710BBA" w14:paraId="1F2D352E" w14:textId="77777777" w:rsidTr="00034C72">
        <w:trPr>
          <w:jc w:val="center"/>
        </w:trPr>
        <w:tc>
          <w:tcPr>
            <w:tcW w:w="3070" w:type="dxa"/>
          </w:tcPr>
          <w:p w14:paraId="76D57702" w14:textId="77777777" w:rsidR="00710BBA" w:rsidRPr="00710BBA" w:rsidRDefault="00710BBA" w:rsidP="00710BBA">
            <w:pPr>
              <w:spacing w:line="220" w:lineRule="exact"/>
              <w:jc w:val="both"/>
              <w:rPr>
                <w:b/>
                <w:bCs/>
                <w:lang w:eastAsia="tr-TR"/>
              </w:rPr>
            </w:pPr>
          </w:p>
        </w:tc>
        <w:tc>
          <w:tcPr>
            <w:tcW w:w="299" w:type="dxa"/>
          </w:tcPr>
          <w:p w14:paraId="76437724" w14:textId="77777777" w:rsidR="00710BBA" w:rsidRPr="00710BBA" w:rsidRDefault="00710BBA" w:rsidP="00710BBA">
            <w:pPr>
              <w:spacing w:line="220" w:lineRule="exact"/>
              <w:jc w:val="both"/>
              <w:rPr>
                <w:b/>
                <w:bCs/>
                <w:lang w:eastAsia="tr-TR"/>
              </w:rPr>
            </w:pPr>
          </w:p>
        </w:tc>
        <w:tc>
          <w:tcPr>
            <w:tcW w:w="3071" w:type="dxa"/>
          </w:tcPr>
          <w:p w14:paraId="153EA42E" w14:textId="77777777" w:rsidR="00710BBA" w:rsidRPr="00710BBA" w:rsidRDefault="00710BBA" w:rsidP="00710BBA">
            <w:pPr>
              <w:spacing w:line="220" w:lineRule="exact"/>
              <w:jc w:val="center"/>
              <w:rPr>
                <w:b/>
                <w:bCs/>
                <w:lang w:eastAsia="tr-TR"/>
              </w:rPr>
            </w:pPr>
            <w:r w:rsidRPr="00710BBA">
              <w:rPr>
                <w:b/>
                <w:bCs/>
                <w:u w:val="single"/>
                <w:lang w:eastAsia="tr-TR"/>
              </w:rPr>
              <w:t>Miktarı (m</w:t>
            </w:r>
            <w:r w:rsidRPr="00710BBA">
              <w:rPr>
                <w:b/>
                <w:bCs/>
                <w:u w:val="single"/>
                <w:vertAlign w:val="superscript"/>
                <w:lang w:eastAsia="tr-TR"/>
              </w:rPr>
              <w:t>3</w:t>
            </w:r>
            <w:r w:rsidRPr="00710BBA">
              <w:rPr>
                <w:b/>
                <w:bCs/>
                <w:u w:val="single"/>
                <w:lang w:eastAsia="tr-TR"/>
              </w:rPr>
              <w:t xml:space="preserve"> / gün)</w:t>
            </w:r>
          </w:p>
        </w:tc>
      </w:tr>
      <w:tr w:rsidR="00710BBA" w:rsidRPr="00710BBA" w14:paraId="7A61A629" w14:textId="77777777" w:rsidTr="00034C72">
        <w:trPr>
          <w:jc w:val="center"/>
        </w:trPr>
        <w:tc>
          <w:tcPr>
            <w:tcW w:w="3070" w:type="dxa"/>
          </w:tcPr>
          <w:p w14:paraId="245DEF98" w14:textId="77777777" w:rsidR="00710BBA" w:rsidRPr="00710BBA" w:rsidRDefault="00710BBA" w:rsidP="00710BBA">
            <w:pPr>
              <w:spacing w:line="220" w:lineRule="exact"/>
              <w:jc w:val="both"/>
              <w:rPr>
                <w:b/>
                <w:bCs/>
                <w:lang w:eastAsia="tr-TR"/>
              </w:rPr>
            </w:pPr>
            <w:r w:rsidRPr="00710BBA">
              <w:rPr>
                <w:lang w:eastAsia="tr-TR"/>
              </w:rPr>
              <w:t>Proses (Üretim)</w:t>
            </w:r>
            <w:r w:rsidRPr="00710BBA">
              <w:rPr>
                <w:vertAlign w:val="superscript"/>
                <w:lang w:eastAsia="tr-TR"/>
              </w:rPr>
              <w:t xml:space="preserve">* </w:t>
            </w:r>
            <w:r w:rsidRPr="00710BBA">
              <w:rPr>
                <w:lang w:eastAsia="tr-TR"/>
              </w:rPr>
              <w:t>Toplam</w:t>
            </w:r>
          </w:p>
        </w:tc>
        <w:tc>
          <w:tcPr>
            <w:tcW w:w="299" w:type="dxa"/>
          </w:tcPr>
          <w:p w14:paraId="42BD5171"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73EA30DE"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308A8072" w14:textId="77777777" w:rsidTr="00034C72">
        <w:trPr>
          <w:jc w:val="center"/>
        </w:trPr>
        <w:tc>
          <w:tcPr>
            <w:tcW w:w="3070" w:type="dxa"/>
          </w:tcPr>
          <w:p w14:paraId="0F307A4B" w14:textId="77777777" w:rsidR="00710BBA" w:rsidRPr="00710BBA" w:rsidRDefault="00710BBA" w:rsidP="00710BBA">
            <w:pPr>
              <w:spacing w:line="220" w:lineRule="exact"/>
              <w:jc w:val="both"/>
              <w:rPr>
                <w:b/>
                <w:bCs/>
                <w:lang w:eastAsia="tr-TR"/>
              </w:rPr>
            </w:pPr>
            <w:r w:rsidRPr="00710BBA">
              <w:rPr>
                <w:lang w:eastAsia="tr-TR"/>
              </w:rPr>
              <w:t>Evsel nitelikli</w:t>
            </w:r>
            <w:r w:rsidRPr="00710BBA">
              <w:rPr>
                <w:lang w:eastAsia="tr-TR"/>
              </w:rPr>
              <w:tab/>
            </w:r>
          </w:p>
        </w:tc>
        <w:tc>
          <w:tcPr>
            <w:tcW w:w="299" w:type="dxa"/>
          </w:tcPr>
          <w:p w14:paraId="51D04B6A"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3EE9F5E1"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3AE3EE3B" w14:textId="77777777" w:rsidTr="00034C72">
        <w:trPr>
          <w:jc w:val="center"/>
        </w:trPr>
        <w:tc>
          <w:tcPr>
            <w:tcW w:w="3070" w:type="dxa"/>
          </w:tcPr>
          <w:p w14:paraId="4C6E68BC" w14:textId="77777777" w:rsidR="00710BBA" w:rsidRPr="00710BBA" w:rsidRDefault="00710BBA" w:rsidP="00710BBA">
            <w:pPr>
              <w:spacing w:line="220" w:lineRule="exact"/>
              <w:jc w:val="both"/>
              <w:rPr>
                <w:b/>
                <w:bCs/>
                <w:lang w:eastAsia="tr-TR"/>
              </w:rPr>
            </w:pPr>
            <w:r w:rsidRPr="00710BBA">
              <w:rPr>
                <w:lang w:eastAsia="tr-TR"/>
              </w:rPr>
              <w:t>Kazan Deşarjları</w:t>
            </w:r>
          </w:p>
        </w:tc>
        <w:tc>
          <w:tcPr>
            <w:tcW w:w="299" w:type="dxa"/>
          </w:tcPr>
          <w:p w14:paraId="42B4CD89"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2D3DE76C"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3A80986E" w14:textId="77777777" w:rsidTr="00034C72">
        <w:trPr>
          <w:jc w:val="center"/>
        </w:trPr>
        <w:tc>
          <w:tcPr>
            <w:tcW w:w="3070" w:type="dxa"/>
          </w:tcPr>
          <w:p w14:paraId="553718A9" w14:textId="77777777" w:rsidR="00710BBA" w:rsidRPr="00710BBA" w:rsidRDefault="00710BBA" w:rsidP="00710BBA">
            <w:pPr>
              <w:spacing w:line="220" w:lineRule="exact"/>
              <w:jc w:val="both"/>
              <w:rPr>
                <w:b/>
                <w:bCs/>
                <w:lang w:eastAsia="tr-TR"/>
              </w:rPr>
            </w:pPr>
            <w:r w:rsidRPr="00710BBA">
              <w:rPr>
                <w:lang w:eastAsia="tr-TR"/>
              </w:rPr>
              <w:t>Soğutma suyu (Temaslı)</w:t>
            </w:r>
            <w:r w:rsidRPr="00710BBA">
              <w:rPr>
                <w:vertAlign w:val="superscript"/>
                <w:lang w:eastAsia="tr-TR"/>
              </w:rPr>
              <w:t>**</w:t>
            </w:r>
          </w:p>
        </w:tc>
        <w:tc>
          <w:tcPr>
            <w:tcW w:w="299" w:type="dxa"/>
          </w:tcPr>
          <w:p w14:paraId="3DB9F352"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21B86828"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08A72804" w14:textId="77777777" w:rsidTr="00034C72">
        <w:trPr>
          <w:jc w:val="center"/>
        </w:trPr>
        <w:tc>
          <w:tcPr>
            <w:tcW w:w="3070" w:type="dxa"/>
          </w:tcPr>
          <w:p w14:paraId="72647BE4" w14:textId="77777777" w:rsidR="00710BBA" w:rsidRPr="00710BBA" w:rsidRDefault="00710BBA" w:rsidP="00710BBA">
            <w:pPr>
              <w:spacing w:line="220" w:lineRule="exact"/>
              <w:jc w:val="both"/>
              <w:rPr>
                <w:b/>
                <w:bCs/>
                <w:lang w:eastAsia="tr-TR"/>
              </w:rPr>
            </w:pPr>
            <w:r w:rsidRPr="00710BBA">
              <w:rPr>
                <w:lang w:eastAsia="tr-TR"/>
              </w:rPr>
              <w:t>Soğutma suyu (Temassız)</w:t>
            </w:r>
          </w:p>
        </w:tc>
        <w:tc>
          <w:tcPr>
            <w:tcW w:w="299" w:type="dxa"/>
          </w:tcPr>
          <w:p w14:paraId="13F1C20E"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3CAE600A"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3435E495" w14:textId="77777777" w:rsidTr="00034C72">
        <w:trPr>
          <w:jc w:val="center"/>
        </w:trPr>
        <w:tc>
          <w:tcPr>
            <w:tcW w:w="3070" w:type="dxa"/>
          </w:tcPr>
          <w:p w14:paraId="0FB6E6C4" w14:textId="77777777" w:rsidR="00710BBA" w:rsidRPr="00710BBA" w:rsidRDefault="00710BBA" w:rsidP="00710BBA">
            <w:pPr>
              <w:spacing w:line="220" w:lineRule="exact"/>
              <w:jc w:val="both"/>
              <w:rPr>
                <w:b/>
                <w:bCs/>
                <w:lang w:eastAsia="tr-TR"/>
              </w:rPr>
            </w:pPr>
            <w:r w:rsidRPr="00710BBA">
              <w:rPr>
                <w:lang w:eastAsia="tr-TR"/>
              </w:rPr>
              <w:t>Su hazırlama ünitesi</w:t>
            </w:r>
            <w:r w:rsidRPr="00710BBA">
              <w:rPr>
                <w:lang w:eastAsia="tr-TR"/>
              </w:rPr>
              <w:tab/>
            </w:r>
          </w:p>
        </w:tc>
        <w:tc>
          <w:tcPr>
            <w:tcW w:w="299" w:type="dxa"/>
          </w:tcPr>
          <w:p w14:paraId="76BFA15A"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309DE3B8" w14:textId="77777777" w:rsidR="00710BBA" w:rsidRPr="00710BBA" w:rsidRDefault="00710BBA" w:rsidP="00710BBA">
            <w:pPr>
              <w:spacing w:line="220" w:lineRule="exact"/>
              <w:jc w:val="center"/>
              <w:rPr>
                <w:b/>
                <w:bCs/>
                <w:lang w:eastAsia="tr-TR"/>
              </w:rPr>
            </w:pPr>
            <w:r w:rsidRPr="00710BBA">
              <w:rPr>
                <w:lang w:eastAsia="tr-TR"/>
              </w:rPr>
              <w:t>...........................</w:t>
            </w:r>
          </w:p>
        </w:tc>
      </w:tr>
      <w:tr w:rsidR="00710BBA" w:rsidRPr="00710BBA" w14:paraId="73D8B1FE" w14:textId="77777777" w:rsidTr="00034C72">
        <w:trPr>
          <w:jc w:val="center"/>
        </w:trPr>
        <w:tc>
          <w:tcPr>
            <w:tcW w:w="3070" w:type="dxa"/>
          </w:tcPr>
          <w:p w14:paraId="128F00B2" w14:textId="77777777" w:rsidR="00710BBA" w:rsidRPr="00710BBA" w:rsidRDefault="00710BBA" w:rsidP="00710BBA">
            <w:pPr>
              <w:spacing w:line="220" w:lineRule="exact"/>
              <w:jc w:val="both"/>
              <w:rPr>
                <w:b/>
                <w:bCs/>
                <w:lang w:eastAsia="tr-TR"/>
              </w:rPr>
            </w:pPr>
            <w:r w:rsidRPr="00710BBA">
              <w:rPr>
                <w:lang w:eastAsia="tr-TR"/>
              </w:rPr>
              <w:t>Diğerleri</w:t>
            </w:r>
          </w:p>
        </w:tc>
        <w:tc>
          <w:tcPr>
            <w:tcW w:w="299" w:type="dxa"/>
          </w:tcPr>
          <w:p w14:paraId="131A7AF8" w14:textId="77777777" w:rsidR="00710BBA" w:rsidRPr="00710BBA" w:rsidRDefault="00710BBA" w:rsidP="00710BBA">
            <w:pPr>
              <w:spacing w:line="220" w:lineRule="exact"/>
              <w:jc w:val="both"/>
              <w:rPr>
                <w:b/>
                <w:bCs/>
                <w:lang w:eastAsia="tr-TR"/>
              </w:rPr>
            </w:pPr>
            <w:r w:rsidRPr="00710BBA">
              <w:rPr>
                <w:b/>
                <w:bCs/>
                <w:lang w:eastAsia="tr-TR"/>
              </w:rPr>
              <w:t>:</w:t>
            </w:r>
          </w:p>
        </w:tc>
        <w:tc>
          <w:tcPr>
            <w:tcW w:w="3071" w:type="dxa"/>
          </w:tcPr>
          <w:p w14:paraId="79EC2873" w14:textId="77777777" w:rsidR="00710BBA" w:rsidRPr="00710BBA" w:rsidRDefault="00710BBA" w:rsidP="00710BBA">
            <w:pPr>
              <w:spacing w:line="220" w:lineRule="exact"/>
              <w:jc w:val="center"/>
              <w:rPr>
                <w:b/>
                <w:bCs/>
                <w:lang w:eastAsia="tr-TR"/>
              </w:rPr>
            </w:pPr>
            <w:r w:rsidRPr="00710BBA">
              <w:rPr>
                <w:lang w:eastAsia="tr-TR"/>
              </w:rPr>
              <w:t>...........................</w:t>
            </w:r>
          </w:p>
        </w:tc>
      </w:tr>
    </w:tbl>
    <w:p w14:paraId="5B3164F8" w14:textId="77777777" w:rsidR="00710BBA" w:rsidRPr="00710BBA" w:rsidRDefault="00710BBA" w:rsidP="00710BBA">
      <w:pPr>
        <w:keepNext/>
        <w:tabs>
          <w:tab w:val="left" w:pos="0"/>
          <w:tab w:val="left" w:pos="284"/>
          <w:tab w:val="left" w:pos="709"/>
          <w:tab w:val="left" w:pos="851"/>
        </w:tabs>
        <w:ind w:left="576"/>
        <w:jc w:val="both"/>
        <w:outlineLvl w:val="1"/>
        <w:rPr>
          <w:b/>
          <w:bCs/>
          <w:color w:val="000000" w:themeColor="text1"/>
          <w:lang w:eastAsia="tr-TR"/>
        </w:rPr>
      </w:pPr>
      <w:r w:rsidRPr="00710BBA">
        <w:rPr>
          <w:b/>
          <w:bCs/>
          <w:color w:val="000000" w:themeColor="text1"/>
          <w:lang w:eastAsia="tr-TR"/>
        </w:rPr>
        <w:t xml:space="preserve">                 </w:t>
      </w:r>
      <w:r w:rsidRPr="00710BBA">
        <w:rPr>
          <w:b/>
          <w:bCs/>
          <w:color w:val="000000" w:themeColor="text1"/>
          <w:lang w:eastAsia="tr-TR"/>
        </w:rPr>
        <w:tab/>
      </w:r>
    </w:p>
    <w:p w14:paraId="10FB5623" w14:textId="77777777" w:rsidR="00710BBA" w:rsidRPr="00710BBA" w:rsidRDefault="00710BBA" w:rsidP="00710BBA">
      <w:pPr>
        <w:spacing w:line="220" w:lineRule="exact"/>
        <w:jc w:val="both"/>
        <w:rPr>
          <w:i/>
          <w:iCs/>
          <w:sz w:val="18"/>
          <w:szCs w:val="18"/>
          <w:lang w:eastAsia="tr-TR"/>
        </w:rPr>
      </w:pPr>
      <w:r w:rsidRPr="00710BBA">
        <w:rPr>
          <w:i/>
          <w:iCs/>
          <w:sz w:val="18"/>
          <w:szCs w:val="18"/>
          <w:lang w:eastAsia="tr-TR"/>
        </w:rPr>
        <w:t>* Prosesten çıkan atıksular, herbir ünite için ayrı ayrı verilmelidir. Verilemiyorsa üniteler belirtilmeli, ancak proses atık suyu toplam olarak verilmelidir.</w:t>
      </w:r>
    </w:p>
    <w:p w14:paraId="1524409A" w14:textId="77777777" w:rsidR="00710BBA" w:rsidRPr="00710BBA" w:rsidRDefault="00710BBA" w:rsidP="00710BBA">
      <w:pPr>
        <w:spacing w:line="220" w:lineRule="exact"/>
        <w:jc w:val="both"/>
        <w:rPr>
          <w:i/>
          <w:iCs/>
          <w:sz w:val="18"/>
          <w:szCs w:val="18"/>
          <w:lang w:eastAsia="tr-TR"/>
        </w:rPr>
      </w:pPr>
      <w:r w:rsidRPr="00710BBA">
        <w:rPr>
          <w:i/>
          <w:iCs/>
          <w:sz w:val="18"/>
          <w:szCs w:val="18"/>
          <w:lang w:eastAsia="tr-TR"/>
        </w:rPr>
        <w:t>**  Temaslı soğutma suyu deşarjı var ise, hangi proseslerin bu yolla soğutulduğunu ve çıkan kirleticileri belirtiniz.</w:t>
      </w:r>
    </w:p>
    <w:p w14:paraId="2ACF1D27" w14:textId="77777777" w:rsidR="00710BBA" w:rsidRPr="00710BBA" w:rsidRDefault="00710BBA" w:rsidP="00710BBA">
      <w:pPr>
        <w:spacing w:line="220" w:lineRule="exact"/>
        <w:jc w:val="both"/>
        <w:rPr>
          <w:i/>
          <w:iCs/>
          <w:lang w:eastAsia="tr-TR"/>
        </w:rPr>
      </w:pPr>
    </w:p>
    <w:p w14:paraId="669E2666" w14:textId="77777777" w:rsidR="00541522" w:rsidRDefault="00710BBA" w:rsidP="00BA0548">
      <w:pPr>
        <w:keepNext/>
        <w:numPr>
          <w:ilvl w:val="0"/>
          <w:numId w:val="13"/>
        </w:numPr>
        <w:tabs>
          <w:tab w:val="num" w:pos="0"/>
          <w:tab w:val="left" w:pos="284"/>
        </w:tabs>
        <w:ind w:left="0" w:firstLine="0"/>
        <w:jc w:val="both"/>
        <w:outlineLvl w:val="0"/>
        <w:rPr>
          <w:bCs/>
          <w:lang w:eastAsia="tr-TR"/>
        </w:rPr>
      </w:pPr>
      <w:r w:rsidRPr="00710BBA">
        <w:rPr>
          <w:b/>
          <w:bCs/>
          <w:lang w:eastAsia="tr-TR"/>
        </w:rPr>
        <w:t xml:space="preserve">Nüfus ve Debi Hesapları: </w:t>
      </w:r>
      <w:r w:rsidR="00AE4B4A" w:rsidRPr="00710BBA">
        <w:rPr>
          <w:bCs/>
          <w:color w:val="000000" w:themeColor="text1"/>
          <w:lang w:eastAsia="tr-TR"/>
        </w:rPr>
        <w:t>Kentsel atıksu arıtma tesisleri için geçmiş yıllardaki nüfus sayımları, imar planı</w:t>
      </w:r>
      <w:r w:rsidR="00AE4B4A" w:rsidRPr="00AE4B4A">
        <w:rPr>
          <w:bCs/>
          <w:color w:val="000000" w:themeColor="text1"/>
          <w:lang w:eastAsia="tr-TR"/>
        </w:rPr>
        <w:t xml:space="preserve"> </w:t>
      </w:r>
      <w:r w:rsidR="00AE4B4A" w:rsidRPr="00710BBA">
        <w:rPr>
          <w:bCs/>
          <w:color w:val="000000" w:themeColor="text1"/>
          <w:lang w:eastAsia="tr-TR"/>
        </w:rPr>
        <w:t>nüfus</w:t>
      </w:r>
      <w:r w:rsidR="00AE4B4A" w:rsidRPr="00AE4B4A">
        <w:rPr>
          <w:bCs/>
          <w:color w:val="000000" w:themeColor="text1"/>
          <w:lang w:eastAsia="tr-TR"/>
        </w:rPr>
        <w:t xml:space="preserve"> tahmini, içme suyu ve </w:t>
      </w:r>
      <w:r w:rsidR="00AE4B4A" w:rsidRPr="00710BBA">
        <w:rPr>
          <w:bCs/>
          <w:color w:val="000000" w:themeColor="text1"/>
          <w:lang w:eastAsia="tr-TR"/>
        </w:rPr>
        <w:t>kanalizasyon projeleri nüfus tahminleri esas alınarak, tesis kademeli olarak yapılacaksa arıtma tesisinin kademelendirme yılları ve maksimum 35 yıl sonrası iç</w:t>
      </w:r>
      <w:r w:rsidR="00AE4B4A">
        <w:rPr>
          <w:bCs/>
          <w:color w:val="000000" w:themeColor="text1"/>
          <w:lang w:eastAsia="tr-TR"/>
        </w:rPr>
        <w:t xml:space="preserve">in nüfus tahmini yapılmalıdır. </w:t>
      </w:r>
      <w:r w:rsidR="00AE4B4A" w:rsidRPr="00710BBA">
        <w:rPr>
          <w:bCs/>
          <w:color w:val="000000" w:themeColor="text1"/>
          <w:lang w:eastAsia="tr-TR"/>
        </w:rPr>
        <w:t>Nüfus tahminlerinde turist nüfusu, mevsimlik işçi nüfusu</w:t>
      </w:r>
      <w:r w:rsidR="00541522" w:rsidRPr="00541522">
        <w:rPr>
          <w:bCs/>
        </w:rPr>
        <w:t xml:space="preserve"> </w:t>
      </w:r>
      <w:r w:rsidR="00541522" w:rsidRPr="00541522">
        <w:rPr>
          <w:bCs/>
          <w:color w:val="000000" w:themeColor="text1"/>
          <w:lang w:eastAsia="tr-TR"/>
        </w:rPr>
        <w:t>yazlık ve kışlık nüfus değişimleri, göç alıp, göç verme durumları, gelecekte kurulması planlanan uydu kent, üniversite, askeriye gibi nüfus yo</w:t>
      </w:r>
      <w:r w:rsidR="00541522">
        <w:rPr>
          <w:bCs/>
          <w:color w:val="000000" w:themeColor="text1"/>
          <w:lang w:eastAsia="tr-TR"/>
        </w:rPr>
        <w:t>ğunluğu oluşturacak planlamalar</w:t>
      </w:r>
      <w:r w:rsidR="00AE4B4A" w:rsidRPr="00541522">
        <w:rPr>
          <w:bCs/>
          <w:color w:val="000000" w:themeColor="text1"/>
          <w:lang w:eastAsia="tr-TR"/>
        </w:rPr>
        <w:t xml:space="preserve"> </w:t>
      </w:r>
      <w:r w:rsidR="00AE4B4A" w:rsidRPr="00710BBA">
        <w:rPr>
          <w:bCs/>
          <w:color w:val="000000" w:themeColor="text1"/>
          <w:lang w:eastAsia="tr-TR"/>
        </w:rPr>
        <w:t>göz önüne alınacak, kanalizasyon projesi itibariyle birden fazla arıtma tesisi öngörülüyorsa, arıtma tesislerinin her birine bağlanacak nüfus oranı irdelenecektir.</w:t>
      </w:r>
    </w:p>
    <w:p w14:paraId="5C3410F6" w14:textId="77777777" w:rsidR="00541522" w:rsidRDefault="00541522" w:rsidP="00BA0548">
      <w:pPr>
        <w:keepNext/>
        <w:tabs>
          <w:tab w:val="left" w:pos="284"/>
        </w:tabs>
        <w:jc w:val="both"/>
        <w:outlineLvl w:val="0"/>
        <w:rPr>
          <w:bCs/>
          <w:color w:val="000000" w:themeColor="text1"/>
          <w:lang w:eastAsia="tr-TR"/>
        </w:rPr>
      </w:pPr>
    </w:p>
    <w:p w14:paraId="547B9B83" w14:textId="77777777" w:rsidR="00AE4B4A" w:rsidRPr="00541522" w:rsidRDefault="00541522" w:rsidP="00BA0548">
      <w:pPr>
        <w:keepNext/>
        <w:tabs>
          <w:tab w:val="left" w:pos="284"/>
        </w:tabs>
        <w:jc w:val="both"/>
        <w:outlineLvl w:val="0"/>
        <w:rPr>
          <w:bCs/>
          <w:color w:val="000000" w:themeColor="text1"/>
          <w:lang w:eastAsia="tr-TR"/>
        </w:rPr>
      </w:pPr>
      <w:r>
        <w:rPr>
          <w:bCs/>
          <w:color w:val="000000" w:themeColor="text1"/>
          <w:lang w:eastAsia="tr-TR"/>
        </w:rPr>
        <w:t>Y</w:t>
      </w:r>
      <w:r w:rsidRPr="00541522">
        <w:rPr>
          <w:bCs/>
          <w:color w:val="000000" w:themeColor="text1"/>
          <w:lang w:eastAsia="tr-TR"/>
        </w:rPr>
        <w:t>erleşim yerinin nüfusunda geçmişten bugüne kadar gerçekleşmiş olan nüfus artışı ile o yerleşim yeri için farklı nüfus tahmin metotları kullanılarak yapılan nüfus projeksiyonları aynı grafik üzerinde gösterilerek gerçekleşmiş nüfus artış hızına en yakın olan projeksiyon, projeksiyon nüfusu olarak kabul edilmelidir.</w:t>
      </w:r>
    </w:p>
    <w:p w14:paraId="2509CAE1" w14:textId="77777777" w:rsidR="00AE4B4A" w:rsidRPr="00710BBA" w:rsidRDefault="00AE4B4A" w:rsidP="00AE4B4A">
      <w:pPr>
        <w:jc w:val="both"/>
        <w:rPr>
          <w:bCs/>
          <w:color w:val="000000" w:themeColor="text1"/>
          <w:lang w:eastAsia="tr-TR"/>
        </w:rPr>
      </w:pPr>
    </w:p>
    <w:p w14:paraId="03B8EEDC" w14:textId="77777777" w:rsidR="00AE4B4A" w:rsidRPr="00710BBA" w:rsidRDefault="00AE4B4A" w:rsidP="00AE4B4A">
      <w:pPr>
        <w:jc w:val="both"/>
        <w:rPr>
          <w:bCs/>
          <w:color w:val="000000" w:themeColor="text1"/>
          <w:lang w:eastAsia="tr-TR"/>
        </w:rPr>
      </w:pPr>
      <w:r w:rsidRPr="00710BBA">
        <w:rPr>
          <w:bCs/>
          <w:color w:val="000000" w:themeColor="text1"/>
          <w:lang w:eastAsia="tr-TR"/>
        </w:rPr>
        <w:t>Kentsel atıksu arıtma tesislerinin projelendirilmesinde; evsel atıksular, endüstri atık suları, yeraltı suyu sızması,</w:t>
      </w:r>
      <w:r w:rsidRPr="00896CBA">
        <w:rPr>
          <w:bCs/>
          <w:color w:val="000000" w:themeColor="text1"/>
          <w:lang w:eastAsia="tr-TR"/>
        </w:rPr>
        <w:t xml:space="preserve"> </w:t>
      </w:r>
      <w:r w:rsidRPr="00710BBA">
        <w:rPr>
          <w:bCs/>
          <w:color w:val="000000" w:themeColor="text1"/>
          <w:lang w:eastAsia="tr-TR"/>
        </w:rPr>
        <w:t>baca kapaklarından girebilecek yağmur suyu miktarı ve kullanılan suların kanalizasyona dönüş oranı, varsa</w:t>
      </w:r>
      <w:r>
        <w:rPr>
          <w:bCs/>
          <w:color w:val="000000" w:themeColor="text1"/>
          <w:lang w:eastAsia="tr-TR"/>
        </w:rPr>
        <w:t xml:space="preserve"> </w:t>
      </w:r>
      <w:r w:rsidRPr="00710BBA">
        <w:rPr>
          <w:bCs/>
          <w:color w:val="000000" w:themeColor="text1"/>
          <w:lang w:eastAsia="tr-TR"/>
        </w:rPr>
        <w:t xml:space="preserve">TÜİK atıksu istatistik verilerinin göz önüne alınarak her kademelendirme yılı için; minimum, maksimum, ortalama ve proje debileri hesaplanacaktır. Aşırı ve beklenmedik yağışlardan kaynaklanabilen yüksek debilerin tesise ulaşması durumu dikkate alınarak emniyet amaçlı </w:t>
      </w:r>
      <w:r w:rsidRPr="00F54804">
        <w:rPr>
          <w:bCs/>
          <w:color w:val="000000" w:themeColor="text1"/>
          <w:lang w:eastAsia="tr-TR"/>
        </w:rPr>
        <w:t>yapılacak taşkın hatları yıllık yağış, tekerrür</w:t>
      </w:r>
      <w:r w:rsidRPr="00710BBA">
        <w:rPr>
          <w:bCs/>
          <w:color w:val="000000" w:themeColor="text1"/>
          <w:lang w:eastAsia="tr-TR"/>
        </w:rPr>
        <w:t xml:space="preserve"> ve süreleri dikkate alınarak projelendirilecektir.</w:t>
      </w:r>
    </w:p>
    <w:p w14:paraId="68B02E95" w14:textId="77777777" w:rsidR="00AE4B4A" w:rsidRPr="00710BBA" w:rsidRDefault="00AE4B4A" w:rsidP="00AE4B4A">
      <w:pPr>
        <w:jc w:val="both"/>
        <w:rPr>
          <w:bCs/>
          <w:color w:val="000000" w:themeColor="text1"/>
          <w:lang w:eastAsia="tr-TR"/>
        </w:rPr>
      </w:pPr>
    </w:p>
    <w:p w14:paraId="49F800F7" w14:textId="77777777" w:rsidR="00AE4B4A" w:rsidRPr="00710BBA" w:rsidRDefault="00AE4B4A" w:rsidP="00AE4B4A">
      <w:pPr>
        <w:jc w:val="both"/>
        <w:rPr>
          <w:bCs/>
          <w:color w:val="000000" w:themeColor="text1"/>
          <w:lang w:eastAsia="tr-TR"/>
        </w:rPr>
      </w:pPr>
      <w:r w:rsidRPr="00710BBA">
        <w:rPr>
          <w:bCs/>
          <w:color w:val="000000" w:themeColor="text1"/>
          <w:lang w:eastAsia="tr-TR"/>
        </w:rPr>
        <w:t>Endüstriyel atıksu arıtma tesisleri projelendirilmesinde kapasite artışı dikkate alınarak debi hesabı yapılmalıdır.</w:t>
      </w:r>
    </w:p>
    <w:p w14:paraId="4A49E0B7" w14:textId="77777777" w:rsidR="00AE4B4A" w:rsidRPr="00710BBA" w:rsidRDefault="00AE4B4A" w:rsidP="00AE4B4A">
      <w:pPr>
        <w:jc w:val="both"/>
        <w:rPr>
          <w:bCs/>
          <w:color w:val="000000" w:themeColor="text1"/>
          <w:lang w:eastAsia="tr-TR"/>
        </w:rPr>
      </w:pPr>
      <w:r w:rsidRPr="00710BBA">
        <w:rPr>
          <w:bCs/>
          <w:color w:val="000000" w:themeColor="text1"/>
          <w:lang w:eastAsia="tr-TR"/>
        </w:rPr>
        <w:tab/>
      </w:r>
    </w:p>
    <w:p w14:paraId="0F3EB648" w14:textId="77777777" w:rsidR="00AE4B4A" w:rsidRPr="00710BBA" w:rsidRDefault="00AE4B4A" w:rsidP="00AE4B4A">
      <w:pPr>
        <w:jc w:val="both"/>
        <w:rPr>
          <w:bCs/>
          <w:color w:val="000000" w:themeColor="text1"/>
          <w:lang w:eastAsia="tr-TR"/>
        </w:rPr>
      </w:pPr>
      <w:r w:rsidRPr="00710BBA">
        <w:rPr>
          <w:bCs/>
          <w:color w:val="000000" w:themeColor="text1"/>
          <w:lang w:eastAsia="tr-TR"/>
        </w:rPr>
        <w:t>Tüm atıksu tipleri için tasarıma esas debi değerleri belirlenirken enstrümantal ölçüm ve su tahakkuk belgeleri de dikkate alınmalıdır. Su tahakkuk verilerinden yapılan hesaplamalarda şebeke kayıp-kaçak oranı da göz önünde bulundurulmalıdır. Kabul, katsayı ve formülasyonlar için veriyi müteakiben kaynak belirtmeli ve kaynak sureti dosya ekinde yer almalıdır.</w:t>
      </w:r>
    </w:p>
    <w:p w14:paraId="73E3ADE9" w14:textId="77777777" w:rsidR="00AE4B4A" w:rsidRPr="00710BBA" w:rsidRDefault="00AE4B4A" w:rsidP="00AE4B4A">
      <w:pPr>
        <w:jc w:val="both"/>
        <w:rPr>
          <w:bCs/>
          <w:color w:val="000000" w:themeColor="text1"/>
          <w:lang w:eastAsia="tr-TR"/>
        </w:rPr>
      </w:pPr>
      <w:r w:rsidRPr="00710BBA">
        <w:rPr>
          <w:bCs/>
          <w:color w:val="000000" w:themeColor="text1"/>
          <w:lang w:eastAsia="tr-TR"/>
        </w:rPr>
        <w:tab/>
      </w:r>
    </w:p>
    <w:p w14:paraId="0093C7F9" w14:textId="56C28399" w:rsidR="00AE4B4A" w:rsidRDefault="00AE4B4A" w:rsidP="00AE4B4A">
      <w:pPr>
        <w:jc w:val="both"/>
        <w:rPr>
          <w:bCs/>
          <w:color w:val="000000" w:themeColor="text1"/>
          <w:lang w:eastAsia="tr-TR"/>
        </w:rPr>
      </w:pPr>
      <w:r w:rsidRPr="00710BBA">
        <w:rPr>
          <w:bCs/>
          <w:color w:val="000000" w:themeColor="text1"/>
          <w:lang w:eastAsia="tr-TR"/>
        </w:rPr>
        <w:t>Belediye atıksu arıtma tesisi proje onaylarında kanalizasyon mevcut durumu ile ilgili ayrıntılı bilgi verilmesi gerekmektedir.</w:t>
      </w:r>
    </w:p>
    <w:p w14:paraId="7F3F672F" w14:textId="67D452FC" w:rsidR="00573FAD" w:rsidRDefault="00573FAD" w:rsidP="00AE4B4A">
      <w:pPr>
        <w:jc w:val="both"/>
        <w:rPr>
          <w:bCs/>
          <w:color w:val="000000" w:themeColor="text1"/>
          <w:lang w:eastAsia="tr-TR"/>
        </w:rPr>
      </w:pPr>
    </w:p>
    <w:p w14:paraId="57807E03" w14:textId="776F2B94" w:rsidR="00573FAD" w:rsidRDefault="00573FAD" w:rsidP="00AE4B4A">
      <w:pPr>
        <w:jc w:val="both"/>
        <w:rPr>
          <w:bCs/>
          <w:color w:val="000000" w:themeColor="text1"/>
          <w:lang w:eastAsia="tr-TR"/>
        </w:rPr>
      </w:pPr>
    </w:p>
    <w:p w14:paraId="7EE7BB95" w14:textId="1B1435D9" w:rsidR="00573FAD" w:rsidRDefault="00573FAD" w:rsidP="00AE4B4A">
      <w:pPr>
        <w:jc w:val="both"/>
        <w:rPr>
          <w:bCs/>
          <w:color w:val="000000" w:themeColor="text1"/>
          <w:lang w:eastAsia="tr-TR"/>
        </w:rPr>
      </w:pPr>
    </w:p>
    <w:p w14:paraId="71627CE7" w14:textId="6A5E9729" w:rsidR="00573FAD" w:rsidRDefault="00573FAD" w:rsidP="00AE4B4A">
      <w:pPr>
        <w:jc w:val="both"/>
        <w:rPr>
          <w:bCs/>
          <w:color w:val="000000" w:themeColor="text1"/>
          <w:lang w:eastAsia="tr-TR"/>
        </w:rPr>
      </w:pPr>
    </w:p>
    <w:p w14:paraId="49D9F9CD" w14:textId="4A511B9E" w:rsidR="00573FAD" w:rsidRDefault="00573FAD" w:rsidP="00AE4B4A">
      <w:pPr>
        <w:jc w:val="both"/>
        <w:rPr>
          <w:bCs/>
          <w:color w:val="000000" w:themeColor="text1"/>
          <w:lang w:eastAsia="tr-TR"/>
        </w:rPr>
      </w:pPr>
    </w:p>
    <w:p w14:paraId="249D56B0" w14:textId="4313730E" w:rsidR="00573FAD" w:rsidRDefault="00573FAD" w:rsidP="00AE4B4A">
      <w:pPr>
        <w:jc w:val="both"/>
        <w:rPr>
          <w:bCs/>
          <w:color w:val="000000" w:themeColor="text1"/>
          <w:lang w:eastAsia="tr-TR"/>
        </w:rPr>
      </w:pPr>
    </w:p>
    <w:p w14:paraId="5C31C71C" w14:textId="7CB07401" w:rsidR="00573FAD" w:rsidRDefault="00573FAD" w:rsidP="00AE4B4A">
      <w:pPr>
        <w:jc w:val="both"/>
        <w:rPr>
          <w:bCs/>
          <w:color w:val="000000" w:themeColor="text1"/>
          <w:lang w:eastAsia="tr-TR"/>
        </w:rPr>
      </w:pPr>
    </w:p>
    <w:p w14:paraId="185F4DB7" w14:textId="1B3528FE" w:rsidR="00573FAD" w:rsidRDefault="00573FAD" w:rsidP="00AE4B4A">
      <w:pPr>
        <w:jc w:val="both"/>
        <w:rPr>
          <w:bCs/>
          <w:color w:val="000000" w:themeColor="text1"/>
          <w:lang w:eastAsia="tr-TR"/>
        </w:rPr>
      </w:pPr>
    </w:p>
    <w:p w14:paraId="61726500" w14:textId="7C998AD6" w:rsidR="00573FAD" w:rsidRDefault="00573FAD" w:rsidP="00AE4B4A">
      <w:pPr>
        <w:jc w:val="both"/>
        <w:rPr>
          <w:bCs/>
          <w:color w:val="000000" w:themeColor="text1"/>
          <w:lang w:eastAsia="tr-TR"/>
        </w:rPr>
      </w:pPr>
    </w:p>
    <w:p w14:paraId="29702BC7" w14:textId="4F4C4AD5" w:rsidR="00573FAD" w:rsidRDefault="00573FAD" w:rsidP="00AE4B4A">
      <w:pPr>
        <w:jc w:val="both"/>
        <w:rPr>
          <w:bCs/>
          <w:color w:val="000000" w:themeColor="text1"/>
          <w:lang w:eastAsia="tr-TR"/>
        </w:rPr>
      </w:pPr>
    </w:p>
    <w:p w14:paraId="3CDFA98B" w14:textId="6B77FD01" w:rsidR="00573FAD" w:rsidRDefault="00573FAD" w:rsidP="00AE4B4A">
      <w:pPr>
        <w:jc w:val="both"/>
        <w:rPr>
          <w:bCs/>
          <w:color w:val="000000" w:themeColor="text1"/>
          <w:lang w:eastAsia="tr-TR"/>
        </w:rPr>
      </w:pPr>
    </w:p>
    <w:p w14:paraId="75320273" w14:textId="77777777" w:rsidR="00573FAD" w:rsidRPr="00710BBA" w:rsidRDefault="00573FAD" w:rsidP="00AE4B4A">
      <w:pPr>
        <w:jc w:val="both"/>
        <w:rPr>
          <w:bCs/>
          <w:color w:val="000000" w:themeColor="text1"/>
          <w:lang w:eastAsia="tr-TR"/>
        </w:rPr>
      </w:pPr>
    </w:p>
    <w:p w14:paraId="6E7E06FB"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lastRenderedPageBreak/>
        <w:t xml:space="preserve">Atıksu Karakterizasyonu ve Arıtılmış Atıksu Kalitesi: </w:t>
      </w:r>
    </w:p>
    <w:p w14:paraId="73DEB13C" w14:textId="77777777" w:rsidR="00710BBA" w:rsidRPr="00AE4B4A" w:rsidRDefault="00AE4B4A" w:rsidP="00AE4B4A">
      <w:pPr>
        <w:pStyle w:val="ListeParagraf"/>
        <w:keepNext/>
        <w:numPr>
          <w:ilvl w:val="1"/>
          <w:numId w:val="24"/>
        </w:numPr>
        <w:tabs>
          <w:tab w:val="left" w:pos="0"/>
          <w:tab w:val="left" w:pos="284"/>
          <w:tab w:val="left" w:pos="709"/>
          <w:tab w:val="left" w:pos="851"/>
        </w:tabs>
        <w:jc w:val="both"/>
        <w:outlineLvl w:val="1"/>
        <w:rPr>
          <w:b/>
          <w:bCs/>
          <w:color w:val="000000" w:themeColor="text1"/>
          <w:lang w:eastAsia="tr-TR"/>
        </w:rPr>
      </w:pPr>
      <w:r w:rsidRPr="00AE4B4A">
        <w:rPr>
          <w:b/>
          <w:bCs/>
          <w:color w:val="000000" w:themeColor="text1"/>
          <w:lang w:eastAsia="tr-TR"/>
        </w:rPr>
        <w:tab/>
      </w:r>
      <w:r w:rsidR="00710BBA" w:rsidRPr="00AE4B4A">
        <w:rPr>
          <w:b/>
          <w:bCs/>
          <w:color w:val="000000" w:themeColor="text1"/>
          <w:lang w:eastAsia="tr-TR"/>
        </w:rPr>
        <w:t>Atıksu Karakterizasyonu;</w:t>
      </w:r>
    </w:p>
    <w:p w14:paraId="414233EC" w14:textId="77777777" w:rsidR="00710BBA" w:rsidRPr="00710BBA" w:rsidRDefault="00AE4B4A" w:rsidP="003B3C8C">
      <w:pPr>
        <w:keepNext/>
        <w:keepLines/>
        <w:spacing w:before="200"/>
        <w:jc w:val="both"/>
        <w:outlineLvl w:val="2"/>
        <w:rPr>
          <w:bCs/>
          <w:lang w:eastAsia="tr-TR"/>
        </w:rPr>
      </w:pPr>
      <w:r>
        <w:rPr>
          <w:b/>
          <w:bCs/>
          <w:lang w:eastAsia="tr-TR"/>
        </w:rPr>
        <w:t>6.1.1</w:t>
      </w:r>
      <w:r>
        <w:rPr>
          <w:b/>
          <w:bCs/>
          <w:lang w:eastAsia="tr-TR"/>
        </w:rPr>
        <w:tab/>
      </w:r>
      <w:r w:rsidR="00710BBA" w:rsidRPr="00710BBA">
        <w:rPr>
          <w:b/>
          <w:bCs/>
          <w:lang w:eastAsia="tr-TR"/>
        </w:rPr>
        <w:t>Endüstriyel Atıksu Arıtımı için;</w:t>
      </w:r>
      <w:r w:rsidR="00710BBA" w:rsidRPr="00710BBA">
        <w:rPr>
          <w:bCs/>
          <w:lang w:eastAsia="tr-TR"/>
        </w:rPr>
        <w:t xml:space="preserve"> Endüstriyel nitelikli atıksu üretecek tesislerin atıksu arıtma tesisi tasarımında; benzer tesislerin atıksu karakteristiği ile literatür verileri birlikte değerlendirilerek giriş atıksu karakterizasyonu belirlenmelidir.</w:t>
      </w:r>
    </w:p>
    <w:p w14:paraId="23CEB895" w14:textId="77777777" w:rsidR="00710BBA" w:rsidRPr="00710BBA" w:rsidRDefault="00710BBA" w:rsidP="003B3C8C">
      <w:pPr>
        <w:keepNext/>
        <w:keepLines/>
        <w:snapToGrid w:val="0"/>
        <w:spacing w:line="220" w:lineRule="exact"/>
        <w:ind w:right="-108"/>
        <w:jc w:val="both"/>
        <w:outlineLvl w:val="2"/>
        <w:rPr>
          <w:bCs/>
          <w:color w:val="000000" w:themeColor="text1"/>
          <w:lang w:eastAsia="tr-TR"/>
        </w:rPr>
      </w:pPr>
    </w:p>
    <w:p w14:paraId="4C8BE96B" w14:textId="094C57BB" w:rsidR="00710BBA" w:rsidRPr="00710BBA" w:rsidRDefault="00710BBA" w:rsidP="003B3C8C">
      <w:pPr>
        <w:keepNext/>
        <w:keepLines/>
        <w:snapToGrid w:val="0"/>
        <w:spacing w:line="220" w:lineRule="exact"/>
        <w:ind w:right="-108"/>
        <w:jc w:val="both"/>
        <w:outlineLvl w:val="2"/>
        <w:rPr>
          <w:b/>
          <w:bCs/>
          <w:color w:val="000000" w:themeColor="text1"/>
          <w:lang w:eastAsia="tr-TR"/>
        </w:rPr>
      </w:pPr>
      <w:r w:rsidRPr="004D139B">
        <w:rPr>
          <w:bCs/>
          <w:lang w:eastAsia="tr-TR"/>
        </w:rPr>
        <w:t xml:space="preserve">Endüstriyel nitelikli atıksu üreten tesislerin atıksu arıtma tesisi tasarımında, atıksu karakteristiğini yansıtacak en az 3 adet </w:t>
      </w:r>
      <w:r w:rsidRPr="004D139B">
        <w:rPr>
          <w:bCs/>
        </w:rPr>
        <w:t xml:space="preserve">2 saatlik kompozit numune alınarak </w:t>
      </w:r>
      <w:r w:rsidRPr="00710BBA">
        <w:rPr>
          <w:bCs/>
          <w:color w:val="000000" w:themeColor="text1"/>
        </w:rPr>
        <w:t xml:space="preserve">Bakanlığımızca yetkilendirilmiş bir </w:t>
      </w:r>
      <w:r w:rsidRPr="00710BBA">
        <w:rPr>
          <w:bCs/>
          <w:color w:val="000000" w:themeColor="text1"/>
          <w:lang w:eastAsia="tr-TR"/>
        </w:rPr>
        <w:t xml:space="preserve">laboratuvarda </w:t>
      </w:r>
      <w:r w:rsidR="00EA11B7" w:rsidRPr="00573FAD">
        <w:rPr>
          <w:bCs/>
          <w:color w:val="000000" w:themeColor="text1"/>
          <w:lang w:eastAsia="tr-TR"/>
        </w:rPr>
        <w:t>(</w:t>
      </w:r>
      <w:r w:rsidR="00EA11B7" w:rsidRPr="00573FAD">
        <w:rPr>
          <w:bCs/>
          <w:color w:val="000000" w:themeColor="text1"/>
        </w:rPr>
        <w:t>Merkezi Laboratuvar Belirleme Sistemi MELBES z</w:t>
      </w:r>
      <w:r w:rsidR="00EA11B7">
        <w:rPr>
          <w:bCs/>
          <w:color w:val="000000" w:themeColor="text1"/>
        </w:rPr>
        <w:t>orunlu değildir)</w:t>
      </w:r>
      <w:r w:rsidR="00EA11B7" w:rsidRPr="003C4294">
        <w:rPr>
          <w:bCs/>
          <w:color w:val="000000" w:themeColor="text1"/>
        </w:rPr>
        <w:t xml:space="preserve"> </w:t>
      </w:r>
      <w:r w:rsidRPr="00710BBA">
        <w:rPr>
          <w:bCs/>
          <w:color w:val="000000" w:themeColor="text1"/>
          <w:lang w:eastAsia="tr-TR"/>
        </w:rPr>
        <w:t>yapılan atıksu analiz sonuçları dosyaya eklenmeli ve tasarımda analiz sonuçları ile literatür verileri birlikte değerlendirilerek giriş atıksu karakterizasyonu belirlenmelidir. Onay mercii gerekli gördüğü durumda ilave analiz ve debi ölçümü isteyebilir.</w:t>
      </w:r>
    </w:p>
    <w:p w14:paraId="2E869E0A" w14:textId="77777777" w:rsidR="00710BBA" w:rsidRPr="00710BBA" w:rsidRDefault="00710BBA" w:rsidP="003B3C8C">
      <w:pPr>
        <w:jc w:val="both"/>
        <w:rPr>
          <w:bCs/>
          <w:color w:val="000000" w:themeColor="text1"/>
          <w:lang w:eastAsia="tr-TR"/>
        </w:rPr>
      </w:pPr>
    </w:p>
    <w:p w14:paraId="7D69BC3F" w14:textId="77777777" w:rsidR="00710BBA" w:rsidRPr="00710BBA" w:rsidRDefault="00710BBA" w:rsidP="003B3C8C">
      <w:pPr>
        <w:jc w:val="both"/>
        <w:rPr>
          <w:bCs/>
          <w:color w:val="000000" w:themeColor="text1"/>
          <w:lang w:eastAsia="tr-TR"/>
        </w:rPr>
      </w:pPr>
      <w:r w:rsidRPr="00710BBA">
        <w:rPr>
          <w:bCs/>
          <w:color w:val="000000" w:themeColor="text1"/>
          <w:lang w:eastAsia="tr-TR"/>
        </w:rPr>
        <w:t>Belirlenecek atıksu karakterizasyonuna göre giderimi yapılacak her bir parametre için kirlilik yükleri hesaplanmalıdır.</w:t>
      </w:r>
    </w:p>
    <w:p w14:paraId="5C67BC30" w14:textId="77777777" w:rsidR="00710BBA" w:rsidRPr="00710BBA" w:rsidRDefault="00710BBA" w:rsidP="003B3C8C">
      <w:pPr>
        <w:jc w:val="both"/>
        <w:rPr>
          <w:bCs/>
          <w:color w:val="000000" w:themeColor="text1"/>
          <w:lang w:eastAsia="tr-TR"/>
        </w:rPr>
      </w:pPr>
    </w:p>
    <w:p w14:paraId="12AB6EA8" w14:textId="77777777" w:rsidR="00710BBA" w:rsidRPr="00710BBA" w:rsidRDefault="00710BBA" w:rsidP="003B3C8C">
      <w:pPr>
        <w:jc w:val="both"/>
        <w:rPr>
          <w:bCs/>
          <w:color w:val="000000" w:themeColor="text1"/>
          <w:lang w:eastAsia="tr-TR"/>
        </w:rPr>
      </w:pPr>
      <w:r w:rsidRPr="00710BBA">
        <w:rPr>
          <w:bCs/>
          <w:color w:val="000000" w:themeColor="text1"/>
          <w:lang w:eastAsia="tr-TR"/>
        </w:rPr>
        <w:t>Tüm endüstriyel tesislerde atıksu karakterizasyonu ve hidrolik yüklerin dengelenmesi ve prosese homojen olarak atıksu beslemesi yapılabilmesi için dengeleme havuzu yapılmalıdır. 2 saatten fazla bekleme süresine sahip dengeleme havuzlarında karıştırma ihtiyacını sağlayacak şekilde gerekli mekanik ekipman teçhiz edilmelidir.</w:t>
      </w:r>
    </w:p>
    <w:p w14:paraId="55C0E81D" w14:textId="73B898E3" w:rsidR="00710BBA" w:rsidRPr="00AE4B4A" w:rsidRDefault="00710BBA" w:rsidP="003B3C8C">
      <w:pPr>
        <w:pStyle w:val="ListeParagraf"/>
        <w:keepNext/>
        <w:keepLines/>
        <w:numPr>
          <w:ilvl w:val="2"/>
          <w:numId w:val="25"/>
        </w:numPr>
        <w:tabs>
          <w:tab w:val="left" w:pos="0"/>
        </w:tabs>
        <w:spacing w:before="200"/>
        <w:ind w:left="0" w:firstLine="0"/>
        <w:jc w:val="both"/>
        <w:outlineLvl w:val="2"/>
        <w:rPr>
          <w:bCs/>
          <w:lang w:eastAsia="tr-TR"/>
        </w:rPr>
      </w:pPr>
      <w:r w:rsidRPr="00AE4B4A">
        <w:rPr>
          <w:b/>
          <w:bCs/>
        </w:rPr>
        <w:t>Evsel ve Kentsel Atıksu Arıtımı için</w:t>
      </w:r>
      <w:r w:rsidRPr="00AE4B4A">
        <w:rPr>
          <w:b/>
          <w:bCs/>
          <w:lang w:eastAsia="tr-TR"/>
        </w:rPr>
        <w:t>;</w:t>
      </w:r>
      <w:r w:rsidRPr="00AE4B4A">
        <w:rPr>
          <w:bCs/>
          <w:lang w:eastAsia="tr-TR"/>
        </w:rPr>
        <w:t xml:space="preserve"> Belediyelere ait evsel/kentsel atıksu arıtma tesisleri tasarımında, yaz ve kış aylarındaki kurak hava </w:t>
      </w:r>
      <w:r w:rsidRPr="003C4294">
        <w:rPr>
          <w:bCs/>
          <w:lang w:eastAsia="tr-TR"/>
        </w:rPr>
        <w:t xml:space="preserve">şartlarını temsil edecek, en az 3 adet 24 saatlik debi ölçümü ve Bakanlığımızca yetkilendirilmiş bir laboratuvarda </w:t>
      </w:r>
      <w:r w:rsidR="00573FAD" w:rsidRPr="00573FAD">
        <w:rPr>
          <w:bCs/>
          <w:lang w:eastAsia="tr-TR"/>
        </w:rPr>
        <w:t>(</w:t>
      </w:r>
      <w:r w:rsidR="000B332F" w:rsidRPr="00573FAD">
        <w:rPr>
          <w:bCs/>
          <w:color w:val="000000" w:themeColor="text1"/>
        </w:rPr>
        <w:t xml:space="preserve">Merkezi Laboratuvar Belirleme Sistemi MELBES </w:t>
      </w:r>
      <w:r w:rsidR="00573FAD" w:rsidRPr="00573FAD">
        <w:rPr>
          <w:bCs/>
          <w:color w:val="000000" w:themeColor="text1"/>
        </w:rPr>
        <w:t>zorunlu</w:t>
      </w:r>
      <w:r w:rsidR="00573FAD">
        <w:rPr>
          <w:bCs/>
          <w:color w:val="000000" w:themeColor="text1"/>
        </w:rPr>
        <w:t xml:space="preserve"> değildir)</w:t>
      </w:r>
      <w:r w:rsidR="000B332F" w:rsidRPr="003C4294">
        <w:rPr>
          <w:bCs/>
          <w:color w:val="000000" w:themeColor="text1"/>
        </w:rPr>
        <w:t xml:space="preserve"> </w:t>
      </w:r>
      <w:r w:rsidRPr="003C4294">
        <w:rPr>
          <w:bCs/>
          <w:lang w:eastAsia="tr-TR"/>
        </w:rPr>
        <w:t>yapılan</w:t>
      </w:r>
      <w:r w:rsidR="005E32D9" w:rsidRPr="004D139B">
        <w:rPr>
          <w:bCs/>
          <w:lang w:eastAsia="tr-TR"/>
        </w:rPr>
        <w:t xml:space="preserve"> en az 3 adet</w:t>
      </w:r>
      <w:r w:rsidRPr="004D139B">
        <w:rPr>
          <w:bCs/>
          <w:lang w:eastAsia="tr-TR"/>
        </w:rPr>
        <w:t xml:space="preserve"> </w:t>
      </w:r>
      <w:r w:rsidRPr="00AE4B4A">
        <w:rPr>
          <w:bCs/>
          <w:lang w:eastAsia="tr-TR"/>
        </w:rPr>
        <w:t xml:space="preserve">24 saatlik kompozit numune analiz sonuçları, dosyaya eklenmeli ve tasarımda analiz sonuçları ile </w:t>
      </w:r>
      <w:r w:rsidRPr="00AE4B4A">
        <w:rPr>
          <w:bCs/>
        </w:rPr>
        <w:t xml:space="preserve">Atıksu Arıtma Tesisleri Teknik Usulleri Tebliği ve </w:t>
      </w:r>
      <w:r w:rsidRPr="00AE4B4A">
        <w:rPr>
          <w:bCs/>
          <w:lang w:eastAsia="tr-TR"/>
        </w:rPr>
        <w:t>literatür verileri birlikte değerlendirilerek giriş atıksu karakterizasyonu belirlenmelidir.</w:t>
      </w:r>
      <w:r w:rsidRPr="00AE4B4A">
        <w:rPr>
          <w:bCs/>
        </w:rPr>
        <w:t xml:space="preserve"> Onay mercii gerekli gördüğü durumda ilave analiz ve debi ölçümleri isteyebilir.</w:t>
      </w:r>
    </w:p>
    <w:p w14:paraId="64958C81" w14:textId="77777777" w:rsidR="00710BBA" w:rsidRPr="00710BBA" w:rsidRDefault="00710BBA" w:rsidP="003B3C8C">
      <w:pPr>
        <w:tabs>
          <w:tab w:val="left" w:pos="0"/>
        </w:tabs>
        <w:jc w:val="both"/>
        <w:rPr>
          <w:bCs/>
          <w:color w:val="000000" w:themeColor="text1"/>
          <w:lang w:eastAsia="tr-TR"/>
        </w:rPr>
      </w:pPr>
    </w:p>
    <w:p w14:paraId="583C2740" w14:textId="77777777" w:rsidR="00710BBA" w:rsidRPr="00710BBA" w:rsidRDefault="00710BBA" w:rsidP="003B3C8C">
      <w:pPr>
        <w:tabs>
          <w:tab w:val="left" w:pos="0"/>
        </w:tabs>
        <w:jc w:val="both"/>
        <w:rPr>
          <w:bCs/>
          <w:color w:val="000000" w:themeColor="text1"/>
          <w:lang w:eastAsia="tr-TR"/>
        </w:rPr>
      </w:pPr>
      <w:r w:rsidRPr="00710BBA">
        <w:rPr>
          <w:bCs/>
          <w:color w:val="000000" w:themeColor="text1"/>
          <w:lang w:eastAsia="tr-TR"/>
        </w:rPr>
        <w:t>Belirlenecek atıksu karakterizasyonuna göre tasarıma esas BOI</w:t>
      </w:r>
      <w:r w:rsidRPr="00710BBA">
        <w:rPr>
          <w:bCs/>
          <w:color w:val="000000" w:themeColor="text1"/>
          <w:vertAlign w:val="subscript"/>
          <w:lang w:eastAsia="tr-TR"/>
        </w:rPr>
        <w:t>5</w:t>
      </w:r>
      <w:r w:rsidRPr="00710BBA">
        <w:rPr>
          <w:bCs/>
          <w:color w:val="000000" w:themeColor="text1"/>
          <w:lang w:eastAsia="tr-TR"/>
        </w:rPr>
        <w:t>, AKM, Toplam Azot ve Fosfor parametreleri için mevcutsa kademelendirme yılları da dikkate alınarak kirlilik yükleri hesaplanmalıdır.</w:t>
      </w:r>
    </w:p>
    <w:p w14:paraId="16BA9BCB" w14:textId="77777777" w:rsidR="00710BBA" w:rsidRPr="00AE4B4A" w:rsidRDefault="00710BBA" w:rsidP="003B3C8C">
      <w:pPr>
        <w:pStyle w:val="ListeParagraf"/>
        <w:keepNext/>
        <w:keepLines/>
        <w:numPr>
          <w:ilvl w:val="2"/>
          <w:numId w:val="25"/>
        </w:numPr>
        <w:tabs>
          <w:tab w:val="left" w:pos="0"/>
        </w:tabs>
        <w:spacing w:before="200"/>
        <w:ind w:left="0" w:firstLine="0"/>
        <w:jc w:val="both"/>
        <w:outlineLvl w:val="2"/>
        <w:rPr>
          <w:bCs/>
          <w:lang w:eastAsia="tr-TR"/>
        </w:rPr>
      </w:pPr>
      <w:r w:rsidRPr="00AE4B4A">
        <w:rPr>
          <w:b/>
          <w:bCs/>
          <w:lang w:eastAsia="tr-TR"/>
        </w:rPr>
        <w:t>Karakterizasyon ve tasarım;</w:t>
      </w:r>
      <w:r w:rsidRPr="00AE4B4A">
        <w:rPr>
          <w:bCs/>
          <w:lang w:eastAsia="tr-TR"/>
        </w:rPr>
        <w:t xml:space="preserve"> Biyolojik proses tasarımı KOİ parametresi üzerinden yapılacaksa KOİ ve AKM fraksiyonlarının belirlendiği analiz çalışmaları sonuçları d</w:t>
      </w:r>
      <w:r w:rsidR="0007007A">
        <w:rPr>
          <w:bCs/>
          <w:lang w:eastAsia="tr-TR"/>
        </w:rPr>
        <w:t xml:space="preserve">osyaya eklenmelidir. KOİ ve AKM </w:t>
      </w:r>
      <w:r w:rsidRPr="00AE4B4A">
        <w:rPr>
          <w:bCs/>
          <w:lang w:eastAsia="tr-TR"/>
        </w:rPr>
        <w:t>fraksiyonlarını belirleyici bir çalışma bulunmuyorsa tasarım makul bir emniyet payıyla BOİ</w:t>
      </w:r>
      <w:r w:rsidRPr="0007007A">
        <w:rPr>
          <w:bCs/>
          <w:vertAlign w:val="subscript"/>
          <w:lang w:eastAsia="tr-TR"/>
        </w:rPr>
        <w:t>5</w:t>
      </w:r>
      <w:r w:rsidRPr="00AE4B4A">
        <w:rPr>
          <w:bCs/>
          <w:lang w:eastAsia="tr-TR"/>
        </w:rPr>
        <w:t xml:space="preserve"> parametresi dikkate alınarak yapılmalıdır. Tasarımda kabul edilen BOİ</w:t>
      </w:r>
      <w:r w:rsidRPr="0007007A">
        <w:rPr>
          <w:bCs/>
          <w:vertAlign w:val="subscript"/>
          <w:lang w:eastAsia="tr-TR"/>
        </w:rPr>
        <w:t>5</w:t>
      </w:r>
      <w:r w:rsidRPr="00AE4B4A">
        <w:rPr>
          <w:bCs/>
          <w:lang w:eastAsia="tr-TR"/>
        </w:rPr>
        <w:t>/KOİ oranı analiz sonuçlarıyla uyumlu olmalıdır. Atıksu oluşumu mevcut ise tasarımda kullanılacak sıcaklık değerleri yapılacak ölçüm sonuçlarıyla uyumlu olmalıdır.</w:t>
      </w:r>
    </w:p>
    <w:p w14:paraId="0FF7708C" w14:textId="77777777" w:rsidR="00710BBA" w:rsidRPr="00710BBA" w:rsidRDefault="00710BBA" w:rsidP="00710BBA">
      <w:pPr>
        <w:rPr>
          <w:lang w:eastAsia="tr-TR"/>
        </w:rPr>
      </w:pPr>
    </w:p>
    <w:p w14:paraId="22A56E5F" w14:textId="2061B4FD" w:rsidR="00710BBA" w:rsidRPr="00650750" w:rsidRDefault="00AE4B4A" w:rsidP="003B3C8C">
      <w:pPr>
        <w:keepNext/>
        <w:numPr>
          <w:ilvl w:val="1"/>
          <w:numId w:val="0"/>
        </w:numPr>
        <w:tabs>
          <w:tab w:val="left" w:pos="0"/>
          <w:tab w:val="left" w:pos="284"/>
          <w:tab w:val="left" w:pos="709"/>
          <w:tab w:val="left" w:pos="851"/>
        </w:tabs>
        <w:jc w:val="both"/>
        <w:outlineLvl w:val="1"/>
        <w:rPr>
          <w:bCs/>
          <w:color w:val="000000" w:themeColor="text1"/>
          <w:lang w:eastAsia="tr-TR"/>
        </w:rPr>
      </w:pPr>
      <w:r>
        <w:rPr>
          <w:b/>
          <w:bCs/>
          <w:color w:val="000000" w:themeColor="text1"/>
          <w:lang w:eastAsia="tr-TR"/>
        </w:rPr>
        <w:t>6.2</w:t>
      </w:r>
      <w:r>
        <w:rPr>
          <w:b/>
          <w:bCs/>
          <w:color w:val="000000" w:themeColor="text1"/>
          <w:lang w:eastAsia="tr-TR"/>
        </w:rPr>
        <w:tab/>
      </w:r>
      <w:r>
        <w:rPr>
          <w:b/>
          <w:bCs/>
          <w:color w:val="000000" w:themeColor="text1"/>
          <w:lang w:eastAsia="tr-TR"/>
        </w:rPr>
        <w:tab/>
      </w:r>
      <w:r w:rsidR="00710BBA" w:rsidRPr="00650750">
        <w:rPr>
          <w:b/>
          <w:bCs/>
          <w:color w:val="000000" w:themeColor="text1"/>
          <w:lang w:eastAsia="tr-TR"/>
        </w:rPr>
        <w:t xml:space="preserve">Arıtılmış Atıksu Kalitesi: </w:t>
      </w:r>
      <w:r w:rsidR="00710BBA" w:rsidRPr="00650750">
        <w:rPr>
          <w:bCs/>
          <w:color w:val="000000" w:themeColor="text1"/>
          <w:lang w:eastAsia="tr-TR"/>
        </w:rPr>
        <w:t>Tesisi karakterize eden her bir parametre için t</w:t>
      </w:r>
      <w:r w:rsidR="0007007A" w:rsidRPr="00650750">
        <w:rPr>
          <w:bCs/>
          <w:color w:val="000000" w:themeColor="text1"/>
          <w:lang w:eastAsia="tr-TR"/>
        </w:rPr>
        <w:t xml:space="preserve">esise giriş-çıkış değerleri ve </w:t>
      </w:r>
      <w:r w:rsidR="00710BBA" w:rsidRPr="00650750">
        <w:rPr>
          <w:bCs/>
          <w:color w:val="000000" w:themeColor="text1"/>
          <w:lang w:eastAsia="tr-TR"/>
        </w:rPr>
        <w:t>arıtma verimleri tablo halinde verilmelidir.</w:t>
      </w:r>
      <w:r w:rsidR="003602B4">
        <w:rPr>
          <w:bCs/>
          <w:color w:val="000000" w:themeColor="text1"/>
          <w:lang w:eastAsia="tr-TR"/>
        </w:rPr>
        <w:t xml:space="preserve"> İlgili alıcı ortam deşarj standartları tablosu bu bölümde verilmelidir. </w:t>
      </w:r>
    </w:p>
    <w:p w14:paraId="3F87FF3D" w14:textId="77777777" w:rsidR="00710BBA" w:rsidRPr="00650750" w:rsidRDefault="00710BBA" w:rsidP="003B3C8C">
      <w:pPr>
        <w:jc w:val="both"/>
        <w:rPr>
          <w:bCs/>
          <w:color w:val="000000" w:themeColor="text1"/>
          <w:lang w:eastAsia="tr-TR"/>
        </w:rPr>
      </w:pPr>
    </w:p>
    <w:p w14:paraId="5F57A0FF" w14:textId="41075054" w:rsidR="00710BBA" w:rsidRPr="003C4294" w:rsidRDefault="00710BBA" w:rsidP="00370328">
      <w:pPr>
        <w:jc w:val="both"/>
        <w:rPr>
          <w:bCs/>
          <w:color w:val="000000" w:themeColor="text1"/>
          <w:lang w:eastAsia="tr-TR"/>
        </w:rPr>
      </w:pPr>
      <w:r w:rsidRPr="003C4294">
        <w:rPr>
          <w:bCs/>
          <w:color w:val="000000" w:themeColor="text1"/>
          <w:lang w:eastAsia="tr-TR"/>
        </w:rPr>
        <w:t xml:space="preserve">Arıtılmış atıksuyun sulama suyu olarak kullanılması durumunda, </w:t>
      </w:r>
      <w:r w:rsidR="003C4294" w:rsidRPr="003C4294">
        <w:rPr>
          <w:bCs/>
          <w:color w:val="000000" w:themeColor="text1"/>
          <w:lang w:eastAsia="tr-TR"/>
        </w:rPr>
        <w:t>e-onay uygulaması</w:t>
      </w:r>
      <w:r w:rsidRPr="003C4294">
        <w:rPr>
          <w:bCs/>
          <w:color w:val="000000" w:themeColor="text1"/>
          <w:lang w:eastAsia="tr-TR"/>
        </w:rPr>
        <w:t xml:space="preserve"> Deşarj Standartları Tab</w:t>
      </w:r>
      <w:r w:rsidR="003C4294" w:rsidRPr="003C4294">
        <w:rPr>
          <w:bCs/>
          <w:color w:val="000000" w:themeColor="text1"/>
          <w:lang w:eastAsia="tr-TR"/>
        </w:rPr>
        <w:t>losu</w:t>
      </w:r>
      <w:r w:rsidRPr="003C4294">
        <w:rPr>
          <w:bCs/>
          <w:color w:val="000000" w:themeColor="text1"/>
          <w:lang w:eastAsia="tr-TR"/>
        </w:rPr>
        <w:t xml:space="preserve"> bölümün</w:t>
      </w:r>
      <w:r w:rsidR="003C4294">
        <w:rPr>
          <w:bCs/>
          <w:color w:val="000000" w:themeColor="text1"/>
          <w:lang w:eastAsia="tr-TR"/>
        </w:rPr>
        <w:t>d</w:t>
      </w:r>
      <w:r w:rsidRPr="003C4294">
        <w:rPr>
          <w:bCs/>
          <w:color w:val="000000" w:themeColor="text1"/>
          <w:lang w:eastAsia="tr-TR"/>
        </w:rPr>
        <w:t>e, Atıksu Arıtma Tesisleri Teknik Usuller Tebliği’nde verilen ilgili tablo</w:t>
      </w:r>
      <w:r w:rsidR="003C4294" w:rsidRPr="003C4294">
        <w:rPr>
          <w:bCs/>
          <w:color w:val="000000" w:themeColor="text1"/>
          <w:lang w:eastAsia="tr-TR"/>
        </w:rPr>
        <w:t xml:space="preserve"> seçilmelidir. </w:t>
      </w:r>
      <w:r w:rsidRPr="003C4294">
        <w:rPr>
          <w:bCs/>
          <w:color w:val="000000" w:themeColor="text1"/>
          <w:lang w:eastAsia="tr-TR"/>
        </w:rPr>
        <w:t xml:space="preserve">Su Kirliliği Kontrolü Yönetmeliği hükümlerinin geçerli olduğu yerlerde SKKY ilgili tablo numarası </w:t>
      </w:r>
      <w:r w:rsidR="003C4294" w:rsidRPr="003C4294">
        <w:rPr>
          <w:bCs/>
          <w:color w:val="000000" w:themeColor="text1"/>
          <w:lang w:eastAsia="tr-TR"/>
        </w:rPr>
        <w:t xml:space="preserve">seçilmelidir. </w:t>
      </w:r>
      <w:r w:rsidRPr="003C4294">
        <w:rPr>
          <w:bCs/>
          <w:color w:val="000000" w:themeColor="text1"/>
          <w:lang w:eastAsia="tr-TR"/>
        </w:rPr>
        <w:t xml:space="preserve"> Faaliyete özgü tablo belirlenmesi halinde özel tablo, birden fazla sektör veya alt sektör bulunması halinde ise ortak tablo </w:t>
      </w:r>
      <w:r w:rsidR="003C4294" w:rsidRPr="003C4294">
        <w:rPr>
          <w:bCs/>
          <w:color w:val="000000" w:themeColor="text1"/>
          <w:lang w:eastAsia="tr-TR"/>
        </w:rPr>
        <w:t>seçilmelidir.</w:t>
      </w:r>
    </w:p>
    <w:p w14:paraId="3FC84EAC" w14:textId="77777777" w:rsidR="00370328" w:rsidRPr="00650750" w:rsidRDefault="00370328" w:rsidP="00370328">
      <w:pPr>
        <w:jc w:val="both"/>
        <w:rPr>
          <w:color w:val="000000" w:themeColor="text1"/>
          <w:lang w:eastAsia="tr-TR"/>
        </w:rPr>
      </w:pPr>
    </w:p>
    <w:p w14:paraId="027EF5E1" w14:textId="77777777" w:rsidR="00541522" w:rsidRPr="00650750" w:rsidRDefault="00541522" w:rsidP="00541522">
      <w:pPr>
        <w:keepNext/>
        <w:numPr>
          <w:ilvl w:val="0"/>
          <w:numId w:val="13"/>
        </w:numPr>
        <w:tabs>
          <w:tab w:val="num" w:pos="0"/>
          <w:tab w:val="left" w:pos="284"/>
        </w:tabs>
        <w:ind w:left="0" w:firstLine="0"/>
        <w:jc w:val="both"/>
        <w:outlineLvl w:val="0"/>
        <w:rPr>
          <w:bCs/>
          <w:lang w:eastAsia="tr-TR"/>
        </w:rPr>
      </w:pPr>
      <w:r w:rsidRPr="00650750">
        <w:rPr>
          <w:b/>
          <w:bCs/>
          <w:lang w:eastAsia="tr-TR"/>
        </w:rPr>
        <w:t xml:space="preserve">Atıksu </w:t>
      </w:r>
      <w:r w:rsidR="00650750" w:rsidRPr="00650750">
        <w:rPr>
          <w:b/>
          <w:bCs/>
          <w:lang w:eastAsia="tr-TR"/>
        </w:rPr>
        <w:t>Arıtma Tesisi Yer Seçimi</w:t>
      </w:r>
      <w:r w:rsidRPr="00650750">
        <w:rPr>
          <w:b/>
          <w:bCs/>
          <w:lang w:eastAsia="tr-TR"/>
        </w:rPr>
        <w:t xml:space="preserve">, </w:t>
      </w:r>
      <w:r w:rsidR="00710BBA" w:rsidRPr="00650750">
        <w:rPr>
          <w:b/>
          <w:bCs/>
          <w:lang w:eastAsia="tr-TR"/>
        </w:rPr>
        <w:t>Deşarj Yeri ve Özellikleri:</w:t>
      </w:r>
      <w:r w:rsidR="005F578E" w:rsidRPr="00650750">
        <w:rPr>
          <w:b/>
          <w:bCs/>
          <w:lang w:eastAsia="tr-TR"/>
        </w:rPr>
        <w:t xml:space="preserve"> </w:t>
      </w:r>
    </w:p>
    <w:p w14:paraId="5BAB6099" w14:textId="77777777" w:rsidR="00541522" w:rsidRPr="00370328" w:rsidRDefault="00541522" w:rsidP="00BA0548">
      <w:pPr>
        <w:keepNext/>
        <w:tabs>
          <w:tab w:val="left" w:pos="284"/>
        </w:tabs>
        <w:jc w:val="both"/>
        <w:outlineLvl w:val="0"/>
        <w:rPr>
          <w:bCs/>
          <w:sz w:val="18"/>
          <w:lang w:eastAsia="tr-TR"/>
        </w:rPr>
      </w:pPr>
    </w:p>
    <w:p w14:paraId="58A5BFB3" w14:textId="77777777" w:rsidR="00887D71" w:rsidRPr="00370328" w:rsidRDefault="00887D71" w:rsidP="00370328">
      <w:pPr>
        <w:tabs>
          <w:tab w:val="left" w:pos="284"/>
        </w:tabs>
        <w:jc w:val="both"/>
        <w:rPr>
          <w:bCs/>
          <w:lang w:eastAsia="tr-TR"/>
        </w:rPr>
      </w:pPr>
      <w:r w:rsidRPr="00370328">
        <w:rPr>
          <w:bCs/>
          <w:lang w:eastAsia="tr-TR"/>
        </w:rPr>
        <w:t xml:space="preserve">Atıksu Arıtma Tesisi yeri ve deşarj noktasının belirlenmesinde; </w:t>
      </w:r>
    </w:p>
    <w:p w14:paraId="69B81901" w14:textId="77777777" w:rsidR="00887D71" w:rsidRPr="00370328" w:rsidRDefault="00E950C8" w:rsidP="003B3C8C">
      <w:pPr>
        <w:numPr>
          <w:ilvl w:val="0"/>
          <w:numId w:val="37"/>
        </w:numPr>
        <w:tabs>
          <w:tab w:val="left" w:pos="284"/>
        </w:tabs>
        <w:ind w:left="284" w:firstLine="142"/>
        <w:jc w:val="both"/>
        <w:rPr>
          <w:bCs/>
          <w:lang w:eastAsia="tr-TR"/>
        </w:rPr>
      </w:pPr>
      <w:r w:rsidRPr="00370328">
        <w:rPr>
          <w:bCs/>
          <w:lang w:eastAsia="tr-TR"/>
        </w:rPr>
        <w:t>A</w:t>
      </w:r>
      <w:r w:rsidR="00887D71" w:rsidRPr="00370328">
        <w:rPr>
          <w:bCs/>
          <w:lang w:eastAsia="tr-TR"/>
        </w:rPr>
        <w:t xml:space="preserve">tıksuyun mümkün olduğunca bütününün cazibe ile toplanabileceği ve arıtılmış atıksuların ilave deşarj hattı inşaatına ihtiyaç duyulmadan mümkün olduğu kadar cazibe ile alıcı ortama deşarj edilebileceği bir lokasyonda olması,   </w:t>
      </w:r>
    </w:p>
    <w:p w14:paraId="56A4398B" w14:textId="77777777" w:rsidR="00887D71" w:rsidRPr="00370328" w:rsidRDefault="00E950C8" w:rsidP="00370328">
      <w:pPr>
        <w:numPr>
          <w:ilvl w:val="0"/>
          <w:numId w:val="37"/>
        </w:numPr>
        <w:tabs>
          <w:tab w:val="left" w:pos="284"/>
        </w:tabs>
        <w:ind w:left="284" w:firstLine="142"/>
        <w:jc w:val="both"/>
        <w:rPr>
          <w:bCs/>
          <w:lang w:eastAsia="tr-TR"/>
        </w:rPr>
      </w:pPr>
      <w:r w:rsidRPr="00370328">
        <w:rPr>
          <w:bCs/>
          <w:lang w:eastAsia="tr-TR"/>
        </w:rPr>
        <w:t>M</w:t>
      </w:r>
      <w:r w:rsidR="00887D71" w:rsidRPr="00370328">
        <w:rPr>
          <w:bCs/>
          <w:lang w:eastAsia="tr-TR"/>
        </w:rPr>
        <w:t xml:space="preserve">evcut yerleşim yerleri ile şehrin gelişme alanları ve hâkim rüzgâr yönü dikkate alınarak yerleşim yerlerine mümkün olduğu kadar uzak bir mesafede olması, </w:t>
      </w:r>
    </w:p>
    <w:p w14:paraId="75405ED6" w14:textId="77777777" w:rsidR="00887D71" w:rsidRPr="00370328" w:rsidRDefault="00E950C8" w:rsidP="00370328">
      <w:pPr>
        <w:numPr>
          <w:ilvl w:val="0"/>
          <w:numId w:val="37"/>
        </w:numPr>
        <w:tabs>
          <w:tab w:val="left" w:pos="284"/>
        </w:tabs>
        <w:ind w:left="284" w:firstLine="142"/>
        <w:jc w:val="both"/>
        <w:rPr>
          <w:bCs/>
          <w:lang w:eastAsia="tr-TR"/>
        </w:rPr>
      </w:pPr>
      <w:r w:rsidRPr="00370328">
        <w:rPr>
          <w:bCs/>
          <w:lang w:eastAsia="tr-TR"/>
        </w:rPr>
        <w:t xml:space="preserve">Tesisin </w:t>
      </w:r>
      <w:r w:rsidR="00887D71" w:rsidRPr="00370328">
        <w:rPr>
          <w:bCs/>
          <w:lang w:eastAsia="tr-TR"/>
        </w:rPr>
        <w:t xml:space="preserve">kurulacağı alanın topografyasının uygunluğu, cazibeli veya minimum terfi enerjisi ile akımın sağlanabileceği bir hidrolik profile imkân vermesi, yol ve enerji nakil hatlarının durumu ve tevsi (genişleme) imkânlarının olması,  </w:t>
      </w:r>
    </w:p>
    <w:p w14:paraId="418333AC" w14:textId="77777777" w:rsidR="00887D71" w:rsidRPr="00370328" w:rsidRDefault="00E950C8" w:rsidP="00370328">
      <w:pPr>
        <w:numPr>
          <w:ilvl w:val="0"/>
          <w:numId w:val="37"/>
        </w:numPr>
        <w:tabs>
          <w:tab w:val="left" w:pos="284"/>
        </w:tabs>
        <w:ind w:left="284" w:firstLine="142"/>
        <w:jc w:val="both"/>
        <w:rPr>
          <w:bCs/>
          <w:lang w:eastAsia="tr-TR"/>
        </w:rPr>
      </w:pPr>
      <w:r w:rsidRPr="00370328">
        <w:rPr>
          <w:bCs/>
          <w:lang w:eastAsia="tr-TR"/>
        </w:rPr>
        <w:t>Deniz</w:t>
      </w:r>
      <w:r w:rsidR="00887D71" w:rsidRPr="00370328">
        <w:rPr>
          <w:bCs/>
          <w:lang w:eastAsia="tr-TR"/>
        </w:rPr>
        <w:t xml:space="preserve">, tabii ve suni göller ve akarsu kıyılarının kıyı, kıyı kenar çizgileri, deniz ve göllerin kıyılarını çevreleyen sahil şeritleri, taşkın alanları gibi alanlarda olup olmadığına dikkat edilmesi, </w:t>
      </w:r>
    </w:p>
    <w:p w14:paraId="6162381B" w14:textId="77777777" w:rsidR="00887D71" w:rsidRPr="00370328" w:rsidRDefault="00E950C8" w:rsidP="00370328">
      <w:pPr>
        <w:numPr>
          <w:ilvl w:val="0"/>
          <w:numId w:val="37"/>
        </w:numPr>
        <w:tabs>
          <w:tab w:val="left" w:pos="284"/>
        </w:tabs>
        <w:ind w:left="284" w:firstLine="142"/>
        <w:jc w:val="both"/>
        <w:rPr>
          <w:bCs/>
          <w:lang w:eastAsia="tr-TR"/>
        </w:rPr>
      </w:pPr>
      <w:r w:rsidRPr="00370328">
        <w:rPr>
          <w:bCs/>
          <w:lang w:eastAsia="tr-TR"/>
        </w:rPr>
        <w:t xml:space="preserve">Atıksu </w:t>
      </w:r>
      <w:r w:rsidR="00887D71" w:rsidRPr="00370328">
        <w:rPr>
          <w:bCs/>
          <w:lang w:eastAsia="tr-TR"/>
        </w:rPr>
        <w:t>deşarjının alıcı ortam üzerindeki etkilerini minimum seviyeye indirecek şekilde uygun olan noktanın deşarj yeri olarak seçilmesi,</w:t>
      </w:r>
    </w:p>
    <w:p w14:paraId="100F4FDC" w14:textId="0CBB4D6F" w:rsidR="00887D71" w:rsidRPr="00370328" w:rsidRDefault="00E950C8" w:rsidP="00370328">
      <w:pPr>
        <w:numPr>
          <w:ilvl w:val="0"/>
          <w:numId w:val="37"/>
        </w:numPr>
        <w:tabs>
          <w:tab w:val="left" w:pos="284"/>
        </w:tabs>
        <w:ind w:left="284" w:firstLine="142"/>
        <w:jc w:val="both"/>
        <w:rPr>
          <w:bCs/>
          <w:lang w:eastAsia="tr-TR"/>
        </w:rPr>
      </w:pPr>
      <w:r w:rsidRPr="00370328">
        <w:rPr>
          <w:bCs/>
          <w:lang w:eastAsia="tr-TR"/>
        </w:rPr>
        <w:t xml:space="preserve">Arıtılmış </w:t>
      </w:r>
      <w:r w:rsidR="00887D71" w:rsidRPr="00370328">
        <w:rPr>
          <w:bCs/>
          <w:lang w:eastAsia="tr-TR"/>
        </w:rPr>
        <w:t>atıksuyun deşarj edileceği alıcı ortamın havzası, herhangi bir içme suyu havzası/koruma alanını besleyip beslemediği, Kentsel Atıksu Arıtımı Yönetmeliği kapsamında hassasiyetinin (hassas, az hassas, gri, normal alan) olup olmadığının tespit edilmesi,</w:t>
      </w:r>
    </w:p>
    <w:p w14:paraId="36775B8D" w14:textId="77777777" w:rsidR="00887D71" w:rsidRPr="00370328" w:rsidRDefault="00887D71" w:rsidP="00370328">
      <w:pPr>
        <w:numPr>
          <w:ilvl w:val="0"/>
          <w:numId w:val="37"/>
        </w:numPr>
        <w:tabs>
          <w:tab w:val="left" w:pos="284"/>
        </w:tabs>
        <w:ind w:left="284" w:firstLine="142"/>
        <w:jc w:val="both"/>
        <w:rPr>
          <w:bCs/>
          <w:lang w:eastAsia="tr-TR"/>
        </w:rPr>
      </w:pPr>
      <w:r w:rsidRPr="00370328">
        <w:rPr>
          <w:bCs/>
          <w:lang w:eastAsia="tr-TR"/>
        </w:rPr>
        <w:t>Deşarj edilen alıcı ortamların mansap şartını sağlayıp sağlamadığının kontrol edilmesi,</w:t>
      </w:r>
    </w:p>
    <w:p w14:paraId="1974819E" w14:textId="0BCE2A9D" w:rsidR="00075A5F" w:rsidRDefault="00887D71" w:rsidP="00075A5F">
      <w:pPr>
        <w:tabs>
          <w:tab w:val="left" w:pos="284"/>
        </w:tabs>
        <w:ind w:left="284" w:hanging="284"/>
        <w:jc w:val="both"/>
        <w:rPr>
          <w:bCs/>
          <w:lang w:eastAsia="tr-TR"/>
        </w:rPr>
      </w:pPr>
      <w:r w:rsidRPr="00370328">
        <w:rPr>
          <w:bCs/>
          <w:lang w:eastAsia="tr-TR"/>
        </w:rPr>
        <w:lastRenderedPageBreak/>
        <w:t>gibi temel hususlara dikkat edilmelidir.</w:t>
      </w:r>
    </w:p>
    <w:p w14:paraId="7F457D1B" w14:textId="77777777" w:rsidR="00837ED2" w:rsidRDefault="00837ED2" w:rsidP="00075A5F">
      <w:pPr>
        <w:tabs>
          <w:tab w:val="left" w:pos="284"/>
        </w:tabs>
        <w:ind w:left="284" w:hanging="284"/>
        <w:jc w:val="both"/>
        <w:rPr>
          <w:bCs/>
          <w:lang w:eastAsia="tr-TR"/>
        </w:rPr>
      </w:pPr>
    </w:p>
    <w:p w14:paraId="47E5411D" w14:textId="7EA3EB96" w:rsidR="00BA0548" w:rsidRPr="00E950C8" w:rsidRDefault="00887D71" w:rsidP="00E950C8">
      <w:pPr>
        <w:keepNext/>
        <w:tabs>
          <w:tab w:val="left" w:pos="284"/>
        </w:tabs>
        <w:jc w:val="both"/>
        <w:outlineLvl w:val="0"/>
        <w:rPr>
          <w:bCs/>
          <w:lang w:eastAsia="tr-TR"/>
        </w:rPr>
      </w:pPr>
      <w:r w:rsidRPr="00E950C8">
        <w:rPr>
          <w:bCs/>
          <w:lang w:eastAsia="tr-TR"/>
        </w:rPr>
        <w:t xml:space="preserve">Bu amaçla, proje dosyası onay merciine sunulmadan önce </w:t>
      </w:r>
      <w:r w:rsidR="00BA0548" w:rsidRPr="00E950C8">
        <w:rPr>
          <w:bCs/>
          <w:lang w:eastAsia="tr-TR"/>
        </w:rPr>
        <w:t>İl Müdürlüğü</w:t>
      </w:r>
      <w:r w:rsidR="003D0122">
        <w:rPr>
          <w:bCs/>
          <w:lang w:eastAsia="tr-TR"/>
        </w:rPr>
        <w:t>’</w:t>
      </w:r>
      <w:r w:rsidR="00BA0548" w:rsidRPr="00E950C8">
        <w:rPr>
          <w:bCs/>
          <w:lang w:eastAsia="tr-TR"/>
        </w:rPr>
        <w:t xml:space="preserve">nce </w:t>
      </w:r>
      <w:r w:rsidR="00710BBA" w:rsidRPr="00E950C8">
        <w:rPr>
          <w:bCs/>
          <w:lang w:eastAsia="tr-TR"/>
        </w:rPr>
        <w:t>doldurularak onaylanmış</w:t>
      </w:r>
      <w:r w:rsidR="0007007A" w:rsidRPr="00E950C8">
        <w:rPr>
          <w:sz w:val="24"/>
          <w:szCs w:val="24"/>
        </w:rPr>
        <w:t xml:space="preserve"> </w:t>
      </w:r>
      <w:r w:rsidR="0007007A" w:rsidRPr="00E950C8">
        <w:rPr>
          <w:bCs/>
          <w:lang w:eastAsia="tr-TR"/>
        </w:rPr>
        <w:t>Atıksu Arıtma/Derin Deniz Deşarjı Tesisi Proje Onay Genelgesi</w:t>
      </w:r>
      <w:r w:rsidR="00710BBA" w:rsidRPr="00E950C8">
        <w:rPr>
          <w:bCs/>
          <w:lang w:eastAsia="tr-TR"/>
        </w:rPr>
        <w:t xml:space="preserve"> </w:t>
      </w:r>
      <w:r w:rsidR="003D0122">
        <w:rPr>
          <w:bCs/>
          <w:lang w:eastAsia="tr-TR"/>
        </w:rPr>
        <w:t>EK-1 İl Müdürlüğü Yerinde İncelem</w:t>
      </w:r>
      <w:r w:rsidR="003C4294">
        <w:rPr>
          <w:bCs/>
          <w:lang w:eastAsia="tr-TR"/>
        </w:rPr>
        <w:t>e</w:t>
      </w:r>
      <w:r w:rsidR="003D0122">
        <w:rPr>
          <w:bCs/>
          <w:lang w:eastAsia="tr-TR"/>
        </w:rPr>
        <w:t xml:space="preserve"> F</w:t>
      </w:r>
      <w:r w:rsidR="00710BBA" w:rsidRPr="00E950C8">
        <w:rPr>
          <w:bCs/>
          <w:lang w:eastAsia="tr-TR"/>
        </w:rPr>
        <w:t xml:space="preserve">ormu </w:t>
      </w:r>
      <w:r w:rsidR="003D0122">
        <w:rPr>
          <w:bCs/>
          <w:lang w:eastAsia="tr-TR"/>
        </w:rPr>
        <w:t>e-onay sistemine yüklenmelidir.</w:t>
      </w:r>
      <w:r w:rsidR="00710BBA" w:rsidRPr="00E950C8">
        <w:rPr>
          <w:bCs/>
          <w:lang w:eastAsia="tr-TR"/>
        </w:rPr>
        <w:t xml:space="preserve"> Mevsimsel akışlı dere vb. alıcı ortamlara deşarj ile sulama amaçlı yapılacak deşarjlarda tesis projelendirilirken dezenfeksiyon ünitesi de dikkate alınacaktır</w:t>
      </w:r>
      <w:r w:rsidRPr="00E950C8">
        <w:rPr>
          <w:bCs/>
          <w:lang w:eastAsia="tr-TR"/>
        </w:rPr>
        <w:t>.</w:t>
      </w:r>
    </w:p>
    <w:p w14:paraId="40FFDBE3" w14:textId="77777777" w:rsidR="00BA0548" w:rsidRPr="00710BBA" w:rsidRDefault="00BA0548" w:rsidP="00BA0548">
      <w:pPr>
        <w:rPr>
          <w:color w:val="000000" w:themeColor="text1"/>
          <w:lang w:eastAsia="tr-TR"/>
        </w:rPr>
      </w:pPr>
    </w:p>
    <w:p w14:paraId="32A371F3" w14:textId="368DA267" w:rsidR="00710BBA" w:rsidRDefault="00710BBA" w:rsidP="005F578E">
      <w:pPr>
        <w:keepNext/>
        <w:numPr>
          <w:ilvl w:val="0"/>
          <w:numId w:val="13"/>
        </w:numPr>
        <w:tabs>
          <w:tab w:val="num" w:pos="0"/>
          <w:tab w:val="left" w:pos="284"/>
        </w:tabs>
        <w:ind w:left="0" w:firstLine="0"/>
        <w:jc w:val="both"/>
        <w:outlineLvl w:val="0"/>
        <w:rPr>
          <w:bCs/>
          <w:lang w:eastAsia="tr-TR"/>
        </w:rPr>
      </w:pPr>
      <w:r w:rsidRPr="00710BBA">
        <w:rPr>
          <w:b/>
          <w:bCs/>
          <w:lang w:eastAsia="tr-TR"/>
        </w:rPr>
        <w:t>Tasarım Esasları:</w:t>
      </w:r>
      <w:r w:rsidRPr="00710BBA">
        <w:rPr>
          <w:bCs/>
          <w:lang w:eastAsia="tr-TR"/>
        </w:rPr>
        <w:t xml:space="preserve"> Seçilen atıksu arıtma tesisi prosesinin tercih edilmesinin sebepleri ve diğer alternatif</w:t>
      </w:r>
      <w:r w:rsidR="005F578E" w:rsidRPr="005F578E">
        <w:rPr>
          <w:bCs/>
          <w:lang w:eastAsia="tr-TR"/>
        </w:rPr>
        <w:t xml:space="preserve"> </w:t>
      </w:r>
      <w:r w:rsidRPr="00710BBA">
        <w:rPr>
          <w:bCs/>
          <w:lang w:eastAsia="tr-TR"/>
        </w:rPr>
        <w:t>sistemlere göre avantajları veya dezavantajlarının açıklanması, arıtma sisteminde seçilen üniteler (çamur arıtımı da dahil) gerekçeleri ile birlikte açıklanmalıdır. Ünitelerde kullanılacak kimyasal maddeler (kullanılacak kimyasalların miktarının nasıl belirlendiği açıklanarak) ve enerji sarfiyatları (ekipman bazında ve toplam tesisin kurulu gücü) da belirtilmelidir. Çamurun nihai bertaraf yöntemi ve depolama yerine ilişkin bilgiler ilgili mevzuat doğrultusunda açıklanmalıdır.</w:t>
      </w:r>
    </w:p>
    <w:p w14:paraId="435752FD" w14:textId="77777777" w:rsidR="0086089A" w:rsidRDefault="0086089A" w:rsidP="00BA0548">
      <w:pPr>
        <w:keepNext/>
        <w:tabs>
          <w:tab w:val="left" w:pos="284"/>
        </w:tabs>
        <w:jc w:val="both"/>
        <w:outlineLvl w:val="0"/>
        <w:rPr>
          <w:bCs/>
          <w:lang w:eastAsia="tr-TR"/>
        </w:rPr>
      </w:pPr>
    </w:p>
    <w:p w14:paraId="08179A57" w14:textId="77777777" w:rsidR="0086089A" w:rsidRPr="0086089A" w:rsidRDefault="004C4D89" w:rsidP="0086089A">
      <w:pPr>
        <w:keepNext/>
        <w:tabs>
          <w:tab w:val="left" w:pos="284"/>
        </w:tabs>
        <w:jc w:val="both"/>
        <w:outlineLvl w:val="0"/>
        <w:rPr>
          <w:bCs/>
          <w:lang w:eastAsia="tr-TR"/>
        </w:rPr>
      </w:pPr>
      <w:r>
        <w:rPr>
          <w:bCs/>
          <w:lang w:eastAsia="tr-TR"/>
        </w:rPr>
        <w:t>Atıksu arıtma tesisi</w:t>
      </w:r>
      <w:r w:rsidR="0086089A" w:rsidRPr="0086089A">
        <w:rPr>
          <w:bCs/>
          <w:lang w:eastAsia="tr-TR"/>
        </w:rPr>
        <w:t xml:space="preserve"> proses seçiminde;  </w:t>
      </w:r>
    </w:p>
    <w:p w14:paraId="0C88BAB3" w14:textId="77777777" w:rsidR="0086089A" w:rsidRPr="0086089A" w:rsidRDefault="00F54804" w:rsidP="00E950C8">
      <w:pPr>
        <w:keepNext/>
        <w:numPr>
          <w:ilvl w:val="0"/>
          <w:numId w:val="37"/>
        </w:numPr>
        <w:tabs>
          <w:tab w:val="left" w:pos="284"/>
        </w:tabs>
        <w:ind w:left="284" w:firstLine="142"/>
        <w:jc w:val="both"/>
        <w:outlineLvl w:val="0"/>
        <w:rPr>
          <w:bCs/>
          <w:lang w:eastAsia="tr-TR"/>
        </w:rPr>
      </w:pPr>
      <w:r>
        <w:rPr>
          <w:bCs/>
          <w:lang w:eastAsia="tr-TR"/>
        </w:rPr>
        <w:t>Y</w:t>
      </w:r>
      <w:r w:rsidR="0086089A" w:rsidRPr="0086089A">
        <w:rPr>
          <w:bCs/>
          <w:lang w:eastAsia="tr-TR"/>
        </w:rPr>
        <w:t xml:space="preserve">erleşim yerinin sosyo-ekonomik yapısına, atıksu karakterizasyonuna, kanalizasyon durumuna, iklim ve coğrafik koşullarına uygun olması, </w:t>
      </w:r>
    </w:p>
    <w:p w14:paraId="746F1641" w14:textId="77777777" w:rsidR="0086089A" w:rsidRPr="0086089A" w:rsidRDefault="00F54804" w:rsidP="00E950C8">
      <w:pPr>
        <w:keepNext/>
        <w:numPr>
          <w:ilvl w:val="0"/>
          <w:numId w:val="37"/>
        </w:numPr>
        <w:tabs>
          <w:tab w:val="left" w:pos="284"/>
        </w:tabs>
        <w:ind w:left="284" w:firstLine="142"/>
        <w:jc w:val="both"/>
        <w:outlineLvl w:val="0"/>
        <w:rPr>
          <w:bCs/>
          <w:lang w:eastAsia="tr-TR"/>
        </w:rPr>
      </w:pPr>
      <w:r>
        <w:rPr>
          <w:bCs/>
          <w:lang w:eastAsia="tr-TR"/>
        </w:rPr>
        <w:t>Mevzuat</w:t>
      </w:r>
      <w:r w:rsidRPr="0086089A">
        <w:rPr>
          <w:bCs/>
          <w:lang w:eastAsia="tr-TR"/>
        </w:rPr>
        <w:t xml:space="preserve">ta </w:t>
      </w:r>
      <w:r w:rsidR="0086089A" w:rsidRPr="0086089A">
        <w:rPr>
          <w:bCs/>
          <w:lang w:eastAsia="tr-TR"/>
        </w:rPr>
        <w:t>istenen deşarj standartlarında arıtım sağlayabilir olması,</w:t>
      </w:r>
    </w:p>
    <w:p w14:paraId="64B5A26A" w14:textId="77777777" w:rsidR="0086089A" w:rsidRPr="0086089A" w:rsidRDefault="00F54804" w:rsidP="00E950C8">
      <w:pPr>
        <w:keepNext/>
        <w:numPr>
          <w:ilvl w:val="0"/>
          <w:numId w:val="37"/>
        </w:numPr>
        <w:tabs>
          <w:tab w:val="left" w:pos="284"/>
        </w:tabs>
        <w:ind w:left="284" w:firstLine="142"/>
        <w:jc w:val="both"/>
        <w:outlineLvl w:val="0"/>
        <w:rPr>
          <w:bCs/>
          <w:lang w:eastAsia="tr-TR"/>
        </w:rPr>
      </w:pPr>
      <w:r w:rsidRPr="0086089A">
        <w:rPr>
          <w:bCs/>
          <w:lang w:eastAsia="tr-TR"/>
        </w:rPr>
        <w:t xml:space="preserve">Yaklaşık </w:t>
      </w:r>
      <w:r w:rsidR="0086089A" w:rsidRPr="0086089A">
        <w:rPr>
          <w:bCs/>
          <w:lang w:eastAsia="tr-TR"/>
        </w:rPr>
        <w:t xml:space="preserve">alan ihtiyacı ve mevcudiyeti, zemin özellikleri, hidrolik gereklilikler, çamurun bertarafı ve uzaklaştırması, </w:t>
      </w:r>
    </w:p>
    <w:p w14:paraId="6649D5CF" w14:textId="4F33D928" w:rsidR="002825B8" w:rsidRPr="002825B8" w:rsidRDefault="00F54804" w:rsidP="002825B8">
      <w:pPr>
        <w:keepNext/>
        <w:numPr>
          <w:ilvl w:val="0"/>
          <w:numId w:val="37"/>
        </w:numPr>
        <w:tabs>
          <w:tab w:val="left" w:pos="284"/>
        </w:tabs>
        <w:ind w:left="284" w:firstLine="142"/>
        <w:jc w:val="both"/>
        <w:outlineLvl w:val="0"/>
        <w:rPr>
          <w:bCs/>
          <w:lang w:eastAsia="tr-TR"/>
        </w:rPr>
      </w:pPr>
      <w:r w:rsidRPr="0086089A">
        <w:rPr>
          <w:bCs/>
          <w:lang w:eastAsia="tr-TR"/>
        </w:rPr>
        <w:t xml:space="preserve">Doğrudan </w:t>
      </w:r>
      <w:r w:rsidR="0086089A" w:rsidRPr="0086089A">
        <w:rPr>
          <w:bCs/>
          <w:lang w:eastAsia="tr-TR"/>
        </w:rPr>
        <w:t xml:space="preserve">ve dolaylı enerji/kimyasal madde kullanımında ekonomik verimlilik sağlayacak, düşük işletme ve bakım maliyetli sistemler olması, </w:t>
      </w:r>
    </w:p>
    <w:p w14:paraId="42DF1809" w14:textId="77777777" w:rsidR="0086089A" w:rsidRPr="00710BBA" w:rsidRDefault="0086089A" w:rsidP="00E950C8">
      <w:pPr>
        <w:keepNext/>
        <w:tabs>
          <w:tab w:val="left" w:pos="284"/>
        </w:tabs>
        <w:jc w:val="both"/>
        <w:outlineLvl w:val="0"/>
        <w:rPr>
          <w:bCs/>
          <w:lang w:eastAsia="tr-TR"/>
        </w:rPr>
      </w:pPr>
      <w:r w:rsidRPr="0086089A">
        <w:rPr>
          <w:bCs/>
          <w:lang w:eastAsia="tr-TR"/>
        </w:rPr>
        <w:t>gibi temel faktörler göz önüne alınmalıdır.</w:t>
      </w:r>
    </w:p>
    <w:p w14:paraId="03A9F9F3" w14:textId="77777777" w:rsidR="00710BBA" w:rsidRPr="00710BBA" w:rsidRDefault="00710BBA" w:rsidP="00710BBA">
      <w:pPr>
        <w:keepNext/>
        <w:tabs>
          <w:tab w:val="left" w:pos="284"/>
        </w:tabs>
        <w:ind w:left="720"/>
        <w:jc w:val="both"/>
        <w:outlineLvl w:val="0"/>
        <w:rPr>
          <w:b/>
          <w:bCs/>
          <w:lang w:eastAsia="tr-TR"/>
        </w:rPr>
      </w:pPr>
    </w:p>
    <w:p w14:paraId="2AE6893D" w14:textId="03EEE152" w:rsidR="00710BBA" w:rsidRPr="00710BBA" w:rsidRDefault="00710BBA" w:rsidP="00710BBA">
      <w:pPr>
        <w:jc w:val="both"/>
        <w:rPr>
          <w:bCs/>
          <w:color w:val="000000" w:themeColor="text1"/>
          <w:lang w:eastAsia="tr-TR"/>
        </w:rPr>
      </w:pPr>
      <w:r w:rsidRPr="00710BBA">
        <w:rPr>
          <w:bCs/>
          <w:color w:val="000000" w:themeColor="text1"/>
          <w:lang w:eastAsia="tr-TR"/>
        </w:rPr>
        <w:t xml:space="preserve">Arıtma sistemine ait ünitelerin tasarımında esas alınan yaklaşımlar, tasarım parametreleri, kabuller, kullanılan formüller, hesaplamalar ve hesaplama adımları açıkça belirtilmelidir. (Kabuller ve formüller için kullanılan referansların ilgili sayfaları </w:t>
      </w:r>
      <w:r w:rsidR="002825B8">
        <w:rPr>
          <w:bCs/>
          <w:color w:val="000000" w:themeColor="text1"/>
          <w:lang w:eastAsia="tr-TR"/>
        </w:rPr>
        <w:t xml:space="preserve">e-onay sisteminde </w:t>
      </w:r>
      <w:r w:rsidR="00645BAB">
        <w:rPr>
          <w:bCs/>
          <w:color w:val="000000" w:themeColor="text1"/>
          <w:lang w:eastAsia="tr-TR"/>
        </w:rPr>
        <w:t xml:space="preserve">ilgili </w:t>
      </w:r>
      <w:r w:rsidR="002825B8">
        <w:rPr>
          <w:bCs/>
          <w:color w:val="000000" w:themeColor="text1"/>
          <w:lang w:eastAsia="tr-TR"/>
        </w:rPr>
        <w:t>alan</w:t>
      </w:r>
      <w:r w:rsidR="00645BAB">
        <w:rPr>
          <w:bCs/>
          <w:color w:val="000000" w:themeColor="text1"/>
          <w:lang w:eastAsia="tr-TR"/>
        </w:rPr>
        <w:t>a</w:t>
      </w:r>
      <w:r w:rsidR="002825B8">
        <w:rPr>
          <w:bCs/>
          <w:color w:val="000000" w:themeColor="text1"/>
          <w:lang w:eastAsia="tr-TR"/>
        </w:rPr>
        <w:t xml:space="preserve"> yüklenmelidir.</w:t>
      </w:r>
      <w:r w:rsidRPr="00710BBA">
        <w:rPr>
          <w:bCs/>
          <w:color w:val="000000" w:themeColor="text1"/>
          <w:lang w:eastAsia="tr-TR"/>
        </w:rPr>
        <w:t>). Her bir ünite için bulunan boyutlar bir tablo halinde verilmelidir.</w:t>
      </w:r>
    </w:p>
    <w:p w14:paraId="692BB835" w14:textId="77777777" w:rsidR="00710BBA" w:rsidRPr="00710BBA" w:rsidRDefault="00710BBA" w:rsidP="00710BBA">
      <w:pPr>
        <w:jc w:val="both"/>
        <w:rPr>
          <w:bCs/>
          <w:color w:val="000000" w:themeColor="text1"/>
          <w:lang w:eastAsia="tr-TR"/>
        </w:rPr>
      </w:pPr>
    </w:p>
    <w:p w14:paraId="4D46BB4B" w14:textId="77777777" w:rsidR="00710BBA" w:rsidRPr="00710BBA" w:rsidRDefault="00710BBA" w:rsidP="00710BBA">
      <w:pPr>
        <w:jc w:val="both"/>
        <w:rPr>
          <w:bCs/>
          <w:color w:val="000000" w:themeColor="text1"/>
          <w:lang w:eastAsia="tr-TR"/>
        </w:rPr>
      </w:pPr>
      <w:r w:rsidRPr="00710BBA">
        <w:rPr>
          <w:bCs/>
          <w:color w:val="000000" w:themeColor="text1"/>
          <w:lang w:eastAsia="tr-TR"/>
        </w:rPr>
        <w:t>Alıcı ortam özellikleri dikkate alınarak tesislerin tasarlanması sırasında ve mevcut tesislerin revizyonunda kolaylıkla büyütülebilen ve ilave basit modifikasyonlar ile azot ve fosfor gideriminin de yapılabileceği sistemlerin kurulması amaçlanacaktır.</w:t>
      </w:r>
      <w:r w:rsidR="00312065" w:rsidRPr="00312065">
        <w:rPr>
          <w:rFonts w:eastAsiaTheme="minorHAnsi"/>
          <w:sz w:val="22"/>
          <w:szCs w:val="22"/>
        </w:rPr>
        <w:t xml:space="preserve"> </w:t>
      </w:r>
      <w:r w:rsidR="00312065" w:rsidRPr="00312065">
        <w:rPr>
          <w:bCs/>
          <w:color w:val="000000" w:themeColor="text1"/>
          <w:lang w:eastAsia="tr-TR"/>
        </w:rPr>
        <w:t xml:space="preserve">Ancak tasarımda aşırı emniyetli tarafta kalmak maliyetlerin artmasına </w:t>
      </w:r>
      <w:r w:rsidR="00312065">
        <w:rPr>
          <w:bCs/>
          <w:color w:val="000000" w:themeColor="text1"/>
          <w:lang w:eastAsia="tr-TR"/>
        </w:rPr>
        <w:t>ve kaynak israfına yol açabilir</w:t>
      </w:r>
      <w:r w:rsidR="00312065" w:rsidRPr="00312065">
        <w:rPr>
          <w:bCs/>
          <w:color w:val="000000" w:themeColor="text1"/>
          <w:lang w:eastAsia="tr-TR"/>
        </w:rPr>
        <w:t xml:space="preserve">. Bu bağlamda tasarım hesaplamaları yapılırken geniş literatür aralıklarından tasarım bütünlüğüyle uyumlu değerler </w:t>
      </w:r>
      <w:r w:rsidR="00312065">
        <w:rPr>
          <w:bCs/>
          <w:color w:val="000000" w:themeColor="text1"/>
          <w:lang w:eastAsia="tr-TR"/>
        </w:rPr>
        <w:t>seçilerek tasarıma devam edilmel</w:t>
      </w:r>
      <w:r w:rsidR="00312065" w:rsidRPr="00312065">
        <w:rPr>
          <w:bCs/>
          <w:color w:val="000000" w:themeColor="text1"/>
          <w:lang w:eastAsia="tr-TR"/>
        </w:rPr>
        <w:t>i ve veriye dayalı formülasyonların kullanılmasına dikkat edilmelidir</w:t>
      </w:r>
      <w:r w:rsidR="00312065">
        <w:rPr>
          <w:bCs/>
          <w:color w:val="000000" w:themeColor="text1"/>
          <w:lang w:eastAsia="tr-TR"/>
        </w:rPr>
        <w:t>.</w:t>
      </w:r>
      <w:r w:rsidRPr="00710BBA">
        <w:rPr>
          <w:bCs/>
          <w:color w:val="000000" w:themeColor="text1"/>
          <w:lang w:eastAsia="tr-TR"/>
        </w:rPr>
        <w:t xml:space="preserve"> Mevcut atıksu arıtma tesislerinde deşarj yapılan alıcı ortam özelliğinin değişmesi, kapasite yetersizliği vb. durumlarda öncelikle ünite ve/veya ekipman ilavesi ile ihtiyaçların karşılanıp</w:t>
      </w:r>
      <w:r w:rsidR="003B3C8C">
        <w:rPr>
          <w:bCs/>
          <w:color w:val="000000" w:themeColor="text1"/>
          <w:lang w:eastAsia="tr-TR"/>
        </w:rPr>
        <w:t xml:space="preserve"> </w:t>
      </w:r>
      <w:r w:rsidRPr="00710BBA">
        <w:rPr>
          <w:bCs/>
          <w:color w:val="000000" w:themeColor="text1"/>
          <w:lang w:eastAsia="tr-TR"/>
        </w:rPr>
        <w:t>karşılanamayacağı değerlendirilir.</w:t>
      </w:r>
    </w:p>
    <w:p w14:paraId="2D8C179F" w14:textId="77777777" w:rsidR="00710BBA" w:rsidRPr="00710BBA" w:rsidRDefault="00710BBA" w:rsidP="00710BBA">
      <w:pPr>
        <w:jc w:val="both"/>
        <w:rPr>
          <w:bCs/>
          <w:color w:val="000000" w:themeColor="text1"/>
          <w:lang w:eastAsia="tr-TR"/>
        </w:rPr>
      </w:pPr>
    </w:p>
    <w:p w14:paraId="7272ED66" w14:textId="77777777" w:rsidR="00710BBA" w:rsidRPr="00710BBA" w:rsidRDefault="00710BBA" w:rsidP="00710BBA">
      <w:pPr>
        <w:jc w:val="both"/>
        <w:rPr>
          <w:bCs/>
          <w:color w:val="000000" w:themeColor="text1"/>
          <w:lang w:eastAsia="tr-TR"/>
        </w:rPr>
      </w:pPr>
      <w:r w:rsidRPr="00710BBA">
        <w:rPr>
          <w:bCs/>
          <w:color w:val="000000" w:themeColor="text1"/>
          <w:lang w:eastAsia="tr-TR"/>
        </w:rPr>
        <w:t>Tesis tasarımında bakım onarım durumları gözetilerek birbiriyle paralel çalışabilecek çift hat şeklinde ve gerektiğinde tank tahliyeleri vb ile atıksuları tesisin başına döndürülebilecek ya da üniteler arası geçişler sağlanabilecek biçimde borulama planı yapılmalı, tesisin işleyişi durdurulmadan faaliyetini sürdürebileceği esneklik sağlanmalıdır.</w:t>
      </w:r>
    </w:p>
    <w:p w14:paraId="3E0A5C90" w14:textId="77777777" w:rsidR="00710BBA" w:rsidRPr="00710BBA" w:rsidRDefault="00710BBA" w:rsidP="00710BBA">
      <w:pPr>
        <w:keepNext/>
        <w:tabs>
          <w:tab w:val="left" w:pos="284"/>
        </w:tabs>
        <w:ind w:left="720"/>
        <w:jc w:val="both"/>
        <w:outlineLvl w:val="0"/>
        <w:rPr>
          <w:bCs/>
          <w:lang w:eastAsia="tr-TR"/>
        </w:rPr>
      </w:pPr>
    </w:p>
    <w:p w14:paraId="2E8DD98E" w14:textId="77777777" w:rsidR="00710BBA" w:rsidRPr="00710BBA" w:rsidRDefault="00710BBA" w:rsidP="00710BBA">
      <w:pPr>
        <w:keepNext/>
        <w:numPr>
          <w:ilvl w:val="0"/>
          <w:numId w:val="13"/>
        </w:numPr>
        <w:tabs>
          <w:tab w:val="left" w:pos="284"/>
          <w:tab w:val="num" w:pos="360"/>
        </w:tabs>
        <w:ind w:left="432" w:hanging="432"/>
        <w:jc w:val="both"/>
        <w:outlineLvl w:val="0"/>
        <w:rPr>
          <w:bCs/>
          <w:lang w:eastAsia="tr-TR"/>
        </w:rPr>
      </w:pPr>
      <w:r w:rsidRPr="00710BBA">
        <w:rPr>
          <w:b/>
          <w:bCs/>
          <w:lang w:eastAsia="tr-TR"/>
        </w:rPr>
        <w:t xml:space="preserve">Atıksu Arıtma Tesisi Scada ve Otomasyon Bilgileri: </w:t>
      </w:r>
      <w:r w:rsidRPr="00710BBA">
        <w:rPr>
          <w:bCs/>
          <w:lang w:eastAsia="tr-TR"/>
        </w:rPr>
        <w:t xml:space="preserve">Tesiste kullanılan mekanik ve ekipmana bağlı olarak </w:t>
      </w:r>
    </w:p>
    <w:p w14:paraId="12DFDCE1" w14:textId="77777777" w:rsidR="00710BBA" w:rsidRPr="00710BBA" w:rsidRDefault="00710BBA" w:rsidP="00710BBA">
      <w:pPr>
        <w:keepNext/>
        <w:tabs>
          <w:tab w:val="left" w:pos="284"/>
        </w:tabs>
        <w:jc w:val="both"/>
        <w:outlineLvl w:val="0"/>
        <w:rPr>
          <w:bCs/>
          <w:lang w:eastAsia="tr-TR"/>
        </w:rPr>
      </w:pPr>
      <w:r w:rsidRPr="00710BBA">
        <w:rPr>
          <w:bCs/>
          <w:lang w:eastAsia="tr-TR"/>
        </w:rPr>
        <w:t>otomasyon senaryosu verilmelidir.</w:t>
      </w:r>
    </w:p>
    <w:p w14:paraId="3129515F" w14:textId="77777777" w:rsidR="00710BBA" w:rsidRPr="00710BBA" w:rsidRDefault="00710BBA" w:rsidP="00710BBA">
      <w:pPr>
        <w:spacing w:line="220" w:lineRule="exact"/>
        <w:rPr>
          <w:color w:val="000000" w:themeColor="text1"/>
          <w:lang w:eastAsia="tr-TR"/>
        </w:rPr>
      </w:pPr>
    </w:p>
    <w:p w14:paraId="192374BE" w14:textId="22109060" w:rsidR="00710BBA" w:rsidRPr="00710BBA" w:rsidRDefault="00710BBA" w:rsidP="005F578E">
      <w:pPr>
        <w:keepNext/>
        <w:numPr>
          <w:ilvl w:val="0"/>
          <w:numId w:val="13"/>
        </w:numPr>
        <w:tabs>
          <w:tab w:val="num" w:pos="284"/>
        </w:tabs>
        <w:ind w:left="0" w:firstLine="0"/>
        <w:jc w:val="both"/>
        <w:outlineLvl w:val="0"/>
        <w:rPr>
          <w:bCs/>
          <w:lang w:eastAsia="tr-TR"/>
        </w:rPr>
      </w:pPr>
      <w:r w:rsidRPr="00710BBA">
        <w:rPr>
          <w:b/>
          <w:bCs/>
          <w:lang w:eastAsia="tr-TR"/>
        </w:rPr>
        <w:t xml:space="preserve">Kullanılan Mekanik Ekipman Listesi, Özellikleri ve Seçilme Nedenleri: </w:t>
      </w:r>
      <w:r w:rsidRPr="00710BBA">
        <w:rPr>
          <w:bCs/>
          <w:lang w:eastAsia="tr-TR"/>
        </w:rPr>
        <w:t>Giriş terfi pompaları, geri devir terfi pompaları, fazla çamur pompaları, blower v.b. ekipmanlar seçilirken, enerji verimliliği göz önünde bulundurulmalı ayrıca bu ekipmanlar atıksu arıtma tesisinin sürekli işletilebilirliği açısından yedekli seçilmelidir. Hazırlanacak mekanik ekipman bilgi föyleri de</w:t>
      </w:r>
      <w:r w:rsidR="00645BAB">
        <w:rPr>
          <w:bCs/>
          <w:lang w:eastAsia="tr-TR"/>
        </w:rPr>
        <w:t xml:space="preserve"> e</w:t>
      </w:r>
      <w:r w:rsidR="002825B8">
        <w:rPr>
          <w:bCs/>
          <w:lang w:eastAsia="tr-TR"/>
        </w:rPr>
        <w:t>-onay sistemine yüklenmelidir</w:t>
      </w:r>
      <w:r w:rsidRPr="00710BBA">
        <w:rPr>
          <w:bCs/>
          <w:lang w:eastAsia="tr-TR"/>
        </w:rPr>
        <w:t>. Su Kirliliği Kontrolü Yönetmeliğinde belirtildiği üzere atıksu arıtma tesisi kapasitelerine göre numune alma bacası, otomatik numune alma, debi ölçme cihazı ve gerçek zamanlı uzaktan atıksu izleme cihazı ekipmanlar arasında yer almalıdır.</w:t>
      </w:r>
    </w:p>
    <w:p w14:paraId="00425E97" w14:textId="77777777" w:rsidR="00710BBA" w:rsidRPr="00710BBA" w:rsidRDefault="00710BBA" w:rsidP="00710BBA">
      <w:pPr>
        <w:rPr>
          <w:color w:val="000000" w:themeColor="text1"/>
          <w:lang w:eastAsia="tr-TR"/>
        </w:rPr>
      </w:pPr>
    </w:p>
    <w:p w14:paraId="0D3377DD" w14:textId="7E46B9E3" w:rsidR="00710BBA" w:rsidRDefault="00710BBA" w:rsidP="005F578E">
      <w:pPr>
        <w:keepNext/>
        <w:numPr>
          <w:ilvl w:val="0"/>
          <w:numId w:val="13"/>
        </w:numPr>
        <w:tabs>
          <w:tab w:val="num" w:pos="0"/>
          <w:tab w:val="left" w:pos="284"/>
        </w:tabs>
        <w:ind w:left="0" w:firstLine="0"/>
        <w:jc w:val="both"/>
        <w:outlineLvl w:val="0"/>
        <w:rPr>
          <w:bCs/>
          <w:lang w:eastAsia="tr-TR"/>
        </w:rPr>
      </w:pPr>
      <w:r w:rsidRPr="00710BBA">
        <w:rPr>
          <w:b/>
          <w:bCs/>
          <w:lang w:eastAsia="tr-TR"/>
        </w:rPr>
        <w:t xml:space="preserve">Hidrolik Hesaplar: </w:t>
      </w:r>
      <w:r w:rsidRPr="00710BBA">
        <w:rPr>
          <w:bCs/>
          <w:lang w:eastAsia="tr-TR"/>
        </w:rPr>
        <w:t>Atıksu arıtma tesislerinde çamur hatları dahil tüm üniteler arası maksimum ve minimum debiler için hidrolik hesaplamalar ve hidrolik profil hazırlanacaktır. Kademeli olarak inşaa edilecek tesisler için proses birimleri arasındaki bağlantı hatları, tevsi üniteleri de göz önüne alınarak yük kayıpları hesaplanacaktır. Hesaplamalarda minimum debi olarak mevcutsa debi ölçüm sonuçları dikkate alınmalıdır. Projede yer alan tüm pompalar için kapasite ve güç hesaplamaları bu bölümde verilmelidir. 25 m</w:t>
      </w:r>
      <w:r w:rsidRPr="00710BBA">
        <w:rPr>
          <w:bCs/>
          <w:vertAlign w:val="superscript"/>
          <w:lang w:eastAsia="tr-TR"/>
        </w:rPr>
        <w:t>3</w:t>
      </w:r>
      <w:r w:rsidRPr="00710BBA">
        <w:rPr>
          <w:bCs/>
          <w:lang w:eastAsia="tr-TR"/>
        </w:rPr>
        <w:t>/gün veya daha düşük debili tesislerde</w:t>
      </w:r>
      <w:r w:rsidR="0013530D">
        <w:rPr>
          <w:bCs/>
          <w:lang w:eastAsia="tr-TR"/>
        </w:rPr>
        <w:t xml:space="preserve"> ilgili onay mercii </w:t>
      </w:r>
      <w:r w:rsidRPr="00710BBA">
        <w:rPr>
          <w:bCs/>
          <w:lang w:eastAsia="tr-TR"/>
        </w:rPr>
        <w:t>uygun görüşü</w:t>
      </w:r>
      <w:r w:rsidR="00F41EF5">
        <w:rPr>
          <w:bCs/>
          <w:lang w:eastAsia="tr-TR"/>
        </w:rPr>
        <w:t xml:space="preserve"> doğrultusunda hidrolik hesapla</w:t>
      </w:r>
      <w:r w:rsidRPr="00710BBA">
        <w:rPr>
          <w:bCs/>
          <w:lang w:eastAsia="tr-TR"/>
        </w:rPr>
        <w:t>malar yapılmayabilir.</w:t>
      </w:r>
    </w:p>
    <w:p w14:paraId="5B517E9C" w14:textId="77777777" w:rsidR="00370328" w:rsidRPr="00710BBA" w:rsidRDefault="00370328" w:rsidP="00710BBA">
      <w:pPr>
        <w:spacing w:line="220" w:lineRule="exact"/>
        <w:jc w:val="both"/>
        <w:rPr>
          <w:lang w:eastAsia="tr-TR"/>
        </w:rPr>
      </w:pPr>
    </w:p>
    <w:p w14:paraId="583CEEE3" w14:textId="40051694" w:rsidR="00EA11B7" w:rsidRDefault="00710BBA" w:rsidP="00EA11B7">
      <w:pPr>
        <w:keepNext/>
        <w:numPr>
          <w:ilvl w:val="0"/>
          <w:numId w:val="13"/>
        </w:numPr>
        <w:tabs>
          <w:tab w:val="left" w:pos="284"/>
          <w:tab w:val="num" w:pos="360"/>
        </w:tabs>
        <w:ind w:left="432" w:hanging="432"/>
        <w:jc w:val="both"/>
        <w:outlineLvl w:val="0"/>
        <w:rPr>
          <w:bCs/>
          <w:lang w:eastAsia="tr-TR"/>
        </w:rPr>
      </w:pPr>
      <w:r w:rsidRPr="00710BBA">
        <w:rPr>
          <w:b/>
          <w:bCs/>
          <w:lang w:eastAsia="tr-TR"/>
        </w:rPr>
        <w:t xml:space="preserve">İşletme ve Bakım Talimatı: </w:t>
      </w:r>
      <w:r w:rsidRPr="00710BBA">
        <w:rPr>
          <w:bCs/>
          <w:lang w:eastAsia="tr-TR"/>
        </w:rPr>
        <w:t>Acil Durum Talimatını da içerecektir.</w:t>
      </w:r>
    </w:p>
    <w:p w14:paraId="1E40126B" w14:textId="1B0F66DE" w:rsidR="00EA11B7" w:rsidRDefault="00EA11B7" w:rsidP="00EA11B7">
      <w:pPr>
        <w:keepNext/>
        <w:tabs>
          <w:tab w:val="left" w:pos="284"/>
        </w:tabs>
        <w:jc w:val="both"/>
        <w:outlineLvl w:val="0"/>
        <w:rPr>
          <w:bCs/>
          <w:lang w:eastAsia="tr-TR"/>
        </w:rPr>
      </w:pPr>
    </w:p>
    <w:p w14:paraId="38EA1DE1" w14:textId="77777777" w:rsidR="00EA11B7" w:rsidRPr="00EA11B7" w:rsidRDefault="00EA11B7" w:rsidP="00EA11B7">
      <w:pPr>
        <w:keepNext/>
        <w:tabs>
          <w:tab w:val="left" w:pos="284"/>
        </w:tabs>
        <w:jc w:val="both"/>
        <w:outlineLvl w:val="0"/>
        <w:rPr>
          <w:bCs/>
          <w:lang w:eastAsia="tr-TR"/>
        </w:rPr>
      </w:pPr>
    </w:p>
    <w:p w14:paraId="674573DE" w14:textId="77777777" w:rsidR="003F291A" w:rsidRPr="00710BBA" w:rsidRDefault="003F291A" w:rsidP="00710BBA">
      <w:pPr>
        <w:tabs>
          <w:tab w:val="left" w:pos="360"/>
          <w:tab w:val="left" w:pos="900"/>
          <w:tab w:val="left" w:pos="1080"/>
        </w:tabs>
        <w:spacing w:line="220" w:lineRule="exact"/>
        <w:jc w:val="both"/>
        <w:rPr>
          <w:lang w:eastAsia="tr-TR"/>
        </w:rPr>
      </w:pPr>
    </w:p>
    <w:p w14:paraId="6E7AFEA9" w14:textId="77777777" w:rsidR="00710BBA" w:rsidRPr="00710BBA" w:rsidRDefault="00710BBA" w:rsidP="00710BBA">
      <w:pPr>
        <w:keepNext/>
        <w:numPr>
          <w:ilvl w:val="0"/>
          <w:numId w:val="13"/>
        </w:numPr>
        <w:tabs>
          <w:tab w:val="left" w:pos="284"/>
          <w:tab w:val="num" w:pos="360"/>
        </w:tabs>
        <w:ind w:left="432" w:hanging="432"/>
        <w:jc w:val="both"/>
        <w:outlineLvl w:val="0"/>
        <w:rPr>
          <w:b/>
          <w:bCs/>
          <w:lang w:eastAsia="tr-TR"/>
        </w:rPr>
      </w:pPr>
      <w:r w:rsidRPr="00710BBA">
        <w:rPr>
          <w:b/>
          <w:bCs/>
          <w:lang w:eastAsia="tr-TR"/>
        </w:rPr>
        <w:lastRenderedPageBreak/>
        <w:t>Maliyet Analizi:</w:t>
      </w:r>
    </w:p>
    <w:p w14:paraId="7F8892A0" w14:textId="77777777" w:rsidR="00710BBA" w:rsidRPr="00710BBA" w:rsidRDefault="00710BBA" w:rsidP="00710BBA">
      <w:pPr>
        <w:tabs>
          <w:tab w:val="left" w:pos="709"/>
          <w:tab w:val="left" w:pos="851"/>
        </w:tabs>
        <w:jc w:val="both"/>
        <w:rPr>
          <w:b/>
          <w:bCs/>
          <w:color w:val="000000" w:themeColor="text1"/>
          <w:lang w:eastAsia="tr-TR"/>
        </w:rPr>
      </w:pPr>
      <w:r w:rsidRPr="00710BBA">
        <w:rPr>
          <w:b/>
          <w:bCs/>
          <w:color w:val="000000" w:themeColor="text1"/>
          <w:lang w:eastAsia="tr-TR"/>
        </w:rPr>
        <w:t xml:space="preserve">              </w:t>
      </w:r>
    </w:p>
    <w:p w14:paraId="356E006F" w14:textId="77777777" w:rsidR="00710BBA" w:rsidRPr="005F578E" w:rsidRDefault="00710BBA" w:rsidP="005F578E">
      <w:pPr>
        <w:pStyle w:val="ListeParagraf"/>
        <w:keepNext/>
        <w:numPr>
          <w:ilvl w:val="1"/>
          <w:numId w:val="13"/>
        </w:numPr>
        <w:tabs>
          <w:tab w:val="left" w:pos="0"/>
          <w:tab w:val="left" w:pos="284"/>
          <w:tab w:val="left" w:pos="709"/>
          <w:tab w:val="left" w:pos="851"/>
        </w:tabs>
        <w:ind w:left="567" w:hanging="567"/>
        <w:jc w:val="both"/>
        <w:outlineLvl w:val="1"/>
        <w:rPr>
          <w:bCs/>
          <w:color w:val="000000" w:themeColor="text1"/>
          <w:lang w:eastAsia="tr-TR"/>
        </w:rPr>
      </w:pPr>
      <w:r w:rsidRPr="005F578E">
        <w:rPr>
          <w:b/>
          <w:bCs/>
          <w:color w:val="000000" w:themeColor="text1"/>
          <w:lang w:eastAsia="tr-TR"/>
        </w:rPr>
        <w:t xml:space="preserve">İlk Yatırım Maliyeti: </w:t>
      </w:r>
      <w:r w:rsidRPr="005F578E">
        <w:rPr>
          <w:bCs/>
          <w:color w:val="000000" w:themeColor="text1"/>
          <w:lang w:eastAsia="tr-TR"/>
        </w:rPr>
        <w:t>Evsel ve kentsel atıksu arıtma tesisleri için inş</w:t>
      </w:r>
      <w:r w:rsidR="005F578E">
        <w:rPr>
          <w:bCs/>
          <w:color w:val="000000" w:themeColor="text1"/>
          <w:lang w:eastAsia="tr-TR"/>
        </w:rPr>
        <w:t xml:space="preserve">aat, mekanik, elektrik işlerini </w:t>
      </w:r>
      <w:r w:rsidRPr="005F578E">
        <w:rPr>
          <w:bCs/>
          <w:color w:val="000000" w:themeColor="text1"/>
          <w:lang w:eastAsia="tr-TR"/>
        </w:rPr>
        <w:t xml:space="preserve">içerecek şekilde keşif ve metraj hazırlanmalıdır. </w:t>
      </w:r>
    </w:p>
    <w:p w14:paraId="581362FC" w14:textId="77777777" w:rsidR="00710BBA" w:rsidRPr="00710BBA" w:rsidRDefault="00710BBA" w:rsidP="00710BBA">
      <w:pPr>
        <w:keepNext/>
        <w:tabs>
          <w:tab w:val="left" w:pos="0"/>
          <w:tab w:val="left" w:pos="284"/>
          <w:tab w:val="left" w:pos="709"/>
          <w:tab w:val="left" w:pos="851"/>
        </w:tabs>
        <w:ind w:left="576"/>
        <w:jc w:val="both"/>
        <w:outlineLvl w:val="1"/>
        <w:rPr>
          <w:bCs/>
          <w:color w:val="000000" w:themeColor="text1"/>
          <w:lang w:eastAsia="tr-TR"/>
        </w:rPr>
      </w:pPr>
      <w:r w:rsidRPr="00710BBA">
        <w:rPr>
          <w:bCs/>
          <w:color w:val="000000" w:themeColor="text1"/>
          <w:lang w:eastAsia="tr-TR"/>
        </w:rPr>
        <w:t>Endüstriyel atıksu arıtma tesisleri için ise inşaat, mekanik, elektrik işlerini içerecek şekilde keşif özeti ve sadece mekanik işleri için detaylı keşif verilecektir.</w:t>
      </w:r>
    </w:p>
    <w:p w14:paraId="7AC95461" w14:textId="77777777" w:rsidR="00710BBA" w:rsidRPr="00710BBA" w:rsidRDefault="00710BBA" w:rsidP="00710BBA">
      <w:pPr>
        <w:keepNext/>
        <w:tabs>
          <w:tab w:val="left" w:pos="0"/>
          <w:tab w:val="left" w:pos="284"/>
          <w:tab w:val="left" w:pos="709"/>
          <w:tab w:val="left" w:pos="851"/>
        </w:tabs>
        <w:ind w:left="576"/>
        <w:jc w:val="both"/>
        <w:outlineLvl w:val="1"/>
        <w:rPr>
          <w:bCs/>
          <w:color w:val="000000" w:themeColor="text1"/>
          <w:lang w:eastAsia="tr-TR"/>
        </w:rPr>
      </w:pPr>
      <w:r w:rsidRPr="00710BBA">
        <w:rPr>
          <w:bCs/>
          <w:color w:val="000000" w:themeColor="text1"/>
          <w:lang w:eastAsia="tr-TR"/>
        </w:rPr>
        <w:t>Evsel, kentsel ve OSB atıksu arıtma tesisleri kademeli yapılacaksa; ikinci kademe için inşaat, mekanik, elektrik işlerini içerecek şekilde yaklaşık maliyet hesabı yapılmalıdır.</w:t>
      </w:r>
    </w:p>
    <w:p w14:paraId="18B71097" w14:textId="77777777" w:rsidR="00710BBA" w:rsidRPr="00710BBA" w:rsidRDefault="005F578E" w:rsidP="00710BBA">
      <w:pPr>
        <w:keepNext/>
        <w:numPr>
          <w:ilvl w:val="1"/>
          <w:numId w:val="0"/>
        </w:numPr>
        <w:tabs>
          <w:tab w:val="left" w:pos="0"/>
          <w:tab w:val="left" w:pos="284"/>
          <w:tab w:val="left" w:pos="709"/>
          <w:tab w:val="left" w:pos="851"/>
        </w:tabs>
        <w:ind w:left="576" w:hanging="576"/>
        <w:jc w:val="both"/>
        <w:outlineLvl w:val="1"/>
        <w:rPr>
          <w:bCs/>
          <w:color w:val="000000" w:themeColor="text1"/>
          <w:lang w:eastAsia="tr-TR"/>
        </w:rPr>
      </w:pPr>
      <w:r>
        <w:rPr>
          <w:b/>
          <w:bCs/>
          <w:color w:val="000000" w:themeColor="text1"/>
          <w:lang w:eastAsia="tr-TR"/>
        </w:rPr>
        <w:t>13.2</w:t>
      </w:r>
      <w:r>
        <w:rPr>
          <w:b/>
          <w:bCs/>
          <w:color w:val="000000" w:themeColor="text1"/>
          <w:lang w:eastAsia="tr-TR"/>
        </w:rPr>
        <w:tab/>
      </w:r>
      <w:r w:rsidR="00710BBA" w:rsidRPr="00710BBA">
        <w:rPr>
          <w:b/>
          <w:bCs/>
          <w:color w:val="000000" w:themeColor="text1"/>
          <w:lang w:eastAsia="tr-TR"/>
        </w:rPr>
        <w:t xml:space="preserve">İşletme Maliyeti: </w:t>
      </w:r>
      <w:r w:rsidR="00710BBA" w:rsidRPr="00710BBA">
        <w:rPr>
          <w:bCs/>
          <w:color w:val="000000" w:themeColor="text1"/>
          <w:lang w:eastAsia="tr-TR"/>
        </w:rPr>
        <w:t>Arıtılan m</w:t>
      </w:r>
      <w:r w:rsidR="00710BBA" w:rsidRPr="00710BBA">
        <w:rPr>
          <w:bCs/>
          <w:color w:val="000000" w:themeColor="text1"/>
          <w:vertAlign w:val="superscript"/>
          <w:lang w:eastAsia="tr-TR"/>
        </w:rPr>
        <w:t>3</w:t>
      </w:r>
      <w:r w:rsidR="00710BBA" w:rsidRPr="00710BBA">
        <w:rPr>
          <w:bCs/>
          <w:color w:val="000000" w:themeColor="text1"/>
          <w:lang w:eastAsia="tr-TR"/>
        </w:rPr>
        <w:t xml:space="preserve"> atıksu başına tüketilen kimyasal madde, elektrik, iş gücü, bakım ve onarım, v.b. bedelleri günlük ve yıllık olarak belirtilmelidir.</w:t>
      </w:r>
    </w:p>
    <w:p w14:paraId="4204345E" w14:textId="77777777" w:rsidR="00710BBA" w:rsidRPr="00710BBA" w:rsidRDefault="005F578E" w:rsidP="00710BBA">
      <w:pPr>
        <w:keepNext/>
        <w:numPr>
          <w:ilvl w:val="1"/>
          <w:numId w:val="0"/>
        </w:numPr>
        <w:tabs>
          <w:tab w:val="left" w:pos="0"/>
          <w:tab w:val="left" w:pos="284"/>
          <w:tab w:val="left" w:pos="709"/>
          <w:tab w:val="left" w:pos="851"/>
        </w:tabs>
        <w:ind w:left="576" w:hanging="576"/>
        <w:jc w:val="both"/>
        <w:outlineLvl w:val="1"/>
        <w:rPr>
          <w:bCs/>
          <w:color w:val="000000" w:themeColor="text1"/>
          <w:lang w:eastAsia="tr-TR"/>
        </w:rPr>
      </w:pPr>
      <w:r>
        <w:rPr>
          <w:b/>
          <w:bCs/>
          <w:color w:val="000000" w:themeColor="text1"/>
          <w:lang w:eastAsia="tr-TR"/>
        </w:rPr>
        <w:t>13.3</w:t>
      </w:r>
      <w:r>
        <w:rPr>
          <w:b/>
          <w:bCs/>
          <w:color w:val="000000" w:themeColor="text1"/>
          <w:lang w:eastAsia="tr-TR"/>
        </w:rPr>
        <w:tab/>
      </w:r>
      <w:r w:rsidR="00710BBA" w:rsidRPr="00710BBA">
        <w:rPr>
          <w:b/>
          <w:bCs/>
          <w:color w:val="000000" w:themeColor="text1"/>
          <w:lang w:eastAsia="tr-TR"/>
        </w:rPr>
        <w:t xml:space="preserve">Birim Maliyet: </w:t>
      </w:r>
      <w:r w:rsidR="00710BBA" w:rsidRPr="00710BBA">
        <w:rPr>
          <w:bCs/>
          <w:color w:val="000000" w:themeColor="text1"/>
          <w:lang w:eastAsia="tr-TR"/>
        </w:rPr>
        <w:t>İlk yatırım maliyetleri belirli bir amortisman ve faiz oranı ile tesisin ekonomik ömrü dikkate alınarak yıllık yatırım maliyetine dönüştürülmeli, toplam yıllık işletme maliyeti de dahil edilerek yıllık toplam maliyet belirlenmelidir. Belirlenen yıllık toplam maliyet üzerinden m</w:t>
      </w:r>
      <w:r w:rsidR="00710BBA" w:rsidRPr="00710BBA">
        <w:rPr>
          <w:bCs/>
          <w:color w:val="000000" w:themeColor="text1"/>
          <w:vertAlign w:val="superscript"/>
          <w:lang w:eastAsia="tr-TR"/>
        </w:rPr>
        <w:t>3</w:t>
      </w:r>
      <w:r w:rsidR="00710BBA" w:rsidRPr="00710BBA">
        <w:rPr>
          <w:bCs/>
          <w:color w:val="000000" w:themeColor="text1"/>
          <w:lang w:eastAsia="tr-TR"/>
        </w:rPr>
        <w:t xml:space="preserve"> atıksu ve kişi başı arıtma maliyetleri verilecektir.</w:t>
      </w:r>
    </w:p>
    <w:p w14:paraId="3659C6E0" w14:textId="77777777" w:rsidR="00710BBA" w:rsidRPr="00710BBA" w:rsidRDefault="00710BBA" w:rsidP="00710BBA">
      <w:pPr>
        <w:spacing w:line="220" w:lineRule="exact"/>
        <w:ind w:firstLine="708"/>
        <w:jc w:val="both"/>
        <w:rPr>
          <w:color w:val="000000" w:themeColor="text1"/>
          <w:lang w:eastAsia="tr-TR"/>
        </w:rPr>
      </w:pPr>
    </w:p>
    <w:p w14:paraId="2D2F5937" w14:textId="77777777" w:rsidR="00710BBA" w:rsidRPr="00710BBA" w:rsidRDefault="00710BBA" w:rsidP="005F578E">
      <w:pPr>
        <w:keepNext/>
        <w:numPr>
          <w:ilvl w:val="0"/>
          <w:numId w:val="13"/>
        </w:numPr>
        <w:tabs>
          <w:tab w:val="left" w:pos="284"/>
          <w:tab w:val="num" w:pos="360"/>
        </w:tabs>
        <w:ind w:left="0" w:firstLine="0"/>
        <w:jc w:val="both"/>
        <w:outlineLvl w:val="0"/>
        <w:rPr>
          <w:bCs/>
          <w:lang w:eastAsia="tr-TR"/>
        </w:rPr>
      </w:pPr>
      <w:r w:rsidRPr="00710BBA">
        <w:rPr>
          <w:b/>
          <w:bCs/>
          <w:lang w:eastAsia="tr-TR"/>
        </w:rPr>
        <w:t xml:space="preserve">Proje ve Çizimler: </w:t>
      </w:r>
      <w:r w:rsidRPr="00710BBA">
        <w:rPr>
          <w:bCs/>
          <w:lang w:eastAsia="tr-TR"/>
        </w:rPr>
        <w:t xml:space="preserve">Çizimlerde yapılacak kodlama ve sembollerde İller Bankası A.Ş Genel Müdürlüğü Atıksu Arıtma Tesisi Proje Özel Şartnamesi ekleri dikkate </w:t>
      </w:r>
      <w:r w:rsidRPr="00F54804">
        <w:rPr>
          <w:bCs/>
          <w:lang w:eastAsia="tr-TR"/>
        </w:rPr>
        <w:t xml:space="preserve">alınacaktır. Çizimlerde </w:t>
      </w:r>
      <w:r w:rsidR="00587BD1" w:rsidRPr="00F54804">
        <w:rPr>
          <w:bCs/>
          <w:lang w:eastAsia="tr-TR"/>
        </w:rPr>
        <w:t xml:space="preserve">bu kılavuzda yer alan Proje ve Çizim Antetinin </w:t>
      </w:r>
      <w:r w:rsidRPr="00F54804">
        <w:rPr>
          <w:bCs/>
          <w:lang w:eastAsia="tr-TR"/>
        </w:rPr>
        <w:t>kullanılması gerekmektedir.</w:t>
      </w:r>
      <w:r w:rsidRPr="00710BBA">
        <w:rPr>
          <w:bCs/>
          <w:lang w:eastAsia="tr-TR"/>
        </w:rPr>
        <w:t xml:space="preserve"> </w:t>
      </w:r>
    </w:p>
    <w:p w14:paraId="0C7E64A8" w14:textId="77777777" w:rsidR="005F578E" w:rsidRPr="003F291A" w:rsidRDefault="005F578E" w:rsidP="005F578E">
      <w:pPr>
        <w:pStyle w:val="Balk1"/>
        <w:numPr>
          <w:ilvl w:val="0"/>
          <w:numId w:val="0"/>
        </w:numPr>
        <w:rPr>
          <w:sz w:val="16"/>
          <w:szCs w:val="16"/>
        </w:rPr>
      </w:pPr>
    </w:p>
    <w:p w14:paraId="67E8340E" w14:textId="77777777" w:rsidR="00710BBA" w:rsidRPr="005F578E" w:rsidRDefault="00994824" w:rsidP="005F578E">
      <w:pPr>
        <w:pStyle w:val="Balk1"/>
        <w:numPr>
          <w:ilvl w:val="1"/>
          <w:numId w:val="27"/>
        </w:numPr>
        <w:rPr>
          <w:sz w:val="20"/>
          <w:szCs w:val="20"/>
        </w:rPr>
      </w:pPr>
      <w:r>
        <w:rPr>
          <w:sz w:val="20"/>
          <w:szCs w:val="20"/>
        </w:rPr>
        <w:t xml:space="preserve"> </w:t>
      </w:r>
      <w:r w:rsidR="00710BBA" w:rsidRPr="005F578E">
        <w:rPr>
          <w:sz w:val="20"/>
          <w:szCs w:val="20"/>
        </w:rPr>
        <w:t xml:space="preserve">Vaziyet Planı: </w:t>
      </w:r>
    </w:p>
    <w:p w14:paraId="5221F1AC" w14:textId="77777777" w:rsidR="00710BBA" w:rsidRPr="00710BBA" w:rsidRDefault="005F578E" w:rsidP="005F578E">
      <w:pPr>
        <w:keepNext/>
        <w:keepLines/>
        <w:spacing w:before="200"/>
        <w:ind w:left="705" w:hanging="705"/>
        <w:jc w:val="both"/>
        <w:outlineLvl w:val="2"/>
        <w:rPr>
          <w:bCs/>
        </w:rPr>
      </w:pPr>
      <w:r w:rsidRPr="005F578E">
        <w:rPr>
          <w:b/>
          <w:bCs/>
        </w:rPr>
        <w:t>14.1.1</w:t>
      </w:r>
      <w:r w:rsidRPr="005F578E">
        <w:rPr>
          <w:b/>
          <w:bCs/>
        </w:rPr>
        <w:tab/>
      </w:r>
      <w:r w:rsidR="00710BBA" w:rsidRPr="00030EC5">
        <w:rPr>
          <w:b/>
          <w:bCs/>
        </w:rPr>
        <w:t>Evsel ve kentsel atıksu arıtma tesisi projelerinde</w:t>
      </w:r>
      <w:r w:rsidR="00030EC5" w:rsidRPr="00030EC5">
        <w:rPr>
          <w:b/>
          <w:bCs/>
        </w:rPr>
        <w:t>;</w:t>
      </w:r>
      <w:r w:rsidR="00710BBA" w:rsidRPr="00710BBA">
        <w:rPr>
          <w:bCs/>
        </w:rPr>
        <w:t xml:space="preserve"> 1/25000 ölçekli genel durum planı üzerinde atıksu arıtma tesisinin yeri, kanalizasyon toplayıcı ve kolektör hatları, atıksu arıtma tesisi deşarj hattı ve deşarj yeri, taşkın hatları, </w:t>
      </w:r>
      <w:r w:rsidR="00710BBA" w:rsidRPr="00710BBA">
        <w:rPr>
          <w:bCs/>
          <w:lang w:eastAsia="tr-TR"/>
        </w:rPr>
        <w:t xml:space="preserve"> </w:t>
      </w:r>
      <w:r w:rsidR="00710BBA" w:rsidRPr="00710BBA">
        <w:rPr>
          <w:bCs/>
        </w:rPr>
        <w:t>numune alma bacası ve debi ölçüm noktası gösterilecektir. Plan üzerinde eş yükselti eğrileri, deşarj edilen alıcı ortam verilmelidir.</w:t>
      </w:r>
    </w:p>
    <w:p w14:paraId="7B414599" w14:textId="77777777" w:rsidR="00710BBA" w:rsidRPr="005F578E" w:rsidRDefault="00710BBA" w:rsidP="005F578E">
      <w:pPr>
        <w:pStyle w:val="ListeParagraf"/>
        <w:keepNext/>
        <w:keepLines/>
        <w:numPr>
          <w:ilvl w:val="2"/>
          <w:numId w:val="28"/>
        </w:numPr>
        <w:spacing w:before="200"/>
        <w:jc w:val="both"/>
        <w:outlineLvl w:val="2"/>
        <w:rPr>
          <w:bCs/>
        </w:rPr>
      </w:pPr>
      <w:r w:rsidRPr="00030EC5">
        <w:rPr>
          <w:b/>
          <w:bCs/>
        </w:rPr>
        <w:t>Endüstriyel atıksu arıtma tesisi projelerinde</w:t>
      </w:r>
      <w:r w:rsidR="00030EC5" w:rsidRPr="00030EC5">
        <w:rPr>
          <w:b/>
          <w:bCs/>
        </w:rPr>
        <w:t>;</w:t>
      </w:r>
      <w:r w:rsidRPr="005F578E">
        <w:rPr>
          <w:bCs/>
        </w:rPr>
        <w:t xml:space="preserve"> plan üzerinde üretim birimleri ve diğer yerleşimler ile arıtma tesisi yerleşimi, atıksu toplama sistemi, deşarj hattı ve deşarj noktası, numune alma bacası ve debi ölçüm noktası,</w:t>
      </w:r>
    </w:p>
    <w:p w14:paraId="1217F0ED" w14:textId="77777777" w:rsidR="003B3C8C" w:rsidRDefault="00710BBA" w:rsidP="003B3C8C">
      <w:pPr>
        <w:pStyle w:val="ListeParagraf"/>
        <w:keepNext/>
        <w:keepLines/>
        <w:numPr>
          <w:ilvl w:val="2"/>
          <w:numId w:val="28"/>
        </w:numPr>
        <w:spacing w:before="200"/>
        <w:jc w:val="both"/>
        <w:outlineLvl w:val="2"/>
        <w:rPr>
          <w:bCs/>
        </w:rPr>
      </w:pPr>
      <w:r w:rsidRPr="00030EC5">
        <w:rPr>
          <w:b/>
          <w:bCs/>
        </w:rPr>
        <w:t>OSB atıksu arıtma tesisi projelerinde</w:t>
      </w:r>
      <w:r w:rsidR="00030EC5" w:rsidRPr="00030EC5">
        <w:rPr>
          <w:b/>
          <w:bCs/>
        </w:rPr>
        <w:t>;</w:t>
      </w:r>
      <w:r w:rsidRPr="005F578E">
        <w:rPr>
          <w:bCs/>
        </w:rPr>
        <w:t xml:space="preserve"> plan üzerinde arıtma tesisi yerleşimi, OSB mevcut parselleri ve gelişme alanı sınırları, atıksu toplama sistemi, deşarj hattı ve deşarj noktası, numune alma bacası ve debi ölçüm noktası vaziyet planı üzerinde belirtilmelidir.     </w:t>
      </w:r>
    </w:p>
    <w:p w14:paraId="3B826EC4" w14:textId="77777777" w:rsidR="00994824" w:rsidRDefault="00994824" w:rsidP="00710BBA">
      <w:pPr>
        <w:keepNext/>
        <w:numPr>
          <w:ilvl w:val="1"/>
          <w:numId w:val="0"/>
        </w:numPr>
        <w:tabs>
          <w:tab w:val="left" w:pos="0"/>
          <w:tab w:val="left" w:pos="284"/>
          <w:tab w:val="left" w:pos="709"/>
          <w:tab w:val="left" w:pos="851"/>
        </w:tabs>
        <w:ind w:left="576" w:hanging="576"/>
        <w:jc w:val="both"/>
        <w:outlineLvl w:val="1"/>
        <w:rPr>
          <w:b/>
          <w:bCs/>
          <w:color w:val="000000" w:themeColor="text1"/>
          <w:lang w:eastAsia="tr-TR"/>
        </w:rPr>
      </w:pPr>
    </w:p>
    <w:p w14:paraId="15E037A9" w14:textId="77777777" w:rsidR="00230103" w:rsidRPr="00994824" w:rsidRDefault="00994824" w:rsidP="00994824">
      <w:pPr>
        <w:jc w:val="both"/>
        <w:rPr>
          <w:b/>
          <w:bCs/>
        </w:rPr>
      </w:pPr>
      <w:r w:rsidRPr="00994824">
        <w:rPr>
          <w:b/>
          <w:bCs/>
        </w:rPr>
        <w:t>14.2</w:t>
      </w:r>
      <w:r>
        <w:rPr>
          <w:b/>
          <w:bCs/>
        </w:rPr>
        <w:t xml:space="preserve"> A</w:t>
      </w:r>
      <w:r w:rsidR="00710BBA" w:rsidRPr="00994824">
        <w:rPr>
          <w:b/>
          <w:bCs/>
        </w:rPr>
        <w:t xml:space="preserve">rıtma Tesisi Akım Şeması: </w:t>
      </w:r>
      <w:r w:rsidR="00710BBA" w:rsidRPr="00994824">
        <w:rPr>
          <w:bCs/>
        </w:rPr>
        <w:t>Arıtma sistemine ait ünitelerin akım şeması ü</w:t>
      </w:r>
      <w:r w:rsidRPr="00994824">
        <w:rPr>
          <w:bCs/>
        </w:rPr>
        <w:t xml:space="preserve">zerinde atıksu, çamur, kimyasal </w:t>
      </w:r>
      <w:r w:rsidR="00710BBA" w:rsidRPr="00994824">
        <w:rPr>
          <w:bCs/>
        </w:rPr>
        <w:t>madde, arıtılmış su, süzüntü suyu, vb, akımlar ayrı notasyonlarda gösterilmelidir.</w:t>
      </w:r>
    </w:p>
    <w:p w14:paraId="55C41BCB" w14:textId="77777777" w:rsidR="00710BBA" w:rsidRPr="00994824" w:rsidRDefault="00710BBA" w:rsidP="00994824">
      <w:pPr>
        <w:jc w:val="both"/>
        <w:rPr>
          <w:b/>
          <w:bCs/>
        </w:rPr>
      </w:pPr>
      <w:r w:rsidRPr="00994824">
        <w:rPr>
          <w:b/>
          <w:bCs/>
        </w:rPr>
        <w:t xml:space="preserve">  </w:t>
      </w:r>
    </w:p>
    <w:p w14:paraId="5F6B2CEF" w14:textId="77777777" w:rsidR="00710BBA" w:rsidRPr="00994824" w:rsidRDefault="00994824" w:rsidP="00994824">
      <w:pPr>
        <w:jc w:val="both"/>
        <w:rPr>
          <w:b/>
          <w:bCs/>
        </w:rPr>
      </w:pPr>
      <w:r>
        <w:rPr>
          <w:b/>
          <w:bCs/>
        </w:rPr>
        <w:t xml:space="preserve">14.3 </w:t>
      </w:r>
      <w:r w:rsidR="00710BBA" w:rsidRPr="00994824">
        <w:rPr>
          <w:b/>
          <w:bCs/>
        </w:rPr>
        <w:t xml:space="preserve">P &amp; I Diyagramı: </w:t>
      </w:r>
      <w:r w:rsidR="00710BBA" w:rsidRPr="00994824">
        <w:rPr>
          <w:bCs/>
        </w:rPr>
        <w:t>Arıtma sistemine ait ünitelerde yer alan elektro – mekanik ekipmanlar ve kapasiteleri, P&amp;I diyagramında gösterilmelidir.</w:t>
      </w:r>
      <w:r w:rsidR="00710BBA" w:rsidRPr="00994824">
        <w:rPr>
          <w:b/>
          <w:bCs/>
        </w:rPr>
        <w:t xml:space="preserve">      </w:t>
      </w:r>
    </w:p>
    <w:p w14:paraId="2DA7C622" w14:textId="77777777" w:rsidR="00230103" w:rsidRPr="00710BBA" w:rsidRDefault="00230103" w:rsidP="00710BBA">
      <w:pPr>
        <w:keepNext/>
        <w:numPr>
          <w:ilvl w:val="1"/>
          <w:numId w:val="0"/>
        </w:numPr>
        <w:tabs>
          <w:tab w:val="left" w:pos="0"/>
          <w:tab w:val="left" w:pos="284"/>
          <w:tab w:val="left" w:pos="709"/>
          <w:tab w:val="left" w:pos="851"/>
        </w:tabs>
        <w:ind w:left="576" w:hanging="576"/>
        <w:jc w:val="both"/>
        <w:outlineLvl w:val="1"/>
        <w:rPr>
          <w:b/>
          <w:bCs/>
          <w:color w:val="000000" w:themeColor="text1"/>
          <w:lang w:eastAsia="tr-TR"/>
        </w:rPr>
      </w:pPr>
    </w:p>
    <w:p w14:paraId="1868E31E" w14:textId="12981FF7" w:rsidR="00710BBA" w:rsidRPr="00994824" w:rsidRDefault="00994824" w:rsidP="00994824">
      <w:pPr>
        <w:jc w:val="both"/>
        <w:rPr>
          <w:bCs/>
        </w:rPr>
      </w:pPr>
      <w:r>
        <w:rPr>
          <w:b/>
          <w:bCs/>
        </w:rPr>
        <w:t xml:space="preserve">14.4 </w:t>
      </w:r>
      <w:r w:rsidR="00710BBA" w:rsidRPr="00994824">
        <w:rPr>
          <w:b/>
          <w:bCs/>
        </w:rPr>
        <w:t xml:space="preserve">Plan ve Kesitler: </w:t>
      </w:r>
      <w:r w:rsidR="00710BBA" w:rsidRPr="00994824">
        <w:rPr>
          <w:bCs/>
        </w:rPr>
        <w:t>Atıksu arıtma tesisinde bulunan bütün ünitelerin plan ve kesitleri</w:t>
      </w:r>
      <w:r w:rsidR="00645BAB">
        <w:rPr>
          <w:bCs/>
        </w:rPr>
        <w:t xml:space="preserve"> </w:t>
      </w:r>
      <w:r w:rsidR="00710BBA" w:rsidRPr="00994824">
        <w:rPr>
          <w:bCs/>
        </w:rPr>
        <w:t>verilmelidir. Atıksu arıtma tesisi kapasitesine bağlı olarak ünite ölçekleri 1/200, 1/100, 1/50 veya 1/20 olabilir. Havuz, Tanklar</w:t>
      </w:r>
      <w:r w:rsidR="00645BAB">
        <w:rPr>
          <w:bCs/>
        </w:rPr>
        <w:t>a</w:t>
      </w:r>
      <w:r w:rsidR="00710BBA" w:rsidRPr="00994824">
        <w:rPr>
          <w:bCs/>
        </w:rPr>
        <w:t xml:space="preserve"> ait Plan ve Kesitler verilmelidir. </w:t>
      </w:r>
    </w:p>
    <w:p w14:paraId="0ADDA46F" w14:textId="77777777" w:rsidR="00013412" w:rsidRPr="00994824" w:rsidRDefault="00710BBA" w:rsidP="00B23E6A">
      <w:pPr>
        <w:contextualSpacing/>
        <w:jc w:val="both"/>
        <w:rPr>
          <w:bCs/>
        </w:rPr>
      </w:pPr>
      <w:r w:rsidRPr="00994824">
        <w:rPr>
          <w:bCs/>
        </w:rPr>
        <w:t>Perde, duvar temel boyutları verilecekse bu çizimler üzerine “Uygulamada detay mühendislik çalışmalarına göre ölçülerin kontrol edilmesi gerekm</w:t>
      </w:r>
      <w:r w:rsidR="00013412" w:rsidRPr="00994824">
        <w:rPr>
          <w:bCs/>
        </w:rPr>
        <w:t xml:space="preserve">ektedir.” notu düşülmelidir. </w:t>
      </w:r>
    </w:p>
    <w:p w14:paraId="73F9E214" w14:textId="77777777" w:rsidR="00994824" w:rsidRDefault="00994824" w:rsidP="00B23E6A">
      <w:pPr>
        <w:ind w:left="576"/>
        <w:contextualSpacing/>
        <w:jc w:val="both"/>
      </w:pPr>
    </w:p>
    <w:p w14:paraId="54631C77" w14:textId="77777777" w:rsidR="00013412" w:rsidRDefault="00994824" w:rsidP="00B23E6A">
      <w:pPr>
        <w:contextualSpacing/>
        <w:jc w:val="both"/>
        <w:rPr>
          <w:rFonts w:ascii="Arial" w:eastAsiaTheme="minorEastAsia" w:hAnsi="Arial"/>
          <w:b/>
          <w:bCs/>
          <w:color w:val="000000" w:themeColor="text1"/>
          <w:kern w:val="24"/>
          <w:sz w:val="48"/>
          <w:szCs w:val="48"/>
          <w:lang w:eastAsia="tr-TR"/>
        </w:rPr>
      </w:pPr>
      <w:r>
        <w:rPr>
          <w:b/>
          <w:bCs/>
          <w:color w:val="000000" w:themeColor="text1"/>
          <w:lang w:eastAsia="tr-TR"/>
        </w:rPr>
        <w:t xml:space="preserve">14.5 </w:t>
      </w:r>
      <w:r w:rsidR="00013412" w:rsidRPr="00013412">
        <w:rPr>
          <w:b/>
          <w:bCs/>
          <w:color w:val="000000" w:themeColor="text1"/>
          <w:lang w:eastAsia="tr-TR"/>
        </w:rPr>
        <w:t>A</w:t>
      </w:r>
      <w:r w:rsidR="00710BBA" w:rsidRPr="00013412">
        <w:rPr>
          <w:b/>
          <w:bCs/>
          <w:color w:val="000000" w:themeColor="text1"/>
          <w:lang w:eastAsia="tr-TR"/>
        </w:rPr>
        <w:t>rıtma Tesisi Genel Yerleşim Planı:</w:t>
      </w:r>
      <w:r w:rsidR="00710BBA" w:rsidRPr="00013412">
        <w:rPr>
          <w:rFonts w:ascii="Arial" w:eastAsiaTheme="minorEastAsia" w:hAnsi="Arial"/>
          <w:b/>
          <w:bCs/>
          <w:color w:val="000000" w:themeColor="text1"/>
          <w:kern w:val="24"/>
          <w:sz w:val="48"/>
          <w:szCs w:val="48"/>
          <w:lang w:eastAsia="tr-TR"/>
        </w:rPr>
        <w:t xml:space="preserve"> </w:t>
      </w:r>
    </w:p>
    <w:p w14:paraId="7947DD2A" w14:textId="77777777" w:rsidR="00994824" w:rsidRPr="003F291A" w:rsidRDefault="00994824" w:rsidP="00013412">
      <w:pPr>
        <w:jc w:val="both"/>
        <w:rPr>
          <w:rFonts w:ascii="Arial" w:eastAsiaTheme="minorEastAsia" w:hAnsi="Arial"/>
          <w:b/>
          <w:bCs/>
          <w:color w:val="000000" w:themeColor="text1"/>
          <w:kern w:val="24"/>
          <w:sz w:val="16"/>
          <w:szCs w:val="16"/>
          <w:lang w:eastAsia="tr-TR"/>
        </w:rPr>
      </w:pPr>
    </w:p>
    <w:p w14:paraId="54FC8F97" w14:textId="77777777" w:rsidR="00013412" w:rsidRDefault="005F578E" w:rsidP="00994824">
      <w:pPr>
        <w:ind w:left="709" w:hanging="709"/>
        <w:jc w:val="both"/>
        <w:rPr>
          <w:bCs/>
        </w:rPr>
      </w:pPr>
      <w:r w:rsidRPr="00013412">
        <w:rPr>
          <w:b/>
          <w:bCs/>
        </w:rPr>
        <w:t>14.5.1</w:t>
      </w:r>
      <w:r w:rsidRPr="00013412">
        <w:rPr>
          <w:b/>
          <w:bCs/>
        </w:rPr>
        <w:tab/>
      </w:r>
      <w:r w:rsidR="00710BBA" w:rsidRPr="00013412">
        <w:rPr>
          <w:b/>
          <w:bCs/>
        </w:rPr>
        <w:t>Evsel/kentsel ve OSB atıksu arıtma tesisi projelerinde;</w:t>
      </w:r>
      <w:r w:rsidR="00710BBA" w:rsidRPr="00013412">
        <w:rPr>
          <w:b/>
          <w:bCs/>
          <w:sz w:val="22"/>
          <w:szCs w:val="22"/>
        </w:rPr>
        <w:t xml:space="preserve"> </w:t>
      </w:r>
      <w:r w:rsidR="00710BBA" w:rsidRPr="00013412">
        <w:rPr>
          <w:bCs/>
        </w:rPr>
        <w:t xml:space="preserve">varsa kademelendirme üniteleri de göz önüne alınarak tüm ünitelerin arıtma tesisi içindeki yerleşimi köşe noktaları X,Y koordinatları verilerek, arıtma tesisi kapasitesine göre uygun ölçekli genel yerleşim planı çizilecektir. </w:t>
      </w:r>
    </w:p>
    <w:p w14:paraId="781D6D18" w14:textId="77777777" w:rsidR="00994824" w:rsidRDefault="00994824" w:rsidP="00013412">
      <w:pPr>
        <w:jc w:val="both"/>
        <w:rPr>
          <w:bCs/>
        </w:rPr>
      </w:pPr>
    </w:p>
    <w:p w14:paraId="1BEF1860" w14:textId="77777777" w:rsidR="005F578E" w:rsidRDefault="00013412" w:rsidP="00B23E6A">
      <w:pPr>
        <w:ind w:left="709" w:hanging="709"/>
        <w:contextualSpacing/>
        <w:jc w:val="both"/>
        <w:rPr>
          <w:bCs/>
        </w:rPr>
      </w:pPr>
      <w:r w:rsidRPr="00013412">
        <w:rPr>
          <w:b/>
          <w:bCs/>
        </w:rPr>
        <w:t>14.5.2.</w:t>
      </w:r>
      <w:r>
        <w:rPr>
          <w:bCs/>
        </w:rPr>
        <w:tab/>
      </w:r>
      <w:r w:rsidR="00710BBA" w:rsidRPr="005F578E">
        <w:rPr>
          <w:b/>
          <w:bCs/>
        </w:rPr>
        <w:t>Müstakil Sanayi atıksu arıtma tesisi projelerinde</w:t>
      </w:r>
      <w:r w:rsidR="00710BBA" w:rsidRPr="005F578E">
        <w:rPr>
          <w:bCs/>
        </w:rPr>
        <w:t xml:space="preserve">; uygun ölçekli genel yerleşim planı üzerinde tüm arıtma ünitelerinin yerleşimi köşe noktaları koordinatları verilerek gösterilmelidir.   </w:t>
      </w:r>
    </w:p>
    <w:p w14:paraId="3E86C8A8" w14:textId="77777777" w:rsidR="00994824" w:rsidRPr="00013412" w:rsidRDefault="00994824" w:rsidP="00B23E6A">
      <w:pPr>
        <w:contextualSpacing/>
        <w:jc w:val="both"/>
        <w:rPr>
          <w:bCs/>
        </w:rPr>
      </w:pPr>
    </w:p>
    <w:p w14:paraId="53CCAE32" w14:textId="77777777" w:rsidR="00994824" w:rsidRDefault="00994824" w:rsidP="00B23E6A">
      <w:pPr>
        <w:keepNext/>
        <w:numPr>
          <w:ilvl w:val="1"/>
          <w:numId w:val="0"/>
        </w:numPr>
        <w:tabs>
          <w:tab w:val="left" w:pos="0"/>
          <w:tab w:val="left" w:pos="284"/>
        </w:tabs>
        <w:contextualSpacing/>
        <w:jc w:val="both"/>
        <w:outlineLvl w:val="1"/>
        <w:rPr>
          <w:bCs/>
        </w:rPr>
      </w:pPr>
      <w:r>
        <w:rPr>
          <w:b/>
          <w:bCs/>
        </w:rPr>
        <w:t xml:space="preserve">14.6 </w:t>
      </w:r>
      <w:r w:rsidR="00710BBA" w:rsidRPr="00994824">
        <w:rPr>
          <w:b/>
          <w:bCs/>
        </w:rPr>
        <w:t>Hidrolik Profil:</w:t>
      </w:r>
      <w:r w:rsidR="00710BBA" w:rsidRPr="00994824">
        <w:rPr>
          <w:bCs/>
        </w:rPr>
        <w:t xml:space="preserve"> Hidrolik hesaplamalara göre atıksu ve çamur hatlarına ait tesisin yatay ve düşey ölçekli hidrolik profili çizilecektir. Tüm üniteler arası (çamur hatları dahil) statik kotlar, su kotları ve toplam yük kayıpları verilmelidir. Evsel/kentsel ve OSB atıksu arıtma tesisi projelerinde tesisin kademeli olarak inşa edilebileceği de düşünülerek tevsi üniteleri de göz önüne alınarak yük kayıpları hesaplanacak ve hidrolik profil çıkartılacaktır.</w:t>
      </w:r>
    </w:p>
    <w:p w14:paraId="6E4393D8" w14:textId="77777777" w:rsidR="00710BBA" w:rsidRPr="003F291A" w:rsidRDefault="00710BBA" w:rsidP="00994824">
      <w:pPr>
        <w:keepNext/>
        <w:numPr>
          <w:ilvl w:val="1"/>
          <w:numId w:val="0"/>
        </w:numPr>
        <w:tabs>
          <w:tab w:val="left" w:pos="0"/>
          <w:tab w:val="left" w:pos="284"/>
        </w:tabs>
        <w:jc w:val="both"/>
        <w:outlineLvl w:val="1"/>
        <w:rPr>
          <w:b/>
          <w:bCs/>
          <w:sz w:val="16"/>
          <w:szCs w:val="16"/>
        </w:rPr>
      </w:pPr>
      <w:r w:rsidRPr="00994824">
        <w:rPr>
          <w:b/>
          <w:bCs/>
        </w:rPr>
        <w:t xml:space="preserve"> </w:t>
      </w:r>
    </w:p>
    <w:p w14:paraId="318BC3F3" w14:textId="77777777" w:rsidR="00710BBA" w:rsidRPr="00994824" w:rsidRDefault="00994824" w:rsidP="00994824">
      <w:pPr>
        <w:keepNext/>
        <w:numPr>
          <w:ilvl w:val="1"/>
          <w:numId w:val="0"/>
        </w:numPr>
        <w:tabs>
          <w:tab w:val="left" w:pos="0"/>
          <w:tab w:val="left" w:pos="284"/>
        </w:tabs>
        <w:jc w:val="both"/>
        <w:outlineLvl w:val="1"/>
        <w:rPr>
          <w:b/>
          <w:bCs/>
        </w:rPr>
      </w:pPr>
      <w:r>
        <w:rPr>
          <w:b/>
          <w:bCs/>
        </w:rPr>
        <w:t xml:space="preserve">14.7 </w:t>
      </w:r>
      <w:r w:rsidR="00710BBA" w:rsidRPr="00994824">
        <w:rPr>
          <w:b/>
          <w:bCs/>
        </w:rPr>
        <w:t xml:space="preserve">Borulama Planı: </w:t>
      </w:r>
      <w:r w:rsidR="00710BBA" w:rsidRPr="00994824">
        <w:rPr>
          <w:bCs/>
        </w:rPr>
        <w:t>Tüm üniteler arası boru hatları ve bağlantı noktaları boru çapları, bağlantı elemanları çizim üzerinde gösterilmelidir. Borulama planlarında hatlar belirgin olmalı ve akımlar ayrı notasyonlarda gösterilmelidir.</w:t>
      </w:r>
    </w:p>
    <w:p w14:paraId="59E90C21" w14:textId="77777777" w:rsidR="00710BBA" w:rsidRPr="00710BBA" w:rsidRDefault="00710BBA" w:rsidP="00710BBA"/>
    <w:p w14:paraId="5C83396F" w14:textId="27DD7E3B" w:rsidR="00710BBA" w:rsidRDefault="00710BBA" w:rsidP="00710BBA">
      <w:pPr>
        <w:spacing w:line="220" w:lineRule="exact"/>
        <w:jc w:val="both"/>
        <w:rPr>
          <w:lang w:eastAsia="tr-TR"/>
        </w:rPr>
      </w:pPr>
      <w:r w:rsidRPr="00710BBA">
        <w:rPr>
          <w:b/>
          <w:bCs/>
          <w:lang w:eastAsia="tr-TR"/>
        </w:rPr>
        <w:t xml:space="preserve">NOT: </w:t>
      </w:r>
      <w:r w:rsidRPr="00710BBA">
        <w:rPr>
          <w:lang w:eastAsia="tr-TR"/>
        </w:rPr>
        <w:t xml:space="preserve">Arıtma Tesisi Proje Hazırlama Esasları’nda yer alan bilgiler mümkün olduğu kadar tablo şeklinde özetlenmelidir. </w:t>
      </w:r>
    </w:p>
    <w:p w14:paraId="313F434C" w14:textId="77777777" w:rsidR="00594D8A" w:rsidRDefault="00594D8A" w:rsidP="00710BBA">
      <w:pPr>
        <w:spacing w:line="220" w:lineRule="exact"/>
        <w:jc w:val="both"/>
        <w:rPr>
          <w:lang w:eastAsia="tr-TR"/>
        </w:rPr>
        <w:sectPr w:rsidR="00594D8A" w:rsidSect="00370328">
          <w:footerReference w:type="default" r:id="rId9"/>
          <w:pgSz w:w="11906" w:h="16838"/>
          <w:pgMar w:top="1134" w:right="1418" w:bottom="567" w:left="1418" w:header="425" w:footer="709" w:gutter="0"/>
          <w:pgNumType w:start="1"/>
          <w:cols w:space="708"/>
          <w:docGrid w:linePitch="360"/>
        </w:sectPr>
      </w:pPr>
    </w:p>
    <w:p w14:paraId="63058AA2" w14:textId="77777777" w:rsidR="00594D8A" w:rsidRPr="00710BBA" w:rsidRDefault="00594D8A" w:rsidP="00710BBA">
      <w:pPr>
        <w:spacing w:line="220" w:lineRule="exact"/>
        <w:jc w:val="both"/>
        <w:rPr>
          <w:lang w:eastAsia="tr-TR"/>
        </w:rPr>
      </w:pPr>
    </w:p>
    <w:p w14:paraId="66A44264" w14:textId="77777777" w:rsidR="005F578E" w:rsidRPr="0059240B" w:rsidRDefault="005F578E" w:rsidP="005F578E">
      <w:pPr>
        <w:keepNext/>
        <w:spacing w:before="120" w:after="120" w:line="220" w:lineRule="exact"/>
        <w:jc w:val="center"/>
        <w:outlineLvl w:val="3"/>
        <w:rPr>
          <w:b/>
          <w:bCs/>
          <w:lang w:eastAsia="tr-TR"/>
        </w:rPr>
      </w:pPr>
      <w:r w:rsidRPr="0059240B">
        <w:rPr>
          <w:b/>
          <w:bCs/>
          <w:lang w:eastAsia="tr-TR"/>
        </w:rPr>
        <w:t>DERİN DENİZ DEŞARJI PROJE HAZIRLAMA ESASLARI</w:t>
      </w:r>
    </w:p>
    <w:p w14:paraId="4693D27D" w14:textId="77777777" w:rsidR="005F578E" w:rsidRPr="0059240B" w:rsidRDefault="005F578E" w:rsidP="005F578E">
      <w:pPr>
        <w:spacing w:line="220" w:lineRule="exact"/>
      </w:pPr>
      <w:r w:rsidRPr="0059240B">
        <w:rPr>
          <w:b/>
        </w:rPr>
        <w:t xml:space="preserve">1.Giriş: </w:t>
      </w:r>
      <w:r w:rsidRPr="0059240B">
        <w:t>İşletme/sektör ile ilgili özet bilgi ve derin deniz deşarjı yapılacak suyun sektörde hangi proseslerden kaynaklandığı ( evsel, soğutma suyu, konsantre sular v.b.) hakkında bilgiler verilmelidir.</w:t>
      </w:r>
    </w:p>
    <w:p w14:paraId="2FFEEF49" w14:textId="77777777" w:rsidR="005F578E" w:rsidRPr="0059240B" w:rsidRDefault="005F578E" w:rsidP="005F578E">
      <w:pPr>
        <w:spacing w:line="220" w:lineRule="exact"/>
        <w:jc w:val="both"/>
        <w:rPr>
          <w:b/>
        </w:rPr>
      </w:pPr>
      <w:r w:rsidRPr="0059240B">
        <w:rPr>
          <w:b/>
        </w:rPr>
        <w:t>2.</w:t>
      </w:r>
      <w:r w:rsidRPr="0059240B">
        <w:t xml:space="preserve"> </w:t>
      </w:r>
      <w:r w:rsidRPr="0059240B">
        <w:rPr>
          <w:b/>
        </w:rPr>
        <w:t xml:space="preserve">Atıksu Arıtma Tesisinin Bulunduğu Bölgenin Özellikleri ve AAT Sisteminin Tanıtımı </w:t>
      </w:r>
    </w:p>
    <w:p w14:paraId="622E903F" w14:textId="77777777" w:rsidR="005F578E" w:rsidRPr="0059240B" w:rsidRDefault="005F578E" w:rsidP="005F578E">
      <w:pPr>
        <w:spacing w:line="220" w:lineRule="exact"/>
        <w:jc w:val="both"/>
      </w:pPr>
      <w:r w:rsidRPr="0059240B">
        <w:t xml:space="preserve">   Tesisin bulunduğu bölgeye ait veriler ve Atıksu Arıtma Tesisi ile ilgili özet bilgi verilmelidir. </w:t>
      </w:r>
    </w:p>
    <w:p w14:paraId="2F609ABA" w14:textId="77777777" w:rsidR="005F578E" w:rsidRPr="0059240B" w:rsidRDefault="005F578E" w:rsidP="005F578E">
      <w:pPr>
        <w:spacing w:line="220" w:lineRule="exact"/>
        <w:jc w:val="both"/>
      </w:pPr>
      <w:r w:rsidRPr="0059240B">
        <w:t xml:space="preserve">   2.1. Meteorolojik Durum Verileri</w:t>
      </w:r>
    </w:p>
    <w:p w14:paraId="281CA33E" w14:textId="77777777" w:rsidR="005F578E" w:rsidRPr="0059240B" w:rsidRDefault="005F578E" w:rsidP="005F578E">
      <w:pPr>
        <w:spacing w:line="220" w:lineRule="exact"/>
        <w:jc w:val="both"/>
      </w:pPr>
      <w:r w:rsidRPr="0059240B">
        <w:t xml:space="preserve">   2.2. Bölgenin Sıcaklık Verileri </w:t>
      </w:r>
    </w:p>
    <w:p w14:paraId="6DAF5AE9" w14:textId="77777777" w:rsidR="005F578E" w:rsidRPr="0059240B" w:rsidRDefault="005F578E" w:rsidP="005F578E">
      <w:pPr>
        <w:spacing w:line="220" w:lineRule="exact"/>
        <w:jc w:val="both"/>
      </w:pPr>
      <w:r w:rsidRPr="0059240B">
        <w:t xml:space="preserve">   2.3 Rüzgar verileri ve rüzgar gülü  </w:t>
      </w:r>
    </w:p>
    <w:p w14:paraId="7B3F913B" w14:textId="77777777" w:rsidR="005F578E" w:rsidRPr="0059240B" w:rsidRDefault="005F578E" w:rsidP="005F578E">
      <w:pPr>
        <w:spacing w:line="220" w:lineRule="exact"/>
        <w:ind w:left="142"/>
        <w:jc w:val="both"/>
      </w:pPr>
      <w:r w:rsidRPr="0059240B">
        <w:t xml:space="preserve">2.4 Nüfus, atıksu kirlilik yükleri ve debi değerleri: 10’ar yıllık 2-3 kademeli veya 15’er yıllık 2 kademeli olarak hesaplanacaktır.(Örnek: 2010-2020-2030 yılları için veya 2015 -2030 yılları için)  </w:t>
      </w:r>
    </w:p>
    <w:p w14:paraId="50B3768C" w14:textId="77777777" w:rsidR="005F578E" w:rsidRPr="0059240B" w:rsidRDefault="005F578E" w:rsidP="005F578E">
      <w:pPr>
        <w:spacing w:line="220" w:lineRule="exact"/>
        <w:jc w:val="both"/>
      </w:pPr>
      <w:r w:rsidRPr="0059240B">
        <w:t xml:space="preserve">   2.5. Atıksu Arıtma Te</w:t>
      </w:r>
      <w:r w:rsidR="007A3247">
        <w:t>sisi Proje Onayı Genelgesi EK-4</w:t>
      </w:r>
      <w:r w:rsidRPr="0059240B">
        <w:t xml:space="preserve"> Atıksu Arıtma Tesisi Proje Hazırlama Esaslarına göre hazırlanan Atıksu Arıtma Tesisi Sisteminin tanıtımı</w:t>
      </w:r>
    </w:p>
    <w:p w14:paraId="0FD7CB47" w14:textId="77777777" w:rsidR="005F578E" w:rsidRPr="0059240B" w:rsidRDefault="005F578E" w:rsidP="005F578E">
      <w:pPr>
        <w:spacing w:line="220" w:lineRule="exact"/>
        <w:jc w:val="both"/>
        <w:rPr>
          <w:b/>
        </w:rPr>
      </w:pPr>
      <w:r w:rsidRPr="0059240B">
        <w:rPr>
          <w:b/>
        </w:rPr>
        <w:t>3. Derin Deniz Deşarjı Güzergahının Özellikleri Ve Sisteminin Tasarımı</w:t>
      </w:r>
    </w:p>
    <w:p w14:paraId="649E2447" w14:textId="77777777" w:rsidR="005F578E" w:rsidRPr="0059240B" w:rsidRDefault="005F578E" w:rsidP="005F578E">
      <w:pPr>
        <w:spacing w:line="220" w:lineRule="exact"/>
        <w:jc w:val="both"/>
      </w:pPr>
      <w:r w:rsidRPr="0059240B">
        <w:t>3.1. Deniz Suyu ve Özellikleri</w:t>
      </w:r>
    </w:p>
    <w:p w14:paraId="21E2AE8E" w14:textId="77777777" w:rsidR="005F578E" w:rsidRPr="0059240B" w:rsidRDefault="005F578E" w:rsidP="005F578E">
      <w:pPr>
        <w:spacing w:line="220" w:lineRule="exact"/>
        <w:jc w:val="both"/>
      </w:pPr>
      <w:r w:rsidRPr="0059240B">
        <w:t>3.2.Oşinografik özellikler (sıcaklık, yoğunluk ve tuzluluğun derinlikle değişimi)</w:t>
      </w:r>
    </w:p>
    <w:p w14:paraId="31F45381" w14:textId="31EFC6F1" w:rsidR="00645BAB" w:rsidRPr="00645BAB" w:rsidRDefault="005F578E" w:rsidP="00645BAB">
      <w:pPr>
        <w:spacing w:line="220" w:lineRule="exact"/>
        <w:jc w:val="both"/>
      </w:pPr>
      <w:r w:rsidRPr="0059240B">
        <w:t>3.3 Su kalitesi durumu (</w:t>
      </w:r>
      <w:r w:rsidRPr="00645BAB">
        <w:t>BIO</w:t>
      </w:r>
      <w:r w:rsidRPr="00645BAB">
        <w:rPr>
          <w:vertAlign w:val="subscript"/>
        </w:rPr>
        <w:t>5</w:t>
      </w:r>
      <w:r w:rsidRPr="00645BAB">
        <w:t xml:space="preserve">, </w:t>
      </w:r>
      <w:r w:rsidR="00645BAB" w:rsidRPr="00645BAB">
        <w:t xml:space="preserve">KOİ, </w:t>
      </w:r>
      <w:r w:rsidRPr="00645BAB">
        <w:t>AKM, sekki disk derinliği,</w:t>
      </w:r>
      <w:r w:rsidR="00645BAB" w:rsidRPr="00645BAB">
        <w:t xml:space="preserve"> toplam azot, toplam fosfor, Escherichia Coli, İntestinal Enterokok)</w:t>
      </w:r>
    </w:p>
    <w:p w14:paraId="104F539B" w14:textId="304A32CC" w:rsidR="005F578E" w:rsidRPr="0059240B" w:rsidRDefault="005F578E" w:rsidP="005F578E">
      <w:pPr>
        <w:spacing w:line="220" w:lineRule="exact"/>
        <w:jc w:val="both"/>
      </w:pPr>
    </w:p>
    <w:p w14:paraId="4E4728DD" w14:textId="77777777" w:rsidR="005F578E" w:rsidRPr="0059240B" w:rsidRDefault="005F578E" w:rsidP="005F578E">
      <w:pPr>
        <w:spacing w:line="220" w:lineRule="exact"/>
        <w:jc w:val="both"/>
      </w:pPr>
      <w:r w:rsidRPr="0059240B">
        <w:t>3.4. Akıntı Hızı Ölçümleri ve Yönü</w:t>
      </w:r>
    </w:p>
    <w:p w14:paraId="1AF79209" w14:textId="77777777" w:rsidR="005F578E" w:rsidRPr="0059240B" w:rsidRDefault="005F578E" w:rsidP="005F578E">
      <w:pPr>
        <w:spacing w:line="220" w:lineRule="exact"/>
        <w:jc w:val="both"/>
      </w:pPr>
      <w:r w:rsidRPr="0059240B">
        <w:t xml:space="preserve"> </w:t>
      </w:r>
      <w:r w:rsidRPr="0059240B">
        <w:tab/>
        <w:t>3.4.1 Akıntı Yörüngesi</w:t>
      </w:r>
    </w:p>
    <w:p w14:paraId="26AA1E64" w14:textId="77777777" w:rsidR="005F578E" w:rsidRPr="0059240B" w:rsidRDefault="005F578E" w:rsidP="005F578E">
      <w:pPr>
        <w:spacing w:line="220" w:lineRule="exact"/>
        <w:ind w:firstLine="708"/>
        <w:jc w:val="both"/>
      </w:pPr>
      <w:r w:rsidRPr="0059240B">
        <w:t>3.4.2 Akıntı Gülü</w:t>
      </w:r>
    </w:p>
    <w:p w14:paraId="675CA1DE" w14:textId="77777777" w:rsidR="005F578E" w:rsidRPr="0059240B" w:rsidRDefault="005F578E" w:rsidP="005F578E">
      <w:pPr>
        <w:tabs>
          <w:tab w:val="left" w:pos="900"/>
        </w:tabs>
        <w:spacing w:line="220" w:lineRule="exact"/>
        <w:jc w:val="both"/>
      </w:pPr>
      <w:r w:rsidRPr="0059240B">
        <w:t>3.5.Seçilen Güzergahtaki Yüzme ve Rekreasyon Amaçlı Kullanılan Koruma Bölgesi ve Zeminin Batimetrik, Jeofizik ve Jeoteknik Özelliklerinin Tespiti</w:t>
      </w:r>
    </w:p>
    <w:p w14:paraId="67BA9CAF" w14:textId="77777777" w:rsidR="005F578E" w:rsidRPr="0059240B" w:rsidRDefault="005F578E" w:rsidP="005F578E">
      <w:pPr>
        <w:spacing w:line="220" w:lineRule="exact"/>
        <w:rPr>
          <w:b/>
        </w:rPr>
      </w:pPr>
      <w:r w:rsidRPr="0059240B">
        <w:rPr>
          <w:b/>
        </w:rPr>
        <w:t xml:space="preserve">4. Derin Deniz Deşarjı Sisteminin Tasarımı     </w:t>
      </w:r>
    </w:p>
    <w:p w14:paraId="7D19DA02" w14:textId="77777777" w:rsidR="005F578E" w:rsidRPr="0059240B" w:rsidRDefault="005F578E" w:rsidP="005F578E">
      <w:pPr>
        <w:tabs>
          <w:tab w:val="left" w:pos="180"/>
          <w:tab w:val="left" w:pos="360"/>
        </w:tabs>
        <w:spacing w:line="220" w:lineRule="exact"/>
        <w:rPr>
          <w:b/>
        </w:rPr>
      </w:pPr>
      <w:r w:rsidRPr="0059240B">
        <w:rPr>
          <w:b/>
        </w:rPr>
        <w:t>4.1. Hidrodinamik Etkilerin Hesabı</w:t>
      </w:r>
    </w:p>
    <w:p w14:paraId="63CD8944" w14:textId="77777777" w:rsidR="005F578E" w:rsidRPr="0059240B" w:rsidRDefault="005F578E" w:rsidP="005F578E">
      <w:pPr>
        <w:spacing w:line="220" w:lineRule="exact"/>
      </w:pPr>
      <w:r w:rsidRPr="0059240B">
        <w:tab/>
        <w:t>4.1.1. Dalga ve Akıntı Yükleri Hesap Metotları</w:t>
      </w:r>
    </w:p>
    <w:p w14:paraId="5F17F05C" w14:textId="77777777" w:rsidR="005F578E" w:rsidRPr="0059240B" w:rsidRDefault="005F578E" w:rsidP="005F578E">
      <w:pPr>
        <w:spacing w:line="220" w:lineRule="exact"/>
      </w:pPr>
      <w:r w:rsidRPr="0059240B">
        <w:tab/>
        <w:t>4.1.2. Hesap Dalgası Seçimi</w:t>
      </w:r>
    </w:p>
    <w:p w14:paraId="346CE086" w14:textId="77777777" w:rsidR="005F578E" w:rsidRPr="0059240B" w:rsidRDefault="005F578E" w:rsidP="005F578E">
      <w:pPr>
        <w:spacing w:line="220" w:lineRule="exact"/>
      </w:pPr>
      <w:r w:rsidRPr="0059240B">
        <w:tab/>
        <w:t>4.1.3. Dalga Kırılma Derinliğinin Bulunması</w:t>
      </w:r>
    </w:p>
    <w:p w14:paraId="4FEE4C1F" w14:textId="77777777" w:rsidR="005F578E" w:rsidRPr="0059240B" w:rsidRDefault="005F578E" w:rsidP="005F578E">
      <w:pPr>
        <w:spacing w:line="220" w:lineRule="exact"/>
      </w:pPr>
      <w:r w:rsidRPr="0059240B">
        <w:tab/>
        <w:t>4.1.4. Dalga ve Akıntı Yükleri Hesap Sonuçları</w:t>
      </w:r>
    </w:p>
    <w:p w14:paraId="03EB1A21" w14:textId="77777777" w:rsidR="005F578E" w:rsidRPr="0059240B" w:rsidRDefault="005F578E" w:rsidP="005F578E">
      <w:pPr>
        <w:spacing w:line="220" w:lineRule="exact"/>
      </w:pPr>
      <w:r w:rsidRPr="0059240B">
        <w:tab/>
        <w:t>4.1.5. Boru Cinsi ve Döşeme Yöntemleri</w:t>
      </w:r>
    </w:p>
    <w:p w14:paraId="6D5627CC" w14:textId="77777777" w:rsidR="005F578E" w:rsidRPr="0059240B" w:rsidRDefault="005F578E" w:rsidP="005F578E">
      <w:pPr>
        <w:spacing w:line="220" w:lineRule="exact"/>
        <w:ind w:firstLine="708"/>
      </w:pPr>
      <w:r w:rsidRPr="0059240B">
        <w:t>4.1.6. Boru Et Kalınlığının İncelenmesi</w:t>
      </w:r>
    </w:p>
    <w:p w14:paraId="1D41A5B6" w14:textId="77777777" w:rsidR="005F578E" w:rsidRPr="0059240B" w:rsidRDefault="005F578E" w:rsidP="005F578E">
      <w:pPr>
        <w:spacing w:line="220" w:lineRule="exact"/>
        <w:ind w:firstLine="708"/>
      </w:pPr>
      <w:r w:rsidRPr="0059240B">
        <w:t>4.1.7. Deşarj Borusu Birim Boy Ağırlığının Hesabı</w:t>
      </w:r>
    </w:p>
    <w:p w14:paraId="7A7F0078" w14:textId="77777777" w:rsidR="005F578E" w:rsidRPr="0059240B" w:rsidRDefault="005F578E" w:rsidP="005F578E">
      <w:pPr>
        <w:spacing w:line="220" w:lineRule="exact"/>
      </w:pPr>
      <w:r w:rsidRPr="0059240B">
        <w:tab/>
        <w:t>4.1.8. Tespit Kütlesi Seçimi</w:t>
      </w:r>
    </w:p>
    <w:p w14:paraId="7541F520" w14:textId="77777777" w:rsidR="005F578E" w:rsidRPr="0059240B" w:rsidRDefault="005F578E" w:rsidP="005F578E">
      <w:pPr>
        <w:spacing w:line="220" w:lineRule="exact"/>
        <w:ind w:firstLine="708"/>
      </w:pPr>
      <w:r w:rsidRPr="0059240B">
        <w:t>4.1.9. Hendek Dolgu Malzemesi Tasarımı</w:t>
      </w:r>
    </w:p>
    <w:p w14:paraId="7E65BE70" w14:textId="77777777" w:rsidR="005F578E" w:rsidRPr="0059240B" w:rsidRDefault="005F578E" w:rsidP="005F578E">
      <w:pPr>
        <w:spacing w:line="220" w:lineRule="exact"/>
      </w:pPr>
      <w:r w:rsidRPr="0059240B">
        <w:tab/>
        <w:t>4.1.10. Pompa Seçimi ve Hesapları</w:t>
      </w:r>
    </w:p>
    <w:p w14:paraId="2047CB98" w14:textId="77777777" w:rsidR="005F578E" w:rsidRPr="0059240B" w:rsidRDefault="005F578E" w:rsidP="005F578E">
      <w:pPr>
        <w:tabs>
          <w:tab w:val="left" w:pos="180"/>
          <w:tab w:val="left" w:pos="720"/>
        </w:tabs>
        <w:spacing w:line="220" w:lineRule="exact"/>
        <w:rPr>
          <w:b/>
        </w:rPr>
      </w:pPr>
      <w:r w:rsidRPr="0059240B">
        <w:rPr>
          <w:b/>
        </w:rPr>
        <w:t>4.2. Seyrelme Hesapları</w:t>
      </w:r>
    </w:p>
    <w:p w14:paraId="7D5A5843" w14:textId="77777777" w:rsidR="005F578E" w:rsidRPr="0059240B" w:rsidRDefault="005F578E" w:rsidP="005F578E">
      <w:pPr>
        <w:spacing w:line="220" w:lineRule="exact"/>
        <w:ind w:firstLine="708"/>
      </w:pPr>
      <w:r w:rsidRPr="0059240B">
        <w:t>4.2.1.Birinci, ikinci, üçüncü seyrelme hesapları</w:t>
      </w:r>
    </w:p>
    <w:p w14:paraId="14B9BF4D" w14:textId="3FB3E8EC" w:rsidR="00645BAB" w:rsidRDefault="005F578E" w:rsidP="00645BAB">
      <w:pPr>
        <w:spacing w:line="220" w:lineRule="exact"/>
        <w:ind w:firstLine="708"/>
        <w:rPr>
          <w:b/>
        </w:rPr>
      </w:pPr>
      <w:r w:rsidRPr="0059240B">
        <w:t>4.2.2.Toplam seyrelme hesabı</w:t>
      </w:r>
    </w:p>
    <w:p w14:paraId="139E4043" w14:textId="77777777" w:rsidR="00645BAB" w:rsidRPr="00645BAB" w:rsidRDefault="00645BAB" w:rsidP="00645BAB">
      <w:pPr>
        <w:spacing w:line="220" w:lineRule="exact"/>
        <w:ind w:firstLine="708"/>
      </w:pPr>
      <w:r w:rsidRPr="00645BAB">
        <w:t>4.2.3. Endüstriye Atıksu için SKKY Tablo 2’de verilen seyrelme kriterlerine ilişkin modelleme çalışması</w:t>
      </w:r>
    </w:p>
    <w:p w14:paraId="244B072D" w14:textId="69F5C5FF" w:rsidR="005F578E" w:rsidRPr="0059240B" w:rsidRDefault="005F578E" w:rsidP="005F578E">
      <w:pPr>
        <w:spacing w:line="220" w:lineRule="exact"/>
        <w:rPr>
          <w:b/>
        </w:rPr>
      </w:pPr>
      <w:r w:rsidRPr="0059240B">
        <w:rPr>
          <w:b/>
        </w:rPr>
        <w:t>4.3. Deşarj Hattı Uzunluğunun Tayini</w:t>
      </w:r>
    </w:p>
    <w:p w14:paraId="6D5EFE8B" w14:textId="77777777" w:rsidR="005F578E" w:rsidRPr="0059240B" w:rsidRDefault="005F578E" w:rsidP="005F578E">
      <w:pPr>
        <w:spacing w:line="220" w:lineRule="exact"/>
      </w:pPr>
      <w:r w:rsidRPr="0059240B">
        <w:tab/>
        <w:t>4.3.1 Projelendirme Kriterleri</w:t>
      </w:r>
    </w:p>
    <w:p w14:paraId="70581959" w14:textId="77777777" w:rsidR="005F578E" w:rsidRPr="0059240B" w:rsidRDefault="005F578E" w:rsidP="005F578E">
      <w:pPr>
        <w:spacing w:line="220" w:lineRule="exact"/>
      </w:pPr>
      <w:r w:rsidRPr="0059240B">
        <w:tab/>
        <w:t>4.3.2. Hesap Esasları ve Çözüm Teknikleri</w:t>
      </w:r>
    </w:p>
    <w:p w14:paraId="7ED15919" w14:textId="36A2462E" w:rsidR="005F578E" w:rsidRPr="0059240B" w:rsidRDefault="005F578E" w:rsidP="005F578E">
      <w:pPr>
        <w:spacing w:line="220" w:lineRule="exact"/>
      </w:pPr>
      <w:r w:rsidRPr="0059240B">
        <w:tab/>
        <w:t>4.3.3.  Hesap</w:t>
      </w:r>
      <w:r w:rsidR="00645BAB">
        <w:t xml:space="preserve"> ve Model</w:t>
      </w:r>
      <w:r w:rsidRPr="0059240B">
        <w:t xml:space="preserve"> Sonuçları</w:t>
      </w:r>
    </w:p>
    <w:p w14:paraId="40541855" w14:textId="77777777" w:rsidR="005F578E" w:rsidRPr="0059240B" w:rsidRDefault="005F578E" w:rsidP="005F578E">
      <w:pPr>
        <w:tabs>
          <w:tab w:val="left" w:pos="142"/>
          <w:tab w:val="left" w:pos="709"/>
        </w:tabs>
        <w:spacing w:line="220" w:lineRule="exact"/>
        <w:rPr>
          <w:b/>
        </w:rPr>
      </w:pPr>
      <w:r w:rsidRPr="0059240B">
        <w:rPr>
          <w:b/>
        </w:rPr>
        <w:t>4.4. Hidrolik Hesaplar</w:t>
      </w:r>
    </w:p>
    <w:p w14:paraId="75363F48" w14:textId="77777777" w:rsidR="005F578E" w:rsidRPr="0059240B" w:rsidRDefault="005F578E" w:rsidP="005F578E">
      <w:pPr>
        <w:spacing w:line="220" w:lineRule="exact"/>
      </w:pPr>
      <w:r w:rsidRPr="0059240B">
        <w:tab/>
        <w:t>4.4.1. Difüzör Hidrolik Hesabı</w:t>
      </w:r>
    </w:p>
    <w:p w14:paraId="3D269528" w14:textId="77777777" w:rsidR="005F578E" w:rsidRPr="0059240B" w:rsidRDefault="005F578E" w:rsidP="005F578E">
      <w:pPr>
        <w:spacing w:line="220" w:lineRule="exact"/>
        <w:ind w:firstLine="708"/>
      </w:pPr>
      <w:r w:rsidRPr="0059240B">
        <w:t>4.4.2. Deşarj İçin Gereken Hidrolik Yükün Hesabı</w:t>
      </w:r>
    </w:p>
    <w:p w14:paraId="0C34FDDF" w14:textId="77777777" w:rsidR="005F578E" w:rsidRPr="0059240B" w:rsidRDefault="005F578E" w:rsidP="005F578E">
      <w:pPr>
        <w:spacing w:line="220" w:lineRule="exact"/>
      </w:pPr>
      <w:r w:rsidRPr="0059240B">
        <w:tab/>
        <w:t>4.4.3. Kara Kısmı İle İlgili Hidrolik Hesaplar</w:t>
      </w:r>
    </w:p>
    <w:p w14:paraId="67FBFB6C" w14:textId="77777777" w:rsidR="005F578E" w:rsidRPr="0059240B" w:rsidRDefault="005F578E" w:rsidP="005F578E">
      <w:pPr>
        <w:spacing w:line="220" w:lineRule="exact"/>
      </w:pPr>
      <w:r w:rsidRPr="0059240B">
        <w:rPr>
          <w:b/>
        </w:rPr>
        <w:t>4.5. İşaret Şamandıraları</w:t>
      </w:r>
    </w:p>
    <w:p w14:paraId="48E94CE7" w14:textId="77777777" w:rsidR="005F578E" w:rsidRPr="0059240B" w:rsidRDefault="005F578E" w:rsidP="005F578E">
      <w:pPr>
        <w:spacing w:line="220" w:lineRule="exact"/>
      </w:pPr>
      <w:r w:rsidRPr="0059240B">
        <w:tab/>
        <w:t xml:space="preserve">4.5.1. Şamandıra Batma Kontrolü </w:t>
      </w:r>
    </w:p>
    <w:p w14:paraId="39381E9F" w14:textId="77777777" w:rsidR="005F578E" w:rsidRPr="0059240B" w:rsidRDefault="005F578E" w:rsidP="005F578E">
      <w:pPr>
        <w:spacing w:line="220" w:lineRule="exact"/>
      </w:pPr>
      <w:r w:rsidRPr="0059240B">
        <w:tab/>
        <w:t>4.5.2.Şamandıra Tespit Bloğu Hesabı</w:t>
      </w:r>
    </w:p>
    <w:p w14:paraId="38FB9866" w14:textId="5530107F" w:rsidR="005F578E" w:rsidRPr="0059240B" w:rsidRDefault="005F578E" w:rsidP="005F578E">
      <w:pPr>
        <w:tabs>
          <w:tab w:val="left" w:pos="360"/>
        </w:tabs>
        <w:spacing w:line="220" w:lineRule="exact"/>
        <w:jc w:val="both"/>
      </w:pPr>
      <w:r w:rsidRPr="0059240B">
        <w:rPr>
          <w:b/>
        </w:rPr>
        <w:t xml:space="preserve">4.6. İzleme, Bakım ve Kontrol: </w:t>
      </w:r>
      <w:r w:rsidRPr="0059240B">
        <w:t xml:space="preserve">Her yıl bahar ayında boru boyunca deşarj hattı kamera ile kaydedilip kontrol edilerek kayıt altına alınır. Difüzörlerde tıkanıklık olup olmadığına bakılır, besleme bacasındaki su seviyesi kontrol edilir, buradaki ani su artışı veya kesilmesi durumlarında müdahale edilir. Ayrıca bölgesel bazda alıcı ortamın </w:t>
      </w:r>
      <w:r w:rsidRPr="00645BAB">
        <w:t xml:space="preserve">deşarj sonrasındaki durumu takip altına alınır, atık suyun yayılımı kontrol edilir. Belirlenen Koruma bölgesinde ise </w:t>
      </w:r>
      <w:r w:rsidR="00645BAB" w:rsidRPr="00645BAB">
        <w:t xml:space="preserve">Escherichia Coli, İntestinal Enterokok </w:t>
      </w:r>
      <w:r w:rsidRPr="00645BAB">
        <w:t xml:space="preserve">izlemesi </w:t>
      </w:r>
      <w:r w:rsidRPr="0059240B">
        <w:t>yapılır.</w:t>
      </w:r>
    </w:p>
    <w:p w14:paraId="27124458" w14:textId="77777777" w:rsidR="005F578E" w:rsidRPr="0059240B" w:rsidRDefault="005F578E" w:rsidP="005F578E">
      <w:pPr>
        <w:tabs>
          <w:tab w:val="left" w:pos="360"/>
          <w:tab w:val="left" w:pos="720"/>
        </w:tabs>
        <w:spacing w:line="220" w:lineRule="exact"/>
        <w:jc w:val="both"/>
      </w:pPr>
      <w:r w:rsidRPr="0059240B">
        <w:rPr>
          <w:b/>
        </w:rPr>
        <w:t xml:space="preserve">5. Yatırımın Ve İşletmenin Tahmini Maliyeti </w:t>
      </w:r>
    </w:p>
    <w:p w14:paraId="02D49BCB" w14:textId="77777777" w:rsidR="005F578E" w:rsidRPr="00503489" w:rsidRDefault="005F578E" w:rsidP="005F578E">
      <w:pPr>
        <w:spacing w:line="220" w:lineRule="exact"/>
        <w:rPr>
          <w:b/>
        </w:rPr>
      </w:pPr>
      <w:r w:rsidRPr="00503489">
        <w:rPr>
          <w:b/>
        </w:rPr>
        <w:t xml:space="preserve">6. Proje ve Çizimler: </w:t>
      </w:r>
    </w:p>
    <w:p w14:paraId="31697A96" w14:textId="77777777" w:rsidR="005F578E" w:rsidRPr="0059240B" w:rsidRDefault="005F578E" w:rsidP="005F578E">
      <w:pPr>
        <w:spacing w:line="220" w:lineRule="exact"/>
      </w:pPr>
      <w:r w:rsidRPr="0059240B">
        <w:t xml:space="preserve">    6.1.Genel Yerleşim Planı (batimetrik harita üzerinde 1/1000 ölçekli)</w:t>
      </w:r>
    </w:p>
    <w:p w14:paraId="36909D0B" w14:textId="77777777" w:rsidR="005F578E" w:rsidRPr="0059240B" w:rsidRDefault="005F578E" w:rsidP="005F578E">
      <w:pPr>
        <w:spacing w:line="220" w:lineRule="exact"/>
      </w:pPr>
      <w:r w:rsidRPr="0059240B">
        <w:t xml:space="preserve">    6.2.Deşarj hattı boy kesiti(1/100-1/1000 ölçekli)</w:t>
      </w:r>
    </w:p>
    <w:p w14:paraId="64E58397" w14:textId="77777777" w:rsidR="005F578E" w:rsidRPr="0059240B" w:rsidRDefault="005F578E" w:rsidP="005F578E">
      <w:pPr>
        <w:spacing w:line="220" w:lineRule="exact"/>
      </w:pPr>
      <w:r w:rsidRPr="0059240B">
        <w:t xml:space="preserve">    6.3.Hidrolik profil (1/200-1/2000 ölçekli)</w:t>
      </w:r>
    </w:p>
    <w:p w14:paraId="53F61477" w14:textId="77777777" w:rsidR="005F578E" w:rsidRPr="0059240B" w:rsidRDefault="005F578E" w:rsidP="005F578E">
      <w:pPr>
        <w:spacing w:line="220" w:lineRule="exact"/>
      </w:pPr>
      <w:r w:rsidRPr="0059240B">
        <w:t xml:space="preserve">    6.4.Tespit kütlesi, hendek ve boru birleşim detayları (1/50-1/20 ölçekli)</w:t>
      </w:r>
    </w:p>
    <w:p w14:paraId="227C068E" w14:textId="77777777" w:rsidR="005F578E" w:rsidRPr="0059240B" w:rsidRDefault="005F578E" w:rsidP="005F578E">
      <w:pPr>
        <w:spacing w:line="220" w:lineRule="exact"/>
      </w:pPr>
      <w:r w:rsidRPr="0059240B">
        <w:t xml:space="preserve">    6.5.Difüzör detayları</w:t>
      </w:r>
    </w:p>
    <w:p w14:paraId="0B142997" w14:textId="77777777" w:rsidR="005F578E" w:rsidRPr="0059240B" w:rsidRDefault="005F578E" w:rsidP="005F578E">
      <w:pPr>
        <w:spacing w:line="220" w:lineRule="exact"/>
      </w:pPr>
      <w:r w:rsidRPr="0059240B">
        <w:t xml:space="preserve">    6.6.İşaret şamandırası yerleşim planı</w:t>
      </w:r>
    </w:p>
    <w:p w14:paraId="1F8C3B95" w14:textId="77777777" w:rsidR="00AB3632" w:rsidRPr="0059240B" w:rsidRDefault="00AB3632" w:rsidP="00AB3632">
      <w:pPr>
        <w:spacing w:line="220" w:lineRule="exact"/>
      </w:pPr>
    </w:p>
    <w:p w14:paraId="61D67FAB" w14:textId="77777777" w:rsidR="005F578E" w:rsidRDefault="005F578E" w:rsidP="00AB3632">
      <w:pPr>
        <w:spacing w:line="220" w:lineRule="exact"/>
        <w:jc w:val="center"/>
        <w:rPr>
          <w:b/>
          <w:bCs/>
        </w:rPr>
      </w:pPr>
    </w:p>
    <w:p w14:paraId="7CECBA54" w14:textId="77777777" w:rsidR="00E73E14" w:rsidRDefault="00E73E14" w:rsidP="00AB3632">
      <w:pPr>
        <w:spacing w:line="220" w:lineRule="exact"/>
        <w:jc w:val="center"/>
        <w:rPr>
          <w:b/>
          <w:bCs/>
        </w:rPr>
      </w:pPr>
    </w:p>
    <w:p w14:paraId="20B52858" w14:textId="77777777" w:rsidR="00013412" w:rsidRDefault="00013412" w:rsidP="00AB3632">
      <w:pPr>
        <w:spacing w:line="220" w:lineRule="exact"/>
        <w:jc w:val="center"/>
        <w:rPr>
          <w:b/>
          <w:bCs/>
        </w:rPr>
        <w:sectPr w:rsidR="00013412" w:rsidSect="00594D8A">
          <w:pgSz w:w="11906" w:h="16838"/>
          <w:pgMar w:top="426" w:right="1417" w:bottom="426" w:left="1417" w:header="426" w:footer="708" w:gutter="0"/>
          <w:pgNumType w:start="6"/>
          <w:cols w:space="708"/>
          <w:docGrid w:linePitch="360"/>
        </w:sectPr>
      </w:pPr>
    </w:p>
    <w:p w14:paraId="60D98D4F" w14:textId="77777777" w:rsidR="00E73E14" w:rsidRDefault="00E73E14" w:rsidP="00AB3632">
      <w:pPr>
        <w:spacing w:line="220" w:lineRule="exact"/>
        <w:jc w:val="center"/>
        <w:rPr>
          <w:b/>
          <w:bCs/>
        </w:rPr>
      </w:pPr>
    </w:p>
    <w:p w14:paraId="150F0BA2" w14:textId="77777777" w:rsidR="00594D8A" w:rsidRDefault="00594D8A" w:rsidP="00594D8A">
      <w:pPr>
        <w:jc w:val="center"/>
        <w:rPr>
          <w:b/>
        </w:rPr>
      </w:pPr>
      <w:r w:rsidRPr="004C2E3A">
        <w:rPr>
          <w:b/>
        </w:rPr>
        <w:t xml:space="preserve">PROJE </w:t>
      </w:r>
      <w:r>
        <w:rPr>
          <w:b/>
        </w:rPr>
        <w:t>VE</w:t>
      </w:r>
      <w:r w:rsidRPr="004C2E3A">
        <w:rPr>
          <w:b/>
        </w:rPr>
        <w:t xml:space="preserve"> ÇİZİM ANTETİ</w:t>
      </w:r>
    </w:p>
    <w:p w14:paraId="7D3E09F5" w14:textId="77777777" w:rsidR="005F578E" w:rsidRDefault="005F578E" w:rsidP="00AB3632">
      <w:pPr>
        <w:spacing w:line="220" w:lineRule="exact"/>
        <w:jc w:val="center"/>
        <w:rPr>
          <w:b/>
          <w:bCs/>
        </w:rPr>
      </w:pPr>
    </w:p>
    <w:tbl>
      <w:tblPr>
        <w:tblStyle w:val="TabloKlavuzu"/>
        <w:tblW w:w="9464" w:type="dxa"/>
        <w:tblLayout w:type="fixed"/>
        <w:tblLook w:val="04A0" w:firstRow="1" w:lastRow="0" w:firstColumn="1" w:lastColumn="0" w:noHBand="0" w:noVBand="1"/>
      </w:tblPr>
      <w:tblGrid>
        <w:gridCol w:w="1242"/>
        <w:gridCol w:w="993"/>
        <w:gridCol w:w="3289"/>
        <w:gridCol w:w="3940"/>
      </w:tblGrid>
      <w:tr w:rsidR="00594D8A" w14:paraId="669B7D13" w14:textId="77777777" w:rsidTr="00FD09A4">
        <w:tc>
          <w:tcPr>
            <w:tcW w:w="9464" w:type="dxa"/>
            <w:gridSpan w:val="4"/>
          </w:tcPr>
          <w:p w14:paraId="5011007A" w14:textId="77777777" w:rsidR="00594D8A" w:rsidRPr="004C2E3A" w:rsidRDefault="00594D8A" w:rsidP="00FD09A4">
            <w:pPr>
              <w:jc w:val="center"/>
              <w:rPr>
                <w:b/>
              </w:rPr>
            </w:pPr>
          </w:p>
          <w:p w14:paraId="374C278E" w14:textId="77777777" w:rsidR="00594D8A" w:rsidRPr="004C2E3A" w:rsidRDefault="00594D8A" w:rsidP="00FD09A4">
            <w:pPr>
              <w:rPr>
                <w:b/>
              </w:rPr>
            </w:pPr>
            <w:r w:rsidRPr="004C2E3A">
              <w:rPr>
                <w:b/>
              </w:rPr>
              <w:t>PROJENİN ADI:</w:t>
            </w:r>
          </w:p>
          <w:p w14:paraId="7F964740" w14:textId="77777777" w:rsidR="00594D8A" w:rsidRPr="004C2E3A" w:rsidRDefault="00594D8A" w:rsidP="00FD09A4">
            <w:pPr>
              <w:rPr>
                <w:b/>
              </w:rPr>
            </w:pPr>
          </w:p>
          <w:p w14:paraId="43386C31" w14:textId="77777777" w:rsidR="00594D8A" w:rsidRPr="004C2E3A" w:rsidRDefault="00594D8A" w:rsidP="00FD09A4">
            <w:pPr>
              <w:jc w:val="center"/>
              <w:rPr>
                <w:b/>
              </w:rPr>
            </w:pPr>
          </w:p>
        </w:tc>
      </w:tr>
      <w:tr w:rsidR="00594D8A" w14:paraId="59CD2699" w14:textId="77777777" w:rsidTr="00FD09A4">
        <w:tc>
          <w:tcPr>
            <w:tcW w:w="9464" w:type="dxa"/>
            <w:gridSpan w:val="4"/>
          </w:tcPr>
          <w:p w14:paraId="761A239B" w14:textId="77777777" w:rsidR="00594D8A" w:rsidRPr="004C2E3A" w:rsidRDefault="00594D8A" w:rsidP="00FD09A4">
            <w:pPr>
              <w:rPr>
                <w:b/>
              </w:rPr>
            </w:pPr>
            <w:r w:rsidRPr="004C2E3A">
              <w:rPr>
                <w:b/>
              </w:rPr>
              <w:t>ÇİZİM ADI:</w:t>
            </w:r>
          </w:p>
          <w:p w14:paraId="63D4EC1D" w14:textId="77777777" w:rsidR="00594D8A" w:rsidRPr="004C2E3A" w:rsidRDefault="00594D8A" w:rsidP="00FD09A4">
            <w:pPr>
              <w:jc w:val="center"/>
              <w:rPr>
                <w:b/>
              </w:rPr>
            </w:pPr>
          </w:p>
          <w:p w14:paraId="7A7309A5" w14:textId="77777777" w:rsidR="00594D8A" w:rsidRPr="004C2E3A" w:rsidRDefault="00594D8A" w:rsidP="00FD09A4">
            <w:pPr>
              <w:jc w:val="center"/>
              <w:rPr>
                <w:b/>
              </w:rPr>
            </w:pPr>
          </w:p>
          <w:p w14:paraId="2A45FB79" w14:textId="77777777" w:rsidR="00594D8A" w:rsidRPr="004C2E3A" w:rsidRDefault="00594D8A" w:rsidP="00FD09A4">
            <w:pPr>
              <w:jc w:val="center"/>
              <w:rPr>
                <w:b/>
              </w:rPr>
            </w:pPr>
          </w:p>
        </w:tc>
      </w:tr>
      <w:tr w:rsidR="00594D8A" w14:paraId="7E10E63A" w14:textId="77777777" w:rsidTr="00FD09A4">
        <w:tc>
          <w:tcPr>
            <w:tcW w:w="9464" w:type="dxa"/>
            <w:gridSpan w:val="4"/>
          </w:tcPr>
          <w:p w14:paraId="2E4EAD06" w14:textId="49BB897C" w:rsidR="00594D8A" w:rsidRPr="004C2E3A" w:rsidRDefault="00EA11B7" w:rsidP="00FD09A4">
            <w:pPr>
              <w:rPr>
                <w:b/>
              </w:rPr>
            </w:pPr>
            <w:r w:rsidRPr="004C2E3A">
              <w:rPr>
                <w:b/>
              </w:rPr>
              <w:t>AÇIKLAMALAR:</w:t>
            </w:r>
          </w:p>
          <w:p w14:paraId="1B50992C" w14:textId="77777777" w:rsidR="00594D8A" w:rsidRPr="004C2E3A" w:rsidRDefault="00594D8A" w:rsidP="00FD09A4">
            <w:pPr>
              <w:rPr>
                <w:b/>
              </w:rPr>
            </w:pPr>
          </w:p>
        </w:tc>
      </w:tr>
      <w:tr w:rsidR="00690902" w14:paraId="343880B3" w14:textId="77777777" w:rsidTr="00690902">
        <w:tc>
          <w:tcPr>
            <w:tcW w:w="5524" w:type="dxa"/>
            <w:gridSpan w:val="3"/>
          </w:tcPr>
          <w:p w14:paraId="695D3694" w14:textId="77777777" w:rsidR="00690902" w:rsidRPr="004C2E3A" w:rsidRDefault="00690902" w:rsidP="00FD09A4">
            <w:pPr>
              <w:rPr>
                <w:b/>
              </w:rPr>
            </w:pPr>
            <w:r w:rsidRPr="004C2E3A">
              <w:rPr>
                <w:b/>
              </w:rPr>
              <w:t>PROJE FİRMASI:</w:t>
            </w:r>
          </w:p>
          <w:p w14:paraId="3803C12E" w14:textId="77777777" w:rsidR="00690902" w:rsidRPr="004C2E3A" w:rsidRDefault="00690902" w:rsidP="00FD09A4">
            <w:pPr>
              <w:jc w:val="center"/>
              <w:rPr>
                <w:b/>
              </w:rPr>
            </w:pPr>
          </w:p>
          <w:p w14:paraId="0316CD64" w14:textId="77777777" w:rsidR="00690902" w:rsidRPr="004C2E3A" w:rsidRDefault="00690902" w:rsidP="00FD09A4">
            <w:pPr>
              <w:jc w:val="center"/>
              <w:rPr>
                <w:b/>
              </w:rPr>
            </w:pPr>
          </w:p>
          <w:p w14:paraId="1CD23A57" w14:textId="77777777" w:rsidR="00690902" w:rsidRPr="004C2E3A" w:rsidRDefault="00690902" w:rsidP="00FD09A4">
            <w:pPr>
              <w:rPr>
                <w:b/>
              </w:rPr>
            </w:pPr>
          </w:p>
          <w:p w14:paraId="4814DA3F" w14:textId="77777777" w:rsidR="00690902" w:rsidRPr="004C2E3A" w:rsidRDefault="00690902" w:rsidP="00FD09A4">
            <w:pPr>
              <w:rPr>
                <w:b/>
              </w:rPr>
            </w:pPr>
          </w:p>
        </w:tc>
        <w:tc>
          <w:tcPr>
            <w:tcW w:w="3940" w:type="dxa"/>
            <w:vMerge w:val="restart"/>
          </w:tcPr>
          <w:p w14:paraId="548859A8" w14:textId="1A1D20D1" w:rsidR="00690902" w:rsidRDefault="00EA11B7" w:rsidP="00FD09A4">
            <w:pPr>
              <w:rPr>
                <w:b/>
              </w:rPr>
            </w:pPr>
            <w:r>
              <w:rPr>
                <w:b/>
              </w:rPr>
              <w:t>ONAYLAYAN KURUM:</w:t>
            </w:r>
          </w:p>
          <w:p w14:paraId="2FCBD695" w14:textId="39F3DAE3" w:rsidR="00EA11B7" w:rsidRDefault="00EA11B7" w:rsidP="00FD09A4">
            <w:pPr>
              <w:rPr>
                <w:b/>
              </w:rPr>
            </w:pPr>
          </w:p>
          <w:p w14:paraId="0DE45A13" w14:textId="77777777" w:rsidR="00690902" w:rsidRPr="004C2E3A" w:rsidRDefault="00690902" w:rsidP="00FD09A4">
            <w:pPr>
              <w:rPr>
                <w:b/>
              </w:rPr>
            </w:pPr>
          </w:p>
          <w:p w14:paraId="0C604ECA" w14:textId="77777777" w:rsidR="00690902" w:rsidRPr="004C2E3A" w:rsidRDefault="00690902" w:rsidP="00FD09A4">
            <w:pPr>
              <w:rPr>
                <w:b/>
              </w:rPr>
            </w:pPr>
          </w:p>
          <w:p w14:paraId="65BB6496" w14:textId="77777777" w:rsidR="00690902" w:rsidRPr="004C2E3A" w:rsidRDefault="00690902" w:rsidP="00FD09A4">
            <w:pPr>
              <w:rPr>
                <w:b/>
              </w:rPr>
            </w:pPr>
          </w:p>
          <w:p w14:paraId="610EBA16" w14:textId="77777777" w:rsidR="00690902" w:rsidRPr="004C2E3A" w:rsidRDefault="00690902" w:rsidP="00FD09A4">
            <w:pPr>
              <w:rPr>
                <w:b/>
              </w:rPr>
            </w:pPr>
          </w:p>
          <w:p w14:paraId="2196FAEC" w14:textId="77777777" w:rsidR="00690902" w:rsidRPr="004C2E3A" w:rsidRDefault="00690902" w:rsidP="00FD09A4">
            <w:pPr>
              <w:jc w:val="center"/>
              <w:rPr>
                <w:b/>
              </w:rPr>
            </w:pPr>
          </w:p>
          <w:p w14:paraId="3824FE09" w14:textId="77777777" w:rsidR="00690902" w:rsidRPr="004C2E3A" w:rsidRDefault="00690902" w:rsidP="00FD09A4">
            <w:pPr>
              <w:jc w:val="center"/>
              <w:rPr>
                <w:b/>
              </w:rPr>
            </w:pPr>
          </w:p>
          <w:p w14:paraId="7E3271FD" w14:textId="77777777" w:rsidR="00690902" w:rsidRPr="004C2E3A" w:rsidRDefault="00690902" w:rsidP="00FD09A4">
            <w:pPr>
              <w:jc w:val="center"/>
              <w:rPr>
                <w:b/>
              </w:rPr>
            </w:pPr>
          </w:p>
          <w:p w14:paraId="704BE521" w14:textId="77777777" w:rsidR="00690902" w:rsidRPr="004C2E3A" w:rsidRDefault="00690902" w:rsidP="00FD09A4">
            <w:pPr>
              <w:jc w:val="center"/>
              <w:rPr>
                <w:b/>
              </w:rPr>
            </w:pPr>
          </w:p>
          <w:p w14:paraId="2AA20452" w14:textId="77777777" w:rsidR="00690902" w:rsidRPr="004C2E3A" w:rsidRDefault="00690902" w:rsidP="00FD09A4">
            <w:pPr>
              <w:jc w:val="center"/>
              <w:rPr>
                <w:b/>
              </w:rPr>
            </w:pPr>
          </w:p>
          <w:p w14:paraId="248C95D5" w14:textId="77777777" w:rsidR="00690902" w:rsidRPr="004C2E3A" w:rsidRDefault="00690902" w:rsidP="00FD09A4">
            <w:pPr>
              <w:jc w:val="center"/>
              <w:rPr>
                <w:b/>
              </w:rPr>
            </w:pPr>
          </w:p>
          <w:p w14:paraId="405CD044" w14:textId="77777777" w:rsidR="00690902" w:rsidRPr="004C2E3A" w:rsidRDefault="00690902" w:rsidP="00FD09A4">
            <w:pPr>
              <w:jc w:val="center"/>
              <w:rPr>
                <w:b/>
              </w:rPr>
            </w:pPr>
          </w:p>
          <w:p w14:paraId="43AE89E8" w14:textId="77777777" w:rsidR="00690902" w:rsidRPr="004C2E3A" w:rsidRDefault="00690902" w:rsidP="00FD09A4">
            <w:pPr>
              <w:jc w:val="center"/>
              <w:rPr>
                <w:b/>
              </w:rPr>
            </w:pPr>
          </w:p>
          <w:p w14:paraId="19ED74E2" w14:textId="77777777" w:rsidR="00690902" w:rsidRPr="004C2E3A" w:rsidRDefault="00690902" w:rsidP="00FD09A4">
            <w:pPr>
              <w:rPr>
                <w:b/>
              </w:rPr>
            </w:pPr>
          </w:p>
          <w:p w14:paraId="45A9AF49" w14:textId="77777777" w:rsidR="00690902" w:rsidRPr="004C2E3A" w:rsidRDefault="00690902" w:rsidP="00FD09A4">
            <w:pPr>
              <w:rPr>
                <w:b/>
              </w:rPr>
            </w:pPr>
          </w:p>
          <w:p w14:paraId="19B64B4E" w14:textId="77777777" w:rsidR="00690902" w:rsidRPr="004C2E3A" w:rsidRDefault="00690902" w:rsidP="00FD09A4">
            <w:pPr>
              <w:rPr>
                <w:b/>
              </w:rPr>
            </w:pPr>
          </w:p>
          <w:p w14:paraId="0173A344" w14:textId="77777777" w:rsidR="00690902" w:rsidRPr="004C2E3A" w:rsidRDefault="00690902" w:rsidP="00FD09A4">
            <w:pPr>
              <w:rPr>
                <w:b/>
              </w:rPr>
            </w:pPr>
          </w:p>
          <w:p w14:paraId="4C4B1675" w14:textId="77777777" w:rsidR="00690902" w:rsidRPr="004C2E3A" w:rsidRDefault="00690902" w:rsidP="00FD09A4">
            <w:pPr>
              <w:rPr>
                <w:b/>
              </w:rPr>
            </w:pPr>
          </w:p>
          <w:p w14:paraId="77A96D87" w14:textId="77777777" w:rsidR="00690902" w:rsidRPr="004C2E3A" w:rsidRDefault="00690902" w:rsidP="00FD09A4">
            <w:pPr>
              <w:rPr>
                <w:b/>
              </w:rPr>
            </w:pPr>
          </w:p>
          <w:p w14:paraId="0D05D7E7" w14:textId="77777777" w:rsidR="00690902" w:rsidRPr="004C2E3A" w:rsidRDefault="00690902" w:rsidP="00FD09A4">
            <w:pPr>
              <w:rPr>
                <w:b/>
              </w:rPr>
            </w:pPr>
          </w:p>
        </w:tc>
      </w:tr>
      <w:tr w:rsidR="00690902" w14:paraId="5E6E8B21" w14:textId="77777777" w:rsidTr="004634F0">
        <w:trPr>
          <w:trHeight w:val="420"/>
        </w:trPr>
        <w:tc>
          <w:tcPr>
            <w:tcW w:w="1242" w:type="dxa"/>
          </w:tcPr>
          <w:p w14:paraId="76AE2D50" w14:textId="77777777" w:rsidR="00690902" w:rsidRPr="004C2E3A" w:rsidRDefault="00690902" w:rsidP="00FD09A4">
            <w:pPr>
              <w:jc w:val="center"/>
              <w:rPr>
                <w:b/>
              </w:rPr>
            </w:pPr>
          </w:p>
        </w:tc>
        <w:tc>
          <w:tcPr>
            <w:tcW w:w="4282" w:type="dxa"/>
            <w:gridSpan w:val="2"/>
          </w:tcPr>
          <w:p w14:paraId="119763E3" w14:textId="77777777" w:rsidR="00690902" w:rsidRPr="004C2E3A" w:rsidRDefault="00690902" w:rsidP="00FD09A4">
            <w:pPr>
              <w:jc w:val="center"/>
              <w:rPr>
                <w:b/>
              </w:rPr>
            </w:pPr>
          </w:p>
          <w:p w14:paraId="5E9CDED0" w14:textId="77777777" w:rsidR="00690902" w:rsidRPr="004C2E3A" w:rsidRDefault="00690902" w:rsidP="00FD09A4">
            <w:pPr>
              <w:jc w:val="center"/>
              <w:rPr>
                <w:b/>
              </w:rPr>
            </w:pPr>
            <w:r w:rsidRPr="004C2E3A">
              <w:rPr>
                <w:b/>
              </w:rPr>
              <w:t>Ad-Soyad/Ünvan</w:t>
            </w:r>
          </w:p>
          <w:p w14:paraId="31656D27" w14:textId="77DFC531" w:rsidR="00690902" w:rsidRPr="009E1109" w:rsidRDefault="00690902" w:rsidP="00FD09A4">
            <w:pPr>
              <w:jc w:val="center"/>
              <w:rPr>
                <w:b/>
                <w:strike/>
              </w:rPr>
            </w:pPr>
          </w:p>
          <w:p w14:paraId="1B194E28" w14:textId="582E7E0D" w:rsidR="00690902" w:rsidRPr="004C2E3A" w:rsidRDefault="00690902" w:rsidP="00FD09A4">
            <w:pPr>
              <w:jc w:val="center"/>
              <w:rPr>
                <w:b/>
              </w:rPr>
            </w:pPr>
          </w:p>
        </w:tc>
        <w:tc>
          <w:tcPr>
            <w:tcW w:w="3940" w:type="dxa"/>
            <w:vMerge/>
          </w:tcPr>
          <w:p w14:paraId="4F0DC5EA" w14:textId="77777777" w:rsidR="00690902" w:rsidRPr="004C2E3A" w:rsidRDefault="00690902" w:rsidP="00FD09A4">
            <w:pPr>
              <w:rPr>
                <w:b/>
              </w:rPr>
            </w:pPr>
          </w:p>
        </w:tc>
      </w:tr>
      <w:tr w:rsidR="00690902" w14:paraId="3EC1748E" w14:textId="77777777" w:rsidTr="00206286">
        <w:trPr>
          <w:trHeight w:val="390"/>
        </w:trPr>
        <w:tc>
          <w:tcPr>
            <w:tcW w:w="1242" w:type="dxa"/>
          </w:tcPr>
          <w:p w14:paraId="51DC6B1F" w14:textId="77777777" w:rsidR="00690902" w:rsidRPr="004C2E3A" w:rsidRDefault="00690902" w:rsidP="00FD09A4">
            <w:pPr>
              <w:jc w:val="center"/>
              <w:rPr>
                <w:b/>
              </w:rPr>
            </w:pPr>
            <w:r w:rsidRPr="004C2E3A">
              <w:rPr>
                <w:b/>
              </w:rPr>
              <w:t>Hazırlayan</w:t>
            </w:r>
          </w:p>
        </w:tc>
        <w:tc>
          <w:tcPr>
            <w:tcW w:w="4282" w:type="dxa"/>
            <w:gridSpan w:val="2"/>
          </w:tcPr>
          <w:p w14:paraId="78A5249A" w14:textId="77777777" w:rsidR="00690902" w:rsidRPr="004C2E3A" w:rsidRDefault="00690902" w:rsidP="00FD09A4">
            <w:pPr>
              <w:jc w:val="center"/>
              <w:rPr>
                <w:b/>
              </w:rPr>
            </w:pPr>
          </w:p>
          <w:p w14:paraId="34275922" w14:textId="77777777" w:rsidR="00690902" w:rsidRPr="004C2E3A" w:rsidRDefault="00690902" w:rsidP="00FD09A4">
            <w:pPr>
              <w:jc w:val="center"/>
              <w:rPr>
                <w:b/>
              </w:rPr>
            </w:pPr>
          </w:p>
        </w:tc>
        <w:tc>
          <w:tcPr>
            <w:tcW w:w="3940" w:type="dxa"/>
            <w:vMerge/>
          </w:tcPr>
          <w:p w14:paraId="260F9485" w14:textId="77777777" w:rsidR="00690902" w:rsidRPr="004C2E3A" w:rsidRDefault="00690902" w:rsidP="00FD09A4">
            <w:pPr>
              <w:rPr>
                <w:b/>
              </w:rPr>
            </w:pPr>
          </w:p>
        </w:tc>
      </w:tr>
      <w:tr w:rsidR="00690902" w14:paraId="4CD9C793" w14:textId="77777777" w:rsidTr="00F43DD1">
        <w:trPr>
          <w:trHeight w:val="435"/>
        </w:trPr>
        <w:tc>
          <w:tcPr>
            <w:tcW w:w="1242" w:type="dxa"/>
          </w:tcPr>
          <w:p w14:paraId="1EA134F1" w14:textId="77777777" w:rsidR="00690902" w:rsidRPr="005C246F" w:rsidRDefault="00690902" w:rsidP="00FD09A4">
            <w:pPr>
              <w:jc w:val="center"/>
              <w:rPr>
                <w:b/>
              </w:rPr>
            </w:pPr>
            <w:r w:rsidRPr="005C246F">
              <w:rPr>
                <w:b/>
              </w:rPr>
              <w:t>Hazırlayan</w:t>
            </w:r>
          </w:p>
        </w:tc>
        <w:tc>
          <w:tcPr>
            <w:tcW w:w="4282" w:type="dxa"/>
            <w:gridSpan w:val="2"/>
          </w:tcPr>
          <w:p w14:paraId="4B13B0FF" w14:textId="77777777" w:rsidR="00690902" w:rsidRDefault="00690902" w:rsidP="00FD09A4">
            <w:pPr>
              <w:jc w:val="center"/>
              <w:rPr>
                <w:b/>
              </w:rPr>
            </w:pPr>
          </w:p>
          <w:p w14:paraId="6CD2D21E" w14:textId="77777777" w:rsidR="00690902" w:rsidRPr="005C246F" w:rsidRDefault="00690902" w:rsidP="00FD09A4">
            <w:pPr>
              <w:jc w:val="center"/>
              <w:rPr>
                <w:b/>
              </w:rPr>
            </w:pPr>
          </w:p>
        </w:tc>
        <w:tc>
          <w:tcPr>
            <w:tcW w:w="3940" w:type="dxa"/>
            <w:vMerge/>
          </w:tcPr>
          <w:p w14:paraId="6ED3C281" w14:textId="77777777" w:rsidR="00690902" w:rsidRDefault="00690902" w:rsidP="00FD09A4">
            <w:pPr>
              <w:rPr>
                <w:b/>
                <w:sz w:val="24"/>
                <w:szCs w:val="24"/>
              </w:rPr>
            </w:pPr>
          </w:p>
        </w:tc>
      </w:tr>
      <w:tr w:rsidR="00690902" w14:paraId="79764470" w14:textId="77777777" w:rsidTr="00185348">
        <w:trPr>
          <w:trHeight w:val="390"/>
        </w:trPr>
        <w:tc>
          <w:tcPr>
            <w:tcW w:w="1242" w:type="dxa"/>
          </w:tcPr>
          <w:p w14:paraId="59CA1DDB" w14:textId="77777777" w:rsidR="00690902" w:rsidRPr="005C246F" w:rsidRDefault="00690902" w:rsidP="00FD09A4">
            <w:pPr>
              <w:jc w:val="center"/>
              <w:rPr>
                <w:b/>
              </w:rPr>
            </w:pPr>
            <w:r w:rsidRPr="005C246F">
              <w:rPr>
                <w:b/>
              </w:rPr>
              <w:t>Hazırlayan</w:t>
            </w:r>
          </w:p>
        </w:tc>
        <w:tc>
          <w:tcPr>
            <w:tcW w:w="4282" w:type="dxa"/>
            <w:gridSpan w:val="2"/>
          </w:tcPr>
          <w:p w14:paraId="2FDD29CB" w14:textId="77777777" w:rsidR="00690902" w:rsidRDefault="00690902" w:rsidP="00FD09A4">
            <w:pPr>
              <w:jc w:val="center"/>
              <w:rPr>
                <w:b/>
                <w:sz w:val="24"/>
                <w:szCs w:val="24"/>
              </w:rPr>
            </w:pPr>
          </w:p>
          <w:p w14:paraId="6F8E61E1" w14:textId="77777777" w:rsidR="00690902" w:rsidRDefault="00690902" w:rsidP="00FD09A4">
            <w:pPr>
              <w:jc w:val="center"/>
              <w:rPr>
                <w:b/>
                <w:sz w:val="24"/>
                <w:szCs w:val="24"/>
              </w:rPr>
            </w:pPr>
          </w:p>
        </w:tc>
        <w:tc>
          <w:tcPr>
            <w:tcW w:w="3940" w:type="dxa"/>
            <w:vMerge/>
          </w:tcPr>
          <w:p w14:paraId="444DD878" w14:textId="77777777" w:rsidR="00690902" w:rsidRDefault="00690902" w:rsidP="00FD09A4">
            <w:pPr>
              <w:rPr>
                <w:b/>
                <w:sz w:val="24"/>
                <w:szCs w:val="24"/>
              </w:rPr>
            </w:pPr>
          </w:p>
        </w:tc>
      </w:tr>
      <w:tr w:rsidR="00690902" w14:paraId="317D644A" w14:textId="77777777" w:rsidTr="004F79A4">
        <w:trPr>
          <w:trHeight w:val="390"/>
        </w:trPr>
        <w:tc>
          <w:tcPr>
            <w:tcW w:w="1242" w:type="dxa"/>
          </w:tcPr>
          <w:p w14:paraId="492C7C84" w14:textId="77777777" w:rsidR="00690902" w:rsidRPr="005C246F" w:rsidRDefault="00690902" w:rsidP="00FD09A4">
            <w:pPr>
              <w:rPr>
                <w:b/>
              </w:rPr>
            </w:pPr>
            <w:r w:rsidRPr="005C246F">
              <w:rPr>
                <w:b/>
              </w:rPr>
              <w:t>Kontrol</w:t>
            </w:r>
          </w:p>
        </w:tc>
        <w:tc>
          <w:tcPr>
            <w:tcW w:w="4282" w:type="dxa"/>
            <w:gridSpan w:val="2"/>
          </w:tcPr>
          <w:p w14:paraId="5735327B" w14:textId="77777777" w:rsidR="00690902" w:rsidRDefault="00690902" w:rsidP="00FD09A4">
            <w:pPr>
              <w:jc w:val="center"/>
              <w:rPr>
                <w:b/>
                <w:sz w:val="24"/>
                <w:szCs w:val="24"/>
              </w:rPr>
            </w:pPr>
          </w:p>
          <w:p w14:paraId="71990ED1" w14:textId="77777777" w:rsidR="00690902" w:rsidRDefault="00690902" w:rsidP="00FD09A4">
            <w:pPr>
              <w:jc w:val="center"/>
              <w:rPr>
                <w:b/>
                <w:sz w:val="24"/>
                <w:szCs w:val="24"/>
              </w:rPr>
            </w:pPr>
          </w:p>
        </w:tc>
        <w:tc>
          <w:tcPr>
            <w:tcW w:w="3940" w:type="dxa"/>
            <w:vMerge/>
          </w:tcPr>
          <w:p w14:paraId="17DA6C67" w14:textId="77777777" w:rsidR="00690902" w:rsidRDefault="00690902" w:rsidP="00FD09A4">
            <w:pPr>
              <w:rPr>
                <w:b/>
                <w:sz w:val="24"/>
                <w:szCs w:val="24"/>
              </w:rPr>
            </w:pPr>
          </w:p>
        </w:tc>
      </w:tr>
      <w:tr w:rsidR="00690902" w14:paraId="7641184A" w14:textId="77777777" w:rsidTr="00690902">
        <w:trPr>
          <w:trHeight w:val="945"/>
        </w:trPr>
        <w:tc>
          <w:tcPr>
            <w:tcW w:w="2235" w:type="dxa"/>
            <w:gridSpan w:val="2"/>
            <w:vMerge w:val="restart"/>
          </w:tcPr>
          <w:p w14:paraId="327D3F8E" w14:textId="77777777" w:rsidR="00690902" w:rsidRPr="005C246F" w:rsidRDefault="00690902" w:rsidP="00FD09A4">
            <w:pPr>
              <w:rPr>
                <w:b/>
              </w:rPr>
            </w:pPr>
            <w:r w:rsidRPr="005C246F">
              <w:rPr>
                <w:b/>
              </w:rPr>
              <w:t>PAFTA NO:</w:t>
            </w:r>
          </w:p>
          <w:p w14:paraId="09FBE7CE" w14:textId="77777777" w:rsidR="00690902" w:rsidRPr="005C246F" w:rsidRDefault="00690902" w:rsidP="00FD09A4">
            <w:pPr>
              <w:rPr>
                <w:b/>
              </w:rPr>
            </w:pPr>
          </w:p>
          <w:p w14:paraId="1FF88CAD" w14:textId="77777777" w:rsidR="00690902" w:rsidRPr="005C246F" w:rsidRDefault="00690902" w:rsidP="00FD09A4">
            <w:pPr>
              <w:rPr>
                <w:b/>
              </w:rPr>
            </w:pPr>
          </w:p>
          <w:p w14:paraId="1D397D3A" w14:textId="77777777" w:rsidR="00690902" w:rsidRPr="005C246F" w:rsidRDefault="00690902" w:rsidP="00FD09A4">
            <w:pPr>
              <w:rPr>
                <w:b/>
              </w:rPr>
            </w:pPr>
          </w:p>
          <w:p w14:paraId="4185CC46" w14:textId="77777777" w:rsidR="00690902" w:rsidRPr="005C246F" w:rsidRDefault="00690902" w:rsidP="00FD09A4">
            <w:pPr>
              <w:rPr>
                <w:b/>
              </w:rPr>
            </w:pPr>
          </w:p>
        </w:tc>
        <w:tc>
          <w:tcPr>
            <w:tcW w:w="3289" w:type="dxa"/>
          </w:tcPr>
          <w:p w14:paraId="44FA67BB" w14:textId="77777777" w:rsidR="00690902" w:rsidRDefault="00690902" w:rsidP="00FD09A4">
            <w:pPr>
              <w:rPr>
                <w:b/>
              </w:rPr>
            </w:pPr>
            <w:r w:rsidRPr="005C246F">
              <w:rPr>
                <w:b/>
              </w:rPr>
              <w:t>ÖLÇEK :</w:t>
            </w:r>
          </w:p>
          <w:p w14:paraId="556A43A7" w14:textId="77777777" w:rsidR="00690902" w:rsidRDefault="00690902" w:rsidP="00FD09A4">
            <w:pPr>
              <w:rPr>
                <w:b/>
              </w:rPr>
            </w:pPr>
          </w:p>
          <w:p w14:paraId="68B24BE3" w14:textId="77777777" w:rsidR="00690902" w:rsidRDefault="00690902" w:rsidP="00FD09A4">
            <w:pPr>
              <w:rPr>
                <w:b/>
              </w:rPr>
            </w:pPr>
          </w:p>
          <w:p w14:paraId="1B1624B9" w14:textId="77777777" w:rsidR="00690902" w:rsidRPr="005C246F" w:rsidRDefault="00690902" w:rsidP="00FD09A4">
            <w:pPr>
              <w:rPr>
                <w:b/>
              </w:rPr>
            </w:pPr>
          </w:p>
        </w:tc>
        <w:tc>
          <w:tcPr>
            <w:tcW w:w="3940" w:type="dxa"/>
            <w:vMerge/>
          </w:tcPr>
          <w:p w14:paraId="3B8B9E35" w14:textId="77777777" w:rsidR="00690902" w:rsidRPr="005C246F" w:rsidRDefault="00690902" w:rsidP="00FD09A4">
            <w:pPr>
              <w:rPr>
                <w:b/>
              </w:rPr>
            </w:pPr>
          </w:p>
        </w:tc>
      </w:tr>
      <w:tr w:rsidR="00690902" w14:paraId="4A9149BC" w14:textId="77777777" w:rsidTr="00690902">
        <w:trPr>
          <w:trHeight w:val="600"/>
        </w:trPr>
        <w:tc>
          <w:tcPr>
            <w:tcW w:w="2235" w:type="dxa"/>
            <w:gridSpan w:val="2"/>
            <w:vMerge/>
          </w:tcPr>
          <w:p w14:paraId="3A4DC233" w14:textId="77777777" w:rsidR="00690902" w:rsidRPr="005C246F" w:rsidRDefault="00690902" w:rsidP="00FD09A4">
            <w:pPr>
              <w:rPr>
                <w:b/>
              </w:rPr>
            </w:pPr>
          </w:p>
        </w:tc>
        <w:tc>
          <w:tcPr>
            <w:tcW w:w="3289" w:type="dxa"/>
          </w:tcPr>
          <w:p w14:paraId="541FE6FB" w14:textId="77777777" w:rsidR="00690902" w:rsidRDefault="00690902" w:rsidP="00FD09A4">
            <w:pPr>
              <w:rPr>
                <w:b/>
              </w:rPr>
            </w:pPr>
            <w:r>
              <w:rPr>
                <w:b/>
              </w:rPr>
              <w:t>TARİH:</w:t>
            </w:r>
          </w:p>
          <w:p w14:paraId="66ED1DD2" w14:textId="77777777" w:rsidR="00690902" w:rsidRDefault="00690902" w:rsidP="00FD09A4">
            <w:pPr>
              <w:rPr>
                <w:b/>
              </w:rPr>
            </w:pPr>
          </w:p>
          <w:p w14:paraId="319DFE0C" w14:textId="77777777" w:rsidR="00690902" w:rsidRDefault="00690902" w:rsidP="00FD09A4">
            <w:pPr>
              <w:rPr>
                <w:b/>
              </w:rPr>
            </w:pPr>
          </w:p>
          <w:p w14:paraId="1527D666" w14:textId="77777777" w:rsidR="00690902" w:rsidRPr="005C246F" w:rsidRDefault="00690902" w:rsidP="00FD09A4">
            <w:pPr>
              <w:rPr>
                <w:b/>
              </w:rPr>
            </w:pPr>
          </w:p>
        </w:tc>
        <w:tc>
          <w:tcPr>
            <w:tcW w:w="3940" w:type="dxa"/>
            <w:vMerge/>
          </w:tcPr>
          <w:p w14:paraId="3458B7D6" w14:textId="77777777" w:rsidR="00690902" w:rsidRPr="005C246F" w:rsidRDefault="00690902" w:rsidP="00FD09A4">
            <w:pPr>
              <w:rPr>
                <w:b/>
              </w:rPr>
            </w:pPr>
          </w:p>
        </w:tc>
      </w:tr>
    </w:tbl>
    <w:p w14:paraId="42C68597" w14:textId="77777777" w:rsidR="00594D8A" w:rsidRDefault="00594D8A" w:rsidP="00AB3632">
      <w:pPr>
        <w:spacing w:line="220" w:lineRule="exact"/>
        <w:jc w:val="center"/>
        <w:rPr>
          <w:b/>
          <w:bCs/>
        </w:rPr>
        <w:sectPr w:rsidR="00594D8A" w:rsidSect="00D2107E">
          <w:pgSz w:w="11906" w:h="16838"/>
          <w:pgMar w:top="426" w:right="1417" w:bottom="426" w:left="1417" w:header="426" w:footer="708" w:gutter="0"/>
          <w:cols w:space="708"/>
          <w:docGrid w:linePitch="360"/>
        </w:sectPr>
      </w:pPr>
    </w:p>
    <w:p w14:paraId="54FFD8F5" w14:textId="77777777" w:rsidR="005F578E" w:rsidRDefault="005F578E" w:rsidP="00AB3632">
      <w:pPr>
        <w:spacing w:line="220" w:lineRule="exact"/>
        <w:jc w:val="center"/>
        <w:rPr>
          <w:b/>
          <w:bCs/>
        </w:rPr>
      </w:pPr>
    </w:p>
    <w:p w14:paraId="76330671" w14:textId="77777777" w:rsidR="005F578E" w:rsidRPr="0059240B" w:rsidRDefault="005F578E" w:rsidP="005F578E">
      <w:pPr>
        <w:jc w:val="center"/>
        <w:rPr>
          <w:b/>
          <w:bCs/>
        </w:rPr>
      </w:pPr>
      <w:r w:rsidRPr="0059240B">
        <w:rPr>
          <w:b/>
          <w:bCs/>
        </w:rPr>
        <w:t xml:space="preserve">PROJE </w:t>
      </w:r>
      <w:r w:rsidR="001B0F41">
        <w:rPr>
          <w:b/>
          <w:bCs/>
        </w:rPr>
        <w:t xml:space="preserve">ONAYI </w:t>
      </w:r>
      <w:r w:rsidRPr="0059240B">
        <w:rPr>
          <w:b/>
          <w:bCs/>
        </w:rPr>
        <w:t>KAPSAMINDA İSTENEN DİĞER BELGELER</w:t>
      </w:r>
    </w:p>
    <w:p w14:paraId="1E8B1C48" w14:textId="77777777" w:rsidR="005F578E" w:rsidRPr="0059240B" w:rsidRDefault="005F578E" w:rsidP="005F578E"/>
    <w:p w14:paraId="59C8BA1D" w14:textId="746818E3" w:rsidR="005F578E" w:rsidRPr="004A0E38" w:rsidRDefault="005F578E" w:rsidP="004A0E38">
      <w:pPr>
        <w:pStyle w:val="ListeParagraf"/>
        <w:numPr>
          <w:ilvl w:val="0"/>
          <w:numId w:val="32"/>
        </w:numPr>
        <w:tabs>
          <w:tab w:val="num" w:pos="426"/>
        </w:tabs>
        <w:jc w:val="both"/>
        <w:rPr>
          <w:sz w:val="24"/>
          <w:szCs w:val="24"/>
        </w:rPr>
      </w:pPr>
      <w:r w:rsidRPr="004A0E38">
        <w:rPr>
          <w:sz w:val="24"/>
          <w:szCs w:val="24"/>
        </w:rPr>
        <w:t xml:space="preserve">Projeyi hazırlayan firmaya ait noter tasdikli imza sirküleri örneği ve ticaret sicil gazetesi </w:t>
      </w:r>
    </w:p>
    <w:p w14:paraId="0498E113" w14:textId="282A17F9" w:rsidR="00AE7705" w:rsidRPr="0097733A" w:rsidRDefault="005F578E" w:rsidP="005F578E">
      <w:pPr>
        <w:pStyle w:val="ListeParagraf"/>
        <w:numPr>
          <w:ilvl w:val="0"/>
          <w:numId w:val="32"/>
        </w:numPr>
        <w:tabs>
          <w:tab w:val="num" w:pos="426"/>
        </w:tabs>
        <w:jc w:val="both"/>
        <w:rPr>
          <w:sz w:val="24"/>
          <w:szCs w:val="24"/>
        </w:rPr>
      </w:pPr>
      <w:r w:rsidRPr="0097733A">
        <w:rPr>
          <w:sz w:val="24"/>
          <w:szCs w:val="24"/>
        </w:rPr>
        <w:t>Projede imzası bulunan teknik kadroya ait diploma, özgeçmiş</w:t>
      </w:r>
    </w:p>
    <w:p w14:paraId="77FF5703" w14:textId="71E66A8B" w:rsidR="00AE7705" w:rsidRPr="0097733A" w:rsidRDefault="005F578E" w:rsidP="005F578E">
      <w:pPr>
        <w:pStyle w:val="ListeParagraf"/>
        <w:numPr>
          <w:ilvl w:val="0"/>
          <w:numId w:val="32"/>
        </w:numPr>
        <w:tabs>
          <w:tab w:val="num" w:pos="426"/>
        </w:tabs>
        <w:jc w:val="both"/>
        <w:rPr>
          <w:sz w:val="24"/>
          <w:szCs w:val="24"/>
        </w:rPr>
      </w:pPr>
      <w:r w:rsidRPr="0097733A">
        <w:rPr>
          <w:sz w:val="24"/>
          <w:szCs w:val="24"/>
        </w:rPr>
        <w:t xml:space="preserve">Proje Koordinatörü için proje onayı yapmış olduğu tesislere ait </w:t>
      </w:r>
      <w:r w:rsidR="00587BD1" w:rsidRPr="0097733A">
        <w:rPr>
          <w:sz w:val="24"/>
          <w:szCs w:val="24"/>
        </w:rPr>
        <w:t xml:space="preserve">Atıksu Arıtma/Derin Deniz Deşarjı Tesisi Proje Onay Genelgesi Proje Onay </w:t>
      </w:r>
      <w:r w:rsidRPr="0097733A">
        <w:rPr>
          <w:sz w:val="24"/>
          <w:szCs w:val="24"/>
        </w:rPr>
        <w:t xml:space="preserve">formları </w:t>
      </w:r>
    </w:p>
    <w:p w14:paraId="19BA0860" w14:textId="2F925474" w:rsidR="00AE7705" w:rsidRPr="0097733A" w:rsidRDefault="00AE7705" w:rsidP="00B61F88">
      <w:pPr>
        <w:ind w:left="426" w:hanging="426"/>
        <w:jc w:val="both"/>
        <w:rPr>
          <w:sz w:val="24"/>
          <w:szCs w:val="24"/>
        </w:rPr>
      </w:pPr>
      <w:r w:rsidRPr="0097733A">
        <w:rPr>
          <w:sz w:val="24"/>
          <w:szCs w:val="24"/>
        </w:rPr>
        <w:t>ç</w:t>
      </w:r>
      <w:r w:rsidR="00B61F88" w:rsidRPr="0097733A">
        <w:rPr>
          <w:sz w:val="24"/>
          <w:szCs w:val="24"/>
        </w:rPr>
        <w:t>.</w:t>
      </w:r>
      <w:r w:rsidR="00B61F88" w:rsidRPr="0097733A">
        <w:rPr>
          <w:sz w:val="24"/>
          <w:szCs w:val="24"/>
        </w:rPr>
        <w:tab/>
      </w:r>
      <w:r w:rsidR="005F578E" w:rsidRPr="0097733A">
        <w:rPr>
          <w:sz w:val="24"/>
          <w:szCs w:val="24"/>
        </w:rPr>
        <w:t>İşletmeye ait noter tasdikli imza sirküleri örneği</w:t>
      </w:r>
    </w:p>
    <w:p w14:paraId="7C5EDD4E" w14:textId="1BBEA6A8" w:rsidR="006A3D52" w:rsidRDefault="005F578E" w:rsidP="004A0E38">
      <w:pPr>
        <w:pStyle w:val="ListeParagraf"/>
        <w:numPr>
          <w:ilvl w:val="0"/>
          <w:numId w:val="32"/>
        </w:numPr>
        <w:jc w:val="both"/>
        <w:rPr>
          <w:sz w:val="24"/>
          <w:szCs w:val="24"/>
        </w:rPr>
      </w:pPr>
      <w:r w:rsidRPr="0097733A">
        <w:rPr>
          <w:sz w:val="24"/>
          <w:szCs w:val="24"/>
        </w:rPr>
        <w:t>ÇED Gerekli Değildir Kararı/ÇED Olumlu Kararı/ÇED Muafiyet kararı</w:t>
      </w:r>
    </w:p>
    <w:p w14:paraId="58BE6B13" w14:textId="77777777" w:rsidR="00EA11B7" w:rsidRDefault="005F578E" w:rsidP="004A0E38">
      <w:pPr>
        <w:pStyle w:val="ListeParagraf"/>
        <w:numPr>
          <w:ilvl w:val="0"/>
          <w:numId w:val="32"/>
        </w:numPr>
        <w:jc w:val="both"/>
        <w:rPr>
          <w:sz w:val="24"/>
          <w:szCs w:val="24"/>
        </w:rPr>
      </w:pPr>
      <w:r w:rsidRPr="006A3D52">
        <w:rPr>
          <w:sz w:val="24"/>
          <w:szCs w:val="24"/>
        </w:rPr>
        <w:t>Yabancı firmalar ile yerel firmalar arasında iş ortaklığı/konsorsiyum kurulması durumunda yapılacak protokolün/sözleşme</w:t>
      </w:r>
    </w:p>
    <w:p w14:paraId="538F0889" w14:textId="5CE06907" w:rsidR="00690902" w:rsidRPr="00EA11B7" w:rsidRDefault="005F578E" w:rsidP="004A0E38">
      <w:pPr>
        <w:pStyle w:val="ListeParagraf"/>
        <w:numPr>
          <w:ilvl w:val="0"/>
          <w:numId w:val="32"/>
        </w:numPr>
        <w:jc w:val="both"/>
        <w:rPr>
          <w:sz w:val="24"/>
          <w:szCs w:val="24"/>
        </w:rPr>
      </w:pPr>
      <w:r w:rsidRPr="00EA11B7">
        <w:rPr>
          <w:sz w:val="24"/>
          <w:szCs w:val="24"/>
        </w:rPr>
        <w:t xml:space="preserve">İşletmede olan tesislere ait Kapasite Raporu </w:t>
      </w:r>
      <w:bookmarkStart w:id="1" w:name="_Hlk195177212"/>
      <w:r w:rsidR="00C14978">
        <w:rPr>
          <w:sz w:val="24"/>
          <w:szCs w:val="24"/>
        </w:rPr>
        <w:t>**</w:t>
      </w:r>
    </w:p>
    <w:p w14:paraId="6837B0DA" w14:textId="1A6CF274" w:rsidR="00AE7705" w:rsidRPr="006A3D52" w:rsidRDefault="005F578E" w:rsidP="004A0E38">
      <w:pPr>
        <w:pStyle w:val="ListeParagraf"/>
        <w:numPr>
          <w:ilvl w:val="0"/>
          <w:numId w:val="32"/>
        </w:numPr>
        <w:jc w:val="both"/>
        <w:rPr>
          <w:sz w:val="24"/>
          <w:szCs w:val="24"/>
        </w:rPr>
      </w:pPr>
      <w:r w:rsidRPr="006A3D52">
        <w:rPr>
          <w:sz w:val="24"/>
          <w:szCs w:val="24"/>
        </w:rPr>
        <w:t xml:space="preserve">Projede imzası bulunan ve şirket bünyesinde çalışanlar için son 4 aya ait sigorta belgeleri </w:t>
      </w:r>
      <w:bookmarkEnd w:id="1"/>
      <w:r w:rsidRPr="006A3D52">
        <w:rPr>
          <w:sz w:val="24"/>
          <w:szCs w:val="24"/>
        </w:rPr>
        <w:t xml:space="preserve">Şirket dışından personel hizmet alımı yapılması durumunda söz konusu Genelgemizin hükümlerine uyulacağının belirtildiği ve hukuki esaslar çerçevesinde hazırlanmış noter </w:t>
      </w:r>
      <w:r w:rsidR="00AE7705" w:rsidRPr="006A3D52">
        <w:rPr>
          <w:sz w:val="24"/>
          <w:szCs w:val="24"/>
        </w:rPr>
        <w:t>onaylı hizmet alımı sözleşmesi</w:t>
      </w:r>
      <w:r w:rsidR="006663CF" w:rsidRPr="006A3D52">
        <w:rPr>
          <w:sz w:val="24"/>
          <w:szCs w:val="24"/>
        </w:rPr>
        <w:t xml:space="preserve"> (emekli olup çalışanlar içinde hizmet alım sözleşmesi yapılacak olup sadece firma yönetim kurulu veya şirket ortaklarında </w:t>
      </w:r>
      <w:r w:rsidR="00EA11B7">
        <w:rPr>
          <w:sz w:val="24"/>
          <w:szCs w:val="24"/>
        </w:rPr>
        <w:t xml:space="preserve">bu şart </w:t>
      </w:r>
      <w:r w:rsidR="006663CF" w:rsidRPr="006A3D52">
        <w:rPr>
          <w:sz w:val="24"/>
          <w:szCs w:val="24"/>
        </w:rPr>
        <w:t>aranmayacaktır)</w:t>
      </w:r>
      <w:r w:rsidR="00AE7705" w:rsidRPr="006A3D52">
        <w:rPr>
          <w:sz w:val="24"/>
          <w:szCs w:val="24"/>
        </w:rPr>
        <w:t>,</w:t>
      </w:r>
      <w:r w:rsidR="00A267EE" w:rsidRPr="006A3D52">
        <w:rPr>
          <w:sz w:val="24"/>
          <w:szCs w:val="24"/>
        </w:rPr>
        <w:t xml:space="preserve"> işe yeni başlayan personel için ise işe giriş bildi</w:t>
      </w:r>
      <w:r w:rsidR="006A3D52" w:rsidRPr="006A3D52">
        <w:rPr>
          <w:sz w:val="24"/>
          <w:szCs w:val="24"/>
        </w:rPr>
        <w:t>rges</w:t>
      </w:r>
      <w:r w:rsidR="00C14978">
        <w:rPr>
          <w:sz w:val="24"/>
          <w:szCs w:val="24"/>
        </w:rPr>
        <w:t>i</w:t>
      </w:r>
    </w:p>
    <w:p w14:paraId="3B887EC7" w14:textId="3E24C94D" w:rsidR="00AE7705" w:rsidRPr="0097733A" w:rsidRDefault="005F578E" w:rsidP="004A0E38">
      <w:pPr>
        <w:pStyle w:val="ListeParagraf"/>
        <w:numPr>
          <w:ilvl w:val="0"/>
          <w:numId w:val="32"/>
        </w:numPr>
        <w:jc w:val="both"/>
        <w:rPr>
          <w:sz w:val="24"/>
          <w:szCs w:val="24"/>
        </w:rPr>
      </w:pPr>
      <w:bookmarkStart w:id="2" w:name="_Hlk195178058"/>
      <w:r w:rsidRPr="0097733A">
        <w:rPr>
          <w:sz w:val="24"/>
          <w:szCs w:val="24"/>
        </w:rPr>
        <w:t xml:space="preserve">Genelge kapsamında proje onayını hazırlayan firma ile hazırlatan atıksu alt yapı yönetimi arasında yapılan sözleşme </w:t>
      </w:r>
      <w:bookmarkEnd w:id="2"/>
      <w:r w:rsidRPr="0097733A">
        <w:rPr>
          <w:sz w:val="24"/>
          <w:szCs w:val="24"/>
        </w:rPr>
        <w:t xml:space="preserve">veya resmi ihale belgesi </w:t>
      </w:r>
    </w:p>
    <w:p w14:paraId="510CE564" w14:textId="75AFC02A" w:rsidR="00690902" w:rsidRPr="00075A5F" w:rsidRDefault="00793F0A" w:rsidP="00075A5F">
      <w:pPr>
        <w:tabs>
          <w:tab w:val="left" w:pos="426"/>
        </w:tabs>
        <w:ind w:left="426" w:hanging="426"/>
        <w:jc w:val="both"/>
        <w:rPr>
          <w:sz w:val="24"/>
          <w:szCs w:val="24"/>
        </w:rPr>
      </w:pPr>
      <w:r w:rsidRPr="0097733A">
        <w:rPr>
          <w:sz w:val="24"/>
          <w:szCs w:val="24"/>
        </w:rPr>
        <w:t>ı.</w:t>
      </w:r>
      <w:r w:rsidRPr="0097733A">
        <w:rPr>
          <w:sz w:val="24"/>
          <w:szCs w:val="24"/>
        </w:rPr>
        <w:tab/>
      </w:r>
      <w:r w:rsidR="00690902" w:rsidRPr="00075A5F">
        <w:rPr>
          <w:sz w:val="24"/>
          <w:szCs w:val="24"/>
        </w:rPr>
        <w:t>Proje inceleme ve onay ücretine ilişkin dekont (</w:t>
      </w:r>
      <w:r w:rsidR="00EF5C56">
        <w:rPr>
          <w:sz w:val="24"/>
          <w:szCs w:val="24"/>
        </w:rPr>
        <w:t>ö</w:t>
      </w:r>
      <w:r w:rsidR="00690902" w:rsidRPr="00075A5F">
        <w:rPr>
          <w:sz w:val="24"/>
          <w:szCs w:val="24"/>
        </w:rPr>
        <w:t>demeye ilişkin dekontun açıklama bölümünde AAT adı belirtilerek ödeme yapılmalıdır.)</w:t>
      </w:r>
    </w:p>
    <w:p w14:paraId="50D8DBBA" w14:textId="4815A7FA" w:rsidR="00AE7705" w:rsidRPr="0097733A" w:rsidRDefault="005F578E" w:rsidP="006A3D52">
      <w:pPr>
        <w:pStyle w:val="ListeParagraf"/>
        <w:numPr>
          <w:ilvl w:val="0"/>
          <w:numId w:val="34"/>
        </w:numPr>
        <w:ind w:left="426" w:hanging="426"/>
        <w:jc w:val="both"/>
        <w:rPr>
          <w:sz w:val="24"/>
          <w:szCs w:val="24"/>
        </w:rPr>
      </w:pPr>
      <w:r w:rsidRPr="0097733A">
        <w:rPr>
          <w:sz w:val="24"/>
          <w:szCs w:val="24"/>
        </w:rPr>
        <w:t>A.A.T. giriş suyu analiz ve debi ölçüm sonuçları*</w:t>
      </w:r>
    </w:p>
    <w:p w14:paraId="2A724736" w14:textId="12045167" w:rsidR="00AE7705" w:rsidRPr="0097733A" w:rsidRDefault="005F578E" w:rsidP="00793F0A">
      <w:pPr>
        <w:pStyle w:val="ListeParagraf"/>
        <w:numPr>
          <w:ilvl w:val="0"/>
          <w:numId w:val="34"/>
        </w:numPr>
        <w:ind w:left="426" w:hanging="426"/>
        <w:jc w:val="both"/>
        <w:rPr>
          <w:sz w:val="24"/>
          <w:szCs w:val="24"/>
        </w:rPr>
      </w:pPr>
      <w:r w:rsidRPr="0097733A">
        <w:rPr>
          <w:sz w:val="24"/>
          <w:szCs w:val="24"/>
        </w:rPr>
        <w:t xml:space="preserve">Hesaplamalarda kullanılan kabul, katsayı ve formüller için kullanılan kaynakların </w:t>
      </w:r>
      <w:r w:rsidRPr="0097733A">
        <w:rPr>
          <w:spacing w:val="-2"/>
          <w:sz w:val="24"/>
          <w:szCs w:val="24"/>
        </w:rPr>
        <w:t>ilgili sayfaları</w:t>
      </w:r>
    </w:p>
    <w:p w14:paraId="37F54E11" w14:textId="4AD38CD7" w:rsidR="005F578E" w:rsidRPr="0097733A" w:rsidRDefault="005F578E" w:rsidP="00793F0A">
      <w:pPr>
        <w:pStyle w:val="ListeParagraf"/>
        <w:numPr>
          <w:ilvl w:val="0"/>
          <w:numId w:val="34"/>
        </w:numPr>
        <w:tabs>
          <w:tab w:val="num" w:pos="426"/>
        </w:tabs>
        <w:ind w:left="426" w:hanging="426"/>
        <w:jc w:val="both"/>
        <w:rPr>
          <w:sz w:val="24"/>
          <w:szCs w:val="24"/>
        </w:rPr>
      </w:pPr>
      <w:r w:rsidRPr="0097733A">
        <w:rPr>
          <w:color w:val="000000" w:themeColor="text1"/>
          <w:sz w:val="24"/>
          <w:szCs w:val="24"/>
        </w:rPr>
        <w:t>Proje Koordinatörünün Öğretim Üyesi/Öğretim Görevlisi</w:t>
      </w:r>
      <w:r w:rsidR="000A0F73">
        <w:rPr>
          <w:color w:val="000000" w:themeColor="text1"/>
          <w:sz w:val="24"/>
          <w:szCs w:val="24"/>
        </w:rPr>
        <w:t>/Bakanlık-İl Müdürlüğü eski personeli</w:t>
      </w:r>
      <w:r w:rsidRPr="0097733A">
        <w:rPr>
          <w:color w:val="000000" w:themeColor="text1"/>
          <w:sz w:val="24"/>
          <w:szCs w:val="24"/>
        </w:rPr>
        <w:t xml:space="preserve"> olması durumunda</w:t>
      </w:r>
      <w:r w:rsidR="00C14978">
        <w:rPr>
          <w:color w:val="000000" w:themeColor="text1"/>
          <w:sz w:val="24"/>
          <w:szCs w:val="24"/>
        </w:rPr>
        <w:t>;</w:t>
      </w:r>
      <w:r w:rsidRPr="0097733A">
        <w:rPr>
          <w:color w:val="000000" w:themeColor="text1"/>
          <w:sz w:val="24"/>
          <w:szCs w:val="24"/>
        </w:rPr>
        <w:t xml:space="preserve"> Öğretim Üyesi/Öğretim Görevlisi</w:t>
      </w:r>
      <w:r w:rsidR="000A0F73">
        <w:rPr>
          <w:color w:val="000000" w:themeColor="text1"/>
          <w:sz w:val="24"/>
          <w:szCs w:val="24"/>
        </w:rPr>
        <w:t>/Bakanlık-İl Müdürlüğü</w:t>
      </w:r>
      <w:r w:rsidRPr="0097733A">
        <w:rPr>
          <w:color w:val="000000" w:themeColor="text1"/>
          <w:sz w:val="24"/>
          <w:szCs w:val="24"/>
        </w:rPr>
        <w:t xml:space="preserve"> </w:t>
      </w:r>
      <w:r w:rsidR="00690902">
        <w:rPr>
          <w:color w:val="000000" w:themeColor="text1"/>
          <w:sz w:val="24"/>
          <w:szCs w:val="24"/>
        </w:rPr>
        <w:t xml:space="preserve">eski personeli </w:t>
      </w:r>
      <w:r w:rsidRPr="0097733A">
        <w:rPr>
          <w:color w:val="000000" w:themeColor="text1"/>
          <w:sz w:val="24"/>
          <w:szCs w:val="24"/>
        </w:rPr>
        <w:t>ile yapılacak olan noter onaylı hizmet alım sözleşmesi</w:t>
      </w:r>
    </w:p>
    <w:p w14:paraId="58C0AA7B" w14:textId="77777777" w:rsidR="005F578E" w:rsidRPr="0097733A" w:rsidRDefault="005F578E" w:rsidP="005F578E">
      <w:pPr>
        <w:tabs>
          <w:tab w:val="num" w:pos="426"/>
        </w:tabs>
        <w:jc w:val="both"/>
        <w:rPr>
          <w:color w:val="000000" w:themeColor="text1"/>
          <w:sz w:val="24"/>
          <w:szCs w:val="24"/>
        </w:rPr>
      </w:pPr>
    </w:p>
    <w:p w14:paraId="72591562" w14:textId="612603E3" w:rsidR="005F578E" w:rsidRPr="00734FC1" w:rsidRDefault="009E1109" w:rsidP="005F578E">
      <w:pPr>
        <w:tabs>
          <w:tab w:val="num" w:pos="900"/>
        </w:tabs>
        <w:jc w:val="both"/>
        <w:rPr>
          <w:color w:val="000000" w:themeColor="text1"/>
        </w:rPr>
      </w:pPr>
      <w:r w:rsidRPr="00690902">
        <w:rPr>
          <w:color w:val="000000" w:themeColor="text1"/>
        </w:rPr>
        <w:t xml:space="preserve">Tüm belgeler taranarak </w:t>
      </w:r>
      <w:r w:rsidR="005F7A3D">
        <w:rPr>
          <w:color w:val="000000" w:themeColor="text1"/>
        </w:rPr>
        <w:t>e</w:t>
      </w:r>
      <w:r w:rsidRPr="00690902">
        <w:rPr>
          <w:color w:val="000000" w:themeColor="text1"/>
        </w:rPr>
        <w:t>-onay sisteminde ilgili kısımlara yüklenmelidir.</w:t>
      </w:r>
    </w:p>
    <w:p w14:paraId="485EB84E" w14:textId="77777777" w:rsidR="005F578E" w:rsidRPr="00CC794E" w:rsidRDefault="005F578E" w:rsidP="005F578E">
      <w:pPr>
        <w:rPr>
          <w:b/>
          <w:bCs/>
        </w:rPr>
      </w:pPr>
    </w:p>
    <w:p w14:paraId="74D16D7C" w14:textId="77777777" w:rsidR="005F578E" w:rsidRPr="00CC794E" w:rsidRDefault="005F578E" w:rsidP="005F578E">
      <w:r w:rsidRPr="00CC794E">
        <w:t>* DDD projesi hazırlayan firmalardan istenmeyecek belgeler</w:t>
      </w:r>
    </w:p>
    <w:p w14:paraId="2162367E" w14:textId="77777777" w:rsidR="005F578E" w:rsidRPr="00CC794E" w:rsidRDefault="005F578E" w:rsidP="005F578E">
      <w:r w:rsidRPr="00CC794E">
        <w:t>** Münferit Sanayi tesisleri için</w:t>
      </w:r>
    </w:p>
    <w:p w14:paraId="4FD150C5" w14:textId="77777777" w:rsidR="00D2107E" w:rsidRPr="0059240B" w:rsidRDefault="00D2107E">
      <w:pPr>
        <w:spacing w:after="200" w:line="276" w:lineRule="auto"/>
        <w:rPr>
          <w:b/>
        </w:rPr>
      </w:pPr>
      <w:r w:rsidRPr="0059240B">
        <w:rPr>
          <w:b/>
        </w:rPr>
        <w:br w:type="page"/>
      </w:r>
    </w:p>
    <w:p w14:paraId="2C147CF8" w14:textId="77777777" w:rsidR="00013412" w:rsidRPr="004C2E3A" w:rsidRDefault="00013412" w:rsidP="00013412">
      <w:pPr>
        <w:pStyle w:val="Default"/>
        <w:jc w:val="center"/>
        <w:rPr>
          <w:b/>
          <w:sz w:val="20"/>
          <w:szCs w:val="20"/>
        </w:rPr>
      </w:pPr>
    </w:p>
    <w:p w14:paraId="290B030C" w14:textId="77777777" w:rsidR="00013412" w:rsidRPr="004C2E3A" w:rsidRDefault="00013412" w:rsidP="00013412">
      <w:pPr>
        <w:pStyle w:val="Default"/>
        <w:jc w:val="center"/>
        <w:rPr>
          <w:b/>
          <w:sz w:val="20"/>
          <w:szCs w:val="20"/>
        </w:rPr>
      </w:pPr>
      <w:r w:rsidRPr="004C2E3A">
        <w:rPr>
          <w:b/>
          <w:sz w:val="20"/>
          <w:szCs w:val="20"/>
        </w:rPr>
        <w:t>TEKNİK RAPOR HAZIRLAMA ESASLARI</w:t>
      </w:r>
    </w:p>
    <w:p w14:paraId="2680ABBE" w14:textId="77777777" w:rsidR="00013412" w:rsidRPr="00ED3462" w:rsidRDefault="00013412" w:rsidP="00013412">
      <w:pPr>
        <w:pStyle w:val="ListeParagraf"/>
        <w:ind w:left="142"/>
      </w:pPr>
    </w:p>
    <w:p w14:paraId="31495D55" w14:textId="066314E5" w:rsidR="00013412" w:rsidRPr="00ED3462" w:rsidRDefault="00013412" w:rsidP="00013412">
      <w:pPr>
        <w:pStyle w:val="Default"/>
        <w:numPr>
          <w:ilvl w:val="0"/>
          <w:numId w:val="17"/>
        </w:numPr>
        <w:jc w:val="both"/>
        <w:rPr>
          <w:sz w:val="20"/>
          <w:szCs w:val="20"/>
        </w:rPr>
      </w:pPr>
      <w:r w:rsidRPr="00ED3462">
        <w:rPr>
          <w:sz w:val="20"/>
          <w:szCs w:val="20"/>
        </w:rPr>
        <w:t xml:space="preserve">Teknik Raporun tüm sayfalarının raporu hazırlayan </w:t>
      </w:r>
      <w:r w:rsidR="0055323D">
        <w:rPr>
          <w:sz w:val="20"/>
          <w:szCs w:val="20"/>
        </w:rPr>
        <w:t>uzman/</w:t>
      </w:r>
      <w:r w:rsidRPr="00ED3462">
        <w:rPr>
          <w:sz w:val="20"/>
          <w:szCs w:val="20"/>
        </w:rPr>
        <w:t xml:space="preserve">uzmanlar tarafından paraflanması ve sonuç bölümünün imzalanması gerekmektedir. </w:t>
      </w:r>
    </w:p>
    <w:p w14:paraId="668E6064" w14:textId="77777777" w:rsidR="00013412" w:rsidRPr="00ED3462" w:rsidRDefault="00013412" w:rsidP="00013412">
      <w:pPr>
        <w:pStyle w:val="Default"/>
        <w:ind w:left="142"/>
        <w:jc w:val="both"/>
        <w:rPr>
          <w:sz w:val="20"/>
          <w:szCs w:val="20"/>
        </w:rPr>
      </w:pPr>
    </w:p>
    <w:p w14:paraId="7F14C659" w14:textId="77777777" w:rsidR="00013412" w:rsidRPr="00ED3462" w:rsidRDefault="00013412" w:rsidP="00013412">
      <w:pPr>
        <w:pStyle w:val="Default"/>
        <w:numPr>
          <w:ilvl w:val="0"/>
          <w:numId w:val="17"/>
        </w:numPr>
        <w:jc w:val="both"/>
        <w:rPr>
          <w:sz w:val="20"/>
          <w:szCs w:val="20"/>
        </w:rPr>
      </w:pPr>
      <w:r w:rsidRPr="00ED3462">
        <w:rPr>
          <w:sz w:val="20"/>
          <w:szCs w:val="20"/>
        </w:rPr>
        <w:t xml:space="preserve">Tesiste kullanılan ve atıksu oluşumuna yol açan tüm prosesler bir blok akım diyagramında gösterilmeli ve su kütle dengesi oluşturularak, su kullanım/atıksu oluşum miktarları tablo olarak özetlenmelidir. </w:t>
      </w:r>
    </w:p>
    <w:p w14:paraId="5B0A455B" w14:textId="77777777" w:rsidR="00013412" w:rsidRPr="00ED3462" w:rsidRDefault="00013412" w:rsidP="00013412">
      <w:pPr>
        <w:pStyle w:val="Default"/>
        <w:jc w:val="both"/>
        <w:rPr>
          <w:sz w:val="20"/>
          <w:szCs w:val="20"/>
        </w:rPr>
      </w:pPr>
    </w:p>
    <w:p w14:paraId="3413AC2B" w14:textId="77777777" w:rsidR="00013412" w:rsidRPr="00ED3462" w:rsidRDefault="00013412" w:rsidP="00013412">
      <w:pPr>
        <w:pStyle w:val="Default"/>
        <w:numPr>
          <w:ilvl w:val="0"/>
          <w:numId w:val="17"/>
        </w:numPr>
        <w:jc w:val="both"/>
        <w:rPr>
          <w:sz w:val="20"/>
          <w:szCs w:val="20"/>
        </w:rPr>
      </w:pPr>
      <w:r w:rsidRPr="00ED3462">
        <w:rPr>
          <w:sz w:val="20"/>
          <w:szCs w:val="20"/>
        </w:rPr>
        <w:t>Teknik rapor kapsamında geri kazanılacak atıksuyun karakterizasyonunun tespit edilebilmesi için;</w:t>
      </w:r>
    </w:p>
    <w:p w14:paraId="71C0CDFA" w14:textId="64D33EA3" w:rsidR="00013412" w:rsidRPr="00ED3462" w:rsidRDefault="00013412" w:rsidP="00013412">
      <w:pPr>
        <w:pStyle w:val="Default"/>
        <w:numPr>
          <w:ilvl w:val="0"/>
          <w:numId w:val="18"/>
        </w:numPr>
        <w:jc w:val="both"/>
        <w:rPr>
          <w:sz w:val="20"/>
          <w:szCs w:val="20"/>
        </w:rPr>
      </w:pPr>
      <w:r w:rsidRPr="00ED3462">
        <w:rPr>
          <w:sz w:val="20"/>
          <w:szCs w:val="20"/>
        </w:rPr>
        <w:t>Tesiste atıksu oluşumu mevcut ise; Su Kirliliği Kontrolü Yönetmeliği ilgili sektör tablosu ve proseste yeniden kullanım için prosesin özelliğine bağlı olarak izlenmesi öngörülen parametreler esas alınarak ham atıksudan ilgili onay merciince uygun görülecek sayı ve sıklıkta kompozit numuneler alınmalıdır.  Tesiste atıksu oluşumu mevcut değilse literatür verileri ve aynı üretim prosesine göre çalışan benzer tesislerden yararlanılarak atıksu karakterizasyon çalışması yapılmalıdır. Analizler Bakanlığı</w:t>
      </w:r>
      <w:r w:rsidR="00447120">
        <w:rPr>
          <w:sz w:val="20"/>
          <w:szCs w:val="20"/>
        </w:rPr>
        <w:t>mızc</w:t>
      </w:r>
      <w:r w:rsidRPr="00ED3462">
        <w:rPr>
          <w:sz w:val="20"/>
          <w:szCs w:val="20"/>
        </w:rPr>
        <w:t xml:space="preserve">a yetkilendirilmiş bir laboratuvarda yaptırılmalı ve analiz sonuçlarının orijinal nüshaları rapora eklenmelidir. </w:t>
      </w:r>
    </w:p>
    <w:p w14:paraId="0CAAE04B" w14:textId="77777777" w:rsidR="00013412" w:rsidRPr="00ED3462" w:rsidRDefault="00013412" w:rsidP="00013412">
      <w:pPr>
        <w:pStyle w:val="Default"/>
        <w:numPr>
          <w:ilvl w:val="0"/>
          <w:numId w:val="18"/>
        </w:numPr>
        <w:jc w:val="both"/>
        <w:rPr>
          <w:sz w:val="20"/>
          <w:szCs w:val="20"/>
        </w:rPr>
      </w:pPr>
      <w:r w:rsidRPr="00ED3462">
        <w:rPr>
          <w:sz w:val="20"/>
          <w:szCs w:val="20"/>
        </w:rPr>
        <w:t>Analiz sonuçları yorumlanarak proseste yeniden kullanılacak atıksuyun özelliklerini yansıtacak parametreler ve her bir parametre için standart değerler belirlenerek proseste yeniden kullanılacak atıksu için özel tablo oluşturulmalıdır. Tesis için atıksu karakterizasyonu çalışması sonucunda belirlenen parametreler ve bu parametreler için belirlenen standart değerler suyun yeniden kullanılabilirliğinin göstergesi olacak olup, tesisinin izlemesi de bu tabloya göre yapılacaktır.</w:t>
      </w:r>
    </w:p>
    <w:p w14:paraId="126B4317" w14:textId="77777777" w:rsidR="00013412" w:rsidRPr="00ED3462" w:rsidRDefault="00013412" w:rsidP="00013412">
      <w:pPr>
        <w:pStyle w:val="Default"/>
        <w:ind w:left="142"/>
        <w:jc w:val="both"/>
        <w:rPr>
          <w:sz w:val="20"/>
          <w:szCs w:val="20"/>
        </w:rPr>
      </w:pPr>
    </w:p>
    <w:p w14:paraId="37F9726B" w14:textId="77777777" w:rsidR="00013412" w:rsidRPr="00ED3462" w:rsidRDefault="00013412" w:rsidP="00013412">
      <w:pPr>
        <w:pStyle w:val="Default"/>
        <w:numPr>
          <w:ilvl w:val="0"/>
          <w:numId w:val="17"/>
        </w:numPr>
        <w:jc w:val="both"/>
        <w:rPr>
          <w:sz w:val="20"/>
          <w:szCs w:val="20"/>
        </w:rPr>
      </w:pPr>
      <w:r w:rsidRPr="00ED3462">
        <w:rPr>
          <w:sz w:val="20"/>
          <w:szCs w:val="20"/>
        </w:rPr>
        <w:t xml:space="preserve">Evsel atıksular ve prosesle temas etmeyen soğutma suları vs. var ise bertaraf yöntemi ile ilgili raporda bilgi verilmesi gerekmektedir. </w:t>
      </w:r>
    </w:p>
    <w:p w14:paraId="77A73B06" w14:textId="77777777" w:rsidR="00013412" w:rsidRPr="00ED3462" w:rsidRDefault="00013412" w:rsidP="00013412">
      <w:pPr>
        <w:pStyle w:val="Default"/>
        <w:ind w:left="142"/>
        <w:jc w:val="both"/>
        <w:rPr>
          <w:sz w:val="20"/>
          <w:szCs w:val="20"/>
        </w:rPr>
      </w:pPr>
    </w:p>
    <w:p w14:paraId="6590524F" w14:textId="77777777" w:rsidR="00013412" w:rsidRPr="00ED3462" w:rsidRDefault="00013412" w:rsidP="00013412">
      <w:pPr>
        <w:pStyle w:val="Default"/>
        <w:numPr>
          <w:ilvl w:val="0"/>
          <w:numId w:val="17"/>
        </w:numPr>
        <w:jc w:val="both"/>
        <w:rPr>
          <w:sz w:val="20"/>
          <w:szCs w:val="20"/>
        </w:rPr>
      </w:pPr>
      <w:r w:rsidRPr="00ED3462">
        <w:rPr>
          <w:sz w:val="20"/>
          <w:szCs w:val="20"/>
        </w:rPr>
        <w:t xml:space="preserve">Tesis ve Atıksu Arıtma Tesisine ait genel vaziyet planı verilmelidir. </w:t>
      </w:r>
    </w:p>
    <w:p w14:paraId="6CB287B9" w14:textId="77777777" w:rsidR="00013412" w:rsidRPr="00ED3462" w:rsidRDefault="00013412" w:rsidP="00013412">
      <w:pPr>
        <w:pStyle w:val="Default"/>
        <w:ind w:left="142"/>
        <w:jc w:val="both"/>
        <w:rPr>
          <w:sz w:val="20"/>
          <w:szCs w:val="20"/>
        </w:rPr>
      </w:pPr>
    </w:p>
    <w:p w14:paraId="180DBB0C" w14:textId="77777777" w:rsidR="00013412" w:rsidRPr="00ED3462" w:rsidRDefault="00013412" w:rsidP="00013412">
      <w:pPr>
        <w:pStyle w:val="Default"/>
        <w:numPr>
          <w:ilvl w:val="0"/>
          <w:numId w:val="17"/>
        </w:numPr>
        <w:jc w:val="both"/>
        <w:rPr>
          <w:sz w:val="20"/>
          <w:szCs w:val="20"/>
        </w:rPr>
      </w:pPr>
      <w:r w:rsidRPr="00ED3462">
        <w:rPr>
          <w:sz w:val="20"/>
          <w:szCs w:val="20"/>
        </w:rPr>
        <w:t xml:space="preserve">Genel olarak Arıtma Tesisinde yer alan ünitelerin ve kullanılacak ekipmanların (pompa gibi) tip ve kapasiteleri, ünite ve ekipman sayıları vs. bilgilerin tablo halinde verilmesi gerekmektedir. </w:t>
      </w:r>
    </w:p>
    <w:p w14:paraId="61CD7221" w14:textId="77777777" w:rsidR="00013412" w:rsidRPr="00ED3462" w:rsidRDefault="00013412" w:rsidP="00013412">
      <w:pPr>
        <w:pStyle w:val="Default"/>
        <w:ind w:left="142"/>
        <w:jc w:val="both"/>
        <w:rPr>
          <w:sz w:val="20"/>
          <w:szCs w:val="20"/>
        </w:rPr>
      </w:pPr>
    </w:p>
    <w:p w14:paraId="21A053BA" w14:textId="77777777" w:rsidR="00013412" w:rsidRPr="00ED3462" w:rsidRDefault="00013412" w:rsidP="00013412">
      <w:pPr>
        <w:pStyle w:val="Default"/>
        <w:numPr>
          <w:ilvl w:val="0"/>
          <w:numId w:val="17"/>
        </w:numPr>
        <w:jc w:val="both"/>
        <w:rPr>
          <w:sz w:val="20"/>
          <w:szCs w:val="20"/>
        </w:rPr>
      </w:pPr>
      <w:r w:rsidRPr="00ED3462">
        <w:rPr>
          <w:sz w:val="20"/>
          <w:szCs w:val="20"/>
        </w:rPr>
        <w:t xml:space="preserve">Raporda, oluşacak çamurun miktarı, depolanması ve bertarafı hakkında bilgi verilmesi gerekmektedir. </w:t>
      </w:r>
    </w:p>
    <w:p w14:paraId="1EB8C417" w14:textId="77777777" w:rsidR="00013412" w:rsidRPr="00ED3462" w:rsidRDefault="00013412" w:rsidP="00013412">
      <w:pPr>
        <w:pStyle w:val="Default"/>
        <w:ind w:left="142"/>
        <w:jc w:val="both"/>
        <w:rPr>
          <w:sz w:val="20"/>
          <w:szCs w:val="20"/>
        </w:rPr>
      </w:pPr>
    </w:p>
    <w:p w14:paraId="31475EB4" w14:textId="77777777" w:rsidR="00013412" w:rsidRPr="00ED3462" w:rsidRDefault="00013412" w:rsidP="00013412">
      <w:pPr>
        <w:pStyle w:val="Default"/>
        <w:numPr>
          <w:ilvl w:val="0"/>
          <w:numId w:val="17"/>
        </w:numPr>
        <w:jc w:val="both"/>
        <w:rPr>
          <w:sz w:val="20"/>
          <w:szCs w:val="20"/>
        </w:rPr>
      </w:pPr>
      <w:r w:rsidRPr="00ED3462">
        <w:rPr>
          <w:sz w:val="20"/>
          <w:szCs w:val="20"/>
        </w:rPr>
        <w:t xml:space="preserve">Tesiste kullanılan/kullanılacak olan arıtma yönteminin/teknolojisinin amacına uygunluğu ve tesis kapasitesinin uygunluğu raporda tartışılmalıdır. Suyun geri kullanımında karşılaşılabilecek sorunlar ve olası durumlarda ne tür önlemler alınacağı açıklanmalıdır. Raporda ve raporun sonuç bölümünde, geri kazanılan atıksuyun, ürün kalitesine ve uygulanan işlem üzerine etkisine ve proseste kullanılabilirliğine ilişkin değerlendirme yapılması gerekmekte olup, bu konudaki değerlendirmelerde muğlak ifadelerden kaçınılması gerekmektedir. </w:t>
      </w:r>
    </w:p>
    <w:p w14:paraId="1A08E9A6" w14:textId="77777777" w:rsidR="00013412" w:rsidRPr="00ED3462" w:rsidRDefault="00013412" w:rsidP="00013412">
      <w:pPr>
        <w:pStyle w:val="Default"/>
        <w:ind w:left="142"/>
        <w:jc w:val="both"/>
        <w:rPr>
          <w:sz w:val="20"/>
          <w:szCs w:val="20"/>
        </w:rPr>
      </w:pPr>
    </w:p>
    <w:p w14:paraId="62F83901" w14:textId="77777777" w:rsidR="00013412" w:rsidRPr="00ED3462" w:rsidRDefault="00013412" w:rsidP="00013412">
      <w:pPr>
        <w:pStyle w:val="Default"/>
        <w:numPr>
          <w:ilvl w:val="0"/>
          <w:numId w:val="17"/>
        </w:numPr>
        <w:jc w:val="both"/>
        <w:rPr>
          <w:sz w:val="20"/>
          <w:szCs w:val="20"/>
        </w:rPr>
      </w:pPr>
      <w:r w:rsidRPr="00ED3462">
        <w:rPr>
          <w:sz w:val="20"/>
          <w:szCs w:val="20"/>
        </w:rPr>
        <w:t>Teknik hususlarda değerlendirme yapılmak üzere duruma göre ilave bilgiler, ölçümler ya da hesaplamalar istenebilir.</w:t>
      </w:r>
    </w:p>
    <w:p w14:paraId="67AFC1F0" w14:textId="77777777" w:rsidR="00E81CC6" w:rsidRDefault="00E81CC6" w:rsidP="00AB3632">
      <w:pPr>
        <w:jc w:val="center"/>
      </w:pPr>
    </w:p>
    <w:p w14:paraId="5CB00793" w14:textId="77777777" w:rsidR="00276784" w:rsidRDefault="00276784" w:rsidP="00AB3632">
      <w:pPr>
        <w:jc w:val="center"/>
        <w:sectPr w:rsidR="00276784" w:rsidSect="00D2107E">
          <w:pgSz w:w="11906" w:h="16838"/>
          <w:pgMar w:top="426" w:right="1417" w:bottom="426" w:left="1417" w:header="426" w:footer="708" w:gutter="0"/>
          <w:cols w:space="708"/>
          <w:docGrid w:linePitch="360"/>
        </w:sectPr>
      </w:pPr>
    </w:p>
    <w:p w14:paraId="0F03BDA6" w14:textId="77777777" w:rsidR="00C14978" w:rsidRDefault="00C14978" w:rsidP="00013412">
      <w:pPr>
        <w:jc w:val="center"/>
        <w:rPr>
          <w:b/>
          <w:color w:val="000000" w:themeColor="text1"/>
        </w:rPr>
      </w:pPr>
    </w:p>
    <w:p w14:paraId="1A9FFBE4" w14:textId="77777777" w:rsidR="00C14978" w:rsidRDefault="00C14978" w:rsidP="00013412">
      <w:pPr>
        <w:jc w:val="center"/>
        <w:rPr>
          <w:b/>
          <w:color w:val="000000" w:themeColor="text1"/>
        </w:rPr>
      </w:pPr>
    </w:p>
    <w:p w14:paraId="3C7C32CA" w14:textId="77777777" w:rsidR="00C14978" w:rsidRDefault="00C14978" w:rsidP="00013412">
      <w:pPr>
        <w:jc w:val="center"/>
        <w:rPr>
          <w:b/>
          <w:color w:val="000000" w:themeColor="text1"/>
        </w:rPr>
      </w:pPr>
    </w:p>
    <w:p w14:paraId="681F881D" w14:textId="068F249C" w:rsidR="00013412" w:rsidRDefault="00013412" w:rsidP="00013412">
      <w:pPr>
        <w:jc w:val="center"/>
        <w:rPr>
          <w:b/>
          <w:color w:val="000000" w:themeColor="text1"/>
        </w:rPr>
      </w:pPr>
      <w:r w:rsidRPr="00734FC1">
        <w:rPr>
          <w:b/>
          <w:color w:val="000000" w:themeColor="text1"/>
        </w:rPr>
        <w:t>TEKNİK RAPOR TAAHÜTNAME ÖRNEĞİ</w:t>
      </w:r>
    </w:p>
    <w:p w14:paraId="1CB5A817" w14:textId="77777777" w:rsidR="00013412" w:rsidRDefault="00013412" w:rsidP="00013412">
      <w:pPr>
        <w:jc w:val="center"/>
        <w:rPr>
          <w:b/>
          <w:color w:val="000000" w:themeColor="text1"/>
        </w:rPr>
      </w:pPr>
    </w:p>
    <w:p w14:paraId="5559543D" w14:textId="77777777" w:rsidR="00013412" w:rsidRPr="00734FC1" w:rsidRDefault="00013412" w:rsidP="00013412">
      <w:pPr>
        <w:jc w:val="center"/>
        <w:rPr>
          <w:b/>
          <w:color w:val="000000" w:themeColor="text1"/>
        </w:rPr>
      </w:pPr>
    </w:p>
    <w:p w14:paraId="5F019494" w14:textId="77777777" w:rsidR="00013412" w:rsidRPr="00734FC1" w:rsidRDefault="00013412" w:rsidP="00013412">
      <w:pPr>
        <w:jc w:val="center"/>
        <w:rPr>
          <w:b/>
          <w:color w:val="000000" w:themeColor="text1"/>
        </w:rPr>
      </w:pPr>
    </w:p>
    <w:p w14:paraId="5AADEB99" w14:textId="77777777" w:rsidR="00013412" w:rsidRPr="00734FC1" w:rsidRDefault="00013412" w:rsidP="00013412">
      <w:pPr>
        <w:jc w:val="both"/>
        <w:rPr>
          <w:color w:val="000000" w:themeColor="text1"/>
        </w:rPr>
      </w:pPr>
      <w:r w:rsidRPr="00734FC1">
        <w:rPr>
          <w:color w:val="000000" w:themeColor="text1"/>
        </w:rPr>
        <w:t>…………..…. işletmemizde ………………üretimi yapmaktayız. Üretimde maksimum …… m</w:t>
      </w:r>
      <w:r w:rsidRPr="00734FC1">
        <w:rPr>
          <w:color w:val="000000" w:themeColor="text1"/>
          <w:vertAlign w:val="superscript"/>
        </w:rPr>
        <w:t>3</w:t>
      </w:r>
      <w:r w:rsidRPr="00734FC1">
        <w:rPr>
          <w:color w:val="000000" w:themeColor="text1"/>
        </w:rPr>
        <w:t>/gün su kullanmaktayız. Kullandığımız ………………. atıksuları …………………….. işlemlerinden sonra tümüyle yeniden prosesimizde/işletmemizde kullanılmaktadır. Bu hususta atıksularımızı Su Kirliliği Kontrolü Yönetmeliği çerçevesinde herhangi bir alıcı ortama ve kanalizasyon sistemine hiçbir gerekçeyle deşarj etmeyeceğimizi, sistemimizde herhangi bir sıkıntı olması durumunda gerekli tedbirleri alacağımızı ve teknik raporda belirtilen kriterler ve mer-i mevzuat çerçevesinde tamamını geri kullanacağımızı beyan ve taahhüt ederiz.</w:t>
      </w:r>
    </w:p>
    <w:p w14:paraId="5D3433C2" w14:textId="77777777" w:rsidR="00013412" w:rsidRPr="00734FC1" w:rsidRDefault="00013412" w:rsidP="00013412">
      <w:pPr>
        <w:jc w:val="both"/>
        <w:rPr>
          <w:color w:val="000000" w:themeColor="text1"/>
        </w:rPr>
      </w:pPr>
    </w:p>
    <w:p w14:paraId="36B277E3" w14:textId="77777777" w:rsidR="00013412" w:rsidRPr="00734FC1" w:rsidRDefault="00013412" w:rsidP="00013412">
      <w:pPr>
        <w:jc w:val="both"/>
        <w:rPr>
          <w:color w:val="000000" w:themeColor="text1"/>
        </w:rPr>
      </w:pPr>
    </w:p>
    <w:p w14:paraId="77AE1435" w14:textId="77777777" w:rsidR="00013412" w:rsidRPr="00734FC1" w:rsidRDefault="00013412" w:rsidP="00013412">
      <w:pPr>
        <w:jc w:val="both"/>
        <w:rPr>
          <w:color w:val="000000" w:themeColor="text1"/>
        </w:rPr>
      </w:pPr>
    </w:p>
    <w:p w14:paraId="6C4A1FCD" w14:textId="1EA1EAD1" w:rsidR="00013412" w:rsidRDefault="00013412" w:rsidP="00013412">
      <w:pPr>
        <w:tabs>
          <w:tab w:val="left" w:pos="5800"/>
        </w:tabs>
        <w:jc w:val="both"/>
        <w:rPr>
          <w:color w:val="000000" w:themeColor="text1"/>
        </w:rPr>
      </w:pPr>
      <w:r w:rsidRPr="00734FC1">
        <w:rPr>
          <w:color w:val="000000" w:themeColor="text1"/>
        </w:rPr>
        <w:tab/>
        <w:t>İmza*</w:t>
      </w:r>
    </w:p>
    <w:p w14:paraId="44BA132A" w14:textId="317E17C9" w:rsidR="00C14978" w:rsidRDefault="00C14978" w:rsidP="00013412">
      <w:pPr>
        <w:tabs>
          <w:tab w:val="left" w:pos="5800"/>
        </w:tabs>
        <w:jc w:val="both"/>
        <w:rPr>
          <w:color w:val="000000" w:themeColor="text1"/>
        </w:rPr>
      </w:pPr>
    </w:p>
    <w:p w14:paraId="4D635894" w14:textId="77777777" w:rsidR="00C14978" w:rsidRPr="00734FC1" w:rsidRDefault="00C14978" w:rsidP="00013412">
      <w:pPr>
        <w:tabs>
          <w:tab w:val="left" w:pos="5800"/>
        </w:tabs>
        <w:jc w:val="both"/>
        <w:rPr>
          <w:color w:val="000000" w:themeColor="text1"/>
        </w:rPr>
      </w:pPr>
    </w:p>
    <w:p w14:paraId="72B2E0B3" w14:textId="77777777" w:rsidR="00013412" w:rsidRPr="00734FC1" w:rsidRDefault="00013412" w:rsidP="00013412">
      <w:pPr>
        <w:tabs>
          <w:tab w:val="left" w:pos="5800"/>
        </w:tabs>
        <w:jc w:val="both"/>
        <w:rPr>
          <w:color w:val="000000" w:themeColor="text1"/>
        </w:rPr>
      </w:pPr>
      <w:r w:rsidRPr="00734FC1">
        <w:rPr>
          <w:color w:val="000000" w:themeColor="text1"/>
        </w:rPr>
        <w:tab/>
      </w:r>
    </w:p>
    <w:p w14:paraId="53631C27" w14:textId="77777777" w:rsidR="00013412" w:rsidRPr="00734FC1" w:rsidRDefault="00013412" w:rsidP="00013412">
      <w:pPr>
        <w:jc w:val="both"/>
        <w:rPr>
          <w:color w:val="000000" w:themeColor="text1"/>
        </w:rPr>
      </w:pPr>
    </w:p>
    <w:p w14:paraId="1C3BD804" w14:textId="4CBD8B9D" w:rsidR="00013412" w:rsidRPr="00734FC1" w:rsidRDefault="00013412" w:rsidP="00013412">
      <w:pPr>
        <w:tabs>
          <w:tab w:val="left" w:pos="5800"/>
        </w:tabs>
        <w:jc w:val="both"/>
        <w:rPr>
          <w:color w:val="000000" w:themeColor="text1"/>
        </w:rPr>
      </w:pPr>
      <w:r w:rsidRPr="00734FC1">
        <w:rPr>
          <w:color w:val="000000" w:themeColor="text1"/>
        </w:rPr>
        <w:t xml:space="preserve">* Atıksu Altyapı Yönetimini temsile yetkili </w:t>
      </w:r>
      <w:r w:rsidR="00BC192C">
        <w:rPr>
          <w:color w:val="000000" w:themeColor="text1"/>
        </w:rPr>
        <w:t xml:space="preserve">olduğunu imza sirküsü ile ispat eden </w:t>
      </w:r>
      <w:r w:rsidRPr="00734FC1">
        <w:rPr>
          <w:color w:val="000000" w:themeColor="text1"/>
        </w:rPr>
        <w:t>kişi</w:t>
      </w:r>
      <w:r w:rsidR="00C14978">
        <w:rPr>
          <w:color w:val="000000" w:themeColor="text1"/>
        </w:rPr>
        <w:t>/kişiler</w:t>
      </w:r>
      <w:r w:rsidRPr="00734FC1">
        <w:rPr>
          <w:color w:val="000000" w:themeColor="text1"/>
        </w:rPr>
        <w:t xml:space="preserve"> tarafından imzalanacaktır.</w:t>
      </w:r>
    </w:p>
    <w:sectPr w:rsidR="00013412" w:rsidRPr="00734FC1" w:rsidSect="00D2107E">
      <w:pgSz w:w="11906" w:h="16838"/>
      <w:pgMar w:top="426" w:right="1417" w:bottom="426"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72AE3C" w14:textId="77777777" w:rsidR="00C66792" w:rsidRDefault="00C66792" w:rsidP="00643E47">
      <w:r>
        <w:separator/>
      </w:r>
    </w:p>
  </w:endnote>
  <w:endnote w:type="continuationSeparator" w:id="0">
    <w:p w14:paraId="33FFCF8A" w14:textId="77777777" w:rsidR="00C66792" w:rsidRDefault="00C66792" w:rsidP="00643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4538967"/>
      <w:docPartObj>
        <w:docPartGallery w:val="Page Numbers (Bottom of Page)"/>
        <w:docPartUnique/>
      </w:docPartObj>
    </w:sdtPr>
    <w:sdtEndPr/>
    <w:sdtContent>
      <w:p w14:paraId="4C11059F" w14:textId="77777777" w:rsidR="005C64FD" w:rsidRDefault="005C64FD">
        <w:pPr>
          <w:pStyle w:val="AltBilgi"/>
          <w:jc w:val="center"/>
        </w:pPr>
        <w:r>
          <w:t>1</w:t>
        </w:r>
      </w:p>
    </w:sdtContent>
  </w:sdt>
  <w:p w14:paraId="4411862A" w14:textId="77777777" w:rsidR="005C64FD" w:rsidRDefault="005C64F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5844884"/>
      <w:docPartObj>
        <w:docPartGallery w:val="Page Numbers (Bottom of Page)"/>
        <w:docPartUnique/>
      </w:docPartObj>
    </w:sdtPr>
    <w:sdtEndPr/>
    <w:sdtContent>
      <w:p w14:paraId="23D17C27" w14:textId="428ED80A" w:rsidR="00594D8A" w:rsidRDefault="00594D8A">
        <w:pPr>
          <w:pStyle w:val="AltBilgi"/>
          <w:jc w:val="center"/>
        </w:pPr>
        <w:r>
          <w:fldChar w:fldCharType="begin"/>
        </w:r>
        <w:r>
          <w:instrText>PAGE   \* MERGEFORMAT</w:instrText>
        </w:r>
        <w:r>
          <w:fldChar w:fldCharType="separate"/>
        </w:r>
        <w:r w:rsidR="00FE75ED">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15A8A" w14:textId="77777777" w:rsidR="00C66792" w:rsidRDefault="00C66792" w:rsidP="00643E47">
      <w:r>
        <w:separator/>
      </w:r>
    </w:p>
  </w:footnote>
  <w:footnote w:type="continuationSeparator" w:id="0">
    <w:p w14:paraId="5A71A32C" w14:textId="77777777" w:rsidR="00C66792" w:rsidRDefault="00C66792" w:rsidP="00643E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00EFB"/>
    <w:multiLevelType w:val="hybridMultilevel"/>
    <w:tmpl w:val="D17AB740"/>
    <w:lvl w:ilvl="0" w:tplc="C1D46E02">
      <w:start w:val="1"/>
      <w:numFmt w:val="upperLetter"/>
      <w:lvlText w:val="%1)"/>
      <w:lvlJc w:val="left"/>
      <w:pPr>
        <w:ind w:left="360" w:hanging="360"/>
      </w:pPr>
      <w:rPr>
        <w:rFonts w:hint="default"/>
        <w:b/>
        <w:bCs/>
        <w:strike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06E93603"/>
    <w:multiLevelType w:val="hybridMultilevel"/>
    <w:tmpl w:val="10B6868A"/>
    <w:lvl w:ilvl="0" w:tplc="BE44BEAC">
      <w:start w:val="5"/>
      <w:numFmt w:val="lowerLetter"/>
      <w:lvlText w:val="%1."/>
      <w:lvlJc w:val="left"/>
      <w:pPr>
        <w:ind w:left="720" w:hanging="360"/>
      </w:pPr>
      <w:rPr>
        <w:rFonts w:hint="default"/>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65F714F"/>
    <w:multiLevelType w:val="multilevel"/>
    <w:tmpl w:val="5F083C7C"/>
    <w:lvl w:ilvl="0">
      <w:start w:val="1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6974E85"/>
    <w:multiLevelType w:val="multilevel"/>
    <w:tmpl w:val="2EF6FA40"/>
    <w:lvl w:ilvl="0">
      <w:start w:val="14"/>
      <w:numFmt w:val="decimal"/>
      <w:lvlText w:val="%1"/>
      <w:lvlJc w:val="left"/>
      <w:pPr>
        <w:ind w:left="360" w:hanging="360"/>
      </w:pPr>
      <w:rPr>
        <w:rFonts w:hint="default"/>
        <w:b/>
        <w:color w:val="000000" w:themeColor="text1"/>
      </w:rPr>
    </w:lvl>
    <w:lvl w:ilvl="1">
      <w:start w:val="5"/>
      <w:numFmt w:val="decimal"/>
      <w:lvlText w:val="%1.%2"/>
      <w:lvlJc w:val="left"/>
      <w:pPr>
        <w:ind w:left="501" w:hanging="36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720" w:hanging="72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080" w:hanging="108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4" w15:restartNumberingAfterBreak="0">
    <w:nsid w:val="180649A4"/>
    <w:multiLevelType w:val="multilevel"/>
    <w:tmpl w:val="B4CEDF80"/>
    <w:lvl w:ilvl="0">
      <w:start w:val="14"/>
      <w:numFmt w:val="decimal"/>
      <w:lvlText w:val="%1"/>
      <w:lvlJc w:val="left"/>
      <w:pPr>
        <w:ind w:left="360" w:hanging="360"/>
      </w:pPr>
      <w:rPr>
        <w:rFonts w:ascii="Times New Roman" w:eastAsia="Times New Roman" w:hAnsi="Times New Roman" w:hint="default"/>
        <w:sz w:val="20"/>
      </w:rPr>
    </w:lvl>
    <w:lvl w:ilvl="1">
      <w:start w:val="5"/>
      <w:numFmt w:val="decimal"/>
      <w:lvlText w:val="%1.%2"/>
      <w:lvlJc w:val="left"/>
      <w:pPr>
        <w:ind w:left="360" w:hanging="360"/>
      </w:pPr>
      <w:rPr>
        <w:rFonts w:ascii="Times New Roman" w:eastAsia="Times New Roman" w:hAnsi="Times New Roman" w:hint="default"/>
        <w:sz w:val="20"/>
      </w:rPr>
    </w:lvl>
    <w:lvl w:ilvl="2">
      <w:start w:val="1"/>
      <w:numFmt w:val="decimal"/>
      <w:lvlText w:val="%1.%2.%3"/>
      <w:lvlJc w:val="left"/>
      <w:pPr>
        <w:ind w:left="720" w:hanging="720"/>
      </w:pPr>
      <w:rPr>
        <w:rFonts w:ascii="Times New Roman" w:eastAsia="Times New Roman" w:hAnsi="Times New Roman" w:hint="default"/>
        <w:sz w:val="20"/>
      </w:rPr>
    </w:lvl>
    <w:lvl w:ilvl="3">
      <w:start w:val="1"/>
      <w:numFmt w:val="decimal"/>
      <w:lvlText w:val="%1.%2.%3.%4"/>
      <w:lvlJc w:val="left"/>
      <w:pPr>
        <w:ind w:left="720" w:hanging="720"/>
      </w:pPr>
      <w:rPr>
        <w:rFonts w:ascii="Times New Roman" w:eastAsia="Times New Roman" w:hAnsi="Times New Roman" w:hint="default"/>
        <w:sz w:val="20"/>
      </w:rPr>
    </w:lvl>
    <w:lvl w:ilvl="4">
      <w:start w:val="1"/>
      <w:numFmt w:val="decimal"/>
      <w:lvlText w:val="%1.%2.%3.%4.%5"/>
      <w:lvlJc w:val="left"/>
      <w:pPr>
        <w:ind w:left="720" w:hanging="720"/>
      </w:pPr>
      <w:rPr>
        <w:rFonts w:ascii="Times New Roman" w:eastAsia="Times New Roman" w:hAnsi="Times New Roman" w:hint="default"/>
        <w:sz w:val="20"/>
      </w:rPr>
    </w:lvl>
    <w:lvl w:ilvl="5">
      <w:start w:val="1"/>
      <w:numFmt w:val="decimal"/>
      <w:lvlText w:val="%1.%2.%3.%4.%5.%6"/>
      <w:lvlJc w:val="left"/>
      <w:pPr>
        <w:ind w:left="1080" w:hanging="1080"/>
      </w:pPr>
      <w:rPr>
        <w:rFonts w:ascii="Times New Roman" w:eastAsia="Times New Roman" w:hAnsi="Times New Roman" w:hint="default"/>
        <w:sz w:val="20"/>
      </w:rPr>
    </w:lvl>
    <w:lvl w:ilvl="6">
      <w:start w:val="1"/>
      <w:numFmt w:val="decimal"/>
      <w:lvlText w:val="%1.%2.%3.%4.%5.%6.%7"/>
      <w:lvlJc w:val="left"/>
      <w:pPr>
        <w:ind w:left="1080" w:hanging="1080"/>
      </w:pPr>
      <w:rPr>
        <w:rFonts w:ascii="Times New Roman" w:eastAsia="Times New Roman" w:hAnsi="Times New Roman" w:hint="default"/>
        <w:sz w:val="20"/>
      </w:rPr>
    </w:lvl>
    <w:lvl w:ilvl="7">
      <w:start w:val="1"/>
      <w:numFmt w:val="decimal"/>
      <w:lvlText w:val="%1.%2.%3.%4.%5.%6.%7.%8"/>
      <w:lvlJc w:val="left"/>
      <w:pPr>
        <w:ind w:left="1440" w:hanging="1440"/>
      </w:pPr>
      <w:rPr>
        <w:rFonts w:ascii="Times New Roman" w:eastAsia="Times New Roman" w:hAnsi="Times New Roman" w:hint="default"/>
        <w:sz w:val="20"/>
      </w:rPr>
    </w:lvl>
    <w:lvl w:ilvl="8">
      <w:start w:val="1"/>
      <w:numFmt w:val="decimal"/>
      <w:lvlText w:val="%1.%2.%3.%4.%5.%6.%7.%8.%9"/>
      <w:lvlJc w:val="left"/>
      <w:pPr>
        <w:ind w:left="1440" w:hanging="1440"/>
      </w:pPr>
      <w:rPr>
        <w:rFonts w:ascii="Times New Roman" w:eastAsia="Times New Roman" w:hAnsi="Times New Roman" w:hint="default"/>
        <w:sz w:val="20"/>
      </w:rPr>
    </w:lvl>
  </w:abstractNum>
  <w:abstractNum w:abstractNumId="5" w15:restartNumberingAfterBreak="0">
    <w:nsid w:val="1CE243C2"/>
    <w:multiLevelType w:val="hybridMultilevel"/>
    <w:tmpl w:val="7A906368"/>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E667649"/>
    <w:multiLevelType w:val="hybridMultilevel"/>
    <w:tmpl w:val="E8F2152C"/>
    <w:lvl w:ilvl="0" w:tplc="A8DC84FA">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7" w15:restartNumberingAfterBreak="0">
    <w:nsid w:val="1E8A56D3"/>
    <w:multiLevelType w:val="multilevel"/>
    <w:tmpl w:val="0992607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0E35B92"/>
    <w:multiLevelType w:val="hybridMultilevel"/>
    <w:tmpl w:val="D00ACD6C"/>
    <w:lvl w:ilvl="0" w:tplc="91969320">
      <w:start w:val="10"/>
      <w:numFmt w:val="lowerLetter"/>
      <w:lvlText w:val="%1."/>
      <w:lvlJc w:val="left"/>
      <w:pPr>
        <w:ind w:left="927" w:hanging="360"/>
      </w:pPr>
      <w:rPr>
        <w:rFonts w:hint="default"/>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9" w15:restartNumberingAfterBreak="0">
    <w:nsid w:val="236F160A"/>
    <w:multiLevelType w:val="multilevel"/>
    <w:tmpl w:val="7026CD70"/>
    <w:lvl w:ilvl="0">
      <w:start w:val="61"/>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0" w15:restartNumberingAfterBreak="0">
    <w:nsid w:val="239255A3"/>
    <w:multiLevelType w:val="multilevel"/>
    <w:tmpl w:val="0DEEC598"/>
    <w:lvl w:ilvl="0">
      <w:start w:val="6"/>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1" w15:restartNumberingAfterBreak="0">
    <w:nsid w:val="239D650C"/>
    <w:multiLevelType w:val="multilevel"/>
    <w:tmpl w:val="E78219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3D7343E"/>
    <w:multiLevelType w:val="hybridMultilevel"/>
    <w:tmpl w:val="DA5A66FE"/>
    <w:lvl w:ilvl="0" w:tplc="9AD67872">
      <w:start w:val="1"/>
      <w:numFmt w:val="lowerLetter"/>
      <w:lvlText w:val="%1."/>
      <w:lvlJc w:val="left"/>
      <w:pPr>
        <w:ind w:left="927" w:hanging="360"/>
      </w:pPr>
      <w:rPr>
        <w:rFonts w:hint="default"/>
        <w:strike w:val="0"/>
      </w:rPr>
    </w:lvl>
    <w:lvl w:ilvl="1" w:tplc="041F0019">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3" w15:restartNumberingAfterBreak="0">
    <w:nsid w:val="248A7E1F"/>
    <w:multiLevelType w:val="multilevel"/>
    <w:tmpl w:val="4ECEA4BC"/>
    <w:lvl w:ilvl="0">
      <w:start w:val="1"/>
      <w:numFmt w:val="upperRoman"/>
      <w:lvlText w:val="%1."/>
      <w:lvlJc w:val="left"/>
      <w:pPr>
        <w:ind w:left="1428" w:hanging="720"/>
      </w:pPr>
      <w:rPr>
        <w:rFonts w:hint="default"/>
      </w:rPr>
    </w:lvl>
    <w:lvl w:ilvl="1">
      <w:start w:val="1"/>
      <w:numFmt w:val="decimal"/>
      <w:isLgl/>
      <w:lvlText w:val="%1.%2."/>
      <w:lvlJc w:val="left"/>
      <w:pPr>
        <w:ind w:left="1158" w:hanging="45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1788" w:hanging="108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148" w:hanging="1440"/>
      </w:pPr>
      <w:rPr>
        <w:rFonts w:hint="default"/>
      </w:rPr>
    </w:lvl>
  </w:abstractNum>
  <w:abstractNum w:abstractNumId="14" w15:restartNumberingAfterBreak="0">
    <w:nsid w:val="24BF787B"/>
    <w:multiLevelType w:val="hybridMultilevel"/>
    <w:tmpl w:val="A7107F48"/>
    <w:lvl w:ilvl="0" w:tplc="79F8BEB2">
      <w:start w:val="9"/>
      <w:numFmt w:val="lowerLetter"/>
      <w:lvlText w:val="%1."/>
      <w:lvlJc w:val="left"/>
      <w:pPr>
        <w:ind w:left="42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7564197"/>
    <w:multiLevelType w:val="multilevel"/>
    <w:tmpl w:val="0060B804"/>
    <w:lvl w:ilvl="0">
      <w:start w:val="3"/>
      <w:numFmt w:val="decimal"/>
      <w:lvlText w:val="%1"/>
      <w:lvlJc w:val="left"/>
      <w:pPr>
        <w:ind w:left="405" w:hanging="405"/>
      </w:pPr>
      <w:rPr>
        <w:rFonts w:hint="default"/>
      </w:rPr>
    </w:lvl>
    <w:lvl w:ilvl="1">
      <w:start w:val="1"/>
      <w:numFmt w:val="decimal"/>
      <w:lvlText w:val="%1.%2"/>
      <w:lvlJc w:val="left"/>
      <w:pPr>
        <w:ind w:left="688" w:hanging="405"/>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6" w15:restartNumberingAfterBreak="0">
    <w:nsid w:val="3835172F"/>
    <w:multiLevelType w:val="hybridMultilevel"/>
    <w:tmpl w:val="99D85AA8"/>
    <w:lvl w:ilvl="0" w:tplc="863C308A">
      <w:start w:val="1"/>
      <w:numFmt w:val="lowerLetter"/>
      <w:lvlText w:val="%1."/>
      <w:lvlJc w:val="left"/>
      <w:pPr>
        <w:ind w:left="420" w:hanging="420"/>
      </w:pPr>
      <w:rPr>
        <w:rFonts w:ascii="Times New Roman" w:eastAsia="Times New Roman"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3BED3031"/>
    <w:multiLevelType w:val="multilevel"/>
    <w:tmpl w:val="DB5881D6"/>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EDF3442"/>
    <w:multiLevelType w:val="hybridMultilevel"/>
    <w:tmpl w:val="0D5AA6A6"/>
    <w:lvl w:ilvl="0" w:tplc="6BA4E8BE">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1A22CAD"/>
    <w:multiLevelType w:val="multilevel"/>
    <w:tmpl w:val="67A22104"/>
    <w:lvl w:ilvl="0">
      <w:start w:val="14"/>
      <w:numFmt w:val="decimal"/>
      <w:lvlText w:val="%1"/>
      <w:lvlJc w:val="left"/>
      <w:pPr>
        <w:ind w:left="360" w:hanging="360"/>
      </w:pPr>
      <w:rPr>
        <w:rFonts w:ascii="Times New Roman" w:eastAsia="Times New Roman" w:hAnsi="Times New Roman" w:hint="default"/>
        <w:sz w:val="20"/>
      </w:rPr>
    </w:lvl>
    <w:lvl w:ilvl="1">
      <w:start w:val="5"/>
      <w:numFmt w:val="decimal"/>
      <w:lvlText w:val="%1.%2"/>
      <w:lvlJc w:val="left"/>
      <w:pPr>
        <w:ind w:left="720" w:hanging="720"/>
      </w:pPr>
      <w:rPr>
        <w:rFonts w:ascii="Times New Roman" w:eastAsia="Times New Roman" w:hAnsi="Times New Roman" w:hint="default"/>
        <w:sz w:val="20"/>
      </w:rPr>
    </w:lvl>
    <w:lvl w:ilvl="2">
      <w:start w:val="1"/>
      <w:numFmt w:val="decimal"/>
      <w:lvlText w:val="%1.%2.%3"/>
      <w:lvlJc w:val="left"/>
      <w:pPr>
        <w:ind w:left="1080" w:hanging="1080"/>
      </w:pPr>
      <w:rPr>
        <w:rFonts w:ascii="Times New Roman" w:eastAsia="Times New Roman" w:hAnsi="Times New Roman" w:hint="default"/>
        <w:sz w:val="20"/>
      </w:rPr>
    </w:lvl>
    <w:lvl w:ilvl="3">
      <w:start w:val="1"/>
      <w:numFmt w:val="decimal"/>
      <w:lvlText w:val="%1.%2.%3.%4"/>
      <w:lvlJc w:val="left"/>
      <w:pPr>
        <w:ind w:left="1800" w:hanging="1800"/>
      </w:pPr>
      <w:rPr>
        <w:rFonts w:ascii="Times New Roman" w:eastAsia="Times New Roman" w:hAnsi="Times New Roman" w:hint="default"/>
        <w:sz w:val="20"/>
      </w:rPr>
    </w:lvl>
    <w:lvl w:ilvl="4">
      <w:start w:val="1"/>
      <w:numFmt w:val="decimal"/>
      <w:lvlText w:val="%1.%2.%3.%4.%5"/>
      <w:lvlJc w:val="left"/>
      <w:pPr>
        <w:ind w:left="2160" w:hanging="2160"/>
      </w:pPr>
      <w:rPr>
        <w:rFonts w:ascii="Times New Roman" w:eastAsia="Times New Roman" w:hAnsi="Times New Roman" w:hint="default"/>
        <w:sz w:val="20"/>
      </w:rPr>
    </w:lvl>
    <w:lvl w:ilvl="5">
      <w:start w:val="1"/>
      <w:numFmt w:val="decimal"/>
      <w:lvlText w:val="%1.%2.%3.%4.%5.%6"/>
      <w:lvlJc w:val="left"/>
      <w:pPr>
        <w:ind w:left="2520" w:hanging="2520"/>
      </w:pPr>
      <w:rPr>
        <w:rFonts w:ascii="Times New Roman" w:eastAsia="Times New Roman" w:hAnsi="Times New Roman" w:hint="default"/>
        <w:sz w:val="20"/>
      </w:rPr>
    </w:lvl>
    <w:lvl w:ilvl="6">
      <w:start w:val="1"/>
      <w:numFmt w:val="decimal"/>
      <w:lvlText w:val="%1.%2.%3.%4.%5.%6.%7"/>
      <w:lvlJc w:val="left"/>
      <w:pPr>
        <w:ind w:left="2880" w:hanging="2880"/>
      </w:pPr>
      <w:rPr>
        <w:rFonts w:ascii="Times New Roman" w:eastAsia="Times New Roman" w:hAnsi="Times New Roman" w:hint="default"/>
        <w:sz w:val="20"/>
      </w:rPr>
    </w:lvl>
    <w:lvl w:ilvl="7">
      <w:start w:val="1"/>
      <w:numFmt w:val="decimal"/>
      <w:lvlText w:val="%1.%2.%3.%4.%5.%6.%7.%8"/>
      <w:lvlJc w:val="left"/>
      <w:pPr>
        <w:ind w:left="3240" w:hanging="3240"/>
      </w:pPr>
      <w:rPr>
        <w:rFonts w:ascii="Times New Roman" w:eastAsia="Times New Roman" w:hAnsi="Times New Roman" w:hint="default"/>
        <w:sz w:val="20"/>
      </w:rPr>
    </w:lvl>
    <w:lvl w:ilvl="8">
      <w:start w:val="1"/>
      <w:numFmt w:val="decimal"/>
      <w:lvlText w:val="%1.%2.%3.%4.%5.%6.%7.%8.%9"/>
      <w:lvlJc w:val="left"/>
      <w:pPr>
        <w:ind w:left="3600" w:hanging="3600"/>
      </w:pPr>
      <w:rPr>
        <w:rFonts w:ascii="Times New Roman" w:eastAsia="Times New Roman" w:hAnsi="Times New Roman" w:hint="default"/>
        <w:sz w:val="20"/>
      </w:rPr>
    </w:lvl>
  </w:abstractNum>
  <w:abstractNum w:abstractNumId="20" w15:restartNumberingAfterBreak="0">
    <w:nsid w:val="4F3A1D9B"/>
    <w:multiLevelType w:val="hybridMultilevel"/>
    <w:tmpl w:val="00422796"/>
    <w:lvl w:ilvl="0" w:tplc="041F0001">
      <w:start w:val="1"/>
      <w:numFmt w:val="bullet"/>
      <w:lvlText w:val=""/>
      <w:lvlJc w:val="left"/>
      <w:pPr>
        <w:ind w:left="1503" w:hanging="360"/>
      </w:pPr>
      <w:rPr>
        <w:rFonts w:ascii="Symbol" w:hAnsi="Symbol" w:hint="default"/>
      </w:rPr>
    </w:lvl>
    <w:lvl w:ilvl="1" w:tplc="041F0003" w:tentative="1">
      <w:start w:val="1"/>
      <w:numFmt w:val="bullet"/>
      <w:lvlText w:val="o"/>
      <w:lvlJc w:val="left"/>
      <w:pPr>
        <w:ind w:left="2223" w:hanging="360"/>
      </w:pPr>
      <w:rPr>
        <w:rFonts w:ascii="Courier New" w:hAnsi="Courier New" w:cs="Courier New" w:hint="default"/>
      </w:rPr>
    </w:lvl>
    <w:lvl w:ilvl="2" w:tplc="041F0005" w:tentative="1">
      <w:start w:val="1"/>
      <w:numFmt w:val="bullet"/>
      <w:lvlText w:val=""/>
      <w:lvlJc w:val="left"/>
      <w:pPr>
        <w:ind w:left="2943" w:hanging="360"/>
      </w:pPr>
      <w:rPr>
        <w:rFonts w:ascii="Wingdings" w:hAnsi="Wingdings" w:hint="default"/>
      </w:rPr>
    </w:lvl>
    <w:lvl w:ilvl="3" w:tplc="041F0001" w:tentative="1">
      <w:start w:val="1"/>
      <w:numFmt w:val="bullet"/>
      <w:lvlText w:val=""/>
      <w:lvlJc w:val="left"/>
      <w:pPr>
        <w:ind w:left="3663" w:hanging="360"/>
      </w:pPr>
      <w:rPr>
        <w:rFonts w:ascii="Symbol" w:hAnsi="Symbol" w:hint="default"/>
      </w:rPr>
    </w:lvl>
    <w:lvl w:ilvl="4" w:tplc="041F0003" w:tentative="1">
      <w:start w:val="1"/>
      <w:numFmt w:val="bullet"/>
      <w:lvlText w:val="o"/>
      <w:lvlJc w:val="left"/>
      <w:pPr>
        <w:ind w:left="4383" w:hanging="360"/>
      </w:pPr>
      <w:rPr>
        <w:rFonts w:ascii="Courier New" w:hAnsi="Courier New" w:cs="Courier New" w:hint="default"/>
      </w:rPr>
    </w:lvl>
    <w:lvl w:ilvl="5" w:tplc="041F0005" w:tentative="1">
      <w:start w:val="1"/>
      <w:numFmt w:val="bullet"/>
      <w:lvlText w:val=""/>
      <w:lvlJc w:val="left"/>
      <w:pPr>
        <w:ind w:left="5103" w:hanging="360"/>
      </w:pPr>
      <w:rPr>
        <w:rFonts w:ascii="Wingdings" w:hAnsi="Wingdings" w:hint="default"/>
      </w:rPr>
    </w:lvl>
    <w:lvl w:ilvl="6" w:tplc="041F0001" w:tentative="1">
      <w:start w:val="1"/>
      <w:numFmt w:val="bullet"/>
      <w:lvlText w:val=""/>
      <w:lvlJc w:val="left"/>
      <w:pPr>
        <w:ind w:left="5823" w:hanging="360"/>
      </w:pPr>
      <w:rPr>
        <w:rFonts w:ascii="Symbol" w:hAnsi="Symbol" w:hint="default"/>
      </w:rPr>
    </w:lvl>
    <w:lvl w:ilvl="7" w:tplc="041F0003" w:tentative="1">
      <w:start w:val="1"/>
      <w:numFmt w:val="bullet"/>
      <w:lvlText w:val="o"/>
      <w:lvlJc w:val="left"/>
      <w:pPr>
        <w:ind w:left="6543" w:hanging="360"/>
      </w:pPr>
      <w:rPr>
        <w:rFonts w:ascii="Courier New" w:hAnsi="Courier New" w:cs="Courier New" w:hint="default"/>
      </w:rPr>
    </w:lvl>
    <w:lvl w:ilvl="8" w:tplc="041F0005" w:tentative="1">
      <w:start w:val="1"/>
      <w:numFmt w:val="bullet"/>
      <w:lvlText w:val=""/>
      <w:lvlJc w:val="left"/>
      <w:pPr>
        <w:ind w:left="7263" w:hanging="360"/>
      </w:pPr>
      <w:rPr>
        <w:rFonts w:ascii="Wingdings" w:hAnsi="Wingdings" w:hint="default"/>
      </w:rPr>
    </w:lvl>
  </w:abstractNum>
  <w:abstractNum w:abstractNumId="21" w15:restartNumberingAfterBreak="0">
    <w:nsid w:val="4F3B4A07"/>
    <w:multiLevelType w:val="multilevel"/>
    <w:tmpl w:val="4B1CDA90"/>
    <w:lvl w:ilvl="0">
      <w:start w:val="14"/>
      <w:numFmt w:val="decimal"/>
      <w:lvlText w:val="%1"/>
      <w:lvlJc w:val="left"/>
      <w:pPr>
        <w:ind w:left="510" w:hanging="510"/>
      </w:pPr>
      <w:rPr>
        <w:rFonts w:hint="default"/>
        <w:b/>
      </w:rPr>
    </w:lvl>
    <w:lvl w:ilvl="1">
      <w:start w:val="5"/>
      <w:numFmt w:val="decimal"/>
      <w:lvlText w:val="%1.%2"/>
      <w:lvlJc w:val="left"/>
      <w:pPr>
        <w:ind w:left="510" w:hanging="51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2" w15:restartNumberingAfterBreak="0">
    <w:nsid w:val="51E21246"/>
    <w:multiLevelType w:val="hybridMultilevel"/>
    <w:tmpl w:val="6E44C1CC"/>
    <w:lvl w:ilvl="0" w:tplc="041F000D">
      <w:start w:val="1"/>
      <w:numFmt w:val="bullet"/>
      <w:lvlText w:val=""/>
      <w:lvlJc w:val="left"/>
      <w:pPr>
        <w:ind w:left="1503" w:hanging="360"/>
      </w:pPr>
      <w:rPr>
        <w:rFonts w:ascii="Wingdings" w:hAnsi="Wingdings" w:hint="default"/>
      </w:rPr>
    </w:lvl>
    <w:lvl w:ilvl="1" w:tplc="041F0003" w:tentative="1">
      <w:start w:val="1"/>
      <w:numFmt w:val="bullet"/>
      <w:lvlText w:val="o"/>
      <w:lvlJc w:val="left"/>
      <w:pPr>
        <w:ind w:left="2223" w:hanging="360"/>
      </w:pPr>
      <w:rPr>
        <w:rFonts w:ascii="Courier New" w:hAnsi="Courier New" w:cs="Courier New" w:hint="default"/>
      </w:rPr>
    </w:lvl>
    <w:lvl w:ilvl="2" w:tplc="041F0005" w:tentative="1">
      <w:start w:val="1"/>
      <w:numFmt w:val="bullet"/>
      <w:lvlText w:val=""/>
      <w:lvlJc w:val="left"/>
      <w:pPr>
        <w:ind w:left="2943" w:hanging="360"/>
      </w:pPr>
      <w:rPr>
        <w:rFonts w:ascii="Wingdings" w:hAnsi="Wingdings" w:hint="default"/>
      </w:rPr>
    </w:lvl>
    <w:lvl w:ilvl="3" w:tplc="041F0001" w:tentative="1">
      <w:start w:val="1"/>
      <w:numFmt w:val="bullet"/>
      <w:lvlText w:val=""/>
      <w:lvlJc w:val="left"/>
      <w:pPr>
        <w:ind w:left="3663" w:hanging="360"/>
      </w:pPr>
      <w:rPr>
        <w:rFonts w:ascii="Symbol" w:hAnsi="Symbol" w:hint="default"/>
      </w:rPr>
    </w:lvl>
    <w:lvl w:ilvl="4" w:tplc="041F0003" w:tentative="1">
      <w:start w:val="1"/>
      <w:numFmt w:val="bullet"/>
      <w:lvlText w:val="o"/>
      <w:lvlJc w:val="left"/>
      <w:pPr>
        <w:ind w:left="4383" w:hanging="360"/>
      </w:pPr>
      <w:rPr>
        <w:rFonts w:ascii="Courier New" w:hAnsi="Courier New" w:cs="Courier New" w:hint="default"/>
      </w:rPr>
    </w:lvl>
    <w:lvl w:ilvl="5" w:tplc="041F0005" w:tentative="1">
      <w:start w:val="1"/>
      <w:numFmt w:val="bullet"/>
      <w:lvlText w:val=""/>
      <w:lvlJc w:val="left"/>
      <w:pPr>
        <w:ind w:left="5103" w:hanging="360"/>
      </w:pPr>
      <w:rPr>
        <w:rFonts w:ascii="Wingdings" w:hAnsi="Wingdings" w:hint="default"/>
      </w:rPr>
    </w:lvl>
    <w:lvl w:ilvl="6" w:tplc="041F0001" w:tentative="1">
      <w:start w:val="1"/>
      <w:numFmt w:val="bullet"/>
      <w:lvlText w:val=""/>
      <w:lvlJc w:val="left"/>
      <w:pPr>
        <w:ind w:left="5823" w:hanging="360"/>
      </w:pPr>
      <w:rPr>
        <w:rFonts w:ascii="Symbol" w:hAnsi="Symbol" w:hint="default"/>
      </w:rPr>
    </w:lvl>
    <w:lvl w:ilvl="7" w:tplc="041F0003" w:tentative="1">
      <w:start w:val="1"/>
      <w:numFmt w:val="bullet"/>
      <w:lvlText w:val="o"/>
      <w:lvlJc w:val="left"/>
      <w:pPr>
        <w:ind w:left="6543" w:hanging="360"/>
      </w:pPr>
      <w:rPr>
        <w:rFonts w:ascii="Courier New" w:hAnsi="Courier New" w:cs="Courier New" w:hint="default"/>
      </w:rPr>
    </w:lvl>
    <w:lvl w:ilvl="8" w:tplc="041F0005" w:tentative="1">
      <w:start w:val="1"/>
      <w:numFmt w:val="bullet"/>
      <w:lvlText w:val=""/>
      <w:lvlJc w:val="left"/>
      <w:pPr>
        <w:ind w:left="7263" w:hanging="360"/>
      </w:pPr>
      <w:rPr>
        <w:rFonts w:ascii="Wingdings" w:hAnsi="Wingdings" w:hint="default"/>
      </w:rPr>
    </w:lvl>
  </w:abstractNum>
  <w:abstractNum w:abstractNumId="23" w15:restartNumberingAfterBreak="0">
    <w:nsid w:val="54AC24B6"/>
    <w:multiLevelType w:val="hybridMultilevel"/>
    <w:tmpl w:val="5C70B5DC"/>
    <w:lvl w:ilvl="0" w:tplc="7A5CACF0">
      <w:start w:val="9"/>
      <w:numFmt w:val="decimal"/>
      <w:lvlText w:val="%1."/>
      <w:lvlJc w:val="left"/>
      <w:pPr>
        <w:tabs>
          <w:tab w:val="num" w:pos="900"/>
        </w:tabs>
        <w:ind w:left="900" w:hanging="360"/>
      </w:pPr>
      <w:rPr>
        <w:rFonts w:hint="default"/>
      </w:rPr>
    </w:lvl>
    <w:lvl w:ilvl="1" w:tplc="672EE18C">
      <w:start w:val="1"/>
      <w:numFmt w:val="lowerLetter"/>
      <w:lvlText w:val="%2."/>
      <w:lvlJc w:val="left"/>
      <w:pPr>
        <w:tabs>
          <w:tab w:val="num" w:pos="660"/>
        </w:tabs>
        <w:ind w:left="660" w:hanging="360"/>
      </w:pPr>
      <w:rPr>
        <w:b/>
        <w:color w:val="auto"/>
      </w:rPr>
    </w:lvl>
    <w:lvl w:ilvl="2" w:tplc="041F001B">
      <w:start w:val="1"/>
      <w:numFmt w:val="lowerRoman"/>
      <w:lvlText w:val="%3."/>
      <w:lvlJc w:val="right"/>
      <w:pPr>
        <w:tabs>
          <w:tab w:val="num" w:pos="2340"/>
        </w:tabs>
        <w:ind w:left="2340" w:hanging="180"/>
      </w:pPr>
    </w:lvl>
    <w:lvl w:ilvl="3" w:tplc="041F000F">
      <w:start w:val="1"/>
      <w:numFmt w:val="decimal"/>
      <w:lvlText w:val="%4."/>
      <w:lvlJc w:val="left"/>
      <w:pPr>
        <w:tabs>
          <w:tab w:val="num" w:pos="3060"/>
        </w:tabs>
        <w:ind w:left="3060" w:hanging="360"/>
      </w:pPr>
    </w:lvl>
    <w:lvl w:ilvl="4" w:tplc="041F0019">
      <w:start w:val="1"/>
      <w:numFmt w:val="lowerLetter"/>
      <w:lvlText w:val="%5."/>
      <w:lvlJc w:val="left"/>
      <w:pPr>
        <w:tabs>
          <w:tab w:val="num" w:pos="3780"/>
        </w:tabs>
        <w:ind w:left="3780" w:hanging="360"/>
      </w:pPr>
    </w:lvl>
    <w:lvl w:ilvl="5" w:tplc="041F001B">
      <w:start w:val="1"/>
      <w:numFmt w:val="lowerRoman"/>
      <w:lvlText w:val="%6."/>
      <w:lvlJc w:val="right"/>
      <w:pPr>
        <w:tabs>
          <w:tab w:val="num" w:pos="4500"/>
        </w:tabs>
        <w:ind w:left="4500" w:hanging="180"/>
      </w:pPr>
    </w:lvl>
    <w:lvl w:ilvl="6" w:tplc="041F000F">
      <w:start w:val="1"/>
      <w:numFmt w:val="decimal"/>
      <w:lvlText w:val="%7."/>
      <w:lvlJc w:val="left"/>
      <w:pPr>
        <w:tabs>
          <w:tab w:val="num" w:pos="5220"/>
        </w:tabs>
        <w:ind w:left="5220" w:hanging="360"/>
      </w:pPr>
    </w:lvl>
    <w:lvl w:ilvl="7" w:tplc="041F0019">
      <w:start w:val="1"/>
      <w:numFmt w:val="lowerLetter"/>
      <w:lvlText w:val="%8."/>
      <w:lvlJc w:val="left"/>
      <w:pPr>
        <w:tabs>
          <w:tab w:val="num" w:pos="5940"/>
        </w:tabs>
        <w:ind w:left="5940" w:hanging="360"/>
      </w:pPr>
    </w:lvl>
    <w:lvl w:ilvl="8" w:tplc="041F001B">
      <w:start w:val="1"/>
      <w:numFmt w:val="lowerRoman"/>
      <w:lvlText w:val="%9."/>
      <w:lvlJc w:val="right"/>
      <w:pPr>
        <w:tabs>
          <w:tab w:val="num" w:pos="6660"/>
        </w:tabs>
        <w:ind w:left="6660" w:hanging="180"/>
      </w:pPr>
    </w:lvl>
  </w:abstractNum>
  <w:abstractNum w:abstractNumId="24" w15:restartNumberingAfterBreak="0">
    <w:nsid w:val="58730B2E"/>
    <w:multiLevelType w:val="hybridMultilevel"/>
    <w:tmpl w:val="CBAE7E1E"/>
    <w:lvl w:ilvl="0" w:tplc="DC3A5128">
      <w:start w:val="1"/>
      <w:numFmt w:val="upperRoman"/>
      <w:lvlText w:val="%1."/>
      <w:lvlJc w:val="left"/>
      <w:pPr>
        <w:ind w:left="1068" w:hanging="360"/>
      </w:pPr>
      <w:rPr>
        <w:rFonts w:ascii="Times New Roman" w:eastAsia="Times New Roman" w:hAnsi="Times New Roman" w:cs="Times New Roman"/>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59F308AF"/>
    <w:multiLevelType w:val="hybridMultilevel"/>
    <w:tmpl w:val="45E61ABE"/>
    <w:lvl w:ilvl="0" w:tplc="2686381C">
      <w:start w:val="4"/>
      <w:numFmt w:val="lowerLetter"/>
      <w:lvlText w:val="%1."/>
      <w:lvlJc w:val="left"/>
      <w:pPr>
        <w:ind w:left="42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5F854081"/>
    <w:multiLevelType w:val="hybridMultilevel"/>
    <w:tmpl w:val="BA362D6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623E3A6F"/>
    <w:multiLevelType w:val="hybridMultilevel"/>
    <w:tmpl w:val="45E61ABE"/>
    <w:lvl w:ilvl="0" w:tplc="2686381C">
      <w:start w:val="4"/>
      <w:numFmt w:val="lowerLetter"/>
      <w:lvlText w:val="%1."/>
      <w:lvlJc w:val="left"/>
      <w:pPr>
        <w:ind w:left="42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26A50C9"/>
    <w:multiLevelType w:val="multilevel"/>
    <w:tmpl w:val="D8304912"/>
    <w:lvl w:ilvl="0">
      <w:start w:val="3"/>
      <w:numFmt w:val="decimal"/>
      <w:lvlText w:val="%1"/>
      <w:lvlJc w:val="left"/>
      <w:pPr>
        <w:ind w:left="405" w:hanging="405"/>
      </w:pPr>
      <w:rPr>
        <w:rFonts w:hint="default"/>
      </w:rPr>
    </w:lvl>
    <w:lvl w:ilvl="1">
      <w:start w:val="1"/>
      <w:numFmt w:val="decimal"/>
      <w:lvlText w:val="%1.%2"/>
      <w:lvlJc w:val="left"/>
      <w:pPr>
        <w:ind w:left="1119" w:hanging="405"/>
      </w:pPr>
      <w:rPr>
        <w:rFonts w:hint="default"/>
      </w:rPr>
    </w:lvl>
    <w:lvl w:ilvl="2">
      <w:start w:val="2"/>
      <w:numFmt w:val="decimal"/>
      <w:lvlText w:val="%1.%2.%3"/>
      <w:lvlJc w:val="left"/>
      <w:pPr>
        <w:ind w:left="2148" w:hanging="720"/>
      </w:pPr>
      <w:rPr>
        <w:rFonts w:hint="default"/>
      </w:rPr>
    </w:lvl>
    <w:lvl w:ilvl="3">
      <w:start w:val="1"/>
      <w:numFmt w:val="decimal"/>
      <w:lvlText w:val="%1.%2.%3.%4"/>
      <w:lvlJc w:val="left"/>
      <w:pPr>
        <w:ind w:left="2862" w:hanging="720"/>
      </w:pPr>
      <w:rPr>
        <w:rFonts w:hint="default"/>
      </w:rPr>
    </w:lvl>
    <w:lvl w:ilvl="4">
      <w:start w:val="1"/>
      <w:numFmt w:val="decimal"/>
      <w:lvlText w:val="%1.%2.%3.%4.%5"/>
      <w:lvlJc w:val="left"/>
      <w:pPr>
        <w:ind w:left="3576" w:hanging="720"/>
      </w:pPr>
      <w:rPr>
        <w:rFonts w:hint="default"/>
      </w:rPr>
    </w:lvl>
    <w:lvl w:ilvl="5">
      <w:start w:val="1"/>
      <w:numFmt w:val="decimal"/>
      <w:lvlText w:val="%1.%2.%3.%4.%5.%6"/>
      <w:lvlJc w:val="left"/>
      <w:pPr>
        <w:ind w:left="4650" w:hanging="1080"/>
      </w:pPr>
      <w:rPr>
        <w:rFonts w:hint="default"/>
      </w:rPr>
    </w:lvl>
    <w:lvl w:ilvl="6">
      <w:start w:val="1"/>
      <w:numFmt w:val="decimal"/>
      <w:lvlText w:val="%1.%2.%3.%4.%5.%6.%7"/>
      <w:lvlJc w:val="left"/>
      <w:pPr>
        <w:ind w:left="5364" w:hanging="1080"/>
      </w:pPr>
      <w:rPr>
        <w:rFonts w:hint="default"/>
      </w:rPr>
    </w:lvl>
    <w:lvl w:ilvl="7">
      <w:start w:val="1"/>
      <w:numFmt w:val="decimal"/>
      <w:lvlText w:val="%1.%2.%3.%4.%5.%6.%7.%8"/>
      <w:lvlJc w:val="left"/>
      <w:pPr>
        <w:ind w:left="6438" w:hanging="1440"/>
      </w:pPr>
      <w:rPr>
        <w:rFonts w:hint="default"/>
      </w:rPr>
    </w:lvl>
    <w:lvl w:ilvl="8">
      <w:start w:val="1"/>
      <w:numFmt w:val="decimal"/>
      <w:lvlText w:val="%1.%2.%3.%4.%5.%6.%7.%8.%9"/>
      <w:lvlJc w:val="left"/>
      <w:pPr>
        <w:ind w:left="7152" w:hanging="1440"/>
      </w:pPr>
      <w:rPr>
        <w:rFonts w:hint="default"/>
      </w:rPr>
    </w:lvl>
  </w:abstractNum>
  <w:abstractNum w:abstractNumId="29" w15:restartNumberingAfterBreak="0">
    <w:nsid w:val="63661A8D"/>
    <w:multiLevelType w:val="multilevel"/>
    <w:tmpl w:val="0992607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6CAA0DF1"/>
    <w:multiLevelType w:val="hybridMultilevel"/>
    <w:tmpl w:val="E7BCC31E"/>
    <w:lvl w:ilvl="0" w:tplc="BA68B8FA">
      <w:start w:val="11"/>
      <w:numFmt w:val="lowerLetter"/>
      <w:lvlText w:val="%1."/>
      <w:lvlJc w:val="left"/>
      <w:pPr>
        <w:ind w:left="1287" w:hanging="360"/>
      </w:pPr>
      <w:rPr>
        <w:rFonts w:hint="default"/>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15:restartNumberingAfterBreak="0">
    <w:nsid w:val="6D593079"/>
    <w:multiLevelType w:val="hybridMultilevel"/>
    <w:tmpl w:val="7B700862"/>
    <w:lvl w:ilvl="0" w:tplc="041F000D">
      <w:start w:val="1"/>
      <w:numFmt w:val="bullet"/>
      <w:lvlText w:val=""/>
      <w:lvlJc w:val="left"/>
      <w:pPr>
        <w:ind w:left="1503" w:hanging="360"/>
      </w:pPr>
      <w:rPr>
        <w:rFonts w:ascii="Wingdings" w:hAnsi="Wingdings" w:hint="default"/>
      </w:rPr>
    </w:lvl>
    <w:lvl w:ilvl="1" w:tplc="041F0003" w:tentative="1">
      <w:start w:val="1"/>
      <w:numFmt w:val="bullet"/>
      <w:lvlText w:val="o"/>
      <w:lvlJc w:val="left"/>
      <w:pPr>
        <w:ind w:left="2223" w:hanging="360"/>
      </w:pPr>
      <w:rPr>
        <w:rFonts w:ascii="Courier New" w:hAnsi="Courier New" w:cs="Courier New" w:hint="default"/>
      </w:rPr>
    </w:lvl>
    <w:lvl w:ilvl="2" w:tplc="041F0005" w:tentative="1">
      <w:start w:val="1"/>
      <w:numFmt w:val="bullet"/>
      <w:lvlText w:val=""/>
      <w:lvlJc w:val="left"/>
      <w:pPr>
        <w:ind w:left="2943" w:hanging="360"/>
      </w:pPr>
      <w:rPr>
        <w:rFonts w:ascii="Wingdings" w:hAnsi="Wingdings" w:hint="default"/>
      </w:rPr>
    </w:lvl>
    <w:lvl w:ilvl="3" w:tplc="041F0001" w:tentative="1">
      <w:start w:val="1"/>
      <w:numFmt w:val="bullet"/>
      <w:lvlText w:val=""/>
      <w:lvlJc w:val="left"/>
      <w:pPr>
        <w:ind w:left="3663" w:hanging="360"/>
      </w:pPr>
      <w:rPr>
        <w:rFonts w:ascii="Symbol" w:hAnsi="Symbol" w:hint="default"/>
      </w:rPr>
    </w:lvl>
    <w:lvl w:ilvl="4" w:tplc="041F0003" w:tentative="1">
      <w:start w:val="1"/>
      <w:numFmt w:val="bullet"/>
      <w:lvlText w:val="o"/>
      <w:lvlJc w:val="left"/>
      <w:pPr>
        <w:ind w:left="4383" w:hanging="360"/>
      </w:pPr>
      <w:rPr>
        <w:rFonts w:ascii="Courier New" w:hAnsi="Courier New" w:cs="Courier New" w:hint="default"/>
      </w:rPr>
    </w:lvl>
    <w:lvl w:ilvl="5" w:tplc="041F0005" w:tentative="1">
      <w:start w:val="1"/>
      <w:numFmt w:val="bullet"/>
      <w:lvlText w:val=""/>
      <w:lvlJc w:val="left"/>
      <w:pPr>
        <w:ind w:left="5103" w:hanging="360"/>
      </w:pPr>
      <w:rPr>
        <w:rFonts w:ascii="Wingdings" w:hAnsi="Wingdings" w:hint="default"/>
      </w:rPr>
    </w:lvl>
    <w:lvl w:ilvl="6" w:tplc="041F0001" w:tentative="1">
      <w:start w:val="1"/>
      <w:numFmt w:val="bullet"/>
      <w:lvlText w:val=""/>
      <w:lvlJc w:val="left"/>
      <w:pPr>
        <w:ind w:left="5823" w:hanging="360"/>
      </w:pPr>
      <w:rPr>
        <w:rFonts w:ascii="Symbol" w:hAnsi="Symbol" w:hint="default"/>
      </w:rPr>
    </w:lvl>
    <w:lvl w:ilvl="7" w:tplc="041F0003" w:tentative="1">
      <w:start w:val="1"/>
      <w:numFmt w:val="bullet"/>
      <w:lvlText w:val="o"/>
      <w:lvlJc w:val="left"/>
      <w:pPr>
        <w:ind w:left="6543" w:hanging="360"/>
      </w:pPr>
      <w:rPr>
        <w:rFonts w:ascii="Courier New" w:hAnsi="Courier New" w:cs="Courier New" w:hint="default"/>
      </w:rPr>
    </w:lvl>
    <w:lvl w:ilvl="8" w:tplc="041F0005" w:tentative="1">
      <w:start w:val="1"/>
      <w:numFmt w:val="bullet"/>
      <w:lvlText w:val=""/>
      <w:lvlJc w:val="left"/>
      <w:pPr>
        <w:ind w:left="7263" w:hanging="360"/>
      </w:pPr>
      <w:rPr>
        <w:rFonts w:ascii="Wingdings" w:hAnsi="Wingdings" w:hint="default"/>
      </w:rPr>
    </w:lvl>
  </w:abstractNum>
  <w:abstractNum w:abstractNumId="32" w15:restartNumberingAfterBreak="0">
    <w:nsid w:val="6DFB778A"/>
    <w:multiLevelType w:val="hybridMultilevel"/>
    <w:tmpl w:val="45E61ABE"/>
    <w:lvl w:ilvl="0" w:tplc="2686381C">
      <w:start w:val="4"/>
      <w:numFmt w:val="lowerLetter"/>
      <w:lvlText w:val="%1."/>
      <w:lvlJc w:val="left"/>
      <w:pPr>
        <w:ind w:left="42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10E78B4"/>
    <w:multiLevelType w:val="multilevel"/>
    <w:tmpl w:val="37040D08"/>
    <w:lvl w:ilvl="0">
      <w:start w:val="14"/>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72C40F2B"/>
    <w:multiLevelType w:val="hybridMultilevel"/>
    <w:tmpl w:val="6046E7E6"/>
    <w:lvl w:ilvl="0" w:tplc="1F068AC2">
      <w:start w:val="1"/>
      <w:numFmt w:val="upperLetter"/>
      <w:lvlText w:val="%1)"/>
      <w:lvlJc w:val="left"/>
      <w:pPr>
        <w:ind w:left="750" w:hanging="750"/>
      </w:pPr>
      <w:rPr>
        <w:rFonts w:hint="default"/>
        <w:b/>
        <w:bCs/>
        <w:strike w:val="0"/>
        <w:color w:val="auto"/>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35" w15:restartNumberingAfterBreak="0">
    <w:nsid w:val="769C1834"/>
    <w:multiLevelType w:val="multilevel"/>
    <w:tmpl w:val="537C529C"/>
    <w:lvl w:ilvl="0">
      <w:start w:val="1"/>
      <w:numFmt w:val="decimal"/>
      <w:lvlText w:val="%1"/>
      <w:lvlJc w:val="left"/>
      <w:pPr>
        <w:ind w:left="432" w:hanging="432"/>
      </w:pPr>
      <w:rPr>
        <w:rFonts w:ascii="Times New Roman" w:hAnsi="Times New Roman" w:cs="Times New Roman"/>
        <w:b/>
        <w:bCs w:val="0"/>
        <w:i w:val="0"/>
        <w:iCs w:val="0"/>
        <w:caps w:val="0"/>
        <w:smallCaps w:val="0"/>
        <w:strike w:val="0"/>
        <w:dstrike w:val="0"/>
        <w:noProof w:val="0"/>
        <w:snapToGrid w:val="0"/>
        <w:vanish w:val="0"/>
        <w:color w:val="auto"/>
        <w:spacing w:val="0"/>
        <w:w w:val="0"/>
        <w:kern w:val="0"/>
        <w:position w:val="0"/>
        <w:szCs w:val="0"/>
        <w:u w:val="none"/>
        <w:vertAlign w:val="baseline"/>
        <w:em w:val="none"/>
      </w:rPr>
    </w:lvl>
    <w:lvl w:ilvl="1">
      <w:start w:val="1"/>
      <w:numFmt w:val="decimal"/>
      <w:lvlText w:val="%1.%2"/>
      <w:lvlJc w:val="left"/>
      <w:pPr>
        <w:ind w:left="576" w:hanging="576"/>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2">
      <w:start w:val="1"/>
      <w:numFmt w:val="decimal"/>
      <w:lvlText w:val="%1.%2.%3"/>
      <w:lvlJc w:val="left"/>
      <w:pPr>
        <w:ind w:left="720" w:hanging="720"/>
      </w:pPr>
      <w:rPr>
        <w:rFonts w:ascii="Times New Roman" w:hAnsi="Times New Roman" w:cs="Times New Roman"/>
        <w:b/>
        <w:bCs w:val="0"/>
        <w:i w:val="0"/>
        <w:iCs w:val="0"/>
        <w:caps w:val="0"/>
        <w:smallCaps w:val="0"/>
        <w:strike w:val="0"/>
        <w:dstrike w:val="0"/>
        <w:noProof w:val="0"/>
        <w:snapToGrid w:val="0"/>
        <w:vanish w:val="0"/>
        <w:color w:val="000000"/>
        <w:spacing w:val="0"/>
        <w:w w:val="0"/>
        <w:kern w:val="0"/>
        <w:position w:val="0"/>
        <w:sz w:val="20"/>
        <w:szCs w:val="20"/>
        <w:u w:val="none"/>
        <w:vertAlign w:val="baseline"/>
        <w:em w:val="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6" w15:restartNumberingAfterBreak="0">
    <w:nsid w:val="78831A01"/>
    <w:multiLevelType w:val="multilevel"/>
    <w:tmpl w:val="02EC5530"/>
    <w:lvl w:ilvl="0">
      <w:start w:val="3"/>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A7A714F"/>
    <w:multiLevelType w:val="multilevel"/>
    <w:tmpl w:val="F21A9308"/>
    <w:lvl w:ilvl="0">
      <w:start w:val="1"/>
      <w:numFmt w:val="decimal"/>
      <w:pStyle w:val="Balk1"/>
      <w:lvlText w:val="%1."/>
      <w:lvlJc w:val="left"/>
      <w:pPr>
        <w:ind w:left="1637" w:hanging="360"/>
      </w:pPr>
      <w:rPr>
        <w:rFonts w:hint="default"/>
        <w:b/>
        <w:color w:val="auto"/>
        <w:sz w:val="20"/>
        <w:szCs w:val="20"/>
      </w:rPr>
    </w:lvl>
    <w:lvl w:ilvl="1">
      <w:start w:val="1"/>
      <w:numFmt w:val="decimal"/>
      <w:isLgl/>
      <w:lvlText w:val="%1.%2."/>
      <w:lvlJc w:val="left"/>
      <w:pPr>
        <w:ind w:left="360" w:hanging="360"/>
      </w:pPr>
      <w:rPr>
        <w:rFonts w:hint="default"/>
        <w:b/>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2700" w:hanging="108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480" w:hanging="1440"/>
      </w:pPr>
      <w:rPr>
        <w:rFonts w:hint="default"/>
      </w:rPr>
    </w:lvl>
  </w:abstractNum>
  <w:abstractNum w:abstractNumId="38" w15:restartNumberingAfterBreak="0">
    <w:nsid w:val="7ADE5772"/>
    <w:multiLevelType w:val="multilevel"/>
    <w:tmpl w:val="35F43D1E"/>
    <w:lvl w:ilvl="0">
      <w:start w:val="1"/>
      <w:numFmt w:val="decimal"/>
      <w:lvlText w:val="%1."/>
      <w:lvlJc w:val="left"/>
      <w:pPr>
        <w:ind w:left="360" w:hanging="360"/>
      </w:pPr>
      <w:rPr>
        <w:b/>
      </w:rPr>
    </w:lvl>
    <w:lvl w:ilvl="1">
      <w:start w:val="1"/>
      <w:numFmt w:val="decimal"/>
      <w:lvlText w:val="%1.%2"/>
      <w:lvlJc w:val="left"/>
      <w:pPr>
        <w:ind w:left="576" w:hanging="576"/>
      </w:pPr>
      <w:rPr>
        <w:b/>
      </w:rPr>
    </w:lvl>
    <w:lvl w:ilvl="2">
      <w:start w:val="1"/>
      <w:numFmt w:val="decimal"/>
      <w:pStyle w:val="Balk3"/>
      <w:lvlText w:val="%1.%2.%3"/>
      <w:lvlJc w:val="left"/>
      <w:pPr>
        <w:ind w:left="720" w:hanging="720"/>
      </w:p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39" w15:restartNumberingAfterBreak="0">
    <w:nsid w:val="7F507C08"/>
    <w:multiLevelType w:val="multilevel"/>
    <w:tmpl w:val="3E1E8C8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7FA64D29"/>
    <w:multiLevelType w:val="hybridMultilevel"/>
    <w:tmpl w:val="755CEAA4"/>
    <w:lvl w:ilvl="0" w:tplc="6FFC717E">
      <w:start w:val="1"/>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8"/>
  </w:num>
  <w:num w:numId="2">
    <w:abstractNumId w:val="34"/>
  </w:num>
  <w:num w:numId="3">
    <w:abstractNumId w:val="0"/>
  </w:num>
  <w:num w:numId="4">
    <w:abstractNumId w:val="11"/>
  </w:num>
  <w:num w:numId="5">
    <w:abstractNumId w:val="23"/>
  </w:num>
  <w:num w:numId="6">
    <w:abstractNumId w:val="6"/>
  </w:num>
  <w:num w:numId="7">
    <w:abstractNumId w:val="12"/>
  </w:num>
  <w:num w:numId="8">
    <w:abstractNumId w:val="8"/>
  </w:num>
  <w:num w:numId="9">
    <w:abstractNumId w:val="24"/>
  </w:num>
  <w:num w:numId="10">
    <w:abstractNumId w:val="13"/>
  </w:num>
  <w:num w:numId="11">
    <w:abstractNumId w:val="30"/>
  </w:num>
  <w:num w:numId="12">
    <w:abstractNumId w:val="1"/>
  </w:num>
  <w:num w:numId="13">
    <w:abstractNumId w:val="37"/>
  </w:num>
  <w:num w:numId="14">
    <w:abstractNumId w:val="28"/>
  </w:num>
  <w:num w:numId="15">
    <w:abstractNumId w:val="15"/>
  </w:num>
  <w:num w:numId="16">
    <w:abstractNumId w:val="40"/>
  </w:num>
  <w:num w:numId="17">
    <w:abstractNumId w:val="18"/>
  </w:num>
  <w:num w:numId="18">
    <w:abstractNumId w:val="5"/>
  </w:num>
  <w:num w:numId="19">
    <w:abstractNumId w:val="36"/>
  </w:num>
  <w:num w:numId="20">
    <w:abstractNumId w:val="35"/>
  </w:num>
  <w:num w:numId="21">
    <w:abstractNumId w:val="7"/>
  </w:num>
  <w:num w:numId="22">
    <w:abstractNumId w:val="29"/>
  </w:num>
  <w:num w:numId="23">
    <w:abstractNumId w:val="17"/>
  </w:num>
  <w:num w:numId="24">
    <w:abstractNumId w:val="39"/>
  </w:num>
  <w:num w:numId="25">
    <w:abstractNumId w:val="10"/>
  </w:num>
  <w:num w:numId="26">
    <w:abstractNumId w:val="9"/>
  </w:num>
  <w:num w:numId="27">
    <w:abstractNumId w:val="2"/>
  </w:num>
  <w:num w:numId="28">
    <w:abstractNumId w:val="33"/>
  </w:num>
  <w:num w:numId="29">
    <w:abstractNumId w:val="4"/>
  </w:num>
  <w:num w:numId="30">
    <w:abstractNumId w:val="19"/>
  </w:num>
  <w:num w:numId="31">
    <w:abstractNumId w:val="21"/>
  </w:num>
  <w:num w:numId="32">
    <w:abstractNumId w:val="16"/>
  </w:num>
  <w:num w:numId="33">
    <w:abstractNumId w:val="32"/>
  </w:num>
  <w:num w:numId="34">
    <w:abstractNumId w:val="14"/>
  </w:num>
  <w:num w:numId="35">
    <w:abstractNumId w:val="3"/>
  </w:num>
  <w:num w:numId="36">
    <w:abstractNumId w:val="20"/>
  </w:num>
  <w:num w:numId="37">
    <w:abstractNumId w:val="22"/>
  </w:num>
  <w:num w:numId="38">
    <w:abstractNumId w:val="31"/>
  </w:num>
  <w:num w:numId="39">
    <w:abstractNumId w:val="26"/>
  </w:num>
  <w:num w:numId="40">
    <w:abstractNumId w:val="25"/>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632"/>
    <w:rsid w:val="00006CC0"/>
    <w:rsid w:val="00013412"/>
    <w:rsid w:val="00015B68"/>
    <w:rsid w:val="00030608"/>
    <w:rsid w:val="00030EC5"/>
    <w:rsid w:val="00034C72"/>
    <w:rsid w:val="00062485"/>
    <w:rsid w:val="0007007A"/>
    <w:rsid w:val="00072299"/>
    <w:rsid w:val="00075A5F"/>
    <w:rsid w:val="00080466"/>
    <w:rsid w:val="000869C7"/>
    <w:rsid w:val="000A0F73"/>
    <w:rsid w:val="000A1F64"/>
    <w:rsid w:val="000B332F"/>
    <w:rsid w:val="000B654D"/>
    <w:rsid w:val="000C181C"/>
    <w:rsid w:val="000E5B79"/>
    <w:rsid w:val="000F5A8D"/>
    <w:rsid w:val="001009FF"/>
    <w:rsid w:val="00124272"/>
    <w:rsid w:val="0013530D"/>
    <w:rsid w:val="00145283"/>
    <w:rsid w:val="00162516"/>
    <w:rsid w:val="00166552"/>
    <w:rsid w:val="0016666B"/>
    <w:rsid w:val="0018114D"/>
    <w:rsid w:val="001A43E9"/>
    <w:rsid w:val="001A71D6"/>
    <w:rsid w:val="001B0F41"/>
    <w:rsid w:val="001B3F2A"/>
    <w:rsid w:val="001D0516"/>
    <w:rsid w:val="001D199B"/>
    <w:rsid w:val="001D55BA"/>
    <w:rsid w:val="001D570F"/>
    <w:rsid w:val="001F58E5"/>
    <w:rsid w:val="001F6931"/>
    <w:rsid w:val="001F7018"/>
    <w:rsid w:val="00221917"/>
    <w:rsid w:val="002245D8"/>
    <w:rsid w:val="002263B9"/>
    <w:rsid w:val="00230103"/>
    <w:rsid w:val="00274DE4"/>
    <w:rsid w:val="00276784"/>
    <w:rsid w:val="002825B8"/>
    <w:rsid w:val="002850C4"/>
    <w:rsid w:val="00285DE1"/>
    <w:rsid w:val="00287CA7"/>
    <w:rsid w:val="00292EAB"/>
    <w:rsid w:val="002A577F"/>
    <w:rsid w:val="002B6A18"/>
    <w:rsid w:val="002C414B"/>
    <w:rsid w:val="002D13D9"/>
    <w:rsid w:val="002D2341"/>
    <w:rsid w:val="002D396B"/>
    <w:rsid w:val="002E3607"/>
    <w:rsid w:val="002E63E8"/>
    <w:rsid w:val="0030347B"/>
    <w:rsid w:val="00304BE7"/>
    <w:rsid w:val="00312065"/>
    <w:rsid w:val="0033164C"/>
    <w:rsid w:val="003425ED"/>
    <w:rsid w:val="00351F21"/>
    <w:rsid w:val="00354536"/>
    <w:rsid w:val="003602B4"/>
    <w:rsid w:val="00370328"/>
    <w:rsid w:val="0038332E"/>
    <w:rsid w:val="003B3C8C"/>
    <w:rsid w:val="003C4294"/>
    <w:rsid w:val="003C5FB5"/>
    <w:rsid w:val="003D00DD"/>
    <w:rsid w:val="003D0122"/>
    <w:rsid w:val="003F291A"/>
    <w:rsid w:val="003F32F6"/>
    <w:rsid w:val="00406FBC"/>
    <w:rsid w:val="00425208"/>
    <w:rsid w:val="00447120"/>
    <w:rsid w:val="004510DC"/>
    <w:rsid w:val="00452386"/>
    <w:rsid w:val="00453D7B"/>
    <w:rsid w:val="0045519E"/>
    <w:rsid w:val="00474F43"/>
    <w:rsid w:val="004A0E38"/>
    <w:rsid w:val="004A39CA"/>
    <w:rsid w:val="004B179D"/>
    <w:rsid w:val="004B51E1"/>
    <w:rsid w:val="004C1B44"/>
    <w:rsid w:val="004C4D89"/>
    <w:rsid w:val="004D139B"/>
    <w:rsid w:val="004D2CF8"/>
    <w:rsid w:val="005026D5"/>
    <w:rsid w:val="00505756"/>
    <w:rsid w:val="0051685C"/>
    <w:rsid w:val="00541522"/>
    <w:rsid w:val="00545DDD"/>
    <w:rsid w:val="0055323D"/>
    <w:rsid w:val="00556137"/>
    <w:rsid w:val="00557160"/>
    <w:rsid w:val="00557397"/>
    <w:rsid w:val="00560068"/>
    <w:rsid w:val="00573FAD"/>
    <w:rsid w:val="00574D11"/>
    <w:rsid w:val="00587BD1"/>
    <w:rsid w:val="00592287"/>
    <w:rsid w:val="0059240B"/>
    <w:rsid w:val="00594D8A"/>
    <w:rsid w:val="005A7634"/>
    <w:rsid w:val="005B20FC"/>
    <w:rsid w:val="005C4250"/>
    <w:rsid w:val="005C64FD"/>
    <w:rsid w:val="005E1FC2"/>
    <w:rsid w:val="005E32D9"/>
    <w:rsid w:val="005F578E"/>
    <w:rsid w:val="005F7017"/>
    <w:rsid w:val="005F7A3D"/>
    <w:rsid w:val="0060790D"/>
    <w:rsid w:val="00620553"/>
    <w:rsid w:val="006435D6"/>
    <w:rsid w:val="00643E47"/>
    <w:rsid w:val="00645BAB"/>
    <w:rsid w:val="00650750"/>
    <w:rsid w:val="0065623C"/>
    <w:rsid w:val="006609CF"/>
    <w:rsid w:val="006663CF"/>
    <w:rsid w:val="00690902"/>
    <w:rsid w:val="00695F75"/>
    <w:rsid w:val="00696F06"/>
    <w:rsid w:val="006A3D52"/>
    <w:rsid w:val="006B14DD"/>
    <w:rsid w:val="006B7D34"/>
    <w:rsid w:val="006C647F"/>
    <w:rsid w:val="006C6D17"/>
    <w:rsid w:val="006D3525"/>
    <w:rsid w:val="006E3A65"/>
    <w:rsid w:val="00710BBA"/>
    <w:rsid w:val="00714A65"/>
    <w:rsid w:val="00717A73"/>
    <w:rsid w:val="00740A12"/>
    <w:rsid w:val="00757033"/>
    <w:rsid w:val="00761AD4"/>
    <w:rsid w:val="00784E02"/>
    <w:rsid w:val="00793F0A"/>
    <w:rsid w:val="007964F1"/>
    <w:rsid w:val="007A3156"/>
    <w:rsid w:val="007A3247"/>
    <w:rsid w:val="007B2599"/>
    <w:rsid w:val="007C150F"/>
    <w:rsid w:val="007E352E"/>
    <w:rsid w:val="007F344B"/>
    <w:rsid w:val="0080100D"/>
    <w:rsid w:val="008059CA"/>
    <w:rsid w:val="00806122"/>
    <w:rsid w:val="00810738"/>
    <w:rsid w:val="00837ED2"/>
    <w:rsid w:val="00843ACB"/>
    <w:rsid w:val="0085345A"/>
    <w:rsid w:val="00857FA4"/>
    <w:rsid w:val="0086089A"/>
    <w:rsid w:val="00881BDE"/>
    <w:rsid w:val="00887D71"/>
    <w:rsid w:val="00890834"/>
    <w:rsid w:val="00891995"/>
    <w:rsid w:val="008A18BC"/>
    <w:rsid w:val="008A1A71"/>
    <w:rsid w:val="008B4A93"/>
    <w:rsid w:val="008C0FE3"/>
    <w:rsid w:val="008C7F72"/>
    <w:rsid w:val="008E7F6D"/>
    <w:rsid w:val="008F1D38"/>
    <w:rsid w:val="00914E1C"/>
    <w:rsid w:val="00920B27"/>
    <w:rsid w:val="0092299C"/>
    <w:rsid w:val="00940993"/>
    <w:rsid w:val="0094685D"/>
    <w:rsid w:val="00955632"/>
    <w:rsid w:val="00965266"/>
    <w:rsid w:val="009757DB"/>
    <w:rsid w:val="0097733A"/>
    <w:rsid w:val="00983C31"/>
    <w:rsid w:val="00994824"/>
    <w:rsid w:val="009B28D7"/>
    <w:rsid w:val="009B47BC"/>
    <w:rsid w:val="009B5419"/>
    <w:rsid w:val="009E1109"/>
    <w:rsid w:val="009E336F"/>
    <w:rsid w:val="009F3500"/>
    <w:rsid w:val="00A04CBD"/>
    <w:rsid w:val="00A1013E"/>
    <w:rsid w:val="00A112DE"/>
    <w:rsid w:val="00A11E8E"/>
    <w:rsid w:val="00A267EE"/>
    <w:rsid w:val="00A31816"/>
    <w:rsid w:val="00A42F65"/>
    <w:rsid w:val="00A4628B"/>
    <w:rsid w:val="00A616FE"/>
    <w:rsid w:val="00A71C5A"/>
    <w:rsid w:val="00A85081"/>
    <w:rsid w:val="00A8715E"/>
    <w:rsid w:val="00A9406B"/>
    <w:rsid w:val="00AA0932"/>
    <w:rsid w:val="00AA48C2"/>
    <w:rsid w:val="00AA5F58"/>
    <w:rsid w:val="00AA68FB"/>
    <w:rsid w:val="00AB19B7"/>
    <w:rsid w:val="00AB3632"/>
    <w:rsid w:val="00AB56FE"/>
    <w:rsid w:val="00AC7FE1"/>
    <w:rsid w:val="00AD349B"/>
    <w:rsid w:val="00AD42E7"/>
    <w:rsid w:val="00AE42A5"/>
    <w:rsid w:val="00AE4B4A"/>
    <w:rsid w:val="00AE7705"/>
    <w:rsid w:val="00AF0F78"/>
    <w:rsid w:val="00B112C8"/>
    <w:rsid w:val="00B14038"/>
    <w:rsid w:val="00B2058C"/>
    <w:rsid w:val="00B23E6A"/>
    <w:rsid w:val="00B262EF"/>
    <w:rsid w:val="00B342DF"/>
    <w:rsid w:val="00B479B8"/>
    <w:rsid w:val="00B5370D"/>
    <w:rsid w:val="00B61F88"/>
    <w:rsid w:val="00B72CB7"/>
    <w:rsid w:val="00BA0548"/>
    <w:rsid w:val="00BA2234"/>
    <w:rsid w:val="00BB0710"/>
    <w:rsid w:val="00BC192C"/>
    <w:rsid w:val="00BC4581"/>
    <w:rsid w:val="00BD6A1B"/>
    <w:rsid w:val="00BE59E0"/>
    <w:rsid w:val="00BF6B00"/>
    <w:rsid w:val="00C022CD"/>
    <w:rsid w:val="00C05172"/>
    <w:rsid w:val="00C072E2"/>
    <w:rsid w:val="00C07586"/>
    <w:rsid w:val="00C14978"/>
    <w:rsid w:val="00C416A1"/>
    <w:rsid w:val="00C52695"/>
    <w:rsid w:val="00C63AD4"/>
    <w:rsid w:val="00C66792"/>
    <w:rsid w:val="00C67895"/>
    <w:rsid w:val="00C73009"/>
    <w:rsid w:val="00C85544"/>
    <w:rsid w:val="00C86D0F"/>
    <w:rsid w:val="00C96DBE"/>
    <w:rsid w:val="00CB69AD"/>
    <w:rsid w:val="00CC2DEE"/>
    <w:rsid w:val="00CC4647"/>
    <w:rsid w:val="00CC48BA"/>
    <w:rsid w:val="00CD0258"/>
    <w:rsid w:val="00CE1041"/>
    <w:rsid w:val="00CE6C99"/>
    <w:rsid w:val="00D0204A"/>
    <w:rsid w:val="00D17846"/>
    <w:rsid w:val="00D2107E"/>
    <w:rsid w:val="00D309D1"/>
    <w:rsid w:val="00D32E8F"/>
    <w:rsid w:val="00D51623"/>
    <w:rsid w:val="00D51A13"/>
    <w:rsid w:val="00D521B4"/>
    <w:rsid w:val="00D538A8"/>
    <w:rsid w:val="00D54243"/>
    <w:rsid w:val="00D621E0"/>
    <w:rsid w:val="00D62254"/>
    <w:rsid w:val="00D773F7"/>
    <w:rsid w:val="00D774C1"/>
    <w:rsid w:val="00D830D4"/>
    <w:rsid w:val="00D93D48"/>
    <w:rsid w:val="00D94048"/>
    <w:rsid w:val="00D94BAF"/>
    <w:rsid w:val="00DA049F"/>
    <w:rsid w:val="00DB1AE6"/>
    <w:rsid w:val="00DC1BB3"/>
    <w:rsid w:val="00DE4FF1"/>
    <w:rsid w:val="00DF1B5A"/>
    <w:rsid w:val="00E0585B"/>
    <w:rsid w:val="00E111F1"/>
    <w:rsid w:val="00E142D5"/>
    <w:rsid w:val="00E14AEF"/>
    <w:rsid w:val="00E1732C"/>
    <w:rsid w:val="00E572BA"/>
    <w:rsid w:val="00E572C9"/>
    <w:rsid w:val="00E6296A"/>
    <w:rsid w:val="00E71C4D"/>
    <w:rsid w:val="00E73E14"/>
    <w:rsid w:val="00E81CC6"/>
    <w:rsid w:val="00E840BA"/>
    <w:rsid w:val="00E950C8"/>
    <w:rsid w:val="00E955EE"/>
    <w:rsid w:val="00EA0728"/>
    <w:rsid w:val="00EA11B7"/>
    <w:rsid w:val="00EA4345"/>
    <w:rsid w:val="00EA6C6F"/>
    <w:rsid w:val="00EF5C56"/>
    <w:rsid w:val="00F3074E"/>
    <w:rsid w:val="00F3158E"/>
    <w:rsid w:val="00F36CB0"/>
    <w:rsid w:val="00F40E2E"/>
    <w:rsid w:val="00F41EF5"/>
    <w:rsid w:val="00F50319"/>
    <w:rsid w:val="00F52B3D"/>
    <w:rsid w:val="00F54804"/>
    <w:rsid w:val="00F64057"/>
    <w:rsid w:val="00F7788A"/>
    <w:rsid w:val="00F81A17"/>
    <w:rsid w:val="00FA075D"/>
    <w:rsid w:val="00FA5DE8"/>
    <w:rsid w:val="00FB03A2"/>
    <w:rsid w:val="00FB2251"/>
    <w:rsid w:val="00FC282E"/>
    <w:rsid w:val="00FC4826"/>
    <w:rsid w:val="00FC7A6B"/>
    <w:rsid w:val="00FD555A"/>
    <w:rsid w:val="00FE75ED"/>
    <w:rsid w:val="00FF0A97"/>
    <w:rsid w:val="00FF559A"/>
    <w:rsid w:val="00FF56F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052DC54"/>
  <w15:docId w15:val="{9EB03701-1C20-43C9-ADA1-7F4DE7A93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3632"/>
    <w:pPr>
      <w:spacing w:after="0" w:line="240" w:lineRule="auto"/>
    </w:pPr>
    <w:rPr>
      <w:rFonts w:ascii="Times New Roman" w:eastAsia="Times New Roman" w:hAnsi="Times New Roman" w:cs="Times New Roman"/>
      <w:sz w:val="20"/>
      <w:szCs w:val="20"/>
    </w:rPr>
  </w:style>
  <w:style w:type="paragraph" w:styleId="Balk1">
    <w:name w:val="heading 1"/>
    <w:basedOn w:val="Normal"/>
    <w:next w:val="Normal"/>
    <w:link w:val="Balk1Char"/>
    <w:autoRedefine/>
    <w:uiPriority w:val="99"/>
    <w:qFormat/>
    <w:rsid w:val="00D2107E"/>
    <w:pPr>
      <w:keepNext/>
      <w:numPr>
        <w:numId w:val="13"/>
      </w:numPr>
      <w:tabs>
        <w:tab w:val="left" w:pos="284"/>
      </w:tabs>
      <w:ind w:left="720"/>
      <w:jc w:val="both"/>
      <w:outlineLvl w:val="0"/>
    </w:pPr>
    <w:rPr>
      <w:b/>
      <w:bCs/>
      <w:sz w:val="24"/>
      <w:szCs w:val="24"/>
      <w:lang w:eastAsia="tr-TR"/>
    </w:rPr>
  </w:style>
  <w:style w:type="paragraph" w:styleId="Balk2">
    <w:name w:val="heading 2"/>
    <w:basedOn w:val="Normal"/>
    <w:next w:val="Normal"/>
    <w:link w:val="Balk2Char"/>
    <w:autoRedefine/>
    <w:uiPriority w:val="99"/>
    <w:qFormat/>
    <w:rsid w:val="00BA2234"/>
    <w:pPr>
      <w:keepNext/>
      <w:numPr>
        <w:ilvl w:val="1"/>
      </w:numPr>
      <w:tabs>
        <w:tab w:val="left" w:pos="0"/>
        <w:tab w:val="left" w:pos="284"/>
      </w:tabs>
      <w:ind w:firstLine="284"/>
      <w:jc w:val="both"/>
      <w:outlineLvl w:val="1"/>
    </w:pPr>
    <w:rPr>
      <w:b/>
      <w:bCs/>
      <w:szCs w:val="22"/>
    </w:rPr>
  </w:style>
  <w:style w:type="paragraph" w:styleId="Balk3">
    <w:name w:val="heading 3"/>
    <w:basedOn w:val="Normal"/>
    <w:next w:val="Normal"/>
    <w:link w:val="Balk3Char"/>
    <w:uiPriority w:val="99"/>
    <w:qFormat/>
    <w:rsid w:val="00AB3632"/>
    <w:pPr>
      <w:keepNext/>
      <w:keepLines/>
      <w:numPr>
        <w:ilvl w:val="2"/>
        <w:numId w:val="1"/>
      </w:numPr>
      <w:spacing w:before="200"/>
      <w:ind w:left="1287"/>
      <w:outlineLvl w:val="2"/>
    </w:pPr>
    <w:rPr>
      <w:b/>
      <w:bCs/>
      <w:sz w:val="22"/>
      <w:szCs w:val="22"/>
    </w:rPr>
  </w:style>
  <w:style w:type="paragraph" w:styleId="Balk4">
    <w:name w:val="heading 4"/>
    <w:basedOn w:val="Normal"/>
    <w:next w:val="Normal"/>
    <w:link w:val="Balk4Char"/>
    <w:uiPriority w:val="99"/>
    <w:qFormat/>
    <w:rsid w:val="00AB3632"/>
    <w:pPr>
      <w:keepNext/>
      <w:keepLines/>
      <w:numPr>
        <w:ilvl w:val="3"/>
        <w:numId w:val="1"/>
      </w:numPr>
      <w:spacing w:before="200"/>
      <w:outlineLvl w:val="3"/>
    </w:pPr>
    <w:rPr>
      <w:rFonts w:ascii="Cambria" w:hAnsi="Cambria" w:cs="Cambria"/>
      <w:b/>
      <w:bCs/>
      <w:i/>
      <w:iCs/>
      <w:color w:val="4F81BD"/>
    </w:rPr>
  </w:style>
  <w:style w:type="paragraph" w:styleId="Balk5">
    <w:name w:val="heading 5"/>
    <w:basedOn w:val="Normal"/>
    <w:next w:val="Normal"/>
    <w:link w:val="Balk5Char"/>
    <w:uiPriority w:val="99"/>
    <w:qFormat/>
    <w:rsid w:val="00AB3632"/>
    <w:pPr>
      <w:keepNext/>
      <w:keepLines/>
      <w:numPr>
        <w:ilvl w:val="4"/>
        <w:numId w:val="1"/>
      </w:numPr>
      <w:spacing w:before="200"/>
      <w:outlineLvl w:val="4"/>
    </w:pPr>
    <w:rPr>
      <w:rFonts w:ascii="Cambria" w:hAnsi="Cambria" w:cs="Cambria"/>
      <w:color w:val="243F60"/>
    </w:rPr>
  </w:style>
  <w:style w:type="paragraph" w:styleId="Balk6">
    <w:name w:val="heading 6"/>
    <w:basedOn w:val="Normal"/>
    <w:next w:val="Normal"/>
    <w:link w:val="Balk6Char"/>
    <w:uiPriority w:val="99"/>
    <w:qFormat/>
    <w:rsid w:val="00AB3632"/>
    <w:pPr>
      <w:keepNext/>
      <w:keepLines/>
      <w:numPr>
        <w:ilvl w:val="5"/>
        <w:numId w:val="1"/>
      </w:numPr>
      <w:spacing w:before="200"/>
      <w:outlineLvl w:val="5"/>
    </w:pPr>
    <w:rPr>
      <w:rFonts w:ascii="Cambria" w:hAnsi="Cambria" w:cs="Cambria"/>
      <w:i/>
      <w:iCs/>
      <w:color w:val="243F60"/>
    </w:rPr>
  </w:style>
  <w:style w:type="paragraph" w:styleId="Balk7">
    <w:name w:val="heading 7"/>
    <w:basedOn w:val="Normal"/>
    <w:next w:val="Normal"/>
    <w:link w:val="Balk7Char"/>
    <w:uiPriority w:val="99"/>
    <w:qFormat/>
    <w:rsid w:val="00AB3632"/>
    <w:pPr>
      <w:keepNext/>
      <w:keepLines/>
      <w:numPr>
        <w:ilvl w:val="6"/>
        <w:numId w:val="1"/>
      </w:numPr>
      <w:spacing w:before="200"/>
      <w:outlineLvl w:val="6"/>
    </w:pPr>
    <w:rPr>
      <w:rFonts w:ascii="Cambria" w:hAnsi="Cambria" w:cs="Cambria"/>
      <w:i/>
      <w:iCs/>
      <w:color w:val="404040"/>
    </w:rPr>
  </w:style>
  <w:style w:type="paragraph" w:styleId="Balk8">
    <w:name w:val="heading 8"/>
    <w:basedOn w:val="Normal"/>
    <w:next w:val="Normal"/>
    <w:link w:val="Balk8Char"/>
    <w:uiPriority w:val="99"/>
    <w:qFormat/>
    <w:rsid w:val="00AB3632"/>
    <w:pPr>
      <w:keepNext/>
      <w:keepLines/>
      <w:numPr>
        <w:ilvl w:val="7"/>
        <w:numId w:val="1"/>
      </w:numPr>
      <w:spacing w:before="200"/>
      <w:outlineLvl w:val="7"/>
    </w:pPr>
    <w:rPr>
      <w:rFonts w:ascii="Cambria" w:hAnsi="Cambria" w:cs="Cambria"/>
      <w:color w:val="404040"/>
    </w:rPr>
  </w:style>
  <w:style w:type="paragraph" w:styleId="Balk9">
    <w:name w:val="heading 9"/>
    <w:basedOn w:val="Normal"/>
    <w:next w:val="Normal"/>
    <w:link w:val="Balk9Char"/>
    <w:uiPriority w:val="99"/>
    <w:qFormat/>
    <w:rsid w:val="00AB3632"/>
    <w:pPr>
      <w:keepNext/>
      <w:keepLines/>
      <w:numPr>
        <w:ilvl w:val="8"/>
        <w:numId w:val="1"/>
      </w:numPr>
      <w:spacing w:before="200"/>
      <w:outlineLvl w:val="8"/>
    </w:pPr>
    <w:rPr>
      <w:rFonts w:ascii="Cambria" w:hAnsi="Cambria" w:cs="Cambria"/>
      <w:i/>
      <w:iCs/>
      <w:color w:val="40404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rsid w:val="00D2107E"/>
    <w:rPr>
      <w:rFonts w:ascii="Times New Roman" w:eastAsia="Times New Roman" w:hAnsi="Times New Roman" w:cs="Times New Roman"/>
      <w:b/>
      <w:bCs/>
      <w:sz w:val="24"/>
      <w:szCs w:val="24"/>
      <w:lang w:eastAsia="tr-TR"/>
    </w:rPr>
  </w:style>
  <w:style w:type="character" w:customStyle="1" w:styleId="Balk2Char">
    <w:name w:val="Başlık 2 Char"/>
    <w:basedOn w:val="VarsaylanParagrafYazTipi"/>
    <w:link w:val="Balk2"/>
    <w:uiPriority w:val="99"/>
    <w:rsid w:val="00BA2234"/>
    <w:rPr>
      <w:rFonts w:ascii="Times New Roman" w:eastAsia="Times New Roman" w:hAnsi="Times New Roman" w:cs="Times New Roman"/>
      <w:b/>
      <w:bCs/>
      <w:sz w:val="20"/>
    </w:rPr>
  </w:style>
  <w:style w:type="character" w:customStyle="1" w:styleId="Balk3Char">
    <w:name w:val="Başlık 3 Char"/>
    <w:basedOn w:val="VarsaylanParagrafYazTipi"/>
    <w:link w:val="Balk3"/>
    <w:uiPriority w:val="99"/>
    <w:rsid w:val="00AB3632"/>
    <w:rPr>
      <w:rFonts w:ascii="Times New Roman" w:eastAsia="Times New Roman" w:hAnsi="Times New Roman" w:cs="Times New Roman"/>
      <w:b/>
      <w:bCs/>
    </w:rPr>
  </w:style>
  <w:style w:type="character" w:customStyle="1" w:styleId="Balk4Char">
    <w:name w:val="Başlık 4 Char"/>
    <w:basedOn w:val="VarsaylanParagrafYazTipi"/>
    <w:link w:val="Balk4"/>
    <w:uiPriority w:val="99"/>
    <w:rsid w:val="00AB3632"/>
    <w:rPr>
      <w:rFonts w:ascii="Cambria" w:eastAsia="Times New Roman" w:hAnsi="Cambria" w:cs="Cambria"/>
      <w:b/>
      <w:bCs/>
      <w:i/>
      <w:iCs/>
      <w:color w:val="4F81BD"/>
      <w:sz w:val="20"/>
      <w:szCs w:val="20"/>
    </w:rPr>
  </w:style>
  <w:style w:type="character" w:customStyle="1" w:styleId="Balk5Char">
    <w:name w:val="Başlık 5 Char"/>
    <w:basedOn w:val="VarsaylanParagrafYazTipi"/>
    <w:link w:val="Balk5"/>
    <w:uiPriority w:val="99"/>
    <w:rsid w:val="00AB3632"/>
    <w:rPr>
      <w:rFonts w:ascii="Cambria" w:eastAsia="Times New Roman" w:hAnsi="Cambria" w:cs="Cambria"/>
      <w:color w:val="243F60"/>
      <w:sz w:val="20"/>
      <w:szCs w:val="20"/>
    </w:rPr>
  </w:style>
  <w:style w:type="character" w:customStyle="1" w:styleId="Balk6Char">
    <w:name w:val="Başlık 6 Char"/>
    <w:basedOn w:val="VarsaylanParagrafYazTipi"/>
    <w:link w:val="Balk6"/>
    <w:uiPriority w:val="99"/>
    <w:rsid w:val="00AB3632"/>
    <w:rPr>
      <w:rFonts w:ascii="Cambria" w:eastAsia="Times New Roman" w:hAnsi="Cambria" w:cs="Cambria"/>
      <w:i/>
      <w:iCs/>
      <w:color w:val="243F60"/>
      <w:sz w:val="20"/>
      <w:szCs w:val="20"/>
    </w:rPr>
  </w:style>
  <w:style w:type="character" w:customStyle="1" w:styleId="Balk7Char">
    <w:name w:val="Başlık 7 Char"/>
    <w:basedOn w:val="VarsaylanParagrafYazTipi"/>
    <w:link w:val="Balk7"/>
    <w:uiPriority w:val="99"/>
    <w:rsid w:val="00AB3632"/>
    <w:rPr>
      <w:rFonts w:ascii="Cambria" w:eastAsia="Times New Roman" w:hAnsi="Cambria" w:cs="Cambria"/>
      <w:i/>
      <w:iCs/>
      <w:color w:val="404040"/>
      <w:sz w:val="20"/>
      <w:szCs w:val="20"/>
    </w:rPr>
  </w:style>
  <w:style w:type="character" w:customStyle="1" w:styleId="Balk8Char">
    <w:name w:val="Başlık 8 Char"/>
    <w:basedOn w:val="VarsaylanParagrafYazTipi"/>
    <w:link w:val="Balk8"/>
    <w:uiPriority w:val="99"/>
    <w:rsid w:val="00AB3632"/>
    <w:rPr>
      <w:rFonts w:ascii="Cambria" w:eastAsia="Times New Roman" w:hAnsi="Cambria" w:cs="Cambria"/>
      <w:color w:val="404040"/>
      <w:sz w:val="20"/>
      <w:szCs w:val="20"/>
    </w:rPr>
  </w:style>
  <w:style w:type="character" w:customStyle="1" w:styleId="Balk9Char">
    <w:name w:val="Başlık 9 Char"/>
    <w:basedOn w:val="VarsaylanParagrafYazTipi"/>
    <w:link w:val="Balk9"/>
    <w:uiPriority w:val="99"/>
    <w:rsid w:val="00AB3632"/>
    <w:rPr>
      <w:rFonts w:ascii="Cambria" w:eastAsia="Times New Roman" w:hAnsi="Cambria" w:cs="Cambria"/>
      <w:i/>
      <w:iCs/>
      <w:color w:val="404040"/>
      <w:sz w:val="20"/>
      <w:szCs w:val="20"/>
    </w:rPr>
  </w:style>
  <w:style w:type="table" w:styleId="TabloKlavuzu">
    <w:name w:val="Table Grid"/>
    <w:basedOn w:val="NormalTablo"/>
    <w:uiPriority w:val="59"/>
    <w:rsid w:val="00AB36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vdeMetni3">
    <w:name w:val="Body Text 3"/>
    <w:basedOn w:val="Normal"/>
    <w:link w:val="GvdeMetni3Char"/>
    <w:uiPriority w:val="99"/>
    <w:rsid w:val="00AB3632"/>
    <w:pPr>
      <w:tabs>
        <w:tab w:val="left" w:pos="720"/>
      </w:tabs>
      <w:jc w:val="both"/>
    </w:pPr>
    <w:rPr>
      <w:sz w:val="24"/>
      <w:szCs w:val="24"/>
    </w:rPr>
  </w:style>
  <w:style w:type="character" w:customStyle="1" w:styleId="GvdeMetni3Char">
    <w:name w:val="Gövde Metni 3 Char"/>
    <w:basedOn w:val="VarsaylanParagrafYazTipi"/>
    <w:link w:val="GvdeMetni3"/>
    <w:uiPriority w:val="99"/>
    <w:rsid w:val="00AB3632"/>
    <w:rPr>
      <w:rFonts w:ascii="Times New Roman" w:eastAsia="Times New Roman" w:hAnsi="Times New Roman" w:cs="Times New Roman"/>
      <w:sz w:val="24"/>
      <w:szCs w:val="24"/>
    </w:rPr>
  </w:style>
  <w:style w:type="character" w:styleId="Kpr">
    <w:name w:val="Hyperlink"/>
    <w:basedOn w:val="VarsaylanParagrafYazTipi"/>
    <w:uiPriority w:val="99"/>
    <w:unhideWhenUsed/>
    <w:rsid w:val="00AB3632"/>
    <w:rPr>
      <w:color w:val="0000FF" w:themeColor="hyperlink"/>
      <w:u w:val="single"/>
    </w:rPr>
  </w:style>
  <w:style w:type="paragraph" w:styleId="ListeParagraf">
    <w:name w:val="List Paragraph"/>
    <w:basedOn w:val="Normal"/>
    <w:uiPriority w:val="34"/>
    <w:qFormat/>
    <w:rsid w:val="00AB3632"/>
    <w:pPr>
      <w:ind w:left="708"/>
    </w:pPr>
  </w:style>
  <w:style w:type="paragraph" w:styleId="GvdeMetniGirintisi3">
    <w:name w:val="Body Text Indent 3"/>
    <w:basedOn w:val="Normal"/>
    <w:link w:val="GvdeMetniGirintisi3Char"/>
    <w:uiPriority w:val="99"/>
    <w:unhideWhenUsed/>
    <w:rsid w:val="00AB3632"/>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rsid w:val="00AB3632"/>
    <w:rPr>
      <w:rFonts w:ascii="Times New Roman" w:eastAsia="Times New Roman" w:hAnsi="Times New Roman" w:cs="Times New Roman"/>
      <w:sz w:val="16"/>
      <w:szCs w:val="16"/>
    </w:rPr>
  </w:style>
  <w:style w:type="paragraph" w:customStyle="1" w:styleId="2-OrtaBaslk">
    <w:name w:val="2-Orta Baslık"/>
    <w:rsid w:val="00AB3632"/>
    <w:pPr>
      <w:spacing w:after="0" w:line="240" w:lineRule="auto"/>
      <w:jc w:val="center"/>
    </w:pPr>
    <w:rPr>
      <w:rFonts w:ascii="Times New Roman" w:eastAsia="Times New Roman" w:hAnsi="Times New Roman" w:cs="Times New Roman"/>
      <w:b/>
      <w:sz w:val="19"/>
      <w:szCs w:val="20"/>
    </w:rPr>
  </w:style>
  <w:style w:type="paragraph" w:customStyle="1" w:styleId="xl29">
    <w:name w:val="xl29"/>
    <w:basedOn w:val="Normal"/>
    <w:uiPriority w:val="99"/>
    <w:rsid w:val="00AB3632"/>
    <w:pPr>
      <w:spacing w:before="100" w:beforeAutospacing="1" w:after="100" w:afterAutospacing="1"/>
    </w:pPr>
    <w:rPr>
      <w:rFonts w:ascii="Arial" w:eastAsia="Calibri" w:hAnsi="Arial" w:cs="Arial"/>
      <w:b/>
      <w:bCs/>
      <w:sz w:val="24"/>
      <w:szCs w:val="24"/>
      <w:lang w:eastAsia="tr-TR"/>
    </w:rPr>
  </w:style>
  <w:style w:type="paragraph" w:styleId="BalonMetni">
    <w:name w:val="Balloon Text"/>
    <w:basedOn w:val="Normal"/>
    <w:link w:val="BalonMetniChar"/>
    <w:uiPriority w:val="99"/>
    <w:semiHidden/>
    <w:unhideWhenUsed/>
    <w:rsid w:val="00AB3632"/>
    <w:rPr>
      <w:rFonts w:ascii="Tahoma" w:hAnsi="Tahoma" w:cs="Tahoma"/>
      <w:sz w:val="16"/>
      <w:szCs w:val="16"/>
    </w:rPr>
  </w:style>
  <w:style w:type="character" w:customStyle="1" w:styleId="BalonMetniChar">
    <w:name w:val="Balon Metni Char"/>
    <w:basedOn w:val="VarsaylanParagrafYazTipi"/>
    <w:link w:val="BalonMetni"/>
    <w:uiPriority w:val="99"/>
    <w:semiHidden/>
    <w:rsid w:val="00AB3632"/>
    <w:rPr>
      <w:rFonts w:ascii="Tahoma" w:eastAsia="Times New Roman" w:hAnsi="Tahoma" w:cs="Tahoma"/>
      <w:sz w:val="16"/>
      <w:szCs w:val="16"/>
    </w:rPr>
  </w:style>
  <w:style w:type="paragraph" w:styleId="stBilgi">
    <w:name w:val="header"/>
    <w:basedOn w:val="Normal"/>
    <w:link w:val="stBilgiChar"/>
    <w:uiPriority w:val="99"/>
    <w:unhideWhenUsed/>
    <w:rsid w:val="00643E47"/>
    <w:pPr>
      <w:tabs>
        <w:tab w:val="center" w:pos="4536"/>
        <w:tab w:val="right" w:pos="9072"/>
      </w:tabs>
    </w:pPr>
  </w:style>
  <w:style w:type="character" w:customStyle="1" w:styleId="stBilgiChar">
    <w:name w:val="Üst Bilgi Char"/>
    <w:basedOn w:val="VarsaylanParagrafYazTipi"/>
    <w:link w:val="stBilgi"/>
    <w:uiPriority w:val="99"/>
    <w:rsid w:val="00643E47"/>
    <w:rPr>
      <w:rFonts w:ascii="Times New Roman" w:eastAsia="Times New Roman" w:hAnsi="Times New Roman" w:cs="Times New Roman"/>
      <w:sz w:val="20"/>
      <w:szCs w:val="20"/>
    </w:rPr>
  </w:style>
  <w:style w:type="paragraph" w:styleId="AltBilgi">
    <w:name w:val="footer"/>
    <w:basedOn w:val="Normal"/>
    <w:link w:val="AltBilgiChar"/>
    <w:uiPriority w:val="99"/>
    <w:unhideWhenUsed/>
    <w:rsid w:val="00643E47"/>
    <w:pPr>
      <w:tabs>
        <w:tab w:val="center" w:pos="4536"/>
        <w:tab w:val="right" w:pos="9072"/>
      </w:tabs>
    </w:pPr>
  </w:style>
  <w:style w:type="character" w:customStyle="1" w:styleId="AltBilgiChar">
    <w:name w:val="Alt Bilgi Char"/>
    <w:basedOn w:val="VarsaylanParagrafYazTipi"/>
    <w:link w:val="AltBilgi"/>
    <w:uiPriority w:val="99"/>
    <w:rsid w:val="00643E47"/>
    <w:rPr>
      <w:rFonts w:ascii="Times New Roman" w:eastAsia="Times New Roman" w:hAnsi="Times New Roman" w:cs="Times New Roman"/>
      <w:sz w:val="20"/>
      <w:szCs w:val="20"/>
    </w:rPr>
  </w:style>
  <w:style w:type="paragraph" w:styleId="NormalWeb">
    <w:name w:val="Normal (Web)"/>
    <w:basedOn w:val="Normal"/>
    <w:uiPriority w:val="99"/>
    <w:semiHidden/>
    <w:unhideWhenUsed/>
    <w:rsid w:val="00C416A1"/>
    <w:pPr>
      <w:spacing w:before="100" w:beforeAutospacing="1" w:after="100" w:afterAutospacing="1"/>
    </w:pPr>
    <w:rPr>
      <w:sz w:val="24"/>
      <w:szCs w:val="24"/>
      <w:lang w:eastAsia="tr-TR"/>
    </w:rPr>
  </w:style>
  <w:style w:type="paragraph" w:customStyle="1" w:styleId="Default">
    <w:name w:val="Default"/>
    <w:rsid w:val="00E81CC6"/>
    <w:pPr>
      <w:autoSpaceDE w:val="0"/>
      <w:autoSpaceDN w:val="0"/>
      <w:adjustRightInd w:val="0"/>
      <w:spacing w:after="0" w:line="240" w:lineRule="auto"/>
    </w:pPr>
    <w:rPr>
      <w:rFonts w:ascii="Times New Roman" w:hAnsi="Times New Roman" w:cs="Times New Roman"/>
      <w:color w:val="000000"/>
      <w:sz w:val="24"/>
      <w:szCs w:val="24"/>
    </w:rPr>
  </w:style>
  <w:style w:type="paragraph" w:styleId="TBal">
    <w:name w:val="TOC Heading"/>
    <w:basedOn w:val="Balk1"/>
    <w:next w:val="Normal"/>
    <w:uiPriority w:val="39"/>
    <w:unhideWhenUsed/>
    <w:qFormat/>
    <w:rsid w:val="005C64FD"/>
    <w:pPr>
      <w:keepLines/>
      <w:numPr>
        <w:numId w:val="0"/>
      </w:numPr>
      <w:tabs>
        <w:tab w:val="clear" w:pos="284"/>
      </w:tabs>
      <w:spacing w:before="240" w:line="259" w:lineRule="auto"/>
      <w:jc w:val="left"/>
      <w:outlineLvl w:val="9"/>
    </w:pPr>
    <w:rPr>
      <w:rFonts w:asciiTheme="majorHAnsi" w:eastAsiaTheme="majorEastAsia" w:hAnsiTheme="majorHAnsi" w:cstheme="majorBidi"/>
      <w:b w:val="0"/>
      <w:bCs w:val="0"/>
      <w:color w:val="365F91" w:themeColor="accent1" w:themeShade="BF"/>
      <w:sz w:val="32"/>
      <w:szCs w:val="32"/>
    </w:rPr>
  </w:style>
  <w:style w:type="paragraph" w:styleId="T2">
    <w:name w:val="toc 2"/>
    <w:basedOn w:val="Normal"/>
    <w:next w:val="Normal"/>
    <w:autoRedefine/>
    <w:uiPriority w:val="39"/>
    <w:unhideWhenUsed/>
    <w:rsid w:val="005C64FD"/>
    <w:pPr>
      <w:spacing w:after="100" w:line="259" w:lineRule="auto"/>
      <w:ind w:left="220"/>
    </w:pPr>
    <w:rPr>
      <w:rFonts w:asciiTheme="minorHAnsi" w:eastAsiaTheme="minorEastAsia" w:hAnsiTheme="minorHAnsi"/>
      <w:sz w:val="22"/>
      <w:szCs w:val="22"/>
      <w:lang w:eastAsia="tr-TR"/>
    </w:rPr>
  </w:style>
  <w:style w:type="paragraph" w:styleId="T1">
    <w:name w:val="toc 1"/>
    <w:basedOn w:val="Normal"/>
    <w:next w:val="Normal"/>
    <w:autoRedefine/>
    <w:uiPriority w:val="39"/>
    <w:unhideWhenUsed/>
    <w:rsid w:val="005C64FD"/>
    <w:pPr>
      <w:spacing w:after="100" w:line="259" w:lineRule="auto"/>
    </w:pPr>
    <w:rPr>
      <w:rFonts w:asciiTheme="minorHAnsi" w:eastAsiaTheme="minorEastAsia" w:hAnsiTheme="minorHAnsi"/>
      <w:sz w:val="22"/>
      <w:szCs w:val="22"/>
      <w:lang w:eastAsia="tr-TR"/>
    </w:rPr>
  </w:style>
  <w:style w:type="paragraph" w:styleId="T3">
    <w:name w:val="toc 3"/>
    <w:basedOn w:val="Normal"/>
    <w:next w:val="Normal"/>
    <w:autoRedefine/>
    <w:uiPriority w:val="39"/>
    <w:unhideWhenUsed/>
    <w:rsid w:val="005C64FD"/>
    <w:pPr>
      <w:spacing w:after="100" w:line="259" w:lineRule="auto"/>
      <w:ind w:left="440"/>
    </w:pPr>
    <w:rPr>
      <w:rFonts w:asciiTheme="minorHAnsi" w:eastAsiaTheme="minorEastAsia" w:hAnsiTheme="minorHAnsi"/>
      <w:sz w:val="22"/>
      <w:szCs w:val="22"/>
      <w:lang w:eastAsia="tr-TR"/>
    </w:rPr>
  </w:style>
  <w:style w:type="character" w:styleId="AklamaBavurusu">
    <w:name w:val="annotation reference"/>
    <w:basedOn w:val="VarsaylanParagrafYazTipi"/>
    <w:uiPriority w:val="99"/>
    <w:semiHidden/>
    <w:unhideWhenUsed/>
    <w:rsid w:val="0033164C"/>
    <w:rPr>
      <w:sz w:val="16"/>
      <w:szCs w:val="16"/>
    </w:rPr>
  </w:style>
  <w:style w:type="paragraph" w:styleId="AklamaMetni">
    <w:name w:val="annotation text"/>
    <w:basedOn w:val="Normal"/>
    <w:link w:val="AklamaMetniChar"/>
    <w:uiPriority w:val="99"/>
    <w:semiHidden/>
    <w:unhideWhenUsed/>
    <w:rsid w:val="0033164C"/>
  </w:style>
  <w:style w:type="character" w:customStyle="1" w:styleId="AklamaMetniChar">
    <w:name w:val="Açıklama Metni Char"/>
    <w:basedOn w:val="VarsaylanParagrafYazTipi"/>
    <w:link w:val="AklamaMetni"/>
    <w:uiPriority w:val="99"/>
    <w:semiHidden/>
    <w:rsid w:val="0033164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33164C"/>
    <w:rPr>
      <w:b/>
      <w:bCs/>
    </w:rPr>
  </w:style>
  <w:style w:type="character" w:customStyle="1" w:styleId="AklamaKonusuChar">
    <w:name w:val="Açıklama Konusu Char"/>
    <w:basedOn w:val="AklamaMetniChar"/>
    <w:link w:val="AklamaKonusu"/>
    <w:uiPriority w:val="99"/>
    <w:semiHidden/>
    <w:rsid w:val="0033164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033915">
      <w:bodyDiv w:val="1"/>
      <w:marLeft w:val="0"/>
      <w:marRight w:val="0"/>
      <w:marTop w:val="0"/>
      <w:marBottom w:val="0"/>
      <w:divBdr>
        <w:top w:val="none" w:sz="0" w:space="0" w:color="auto"/>
        <w:left w:val="none" w:sz="0" w:space="0" w:color="auto"/>
        <w:bottom w:val="none" w:sz="0" w:space="0" w:color="auto"/>
        <w:right w:val="none" w:sz="0" w:space="0" w:color="auto"/>
      </w:divBdr>
    </w:div>
    <w:div w:id="1071391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D8904B-60CC-45AC-9970-C66BB06AA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4363</Words>
  <Characters>24871</Characters>
  <Application>Microsoft Office Word</Application>
  <DocSecurity>0</DocSecurity>
  <Lines>207</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ahmet.varir</dc:creator>
  <cp:lastModifiedBy>Berna Ruşen Aladağ</cp:lastModifiedBy>
  <cp:revision>12</cp:revision>
  <cp:lastPrinted>2018-10-19T06:40:00Z</cp:lastPrinted>
  <dcterms:created xsi:type="dcterms:W3CDTF">2025-09-03T11:02:00Z</dcterms:created>
  <dcterms:modified xsi:type="dcterms:W3CDTF">2026-01-07T07:56:00Z</dcterms:modified>
</cp:coreProperties>
</file>