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3DB4" w14:textId="77777777" w:rsidR="00453A3A" w:rsidRPr="001F6AFE" w:rsidRDefault="00453A3A" w:rsidP="00453A3A">
      <w:pPr>
        <w:pStyle w:val="Balk3"/>
        <w:ind w:firstLine="708"/>
        <w:rPr>
          <w:rFonts w:eastAsia="Times New Roman"/>
          <w:b/>
        </w:rPr>
      </w:pPr>
      <w:bookmarkStart w:id="0" w:name="_Toc15986060"/>
      <w:bookmarkStart w:id="1" w:name="_Toc222928910"/>
      <w:r>
        <w:rPr>
          <w:rFonts w:eastAsia="Times New Roman"/>
          <w:b/>
          <w:color w:val="00B050"/>
        </w:rPr>
        <w:t>E</w:t>
      </w:r>
      <w:r w:rsidRPr="001F6AFE">
        <w:rPr>
          <w:rFonts w:eastAsia="Times New Roman"/>
          <w:b/>
          <w:color w:val="00B050"/>
        </w:rPr>
        <w:t>.3.1. Ormanlar</w:t>
      </w:r>
      <w:bookmarkEnd w:id="0"/>
      <w:bookmarkEnd w:id="1"/>
    </w:p>
    <w:p w14:paraId="3F36D9EA" w14:textId="77777777" w:rsidR="00453A3A" w:rsidRPr="00334864" w:rsidRDefault="00453A3A" w:rsidP="0045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lang w:eastAsia="tr-TR"/>
        </w:rPr>
      </w:pPr>
    </w:p>
    <w:p w14:paraId="3652B056" w14:textId="77777777" w:rsidR="00453A3A" w:rsidRPr="003B0395" w:rsidRDefault="00453A3A" w:rsidP="0045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808080" w:themeColor="background1" w:themeShade="80"/>
          <w:sz w:val="24"/>
          <w:lang w:eastAsia="tr-TR"/>
        </w:rPr>
      </w:pPr>
      <w:r w:rsidRPr="003B0395">
        <w:rPr>
          <w:rFonts w:ascii="Times New Roman" w:eastAsia="Calibri" w:hAnsi="Times New Roman" w:cs="Times New Roman"/>
          <w:i/>
          <w:iCs/>
          <w:color w:val="808080" w:themeColor="background1" w:themeShade="80"/>
          <w:sz w:val="24"/>
          <w:lang w:eastAsia="tr-TR"/>
        </w:rPr>
        <w:t>İlde mevcut ormanlık alanlardan, bunların yayılışlarından ve özelliklerinden, nitelik ve niceliklerinden, ormanlık alanların yıllar bazında azalmasından veya artmasından söz edilmelidir.</w:t>
      </w:r>
    </w:p>
    <w:p w14:paraId="57D3C592" w14:textId="56D2D38F" w:rsidR="00C20B00" w:rsidRDefault="00C20B00"/>
    <w:p w14:paraId="710AE69E" w14:textId="4A3E3B27" w:rsidR="00453A3A" w:rsidRDefault="00453A3A"/>
    <w:p w14:paraId="76F46F50" w14:textId="587299DB" w:rsidR="00453A3A" w:rsidRPr="002D08E2" w:rsidRDefault="00453A3A" w:rsidP="00453A3A">
      <w:r>
        <w:t>Orman alanlarında 202</w:t>
      </w:r>
      <w:r>
        <w:t xml:space="preserve">5 </w:t>
      </w:r>
      <w:r>
        <w:t>yılı içerisinde Burdur il sınırlarında faaliyeti sona eren maden ocaklarının sayısı, 202</w:t>
      </w:r>
      <w:r>
        <w:t>5</w:t>
      </w:r>
      <w:r>
        <w:t xml:space="preserve"> yılında rehabilitasyon çalışmasına başlayan, devam eden ve bitiren maden ocaklarının sayısı verilmelidir. </w:t>
      </w:r>
    </w:p>
    <w:p w14:paraId="50701578" w14:textId="77777777" w:rsidR="00453A3A" w:rsidRDefault="00453A3A"/>
    <w:sectPr w:rsidR="0045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45"/>
    <w:rsid w:val="00453A3A"/>
    <w:rsid w:val="004E6A45"/>
    <w:rsid w:val="006B4CA7"/>
    <w:rsid w:val="00832A8D"/>
    <w:rsid w:val="00C2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C3D518"/>
  <w15:chartTrackingRefBased/>
  <w15:docId w15:val="{394B25F6-A95F-462D-902C-44A7E65E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A3A"/>
  </w:style>
  <w:style w:type="paragraph" w:styleId="Balk3">
    <w:name w:val="heading 3"/>
    <w:basedOn w:val="Normal"/>
    <w:next w:val="Normal"/>
    <w:link w:val="Balk3Char"/>
    <w:uiPriority w:val="99"/>
    <w:unhideWhenUsed/>
    <w:qFormat/>
    <w:rsid w:val="00453A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453A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İlkay Çifci</dc:creator>
  <cp:keywords/>
  <dc:description/>
  <cp:lastModifiedBy>Zeliha İlkay Çifci</cp:lastModifiedBy>
  <cp:revision>2</cp:revision>
  <dcterms:created xsi:type="dcterms:W3CDTF">2026-03-09T09:11:00Z</dcterms:created>
  <dcterms:modified xsi:type="dcterms:W3CDTF">2026-03-09T09:12:00Z</dcterms:modified>
</cp:coreProperties>
</file>