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6E03F985" w14:textId="29884BC5" w:rsidR="008250B7" w:rsidRDefault="00A513A2" w:rsidP="008250B7">
      <w:pPr>
        <w:overflowPunct/>
        <w:autoSpaceDE/>
        <w:autoSpaceDN/>
        <w:adjustRightInd/>
        <w:jc w:val="center"/>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YAPI MÜTEAHHİDİNİN</w:t>
      </w:r>
      <w:r w:rsidR="008250B7">
        <w:rPr>
          <w:rFonts w:ascii="Arial" w:hAnsi="Arial" w:cs="Arial"/>
          <w:b/>
          <w:bCs/>
          <w:color w:val="1A1A1E"/>
          <w:sz w:val="36"/>
          <w:szCs w:val="36"/>
          <w:lang w:eastAsia="tr-TR"/>
        </w:rPr>
        <w:t xml:space="preserve"> </w:t>
      </w:r>
      <w:r w:rsidRPr="009B3EDC">
        <w:rPr>
          <w:rFonts w:ascii="Arial" w:hAnsi="Arial" w:cs="Arial"/>
          <w:b/>
          <w:bCs/>
          <w:color w:val="1A1A1E"/>
          <w:sz w:val="36"/>
          <w:szCs w:val="36"/>
          <w:lang w:eastAsia="tr-TR"/>
        </w:rPr>
        <w:t>GEÇİCİ OLMASI HALİNDE</w:t>
      </w:r>
    </w:p>
    <w:p w14:paraId="0401EFC8" w14:textId="4096A350" w:rsidR="009B3EDC" w:rsidRDefault="00A513A2" w:rsidP="008250B7">
      <w:pPr>
        <w:overflowPunct/>
        <w:autoSpaceDE/>
        <w:autoSpaceDN/>
        <w:adjustRightInd/>
        <w:jc w:val="center"/>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 xml:space="preserve"> İSTENİLEN BELGELER</w:t>
      </w:r>
    </w:p>
    <w:p w14:paraId="49EFA82D" w14:textId="77777777" w:rsidR="00A513A2" w:rsidRDefault="00A513A2" w:rsidP="008250B7">
      <w:pPr>
        <w:overflowPunct/>
        <w:autoSpaceDE/>
        <w:autoSpaceDN/>
        <w:adjustRightInd/>
        <w:jc w:val="center"/>
        <w:textAlignment w:val="auto"/>
        <w:rPr>
          <w:rFonts w:ascii="Arial" w:hAnsi="Arial" w:cs="Arial"/>
          <w:b/>
          <w:bCs/>
          <w:color w:val="1A1A1E"/>
          <w:sz w:val="36"/>
          <w:szCs w:val="36"/>
          <w:lang w:eastAsia="tr-TR"/>
        </w:rPr>
      </w:pPr>
    </w:p>
    <w:p w14:paraId="35ECACB6" w14:textId="018D2B2A" w:rsidR="00A513A2" w:rsidRDefault="00357278" w:rsidP="008250B7">
      <w:pPr>
        <w:overflowPunct/>
        <w:autoSpaceDE/>
        <w:autoSpaceDN/>
        <w:adjustRightInd/>
        <w:jc w:val="both"/>
        <w:textAlignment w:val="auto"/>
        <w:rPr>
          <w:rFonts w:ascii="Arial" w:hAnsi="Arial" w:cs="Arial"/>
          <w:b/>
          <w:bCs/>
          <w:color w:val="FF0000"/>
          <w:sz w:val="28"/>
          <w:szCs w:val="28"/>
          <w:u w:val="single"/>
          <w:lang w:eastAsia="tr-TR"/>
        </w:rPr>
      </w:pPr>
      <w:r>
        <w:rPr>
          <w:rFonts w:ascii="Arial" w:hAnsi="Arial" w:cs="Arial"/>
          <w:b/>
          <w:bCs/>
          <w:color w:val="FF0000"/>
          <w:sz w:val="28"/>
          <w:szCs w:val="28"/>
          <w:u w:val="single"/>
          <w:lang w:eastAsia="tr-TR"/>
        </w:rPr>
        <w:t>ÖNEMLİ</w:t>
      </w:r>
      <w:r w:rsidR="00A513A2" w:rsidRPr="00A513A2">
        <w:rPr>
          <w:rFonts w:ascii="Arial" w:hAnsi="Arial" w:cs="Arial"/>
          <w:b/>
          <w:bCs/>
          <w:color w:val="FF0000"/>
          <w:sz w:val="28"/>
          <w:szCs w:val="28"/>
          <w:u w:val="single"/>
          <w:lang w:eastAsia="tr-TR"/>
        </w:rPr>
        <w:t xml:space="preserve"> NOTLAR</w:t>
      </w:r>
    </w:p>
    <w:p w14:paraId="1FBD92F2" w14:textId="77777777" w:rsidR="00357278" w:rsidRPr="00A513A2" w:rsidRDefault="00357278" w:rsidP="008250B7">
      <w:pPr>
        <w:overflowPunct/>
        <w:autoSpaceDE/>
        <w:autoSpaceDN/>
        <w:adjustRightInd/>
        <w:jc w:val="both"/>
        <w:textAlignment w:val="auto"/>
        <w:rPr>
          <w:rFonts w:ascii="Arial" w:hAnsi="Arial" w:cs="Arial"/>
          <w:b/>
          <w:bCs/>
          <w:color w:val="FF0000"/>
          <w:sz w:val="28"/>
          <w:szCs w:val="28"/>
          <w:u w:val="single"/>
          <w:lang w:eastAsia="tr-TR"/>
        </w:rPr>
      </w:pPr>
    </w:p>
    <w:p w14:paraId="3F1B7929" w14:textId="5B66DC95" w:rsidR="007B3464" w:rsidRPr="00357278" w:rsidRDefault="00A513A2" w:rsidP="00357278">
      <w:pPr>
        <w:pStyle w:val="ListeParagraf"/>
        <w:numPr>
          <w:ilvl w:val="0"/>
          <w:numId w:val="35"/>
        </w:numPr>
        <w:overflowPunct/>
        <w:autoSpaceDE/>
        <w:autoSpaceDN/>
        <w:adjustRightInd/>
        <w:spacing w:line="276" w:lineRule="auto"/>
        <w:ind w:right="282"/>
        <w:jc w:val="both"/>
        <w:textAlignment w:val="auto"/>
        <w:rPr>
          <w:bCs/>
          <w:sz w:val="28"/>
          <w:szCs w:val="28"/>
          <w:lang w:eastAsia="tr-TR"/>
        </w:rPr>
      </w:pPr>
      <w:r w:rsidRPr="00357278">
        <w:rPr>
          <w:bCs/>
          <w:sz w:val="28"/>
          <w:szCs w:val="28"/>
          <w:lang w:eastAsia="tr-TR"/>
        </w:rPr>
        <w:t xml:space="preserve">Yapı Yapılacak Arsanın Bulunduğu İl Müdürlüğüne Başvuru Yapılmalıdır. </w:t>
      </w:r>
    </w:p>
    <w:p w14:paraId="142927C2" w14:textId="08767166" w:rsidR="00A513A2" w:rsidRPr="00357278" w:rsidRDefault="00A513A2" w:rsidP="00357278">
      <w:pPr>
        <w:pStyle w:val="ListeParagraf"/>
        <w:numPr>
          <w:ilvl w:val="0"/>
          <w:numId w:val="35"/>
        </w:numPr>
        <w:overflowPunct/>
        <w:autoSpaceDE/>
        <w:autoSpaceDN/>
        <w:adjustRightInd/>
        <w:spacing w:line="276" w:lineRule="auto"/>
        <w:ind w:right="282"/>
        <w:jc w:val="both"/>
        <w:textAlignment w:val="auto"/>
        <w:rPr>
          <w:b/>
          <w:bCs/>
          <w:sz w:val="28"/>
          <w:szCs w:val="28"/>
          <w:lang w:eastAsia="tr-TR"/>
        </w:rPr>
      </w:pPr>
      <w:r w:rsidRPr="00357278">
        <w:rPr>
          <w:bCs/>
          <w:sz w:val="28"/>
          <w:szCs w:val="28"/>
          <w:lang w:eastAsia="tr-TR"/>
        </w:rPr>
        <w:t>Geçici yapı müteahhitliği yetki belge numarası alınabilmesi için yapılacak inşaatın</w:t>
      </w:r>
      <w:r w:rsidR="00357278" w:rsidRPr="00357278">
        <w:rPr>
          <w:bCs/>
          <w:sz w:val="28"/>
          <w:szCs w:val="28"/>
          <w:lang w:eastAsia="tr-TR"/>
        </w:rPr>
        <w:t xml:space="preserve"> (</w:t>
      </w:r>
      <w:r w:rsidRPr="00357278">
        <w:rPr>
          <w:bCs/>
          <w:sz w:val="28"/>
          <w:szCs w:val="28"/>
          <w:lang w:eastAsia="tr-TR"/>
        </w:rPr>
        <w:t>Bodrum kat hariç, en</w:t>
      </w:r>
      <w:r w:rsidR="00E32A90">
        <w:rPr>
          <w:bCs/>
          <w:sz w:val="28"/>
          <w:szCs w:val="28"/>
          <w:lang w:eastAsia="tr-TR"/>
        </w:rPr>
        <w:t xml:space="preserve"> çok 2</w:t>
      </w:r>
      <w:r w:rsidR="00CD3929">
        <w:rPr>
          <w:bCs/>
          <w:sz w:val="28"/>
          <w:szCs w:val="28"/>
          <w:lang w:eastAsia="tr-TR"/>
        </w:rPr>
        <w:t xml:space="preserve"> </w:t>
      </w:r>
      <w:r w:rsidR="00E32A90">
        <w:rPr>
          <w:bCs/>
          <w:sz w:val="28"/>
          <w:szCs w:val="28"/>
          <w:lang w:eastAsia="tr-TR"/>
        </w:rPr>
        <w:t>katlı olacak biçimde)</w:t>
      </w:r>
      <w:r w:rsidRPr="00357278">
        <w:rPr>
          <w:bCs/>
          <w:sz w:val="28"/>
          <w:szCs w:val="28"/>
          <w:lang w:eastAsia="tr-TR"/>
        </w:rPr>
        <w:t>toplam inşaat alanı 500 m2’den küçük olma şartı vardır.</w:t>
      </w:r>
    </w:p>
    <w:p w14:paraId="29925C12" w14:textId="1CAF8791" w:rsidR="00A513A2" w:rsidRPr="00357278" w:rsidRDefault="00A513A2" w:rsidP="00357278">
      <w:pPr>
        <w:pStyle w:val="ListeParagraf"/>
        <w:numPr>
          <w:ilvl w:val="0"/>
          <w:numId w:val="35"/>
        </w:numPr>
        <w:overflowPunct/>
        <w:autoSpaceDE/>
        <w:autoSpaceDN/>
        <w:adjustRightInd/>
        <w:spacing w:after="150" w:line="276" w:lineRule="auto"/>
        <w:ind w:right="282"/>
        <w:jc w:val="both"/>
        <w:textAlignment w:val="auto"/>
        <w:rPr>
          <w:sz w:val="28"/>
          <w:szCs w:val="28"/>
        </w:rPr>
      </w:pPr>
      <w:r w:rsidRPr="00357278">
        <w:rPr>
          <w:sz w:val="28"/>
          <w:szCs w:val="28"/>
        </w:rPr>
        <w:t xml:space="preserve">Müşterek tapularda ortaklardan noter onaylı </w:t>
      </w:r>
      <w:r w:rsidRPr="00357278">
        <w:rPr>
          <w:sz w:val="28"/>
          <w:szCs w:val="28"/>
          <w:u w:val="single"/>
        </w:rPr>
        <w:t>muva</w:t>
      </w:r>
      <w:r w:rsidR="00E32A90">
        <w:rPr>
          <w:sz w:val="28"/>
          <w:szCs w:val="28"/>
          <w:u w:val="single"/>
        </w:rPr>
        <w:t>f</w:t>
      </w:r>
      <w:r w:rsidRPr="00357278">
        <w:rPr>
          <w:sz w:val="28"/>
          <w:szCs w:val="28"/>
          <w:u w:val="single"/>
        </w:rPr>
        <w:t>fakatname</w:t>
      </w:r>
      <w:r w:rsidRPr="00357278">
        <w:rPr>
          <w:sz w:val="28"/>
          <w:szCs w:val="28"/>
        </w:rPr>
        <w:t xml:space="preserve"> istenmektedir.</w:t>
      </w:r>
    </w:p>
    <w:p w14:paraId="6EE2EEC9" w14:textId="77777777" w:rsidR="00A513A2" w:rsidRPr="00357278" w:rsidRDefault="00A513A2" w:rsidP="00357278">
      <w:pPr>
        <w:pStyle w:val="ListeParagraf"/>
        <w:numPr>
          <w:ilvl w:val="0"/>
          <w:numId w:val="35"/>
        </w:numPr>
        <w:overflowPunct/>
        <w:autoSpaceDE/>
        <w:autoSpaceDN/>
        <w:adjustRightInd/>
        <w:spacing w:after="150" w:line="276" w:lineRule="auto"/>
        <w:ind w:right="282"/>
        <w:jc w:val="both"/>
        <w:textAlignment w:val="auto"/>
        <w:rPr>
          <w:sz w:val="28"/>
          <w:szCs w:val="28"/>
        </w:rPr>
      </w:pPr>
      <w:r w:rsidRPr="00357278">
        <w:rPr>
          <w:sz w:val="28"/>
          <w:szCs w:val="28"/>
        </w:rPr>
        <w:t>Vekaleten başvuru yapılması halinde Çevre, Şehircilik ve İklim Değişikliği İl Müdürlüğünde yapı müteahhitliği yetki belgesi numarası almakla ilgili ibarenin vekaletnamede yazıyor olması zorunludur.</w:t>
      </w:r>
    </w:p>
    <w:p w14:paraId="058C8F43" w14:textId="77777777" w:rsidR="00A513A2" w:rsidRPr="00A513A2" w:rsidRDefault="00A513A2" w:rsidP="008250B7">
      <w:pPr>
        <w:pStyle w:val="ListeParagraf"/>
        <w:overflowPunct/>
        <w:autoSpaceDE/>
        <w:autoSpaceDN/>
        <w:adjustRightInd/>
        <w:ind w:left="644"/>
        <w:jc w:val="both"/>
        <w:textAlignment w:val="auto"/>
        <w:rPr>
          <w:rFonts w:ascii="Arial" w:hAnsi="Arial" w:cs="Arial"/>
          <w:b/>
          <w:bCs/>
          <w:color w:val="1A1A1E"/>
          <w:szCs w:val="24"/>
          <w:lang w:eastAsia="tr-TR"/>
        </w:rPr>
      </w:pPr>
    </w:p>
    <w:p w14:paraId="2C291122" w14:textId="46BB1998" w:rsidR="00A513A2" w:rsidRDefault="00A513A2" w:rsidP="008250B7">
      <w:pPr>
        <w:overflowPunct/>
        <w:autoSpaceDE/>
        <w:autoSpaceDN/>
        <w:adjustRightInd/>
        <w:jc w:val="both"/>
        <w:textAlignment w:val="auto"/>
        <w:rPr>
          <w:rFonts w:ascii="Arial" w:hAnsi="Arial" w:cs="Arial"/>
          <w:b/>
          <w:bCs/>
          <w:color w:val="FF0000"/>
          <w:sz w:val="28"/>
          <w:szCs w:val="28"/>
          <w:u w:val="single"/>
          <w:lang w:eastAsia="tr-TR"/>
        </w:rPr>
      </w:pPr>
      <w:r w:rsidRPr="00F620FE">
        <w:rPr>
          <w:rFonts w:ascii="Arial" w:hAnsi="Arial" w:cs="Arial"/>
          <w:b/>
          <w:bCs/>
          <w:color w:val="FF0000"/>
          <w:sz w:val="28"/>
          <w:szCs w:val="28"/>
          <w:u w:val="single"/>
          <w:lang w:eastAsia="tr-TR"/>
        </w:rPr>
        <w:t xml:space="preserve">BAŞVURU EVRAKLARI </w:t>
      </w:r>
    </w:p>
    <w:p w14:paraId="12D1ACBB" w14:textId="77777777" w:rsidR="00357278" w:rsidRPr="00F620FE" w:rsidRDefault="00357278" w:rsidP="008250B7">
      <w:pPr>
        <w:overflowPunct/>
        <w:autoSpaceDE/>
        <w:autoSpaceDN/>
        <w:adjustRightInd/>
        <w:jc w:val="both"/>
        <w:textAlignment w:val="auto"/>
        <w:rPr>
          <w:rFonts w:ascii="Arial" w:hAnsi="Arial" w:cs="Arial"/>
          <w:b/>
          <w:bCs/>
          <w:color w:val="FF0000"/>
          <w:sz w:val="28"/>
          <w:szCs w:val="28"/>
          <w:u w:val="single"/>
          <w:lang w:eastAsia="tr-TR"/>
        </w:rPr>
      </w:pPr>
    </w:p>
    <w:p w14:paraId="72DACA7D" w14:textId="0844D9C3" w:rsidR="00A513A2" w:rsidRPr="00357278" w:rsidRDefault="00A513A2" w:rsidP="00357278">
      <w:pPr>
        <w:pStyle w:val="ListeParagraf"/>
        <w:numPr>
          <w:ilvl w:val="0"/>
          <w:numId w:val="36"/>
        </w:numPr>
        <w:overflowPunct/>
        <w:autoSpaceDE/>
        <w:autoSpaceDN/>
        <w:adjustRightInd/>
        <w:spacing w:after="150" w:line="276" w:lineRule="auto"/>
        <w:ind w:right="282"/>
        <w:jc w:val="both"/>
        <w:textAlignment w:val="auto"/>
        <w:rPr>
          <w:sz w:val="28"/>
          <w:szCs w:val="28"/>
        </w:rPr>
      </w:pPr>
      <w:r w:rsidRPr="00357278">
        <w:rPr>
          <w:sz w:val="28"/>
          <w:szCs w:val="28"/>
        </w:rPr>
        <w:t>Yetki Belgesi Başvuru Formu (Ek-1) (ıslak imzalı, ilgili kısımlar eksiksiz doldurulmuş şekilde)</w:t>
      </w:r>
    </w:p>
    <w:p w14:paraId="4E971465" w14:textId="3116F7D0" w:rsidR="00A513A2" w:rsidRPr="00357278" w:rsidRDefault="00A513A2" w:rsidP="00357278">
      <w:pPr>
        <w:pStyle w:val="ListeParagraf"/>
        <w:widowControl w:val="0"/>
        <w:numPr>
          <w:ilvl w:val="0"/>
          <w:numId w:val="37"/>
        </w:numPr>
        <w:overflowPunct/>
        <w:autoSpaceDE/>
        <w:autoSpaceDN/>
        <w:adjustRightInd/>
        <w:spacing w:line="276" w:lineRule="auto"/>
        <w:ind w:right="282"/>
        <w:jc w:val="both"/>
        <w:textAlignment w:val="auto"/>
        <w:rPr>
          <w:sz w:val="28"/>
          <w:szCs w:val="28"/>
        </w:rPr>
      </w:pPr>
      <w:r w:rsidRPr="00357278">
        <w:rPr>
          <w:sz w:val="28"/>
          <w:szCs w:val="28"/>
        </w:rPr>
        <w:t>Geçici Müteahhitlik Yetki Belgesi Numarasının Kullanımına ilişkin Bilgilendirme (ıslak imzalı)</w:t>
      </w:r>
    </w:p>
    <w:p w14:paraId="34F7ABDF" w14:textId="23C73EA1" w:rsidR="007B3464" w:rsidRPr="00357278" w:rsidRDefault="009B3EDC" w:rsidP="00357278">
      <w:pPr>
        <w:pStyle w:val="ListeParagraf"/>
        <w:numPr>
          <w:ilvl w:val="0"/>
          <w:numId w:val="37"/>
        </w:numPr>
        <w:overflowPunct/>
        <w:autoSpaceDE/>
        <w:autoSpaceDN/>
        <w:adjustRightInd/>
        <w:spacing w:after="150" w:line="276" w:lineRule="auto"/>
        <w:ind w:right="282"/>
        <w:jc w:val="both"/>
        <w:textAlignment w:val="auto"/>
        <w:rPr>
          <w:sz w:val="28"/>
          <w:szCs w:val="28"/>
        </w:rPr>
      </w:pPr>
      <w:r w:rsidRPr="00357278">
        <w:rPr>
          <w:sz w:val="28"/>
          <w:szCs w:val="28"/>
        </w:rPr>
        <w:t>Tapu fotokopisi</w:t>
      </w:r>
      <w:r w:rsidR="00A513A2" w:rsidRPr="00357278">
        <w:rPr>
          <w:sz w:val="28"/>
          <w:szCs w:val="28"/>
        </w:rPr>
        <w:t xml:space="preserve"> veya Tapu Kayıt Belgesi (e-devlet'ten alınabilir.)</w:t>
      </w:r>
    </w:p>
    <w:p w14:paraId="0ABD4834" w14:textId="4F846F6D" w:rsidR="00A513A2" w:rsidRPr="00357278" w:rsidRDefault="009B3EDC" w:rsidP="00357278">
      <w:pPr>
        <w:pStyle w:val="ListeParagraf"/>
        <w:numPr>
          <w:ilvl w:val="0"/>
          <w:numId w:val="37"/>
        </w:numPr>
        <w:overflowPunct/>
        <w:autoSpaceDE/>
        <w:autoSpaceDN/>
        <w:adjustRightInd/>
        <w:spacing w:after="150" w:line="276" w:lineRule="auto"/>
        <w:ind w:right="282"/>
        <w:jc w:val="both"/>
        <w:textAlignment w:val="auto"/>
        <w:rPr>
          <w:sz w:val="28"/>
          <w:szCs w:val="28"/>
        </w:rPr>
      </w:pPr>
      <w:r w:rsidRPr="00357278">
        <w:rPr>
          <w:sz w:val="28"/>
          <w:szCs w:val="28"/>
        </w:rPr>
        <w:t>Nüfus Cüzdanı fotokopisi</w:t>
      </w:r>
    </w:p>
    <w:p w14:paraId="7BD3EC48" w14:textId="77777777" w:rsidR="008250B7" w:rsidRPr="00357278" w:rsidRDefault="008250B7" w:rsidP="00357278">
      <w:pPr>
        <w:pStyle w:val="ListeParagraf"/>
        <w:numPr>
          <w:ilvl w:val="0"/>
          <w:numId w:val="37"/>
        </w:numPr>
        <w:overflowPunct/>
        <w:autoSpaceDE/>
        <w:autoSpaceDN/>
        <w:adjustRightInd/>
        <w:spacing w:after="150" w:line="276" w:lineRule="auto"/>
        <w:ind w:right="282"/>
        <w:jc w:val="both"/>
        <w:textAlignment w:val="auto"/>
        <w:rPr>
          <w:sz w:val="28"/>
          <w:szCs w:val="28"/>
        </w:rPr>
      </w:pPr>
      <w:r w:rsidRPr="00357278">
        <w:rPr>
          <w:sz w:val="28"/>
          <w:szCs w:val="28"/>
        </w:rPr>
        <w:t xml:space="preserve">Başvuru sahibi adına alınmış KEP adresinin dilekçeye yazılması zorunludur. </w:t>
      </w:r>
    </w:p>
    <w:p w14:paraId="61E0C479" w14:textId="741506A3" w:rsidR="00A513A2" w:rsidRPr="00357278" w:rsidRDefault="00A513A2" w:rsidP="00357278">
      <w:pPr>
        <w:pStyle w:val="ListeParagraf"/>
        <w:numPr>
          <w:ilvl w:val="0"/>
          <w:numId w:val="37"/>
        </w:numPr>
        <w:overflowPunct/>
        <w:autoSpaceDE/>
        <w:autoSpaceDN/>
        <w:adjustRightInd/>
        <w:spacing w:after="150" w:line="276" w:lineRule="auto"/>
        <w:ind w:right="282"/>
        <w:jc w:val="both"/>
        <w:textAlignment w:val="auto"/>
        <w:rPr>
          <w:sz w:val="28"/>
          <w:szCs w:val="28"/>
        </w:rPr>
      </w:pPr>
      <w:r w:rsidRPr="00357278">
        <w:rPr>
          <w:sz w:val="28"/>
          <w:szCs w:val="28"/>
        </w:rPr>
        <w:t xml:space="preserve">Dekont </w:t>
      </w:r>
    </w:p>
    <w:p w14:paraId="1BB3B4C1" w14:textId="1ADD4A2E" w:rsidR="008250B7" w:rsidRDefault="008250B7" w:rsidP="00357278">
      <w:pPr>
        <w:pStyle w:val="Default"/>
        <w:ind w:left="644" w:right="282"/>
        <w:jc w:val="both"/>
        <w:rPr>
          <w:b/>
          <w:bCs/>
        </w:rPr>
      </w:pPr>
      <w:r>
        <w:rPr>
          <w:b/>
          <w:bCs/>
          <w:u w:val="single"/>
        </w:rPr>
        <w:t xml:space="preserve">ÖDEME İÇİN </w:t>
      </w:r>
      <w:r w:rsidRPr="008250B7">
        <w:rPr>
          <w:b/>
          <w:bCs/>
          <w:u w:val="single"/>
        </w:rPr>
        <w:t>REFERANS NO</w:t>
      </w:r>
      <w:r w:rsidRPr="008250B7">
        <w:rPr>
          <w:b/>
          <w:bCs/>
        </w:rPr>
        <w:t xml:space="preserve"> </w:t>
      </w:r>
      <w:hyperlink r:id="rId8" w:history="1">
        <w:r w:rsidRPr="008250B7">
          <w:rPr>
            <w:rStyle w:val="Kpr"/>
            <w:b/>
            <w:bCs/>
          </w:rPr>
          <w:t>https://basvuru.csb.gov.tr/</w:t>
        </w:r>
      </w:hyperlink>
      <w:r>
        <w:rPr>
          <w:b/>
          <w:bCs/>
        </w:rPr>
        <w:t xml:space="preserve"> adresinden alınmalıdır.</w:t>
      </w:r>
      <w:r w:rsidRPr="008250B7">
        <w:rPr>
          <w:b/>
          <w:bCs/>
        </w:rPr>
        <w:t xml:space="preserve"> </w:t>
      </w:r>
    </w:p>
    <w:p w14:paraId="36739251" w14:textId="77777777" w:rsidR="00157101" w:rsidRPr="008250B7" w:rsidRDefault="00157101" w:rsidP="00357278">
      <w:pPr>
        <w:pStyle w:val="Default"/>
        <w:ind w:left="644" w:right="282"/>
        <w:jc w:val="both"/>
        <w:rPr>
          <w:b/>
          <w:bCs/>
        </w:rPr>
      </w:pPr>
    </w:p>
    <w:p w14:paraId="619467C9" w14:textId="264C9447" w:rsidR="008250B7" w:rsidRDefault="008250B7" w:rsidP="00157101">
      <w:pPr>
        <w:pStyle w:val="Default"/>
        <w:ind w:left="644" w:right="282"/>
        <w:jc w:val="both"/>
        <w:rPr>
          <w:bCs/>
        </w:rPr>
      </w:pPr>
      <w:r w:rsidRPr="008250B7">
        <w:rPr>
          <w:bCs/>
        </w:rPr>
        <w:t>202</w:t>
      </w:r>
      <w:r w:rsidR="00C41820">
        <w:rPr>
          <w:bCs/>
        </w:rPr>
        <w:t>6</w:t>
      </w:r>
      <w:r w:rsidRPr="008250B7">
        <w:rPr>
          <w:bCs/>
        </w:rPr>
        <w:t xml:space="preserve"> Yılı Geçici Müteahhitlik ücreti olan </w:t>
      </w:r>
      <w:r w:rsidR="00C41820">
        <w:rPr>
          <w:bCs/>
        </w:rPr>
        <w:t>6100</w:t>
      </w:r>
      <w:r w:rsidRPr="008250B7">
        <w:rPr>
          <w:bCs/>
        </w:rPr>
        <w:t xml:space="preserve"> TL lik referans numarası almak için hizmet alanına</w:t>
      </w:r>
    </w:p>
    <w:p w14:paraId="6199DB8C" w14:textId="6F4ADCAF" w:rsidR="008250B7" w:rsidRDefault="008250B7" w:rsidP="00357278">
      <w:pPr>
        <w:pStyle w:val="Default"/>
        <w:ind w:left="644" w:right="282"/>
        <w:jc w:val="both"/>
        <w:rPr>
          <w:bCs/>
        </w:rPr>
      </w:pPr>
      <w:r w:rsidRPr="008250B7">
        <w:rPr>
          <w:bCs/>
          <w:u w:val="single"/>
        </w:rPr>
        <w:t>11</w:t>
      </w:r>
      <w:r w:rsidR="00C41820">
        <w:rPr>
          <w:bCs/>
          <w:u w:val="single"/>
        </w:rPr>
        <w:t xml:space="preserve">17 </w:t>
      </w:r>
      <w:r w:rsidRPr="008250B7">
        <w:rPr>
          <w:bCs/>
        </w:rPr>
        <w:t>kodu girilmelidir. Alınan Referans kodu ile Halk Bankası Şubelerinden ödeme yapılarak</w:t>
      </w:r>
    </w:p>
    <w:p w14:paraId="582A0264" w14:textId="26011D76" w:rsidR="008250B7" w:rsidRDefault="008250B7" w:rsidP="00357278">
      <w:pPr>
        <w:pStyle w:val="Default"/>
        <w:ind w:left="644" w:right="282"/>
        <w:jc w:val="both"/>
        <w:rPr>
          <w:bCs/>
        </w:rPr>
      </w:pPr>
      <w:r>
        <w:rPr>
          <w:bCs/>
        </w:rPr>
        <w:t>d</w:t>
      </w:r>
      <w:r w:rsidRPr="008250B7">
        <w:rPr>
          <w:bCs/>
        </w:rPr>
        <w:t xml:space="preserve">ekont başvuru dosyasında İl Müdürlüğüne sunulmalıdır. </w:t>
      </w:r>
    </w:p>
    <w:p w14:paraId="69069ADF" w14:textId="6CEDC583" w:rsidR="00357278" w:rsidRPr="00357278" w:rsidRDefault="00357278" w:rsidP="00357278">
      <w:pPr>
        <w:ind w:right="282" w:firstLine="567"/>
        <w:jc w:val="both"/>
      </w:pPr>
      <w:r>
        <w:t>(Havale  ve Eft  işlemleri  ile yatırılan ücret dekontları</w:t>
      </w:r>
      <w:r w:rsidRPr="00357278">
        <w:t xml:space="preserve"> kabul edilmemektedir.) </w:t>
      </w:r>
    </w:p>
    <w:p w14:paraId="3082C968" w14:textId="77777777" w:rsidR="008250B7" w:rsidRPr="008250B7" w:rsidRDefault="008250B7" w:rsidP="008250B7">
      <w:pPr>
        <w:pStyle w:val="Default"/>
        <w:ind w:left="644"/>
        <w:jc w:val="both"/>
        <w:rPr>
          <w:b/>
          <w:bCs/>
        </w:rPr>
      </w:pPr>
    </w:p>
    <w:p w14:paraId="65AC8889" w14:textId="77777777" w:rsidR="008250B7" w:rsidRPr="00F620FE" w:rsidRDefault="008250B7" w:rsidP="008250B7">
      <w:pPr>
        <w:pStyle w:val="ListeParagraf"/>
        <w:overflowPunct/>
        <w:autoSpaceDE/>
        <w:autoSpaceDN/>
        <w:adjustRightInd/>
        <w:spacing w:after="150"/>
        <w:ind w:left="644"/>
        <w:textAlignment w:val="auto"/>
        <w:rPr>
          <w:sz w:val="28"/>
          <w:szCs w:val="28"/>
        </w:rPr>
      </w:pPr>
    </w:p>
    <w:p w14:paraId="167B54CC" w14:textId="77777777" w:rsidR="008250B7" w:rsidRPr="00F620FE" w:rsidRDefault="008250B7" w:rsidP="008250B7">
      <w:pPr>
        <w:pStyle w:val="ListeParagraf"/>
        <w:overflowPunct/>
        <w:autoSpaceDE/>
        <w:autoSpaceDN/>
        <w:adjustRightInd/>
        <w:spacing w:after="150"/>
        <w:ind w:left="644"/>
        <w:textAlignment w:val="auto"/>
        <w:rPr>
          <w:sz w:val="28"/>
          <w:szCs w:val="28"/>
        </w:rPr>
      </w:pPr>
    </w:p>
    <w:p w14:paraId="254F7D7A" w14:textId="758D7521" w:rsidR="007B3464" w:rsidRPr="00A513A2" w:rsidRDefault="007B3464" w:rsidP="00A513A2">
      <w:pPr>
        <w:overflowPunct/>
        <w:autoSpaceDE/>
        <w:autoSpaceDN/>
        <w:adjustRightInd/>
        <w:spacing w:after="150"/>
        <w:ind w:left="360"/>
        <w:textAlignment w:val="auto"/>
        <w:rPr>
          <w:rFonts w:ascii="Arial" w:hAnsi="Arial" w:cs="Arial"/>
          <w:color w:val="333333"/>
          <w:sz w:val="21"/>
          <w:szCs w:val="21"/>
          <w:lang w:eastAsia="tr-TR"/>
        </w:rPr>
      </w:pPr>
    </w:p>
    <w:p w14:paraId="4ED35B96" w14:textId="77777777" w:rsidR="007B3464" w:rsidRP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05556C75" w14:textId="392E66AC" w:rsidR="007B3464" w:rsidRDefault="007B3464" w:rsidP="009B3EDC">
      <w:pPr>
        <w:overflowPunct/>
        <w:autoSpaceDE/>
        <w:autoSpaceDN/>
        <w:adjustRightInd/>
        <w:spacing w:after="150"/>
        <w:textAlignment w:val="auto"/>
        <w:rPr>
          <w:rFonts w:ascii="Arial" w:hAnsi="Arial" w:cs="Arial"/>
          <w:bCs/>
          <w:color w:val="333333"/>
          <w:sz w:val="21"/>
          <w:szCs w:val="21"/>
          <w:lang w:eastAsia="tr-TR"/>
        </w:rPr>
      </w:pPr>
    </w:p>
    <w:p w14:paraId="2BC68AB1" w14:textId="698D85A8" w:rsidR="007B3464" w:rsidRDefault="007B3464" w:rsidP="007B3464">
      <w:pPr>
        <w:widowControl w:val="0"/>
        <w:shd w:val="clear" w:color="auto" w:fill="FFFFFF"/>
        <w:tabs>
          <w:tab w:val="left" w:pos="254"/>
        </w:tabs>
        <w:overflowPunct/>
        <w:spacing w:line="360" w:lineRule="auto"/>
        <w:jc w:val="both"/>
      </w:pPr>
      <w:r>
        <w:t>.</w:t>
      </w:r>
    </w:p>
    <w:p w14:paraId="4425A7BB" w14:textId="77777777" w:rsidR="007B3464" w:rsidRPr="009B3EDC" w:rsidRDefault="007B3464" w:rsidP="009B3EDC">
      <w:pPr>
        <w:overflowPunct/>
        <w:autoSpaceDE/>
        <w:autoSpaceDN/>
        <w:adjustRightInd/>
        <w:spacing w:after="150"/>
        <w:textAlignment w:val="auto"/>
        <w:rPr>
          <w:rFonts w:ascii="Arial" w:hAnsi="Arial" w:cs="Arial"/>
          <w:color w:val="333333"/>
          <w:sz w:val="21"/>
          <w:szCs w:val="21"/>
          <w:lang w:eastAsia="tr-TR"/>
        </w:rPr>
      </w:pPr>
    </w:p>
    <w:p w14:paraId="53F7F954" w14:textId="77777777" w:rsidR="007F36A0" w:rsidRDefault="007F36A0"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A88B66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5CE15AD" w14:textId="77777777" w:rsidR="00167D68" w:rsidRDefault="00167D68" w:rsidP="00051E7C">
      <w:pPr>
        <w:jc w:val="right"/>
      </w:pPr>
    </w:p>
    <w:p w14:paraId="5E22704D" w14:textId="77777777" w:rsidR="00167D68" w:rsidRDefault="00167D68" w:rsidP="00051E7C">
      <w:pPr>
        <w:jc w:val="right"/>
      </w:pPr>
    </w:p>
    <w:p w14:paraId="6A3B2DBC" w14:textId="3E17102F" w:rsidR="00051E7C" w:rsidRDefault="00051E7C" w:rsidP="00051E7C">
      <w:pPr>
        <w:jc w:val="right"/>
      </w:pPr>
      <w:r w:rsidRPr="002043CD">
        <w:t>…</w:t>
      </w:r>
      <w:r>
        <w:t>…</w:t>
      </w:r>
      <w:r w:rsidRPr="002043CD">
        <w:t>/…</w:t>
      </w:r>
      <w:r>
        <w:t>..</w:t>
      </w:r>
      <w:r w:rsidRPr="002043CD">
        <w:t>/20</w:t>
      </w:r>
      <w:r w:rsidR="00157101">
        <w:t>2</w:t>
      </w:r>
      <w:r w:rsidR="002437D5">
        <w:t>6</w:t>
      </w:r>
    </w:p>
    <w:p w14:paraId="7B56777C" w14:textId="77777777" w:rsidR="00051E7C" w:rsidRDefault="00051E7C" w:rsidP="00051E7C">
      <w:pPr>
        <w:jc w:val="right"/>
      </w:pPr>
    </w:p>
    <w:p w14:paraId="3F32C95B" w14:textId="77777777" w:rsidR="00051E7C" w:rsidRDefault="00051E7C" w:rsidP="00051E7C">
      <w:pPr>
        <w:jc w:val="right"/>
      </w:pPr>
    </w:p>
    <w:p w14:paraId="1A6384E6" w14:textId="77777777" w:rsidR="00051E7C" w:rsidRPr="002043CD" w:rsidRDefault="00051E7C" w:rsidP="00051E7C">
      <w:pPr>
        <w:jc w:val="both"/>
      </w:pPr>
    </w:p>
    <w:p w14:paraId="76EE210D" w14:textId="2502D06C" w:rsidR="00051E7C" w:rsidRDefault="0022180D" w:rsidP="00051E7C">
      <w:pPr>
        <w:jc w:val="center"/>
      </w:pPr>
      <w:r>
        <w:t xml:space="preserve">BALIKESİR </w:t>
      </w:r>
      <w:r w:rsidR="00051E7C">
        <w:t>ÇEVRE, ŞEHİRCİLİK VE İKLİM DEĞİŞİKLİĞİ İL MÜDÜRLÜĞÜNE</w:t>
      </w:r>
    </w:p>
    <w:p w14:paraId="2876E417" w14:textId="77777777" w:rsidR="00167D68" w:rsidRDefault="00167D68" w:rsidP="00051E7C">
      <w:pPr>
        <w:jc w:val="center"/>
      </w:pPr>
    </w:p>
    <w:p w14:paraId="7418FD46" w14:textId="77777777" w:rsidR="00167D68" w:rsidRDefault="00167D68" w:rsidP="00051E7C">
      <w:pPr>
        <w:jc w:val="center"/>
      </w:pPr>
    </w:p>
    <w:p w14:paraId="7DB96C19" w14:textId="77777777" w:rsidR="00051E7C" w:rsidRPr="002043CD" w:rsidRDefault="00051E7C" w:rsidP="00051E7C">
      <w:pPr>
        <w:jc w:val="both"/>
      </w:pPr>
    </w:p>
    <w:p w14:paraId="4D74FD15" w14:textId="77777777" w:rsidR="00051E7C" w:rsidRPr="002043CD" w:rsidRDefault="00051E7C" w:rsidP="00051E7C">
      <w:pPr>
        <w:jc w:val="both"/>
      </w:pPr>
    </w:p>
    <w:p w14:paraId="1C1DEE2A" w14:textId="48B9D865" w:rsidR="00051E7C" w:rsidRDefault="00051E7C" w:rsidP="00451EF5">
      <w:pPr>
        <w:spacing w:line="360" w:lineRule="auto"/>
        <w:ind w:firstLine="708"/>
        <w:jc w:val="both"/>
      </w:pPr>
      <w:r>
        <w:t xml:space="preserve">Sahibi olduğum </w:t>
      </w:r>
      <w:r w:rsidR="00E32A90">
        <w:t>Balıkesir</w:t>
      </w:r>
      <w:r>
        <w:t xml:space="preserve"> İli, …………………… ilçesi, ……………….., ada, ………………… parselde bulunan arsama </w:t>
      </w:r>
      <w:r w:rsidRPr="00E33D75">
        <w:t xml:space="preserve">2/3/2019 tarihli ve 30702 sayılı </w:t>
      </w:r>
      <w:r w:rsidRPr="00097769">
        <w:t>Resmî Gazet</w:t>
      </w:r>
      <w:r>
        <w:t xml:space="preserve">e’de </w:t>
      </w:r>
      <w:r w:rsidRPr="00E33D75">
        <w:t xml:space="preserve">yayımlanan </w:t>
      </w:r>
      <w:r w:rsidRPr="00097769">
        <w:t>Yapı Müte</w:t>
      </w:r>
      <w:r>
        <w:t>ahhitlerinin Sınıflandırılması v</w:t>
      </w:r>
      <w:r w:rsidRPr="00097769">
        <w:t>e Kayıtlarının</w:t>
      </w:r>
      <w:r>
        <w:t xml:space="preserve"> </w:t>
      </w:r>
      <w:r w:rsidRPr="00097769">
        <w:t>Tutulması Hakkında Yönetmelik</w:t>
      </w:r>
      <w:r>
        <w:t xml:space="preserve">’in 5. Maddesinin 2. Fıkrasında belirtilen şartlarda </w:t>
      </w:r>
      <w:r w:rsidR="00167D68">
        <w:t>tarafıma Geçici Müteahhitlik verilmesini</w:t>
      </w:r>
      <w:r>
        <w:t xml:space="preserve"> hususunda;</w:t>
      </w:r>
    </w:p>
    <w:p w14:paraId="43468B70" w14:textId="3683B167" w:rsidR="00051E7C" w:rsidRDefault="00051E7C" w:rsidP="00451EF5">
      <w:pPr>
        <w:spacing w:line="360" w:lineRule="auto"/>
        <w:ind w:firstLine="708"/>
        <w:jc w:val="both"/>
      </w:pPr>
      <w:r>
        <w:t>Gereğini arz ederim.</w:t>
      </w:r>
    </w:p>
    <w:p w14:paraId="75399DBF" w14:textId="3E65A6B7" w:rsidR="00F620FE" w:rsidRDefault="00F620FE" w:rsidP="00051E7C">
      <w:pPr>
        <w:spacing w:line="276" w:lineRule="auto"/>
        <w:ind w:firstLine="708"/>
        <w:jc w:val="both"/>
      </w:pPr>
    </w:p>
    <w:p w14:paraId="5CB99DE9" w14:textId="77777777" w:rsidR="00F620FE" w:rsidRDefault="00F620FE" w:rsidP="00051E7C">
      <w:pPr>
        <w:spacing w:line="276" w:lineRule="auto"/>
        <w:ind w:firstLine="708"/>
        <w:jc w:val="both"/>
      </w:pPr>
    </w:p>
    <w:p w14:paraId="33F2FC70" w14:textId="77777777" w:rsidR="002B7CE4" w:rsidRDefault="00051E7C" w:rsidP="002B7CE4">
      <w:pPr>
        <w:jc w:val="both"/>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2B7CE4" w:rsidRPr="00A82A46" w14:paraId="0B4F1388" w14:textId="77777777" w:rsidTr="001826E6">
        <w:tc>
          <w:tcPr>
            <w:tcW w:w="4161" w:type="dxa"/>
          </w:tcPr>
          <w:p w14:paraId="0BCB24CA" w14:textId="77777777" w:rsidR="002B7CE4" w:rsidRPr="00A82A46" w:rsidRDefault="002B7CE4" w:rsidP="001826E6">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2B7CE4" w14:paraId="4E02E1E0" w14:textId="77777777" w:rsidTr="001826E6">
        <w:tc>
          <w:tcPr>
            <w:tcW w:w="4161" w:type="dxa"/>
          </w:tcPr>
          <w:p w14:paraId="73ACFA15" w14:textId="77777777" w:rsidR="002B7CE4" w:rsidRDefault="002B7CE4" w:rsidP="001826E6">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2B7CE4" w:rsidRPr="00A82A46" w14:paraId="217AF1E4" w14:textId="77777777" w:rsidTr="001826E6">
        <w:tc>
          <w:tcPr>
            <w:tcW w:w="4161" w:type="dxa"/>
          </w:tcPr>
          <w:p w14:paraId="5FA03E17" w14:textId="77777777" w:rsidR="002B7CE4" w:rsidRPr="00A82A46" w:rsidRDefault="002B7CE4" w:rsidP="001826E6">
            <w:pPr>
              <w:jc w:val="center"/>
              <w:rPr>
                <w:color w:val="A6A6A6" w:themeColor="background1" w:themeShade="A6"/>
              </w:rPr>
            </w:pPr>
            <w:r w:rsidRPr="00906476">
              <w:rPr>
                <w:color w:val="A6A6A6" w:themeColor="background1" w:themeShade="A6"/>
              </w:rPr>
              <w:t>İmza</w:t>
            </w:r>
          </w:p>
        </w:tc>
      </w:tr>
    </w:tbl>
    <w:p w14:paraId="53B02910" w14:textId="21256DD3" w:rsidR="00051E7C" w:rsidRPr="00993D01" w:rsidRDefault="00051E7C" w:rsidP="002B7CE4">
      <w:pPr>
        <w:jc w:val="both"/>
        <w:rPr>
          <w:b/>
          <w:color w:val="FFFFFF"/>
        </w:rPr>
      </w:pPr>
      <w:r>
        <w:tab/>
      </w:r>
      <w:r w:rsidRPr="00993D01">
        <w:rPr>
          <w:b/>
          <w:color w:val="FFFFFF"/>
        </w:rPr>
        <w:t xml:space="preserve">Adı - Soyadı </w:t>
      </w:r>
    </w:p>
    <w:p w14:paraId="28242793" w14:textId="77777777" w:rsidR="00051E7C" w:rsidRPr="00F4604F" w:rsidRDefault="00051E7C" w:rsidP="00051E7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254FC78" w14:textId="77777777" w:rsidR="00051E7C" w:rsidRDefault="00051E7C" w:rsidP="00051E7C">
      <w:pPr>
        <w:jc w:val="both"/>
      </w:pPr>
    </w:p>
    <w:p w14:paraId="5166604F" w14:textId="77777777" w:rsidR="00051E7C" w:rsidRDefault="00051E7C" w:rsidP="00051E7C">
      <w:pPr>
        <w:jc w:val="both"/>
      </w:pPr>
    </w:p>
    <w:p w14:paraId="5F8992EF" w14:textId="61C174D1" w:rsidR="00051E7C" w:rsidRDefault="00054A93" w:rsidP="00054A93">
      <w:pPr>
        <w:spacing w:line="276" w:lineRule="auto"/>
        <w:contextualSpacing/>
        <w:jc w:val="both"/>
      </w:pPr>
      <w:r>
        <w:t>Adres</w:t>
      </w:r>
      <w:r>
        <w:tab/>
      </w:r>
      <w:r>
        <w:tab/>
      </w:r>
      <w:r>
        <w:tab/>
      </w:r>
      <w:r>
        <w:tab/>
      </w:r>
      <w:r>
        <w:tab/>
      </w:r>
      <w:r>
        <w:tab/>
      </w:r>
      <w:r w:rsidRPr="009C6767">
        <w:t>:</w:t>
      </w:r>
    </w:p>
    <w:p w14:paraId="3BD6CBAB" w14:textId="77777777" w:rsidR="00051E7C" w:rsidRDefault="00051E7C" w:rsidP="00054A93">
      <w:pPr>
        <w:spacing w:line="276" w:lineRule="auto"/>
        <w:contextualSpacing/>
        <w:jc w:val="both"/>
      </w:pPr>
    </w:p>
    <w:p w14:paraId="0E025232" w14:textId="77777777" w:rsidR="00054A93" w:rsidRDefault="00054A93" w:rsidP="00054A93">
      <w:pPr>
        <w:spacing w:line="276" w:lineRule="auto"/>
        <w:contextualSpacing/>
        <w:jc w:val="both"/>
      </w:pPr>
      <w:r>
        <w:t>Cep Tel.</w:t>
      </w:r>
      <w:r>
        <w:tab/>
      </w:r>
      <w:r>
        <w:tab/>
      </w:r>
      <w:r>
        <w:tab/>
      </w:r>
      <w:r>
        <w:tab/>
      </w:r>
      <w:r>
        <w:tab/>
        <w:t>:</w:t>
      </w:r>
    </w:p>
    <w:p w14:paraId="54B8F8C7" w14:textId="77777777" w:rsidR="00054A93" w:rsidRDefault="00054A93" w:rsidP="00054A93">
      <w:pPr>
        <w:spacing w:line="276" w:lineRule="auto"/>
        <w:contextualSpacing/>
        <w:jc w:val="both"/>
      </w:pPr>
    </w:p>
    <w:p w14:paraId="6F3701AC" w14:textId="0A17F905" w:rsidR="00054A93" w:rsidRDefault="00054A93" w:rsidP="00054A93">
      <w:pPr>
        <w:spacing w:line="276" w:lineRule="auto"/>
        <w:contextualSpacing/>
        <w:jc w:val="both"/>
      </w:pPr>
      <w:r>
        <w:t xml:space="preserve">Doğum Tarihi </w:t>
      </w:r>
    </w:p>
    <w:p w14:paraId="69FA4EB4" w14:textId="77777777" w:rsidR="00054A93" w:rsidRDefault="00054A93" w:rsidP="00054A93">
      <w:pPr>
        <w:spacing w:line="276" w:lineRule="auto"/>
        <w:contextualSpacing/>
        <w:jc w:val="both"/>
      </w:pPr>
    </w:p>
    <w:p w14:paraId="3010E4C9" w14:textId="572CBA77" w:rsidR="00051E7C" w:rsidRDefault="00054A93" w:rsidP="00054A93">
      <w:pPr>
        <w:spacing w:line="276" w:lineRule="auto"/>
        <w:contextualSpacing/>
        <w:jc w:val="both"/>
      </w:pPr>
      <w:r>
        <w:t>Mezuniyet</w:t>
      </w:r>
      <w:r>
        <w:tab/>
      </w:r>
    </w:p>
    <w:p w14:paraId="19D9361C" w14:textId="77777777" w:rsidR="00054A93" w:rsidRDefault="00054A93" w:rsidP="00054A93">
      <w:pPr>
        <w:spacing w:line="276" w:lineRule="auto"/>
        <w:contextualSpacing/>
        <w:jc w:val="both"/>
      </w:pPr>
    </w:p>
    <w:p w14:paraId="31CDD406" w14:textId="42AA49AC" w:rsidR="00054A93" w:rsidRDefault="00054A93" w:rsidP="00054A93">
      <w:pPr>
        <w:spacing w:line="276" w:lineRule="auto"/>
        <w:contextualSpacing/>
        <w:jc w:val="both"/>
      </w:pPr>
      <w:r>
        <w:t>E-Mail Adresi</w:t>
      </w:r>
      <w:r>
        <w:tab/>
      </w:r>
      <w:r>
        <w:tab/>
      </w:r>
      <w:r>
        <w:tab/>
      </w:r>
      <w:r>
        <w:tab/>
      </w:r>
      <w:r>
        <w:tab/>
      </w:r>
      <w:r>
        <w:tab/>
        <w:t xml:space="preserve">:  …………………………….. @ ............ </w:t>
      </w:r>
    </w:p>
    <w:p w14:paraId="676AC98C" w14:textId="77777777" w:rsidR="00054A93" w:rsidRDefault="00054A93" w:rsidP="00054A93">
      <w:pPr>
        <w:spacing w:line="276" w:lineRule="auto"/>
        <w:contextualSpacing/>
        <w:jc w:val="both"/>
      </w:pPr>
    </w:p>
    <w:p w14:paraId="1325C12C" w14:textId="3CFD95DB" w:rsidR="00051E7C" w:rsidRDefault="00054A93" w:rsidP="00054A93">
      <w:pPr>
        <w:spacing w:line="276" w:lineRule="auto"/>
        <w:contextualSpacing/>
        <w:jc w:val="both"/>
      </w:pPr>
      <w:r>
        <w:t>Tebligata elverişli elektronik posta adresi (KEP)</w:t>
      </w:r>
      <w:r>
        <w:tab/>
      </w:r>
      <w:r w:rsidR="00051E7C">
        <w:t xml:space="preserve">…………………………….. @ ............ .kep.tr </w:t>
      </w:r>
    </w:p>
    <w:p w14:paraId="2A7079C5" w14:textId="57EBCEE8" w:rsidR="00051E7C" w:rsidRDefault="00051E7C" w:rsidP="00054A93">
      <w:pPr>
        <w:spacing w:line="276" w:lineRule="auto"/>
        <w:contextualSpacing/>
        <w:jc w:val="both"/>
      </w:pPr>
    </w:p>
    <w:p w14:paraId="0C6D7D44" w14:textId="5F6B4B27" w:rsidR="00F620FE" w:rsidRDefault="00F620FE" w:rsidP="00051E7C">
      <w:pPr>
        <w:jc w:val="both"/>
      </w:pPr>
    </w:p>
    <w:p w14:paraId="322F12E0" w14:textId="519D55E7" w:rsidR="00F620FE" w:rsidRDefault="00F620FE" w:rsidP="00051E7C">
      <w:pPr>
        <w:jc w:val="both"/>
      </w:pPr>
    </w:p>
    <w:p w14:paraId="1BF556E3" w14:textId="2E12FF62" w:rsidR="002E3513" w:rsidRDefault="002E3513" w:rsidP="00051E7C">
      <w:pPr>
        <w:jc w:val="both"/>
      </w:pPr>
    </w:p>
    <w:p w14:paraId="29DC1FEE" w14:textId="7CC1B251" w:rsidR="002E3513" w:rsidRDefault="002E3513" w:rsidP="00051E7C">
      <w:pPr>
        <w:jc w:val="both"/>
      </w:pPr>
    </w:p>
    <w:p w14:paraId="2DE2CADB" w14:textId="708D1018" w:rsidR="002E3513" w:rsidRDefault="002E3513" w:rsidP="00051E7C">
      <w:pPr>
        <w:jc w:val="both"/>
      </w:pPr>
    </w:p>
    <w:p w14:paraId="05784917" w14:textId="72989CF7" w:rsidR="00451EF5" w:rsidRDefault="00451EF5" w:rsidP="00051E7C">
      <w:pPr>
        <w:jc w:val="both"/>
      </w:pPr>
    </w:p>
    <w:p w14:paraId="63CAB6F9" w14:textId="69DCB861" w:rsidR="00451EF5" w:rsidRDefault="00451EF5" w:rsidP="00051E7C">
      <w:pPr>
        <w:jc w:val="both"/>
      </w:pPr>
    </w:p>
    <w:p w14:paraId="539A5D3E" w14:textId="3F1344B4" w:rsidR="005A1CA0" w:rsidRDefault="005A1CA0" w:rsidP="00051E7C">
      <w:pPr>
        <w:jc w:val="both"/>
      </w:pPr>
    </w:p>
    <w:p w14:paraId="613F7B50" w14:textId="5B6AA8AB" w:rsidR="00157101" w:rsidRDefault="00157101" w:rsidP="00051E7C">
      <w:pPr>
        <w:jc w:val="both"/>
      </w:pPr>
    </w:p>
    <w:p w14:paraId="25D58496" w14:textId="0B4C2784" w:rsidR="00157101" w:rsidRDefault="00157101" w:rsidP="00051E7C">
      <w:pPr>
        <w:jc w:val="both"/>
      </w:pPr>
    </w:p>
    <w:p w14:paraId="0394AF33" w14:textId="7A11EC80" w:rsidR="00157101" w:rsidRDefault="00157101" w:rsidP="00051E7C">
      <w:pPr>
        <w:jc w:val="both"/>
      </w:pPr>
    </w:p>
    <w:p w14:paraId="3CE351B8" w14:textId="049E8323" w:rsidR="005A1CA0" w:rsidRDefault="005A1CA0" w:rsidP="00051E7C">
      <w:pPr>
        <w:jc w:val="both"/>
      </w:pPr>
    </w:p>
    <w:p w14:paraId="37FC4AAA" w14:textId="77777777" w:rsidR="00051E7C" w:rsidRDefault="00051E7C" w:rsidP="00051E7C">
      <w:pPr>
        <w:jc w:val="both"/>
      </w:pPr>
    </w:p>
    <w:p w14:paraId="64C93C4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sectPr w:rsidR="009B3EDC" w:rsidSect="005B09BE">
          <w:footnotePr>
            <w:numRestart w:val="eachPage"/>
          </w:footnotePr>
          <w:pgSz w:w="11906" w:h="16838"/>
          <w:pgMar w:top="567" w:right="567" w:bottom="851" w:left="851" w:header="709" w:footer="709" w:gutter="0"/>
          <w:cols w:space="708"/>
          <w:docGrid w:linePitch="360"/>
        </w:sectPr>
      </w:pPr>
    </w:p>
    <w:tbl>
      <w:tblPr>
        <w:tblW w:w="9955" w:type="dxa"/>
        <w:tblLayout w:type="fixed"/>
        <w:tblCellMar>
          <w:left w:w="70" w:type="dxa"/>
          <w:right w:w="70" w:type="dxa"/>
        </w:tblCellMar>
        <w:tblLook w:val="04A0" w:firstRow="1" w:lastRow="0" w:firstColumn="1" w:lastColumn="0" w:noHBand="0" w:noVBand="1"/>
      </w:tblPr>
      <w:tblGrid>
        <w:gridCol w:w="972"/>
        <w:gridCol w:w="1823"/>
        <w:gridCol w:w="982"/>
        <w:gridCol w:w="1420"/>
        <w:gridCol w:w="1805"/>
        <w:gridCol w:w="1401"/>
        <w:gridCol w:w="1552"/>
      </w:tblGrid>
      <w:tr w:rsidR="00424385" w:rsidRPr="00A60C88" w14:paraId="7E9DB1A2" w14:textId="77777777" w:rsidTr="00113BF9">
        <w:trPr>
          <w:trHeight w:val="313"/>
        </w:trPr>
        <w:tc>
          <w:tcPr>
            <w:tcW w:w="9955"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5036745"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627C28FB" w14:textId="77777777" w:rsidTr="00113BF9">
        <w:trPr>
          <w:trHeight w:val="63"/>
        </w:trPr>
        <w:tc>
          <w:tcPr>
            <w:tcW w:w="972" w:type="dxa"/>
            <w:tcBorders>
              <w:top w:val="nil"/>
              <w:left w:val="nil"/>
              <w:bottom w:val="nil"/>
              <w:right w:val="nil"/>
            </w:tcBorders>
            <w:shd w:val="clear" w:color="auto" w:fill="auto"/>
            <w:noWrap/>
            <w:vAlign w:val="bottom"/>
            <w:hideMark/>
          </w:tcPr>
          <w:p w14:paraId="02B47F7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23" w:type="dxa"/>
            <w:tcBorders>
              <w:top w:val="nil"/>
              <w:left w:val="nil"/>
              <w:bottom w:val="nil"/>
              <w:right w:val="nil"/>
            </w:tcBorders>
            <w:shd w:val="clear" w:color="auto" w:fill="auto"/>
            <w:noWrap/>
            <w:vAlign w:val="bottom"/>
            <w:hideMark/>
          </w:tcPr>
          <w:p w14:paraId="618A3252" w14:textId="77777777" w:rsidR="00424385" w:rsidRPr="00A60C88" w:rsidRDefault="00424385" w:rsidP="00F96B0A">
            <w:pPr>
              <w:overflowPunct/>
              <w:autoSpaceDE/>
              <w:autoSpaceDN/>
              <w:adjustRightInd/>
              <w:jc w:val="both"/>
              <w:textAlignment w:val="auto"/>
              <w:rPr>
                <w:sz w:val="20"/>
                <w:lang w:eastAsia="tr-TR"/>
              </w:rPr>
            </w:pPr>
          </w:p>
        </w:tc>
        <w:tc>
          <w:tcPr>
            <w:tcW w:w="982" w:type="dxa"/>
            <w:tcBorders>
              <w:top w:val="nil"/>
              <w:left w:val="nil"/>
              <w:bottom w:val="nil"/>
              <w:right w:val="nil"/>
            </w:tcBorders>
            <w:shd w:val="clear" w:color="auto" w:fill="auto"/>
            <w:noWrap/>
            <w:vAlign w:val="bottom"/>
            <w:hideMark/>
          </w:tcPr>
          <w:p w14:paraId="0DB961F0" w14:textId="77777777" w:rsidR="00424385" w:rsidRPr="00A60C88" w:rsidRDefault="00424385" w:rsidP="00F96B0A">
            <w:pPr>
              <w:overflowPunct/>
              <w:autoSpaceDE/>
              <w:autoSpaceDN/>
              <w:adjustRightInd/>
              <w:jc w:val="both"/>
              <w:textAlignment w:val="auto"/>
              <w:rPr>
                <w:sz w:val="20"/>
                <w:lang w:eastAsia="tr-TR"/>
              </w:rPr>
            </w:pPr>
          </w:p>
        </w:tc>
        <w:tc>
          <w:tcPr>
            <w:tcW w:w="1420" w:type="dxa"/>
            <w:tcBorders>
              <w:top w:val="nil"/>
              <w:left w:val="nil"/>
              <w:bottom w:val="nil"/>
              <w:right w:val="nil"/>
            </w:tcBorders>
            <w:shd w:val="clear" w:color="auto" w:fill="auto"/>
            <w:noWrap/>
            <w:vAlign w:val="bottom"/>
            <w:hideMark/>
          </w:tcPr>
          <w:p w14:paraId="1BEEFF1E" w14:textId="77777777" w:rsidR="00424385" w:rsidRPr="00A60C88" w:rsidRDefault="00424385" w:rsidP="00F96B0A">
            <w:pPr>
              <w:overflowPunct/>
              <w:autoSpaceDE/>
              <w:autoSpaceDN/>
              <w:adjustRightInd/>
              <w:jc w:val="both"/>
              <w:textAlignment w:val="auto"/>
              <w:rPr>
                <w:sz w:val="20"/>
                <w:lang w:eastAsia="tr-TR"/>
              </w:rPr>
            </w:pPr>
          </w:p>
        </w:tc>
        <w:tc>
          <w:tcPr>
            <w:tcW w:w="1805" w:type="dxa"/>
            <w:tcBorders>
              <w:top w:val="nil"/>
              <w:left w:val="nil"/>
              <w:bottom w:val="nil"/>
              <w:right w:val="nil"/>
            </w:tcBorders>
            <w:shd w:val="clear" w:color="auto" w:fill="auto"/>
            <w:noWrap/>
            <w:vAlign w:val="bottom"/>
            <w:hideMark/>
          </w:tcPr>
          <w:p w14:paraId="3ABDEDF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401" w:type="dxa"/>
            <w:tcBorders>
              <w:top w:val="nil"/>
              <w:left w:val="nil"/>
              <w:bottom w:val="nil"/>
              <w:right w:val="nil"/>
            </w:tcBorders>
            <w:shd w:val="clear" w:color="auto" w:fill="auto"/>
            <w:noWrap/>
            <w:vAlign w:val="bottom"/>
            <w:hideMark/>
          </w:tcPr>
          <w:p w14:paraId="235E6B21" w14:textId="77777777" w:rsidR="00424385" w:rsidRPr="00A60C88" w:rsidRDefault="00424385" w:rsidP="00F96B0A">
            <w:pPr>
              <w:overflowPunct/>
              <w:autoSpaceDE/>
              <w:autoSpaceDN/>
              <w:adjustRightInd/>
              <w:jc w:val="both"/>
              <w:textAlignment w:val="auto"/>
              <w:rPr>
                <w:sz w:val="20"/>
                <w:lang w:eastAsia="tr-TR"/>
              </w:rPr>
            </w:pPr>
          </w:p>
        </w:tc>
        <w:tc>
          <w:tcPr>
            <w:tcW w:w="1550" w:type="dxa"/>
            <w:tcBorders>
              <w:top w:val="nil"/>
              <w:left w:val="nil"/>
              <w:bottom w:val="nil"/>
              <w:right w:val="nil"/>
            </w:tcBorders>
            <w:shd w:val="clear" w:color="auto" w:fill="auto"/>
            <w:noWrap/>
            <w:vAlign w:val="bottom"/>
            <w:hideMark/>
          </w:tcPr>
          <w:p w14:paraId="7840A16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5212B831" w14:textId="77777777" w:rsidTr="00113BF9">
        <w:trPr>
          <w:trHeight w:val="289"/>
        </w:trPr>
        <w:tc>
          <w:tcPr>
            <w:tcW w:w="9955"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3D131A"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33CF5163" w14:textId="77777777" w:rsidTr="00113BF9">
        <w:trPr>
          <w:trHeight w:val="494"/>
        </w:trPr>
        <w:tc>
          <w:tcPr>
            <w:tcW w:w="972" w:type="dxa"/>
            <w:tcBorders>
              <w:top w:val="nil"/>
              <w:left w:val="single" w:sz="8" w:space="0" w:color="auto"/>
              <w:bottom w:val="single" w:sz="4" w:space="0" w:color="auto"/>
              <w:right w:val="single" w:sz="4" w:space="0" w:color="auto"/>
            </w:tcBorders>
            <w:shd w:val="clear" w:color="000000" w:fill="FFFFFF"/>
            <w:noWrap/>
            <w:vAlign w:val="center"/>
            <w:hideMark/>
          </w:tcPr>
          <w:p w14:paraId="33311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23" w:type="dxa"/>
            <w:tcBorders>
              <w:top w:val="nil"/>
              <w:left w:val="nil"/>
              <w:bottom w:val="single" w:sz="4" w:space="0" w:color="auto"/>
              <w:right w:val="single" w:sz="4" w:space="0" w:color="auto"/>
            </w:tcBorders>
            <w:shd w:val="clear" w:color="000000" w:fill="FFFFFF"/>
            <w:noWrap/>
            <w:vAlign w:val="center"/>
            <w:hideMark/>
          </w:tcPr>
          <w:p w14:paraId="7C70DD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82" w:type="dxa"/>
            <w:tcBorders>
              <w:top w:val="nil"/>
              <w:left w:val="nil"/>
              <w:bottom w:val="single" w:sz="4" w:space="0" w:color="auto"/>
              <w:right w:val="single" w:sz="4" w:space="0" w:color="auto"/>
            </w:tcBorders>
            <w:shd w:val="clear" w:color="000000" w:fill="FFFFFF"/>
            <w:noWrap/>
            <w:vAlign w:val="center"/>
            <w:hideMark/>
          </w:tcPr>
          <w:p w14:paraId="10DD63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20" w:type="dxa"/>
            <w:tcBorders>
              <w:top w:val="nil"/>
              <w:left w:val="nil"/>
              <w:bottom w:val="single" w:sz="4" w:space="0" w:color="auto"/>
              <w:right w:val="single" w:sz="4" w:space="0" w:color="auto"/>
            </w:tcBorders>
            <w:shd w:val="clear" w:color="000000" w:fill="FFFFFF"/>
            <w:noWrap/>
            <w:vAlign w:val="center"/>
            <w:hideMark/>
          </w:tcPr>
          <w:p w14:paraId="183E80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805" w:type="dxa"/>
            <w:tcBorders>
              <w:top w:val="nil"/>
              <w:left w:val="nil"/>
              <w:bottom w:val="single" w:sz="4" w:space="0" w:color="auto"/>
              <w:right w:val="single" w:sz="4" w:space="0" w:color="auto"/>
            </w:tcBorders>
            <w:shd w:val="clear" w:color="000000" w:fill="FFFFFF"/>
            <w:noWrap/>
            <w:vAlign w:val="center"/>
            <w:hideMark/>
          </w:tcPr>
          <w:p w14:paraId="30D6D91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401" w:type="dxa"/>
            <w:tcBorders>
              <w:top w:val="nil"/>
              <w:left w:val="nil"/>
              <w:bottom w:val="single" w:sz="4" w:space="0" w:color="auto"/>
              <w:right w:val="single" w:sz="8" w:space="0" w:color="auto"/>
            </w:tcBorders>
            <w:shd w:val="clear" w:color="000000" w:fill="FFFFFF"/>
            <w:vAlign w:val="center"/>
            <w:hideMark/>
          </w:tcPr>
          <w:p w14:paraId="3D5364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550" w:type="dxa"/>
            <w:tcBorders>
              <w:top w:val="nil"/>
              <w:left w:val="single" w:sz="4" w:space="0" w:color="auto"/>
              <w:bottom w:val="single" w:sz="4" w:space="0" w:color="auto"/>
              <w:right w:val="single" w:sz="8" w:space="0" w:color="auto"/>
            </w:tcBorders>
            <w:shd w:val="clear" w:color="000000" w:fill="FFFFFF"/>
            <w:vAlign w:val="center"/>
            <w:hideMark/>
          </w:tcPr>
          <w:p w14:paraId="433719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453F31D6" w14:textId="77777777" w:rsidTr="00113BF9">
        <w:trPr>
          <w:trHeight w:val="642"/>
        </w:trPr>
        <w:tc>
          <w:tcPr>
            <w:tcW w:w="972" w:type="dxa"/>
            <w:tcBorders>
              <w:top w:val="nil"/>
              <w:left w:val="single" w:sz="8" w:space="0" w:color="auto"/>
              <w:bottom w:val="single" w:sz="8" w:space="0" w:color="auto"/>
              <w:right w:val="single" w:sz="4" w:space="0" w:color="auto"/>
            </w:tcBorders>
            <w:shd w:val="clear" w:color="000000" w:fill="FFFFFF"/>
            <w:noWrap/>
            <w:vAlign w:val="bottom"/>
            <w:hideMark/>
          </w:tcPr>
          <w:p w14:paraId="337206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3" w:type="dxa"/>
            <w:tcBorders>
              <w:top w:val="nil"/>
              <w:left w:val="nil"/>
              <w:bottom w:val="single" w:sz="8" w:space="0" w:color="auto"/>
              <w:right w:val="single" w:sz="4" w:space="0" w:color="auto"/>
            </w:tcBorders>
            <w:shd w:val="clear" w:color="000000" w:fill="FFFFFF"/>
            <w:noWrap/>
            <w:vAlign w:val="bottom"/>
            <w:hideMark/>
          </w:tcPr>
          <w:p w14:paraId="387DA26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82" w:type="dxa"/>
            <w:tcBorders>
              <w:top w:val="nil"/>
              <w:left w:val="nil"/>
              <w:bottom w:val="single" w:sz="8" w:space="0" w:color="auto"/>
              <w:right w:val="single" w:sz="4" w:space="0" w:color="auto"/>
            </w:tcBorders>
            <w:shd w:val="clear" w:color="000000" w:fill="FFFFFF"/>
            <w:noWrap/>
            <w:vAlign w:val="bottom"/>
            <w:hideMark/>
          </w:tcPr>
          <w:p w14:paraId="46CC0EA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0" w:type="dxa"/>
            <w:tcBorders>
              <w:top w:val="nil"/>
              <w:left w:val="nil"/>
              <w:bottom w:val="single" w:sz="8" w:space="0" w:color="auto"/>
              <w:right w:val="single" w:sz="4" w:space="0" w:color="auto"/>
            </w:tcBorders>
            <w:shd w:val="clear" w:color="000000" w:fill="FFFFFF"/>
            <w:noWrap/>
            <w:vAlign w:val="bottom"/>
            <w:hideMark/>
          </w:tcPr>
          <w:p w14:paraId="1D5AF0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05" w:type="dxa"/>
            <w:tcBorders>
              <w:top w:val="nil"/>
              <w:left w:val="nil"/>
              <w:bottom w:val="single" w:sz="8" w:space="0" w:color="auto"/>
              <w:right w:val="single" w:sz="4" w:space="0" w:color="auto"/>
            </w:tcBorders>
            <w:shd w:val="clear" w:color="000000" w:fill="FFFFFF"/>
            <w:noWrap/>
            <w:vAlign w:val="bottom"/>
            <w:hideMark/>
          </w:tcPr>
          <w:p w14:paraId="44BE35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01" w:type="dxa"/>
            <w:tcBorders>
              <w:top w:val="nil"/>
              <w:left w:val="nil"/>
              <w:bottom w:val="single" w:sz="8" w:space="0" w:color="auto"/>
              <w:right w:val="nil"/>
            </w:tcBorders>
            <w:shd w:val="clear" w:color="000000" w:fill="FFFFFF"/>
            <w:noWrap/>
            <w:vAlign w:val="bottom"/>
            <w:hideMark/>
          </w:tcPr>
          <w:p w14:paraId="502154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0" w:type="dxa"/>
            <w:tcBorders>
              <w:top w:val="nil"/>
              <w:left w:val="single" w:sz="4" w:space="0" w:color="auto"/>
              <w:bottom w:val="single" w:sz="8" w:space="0" w:color="auto"/>
              <w:right w:val="single" w:sz="8" w:space="0" w:color="auto"/>
            </w:tcBorders>
            <w:shd w:val="clear" w:color="000000" w:fill="FFFFFF"/>
            <w:noWrap/>
          </w:tcPr>
          <w:p w14:paraId="29A54B1C"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38B9ADF8" w14:textId="77777777" w:rsidTr="00113BF9">
        <w:trPr>
          <w:trHeight w:val="84"/>
        </w:trPr>
        <w:tc>
          <w:tcPr>
            <w:tcW w:w="9955" w:type="dxa"/>
            <w:gridSpan w:val="7"/>
            <w:tcBorders>
              <w:top w:val="nil"/>
              <w:left w:val="nil"/>
              <w:bottom w:val="nil"/>
              <w:right w:val="nil"/>
            </w:tcBorders>
            <w:shd w:val="clear" w:color="000000" w:fill="FFFFFF"/>
            <w:noWrap/>
            <w:vAlign w:val="bottom"/>
            <w:hideMark/>
          </w:tcPr>
          <w:p w14:paraId="2467AF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6F4152B" w14:textId="77777777" w:rsidTr="00113BF9">
        <w:trPr>
          <w:trHeight w:val="289"/>
        </w:trPr>
        <w:tc>
          <w:tcPr>
            <w:tcW w:w="9955"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53C687"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28745D68" w14:textId="77777777" w:rsidTr="00113BF9">
        <w:trPr>
          <w:trHeight w:val="289"/>
        </w:trPr>
        <w:tc>
          <w:tcPr>
            <w:tcW w:w="279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CDCCA38"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02"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4697A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805" w:type="dxa"/>
            <w:tcBorders>
              <w:top w:val="nil"/>
              <w:left w:val="nil"/>
              <w:bottom w:val="single" w:sz="4" w:space="0" w:color="auto"/>
              <w:right w:val="single" w:sz="4" w:space="0" w:color="auto"/>
            </w:tcBorders>
            <w:shd w:val="clear" w:color="000000" w:fill="FFFFFF"/>
            <w:noWrap/>
            <w:vAlign w:val="bottom"/>
            <w:hideMark/>
          </w:tcPr>
          <w:p w14:paraId="08344B7E"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95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40DD3D"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36C8F92F" w14:textId="77777777" w:rsidTr="00113BF9">
        <w:trPr>
          <w:trHeight w:val="144"/>
        </w:trPr>
        <w:tc>
          <w:tcPr>
            <w:tcW w:w="9955"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30160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38B1F86A" w14:textId="77777777" w:rsidTr="00113BF9">
        <w:trPr>
          <w:trHeight w:val="289"/>
        </w:trPr>
        <w:tc>
          <w:tcPr>
            <w:tcW w:w="279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4B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0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AED1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805" w:type="dxa"/>
            <w:tcBorders>
              <w:top w:val="nil"/>
              <w:left w:val="nil"/>
              <w:bottom w:val="single" w:sz="4" w:space="0" w:color="auto"/>
              <w:right w:val="single" w:sz="4" w:space="0" w:color="auto"/>
            </w:tcBorders>
            <w:shd w:val="clear" w:color="000000" w:fill="FFFFFF"/>
            <w:noWrap/>
            <w:vAlign w:val="center"/>
            <w:hideMark/>
          </w:tcPr>
          <w:p w14:paraId="0695D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952"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1A656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76CE9EC0" w14:textId="77777777" w:rsidTr="00113BF9">
        <w:trPr>
          <w:trHeight w:val="313"/>
        </w:trPr>
        <w:tc>
          <w:tcPr>
            <w:tcW w:w="279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93D0F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0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4D1D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05" w:type="dxa"/>
            <w:tcBorders>
              <w:top w:val="nil"/>
              <w:left w:val="nil"/>
              <w:bottom w:val="single" w:sz="4" w:space="0" w:color="auto"/>
              <w:right w:val="single" w:sz="4" w:space="0" w:color="auto"/>
            </w:tcBorders>
            <w:shd w:val="clear" w:color="000000" w:fill="FFFFFF"/>
            <w:noWrap/>
            <w:vAlign w:val="bottom"/>
            <w:hideMark/>
          </w:tcPr>
          <w:p w14:paraId="44B25EA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5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E6D0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0624E0F" w14:textId="77777777" w:rsidTr="00113BF9">
        <w:trPr>
          <w:trHeight w:val="231"/>
        </w:trPr>
        <w:tc>
          <w:tcPr>
            <w:tcW w:w="9955"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AD249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424385" w:rsidRPr="0023543B" w14:paraId="24144D42" w14:textId="77777777" w:rsidTr="00113BF9">
        <w:trPr>
          <w:trHeight w:val="478"/>
        </w:trPr>
        <w:tc>
          <w:tcPr>
            <w:tcW w:w="9955"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598A1D"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139460A4" w14:textId="77777777" w:rsidTr="00113BF9">
        <w:trPr>
          <w:trHeight w:val="90"/>
        </w:trPr>
        <w:tc>
          <w:tcPr>
            <w:tcW w:w="9955" w:type="dxa"/>
            <w:gridSpan w:val="7"/>
            <w:tcBorders>
              <w:top w:val="nil"/>
              <w:left w:val="nil"/>
              <w:bottom w:val="single" w:sz="12" w:space="0" w:color="auto"/>
              <w:right w:val="nil"/>
            </w:tcBorders>
            <w:shd w:val="clear" w:color="000000" w:fill="FFFFFF"/>
            <w:noWrap/>
            <w:vAlign w:val="bottom"/>
            <w:hideMark/>
          </w:tcPr>
          <w:p w14:paraId="39E4A4D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092FE506" w14:textId="77777777" w:rsidTr="00113BF9">
        <w:trPr>
          <w:trHeight w:val="289"/>
        </w:trPr>
        <w:tc>
          <w:tcPr>
            <w:tcW w:w="9955"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4C1E3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7B3A663" w14:textId="77777777" w:rsidTr="00113BF9">
        <w:trPr>
          <w:trHeight w:val="289"/>
        </w:trPr>
        <w:tc>
          <w:tcPr>
            <w:tcW w:w="279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D71BDC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02"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F89F6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AD38D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95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0EB8E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28CA6F0" w14:textId="77777777" w:rsidTr="00113BF9">
        <w:trPr>
          <w:trHeight w:val="313"/>
        </w:trPr>
        <w:tc>
          <w:tcPr>
            <w:tcW w:w="279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202FEA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02"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7EF381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05" w:type="dxa"/>
            <w:tcBorders>
              <w:top w:val="single" w:sz="8" w:space="0" w:color="auto"/>
              <w:left w:val="nil"/>
              <w:bottom w:val="single" w:sz="12" w:space="0" w:color="auto"/>
              <w:right w:val="single" w:sz="4" w:space="0" w:color="auto"/>
            </w:tcBorders>
            <w:shd w:val="clear" w:color="000000" w:fill="FFFFFF"/>
            <w:noWrap/>
            <w:vAlign w:val="bottom"/>
            <w:hideMark/>
          </w:tcPr>
          <w:p w14:paraId="5F4776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5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39692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A3F7310" w14:textId="77777777" w:rsidTr="00113BF9">
        <w:trPr>
          <w:trHeight w:val="75"/>
        </w:trPr>
        <w:tc>
          <w:tcPr>
            <w:tcW w:w="9955" w:type="dxa"/>
            <w:gridSpan w:val="7"/>
            <w:tcBorders>
              <w:top w:val="single" w:sz="12" w:space="0" w:color="auto"/>
              <w:left w:val="nil"/>
              <w:bottom w:val="nil"/>
              <w:right w:val="nil"/>
            </w:tcBorders>
            <w:shd w:val="clear" w:color="000000" w:fill="FFFFFF"/>
            <w:noWrap/>
            <w:vAlign w:val="bottom"/>
            <w:hideMark/>
          </w:tcPr>
          <w:p w14:paraId="78ED14A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2AE12C2" w14:textId="77777777" w:rsidTr="00113BF9">
        <w:trPr>
          <w:trHeight w:val="289"/>
        </w:trPr>
        <w:tc>
          <w:tcPr>
            <w:tcW w:w="9955"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F2DFF7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E03AA98" w14:textId="77777777" w:rsidTr="00113BF9">
        <w:trPr>
          <w:trHeight w:val="578"/>
        </w:trPr>
        <w:tc>
          <w:tcPr>
            <w:tcW w:w="377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B125B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225" w:type="dxa"/>
            <w:gridSpan w:val="2"/>
            <w:tcBorders>
              <w:top w:val="single" w:sz="4" w:space="0" w:color="auto"/>
              <w:left w:val="nil"/>
              <w:bottom w:val="single" w:sz="4" w:space="0" w:color="auto"/>
              <w:right w:val="single" w:sz="4" w:space="0" w:color="auto"/>
            </w:tcBorders>
            <w:shd w:val="clear" w:color="000000" w:fill="FFFFFF"/>
            <w:vAlign w:val="center"/>
            <w:hideMark/>
          </w:tcPr>
          <w:p w14:paraId="4A4CC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952" w:type="dxa"/>
            <w:gridSpan w:val="2"/>
            <w:tcBorders>
              <w:top w:val="single" w:sz="4" w:space="0" w:color="auto"/>
              <w:left w:val="nil"/>
              <w:bottom w:val="single" w:sz="4" w:space="0" w:color="auto"/>
              <w:right w:val="single" w:sz="8" w:space="0" w:color="000000"/>
            </w:tcBorders>
            <w:shd w:val="clear" w:color="000000" w:fill="FFFFFF"/>
            <w:vAlign w:val="center"/>
            <w:hideMark/>
          </w:tcPr>
          <w:p w14:paraId="7DA42A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523AEFD" w14:textId="77777777" w:rsidTr="00113BF9">
        <w:trPr>
          <w:trHeight w:val="325"/>
        </w:trPr>
        <w:tc>
          <w:tcPr>
            <w:tcW w:w="377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B44FE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2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929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5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5F82A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309C5D8" w14:textId="77777777" w:rsidTr="00113BF9">
        <w:trPr>
          <w:trHeight w:val="289"/>
        </w:trPr>
        <w:tc>
          <w:tcPr>
            <w:tcW w:w="9955"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FCD87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C363E6C" w14:textId="77777777" w:rsidTr="00113BF9">
        <w:trPr>
          <w:trHeight w:val="289"/>
        </w:trPr>
        <w:tc>
          <w:tcPr>
            <w:tcW w:w="279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F7BD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20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2102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401" w:type="dxa"/>
            <w:tcBorders>
              <w:top w:val="nil"/>
              <w:left w:val="nil"/>
              <w:bottom w:val="single" w:sz="4" w:space="0" w:color="auto"/>
              <w:right w:val="nil"/>
            </w:tcBorders>
            <w:shd w:val="clear" w:color="000000" w:fill="FFFFFF"/>
            <w:noWrap/>
            <w:vAlign w:val="bottom"/>
            <w:hideMark/>
          </w:tcPr>
          <w:p w14:paraId="2462EC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0" w:type="dxa"/>
            <w:tcBorders>
              <w:top w:val="nil"/>
              <w:left w:val="single" w:sz="4" w:space="0" w:color="auto"/>
              <w:bottom w:val="single" w:sz="4" w:space="0" w:color="auto"/>
              <w:right w:val="single" w:sz="8" w:space="0" w:color="auto"/>
            </w:tcBorders>
            <w:shd w:val="clear" w:color="000000" w:fill="FFFFFF"/>
            <w:noWrap/>
            <w:vAlign w:val="bottom"/>
            <w:hideMark/>
          </w:tcPr>
          <w:p w14:paraId="021C21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1AB5D0F9" w14:textId="77777777" w:rsidTr="00113BF9">
        <w:trPr>
          <w:trHeight w:val="301"/>
        </w:trPr>
        <w:tc>
          <w:tcPr>
            <w:tcW w:w="279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05789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0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F05B5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01" w:type="dxa"/>
            <w:tcBorders>
              <w:top w:val="nil"/>
              <w:left w:val="nil"/>
              <w:bottom w:val="single" w:sz="4" w:space="0" w:color="auto"/>
              <w:right w:val="nil"/>
            </w:tcBorders>
            <w:shd w:val="clear" w:color="000000" w:fill="FFFFFF"/>
            <w:noWrap/>
            <w:vAlign w:val="bottom"/>
            <w:hideMark/>
          </w:tcPr>
          <w:p w14:paraId="33EDEEE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0" w:type="dxa"/>
            <w:tcBorders>
              <w:top w:val="nil"/>
              <w:left w:val="single" w:sz="4" w:space="0" w:color="auto"/>
              <w:bottom w:val="single" w:sz="4" w:space="0" w:color="auto"/>
              <w:right w:val="single" w:sz="8" w:space="0" w:color="auto"/>
            </w:tcBorders>
            <w:shd w:val="clear" w:color="000000" w:fill="FFFFFF"/>
            <w:noWrap/>
            <w:vAlign w:val="bottom"/>
            <w:hideMark/>
          </w:tcPr>
          <w:p w14:paraId="49F36D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5432D6" w14:textId="77777777" w:rsidTr="00113BF9">
        <w:trPr>
          <w:trHeight w:val="301"/>
        </w:trPr>
        <w:tc>
          <w:tcPr>
            <w:tcW w:w="279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1EAB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0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F9641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01" w:type="dxa"/>
            <w:tcBorders>
              <w:top w:val="nil"/>
              <w:left w:val="nil"/>
              <w:bottom w:val="single" w:sz="4" w:space="0" w:color="auto"/>
              <w:right w:val="nil"/>
            </w:tcBorders>
            <w:shd w:val="clear" w:color="000000" w:fill="FFFFFF"/>
            <w:noWrap/>
            <w:vAlign w:val="bottom"/>
            <w:hideMark/>
          </w:tcPr>
          <w:p w14:paraId="525CF6B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0" w:type="dxa"/>
            <w:tcBorders>
              <w:top w:val="nil"/>
              <w:left w:val="single" w:sz="4" w:space="0" w:color="auto"/>
              <w:bottom w:val="single" w:sz="4" w:space="0" w:color="auto"/>
              <w:right w:val="single" w:sz="8" w:space="0" w:color="auto"/>
            </w:tcBorders>
            <w:shd w:val="clear" w:color="000000" w:fill="FFFFFF"/>
            <w:noWrap/>
            <w:vAlign w:val="bottom"/>
            <w:hideMark/>
          </w:tcPr>
          <w:p w14:paraId="5372A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4DFC672" w14:textId="77777777" w:rsidTr="00113BF9">
        <w:trPr>
          <w:trHeight w:val="301"/>
        </w:trPr>
        <w:tc>
          <w:tcPr>
            <w:tcW w:w="519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6C311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75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84C75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424385" w:rsidRPr="00A60C88" w14:paraId="110A5A64" w14:textId="77777777" w:rsidTr="00113BF9">
        <w:trPr>
          <w:trHeight w:val="301"/>
        </w:trPr>
        <w:tc>
          <w:tcPr>
            <w:tcW w:w="5197"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7CCD0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5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76B0E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C0BEA68" w14:textId="77777777" w:rsidTr="00113BF9">
        <w:trPr>
          <w:trHeight w:val="83"/>
        </w:trPr>
        <w:tc>
          <w:tcPr>
            <w:tcW w:w="9955" w:type="dxa"/>
            <w:gridSpan w:val="7"/>
            <w:tcBorders>
              <w:top w:val="single" w:sz="8" w:space="0" w:color="auto"/>
              <w:left w:val="nil"/>
              <w:bottom w:val="single" w:sz="8" w:space="0" w:color="auto"/>
              <w:right w:val="nil"/>
            </w:tcBorders>
            <w:shd w:val="clear" w:color="000000" w:fill="FFFFFF"/>
            <w:noWrap/>
            <w:vAlign w:val="bottom"/>
            <w:hideMark/>
          </w:tcPr>
          <w:p w14:paraId="553A639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0AB997E" w14:textId="77777777" w:rsidTr="00113BF9">
        <w:trPr>
          <w:trHeight w:val="289"/>
        </w:trPr>
        <w:tc>
          <w:tcPr>
            <w:tcW w:w="9955"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2C5AF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3EA791AC" w14:textId="77777777" w:rsidTr="00113BF9">
        <w:trPr>
          <w:trHeight w:val="868"/>
        </w:trPr>
        <w:tc>
          <w:tcPr>
            <w:tcW w:w="279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2C3AB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02"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0E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805" w:type="dxa"/>
            <w:tcBorders>
              <w:top w:val="nil"/>
              <w:left w:val="nil"/>
              <w:bottom w:val="single" w:sz="4" w:space="0" w:color="auto"/>
              <w:right w:val="single" w:sz="4" w:space="0" w:color="auto"/>
            </w:tcBorders>
            <w:shd w:val="clear" w:color="000000" w:fill="FFFFFF"/>
            <w:vAlign w:val="center"/>
            <w:hideMark/>
          </w:tcPr>
          <w:p w14:paraId="6FF5F91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401" w:type="dxa"/>
            <w:tcBorders>
              <w:top w:val="nil"/>
              <w:left w:val="nil"/>
              <w:bottom w:val="single" w:sz="4" w:space="0" w:color="auto"/>
              <w:right w:val="single" w:sz="4" w:space="0" w:color="auto"/>
            </w:tcBorders>
            <w:shd w:val="clear" w:color="000000" w:fill="FFFFFF"/>
            <w:vAlign w:val="center"/>
            <w:hideMark/>
          </w:tcPr>
          <w:p w14:paraId="4A60FB7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550" w:type="dxa"/>
            <w:tcBorders>
              <w:top w:val="nil"/>
              <w:left w:val="nil"/>
              <w:bottom w:val="single" w:sz="4" w:space="0" w:color="auto"/>
              <w:right w:val="single" w:sz="8" w:space="0" w:color="auto"/>
            </w:tcBorders>
            <w:shd w:val="clear" w:color="000000" w:fill="FFFFFF"/>
            <w:vAlign w:val="center"/>
            <w:hideMark/>
          </w:tcPr>
          <w:p w14:paraId="059BA2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3449066" w14:textId="77777777" w:rsidTr="00113BF9">
        <w:trPr>
          <w:trHeight w:val="289"/>
        </w:trPr>
        <w:tc>
          <w:tcPr>
            <w:tcW w:w="279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4A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0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1FF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05" w:type="dxa"/>
            <w:tcBorders>
              <w:top w:val="nil"/>
              <w:left w:val="nil"/>
              <w:bottom w:val="single" w:sz="4" w:space="0" w:color="auto"/>
              <w:right w:val="single" w:sz="4" w:space="0" w:color="auto"/>
            </w:tcBorders>
            <w:shd w:val="clear" w:color="000000" w:fill="FFFFFF"/>
            <w:noWrap/>
            <w:vAlign w:val="bottom"/>
            <w:hideMark/>
          </w:tcPr>
          <w:p w14:paraId="2F8CD23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01" w:type="dxa"/>
            <w:tcBorders>
              <w:top w:val="nil"/>
              <w:left w:val="nil"/>
              <w:bottom w:val="single" w:sz="4" w:space="0" w:color="auto"/>
              <w:right w:val="nil"/>
            </w:tcBorders>
            <w:shd w:val="clear" w:color="000000" w:fill="FFFFFF"/>
            <w:noWrap/>
            <w:vAlign w:val="bottom"/>
            <w:hideMark/>
          </w:tcPr>
          <w:p w14:paraId="4868AE8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0" w:type="dxa"/>
            <w:tcBorders>
              <w:top w:val="nil"/>
              <w:left w:val="single" w:sz="4" w:space="0" w:color="auto"/>
              <w:bottom w:val="single" w:sz="4" w:space="0" w:color="auto"/>
              <w:right w:val="single" w:sz="8" w:space="0" w:color="auto"/>
            </w:tcBorders>
            <w:shd w:val="clear" w:color="000000" w:fill="FFFFFF"/>
            <w:noWrap/>
            <w:vAlign w:val="bottom"/>
            <w:hideMark/>
          </w:tcPr>
          <w:p w14:paraId="72FBDC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027B7724" w14:textId="77777777" w:rsidTr="00113BF9">
        <w:trPr>
          <w:trHeight w:val="135"/>
        </w:trPr>
        <w:tc>
          <w:tcPr>
            <w:tcW w:w="9955"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647F7C"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2BA0425" w14:textId="77777777" w:rsidTr="00113BF9">
        <w:trPr>
          <w:trHeight w:val="83"/>
        </w:trPr>
        <w:tc>
          <w:tcPr>
            <w:tcW w:w="9955" w:type="dxa"/>
            <w:gridSpan w:val="7"/>
            <w:tcBorders>
              <w:top w:val="single" w:sz="8" w:space="0" w:color="auto"/>
              <w:left w:val="nil"/>
              <w:bottom w:val="single" w:sz="8" w:space="0" w:color="auto"/>
              <w:right w:val="nil"/>
            </w:tcBorders>
            <w:shd w:val="clear" w:color="000000" w:fill="FFFFFF"/>
            <w:noWrap/>
            <w:vAlign w:val="bottom"/>
            <w:hideMark/>
          </w:tcPr>
          <w:p w14:paraId="5596514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19EEDF98" w14:textId="77777777" w:rsidTr="00113BF9">
        <w:trPr>
          <w:trHeight w:val="271"/>
        </w:trPr>
        <w:tc>
          <w:tcPr>
            <w:tcW w:w="9955"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53DABA6" w14:textId="77777777" w:rsidR="00424385" w:rsidRPr="0023543B" w:rsidRDefault="00424385" w:rsidP="00F96B0A">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24385" w:rsidRPr="00A60C88" w14:paraId="536266D1" w14:textId="77777777" w:rsidTr="00113BF9">
        <w:trPr>
          <w:trHeight w:val="88"/>
        </w:trPr>
        <w:tc>
          <w:tcPr>
            <w:tcW w:w="9955"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C047DFE"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24385" w:rsidRPr="00A60C88" w14:paraId="4363C0A1" w14:textId="77777777" w:rsidTr="00113BF9">
        <w:trPr>
          <w:trHeight w:val="163"/>
        </w:trPr>
        <w:tc>
          <w:tcPr>
            <w:tcW w:w="9955"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10F4F59"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24385" w:rsidRPr="00A60C88" w14:paraId="4300C24A" w14:textId="77777777" w:rsidTr="00113BF9">
        <w:trPr>
          <w:trHeight w:val="522"/>
        </w:trPr>
        <w:tc>
          <w:tcPr>
            <w:tcW w:w="9955"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4E1BC46"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24385" w:rsidRPr="00A60C88" w14:paraId="6938EDC8" w14:textId="77777777" w:rsidTr="00113BF9">
        <w:trPr>
          <w:trHeight w:val="345"/>
        </w:trPr>
        <w:tc>
          <w:tcPr>
            <w:tcW w:w="9955"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F2A6A33"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24385" w:rsidRPr="00A60C88" w14:paraId="701FFB26" w14:textId="77777777" w:rsidTr="00113BF9">
        <w:trPr>
          <w:trHeight w:val="662"/>
        </w:trPr>
        <w:tc>
          <w:tcPr>
            <w:tcW w:w="9955"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80707E5" w14:textId="1E350265" w:rsidR="00424385" w:rsidRPr="0022180D" w:rsidRDefault="00424385" w:rsidP="00F96B0A">
            <w:pPr>
              <w:overflowPunct/>
              <w:autoSpaceDE/>
              <w:autoSpaceDN/>
              <w:adjustRightInd/>
              <w:ind w:left="484" w:hanging="484"/>
              <w:jc w:val="both"/>
              <w:textAlignment w:val="auto"/>
              <w:rPr>
                <w:rFonts w:ascii="Calibri" w:hAnsi="Calibri" w:cs="Calibri"/>
                <w:color w:val="000000"/>
                <w:sz w:val="18"/>
                <w:szCs w:val="18"/>
                <w:lang w:eastAsia="tr-TR"/>
              </w:rPr>
            </w:pPr>
            <w:r w:rsidRPr="0022180D">
              <w:rPr>
                <w:rFonts w:eastAsia="Calibri"/>
                <w:b/>
                <w:noProof/>
                <w:sz w:val="18"/>
                <w:szCs w:val="18"/>
                <w:lang w:eastAsia="tr-TR"/>
              </w:rPr>
              <mc:AlternateContent>
                <mc:Choice Requires="wps">
                  <w:drawing>
                    <wp:anchor distT="0" distB="0" distL="114300" distR="114300" simplePos="0" relativeHeight="251661312" behindDoc="0" locked="0" layoutInCell="1" allowOverlap="1" wp14:anchorId="0F6B7D18" wp14:editId="29AACCB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22180D">
              <w:rPr>
                <w:rFonts w:ascii="Calibri" w:hAnsi="Calibri" w:cs="Calibri"/>
                <w:color w:val="000000"/>
                <w:sz w:val="18"/>
                <w:szCs w:val="18"/>
                <w:lang w:eastAsia="tr-TR"/>
              </w:rPr>
              <w:t xml:space="preserve">           </w:t>
            </w:r>
            <w:r w:rsidR="0022180D">
              <w:rPr>
                <w:rFonts w:ascii="Calibri" w:hAnsi="Calibri" w:cs="Calibri"/>
                <w:color w:val="000000"/>
                <w:sz w:val="18"/>
                <w:szCs w:val="18"/>
                <w:lang w:eastAsia="tr-TR"/>
              </w:rPr>
              <w:t xml:space="preserve"> </w:t>
            </w:r>
            <w:r w:rsidRPr="0022180D">
              <w:rPr>
                <w:rFonts w:ascii="Calibri" w:hAnsi="Calibri" w:cs="Calibri"/>
                <w:color w:val="000000"/>
                <w:sz w:val="18"/>
                <w:szCs w:val="18"/>
                <w:lang w:eastAsia="tr-TR"/>
              </w:rPr>
              <w:t xml:space="preserve">Daha önce Bakanlıktan müteahhitlik yetki belgesi numarası almadım. Tarafıma yetki belgesi numarası verilmesini </w:t>
            </w:r>
            <w:r w:rsidRPr="0022180D">
              <w:rPr>
                <w:rFonts w:ascii="Calibri" w:hAnsi="Calibri" w:cs="Calibri"/>
                <w:sz w:val="18"/>
                <w:szCs w:val="18"/>
                <w:lang w:eastAsia="tr-TR"/>
              </w:rPr>
              <w:t xml:space="preserve">ve </w:t>
            </w:r>
            <w:r w:rsidRPr="0022180D">
              <w:rPr>
                <w:rFonts w:ascii="Calibri" w:hAnsi="Calibri" w:cs="Calibri"/>
                <w:color w:val="000000"/>
                <w:sz w:val="18"/>
                <w:szCs w:val="18"/>
                <w:lang w:eastAsia="tr-TR"/>
              </w:rPr>
              <w:t xml:space="preserve">yetki belge grubumun </w:t>
            </w:r>
            <w:r w:rsidRPr="0022180D">
              <w:rPr>
                <w:rFonts w:ascii="Calibri" w:hAnsi="Calibri" w:cs="Calibri"/>
                <w:sz w:val="18"/>
                <w:szCs w:val="18"/>
                <w:lang w:eastAsia="tr-TR"/>
              </w:rPr>
              <w:t>belirlenmesini istiyorum. Gereğini a</w:t>
            </w:r>
            <w:r w:rsidRPr="0022180D">
              <w:rPr>
                <w:rFonts w:ascii="Calibri" w:hAnsi="Calibri" w:cs="Calibri"/>
                <w:color w:val="000000"/>
                <w:sz w:val="18"/>
                <w:szCs w:val="18"/>
                <w:lang w:eastAsia="tr-TR"/>
              </w:rPr>
              <w:t>rz ederim.</w:t>
            </w:r>
          </w:p>
          <w:p w14:paraId="50C6A7CB"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22180D">
              <w:rPr>
                <w:rFonts w:eastAsia="Calibri"/>
                <w:noProof/>
                <w:sz w:val="18"/>
                <w:szCs w:val="18"/>
                <w:lang w:eastAsia="tr-TR"/>
              </w:rPr>
              <mc:AlternateContent>
                <mc:Choice Requires="wps">
                  <w:drawing>
                    <wp:anchor distT="0" distB="0" distL="114300" distR="114300" simplePos="0" relativeHeight="251662336" behindDoc="0" locked="0" layoutInCell="1" allowOverlap="1" wp14:anchorId="187CA83B" wp14:editId="014E9CC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E38871"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A83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E38871" w14:textId="77777777" w:rsidR="00F96B0A" w:rsidRDefault="00F96B0A" w:rsidP="00424385">
                            <w:pPr>
                              <w:jc w:val="center"/>
                            </w:pPr>
                            <w:r>
                              <w:t xml:space="preserve">         </w:t>
                            </w:r>
                          </w:p>
                        </w:txbxContent>
                      </v:textbox>
                    </v:rect>
                  </w:pict>
                </mc:Fallback>
              </mc:AlternateContent>
            </w:r>
            <w:r w:rsidRPr="0022180D">
              <w:rPr>
                <w:rFonts w:ascii="Calibri" w:hAnsi="Calibri" w:cs="Calibri"/>
                <w:color w:val="000000"/>
                <w:sz w:val="18"/>
                <w:szCs w:val="18"/>
                <w:lang w:eastAsia="tr-TR"/>
              </w:rPr>
              <w:t xml:space="preserve">Daha önce almış olduğum ……………………………………………………. Numaralı müteahhitlik yetki belgesi numaram var. Yetki belge grubumun </w:t>
            </w:r>
            <w:r w:rsidRPr="0022180D">
              <w:rPr>
                <w:rFonts w:ascii="Calibri" w:hAnsi="Calibri" w:cs="Calibri"/>
                <w:sz w:val="18"/>
                <w:szCs w:val="18"/>
                <w:lang w:eastAsia="tr-TR"/>
              </w:rPr>
              <w:t>belirlenmesini/yenilenmesini</w:t>
            </w:r>
            <w:r w:rsidRPr="0022180D">
              <w:rPr>
                <w:rFonts w:ascii="Calibri" w:hAnsi="Calibri" w:cs="Calibri"/>
                <w:color w:val="FF0000"/>
                <w:sz w:val="18"/>
                <w:szCs w:val="18"/>
                <w:lang w:eastAsia="tr-TR"/>
              </w:rPr>
              <w:t xml:space="preserve"> </w:t>
            </w:r>
            <w:r w:rsidRPr="0022180D">
              <w:rPr>
                <w:rFonts w:ascii="Calibri" w:hAnsi="Calibri" w:cs="Calibri"/>
                <w:sz w:val="18"/>
                <w:szCs w:val="18"/>
                <w:lang w:eastAsia="tr-TR"/>
              </w:rPr>
              <w:t>istiyorum. Gereğini a</w:t>
            </w:r>
            <w:r w:rsidRPr="0022180D">
              <w:rPr>
                <w:rFonts w:ascii="Calibri" w:hAnsi="Calibri" w:cs="Calibri"/>
                <w:color w:val="000000"/>
                <w:sz w:val="18"/>
                <w:szCs w:val="18"/>
                <w:lang w:eastAsia="tr-TR"/>
              </w:rPr>
              <w:t>rz ederim.</w:t>
            </w:r>
          </w:p>
        </w:tc>
      </w:tr>
      <w:tr w:rsidR="00424385" w:rsidRPr="00DB1476" w14:paraId="1E39834F" w14:textId="77777777" w:rsidTr="00113BF9">
        <w:trPr>
          <w:trHeight w:val="335"/>
        </w:trPr>
        <w:tc>
          <w:tcPr>
            <w:tcW w:w="9955" w:type="dxa"/>
            <w:gridSpan w:val="7"/>
            <w:tcBorders>
              <w:top w:val="single" w:sz="8" w:space="0" w:color="auto"/>
              <w:left w:val="single" w:sz="8" w:space="0" w:color="auto"/>
              <w:right w:val="single" w:sz="8" w:space="0" w:color="auto"/>
            </w:tcBorders>
            <w:shd w:val="clear" w:color="auto" w:fill="auto"/>
            <w:noWrap/>
            <w:hideMark/>
          </w:tcPr>
          <w:p w14:paraId="15F2C9E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3FE2353F" wp14:editId="6421846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424385" w:rsidRPr="00DB1476" w14:paraId="06D11C15" w14:textId="77777777" w:rsidTr="00113BF9">
        <w:trPr>
          <w:trHeight w:val="383"/>
        </w:trPr>
        <w:tc>
          <w:tcPr>
            <w:tcW w:w="9955" w:type="dxa"/>
            <w:gridSpan w:val="7"/>
            <w:tcBorders>
              <w:left w:val="single" w:sz="8" w:space="0" w:color="auto"/>
              <w:bottom w:val="single" w:sz="8" w:space="0" w:color="auto"/>
              <w:right w:val="single" w:sz="8" w:space="0" w:color="auto"/>
            </w:tcBorders>
            <w:shd w:val="clear" w:color="auto" w:fill="auto"/>
            <w:noWrap/>
            <w:vAlign w:val="bottom"/>
            <w:hideMark/>
          </w:tcPr>
          <w:p w14:paraId="1F6F2AFE"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74E08861" wp14:editId="64DCD6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072ADBA3" wp14:editId="1238B46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DEFD15"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6E02D4" wp14:editId="2B6F3AF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535AED4" wp14:editId="5780F57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9550EFA" wp14:editId="1F2C4A44">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129C416" wp14:editId="3A542801">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1CA129E0" w14:textId="77777777" w:rsidTr="00113BF9">
        <w:trPr>
          <w:trHeight w:val="289"/>
        </w:trPr>
        <w:tc>
          <w:tcPr>
            <w:tcW w:w="279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2F01E3"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8140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805" w:type="dxa"/>
            <w:tcBorders>
              <w:top w:val="single" w:sz="4" w:space="0" w:color="auto"/>
              <w:left w:val="nil"/>
              <w:bottom w:val="single" w:sz="4" w:space="0" w:color="auto"/>
              <w:right w:val="single" w:sz="4" w:space="0" w:color="auto"/>
            </w:tcBorders>
            <w:shd w:val="clear" w:color="auto" w:fill="auto"/>
            <w:noWrap/>
            <w:vAlign w:val="bottom"/>
            <w:hideMark/>
          </w:tcPr>
          <w:p w14:paraId="58D5B4C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952" w:type="dxa"/>
            <w:gridSpan w:val="2"/>
            <w:tcBorders>
              <w:top w:val="single" w:sz="4" w:space="0" w:color="auto"/>
              <w:left w:val="nil"/>
              <w:bottom w:val="single" w:sz="4" w:space="0" w:color="auto"/>
              <w:right w:val="single" w:sz="8" w:space="0" w:color="auto"/>
            </w:tcBorders>
            <w:shd w:val="clear" w:color="auto" w:fill="auto"/>
            <w:noWrap/>
            <w:vAlign w:val="bottom"/>
            <w:hideMark/>
          </w:tcPr>
          <w:p w14:paraId="1984F469"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8F880E" wp14:editId="226350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70BDA22" wp14:editId="7CBC2D7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39265633" w14:textId="77777777" w:rsidTr="00113BF9">
        <w:trPr>
          <w:trHeight w:val="778"/>
        </w:trPr>
        <w:tc>
          <w:tcPr>
            <w:tcW w:w="279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D0460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02" w:type="dxa"/>
            <w:gridSpan w:val="2"/>
            <w:tcBorders>
              <w:top w:val="single" w:sz="4" w:space="0" w:color="auto"/>
              <w:left w:val="nil"/>
              <w:bottom w:val="single" w:sz="8" w:space="0" w:color="auto"/>
              <w:right w:val="single" w:sz="4" w:space="0" w:color="auto"/>
            </w:tcBorders>
            <w:shd w:val="clear" w:color="auto" w:fill="auto"/>
            <w:noWrap/>
            <w:vAlign w:val="bottom"/>
            <w:hideMark/>
          </w:tcPr>
          <w:p w14:paraId="6A1B313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805" w:type="dxa"/>
            <w:tcBorders>
              <w:top w:val="nil"/>
              <w:left w:val="nil"/>
              <w:bottom w:val="single" w:sz="8" w:space="0" w:color="auto"/>
              <w:right w:val="single" w:sz="4" w:space="0" w:color="auto"/>
            </w:tcBorders>
            <w:shd w:val="clear" w:color="auto" w:fill="auto"/>
            <w:noWrap/>
            <w:vAlign w:val="bottom"/>
            <w:hideMark/>
          </w:tcPr>
          <w:p w14:paraId="303CE21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952" w:type="dxa"/>
            <w:gridSpan w:val="2"/>
            <w:tcBorders>
              <w:top w:val="single" w:sz="4" w:space="0" w:color="auto"/>
              <w:left w:val="nil"/>
              <w:bottom w:val="single" w:sz="8" w:space="0" w:color="auto"/>
              <w:right w:val="single" w:sz="8" w:space="0" w:color="auto"/>
            </w:tcBorders>
            <w:shd w:val="clear" w:color="auto" w:fill="auto"/>
            <w:noWrap/>
            <w:vAlign w:val="bottom"/>
            <w:hideMark/>
          </w:tcPr>
          <w:p w14:paraId="2AB9E8D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C5B10E" w14:textId="77777777" w:rsidR="00424385" w:rsidRDefault="00424385" w:rsidP="00F96B0A">
      <w:pPr>
        <w:pStyle w:val="AltBilgi"/>
        <w:jc w:val="both"/>
        <w:rPr>
          <w:rFonts w:eastAsiaTheme="minorHAnsi"/>
          <w:b/>
          <w:bCs/>
          <w:smallCaps/>
          <w:color w:val="000000"/>
          <w:sz w:val="28"/>
          <w:szCs w:val="28"/>
          <w:shd w:val="clear" w:color="auto" w:fill="FFFFFF"/>
        </w:rPr>
      </w:pPr>
    </w:p>
    <w:p w14:paraId="51262759"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3FC06330"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6DE0B8" w14:textId="77777777" w:rsidR="00FC5774" w:rsidRDefault="009B3EDC" w:rsidP="00167D68">
      <w:pPr>
        <w:widowControl w:val="0"/>
        <w:overflowPunct/>
        <w:autoSpaceDE/>
        <w:autoSpaceDN/>
        <w:adjustRightInd/>
        <w:jc w:val="center"/>
        <w:textAlignment w:val="auto"/>
        <w:rPr>
          <w:b/>
        </w:rPr>
      </w:pPr>
      <w:r w:rsidRPr="00167D68">
        <w:rPr>
          <w:b/>
        </w:rPr>
        <w:t>GEÇİCİ MÜTEAHHİTLİK YETKİ BELGESİ NUMARASININ KULLANIMINA</w:t>
      </w:r>
    </w:p>
    <w:p w14:paraId="7252E927" w14:textId="77777777" w:rsidR="009B3EDC" w:rsidRPr="00167D68" w:rsidRDefault="009B3EDC" w:rsidP="00167D68">
      <w:pPr>
        <w:widowControl w:val="0"/>
        <w:overflowPunct/>
        <w:autoSpaceDE/>
        <w:autoSpaceDN/>
        <w:adjustRightInd/>
        <w:jc w:val="center"/>
        <w:textAlignment w:val="auto"/>
        <w:rPr>
          <w:b/>
        </w:rPr>
      </w:pPr>
      <w:r w:rsidRPr="00167D68">
        <w:rPr>
          <w:b/>
        </w:rPr>
        <w:t>İLİŞKİN BİLGİLENDİRME</w:t>
      </w:r>
    </w:p>
    <w:p w14:paraId="71C77619" w14:textId="77777777" w:rsidR="009B3EDC" w:rsidRDefault="009B3EDC" w:rsidP="009B3EDC">
      <w:pPr>
        <w:widowControl w:val="0"/>
        <w:overflowPunct/>
        <w:autoSpaceDE/>
        <w:autoSpaceDN/>
        <w:adjustRightInd/>
        <w:textAlignment w:val="auto"/>
      </w:pPr>
    </w:p>
    <w:p w14:paraId="0C0AA3E2" w14:textId="63754662" w:rsidR="009B3EDC" w:rsidRPr="00FF3F21" w:rsidRDefault="009B3EDC"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b/>
          <w:sz w:val="22"/>
          <w:szCs w:val="22"/>
        </w:rPr>
        <w:t>1-</w:t>
      </w:r>
      <w:r w:rsidRPr="00FF3F21">
        <w:rPr>
          <w:rFonts w:asciiTheme="minorHAnsi" w:hAnsiTheme="minorHAnsi" w:cstheme="minorHAnsi"/>
          <w:sz w:val="22"/>
          <w:szCs w:val="22"/>
        </w:rPr>
        <w:t>Geçici müteahhitlik yetki belgesi numarası tapu sahibi adına tahsis edilir. Hisseli</w:t>
      </w:r>
      <w:r w:rsidR="00594C1A" w:rsidRPr="00FF3F21">
        <w:rPr>
          <w:rFonts w:asciiTheme="minorHAnsi" w:hAnsiTheme="minorHAnsi" w:cstheme="minorHAnsi"/>
          <w:sz w:val="22"/>
          <w:szCs w:val="22"/>
        </w:rPr>
        <w:t xml:space="preserve"> ise tüm ortaklardan muvaffakat</w:t>
      </w:r>
      <w:r w:rsidRPr="00FF3F21">
        <w:rPr>
          <w:rFonts w:asciiTheme="minorHAnsi" w:hAnsiTheme="minorHAnsi" w:cstheme="minorHAnsi"/>
          <w:sz w:val="22"/>
          <w:szCs w:val="22"/>
        </w:rPr>
        <w:t xml:space="preserve">name alınır. Bütün ortakların İl Müdürlüğüne gelmesi ve Nüfus Cüzdanlarını ibraz etmesi </w:t>
      </w:r>
      <w:r w:rsidR="00594C1A" w:rsidRPr="00FF3F21">
        <w:rPr>
          <w:rFonts w:asciiTheme="minorHAnsi" w:hAnsiTheme="minorHAnsi" w:cstheme="minorHAnsi"/>
          <w:sz w:val="22"/>
          <w:szCs w:val="22"/>
        </w:rPr>
        <w:t xml:space="preserve">ve </w:t>
      </w:r>
      <w:r w:rsidRPr="00FF3F21">
        <w:rPr>
          <w:rFonts w:asciiTheme="minorHAnsi" w:hAnsiTheme="minorHAnsi" w:cstheme="minorHAnsi"/>
          <w:sz w:val="22"/>
          <w:szCs w:val="22"/>
        </w:rPr>
        <w:t>herkesin tek bir belgeyi imzalaması koşuluyla muvaffakat kabul edilebilir. Hissedarların gelememeleri du</w:t>
      </w:r>
      <w:r w:rsidR="00594C1A" w:rsidRPr="00FF3F21">
        <w:rPr>
          <w:rFonts w:asciiTheme="minorHAnsi" w:hAnsiTheme="minorHAnsi" w:cstheme="minorHAnsi"/>
          <w:sz w:val="22"/>
          <w:szCs w:val="22"/>
        </w:rPr>
        <w:t>rumunda noter onaylı muvaffakat</w:t>
      </w:r>
      <w:r w:rsidRPr="00FF3F21">
        <w:rPr>
          <w:rFonts w:asciiTheme="minorHAnsi" w:hAnsiTheme="minorHAnsi" w:cstheme="minorHAnsi"/>
          <w:sz w:val="22"/>
          <w:szCs w:val="22"/>
        </w:rPr>
        <w:t xml:space="preserve">name talep edilecektir. Yurtdışında yaşayan hissedarlar için bu işlem konsolosluk aracığıyla yapılabilir. </w:t>
      </w:r>
    </w:p>
    <w:p w14:paraId="251A0C93" w14:textId="77777777" w:rsidR="00594C1A" w:rsidRPr="00FF3F21" w:rsidRDefault="00594C1A" w:rsidP="009B3EDC">
      <w:pPr>
        <w:widowControl w:val="0"/>
        <w:overflowPunct/>
        <w:autoSpaceDE/>
        <w:autoSpaceDN/>
        <w:adjustRightInd/>
        <w:jc w:val="both"/>
        <w:textAlignment w:val="auto"/>
        <w:rPr>
          <w:rFonts w:asciiTheme="minorHAnsi" w:hAnsiTheme="minorHAnsi" w:cstheme="minorHAnsi"/>
          <w:sz w:val="22"/>
          <w:szCs w:val="22"/>
        </w:rPr>
      </w:pPr>
    </w:p>
    <w:p w14:paraId="0F3DBFE4" w14:textId="77777777" w:rsidR="009B3EDC" w:rsidRPr="00FF3F21" w:rsidRDefault="009B3EDC"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b/>
          <w:sz w:val="22"/>
          <w:szCs w:val="22"/>
        </w:rPr>
        <w:t>2-</w:t>
      </w:r>
      <w:r w:rsidRPr="00FF3F21">
        <w:rPr>
          <w:rFonts w:asciiTheme="minorHAnsi" w:hAnsiTheme="minorHAnsi" w:cstheme="minorHAnsi"/>
          <w:sz w:val="22"/>
          <w:szCs w:val="22"/>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7CF051C2" w14:textId="649CC64A" w:rsidR="009B3EDC" w:rsidRPr="00FF3F21" w:rsidRDefault="00594C1A"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sz w:val="22"/>
          <w:szCs w:val="22"/>
        </w:rPr>
        <w:t>a</w:t>
      </w:r>
      <w:r w:rsidR="009B3EDC" w:rsidRPr="00FF3F21">
        <w:rPr>
          <w:rFonts w:asciiTheme="minorHAnsi" w:hAnsiTheme="minorHAnsi" w:cstheme="minorHAnsi"/>
          <w:sz w:val="22"/>
          <w:szCs w:val="22"/>
        </w:rPr>
        <w:t xml:space="preserve">) 7269 sayılı Umumi Hayata Müessir Afetler Dolayısıyla Alınacak Tedbirlerle </w:t>
      </w:r>
      <w:r w:rsidR="00167D68" w:rsidRPr="00FF3F21">
        <w:rPr>
          <w:rFonts w:asciiTheme="minorHAnsi" w:hAnsiTheme="minorHAnsi" w:cstheme="minorHAnsi"/>
          <w:sz w:val="22"/>
          <w:szCs w:val="22"/>
        </w:rPr>
        <w:t>Yapılacak Yardımlara Dair Kanun.</w:t>
      </w:r>
    </w:p>
    <w:p w14:paraId="2A7D6EF9" w14:textId="23200148" w:rsidR="009B3EDC" w:rsidRPr="00FF3F21" w:rsidRDefault="00594C1A"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sz w:val="22"/>
          <w:szCs w:val="22"/>
        </w:rPr>
        <w:t>b</w:t>
      </w:r>
      <w:r w:rsidR="00167D68" w:rsidRPr="00FF3F21">
        <w:rPr>
          <w:rFonts w:asciiTheme="minorHAnsi" w:hAnsiTheme="minorHAnsi" w:cstheme="minorHAnsi"/>
          <w:sz w:val="22"/>
          <w:szCs w:val="22"/>
        </w:rPr>
        <w:t>) 5543 sayılı İskan Kanunu.</w:t>
      </w:r>
    </w:p>
    <w:p w14:paraId="1DDDDD08" w14:textId="77777777" w:rsidR="00594C1A" w:rsidRPr="00FF3F21" w:rsidRDefault="00594C1A" w:rsidP="009B3EDC">
      <w:pPr>
        <w:widowControl w:val="0"/>
        <w:overflowPunct/>
        <w:autoSpaceDE/>
        <w:autoSpaceDN/>
        <w:adjustRightInd/>
        <w:jc w:val="both"/>
        <w:textAlignment w:val="auto"/>
        <w:rPr>
          <w:rFonts w:asciiTheme="minorHAnsi" w:hAnsiTheme="minorHAnsi" w:cstheme="minorHAnsi"/>
          <w:sz w:val="22"/>
          <w:szCs w:val="22"/>
        </w:rPr>
      </w:pPr>
    </w:p>
    <w:p w14:paraId="291704B9" w14:textId="73611740" w:rsidR="009B3EDC" w:rsidRPr="00FF3F21" w:rsidRDefault="009B3EDC"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b/>
          <w:sz w:val="22"/>
          <w:szCs w:val="22"/>
        </w:rPr>
        <w:t>3-</w:t>
      </w:r>
      <w:r w:rsidRPr="00FF3F21">
        <w:rPr>
          <w:rFonts w:asciiTheme="minorHAnsi" w:hAnsiTheme="minorHAnsi" w:cstheme="minorHAnsi"/>
          <w:sz w:val="22"/>
          <w:szCs w:val="22"/>
        </w:rP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w:t>
      </w:r>
      <w:r w:rsidR="00167D68" w:rsidRPr="00FF3F21">
        <w:rPr>
          <w:rFonts w:asciiTheme="minorHAnsi" w:hAnsiTheme="minorHAnsi" w:cstheme="minorHAnsi"/>
          <w:sz w:val="22"/>
          <w:szCs w:val="22"/>
        </w:rPr>
        <w:t>gerekmektedir. Geçici</w:t>
      </w:r>
      <w:r w:rsidRPr="00FF3F21">
        <w:rPr>
          <w:rFonts w:asciiTheme="minorHAnsi" w:hAnsiTheme="minorHAnsi" w:cstheme="minorHAnsi"/>
          <w:sz w:val="22"/>
          <w:szCs w:val="22"/>
        </w:rPr>
        <w:t xml:space="preserve"> TC Kimlik Numarasına sahip yabancılar için Türkiye’de ikametgah adresi bulunması kaydıyla numara tahsis edilmesi mümkündür. Numara, başvuru sahibinin TC Kimlik veya vergi numarasına tahsis edilmektedir. Veki</w:t>
      </w:r>
      <w:r w:rsidR="00167D68" w:rsidRPr="00FF3F21">
        <w:rPr>
          <w:rFonts w:asciiTheme="minorHAnsi" w:hAnsiTheme="minorHAnsi" w:cstheme="minorHAnsi"/>
          <w:sz w:val="22"/>
          <w:szCs w:val="22"/>
        </w:rPr>
        <w:t>l kişiler adına tahsis edilemez.</w:t>
      </w:r>
    </w:p>
    <w:p w14:paraId="6EC5E6C3" w14:textId="77777777" w:rsidR="00594C1A" w:rsidRPr="00FF3F21" w:rsidRDefault="00594C1A" w:rsidP="009B3EDC">
      <w:pPr>
        <w:widowControl w:val="0"/>
        <w:overflowPunct/>
        <w:autoSpaceDE/>
        <w:autoSpaceDN/>
        <w:adjustRightInd/>
        <w:jc w:val="both"/>
        <w:textAlignment w:val="auto"/>
        <w:rPr>
          <w:rFonts w:asciiTheme="minorHAnsi" w:hAnsiTheme="minorHAnsi" w:cstheme="minorHAnsi"/>
          <w:sz w:val="22"/>
          <w:szCs w:val="22"/>
        </w:rPr>
      </w:pPr>
    </w:p>
    <w:p w14:paraId="731D04DF" w14:textId="3932B210" w:rsidR="009B3EDC" w:rsidRPr="00FF3F21" w:rsidRDefault="009B3EDC"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b/>
          <w:sz w:val="22"/>
          <w:szCs w:val="22"/>
        </w:rPr>
        <w:t>4-</w:t>
      </w:r>
      <w:r w:rsidRPr="00FF3F21">
        <w:rPr>
          <w:rFonts w:asciiTheme="minorHAnsi" w:hAnsiTheme="minorHAnsi" w:cstheme="minorHAnsi"/>
          <w:sz w:val="22"/>
          <w:szCs w:val="22"/>
        </w:rPr>
        <w:t xml:space="preserve">02 Mart 2019 Tarih ve 30702 sayılı Resmi Gazete’de yayımlanan “Yapı Müteahhitlerinin Sınıflandırılması ve Kayıtlarının Tutulması Hakkında Yönetmelik” in Genel Hükümler 5 inci maddesinin 2 inci fıkrasındaki “ </w:t>
      </w:r>
      <w:r w:rsidRPr="00FF3F21">
        <w:rPr>
          <w:rFonts w:asciiTheme="minorHAnsi" w:hAnsiTheme="minorHAnsi" w:cstheme="minorHAnsi"/>
          <w:b/>
          <w:sz w:val="22"/>
          <w:szCs w:val="22"/>
        </w:rPr>
        <w:t>Tek parselde bir bodrum katı dışında, en çok iki katlı ve toplam yapı inşaat alanı 500 metrekareyi geçmeyen yapılarda;</w:t>
      </w:r>
      <w:r w:rsidRPr="00FF3F21">
        <w:rPr>
          <w:rFonts w:asciiTheme="minorHAnsi" w:hAnsiTheme="minorHAnsi" w:cstheme="minorHAnsi"/>
          <w:sz w:val="22"/>
          <w:szCs w:val="22"/>
        </w:rPr>
        <w:t xml:space="preserve">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 </w:t>
      </w:r>
    </w:p>
    <w:p w14:paraId="68E5E6F4" w14:textId="77777777" w:rsidR="00594C1A" w:rsidRPr="00FF3F21" w:rsidRDefault="00594C1A" w:rsidP="009B3EDC">
      <w:pPr>
        <w:widowControl w:val="0"/>
        <w:overflowPunct/>
        <w:autoSpaceDE/>
        <w:autoSpaceDN/>
        <w:adjustRightInd/>
        <w:jc w:val="both"/>
        <w:textAlignment w:val="auto"/>
        <w:rPr>
          <w:rFonts w:asciiTheme="minorHAnsi" w:hAnsiTheme="minorHAnsi" w:cstheme="minorHAnsi"/>
          <w:sz w:val="22"/>
          <w:szCs w:val="22"/>
        </w:rPr>
      </w:pPr>
    </w:p>
    <w:p w14:paraId="3B50CCC8" w14:textId="59856897" w:rsidR="009B3EDC" w:rsidRDefault="009B3EDC"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b/>
          <w:sz w:val="22"/>
          <w:szCs w:val="22"/>
        </w:rPr>
        <w:t>5-</w:t>
      </w:r>
      <w:r w:rsidRPr="00FF3F21">
        <w:rPr>
          <w:rFonts w:asciiTheme="minorHAnsi" w:hAnsiTheme="minorHAnsi" w:cstheme="minorHAnsi"/>
          <w:sz w:val="22"/>
          <w:szCs w:val="22"/>
        </w:rPr>
        <w:t xml:space="preserve">Yukarıda bahsedilen Yönetmeliğin 5 inci maddesinin 3 üncü fıkrasına göre geçici müteahhitlik için başvuruda bulunulması durumunda kat ve metrekare sınırı bulunmamaktadır. Ticari işletmeler için yatırılacak olan ücret yılı için geçerli tüzel kişi ücreti olacaktır. </w:t>
      </w:r>
    </w:p>
    <w:p w14:paraId="6E0A4E75" w14:textId="77777777" w:rsidR="00FF3F21" w:rsidRPr="00FF3F21" w:rsidRDefault="00FF3F21" w:rsidP="009B3EDC">
      <w:pPr>
        <w:widowControl w:val="0"/>
        <w:overflowPunct/>
        <w:autoSpaceDE/>
        <w:autoSpaceDN/>
        <w:adjustRightInd/>
        <w:jc w:val="both"/>
        <w:textAlignment w:val="auto"/>
        <w:rPr>
          <w:rFonts w:asciiTheme="minorHAnsi" w:hAnsiTheme="minorHAnsi" w:cstheme="minorHAnsi"/>
          <w:sz w:val="22"/>
          <w:szCs w:val="22"/>
        </w:rPr>
      </w:pPr>
    </w:p>
    <w:p w14:paraId="25CCF28B" w14:textId="1C70C409" w:rsidR="009B3EDC" w:rsidRDefault="009B3EDC"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b/>
          <w:sz w:val="22"/>
          <w:szCs w:val="22"/>
        </w:rPr>
        <w:t>6-</w:t>
      </w:r>
      <w:r w:rsidRPr="00FF3F21">
        <w:rPr>
          <w:rFonts w:asciiTheme="minorHAnsi" w:hAnsiTheme="minorHAnsi" w:cstheme="minorHAnsi"/>
          <w:sz w:val="22"/>
          <w:szCs w:val="22"/>
        </w:rPr>
        <w:t xml:space="preserve">Başvuruda bulunulan Yetki Belgesi Numarası’nın onaylanması halinde yatırılan bedel, müteahhitlik işinden vazgeçilse dahi, Döner Sermaye İşlem Ücreti adı altında alındığı için iade edilmesi için herhangi bir talepte bulunulamaz. </w:t>
      </w:r>
    </w:p>
    <w:p w14:paraId="2D1D458B" w14:textId="77777777" w:rsidR="00FF3F21" w:rsidRPr="00FF3F21" w:rsidRDefault="00FF3F21" w:rsidP="009B3EDC">
      <w:pPr>
        <w:widowControl w:val="0"/>
        <w:overflowPunct/>
        <w:autoSpaceDE/>
        <w:autoSpaceDN/>
        <w:adjustRightInd/>
        <w:jc w:val="both"/>
        <w:textAlignment w:val="auto"/>
        <w:rPr>
          <w:rFonts w:asciiTheme="minorHAnsi" w:hAnsiTheme="minorHAnsi" w:cstheme="minorHAnsi"/>
          <w:sz w:val="22"/>
          <w:szCs w:val="22"/>
        </w:rPr>
      </w:pPr>
    </w:p>
    <w:p w14:paraId="428188D3" w14:textId="77777777" w:rsidR="00167D68" w:rsidRPr="00FF3F21" w:rsidRDefault="009B3EDC" w:rsidP="009B3EDC">
      <w:pPr>
        <w:widowControl w:val="0"/>
        <w:overflowPunct/>
        <w:autoSpaceDE/>
        <w:autoSpaceDN/>
        <w:adjustRightInd/>
        <w:jc w:val="both"/>
        <w:textAlignment w:val="auto"/>
        <w:rPr>
          <w:rFonts w:asciiTheme="minorHAnsi" w:hAnsiTheme="minorHAnsi" w:cstheme="minorHAnsi"/>
          <w:sz w:val="22"/>
          <w:szCs w:val="22"/>
        </w:rPr>
      </w:pPr>
      <w:r w:rsidRPr="00FF3F21">
        <w:rPr>
          <w:rFonts w:asciiTheme="minorHAnsi" w:hAnsiTheme="minorHAnsi" w:cstheme="minorHAnsi"/>
          <w:b/>
          <w:sz w:val="22"/>
          <w:szCs w:val="22"/>
        </w:rPr>
        <w:t>7-</w:t>
      </w:r>
      <w:r w:rsidRPr="00FF3F21">
        <w:rPr>
          <w:rFonts w:asciiTheme="minorHAnsi" w:hAnsiTheme="minorHAnsi" w:cstheme="minorHAnsi"/>
          <w:sz w:val="22"/>
          <w:szCs w:val="22"/>
        </w:rPr>
        <w:t xml:space="preserve">Geçici Müteahhitlik için yapılan başvurular da komisyon kararına tabidir. </w:t>
      </w:r>
    </w:p>
    <w:p w14:paraId="7E6AE7AE" w14:textId="77777777" w:rsidR="00167D68" w:rsidRPr="00FF3F21" w:rsidRDefault="00167D68" w:rsidP="009B3EDC">
      <w:pPr>
        <w:widowControl w:val="0"/>
        <w:overflowPunct/>
        <w:autoSpaceDE/>
        <w:autoSpaceDN/>
        <w:adjustRightInd/>
        <w:jc w:val="both"/>
        <w:textAlignment w:val="auto"/>
        <w:rPr>
          <w:rFonts w:asciiTheme="minorHAnsi" w:hAnsiTheme="minorHAnsi" w:cstheme="minorHAnsi"/>
          <w:sz w:val="22"/>
          <w:szCs w:val="22"/>
        </w:rPr>
      </w:pPr>
    </w:p>
    <w:p w14:paraId="66470707" w14:textId="77777777" w:rsidR="0041152E" w:rsidRPr="00FF3F21" w:rsidRDefault="009B3EDC" w:rsidP="009B3EDC">
      <w:pPr>
        <w:widowControl w:val="0"/>
        <w:overflowPunct/>
        <w:autoSpaceDE/>
        <w:autoSpaceDN/>
        <w:adjustRightInd/>
        <w:jc w:val="both"/>
        <w:textAlignment w:val="auto"/>
        <w:rPr>
          <w:rFonts w:asciiTheme="minorHAnsi" w:hAnsiTheme="minorHAnsi" w:cstheme="minorHAnsi"/>
          <w:b/>
          <w:sz w:val="22"/>
          <w:szCs w:val="22"/>
          <w:u w:val="single"/>
        </w:rPr>
      </w:pPr>
      <w:r w:rsidRPr="00FF3F21">
        <w:rPr>
          <w:rFonts w:asciiTheme="minorHAnsi" w:hAnsiTheme="minorHAnsi" w:cstheme="minorHAnsi"/>
          <w:b/>
          <w:sz w:val="22"/>
          <w:szCs w:val="22"/>
          <w:u w:val="single"/>
        </w:rPr>
        <w:t>Yukarıda bahsedilen hükümleri okudum ve a</w:t>
      </w:r>
      <w:r w:rsidR="00167D68" w:rsidRPr="00FF3F21">
        <w:rPr>
          <w:rFonts w:asciiTheme="minorHAnsi" w:hAnsiTheme="minorHAnsi" w:cstheme="minorHAnsi"/>
          <w:b/>
          <w:sz w:val="22"/>
          <w:szCs w:val="22"/>
          <w:u w:val="single"/>
        </w:rPr>
        <w:t>nladım.</w:t>
      </w:r>
    </w:p>
    <w:p w14:paraId="4DE58B75" w14:textId="77777777" w:rsidR="00167D68" w:rsidRDefault="00167D68" w:rsidP="009B3EDC">
      <w:pPr>
        <w:widowControl w:val="0"/>
        <w:overflowPunct/>
        <w:autoSpaceDE/>
        <w:autoSpaceDN/>
        <w:adjustRightInd/>
        <w:jc w:val="both"/>
        <w:textAlignment w:val="auto"/>
      </w:pPr>
    </w:p>
    <w:tbl>
      <w:tblPr>
        <w:tblStyle w:val="TabloKlavuzu"/>
        <w:tblW w:w="6704"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4"/>
      </w:tblGrid>
      <w:tr w:rsidR="00167D68" w14:paraId="4D85DEC5" w14:textId="77777777" w:rsidTr="00FF3F21">
        <w:trPr>
          <w:trHeight w:val="582"/>
        </w:trPr>
        <w:tc>
          <w:tcPr>
            <w:tcW w:w="6704" w:type="dxa"/>
          </w:tcPr>
          <w:p w14:paraId="7A23E144" w14:textId="1C4FC521" w:rsidR="00167D68" w:rsidRDefault="00167D68" w:rsidP="002437D5">
            <w:pPr>
              <w:jc w:val="center"/>
              <w:rPr>
                <w:rFonts w:eastAsiaTheme="minorHAnsi"/>
                <w:shd w:val="clear" w:color="auto" w:fill="FFFFFF"/>
              </w:rPr>
            </w:pPr>
            <w:r>
              <w:rPr>
                <w:rFonts w:eastAsiaTheme="minorHAnsi"/>
                <w:shd w:val="clear" w:color="auto" w:fill="FFFFFF"/>
              </w:rPr>
              <w:t>….. / … / 20</w:t>
            </w:r>
            <w:r w:rsidR="00157101">
              <w:rPr>
                <w:rFonts w:eastAsiaTheme="minorHAnsi"/>
                <w:shd w:val="clear" w:color="auto" w:fill="FFFFFF"/>
              </w:rPr>
              <w:t>2</w:t>
            </w:r>
            <w:r w:rsidR="002437D5">
              <w:rPr>
                <w:rFonts w:eastAsiaTheme="minorHAnsi"/>
                <w:shd w:val="clear" w:color="auto" w:fill="FFFFFF"/>
              </w:rPr>
              <w:t>6</w:t>
            </w:r>
            <w:bookmarkStart w:id="0" w:name="_GoBack"/>
            <w:bookmarkEnd w:id="0"/>
          </w:p>
        </w:tc>
      </w:tr>
      <w:tr w:rsidR="00167D68" w14:paraId="192BF1FD" w14:textId="77777777" w:rsidTr="00FF3F21">
        <w:trPr>
          <w:trHeight w:val="616"/>
        </w:trPr>
        <w:tc>
          <w:tcPr>
            <w:tcW w:w="6704" w:type="dxa"/>
          </w:tcPr>
          <w:p w14:paraId="23C00927" w14:textId="77777777" w:rsidR="00167D68" w:rsidRPr="00167D68" w:rsidRDefault="00167D68" w:rsidP="00167D68">
            <w:pPr>
              <w:widowControl w:val="0"/>
              <w:overflowPunct/>
              <w:autoSpaceDE/>
              <w:autoSpaceDN/>
              <w:adjustRightInd/>
              <w:jc w:val="both"/>
              <w:textAlignment w:val="auto"/>
            </w:pPr>
            <w:r w:rsidRPr="00167D68">
              <w:t>TC</w:t>
            </w:r>
            <w:r>
              <w:t xml:space="preserve">              : </w:t>
            </w:r>
          </w:p>
        </w:tc>
      </w:tr>
      <w:tr w:rsidR="00167D68" w14:paraId="06C640C6" w14:textId="77777777" w:rsidTr="00FF3F21">
        <w:trPr>
          <w:trHeight w:val="582"/>
        </w:trPr>
        <w:tc>
          <w:tcPr>
            <w:tcW w:w="6704" w:type="dxa"/>
          </w:tcPr>
          <w:p w14:paraId="45EF4210" w14:textId="77777777" w:rsidR="00167D68" w:rsidRPr="00167D68" w:rsidRDefault="00167D68" w:rsidP="00167D68">
            <w:pPr>
              <w:widowControl w:val="0"/>
              <w:overflowPunct/>
              <w:autoSpaceDE/>
              <w:autoSpaceDN/>
              <w:adjustRightInd/>
              <w:jc w:val="both"/>
              <w:textAlignment w:val="auto"/>
            </w:pPr>
            <w:r>
              <w:t>Ad Soyadı  :</w:t>
            </w:r>
          </w:p>
        </w:tc>
      </w:tr>
      <w:tr w:rsidR="00167D68" w14:paraId="32C2679C" w14:textId="77777777" w:rsidTr="00FF3F21">
        <w:trPr>
          <w:trHeight w:val="616"/>
        </w:trPr>
        <w:tc>
          <w:tcPr>
            <w:tcW w:w="6704" w:type="dxa"/>
          </w:tcPr>
          <w:p w14:paraId="7EAFA10D" w14:textId="77777777" w:rsidR="00167D68" w:rsidRDefault="00167D68" w:rsidP="00167D68">
            <w:pPr>
              <w:widowControl w:val="0"/>
              <w:overflowPunct/>
              <w:autoSpaceDE/>
              <w:autoSpaceDN/>
              <w:adjustRightInd/>
              <w:jc w:val="both"/>
              <w:textAlignment w:val="auto"/>
            </w:pPr>
            <w:r>
              <w:t>İmza           :</w:t>
            </w:r>
          </w:p>
        </w:tc>
      </w:tr>
    </w:tbl>
    <w:p w14:paraId="670D971F" w14:textId="77777777" w:rsidR="00167D68" w:rsidRDefault="00167D6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sectPr w:rsidR="00167D6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4DB0E" w14:textId="77777777" w:rsidR="00213BF2" w:rsidRDefault="00213BF2" w:rsidP="000A6C94">
      <w:r>
        <w:separator/>
      </w:r>
    </w:p>
  </w:endnote>
  <w:endnote w:type="continuationSeparator" w:id="0">
    <w:p w14:paraId="3FD78BF9" w14:textId="77777777" w:rsidR="00213BF2" w:rsidRDefault="00213BF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C12B" w14:textId="77777777" w:rsidR="00213BF2" w:rsidRDefault="00213BF2" w:rsidP="000A6C94">
      <w:r>
        <w:separator/>
      </w:r>
    </w:p>
  </w:footnote>
  <w:footnote w:type="continuationSeparator" w:id="0">
    <w:p w14:paraId="3FF3C8E3" w14:textId="77777777" w:rsidR="00213BF2" w:rsidRDefault="00213BF2"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3" w15:restartNumberingAfterBreak="0">
    <w:nsid w:val="54626B2B"/>
    <w:multiLevelType w:val="hybridMultilevel"/>
    <w:tmpl w:val="44782E34"/>
    <w:lvl w:ilvl="0" w:tplc="2E12E61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592D49A7"/>
    <w:multiLevelType w:val="hybridMultilevel"/>
    <w:tmpl w:val="8F94BA86"/>
    <w:lvl w:ilvl="0" w:tplc="3F02B62E">
      <w:start w:val="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5B051DDC"/>
    <w:multiLevelType w:val="hybridMultilevel"/>
    <w:tmpl w:val="F1AA983E"/>
    <w:lvl w:ilvl="0" w:tplc="2E12E612">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2"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5"/>
  </w:num>
  <w:num w:numId="14">
    <w:abstractNumId w:val="22"/>
  </w:num>
  <w:num w:numId="15">
    <w:abstractNumId w:val="31"/>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2"/>
  </w:num>
  <w:num w:numId="20">
    <w:abstractNumId w:val="7"/>
  </w:num>
  <w:num w:numId="21">
    <w:abstractNumId w:val="15"/>
  </w:num>
  <w:num w:numId="22">
    <w:abstractNumId w:val="33"/>
  </w:num>
  <w:num w:numId="23">
    <w:abstractNumId w:val="35"/>
  </w:num>
  <w:num w:numId="24">
    <w:abstractNumId w:val="30"/>
  </w:num>
  <w:num w:numId="25">
    <w:abstractNumId w:val="10"/>
  </w:num>
  <w:num w:numId="26">
    <w:abstractNumId w:val="34"/>
  </w:num>
  <w:num w:numId="27">
    <w:abstractNumId w:val="36"/>
  </w:num>
  <w:num w:numId="28">
    <w:abstractNumId w:val="16"/>
  </w:num>
  <w:num w:numId="29">
    <w:abstractNumId w:val="2"/>
  </w:num>
  <w:num w:numId="30">
    <w:abstractNumId w:val="29"/>
  </w:num>
  <w:num w:numId="31">
    <w:abstractNumId w:val="28"/>
  </w:num>
  <w:num w:numId="32">
    <w:abstractNumId w:val="3"/>
  </w:num>
  <w:num w:numId="33">
    <w:abstractNumId w:val="19"/>
  </w:num>
  <w:num w:numId="34">
    <w:abstractNumId w:val="24"/>
  </w:num>
  <w:num w:numId="35">
    <w:abstractNumId w:val="27"/>
  </w:num>
  <w:num w:numId="36">
    <w:abstractNumId w:val="2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1E7C"/>
    <w:rsid w:val="00054171"/>
    <w:rsid w:val="00054A93"/>
    <w:rsid w:val="00060380"/>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7197"/>
    <w:rsid w:val="00107B8B"/>
    <w:rsid w:val="0011093D"/>
    <w:rsid w:val="00110DFF"/>
    <w:rsid w:val="0011168C"/>
    <w:rsid w:val="0011176D"/>
    <w:rsid w:val="00113BF9"/>
    <w:rsid w:val="0011706D"/>
    <w:rsid w:val="00120065"/>
    <w:rsid w:val="00120E80"/>
    <w:rsid w:val="00121FBB"/>
    <w:rsid w:val="001274B2"/>
    <w:rsid w:val="001353B1"/>
    <w:rsid w:val="0013698F"/>
    <w:rsid w:val="00141A6B"/>
    <w:rsid w:val="00141DA0"/>
    <w:rsid w:val="00143676"/>
    <w:rsid w:val="00146FE1"/>
    <w:rsid w:val="00153071"/>
    <w:rsid w:val="00154149"/>
    <w:rsid w:val="00157101"/>
    <w:rsid w:val="00157D47"/>
    <w:rsid w:val="00162C35"/>
    <w:rsid w:val="00167D68"/>
    <w:rsid w:val="001714CC"/>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3BF2"/>
    <w:rsid w:val="0021632E"/>
    <w:rsid w:val="00217B59"/>
    <w:rsid w:val="0022180D"/>
    <w:rsid w:val="00227B83"/>
    <w:rsid w:val="00232291"/>
    <w:rsid w:val="0023494C"/>
    <w:rsid w:val="002437D5"/>
    <w:rsid w:val="002445BB"/>
    <w:rsid w:val="00252B60"/>
    <w:rsid w:val="00253340"/>
    <w:rsid w:val="002567D9"/>
    <w:rsid w:val="00256C2E"/>
    <w:rsid w:val="00257256"/>
    <w:rsid w:val="00261DE2"/>
    <w:rsid w:val="00262A2A"/>
    <w:rsid w:val="00263F40"/>
    <w:rsid w:val="002739DE"/>
    <w:rsid w:val="002762EC"/>
    <w:rsid w:val="002877F8"/>
    <w:rsid w:val="00292714"/>
    <w:rsid w:val="00296A95"/>
    <w:rsid w:val="002B099E"/>
    <w:rsid w:val="002B4E37"/>
    <w:rsid w:val="002B7CE4"/>
    <w:rsid w:val="002C105C"/>
    <w:rsid w:val="002C1E98"/>
    <w:rsid w:val="002C6352"/>
    <w:rsid w:val="002E1143"/>
    <w:rsid w:val="002E1CBF"/>
    <w:rsid w:val="002E3513"/>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D69"/>
    <w:rsid w:val="00357278"/>
    <w:rsid w:val="00363B9F"/>
    <w:rsid w:val="00371774"/>
    <w:rsid w:val="00374937"/>
    <w:rsid w:val="003849EF"/>
    <w:rsid w:val="00393DA4"/>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4D9D"/>
    <w:rsid w:val="00446032"/>
    <w:rsid w:val="004515E5"/>
    <w:rsid w:val="00451EF5"/>
    <w:rsid w:val="00452C40"/>
    <w:rsid w:val="00455F74"/>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B5812"/>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4C1A"/>
    <w:rsid w:val="005952FB"/>
    <w:rsid w:val="0059598F"/>
    <w:rsid w:val="005A02B7"/>
    <w:rsid w:val="005A122A"/>
    <w:rsid w:val="005A1CA0"/>
    <w:rsid w:val="005B027D"/>
    <w:rsid w:val="005B0484"/>
    <w:rsid w:val="005B09BE"/>
    <w:rsid w:val="005B20CB"/>
    <w:rsid w:val="005B7A14"/>
    <w:rsid w:val="005C0AE2"/>
    <w:rsid w:val="005C2FF8"/>
    <w:rsid w:val="005E30B0"/>
    <w:rsid w:val="005E3738"/>
    <w:rsid w:val="005E6D6B"/>
    <w:rsid w:val="00606998"/>
    <w:rsid w:val="0060785C"/>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4EFB"/>
    <w:rsid w:val="00725099"/>
    <w:rsid w:val="00725422"/>
    <w:rsid w:val="00725724"/>
    <w:rsid w:val="007311C9"/>
    <w:rsid w:val="007313F8"/>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B3464"/>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08B6"/>
    <w:rsid w:val="00811809"/>
    <w:rsid w:val="008118D9"/>
    <w:rsid w:val="00816E62"/>
    <w:rsid w:val="00823FCB"/>
    <w:rsid w:val="008250B7"/>
    <w:rsid w:val="00827F1E"/>
    <w:rsid w:val="00836626"/>
    <w:rsid w:val="008406FA"/>
    <w:rsid w:val="00846E4C"/>
    <w:rsid w:val="00847E6B"/>
    <w:rsid w:val="008508DA"/>
    <w:rsid w:val="008549BD"/>
    <w:rsid w:val="00856549"/>
    <w:rsid w:val="00871968"/>
    <w:rsid w:val="008849ED"/>
    <w:rsid w:val="00884E8D"/>
    <w:rsid w:val="008A6F2A"/>
    <w:rsid w:val="008B406C"/>
    <w:rsid w:val="008B6012"/>
    <w:rsid w:val="008C0A37"/>
    <w:rsid w:val="008C1C20"/>
    <w:rsid w:val="008C3199"/>
    <w:rsid w:val="008C3F64"/>
    <w:rsid w:val="008D13B4"/>
    <w:rsid w:val="008D39B7"/>
    <w:rsid w:val="008D7F6A"/>
    <w:rsid w:val="008E0ADD"/>
    <w:rsid w:val="008E39F3"/>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3EDC"/>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798"/>
    <w:rsid w:val="00A27A08"/>
    <w:rsid w:val="00A316FF"/>
    <w:rsid w:val="00A35E15"/>
    <w:rsid w:val="00A513A2"/>
    <w:rsid w:val="00A56816"/>
    <w:rsid w:val="00A56DC7"/>
    <w:rsid w:val="00A575A5"/>
    <w:rsid w:val="00A601D5"/>
    <w:rsid w:val="00A60C88"/>
    <w:rsid w:val="00A67B7F"/>
    <w:rsid w:val="00A71C43"/>
    <w:rsid w:val="00A73224"/>
    <w:rsid w:val="00A76DB0"/>
    <w:rsid w:val="00A94C9D"/>
    <w:rsid w:val="00A96375"/>
    <w:rsid w:val="00AA3A7F"/>
    <w:rsid w:val="00AA3DAD"/>
    <w:rsid w:val="00AA4E78"/>
    <w:rsid w:val="00AA6300"/>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398"/>
    <w:rsid w:val="00AF77E0"/>
    <w:rsid w:val="00B01E55"/>
    <w:rsid w:val="00B03CD5"/>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1820"/>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1B38"/>
    <w:rsid w:val="00CB7F02"/>
    <w:rsid w:val="00CC1A7C"/>
    <w:rsid w:val="00CC5371"/>
    <w:rsid w:val="00CC598D"/>
    <w:rsid w:val="00CC5FA9"/>
    <w:rsid w:val="00CC6028"/>
    <w:rsid w:val="00CD239E"/>
    <w:rsid w:val="00CD3929"/>
    <w:rsid w:val="00CE4F97"/>
    <w:rsid w:val="00CF64E7"/>
    <w:rsid w:val="00D00010"/>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3252"/>
    <w:rsid w:val="00DB40BF"/>
    <w:rsid w:val="00DC1810"/>
    <w:rsid w:val="00DC1AB1"/>
    <w:rsid w:val="00DC3081"/>
    <w:rsid w:val="00DC423D"/>
    <w:rsid w:val="00DC5DAE"/>
    <w:rsid w:val="00DD5C4E"/>
    <w:rsid w:val="00DD6B73"/>
    <w:rsid w:val="00DD6D78"/>
    <w:rsid w:val="00DF2B73"/>
    <w:rsid w:val="00DF2FA8"/>
    <w:rsid w:val="00DF7142"/>
    <w:rsid w:val="00E03A41"/>
    <w:rsid w:val="00E103A1"/>
    <w:rsid w:val="00E10AF3"/>
    <w:rsid w:val="00E146D1"/>
    <w:rsid w:val="00E1659C"/>
    <w:rsid w:val="00E17D36"/>
    <w:rsid w:val="00E255EA"/>
    <w:rsid w:val="00E269F2"/>
    <w:rsid w:val="00E309DF"/>
    <w:rsid w:val="00E30F18"/>
    <w:rsid w:val="00E3224E"/>
    <w:rsid w:val="00E325E5"/>
    <w:rsid w:val="00E32A90"/>
    <w:rsid w:val="00E32D32"/>
    <w:rsid w:val="00E35826"/>
    <w:rsid w:val="00E365B8"/>
    <w:rsid w:val="00E37807"/>
    <w:rsid w:val="00E37E53"/>
    <w:rsid w:val="00E4641F"/>
    <w:rsid w:val="00E60DA9"/>
    <w:rsid w:val="00E669EF"/>
    <w:rsid w:val="00E67297"/>
    <w:rsid w:val="00E73117"/>
    <w:rsid w:val="00E73E5B"/>
    <w:rsid w:val="00E75D75"/>
    <w:rsid w:val="00E83B1D"/>
    <w:rsid w:val="00E87831"/>
    <w:rsid w:val="00E93582"/>
    <w:rsid w:val="00E96EAC"/>
    <w:rsid w:val="00EA187A"/>
    <w:rsid w:val="00EB1B88"/>
    <w:rsid w:val="00EB2A3B"/>
    <w:rsid w:val="00EB4326"/>
    <w:rsid w:val="00EB50F7"/>
    <w:rsid w:val="00EB5DB3"/>
    <w:rsid w:val="00EB71B6"/>
    <w:rsid w:val="00EC0356"/>
    <w:rsid w:val="00EC09C5"/>
    <w:rsid w:val="00EC31B9"/>
    <w:rsid w:val="00EC504C"/>
    <w:rsid w:val="00ED0B38"/>
    <w:rsid w:val="00ED41B7"/>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0FE"/>
    <w:rsid w:val="00F62401"/>
    <w:rsid w:val="00F646C7"/>
    <w:rsid w:val="00F71973"/>
    <w:rsid w:val="00F72A72"/>
    <w:rsid w:val="00F7712A"/>
    <w:rsid w:val="00F77354"/>
    <w:rsid w:val="00F77FB4"/>
    <w:rsid w:val="00F82743"/>
    <w:rsid w:val="00F902E6"/>
    <w:rsid w:val="00F91063"/>
    <w:rsid w:val="00F9517A"/>
    <w:rsid w:val="00F96B0A"/>
    <w:rsid w:val="00FA010A"/>
    <w:rsid w:val="00FA3DF5"/>
    <w:rsid w:val="00FA5AB6"/>
    <w:rsid w:val="00FC568F"/>
    <w:rsid w:val="00FC5774"/>
    <w:rsid w:val="00FE28C1"/>
    <w:rsid w:val="00FF381F"/>
    <w:rsid w:val="00FF3F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FC90-821E-48F7-8388-3FD0C68F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1339</Words>
  <Characters>7634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Naciye Sibel İnanç</cp:lastModifiedBy>
  <cp:revision>5</cp:revision>
  <cp:lastPrinted>2024-12-23T06:45:00Z</cp:lastPrinted>
  <dcterms:created xsi:type="dcterms:W3CDTF">2026-01-06T13:53:00Z</dcterms:created>
  <dcterms:modified xsi:type="dcterms:W3CDTF">2026-01-07T11:30:00Z</dcterms:modified>
</cp:coreProperties>
</file>