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40607" w14:textId="6A89976D" w:rsidR="009A11A7" w:rsidRDefault="008D01BF" w:rsidP="008D01B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01BF">
        <w:rPr>
          <w:rFonts w:ascii="Times New Roman" w:hAnsi="Times New Roman" w:cs="Times New Roman"/>
          <w:b/>
          <w:bCs/>
          <w:sz w:val="24"/>
          <w:szCs w:val="24"/>
        </w:rPr>
        <w:t>ARTVİN İLİ, BORÇKA İLÇESİ CAMİLİ YÖRESİ KESİN KORUNACAK HASSAS ALANIN TESCİLİNE İLİŞKİN İLANDIR</w:t>
      </w:r>
    </w:p>
    <w:p w14:paraId="3B832F9A" w14:textId="32C5FC37" w:rsidR="008D01BF" w:rsidRDefault="008D01BF" w:rsidP="008D01B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0699894" w14:textId="496634F7" w:rsidR="008D01BF" w:rsidRDefault="008D01BF" w:rsidP="008D01B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Artvin İli, Borçka İlçesi, Camili Yöresi Potansiyel Sit Alanının Kesin Korunacak Hassas Alan kısmının koruma statüsü 05.06.2026 tarih ve 11399 sayılı Cumhurbaşkanlığı Kararı ile </w:t>
      </w:r>
      <w:r w:rsidR="00797494">
        <w:rPr>
          <w:rFonts w:ascii="Times New Roman" w:hAnsi="Times New Roman" w:cs="Times New Roman"/>
          <w:sz w:val="24"/>
          <w:szCs w:val="24"/>
        </w:rPr>
        <w:t xml:space="preserve">Resmi Gazete’de yayımlanarak </w:t>
      </w:r>
      <w:r>
        <w:rPr>
          <w:rFonts w:ascii="Times New Roman" w:hAnsi="Times New Roman" w:cs="Times New Roman"/>
          <w:sz w:val="24"/>
          <w:szCs w:val="24"/>
        </w:rPr>
        <w:t>“Kesin Korunacak Hassas Alan” olarak tescil edilmiştir.</w:t>
      </w:r>
    </w:p>
    <w:p w14:paraId="63EC06D7" w14:textId="70CF5B5E" w:rsidR="008D01BF" w:rsidRDefault="008D01BF" w:rsidP="008D01B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F10940" w14:textId="4AD25A2C" w:rsidR="008D01BF" w:rsidRDefault="008D01BF" w:rsidP="008D01B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FDC17B5" wp14:editId="70DF8A87">
            <wp:extent cx="5760720" cy="339280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A3104" w14:textId="76BBA02F" w:rsidR="008D01BF" w:rsidRDefault="008D01BF" w:rsidP="008D01B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FD2E47" w14:textId="5E98BA69" w:rsidR="008D01BF" w:rsidRPr="008D01BF" w:rsidRDefault="00A6023C" w:rsidP="008D01B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2863 sayılı Kültür ve Tabiat Varlıklarını Koruma Kanunu’nun 8 inci maddesi gereği ilan olunur.</w:t>
      </w:r>
    </w:p>
    <w:sectPr w:rsidR="008D01BF" w:rsidRPr="008D01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56C"/>
    <w:rsid w:val="00797494"/>
    <w:rsid w:val="008D01BF"/>
    <w:rsid w:val="009A11A7"/>
    <w:rsid w:val="00A6023C"/>
    <w:rsid w:val="00D73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F6A45F"/>
  <w15:chartTrackingRefBased/>
  <w15:docId w15:val="{4B54AAA9-DC0E-4C2E-B94A-352C46423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68</Words>
  <Characters>391</Characters>
  <Application>Microsoft Office Word</Application>
  <DocSecurity>0</DocSecurity>
  <Lines>3</Lines>
  <Paragraphs>1</Paragraphs>
  <ScaleCrop>false</ScaleCrop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 Koc</dc:creator>
  <cp:keywords/>
  <dc:description/>
  <cp:lastModifiedBy>Asu Koc</cp:lastModifiedBy>
  <cp:revision>4</cp:revision>
  <cp:lastPrinted>2026-06-11T06:50:00Z</cp:lastPrinted>
  <dcterms:created xsi:type="dcterms:W3CDTF">2026-06-11T06:38:00Z</dcterms:created>
  <dcterms:modified xsi:type="dcterms:W3CDTF">2026-06-11T07:01:00Z</dcterms:modified>
</cp:coreProperties>
</file>