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4EE0" w:rsidRPr="00A310A0" w:rsidRDefault="00DF4EE0" w:rsidP="00DF4EE0">
      <w:pPr>
        <w:spacing w:after="0" w:line="240" w:lineRule="auto"/>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     </w:t>
      </w:r>
      <w:r w:rsidR="00EA0B85" w:rsidRPr="00A310A0">
        <w:rPr>
          <w:rFonts w:ascii="Times New Roman" w:eastAsia="Times New Roman" w:hAnsi="Times New Roman" w:cs="Times New Roman"/>
          <w:b/>
          <w:color w:val="000000"/>
          <w:sz w:val="24"/>
          <w:szCs w:val="24"/>
        </w:rPr>
        <w:t xml:space="preserve">       </w:t>
      </w:r>
      <w:r w:rsidRPr="00A310A0">
        <w:rPr>
          <w:rFonts w:ascii="Times New Roman" w:eastAsia="Times New Roman" w:hAnsi="Times New Roman" w:cs="Times New Roman"/>
          <w:b/>
          <w:color w:val="000000"/>
          <w:sz w:val="24"/>
          <w:szCs w:val="24"/>
        </w:rPr>
        <w:t xml:space="preserve"> </w:t>
      </w:r>
    </w:p>
    <w:p w:rsidR="00DF4EE0" w:rsidRDefault="00AE404E" w:rsidP="00DF4EE0">
      <w:pPr>
        <w:spacing w:after="0" w:line="240" w:lineRule="auto"/>
        <w:jc w:val="center"/>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AKTAŞ</w:t>
      </w:r>
      <w:bookmarkStart w:id="0" w:name="_GoBack"/>
      <w:bookmarkEnd w:id="0"/>
      <w:r w:rsidR="00EA0B85" w:rsidRPr="00A310A0">
        <w:rPr>
          <w:rFonts w:ascii="Times New Roman" w:eastAsia="Times New Roman" w:hAnsi="Times New Roman" w:cs="Times New Roman"/>
          <w:b/>
          <w:color w:val="000000"/>
          <w:sz w:val="24"/>
          <w:szCs w:val="24"/>
        </w:rPr>
        <w:t xml:space="preserve"> BELEDİYE </w:t>
      </w:r>
      <w:r w:rsidR="00A310A0">
        <w:rPr>
          <w:rFonts w:ascii="Times New Roman" w:eastAsia="Times New Roman" w:hAnsi="Times New Roman" w:cs="Times New Roman"/>
          <w:b/>
          <w:color w:val="000000"/>
          <w:sz w:val="24"/>
          <w:szCs w:val="24"/>
        </w:rPr>
        <w:t xml:space="preserve">BAŞKANLIĞINA                                                                                      </w:t>
      </w:r>
      <w:r w:rsidR="00DF4EE0" w:rsidRPr="00A310A0">
        <w:rPr>
          <w:rFonts w:ascii="Times New Roman" w:eastAsia="Times New Roman" w:hAnsi="Times New Roman" w:cs="Times New Roman"/>
          <w:b/>
          <w:color w:val="000000"/>
          <w:sz w:val="24"/>
          <w:szCs w:val="24"/>
        </w:rPr>
        <w:t>İLK DEFA ATANMAK ÜZERE MEMUR ALIM İLANI</w:t>
      </w:r>
    </w:p>
    <w:p w:rsidR="00EA0B85" w:rsidRPr="00A310A0" w:rsidRDefault="00EA0B85" w:rsidP="00DF4EE0">
      <w:pPr>
        <w:spacing w:after="0" w:line="240" w:lineRule="auto"/>
        <w:jc w:val="center"/>
        <w:rPr>
          <w:rFonts w:ascii="Times New Roman" w:eastAsia="Times New Roman" w:hAnsi="Times New Roman" w:cs="Times New Roman"/>
          <w:b/>
          <w:color w:val="000000"/>
          <w:sz w:val="24"/>
          <w:szCs w:val="24"/>
        </w:rPr>
      </w:pPr>
    </w:p>
    <w:p w:rsidR="00DF4EE0" w:rsidRDefault="002227B8" w:rsidP="00925494">
      <w:pPr>
        <w:spacing w:line="240" w:lineRule="auto"/>
        <w:ind w:left="-426" w:right="142" w:firstLine="42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Niğde İli </w:t>
      </w:r>
      <w:r w:rsidR="00AE404E" w:rsidRPr="00A310A0">
        <w:rPr>
          <w:rFonts w:ascii="Times New Roman" w:eastAsia="Times New Roman" w:hAnsi="Times New Roman" w:cs="Times New Roman"/>
          <w:color w:val="000000"/>
          <w:sz w:val="24"/>
          <w:szCs w:val="24"/>
        </w:rPr>
        <w:t>Aktaş</w:t>
      </w:r>
      <w:r w:rsidR="00D66796" w:rsidRPr="00A310A0">
        <w:rPr>
          <w:rFonts w:ascii="Times New Roman" w:eastAsia="Times New Roman" w:hAnsi="Times New Roman" w:cs="Times New Roman"/>
          <w:color w:val="000000"/>
          <w:sz w:val="24"/>
          <w:szCs w:val="24"/>
        </w:rPr>
        <w:t xml:space="preserve"> Belediye Başkanlığı bünyesinde 657 sayılı Devlet Memurları Kanununa tabi olarak istihdam edilmek üzere;</w:t>
      </w:r>
      <w:r w:rsidR="00CC570D" w:rsidRPr="00A310A0">
        <w:rPr>
          <w:rFonts w:ascii="Times New Roman" w:eastAsia="Times New Roman" w:hAnsi="Times New Roman" w:cs="Times New Roman"/>
          <w:color w:val="000000"/>
          <w:sz w:val="24"/>
          <w:szCs w:val="24"/>
        </w:rPr>
        <w:t xml:space="preserve"> </w:t>
      </w:r>
      <w:r w:rsidR="00D66796" w:rsidRPr="00A310A0">
        <w:rPr>
          <w:rFonts w:ascii="Times New Roman" w:eastAsia="Times New Roman" w:hAnsi="Times New Roman" w:cs="Times New Roman"/>
          <w:color w:val="000000"/>
          <w:sz w:val="24"/>
          <w:szCs w:val="24"/>
        </w:rPr>
        <w:t xml:space="preserve"> Mahalli İdarelere İlk Defa Atanacaklara Dair Sınav ve Atama Yönetmeliği hükümlerine göre aşağıda unvanı, sınıfı, derecesi, adedi, nitelikleri, KPSS türü, KPSS taban puanı ve diğer şartları taşımak ka</w:t>
      </w:r>
      <w:r w:rsidR="00C924A1" w:rsidRPr="00A310A0">
        <w:rPr>
          <w:rFonts w:ascii="Times New Roman" w:eastAsia="Times New Roman" w:hAnsi="Times New Roman" w:cs="Times New Roman"/>
          <w:color w:val="000000"/>
          <w:sz w:val="24"/>
          <w:szCs w:val="24"/>
        </w:rPr>
        <w:t>ydıyla, belirtilen boş kadroy</w:t>
      </w:r>
      <w:r w:rsidR="003F3722" w:rsidRPr="00A310A0">
        <w:rPr>
          <w:rFonts w:ascii="Times New Roman" w:eastAsia="Times New Roman" w:hAnsi="Times New Roman" w:cs="Times New Roman"/>
          <w:color w:val="000000"/>
          <w:sz w:val="24"/>
          <w:szCs w:val="24"/>
        </w:rPr>
        <w:t xml:space="preserve">a </w:t>
      </w:r>
      <w:r w:rsidR="00AF0BC6" w:rsidRPr="00A310A0">
        <w:rPr>
          <w:rFonts w:ascii="Times New Roman" w:eastAsia="Times New Roman" w:hAnsi="Times New Roman" w:cs="Times New Roman"/>
          <w:color w:val="000000"/>
          <w:sz w:val="24"/>
          <w:szCs w:val="24"/>
        </w:rPr>
        <w:t xml:space="preserve">açıktan atama yoluyla memur </w:t>
      </w:r>
      <w:r w:rsidR="00D66796" w:rsidRPr="00A310A0">
        <w:rPr>
          <w:rFonts w:ascii="Times New Roman" w:eastAsia="Times New Roman" w:hAnsi="Times New Roman" w:cs="Times New Roman"/>
          <w:color w:val="000000"/>
          <w:sz w:val="24"/>
          <w:szCs w:val="24"/>
        </w:rPr>
        <w:t>alınacaktır.</w:t>
      </w:r>
    </w:p>
    <w:tbl>
      <w:tblPr>
        <w:tblStyle w:val="TabloKlavuzu"/>
        <w:tblW w:w="10205" w:type="dxa"/>
        <w:tblInd w:w="-909" w:type="dxa"/>
        <w:tblLayout w:type="fixed"/>
        <w:tblLook w:val="04A0" w:firstRow="1" w:lastRow="0" w:firstColumn="1" w:lastColumn="0" w:noHBand="0" w:noVBand="1"/>
      </w:tblPr>
      <w:tblGrid>
        <w:gridCol w:w="725"/>
        <w:gridCol w:w="1306"/>
        <w:gridCol w:w="725"/>
        <w:gridCol w:w="1015"/>
        <w:gridCol w:w="870"/>
        <w:gridCol w:w="2267"/>
        <w:gridCol w:w="1571"/>
        <w:gridCol w:w="785"/>
        <w:gridCol w:w="941"/>
      </w:tblGrid>
      <w:tr w:rsidR="00AE404E" w:rsidRPr="00A310A0" w:rsidTr="0052440E">
        <w:trPr>
          <w:trHeight w:val="605"/>
        </w:trPr>
        <w:tc>
          <w:tcPr>
            <w:tcW w:w="725"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S</w:t>
            </w:r>
            <w:r w:rsidR="007741F8" w:rsidRPr="00D24095">
              <w:rPr>
                <w:rFonts w:ascii="Times New Roman" w:eastAsia="Times New Roman" w:hAnsi="Times New Roman" w:cs="Times New Roman"/>
                <w:b/>
                <w:color w:val="000000"/>
                <w:szCs w:val="24"/>
              </w:rPr>
              <w:t xml:space="preserve">ıra </w:t>
            </w:r>
          </w:p>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N</w:t>
            </w:r>
            <w:r w:rsidR="007741F8" w:rsidRPr="00D24095">
              <w:rPr>
                <w:rFonts w:ascii="Times New Roman" w:eastAsia="Times New Roman" w:hAnsi="Times New Roman" w:cs="Times New Roman"/>
                <w:b/>
                <w:color w:val="000000"/>
                <w:szCs w:val="24"/>
              </w:rPr>
              <w:t>o</w:t>
            </w:r>
          </w:p>
        </w:tc>
        <w:tc>
          <w:tcPr>
            <w:tcW w:w="1306"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Kadro Unvanı</w:t>
            </w:r>
          </w:p>
        </w:tc>
        <w:tc>
          <w:tcPr>
            <w:tcW w:w="725"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Sınıfı</w:t>
            </w:r>
          </w:p>
        </w:tc>
        <w:tc>
          <w:tcPr>
            <w:tcW w:w="1015"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Kadro Derecesi</w:t>
            </w:r>
          </w:p>
        </w:tc>
        <w:tc>
          <w:tcPr>
            <w:tcW w:w="870"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Adedi</w:t>
            </w:r>
          </w:p>
        </w:tc>
        <w:tc>
          <w:tcPr>
            <w:tcW w:w="2267"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Niteliği</w:t>
            </w:r>
          </w:p>
        </w:tc>
        <w:tc>
          <w:tcPr>
            <w:tcW w:w="1571"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Cinsiyeti</w:t>
            </w:r>
          </w:p>
        </w:tc>
        <w:tc>
          <w:tcPr>
            <w:tcW w:w="785"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KPSS</w:t>
            </w:r>
            <w:r w:rsidRPr="00D24095">
              <w:rPr>
                <w:rFonts w:ascii="Times New Roman" w:eastAsia="Times New Roman" w:hAnsi="Times New Roman" w:cs="Times New Roman"/>
                <w:b/>
                <w:color w:val="000000"/>
                <w:szCs w:val="24"/>
              </w:rPr>
              <w:br/>
              <w:t>Türü</w:t>
            </w:r>
          </w:p>
        </w:tc>
        <w:tc>
          <w:tcPr>
            <w:tcW w:w="941" w:type="dxa"/>
            <w:hideMark/>
          </w:tcPr>
          <w:p w:rsidR="00DF4EE0" w:rsidRPr="00D24095" w:rsidRDefault="00DF4EE0">
            <w:pPr>
              <w:jc w:val="center"/>
              <w:rPr>
                <w:rFonts w:ascii="Times New Roman" w:eastAsia="Times New Roman" w:hAnsi="Times New Roman" w:cs="Times New Roman"/>
                <w:b/>
                <w:szCs w:val="24"/>
              </w:rPr>
            </w:pPr>
            <w:r w:rsidRPr="00D24095">
              <w:rPr>
                <w:rFonts w:ascii="Times New Roman" w:eastAsia="Times New Roman" w:hAnsi="Times New Roman" w:cs="Times New Roman"/>
                <w:b/>
                <w:color w:val="000000"/>
                <w:szCs w:val="24"/>
              </w:rPr>
              <w:t>KPSS</w:t>
            </w:r>
            <w:r w:rsidRPr="00D24095">
              <w:rPr>
                <w:rFonts w:ascii="Times New Roman" w:eastAsia="Times New Roman" w:hAnsi="Times New Roman" w:cs="Times New Roman"/>
                <w:b/>
                <w:color w:val="000000"/>
                <w:szCs w:val="24"/>
              </w:rPr>
              <w:br/>
              <w:t>Puanı</w:t>
            </w:r>
          </w:p>
        </w:tc>
      </w:tr>
      <w:tr w:rsidR="00AE404E" w:rsidRPr="00A310A0" w:rsidTr="00630320">
        <w:trPr>
          <w:trHeight w:val="2365"/>
        </w:trPr>
        <w:tc>
          <w:tcPr>
            <w:tcW w:w="725" w:type="dxa"/>
            <w:hideMark/>
          </w:tcPr>
          <w:p w:rsidR="00DF4EE0" w:rsidRPr="00A310A0" w:rsidRDefault="00DF4EE0">
            <w:pPr>
              <w:jc w:val="center"/>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1</w:t>
            </w:r>
          </w:p>
        </w:tc>
        <w:tc>
          <w:tcPr>
            <w:tcW w:w="1306" w:type="dxa"/>
            <w:hideMark/>
          </w:tcPr>
          <w:p w:rsidR="00DF4EE0" w:rsidRPr="00A310A0" w:rsidRDefault="00AE404E" w:rsidP="007741F8">
            <w:pPr>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Memur</w:t>
            </w:r>
          </w:p>
        </w:tc>
        <w:tc>
          <w:tcPr>
            <w:tcW w:w="725" w:type="dxa"/>
            <w:hideMark/>
          </w:tcPr>
          <w:p w:rsidR="00DF4EE0" w:rsidRPr="00A310A0" w:rsidRDefault="003F3722">
            <w:pPr>
              <w:jc w:val="center"/>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GİH</w:t>
            </w:r>
          </w:p>
        </w:tc>
        <w:tc>
          <w:tcPr>
            <w:tcW w:w="1015" w:type="dxa"/>
            <w:hideMark/>
          </w:tcPr>
          <w:p w:rsidR="00DF4EE0" w:rsidRPr="00A310A0" w:rsidRDefault="007741F8" w:rsidP="007741F8">
            <w:pPr>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 </w:t>
            </w:r>
            <w:r w:rsidR="00AE404E" w:rsidRPr="00A310A0">
              <w:rPr>
                <w:rFonts w:ascii="Times New Roman" w:eastAsia="Times New Roman" w:hAnsi="Times New Roman" w:cs="Times New Roman"/>
                <w:color w:val="000000"/>
                <w:sz w:val="24"/>
                <w:szCs w:val="24"/>
              </w:rPr>
              <w:t>11</w:t>
            </w:r>
          </w:p>
        </w:tc>
        <w:tc>
          <w:tcPr>
            <w:tcW w:w="870" w:type="dxa"/>
            <w:hideMark/>
          </w:tcPr>
          <w:p w:rsidR="00DF4EE0" w:rsidRPr="00A310A0" w:rsidRDefault="00AF0BC6">
            <w:pPr>
              <w:jc w:val="center"/>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1</w:t>
            </w:r>
          </w:p>
        </w:tc>
        <w:tc>
          <w:tcPr>
            <w:tcW w:w="2267" w:type="dxa"/>
            <w:hideMark/>
          </w:tcPr>
          <w:p w:rsidR="00DF4EE0" w:rsidRPr="00A6251A" w:rsidRDefault="00AE404E" w:rsidP="008E1E02">
            <w:pPr>
              <w:jc w:val="both"/>
              <w:rPr>
                <w:rFonts w:ascii="Times New Roman" w:eastAsia="Times New Roman" w:hAnsi="Times New Roman" w:cs="Times New Roman"/>
                <w:szCs w:val="24"/>
              </w:rPr>
            </w:pPr>
            <w:r w:rsidRPr="00A6251A">
              <w:rPr>
                <w:rFonts w:ascii="Times New Roman" w:eastAsia="Times New Roman" w:hAnsi="Times New Roman" w:cs="Times New Roman"/>
                <w:color w:val="000000"/>
                <w:szCs w:val="24"/>
              </w:rPr>
              <w:t>Lisans</w:t>
            </w:r>
            <w:r w:rsidR="00DF4EE0" w:rsidRPr="00A6251A">
              <w:rPr>
                <w:rFonts w:ascii="Times New Roman" w:eastAsia="Times New Roman" w:hAnsi="Times New Roman" w:cs="Times New Roman"/>
                <w:color w:val="000000"/>
                <w:szCs w:val="24"/>
              </w:rPr>
              <w:t xml:space="preserve"> düzeyinde eğit</w:t>
            </w:r>
            <w:r w:rsidR="003F3722" w:rsidRPr="00A6251A">
              <w:rPr>
                <w:rFonts w:ascii="Times New Roman" w:eastAsia="Times New Roman" w:hAnsi="Times New Roman" w:cs="Times New Roman"/>
                <w:color w:val="000000"/>
                <w:szCs w:val="24"/>
              </w:rPr>
              <w:t xml:space="preserve">im veren </w:t>
            </w:r>
            <w:r w:rsidR="00B34F29" w:rsidRPr="00A6251A">
              <w:rPr>
                <w:rFonts w:ascii="Times New Roman" w:eastAsia="Times New Roman" w:hAnsi="Times New Roman" w:cs="Times New Roman"/>
                <w:color w:val="000000"/>
                <w:szCs w:val="24"/>
              </w:rPr>
              <w:t>f</w:t>
            </w:r>
            <w:r w:rsidR="0066156B" w:rsidRPr="00A6251A">
              <w:rPr>
                <w:rFonts w:ascii="Times New Roman" w:eastAsia="Times New Roman" w:hAnsi="Times New Roman" w:cs="Times New Roman"/>
                <w:color w:val="000000"/>
                <w:szCs w:val="24"/>
              </w:rPr>
              <w:t>akültelerin</w:t>
            </w:r>
            <w:r w:rsidR="00B34F29" w:rsidRPr="00A6251A">
              <w:rPr>
                <w:rFonts w:ascii="Times New Roman" w:eastAsia="Times New Roman" w:hAnsi="Times New Roman" w:cs="Times New Roman"/>
                <w:color w:val="000000"/>
                <w:szCs w:val="24"/>
              </w:rPr>
              <w:t xml:space="preserve"> siyaset bilimi ve kamu y</w:t>
            </w:r>
            <w:r w:rsidRPr="00A6251A">
              <w:rPr>
                <w:rFonts w:ascii="Times New Roman" w:eastAsia="Times New Roman" w:hAnsi="Times New Roman" w:cs="Times New Roman"/>
                <w:color w:val="000000"/>
                <w:szCs w:val="24"/>
              </w:rPr>
              <w:t xml:space="preserve">önetimi </w:t>
            </w:r>
            <w:r w:rsidR="00E408F7" w:rsidRPr="00A6251A">
              <w:rPr>
                <w:rFonts w:ascii="Times New Roman" w:eastAsia="Times New Roman" w:hAnsi="Times New Roman" w:cs="Times New Roman"/>
                <w:color w:val="000000"/>
                <w:szCs w:val="24"/>
              </w:rPr>
              <w:t>bölümünden mezun</w:t>
            </w:r>
            <w:r w:rsidR="00DF4EE0" w:rsidRPr="00A6251A">
              <w:rPr>
                <w:rFonts w:ascii="Times New Roman" w:eastAsia="Times New Roman" w:hAnsi="Times New Roman" w:cs="Times New Roman"/>
                <w:color w:val="000000"/>
                <w:szCs w:val="24"/>
              </w:rPr>
              <w:t xml:space="preserve"> olmak</w:t>
            </w:r>
            <w:r w:rsidR="00D66796" w:rsidRPr="00A6251A">
              <w:rPr>
                <w:rFonts w:ascii="Times New Roman" w:eastAsia="Times New Roman" w:hAnsi="Times New Roman" w:cs="Times New Roman"/>
                <w:color w:val="000000"/>
                <w:szCs w:val="24"/>
              </w:rPr>
              <w:t>,</w:t>
            </w:r>
            <w:r w:rsidR="006E6E01" w:rsidRPr="00A6251A">
              <w:rPr>
                <w:rFonts w:ascii="Times New Roman" w:eastAsia="Times New Roman" w:hAnsi="Times New Roman" w:cs="Times New Roman"/>
                <w:color w:val="000000"/>
                <w:szCs w:val="24"/>
              </w:rPr>
              <w:t xml:space="preserve"> en az</w:t>
            </w:r>
            <w:r w:rsidR="00D66796" w:rsidRPr="00A6251A">
              <w:rPr>
                <w:rFonts w:ascii="Times New Roman" w:eastAsia="Times New Roman" w:hAnsi="Times New Roman" w:cs="Times New Roman"/>
                <w:color w:val="000000"/>
                <w:szCs w:val="24"/>
              </w:rPr>
              <w:t xml:space="preserve"> B sınıfı sürücü belgesine </w:t>
            </w:r>
            <w:r w:rsidR="00BC1E78" w:rsidRPr="00A6251A">
              <w:rPr>
                <w:rFonts w:ascii="Times New Roman" w:eastAsia="Times New Roman" w:hAnsi="Times New Roman" w:cs="Times New Roman"/>
                <w:color w:val="000000"/>
                <w:szCs w:val="24"/>
              </w:rPr>
              <w:t>sahip olmak.</w:t>
            </w:r>
          </w:p>
        </w:tc>
        <w:tc>
          <w:tcPr>
            <w:tcW w:w="1571" w:type="dxa"/>
            <w:hideMark/>
          </w:tcPr>
          <w:p w:rsidR="00DF4EE0" w:rsidRPr="00A310A0" w:rsidRDefault="00DF4EE0">
            <w:pPr>
              <w:jc w:val="center"/>
              <w:rPr>
                <w:rFonts w:ascii="Times New Roman" w:eastAsia="Times New Roman" w:hAnsi="Times New Roman" w:cs="Times New Roman"/>
                <w:sz w:val="24"/>
                <w:szCs w:val="24"/>
              </w:rPr>
            </w:pPr>
            <w:r w:rsidRPr="00D743F3">
              <w:rPr>
                <w:rFonts w:ascii="Times New Roman" w:eastAsia="Times New Roman" w:hAnsi="Times New Roman" w:cs="Times New Roman"/>
                <w:color w:val="000000"/>
                <w:szCs w:val="24"/>
              </w:rPr>
              <w:t>Kadın/Erkek</w:t>
            </w:r>
          </w:p>
        </w:tc>
        <w:tc>
          <w:tcPr>
            <w:tcW w:w="785" w:type="dxa"/>
            <w:hideMark/>
          </w:tcPr>
          <w:p w:rsidR="00DF4EE0" w:rsidRPr="00A310A0" w:rsidRDefault="00DF4EE0">
            <w:pPr>
              <w:jc w:val="center"/>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P</w:t>
            </w:r>
            <w:r w:rsidR="00AE404E" w:rsidRPr="00A310A0">
              <w:rPr>
                <w:rFonts w:ascii="Times New Roman" w:eastAsia="Times New Roman" w:hAnsi="Times New Roman" w:cs="Times New Roman"/>
                <w:color w:val="000000"/>
                <w:sz w:val="24"/>
                <w:szCs w:val="24"/>
              </w:rPr>
              <w:t>3</w:t>
            </w:r>
          </w:p>
        </w:tc>
        <w:tc>
          <w:tcPr>
            <w:tcW w:w="941" w:type="dxa"/>
            <w:hideMark/>
          </w:tcPr>
          <w:p w:rsidR="00DF4EE0" w:rsidRPr="00A310A0" w:rsidRDefault="005E316C">
            <w:pPr>
              <w:jc w:val="center"/>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75</w:t>
            </w:r>
          </w:p>
        </w:tc>
      </w:tr>
      <w:tr w:rsidR="00AE404E" w:rsidRPr="00A310A0" w:rsidTr="00630320">
        <w:trPr>
          <w:trHeight w:val="2823"/>
        </w:trPr>
        <w:tc>
          <w:tcPr>
            <w:tcW w:w="725" w:type="dxa"/>
          </w:tcPr>
          <w:p w:rsidR="00AE404E" w:rsidRPr="00A310A0" w:rsidRDefault="00AE404E" w:rsidP="007741F8">
            <w:pPr>
              <w:ind w:right="142"/>
              <w:jc w:val="center"/>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2</w:t>
            </w:r>
          </w:p>
        </w:tc>
        <w:tc>
          <w:tcPr>
            <w:tcW w:w="1306" w:type="dxa"/>
          </w:tcPr>
          <w:p w:rsidR="00AE404E" w:rsidRPr="00A310A0" w:rsidRDefault="00AE404E" w:rsidP="007741F8">
            <w:pPr>
              <w:ind w:right="142"/>
              <w:rPr>
                <w:rFonts w:ascii="Times New Roman" w:eastAsia="Times New Roman" w:hAnsi="Times New Roman" w:cs="Times New Roman"/>
                <w:color w:val="000000"/>
                <w:sz w:val="24"/>
                <w:szCs w:val="24"/>
              </w:rPr>
            </w:pPr>
            <w:r w:rsidRPr="007741F8">
              <w:rPr>
                <w:rFonts w:ascii="Times New Roman" w:eastAsia="Times New Roman" w:hAnsi="Times New Roman" w:cs="Times New Roman"/>
                <w:color w:val="000000"/>
                <w:sz w:val="24"/>
                <w:szCs w:val="24"/>
              </w:rPr>
              <w:t>Tekniker</w:t>
            </w:r>
          </w:p>
        </w:tc>
        <w:tc>
          <w:tcPr>
            <w:tcW w:w="725" w:type="dxa"/>
          </w:tcPr>
          <w:p w:rsidR="00AE404E" w:rsidRPr="00A310A0" w:rsidRDefault="00AE404E" w:rsidP="00DF4EE0">
            <w:pPr>
              <w:ind w:right="142"/>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TH</w:t>
            </w:r>
          </w:p>
        </w:tc>
        <w:tc>
          <w:tcPr>
            <w:tcW w:w="1015" w:type="dxa"/>
          </w:tcPr>
          <w:p w:rsidR="00AE404E" w:rsidRPr="00A310A0" w:rsidRDefault="00AE404E" w:rsidP="007741F8">
            <w:pPr>
              <w:ind w:right="142"/>
              <w:jc w:val="center"/>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8</w:t>
            </w:r>
          </w:p>
        </w:tc>
        <w:tc>
          <w:tcPr>
            <w:tcW w:w="870" w:type="dxa"/>
          </w:tcPr>
          <w:p w:rsidR="00AE404E" w:rsidRPr="00A310A0" w:rsidRDefault="00557BBC" w:rsidP="00DF4EE0">
            <w:pPr>
              <w:ind w:right="142"/>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 xml:space="preserve">   </w:t>
            </w:r>
            <w:r w:rsidR="00AE404E" w:rsidRPr="00A310A0">
              <w:rPr>
                <w:rFonts w:ascii="Times New Roman" w:eastAsia="Times New Roman" w:hAnsi="Times New Roman" w:cs="Times New Roman"/>
                <w:color w:val="000000"/>
                <w:sz w:val="24"/>
                <w:szCs w:val="24"/>
              </w:rPr>
              <w:t>1</w:t>
            </w:r>
          </w:p>
        </w:tc>
        <w:tc>
          <w:tcPr>
            <w:tcW w:w="2267" w:type="dxa"/>
          </w:tcPr>
          <w:p w:rsidR="0050169B" w:rsidRPr="008E1E02" w:rsidRDefault="0050169B" w:rsidP="00BE2640">
            <w:pPr>
              <w:autoSpaceDE w:val="0"/>
              <w:autoSpaceDN w:val="0"/>
              <w:adjustRightInd w:val="0"/>
              <w:jc w:val="both"/>
              <w:rPr>
                <w:rFonts w:ascii="Times New Roman" w:eastAsia="Times New Roman" w:hAnsi="Times New Roman" w:cs="Times New Roman"/>
                <w:color w:val="000000"/>
                <w:szCs w:val="24"/>
              </w:rPr>
            </w:pPr>
            <w:r w:rsidRPr="008E1E02">
              <w:rPr>
                <w:rFonts w:ascii="Times New Roman" w:eastAsia="Times New Roman" w:hAnsi="Times New Roman" w:cs="Times New Roman"/>
                <w:color w:val="000000"/>
                <w:szCs w:val="24"/>
              </w:rPr>
              <w:t>Harita,Harita Kadastro, Harita ve Maden Ölçme, Harita</w:t>
            </w:r>
          </w:p>
          <w:p w:rsidR="0050169B" w:rsidRPr="008E1E02" w:rsidRDefault="0050169B" w:rsidP="00BE2640">
            <w:pPr>
              <w:autoSpaceDE w:val="0"/>
              <w:autoSpaceDN w:val="0"/>
              <w:adjustRightInd w:val="0"/>
              <w:jc w:val="both"/>
              <w:rPr>
                <w:rFonts w:ascii="Times New Roman" w:eastAsia="Times New Roman" w:hAnsi="Times New Roman" w:cs="Times New Roman"/>
                <w:color w:val="000000"/>
                <w:szCs w:val="24"/>
              </w:rPr>
            </w:pPr>
            <w:r w:rsidRPr="008E1E02">
              <w:rPr>
                <w:rFonts w:ascii="Times New Roman" w:eastAsia="Times New Roman" w:hAnsi="Times New Roman" w:cs="Times New Roman"/>
                <w:color w:val="000000"/>
                <w:szCs w:val="24"/>
              </w:rPr>
              <w:t>Teknikerliği, Harita ve Kadastro önlisans programlarının</w:t>
            </w:r>
          </w:p>
          <w:p w:rsidR="00AE404E" w:rsidRPr="00A310A0" w:rsidRDefault="0050169B" w:rsidP="00BE2640">
            <w:pPr>
              <w:ind w:right="142"/>
              <w:jc w:val="both"/>
              <w:rPr>
                <w:rFonts w:ascii="Times New Roman" w:eastAsia="Times New Roman" w:hAnsi="Times New Roman" w:cs="Times New Roman"/>
                <w:color w:val="000000"/>
                <w:sz w:val="24"/>
                <w:szCs w:val="24"/>
              </w:rPr>
            </w:pPr>
            <w:r w:rsidRPr="008E1E02">
              <w:rPr>
                <w:rFonts w:ascii="Times New Roman" w:eastAsia="Times New Roman" w:hAnsi="Times New Roman" w:cs="Times New Roman"/>
                <w:color w:val="000000"/>
                <w:szCs w:val="24"/>
              </w:rPr>
              <w:t xml:space="preserve">birinden mezun olmak, en az B sınıfı sürücü </w:t>
            </w:r>
            <w:r w:rsidR="005E316C" w:rsidRPr="008E1E02">
              <w:rPr>
                <w:rFonts w:ascii="Times New Roman" w:eastAsia="Times New Roman" w:hAnsi="Times New Roman" w:cs="Times New Roman"/>
                <w:color w:val="000000"/>
                <w:szCs w:val="24"/>
              </w:rPr>
              <w:t>belgesine sahip olmak.</w:t>
            </w:r>
          </w:p>
        </w:tc>
        <w:tc>
          <w:tcPr>
            <w:tcW w:w="1571" w:type="dxa"/>
          </w:tcPr>
          <w:p w:rsidR="00AE404E" w:rsidRPr="007741F8" w:rsidRDefault="00AE404E" w:rsidP="007741F8">
            <w:pPr>
              <w:ind w:right="142"/>
              <w:jc w:val="center"/>
              <w:rPr>
                <w:rFonts w:ascii="Times New Roman" w:eastAsia="Times New Roman" w:hAnsi="Times New Roman" w:cs="Times New Roman"/>
                <w:color w:val="000000"/>
                <w:szCs w:val="24"/>
              </w:rPr>
            </w:pPr>
            <w:r w:rsidRPr="00D743F3">
              <w:rPr>
                <w:rFonts w:ascii="Times New Roman" w:eastAsia="Times New Roman" w:hAnsi="Times New Roman" w:cs="Times New Roman"/>
                <w:color w:val="000000"/>
                <w:szCs w:val="24"/>
              </w:rPr>
              <w:t>Kadın/Erke</w:t>
            </w:r>
            <w:r w:rsidR="007741F8" w:rsidRPr="00D743F3">
              <w:rPr>
                <w:rFonts w:ascii="Times New Roman" w:eastAsia="Times New Roman" w:hAnsi="Times New Roman" w:cs="Times New Roman"/>
                <w:color w:val="000000"/>
                <w:szCs w:val="24"/>
              </w:rPr>
              <w:t>k</w:t>
            </w:r>
          </w:p>
        </w:tc>
        <w:tc>
          <w:tcPr>
            <w:tcW w:w="785" w:type="dxa"/>
          </w:tcPr>
          <w:p w:rsidR="00AE404E" w:rsidRPr="00A310A0" w:rsidRDefault="00AE404E" w:rsidP="007741F8">
            <w:pPr>
              <w:ind w:right="142"/>
              <w:jc w:val="center"/>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P93</w:t>
            </w:r>
          </w:p>
        </w:tc>
        <w:tc>
          <w:tcPr>
            <w:tcW w:w="941" w:type="dxa"/>
          </w:tcPr>
          <w:p w:rsidR="00AE404E" w:rsidRPr="00A310A0" w:rsidRDefault="00557BBC" w:rsidP="00DF4EE0">
            <w:pPr>
              <w:ind w:right="142"/>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 xml:space="preserve">   </w:t>
            </w:r>
            <w:r w:rsidR="003D7D92" w:rsidRPr="00A310A0">
              <w:rPr>
                <w:rFonts w:ascii="Times New Roman" w:eastAsia="Times New Roman" w:hAnsi="Times New Roman" w:cs="Times New Roman"/>
                <w:color w:val="000000"/>
                <w:sz w:val="24"/>
                <w:szCs w:val="24"/>
              </w:rPr>
              <w:t>60</w:t>
            </w:r>
          </w:p>
        </w:tc>
      </w:tr>
    </w:tbl>
    <w:p w:rsidR="0080722F" w:rsidRPr="00A310A0" w:rsidRDefault="0080722F" w:rsidP="00DF4EE0">
      <w:pPr>
        <w:spacing w:line="240" w:lineRule="auto"/>
        <w:ind w:left="-426" w:right="142" w:firstLine="426"/>
        <w:jc w:val="both"/>
        <w:rPr>
          <w:rFonts w:ascii="Times New Roman" w:eastAsia="Times New Roman" w:hAnsi="Times New Roman" w:cs="Times New Roman"/>
          <w:color w:val="000000"/>
          <w:sz w:val="24"/>
          <w:szCs w:val="24"/>
        </w:rPr>
      </w:pPr>
    </w:p>
    <w:p w:rsidR="00DF4EE0" w:rsidRPr="00A310A0" w:rsidRDefault="00D153A3" w:rsidP="00D153A3">
      <w:pPr>
        <w:spacing w:before="120" w:after="120" w:line="240" w:lineRule="auto"/>
        <w:jc w:val="both"/>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 xml:space="preserve">      </w:t>
      </w:r>
      <w:r w:rsidR="00DF4EE0" w:rsidRPr="00A310A0">
        <w:rPr>
          <w:rFonts w:ascii="Times New Roman" w:eastAsia="Times New Roman" w:hAnsi="Times New Roman" w:cs="Times New Roman"/>
          <w:b/>
          <w:color w:val="000000"/>
          <w:sz w:val="24"/>
          <w:szCs w:val="24"/>
        </w:rPr>
        <w:t>BAŞVURU GENEL VE ÖZEL ŞARTLARI</w:t>
      </w:r>
    </w:p>
    <w:p w:rsidR="00DF4EE0" w:rsidRDefault="00DF4EE0" w:rsidP="00C924A1">
      <w:pPr>
        <w:shd w:val="clear" w:color="auto" w:fill="FFFFFF"/>
        <w:spacing w:after="0" w:line="240" w:lineRule="auto"/>
        <w:ind w:left="-426" w:firstLine="426"/>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Beledi</w:t>
      </w:r>
      <w:r w:rsidR="008E46A9" w:rsidRPr="00A310A0">
        <w:rPr>
          <w:rFonts w:ascii="Times New Roman" w:eastAsia="Times New Roman" w:hAnsi="Times New Roman" w:cs="Times New Roman"/>
          <w:color w:val="000000"/>
          <w:sz w:val="24"/>
          <w:szCs w:val="24"/>
        </w:rPr>
        <w:t xml:space="preserve">yemizin yukarıda belirtilen boş olan </w:t>
      </w:r>
      <w:r w:rsidR="00AF0BC6" w:rsidRPr="00A310A0">
        <w:rPr>
          <w:rFonts w:ascii="Times New Roman" w:eastAsia="Times New Roman" w:hAnsi="Times New Roman" w:cs="Times New Roman"/>
          <w:color w:val="000000"/>
          <w:sz w:val="24"/>
          <w:szCs w:val="24"/>
        </w:rPr>
        <w:t>memur</w:t>
      </w:r>
      <w:r w:rsidRPr="00A310A0">
        <w:rPr>
          <w:rFonts w:ascii="Times New Roman" w:eastAsia="Times New Roman" w:hAnsi="Times New Roman" w:cs="Times New Roman"/>
          <w:color w:val="000000"/>
          <w:sz w:val="24"/>
          <w:szCs w:val="24"/>
        </w:rPr>
        <w:t xml:space="preserve"> kadrosu için yapılacak başvurularda uyulması gereken genel ve özel şartlar aşağıdadır.</w:t>
      </w:r>
    </w:p>
    <w:p w:rsidR="00D743F3" w:rsidRPr="00A310A0" w:rsidRDefault="00D743F3" w:rsidP="00C924A1">
      <w:pPr>
        <w:shd w:val="clear" w:color="auto" w:fill="FFFFFF"/>
        <w:spacing w:after="0" w:line="240" w:lineRule="auto"/>
        <w:ind w:left="-426" w:firstLine="426"/>
        <w:jc w:val="both"/>
        <w:rPr>
          <w:rFonts w:ascii="Times New Roman" w:eastAsia="Times New Roman" w:hAnsi="Times New Roman" w:cs="Times New Roman"/>
          <w:sz w:val="24"/>
          <w:szCs w:val="24"/>
        </w:rPr>
      </w:pPr>
    </w:p>
    <w:p w:rsidR="00DF4EE0" w:rsidRPr="00A310A0" w:rsidRDefault="00DF4EE0" w:rsidP="00DF4EE0">
      <w:pPr>
        <w:spacing w:before="120" w:after="12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1) BAŞVURU GENEL ŞARTLARI</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İlan edilen memur kadrolarına atanmak için başvuracak adayların 657 sayılı Devlet Memurları Kanununun 48’inci maddesinin (A) fıkrasında belirtilen aşağıdaki genel şartlara sahip olmaları gerekmektedir;</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a)</w:t>
      </w:r>
      <w:r w:rsidRPr="00A310A0">
        <w:rPr>
          <w:rFonts w:ascii="Times New Roman" w:eastAsia="Times New Roman" w:hAnsi="Times New Roman" w:cs="Times New Roman"/>
          <w:color w:val="000000"/>
          <w:sz w:val="24"/>
          <w:szCs w:val="24"/>
        </w:rPr>
        <w:t xml:space="preserve"> Türk vatandaşı olmak,</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b) </w:t>
      </w:r>
      <w:r w:rsidRPr="00A310A0">
        <w:rPr>
          <w:rFonts w:ascii="Times New Roman" w:eastAsia="Times New Roman" w:hAnsi="Times New Roman" w:cs="Times New Roman"/>
          <w:color w:val="000000"/>
          <w:sz w:val="24"/>
          <w:szCs w:val="24"/>
        </w:rPr>
        <w:t>Kamu haklarından mahrum bulunmamak,</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c) </w:t>
      </w:r>
      <w:r w:rsidRPr="00A310A0">
        <w:rPr>
          <w:rFonts w:ascii="Times New Roman" w:eastAsia="Times New Roman" w:hAnsi="Times New Roman" w:cs="Times New Roman"/>
          <w:color w:val="000000"/>
          <w:sz w:val="24"/>
          <w:szCs w:val="24"/>
        </w:rPr>
        <w:t>Türk Ceza Kanununun 53’üncü maddesinde belirtilen süreler geçmiş olsa bile; kasten işlenen bir suçtan dolayı bir yıl veya daha fazla süreyle hapis cezasına ya da affa uğramış olsa bile devletin güvenliğine karşı suçlar, Anayasal düzene ve bu düzenin işleyişine karşı suçlar, zimmet, irtikâp, rüşvet, hırsızlık, do</w:t>
      </w:r>
      <w:r w:rsidR="003E2BC3">
        <w:rPr>
          <w:rFonts w:ascii="Times New Roman" w:eastAsia="Times New Roman" w:hAnsi="Times New Roman" w:cs="Times New Roman"/>
          <w:color w:val="000000"/>
          <w:sz w:val="24"/>
          <w:szCs w:val="24"/>
        </w:rPr>
        <w:t>landırıcılık, sahtecilik, güveni</w:t>
      </w:r>
      <w:r w:rsidRPr="00A310A0">
        <w:rPr>
          <w:rFonts w:ascii="Times New Roman" w:eastAsia="Times New Roman" w:hAnsi="Times New Roman" w:cs="Times New Roman"/>
          <w:color w:val="000000"/>
          <w:sz w:val="24"/>
          <w:szCs w:val="24"/>
        </w:rPr>
        <w:t xml:space="preserve"> kötüye kullanma, hileli iflas, ihaleye fesat karıştırma, edimin ifasına fesat karıştırma, suçtan kaynaklanan malvarlığı değerlerini aklama veya kaçakçılık suçlarından mahkûm olmamak,</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d) </w:t>
      </w:r>
      <w:r w:rsidRPr="00A310A0">
        <w:rPr>
          <w:rFonts w:ascii="Times New Roman" w:eastAsia="Times New Roman" w:hAnsi="Times New Roman" w:cs="Times New Roman"/>
          <w:color w:val="000000"/>
          <w:sz w:val="24"/>
          <w:szCs w:val="24"/>
        </w:rPr>
        <w:t>Erkek adaylar için askerlik durumu itibariyle; askerlikle ilgisi bulunmamak veya askerlik çağına gelmemiş bulunmak ya da askerlik çağına gelmiş ise muvazzaf askerlik hizmetini yapmış yahut ertelenmiş veya yedek sınıfa geçirilmiş olmak,</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lastRenderedPageBreak/>
        <w:t xml:space="preserve">e) </w:t>
      </w:r>
      <w:r w:rsidRPr="00A310A0">
        <w:rPr>
          <w:rFonts w:ascii="Times New Roman" w:eastAsia="Times New Roman" w:hAnsi="Times New Roman" w:cs="Times New Roman"/>
          <w:color w:val="000000"/>
          <w:sz w:val="24"/>
          <w:szCs w:val="24"/>
        </w:rPr>
        <w:t>Görevini devamlı yapmasına engel olabilecek akıl hastalığı veya bedensel engeli bulunmamak,</w:t>
      </w:r>
    </w:p>
    <w:p w:rsidR="00DF4EE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 xml:space="preserve">f) </w:t>
      </w:r>
      <w:r w:rsidRPr="00A310A0">
        <w:rPr>
          <w:rFonts w:ascii="Times New Roman" w:eastAsia="Times New Roman" w:hAnsi="Times New Roman" w:cs="Times New Roman"/>
          <w:color w:val="000000"/>
          <w:sz w:val="24"/>
          <w:szCs w:val="24"/>
        </w:rPr>
        <w:t>İlan edilen kadro için aranan diğer başvuru şartlarını taşımak,</w:t>
      </w:r>
    </w:p>
    <w:p w:rsidR="00CC2D88" w:rsidRPr="00A310A0" w:rsidRDefault="00CC2D88" w:rsidP="00DF4EE0">
      <w:pPr>
        <w:spacing w:after="0" w:line="240" w:lineRule="auto"/>
        <w:ind w:left="-425" w:firstLine="709"/>
        <w:jc w:val="both"/>
        <w:rPr>
          <w:rFonts w:ascii="Times New Roman" w:eastAsia="Times New Roman" w:hAnsi="Times New Roman" w:cs="Times New Roman"/>
          <w:sz w:val="24"/>
          <w:szCs w:val="24"/>
        </w:rPr>
      </w:pPr>
    </w:p>
    <w:p w:rsidR="00CC2D88" w:rsidRPr="00CC2D88" w:rsidRDefault="00DF4EE0" w:rsidP="00CC2D88">
      <w:pPr>
        <w:spacing w:before="120" w:after="120" w:line="240" w:lineRule="auto"/>
        <w:ind w:left="-425" w:firstLine="709"/>
        <w:jc w:val="both"/>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2)</w:t>
      </w:r>
      <w:r w:rsidRPr="00A310A0">
        <w:rPr>
          <w:rFonts w:ascii="Times New Roman" w:eastAsia="Times New Roman" w:hAnsi="Times New Roman" w:cs="Times New Roman"/>
          <w:color w:val="000000"/>
          <w:sz w:val="24"/>
          <w:szCs w:val="24"/>
        </w:rPr>
        <w:t xml:space="preserve"> </w:t>
      </w:r>
      <w:r w:rsidRPr="00A310A0">
        <w:rPr>
          <w:rFonts w:ascii="Times New Roman" w:eastAsia="Times New Roman" w:hAnsi="Times New Roman" w:cs="Times New Roman"/>
          <w:b/>
          <w:color w:val="000000"/>
          <w:sz w:val="24"/>
          <w:szCs w:val="24"/>
        </w:rPr>
        <w:t>BAŞVURU İÇİN ÖZEL ŞARTLAR</w:t>
      </w:r>
    </w:p>
    <w:p w:rsidR="00DF4EE0" w:rsidRPr="00A310A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 xml:space="preserve">a) </w:t>
      </w:r>
      <w:r w:rsidRPr="00A310A0">
        <w:rPr>
          <w:rFonts w:ascii="Times New Roman" w:eastAsia="Times New Roman" w:hAnsi="Times New Roman" w:cs="Times New Roman"/>
          <w:color w:val="000000"/>
          <w:sz w:val="24"/>
          <w:szCs w:val="24"/>
        </w:rPr>
        <w:t xml:space="preserve">İlan edilen unvan için son olarak mezun olunan okul itibarı ile öğrenim şartını taşımak ve </w:t>
      </w:r>
      <w:r w:rsidR="00AE404E" w:rsidRPr="00A310A0">
        <w:rPr>
          <w:rFonts w:ascii="Times New Roman" w:eastAsia="Times New Roman" w:hAnsi="Times New Roman" w:cs="Times New Roman"/>
          <w:color w:val="000000"/>
          <w:sz w:val="24"/>
          <w:szCs w:val="24"/>
        </w:rPr>
        <w:t>bu öğrenimle ilgili olarak, 2020</w:t>
      </w:r>
      <w:r w:rsidRPr="00A310A0">
        <w:rPr>
          <w:rFonts w:ascii="Times New Roman" w:eastAsia="Times New Roman" w:hAnsi="Times New Roman" w:cs="Times New Roman"/>
          <w:color w:val="000000"/>
          <w:sz w:val="24"/>
          <w:szCs w:val="24"/>
        </w:rPr>
        <w:t xml:space="preserve"> yılı KPSS sınavına girmiş ve belirtilen asgari KPSS puanını almış olmak,</w:t>
      </w:r>
    </w:p>
    <w:p w:rsidR="00DF4EE0" w:rsidRPr="00A310A0" w:rsidRDefault="00DF4EE0" w:rsidP="00DF4EE0">
      <w:pPr>
        <w:spacing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b) </w:t>
      </w:r>
      <w:r w:rsidRPr="00A310A0">
        <w:rPr>
          <w:rFonts w:ascii="Times New Roman" w:eastAsia="Times New Roman" w:hAnsi="Times New Roman" w:cs="Times New Roman"/>
          <w:color w:val="000000"/>
          <w:sz w:val="24"/>
          <w:szCs w:val="24"/>
        </w:rPr>
        <w:t>Daha önce çalıştığı kamu kurum ve kuruluşlarından disiplinsizlik veya ahlaki nedenlerle çıkar</w:t>
      </w:r>
      <w:r w:rsidR="00CC2D88">
        <w:rPr>
          <w:rFonts w:ascii="Times New Roman" w:eastAsia="Times New Roman" w:hAnsi="Times New Roman" w:cs="Times New Roman"/>
          <w:color w:val="000000"/>
          <w:sz w:val="24"/>
          <w:szCs w:val="24"/>
        </w:rPr>
        <w:t>ılmış olmamak,</w:t>
      </w:r>
      <w:r w:rsidR="00EA537D" w:rsidRPr="00A310A0">
        <w:rPr>
          <w:rFonts w:ascii="Times New Roman" w:eastAsia="Times New Roman" w:hAnsi="Times New Roman" w:cs="Times New Roman"/>
          <w:color w:val="000000"/>
          <w:sz w:val="24"/>
          <w:szCs w:val="24"/>
        </w:rPr>
        <w:t xml:space="preserve"> </w:t>
      </w:r>
    </w:p>
    <w:p w:rsidR="00D66796" w:rsidRPr="00A310A0" w:rsidRDefault="00DF4EE0" w:rsidP="00CC2D88">
      <w:pPr>
        <w:widowControl w:val="0"/>
        <w:tabs>
          <w:tab w:val="left" w:pos="567"/>
        </w:tabs>
        <w:autoSpaceDE w:val="0"/>
        <w:autoSpaceDN w:val="0"/>
        <w:spacing w:after="0"/>
        <w:ind w:left="-426" w:right="177" w:firstLine="710"/>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 xml:space="preserve">c) </w:t>
      </w:r>
      <w:r w:rsidR="00D66796" w:rsidRPr="00A310A0">
        <w:rPr>
          <w:rFonts w:ascii="Times New Roman" w:eastAsia="Times New Roman" w:hAnsi="Times New Roman" w:cs="Times New Roman"/>
          <w:color w:val="000000"/>
          <w:sz w:val="24"/>
          <w:szCs w:val="24"/>
        </w:rPr>
        <w:t xml:space="preserve">13.10.1983 tarihli ve 2918 sayılı Karayolları Trafik Kanunu hükümlerince </w:t>
      </w:r>
      <w:r w:rsidR="00557BBC" w:rsidRPr="00A310A0">
        <w:rPr>
          <w:rFonts w:ascii="Times New Roman" w:eastAsia="Times New Roman" w:hAnsi="Times New Roman" w:cs="Times New Roman"/>
          <w:color w:val="000000"/>
          <w:sz w:val="24"/>
          <w:szCs w:val="24"/>
        </w:rPr>
        <w:t>verilen en</w:t>
      </w:r>
      <w:r w:rsidR="006E6E01" w:rsidRPr="00A310A0">
        <w:rPr>
          <w:rFonts w:ascii="Times New Roman" w:eastAsia="Times New Roman" w:hAnsi="Times New Roman" w:cs="Times New Roman"/>
          <w:color w:val="000000"/>
          <w:sz w:val="24"/>
          <w:szCs w:val="24"/>
        </w:rPr>
        <w:t xml:space="preserve"> az </w:t>
      </w:r>
      <w:r w:rsidR="00D66796" w:rsidRPr="00A310A0">
        <w:rPr>
          <w:rFonts w:ascii="Times New Roman" w:eastAsia="Times New Roman" w:hAnsi="Times New Roman" w:cs="Times New Roman"/>
          <w:color w:val="000000"/>
          <w:sz w:val="24"/>
          <w:szCs w:val="24"/>
        </w:rPr>
        <w:t>B sınıfı sürücü belgesine sahip olmak.</w:t>
      </w:r>
    </w:p>
    <w:p w:rsidR="00DF4EE0" w:rsidRPr="00A310A0" w:rsidRDefault="00DF4EE0" w:rsidP="00DF4EE0">
      <w:pPr>
        <w:spacing w:after="0" w:line="240" w:lineRule="auto"/>
        <w:ind w:left="-425" w:firstLine="709"/>
        <w:jc w:val="both"/>
        <w:rPr>
          <w:rFonts w:ascii="Times New Roman" w:eastAsia="Times New Roman" w:hAnsi="Times New Roman" w:cs="Times New Roman"/>
          <w:color w:val="000000"/>
          <w:sz w:val="24"/>
          <w:szCs w:val="24"/>
        </w:rPr>
      </w:pPr>
    </w:p>
    <w:p w:rsidR="00D168BA" w:rsidRPr="00A310A0" w:rsidRDefault="003B00A7" w:rsidP="00D168BA">
      <w:pPr>
        <w:spacing w:before="120" w:after="120" w:line="240" w:lineRule="auto"/>
        <w:jc w:val="both"/>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 xml:space="preserve">   </w:t>
      </w:r>
      <w:r w:rsidR="00DF4EE0" w:rsidRPr="00A310A0">
        <w:rPr>
          <w:rFonts w:ascii="Times New Roman" w:eastAsia="Times New Roman" w:hAnsi="Times New Roman" w:cs="Times New Roman"/>
          <w:b/>
          <w:color w:val="000000"/>
          <w:sz w:val="24"/>
          <w:szCs w:val="24"/>
        </w:rPr>
        <w:t> 3) BAŞVURU ESNASINDA ADAYLARDAN İSTENİLEN BELGELER</w:t>
      </w:r>
    </w:p>
    <w:p w:rsidR="00112CE1" w:rsidRPr="00A310A0" w:rsidRDefault="00D168BA" w:rsidP="00D168BA">
      <w:pPr>
        <w:spacing w:before="120" w:after="120" w:line="240" w:lineRule="auto"/>
        <w:jc w:val="both"/>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 xml:space="preserve">    </w:t>
      </w:r>
      <w:r w:rsidR="00DF4EE0" w:rsidRPr="00A310A0">
        <w:rPr>
          <w:rFonts w:ascii="Times New Roman" w:eastAsia="Times New Roman" w:hAnsi="Times New Roman" w:cs="Times New Roman"/>
          <w:b/>
          <w:color w:val="000000"/>
          <w:sz w:val="24"/>
          <w:szCs w:val="24"/>
        </w:rPr>
        <w:t>Başvuru sırasında</w:t>
      </w:r>
      <w:r w:rsidR="00DF4EE0" w:rsidRPr="00A310A0">
        <w:rPr>
          <w:rFonts w:ascii="Times New Roman" w:eastAsia="Times New Roman" w:hAnsi="Times New Roman" w:cs="Times New Roman"/>
          <w:color w:val="000000"/>
          <w:sz w:val="24"/>
          <w:szCs w:val="24"/>
        </w:rPr>
        <w:t>;</w:t>
      </w:r>
    </w:p>
    <w:p w:rsidR="00DF4EE0" w:rsidRPr="00A310A0" w:rsidRDefault="00C924A1" w:rsidP="00C924A1">
      <w:pPr>
        <w:spacing w:before="120" w:after="120" w:line="240" w:lineRule="auto"/>
        <w:ind w:left="-426" w:firstLine="426"/>
        <w:jc w:val="both"/>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 xml:space="preserve">    </w:t>
      </w:r>
      <w:r w:rsidR="00DF4EE0" w:rsidRPr="00A310A0">
        <w:rPr>
          <w:rFonts w:ascii="Times New Roman" w:eastAsia="Times New Roman" w:hAnsi="Times New Roman" w:cs="Times New Roman"/>
          <w:color w:val="000000"/>
          <w:sz w:val="24"/>
          <w:szCs w:val="24"/>
        </w:rPr>
        <w:t xml:space="preserve">Başvuru Formu Kurumumuzdan veya Belediyemiz </w:t>
      </w:r>
      <w:hyperlink r:id="rId5" w:history="1">
        <w:r w:rsidR="005E316C" w:rsidRPr="00A310A0">
          <w:rPr>
            <w:rStyle w:val="Kpr"/>
            <w:rFonts w:ascii="Times New Roman" w:eastAsia="Times New Roman" w:hAnsi="Times New Roman" w:cs="Times New Roman"/>
            <w:sz w:val="24"/>
            <w:szCs w:val="24"/>
          </w:rPr>
          <w:t>www.aktas.bel.tr</w:t>
        </w:r>
      </w:hyperlink>
      <w:r w:rsidR="00DF4EE0" w:rsidRPr="00A310A0">
        <w:rPr>
          <w:rFonts w:ascii="Times New Roman" w:eastAsia="Times New Roman" w:hAnsi="Times New Roman" w:cs="Times New Roman"/>
          <w:color w:val="000000"/>
          <w:sz w:val="24"/>
          <w:szCs w:val="24"/>
        </w:rPr>
        <w:t xml:space="preserve"> internet adresinden temin edilecektir. </w:t>
      </w:r>
    </w:p>
    <w:p w:rsidR="00E1015D" w:rsidRPr="00A310A0" w:rsidRDefault="00DF4EE0" w:rsidP="0080722F">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Başvuru formuna aşağıdaki belgeleri ekleyecektir.</w:t>
      </w:r>
    </w:p>
    <w:p w:rsidR="00E1015D" w:rsidRPr="00E1015D" w:rsidRDefault="00E1015D" w:rsidP="00E1015D">
      <w:pPr>
        <w:pStyle w:val="ListeParagraf"/>
        <w:numPr>
          <w:ilvl w:val="0"/>
          <w:numId w:val="2"/>
        </w:numPr>
        <w:tabs>
          <w:tab w:val="left" w:pos="426"/>
          <w:tab w:val="left" w:pos="567"/>
        </w:tabs>
        <w:spacing w:after="0" w:line="240" w:lineRule="auto"/>
        <w:ind w:left="-426" w:firstLine="710"/>
        <w:jc w:val="both"/>
        <w:rPr>
          <w:rFonts w:ascii="Times New Roman" w:eastAsia="Times New Roman" w:hAnsi="Times New Roman" w:cs="Times New Roman"/>
          <w:color w:val="000000"/>
          <w:sz w:val="24"/>
          <w:szCs w:val="24"/>
        </w:rPr>
      </w:pPr>
      <w:r w:rsidRPr="00E1015D">
        <w:rPr>
          <w:rFonts w:ascii="Times New Roman" w:hAnsi="Times New Roman" w:cs="Times New Roman"/>
          <w:spacing w:val="-1"/>
          <w:sz w:val="24"/>
          <w:szCs w:val="24"/>
        </w:rPr>
        <w:t>Hangi kadroya başvuracağına dair dilekçe, (Adaylar şartlarını sağladığı yalnızca bir kadroya başvuru yapabileceklerdir.)</w:t>
      </w:r>
    </w:p>
    <w:p w:rsidR="00E1015D" w:rsidRPr="00E1015D" w:rsidRDefault="00E1015D" w:rsidP="00E1015D">
      <w:pPr>
        <w:pStyle w:val="ListeParagraf"/>
        <w:numPr>
          <w:ilvl w:val="0"/>
          <w:numId w:val="2"/>
        </w:numPr>
        <w:spacing w:after="0" w:line="240" w:lineRule="auto"/>
        <w:ind w:left="567" w:hanging="283"/>
        <w:jc w:val="both"/>
        <w:rPr>
          <w:rFonts w:ascii="Times New Roman" w:eastAsia="Times New Roman" w:hAnsi="Times New Roman" w:cs="Times New Roman"/>
          <w:color w:val="000000"/>
          <w:sz w:val="24"/>
          <w:szCs w:val="24"/>
        </w:rPr>
      </w:pPr>
      <w:r w:rsidRPr="00E1015D">
        <w:rPr>
          <w:rFonts w:ascii="Times New Roman" w:eastAsia="Times New Roman" w:hAnsi="Times New Roman" w:cs="Times New Roman"/>
          <w:color w:val="000000"/>
          <w:sz w:val="24"/>
          <w:szCs w:val="24"/>
        </w:rPr>
        <w:t>Nüfus cüzdanı aslı veya kurumumuzca onaylanmak üzere fotokopisi,</w:t>
      </w:r>
    </w:p>
    <w:p w:rsidR="00DF4EE0" w:rsidRPr="00A310A0" w:rsidRDefault="00E1015D" w:rsidP="00C61FD1">
      <w:pPr>
        <w:tabs>
          <w:tab w:val="left" w:pos="426"/>
        </w:tabs>
        <w:spacing w:after="0" w:line="240" w:lineRule="auto"/>
        <w:ind w:left="-426" w:firstLine="710"/>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c</w:t>
      </w:r>
      <w:r w:rsidR="00DF4EE0" w:rsidRPr="00A310A0">
        <w:rPr>
          <w:rFonts w:ascii="Times New Roman" w:eastAsia="Times New Roman" w:hAnsi="Times New Roman" w:cs="Times New Roman"/>
          <w:b/>
          <w:color w:val="000000"/>
          <w:sz w:val="24"/>
          <w:szCs w:val="24"/>
        </w:rPr>
        <w:t>)</w:t>
      </w:r>
      <w:r w:rsidR="00C61FD1">
        <w:rPr>
          <w:rFonts w:ascii="Times New Roman" w:eastAsia="Times New Roman" w:hAnsi="Times New Roman" w:cs="Times New Roman"/>
          <w:b/>
          <w:color w:val="000000"/>
          <w:sz w:val="24"/>
          <w:szCs w:val="24"/>
        </w:rPr>
        <w:t xml:space="preserve"> </w:t>
      </w:r>
      <w:r w:rsidR="00DF4EE0" w:rsidRPr="00A310A0">
        <w:rPr>
          <w:rFonts w:ascii="Times New Roman" w:eastAsia="Times New Roman" w:hAnsi="Times New Roman" w:cs="Times New Roman"/>
          <w:color w:val="000000"/>
          <w:sz w:val="24"/>
          <w:szCs w:val="24"/>
        </w:rPr>
        <w:t xml:space="preserve">Diploma veya mezuniyet belgesinin aslı veya noter onaylı örneği veya e-devlet üzerinden alınacak </w:t>
      </w:r>
      <w:r w:rsidR="00557BBC" w:rsidRPr="00A310A0">
        <w:rPr>
          <w:rFonts w:ascii="Times New Roman" w:eastAsia="Times New Roman" w:hAnsi="Times New Roman" w:cs="Times New Roman"/>
          <w:color w:val="000000"/>
          <w:sz w:val="24"/>
          <w:szCs w:val="24"/>
        </w:rPr>
        <w:t>barkotlu</w:t>
      </w:r>
      <w:r w:rsidR="00DF4EE0" w:rsidRPr="00A310A0">
        <w:rPr>
          <w:rFonts w:ascii="Times New Roman" w:eastAsia="Times New Roman" w:hAnsi="Times New Roman" w:cs="Times New Roman"/>
          <w:color w:val="000000"/>
          <w:sz w:val="24"/>
          <w:szCs w:val="24"/>
        </w:rPr>
        <w:t xml:space="preserve"> mezuniyet belgesi, (aslı ibraz edilmek kaydıyla suretleri belediyemizce tasdik edilebilir.)</w:t>
      </w:r>
    </w:p>
    <w:p w:rsidR="00DB06D6" w:rsidRPr="00A310A0" w:rsidRDefault="00E1015D" w:rsidP="00C61FD1">
      <w:pPr>
        <w:spacing w:after="0" w:line="271" w:lineRule="auto"/>
        <w:ind w:left="-426"/>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xml:space="preserve">            ç</w:t>
      </w:r>
      <w:r w:rsidR="00DB06D6" w:rsidRPr="00A310A0">
        <w:rPr>
          <w:rFonts w:ascii="Times New Roman" w:eastAsia="Times New Roman" w:hAnsi="Times New Roman" w:cs="Times New Roman"/>
          <w:b/>
          <w:color w:val="000000"/>
          <w:sz w:val="24"/>
          <w:szCs w:val="24"/>
        </w:rPr>
        <w:t>)</w:t>
      </w:r>
      <w:r w:rsidR="00DB06D6" w:rsidRPr="00A310A0">
        <w:rPr>
          <w:rFonts w:ascii="Times New Roman" w:eastAsia="Times New Roman" w:hAnsi="Times New Roman" w:cs="Times New Roman"/>
          <w:color w:val="000000"/>
          <w:sz w:val="24"/>
          <w:szCs w:val="24"/>
        </w:rPr>
        <w:t xml:space="preserve"> Yabancı Okul Mezunları için Denklik Belgesinin aslı veya noter onaylı örneği (Aslı ibraz edilmek kaydıyla suretleri belediyemizce tasdik edilebilir), </w:t>
      </w:r>
    </w:p>
    <w:p w:rsidR="00DF4EE0" w:rsidRPr="00A310A0" w:rsidRDefault="00E1015D" w:rsidP="00C61FD1">
      <w:pPr>
        <w:spacing w:after="0" w:line="240" w:lineRule="auto"/>
        <w:ind w:left="-567" w:firstLine="85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d</w:t>
      </w:r>
      <w:r w:rsidR="00DF4EE0" w:rsidRPr="00A310A0">
        <w:rPr>
          <w:rFonts w:ascii="Times New Roman" w:eastAsia="Times New Roman" w:hAnsi="Times New Roman" w:cs="Times New Roman"/>
          <w:b/>
          <w:color w:val="000000"/>
          <w:sz w:val="24"/>
          <w:szCs w:val="24"/>
        </w:rPr>
        <w:t xml:space="preserve">) </w:t>
      </w:r>
      <w:r w:rsidR="00DF4EE0" w:rsidRPr="00A310A0">
        <w:rPr>
          <w:rFonts w:ascii="Times New Roman" w:eastAsia="Times New Roman" w:hAnsi="Times New Roman" w:cs="Times New Roman"/>
          <w:color w:val="000000"/>
          <w:sz w:val="24"/>
          <w:szCs w:val="24"/>
        </w:rPr>
        <w:t>KPSS Sonuç Belgesinin ÖSYM sitesinden alınan barkotlu bilgisayar çıktısı,</w:t>
      </w:r>
    </w:p>
    <w:p w:rsidR="00DF4EE0" w:rsidRPr="00A310A0" w:rsidRDefault="00E1015D" w:rsidP="00C61FD1">
      <w:pPr>
        <w:spacing w:after="0" w:line="240" w:lineRule="auto"/>
        <w:ind w:left="-567" w:firstLine="85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e</w:t>
      </w:r>
      <w:r w:rsidR="00DF4EE0" w:rsidRPr="00A310A0">
        <w:rPr>
          <w:rFonts w:ascii="Times New Roman" w:eastAsia="Times New Roman" w:hAnsi="Times New Roman" w:cs="Times New Roman"/>
          <w:b/>
          <w:color w:val="000000"/>
          <w:sz w:val="24"/>
          <w:szCs w:val="24"/>
        </w:rPr>
        <w:t xml:space="preserve">) </w:t>
      </w:r>
      <w:r w:rsidR="00DF4EE0" w:rsidRPr="00A310A0">
        <w:rPr>
          <w:rFonts w:ascii="Times New Roman" w:eastAsia="Times New Roman" w:hAnsi="Times New Roman" w:cs="Times New Roman"/>
          <w:color w:val="000000"/>
          <w:sz w:val="24"/>
          <w:szCs w:val="24"/>
        </w:rPr>
        <w:t>Erkek Adayların askerlikle ilişiği olmadığına dair beyanı,</w:t>
      </w:r>
    </w:p>
    <w:p w:rsidR="00DF4EE0" w:rsidRPr="00A310A0" w:rsidRDefault="00E1015D" w:rsidP="00C61FD1">
      <w:pPr>
        <w:spacing w:after="0" w:line="240" w:lineRule="auto"/>
        <w:ind w:left="-567" w:firstLine="851"/>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f</w:t>
      </w:r>
      <w:r w:rsidR="00DF4EE0" w:rsidRPr="00A310A0">
        <w:rPr>
          <w:rFonts w:ascii="Times New Roman" w:eastAsia="Times New Roman" w:hAnsi="Times New Roman" w:cs="Times New Roman"/>
          <w:b/>
          <w:color w:val="000000"/>
          <w:sz w:val="24"/>
          <w:szCs w:val="24"/>
        </w:rPr>
        <w:t xml:space="preserve">) </w:t>
      </w:r>
      <w:r w:rsidR="00DF4EE0" w:rsidRPr="00A310A0">
        <w:rPr>
          <w:rFonts w:ascii="Times New Roman" w:eastAsia="Times New Roman" w:hAnsi="Times New Roman" w:cs="Times New Roman"/>
          <w:color w:val="000000"/>
          <w:sz w:val="24"/>
          <w:szCs w:val="24"/>
        </w:rPr>
        <w:t>Görevini devamlı olarak yapmaya engel bir durumu olmadığına dair beyanı,</w:t>
      </w:r>
    </w:p>
    <w:p w:rsidR="00DF4EE0" w:rsidRPr="00A310A0" w:rsidRDefault="00E1015D" w:rsidP="00C61FD1">
      <w:pPr>
        <w:spacing w:after="0" w:line="240" w:lineRule="auto"/>
        <w:ind w:firstLine="284"/>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g</w:t>
      </w:r>
      <w:r w:rsidR="00DF4EE0" w:rsidRPr="00A310A0">
        <w:rPr>
          <w:rFonts w:ascii="Times New Roman" w:eastAsia="Times New Roman" w:hAnsi="Times New Roman" w:cs="Times New Roman"/>
          <w:b/>
          <w:color w:val="000000"/>
          <w:sz w:val="24"/>
          <w:szCs w:val="24"/>
        </w:rPr>
        <w:t xml:space="preserve">) </w:t>
      </w:r>
      <w:r w:rsidR="00DF4EE0" w:rsidRPr="00A310A0">
        <w:rPr>
          <w:rFonts w:ascii="Times New Roman" w:eastAsia="Times New Roman" w:hAnsi="Times New Roman" w:cs="Times New Roman"/>
          <w:color w:val="000000"/>
          <w:sz w:val="24"/>
          <w:szCs w:val="24"/>
        </w:rPr>
        <w:t>2 adet biyometrik fotoğraf, (1 adedi forma yapıştırılacak)</w:t>
      </w:r>
    </w:p>
    <w:p w:rsidR="00DF4EE0" w:rsidRPr="00A310A0" w:rsidRDefault="00E1015D" w:rsidP="00C61FD1">
      <w:pPr>
        <w:spacing w:after="0" w:line="240" w:lineRule="auto"/>
        <w:ind w:left="-426" w:firstLine="710"/>
        <w:jc w:val="both"/>
        <w:rPr>
          <w:rFonts w:ascii="Times New Roman" w:eastAsia="Times New Roman" w:hAnsi="Times New Roman" w:cs="Times New Roman"/>
          <w:sz w:val="24"/>
          <w:szCs w:val="24"/>
        </w:rPr>
      </w:pPr>
      <w:r>
        <w:rPr>
          <w:rFonts w:ascii="Times New Roman" w:eastAsia="Times New Roman" w:hAnsi="Times New Roman" w:cs="Times New Roman"/>
          <w:b/>
          <w:color w:val="000000"/>
          <w:sz w:val="24"/>
          <w:szCs w:val="24"/>
        </w:rPr>
        <w:t>h</w:t>
      </w:r>
      <w:r w:rsidR="00DF4EE0" w:rsidRPr="00A310A0">
        <w:rPr>
          <w:rFonts w:ascii="Times New Roman" w:eastAsia="Times New Roman" w:hAnsi="Times New Roman" w:cs="Times New Roman"/>
          <w:b/>
          <w:color w:val="000000"/>
          <w:sz w:val="24"/>
          <w:szCs w:val="24"/>
        </w:rPr>
        <w:t xml:space="preserve">) </w:t>
      </w:r>
      <w:r w:rsidR="00DF4EE0" w:rsidRPr="00A310A0">
        <w:rPr>
          <w:rFonts w:ascii="Times New Roman" w:eastAsia="Times New Roman" w:hAnsi="Times New Roman" w:cs="Times New Roman"/>
          <w:color w:val="000000"/>
          <w:sz w:val="24"/>
          <w:szCs w:val="24"/>
        </w:rPr>
        <w:t>Sürücü belgesinin aslı veya noter onaylı sureti (Aslı ibraz edilmek kaydıyla fotokop</w:t>
      </w:r>
      <w:r w:rsidR="00D168BA" w:rsidRPr="00A310A0">
        <w:rPr>
          <w:rFonts w:ascii="Times New Roman" w:eastAsia="Times New Roman" w:hAnsi="Times New Roman" w:cs="Times New Roman"/>
          <w:color w:val="000000"/>
          <w:sz w:val="24"/>
          <w:szCs w:val="24"/>
        </w:rPr>
        <w:t xml:space="preserve">isi Belediyemizce </w:t>
      </w:r>
      <w:r w:rsidR="005B36C0" w:rsidRPr="00A310A0">
        <w:rPr>
          <w:rFonts w:ascii="Times New Roman" w:eastAsia="Times New Roman" w:hAnsi="Times New Roman" w:cs="Times New Roman"/>
          <w:color w:val="000000"/>
          <w:sz w:val="24"/>
          <w:szCs w:val="24"/>
        </w:rPr>
        <w:t>onaylanabilir.)</w:t>
      </w:r>
    </w:p>
    <w:p w:rsidR="00112CE1" w:rsidRDefault="00AF0BC6" w:rsidP="00C61FD1">
      <w:pPr>
        <w:spacing w:before="120" w:after="120" w:line="240" w:lineRule="auto"/>
        <w:ind w:left="-426" w:firstLine="710"/>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Belirtilen başvuru tarihlerinde elektronik ortamda veya posta yoluyla yapılan başvurularda fotokopisi gönderilen belgelerin aslının sınav tarihine kadar kurumumuza ibraz edilmesi gerekmektedir</w:t>
      </w:r>
      <w:r w:rsidRPr="00A310A0">
        <w:rPr>
          <w:rFonts w:ascii="Times New Roman" w:eastAsia="Times New Roman" w:hAnsi="Times New Roman" w:cs="Times New Roman"/>
          <w:b/>
          <w:color w:val="000000"/>
          <w:sz w:val="24"/>
          <w:szCs w:val="24"/>
        </w:rPr>
        <w:t>.</w:t>
      </w:r>
      <w:r w:rsidR="006E6E01" w:rsidRPr="00A310A0">
        <w:rPr>
          <w:rFonts w:ascii="Times New Roman" w:eastAsia="Times New Roman" w:hAnsi="Times New Roman" w:cs="Times New Roman"/>
          <w:color w:val="000000"/>
          <w:sz w:val="24"/>
          <w:szCs w:val="24"/>
        </w:rPr>
        <w:t xml:space="preserve"> (Aslı ibraz edilmek kaydıyla suretleri belediyemizce tasdik edilecektir.)</w:t>
      </w:r>
    </w:p>
    <w:p w:rsidR="00C61FD1" w:rsidRPr="00A310A0" w:rsidRDefault="00C61FD1" w:rsidP="00267901">
      <w:pPr>
        <w:spacing w:before="120" w:after="120" w:line="240" w:lineRule="auto"/>
        <w:ind w:firstLine="284"/>
        <w:jc w:val="both"/>
        <w:rPr>
          <w:rFonts w:ascii="Times New Roman" w:eastAsia="Times New Roman" w:hAnsi="Times New Roman" w:cs="Times New Roman"/>
          <w:b/>
          <w:color w:val="000000"/>
          <w:sz w:val="24"/>
          <w:szCs w:val="24"/>
        </w:rPr>
      </w:pPr>
    </w:p>
    <w:p w:rsidR="00DF4EE0" w:rsidRPr="00A310A0" w:rsidRDefault="00DF4EE0" w:rsidP="008A462B">
      <w:pPr>
        <w:spacing w:before="120" w:after="120" w:line="240" w:lineRule="auto"/>
        <w:ind w:firstLine="284"/>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4-</w:t>
      </w:r>
      <w:r w:rsidRPr="00A310A0">
        <w:rPr>
          <w:rFonts w:ascii="Times New Roman" w:eastAsia="Times New Roman" w:hAnsi="Times New Roman" w:cs="Times New Roman"/>
          <w:color w:val="000000"/>
          <w:sz w:val="24"/>
          <w:szCs w:val="24"/>
        </w:rPr>
        <w:t xml:space="preserve"> </w:t>
      </w:r>
      <w:r w:rsidRPr="00A310A0">
        <w:rPr>
          <w:rFonts w:ascii="Times New Roman" w:eastAsia="Times New Roman" w:hAnsi="Times New Roman" w:cs="Times New Roman"/>
          <w:b/>
          <w:color w:val="000000"/>
          <w:sz w:val="24"/>
          <w:szCs w:val="24"/>
        </w:rPr>
        <w:t>BAŞVURU YERİ, TARİHİ, ŞEKLİ VE SÜRESİ</w:t>
      </w:r>
    </w:p>
    <w:p w:rsidR="00DF4EE0" w:rsidRDefault="00DF4EE0" w:rsidP="00DF4EE0">
      <w:pPr>
        <w:spacing w:after="0" w:line="240" w:lineRule="auto"/>
        <w:ind w:left="-425" w:firstLine="709"/>
        <w:jc w:val="both"/>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Adaylar sözlü sınava katılabilmek için;</w:t>
      </w:r>
    </w:p>
    <w:p w:rsidR="00C61FD1" w:rsidRPr="00A310A0" w:rsidRDefault="00C61FD1" w:rsidP="00DF4EE0">
      <w:pPr>
        <w:spacing w:after="0" w:line="240" w:lineRule="auto"/>
        <w:ind w:left="-425" w:firstLine="709"/>
        <w:jc w:val="both"/>
        <w:rPr>
          <w:rFonts w:ascii="Times New Roman" w:eastAsia="Times New Roman" w:hAnsi="Times New Roman" w:cs="Times New Roman"/>
          <w:sz w:val="24"/>
          <w:szCs w:val="24"/>
        </w:rPr>
      </w:pPr>
    </w:p>
    <w:p w:rsidR="00DF4EE0" w:rsidRDefault="00DF4EE0" w:rsidP="00DF4EE0">
      <w:pPr>
        <w:spacing w:after="0" w:line="240" w:lineRule="auto"/>
        <w:ind w:left="-426" w:firstLine="710"/>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Adaylar başvuru esn</w:t>
      </w:r>
      <w:r w:rsidR="00FC078D" w:rsidRPr="00A310A0">
        <w:rPr>
          <w:rFonts w:ascii="Times New Roman" w:eastAsia="Times New Roman" w:hAnsi="Times New Roman" w:cs="Times New Roman"/>
          <w:color w:val="000000"/>
          <w:sz w:val="24"/>
          <w:szCs w:val="24"/>
        </w:rPr>
        <w:t>ası</w:t>
      </w:r>
      <w:r w:rsidR="00F650A2" w:rsidRPr="00A310A0">
        <w:rPr>
          <w:rFonts w:ascii="Times New Roman" w:eastAsia="Times New Roman" w:hAnsi="Times New Roman" w:cs="Times New Roman"/>
          <w:color w:val="000000"/>
          <w:sz w:val="24"/>
          <w:szCs w:val="24"/>
        </w:rPr>
        <w:t>nda istenilen belgeler ile</w:t>
      </w:r>
      <w:r w:rsidR="001F0D2C" w:rsidRPr="00A310A0">
        <w:rPr>
          <w:rFonts w:ascii="Times New Roman" w:eastAsia="Times New Roman" w:hAnsi="Times New Roman" w:cs="Times New Roman"/>
          <w:color w:val="000000"/>
          <w:sz w:val="24"/>
          <w:szCs w:val="24"/>
        </w:rPr>
        <w:t xml:space="preserve"> </w:t>
      </w:r>
      <w:r w:rsidR="001F0D2C" w:rsidRPr="00A310A0">
        <w:rPr>
          <w:rFonts w:ascii="Times New Roman" w:eastAsia="Times New Roman" w:hAnsi="Times New Roman" w:cs="Times New Roman"/>
          <w:b/>
          <w:color w:val="000000"/>
          <w:sz w:val="24"/>
          <w:szCs w:val="24"/>
        </w:rPr>
        <w:t>04</w:t>
      </w:r>
      <w:r w:rsidR="001F0D2C" w:rsidRPr="00A310A0">
        <w:rPr>
          <w:rFonts w:ascii="Times New Roman" w:eastAsia="Times New Roman" w:hAnsi="Times New Roman" w:cs="Times New Roman"/>
          <w:color w:val="000000"/>
          <w:sz w:val="24"/>
          <w:szCs w:val="24"/>
        </w:rPr>
        <w:t>.</w:t>
      </w:r>
      <w:r w:rsidR="001F0D2C" w:rsidRPr="00A310A0">
        <w:rPr>
          <w:rFonts w:ascii="Times New Roman" w:eastAsia="Times New Roman" w:hAnsi="Times New Roman" w:cs="Times New Roman"/>
          <w:b/>
          <w:color w:val="000000"/>
          <w:sz w:val="24"/>
          <w:szCs w:val="24"/>
        </w:rPr>
        <w:t>04</w:t>
      </w:r>
      <w:r w:rsidR="00C63457" w:rsidRPr="00A310A0">
        <w:rPr>
          <w:rFonts w:ascii="Times New Roman" w:eastAsia="Times New Roman" w:hAnsi="Times New Roman" w:cs="Times New Roman"/>
          <w:b/>
          <w:color w:val="000000"/>
          <w:sz w:val="24"/>
          <w:szCs w:val="24"/>
        </w:rPr>
        <w:t>.</w:t>
      </w:r>
      <w:r w:rsidR="001F0D2C" w:rsidRPr="00A310A0">
        <w:rPr>
          <w:rFonts w:ascii="Times New Roman" w:eastAsia="Times New Roman" w:hAnsi="Times New Roman" w:cs="Times New Roman"/>
          <w:b/>
          <w:color w:val="000000"/>
          <w:sz w:val="24"/>
          <w:szCs w:val="24"/>
        </w:rPr>
        <w:t>2022</w:t>
      </w:r>
      <w:r w:rsidR="00F650A2" w:rsidRPr="00A310A0">
        <w:rPr>
          <w:rFonts w:ascii="Times New Roman" w:eastAsia="Times New Roman" w:hAnsi="Times New Roman" w:cs="Times New Roman"/>
          <w:b/>
          <w:color w:val="000000"/>
          <w:sz w:val="24"/>
          <w:szCs w:val="24"/>
        </w:rPr>
        <w:t xml:space="preserve"> </w:t>
      </w:r>
      <w:r w:rsidR="00F650A2" w:rsidRPr="00A310A0">
        <w:rPr>
          <w:rFonts w:ascii="Times New Roman" w:eastAsia="Times New Roman" w:hAnsi="Times New Roman" w:cs="Times New Roman"/>
          <w:color w:val="000000"/>
          <w:sz w:val="24"/>
          <w:szCs w:val="24"/>
        </w:rPr>
        <w:t>tarihinden</w:t>
      </w:r>
      <w:r w:rsidR="00F650A2" w:rsidRPr="00A310A0">
        <w:rPr>
          <w:rFonts w:ascii="Times New Roman" w:eastAsia="Times New Roman" w:hAnsi="Times New Roman" w:cs="Times New Roman"/>
          <w:b/>
          <w:color w:val="000000"/>
          <w:sz w:val="24"/>
          <w:szCs w:val="24"/>
        </w:rPr>
        <w:t xml:space="preserve"> </w:t>
      </w:r>
      <w:r w:rsidR="001F0D2C" w:rsidRPr="00A310A0">
        <w:rPr>
          <w:rFonts w:ascii="Times New Roman" w:eastAsia="Times New Roman" w:hAnsi="Times New Roman" w:cs="Times New Roman"/>
          <w:b/>
          <w:color w:val="000000"/>
          <w:sz w:val="24"/>
          <w:szCs w:val="24"/>
        </w:rPr>
        <w:t>06</w:t>
      </w:r>
      <w:r w:rsidRPr="00A310A0">
        <w:rPr>
          <w:rFonts w:ascii="Times New Roman" w:eastAsia="Times New Roman" w:hAnsi="Times New Roman" w:cs="Times New Roman"/>
          <w:b/>
          <w:color w:val="000000"/>
          <w:sz w:val="24"/>
          <w:szCs w:val="24"/>
        </w:rPr>
        <w:t>.</w:t>
      </w:r>
      <w:r w:rsidR="001F0D2C" w:rsidRPr="00A310A0">
        <w:rPr>
          <w:rFonts w:ascii="Times New Roman" w:eastAsia="Times New Roman" w:hAnsi="Times New Roman" w:cs="Times New Roman"/>
          <w:b/>
          <w:color w:val="000000"/>
          <w:sz w:val="24"/>
          <w:szCs w:val="24"/>
        </w:rPr>
        <w:t>04</w:t>
      </w:r>
      <w:r w:rsidR="00C63457" w:rsidRPr="00A310A0">
        <w:rPr>
          <w:rFonts w:ascii="Times New Roman" w:eastAsia="Times New Roman" w:hAnsi="Times New Roman" w:cs="Times New Roman"/>
          <w:b/>
          <w:color w:val="000000"/>
          <w:sz w:val="24"/>
          <w:szCs w:val="24"/>
        </w:rPr>
        <w:t>.</w:t>
      </w:r>
      <w:r w:rsidR="001F0D2C" w:rsidRPr="00A310A0">
        <w:rPr>
          <w:rFonts w:ascii="Times New Roman" w:eastAsia="Times New Roman" w:hAnsi="Times New Roman" w:cs="Times New Roman"/>
          <w:b/>
          <w:color w:val="000000"/>
          <w:sz w:val="24"/>
          <w:szCs w:val="24"/>
        </w:rPr>
        <w:t>2022</w:t>
      </w:r>
      <w:r w:rsidR="00961519" w:rsidRPr="00A310A0">
        <w:rPr>
          <w:rFonts w:ascii="Times New Roman" w:eastAsia="Times New Roman" w:hAnsi="Times New Roman" w:cs="Times New Roman"/>
          <w:b/>
          <w:color w:val="000000"/>
          <w:sz w:val="24"/>
          <w:szCs w:val="24"/>
        </w:rPr>
        <w:t xml:space="preserve"> </w:t>
      </w:r>
      <w:r w:rsidR="00267901" w:rsidRPr="00A310A0">
        <w:rPr>
          <w:rFonts w:ascii="Times New Roman" w:eastAsia="Times New Roman" w:hAnsi="Times New Roman" w:cs="Times New Roman"/>
          <w:color w:val="000000"/>
          <w:sz w:val="24"/>
          <w:szCs w:val="24"/>
        </w:rPr>
        <w:t xml:space="preserve">tarihine </w:t>
      </w:r>
      <w:r w:rsidR="00557BBC" w:rsidRPr="00A310A0">
        <w:rPr>
          <w:rFonts w:ascii="Times New Roman" w:eastAsia="Times New Roman" w:hAnsi="Times New Roman" w:cs="Times New Roman"/>
          <w:color w:val="000000"/>
          <w:sz w:val="24"/>
          <w:szCs w:val="24"/>
        </w:rPr>
        <w:t>kadar</w:t>
      </w:r>
      <w:r w:rsidR="00557BBC" w:rsidRPr="00A310A0">
        <w:rPr>
          <w:rFonts w:ascii="Times New Roman" w:eastAsia="Times New Roman" w:hAnsi="Times New Roman" w:cs="Times New Roman"/>
          <w:b/>
          <w:color w:val="000000"/>
          <w:sz w:val="24"/>
          <w:szCs w:val="24"/>
        </w:rPr>
        <w:t xml:space="preserve"> </w:t>
      </w:r>
      <w:r w:rsidR="00557BBC" w:rsidRPr="00A310A0">
        <w:rPr>
          <w:rFonts w:ascii="Times New Roman" w:eastAsia="Times New Roman" w:hAnsi="Times New Roman" w:cs="Times New Roman"/>
          <w:color w:val="000000"/>
          <w:sz w:val="24"/>
          <w:szCs w:val="24"/>
        </w:rPr>
        <w:t>saat</w:t>
      </w:r>
      <w:r w:rsidRPr="00A310A0">
        <w:rPr>
          <w:rFonts w:ascii="Times New Roman" w:eastAsia="Times New Roman" w:hAnsi="Times New Roman" w:cs="Times New Roman"/>
          <w:color w:val="000000"/>
          <w:sz w:val="24"/>
          <w:szCs w:val="24"/>
        </w:rPr>
        <w:t xml:space="preserve"> 17.</w:t>
      </w:r>
      <w:r w:rsidRPr="00A310A0">
        <w:rPr>
          <w:rFonts w:ascii="Times New Roman" w:eastAsia="Times New Roman" w:hAnsi="Times New Roman" w:cs="Times New Roman"/>
          <w:color w:val="000000"/>
          <w:sz w:val="24"/>
          <w:szCs w:val="24"/>
          <w:u w:val="single"/>
          <w:vertAlign w:val="superscript"/>
        </w:rPr>
        <w:t>00</w:t>
      </w:r>
      <w:r w:rsidRPr="00A310A0">
        <w:rPr>
          <w:rFonts w:ascii="Times New Roman" w:eastAsia="Times New Roman" w:hAnsi="Times New Roman" w:cs="Times New Roman"/>
          <w:color w:val="000000"/>
          <w:sz w:val="24"/>
          <w:szCs w:val="24"/>
        </w:rPr>
        <w:t>’ye kadar (mesai günlerinde 08.</w:t>
      </w:r>
      <w:r w:rsidRPr="00A310A0">
        <w:rPr>
          <w:rFonts w:ascii="Times New Roman" w:eastAsia="Times New Roman" w:hAnsi="Times New Roman" w:cs="Times New Roman"/>
          <w:color w:val="000000"/>
          <w:sz w:val="24"/>
          <w:szCs w:val="24"/>
          <w:u w:val="single"/>
          <w:vertAlign w:val="superscript"/>
        </w:rPr>
        <w:t>00</w:t>
      </w:r>
      <w:r w:rsidRPr="00A310A0">
        <w:rPr>
          <w:rFonts w:ascii="Times New Roman" w:eastAsia="Times New Roman" w:hAnsi="Times New Roman" w:cs="Times New Roman"/>
          <w:color w:val="000000"/>
          <w:sz w:val="24"/>
          <w:szCs w:val="24"/>
        </w:rPr>
        <w:t xml:space="preserve"> - 17.</w:t>
      </w:r>
      <w:r w:rsidRPr="00A310A0">
        <w:rPr>
          <w:rFonts w:ascii="Times New Roman" w:eastAsia="Times New Roman" w:hAnsi="Times New Roman" w:cs="Times New Roman"/>
          <w:color w:val="000000"/>
          <w:sz w:val="24"/>
          <w:szCs w:val="24"/>
          <w:u w:val="single"/>
          <w:vertAlign w:val="superscript"/>
        </w:rPr>
        <w:t>00</w:t>
      </w:r>
      <w:r w:rsidRPr="00A310A0">
        <w:rPr>
          <w:rFonts w:ascii="Times New Roman" w:eastAsia="Times New Roman" w:hAnsi="Times New Roman" w:cs="Times New Roman"/>
          <w:color w:val="000000"/>
          <w:sz w:val="24"/>
          <w:szCs w:val="24"/>
        </w:rPr>
        <w:t xml:space="preserve"> saatleri arasında) müracaatlarını yapabileceklerdir.</w:t>
      </w:r>
    </w:p>
    <w:p w:rsidR="002E5486" w:rsidRDefault="002E5486" w:rsidP="00DF4EE0">
      <w:pPr>
        <w:spacing w:before="60" w:after="0" w:line="240" w:lineRule="auto"/>
        <w:ind w:firstLine="284"/>
        <w:jc w:val="both"/>
        <w:rPr>
          <w:rFonts w:ascii="Times New Roman" w:eastAsia="Times New Roman" w:hAnsi="Times New Roman" w:cs="Times New Roman"/>
          <w:b/>
          <w:color w:val="000000"/>
          <w:sz w:val="24"/>
          <w:szCs w:val="24"/>
        </w:rPr>
      </w:pPr>
    </w:p>
    <w:p w:rsidR="00DF4EE0" w:rsidRDefault="00DF4EE0" w:rsidP="00DF4EE0">
      <w:pPr>
        <w:spacing w:before="60" w:after="0" w:line="240" w:lineRule="auto"/>
        <w:ind w:firstLine="284"/>
        <w:jc w:val="both"/>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Adaylar başvuru belgelerini;</w:t>
      </w:r>
    </w:p>
    <w:p w:rsidR="00C61FD1" w:rsidRPr="00A310A0" w:rsidRDefault="00C61FD1" w:rsidP="00DF4EE0">
      <w:pPr>
        <w:spacing w:before="60" w:after="0" w:line="240" w:lineRule="auto"/>
        <w:ind w:firstLine="284"/>
        <w:jc w:val="both"/>
        <w:rPr>
          <w:rFonts w:ascii="Times New Roman" w:eastAsia="Times New Roman" w:hAnsi="Times New Roman" w:cs="Times New Roman"/>
          <w:sz w:val="24"/>
          <w:szCs w:val="24"/>
        </w:rPr>
      </w:pPr>
    </w:p>
    <w:p w:rsidR="00DF4EE0" w:rsidRPr="00A310A0" w:rsidRDefault="00DF4EE0" w:rsidP="00DF4EE0">
      <w:pPr>
        <w:spacing w:after="0"/>
        <w:ind w:left="426" w:hanging="142"/>
        <w:jc w:val="both"/>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 Elektronik ort</w:t>
      </w:r>
      <w:r w:rsidR="00CC570D" w:rsidRPr="00A310A0">
        <w:rPr>
          <w:rFonts w:ascii="Times New Roman" w:eastAsia="Times New Roman" w:hAnsi="Times New Roman" w:cs="Times New Roman"/>
          <w:sz w:val="24"/>
          <w:szCs w:val="24"/>
        </w:rPr>
        <w:t xml:space="preserve">amda, Belediyemiz </w:t>
      </w:r>
      <w:r w:rsidR="00CC570D" w:rsidRPr="008E1E02">
        <w:rPr>
          <w:rFonts w:ascii="Times New Roman" w:eastAsia="Times New Roman" w:hAnsi="Times New Roman" w:cs="Times New Roman"/>
          <w:b/>
          <w:sz w:val="24"/>
          <w:szCs w:val="24"/>
          <w:u w:val="single"/>
        </w:rPr>
        <w:t>www.aktas</w:t>
      </w:r>
      <w:r w:rsidR="003B00A7" w:rsidRPr="008E1E02">
        <w:rPr>
          <w:rFonts w:ascii="Times New Roman" w:eastAsia="Times New Roman" w:hAnsi="Times New Roman" w:cs="Times New Roman"/>
          <w:b/>
          <w:sz w:val="24"/>
          <w:szCs w:val="24"/>
          <w:u w:val="single"/>
        </w:rPr>
        <w:t>.</w:t>
      </w:r>
      <w:r w:rsidRPr="008E1E02">
        <w:rPr>
          <w:rFonts w:ascii="Times New Roman" w:eastAsia="Times New Roman" w:hAnsi="Times New Roman" w:cs="Times New Roman"/>
          <w:b/>
          <w:sz w:val="24"/>
          <w:szCs w:val="24"/>
          <w:u w:val="single"/>
        </w:rPr>
        <w:t>bel.tr</w:t>
      </w:r>
      <w:r w:rsidRPr="00A310A0">
        <w:rPr>
          <w:rFonts w:ascii="Times New Roman" w:eastAsia="Times New Roman" w:hAnsi="Times New Roman" w:cs="Times New Roman"/>
          <w:sz w:val="24"/>
          <w:szCs w:val="24"/>
        </w:rPr>
        <w:t xml:space="preserve"> internet adresine,</w:t>
      </w:r>
    </w:p>
    <w:p w:rsidR="00DF4EE0" w:rsidRPr="00A310A0" w:rsidRDefault="00DF4EE0" w:rsidP="00D168BA">
      <w:pPr>
        <w:spacing w:after="0"/>
        <w:ind w:left="-426" w:firstLine="710"/>
        <w:jc w:val="both"/>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lastRenderedPageBreak/>
        <w:t>- Şahsen veya iadeli ta</w:t>
      </w:r>
      <w:r w:rsidR="003D7D92" w:rsidRPr="00A310A0">
        <w:rPr>
          <w:rFonts w:ascii="Times New Roman" w:eastAsia="Times New Roman" w:hAnsi="Times New Roman" w:cs="Times New Roman"/>
          <w:sz w:val="24"/>
          <w:szCs w:val="24"/>
        </w:rPr>
        <w:t>ahhütlü posta yolu ile Aktaş</w:t>
      </w:r>
      <w:r w:rsidR="0080722F" w:rsidRPr="00A310A0">
        <w:rPr>
          <w:rFonts w:ascii="Times New Roman" w:eastAsia="Times New Roman" w:hAnsi="Times New Roman" w:cs="Times New Roman"/>
          <w:sz w:val="24"/>
          <w:szCs w:val="24"/>
        </w:rPr>
        <w:t xml:space="preserve"> Belediy</w:t>
      </w:r>
      <w:r w:rsidR="003B00A7" w:rsidRPr="00A310A0">
        <w:rPr>
          <w:rFonts w:ascii="Times New Roman" w:eastAsia="Times New Roman" w:hAnsi="Times New Roman" w:cs="Times New Roman"/>
          <w:sz w:val="24"/>
          <w:szCs w:val="24"/>
        </w:rPr>
        <w:t xml:space="preserve">esi </w:t>
      </w:r>
      <w:r w:rsidR="003D7D92" w:rsidRPr="00A310A0">
        <w:rPr>
          <w:rFonts w:ascii="Times New Roman" w:eastAsia="Times New Roman" w:hAnsi="Times New Roman" w:cs="Times New Roman"/>
          <w:sz w:val="24"/>
          <w:szCs w:val="24"/>
        </w:rPr>
        <w:t>Cumhuriyet</w:t>
      </w:r>
      <w:r w:rsidR="00AF0BC6" w:rsidRPr="00A310A0">
        <w:rPr>
          <w:rFonts w:ascii="Times New Roman" w:eastAsia="Times New Roman" w:hAnsi="Times New Roman" w:cs="Times New Roman"/>
          <w:sz w:val="24"/>
          <w:szCs w:val="24"/>
        </w:rPr>
        <w:t xml:space="preserve"> Mah. </w:t>
      </w:r>
      <w:r w:rsidR="003D7D92" w:rsidRPr="00A310A0">
        <w:rPr>
          <w:rFonts w:ascii="Times New Roman" w:eastAsia="Times New Roman" w:hAnsi="Times New Roman" w:cs="Times New Roman"/>
          <w:sz w:val="24"/>
          <w:szCs w:val="24"/>
        </w:rPr>
        <w:t>Belediye Cad. No:1 Aktaş</w:t>
      </w:r>
      <w:r w:rsidR="00AF0BC6" w:rsidRPr="00A310A0">
        <w:rPr>
          <w:rFonts w:ascii="Times New Roman" w:eastAsia="Times New Roman" w:hAnsi="Times New Roman" w:cs="Times New Roman"/>
          <w:sz w:val="24"/>
          <w:szCs w:val="24"/>
        </w:rPr>
        <w:t xml:space="preserve"> Belediyesi </w:t>
      </w:r>
      <w:r w:rsidR="003B00A7" w:rsidRPr="00A310A0">
        <w:rPr>
          <w:rFonts w:ascii="Times New Roman" w:eastAsia="Times New Roman" w:hAnsi="Times New Roman" w:cs="Times New Roman"/>
          <w:sz w:val="24"/>
          <w:szCs w:val="24"/>
        </w:rPr>
        <w:t xml:space="preserve">NİĞDE </w:t>
      </w:r>
      <w:r w:rsidRPr="00A310A0">
        <w:rPr>
          <w:rFonts w:ascii="Times New Roman" w:eastAsia="Times New Roman" w:hAnsi="Times New Roman" w:cs="Times New Roman"/>
          <w:sz w:val="24"/>
          <w:szCs w:val="24"/>
        </w:rPr>
        <w:t>adresine gönderebileceklerdir. (Geciken postalardan Belediyemiz sorumlu olmayacaktır.)</w:t>
      </w:r>
    </w:p>
    <w:p w:rsidR="00DF4EE0" w:rsidRPr="00A310A0" w:rsidRDefault="00DF4EE0" w:rsidP="00D168BA">
      <w:pPr>
        <w:spacing w:after="0"/>
        <w:ind w:left="-426" w:firstLine="710"/>
        <w:jc w:val="both"/>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-Eksik bilgi ve belgelerle ya da nitelikleri uygun olmadığı halde yapılan başvurular, belediyemizce değerlendirmeye alınmayacaktır.</w:t>
      </w:r>
    </w:p>
    <w:p w:rsidR="00DF4EE0" w:rsidRDefault="00DF4EE0" w:rsidP="00C61FD1">
      <w:pPr>
        <w:spacing w:after="0" w:line="240" w:lineRule="auto"/>
        <w:ind w:left="-426" w:firstLine="710"/>
        <w:rPr>
          <w:rFonts w:ascii="Times New Roman" w:eastAsia="Times New Roman" w:hAnsi="Times New Roman" w:cs="Times New Roman"/>
          <w:sz w:val="24"/>
          <w:szCs w:val="24"/>
        </w:rPr>
      </w:pPr>
      <w:r w:rsidRPr="00A310A0">
        <w:rPr>
          <w:rFonts w:ascii="Times New Roman" w:eastAsia="Times New Roman" w:hAnsi="Times New Roman" w:cs="Times New Roman"/>
          <w:sz w:val="24"/>
          <w:szCs w:val="24"/>
        </w:rPr>
        <w:t xml:space="preserve">-Postadaki gecikmeler ve duyuruda belirtilen süre içinde yapılmayan başvurular dikkate alınmayacaktır. </w:t>
      </w:r>
    </w:p>
    <w:p w:rsidR="00C61FD1" w:rsidRPr="00A310A0" w:rsidRDefault="00C61FD1" w:rsidP="00DF4EE0">
      <w:pPr>
        <w:spacing w:after="0" w:line="240" w:lineRule="auto"/>
        <w:ind w:left="721" w:hanging="437"/>
        <w:rPr>
          <w:rFonts w:ascii="Times New Roman" w:eastAsia="Times New Roman" w:hAnsi="Times New Roman" w:cs="Times New Roman"/>
          <w:sz w:val="24"/>
          <w:szCs w:val="24"/>
        </w:rPr>
      </w:pPr>
    </w:p>
    <w:p w:rsidR="00951E73" w:rsidRPr="00A310A0" w:rsidRDefault="00DF4EE0" w:rsidP="00DF4EE0">
      <w:pPr>
        <w:spacing w:before="120" w:after="60" w:line="240" w:lineRule="auto"/>
        <w:ind w:left="-425" w:firstLine="425"/>
        <w:jc w:val="both"/>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      5- BAŞVURULARIN DEĞERLENDİRİLMESİ</w:t>
      </w:r>
      <w:r w:rsidR="00794E85">
        <w:rPr>
          <w:rFonts w:ascii="Times New Roman" w:eastAsia="Times New Roman" w:hAnsi="Times New Roman" w:cs="Times New Roman"/>
          <w:b/>
          <w:color w:val="000000"/>
          <w:sz w:val="24"/>
          <w:szCs w:val="24"/>
        </w:rPr>
        <w:t xml:space="preserve"> </w:t>
      </w:r>
      <w:r w:rsidRPr="00A310A0">
        <w:rPr>
          <w:rFonts w:ascii="Times New Roman" w:eastAsia="Times New Roman" w:hAnsi="Times New Roman" w:cs="Times New Roman"/>
          <w:b/>
          <w:color w:val="000000"/>
          <w:sz w:val="24"/>
          <w:szCs w:val="24"/>
        </w:rPr>
        <w:t>-</w:t>
      </w:r>
      <w:r w:rsidR="00794E85">
        <w:rPr>
          <w:rFonts w:ascii="Times New Roman" w:eastAsia="Times New Roman" w:hAnsi="Times New Roman" w:cs="Times New Roman"/>
          <w:b/>
          <w:color w:val="000000"/>
          <w:sz w:val="24"/>
          <w:szCs w:val="24"/>
        </w:rPr>
        <w:t xml:space="preserve"> </w:t>
      </w:r>
      <w:r w:rsidRPr="00A310A0">
        <w:rPr>
          <w:rFonts w:ascii="Times New Roman" w:eastAsia="Times New Roman" w:hAnsi="Times New Roman" w:cs="Times New Roman"/>
          <w:b/>
          <w:color w:val="000000"/>
          <w:sz w:val="24"/>
          <w:szCs w:val="24"/>
        </w:rPr>
        <w:t>BAŞVURUSU KABUL EDİLENLERİN İLANI</w:t>
      </w:r>
    </w:p>
    <w:p w:rsidR="00DF4EE0" w:rsidRPr="00A310A0" w:rsidRDefault="00DF4EE0" w:rsidP="00DF4EE0">
      <w:pPr>
        <w:spacing w:after="0" w:line="240" w:lineRule="auto"/>
        <w:ind w:left="-426" w:firstLine="710"/>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a) </w:t>
      </w:r>
      <w:r w:rsidRPr="00A310A0">
        <w:rPr>
          <w:rFonts w:ascii="Times New Roman" w:eastAsia="Times New Roman" w:hAnsi="Times New Roman" w:cs="Times New Roman"/>
          <w:color w:val="000000"/>
          <w:sz w:val="24"/>
          <w:szCs w:val="24"/>
        </w:rPr>
        <w:t>T.C. Kimlik numarası ile ÖSYM kayıtlarının uyumu kontrol edilmek suretiyle KPSS puanlarına göre sıralanarak, en yüksek puanlı adaydan başlamak üzere atama yapılacak boş kadro sayısının beş katı oranında aday sözlü sınava çağrılacaktır,</w:t>
      </w:r>
    </w:p>
    <w:p w:rsidR="00DF4EE0" w:rsidRPr="00A310A0" w:rsidRDefault="00DF4EE0" w:rsidP="00DF4EE0">
      <w:pPr>
        <w:spacing w:after="0" w:line="240" w:lineRule="auto"/>
        <w:ind w:left="-426" w:firstLine="710"/>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b) </w:t>
      </w:r>
      <w:r w:rsidRPr="00A310A0">
        <w:rPr>
          <w:rFonts w:ascii="Times New Roman" w:eastAsia="Times New Roman" w:hAnsi="Times New Roman" w:cs="Times New Roman"/>
          <w:color w:val="000000"/>
          <w:sz w:val="24"/>
          <w:szCs w:val="24"/>
        </w:rPr>
        <w:t xml:space="preserve">Sınava çağrılacak son sıradaki adayla aynı puana sahip olan diğer adaylarda sınava çağrılacaktır.   Sözlü sınava katılmaya hak kazanan adaylar ve KPSS puanları ile sınav yeri ve zamanı </w:t>
      </w:r>
      <w:r w:rsidR="00E70901" w:rsidRPr="00A310A0">
        <w:rPr>
          <w:rFonts w:ascii="Times New Roman" w:eastAsia="Times New Roman" w:hAnsi="Times New Roman" w:cs="Times New Roman"/>
          <w:b/>
          <w:color w:val="000000"/>
          <w:sz w:val="24"/>
          <w:szCs w:val="24"/>
        </w:rPr>
        <w:t>08.04.2022</w:t>
      </w:r>
      <w:r w:rsidR="00AF0BC6" w:rsidRPr="00A310A0">
        <w:rPr>
          <w:rFonts w:ascii="Times New Roman" w:eastAsia="Times New Roman" w:hAnsi="Times New Roman" w:cs="Times New Roman"/>
          <w:b/>
          <w:color w:val="000000"/>
          <w:sz w:val="24"/>
          <w:szCs w:val="24"/>
        </w:rPr>
        <w:t xml:space="preserve"> </w:t>
      </w:r>
      <w:r w:rsidR="00557BBC" w:rsidRPr="00A310A0">
        <w:rPr>
          <w:rFonts w:ascii="Times New Roman" w:eastAsia="Times New Roman" w:hAnsi="Times New Roman" w:cs="Times New Roman"/>
          <w:color w:val="000000"/>
          <w:sz w:val="24"/>
          <w:szCs w:val="24"/>
        </w:rPr>
        <w:t xml:space="preserve">tarihinde </w:t>
      </w:r>
      <w:r w:rsidR="00557BBC" w:rsidRPr="00A310A0">
        <w:rPr>
          <w:rFonts w:ascii="Times New Roman" w:eastAsia="Times New Roman" w:hAnsi="Times New Roman" w:cs="Times New Roman"/>
          <w:b/>
          <w:color w:val="000000"/>
          <w:sz w:val="24"/>
          <w:szCs w:val="24"/>
        </w:rPr>
        <w:t>Belediyemiz</w:t>
      </w:r>
      <w:r w:rsidRPr="00A310A0">
        <w:rPr>
          <w:rFonts w:ascii="Times New Roman" w:eastAsia="Times New Roman" w:hAnsi="Times New Roman" w:cs="Times New Roman"/>
          <w:color w:val="000000"/>
          <w:sz w:val="24"/>
          <w:szCs w:val="24"/>
        </w:rPr>
        <w:t xml:space="preserve"> </w:t>
      </w:r>
      <w:hyperlink r:id="rId6" w:history="1">
        <w:r w:rsidR="003D7D92" w:rsidRPr="00A310A0">
          <w:rPr>
            <w:rStyle w:val="Kpr"/>
            <w:rFonts w:ascii="Times New Roman" w:eastAsia="Times New Roman" w:hAnsi="Times New Roman" w:cs="Times New Roman"/>
            <w:sz w:val="24"/>
            <w:szCs w:val="24"/>
          </w:rPr>
          <w:t>www.aktas.bel.tr</w:t>
        </w:r>
      </w:hyperlink>
      <w:r w:rsidRPr="00A310A0">
        <w:rPr>
          <w:rFonts w:ascii="Times New Roman" w:eastAsia="Times New Roman" w:hAnsi="Times New Roman" w:cs="Times New Roman"/>
          <w:color w:val="000000"/>
          <w:sz w:val="24"/>
          <w:szCs w:val="24"/>
        </w:rPr>
        <w:t>  internet adresinden ilan edilecektir. </w:t>
      </w:r>
    </w:p>
    <w:p w:rsidR="00DF4EE0" w:rsidRPr="00A310A0" w:rsidRDefault="00DF4EE0" w:rsidP="00DF4EE0">
      <w:pPr>
        <w:spacing w:after="0" w:line="240" w:lineRule="auto"/>
        <w:ind w:left="-426" w:firstLine="710"/>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 xml:space="preserve">c) </w:t>
      </w:r>
      <w:r w:rsidRPr="00A310A0">
        <w:rPr>
          <w:rFonts w:ascii="Times New Roman" w:eastAsia="Times New Roman" w:hAnsi="Times New Roman" w:cs="Times New Roman"/>
          <w:color w:val="000000"/>
          <w:sz w:val="24"/>
          <w:szCs w:val="24"/>
        </w:rPr>
        <w:t xml:space="preserve">Başvurusu kabul edilip sınava çağrılan adaylara, kimlik bilgileri ile sınav yeri ve tarihinin bulunduğu </w:t>
      </w:r>
      <w:r w:rsidRPr="00A310A0">
        <w:rPr>
          <w:rFonts w:ascii="Times New Roman" w:eastAsia="Times New Roman" w:hAnsi="Times New Roman" w:cs="Times New Roman"/>
          <w:b/>
          <w:color w:val="000000"/>
          <w:sz w:val="24"/>
          <w:szCs w:val="24"/>
        </w:rPr>
        <w:t>“Sınav Giriş Belgesi”</w:t>
      </w:r>
      <w:r w:rsidRPr="00A310A0">
        <w:rPr>
          <w:rFonts w:ascii="Times New Roman" w:eastAsia="Times New Roman" w:hAnsi="Times New Roman" w:cs="Times New Roman"/>
          <w:color w:val="000000"/>
          <w:sz w:val="24"/>
          <w:szCs w:val="24"/>
        </w:rPr>
        <w:t xml:space="preserve"> posta yolu ile gönderilecektir.</w:t>
      </w:r>
    </w:p>
    <w:p w:rsidR="00DF4EE0" w:rsidRDefault="00DF4EE0" w:rsidP="00DF4EE0">
      <w:pPr>
        <w:spacing w:after="0" w:line="240" w:lineRule="auto"/>
        <w:ind w:left="-426" w:firstLine="710"/>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 xml:space="preserve">d) </w:t>
      </w:r>
      <w:r w:rsidRPr="00A310A0">
        <w:rPr>
          <w:rFonts w:ascii="Times New Roman" w:eastAsia="Times New Roman" w:hAnsi="Times New Roman" w:cs="Times New Roman"/>
          <w:color w:val="000000"/>
          <w:sz w:val="24"/>
          <w:szCs w:val="24"/>
        </w:rPr>
        <w:t>Sınava katılma hakkı elde edemeyen adaylara herhangi bir bildirimde bulunulmayacaktır.</w:t>
      </w:r>
    </w:p>
    <w:p w:rsidR="00951E73" w:rsidRPr="00A310A0" w:rsidRDefault="00951E73" w:rsidP="00DF4EE0">
      <w:pPr>
        <w:spacing w:after="0" w:line="240" w:lineRule="auto"/>
        <w:ind w:left="-426" w:firstLine="710"/>
        <w:jc w:val="both"/>
        <w:rPr>
          <w:rFonts w:ascii="Times New Roman" w:eastAsia="Times New Roman" w:hAnsi="Times New Roman" w:cs="Times New Roman"/>
          <w:sz w:val="24"/>
          <w:szCs w:val="24"/>
        </w:rPr>
      </w:pPr>
    </w:p>
    <w:p w:rsidR="00DF4EE0" w:rsidRPr="00A310A0" w:rsidRDefault="00DF4EE0" w:rsidP="00DF4EE0">
      <w:pPr>
        <w:spacing w:before="120" w:after="12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6- SINAV YERİ, ZAMANI VE KONULARI</w:t>
      </w:r>
    </w:p>
    <w:p w:rsidR="00DF4EE0" w:rsidRPr="00A310A0" w:rsidRDefault="00CC570D" w:rsidP="00BD740C">
      <w:pPr>
        <w:spacing w:before="120" w:after="0" w:line="240" w:lineRule="auto"/>
        <w:ind w:left="-426" w:firstLine="710"/>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Aktaş</w:t>
      </w:r>
      <w:r w:rsidR="00BD740C" w:rsidRPr="00A310A0">
        <w:rPr>
          <w:rFonts w:ascii="Times New Roman" w:eastAsia="Times New Roman" w:hAnsi="Times New Roman" w:cs="Times New Roman"/>
          <w:color w:val="000000"/>
          <w:sz w:val="24"/>
          <w:szCs w:val="24"/>
        </w:rPr>
        <w:t xml:space="preserve"> </w:t>
      </w:r>
      <w:r w:rsidR="00DF4EE0" w:rsidRPr="00A310A0">
        <w:rPr>
          <w:rFonts w:ascii="Times New Roman" w:eastAsia="Times New Roman" w:hAnsi="Times New Roman" w:cs="Times New Roman"/>
          <w:color w:val="000000"/>
          <w:sz w:val="24"/>
          <w:szCs w:val="24"/>
        </w:rPr>
        <w:t>Belediyesi hizmet binasında</w:t>
      </w:r>
      <w:r w:rsidR="00DF4EE0" w:rsidRPr="00A310A0">
        <w:rPr>
          <w:rFonts w:ascii="Times New Roman" w:eastAsia="Times New Roman" w:hAnsi="Times New Roman" w:cs="Times New Roman"/>
          <w:color w:val="FF0000"/>
          <w:sz w:val="24"/>
          <w:szCs w:val="24"/>
        </w:rPr>
        <w:t xml:space="preserve"> </w:t>
      </w:r>
      <w:r w:rsidR="003D7D92" w:rsidRPr="00A310A0">
        <w:rPr>
          <w:rFonts w:ascii="Times New Roman" w:eastAsia="Times New Roman" w:hAnsi="Times New Roman" w:cs="Times New Roman"/>
          <w:color w:val="000000"/>
          <w:sz w:val="24"/>
          <w:szCs w:val="24"/>
        </w:rPr>
        <w:t>(Aktaş</w:t>
      </w:r>
      <w:r w:rsidR="0001143C" w:rsidRPr="00A310A0">
        <w:rPr>
          <w:rFonts w:ascii="Times New Roman" w:eastAsia="Times New Roman" w:hAnsi="Times New Roman" w:cs="Times New Roman"/>
          <w:color w:val="000000"/>
          <w:sz w:val="24"/>
          <w:szCs w:val="24"/>
        </w:rPr>
        <w:t>-Niğde</w:t>
      </w:r>
      <w:r w:rsidR="00DF4EE0" w:rsidRPr="00A310A0">
        <w:rPr>
          <w:rFonts w:ascii="Times New Roman" w:eastAsia="Times New Roman" w:hAnsi="Times New Roman" w:cs="Times New Roman"/>
          <w:color w:val="000000"/>
          <w:sz w:val="24"/>
          <w:szCs w:val="24"/>
        </w:rPr>
        <w:t xml:space="preserve">) memur alımı için </w:t>
      </w:r>
      <w:r w:rsidR="00E70901" w:rsidRPr="008E1E02">
        <w:rPr>
          <w:rFonts w:ascii="Times New Roman" w:eastAsia="Times New Roman" w:hAnsi="Times New Roman" w:cs="Times New Roman"/>
          <w:b/>
          <w:color w:val="000000"/>
          <w:sz w:val="24"/>
          <w:szCs w:val="24"/>
        </w:rPr>
        <w:t>1</w:t>
      </w:r>
      <w:r w:rsidR="008E1E02" w:rsidRPr="008E1E02">
        <w:rPr>
          <w:rFonts w:ascii="Times New Roman" w:eastAsia="Times New Roman" w:hAnsi="Times New Roman" w:cs="Times New Roman"/>
          <w:b/>
          <w:color w:val="000000"/>
          <w:sz w:val="24"/>
          <w:szCs w:val="24"/>
        </w:rPr>
        <w:t>5</w:t>
      </w:r>
      <w:r w:rsidR="00E70901" w:rsidRPr="008E1E02">
        <w:rPr>
          <w:rFonts w:ascii="Times New Roman" w:eastAsia="Times New Roman" w:hAnsi="Times New Roman" w:cs="Times New Roman"/>
          <w:b/>
          <w:color w:val="000000"/>
          <w:sz w:val="24"/>
          <w:szCs w:val="24"/>
        </w:rPr>
        <w:t>.04.2022</w:t>
      </w:r>
      <w:r w:rsidR="00DF4EE0" w:rsidRPr="00A310A0">
        <w:rPr>
          <w:rFonts w:ascii="Times New Roman" w:eastAsia="Times New Roman" w:hAnsi="Times New Roman" w:cs="Times New Roman"/>
          <w:color w:val="000000"/>
          <w:sz w:val="24"/>
          <w:szCs w:val="24"/>
        </w:rPr>
        <w:t xml:space="preserve"> tarihinde sözlü sınav yapılacaktır. Sözlü sınav aynı gün içinde bitirilemez ise ertesi günü devam edilecektir. </w:t>
      </w:r>
    </w:p>
    <w:p w:rsidR="00DF4EE0" w:rsidRPr="00A310A0" w:rsidRDefault="00DF4EE0" w:rsidP="00DF4EE0">
      <w:pPr>
        <w:spacing w:before="120" w:after="0" w:line="240" w:lineRule="auto"/>
        <w:ind w:left="-425" w:firstLine="709"/>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u w:val="single"/>
        </w:rPr>
        <w:t>Sınav Konuları:</w:t>
      </w:r>
    </w:p>
    <w:p w:rsidR="00DF4EE0" w:rsidRPr="00A310A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 xml:space="preserve">1- </w:t>
      </w:r>
      <w:r w:rsidRPr="00A310A0">
        <w:rPr>
          <w:rFonts w:ascii="Times New Roman" w:eastAsia="Times New Roman" w:hAnsi="Times New Roman" w:cs="Times New Roman"/>
          <w:color w:val="000000"/>
          <w:sz w:val="24"/>
          <w:szCs w:val="24"/>
        </w:rPr>
        <w:t xml:space="preserve">Türkiye Cumhuriyeti Anayasası </w:t>
      </w:r>
    </w:p>
    <w:p w:rsidR="00DF4EE0" w:rsidRPr="00A310A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2-</w:t>
      </w:r>
      <w:r w:rsidRPr="00A310A0">
        <w:rPr>
          <w:rFonts w:ascii="Times New Roman" w:eastAsia="Times New Roman" w:hAnsi="Times New Roman" w:cs="Times New Roman"/>
          <w:color w:val="000000"/>
          <w:sz w:val="24"/>
          <w:szCs w:val="24"/>
        </w:rPr>
        <w:t xml:space="preserve">Atatürk İlkeleri ve İnkılap Tarihi </w:t>
      </w:r>
    </w:p>
    <w:p w:rsidR="00DF4EE0" w:rsidRPr="00A310A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3-</w:t>
      </w:r>
      <w:r w:rsidRPr="00A310A0">
        <w:rPr>
          <w:rFonts w:ascii="Times New Roman" w:eastAsia="Times New Roman" w:hAnsi="Times New Roman" w:cs="Times New Roman"/>
          <w:color w:val="000000"/>
          <w:sz w:val="24"/>
          <w:szCs w:val="24"/>
        </w:rPr>
        <w:t xml:space="preserve">657 Sayılı Devlet Memurları Kanunu </w:t>
      </w:r>
    </w:p>
    <w:p w:rsidR="00DF4EE0" w:rsidRPr="00A310A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4-</w:t>
      </w:r>
      <w:r w:rsidRPr="00A310A0">
        <w:rPr>
          <w:rFonts w:ascii="Times New Roman" w:eastAsia="Times New Roman" w:hAnsi="Times New Roman" w:cs="Times New Roman"/>
          <w:color w:val="000000"/>
          <w:sz w:val="24"/>
          <w:szCs w:val="24"/>
        </w:rPr>
        <w:t>Mahalli İdareler ile ilgili Temel Mevzuat konuları ile</w:t>
      </w:r>
    </w:p>
    <w:p w:rsidR="00DF4EE0" w:rsidRDefault="00DF4EE0" w:rsidP="00DF4EE0">
      <w:pPr>
        <w:spacing w:after="0" w:line="240" w:lineRule="auto"/>
        <w:ind w:left="-425" w:firstLine="709"/>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Kadro unvanına ilişkin mesleki ve uygulamalı bilgi ve yeteneğin ölçülmesini kapsar.</w:t>
      </w:r>
    </w:p>
    <w:p w:rsidR="00951E73" w:rsidRPr="00A310A0" w:rsidRDefault="00951E73" w:rsidP="00DF4EE0">
      <w:pPr>
        <w:spacing w:after="0" w:line="240" w:lineRule="auto"/>
        <w:ind w:left="-425" w:firstLine="709"/>
        <w:jc w:val="both"/>
        <w:rPr>
          <w:rFonts w:ascii="Times New Roman" w:eastAsia="Times New Roman" w:hAnsi="Times New Roman" w:cs="Times New Roman"/>
          <w:color w:val="000000"/>
          <w:sz w:val="24"/>
          <w:szCs w:val="24"/>
        </w:rPr>
      </w:pPr>
    </w:p>
    <w:p w:rsidR="00DF4EE0" w:rsidRDefault="00DF4EE0" w:rsidP="00DF4EE0">
      <w:pPr>
        <w:spacing w:before="120" w:after="60" w:line="240" w:lineRule="auto"/>
        <w:ind w:left="-425" w:firstLine="709"/>
        <w:jc w:val="both"/>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7- SINAVIN DEĞERLENDİRİLMESİ VE SINAV SONUÇLARINA İTİRAZ</w:t>
      </w:r>
    </w:p>
    <w:p w:rsidR="00951E73" w:rsidRPr="00A310A0" w:rsidRDefault="00951E73" w:rsidP="00DF4EE0">
      <w:pPr>
        <w:spacing w:before="120" w:after="60" w:line="240" w:lineRule="auto"/>
        <w:ind w:left="-425" w:firstLine="709"/>
        <w:jc w:val="both"/>
        <w:rPr>
          <w:rFonts w:ascii="Times New Roman" w:eastAsia="Times New Roman" w:hAnsi="Times New Roman" w:cs="Times New Roman"/>
          <w:sz w:val="24"/>
          <w:szCs w:val="24"/>
        </w:rPr>
      </w:pPr>
    </w:p>
    <w:p w:rsidR="00DF4EE0" w:rsidRPr="00A310A0" w:rsidRDefault="00DF4EE0" w:rsidP="00DF4EE0">
      <w:pPr>
        <w:spacing w:before="60" w:after="60" w:line="240" w:lineRule="auto"/>
        <w:ind w:left="-425" w:firstLine="425"/>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b/>
          <w:color w:val="000000"/>
          <w:sz w:val="24"/>
          <w:szCs w:val="24"/>
        </w:rPr>
        <w:t>Sınavda Değerlendirme</w:t>
      </w:r>
      <w:r w:rsidRPr="00A310A0">
        <w:rPr>
          <w:rFonts w:ascii="Times New Roman" w:eastAsia="Times New Roman" w:hAnsi="Times New Roman" w:cs="Times New Roman"/>
          <w:color w:val="000000"/>
          <w:sz w:val="24"/>
          <w:szCs w:val="24"/>
        </w:rPr>
        <w:t>; Türkiye Cumhuriyeti Anayasası, Atatürk İlkeleri ve İnkılap Tarihi, 657 sayılı Devlet Memurları Kanunu, Mahalli İdareler ile ilgili Temel Mevzuat konularında 15'er puan, kadro unvanına ilişkin mesleki ve uygulamalı bilgi ve yeteneğin ölçülmesinde ise 40 puan olmak üzere toplamda 100 tam puan üzerinden yapılır. Sınavda başarılı sayılmak için sınav kurulu üyelerince verilen puanların</w:t>
      </w:r>
      <w:r w:rsidR="003442FA" w:rsidRPr="00A310A0">
        <w:rPr>
          <w:rFonts w:ascii="Times New Roman" w:eastAsia="Times New Roman" w:hAnsi="Times New Roman" w:cs="Times New Roman"/>
          <w:color w:val="000000"/>
          <w:sz w:val="24"/>
          <w:szCs w:val="24"/>
        </w:rPr>
        <w:t xml:space="preserve"> aritmetik ortalamasının en az 6</w:t>
      </w:r>
      <w:r w:rsidRPr="00A310A0">
        <w:rPr>
          <w:rFonts w:ascii="Times New Roman" w:eastAsia="Times New Roman" w:hAnsi="Times New Roman" w:cs="Times New Roman"/>
          <w:color w:val="000000"/>
          <w:sz w:val="24"/>
          <w:szCs w:val="24"/>
        </w:rPr>
        <w:t xml:space="preserve">0 olması şarttır. </w:t>
      </w:r>
    </w:p>
    <w:p w:rsidR="00DF4EE0" w:rsidRPr="00A310A0" w:rsidRDefault="00DF4EE0" w:rsidP="00DF4EE0">
      <w:pPr>
        <w:spacing w:before="60" w:after="60" w:line="240" w:lineRule="auto"/>
        <w:ind w:left="-425" w:firstLine="425"/>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Adayların atamaya esas başarı puanı;</w:t>
      </w:r>
      <w:r w:rsidRPr="00A310A0">
        <w:rPr>
          <w:rFonts w:ascii="Times New Roman" w:eastAsia="Times New Roman" w:hAnsi="Times New Roman" w:cs="Times New Roman"/>
          <w:color w:val="000000"/>
          <w:sz w:val="24"/>
          <w:szCs w:val="24"/>
        </w:rPr>
        <w:t xml:space="preserve"> belediye tarafından yapılan sözlü sınav puanı ile KPSS puanının aritmetik ortalaması alınmak suretiyle belirlenecek ve belediyenin internet adresinde ilan edilecektir.</w:t>
      </w:r>
    </w:p>
    <w:p w:rsidR="00DF4EE0" w:rsidRPr="00A310A0" w:rsidRDefault="00DF4EE0" w:rsidP="00DF4EE0">
      <w:pPr>
        <w:spacing w:before="60" w:after="60" w:line="240" w:lineRule="auto"/>
        <w:ind w:left="-426" w:firstLine="426"/>
        <w:jc w:val="both"/>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Adayların atanmaya esas başarı puanlarının aynı olması halinde KPSS puanı yüksek olana öncelik tanınır. En yüksek başarı puanından başlamak üzere atama yapılacak kadro sayısı kadar asıl aday ve asıl aday sayısı kadar da yedek aday belirlenecektir. Asıl ve yedek aday listeleri belediyenin internet adresinden ilan edilecek ve listede yer alanlara ayrıca yazılı tebligat yapılacaktır.</w:t>
      </w:r>
    </w:p>
    <w:p w:rsidR="00DF4EE0" w:rsidRPr="00A310A0" w:rsidRDefault="00DF4EE0" w:rsidP="00DF4EE0">
      <w:pPr>
        <w:spacing w:before="60" w:after="60" w:line="240" w:lineRule="auto"/>
        <w:ind w:left="-426" w:firstLine="426"/>
        <w:jc w:val="both"/>
        <w:rPr>
          <w:rFonts w:ascii="Times New Roman" w:eastAsia="Times New Roman" w:hAnsi="Times New Roman" w:cs="Times New Roman"/>
          <w:sz w:val="24"/>
          <w:szCs w:val="24"/>
        </w:rPr>
      </w:pPr>
      <w:r w:rsidRPr="00A310A0">
        <w:rPr>
          <w:rFonts w:ascii="Times New Roman" w:eastAsia="Times New Roman" w:hAnsi="Times New Roman" w:cs="Times New Roman"/>
          <w:b/>
          <w:color w:val="000000"/>
          <w:sz w:val="24"/>
          <w:szCs w:val="24"/>
        </w:rPr>
        <w:t>Sınav Kurulu;</w:t>
      </w:r>
      <w:r w:rsidRPr="00A310A0">
        <w:rPr>
          <w:rFonts w:ascii="Times New Roman" w:eastAsia="Times New Roman" w:hAnsi="Times New Roman" w:cs="Times New Roman"/>
          <w:color w:val="000000"/>
          <w:sz w:val="24"/>
          <w:szCs w:val="24"/>
        </w:rPr>
        <w:t xml:space="preserve"> sınav sonunda personel alımı için ilana çıktığı kadrolardan, başarı puanlarını düşük bulduğu veya yeterli bulmadığı takdirde sınav duyurusunda ilan edilenlerin bir kısmını ya da hiçbirini alıp almama hakkına sahiptir. </w:t>
      </w:r>
    </w:p>
    <w:p w:rsidR="00DF4EE0" w:rsidRPr="00A310A0" w:rsidRDefault="00DF4EE0" w:rsidP="00951E73">
      <w:pPr>
        <w:spacing w:before="60" w:after="60" w:line="240" w:lineRule="auto"/>
        <w:ind w:left="-426" w:firstLine="568"/>
        <w:jc w:val="both"/>
        <w:rPr>
          <w:rFonts w:ascii="Times New Roman" w:eastAsia="Times New Roman" w:hAnsi="Times New Roman" w:cs="Times New Roman"/>
          <w:sz w:val="24"/>
          <w:szCs w:val="24"/>
        </w:rPr>
      </w:pPr>
      <w:r w:rsidRPr="00A310A0">
        <w:rPr>
          <w:rFonts w:ascii="Times New Roman" w:eastAsia="Times New Roman" w:hAnsi="Times New Roman" w:cs="Times New Roman"/>
          <w:color w:val="000000"/>
          <w:sz w:val="24"/>
          <w:szCs w:val="24"/>
        </w:rPr>
        <w:t xml:space="preserve">Başvuru ve işlemler sırasında gerçeğe aykırı beyanda bulunduğu veya herhangi bir şekilde gerçeği sakladığı tespit edilenlerin sınavları geçersiz sayılır ve bunların atamaları yapılmaz. Bu gibi </w:t>
      </w:r>
      <w:r w:rsidRPr="00A310A0">
        <w:rPr>
          <w:rFonts w:ascii="Times New Roman" w:eastAsia="Times New Roman" w:hAnsi="Times New Roman" w:cs="Times New Roman"/>
          <w:color w:val="000000"/>
          <w:sz w:val="24"/>
          <w:szCs w:val="24"/>
        </w:rPr>
        <w:lastRenderedPageBreak/>
        <w:t>durumları tespit edilenlerin atamaları yapılmış olsa dahi atamaları iptal edilir. Bu kişiler hiçbir hak talep edemezler ve haklarında Cumhuriyet Başsavcılığına suç duyurusunda bulunulacaktır. </w:t>
      </w:r>
    </w:p>
    <w:p w:rsidR="00DF4EE0" w:rsidRDefault="00DF4EE0" w:rsidP="00DF4EE0">
      <w:pPr>
        <w:shd w:val="clear" w:color="auto" w:fill="FFFFFF"/>
        <w:spacing w:before="60" w:after="60" w:line="240" w:lineRule="auto"/>
        <w:ind w:left="-426" w:firstLine="426"/>
        <w:jc w:val="both"/>
        <w:rPr>
          <w:rFonts w:ascii="Times New Roman" w:eastAsia="Times New Roman" w:hAnsi="Times New Roman" w:cs="Times New Roman"/>
          <w:color w:val="000000"/>
          <w:sz w:val="24"/>
          <w:szCs w:val="24"/>
        </w:rPr>
      </w:pPr>
      <w:r w:rsidRPr="00A310A0">
        <w:rPr>
          <w:rFonts w:ascii="Times New Roman" w:eastAsia="Times New Roman" w:hAnsi="Times New Roman" w:cs="Times New Roman"/>
          <w:color w:val="000000"/>
          <w:sz w:val="24"/>
          <w:szCs w:val="24"/>
        </w:rPr>
        <w:t xml:space="preserve">   Sınav sonuçlarına, başarı listesinin belediyemizin internet adresinde ilanından itibaren yedi gün içinde yazılı olarak itiraz edilebilir. İtirazlar, sınav kurulu tarafından yedi gün içerisinde sonuçlandırılır ve ilgiliye yazılı olarak bilgi verilir.</w:t>
      </w:r>
    </w:p>
    <w:p w:rsidR="0052440E" w:rsidRPr="00A310A0" w:rsidRDefault="0052440E" w:rsidP="00DF4EE0">
      <w:pPr>
        <w:shd w:val="clear" w:color="auto" w:fill="FFFFFF"/>
        <w:spacing w:before="60" w:after="60" w:line="240" w:lineRule="auto"/>
        <w:ind w:left="-426" w:firstLine="426"/>
        <w:jc w:val="both"/>
        <w:rPr>
          <w:rFonts w:ascii="Times New Roman" w:eastAsia="Times New Roman" w:hAnsi="Times New Roman" w:cs="Times New Roman"/>
          <w:sz w:val="24"/>
          <w:szCs w:val="24"/>
        </w:rPr>
      </w:pPr>
    </w:p>
    <w:p w:rsidR="00DF4EE0" w:rsidRDefault="00DF4EE0" w:rsidP="00FD20A4">
      <w:pPr>
        <w:shd w:val="clear" w:color="auto" w:fill="FFFFFF"/>
        <w:spacing w:before="60" w:after="60" w:line="240" w:lineRule="auto"/>
        <w:ind w:left="-426" w:firstLine="426"/>
        <w:jc w:val="both"/>
        <w:rPr>
          <w:rFonts w:ascii="Times New Roman" w:eastAsia="Times New Roman" w:hAnsi="Times New Roman" w:cs="Times New Roman"/>
          <w:color w:val="000000"/>
          <w:sz w:val="24"/>
          <w:szCs w:val="24"/>
        </w:rPr>
      </w:pPr>
      <w:bookmarkStart w:id="1" w:name="_gjdgxs"/>
      <w:bookmarkEnd w:id="1"/>
      <w:r w:rsidRPr="00A310A0">
        <w:rPr>
          <w:rFonts w:ascii="Times New Roman" w:eastAsia="Times New Roman" w:hAnsi="Times New Roman" w:cs="Times New Roman"/>
          <w:sz w:val="24"/>
          <w:szCs w:val="24"/>
        </w:rPr>
        <w:t xml:space="preserve">   </w:t>
      </w:r>
      <w:r w:rsidR="00FD20A4" w:rsidRPr="00A310A0">
        <w:rPr>
          <w:rFonts w:ascii="Times New Roman" w:eastAsia="Times New Roman" w:hAnsi="Times New Roman" w:cs="Times New Roman"/>
          <w:color w:val="000000"/>
          <w:sz w:val="24"/>
          <w:szCs w:val="24"/>
        </w:rPr>
        <w:t>İlan Olunur.</w:t>
      </w:r>
    </w:p>
    <w:p w:rsidR="00951E73" w:rsidRDefault="00951E73" w:rsidP="00FD20A4">
      <w:pPr>
        <w:shd w:val="clear" w:color="auto" w:fill="FFFFFF"/>
        <w:spacing w:before="60" w:after="60" w:line="240" w:lineRule="auto"/>
        <w:ind w:left="-426" w:firstLine="426"/>
        <w:jc w:val="both"/>
        <w:rPr>
          <w:rFonts w:ascii="Times New Roman" w:eastAsia="Times New Roman" w:hAnsi="Times New Roman" w:cs="Times New Roman"/>
          <w:color w:val="000000"/>
          <w:sz w:val="24"/>
          <w:szCs w:val="24"/>
        </w:rPr>
      </w:pPr>
    </w:p>
    <w:p w:rsidR="00951E73" w:rsidRPr="00A310A0" w:rsidRDefault="00951E73" w:rsidP="00FD20A4">
      <w:pPr>
        <w:shd w:val="clear" w:color="auto" w:fill="FFFFFF"/>
        <w:spacing w:before="60" w:after="60" w:line="240" w:lineRule="auto"/>
        <w:ind w:left="-426" w:firstLine="426"/>
        <w:jc w:val="both"/>
        <w:rPr>
          <w:rFonts w:ascii="Times New Roman" w:eastAsia="Times New Roman" w:hAnsi="Times New Roman" w:cs="Times New Roman"/>
          <w:sz w:val="24"/>
          <w:szCs w:val="24"/>
        </w:rPr>
      </w:pPr>
    </w:p>
    <w:p w:rsidR="00DF4EE0" w:rsidRPr="00A310A0" w:rsidRDefault="005E316C" w:rsidP="00DF4EE0">
      <w:pPr>
        <w:spacing w:after="0" w:line="240" w:lineRule="auto"/>
        <w:ind w:left="-426" w:firstLine="707"/>
        <w:jc w:val="right"/>
        <w:rPr>
          <w:rFonts w:ascii="Times New Roman" w:eastAsia="Times New Roman" w:hAnsi="Times New Roman" w:cs="Times New Roman"/>
          <w:b/>
          <w:color w:val="000000"/>
          <w:sz w:val="24"/>
          <w:szCs w:val="24"/>
        </w:rPr>
      </w:pPr>
      <w:r w:rsidRPr="00A310A0">
        <w:rPr>
          <w:rFonts w:ascii="Times New Roman" w:eastAsia="Times New Roman" w:hAnsi="Times New Roman" w:cs="Times New Roman"/>
          <w:b/>
          <w:color w:val="000000"/>
          <w:sz w:val="24"/>
          <w:szCs w:val="24"/>
        </w:rPr>
        <w:t>           AKTAŞ</w:t>
      </w:r>
      <w:r w:rsidR="00DF4EE0" w:rsidRPr="00A310A0">
        <w:rPr>
          <w:rFonts w:ascii="Times New Roman" w:eastAsia="Times New Roman" w:hAnsi="Times New Roman" w:cs="Times New Roman"/>
          <w:b/>
          <w:color w:val="000000"/>
          <w:sz w:val="24"/>
          <w:szCs w:val="24"/>
        </w:rPr>
        <w:t xml:space="preserve"> BELEDİYE BAŞKANLIĞI </w:t>
      </w:r>
    </w:p>
    <w:p w:rsidR="00920AF0" w:rsidRPr="00A310A0" w:rsidRDefault="00920AF0" w:rsidP="00DF4EE0">
      <w:pPr>
        <w:spacing w:after="0" w:line="240" w:lineRule="auto"/>
        <w:ind w:left="-426" w:firstLine="707"/>
        <w:jc w:val="right"/>
        <w:rPr>
          <w:rFonts w:ascii="Times New Roman" w:eastAsia="Times New Roman" w:hAnsi="Times New Roman" w:cs="Times New Roman"/>
          <w:b/>
          <w:color w:val="000000"/>
          <w:sz w:val="24"/>
          <w:szCs w:val="24"/>
        </w:rPr>
      </w:pPr>
    </w:p>
    <w:p w:rsidR="00920AF0" w:rsidRPr="00A310A0" w:rsidRDefault="00920AF0" w:rsidP="00DF4EE0">
      <w:pPr>
        <w:spacing w:after="0" w:line="240" w:lineRule="auto"/>
        <w:ind w:left="-426" w:firstLine="707"/>
        <w:jc w:val="right"/>
        <w:rPr>
          <w:rFonts w:ascii="Times New Roman" w:eastAsia="Times New Roman" w:hAnsi="Times New Roman" w:cs="Times New Roman"/>
          <w:b/>
          <w:color w:val="000000"/>
          <w:sz w:val="24"/>
          <w:szCs w:val="24"/>
        </w:rPr>
      </w:pPr>
    </w:p>
    <w:p w:rsidR="00920AF0" w:rsidRPr="00A310A0" w:rsidRDefault="00920AF0" w:rsidP="00DF4EE0">
      <w:pPr>
        <w:spacing w:after="0" w:line="240" w:lineRule="auto"/>
        <w:ind w:left="-426" w:firstLine="707"/>
        <w:jc w:val="right"/>
        <w:rPr>
          <w:rFonts w:ascii="Times New Roman" w:eastAsia="Times New Roman" w:hAnsi="Times New Roman" w:cs="Times New Roman"/>
          <w:b/>
          <w:color w:val="000000"/>
          <w:sz w:val="24"/>
          <w:szCs w:val="24"/>
        </w:rPr>
      </w:pPr>
    </w:p>
    <w:p w:rsidR="00920AF0" w:rsidRPr="00A310A0" w:rsidRDefault="00920AF0" w:rsidP="00DF4EE0">
      <w:pPr>
        <w:spacing w:after="0" w:line="240" w:lineRule="auto"/>
        <w:ind w:left="-426" w:firstLine="707"/>
        <w:jc w:val="right"/>
        <w:rPr>
          <w:rFonts w:ascii="Times New Roman" w:eastAsia="Times New Roman" w:hAnsi="Times New Roman" w:cs="Times New Roman"/>
          <w:b/>
          <w:color w:val="000000"/>
          <w:sz w:val="24"/>
          <w:szCs w:val="24"/>
        </w:rPr>
      </w:pPr>
    </w:p>
    <w:p w:rsidR="00920AF0" w:rsidRPr="00A310A0" w:rsidRDefault="00920AF0" w:rsidP="00DF4EE0">
      <w:pPr>
        <w:spacing w:after="0" w:line="240" w:lineRule="auto"/>
        <w:ind w:left="-426" w:firstLine="707"/>
        <w:jc w:val="right"/>
        <w:rPr>
          <w:rFonts w:ascii="Times New Roman" w:eastAsia="Times New Roman" w:hAnsi="Times New Roman" w:cs="Times New Roman"/>
          <w:b/>
          <w:color w:val="000000"/>
          <w:sz w:val="24"/>
          <w:szCs w:val="24"/>
        </w:rPr>
      </w:pPr>
    </w:p>
    <w:p w:rsidR="00920AF0" w:rsidRPr="00A310A0" w:rsidRDefault="00920AF0" w:rsidP="00DF4EE0">
      <w:pPr>
        <w:spacing w:after="0" w:line="240" w:lineRule="auto"/>
        <w:ind w:left="-426" w:firstLine="707"/>
        <w:jc w:val="right"/>
        <w:rPr>
          <w:rFonts w:ascii="Times New Roman" w:eastAsia="Times New Roman" w:hAnsi="Times New Roman" w:cs="Times New Roman"/>
          <w:b/>
          <w:color w:val="000000"/>
          <w:sz w:val="24"/>
          <w:szCs w:val="24"/>
        </w:rPr>
      </w:pPr>
    </w:p>
    <w:p w:rsidR="00920AF0" w:rsidRPr="00A310A0" w:rsidRDefault="00920AF0" w:rsidP="00DF4EE0">
      <w:pPr>
        <w:spacing w:after="0" w:line="240" w:lineRule="auto"/>
        <w:ind w:left="-426" w:firstLine="707"/>
        <w:jc w:val="right"/>
        <w:rPr>
          <w:sz w:val="24"/>
          <w:szCs w:val="24"/>
        </w:rPr>
      </w:pPr>
    </w:p>
    <w:p w:rsidR="00576480" w:rsidRPr="00A310A0" w:rsidRDefault="00576480">
      <w:pPr>
        <w:rPr>
          <w:sz w:val="24"/>
          <w:szCs w:val="24"/>
        </w:rPr>
      </w:pPr>
    </w:p>
    <w:p w:rsidR="00920AF0" w:rsidRPr="00A310A0" w:rsidRDefault="00920AF0">
      <w:pPr>
        <w:rPr>
          <w:sz w:val="24"/>
          <w:szCs w:val="24"/>
        </w:rPr>
      </w:pPr>
      <w:r w:rsidRPr="00A310A0">
        <w:rPr>
          <w:sz w:val="24"/>
          <w:szCs w:val="24"/>
        </w:rPr>
        <w:tab/>
      </w:r>
    </w:p>
    <w:sectPr w:rsidR="00920AF0" w:rsidRPr="00A310A0" w:rsidSect="002E5486">
      <w:pgSz w:w="11906" w:h="16838"/>
      <w:pgMar w:top="709"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2"/>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0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B5BC9"/>
    <w:multiLevelType w:val="hybridMultilevel"/>
    <w:tmpl w:val="06ECF16E"/>
    <w:lvl w:ilvl="0" w:tplc="8AF2E076">
      <w:start w:val="1"/>
      <w:numFmt w:val="bullet"/>
      <w:lvlText w:val="•"/>
      <w:lvlJc w:val="left"/>
      <w:pPr>
        <w:ind w:left="70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D3504A9C">
      <w:start w:val="1"/>
      <w:numFmt w:val="bullet"/>
      <w:lvlText w:val="o"/>
      <w:lvlJc w:val="left"/>
      <w:pPr>
        <w:ind w:left="144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A4D2AB98">
      <w:start w:val="1"/>
      <w:numFmt w:val="bullet"/>
      <w:lvlText w:val="▪"/>
      <w:lvlJc w:val="left"/>
      <w:pPr>
        <w:ind w:left="21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52C2567E">
      <w:start w:val="1"/>
      <w:numFmt w:val="bullet"/>
      <w:lvlText w:val="•"/>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8D78A6E8">
      <w:start w:val="1"/>
      <w:numFmt w:val="bullet"/>
      <w:lvlText w:val="o"/>
      <w:lvlJc w:val="left"/>
      <w:pPr>
        <w:ind w:left="360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A47CD5AC">
      <w:start w:val="1"/>
      <w:numFmt w:val="bullet"/>
      <w:lvlText w:val="▪"/>
      <w:lvlJc w:val="left"/>
      <w:pPr>
        <w:ind w:left="432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F1E7DFE">
      <w:start w:val="1"/>
      <w:numFmt w:val="bullet"/>
      <w:lvlText w:val="•"/>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D88AE8DC">
      <w:start w:val="1"/>
      <w:numFmt w:val="bullet"/>
      <w:lvlText w:val="o"/>
      <w:lvlJc w:val="left"/>
      <w:pPr>
        <w:ind w:left="576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A220284">
      <w:start w:val="1"/>
      <w:numFmt w:val="bullet"/>
      <w:lvlText w:val="▪"/>
      <w:lvlJc w:val="left"/>
      <w:pPr>
        <w:ind w:left="648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44EF5394"/>
    <w:multiLevelType w:val="hybridMultilevel"/>
    <w:tmpl w:val="0CC08106"/>
    <w:lvl w:ilvl="0" w:tplc="BE36AF70">
      <w:start w:val="1"/>
      <w:numFmt w:val="lowerLetter"/>
      <w:lvlText w:val="%1)"/>
      <w:lvlJc w:val="left"/>
      <w:pPr>
        <w:ind w:left="644" w:hanging="360"/>
      </w:pPr>
      <w:rPr>
        <w:rFonts w:hint="default"/>
        <w:b/>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298D"/>
    <w:rsid w:val="0001143C"/>
    <w:rsid w:val="0001180C"/>
    <w:rsid w:val="00037CE7"/>
    <w:rsid w:val="000A2E64"/>
    <w:rsid w:val="000A6FD2"/>
    <w:rsid w:val="000B72DA"/>
    <w:rsid w:val="00112CE1"/>
    <w:rsid w:val="00126887"/>
    <w:rsid w:val="0014298D"/>
    <w:rsid w:val="001B7327"/>
    <w:rsid w:val="001C6B97"/>
    <w:rsid w:val="001D3A22"/>
    <w:rsid w:val="001F0D2C"/>
    <w:rsid w:val="00214B0B"/>
    <w:rsid w:val="002227B8"/>
    <w:rsid w:val="00223684"/>
    <w:rsid w:val="00267901"/>
    <w:rsid w:val="002B07A5"/>
    <w:rsid w:val="002E5486"/>
    <w:rsid w:val="00307946"/>
    <w:rsid w:val="00314430"/>
    <w:rsid w:val="003442FA"/>
    <w:rsid w:val="003B00A7"/>
    <w:rsid w:val="003D7D92"/>
    <w:rsid w:val="003E2BC3"/>
    <w:rsid w:val="003F3722"/>
    <w:rsid w:val="004442EA"/>
    <w:rsid w:val="004568BE"/>
    <w:rsid w:val="0050169B"/>
    <w:rsid w:val="0052440E"/>
    <w:rsid w:val="00557BBC"/>
    <w:rsid w:val="00576480"/>
    <w:rsid w:val="005B36C0"/>
    <w:rsid w:val="005E316C"/>
    <w:rsid w:val="005F0061"/>
    <w:rsid w:val="00630320"/>
    <w:rsid w:val="006533AD"/>
    <w:rsid w:val="00657DF8"/>
    <w:rsid w:val="0066156B"/>
    <w:rsid w:val="00661672"/>
    <w:rsid w:val="00674971"/>
    <w:rsid w:val="00676BFA"/>
    <w:rsid w:val="006E6E01"/>
    <w:rsid w:val="006F2523"/>
    <w:rsid w:val="00726BF3"/>
    <w:rsid w:val="007741F8"/>
    <w:rsid w:val="00794E85"/>
    <w:rsid w:val="007B3474"/>
    <w:rsid w:val="007F1C7B"/>
    <w:rsid w:val="008047C5"/>
    <w:rsid w:val="0080722F"/>
    <w:rsid w:val="008A462B"/>
    <w:rsid w:val="008B48F6"/>
    <w:rsid w:val="008E1E02"/>
    <w:rsid w:val="008E46A9"/>
    <w:rsid w:val="00920AF0"/>
    <w:rsid w:val="00925494"/>
    <w:rsid w:val="00951E73"/>
    <w:rsid w:val="00961519"/>
    <w:rsid w:val="00993869"/>
    <w:rsid w:val="009A26CD"/>
    <w:rsid w:val="00A22DEC"/>
    <w:rsid w:val="00A310A0"/>
    <w:rsid w:val="00A6251A"/>
    <w:rsid w:val="00A73CE2"/>
    <w:rsid w:val="00AE404E"/>
    <w:rsid w:val="00AF0BC6"/>
    <w:rsid w:val="00B223F6"/>
    <w:rsid w:val="00B34F29"/>
    <w:rsid w:val="00BC1E78"/>
    <w:rsid w:val="00BD740C"/>
    <w:rsid w:val="00BE1C26"/>
    <w:rsid w:val="00BE2640"/>
    <w:rsid w:val="00C61FD1"/>
    <w:rsid w:val="00C63457"/>
    <w:rsid w:val="00C83D6C"/>
    <w:rsid w:val="00C924A1"/>
    <w:rsid w:val="00CC2D88"/>
    <w:rsid w:val="00CC570D"/>
    <w:rsid w:val="00CE3BC8"/>
    <w:rsid w:val="00D153A3"/>
    <w:rsid w:val="00D168BA"/>
    <w:rsid w:val="00D24095"/>
    <w:rsid w:val="00D40932"/>
    <w:rsid w:val="00D622EF"/>
    <w:rsid w:val="00D636F1"/>
    <w:rsid w:val="00D66796"/>
    <w:rsid w:val="00D743F3"/>
    <w:rsid w:val="00D75E71"/>
    <w:rsid w:val="00DB06D6"/>
    <w:rsid w:val="00DB774D"/>
    <w:rsid w:val="00DE032B"/>
    <w:rsid w:val="00DF4EE0"/>
    <w:rsid w:val="00E1015D"/>
    <w:rsid w:val="00E37DCF"/>
    <w:rsid w:val="00E408F7"/>
    <w:rsid w:val="00E6452D"/>
    <w:rsid w:val="00E67995"/>
    <w:rsid w:val="00E70901"/>
    <w:rsid w:val="00EA0B85"/>
    <w:rsid w:val="00EA537D"/>
    <w:rsid w:val="00F519CE"/>
    <w:rsid w:val="00F650A2"/>
    <w:rsid w:val="00FC078D"/>
    <w:rsid w:val="00FD20A4"/>
    <w:rsid w:val="00FD411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406B4"/>
  <w15:docId w15:val="{FEEC27B6-DDC4-4F72-BF12-E5BBD34F6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4EE0"/>
    <w:rPr>
      <w:rFonts w:ascii="Calibri" w:eastAsia="Calibri" w:hAnsi="Calibri" w:cs="Calibri"/>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unhideWhenUsed/>
    <w:rsid w:val="00DF4EE0"/>
    <w:rPr>
      <w:color w:val="0000FF" w:themeColor="hyperlink"/>
      <w:u w:val="single"/>
    </w:rPr>
  </w:style>
  <w:style w:type="character" w:styleId="zlenenKpr">
    <w:name w:val="FollowedHyperlink"/>
    <w:basedOn w:val="VarsaylanParagrafYazTipi"/>
    <w:uiPriority w:val="99"/>
    <w:semiHidden/>
    <w:unhideWhenUsed/>
    <w:rsid w:val="00A22DEC"/>
    <w:rPr>
      <w:color w:val="800080" w:themeColor="followedHyperlink"/>
      <w:u w:val="single"/>
    </w:rPr>
  </w:style>
  <w:style w:type="table" w:styleId="TabloKlavuzu">
    <w:name w:val="Table Grid"/>
    <w:basedOn w:val="NormalTablo"/>
    <w:uiPriority w:val="59"/>
    <w:rsid w:val="00AE40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E1015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4034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aktas.bel.tr" TargetMode="External"/><Relationship Id="rId5" Type="http://schemas.openxmlformats.org/officeDocument/2006/relationships/hyperlink" Target="http://www.aktas.bel.tr" TargetMode="Externa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4</Pages>
  <Words>1293</Words>
  <Characters>7374</Characters>
  <Application>Microsoft Office Word</Application>
  <DocSecurity>0</DocSecurity>
  <Lines>61</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Yunus Öztaş</cp:lastModifiedBy>
  <cp:revision>22</cp:revision>
  <cp:lastPrinted>2020-04-01T06:37:00Z</cp:lastPrinted>
  <dcterms:created xsi:type="dcterms:W3CDTF">2022-02-16T07:59:00Z</dcterms:created>
  <dcterms:modified xsi:type="dcterms:W3CDTF">2022-02-16T14:18:00Z</dcterms:modified>
</cp:coreProperties>
</file>