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4E6" w:rsidRDefault="00C845A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İSTANBUL BÜYÜKŞEHİR BELEDİYE BAŞKANLIĞI</w:t>
      </w:r>
    </w:p>
    <w:p w:rsidR="00E374E6" w:rsidRDefault="00C845A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SÖZLEŞMELİ PERSONEL ALIM İLANI</w:t>
      </w:r>
    </w:p>
    <w:p w:rsidR="00E374E6" w:rsidRDefault="00E374E6">
      <w:pPr>
        <w:spacing w:after="0"/>
        <w:rPr>
          <w:rFonts w:ascii="Times New Roman" w:eastAsia="Times New Roman" w:hAnsi="Times New Roman" w:cs="Times New Roman"/>
          <w:sz w:val="24"/>
          <w:szCs w:val="24"/>
        </w:rPr>
      </w:pPr>
    </w:p>
    <w:p w:rsidR="00E374E6" w:rsidRDefault="00C845A8">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İstanbul Büyükşehir Belediye Başkanlığı bünyesinde 5393 sayılı Belediye Kanunu’nun 49 uncu maddesine tabi olarak istihdam edilmek üzere; aşağıda pozisyonu, adedi, nitelikleri ve diğer şartları taşımak kaydıyla, belirtilen boş pozisyonlara açıktan atama yol</w:t>
      </w:r>
      <w:r>
        <w:rPr>
          <w:rFonts w:ascii="Times New Roman" w:eastAsia="Times New Roman" w:hAnsi="Times New Roman" w:cs="Times New Roman"/>
          <w:sz w:val="24"/>
          <w:szCs w:val="24"/>
        </w:rPr>
        <w:t>uyla sözleşmeli personel alınacaktır.</w:t>
      </w:r>
    </w:p>
    <w:p w:rsidR="00E374E6" w:rsidRDefault="00E374E6">
      <w:pPr>
        <w:spacing w:after="0"/>
        <w:jc w:val="both"/>
        <w:rPr>
          <w:rFonts w:ascii="Times New Roman" w:eastAsia="Times New Roman" w:hAnsi="Times New Roman" w:cs="Times New Roman"/>
          <w:sz w:val="24"/>
          <w:szCs w:val="24"/>
        </w:rPr>
      </w:pPr>
    </w:p>
    <w:tbl>
      <w:tblPr>
        <w:tblStyle w:val="a"/>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554"/>
        <w:gridCol w:w="1585"/>
        <w:gridCol w:w="3235"/>
        <w:gridCol w:w="1984"/>
        <w:gridCol w:w="1134"/>
      </w:tblGrid>
      <w:tr w:rsidR="00E374E6">
        <w:trPr>
          <w:jc w:val="center"/>
        </w:trPr>
        <w:tc>
          <w:tcPr>
            <w:tcW w:w="709"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Sıra No</w:t>
            </w:r>
          </w:p>
        </w:tc>
        <w:tc>
          <w:tcPr>
            <w:tcW w:w="155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Pozisyon</w:t>
            </w:r>
          </w:p>
        </w:tc>
        <w:tc>
          <w:tcPr>
            <w:tcW w:w="1585"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Pozisyon Adedi</w:t>
            </w:r>
          </w:p>
        </w:tc>
        <w:tc>
          <w:tcPr>
            <w:tcW w:w="3235"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Niteliği / Atamaya Esas Olan Alan</w:t>
            </w:r>
          </w:p>
        </w:tc>
        <w:tc>
          <w:tcPr>
            <w:tcW w:w="198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Yabancı Dil Şartı</w:t>
            </w:r>
          </w:p>
        </w:tc>
        <w:tc>
          <w:tcPr>
            <w:tcW w:w="113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YDS Puanı</w:t>
            </w:r>
          </w:p>
        </w:tc>
      </w:tr>
      <w:tr w:rsidR="00E374E6">
        <w:trPr>
          <w:jc w:val="center"/>
        </w:trPr>
        <w:tc>
          <w:tcPr>
            <w:tcW w:w="709"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5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Hemşire</w:t>
            </w:r>
          </w:p>
        </w:tc>
        <w:tc>
          <w:tcPr>
            <w:tcW w:w="1585"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235" w:type="dxa"/>
            <w:vAlign w:val="center"/>
          </w:tcPr>
          <w:p w:rsidR="00E374E6" w:rsidRDefault="00C845A8">
            <w:pPr>
              <w:jc w:val="center"/>
              <w:rPr>
                <w:rFonts w:ascii="Times New Roman" w:eastAsia="Times New Roman" w:hAnsi="Times New Roman" w:cs="Times New Roman"/>
              </w:rPr>
            </w:pPr>
            <w:r>
              <w:rPr>
                <w:rFonts w:ascii="Times New Roman" w:eastAsia="Times New Roman" w:hAnsi="Times New Roman" w:cs="Times New Roman"/>
              </w:rPr>
              <w:t>Hemşirelik veya Hemşirelik ve Sağlık Hizmetleri, Sağlık</w:t>
            </w:r>
          </w:p>
          <w:p w:rsidR="00E374E6" w:rsidRDefault="00C845A8">
            <w:pPr>
              <w:jc w:val="center"/>
              <w:rPr>
                <w:rFonts w:ascii="Times New Roman" w:eastAsia="Times New Roman" w:hAnsi="Times New Roman" w:cs="Times New Roman"/>
              </w:rPr>
            </w:pPr>
            <w:r>
              <w:rPr>
                <w:rFonts w:ascii="Times New Roman" w:eastAsia="Times New Roman" w:hAnsi="Times New Roman" w:cs="Times New Roman"/>
              </w:rPr>
              <w:t>Memurluğu lisans programından mezun olmak</w:t>
            </w:r>
          </w:p>
        </w:tc>
        <w:tc>
          <w:tcPr>
            <w:tcW w:w="198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374E6">
        <w:trPr>
          <w:jc w:val="center"/>
        </w:trPr>
        <w:tc>
          <w:tcPr>
            <w:tcW w:w="709"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Çocuk Gelişimcisi</w:t>
            </w:r>
          </w:p>
        </w:tc>
        <w:tc>
          <w:tcPr>
            <w:tcW w:w="1585"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35" w:type="dxa"/>
            <w:vAlign w:val="center"/>
          </w:tcPr>
          <w:p w:rsidR="00E374E6" w:rsidRDefault="00C845A8">
            <w:pPr>
              <w:jc w:val="center"/>
              <w:rPr>
                <w:rFonts w:ascii="Times New Roman" w:eastAsia="Times New Roman" w:hAnsi="Times New Roman" w:cs="Times New Roman"/>
              </w:rPr>
            </w:pPr>
            <w:r>
              <w:rPr>
                <w:rFonts w:ascii="Times New Roman" w:eastAsia="Times New Roman" w:hAnsi="Times New Roman" w:cs="Times New Roman"/>
              </w:rPr>
              <w:t>Çocuk Gelişimi veya Çocuk Sağlığı ve Gelişimi lisans</w:t>
            </w:r>
          </w:p>
          <w:p w:rsidR="00E374E6" w:rsidRDefault="00C845A8">
            <w:pPr>
              <w:jc w:val="center"/>
              <w:rPr>
                <w:rFonts w:ascii="Times New Roman" w:eastAsia="Times New Roman" w:hAnsi="Times New Roman" w:cs="Times New Roman"/>
              </w:rPr>
            </w:pPr>
            <w:r>
              <w:rPr>
                <w:rFonts w:ascii="Times New Roman" w:eastAsia="Times New Roman" w:hAnsi="Times New Roman" w:cs="Times New Roman"/>
              </w:rPr>
              <w:t>programlarının birinden mezun olmak</w:t>
            </w:r>
          </w:p>
        </w:tc>
        <w:tc>
          <w:tcPr>
            <w:tcW w:w="198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374E6">
        <w:trPr>
          <w:jc w:val="center"/>
        </w:trPr>
        <w:tc>
          <w:tcPr>
            <w:tcW w:w="709"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5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Mühendis</w:t>
            </w:r>
          </w:p>
        </w:tc>
        <w:tc>
          <w:tcPr>
            <w:tcW w:w="1585"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35" w:type="dxa"/>
            <w:vAlign w:val="center"/>
          </w:tcPr>
          <w:p w:rsidR="00E374E6" w:rsidRDefault="00C845A8">
            <w:pPr>
              <w:jc w:val="center"/>
              <w:rPr>
                <w:rFonts w:ascii="Times New Roman" w:eastAsia="Times New Roman" w:hAnsi="Times New Roman" w:cs="Times New Roman"/>
              </w:rPr>
            </w:pPr>
            <w:r>
              <w:rPr>
                <w:rFonts w:ascii="Times New Roman" w:eastAsia="Times New Roman" w:hAnsi="Times New Roman" w:cs="Times New Roman"/>
              </w:rPr>
              <w:t>İnşaat Mühendisliği lisans programından mezun olmak</w:t>
            </w:r>
          </w:p>
        </w:tc>
        <w:tc>
          <w:tcPr>
            <w:tcW w:w="198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YDS – İngilizce</w:t>
            </w:r>
          </w:p>
        </w:tc>
        <w:tc>
          <w:tcPr>
            <w:tcW w:w="113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 az 70 puan</w:t>
            </w:r>
          </w:p>
        </w:tc>
      </w:tr>
      <w:tr w:rsidR="00E374E6">
        <w:trPr>
          <w:jc w:val="center"/>
        </w:trPr>
        <w:tc>
          <w:tcPr>
            <w:tcW w:w="709"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5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Mühendis</w:t>
            </w:r>
          </w:p>
        </w:tc>
        <w:tc>
          <w:tcPr>
            <w:tcW w:w="1585"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35" w:type="dxa"/>
            <w:vAlign w:val="center"/>
          </w:tcPr>
          <w:p w:rsidR="00E374E6" w:rsidRDefault="00C845A8">
            <w:pPr>
              <w:jc w:val="center"/>
              <w:rPr>
                <w:rFonts w:ascii="Times New Roman" w:eastAsia="Times New Roman" w:hAnsi="Times New Roman" w:cs="Times New Roman"/>
              </w:rPr>
            </w:pPr>
            <w:r>
              <w:rPr>
                <w:rFonts w:ascii="Times New Roman" w:eastAsia="Times New Roman" w:hAnsi="Times New Roman" w:cs="Times New Roman"/>
              </w:rPr>
              <w:t>Endüstri Mühendisliği, Endüstri Sistemleri Mühendisliği veya</w:t>
            </w:r>
          </w:p>
          <w:p w:rsidR="00E374E6" w:rsidRDefault="00C845A8">
            <w:pPr>
              <w:jc w:val="center"/>
              <w:rPr>
                <w:rFonts w:ascii="Times New Roman" w:eastAsia="Times New Roman" w:hAnsi="Times New Roman" w:cs="Times New Roman"/>
              </w:rPr>
            </w:pPr>
            <w:r>
              <w:rPr>
                <w:rFonts w:ascii="Times New Roman" w:eastAsia="Times New Roman" w:hAnsi="Times New Roman" w:cs="Times New Roman"/>
              </w:rPr>
              <w:t>Endüstri ve Sistem Mühendisliği lisans programından mezun</w:t>
            </w:r>
          </w:p>
          <w:p w:rsidR="00E374E6" w:rsidRDefault="00C845A8">
            <w:pPr>
              <w:jc w:val="center"/>
              <w:rPr>
                <w:rFonts w:ascii="Times New Roman" w:eastAsia="Times New Roman" w:hAnsi="Times New Roman" w:cs="Times New Roman"/>
              </w:rPr>
            </w:pPr>
            <w:r>
              <w:rPr>
                <w:rFonts w:ascii="Times New Roman" w:eastAsia="Times New Roman" w:hAnsi="Times New Roman" w:cs="Times New Roman"/>
              </w:rPr>
              <w:t>olmak</w:t>
            </w:r>
          </w:p>
        </w:tc>
        <w:tc>
          <w:tcPr>
            <w:tcW w:w="198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YDS – İngilizce</w:t>
            </w:r>
          </w:p>
        </w:tc>
        <w:tc>
          <w:tcPr>
            <w:tcW w:w="113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 az 70 puan</w:t>
            </w:r>
          </w:p>
        </w:tc>
      </w:tr>
      <w:tr w:rsidR="00E374E6">
        <w:trPr>
          <w:jc w:val="center"/>
        </w:trPr>
        <w:tc>
          <w:tcPr>
            <w:tcW w:w="709"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5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Şehir Plancısı</w:t>
            </w:r>
          </w:p>
        </w:tc>
        <w:tc>
          <w:tcPr>
            <w:tcW w:w="1585"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35" w:type="dxa"/>
            <w:vAlign w:val="center"/>
          </w:tcPr>
          <w:p w:rsidR="00E374E6" w:rsidRDefault="00C845A8">
            <w:pPr>
              <w:jc w:val="center"/>
              <w:rPr>
                <w:rFonts w:ascii="Times New Roman" w:eastAsia="Times New Roman" w:hAnsi="Times New Roman" w:cs="Times New Roman"/>
              </w:rPr>
            </w:pPr>
            <w:r>
              <w:rPr>
                <w:rFonts w:ascii="Times New Roman" w:eastAsia="Times New Roman" w:hAnsi="Times New Roman" w:cs="Times New Roman"/>
              </w:rPr>
              <w:t>Şehir ve Bölge Planlama lisans programından mezun olmak</w:t>
            </w:r>
          </w:p>
        </w:tc>
        <w:tc>
          <w:tcPr>
            <w:tcW w:w="198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YDS – İngilizce</w:t>
            </w:r>
          </w:p>
        </w:tc>
        <w:tc>
          <w:tcPr>
            <w:tcW w:w="113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az 70 </w:t>
            </w:r>
            <w:r>
              <w:rPr>
                <w:rFonts w:ascii="Times New Roman" w:eastAsia="Times New Roman" w:hAnsi="Times New Roman" w:cs="Times New Roman"/>
                <w:sz w:val="24"/>
                <w:szCs w:val="24"/>
              </w:rPr>
              <w:t>puan</w:t>
            </w:r>
          </w:p>
        </w:tc>
      </w:tr>
      <w:tr w:rsidR="00E374E6">
        <w:trPr>
          <w:jc w:val="center"/>
        </w:trPr>
        <w:tc>
          <w:tcPr>
            <w:tcW w:w="709"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55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Mimar</w:t>
            </w:r>
          </w:p>
        </w:tc>
        <w:tc>
          <w:tcPr>
            <w:tcW w:w="1585"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35" w:type="dxa"/>
            <w:vAlign w:val="center"/>
          </w:tcPr>
          <w:p w:rsidR="00E374E6" w:rsidRDefault="00C845A8">
            <w:pPr>
              <w:jc w:val="center"/>
              <w:rPr>
                <w:rFonts w:ascii="Times New Roman" w:eastAsia="Times New Roman" w:hAnsi="Times New Roman" w:cs="Times New Roman"/>
              </w:rPr>
            </w:pPr>
            <w:r>
              <w:rPr>
                <w:rFonts w:ascii="Times New Roman" w:eastAsia="Times New Roman" w:hAnsi="Times New Roman" w:cs="Times New Roman"/>
              </w:rPr>
              <w:t>Mimarlık lisans programından mezun olmak</w:t>
            </w:r>
          </w:p>
        </w:tc>
        <w:tc>
          <w:tcPr>
            <w:tcW w:w="198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YDS – İngilizce</w:t>
            </w:r>
          </w:p>
        </w:tc>
        <w:tc>
          <w:tcPr>
            <w:tcW w:w="113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 az 70 puan</w:t>
            </w:r>
          </w:p>
        </w:tc>
      </w:tr>
      <w:tr w:rsidR="00E374E6">
        <w:trPr>
          <w:jc w:val="center"/>
        </w:trPr>
        <w:tc>
          <w:tcPr>
            <w:tcW w:w="709"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5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Ekonomist</w:t>
            </w:r>
          </w:p>
        </w:tc>
        <w:tc>
          <w:tcPr>
            <w:tcW w:w="1585"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35" w:type="dxa"/>
            <w:vAlign w:val="center"/>
          </w:tcPr>
          <w:p w:rsidR="00E374E6" w:rsidRDefault="00C845A8">
            <w:pPr>
              <w:jc w:val="center"/>
              <w:rPr>
                <w:rFonts w:ascii="Times New Roman" w:eastAsia="Times New Roman" w:hAnsi="Times New Roman" w:cs="Times New Roman"/>
              </w:rPr>
            </w:pPr>
            <w:r>
              <w:rPr>
                <w:rFonts w:ascii="Times New Roman" w:eastAsia="Times New Roman" w:hAnsi="Times New Roman" w:cs="Times New Roman"/>
              </w:rPr>
              <w:t>Ekonomi, İktisat, İş İdaresi ve İktisat lisans programlarının birinden</w:t>
            </w:r>
          </w:p>
          <w:p w:rsidR="00E374E6" w:rsidRDefault="00C845A8">
            <w:pPr>
              <w:jc w:val="center"/>
              <w:rPr>
                <w:rFonts w:ascii="Times New Roman" w:eastAsia="Times New Roman" w:hAnsi="Times New Roman" w:cs="Times New Roman"/>
              </w:rPr>
            </w:pPr>
            <w:r>
              <w:rPr>
                <w:rFonts w:ascii="Times New Roman" w:eastAsia="Times New Roman" w:hAnsi="Times New Roman" w:cs="Times New Roman"/>
              </w:rPr>
              <w:t>mezun olmak</w:t>
            </w:r>
          </w:p>
        </w:tc>
        <w:tc>
          <w:tcPr>
            <w:tcW w:w="198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YDS – İngilizce</w:t>
            </w:r>
          </w:p>
        </w:tc>
        <w:tc>
          <w:tcPr>
            <w:tcW w:w="113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 az 70 puan</w:t>
            </w:r>
          </w:p>
        </w:tc>
      </w:tr>
      <w:tr w:rsidR="00E374E6">
        <w:trPr>
          <w:jc w:val="center"/>
        </w:trPr>
        <w:tc>
          <w:tcPr>
            <w:tcW w:w="709"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5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Tekniker</w:t>
            </w:r>
          </w:p>
        </w:tc>
        <w:tc>
          <w:tcPr>
            <w:tcW w:w="1585"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35" w:type="dxa"/>
            <w:vAlign w:val="center"/>
          </w:tcPr>
          <w:p w:rsidR="00E374E6" w:rsidRDefault="00C845A8">
            <w:pPr>
              <w:jc w:val="center"/>
              <w:rPr>
                <w:rFonts w:ascii="Times New Roman" w:eastAsia="Times New Roman" w:hAnsi="Times New Roman" w:cs="Times New Roman"/>
              </w:rPr>
            </w:pPr>
            <w:r>
              <w:rPr>
                <w:rFonts w:ascii="Times New Roman" w:eastAsia="Times New Roman" w:hAnsi="Times New Roman" w:cs="Times New Roman"/>
              </w:rPr>
              <w:t>İnşaat, İnşaat Teknikerliği, İnşaat Teknolojisi önlisans</w:t>
            </w:r>
          </w:p>
          <w:p w:rsidR="00E374E6" w:rsidRDefault="00C845A8">
            <w:pPr>
              <w:jc w:val="center"/>
              <w:rPr>
                <w:rFonts w:ascii="Times New Roman" w:eastAsia="Times New Roman" w:hAnsi="Times New Roman" w:cs="Times New Roman"/>
              </w:rPr>
            </w:pPr>
            <w:r>
              <w:rPr>
                <w:rFonts w:ascii="Times New Roman" w:eastAsia="Times New Roman" w:hAnsi="Times New Roman" w:cs="Times New Roman"/>
              </w:rPr>
              <w:t>programlarının birinden mezun olmak</w:t>
            </w:r>
          </w:p>
        </w:tc>
        <w:tc>
          <w:tcPr>
            <w:tcW w:w="198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374E6">
        <w:trPr>
          <w:jc w:val="center"/>
        </w:trPr>
        <w:tc>
          <w:tcPr>
            <w:tcW w:w="709"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55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Teknisyen</w:t>
            </w:r>
          </w:p>
        </w:tc>
        <w:tc>
          <w:tcPr>
            <w:tcW w:w="1585"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35" w:type="dxa"/>
            <w:vAlign w:val="center"/>
          </w:tcPr>
          <w:p w:rsidR="00E374E6" w:rsidRDefault="00C845A8">
            <w:pPr>
              <w:jc w:val="center"/>
              <w:rPr>
                <w:rFonts w:ascii="Times New Roman" w:eastAsia="Times New Roman" w:hAnsi="Times New Roman" w:cs="Times New Roman"/>
              </w:rPr>
            </w:pPr>
            <w:r>
              <w:rPr>
                <w:rFonts w:ascii="Times New Roman" w:eastAsia="Times New Roman" w:hAnsi="Times New Roman" w:cs="Times New Roman"/>
              </w:rPr>
              <w:t>Ortaöğretim Kurumlarının Makine Teknolojisi Alanı ve Dallarından mezun olmak</w:t>
            </w:r>
          </w:p>
        </w:tc>
        <w:tc>
          <w:tcPr>
            <w:tcW w:w="198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374E6">
        <w:trPr>
          <w:jc w:val="center"/>
        </w:trPr>
        <w:tc>
          <w:tcPr>
            <w:tcW w:w="709"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5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Eğitmen</w:t>
            </w:r>
          </w:p>
        </w:tc>
        <w:tc>
          <w:tcPr>
            <w:tcW w:w="1585"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35" w:type="dxa"/>
            <w:vAlign w:val="center"/>
          </w:tcPr>
          <w:p w:rsidR="00E374E6" w:rsidRDefault="00C845A8">
            <w:pPr>
              <w:jc w:val="center"/>
              <w:rPr>
                <w:rFonts w:ascii="Times New Roman" w:eastAsia="Times New Roman" w:hAnsi="Times New Roman" w:cs="Times New Roman"/>
              </w:rPr>
            </w:pPr>
            <w:r>
              <w:rPr>
                <w:rFonts w:ascii="Times New Roman" w:eastAsia="Times New Roman" w:hAnsi="Times New Roman" w:cs="Times New Roman"/>
              </w:rPr>
              <w:t>Bilişim Teknolojileri</w:t>
            </w:r>
          </w:p>
        </w:tc>
        <w:tc>
          <w:tcPr>
            <w:tcW w:w="198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vAlign w:val="center"/>
          </w:tcPr>
          <w:p w:rsidR="00E374E6" w:rsidRDefault="00C845A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E374E6" w:rsidRDefault="00E374E6">
      <w:pPr>
        <w:spacing w:after="0"/>
        <w:jc w:val="both"/>
        <w:rPr>
          <w:rFonts w:ascii="Times New Roman" w:eastAsia="Times New Roman" w:hAnsi="Times New Roman" w:cs="Times New Roman"/>
          <w:sz w:val="24"/>
          <w:szCs w:val="24"/>
        </w:rPr>
      </w:pPr>
    </w:p>
    <w:p w:rsidR="00E374E6" w:rsidRDefault="00E374E6">
      <w:pPr>
        <w:spacing w:after="0"/>
        <w:jc w:val="both"/>
        <w:rPr>
          <w:rFonts w:ascii="Times New Roman" w:eastAsia="Times New Roman" w:hAnsi="Times New Roman" w:cs="Times New Roman"/>
          <w:b/>
          <w:sz w:val="24"/>
          <w:szCs w:val="24"/>
        </w:rPr>
      </w:pPr>
    </w:p>
    <w:p w:rsidR="00E374E6" w:rsidRDefault="00E374E6">
      <w:pPr>
        <w:spacing w:after="0"/>
        <w:jc w:val="both"/>
        <w:rPr>
          <w:rFonts w:ascii="Times New Roman" w:eastAsia="Times New Roman" w:hAnsi="Times New Roman" w:cs="Times New Roman"/>
          <w:b/>
          <w:sz w:val="24"/>
          <w:szCs w:val="24"/>
        </w:rPr>
      </w:pPr>
    </w:p>
    <w:p w:rsidR="00E374E6" w:rsidRDefault="00C845A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BAŞVURU GENEL VE ÖZEL ŞARTLARI:</w:t>
      </w:r>
      <w:r>
        <w:rPr>
          <w:rFonts w:ascii="Times New Roman" w:eastAsia="Times New Roman" w:hAnsi="Times New Roman" w:cs="Times New Roman"/>
          <w:sz w:val="24"/>
          <w:szCs w:val="24"/>
        </w:rPr>
        <w:t xml:space="preserve"> İstanbul Büyükşehir Belediye Başkanlığının boş bulunan pozisyonlar için yapılacak başvurularda uyulması gereken genel ve özel şartlar aşağıdadır.</w:t>
      </w:r>
    </w:p>
    <w:p w:rsidR="00E374E6" w:rsidRDefault="00E374E6">
      <w:pPr>
        <w:spacing w:after="0"/>
        <w:jc w:val="both"/>
        <w:rPr>
          <w:rFonts w:ascii="Times New Roman" w:eastAsia="Times New Roman" w:hAnsi="Times New Roman" w:cs="Times New Roman"/>
          <w:sz w:val="24"/>
          <w:szCs w:val="24"/>
        </w:rPr>
      </w:pPr>
    </w:p>
    <w:p w:rsidR="00E374E6" w:rsidRDefault="00C845A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BAŞVURU GENEL ŞARTLARI:</w:t>
      </w:r>
      <w:r>
        <w:rPr>
          <w:rFonts w:ascii="Times New Roman" w:eastAsia="Times New Roman" w:hAnsi="Times New Roman" w:cs="Times New Roman"/>
          <w:sz w:val="24"/>
          <w:szCs w:val="24"/>
        </w:rPr>
        <w:t xml:space="preserve"> İlan edilen pozisyonlara atanmak için başvuracak a</w:t>
      </w:r>
      <w:r>
        <w:rPr>
          <w:rFonts w:ascii="Times New Roman" w:eastAsia="Times New Roman" w:hAnsi="Times New Roman" w:cs="Times New Roman"/>
          <w:sz w:val="24"/>
          <w:szCs w:val="24"/>
        </w:rPr>
        <w:t>dayların 657 sayılı Devlet Memurları Kanunu’nun 48 inci maddesinin birinci fıkrasının (A) bendinde belirtilen aşağıdaki genel şartlara sahip olmaları gerekmektedir.</w:t>
      </w:r>
    </w:p>
    <w:p w:rsidR="00E374E6" w:rsidRDefault="00C845A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Türk vatandaşı olmak,</w:t>
      </w:r>
    </w:p>
    <w:p w:rsidR="00E374E6" w:rsidRDefault="00C845A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Kamu haklarından mahrum bulunmamak,</w:t>
      </w:r>
    </w:p>
    <w:p w:rsidR="00E374E6" w:rsidRDefault="00C845A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Türk Ceza Kanununun 53 üncü madde</w:t>
      </w:r>
      <w:r>
        <w:rPr>
          <w:rFonts w:ascii="Times New Roman" w:eastAsia="Times New Roman" w:hAnsi="Times New Roman" w:cs="Times New Roman"/>
          <w:color w:val="000000"/>
          <w:sz w:val="24"/>
          <w:szCs w:val="24"/>
        </w:rPr>
        <w:t>sinde belirtilen süreler geçmiş olsa bile; kasten işlenen bir suçtan dolayı bir yıl veya daha fazla süreyle hapis cezasına ya da affa uğramış olsa bile devletin güvenliğine karşı suçlar, Anayasal düzene ve bu düzenin işleyişine karşı suçlar, zimmet, irtikâ</w:t>
      </w:r>
      <w:r>
        <w:rPr>
          <w:rFonts w:ascii="Times New Roman" w:eastAsia="Times New Roman" w:hAnsi="Times New Roman" w:cs="Times New Roman"/>
          <w:color w:val="000000"/>
          <w:sz w:val="24"/>
          <w:szCs w:val="24"/>
        </w:rPr>
        <w:t>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E374E6" w:rsidRDefault="00C845A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Erkek adaylar iç</w:t>
      </w:r>
      <w:r>
        <w:rPr>
          <w:rFonts w:ascii="Times New Roman" w:eastAsia="Times New Roman" w:hAnsi="Times New Roman" w:cs="Times New Roman"/>
          <w:color w:val="000000"/>
          <w:sz w:val="24"/>
          <w:szCs w:val="24"/>
        </w:rPr>
        <w:t>in askerlik durumu itibariyle; askerlikle ilgisi bulunmamak veya askerlik çağına gelmemiş bulunmak ya da askerlik çağına gelmiş ise muvazzaf askerlik hizmetini yapmış yahut ertelenmiş veya yedek sınıfa geçirilmiş olmak,</w:t>
      </w:r>
    </w:p>
    <w:p w:rsidR="00E374E6" w:rsidRDefault="00C845A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Görevini devamlı yapmasına engel ola</w:t>
      </w:r>
      <w:r>
        <w:rPr>
          <w:rFonts w:ascii="Times New Roman" w:eastAsia="Times New Roman" w:hAnsi="Times New Roman" w:cs="Times New Roman"/>
          <w:color w:val="000000"/>
          <w:sz w:val="24"/>
          <w:szCs w:val="24"/>
        </w:rPr>
        <w:t>bilecek akıl hastalığı bulunmamak,</w:t>
      </w:r>
    </w:p>
    <w:p w:rsidR="00E374E6" w:rsidRDefault="00C845A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İlan edilen pozisyonlar için aranan diğer başvuru şartlarını taşımak.</w:t>
      </w:r>
    </w:p>
    <w:p w:rsidR="00E374E6" w:rsidRDefault="00E374E6">
      <w:pPr>
        <w:spacing w:after="0"/>
        <w:jc w:val="both"/>
        <w:rPr>
          <w:rFonts w:ascii="Times New Roman" w:eastAsia="Times New Roman" w:hAnsi="Times New Roman" w:cs="Times New Roman"/>
          <w:sz w:val="24"/>
          <w:szCs w:val="24"/>
        </w:rPr>
      </w:pPr>
    </w:p>
    <w:p w:rsidR="00E374E6" w:rsidRDefault="00C845A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BAŞVURU ÖZEL ŞARTLARI:</w:t>
      </w:r>
    </w:p>
    <w:p w:rsidR="00E374E6" w:rsidRDefault="00E374E6">
      <w:pPr>
        <w:spacing w:after="0"/>
        <w:jc w:val="both"/>
        <w:rPr>
          <w:rFonts w:ascii="Times New Roman" w:eastAsia="Times New Roman" w:hAnsi="Times New Roman" w:cs="Times New Roman"/>
          <w:sz w:val="24"/>
          <w:szCs w:val="24"/>
        </w:rPr>
      </w:pPr>
    </w:p>
    <w:p w:rsidR="00E374E6" w:rsidRDefault="00C845A8">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Daha önce çalıştığı kamu kurum ve kuruluşlarından disiplinsizlik veya ahlaki nedenlerle çıkarılmış olmamak,</w:t>
      </w:r>
    </w:p>
    <w:p w:rsidR="00E374E6" w:rsidRDefault="00C845A8">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Sınavın yapıldığı tarihte 35 yaşını doldurmamış olmaları (24/12/1985 ve daha sonraki tarihlerde doğanlar),</w:t>
      </w:r>
    </w:p>
    <w:p w:rsidR="00E374E6" w:rsidRDefault="00C845A8">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Eğitmen pozisyonu için “Atamaya Esas Alan”, Milli Eğitim Bakanlığı Talim ve Terbiye Kurulu Başkanlığı tarafından hazırlanan “</w:t>
      </w:r>
      <w:hyperlink r:id="rId7">
        <w:r>
          <w:rPr>
            <w:rFonts w:ascii="Times New Roman" w:eastAsia="Times New Roman" w:hAnsi="Times New Roman" w:cs="Times New Roman"/>
            <w:color w:val="0000FF"/>
            <w:sz w:val="24"/>
            <w:szCs w:val="24"/>
            <w:u w:val="single"/>
          </w:rPr>
          <w:t>Öğretmenlik Alanları, Atama ve Ders Okutma Esasları</w:t>
        </w:r>
      </w:hyperlink>
      <w:r>
        <w:rPr>
          <w:rFonts w:ascii="Times New Roman" w:eastAsia="Times New Roman" w:hAnsi="Times New Roman" w:cs="Times New Roman"/>
          <w:color w:val="000000"/>
          <w:sz w:val="24"/>
          <w:szCs w:val="24"/>
        </w:rPr>
        <w:t>”na göre işlem yapılacaktır.</w:t>
      </w:r>
    </w:p>
    <w:p w:rsidR="00E374E6" w:rsidRDefault="00C845A8">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İlan edilen pozisyonlar için, aranan öğrenimin yurtdışında bitirilmesi halinde; ortaöğretim kurumla</w:t>
      </w:r>
      <w:r>
        <w:rPr>
          <w:rFonts w:ascii="Times New Roman" w:eastAsia="Times New Roman" w:hAnsi="Times New Roman" w:cs="Times New Roman"/>
          <w:color w:val="000000"/>
          <w:sz w:val="24"/>
          <w:szCs w:val="24"/>
        </w:rPr>
        <w:t>rı için Milli Eğitim Bakanlığı, yükseköğretim için Yükseköğretim Kurulunca verilen denklik belgelerine göre işlem yapılacaktır.</w:t>
      </w:r>
    </w:p>
    <w:p w:rsidR="00E374E6" w:rsidRDefault="00C845A8">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Yabancı Dil şartı aranan pozisyonlarda, 6114 sayılı Kanunun 7 nci maddesinin altıncı fıkrası gereğince Ölçme, Seçme ve Yerleştir</w:t>
      </w:r>
      <w:r>
        <w:rPr>
          <w:rFonts w:ascii="Times New Roman" w:eastAsia="Times New Roman" w:hAnsi="Times New Roman" w:cs="Times New Roman"/>
          <w:color w:val="000000"/>
          <w:sz w:val="24"/>
          <w:szCs w:val="24"/>
        </w:rPr>
        <w:t xml:space="preserve">me Merkezi Başkanlığı tarafından hazırlanan </w:t>
      </w:r>
      <w:hyperlink r:id="rId8">
        <w:r>
          <w:rPr>
            <w:rFonts w:ascii="Times New Roman" w:eastAsia="Times New Roman" w:hAnsi="Times New Roman" w:cs="Times New Roman"/>
            <w:color w:val="0000FF"/>
            <w:sz w:val="24"/>
            <w:szCs w:val="24"/>
            <w:u w:val="single"/>
          </w:rPr>
          <w:t>Yabancı Dil Sınavları Eşdeğerliklerini Belirleme Yönergesi</w:t>
        </w:r>
      </w:hyperlink>
      <w:r>
        <w:rPr>
          <w:rFonts w:ascii="Times New Roman" w:eastAsia="Times New Roman" w:hAnsi="Times New Roman" w:cs="Times New Roman"/>
          <w:color w:val="000000"/>
          <w:sz w:val="24"/>
          <w:szCs w:val="24"/>
        </w:rPr>
        <w:t>’ne göre işlem yapılacak, sınavların geçerlilik sürelerinde ise kendi mevzuatları</w:t>
      </w:r>
      <w:r>
        <w:rPr>
          <w:rFonts w:ascii="Times New Roman" w:eastAsia="Times New Roman" w:hAnsi="Times New Roman" w:cs="Times New Roman"/>
          <w:color w:val="000000"/>
          <w:sz w:val="24"/>
          <w:szCs w:val="24"/>
        </w:rPr>
        <w:t xml:space="preserve"> dikkate alınacaktır.</w:t>
      </w:r>
    </w:p>
    <w:p w:rsidR="00E374E6" w:rsidRDefault="00E374E6">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E374E6" w:rsidRDefault="00C845A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BAŞVURU ESNASINDA ADAYLARDAN İSTENİLEN BELGELER:</w:t>
      </w:r>
      <w:r>
        <w:rPr>
          <w:rFonts w:ascii="Times New Roman" w:eastAsia="Times New Roman" w:hAnsi="Times New Roman" w:cs="Times New Roman"/>
          <w:sz w:val="24"/>
          <w:szCs w:val="24"/>
        </w:rPr>
        <w:t xml:space="preserve"> </w:t>
      </w:r>
    </w:p>
    <w:p w:rsidR="00E374E6" w:rsidRDefault="00E374E6">
      <w:pPr>
        <w:spacing w:after="0"/>
        <w:jc w:val="both"/>
        <w:rPr>
          <w:rFonts w:ascii="Times New Roman" w:eastAsia="Times New Roman" w:hAnsi="Times New Roman" w:cs="Times New Roman"/>
          <w:sz w:val="24"/>
          <w:szCs w:val="24"/>
        </w:rPr>
      </w:pPr>
    </w:p>
    <w:p w:rsidR="00E374E6" w:rsidRDefault="00C845A8">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Sınava girmek isteyen adaylar, 14/12/2020 – 18/12/2020 tarihleri arasında </w:t>
      </w:r>
      <w:hyperlink r:id="rId9">
        <w:r>
          <w:rPr>
            <w:rFonts w:ascii="Times New Roman" w:eastAsia="Times New Roman" w:hAnsi="Times New Roman" w:cs="Times New Roman"/>
            <w:color w:val="0000FF"/>
            <w:sz w:val="24"/>
            <w:szCs w:val="24"/>
            <w:u w:val="single"/>
          </w:rPr>
          <w:t>https://www.turkiye.gov.tr/</w:t>
        </w:r>
      </w:hyperlink>
      <w:r>
        <w:rPr>
          <w:rFonts w:ascii="Times New Roman" w:eastAsia="Times New Roman" w:hAnsi="Times New Roman" w:cs="Times New Roman"/>
          <w:sz w:val="24"/>
          <w:szCs w:val="24"/>
        </w:rPr>
        <w:t xml:space="preserve"> adresi üzerinden elektro</w:t>
      </w:r>
      <w:r>
        <w:rPr>
          <w:rFonts w:ascii="Times New Roman" w:eastAsia="Times New Roman" w:hAnsi="Times New Roman" w:cs="Times New Roman"/>
          <w:sz w:val="24"/>
          <w:szCs w:val="24"/>
        </w:rPr>
        <w:t xml:space="preserve">nik ortamda BAŞVURU FORMUNU dolduracaktır. </w:t>
      </w:r>
    </w:p>
    <w:p w:rsidR="00E374E6" w:rsidRDefault="00E374E6">
      <w:pPr>
        <w:spacing w:after="0"/>
        <w:jc w:val="both"/>
        <w:rPr>
          <w:rFonts w:ascii="Times New Roman" w:eastAsia="Times New Roman" w:hAnsi="Times New Roman" w:cs="Times New Roman"/>
          <w:sz w:val="24"/>
          <w:szCs w:val="24"/>
        </w:rPr>
      </w:pPr>
    </w:p>
    <w:p w:rsidR="00E374E6" w:rsidRDefault="00C845A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Dünyayı etkisi altına alan koronavirüs pandemisi nedeniyle adaylardan istenilen bilgi ve belgeler kurum tarafından e-Devlet Kapısı üzerinden temin edilecektir. </w:t>
      </w:r>
    </w:p>
    <w:p w:rsidR="00E374E6" w:rsidRDefault="00E374E6">
      <w:pPr>
        <w:spacing w:after="0" w:line="240" w:lineRule="auto"/>
        <w:ind w:firstLine="567"/>
        <w:jc w:val="both"/>
        <w:rPr>
          <w:rFonts w:ascii="Times New Roman" w:eastAsia="Times New Roman" w:hAnsi="Times New Roman" w:cs="Times New Roman"/>
          <w:sz w:val="24"/>
          <w:szCs w:val="24"/>
        </w:rPr>
      </w:pPr>
    </w:p>
    <w:p w:rsidR="00E374E6" w:rsidRDefault="00E374E6">
      <w:pPr>
        <w:spacing w:after="0"/>
        <w:jc w:val="both"/>
        <w:rPr>
          <w:rFonts w:ascii="Times New Roman" w:eastAsia="Times New Roman" w:hAnsi="Times New Roman" w:cs="Times New Roman"/>
          <w:sz w:val="24"/>
          <w:szCs w:val="24"/>
        </w:rPr>
      </w:pPr>
    </w:p>
    <w:p w:rsidR="00E374E6" w:rsidRDefault="00C845A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BAŞVURU YERİ, TARİHİ, ŞEKLİ VE SÜRESİ:</w:t>
      </w:r>
    </w:p>
    <w:p w:rsidR="00E374E6" w:rsidRDefault="00E374E6">
      <w:pPr>
        <w:spacing w:after="0"/>
        <w:jc w:val="both"/>
        <w:rPr>
          <w:rFonts w:ascii="Times New Roman" w:eastAsia="Times New Roman" w:hAnsi="Times New Roman" w:cs="Times New Roman"/>
          <w:sz w:val="24"/>
          <w:szCs w:val="24"/>
        </w:rPr>
      </w:pPr>
    </w:p>
    <w:p w:rsidR="00E374E6" w:rsidRDefault="00C845A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Adaylar 14/12/2020 – 18/12/2020 tarihleri arasında, sadece </w:t>
      </w:r>
      <w:hyperlink r:id="rId10">
        <w:r>
          <w:rPr>
            <w:rFonts w:ascii="Times New Roman" w:eastAsia="Times New Roman" w:hAnsi="Times New Roman" w:cs="Times New Roman"/>
            <w:color w:val="0000FF"/>
            <w:sz w:val="24"/>
            <w:szCs w:val="24"/>
            <w:u w:val="single"/>
          </w:rPr>
          <w:t>https://www.turkiye.gov.tr/</w:t>
        </w:r>
      </w:hyperlink>
      <w:r>
        <w:rPr>
          <w:rFonts w:ascii="Times New Roman" w:eastAsia="Times New Roman" w:hAnsi="Times New Roman" w:cs="Times New Roman"/>
          <w:sz w:val="24"/>
          <w:szCs w:val="24"/>
        </w:rPr>
        <w:t xml:space="preserve"> adresi üzerinden elektronik ortamda başvuru yapacaktır.</w:t>
      </w:r>
    </w:p>
    <w:p w:rsidR="00E374E6" w:rsidRDefault="00E374E6">
      <w:pPr>
        <w:spacing w:after="0" w:line="240" w:lineRule="auto"/>
        <w:ind w:firstLine="567"/>
        <w:jc w:val="both"/>
        <w:rPr>
          <w:rFonts w:ascii="Times New Roman" w:eastAsia="Times New Roman" w:hAnsi="Times New Roman" w:cs="Times New Roman"/>
          <w:sz w:val="24"/>
          <w:szCs w:val="24"/>
        </w:rPr>
      </w:pPr>
    </w:p>
    <w:p w:rsidR="00E374E6" w:rsidRDefault="00C845A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Beyan edilen bilgiler için ihtiyaç duyulması halinde adaylardan belge istenilebilecektir.</w:t>
      </w:r>
    </w:p>
    <w:p w:rsidR="00E374E6" w:rsidRDefault="00E374E6">
      <w:pPr>
        <w:spacing w:after="0"/>
        <w:jc w:val="both"/>
        <w:rPr>
          <w:rFonts w:ascii="Times New Roman" w:eastAsia="Times New Roman" w:hAnsi="Times New Roman" w:cs="Times New Roman"/>
          <w:sz w:val="24"/>
          <w:szCs w:val="24"/>
        </w:rPr>
      </w:pPr>
    </w:p>
    <w:p w:rsidR="00E374E6" w:rsidRDefault="00C845A8">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Posta ve e-posta yolu ile yapılacak başvurular dikkate alınmayacaktır.</w:t>
      </w:r>
    </w:p>
    <w:p w:rsidR="00E374E6" w:rsidRDefault="00E374E6">
      <w:pPr>
        <w:spacing w:after="0"/>
        <w:jc w:val="both"/>
        <w:rPr>
          <w:rFonts w:ascii="Times New Roman" w:eastAsia="Times New Roman" w:hAnsi="Times New Roman" w:cs="Times New Roman"/>
          <w:b/>
          <w:sz w:val="24"/>
          <w:szCs w:val="24"/>
        </w:rPr>
      </w:pPr>
    </w:p>
    <w:p w:rsidR="00E374E6" w:rsidRDefault="00C845A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BAŞVURULARIN DEĞERLENDİRİLMESİ- BAŞVURUSU KABUL EDİLENLERİN İLANI:</w:t>
      </w:r>
    </w:p>
    <w:p w:rsidR="00E374E6" w:rsidRDefault="00E374E6">
      <w:pPr>
        <w:spacing w:after="0"/>
        <w:jc w:val="both"/>
        <w:rPr>
          <w:rFonts w:ascii="Times New Roman" w:eastAsia="Times New Roman" w:hAnsi="Times New Roman" w:cs="Times New Roman"/>
          <w:sz w:val="24"/>
          <w:szCs w:val="24"/>
        </w:rPr>
      </w:pPr>
    </w:p>
    <w:p w:rsidR="00E374E6" w:rsidRDefault="00C845A8">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Sınava katılma şartla</w:t>
      </w:r>
      <w:r>
        <w:rPr>
          <w:rFonts w:ascii="Times New Roman" w:eastAsia="Times New Roman" w:hAnsi="Times New Roman" w:cs="Times New Roman"/>
          <w:sz w:val="24"/>
          <w:szCs w:val="24"/>
        </w:rPr>
        <w:t>rını taşıyan adaylar arasından, pozisyona ilişkin mezuniyet notu ile bölüm notunun (</w:t>
      </w:r>
      <w:r>
        <w:rPr>
          <w:rFonts w:ascii="Times New Roman" w:eastAsia="Times New Roman" w:hAnsi="Times New Roman" w:cs="Times New Roman"/>
          <w:i/>
          <w:sz w:val="24"/>
          <w:szCs w:val="24"/>
        </w:rPr>
        <w:t xml:space="preserve">Üniversitenin ilgili bölümlerinin, </w:t>
      </w:r>
      <w:hyperlink r:id="rId11">
        <w:r>
          <w:rPr>
            <w:rFonts w:ascii="Times New Roman" w:eastAsia="Times New Roman" w:hAnsi="Times New Roman" w:cs="Times New Roman"/>
            <w:i/>
            <w:color w:val="0000FF"/>
            <w:sz w:val="24"/>
            <w:szCs w:val="24"/>
            <w:u w:val="single"/>
          </w:rPr>
          <w:t xml:space="preserve">ÖSYM tarafından açıklanan 2020 yılı YKS sonucunda </w:t>
        </w:r>
        <w:r>
          <w:rPr>
            <w:rFonts w:ascii="Times New Roman" w:eastAsia="Times New Roman" w:hAnsi="Times New Roman" w:cs="Times New Roman"/>
            <w:i/>
            <w:color w:val="0000FF"/>
            <w:sz w:val="24"/>
            <w:szCs w:val="24"/>
            <w:u w:val="single"/>
          </w:rPr>
          <w:t>oluşan taban yerleştirme puanı</w:t>
        </w:r>
      </w:hyperlink>
      <w:r>
        <w:rPr>
          <w:rFonts w:ascii="Times New Roman" w:eastAsia="Times New Roman" w:hAnsi="Times New Roman" w:cs="Times New Roman"/>
          <w:i/>
          <w:sz w:val="24"/>
          <w:szCs w:val="24"/>
        </w:rPr>
        <w:t xml:space="preserve"> üzerinden hesaplanan not</w:t>
      </w:r>
      <w:r>
        <w:rPr>
          <w:rFonts w:ascii="Times New Roman" w:eastAsia="Times New Roman" w:hAnsi="Times New Roman" w:cs="Times New Roman"/>
          <w:sz w:val="24"/>
          <w:szCs w:val="24"/>
        </w:rPr>
        <w:t>) eşit şekilde etkilediği “başarı puanı” belirlenecektir.</w:t>
      </w:r>
    </w:p>
    <w:p w:rsidR="00E374E6" w:rsidRDefault="00E374E6">
      <w:pPr>
        <w:spacing w:after="0"/>
        <w:ind w:firstLine="567"/>
        <w:jc w:val="both"/>
        <w:rPr>
          <w:rFonts w:ascii="Times New Roman" w:eastAsia="Times New Roman" w:hAnsi="Times New Roman" w:cs="Times New Roman"/>
          <w:sz w:val="24"/>
          <w:szCs w:val="24"/>
        </w:rPr>
      </w:pPr>
    </w:p>
    <w:p w:rsidR="00E374E6" w:rsidRDefault="00C845A8">
      <w:pPr>
        <w:spacing w:after="0"/>
        <w:ind w:firstLine="567"/>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Belirlenen en yüksek başarı puanı olan adaydan başlamak üzere atama yapılacak her boş pozisyon sayısının 3 (üç) katı aday (toplamda 75 kişi) s</w:t>
      </w:r>
      <w:r>
        <w:rPr>
          <w:rFonts w:ascii="Times New Roman" w:eastAsia="Times New Roman" w:hAnsi="Times New Roman" w:cs="Times New Roman"/>
          <w:sz w:val="24"/>
          <w:szCs w:val="24"/>
        </w:rPr>
        <w:t>ınava çağrılacaktır. Sınava çağrılacak son sıradaki adayla aynı başarı puanına sahip olan diğer adaylar da sınava çağrılacaktır.</w:t>
      </w:r>
    </w:p>
    <w:p w:rsidR="00E374E6" w:rsidRDefault="00E374E6">
      <w:pPr>
        <w:spacing w:after="0"/>
        <w:jc w:val="both"/>
        <w:rPr>
          <w:rFonts w:ascii="Times New Roman" w:eastAsia="Times New Roman" w:hAnsi="Times New Roman" w:cs="Times New Roman"/>
          <w:sz w:val="24"/>
          <w:szCs w:val="24"/>
        </w:rPr>
      </w:pPr>
    </w:p>
    <w:p w:rsidR="00E374E6" w:rsidRDefault="00C845A8">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Sınava girmeye hak kazanan adayların listesi, 21/12/2020 tarihinde kurumumuzun genel ağ sayfasında (</w:t>
      </w:r>
      <w:hyperlink r:id="rId12">
        <w:r>
          <w:rPr>
            <w:rFonts w:ascii="Times New Roman" w:eastAsia="Times New Roman" w:hAnsi="Times New Roman" w:cs="Times New Roman"/>
            <w:color w:val="0000FF"/>
            <w:sz w:val="24"/>
            <w:szCs w:val="24"/>
            <w:u w:val="single"/>
          </w:rPr>
          <w:t>http://www.ibb.gov.tr</w:t>
        </w:r>
      </w:hyperlink>
      <w:r>
        <w:rPr>
          <w:rFonts w:ascii="Times New Roman" w:eastAsia="Times New Roman" w:hAnsi="Times New Roman" w:cs="Times New Roman"/>
          <w:sz w:val="24"/>
          <w:szCs w:val="24"/>
        </w:rPr>
        <w:t>)  adresinden ilan edilecektir.</w:t>
      </w:r>
    </w:p>
    <w:p w:rsidR="00E374E6" w:rsidRDefault="00C845A8">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74E6" w:rsidRDefault="00C845A8">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24/12/2020 tarihinde yapılacak sözlü sınav için adayların, kendilerine bildirilen saatte sınav yerinde hazır bulunmaları gerekmektedir.</w:t>
      </w:r>
    </w:p>
    <w:p w:rsidR="00E374E6" w:rsidRDefault="00E374E6">
      <w:pPr>
        <w:spacing w:after="0"/>
        <w:jc w:val="both"/>
        <w:rPr>
          <w:rFonts w:ascii="Times New Roman" w:eastAsia="Times New Roman" w:hAnsi="Times New Roman" w:cs="Times New Roman"/>
          <w:sz w:val="24"/>
          <w:szCs w:val="24"/>
        </w:rPr>
      </w:pPr>
    </w:p>
    <w:p w:rsidR="00E374E6" w:rsidRDefault="00C845A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SINAVIN YERİ, ZAMANI VE KONULARI:</w:t>
      </w:r>
    </w:p>
    <w:p w:rsidR="00E374E6" w:rsidRDefault="00E374E6">
      <w:pPr>
        <w:spacing w:after="0"/>
        <w:jc w:val="both"/>
        <w:rPr>
          <w:rFonts w:ascii="Times New Roman" w:eastAsia="Times New Roman" w:hAnsi="Times New Roman" w:cs="Times New Roman"/>
          <w:sz w:val="24"/>
          <w:szCs w:val="24"/>
        </w:rPr>
      </w:pPr>
    </w:p>
    <w:p w:rsidR="00E374E6" w:rsidRDefault="00C845A8">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Sözleşmeli personel pozisyonları için yapılacak sözlü sınav 24/12/2020 Perşembe günü Osmaniye Mahallesi Çobançeşme Koşuyolu Bulvarı No: 5 Bakırköy İstanbul adresinde bulunan İstanbul Büyükşehir Belediye Başkanlığı Bakırköy Ek Hizmet Binası’nda yapılacaktır</w:t>
      </w:r>
      <w:r>
        <w:rPr>
          <w:rFonts w:ascii="Times New Roman" w:eastAsia="Times New Roman" w:hAnsi="Times New Roman" w:cs="Times New Roman"/>
          <w:sz w:val="24"/>
          <w:szCs w:val="24"/>
        </w:rPr>
        <w:t>.</w:t>
      </w:r>
    </w:p>
    <w:p w:rsidR="00E374E6" w:rsidRDefault="00E374E6">
      <w:pPr>
        <w:spacing w:after="0"/>
        <w:ind w:firstLine="567"/>
        <w:jc w:val="both"/>
        <w:rPr>
          <w:rFonts w:ascii="Times New Roman" w:eastAsia="Times New Roman" w:hAnsi="Times New Roman" w:cs="Times New Roman"/>
          <w:sz w:val="24"/>
          <w:szCs w:val="24"/>
        </w:rPr>
      </w:pPr>
    </w:p>
    <w:p w:rsidR="00E374E6" w:rsidRDefault="00C845A8">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Personel alım işleminin diğer aşamaları yapılacak sınava ve sonuçlarına bağlı olduğundan sınava katılmamaya yönelik olarak hiçbir mazeret kabul edilmeyecektir. Sınava girmeye hak kazandığı halde ilan edilen sınav tarihinde sınava katılmayan adaylar, sın</w:t>
      </w:r>
      <w:r>
        <w:rPr>
          <w:rFonts w:ascii="Times New Roman" w:eastAsia="Times New Roman" w:hAnsi="Times New Roman" w:cs="Times New Roman"/>
          <w:sz w:val="24"/>
          <w:szCs w:val="24"/>
        </w:rPr>
        <w:t>av hakkını kaybetmiş sayılacaktır.</w:t>
      </w:r>
    </w:p>
    <w:p w:rsidR="00E374E6" w:rsidRDefault="00E374E6">
      <w:pPr>
        <w:shd w:val="clear" w:color="auto" w:fill="FFFFFF"/>
        <w:spacing w:after="0" w:line="240" w:lineRule="auto"/>
        <w:ind w:firstLine="567"/>
        <w:jc w:val="both"/>
        <w:rPr>
          <w:rFonts w:ascii="Times New Roman" w:eastAsia="Times New Roman" w:hAnsi="Times New Roman" w:cs="Times New Roman"/>
          <w:sz w:val="24"/>
          <w:szCs w:val="24"/>
        </w:rPr>
      </w:pPr>
    </w:p>
    <w:p w:rsidR="00E374E6" w:rsidRDefault="00C845A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Sınav, adayların bilgi ve yeteneklerini ölçecek şekilde sözlü olarak yapılacaktır.</w:t>
      </w:r>
    </w:p>
    <w:p w:rsidR="00E374E6" w:rsidRDefault="00E374E6">
      <w:pPr>
        <w:shd w:val="clear" w:color="auto" w:fill="FFFFFF"/>
        <w:spacing w:after="0" w:line="240" w:lineRule="auto"/>
        <w:jc w:val="both"/>
        <w:rPr>
          <w:rFonts w:ascii="Times New Roman" w:eastAsia="Times New Roman" w:hAnsi="Times New Roman" w:cs="Times New Roman"/>
          <w:sz w:val="24"/>
          <w:szCs w:val="24"/>
        </w:rPr>
      </w:pPr>
    </w:p>
    <w:p w:rsidR="00E374E6" w:rsidRDefault="00C845A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Sözlü sınav;</w:t>
      </w:r>
    </w:p>
    <w:p w:rsidR="00E374E6" w:rsidRDefault="00C845A8">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hyperlink r:id="rId13">
        <w:r>
          <w:rPr>
            <w:rFonts w:ascii="Times New Roman" w:eastAsia="Times New Roman" w:hAnsi="Times New Roman" w:cs="Times New Roman"/>
            <w:color w:val="0000FF"/>
            <w:sz w:val="24"/>
            <w:szCs w:val="24"/>
            <w:u w:val="single"/>
          </w:rPr>
          <w:t>Türkiye Cumhuriyeti Anayasası</w:t>
        </w:r>
      </w:hyperlink>
      <w:r>
        <w:rPr>
          <w:rFonts w:ascii="Times New Roman" w:eastAsia="Times New Roman" w:hAnsi="Times New Roman" w:cs="Times New Roman"/>
          <w:color w:val="000000"/>
          <w:sz w:val="24"/>
          <w:szCs w:val="24"/>
        </w:rPr>
        <w:t>,</w:t>
      </w:r>
    </w:p>
    <w:p w:rsidR="00E374E6" w:rsidRDefault="00C845A8">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Atatürk İlkeleri ve İnkılâp Tarihi,</w:t>
      </w:r>
    </w:p>
    <w:p w:rsidR="00E374E6" w:rsidRDefault="00C845A8">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hyperlink r:id="rId14">
        <w:r>
          <w:rPr>
            <w:rFonts w:ascii="Times New Roman" w:eastAsia="Times New Roman" w:hAnsi="Times New Roman" w:cs="Times New Roman"/>
            <w:color w:val="0000FF"/>
            <w:sz w:val="24"/>
            <w:szCs w:val="24"/>
            <w:u w:val="single"/>
          </w:rPr>
          <w:t>657 sayılı Devlet Memurları Kanunu</w:t>
        </w:r>
      </w:hyperlink>
      <w:r>
        <w:rPr>
          <w:rFonts w:ascii="Times New Roman" w:eastAsia="Times New Roman" w:hAnsi="Times New Roman" w:cs="Times New Roman"/>
          <w:color w:val="000000"/>
          <w:sz w:val="24"/>
          <w:szCs w:val="24"/>
        </w:rPr>
        <w:t>,</w:t>
      </w:r>
    </w:p>
    <w:p w:rsidR="00E374E6" w:rsidRDefault="00C845A8">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Mahalli idarelerle ilgili temel mevzuat:</w:t>
      </w:r>
    </w:p>
    <w:p w:rsidR="00E374E6" w:rsidRDefault="00C845A8">
      <w:pPr>
        <w:numPr>
          <w:ilvl w:val="1"/>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hyperlink r:id="rId15">
        <w:r>
          <w:rPr>
            <w:rFonts w:ascii="Times New Roman" w:eastAsia="Times New Roman" w:hAnsi="Times New Roman" w:cs="Times New Roman"/>
            <w:color w:val="0000FF"/>
            <w:sz w:val="24"/>
            <w:szCs w:val="24"/>
            <w:u w:val="single"/>
          </w:rPr>
          <w:t>442 sayılı Köy Kanunu</w:t>
        </w:r>
      </w:hyperlink>
      <w:r>
        <w:rPr>
          <w:rFonts w:ascii="Times New Roman" w:eastAsia="Times New Roman" w:hAnsi="Times New Roman" w:cs="Times New Roman"/>
          <w:color w:val="000000"/>
          <w:sz w:val="24"/>
          <w:szCs w:val="24"/>
        </w:rPr>
        <w:t>,</w:t>
      </w:r>
    </w:p>
    <w:p w:rsidR="00E374E6" w:rsidRDefault="00C845A8">
      <w:pPr>
        <w:numPr>
          <w:ilvl w:val="1"/>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hyperlink r:id="rId16">
        <w:r>
          <w:rPr>
            <w:rFonts w:ascii="Times New Roman" w:eastAsia="Times New Roman" w:hAnsi="Times New Roman" w:cs="Times New Roman"/>
            <w:color w:val="0000FF"/>
            <w:sz w:val="24"/>
            <w:szCs w:val="24"/>
            <w:u w:val="single"/>
          </w:rPr>
          <w:t>2464 sayılı Belediye Gelirleri Kanunu</w:t>
        </w:r>
      </w:hyperlink>
      <w:r>
        <w:rPr>
          <w:rFonts w:ascii="Times New Roman" w:eastAsia="Times New Roman" w:hAnsi="Times New Roman" w:cs="Times New Roman"/>
          <w:color w:val="000000"/>
          <w:sz w:val="24"/>
          <w:szCs w:val="24"/>
        </w:rPr>
        <w:t>,</w:t>
      </w:r>
    </w:p>
    <w:p w:rsidR="00E374E6" w:rsidRDefault="00C845A8">
      <w:pPr>
        <w:numPr>
          <w:ilvl w:val="1"/>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hyperlink r:id="rId17">
        <w:r>
          <w:rPr>
            <w:rFonts w:ascii="Times New Roman" w:eastAsia="Times New Roman" w:hAnsi="Times New Roman" w:cs="Times New Roman"/>
            <w:color w:val="0000FF"/>
            <w:sz w:val="24"/>
            <w:szCs w:val="24"/>
            <w:u w:val="single"/>
          </w:rPr>
          <w:t>5216 sayılı Büyükşehir Belediyesi Kanunu</w:t>
        </w:r>
      </w:hyperlink>
      <w:r>
        <w:rPr>
          <w:rFonts w:ascii="Times New Roman" w:eastAsia="Times New Roman" w:hAnsi="Times New Roman" w:cs="Times New Roman"/>
          <w:color w:val="000000"/>
          <w:sz w:val="24"/>
          <w:szCs w:val="24"/>
        </w:rPr>
        <w:t>,</w:t>
      </w:r>
    </w:p>
    <w:p w:rsidR="00E374E6" w:rsidRDefault="00C845A8">
      <w:pPr>
        <w:numPr>
          <w:ilvl w:val="1"/>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hyperlink r:id="rId18">
        <w:r>
          <w:rPr>
            <w:rFonts w:ascii="Times New Roman" w:eastAsia="Times New Roman" w:hAnsi="Times New Roman" w:cs="Times New Roman"/>
            <w:color w:val="0000FF"/>
            <w:sz w:val="24"/>
            <w:szCs w:val="24"/>
            <w:u w:val="single"/>
          </w:rPr>
          <w:t>5302 sayılı İl Özel İdaresi Kanu</w:t>
        </w:r>
        <w:r>
          <w:rPr>
            <w:rFonts w:ascii="Times New Roman" w:eastAsia="Times New Roman" w:hAnsi="Times New Roman" w:cs="Times New Roman"/>
            <w:color w:val="0000FF"/>
            <w:sz w:val="24"/>
            <w:szCs w:val="24"/>
            <w:u w:val="single"/>
          </w:rPr>
          <w:t>nu</w:t>
        </w:r>
      </w:hyperlink>
      <w:r>
        <w:rPr>
          <w:rFonts w:ascii="Times New Roman" w:eastAsia="Times New Roman" w:hAnsi="Times New Roman" w:cs="Times New Roman"/>
          <w:color w:val="000000"/>
          <w:sz w:val="24"/>
          <w:szCs w:val="24"/>
        </w:rPr>
        <w:t>,</w:t>
      </w:r>
    </w:p>
    <w:p w:rsidR="00E374E6" w:rsidRDefault="00C845A8">
      <w:pPr>
        <w:numPr>
          <w:ilvl w:val="1"/>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hyperlink r:id="rId19">
        <w:r>
          <w:rPr>
            <w:rFonts w:ascii="Times New Roman" w:eastAsia="Times New Roman" w:hAnsi="Times New Roman" w:cs="Times New Roman"/>
            <w:color w:val="0000FF"/>
            <w:sz w:val="24"/>
            <w:szCs w:val="24"/>
            <w:u w:val="single"/>
          </w:rPr>
          <w:t>5355 sayılı Mahallî İdare Birlikleri Kanunu</w:t>
        </w:r>
      </w:hyperlink>
      <w:r>
        <w:rPr>
          <w:rFonts w:ascii="Times New Roman" w:eastAsia="Times New Roman" w:hAnsi="Times New Roman" w:cs="Times New Roman"/>
          <w:color w:val="000000"/>
          <w:sz w:val="24"/>
          <w:szCs w:val="24"/>
        </w:rPr>
        <w:t>,</w:t>
      </w:r>
    </w:p>
    <w:p w:rsidR="00E374E6" w:rsidRDefault="00C845A8">
      <w:pPr>
        <w:numPr>
          <w:ilvl w:val="1"/>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hyperlink r:id="rId20">
        <w:r>
          <w:rPr>
            <w:rFonts w:ascii="Times New Roman" w:eastAsia="Times New Roman" w:hAnsi="Times New Roman" w:cs="Times New Roman"/>
            <w:color w:val="0000FF"/>
            <w:sz w:val="24"/>
            <w:szCs w:val="24"/>
            <w:u w:val="single"/>
          </w:rPr>
          <w:t>5393 sayılı</w:t>
        </w:r>
        <w:r>
          <w:rPr>
            <w:rFonts w:ascii="Times New Roman" w:eastAsia="Times New Roman" w:hAnsi="Times New Roman" w:cs="Times New Roman"/>
            <w:color w:val="0000FF"/>
            <w:sz w:val="24"/>
            <w:szCs w:val="24"/>
            <w:u w:val="single"/>
          </w:rPr>
          <w:t xml:space="preserve"> Belediye Kanunu</w:t>
        </w:r>
      </w:hyperlink>
    </w:p>
    <w:p w:rsidR="00E374E6" w:rsidRDefault="00C845A8">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Kamu Görevlileri Etik Davranış İlkeleri ile Başvuru Usul ve Esasları Hakkında Yönetmelik konuları ile</w:t>
      </w:r>
    </w:p>
    <w:p w:rsidR="00BE46A5" w:rsidRDefault="00C845A8">
      <w:pPr>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Pozisyona ilişkin mesleki ve uygulamalı bilgi ve yeteneğin ölçülmesini kapsar.</w:t>
      </w:r>
    </w:p>
    <w:p w:rsidR="00BE46A5" w:rsidRDefault="00BE46A5" w:rsidP="00BE46A5">
      <w:pPr>
        <w:rPr>
          <w:rFonts w:ascii="Times New Roman" w:eastAsia="Times New Roman" w:hAnsi="Times New Roman" w:cs="Times New Roman"/>
          <w:sz w:val="24"/>
          <w:szCs w:val="24"/>
        </w:rPr>
      </w:pPr>
    </w:p>
    <w:p w:rsidR="00E374E6" w:rsidRDefault="00C845A8" w:rsidP="00BE46A5">
      <w:pPr>
        <w:tabs>
          <w:tab w:val="left" w:pos="1036"/>
        </w:tabs>
        <w:rPr>
          <w:b/>
          <w:color w:val="1C283D"/>
        </w:rPr>
      </w:pPr>
      <w:r>
        <w:rPr>
          <w:rFonts w:ascii="Times New Roman" w:eastAsia="Times New Roman" w:hAnsi="Times New Roman" w:cs="Times New Roman"/>
          <w:b/>
          <w:sz w:val="24"/>
          <w:szCs w:val="24"/>
        </w:rPr>
        <w:t>7. SINAV DEĞERLENDİRME – SONUÇLARA İTİRAZ:</w:t>
      </w:r>
    </w:p>
    <w:p w:rsidR="00E374E6" w:rsidRDefault="00E374E6">
      <w:pPr>
        <w:shd w:val="clear" w:color="auto" w:fill="FFFFFF"/>
        <w:spacing w:after="0" w:line="240" w:lineRule="auto"/>
        <w:jc w:val="both"/>
        <w:rPr>
          <w:b/>
          <w:color w:val="1C283D"/>
        </w:rPr>
      </w:pPr>
    </w:p>
    <w:p w:rsidR="00E374E6" w:rsidRDefault="00C845A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Sözlü sınav; pozisyona ilişkin mesleki ve uygulamalı bilgi ve yeteneğin ölçülmesinde 40 puan, yukarıda belirtilen diğer konularda ise</w:t>
      </w:r>
      <w:r>
        <w:rPr>
          <w:rFonts w:ascii="Times New Roman" w:eastAsia="Times New Roman" w:hAnsi="Times New Roman" w:cs="Times New Roman"/>
          <w:sz w:val="24"/>
          <w:szCs w:val="24"/>
        </w:rPr>
        <w:t xml:space="preserve"> 12’şer puan olmak üzere toplamda 100 tam puan üzerinden yapılır.</w:t>
      </w:r>
    </w:p>
    <w:p w:rsidR="00E374E6" w:rsidRDefault="00E374E6">
      <w:pPr>
        <w:shd w:val="clear" w:color="auto" w:fill="FFFFFF"/>
        <w:spacing w:after="0" w:line="240" w:lineRule="auto"/>
        <w:jc w:val="both"/>
        <w:rPr>
          <w:rFonts w:ascii="Times New Roman" w:eastAsia="Times New Roman" w:hAnsi="Times New Roman" w:cs="Times New Roman"/>
          <w:sz w:val="24"/>
          <w:szCs w:val="24"/>
        </w:rPr>
      </w:pPr>
    </w:p>
    <w:p w:rsidR="00E374E6" w:rsidRDefault="00C845A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Sınavda başarılı sayılmak için 100 tam puan üzerinden en az 60 puan alınması şarttır.</w:t>
      </w:r>
    </w:p>
    <w:p w:rsidR="00E374E6" w:rsidRDefault="00E374E6">
      <w:pPr>
        <w:shd w:val="clear" w:color="auto" w:fill="FFFFFF"/>
        <w:spacing w:after="0" w:line="240" w:lineRule="auto"/>
        <w:jc w:val="both"/>
        <w:rPr>
          <w:rFonts w:ascii="Times New Roman" w:eastAsia="Times New Roman" w:hAnsi="Times New Roman" w:cs="Times New Roman"/>
          <w:sz w:val="24"/>
          <w:szCs w:val="24"/>
        </w:rPr>
      </w:pPr>
    </w:p>
    <w:p w:rsidR="00E374E6" w:rsidRDefault="00C845A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Adayların atamaya esas başarı puanı, yukarıdaki açıklamaya göre hesaplanacak sınav puanı olarak; pozis</w:t>
      </w:r>
      <w:r>
        <w:rPr>
          <w:rFonts w:ascii="Times New Roman" w:eastAsia="Times New Roman" w:hAnsi="Times New Roman" w:cs="Times New Roman"/>
          <w:sz w:val="24"/>
          <w:szCs w:val="24"/>
        </w:rPr>
        <w:t>yon için yabancı dil sınav şartı var ise sınav puanının %75’i ile YDS puanının %25’i alınmak suretiyle belirlenir.</w:t>
      </w:r>
    </w:p>
    <w:p w:rsidR="00E374E6" w:rsidRDefault="00E374E6">
      <w:pPr>
        <w:shd w:val="clear" w:color="auto" w:fill="FFFFFF"/>
        <w:spacing w:after="0" w:line="240" w:lineRule="auto"/>
        <w:jc w:val="both"/>
        <w:rPr>
          <w:rFonts w:ascii="Times New Roman" w:eastAsia="Times New Roman" w:hAnsi="Times New Roman" w:cs="Times New Roman"/>
          <w:sz w:val="24"/>
          <w:szCs w:val="24"/>
        </w:rPr>
      </w:pPr>
    </w:p>
    <w:p w:rsidR="00E374E6" w:rsidRDefault="00C845A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Adayların atamaya esas başarı puanlarının aynı olması halinde pozisyona ilişkin mezuniyet notu yüksek olana öncelik tanınır.</w:t>
      </w:r>
    </w:p>
    <w:p w:rsidR="00E374E6" w:rsidRDefault="00E374E6">
      <w:pPr>
        <w:shd w:val="clear" w:color="auto" w:fill="FFFFFF"/>
        <w:spacing w:after="0" w:line="240" w:lineRule="auto"/>
        <w:jc w:val="both"/>
        <w:rPr>
          <w:rFonts w:ascii="Times New Roman" w:eastAsia="Times New Roman" w:hAnsi="Times New Roman" w:cs="Times New Roman"/>
          <w:sz w:val="24"/>
          <w:szCs w:val="24"/>
        </w:rPr>
      </w:pPr>
    </w:p>
    <w:p w:rsidR="00E374E6" w:rsidRDefault="00C845A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Sınavda 60 ve </w:t>
      </w:r>
      <w:r>
        <w:rPr>
          <w:rFonts w:ascii="Times New Roman" w:eastAsia="Times New Roman" w:hAnsi="Times New Roman" w:cs="Times New Roman"/>
          <w:sz w:val="24"/>
          <w:szCs w:val="24"/>
        </w:rPr>
        <w:t>üzerinde puan almış olmak, bu sıralamaya giremeyen adaylar için müktesep hak teşkil etmeyecektir.</w:t>
      </w:r>
    </w:p>
    <w:p w:rsidR="00E374E6" w:rsidRDefault="00E374E6">
      <w:pPr>
        <w:shd w:val="clear" w:color="auto" w:fill="FFFFFF"/>
        <w:spacing w:after="0" w:line="240" w:lineRule="auto"/>
        <w:jc w:val="both"/>
        <w:rPr>
          <w:rFonts w:ascii="Times New Roman" w:eastAsia="Times New Roman" w:hAnsi="Times New Roman" w:cs="Times New Roman"/>
          <w:sz w:val="24"/>
          <w:szCs w:val="24"/>
        </w:rPr>
      </w:pPr>
    </w:p>
    <w:p w:rsidR="00E374E6" w:rsidRDefault="00C845A8">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Sınav sonuçlarına, başarı listesinin kurumumuzun genel ağ sayfasında (</w:t>
      </w:r>
      <w:hyperlink r:id="rId21">
        <w:r>
          <w:rPr>
            <w:rFonts w:ascii="Times New Roman" w:eastAsia="Times New Roman" w:hAnsi="Times New Roman" w:cs="Times New Roman"/>
            <w:color w:val="0000FF"/>
            <w:sz w:val="24"/>
            <w:szCs w:val="24"/>
            <w:u w:val="single"/>
          </w:rPr>
          <w:t>http://www.ibb.gov.tr</w:t>
        </w:r>
      </w:hyperlink>
      <w:r>
        <w:rPr>
          <w:rFonts w:ascii="Times New Roman" w:eastAsia="Times New Roman" w:hAnsi="Times New Roman" w:cs="Times New Roman"/>
          <w:sz w:val="24"/>
          <w:szCs w:val="24"/>
        </w:rPr>
        <w:t>) ilanından itibaren iki gün içinde yazılı olarak, Kemalpaşa Mahallesi 15 Temmuz Şehitleri Caddesi No: 5 34134 Belediye Sarayı Saraçhane Fatih İstanbul adresinde bulunan İstanbul Büyükşehir Belediye Başkanlığı İnsan Kaynakları Şube Müdürlüğü’ne (2. Kat, 21</w:t>
      </w:r>
      <w:r>
        <w:rPr>
          <w:rFonts w:ascii="Times New Roman" w:eastAsia="Times New Roman" w:hAnsi="Times New Roman" w:cs="Times New Roman"/>
          <w:sz w:val="24"/>
          <w:szCs w:val="24"/>
        </w:rPr>
        <w:t>6 nolu oda) itiraz edilebilir. İtirazlar, sınav kurulu tarafından iki gün içerisinde sonuçlandırılarak ilgilisine yazılı olarak bilgi verilecektir.</w:t>
      </w:r>
    </w:p>
    <w:p w:rsidR="00E374E6" w:rsidRDefault="00E374E6">
      <w:pPr>
        <w:shd w:val="clear" w:color="auto" w:fill="FFFFFF"/>
        <w:spacing w:after="0" w:line="240" w:lineRule="auto"/>
        <w:jc w:val="both"/>
        <w:rPr>
          <w:rFonts w:ascii="Times New Roman" w:eastAsia="Times New Roman" w:hAnsi="Times New Roman" w:cs="Times New Roman"/>
          <w:sz w:val="24"/>
          <w:szCs w:val="24"/>
        </w:rPr>
      </w:pPr>
    </w:p>
    <w:p w:rsidR="00E374E6" w:rsidRDefault="00C845A8">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Sınav Kurulu; sınav sonunda personel alımı için ilana çıktığı pozisyonlardan, başarı puanlarını düşük buldu</w:t>
      </w:r>
      <w:r>
        <w:rPr>
          <w:rFonts w:ascii="Times New Roman" w:eastAsia="Times New Roman" w:hAnsi="Times New Roman" w:cs="Times New Roman"/>
          <w:sz w:val="24"/>
          <w:szCs w:val="24"/>
        </w:rPr>
        <w:t>ğu veya yeterli bulmadığı takdirde sınav duyurusunda ilan edilenleri alıp almama hakkına sahiptir.</w:t>
      </w:r>
    </w:p>
    <w:p w:rsidR="00E374E6" w:rsidRDefault="00E374E6">
      <w:pPr>
        <w:spacing w:after="0"/>
        <w:jc w:val="both"/>
        <w:rPr>
          <w:rFonts w:ascii="Times New Roman" w:eastAsia="Times New Roman" w:hAnsi="Times New Roman" w:cs="Times New Roman"/>
          <w:sz w:val="24"/>
          <w:szCs w:val="24"/>
        </w:rPr>
      </w:pPr>
    </w:p>
    <w:p w:rsidR="00E374E6" w:rsidRDefault="00C845A8">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8. ATAMA YAPILACAK POZİSYONA İLİŞKİN GÖREV YERİ</w:t>
      </w:r>
    </w:p>
    <w:p w:rsidR="00E374E6" w:rsidRDefault="00E374E6">
      <w:pPr>
        <w:shd w:val="clear" w:color="auto" w:fill="FFFFFF"/>
        <w:spacing w:after="0" w:line="240" w:lineRule="auto"/>
        <w:jc w:val="both"/>
        <w:rPr>
          <w:rFonts w:ascii="Times New Roman" w:eastAsia="Times New Roman" w:hAnsi="Times New Roman" w:cs="Times New Roman"/>
          <w:sz w:val="24"/>
          <w:szCs w:val="24"/>
        </w:rPr>
      </w:pPr>
    </w:p>
    <w:p w:rsidR="00E374E6" w:rsidRDefault="00C845A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Kurumumuzda ataması yapılacak personelin görev yeri İstanbul genelindeki (tüm ilçeler) hizmet ihtiyacına göre belirlenecektir.</w:t>
      </w:r>
    </w:p>
    <w:p w:rsidR="00E374E6" w:rsidRDefault="00E374E6">
      <w:pPr>
        <w:spacing w:after="0" w:line="240" w:lineRule="auto"/>
        <w:jc w:val="both"/>
        <w:rPr>
          <w:rFonts w:ascii="Times New Roman" w:eastAsia="Times New Roman" w:hAnsi="Times New Roman" w:cs="Times New Roman"/>
          <w:sz w:val="24"/>
          <w:szCs w:val="24"/>
        </w:rPr>
      </w:pPr>
    </w:p>
    <w:p w:rsidR="00E374E6" w:rsidRDefault="00C845A8">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 DİĞER HUSUSLAR</w:t>
      </w:r>
    </w:p>
    <w:p w:rsidR="00E374E6" w:rsidRDefault="00E374E6">
      <w:pPr>
        <w:spacing w:after="0"/>
        <w:jc w:val="both"/>
        <w:rPr>
          <w:rFonts w:ascii="Times New Roman" w:eastAsia="Times New Roman" w:hAnsi="Times New Roman" w:cs="Times New Roman"/>
          <w:sz w:val="24"/>
          <w:szCs w:val="24"/>
        </w:rPr>
      </w:pPr>
    </w:p>
    <w:p w:rsidR="00E374E6" w:rsidRDefault="00C845A8">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Sınavı kazanan adaylardan atamaya teşkil etmek üzere istenilecek belgeler için kurumumuzun genel ağ sayfasınd</w:t>
      </w:r>
      <w:r>
        <w:rPr>
          <w:rFonts w:ascii="Times New Roman" w:eastAsia="Times New Roman" w:hAnsi="Times New Roman" w:cs="Times New Roman"/>
          <w:sz w:val="24"/>
          <w:szCs w:val="24"/>
        </w:rPr>
        <w:t>a (</w:t>
      </w:r>
      <w:hyperlink r:id="rId22">
        <w:r>
          <w:rPr>
            <w:rFonts w:ascii="Times New Roman" w:eastAsia="Times New Roman" w:hAnsi="Times New Roman" w:cs="Times New Roman"/>
            <w:color w:val="0000FF"/>
            <w:sz w:val="24"/>
            <w:szCs w:val="24"/>
            <w:u w:val="single"/>
          </w:rPr>
          <w:t>http://www.ibb.gov.tr</w:t>
        </w:r>
      </w:hyperlink>
      <w:r>
        <w:rPr>
          <w:rFonts w:ascii="Times New Roman" w:eastAsia="Times New Roman" w:hAnsi="Times New Roman" w:cs="Times New Roman"/>
          <w:sz w:val="24"/>
          <w:szCs w:val="24"/>
        </w:rPr>
        <w:t>) ayrıca bir ilan yayımlanacaktır.</w:t>
      </w:r>
    </w:p>
    <w:p w:rsidR="00E374E6" w:rsidRDefault="00E374E6">
      <w:pPr>
        <w:spacing w:after="0"/>
        <w:jc w:val="both"/>
        <w:rPr>
          <w:rFonts w:ascii="Times New Roman" w:eastAsia="Times New Roman" w:hAnsi="Times New Roman" w:cs="Times New Roman"/>
          <w:sz w:val="24"/>
          <w:szCs w:val="24"/>
        </w:rPr>
      </w:pPr>
    </w:p>
    <w:p w:rsidR="00E374E6" w:rsidRDefault="00C845A8">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Başvuru aşamasında veya sonrasında gerçeğe aykırı veya eksik beyanda bulundukları tespit edilenlerin tüm işlemleri iptal edilerek ilgililer hakkında Türk C</w:t>
      </w:r>
      <w:r>
        <w:rPr>
          <w:rFonts w:ascii="Times New Roman" w:eastAsia="Times New Roman" w:hAnsi="Times New Roman" w:cs="Times New Roman"/>
          <w:sz w:val="24"/>
          <w:szCs w:val="24"/>
        </w:rPr>
        <w:t>eza Kanunu’nun hükümleri uygulanmak üzere Cumhuriyet Başsavcılığına suç duyurusunda bulunulacaktır.</w:t>
      </w:r>
    </w:p>
    <w:p w:rsidR="00E374E6" w:rsidRDefault="00E374E6">
      <w:pPr>
        <w:spacing w:after="0"/>
        <w:jc w:val="both"/>
        <w:rPr>
          <w:rFonts w:ascii="Times New Roman" w:eastAsia="Times New Roman" w:hAnsi="Times New Roman" w:cs="Times New Roman"/>
          <w:sz w:val="24"/>
          <w:szCs w:val="24"/>
        </w:rPr>
      </w:pPr>
    </w:p>
    <w:p w:rsidR="00E374E6" w:rsidRDefault="00C845A8">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İlan Olunur.</w:t>
      </w:r>
    </w:p>
    <w:p w:rsidR="00E374E6" w:rsidRDefault="00C845A8">
      <w:pPr>
        <w:spacing w:after="0"/>
        <w:ind w:left="4956" w:firstLine="707"/>
        <w:jc w:val="both"/>
        <w:rPr>
          <w:rFonts w:ascii="Times New Roman" w:eastAsia="Times New Roman" w:hAnsi="Times New Roman" w:cs="Times New Roman"/>
          <w:sz w:val="24"/>
          <w:szCs w:val="24"/>
        </w:rPr>
      </w:pPr>
      <w:bookmarkStart w:id="1" w:name="_GoBack"/>
      <w:bookmarkEnd w:id="1"/>
      <w:r>
        <w:rPr>
          <w:rFonts w:ascii="Times New Roman" w:eastAsia="Times New Roman" w:hAnsi="Times New Roman" w:cs="Times New Roman"/>
          <w:sz w:val="24"/>
          <w:szCs w:val="24"/>
        </w:rPr>
        <w:t>İstanbul Büyükşehir Belediye Başkanlığı</w:t>
      </w:r>
    </w:p>
    <w:sectPr w:rsidR="00E374E6">
      <w:footerReference w:type="default" r:id="rId23"/>
      <w:pgSz w:w="11906" w:h="16838"/>
      <w:pgMar w:top="1418" w:right="851" w:bottom="1418"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5A8" w:rsidRDefault="00C845A8">
      <w:pPr>
        <w:spacing w:after="0" w:line="240" w:lineRule="auto"/>
      </w:pPr>
      <w:r>
        <w:separator/>
      </w:r>
    </w:p>
  </w:endnote>
  <w:endnote w:type="continuationSeparator" w:id="0">
    <w:p w:rsidR="00C845A8" w:rsidRDefault="00C84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4E6" w:rsidRDefault="00C845A8">
    <w:pPr>
      <w:pBdr>
        <w:top w:val="nil"/>
        <w:left w:val="nil"/>
        <w:bottom w:val="nil"/>
        <w:right w:val="nil"/>
        <w:between w:val="nil"/>
      </w:pBdr>
      <w:tabs>
        <w:tab w:val="center" w:pos="4536"/>
        <w:tab w:val="right" w:pos="9072"/>
      </w:tabs>
      <w:spacing w:after="0" w:line="240" w:lineRule="auto"/>
      <w:jc w:val="right"/>
      <w:rPr>
        <w:color w:val="000000"/>
      </w:rPr>
    </w:pPr>
    <w:r>
      <w:rPr>
        <w:color w:val="000000"/>
        <w:sz w:val="24"/>
        <w:szCs w:val="24"/>
      </w:rPr>
      <w:fldChar w:fldCharType="begin"/>
    </w:r>
    <w:r>
      <w:rPr>
        <w:color w:val="000000"/>
        <w:sz w:val="24"/>
        <w:szCs w:val="24"/>
      </w:rPr>
      <w:instrText>PAGE</w:instrText>
    </w:r>
    <w:r w:rsidR="00BE46A5">
      <w:rPr>
        <w:color w:val="000000"/>
        <w:sz w:val="24"/>
        <w:szCs w:val="24"/>
      </w:rPr>
      <w:fldChar w:fldCharType="separate"/>
    </w:r>
    <w:r w:rsidR="00BE46A5">
      <w:rPr>
        <w:noProof/>
        <w:color w:val="000000"/>
        <w:sz w:val="24"/>
        <w:szCs w:val="24"/>
      </w:rPr>
      <w:t>1</w:t>
    </w:r>
    <w:r>
      <w:rPr>
        <w:color w:val="000000"/>
        <w:sz w:val="24"/>
        <w:szCs w:val="24"/>
      </w:rPr>
      <w:fldChar w:fldCharType="end"/>
    </w:r>
    <w:r>
      <w:rPr>
        <w:color w:val="000000"/>
      </w:rPr>
      <w:t xml:space="preserve"> / </w:t>
    </w:r>
    <w:r>
      <w:rPr>
        <w:color w:val="000000"/>
        <w:sz w:val="24"/>
        <w:szCs w:val="24"/>
      </w:rPr>
      <w:fldChar w:fldCharType="begin"/>
    </w:r>
    <w:r>
      <w:rPr>
        <w:color w:val="000000"/>
        <w:sz w:val="24"/>
        <w:szCs w:val="24"/>
      </w:rPr>
      <w:instrText>NUMPAGES</w:instrText>
    </w:r>
    <w:r w:rsidR="00BE46A5">
      <w:rPr>
        <w:color w:val="000000"/>
        <w:sz w:val="24"/>
        <w:szCs w:val="24"/>
      </w:rPr>
      <w:fldChar w:fldCharType="separate"/>
    </w:r>
    <w:r w:rsidR="00BE46A5">
      <w:rPr>
        <w:noProof/>
        <w:color w:val="000000"/>
        <w:sz w:val="24"/>
        <w:szCs w:val="24"/>
      </w:rPr>
      <w:t>4</w:t>
    </w:r>
    <w:r>
      <w:rPr>
        <w:color w:val="000000"/>
        <w:sz w:val="24"/>
        <w:szCs w:val="24"/>
      </w:rPr>
      <w:fldChar w:fldCharType="end"/>
    </w:r>
  </w:p>
  <w:p w:rsidR="00E374E6" w:rsidRDefault="00E374E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5A8" w:rsidRDefault="00C845A8">
      <w:pPr>
        <w:spacing w:after="0" w:line="240" w:lineRule="auto"/>
      </w:pPr>
      <w:r>
        <w:separator/>
      </w:r>
    </w:p>
  </w:footnote>
  <w:footnote w:type="continuationSeparator" w:id="0">
    <w:p w:rsidR="00C845A8" w:rsidRDefault="00C845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A5DD7"/>
    <w:multiLevelType w:val="multilevel"/>
    <w:tmpl w:val="AEAECBE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451C0F42"/>
    <w:multiLevelType w:val="multilevel"/>
    <w:tmpl w:val="2416C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B414498"/>
    <w:multiLevelType w:val="multilevel"/>
    <w:tmpl w:val="773CB0B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E6"/>
    <w:rsid w:val="00BE46A5"/>
    <w:rsid w:val="00C845A8"/>
    <w:rsid w:val="00E37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E19DF2-D92A-4248-AC92-5E34CE66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enklik.yok.gov.tr/yabanci-dil-esdegerlikleri" TargetMode="External"/><Relationship Id="rId13" Type="http://schemas.openxmlformats.org/officeDocument/2006/relationships/hyperlink" Target="https://www.mevzuat.gov.tr/mevzuat?MevzuatNo=2709&amp;MevzuatTur=1&amp;MevzuatTertip=5" TargetMode="External"/><Relationship Id="rId18" Type="http://schemas.openxmlformats.org/officeDocument/2006/relationships/hyperlink" Target="https://www.mevzuat.gov.tr/mevzuat?MevzuatNo=5302&amp;MevzuatTur=1&amp;MevzuatTertip=5" TargetMode="External"/><Relationship Id="rId3" Type="http://schemas.openxmlformats.org/officeDocument/2006/relationships/settings" Target="settings.xml"/><Relationship Id="rId21" Type="http://schemas.openxmlformats.org/officeDocument/2006/relationships/hyperlink" Target="http://www.ibb.gov.tr" TargetMode="External"/><Relationship Id="rId7" Type="http://schemas.openxmlformats.org/officeDocument/2006/relationships/hyperlink" Target="https://ttkb.meb.gov.tr/www/ogretmenlik-alanlari/icerik/201" TargetMode="External"/><Relationship Id="rId12" Type="http://schemas.openxmlformats.org/officeDocument/2006/relationships/hyperlink" Target="http://www.ibb.gov.tr" TargetMode="External"/><Relationship Id="rId17" Type="http://schemas.openxmlformats.org/officeDocument/2006/relationships/hyperlink" Target="https://www.mevzuat.gov.tr/mevzuat?MevzuatNo=5216&amp;MevzuatTur=1&amp;MevzuatTertip=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evzuat.gov.tr/mevzuat?MevzuatNo=2464&amp;MevzuatTur=1&amp;MevzuatTertip=5" TargetMode="External"/><Relationship Id="rId20" Type="http://schemas.openxmlformats.org/officeDocument/2006/relationships/hyperlink" Target="https://www.mevzuat.gov.tr/mevzuat?MevzuatNo=5393&amp;MevzuatTur=1&amp;MevzuatTertip=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kuman.osym.gov.tr/pdfdokuman/2020/YKS/tablo4_26082020.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evzuat.gov.tr/mevzuat?MevzuatNo=442&amp;MevzuatTur=1&amp;MevzuatTertip=3" TargetMode="External"/><Relationship Id="rId23" Type="http://schemas.openxmlformats.org/officeDocument/2006/relationships/footer" Target="footer1.xml"/><Relationship Id="rId10" Type="http://schemas.openxmlformats.org/officeDocument/2006/relationships/hyperlink" Target="https://www.turkiye.gov.tr/" TargetMode="External"/><Relationship Id="rId19" Type="http://schemas.openxmlformats.org/officeDocument/2006/relationships/hyperlink" Target="https://www.mevzuat.gov.tr/mevzuat?MevzuatNo=5355&amp;MevzuatTur=1&amp;MevzuatTertip=5" TargetMode="External"/><Relationship Id="rId4" Type="http://schemas.openxmlformats.org/officeDocument/2006/relationships/webSettings" Target="webSettings.xml"/><Relationship Id="rId9" Type="http://schemas.openxmlformats.org/officeDocument/2006/relationships/hyperlink" Target="https://www.turkiye.gov.tr/" TargetMode="External"/><Relationship Id="rId14" Type="http://schemas.openxmlformats.org/officeDocument/2006/relationships/hyperlink" Target="https://www.mevzuat.gov.tr/mevzuat?MevzuatNo=657&amp;MevzuatTur=1&amp;MevzuatTertip=5" TargetMode="External"/><Relationship Id="rId22" Type="http://schemas.openxmlformats.org/officeDocument/2006/relationships/hyperlink" Target="http://www.ib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8695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W10</cp:lastModifiedBy>
  <cp:revision>2</cp:revision>
  <dcterms:created xsi:type="dcterms:W3CDTF">2020-12-11T16:57:00Z</dcterms:created>
  <dcterms:modified xsi:type="dcterms:W3CDTF">2020-12-11T16:57:00Z</dcterms:modified>
</cp:coreProperties>
</file>