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AE" w:rsidRDefault="004F44AE" w:rsidP="004F44AE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E21885" w:rsidRPr="004E5FEC" w:rsidRDefault="004F44AE" w:rsidP="004F44AE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E5FEC" w:rsidRPr="004E5FEC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F3EA81D" wp14:editId="58ACA11D">
            <wp:extent cx="5628904" cy="914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1663" cy="92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EC" w:rsidRPr="00B02A7F" w:rsidRDefault="004E5FEC" w:rsidP="004F44AE">
      <w:pPr>
        <w:ind w:left="142"/>
        <w:jc w:val="both"/>
        <w:rPr>
          <w:rFonts w:ascii="Times New Roman" w:hAnsi="Times New Roman" w:cs="Times New Roman"/>
          <w:b/>
          <w:sz w:val="36"/>
          <w:u w:val="single"/>
        </w:rPr>
      </w:pPr>
      <w:r w:rsidRPr="00B02A7F">
        <w:rPr>
          <w:rFonts w:ascii="Times New Roman" w:hAnsi="Times New Roman" w:cs="Times New Roman"/>
          <w:b/>
          <w:sz w:val="36"/>
          <w:u w:val="single"/>
        </w:rPr>
        <w:t>BAŞVURU SÜREÇLERİ – YAPILMASI GEREKEN İŞLEMLER</w:t>
      </w:r>
    </w:p>
    <w:p w:rsidR="004E5FEC" w:rsidRDefault="00CC6C1C" w:rsidP="0019633F">
      <w:pPr>
        <w:pStyle w:val="ListeParagraf"/>
        <w:ind w:left="142"/>
        <w:jc w:val="both"/>
        <w:rPr>
          <w:rFonts w:ascii="Times New Roman" w:hAnsi="Times New Roman" w:cs="Times New Roman"/>
          <w:sz w:val="32"/>
        </w:rPr>
      </w:pPr>
      <w:r w:rsidRPr="004F44AE">
        <w:rPr>
          <w:rFonts w:ascii="Times New Roman" w:hAnsi="Times New Roman" w:cs="Times New Roman"/>
          <w:sz w:val="32"/>
        </w:rPr>
        <w:t>E-devlet üzerinden Yerinde Dönüşüm Projesi’ne kayıt/başvuru yapıldıktan sonra;</w:t>
      </w:r>
    </w:p>
    <w:p w:rsidR="004F44AE" w:rsidRPr="004F44AE" w:rsidRDefault="004F44AE" w:rsidP="004F44AE">
      <w:pPr>
        <w:pStyle w:val="ListeParagraf"/>
        <w:ind w:left="142"/>
        <w:jc w:val="both"/>
        <w:rPr>
          <w:rFonts w:ascii="Times New Roman" w:hAnsi="Times New Roman" w:cs="Times New Roman"/>
          <w:sz w:val="32"/>
        </w:rPr>
      </w:pPr>
    </w:p>
    <w:p w:rsidR="00CC6C1C" w:rsidRPr="004F44AE" w:rsidRDefault="00CC6C1C" w:rsidP="004F44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F44AE">
        <w:rPr>
          <w:rFonts w:ascii="Times New Roman" w:hAnsi="Times New Roman" w:cs="Times New Roman"/>
          <w:sz w:val="32"/>
        </w:rPr>
        <w:t>Yerinde yapacağı konut/iş yeri için projelendirme işlemleri yaptırılmalıdır,</w:t>
      </w:r>
    </w:p>
    <w:p w:rsidR="00CC6C1C" w:rsidRPr="004F44AE" w:rsidRDefault="00CC6C1C" w:rsidP="004F44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F44AE">
        <w:rPr>
          <w:rFonts w:ascii="Times New Roman" w:hAnsi="Times New Roman" w:cs="Times New Roman"/>
          <w:sz w:val="32"/>
        </w:rPr>
        <w:t xml:space="preserve">Gürün Belediyesi /(köyde ise) </w:t>
      </w:r>
      <w:r w:rsidR="004F44AE" w:rsidRPr="004F44AE">
        <w:rPr>
          <w:rFonts w:ascii="Times New Roman" w:hAnsi="Times New Roman" w:cs="Times New Roman"/>
          <w:sz w:val="32"/>
        </w:rPr>
        <w:t xml:space="preserve">İl </w:t>
      </w:r>
      <w:r w:rsidRPr="004F44AE">
        <w:rPr>
          <w:rFonts w:ascii="Times New Roman" w:hAnsi="Times New Roman" w:cs="Times New Roman"/>
          <w:sz w:val="32"/>
        </w:rPr>
        <w:t>Özel İdare’den inşaat ruhsatı alınmalı,</w:t>
      </w:r>
    </w:p>
    <w:p w:rsidR="004F44AE" w:rsidRDefault="00CC6C1C" w:rsidP="004F44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F44AE">
        <w:rPr>
          <w:rFonts w:ascii="Times New Roman" w:hAnsi="Times New Roman" w:cs="Times New Roman"/>
          <w:sz w:val="32"/>
        </w:rPr>
        <w:t xml:space="preserve">Eğer </w:t>
      </w:r>
      <w:proofErr w:type="spellStart"/>
      <w:r w:rsidRPr="004F44AE">
        <w:rPr>
          <w:rFonts w:ascii="Times New Roman" w:hAnsi="Times New Roman" w:cs="Times New Roman"/>
          <w:sz w:val="32"/>
        </w:rPr>
        <w:t>AFAD’dan</w:t>
      </w:r>
      <w:proofErr w:type="spellEnd"/>
      <w:r w:rsidRPr="004F44AE">
        <w:rPr>
          <w:rFonts w:ascii="Times New Roman" w:hAnsi="Times New Roman" w:cs="Times New Roman"/>
          <w:sz w:val="32"/>
        </w:rPr>
        <w:t xml:space="preserve"> hak sahipliği var ise “AFAD H</w:t>
      </w:r>
      <w:r w:rsidR="0019633F">
        <w:rPr>
          <w:rFonts w:ascii="Times New Roman" w:hAnsi="Times New Roman" w:cs="Times New Roman"/>
          <w:sz w:val="32"/>
        </w:rPr>
        <w:t xml:space="preserve">ak Sahipliği Feragat Dilekçesi” </w:t>
      </w:r>
      <w:proofErr w:type="gramStart"/>
      <w:r w:rsidR="0019633F">
        <w:rPr>
          <w:rFonts w:ascii="Times New Roman" w:hAnsi="Times New Roman" w:cs="Times New Roman"/>
          <w:sz w:val="32"/>
        </w:rPr>
        <w:t xml:space="preserve">ile </w:t>
      </w:r>
      <w:r w:rsidRPr="004F44AE">
        <w:rPr>
          <w:rFonts w:ascii="Times New Roman" w:hAnsi="Times New Roman" w:cs="Times New Roman"/>
          <w:sz w:val="32"/>
        </w:rPr>
        <w:t xml:space="preserve"> </w:t>
      </w:r>
      <w:r w:rsidR="0019633F">
        <w:rPr>
          <w:rFonts w:ascii="Times New Roman" w:hAnsi="Times New Roman" w:cs="Times New Roman"/>
          <w:sz w:val="32"/>
        </w:rPr>
        <w:t>Bakanlık</w:t>
      </w:r>
      <w:proofErr w:type="gramEnd"/>
      <w:r w:rsidR="0019633F">
        <w:rPr>
          <w:rFonts w:ascii="Times New Roman" w:hAnsi="Times New Roman" w:cs="Times New Roman"/>
          <w:sz w:val="32"/>
        </w:rPr>
        <w:t xml:space="preserve"> Çelik Konut başvurusu varsa feragat ettiğine dair dilekçe</w:t>
      </w:r>
    </w:p>
    <w:p w:rsidR="00CC6C1C" w:rsidRDefault="004F44AE" w:rsidP="004F44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İ</w:t>
      </w:r>
      <w:r w:rsidR="00CC6C1C" w:rsidRPr="004F44AE">
        <w:rPr>
          <w:rFonts w:ascii="Times New Roman" w:hAnsi="Times New Roman" w:cs="Times New Roman"/>
          <w:sz w:val="32"/>
        </w:rPr>
        <w:t xml:space="preserve">nşaatının </w:t>
      </w:r>
      <w:proofErr w:type="spellStart"/>
      <w:r w:rsidR="00CC6C1C" w:rsidRPr="004F44AE">
        <w:rPr>
          <w:rFonts w:ascii="Times New Roman" w:hAnsi="Times New Roman" w:cs="Times New Roman"/>
          <w:sz w:val="32"/>
        </w:rPr>
        <w:t>müteahhitine</w:t>
      </w:r>
      <w:proofErr w:type="spellEnd"/>
      <w:r w:rsidR="00CC6C1C" w:rsidRPr="004F44AE">
        <w:rPr>
          <w:rFonts w:ascii="Times New Roman" w:hAnsi="Times New Roman" w:cs="Times New Roman"/>
          <w:sz w:val="32"/>
        </w:rPr>
        <w:t xml:space="preserve"> ait İBAN Beyannamesi </w:t>
      </w:r>
      <w:r w:rsidR="00B02A7F" w:rsidRPr="004F44AE">
        <w:rPr>
          <w:rFonts w:ascii="Times New Roman" w:hAnsi="Times New Roman" w:cs="Times New Roman"/>
          <w:sz w:val="32"/>
        </w:rPr>
        <w:t xml:space="preserve">(Geçici Müteahhitlik Belgesi varsa kendisine ait/ Başkaca müteahhitle anlaştı ise Müteahhitlik Yetki Belge No [Vekaletname </w:t>
      </w:r>
      <w:proofErr w:type="gramStart"/>
      <w:r w:rsidR="00B02A7F" w:rsidRPr="004F44AE">
        <w:rPr>
          <w:rFonts w:ascii="Times New Roman" w:hAnsi="Times New Roman" w:cs="Times New Roman"/>
          <w:sz w:val="32"/>
        </w:rPr>
        <w:t>dahil</w:t>
      </w:r>
      <w:proofErr w:type="gramEnd"/>
      <w:r w:rsidR="00B02A7F" w:rsidRPr="004F44AE">
        <w:rPr>
          <w:rFonts w:ascii="Times New Roman" w:hAnsi="Times New Roman" w:cs="Times New Roman"/>
          <w:sz w:val="32"/>
        </w:rPr>
        <w:t>] )</w:t>
      </w:r>
    </w:p>
    <w:p w:rsidR="00B02A7F" w:rsidRDefault="00B02A7F" w:rsidP="004F44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F44AE">
        <w:rPr>
          <w:rFonts w:ascii="Times New Roman" w:hAnsi="Times New Roman" w:cs="Times New Roman"/>
          <w:sz w:val="32"/>
        </w:rPr>
        <w:t>Yukarıdaki işlem ve belgeleri temin ettikten sonra Hibe ve Kredinin ilk %10’luk bölümünün ödemesini almak için Kentsel Dönüşüm Müdürlüğüne dosyanın teslim edilmesi gerekmektedir.</w:t>
      </w:r>
    </w:p>
    <w:p w:rsidR="004F44AE" w:rsidRDefault="004F44AE" w:rsidP="004F44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İlk %10’luk Ödemeye esas talep dosyası Müdürlüğe teslim edilip sisteme kaydedildikten sonra ‘Yerinde Dönüşüm Sistem’inde aktif hale </w:t>
      </w:r>
      <w:proofErr w:type="gramStart"/>
      <w:r>
        <w:rPr>
          <w:rFonts w:ascii="Times New Roman" w:hAnsi="Times New Roman" w:cs="Times New Roman"/>
          <w:sz w:val="32"/>
        </w:rPr>
        <w:t xml:space="preserve">gelen </w:t>
      </w:r>
      <w:r w:rsidR="00AA35D2">
        <w:rPr>
          <w:rFonts w:ascii="Times New Roman" w:hAnsi="Times New Roman" w:cs="Times New Roman"/>
          <w:sz w:val="32"/>
        </w:rPr>
        <w:t>;</w:t>
      </w:r>
      <w:proofErr w:type="gramEnd"/>
    </w:p>
    <w:p w:rsidR="00AA35D2" w:rsidRPr="004F44AE" w:rsidRDefault="00AA35D2" w:rsidP="004F44AE">
      <w:pPr>
        <w:pStyle w:val="ListeParagraf"/>
        <w:rPr>
          <w:rFonts w:ascii="Times New Roman" w:hAnsi="Times New Roman" w:cs="Times New Roman"/>
          <w:sz w:val="32"/>
        </w:rPr>
      </w:pPr>
    </w:p>
    <w:p w:rsidR="004F44AE" w:rsidRDefault="004F44AE" w:rsidP="00AA35D2">
      <w:pPr>
        <w:pStyle w:val="ListeParagraf"/>
        <w:ind w:left="851" w:firstLine="565"/>
        <w:jc w:val="center"/>
        <w:rPr>
          <w:rFonts w:ascii="Times New Roman" w:hAnsi="Times New Roman" w:cs="Times New Roman"/>
          <w:b/>
          <w:i/>
          <w:sz w:val="32"/>
        </w:rPr>
      </w:pPr>
      <w:r w:rsidRPr="00AA35D2">
        <w:rPr>
          <w:rFonts w:ascii="Times New Roman" w:hAnsi="Times New Roman" w:cs="Times New Roman"/>
          <w:b/>
          <w:i/>
          <w:sz w:val="32"/>
        </w:rPr>
        <w:t xml:space="preserve">Sözleşme, Taahhütname, </w:t>
      </w:r>
      <w:proofErr w:type="spellStart"/>
      <w:r w:rsidRPr="00AA35D2">
        <w:rPr>
          <w:rFonts w:ascii="Times New Roman" w:hAnsi="Times New Roman" w:cs="Times New Roman"/>
          <w:b/>
          <w:i/>
          <w:sz w:val="32"/>
        </w:rPr>
        <w:t>Muvaffakatname</w:t>
      </w:r>
      <w:proofErr w:type="spellEnd"/>
      <w:r w:rsidRPr="00AA35D2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AA35D2">
        <w:rPr>
          <w:rFonts w:ascii="Times New Roman" w:hAnsi="Times New Roman" w:cs="Times New Roman"/>
          <w:b/>
          <w:i/>
          <w:sz w:val="32"/>
        </w:rPr>
        <w:t>vd</w:t>
      </w:r>
      <w:proofErr w:type="spellEnd"/>
      <w:r w:rsidRPr="00AA35D2">
        <w:rPr>
          <w:rFonts w:ascii="Times New Roman" w:hAnsi="Times New Roman" w:cs="Times New Roman"/>
          <w:b/>
          <w:i/>
          <w:sz w:val="32"/>
        </w:rPr>
        <w:t xml:space="preserve"> </w:t>
      </w:r>
      <w:r w:rsidRPr="0019633F">
        <w:rPr>
          <w:rFonts w:ascii="Times New Roman" w:hAnsi="Times New Roman" w:cs="Times New Roman"/>
          <w:b/>
          <w:i/>
          <w:sz w:val="32"/>
          <w:u w:val="single"/>
        </w:rPr>
        <w:t>formların ıslak imzalı asıllarının Müdürlüğe teslim edilmesi gerekmektedir</w:t>
      </w:r>
      <w:r w:rsidRPr="00AA35D2">
        <w:rPr>
          <w:rFonts w:ascii="Times New Roman" w:hAnsi="Times New Roman" w:cs="Times New Roman"/>
          <w:b/>
          <w:i/>
          <w:sz w:val="32"/>
        </w:rPr>
        <w:t>.</w:t>
      </w:r>
    </w:p>
    <w:p w:rsidR="0019633F" w:rsidRPr="00AA35D2" w:rsidRDefault="0019633F" w:rsidP="00AA35D2">
      <w:pPr>
        <w:pStyle w:val="ListeParagraf"/>
        <w:ind w:left="851" w:firstLine="565"/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</w:p>
    <w:p w:rsidR="00B02A7F" w:rsidRDefault="00B02A7F" w:rsidP="004F44AE">
      <w:pPr>
        <w:ind w:left="142"/>
        <w:jc w:val="both"/>
        <w:rPr>
          <w:rFonts w:ascii="Times New Roman" w:hAnsi="Times New Roman" w:cs="Times New Roman"/>
          <w:i/>
          <w:sz w:val="28"/>
        </w:rPr>
      </w:pPr>
      <w:r w:rsidRPr="004F44AE">
        <w:rPr>
          <w:rFonts w:ascii="Times New Roman" w:hAnsi="Times New Roman" w:cs="Times New Roman"/>
          <w:i/>
          <w:sz w:val="28"/>
        </w:rPr>
        <w:t>*Matbu dilekçeler (</w:t>
      </w:r>
      <w:hyperlink r:id="rId6" w:history="1">
        <w:r w:rsidRPr="004F44AE">
          <w:rPr>
            <w:rStyle w:val="Kpr"/>
            <w:rFonts w:ascii="Times New Roman" w:hAnsi="Times New Roman" w:cs="Times New Roman"/>
            <w:i/>
            <w:color w:val="auto"/>
            <w:sz w:val="28"/>
          </w:rPr>
          <w:t>https://sivas.csb.gov.tr</w:t>
        </w:r>
      </w:hyperlink>
      <w:r w:rsidRPr="004F44AE">
        <w:rPr>
          <w:rFonts w:ascii="Times New Roman" w:hAnsi="Times New Roman" w:cs="Times New Roman"/>
          <w:i/>
          <w:sz w:val="28"/>
        </w:rPr>
        <w:t>) internet sitesinde yayınlanmış olup, buradan indirilerek temin edilebilir.</w:t>
      </w:r>
    </w:p>
    <w:p w:rsidR="0019633F" w:rsidRDefault="0019633F" w:rsidP="004F44AE">
      <w:pPr>
        <w:ind w:left="142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*Her hak ediş talebinde (2,3 ve 4. %30’luk dilimler için) tüm dilekçe-tutanakların imzaları tamamlanmış şekilde sunulması zorunludur,</w:t>
      </w:r>
    </w:p>
    <w:p w:rsidR="0019633F" w:rsidRDefault="0019633F" w:rsidP="004F44AE">
      <w:pPr>
        <w:ind w:left="142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*Gürün Merkezdeki inşaatların “</w:t>
      </w:r>
      <w:r w:rsidRPr="0019633F">
        <w:rPr>
          <w:rFonts w:ascii="Times New Roman" w:hAnsi="Times New Roman" w:cs="Times New Roman"/>
          <w:b/>
          <w:i/>
          <w:sz w:val="28"/>
        </w:rPr>
        <w:t>Yapı Seviye Tespit Tutanakları”</w:t>
      </w:r>
      <w:r>
        <w:rPr>
          <w:rFonts w:ascii="Times New Roman" w:hAnsi="Times New Roman" w:cs="Times New Roman"/>
          <w:i/>
          <w:sz w:val="28"/>
        </w:rPr>
        <w:t xml:space="preserve"> ilgili idare olması nedeniyle Gürün Belediyesi’nden ıslak imzalı </w:t>
      </w:r>
      <w:r w:rsidRPr="0019633F">
        <w:rPr>
          <w:rFonts w:ascii="Times New Roman" w:hAnsi="Times New Roman" w:cs="Times New Roman"/>
          <w:b/>
          <w:i/>
          <w:sz w:val="28"/>
          <w:u w:val="single"/>
        </w:rPr>
        <w:t>onaylatılmalıdır</w:t>
      </w:r>
      <w:r>
        <w:rPr>
          <w:rFonts w:ascii="Times New Roman" w:hAnsi="Times New Roman" w:cs="Times New Roman"/>
          <w:i/>
          <w:sz w:val="28"/>
        </w:rPr>
        <w:t>,</w:t>
      </w:r>
    </w:p>
    <w:p w:rsidR="0019633F" w:rsidRPr="004F44AE" w:rsidRDefault="0019633F" w:rsidP="004F44AE">
      <w:pPr>
        <w:ind w:left="142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*İnşaat ilerlemesine ait fotoğraflar, (</w:t>
      </w:r>
      <w:r w:rsidRPr="0019633F">
        <w:rPr>
          <w:rFonts w:ascii="Times New Roman" w:hAnsi="Times New Roman" w:cs="Times New Roman"/>
          <w:b/>
          <w:sz w:val="28"/>
          <w:u w:val="single"/>
        </w:rPr>
        <w:t>sivaskentsel@gmail.com</w:t>
      </w:r>
      <w:r>
        <w:rPr>
          <w:rFonts w:ascii="Times New Roman" w:hAnsi="Times New Roman" w:cs="Times New Roman"/>
          <w:i/>
          <w:sz w:val="28"/>
        </w:rPr>
        <w:t>) adresine gönderilmelidir.</w:t>
      </w:r>
    </w:p>
    <w:sectPr w:rsidR="0019633F" w:rsidRPr="004F44AE" w:rsidSect="004F44AE">
      <w:pgSz w:w="11906" w:h="16838"/>
      <w:pgMar w:top="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186E"/>
    <w:multiLevelType w:val="hybridMultilevel"/>
    <w:tmpl w:val="1E7CFDFE"/>
    <w:lvl w:ilvl="0" w:tplc="139822E6">
      <w:start w:val="26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F966D53"/>
    <w:multiLevelType w:val="hybridMultilevel"/>
    <w:tmpl w:val="1138DD6C"/>
    <w:lvl w:ilvl="0" w:tplc="95100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EC"/>
    <w:rsid w:val="0019633F"/>
    <w:rsid w:val="004E5FEC"/>
    <w:rsid w:val="004F44AE"/>
    <w:rsid w:val="00AA35D2"/>
    <w:rsid w:val="00B02A7F"/>
    <w:rsid w:val="00CC6C1C"/>
    <w:rsid w:val="00E2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D21B"/>
  <w15:chartTrackingRefBased/>
  <w15:docId w15:val="{E5726CFF-2918-4213-9585-03849087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6C1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2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vas.csb.gov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Yusuf GÖKKAYA</dc:creator>
  <cp:keywords/>
  <dc:description/>
  <cp:lastModifiedBy>Kenan Yusuf GÖKKAYA</cp:lastModifiedBy>
  <cp:revision>2</cp:revision>
  <dcterms:created xsi:type="dcterms:W3CDTF">2024-09-06T12:43:00Z</dcterms:created>
  <dcterms:modified xsi:type="dcterms:W3CDTF">2024-09-06T12:43:00Z</dcterms:modified>
</cp:coreProperties>
</file>