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FD" w:rsidRPr="00040974" w:rsidRDefault="00EA30FD" w:rsidP="00632DC7">
      <w:pPr>
        <w:spacing w:after="60"/>
        <w:jc w:val="center"/>
        <w:rPr>
          <w:rFonts w:cs="Times New Roman"/>
          <w:b/>
        </w:rPr>
      </w:pPr>
      <w:bookmarkStart w:id="0" w:name="_GoBack"/>
      <w:bookmarkEnd w:id="0"/>
      <w:r w:rsidRPr="00040974">
        <w:rPr>
          <w:rFonts w:cs="Times New Roman"/>
          <w:b/>
          <w:noProof/>
          <w:sz w:val="32"/>
          <w:lang w:eastAsia="tr-TR"/>
        </w:rPr>
        <w:drawing>
          <wp:inline distT="0" distB="0" distL="0" distR="0" wp14:anchorId="3F35E60F" wp14:editId="11C794B6">
            <wp:extent cx="780415" cy="780415"/>
            <wp:effectExtent l="0" t="0" r="635" b="635"/>
            <wp:docPr id="897" name="Resim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rsidR="00EA30FD" w:rsidRPr="0057272E" w:rsidRDefault="002E563B" w:rsidP="00632DC7">
      <w:pPr>
        <w:spacing w:after="60"/>
        <w:jc w:val="center"/>
        <w:rPr>
          <w:rFonts w:cs="Times New Roman"/>
          <w:b/>
          <w:sz w:val="28"/>
          <w:szCs w:val="28"/>
        </w:rPr>
      </w:pPr>
      <w:r w:rsidRPr="0057272E">
        <w:rPr>
          <w:rFonts w:cs="Times New Roman"/>
          <w:b/>
          <w:sz w:val="28"/>
          <w:szCs w:val="28"/>
        </w:rPr>
        <w:t xml:space="preserve">T.C. ÇEVRE, </w:t>
      </w:r>
      <w:r w:rsidR="00EA30FD" w:rsidRPr="0057272E">
        <w:rPr>
          <w:rFonts w:cs="Times New Roman"/>
          <w:b/>
          <w:sz w:val="28"/>
          <w:szCs w:val="28"/>
        </w:rPr>
        <w:t xml:space="preserve">ŞEHİRCİLİK </w:t>
      </w:r>
      <w:r w:rsidRPr="0057272E">
        <w:rPr>
          <w:rFonts w:cs="Times New Roman"/>
          <w:b/>
          <w:sz w:val="28"/>
          <w:szCs w:val="28"/>
        </w:rPr>
        <w:t xml:space="preserve">VE İKLİM DEĞİŞİKLİĞİ </w:t>
      </w:r>
      <w:r w:rsidR="00EA30FD" w:rsidRPr="0057272E">
        <w:rPr>
          <w:rFonts w:cs="Times New Roman"/>
          <w:b/>
          <w:sz w:val="28"/>
          <w:szCs w:val="28"/>
        </w:rPr>
        <w:t>BAKANLIĞI</w:t>
      </w:r>
    </w:p>
    <w:p w:rsidR="00EA30FD" w:rsidRPr="0057272E" w:rsidRDefault="002E563B" w:rsidP="00632DC7">
      <w:pPr>
        <w:spacing w:after="60"/>
        <w:jc w:val="center"/>
        <w:rPr>
          <w:rFonts w:cs="Times New Roman"/>
          <w:b/>
          <w:sz w:val="28"/>
          <w:szCs w:val="28"/>
        </w:rPr>
      </w:pPr>
      <w:r w:rsidRPr="0057272E">
        <w:rPr>
          <w:rFonts w:cs="Times New Roman"/>
          <w:b/>
          <w:sz w:val="28"/>
          <w:szCs w:val="28"/>
        </w:rPr>
        <w:t>MEKÂNSAL</w:t>
      </w:r>
      <w:r w:rsidR="00EA30FD" w:rsidRPr="0057272E">
        <w:rPr>
          <w:rFonts w:cs="Times New Roman"/>
          <w:b/>
          <w:sz w:val="28"/>
          <w:szCs w:val="28"/>
        </w:rPr>
        <w:t xml:space="preserve"> PLANLAMA GENEL MÜDÜRLÜĞÜ</w:t>
      </w:r>
    </w:p>
    <w:p w:rsidR="00EA30FD" w:rsidRPr="00040974" w:rsidRDefault="00EA30FD" w:rsidP="00632DC7">
      <w:pPr>
        <w:spacing w:after="60"/>
        <w:jc w:val="center"/>
        <w:rPr>
          <w:rFonts w:cs="Times New Roman"/>
          <w:b/>
        </w:rPr>
      </w:pPr>
    </w:p>
    <w:p w:rsidR="00EA30FD" w:rsidRDefault="00EA30FD" w:rsidP="00632DC7">
      <w:pPr>
        <w:spacing w:after="60"/>
        <w:jc w:val="center"/>
        <w:rPr>
          <w:rFonts w:cs="Times New Roman"/>
          <w:b/>
        </w:rPr>
      </w:pPr>
    </w:p>
    <w:p w:rsidR="004462D0" w:rsidRPr="00040974" w:rsidRDefault="004462D0" w:rsidP="00632DC7">
      <w:pPr>
        <w:spacing w:after="60"/>
        <w:jc w:val="center"/>
        <w:rPr>
          <w:rFonts w:cs="Times New Roman"/>
          <w:b/>
        </w:rPr>
      </w:pPr>
    </w:p>
    <w:p w:rsidR="002E563B" w:rsidRPr="00040974" w:rsidRDefault="002E563B" w:rsidP="00632DC7">
      <w:pPr>
        <w:spacing w:after="60"/>
        <w:jc w:val="center"/>
        <w:rPr>
          <w:rFonts w:cs="Times New Roman"/>
          <w:b/>
          <w:sz w:val="32"/>
        </w:rPr>
      </w:pPr>
    </w:p>
    <w:p w:rsidR="00EA30FD" w:rsidRPr="00040974" w:rsidRDefault="00EA30FD" w:rsidP="00632DC7">
      <w:pPr>
        <w:spacing w:after="60"/>
        <w:jc w:val="center"/>
        <w:rPr>
          <w:rFonts w:cs="Times New Roman"/>
          <w:b/>
          <w:sz w:val="32"/>
        </w:rPr>
      </w:pPr>
      <w:r w:rsidRPr="00040974">
        <w:rPr>
          <w:rFonts w:cs="Times New Roman"/>
          <w:b/>
          <w:sz w:val="32"/>
        </w:rPr>
        <w:t>ORDU-GİRESUN-TRABZON İLLERİ</w:t>
      </w:r>
    </w:p>
    <w:p w:rsidR="00EA30FD" w:rsidRPr="00040974" w:rsidRDefault="00EA30FD" w:rsidP="00632DC7">
      <w:pPr>
        <w:spacing w:after="60"/>
        <w:jc w:val="center"/>
        <w:rPr>
          <w:rFonts w:cs="Times New Roman"/>
          <w:b/>
          <w:sz w:val="32"/>
        </w:rPr>
      </w:pPr>
      <w:r w:rsidRPr="00040974">
        <w:rPr>
          <w:rFonts w:cs="Times New Roman"/>
          <w:b/>
          <w:sz w:val="32"/>
        </w:rPr>
        <w:t>BÜTÜNLEŞİK KIYI ALANLARI PLANLAMASI</w:t>
      </w:r>
    </w:p>
    <w:p w:rsidR="00EA30FD" w:rsidRPr="00040974" w:rsidRDefault="00EA30FD" w:rsidP="00632DC7">
      <w:pPr>
        <w:spacing w:after="60"/>
        <w:jc w:val="center"/>
        <w:rPr>
          <w:rFonts w:cs="Times New Roman"/>
          <w:b/>
          <w:sz w:val="28"/>
        </w:rPr>
      </w:pPr>
    </w:p>
    <w:p w:rsidR="00EA30FD" w:rsidRPr="00040974" w:rsidRDefault="00EA30FD" w:rsidP="00632DC7">
      <w:pPr>
        <w:spacing w:after="60"/>
        <w:jc w:val="center"/>
        <w:rPr>
          <w:rFonts w:cs="Times New Roman"/>
          <w:b/>
          <w:sz w:val="28"/>
        </w:rPr>
      </w:pPr>
    </w:p>
    <w:p w:rsidR="00EA30FD" w:rsidRDefault="00EA30FD" w:rsidP="00632DC7">
      <w:pPr>
        <w:spacing w:after="60"/>
        <w:jc w:val="center"/>
        <w:rPr>
          <w:rFonts w:cs="Times New Roman"/>
          <w:b/>
          <w:sz w:val="28"/>
        </w:rPr>
      </w:pPr>
    </w:p>
    <w:p w:rsidR="004462D0" w:rsidRPr="00040974" w:rsidRDefault="004462D0" w:rsidP="00632DC7">
      <w:pPr>
        <w:spacing w:after="60"/>
        <w:jc w:val="center"/>
        <w:rPr>
          <w:rFonts w:cs="Times New Roman"/>
          <w:b/>
          <w:sz w:val="28"/>
        </w:rPr>
      </w:pPr>
    </w:p>
    <w:p w:rsidR="00EA30FD" w:rsidRPr="00040974" w:rsidRDefault="00EA30FD" w:rsidP="00632DC7">
      <w:pPr>
        <w:spacing w:after="60"/>
        <w:jc w:val="center"/>
        <w:rPr>
          <w:rFonts w:cs="Times New Roman"/>
          <w:b/>
          <w:sz w:val="28"/>
        </w:rPr>
      </w:pPr>
    </w:p>
    <w:p w:rsidR="00EA30FD" w:rsidRPr="00040974" w:rsidRDefault="00EA30FD" w:rsidP="00632DC7">
      <w:pPr>
        <w:spacing w:after="60"/>
        <w:jc w:val="center"/>
        <w:rPr>
          <w:rFonts w:cs="Times New Roman"/>
          <w:b/>
          <w:sz w:val="28"/>
        </w:rPr>
      </w:pPr>
    </w:p>
    <w:p w:rsidR="00EA30FD" w:rsidRPr="00040974" w:rsidRDefault="00EA30FD" w:rsidP="00632DC7">
      <w:pPr>
        <w:spacing w:after="60"/>
        <w:jc w:val="center"/>
        <w:rPr>
          <w:rFonts w:cs="Times New Roman"/>
          <w:b/>
          <w:sz w:val="28"/>
        </w:rPr>
      </w:pPr>
    </w:p>
    <w:p w:rsidR="00EA30FD" w:rsidRPr="00040974" w:rsidRDefault="00EA30FD" w:rsidP="00632DC7">
      <w:pPr>
        <w:spacing w:after="60"/>
        <w:rPr>
          <w:rFonts w:cs="Times New Roman"/>
          <w:b/>
          <w:sz w:val="28"/>
        </w:rPr>
      </w:pPr>
    </w:p>
    <w:p w:rsidR="00CB41BA" w:rsidRPr="00040974" w:rsidRDefault="00CB41BA" w:rsidP="00632DC7">
      <w:pPr>
        <w:spacing w:after="60"/>
        <w:jc w:val="center"/>
        <w:rPr>
          <w:rFonts w:cs="Times New Roman"/>
          <w:sz w:val="28"/>
          <w:u w:val="single"/>
        </w:rPr>
      </w:pPr>
      <w:r w:rsidRPr="00040974">
        <w:rPr>
          <w:rFonts w:cs="Times New Roman"/>
          <w:b/>
          <w:sz w:val="28"/>
        </w:rPr>
        <w:t>BÜTÜNLEŞİK KIYI ALANLARI PLANI İÇİN İZLEME RAPORU</w:t>
      </w:r>
    </w:p>
    <w:p w:rsidR="00EA30FD" w:rsidRDefault="00EA30FD" w:rsidP="00632DC7">
      <w:pPr>
        <w:spacing w:after="60"/>
        <w:jc w:val="center"/>
        <w:rPr>
          <w:rFonts w:cs="Times New Roman"/>
          <w:b/>
          <w:sz w:val="28"/>
        </w:rPr>
      </w:pPr>
    </w:p>
    <w:p w:rsidR="00C243EC" w:rsidRDefault="00C243EC" w:rsidP="00632DC7">
      <w:pPr>
        <w:spacing w:after="60"/>
        <w:jc w:val="center"/>
        <w:rPr>
          <w:rFonts w:cs="Times New Roman"/>
          <w:b/>
        </w:rPr>
      </w:pPr>
    </w:p>
    <w:p w:rsidR="006872B2" w:rsidRDefault="006872B2" w:rsidP="00632DC7">
      <w:pPr>
        <w:spacing w:after="60"/>
        <w:jc w:val="center"/>
        <w:rPr>
          <w:rFonts w:cs="Times New Roman"/>
          <w:b/>
        </w:rPr>
      </w:pPr>
    </w:p>
    <w:p w:rsidR="004462D0" w:rsidRDefault="004462D0" w:rsidP="00632DC7">
      <w:pPr>
        <w:spacing w:after="60"/>
        <w:jc w:val="center"/>
        <w:rPr>
          <w:rFonts w:cs="Times New Roman"/>
          <w:b/>
        </w:rPr>
      </w:pPr>
    </w:p>
    <w:p w:rsidR="0057272E" w:rsidRPr="00040974" w:rsidRDefault="0057272E" w:rsidP="00632DC7">
      <w:pPr>
        <w:spacing w:after="60"/>
        <w:jc w:val="center"/>
        <w:rPr>
          <w:rFonts w:cs="Times New Roman"/>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A30FD" w:rsidRPr="00040974" w:rsidTr="00724A14">
        <w:tc>
          <w:tcPr>
            <w:tcW w:w="9212" w:type="dxa"/>
          </w:tcPr>
          <w:p w:rsidR="00EA30FD" w:rsidRPr="00040974" w:rsidRDefault="00EA30FD" w:rsidP="00632DC7">
            <w:pPr>
              <w:spacing w:after="60"/>
              <w:jc w:val="center"/>
              <w:rPr>
                <w:rFonts w:cs="Times New Roman"/>
                <w:b/>
              </w:rPr>
            </w:pPr>
            <w:r w:rsidRPr="00040974">
              <w:rPr>
                <w:rFonts w:cs="Times New Roman"/>
                <w:b/>
                <w:noProof/>
                <w:lang w:eastAsia="tr-TR"/>
              </w:rPr>
              <w:drawing>
                <wp:inline distT="0" distB="0" distL="0" distR="0" wp14:anchorId="1308C702" wp14:editId="52C746B5">
                  <wp:extent cx="370936" cy="388262"/>
                  <wp:effectExtent l="0" t="0" r="0" b="0"/>
                  <wp:docPr id="899" name="Resim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798" cy="394398"/>
                          </a:xfrm>
                          <a:prstGeom prst="rect">
                            <a:avLst/>
                          </a:prstGeom>
                          <a:noFill/>
                        </pic:spPr>
                      </pic:pic>
                    </a:graphicData>
                  </a:graphic>
                </wp:inline>
              </w:drawing>
            </w:r>
          </w:p>
        </w:tc>
      </w:tr>
      <w:tr w:rsidR="00EA30FD" w:rsidRPr="00040974" w:rsidTr="00724A14">
        <w:tc>
          <w:tcPr>
            <w:tcW w:w="9212" w:type="dxa"/>
          </w:tcPr>
          <w:p w:rsidR="00EA30FD" w:rsidRPr="00040974" w:rsidRDefault="00EA30FD" w:rsidP="00632DC7">
            <w:pPr>
              <w:pStyle w:val="AralkYok"/>
              <w:spacing w:after="60" w:line="288" w:lineRule="auto"/>
              <w:rPr>
                <w:b/>
                <w:color w:val="auto"/>
                <w:sz w:val="32"/>
              </w:rPr>
            </w:pPr>
            <w:r w:rsidRPr="00040974">
              <w:rPr>
                <w:b/>
                <w:color w:val="auto"/>
                <w:sz w:val="32"/>
              </w:rPr>
              <w:t>BELDA LTD</w:t>
            </w:r>
          </w:p>
        </w:tc>
      </w:tr>
      <w:tr w:rsidR="00EA30FD" w:rsidRPr="00040974" w:rsidTr="00724A14">
        <w:tc>
          <w:tcPr>
            <w:tcW w:w="9212" w:type="dxa"/>
          </w:tcPr>
          <w:p w:rsidR="00EA30FD" w:rsidRPr="00040974" w:rsidRDefault="004462D0" w:rsidP="004462D0">
            <w:pPr>
              <w:spacing w:after="60"/>
              <w:jc w:val="center"/>
              <w:rPr>
                <w:rFonts w:cs="Times New Roman"/>
                <w:b/>
              </w:rPr>
            </w:pPr>
            <w:r>
              <w:rPr>
                <w:rFonts w:cs="Times New Roman"/>
                <w:b/>
              </w:rPr>
              <w:t>OCAK</w:t>
            </w:r>
            <w:r w:rsidR="00EA30FD" w:rsidRPr="00040974">
              <w:rPr>
                <w:rFonts w:cs="Times New Roman"/>
                <w:b/>
              </w:rPr>
              <w:t xml:space="preserve"> 202</w:t>
            </w:r>
            <w:r>
              <w:rPr>
                <w:rFonts w:cs="Times New Roman"/>
                <w:b/>
              </w:rPr>
              <w:t>2</w:t>
            </w:r>
          </w:p>
        </w:tc>
      </w:tr>
    </w:tbl>
    <w:p w:rsidR="0057272E" w:rsidRDefault="0057272E" w:rsidP="00632DC7">
      <w:pPr>
        <w:spacing w:after="60"/>
        <w:rPr>
          <w:rFonts w:cs="Times New Roman"/>
          <w:b/>
          <w:highlight w:val="yellow"/>
        </w:rPr>
        <w:sectPr w:rsidR="0057272E" w:rsidSect="00140187">
          <w:footerReference w:type="default" r:id="rId10"/>
          <w:type w:val="continuous"/>
          <w:pgSz w:w="11906" w:h="16838"/>
          <w:pgMar w:top="1417" w:right="1417" w:bottom="1417" w:left="1417" w:header="708" w:footer="708" w:gutter="0"/>
          <w:cols w:space="708"/>
          <w:titlePg/>
          <w:docGrid w:linePitch="360"/>
        </w:sectPr>
      </w:pPr>
    </w:p>
    <w:p w:rsidR="00692A46" w:rsidRDefault="00692A46" w:rsidP="00632DC7">
      <w:pPr>
        <w:spacing w:after="60"/>
        <w:rPr>
          <w:rFonts w:cs="Times New Roman"/>
          <w:b/>
        </w:rPr>
      </w:pPr>
      <w:r w:rsidRPr="00DF79C7">
        <w:rPr>
          <w:rFonts w:cs="Times New Roman"/>
          <w:b/>
        </w:rPr>
        <w:lastRenderedPageBreak/>
        <w:t>STRATEJİK ÇEVRESEL DEĞERLENDİRME RAPORU</w:t>
      </w:r>
      <w:r w:rsidR="0094037B">
        <w:rPr>
          <w:rFonts w:cs="Times New Roman"/>
          <w:b/>
        </w:rPr>
        <w:t xml:space="preserve"> ve </w:t>
      </w:r>
      <w:r w:rsidR="0094037B" w:rsidRPr="0094037B">
        <w:rPr>
          <w:rFonts w:cs="Times New Roman"/>
          <w:b/>
        </w:rPr>
        <w:t>BÜTÜNLEŞİK KIYI ALANLARI PLANI İÇİN İZLEME RAPORU</w:t>
      </w:r>
      <w:r w:rsidRPr="00DF79C7">
        <w:rPr>
          <w:rFonts w:cs="Times New Roman"/>
          <w:b/>
        </w:rPr>
        <w:t>NU HAZIRLAYAN ÇALIŞMA GRUBU</w:t>
      </w:r>
    </w:p>
    <w:p w:rsidR="0094037B" w:rsidRPr="00DF79C7" w:rsidRDefault="0094037B" w:rsidP="00632DC7">
      <w:pPr>
        <w:spacing w:after="60"/>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8"/>
        <w:gridCol w:w="5230"/>
      </w:tblGrid>
      <w:tr w:rsidR="00692A46" w:rsidRPr="00DF79C7" w:rsidTr="00692A46">
        <w:tc>
          <w:tcPr>
            <w:tcW w:w="2116" w:type="pct"/>
            <w:tcBorders>
              <w:top w:val="single" w:sz="4" w:space="0" w:color="auto"/>
              <w:left w:val="single" w:sz="2" w:space="0" w:color="auto"/>
              <w:bottom w:val="single" w:sz="4" w:space="0" w:color="auto"/>
              <w:right w:val="single" w:sz="4" w:space="0" w:color="auto"/>
            </w:tcBorders>
            <w:shd w:val="clear" w:color="auto" w:fill="D9D9D9" w:themeFill="background1" w:themeFillShade="D9"/>
            <w:vAlign w:val="center"/>
            <w:hideMark/>
          </w:tcPr>
          <w:p w:rsidR="00692A46" w:rsidRPr="00DF79C7" w:rsidRDefault="00692A46" w:rsidP="00632DC7">
            <w:pPr>
              <w:spacing w:after="60"/>
              <w:jc w:val="center"/>
              <w:rPr>
                <w:rFonts w:cs="Times New Roman"/>
                <w:b/>
                <w:szCs w:val="18"/>
              </w:rPr>
            </w:pPr>
            <w:r w:rsidRPr="00DF79C7">
              <w:rPr>
                <w:rFonts w:cs="Times New Roman"/>
                <w:b/>
                <w:szCs w:val="18"/>
              </w:rPr>
              <w:t>Adı Soyadı</w:t>
            </w:r>
          </w:p>
        </w:tc>
        <w:tc>
          <w:tcPr>
            <w:tcW w:w="2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92A46" w:rsidRPr="00DF79C7" w:rsidRDefault="00692A46" w:rsidP="00632DC7">
            <w:pPr>
              <w:spacing w:after="60"/>
              <w:jc w:val="center"/>
              <w:rPr>
                <w:rFonts w:cs="Times New Roman"/>
                <w:b/>
                <w:szCs w:val="18"/>
              </w:rPr>
            </w:pPr>
            <w:r w:rsidRPr="00DF79C7">
              <w:rPr>
                <w:rFonts w:cs="Times New Roman"/>
                <w:b/>
                <w:szCs w:val="18"/>
              </w:rPr>
              <w:t>Mesleği</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A. Saffet ATİK</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Koordinatör/Şehir ve Bölge Plancısı</w:t>
            </w:r>
          </w:p>
        </w:tc>
      </w:tr>
      <w:tr w:rsidR="00692A46" w:rsidRPr="00DF79C7" w:rsidTr="00692A46">
        <w:tc>
          <w:tcPr>
            <w:tcW w:w="2116" w:type="pct"/>
            <w:tcBorders>
              <w:top w:val="single" w:sz="4" w:space="0" w:color="auto"/>
              <w:left w:val="single" w:sz="2" w:space="0" w:color="auto"/>
              <w:bottom w:val="single" w:sz="2" w:space="0" w:color="auto"/>
              <w:right w:val="single" w:sz="4" w:space="0" w:color="auto"/>
            </w:tcBorders>
            <w:vAlign w:val="center"/>
          </w:tcPr>
          <w:p w:rsidR="00692A46" w:rsidRPr="00DF79C7" w:rsidRDefault="00692A46" w:rsidP="00632DC7">
            <w:pPr>
              <w:spacing w:after="60"/>
              <w:rPr>
                <w:rFonts w:cs="Times New Roman"/>
              </w:rPr>
            </w:pPr>
            <w:r w:rsidRPr="00DF79C7">
              <w:rPr>
                <w:rFonts w:cs="Times New Roman"/>
              </w:rPr>
              <w:t>Ali Ulvi ULUBAŞ</w:t>
            </w:r>
          </w:p>
        </w:tc>
        <w:tc>
          <w:tcPr>
            <w:tcW w:w="2884" w:type="pct"/>
            <w:tcBorders>
              <w:top w:val="single" w:sz="4" w:space="0" w:color="auto"/>
              <w:left w:val="single" w:sz="4" w:space="0" w:color="auto"/>
              <w:bottom w:val="single" w:sz="2" w:space="0" w:color="auto"/>
              <w:right w:val="single" w:sz="4" w:space="0" w:color="auto"/>
            </w:tcBorders>
            <w:vAlign w:val="center"/>
          </w:tcPr>
          <w:p w:rsidR="00692A46" w:rsidRPr="00DF79C7" w:rsidRDefault="00692A46" w:rsidP="00632DC7">
            <w:pPr>
              <w:spacing w:after="60"/>
              <w:rPr>
                <w:rFonts w:cs="Times New Roman"/>
              </w:rPr>
            </w:pPr>
            <w:r w:rsidRPr="00DF79C7">
              <w:rPr>
                <w:rFonts w:cs="Times New Roman"/>
              </w:rPr>
              <w:t>Bölge Planlama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 Dr. Beril AKIN</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Çevre Mühendisi</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Prof.Dr. Tahir ATICI</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Deniz Ekolojisi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Prof.Dr. Aysel Çağlan GÜNAL</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Su Ürünleri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Dr. Baran AŞIKKUTLU</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Biyolog</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 Dr. Can Elmar BALAS</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Kıyı Yapıları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Prof.Dr. Soner ESMER</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Deniz Ulaşımı, Taşımacılığı ve Lojistik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Prof. Dr. Lale BALAS</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Oşinografi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7F147E" w:rsidP="00632DC7">
            <w:pPr>
              <w:spacing w:after="60"/>
              <w:rPr>
                <w:rFonts w:cs="Times New Roman"/>
                <w:color w:val="000000"/>
              </w:rPr>
            </w:pPr>
            <w:r>
              <w:rPr>
                <w:rFonts w:cs="Times New Roman"/>
                <w:color w:val="000000"/>
              </w:rPr>
              <w:t>Prof. Dr. İsmail DEMİR</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Deniz Hukuku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Doç.Dr. Mustafa FENER</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Jeoloji Mühendisi</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Muharrem ŞANVER</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Şehir Plancısı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Özge BAYRAM ATİK</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Şehir Plancısı/CBS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Mustafa KARATAY</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Şehir Plancısı/CBS Uzmanı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Cem ATİK</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Peyzaj Yüksek Mimarı</w:t>
            </w:r>
          </w:p>
        </w:tc>
      </w:tr>
      <w:tr w:rsidR="00692A46" w:rsidRPr="00DF79C7" w:rsidTr="00692A46">
        <w:tc>
          <w:tcPr>
            <w:tcW w:w="2116" w:type="pct"/>
            <w:tcBorders>
              <w:top w:val="single" w:sz="4" w:space="0" w:color="auto"/>
              <w:left w:val="single" w:sz="2"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Murat Yıldız</w:t>
            </w:r>
          </w:p>
        </w:tc>
        <w:tc>
          <w:tcPr>
            <w:tcW w:w="2884" w:type="pct"/>
            <w:tcBorders>
              <w:top w:val="single" w:sz="4" w:space="0" w:color="auto"/>
              <w:left w:val="single" w:sz="4" w:space="0" w:color="auto"/>
              <w:bottom w:val="single" w:sz="4" w:space="0" w:color="auto"/>
              <w:right w:val="single" w:sz="4" w:space="0" w:color="auto"/>
            </w:tcBorders>
            <w:vAlign w:val="center"/>
          </w:tcPr>
          <w:p w:rsidR="00692A46" w:rsidRPr="00DF79C7" w:rsidRDefault="00692A46" w:rsidP="00632DC7">
            <w:pPr>
              <w:spacing w:after="60"/>
              <w:rPr>
                <w:rFonts w:cs="Times New Roman"/>
                <w:color w:val="000000"/>
              </w:rPr>
            </w:pPr>
            <w:r w:rsidRPr="00DF79C7">
              <w:rPr>
                <w:rFonts w:cs="Times New Roman"/>
                <w:color w:val="000000"/>
              </w:rPr>
              <w:t>Şehir Plancısı</w:t>
            </w:r>
          </w:p>
        </w:tc>
      </w:tr>
    </w:tbl>
    <w:p w:rsidR="00692A46" w:rsidRPr="00DF79C7" w:rsidRDefault="00692A46" w:rsidP="00632DC7">
      <w:pPr>
        <w:spacing w:after="60"/>
        <w:rPr>
          <w:rFonts w:cs="Times New Roman"/>
          <w:b/>
          <w:szCs w:val="24"/>
        </w:rPr>
      </w:pPr>
    </w:p>
    <w:p w:rsidR="00692A46" w:rsidRDefault="00692A46" w:rsidP="002B4C50">
      <w:pPr>
        <w:pStyle w:val="T1"/>
      </w:pPr>
    </w:p>
    <w:p w:rsidR="00692A46" w:rsidRDefault="00692A46" w:rsidP="00632DC7">
      <w:pPr>
        <w:spacing w:after="60"/>
      </w:pPr>
    </w:p>
    <w:p w:rsidR="00692A46" w:rsidRPr="00692A46" w:rsidRDefault="00692A46" w:rsidP="00632DC7">
      <w:pPr>
        <w:spacing w:after="60"/>
        <w:sectPr w:rsidR="00692A46" w:rsidRPr="00692A46" w:rsidSect="00040974">
          <w:footerReference w:type="default" r:id="rId11"/>
          <w:pgSz w:w="11910" w:h="16840"/>
          <w:pgMar w:top="1417" w:right="1417" w:bottom="1417" w:left="1417" w:header="1129" w:footer="690" w:gutter="0"/>
          <w:pgNumType w:fmt="lowerRoman" w:start="1"/>
          <w:cols w:space="708"/>
          <w:docGrid w:linePitch="326"/>
        </w:sectPr>
      </w:pPr>
    </w:p>
    <w:p w:rsidR="00040974" w:rsidRPr="002B4C50" w:rsidRDefault="00040974" w:rsidP="002B4C50">
      <w:pPr>
        <w:pStyle w:val="T1"/>
      </w:pPr>
      <w:r w:rsidRPr="002B4C50">
        <w:lastRenderedPageBreak/>
        <w:t>İÇİNDEKİLER</w:t>
      </w:r>
    </w:p>
    <w:p w:rsidR="00040974" w:rsidRPr="00040974" w:rsidRDefault="00040974" w:rsidP="00757046"/>
    <w:p w:rsidR="00FA1BB8" w:rsidRDefault="00040974" w:rsidP="002B4C50">
      <w:pPr>
        <w:pStyle w:val="T1"/>
        <w:rPr>
          <w:rFonts w:asciiTheme="minorHAnsi" w:eastAsiaTheme="minorEastAsia" w:hAnsiTheme="minorHAnsi" w:cstheme="minorBidi"/>
          <w:sz w:val="22"/>
          <w:szCs w:val="22"/>
          <w:lang w:eastAsia="tr-TR"/>
        </w:rPr>
      </w:pPr>
      <w:r w:rsidRPr="00040974">
        <w:fldChar w:fldCharType="begin"/>
      </w:r>
      <w:r w:rsidRPr="00040974">
        <w:instrText xml:space="preserve"> TOC \o "1-3" \h \z \u </w:instrText>
      </w:r>
      <w:r w:rsidRPr="00040974">
        <w:fldChar w:fldCharType="separate"/>
      </w:r>
      <w:hyperlink w:anchor="_Toc92371348" w:history="1">
        <w:r w:rsidR="00FA1BB8" w:rsidRPr="00704106">
          <w:rPr>
            <w:rStyle w:val="Kpr"/>
          </w:rPr>
          <w:t>KISALTMALAR</w:t>
        </w:r>
        <w:r w:rsidR="00FA1BB8">
          <w:rPr>
            <w:webHidden/>
          </w:rPr>
          <w:tab/>
        </w:r>
        <w:r w:rsidR="00FA1BB8">
          <w:rPr>
            <w:webHidden/>
          </w:rPr>
          <w:fldChar w:fldCharType="begin"/>
        </w:r>
        <w:r w:rsidR="00FA1BB8">
          <w:rPr>
            <w:webHidden/>
          </w:rPr>
          <w:instrText xml:space="preserve"> PAGEREF _Toc92371348 \h </w:instrText>
        </w:r>
        <w:r w:rsidR="00FA1BB8">
          <w:rPr>
            <w:webHidden/>
          </w:rPr>
        </w:r>
        <w:r w:rsidR="00FA1BB8">
          <w:rPr>
            <w:webHidden/>
          </w:rPr>
          <w:fldChar w:fldCharType="separate"/>
        </w:r>
        <w:r w:rsidR="00FA1BB8">
          <w:rPr>
            <w:webHidden/>
          </w:rPr>
          <w:t>ii</w:t>
        </w:r>
        <w:r w:rsidR="00FA1BB8">
          <w:rPr>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49" w:history="1">
        <w:r w:rsidR="00FA1BB8" w:rsidRPr="00704106">
          <w:rPr>
            <w:rStyle w:val="Kpr"/>
          </w:rPr>
          <w:t>1</w:t>
        </w:r>
        <w:r w:rsidR="00FA1BB8">
          <w:rPr>
            <w:rFonts w:asciiTheme="minorHAnsi" w:eastAsiaTheme="minorEastAsia" w:hAnsiTheme="minorHAnsi" w:cstheme="minorBidi"/>
            <w:sz w:val="22"/>
            <w:szCs w:val="22"/>
            <w:lang w:eastAsia="tr-TR"/>
          </w:rPr>
          <w:tab/>
        </w:r>
        <w:r w:rsidR="00FA1BB8" w:rsidRPr="00704106">
          <w:rPr>
            <w:rStyle w:val="Kpr"/>
          </w:rPr>
          <w:t>ARKA PLAN BİLGİSİ</w:t>
        </w:r>
        <w:r w:rsidR="00FA1BB8">
          <w:rPr>
            <w:webHidden/>
          </w:rPr>
          <w:tab/>
        </w:r>
        <w:r w:rsidR="00FA1BB8">
          <w:rPr>
            <w:webHidden/>
          </w:rPr>
          <w:fldChar w:fldCharType="begin"/>
        </w:r>
        <w:r w:rsidR="00FA1BB8">
          <w:rPr>
            <w:webHidden/>
          </w:rPr>
          <w:instrText xml:space="preserve"> PAGEREF _Toc92371349 \h </w:instrText>
        </w:r>
        <w:r w:rsidR="00FA1BB8">
          <w:rPr>
            <w:webHidden/>
          </w:rPr>
        </w:r>
        <w:r w:rsidR="00FA1BB8">
          <w:rPr>
            <w:webHidden/>
          </w:rPr>
          <w:fldChar w:fldCharType="separate"/>
        </w:r>
        <w:r w:rsidR="00FA1BB8">
          <w:rPr>
            <w:webHidden/>
          </w:rPr>
          <w:t>3</w:t>
        </w:r>
        <w:r w:rsidR="00FA1BB8">
          <w:rPr>
            <w:webHidden/>
          </w:rPr>
          <w:fldChar w:fldCharType="end"/>
        </w:r>
      </w:hyperlink>
    </w:p>
    <w:p w:rsidR="00FA1BB8" w:rsidRDefault="00164ED3" w:rsidP="00757046">
      <w:pPr>
        <w:pStyle w:val="T2"/>
        <w:tabs>
          <w:tab w:val="left" w:pos="709"/>
        </w:tabs>
        <w:rPr>
          <w:rFonts w:asciiTheme="minorHAnsi" w:eastAsiaTheme="minorEastAsia" w:hAnsiTheme="minorHAnsi"/>
          <w:noProof/>
          <w:sz w:val="22"/>
          <w:lang w:eastAsia="tr-TR"/>
        </w:rPr>
      </w:pPr>
      <w:hyperlink w:anchor="_Toc92371350" w:history="1">
        <w:r w:rsidR="00FA1BB8" w:rsidRPr="00704106">
          <w:rPr>
            <w:rStyle w:val="Kpr"/>
            <w:noProof/>
          </w:rPr>
          <w:t>1.1</w:t>
        </w:r>
        <w:r w:rsidR="00FA1BB8">
          <w:rPr>
            <w:rFonts w:asciiTheme="minorHAnsi" w:eastAsiaTheme="minorEastAsia" w:hAnsiTheme="minorHAnsi"/>
            <w:noProof/>
            <w:sz w:val="22"/>
            <w:lang w:eastAsia="tr-TR"/>
          </w:rPr>
          <w:tab/>
        </w:r>
        <w:r w:rsidR="00FA1BB8" w:rsidRPr="00704106">
          <w:rPr>
            <w:rStyle w:val="Kpr"/>
            <w:noProof/>
          </w:rPr>
          <w:t>İZLEME RAPORUNUN AMACI</w:t>
        </w:r>
        <w:r w:rsidR="00FA1BB8">
          <w:rPr>
            <w:noProof/>
            <w:webHidden/>
          </w:rPr>
          <w:tab/>
        </w:r>
        <w:r w:rsidR="00FA1BB8">
          <w:rPr>
            <w:noProof/>
            <w:webHidden/>
          </w:rPr>
          <w:fldChar w:fldCharType="begin"/>
        </w:r>
        <w:r w:rsidR="00FA1BB8">
          <w:rPr>
            <w:noProof/>
            <w:webHidden/>
          </w:rPr>
          <w:instrText xml:space="preserve"> PAGEREF _Toc92371350 \h </w:instrText>
        </w:r>
        <w:r w:rsidR="00FA1BB8">
          <w:rPr>
            <w:noProof/>
            <w:webHidden/>
          </w:rPr>
        </w:r>
        <w:r w:rsidR="00FA1BB8">
          <w:rPr>
            <w:noProof/>
            <w:webHidden/>
          </w:rPr>
          <w:fldChar w:fldCharType="separate"/>
        </w:r>
        <w:r w:rsidR="00FA1BB8">
          <w:rPr>
            <w:noProof/>
            <w:webHidden/>
          </w:rPr>
          <w:t>3</w:t>
        </w:r>
        <w:r w:rsidR="00FA1BB8">
          <w:rPr>
            <w:noProof/>
            <w:webHidden/>
          </w:rPr>
          <w:fldChar w:fldCharType="end"/>
        </w:r>
      </w:hyperlink>
    </w:p>
    <w:p w:rsidR="00FA1BB8" w:rsidRDefault="00164ED3" w:rsidP="00757046">
      <w:pPr>
        <w:pStyle w:val="T2"/>
        <w:tabs>
          <w:tab w:val="left" w:pos="709"/>
        </w:tabs>
        <w:rPr>
          <w:rFonts w:asciiTheme="minorHAnsi" w:eastAsiaTheme="minorEastAsia" w:hAnsiTheme="minorHAnsi"/>
          <w:noProof/>
          <w:sz w:val="22"/>
          <w:lang w:eastAsia="tr-TR"/>
        </w:rPr>
      </w:pPr>
      <w:hyperlink w:anchor="_Toc92371351" w:history="1">
        <w:r w:rsidR="00FA1BB8" w:rsidRPr="00704106">
          <w:rPr>
            <w:rStyle w:val="Kpr"/>
            <w:noProof/>
          </w:rPr>
          <w:t>1.2</w:t>
        </w:r>
        <w:r w:rsidR="00FA1BB8">
          <w:rPr>
            <w:rFonts w:asciiTheme="minorHAnsi" w:eastAsiaTheme="minorEastAsia" w:hAnsiTheme="minorHAnsi"/>
            <w:noProof/>
            <w:sz w:val="22"/>
            <w:lang w:eastAsia="tr-TR"/>
          </w:rPr>
          <w:tab/>
        </w:r>
        <w:r w:rsidR="00FA1BB8" w:rsidRPr="00704106">
          <w:rPr>
            <w:rStyle w:val="Kpr"/>
            <w:noProof/>
          </w:rPr>
          <w:t>BKAP’IN SÇD’Sİ</w:t>
        </w:r>
        <w:r w:rsidR="00FA1BB8">
          <w:rPr>
            <w:noProof/>
            <w:webHidden/>
          </w:rPr>
          <w:tab/>
        </w:r>
        <w:r w:rsidR="00FA1BB8">
          <w:rPr>
            <w:noProof/>
            <w:webHidden/>
          </w:rPr>
          <w:fldChar w:fldCharType="begin"/>
        </w:r>
        <w:r w:rsidR="00FA1BB8">
          <w:rPr>
            <w:noProof/>
            <w:webHidden/>
          </w:rPr>
          <w:instrText xml:space="preserve"> PAGEREF _Toc92371351 \h </w:instrText>
        </w:r>
        <w:r w:rsidR="00FA1BB8">
          <w:rPr>
            <w:noProof/>
            <w:webHidden/>
          </w:rPr>
        </w:r>
        <w:r w:rsidR="00FA1BB8">
          <w:rPr>
            <w:noProof/>
            <w:webHidden/>
          </w:rPr>
          <w:fldChar w:fldCharType="separate"/>
        </w:r>
        <w:r w:rsidR="00FA1BB8">
          <w:rPr>
            <w:noProof/>
            <w:webHidden/>
          </w:rPr>
          <w:t>4</w:t>
        </w:r>
        <w:r w:rsidR="00FA1BB8">
          <w:rPr>
            <w:noProof/>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52" w:history="1">
        <w:r w:rsidR="00FA1BB8" w:rsidRPr="00704106">
          <w:rPr>
            <w:rStyle w:val="Kpr"/>
          </w:rPr>
          <w:t>2</w:t>
        </w:r>
        <w:r w:rsidR="00FA1BB8">
          <w:rPr>
            <w:rFonts w:asciiTheme="minorHAnsi" w:eastAsiaTheme="minorEastAsia" w:hAnsiTheme="minorHAnsi" w:cstheme="minorBidi"/>
            <w:sz w:val="22"/>
            <w:szCs w:val="22"/>
            <w:lang w:eastAsia="tr-TR"/>
          </w:rPr>
          <w:tab/>
        </w:r>
        <w:r w:rsidR="00FA1BB8" w:rsidRPr="00704106">
          <w:rPr>
            <w:rStyle w:val="Kpr"/>
          </w:rPr>
          <w:t>BELİRLENEN TEMEL ETKİLER</w:t>
        </w:r>
        <w:r w:rsidR="00FA1BB8">
          <w:rPr>
            <w:webHidden/>
          </w:rPr>
          <w:tab/>
        </w:r>
        <w:r w:rsidR="00FA1BB8">
          <w:rPr>
            <w:webHidden/>
          </w:rPr>
          <w:fldChar w:fldCharType="begin"/>
        </w:r>
        <w:r w:rsidR="00FA1BB8">
          <w:rPr>
            <w:webHidden/>
          </w:rPr>
          <w:instrText xml:space="preserve"> PAGEREF _Toc92371352 \h </w:instrText>
        </w:r>
        <w:r w:rsidR="00FA1BB8">
          <w:rPr>
            <w:webHidden/>
          </w:rPr>
        </w:r>
        <w:r w:rsidR="00FA1BB8">
          <w:rPr>
            <w:webHidden/>
          </w:rPr>
          <w:fldChar w:fldCharType="separate"/>
        </w:r>
        <w:r w:rsidR="00FA1BB8">
          <w:rPr>
            <w:webHidden/>
          </w:rPr>
          <w:t>5</w:t>
        </w:r>
        <w:r w:rsidR="00FA1BB8">
          <w:rPr>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53" w:history="1">
        <w:r w:rsidR="00FA1BB8" w:rsidRPr="00704106">
          <w:rPr>
            <w:rStyle w:val="Kpr"/>
          </w:rPr>
          <w:t>3</w:t>
        </w:r>
        <w:r w:rsidR="00FA1BB8">
          <w:rPr>
            <w:rFonts w:asciiTheme="minorHAnsi" w:eastAsiaTheme="minorEastAsia" w:hAnsiTheme="minorHAnsi" w:cstheme="minorBidi"/>
            <w:sz w:val="22"/>
            <w:szCs w:val="22"/>
            <w:lang w:eastAsia="tr-TR"/>
          </w:rPr>
          <w:tab/>
        </w:r>
        <w:r w:rsidR="00FA1BB8" w:rsidRPr="00704106">
          <w:rPr>
            <w:rStyle w:val="Kpr"/>
          </w:rPr>
          <w:t>İZLEME PROGRAMI</w:t>
        </w:r>
        <w:r w:rsidR="00FA1BB8">
          <w:rPr>
            <w:webHidden/>
          </w:rPr>
          <w:tab/>
        </w:r>
        <w:r w:rsidR="00FA1BB8">
          <w:rPr>
            <w:webHidden/>
          </w:rPr>
          <w:fldChar w:fldCharType="begin"/>
        </w:r>
        <w:r w:rsidR="00FA1BB8">
          <w:rPr>
            <w:webHidden/>
          </w:rPr>
          <w:instrText xml:space="preserve"> PAGEREF _Toc92371353 \h </w:instrText>
        </w:r>
        <w:r w:rsidR="00FA1BB8">
          <w:rPr>
            <w:webHidden/>
          </w:rPr>
        </w:r>
        <w:r w:rsidR="00FA1BB8">
          <w:rPr>
            <w:webHidden/>
          </w:rPr>
          <w:fldChar w:fldCharType="separate"/>
        </w:r>
        <w:r w:rsidR="00FA1BB8">
          <w:rPr>
            <w:webHidden/>
          </w:rPr>
          <w:t>7</w:t>
        </w:r>
        <w:r w:rsidR="00FA1BB8">
          <w:rPr>
            <w:webHidden/>
          </w:rPr>
          <w:fldChar w:fldCharType="end"/>
        </w:r>
      </w:hyperlink>
    </w:p>
    <w:p w:rsidR="00FA1BB8" w:rsidRDefault="00164ED3" w:rsidP="00757046">
      <w:pPr>
        <w:pStyle w:val="T2"/>
        <w:tabs>
          <w:tab w:val="left" w:pos="709"/>
        </w:tabs>
        <w:rPr>
          <w:rFonts w:asciiTheme="minorHAnsi" w:eastAsiaTheme="minorEastAsia" w:hAnsiTheme="minorHAnsi"/>
          <w:noProof/>
          <w:sz w:val="22"/>
          <w:lang w:eastAsia="tr-TR"/>
        </w:rPr>
      </w:pPr>
      <w:hyperlink w:anchor="_Toc92371354" w:history="1">
        <w:r w:rsidR="00FA1BB8" w:rsidRPr="00704106">
          <w:rPr>
            <w:rStyle w:val="Kpr"/>
            <w:noProof/>
          </w:rPr>
          <w:t>3.1</w:t>
        </w:r>
        <w:r w:rsidR="00FA1BB8">
          <w:rPr>
            <w:rFonts w:asciiTheme="minorHAnsi" w:eastAsiaTheme="minorEastAsia" w:hAnsiTheme="minorHAnsi"/>
            <w:noProof/>
            <w:sz w:val="22"/>
            <w:lang w:eastAsia="tr-TR"/>
          </w:rPr>
          <w:tab/>
        </w:r>
        <w:r w:rsidR="00FA1BB8" w:rsidRPr="00704106">
          <w:rPr>
            <w:rStyle w:val="Kpr"/>
            <w:noProof/>
          </w:rPr>
          <w:t>İZLEME PROGRAMININ TEMEL PRENSİPLERİ</w:t>
        </w:r>
        <w:r w:rsidR="00FA1BB8">
          <w:rPr>
            <w:noProof/>
            <w:webHidden/>
          </w:rPr>
          <w:tab/>
        </w:r>
        <w:r w:rsidR="00FA1BB8">
          <w:rPr>
            <w:noProof/>
            <w:webHidden/>
          </w:rPr>
          <w:fldChar w:fldCharType="begin"/>
        </w:r>
        <w:r w:rsidR="00FA1BB8">
          <w:rPr>
            <w:noProof/>
            <w:webHidden/>
          </w:rPr>
          <w:instrText xml:space="preserve"> PAGEREF _Toc92371354 \h </w:instrText>
        </w:r>
        <w:r w:rsidR="00FA1BB8">
          <w:rPr>
            <w:noProof/>
            <w:webHidden/>
          </w:rPr>
        </w:r>
        <w:r w:rsidR="00FA1BB8">
          <w:rPr>
            <w:noProof/>
            <w:webHidden/>
          </w:rPr>
          <w:fldChar w:fldCharType="separate"/>
        </w:r>
        <w:r w:rsidR="00FA1BB8">
          <w:rPr>
            <w:noProof/>
            <w:webHidden/>
          </w:rPr>
          <w:t>7</w:t>
        </w:r>
        <w:r w:rsidR="00FA1BB8">
          <w:rPr>
            <w:noProof/>
            <w:webHidden/>
          </w:rPr>
          <w:fldChar w:fldCharType="end"/>
        </w:r>
      </w:hyperlink>
    </w:p>
    <w:p w:rsidR="00FA1BB8" w:rsidRDefault="00164ED3" w:rsidP="00757046">
      <w:pPr>
        <w:pStyle w:val="T2"/>
        <w:tabs>
          <w:tab w:val="left" w:pos="709"/>
        </w:tabs>
        <w:rPr>
          <w:rFonts w:asciiTheme="minorHAnsi" w:eastAsiaTheme="minorEastAsia" w:hAnsiTheme="minorHAnsi"/>
          <w:noProof/>
          <w:sz w:val="22"/>
          <w:lang w:eastAsia="tr-TR"/>
        </w:rPr>
      </w:pPr>
      <w:hyperlink w:anchor="_Toc92371355" w:history="1">
        <w:r w:rsidR="00FA1BB8" w:rsidRPr="00704106">
          <w:rPr>
            <w:rStyle w:val="Kpr"/>
            <w:noProof/>
          </w:rPr>
          <w:t>3.2</w:t>
        </w:r>
        <w:r w:rsidR="00FA1BB8">
          <w:rPr>
            <w:rFonts w:asciiTheme="minorHAnsi" w:eastAsiaTheme="minorEastAsia" w:hAnsiTheme="minorHAnsi"/>
            <w:noProof/>
            <w:sz w:val="22"/>
            <w:lang w:eastAsia="tr-TR"/>
          </w:rPr>
          <w:tab/>
        </w:r>
        <w:r w:rsidR="00FA1BB8" w:rsidRPr="00704106">
          <w:rPr>
            <w:rStyle w:val="Kpr"/>
            <w:noProof/>
          </w:rPr>
          <w:t>BKAP UYGULAMASI SIRASINDA ÇEVRE VE SAĞLIK ETKİLERİNİN İZLENMESİ</w:t>
        </w:r>
        <w:r w:rsidR="00FA1BB8">
          <w:rPr>
            <w:noProof/>
            <w:webHidden/>
          </w:rPr>
          <w:tab/>
        </w:r>
        <w:r w:rsidR="00FA1BB8">
          <w:rPr>
            <w:noProof/>
            <w:webHidden/>
          </w:rPr>
          <w:fldChar w:fldCharType="begin"/>
        </w:r>
        <w:r w:rsidR="00FA1BB8">
          <w:rPr>
            <w:noProof/>
            <w:webHidden/>
          </w:rPr>
          <w:instrText xml:space="preserve"> PAGEREF _Toc92371355 \h </w:instrText>
        </w:r>
        <w:r w:rsidR="00FA1BB8">
          <w:rPr>
            <w:noProof/>
            <w:webHidden/>
          </w:rPr>
        </w:r>
        <w:r w:rsidR="00FA1BB8">
          <w:rPr>
            <w:noProof/>
            <w:webHidden/>
          </w:rPr>
          <w:fldChar w:fldCharType="separate"/>
        </w:r>
        <w:r w:rsidR="00FA1BB8">
          <w:rPr>
            <w:noProof/>
            <w:webHidden/>
          </w:rPr>
          <w:t>8</w:t>
        </w:r>
        <w:r w:rsidR="00FA1BB8">
          <w:rPr>
            <w:noProof/>
            <w:webHidden/>
          </w:rPr>
          <w:fldChar w:fldCharType="end"/>
        </w:r>
      </w:hyperlink>
    </w:p>
    <w:p w:rsidR="00FA1BB8" w:rsidRDefault="00164ED3" w:rsidP="00757046">
      <w:pPr>
        <w:pStyle w:val="T2"/>
        <w:tabs>
          <w:tab w:val="left" w:pos="709"/>
        </w:tabs>
        <w:rPr>
          <w:rFonts w:asciiTheme="minorHAnsi" w:eastAsiaTheme="minorEastAsia" w:hAnsiTheme="minorHAnsi"/>
          <w:noProof/>
          <w:sz w:val="22"/>
          <w:lang w:eastAsia="tr-TR"/>
        </w:rPr>
      </w:pPr>
      <w:hyperlink w:anchor="_Toc92371356" w:history="1">
        <w:r w:rsidR="00FA1BB8" w:rsidRPr="00704106">
          <w:rPr>
            <w:rStyle w:val="Kpr"/>
            <w:noProof/>
          </w:rPr>
          <w:t>3.3</w:t>
        </w:r>
        <w:r w:rsidR="00FA1BB8">
          <w:rPr>
            <w:rFonts w:asciiTheme="minorHAnsi" w:eastAsiaTheme="minorEastAsia" w:hAnsiTheme="minorHAnsi"/>
            <w:noProof/>
            <w:sz w:val="22"/>
            <w:lang w:eastAsia="tr-TR"/>
          </w:rPr>
          <w:tab/>
        </w:r>
        <w:r w:rsidR="00FA1BB8" w:rsidRPr="00704106">
          <w:rPr>
            <w:rStyle w:val="Kpr"/>
            <w:noProof/>
          </w:rPr>
          <w:t>SÇD TAVSİYELERİNİN UYGULANMASININ İZLENMESİ</w:t>
        </w:r>
        <w:r w:rsidR="00FA1BB8">
          <w:rPr>
            <w:noProof/>
            <w:webHidden/>
          </w:rPr>
          <w:tab/>
        </w:r>
        <w:r w:rsidR="00FA1BB8">
          <w:rPr>
            <w:noProof/>
            <w:webHidden/>
          </w:rPr>
          <w:fldChar w:fldCharType="begin"/>
        </w:r>
        <w:r w:rsidR="00FA1BB8">
          <w:rPr>
            <w:noProof/>
            <w:webHidden/>
          </w:rPr>
          <w:instrText xml:space="preserve"> PAGEREF _Toc92371356 \h </w:instrText>
        </w:r>
        <w:r w:rsidR="00FA1BB8">
          <w:rPr>
            <w:noProof/>
            <w:webHidden/>
          </w:rPr>
        </w:r>
        <w:r w:rsidR="00FA1BB8">
          <w:rPr>
            <w:noProof/>
            <w:webHidden/>
          </w:rPr>
          <w:fldChar w:fldCharType="separate"/>
        </w:r>
        <w:r w:rsidR="00FA1BB8">
          <w:rPr>
            <w:noProof/>
            <w:webHidden/>
          </w:rPr>
          <w:t>10</w:t>
        </w:r>
        <w:r w:rsidR="00FA1BB8">
          <w:rPr>
            <w:noProof/>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57" w:history="1">
        <w:r w:rsidR="00FA1BB8" w:rsidRPr="00704106">
          <w:rPr>
            <w:rStyle w:val="Kpr"/>
          </w:rPr>
          <w:t>EK-1: ALT BÖLGELERDEKİ ARAZİ KULLANIMININ MEVCUT DEĞERLERİ</w:t>
        </w:r>
        <w:r w:rsidR="00FA1BB8">
          <w:rPr>
            <w:webHidden/>
          </w:rPr>
          <w:tab/>
        </w:r>
        <w:r w:rsidR="00FA1BB8">
          <w:rPr>
            <w:webHidden/>
          </w:rPr>
          <w:fldChar w:fldCharType="begin"/>
        </w:r>
        <w:r w:rsidR="00FA1BB8">
          <w:rPr>
            <w:webHidden/>
          </w:rPr>
          <w:instrText xml:space="preserve"> PAGEREF _Toc92371357 \h </w:instrText>
        </w:r>
        <w:r w:rsidR="00FA1BB8">
          <w:rPr>
            <w:webHidden/>
          </w:rPr>
        </w:r>
        <w:r w:rsidR="00FA1BB8">
          <w:rPr>
            <w:webHidden/>
          </w:rPr>
          <w:fldChar w:fldCharType="separate"/>
        </w:r>
        <w:r w:rsidR="00FA1BB8">
          <w:rPr>
            <w:webHidden/>
          </w:rPr>
          <w:t>14</w:t>
        </w:r>
        <w:r w:rsidR="00FA1BB8">
          <w:rPr>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58" w:history="1">
        <w:r w:rsidR="00FA1BB8" w:rsidRPr="00704106">
          <w:rPr>
            <w:rStyle w:val="Kpr"/>
          </w:rPr>
          <w:t>EK-2: ALT BÖLGELERDEKİ NÜFUSUN MEVCUT DEĞERLERİ</w:t>
        </w:r>
        <w:r w:rsidR="00FA1BB8">
          <w:rPr>
            <w:webHidden/>
          </w:rPr>
          <w:tab/>
        </w:r>
        <w:r w:rsidR="00FA1BB8">
          <w:rPr>
            <w:webHidden/>
          </w:rPr>
          <w:fldChar w:fldCharType="begin"/>
        </w:r>
        <w:r w:rsidR="00FA1BB8">
          <w:rPr>
            <w:webHidden/>
          </w:rPr>
          <w:instrText xml:space="preserve"> PAGEREF _Toc92371358 \h </w:instrText>
        </w:r>
        <w:r w:rsidR="00FA1BB8">
          <w:rPr>
            <w:webHidden/>
          </w:rPr>
        </w:r>
        <w:r w:rsidR="00FA1BB8">
          <w:rPr>
            <w:webHidden/>
          </w:rPr>
          <w:fldChar w:fldCharType="separate"/>
        </w:r>
        <w:r w:rsidR="00FA1BB8">
          <w:rPr>
            <w:webHidden/>
          </w:rPr>
          <w:t>15</w:t>
        </w:r>
        <w:r w:rsidR="00FA1BB8">
          <w:rPr>
            <w:webHidden/>
          </w:rPr>
          <w:fldChar w:fldCharType="end"/>
        </w:r>
      </w:hyperlink>
    </w:p>
    <w:p w:rsidR="00FA1BB8" w:rsidRDefault="00164ED3" w:rsidP="002B4C50">
      <w:pPr>
        <w:pStyle w:val="T1"/>
        <w:rPr>
          <w:rFonts w:asciiTheme="minorHAnsi" w:eastAsiaTheme="minorEastAsia" w:hAnsiTheme="minorHAnsi" w:cstheme="minorBidi"/>
          <w:sz w:val="22"/>
          <w:szCs w:val="22"/>
          <w:lang w:eastAsia="tr-TR"/>
        </w:rPr>
      </w:pPr>
      <w:hyperlink w:anchor="_Toc92371359" w:history="1">
        <w:r w:rsidR="00FA1BB8" w:rsidRPr="00704106">
          <w:rPr>
            <w:rStyle w:val="Kpr"/>
          </w:rPr>
          <w:t>EK-3: YÜZME SUYU KALİTESİNİN MEVCUT DEĞERLERİ</w:t>
        </w:r>
        <w:r w:rsidR="00FA1BB8">
          <w:rPr>
            <w:webHidden/>
          </w:rPr>
          <w:tab/>
        </w:r>
        <w:r w:rsidR="00FA1BB8">
          <w:rPr>
            <w:webHidden/>
          </w:rPr>
          <w:fldChar w:fldCharType="begin"/>
        </w:r>
        <w:r w:rsidR="00FA1BB8">
          <w:rPr>
            <w:webHidden/>
          </w:rPr>
          <w:instrText xml:space="preserve"> PAGEREF _Toc92371359 \h </w:instrText>
        </w:r>
        <w:r w:rsidR="00FA1BB8">
          <w:rPr>
            <w:webHidden/>
          </w:rPr>
        </w:r>
        <w:r w:rsidR="00FA1BB8">
          <w:rPr>
            <w:webHidden/>
          </w:rPr>
          <w:fldChar w:fldCharType="separate"/>
        </w:r>
        <w:r w:rsidR="00FA1BB8">
          <w:rPr>
            <w:webHidden/>
          </w:rPr>
          <w:t>16</w:t>
        </w:r>
        <w:r w:rsidR="00FA1BB8">
          <w:rPr>
            <w:webHidden/>
          </w:rPr>
          <w:fldChar w:fldCharType="end"/>
        </w:r>
      </w:hyperlink>
    </w:p>
    <w:p w:rsidR="00040974" w:rsidRDefault="00040974" w:rsidP="00757046">
      <w:pPr>
        <w:tabs>
          <w:tab w:val="left" w:pos="709"/>
        </w:tabs>
        <w:rPr>
          <w:rFonts w:cs="Times New Roman"/>
          <w:b/>
          <w:sz w:val="22"/>
        </w:rPr>
      </w:pPr>
      <w:r w:rsidRPr="00040974">
        <w:rPr>
          <w:rFonts w:cs="Times New Roman"/>
          <w:b/>
          <w:szCs w:val="24"/>
        </w:rPr>
        <w:fldChar w:fldCharType="end"/>
      </w:r>
    </w:p>
    <w:p w:rsidR="009B4A79" w:rsidRPr="00040974" w:rsidRDefault="009B4A79" w:rsidP="002B4C50">
      <w:pPr>
        <w:pStyle w:val="T1"/>
      </w:pPr>
      <w:r w:rsidRPr="00040974">
        <w:t>TABLOLAR DİZİNİ</w:t>
      </w:r>
    </w:p>
    <w:p w:rsidR="00FA1BB8" w:rsidRDefault="009B4A79" w:rsidP="00757046">
      <w:pPr>
        <w:pStyle w:val="ekillerTablosu"/>
        <w:tabs>
          <w:tab w:val="right" w:leader="dot" w:pos="9066"/>
        </w:tabs>
        <w:spacing w:line="288" w:lineRule="auto"/>
        <w:rPr>
          <w:rFonts w:asciiTheme="minorHAnsi" w:eastAsiaTheme="minorEastAsia" w:hAnsiTheme="minorHAnsi" w:cstheme="minorBidi"/>
          <w:noProof/>
          <w:color w:val="auto"/>
          <w:sz w:val="22"/>
          <w:szCs w:val="22"/>
          <w:lang w:eastAsia="tr-TR"/>
        </w:rPr>
      </w:pPr>
      <w:r w:rsidRPr="00040974">
        <w:rPr>
          <w:rFonts w:cs="Times New Roman"/>
          <w:b/>
          <w:color w:val="auto"/>
          <w:sz w:val="30"/>
          <w:szCs w:val="30"/>
        </w:rPr>
        <w:fldChar w:fldCharType="begin"/>
      </w:r>
      <w:r w:rsidRPr="00040974">
        <w:rPr>
          <w:rFonts w:cs="Times New Roman"/>
          <w:b/>
          <w:color w:val="auto"/>
          <w:sz w:val="30"/>
          <w:szCs w:val="30"/>
        </w:rPr>
        <w:instrText xml:space="preserve"> TOC \h \z \c "Tablo" </w:instrText>
      </w:r>
      <w:r w:rsidRPr="00040974">
        <w:rPr>
          <w:rFonts w:cs="Times New Roman"/>
          <w:b/>
          <w:color w:val="auto"/>
          <w:sz w:val="30"/>
          <w:szCs w:val="30"/>
        </w:rPr>
        <w:fldChar w:fldCharType="separate"/>
      </w:r>
      <w:hyperlink w:anchor="_Toc92371360" w:history="1">
        <w:r w:rsidR="00FA1BB8" w:rsidRPr="005803A2">
          <w:rPr>
            <w:rStyle w:val="Kpr"/>
            <w:noProof/>
          </w:rPr>
          <w:t>Tablo 1: Çevresel İzleme Matrisi – Kısım 1</w:t>
        </w:r>
        <w:r w:rsidR="00FA1BB8">
          <w:rPr>
            <w:noProof/>
            <w:webHidden/>
          </w:rPr>
          <w:tab/>
        </w:r>
        <w:r w:rsidR="00FA1BB8">
          <w:rPr>
            <w:noProof/>
            <w:webHidden/>
          </w:rPr>
          <w:fldChar w:fldCharType="begin"/>
        </w:r>
        <w:r w:rsidR="00FA1BB8">
          <w:rPr>
            <w:noProof/>
            <w:webHidden/>
          </w:rPr>
          <w:instrText xml:space="preserve"> PAGEREF _Toc92371360 \h </w:instrText>
        </w:r>
        <w:r w:rsidR="00FA1BB8">
          <w:rPr>
            <w:noProof/>
            <w:webHidden/>
          </w:rPr>
        </w:r>
        <w:r w:rsidR="00FA1BB8">
          <w:rPr>
            <w:noProof/>
            <w:webHidden/>
          </w:rPr>
          <w:fldChar w:fldCharType="separate"/>
        </w:r>
        <w:r w:rsidR="00FA1BB8">
          <w:rPr>
            <w:noProof/>
            <w:webHidden/>
          </w:rPr>
          <w:t>9</w:t>
        </w:r>
        <w:r w:rsidR="00FA1BB8">
          <w:rPr>
            <w:noProof/>
            <w:webHidden/>
          </w:rPr>
          <w:fldChar w:fldCharType="end"/>
        </w:r>
      </w:hyperlink>
    </w:p>
    <w:p w:rsidR="00FA1BB8" w:rsidRDefault="00164ED3" w:rsidP="00757046">
      <w:pPr>
        <w:pStyle w:val="ekillerTablosu"/>
        <w:tabs>
          <w:tab w:val="right" w:leader="dot" w:pos="9066"/>
        </w:tabs>
        <w:spacing w:line="288" w:lineRule="auto"/>
        <w:rPr>
          <w:rFonts w:asciiTheme="minorHAnsi" w:eastAsiaTheme="minorEastAsia" w:hAnsiTheme="minorHAnsi" w:cstheme="minorBidi"/>
          <w:noProof/>
          <w:color w:val="auto"/>
          <w:sz w:val="22"/>
          <w:szCs w:val="22"/>
          <w:lang w:eastAsia="tr-TR"/>
        </w:rPr>
      </w:pPr>
      <w:hyperlink w:anchor="_Toc92371361" w:history="1">
        <w:r w:rsidR="00FA1BB8" w:rsidRPr="005803A2">
          <w:rPr>
            <w:rStyle w:val="Kpr"/>
            <w:noProof/>
          </w:rPr>
          <w:t>Tablo 2: Çevresel İzleme Matrisi – Kısım 2</w:t>
        </w:r>
        <w:r w:rsidR="00FA1BB8">
          <w:rPr>
            <w:noProof/>
            <w:webHidden/>
          </w:rPr>
          <w:tab/>
        </w:r>
        <w:r w:rsidR="00FA1BB8">
          <w:rPr>
            <w:noProof/>
            <w:webHidden/>
          </w:rPr>
          <w:fldChar w:fldCharType="begin"/>
        </w:r>
        <w:r w:rsidR="00FA1BB8">
          <w:rPr>
            <w:noProof/>
            <w:webHidden/>
          </w:rPr>
          <w:instrText xml:space="preserve"> PAGEREF _Toc92371361 \h </w:instrText>
        </w:r>
        <w:r w:rsidR="00FA1BB8">
          <w:rPr>
            <w:noProof/>
            <w:webHidden/>
          </w:rPr>
        </w:r>
        <w:r w:rsidR="00FA1BB8">
          <w:rPr>
            <w:noProof/>
            <w:webHidden/>
          </w:rPr>
          <w:fldChar w:fldCharType="separate"/>
        </w:r>
        <w:r w:rsidR="00FA1BB8">
          <w:rPr>
            <w:noProof/>
            <w:webHidden/>
          </w:rPr>
          <w:t>9</w:t>
        </w:r>
        <w:r w:rsidR="00FA1BB8">
          <w:rPr>
            <w:noProof/>
            <w:webHidden/>
          </w:rPr>
          <w:fldChar w:fldCharType="end"/>
        </w:r>
      </w:hyperlink>
    </w:p>
    <w:p w:rsidR="00FA1BB8" w:rsidRDefault="00164ED3" w:rsidP="00757046">
      <w:pPr>
        <w:pStyle w:val="ekillerTablosu"/>
        <w:tabs>
          <w:tab w:val="right" w:leader="dot" w:pos="9066"/>
        </w:tabs>
        <w:spacing w:line="288" w:lineRule="auto"/>
        <w:rPr>
          <w:rFonts w:asciiTheme="minorHAnsi" w:eastAsiaTheme="minorEastAsia" w:hAnsiTheme="minorHAnsi" w:cstheme="minorBidi"/>
          <w:noProof/>
          <w:color w:val="auto"/>
          <w:sz w:val="22"/>
          <w:szCs w:val="22"/>
          <w:lang w:eastAsia="tr-TR"/>
        </w:rPr>
      </w:pPr>
      <w:hyperlink w:anchor="_Toc92371362" w:history="1">
        <w:r w:rsidR="00FA1BB8" w:rsidRPr="005803A2">
          <w:rPr>
            <w:rStyle w:val="Kpr"/>
            <w:noProof/>
          </w:rPr>
          <w:t>Tablo 3: Uygulama İzleme Matrisi Şablonu</w:t>
        </w:r>
        <w:r w:rsidR="00FA1BB8">
          <w:rPr>
            <w:noProof/>
            <w:webHidden/>
          </w:rPr>
          <w:tab/>
        </w:r>
        <w:r w:rsidR="00FA1BB8">
          <w:rPr>
            <w:noProof/>
            <w:webHidden/>
          </w:rPr>
          <w:fldChar w:fldCharType="begin"/>
        </w:r>
        <w:r w:rsidR="00FA1BB8">
          <w:rPr>
            <w:noProof/>
            <w:webHidden/>
          </w:rPr>
          <w:instrText xml:space="preserve"> PAGEREF _Toc92371362 \h </w:instrText>
        </w:r>
        <w:r w:rsidR="00FA1BB8">
          <w:rPr>
            <w:noProof/>
            <w:webHidden/>
          </w:rPr>
        </w:r>
        <w:r w:rsidR="00FA1BB8">
          <w:rPr>
            <w:noProof/>
            <w:webHidden/>
          </w:rPr>
          <w:fldChar w:fldCharType="separate"/>
        </w:r>
        <w:r w:rsidR="00FA1BB8">
          <w:rPr>
            <w:noProof/>
            <w:webHidden/>
          </w:rPr>
          <w:t>11</w:t>
        </w:r>
        <w:r w:rsidR="00FA1BB8">
          <w:rPr>
            <w:noProof/>
            <w:webHidden/>
          </w:rPr>
          <w:fldChar w:fldCharType="end"/>
        </w:r>
      </w:hyperlink>
    </w:p>
    <w:p w:rsidR="00040974" w:rsidRPr="00040974" w:rsidRDefault="009B4A79" w:rsidP="00757046">
      <w:pPr>
        <w:rPr>
          <w:rFonts w:cs="Times New Roman"/>
          <w:b/>
          <w:sz w:val="30"/>
          <w:szCs w:val="30"/>
        </w:rPr>
        <w:sectPr w:rsidR="00040974" w:rsidRPr="00040974" w:rsidSect="00040974">
          <w:footerReference w:type="default" r:id="rId12"/>
          <w:pgSz w:w="11910" w:h="16840"/>
          <w:pgMar w:top="1417" w:right="1417" w:bottom="1417" w:left="1417" w:header="1129" w:footer="690" w:gutter="0"/>
          <w:pgNumType w:fmt="lowerRoman" w:start="1"/>
          <w:cols w:space="708"/>
          <w:docGrid w:linePitch="326"/>
        </w:sectPr>
      </w:pPr>
      <w:r w:rsidRPr="00040974">
        <w:rPr>
          <w:rFonts w:cs="Times New Roman"/>
          <w:b/>
          <w:sz w:val="30"/>
          <w:szCs w:val="30"/>
        </w:rPr>
        <w:fldChar w:fldCharType="end"/>
      </w:r>
    </w:p>
    <w:p w:rsidR="00423E82" w:rsidRDefault="00423E82" w:rsidP="003337E9">
      <w:pPr>
        <w:pStyle w:val="AnaBaslik"/>
        <w:numPr>
          <w:ilvl w:val="0"/>
          <w:numId w:val="0"/>
        </w:numPr>
        <w:spacing w:before="0" w:after="60"/>
        <w:ind w:left="431" w:hanging="431"/>
      </w:pPr>
      <w:bookmarkStart w:id="1" w:name="_Toc92371348"/>
      <w:bookmarkStart w:id="2" w:name="_Toc87025487"/>
      <w:bookmarkStart w:id="3" w:name="_Toc87025597"/>
      <w:r>
        <w:lastRenderedPageBreak/>
        <w:t>KISALTMALAR</w:t>
      </w:r>
      <w:bookmarkEnd w:id="1"/>
    </w:p>
    <w:p w:rsidR="00423E82" w:rsidRDefault="00423E82" w:rsidP="00632DC7">
      <w:pPr>
        <w:spacing w:after="60"/>
      </w:pPr>
    </w:p>
    <w:p w:rsidR="00717F64" w:rsidRPr="00717F64" w:rsidRDefault="00717F64" w:rsidP="00632DC7">
      <w:pPr>
        <w:spacing w:after="60"/>
        <w:rPr>
          <w:szCs w:val="24"/>
        </w:rPr>
      </w:pPr>
      <w:r w:rsidRPr="00717F64">
        <w:rPr>
          <w:szCs w:val="24"/>
        </w:rPr>
        <w:t>BKAP - Bütünleşik Kıyı Alanları Planı</w:t>
      </w:r>
    </w:p>
    <w:p w:rsidR="00717F64" w:rsidRPr="00717F64" w:rsidRDefault="00717F64" w:rsidP="00632DC7">
      <w:pPr>
        <w:spacing w:after="60"/>
        <w:rPr>
          <w:szCs w:val="24"/>
        </w:rPr>
      </w:pPr>
      <w:r w:rsidRPr="00717F64">
        <w:rPr>
          <w:szCs w:val="24"/>
        </w:rPr>
        <w:t>ÇED  - Çevresel Etki Değerlendirmesi</w:t>
      </w:r>
    </w:p>
    <w:p w:rsidR="00717F64" w:rsidRPr="00717F64" w:rsidRDefault="00717F64" w:rsidP="00632DC7">
      <w:pPr>
        <w:spacing w:after="60"/>
        <w:rPr>
          <w:szCs w:val="24"/>
        </w:rPr>
      </w:pPr>
      <w:r w:rsidRPr="00717F64">
        <w:rPr>
          <w:szCs w:val="24"/>
        </w:rPr>
        <w:t>ÇED İD GM - Çevresel Etki Değerlendirmesi, İzleme ve Denetim Genel Müdürlüğü</w:t>
      </w:r>
    </w:p>
    <w:p w:rsidR="00717F64" w:rsidRPr="00717F64" w:rsidRDefault="00717F64" w:rsidP="00632DC7">
      <w:pPr>
        <w:spacing w:after="60"/>
        <w:rPr>
          <w:szCs w:val="24"/>
        </w:rPr>
      </w:pPr>
      <w:r w:rsidRPr="00717F64">
        <w:rPr>
          <w:szCs w:val="24"/>
        </w:rPr>
        <w:t xml:space="preserve">ÇŞİDB - Çevre, Şehircilik ve İklim Değişikliği Bakanlığı </w:t>
      </w:r>
    </w:p>
    <w:p w:rsidR="00717F64" w:rsidRPr="00717F64" w:rsidRDefault="00717F64" w:rsidP="00632DC7">
      <w:pPr>
        <w:spacing w:after="60"/>
        <w:rPr>
          <w:szCs w:val="24"/>
        </w:rPr>
      </w:pPr>
      <w:r w:rsidRPr="00717F64">
        <w:rPr>
          <w:szCs w:val="24"/>
        </w:rPr>
        <w:t xml:space="preserve">MPGM - Mekânsal Planlama Genel Müdürlüğü </w:t>
      </w:r>
    </w:p>
    <w:p w:rsidR="00717F64" w:rsidRPr="00717F64" w:rsidRDefault="00717F64" w:rsidP="00632DC7">
      <w:pPr>
        <w:spacing w:after="60"/>
        <w:rPr>
          <w:szCs w:val="24"/>
        </w:rPr>
      </w:pPr>
      <w:r w:rsidRPr="00717F64">
        <w:rPr>
          <w:szCs w:val="24"/>
        </w:rPr>
        <w:t>MPYY - Mekânsal Planlama Yapım Yönetmeliği</w:t>
      </w:r>
    </w:p>
    <w:p w:rsidR="00717F64" w:rsidRPr="00717F64" w:rsidRDefault="00717F64" w:rsidP="00632DC7">
      <w:pPr>
        <w:spacing w:after="60"/>
        <w:rPr>
          <w:szCs w:val="24"/>
        </w:rPr>
      </w:pPr>
      <w:r w:rsidRPr="00717F64">
        <w:rPr>
          <w:szCs w:val="24"/>
        </w:rPr>
        <w:t xml:space="preserve">OGT - Ordu, Giresun ve Trabzon İlleri </w:t>
      </w:r>
    </w:p>
    <w:p w:rsidR="00717F64" w:rsidRPr="00717F64" w:rsidRDefault="00717F64" w:rsidP="00632DC7">
      <w:pPr>
        <w:spacing w:after="60"/>
        <w:rPr>
          <w:szCs w:val="24"/>
        </w:rPr>
      </w:pPr>
      <w:r w:rsidRPr="00717F64">
        <w:rPr>
          <w:szCs w:val="24"/>
        </w:rPr>
        <w:t xml:space="preserve">ÖA - Öncelikli Alan </w:t>
      </w:r>
    </w:p>
    <w:p w:rsidR="00717F64" w:rsidRPr="00717F64" w:rsidRDefault="00717F64" w:rsidP="00632DC7">
      <w:pPr>
        <w:spacing w:after="60"/>
        <w:rPr>
          <w:szCs w:val="24"/>
        </w:rPr>
      </w:pPr>
      <w:r w:rsidRPr="00717F64">
        <w:rPr>
          <w:szCs w:val="24"/>
        </w:rPr>
        <w:t xml:space="preserve">SÇD - Stratejik Çevresel Değerlendirmesi </w:t>
      </w:r>
    </w:p>
    <w:p w:rsidR="00717F64" w:rsidRPr="00717F64" w:rsidRDefault="00717F64" w:rsidP="00632DC7">
      <w:pPr>
        <w:spacing w:after="60"/>
        <w:rPr>
          <w:szCs w:val="24"/>
        </w:rPr>
      </w:pPr>
      <w:r w:rsidRPr="00717F64">
        <w:rPr>
          <w:szCs w:val="24"/>
        </w:rPr>
        <w:t xml:space="preserve">TN </w:t>
      </w:r>
      <w:r w:rsidRPr="00717F64">
        <w:rPr>
          <w:rFonts w:cs="Times New Roman"/>
          <w:szCs w:val="24"/>
        </w:rPr>
        <w:t>Toplam Nitrojen</w:t>
      </w:r>
    </w:p>
    <w:p w:rsidR="00717F64" w:rsidRPr="00717F64" w:rsidRDefault="00717F64" w:rsidP="00632DC7">
      <w:pPr>
        <w:spacing w:after="60"/>
        <w:rPr>
          <w:szCs w:val="24"/>
        </w:rPr>
      </w:pPr>
      <w:r w:rsidRPr="00717F64">
        <w:rPr>
          <w:szCs w:val="24"/>
        </w:rPr>
        <w:t xml:space="preserve">TP </w:t>
      </w:r>
      <w:r w:rsidRPr="00717F64">
        <w:rPr>
          <w:rFonts w:cs="Times New Roman"/>
          <w:szCs w:val="24"/>
        </w:rPr>
        <w:t>Toplam Fosfor</w:t>
      </w:r>
    </w:p>
    <w:p w:rsidR="00717F64" w:rsidRPr="00717F64" w:rsidRDefault="00717F64" w:rsidP="00632DC7">
      <w:pPr>
        <w:spacing w:after="60"/>
        <w:rPr>
          <w:szCs w:val="24"/>
        </w:rPr>
      </w:pPr>
      <w:r w:rsidRPr="00717F64">
        <w:rPr>
          <w:szCs w:val="24"/>
        </w:rPr>
        <w:t>TÜİK - Türkiye İstatistik Kurumu</w:t>
      </w:r>
    </w:p>
    <w:p w:rsidR="003337E9" w:rsidRDefault="003337E9" w:rsidP="00632DC7">
      <w:pPr>
        <w:spacing w:after="60"/>
      </w:pPr>
    </w:p>
    <w:p w:rsidR="003337E9" w:rsidRDefault="003337E9" w:rsidP="00632DC7">
      <w:pPr>
        <w:spacing w:after="60"/>
      </w:pPr>
    </w:p>
    <w:p w:rsidR="003337E9" w:rsidRDefault="003337E9" w:rsidP="00632DC7">
      <w:pPr>
        <w:spacing w:after="60"/>
      </w:pPr>
    </w:p>
    <w:p w:rsidR="003337E9" w:rsidRPr="00423E82" w:rsidRDefault="003337E9" w:rsidP="00632DC7">
      <w:pPr>
        <w:spacing w:after="60"/>
        <w:sectPr w:rsidR="003337E9" w:rsidRPr="00423E82" w:rsidSect="00632DC7">
          <w:footerReference w:type="default" r:id="rId13"/>
          <w:pgSz w:w="11910" w:h="16840"/>
          <w:pgMar w:top="1417" w:right="1417" w:bottom="1417" w:left="1417" w:header="1129" w:footer="690" w:gutter="0"/>
          <w:pgNumType w:fmt="lowerRoman"/>
          <w:cols w:space="708"/>
          <w:docGrid w:linePitch="326"/>
        </w:sectPr>
      </w:pPr>
    </w:p>
    <w:p w:rsidR="00CB41BA" w:rsidRDefault="00CB41BA" w:rsidP="00632DC7">
      <w:pPr>
        <w:pStyle w:val="AnaBaslik"/>
        <w:spacing w:before="0" w:after="60"/>
      </w:pPr>
      <w:bookmarkStart w:id="4" w:name="_Toc92371349"/>
      <w:r w:rsidRPr="00040974">
        <w:lastRenderedPageBreak/>
        <w:t>ARKA PLAN BİLGİSİ</w:t>
      </w:r>
      <w:bookmarkEnd w:id="2"/>
      <w:bookmarkEnd w:id="3"/>
      <w:bookmarkEnd w:id="4"/>
    </w:p>
    <w:p w:rsidR="000D0C05" w:rsidRPr="000D0C05" w:rsidRDefault="000D0C05" w:rsidP="00632DC7">
      <w:pPr>
        <w:spacing w:after="60"/>
      </w:pPr>
    </w:p>
    <w:p w:rsidR="00CB41BA" w:rsidRPr="00040974" w:rsidRDefault="00CB41BA" w:rsidP="00632DC7">
      <w:pPr>
        <w:pStyle w:val="AltBaslik1"/>
        <w:spacing w:before="0" w:after="60"/>
      </w:pPr>
      <w:bookmarkStart w:id="5" w:name="_Toc87025488"/>
      <w:bookmarkStart w:id="6" w:name="_Toc87025598"/>
      <w:bookmarkStart w:id="7" w:name="_Toc92371350"/>
      <w:r w:rsidRPr="00040974">
        <w:t>İZLEME RAPORUNUN AMACI</w:t>
      </w:r>
      <w:bookmarkEnd w:id="5"/>
      <w:bookmarkEnd w:id="6"/>
      <w:bookmarkEnd w:id="7"/>
    </w:p>
    <w:p w:rsidR="00CB41BA" w:rsidRPr="00040974" w:rsidRDefault="00CB41BA" w:rsidP="00632DC7">
      <w:pPr>
        <w:spacing w:after="60"/>
      </w:pPr>
    </w:p>
    <w:p w:rsidR="008E4444" w:rsidRPr="00632DC7" w:rsidRDefault="00CB41BA" w:rsidP="00632DC7">
      <w:pPr>
        <w:spacing w:after="60"/>
        <w:rPr>
          <w:rFonts w:cs="Times New Roman"/>
          <w:szCs w:val="24"/>
          <w:lang w:eastAsia="da-DK"/>
        </w:rPr>
      </w:pPr>
      <w:r w:rsidRPr="00632DC7">
        <w:rPr>
          <w:rFonts w:cs="Times New Roman"/>
          <w:szCs w:val="24"/>
          <w:lang w:eastAsia="da-DK"/>
        </w:rPr>
        <w:t>Bu İzleme Raporu, Ordu, Giresun ve Trabzon için Bütünleşik Kıyı Alanları Planı (BKAP-OGT) Stratejik Çevresel Değerlendirmesi (SÇD)’nin</w:t>
      </w:r>
      <w:r w:rsidR="008E4444" w:rsidRPr="00632DC7">
        <w:rPr>
          <w:rFonts w:cs="Times New Roman"/>
          <w:szCs w:val="24"/>
          <w:lang w:eastAsia="da-DK"/>
        </w:rPr>
        <w:t xml:space="preserve"> bir parça</w:t>
      </w:r>
      <w:r w:rsidR="00F37B9B" w:rsidRPr="00632DC7">
        <w:rPr>
          <w:rFonts w:cs="Times New Roman"/>
          <w:szCs w:val="24"/>
          <w:lang w:eastAsia="da-DK"/>
        </w:rPr>
        <w:t>sı şeklinde hazırlanmıştır. BKAP</w:t>
      </w:r>
      <w:r w:rsidR="008E4444" w:rsidRPr="00632DC7">
        <w:rPr>
          <w:rFonts w:cs="Times New Roman"/>
          <w:szCs w:val="24"/>
          <w:lang w:eastAsia="da-DK"/>
        </w:rPr>
        <w:t xml:space="preserve"> planları da </w:t>
      </w:r>
      <w:r w:rsidR="00FB3788" w:rsidRPr="00632DC7">
        <w:rPr>
          <w:rFonts w:cs="Times New Roman"/>
          <w:szCs w:val="24"/>
          <w:lang w:eastAsia="da-DK"/>
        </w:rPr>
        <w:t>dâhil</w:t>
      </w:r>
      <w:r w:rsidR="008E4444" w:rsidRPr="00632DC7">
        <w:rPr>
          <w:rFonts w:cs="Times New Roman"/>
          <w:szCs w:val="24"/>
          <w:lang w:eastAsia="da-DK"/>
        </w:rPr>
        <w:t xml:space="preserve"> olmak üzere uzun vadeli sürdürülebilir gelişim stratejilerinin </w:t>
      </w:r>
      <w:r w:rsidR="00FB3788" w:rsidRPr="00632DC7">
        <w:rPr>
          <w:rFonts w:cs="Times New Roman"/>
          <w:szCs w:val="24"/>
          <w:lang w:eastAsia="da-DK"/>
        </w:rPr>
        <w:t>mekânsal</w:t>
      </w:r>
      <w:r w:rsidR="008E4444" w:rsidRPr="00632DC7">
        <w:rPr>
          <w:rFonts w:cs="Times New Roman"/>
          <w:szCs w:val="24"/>
          <w:lang w:eastAsia="da-DK"/>
        </w:rPr>
        <w:t xml:space="preserve"> dayanak noktaları olarak “planlar” durağan değil dinamik bir yöntem</w:t>
      </w:r>
      <w:r w:rsidR="002C5D42" w:rsidRPr="00632DC7">
        <w:rPr>
          <w:rFonts w:cs="Times New Roman"/>
          <w:szCs w:val="24"/>
          <w:lang w:eastAsia="da-DK"/>
        </w:rPr>
        <w:t xml:space="preserve"> tarif </w:t>
      </w:r>
      <w:r w:rsidR="008E4444" w:rsidRPr="00632DC7">
        <w:rPr>
          <w:rFonts w:cs="Times New Roman"/>
          <w:szCs w:val="24"/>
          <w:lang w:eastAsia="da-DK"/>
        </w:rPr>
        <w:t xml:space="preserve">etmektedir. </w:t>
      </w:r>
      <w:r w:rsidR="00FB3788" w:rsidRPr="00632DC7">
        <w:rPr>
          <w:rFonts w:cs="Times New Roman"/>
          <w:szCs w:val="24"/>
          <w:lang w:eastAsia="da-DK"/>
        </w:rPr>
        <w:t xml:space="preserve">Plan aracılığıyla, </w:t>
      </w:r>
      <w:r w:rsidR="001E54B2" w:rsidRPr="00632DC7">
        <w:rPr>
          <w:rFonts w:cs="Times New Roman"/>
          <w:szCs w:val="24"/>
          <w:lang w:eastAsia="da-DK"/>
        </w:rPr>
        <w:t>yerleşim yerlerine</w:t>
      </w:r>
      <w:r w:rsidR="00FB3788" w:rsidRPr="00632DC7">
        <w:rPr>
          <w:rFonts w:cs="Times New Roman"/>
          <w:szCs w:val="24"/>
          <w:lang w:eastAsia="da-DK"/>
        </w:rPr>
        <w:t xml:space="preserve"> yönelik alınan müdahale kararları hem çok disiplinli bir süreç </w:t>
      </w:r>
      <w:r w:rsidR="002C5D42" w:rsidRPr="00632DC7">
        <w:rPr>
          <w:rFonts w:cs="Times New Roman"/>
          <w:szCs w:val="24"/>
          <w:lang w:eastAsia="da-DK"/>
        </w:rPr>
        <w:t>izlemekte</w:t>
      </w:r>
      <w:r w:rsidR="00FB3788" w:rsidRPr="00632DC7">
        <w:rPr>
          <w:rFonts w:cs="Times New Roman"/>
          <w:szCs w:val="24"/>
          <w:lang w:eastAsia="da-DK"/>
        </w:rPr>
        <w:t xml:space="preserve"> hem de farklı uzmanlık alanlarına ait bilimsel verileri </w:t>
      </w:r>
      <w:r w:rsidR="001E54B2" w:rsidRPr="00632DC7">
        <w:rPr>
          <w:rFonts w:cs="Times New Roman"/>
          <w:szCs w:val="24"/>
          <w:lang w:eastAsia="da-DK"/>
        </w:rPr>
        <w:t xml:space="preserve">insan yaşamını ve doğal çevreyi </w:t>
      </w:r>
      <w:r w:rsidR="00FB3788" w:rsidRPr="00632DC7">
        <w:rPr>
          <w:rFonts w:cs="Times New Roman"/>
          <w:szCs w:val="24"/>
          <w:lang w:eastAsia="da-DK"/>
        </w:rPr>
        <w:t xml:space="preserve">sürdürülebilir </w:t>
      </w:r>
      <w:r w:rsidR="001E54B2" w:rsidRPr="00632DC7">
        <w:rPr>
          <w:rFonts w:cs="Times New Roman"/>
          <w:szCs w:val="24"/>
          <w:lang w:eastAsia="da-DK"/>
        </w:rPr>
        <w:t xml:space="preserve">kılacak şekilde bir potada eritmeyi </w:t>
      </w:r>
      <w:r w:rsidR="00FB3788" w:rsidRPr="00632DC7">
        <w:rPr>
          <w:rFonts w:cs="Times New Roman"/>
          <w:szCs w:val="24"/>
          <w:lang w:eastAsia="da-DK"/>
        </w:rPr>
        <w:t>amaç edinmektedir.</w:t>
      </w:r>
    </w:p>
    <w:p w:rsidR="00CB41BA" w:rsidRPr="00632DC7" w:rsidRDefault="001E54B2" w:rsidP="00632DC7">
      <w:pPr>
        <w:spacing w:after="60"/>
        <w:rPr>
          <w:rFonts w:cs="Times New Roman"/>
          <w:szCs w:val="24"/>
          <w:lang w:eastAsia="da-DK"/>
        </w:rPr>
      </w:pPr>
      <w:r w:rsidRPr="00632DC7">
        <w:rPr>
          <w:rFonts w:cs="Times New Roman"/>
          <w:szCs w:val="24"/>
          <w:lang w:eastAsia="da-DK"/>
        </w:rPr>
        <w:t xml:space="preserve">Bu bağlamda </w:t>
      </w:r>
      <w:r w:rsidR="008E4444" w:rsidRPr="00632DC7">
        <w:rPr>
          <w:rFonts w:cs="Times New Roman"/>
          <w:szCs w:val="24"/>
          <w:lang w:eastAsia="da-DK"/>
        </w:rPr>
        <w:t xml:space="preserve">BKAP-OGT planının uygulanması süresince </w:t>
      </w:r>
      <w:r w:rsidR="00CB41BA" w:rsidRPr="00632DC7">
        <w:rPr>
          <w:rFonts w:cs="Times New Roman"/>
          <w:szCs w:val="24"/>
          <w:lang w:eastAsia="da-DK"/>
        </w:rPr>
        <w:t xml:space="preserve">oluşturulacak ve yürütülecek bir çevresel izleme programının ana hatlarını belirlemek amacıyla </w:t>
      </w:r>
      <w:r w:rsidRPr="00632DC7">
        <w:rPr>
          <w:rFonts w:cs="Times New Roman"/>
          <w:szCs w:val="24"/>
          <w:lang w:eastAsia="da-DK"/>
        </w:rPr>
        <w:t xml:space="preserve">“İzleme Raporu” </w:t>
      </w:r>
      <w:r w:rsidR="002C5D42" w:rsidRPr="00632DC7">
        <w:rPr>
          <w:rFonts w:cs="Times New Roman"/>
          <w:szCs w:val="24"/>
          <w:lang w:eastAsia="da-DK"/>
        </w:rPr>
        <w:t xml:space="preserve">hazırlanmıştır. </w:t>
      </w:r>
      <w:r w:rsidR="00CB41BA" w:rsidRPr="00632DC7">
        <w:rPr>
          <w:rFonts w:cs="Times New Roman"/>
          <w:szCs w:val="24"/>
          <w:lang w:eastAsia="da-DK"/>
        </w:rPr>
        <w:t>BK</w:t>
      </w:r>
      <w:r w:rsidRPr="00632DC7">
        <w:rPr>
          <w:rFonts w:cs="Times New Roman"/>
          <w:szCs w:val="24"/>
          <w:lang w:eastAsia="da-DK"/>
        </w:rPr>
        <w:t xml:space="preserve">AP-OGT, Yetkili Kurum, Çevre, </w:t>
      </w:r>
      <w:r w:rsidR="00CB41BA" w:rsidRPr="00632DC7">
        <w:rPr>
          <w:rFonts w:cs="Times New Roman"/>
          <w:szCs w:val="24"/>
          <w:lang w:eastAsia="da-DK"/>
        </w:rPr>
        <w:t xml:space="preserve">Şehircilik </w:t>
      </w:r>
      <w:r w:rsidRPr="00632DC7">
        <w:rPr>
          <w:rFonts w:cs="Times New Roman"/>
          <w:szCs w:val="24"/>
          <w:lang w:eastAsia="da-DK"/>
        </w:rPr>
        <w:t xml:space="preserve">ve İklim Değişikliği </w:t>
      </w:r>
      <w:r w:rsidR="00CB41BA" w:rsidRPr="00632DC7">
        <w:rPr>
          <w:rFonts w:cs="Times New Roman"/>
          <w:szCs w:val="24"/>
          <w:lang w:eastAsia="da-DK"/>
        </w:rPr>
        <w:t>Bakanlığı Mekânsal Planlama Genel Müdürlüğü (ÇŞ</w:t>
      </w:r>
      <w:r w:rsidRPr="00632DC7">
        <w:rPr>
          <w:rFonts w:cs="Times New Roman"/>
          <w:szCs w:val="24"/>
          <w:lang w:eastAsia="da-DK"/>
        </w:rPr>
        <w:t>İ</w:t>
      </w:r>
      <w:r w:rsidR="000D0C05" w:rsidRPr="00632DC7">
        <w:rPr>
          <w:rFonts w:cs="Times New Roman"/>
          <w:szCs w:val="24"/>
          <w:lang w:eastAsia="da-DK"/>
        </w:rPr>
        <w:t>D</w:t>
      </w:r>
      <w:r w:rsidR="00CB41BA" w:rsidRPr="00632DC7">
        <w:rPr>
          <w:rFonts w:cs="Times New Roman"/>
          <w:szCs w:val="24"/>
          <w:lang w:eastAsia="da-DK"/>
        </w:rPr>
        <w:t>B – MP GM) tarafından, Mekâ</w:t>
      </w:r>
      <w:r w:rsidRPr="00632DC7">
        <w:rPr>
          <w:rFonts w:cs="Times New Roman"/>
          <w:szCs w:val="24"/>
          <w:lang w:eastAsia="da-DK"/>
        </w:rPr>
        <w:t>nsal Planlama Yapım Yönetmeliği</w:t>
      </w:r>
      <w:r w:rsidR="00CB41BA" w:rsidRPr="00632DC7">
        <w:rPr>
          <w:rFonts w:cs="Times New Roman"/>
          <w:szCs w:val="24"/>
          <w:lang w:eastAsia="da-DK"/>
        </w:rPr>
        <w:t xml:space="preserve"> (MPYY) uyarınca hazırlanmış olup planlama alanında kıyı gelişimi stratejisinin ana hatlarını belirlemeyi ve gelecekte önerilebilecek kıyı yapıları yatırımların uygunluk değerlendirmesi için kılavuzluk etmeyi amaçlamaktadır.</w:t>
      </w:r>
    </w:p>
    <w:p w:rsidR="00CB41BA" w:rsidRPr="00632DC7" w:rsidRDefault="002C5D42" w:rsidP="00632DC7">
      <w:pPr>
        <w:spacing w:after="60"/>
        <w:rPr>
          <w:rFonts w:cs="Times New Roman"/>
          <w:szCs w:val="24"/>
          <w:lang w:eastAsia="da-DK"/>
        </w:rPr>
      </w:pPr>
      <w:r w:rsidRPr="00632DC7">
        <w:rPr>
          <w:rFonts w:cs="Times New Roman"/>
          <w:szCs w:val="24"/>
          <w:lang w:eastAsia="da-DK"/>
        </w:rPr>
        <w:t>BKAP-OGT planlama alanına ilişkin SÇD Raporu’nda detaylı analizlerle birlikte sunulan iki alternatifli senaryo mevcuttur. Her iki alternatif de BKAP-OGT kapsamında</w:t>
      </w:r>
      <w:r w:rsidR="00CB41BA" w:rsidRPr="00632DC7">
        <w:rPr>
          <w:rFonts w:cs="Times New Roman"/>
          <w:szCs w:val="24"/>
          <w:lang w:eastAsia="da-DK"/>
        </w:rPr>
        <w:t xml:space="preserve"> yatırımcılar tarafından ileri sürülebilecek gelecekteki yatırım teklifleri için Öncelikli Alanları (ÖA) tanımlamaktadır. ÖA’ların tanımlanmasına (bölgelere ayırma) ek olarak, her bir alternatif plan, yedi Alt Bölgede tanımlanmış ve aynı zamanda ÖA’lar için hâlihazırda önerilmiş olan birkaç öncelikli kıyı yapısını da içermektedir.</w:t>
      </w:r>
      <w:r w:rsidR="007B2A4A" w:rsidRPr="00632DC7">
        <w:rPr>
          <w:rFonts w:cs="Times New Roman"/>
          <w:szCs w:val="24"/>
          <w:lang w:eastAsia="da-DK"/>
        </w:rPr>
        <w:t xml:space="preserve"> </w:t>
      </w:r>
      <w:r w:rsidR="00CB41BA" w:rsidRPr="00632DC7">
        <w:rPr>
          <w:rFonts w:cs="Times New Roman"/>
          <w:szCs w:val="24"/>
          <w:lang w:eastAsia="da-DK"/>
        </w:rPr>
        <w:t>Çevre</w:t>
      </w:r>
      <w:r w:rsidR="007B2A4A" w:rsidRPr="00632DC7">
        <w:rPr>
          <w:rFonts w:cs="Times New Roman"/>
          <w:szCs w:val="24"/>
          <w:lang w:eastAsia="da-DK"/>
        </w:rPr>
        <w:t>sel Etki Değerlendirmesi (ÇED) Y</w:t>
      </w:r>
      <w:r w:rsidR="00CB41BA" w:rsidRPr="00632DC7">
        <w:rPr>
          <w:rFonts w:cs="Times New Roman"/>
          <w:szCs w:val="24"/>
          <w:lang w:eastAsia="da-DK"/>
        </w:rPr>
        <w:t>önetmeliğine göre, detaylı bir konum seçimi ve ÇED süreci de proje aş</w:t>
      </w:r>
      <w:r w:rsidR="008B3CB5" w:rsidRPr="00632DC7">
        <w:rPr>
          <w:rFonts w:cs="Times New Roman"/>
          <w:szCs w:val="24"/>
          <w:lang w:eastAsia="da-DK"/>
        </w:rPr>
        <w:t>amasında ayrıca yürütülecektir.</w:t>
      </w:r>
    </w:p>
    <w:p w:rsidR="001E54B2" w:rsidRPr="00632DC7" w:rsidRDefault="00CB41BA" w:rsidP="00632DC7">
      <w:pPr>
        <w:spacing w:after="60"/>
        <w:rPr>
          <w:rFonts w:cs="Times New Roman"/>
          <w:szCs w:val="24"/>
          <w:lang w:eastAsia="da-DK"/>
        </w:rPr>
      </w:pPr>
      <w:r w:rsidRPr="00632DC7">
        <w:rPr>
          <w:rFonts w:cs="Times New Roman"/>
          <w:szCs w:val="24"/>
          <w:lang w:eastAsia="da-DK"/>
        </w:rPr>
        <w:t>BKAP’ler, Türkiye’deki bütün kıyı bölgeleri için hazırlanmakta olup, SÇD prosedürüne tabidir. SÇD Yönetmeliği’nin Madde 14 (2)’si uyarınca, Yetkili Kurum, ÇŞ</w:t>
      </w:r>
      <w:r w:rsidR="00B90DC4" w:rsidRPr="00632DC7">
        <w:rPr>
          <w:rFonts w:cs="Times New Roman"/>
          <w:szCs w:val="24"/>
          <w:lang w:eastAsia="da-DK"/>
        </w:rPr>
        <w:t>İ</w:t>
      </w:r>
      <w:r w:rsidR="000D0C05" w:rsidRPr="00632DC7">
        <w:rPr>
          <w:rFonts w:cs="Times New Roman"/>
          <w:szCs w:val="24"/>
          <w:lang w:eastAsia="da-DK"/>
        </w:rPr>
        <w:t>D</w:t>
      </w:r>
      <w:r w:rsidRPr="00632DC7">
        <w:rPr>
          <w:rFonts w:cs="Times New Roman"/>
          <w:szCs w:val="24"/>
          <w:lang w:eastAsia="da-DK"/>
        </w:rPr>
        <w:t>B – MP GM, plan/programın uygulanması sırasında ortaya çıkabilecek olumsuz önemli etkiler</w:t>
      </w:r>
      <w:r w:rsidR="00B90DC4" w:rsidRPr="00632DC7">
        <w:rPr>
          <w:rFonts w:cs="Times New Roman"/>
          <w:szCs w:val="24"/>
          <w:lang w:eastAsia="da-DK"/>
        </w:rPr>
        <w:t xml:space="preserve">i belirlemek ve bu etkilere </w:t>
      </w:r>
      <w:r w:rsidRPr="00632DC7">
        <w:rPr>
          <w:rFonts w:cs="Times New Roman"/>
          <w:szCs w:val="24"/>
          <w:lang w:eastAsia="da-DK"/>
        </w:rPr>
        <w:t xml:space="preserve">mümkün olan en kısa sürede çözüm üretebilmek </w:t>
      </w:r>
      <w:r w:rsidR="00B90DC4" w:rsidRPr="00632DC7">
        <w:rPr>
          <w:rFonts w:cs="Times New Roman"/>
          <w:szCs w:val="24"/>
          <w:lang w:eastAsia="da-DK"/>
        </w:rPr>
        <w:t>için</w:t>
      </w:r>
      <w:r w:rsidRPr="00632DC7">
        <w:rPr>
          <w:rFonts w:cs="Times New Roman"/>
          <w:szCs w:val="24"/>
          <w:lang w:eastAsia="da-DK"/>
        </w:rPr>
        <w:t xml:space="preserve"> izleme programı hazırlayacaktır. Bir diğer tabirle, izlemenin birincil amacı, uygulama aşamasında ortaya çıkan önemli çevresel etkilerin plan hazırlık aşamasında öngörülenlere karşı çapraz kontrol edilmesi ve önerilen etki azaltma tedbirlerinin etkili olup olmadığını doğrulamak ve/veya herhangi bir öngörülemeyen olumsuz çevresel etki meydana geldiği takdirde, ek etki azaltma tedbirlerine karar vermektir.</w:t>
      </w:r>
    </w:p>
    <w:p w:rsidR="00632DC7" w:rsidRDefault="00632DC7" w:rsidP="00632DC7">
      <w:pPr>
        <w:spacing w:after="60"/>
      </w:pPr>
    </w:p>
    <w:p w:rsidR="00632DC7" w:rsidRPr="00040974" w:rsidRDefault="00632DC7" w:rsidP="00632DC7">
      <w:pPr>
        <w:spacing w:after="60"/>
      </w:pPr>
    </w:p>
    <w:p w:rsidR="00CA6BA6" w:rsidRPr="00040974" w:rsidRDefault="00CA6BA6" w:rsidP="00632DC7">
      <w:pPr>
        <w:pStyle w:val="AltBaslik1"/>
        <w:spacing w:before="0" w:after="60"/>
      </w:pPr>
      <w:bookmarkStart w:id="8" w:name="_Toc87025489"/>
      <w:bookmarkStart w:id="9" w:name="_Toc87025599"/>
      <w:bookmarkStart w:id="10" w:name="_Toc92371351"/>
      <w:r w:rsidRPr="00040974">
        <w:lastRenderedPageBreak/>
        <w:t>BKAP’</w:t>
      </w:r>
      <w:r w:rsidR="000D0C05">
        <w:t>I</w:t>
      </w:r>
      <w:r w:rsidRPr="00040974">
        <w:t>N SÇD’Sİ</w:t>
      </w:r>
      <w:bookmarkEnd w:id="8"/>
      <w:bookmarkEnd w:id="9"/>
      <w:bookmarkEnd w:id="10"/>
    </w:p>
    <w:p w:rsidR="000D0C05" w:rsidRDefault="000D0C05" w:rsidP="00632DC7">
      <w:pPr>
        <w:spacing w:after="60"/>
        <w:rPr>
          <w:rFonts w:cs="Times New Roman"/>
          <w:szCs w:val="24"/>
          <w:lang w:eastAsia="da-DK"/>
        </w:rPr>
      </w:pPr>
    </w:p>
    <w:p w:rsidR="000D0C05" w:rsidRDefault="000D0C05" w:rsidP="00632DC7">
      <w:pPr>
        <w:spacing w:after="60"/>
      </w:pPr>
      <w:r w:rsidRPr="00040974">
        <w:rPr>
          <w:rFonts w:cs="Times New Roman"/>
          <w:szCs w:val="24"/>
          <w:lang w:eastAsia="da-DK"/>
        </w:rPr>
        <w:t>BKA</w:t>
      </w:r>
      <w:r>
        <w:rPr>
          <w:rFonts w:cs="Times New Roman"/>
          <w:szCs w:val="24"/>
          <w:lang w:eastAsia="da-DK"/>
        </w:rPr>
        <w:t>P</w:t>
      </w:r>
      <w:r w:rsidRPr="00040974">
        <w:rPr>
          <w:rFonts w:cs="Times New Roman"/>
          <w:szCs w:val="24"/>
          <w:lang w:eastAsia="da-DK"/>
        </w:rPr>
        <w:t xml:space="preserve">-OGT için SÇD süreci, 11.11.2020 </w:t>
      </w:r>
      <w:r>
        <w:rPr>
          <w:rFonts w:cs="Times New Roman"/>
          <w:szCs w:val="24"/>
          <w:lang w:eastAsia="da-DK"/>
        </w:rPr>
        <w:t xml:space="preserve">tarihinde yapılan toplantı ile </w:t>
      </w:r>
      <w:r w:rsidRPr="00040974">
        <w:rPr>
          <w:rFonts w:cs="Times New Roman"/>
          <w:szCs w:val="24"/>
          <w:lang w:eastAsia="da-DK"/>
        </w:rPr>
        <w:t>Mekânsal Planlama Genel Müdürlüğü  (</w:t>
      </w:r>
      <w:r>
        <w:rPr>
          <w:rFonts w:cs="Times New Roman"/>
          <w:szCs w:val="24"/>
          <w:lang w:eastAsia="da-DK"/>
        </w:rPr>
        <w:t xml:space="preserve">ÇŞİDB </w:t>
      </w:r>
      <w:r w:rsidRPr="00040974">
        <w:rPr>
          <w:rFonts w:cs="Times New Roman"/>
          <w:szCs w:val="24"/>
          <w:lang w:eastAsia="da-DK"/>
        </w:rPr>
        <w:t>Çevresel Etki Değerlendirmesi İzin ve Denetim Genel Müdürlüğü (</w:t>
      </w:r>
      <w:r>
        <w:rPr>
          <w:rFonts w:cs="Times New Roman"/>
          <w:szCs w:val="24"/>
          <w:lang w:eastAsia="da-DK"/>
        </w:rPr>
        <w:t>ÇŞİDB</w:t>
      </w:r>
      <w:r w:rsidRPr="00040974">
        <w:rPr>
          <w:rFonts w:cs="Times New Roman"/>
          <w:szCs w:val="24"/>
          <w:lang w:eastAsia="da-DK"/>
        </w:rPr>
        <w:t xml:space="preserve"> </w:t>
      </w:r>
      <w:r>
        <w:rPr>
          <w:rFonts w:cs="Times New Roman"/>
          <w:szCs w:val="24"/>
          <w:lang w:eastAsia="da-DK"/>
        </w:rPr>
        <w:t xml:space="preserve">ve </w:t>
      </w:r>
      <w:r w:rsidRPr="00040974">
        <w:rPr>
          <w:rFonts w:cs="Times New Roman"/>
          <w:szCs w:val="24"/>
          <w:lang w:eastAsia="da-DK"/>
        </w:rPr>
        <w:t xml:space="preserve">Planlama Ekibi’nin katılımıyla başlatılmıştır. İlk adım olarak, kapsam belirleme </w:t>
      </w:r>
      <w:r>
        <w:rPr>
          <w:rFonts w:cs="Times New Roman"/>
          <w:szCs w:val="24"/>
          <w:lang w:eastAsia="da-DK"/>
        </w:rPr>
        <w:t>raporu</w:t>
      </w:r>
      <w:r w:rsidRPr="00040974">
        <w:rPr>
          <w:rFonts w:cs="Times New Roman"/>
          <w:szCs w:val="24"/>
          <w:lang w:eastAsia="da-DK"/>
        </w:rPr>
        <w:t xml:space="preserve"> yönetmelik uyarınca tamamlanmıştır. 10.08.2021 tarihinde</w:t>
      </w:r>
      <w:r>
        <w:rPr>
          <w:rFonts w:cs="Times New Roman"/>
          <w:szCs w:val="24"/>
          <w:lang w:eastAsia="da-DK"/>
        </w:rPr>
        <w:t xml:space="preserve"> Kapsam Belirleme  Toplantısı düzenlenerek </w:t>
      </w:r>
      <w:r w:rsidRPr="00040974">
        <w:rPr>
          <w:rFonts w:cs="Times New Roman"/>
          <w:szCs w:val="24"/>
          <w:lang w:eastAsia="da-DK"/>
        </w:rPr>
        <w:t xml:space="preserve"> paydaşlarla paylaşılmıştır. Kapsam Belirleme Raporu’nun son halinin teslim edilmesinin ardından SÇD Raporunun </w:t>
      </w:r>
      <w:r>
        <w:rPr>
          <w:rFonts w:cs="Times New Roman"/>
          <w:szCs w:val="24"/>
          <w:lang w:eastAsia="da-DK"/>
        </w:rPr>
        <w:t>taslak</w:t>
      </w:r>
      <w:r w:rsidRPr="00040974">
        <w:rPr>
          <w:rFonts w:cs="Times New Roman"/>
          <w:szCs w:val="24"/>
          <w:lang w:eastAsia="da-DK"/>
        </w:rPr>
        <w:t xml:space="preserve"> hali idareye sunulmuştur. Planın sunulması aşamasından sonra </w:t>
      </w:r>
      <w:r w:rsidRPr="00040974">
        <w:t>SÇD Ekibi’nin sorularına ve önerilerine yanıt olarak, BKAP-OGT’nin Alternatif Planları’nın bazı düzeltmeleri yapılmıştır.</w:t>
      </w:r>
    </w:p>
    <w:p w:rsidR="000D0C05" w:rsidRDefault="000D0C05" w:rsidP="00632DC7">
      <w:pPr>
        <w:spacing w:after="60"/>
      </w:pPr>
      <w:r w:rsidRPr="00040974">
        <w:t>BKAP-OGT’nin SÇD’si, aşağıda belirtildiği şekilde yürütülmüştür:</w:t>
      </w:r>
    </w:p>
    <w:p w:rsidR="000D0C05" w:rsidRDefault="000D0C05" w:rsidP="00632DC7">
      <w:pPr>
        <w:spacing w:after="60"/>
      </w:pPr>
      <w:r w:rsidRPr="00040974">
        <w:t>Öncelikle BKAP-OGT bölgesine ilişkin kapsamlı bir şekilde hazırlanan Analiz Raporları, Uzman Raporları, farklı alternatiflere ait Plan Açıklama Raporları, Nihai Kapsam Belirleme Raporu analiz edilmiş ve analiz çalışmaları BKAP-OGT planlama alanına indirgenmiştir. Bu kapsamda ilk olarak mevcut durum, SÇD’nin kapsam belirleme aşaması süresinde belirlendiği üzere, mevcut temel sorunlar ve eğilimler, BKAP-OGT ve ilgili bölgeye ilişkin temel çevresel konular için analiz edilmiştir. Varsayımsal bir “hiçbir şey yapmama” senaryosunun detaylandırılması, BKAP-OGT uygulanmazsa mevcut durumun nasıl gelişeceği konusunda daha fazla tahmin sağlamıştır.</w:t>
      </w:r>
    </w:p>
    <w:p w:rsidR="000D0C05" w:rsidRPr="00040974" w:rsidRDefault="000D0C05" w:rsidP="00632DC7">
      <w:pPr>
        <w:spacing w:after="60"/>
      </w:pPr>
      <w:r w:rsidRPr="00040974">
        <w:t>İkinci olarak kapsam belirleme sırasında belirlenen ilgili her konu (biyoçeşitlilik, ekosistem, su, sağlık gibi çevresel konular) için çevresel analizler gerçekleştirilmiş, alanın geleceğine ilişkin önemli belirlemeler yapılmıştır. Yani SÇD Raporu, çevresel hedeflere ve taahhütlere genel bir bakış, BKAP-OGT değerlendirmesi için daha ileri bir kriter oluşturmak için hazırlanmıştır.</w:t>
      </w:r>
      <w:r w:rsidR="00632DC7">
        <w:t xml:space="preserve"> </w:t>
      </w:r>
      <w:r w:rsidRPr="00040974">
        <w:t>Akabinde, etki değerlendirmeleri, öngörülen kıyı gelişmelerinin ekosistemler ve biyolojik çeşitliliğin korunması ve kıyı suyu kalitesi gibi temel çevre sorunları üzerindeki potansiyel etkilerinin yanı sıra, SÇD Kapsam Belirleme Aşaması sırasında önerilen diğer konulara (hava kalitesi, iklim, halk sağlığı vb.) odaklanmıştır. Değerlendirme, iki BKAP alternatifinin karşılaştırılmasına ve olası olumsuz çevresel etkilerin ve risklerin belirlenmesine dayanırken, bir "hiçbir şey yapmama" alternatifinin (yani, eğer BKAP uygulanmazsa), koordinasyon eksikliği ve kıyı gelişimi için şeffaf kurallar nedeniyle muhtemelen daha da büyük riskler içereceğini kabul etmektedir.</w:t>
      </w:r>
      <w:r w:rsidR="00632DC7">
        <w:t xml:space="preserve"> </w:t>
      </w:r>
      <w:r w:rsidRPr="00040974">
        <w:t>SÇD, çevresel dayanağını oluşturmak ve BKAP planlaması bağlamında ilgili temel mevcut çevresel varlıkları ve baskıları belirlemek için BKAP hazırlığının yanı sıra, kendi ikincil araştırmasının temelini oluşturan analitik çalışmaların çıktılarını kullanmıştır. Basit sentez haritaları biçiminde önerilen BKAP ile birlikte sunulan temel bilgiler, SÇD değerlendirmesinde dikkate alınan çevresel hususların görsel bir resmini sağlamıştır.</w:t>
      </w:r>
    </w:p>
    <w:p w:rsidR="000D0C05" w:rsidRDefault="000D0C05" w:rsidP="00632DC7">
      <w:pPr>
        <w:spacing w:after="60"/>
        <w:rPr>
          <w:rFonts w:cs="Times New Roman"/>
          <w:szCs w:val="24"/>
        </w:rPr>
      </w:pPr>
      <w:r w:rsidRPr="00040974">
        <w:t xml:space="preserve">SÇD Yönetmeliği’nin gereklilikleri uyarınca ilgili İdare ile 25 Kasım 2021’de ilgili paydaşlarla bir İstişare Toplantısı organize edilmiştir. </w:t>
      </w:r>
      <w:r w:rsidRPr="00040974">
        <w:rPr>
          <w:rFonts w:cs="Times New Roman"/>
          <w:szCs w:val="24"/>
        </w:rPr>
        <w:t>Paydaş analizi sonucunda ilgili İdare ile istişare edilerek belirlenen kurumlar ile görüşmeler yapılmıştır.</w:t>
      </w:r>
    </w:p>
    <w:p w:rsidR="008B3CB5" w:rsidRPr="00040974" w:rsidRDefault="000D0C05" w:rsidP="00632DC7">
      <w:pPr>
        <w:spacing w:after="60"/>
        <w:rPr>
          <w:b/>
        </w:rPr>
      </w:pPr>
      <w:r w:rsidRPr="00040974">
        <w:t xml:space="preserve">OGT Bölgesi’nden farklı paydaşlar ile (örn. Belediyeler, </w:t>
      </w:r>
      <w:r>
        <w:t>ÇŞİDB</w:t>
      </w:r>
      <w:r w:rsidRPr="00040974">
        <w:t xml:space="preserve"> vb.) SÇD sonuçları ve tavsiyeleri istişare edilmiştir.</w:t>
      </w:r>
    </w:p>
    <w:p w:rsidR="000D0C05" w:rsidRDefault="000D0C05" w:rsidP="00632DC7">
      <w:pPr>
        <w:pStyle w:val="AnaBaslik"/>
        <w:spacing w:before="0" w:after="60"/>
        <w:sectPr w:rsidR="000D0C05" w:rsidSect="000D0C05">
          <w:footerReference w:type="default" r:id="rId14"/>
          <w:pgSz w:w="11910" w:h="16840"/>
          <w:pgMar w:top="1417" w:right="1417" w:bottom="1417" w:left="1417" w:header="1129" w:footer="690" w:gutter="0"/>
          <w:cols w:space="708"/>
          <w:docGrid w:linePitch="326"/>
        </w:sectPr>
      </w:pPr>
      <w:bookmarkStart w:id="11" w:name="_Toc87025490"/>
      <w:bookmarkStart w:id="12" w:name="_Toc87025600"/>
    </w:p>
    <w:p w:rsidR="000B111D" w:rsidRPr="00040974" w:rsidRDefault="000B111D" w:rsidP="00632DC7">
      <w:pPr>
        <w:pStyle w:val="AnaBaslik"/>
        <w:spacing w:before="0" w:after="60"/>
        <w:rPr>
          <w:rFonts w:cstheme="minorBidi"/>
        </w:rPr>
      </w:pPr>
      <w:bookmarkStart w:id="13" w:name="_Toc92371352"/>
      <w:r w:rsidRPr="00040974">
        <w:lastRenderedPageBreak/>
        <w:t>BELİRLENEN TEMEL ETKİLER</w:t>
      </w:r>
      <w:bookmarkEnd w:id="11"/>
      <w:bookmarkEnd w:id="12"/>
      <w:bookmarkEnd w:id="13"/>
    </w:p>
    <w:p w:rsidR="000B111D" w:rsidRPr="00040974" w:rsidRDefault="000B111D" w:rsidP="00632DC7">
      <w:pPr>
        <w:spacing w:after="60"/>
        <w:rPr>
          <w:rFonts w:cs="Times New Roman"/>
        </w:rPr>
      </w:pPr>
      <w:r w:rsidRPr="00040974">
        <w:rPr>
          <w:rFonts w:cs="Times New Roman"/>
        </w:rPr>
        <w:t>Yukarıda belirtildiği üzere BKAP-OGT, planlama alanındaki kıyı gelişimi stratejisinin ana hatlarını belirlemek amacıyla ve gelecekte yatırımcılar tarafından, kıyı yapıları için sunulabilecek yatırım önerilerinin uygunluk değerlendirmesi için kılavuz görevi görm</w:t>
      </w:r>
      <w:r w:rsidR="008B3CB5" w:rsidRPr="00040974">
        <w:rPr>
          <w:rFonts w:cs="Times New Roman"/>
        </w:rPr>
        <w:t>ek için tasarlanmıştır. BKAP-OGT</w:t>
      </w:r>
      <w:r w:rsidRPr="00040974">
        <w:rPr>
          <w:rFonts w:cs="Times New Roman"/>
        </w:rPr>
        <w:t>, gelecekte yatırımcılar tarafından sunulabilecek herhangi bir yatırım önerisi için Öncelikli Alanları (ÖA) tanımlar. ÖA’ların tanımlanmasına (bölgelere ayırma) ek olarak, alternatif planlardan her biri, tüm</w:t>
      </w:r>
      <w:r w:rsidR="00E46816" w:rsidRPr="00040974">
        <w:rPr>
          <w:rFonts w:cs="Times New Roman"/>
        </w:rPr>
        <w:t>ü</w:t>
      </w:r>
      <w:r w:rsidRPr="00040974">
        <w:rPr>
          <w:rFonts w:cs="Times New Roman"/>
        </w:rPr>
        <w:t xml:space="preserve"> yedi alt bölgede tanımlanmış ÖA’lar için hâlihazırda önerilmiş olan birkaç kıyı yapısını içerir.</w:t>
      </w:r>
    </w:p>
    <w:p w:rsidR="00A358FC" w:rsidRPr="00040974" w:rsidRDefault="000B111D" w:rsidP="00632DC7">
      <w:pPr>
        <w:spacing w:after="60"/>
        <w:rPr>
          <w:rFonts w:cs="Times New Roman"/>
        </w:rPr>
      </w:pPr>
      <w:r w:rsidRPr="00040974">
        <w:rPr>
          <w:rFonts w:cs="Times New Roman"/>
        </w:rPr>
        <w:t>BKAP’nin uygulanmasının bir sonucu olarak, aşağıda belirtilen etkiler öngörülmektedir:</w:t>
      </w:r>
    </w:p>
    <w:p w:rsidR="000B111D" w:rsidRPr="00040974" w:rsidRDefault="000B111D" w:rsidP="00632DC7">
      <w:pPr>
        <w:spacing w:after="60"/>
        <w:rPr>
          <w:rFonts w:cs="Times New Roman"/>
          <w:b/>
        </w:rPr>
      </w:pPr>
      <w:r w:rsidRPr="00040974">
        <w:rPr>
          <w:rFonts w:cs="Times New Roman"/>
          <w:b/>
        </w:rPr>
        <w:t>Su Kalitesi</w:t>
      </w:r>
    </w:p>
    <w:p w:rsidR="008B3CB5" w:rsidRPr="00040974" w:rsidRDefault="000B111D" w:rsidP="00632DC7">
      <w:pPr>
        <w:spacing w:after="60"/>
        <w:rPr>
          <w:rFonts w:cs="Times New Roman"/>
        </w:rPr>
      </w:pPr>
      <w:r w:rsidRPr="00040974">
        <w:rPr>
          <w:rFonts w:cs="Times New Roman"/>
        </w:rPr>
        <w:t xml:space="preserve">Doğrudan çevre etkileri (önerilen kıyı yapılarına ilişkin etkiler) bakımından, önerilen kıyı yapılarının inşası (örn. </w:t>
      </w:r>
      <w:r w:rsidR="008B3CB5" w:rsidRPr="00040974">
        <w:rPr>
          <w:rFonts w:cs="Times New Roman"/>
        </w:rPr>
        <w:t>balıkçı barınakları</w:t>
      </w:r>
      <w:r w:rsidRPr="00040974">
        <w:rPr>
          <w:rFonts w:cs="Times New Roman"/>
        </w:rPr>
        <w:t xml:space="preserve"> vb.), standart liman operasyonları ve tekne trafiği ile ilişkili sudaki emisyonların yanı sıra, kazara dökülmeler veya atıkların çevresel açıdan yetersiz yönetimi nedeniyle kirliliği bölgesel olarak artırabilir.</w:t>
      </w:r>
    </w:p>
    <w:p w:rsidR="000B111D" w:rsidRPr="00040974" w:rsidRDefault="000B111D" w:rsidP="00632DC7">
      <w:pPr>
        <w:spacing w:after="60"/>
        <w:rPr>
          <w:rFonts w:cs="Times New Roman"/>
        </w:rPr>
      </w:pPr>
      <w:r w:rsidRPr="00040974">
        <w:rPr>
          <w:rFonts w:cs="Times New Roman"/>
        </w:rPr>
        <w:t xml:space="preserve">Perspektif etkileri (bölgelemeye bağlı olarak, gelecekteki yatırımlara ilişkin etkiler) bakımından, daha fazla öncelikli alan içerdiğinden, </w:t>
      </w:r>
      <w:r w:rsidR="008B3CB5" w:rsidRPr="00040974">
        <w:rPr>
          <w:rFonts w:cs="Times New Roman"/>
        </w:rPr>
        <w:t>Alternatif-2’nin</w:t>
      </w:r>
      <w:r w:rsidRPr="00040974">
        <w:rPr>
          <w:rFonts w:cs="Times New Roman"/>
        </w:rPr>
        <w:t xml:space="preserve"> bölgeye daha fazla kıyı gelişimine ve dolayısıyla su kalitesi üzerinde daha fazla etkiye yol açması muhtemeldir. ÖA’lardaki yeni tesislerin yoğun gelişimi, kıyı suları kalitesinde olumsuz kümülatif bir etkiye yol açabilir, alandaki kirlilik seviyesi hâlihazırda yükseldiğinden, bu durum kıyı ekosistemlerinde ve turizmde (yüzme suyu kalitesi ve sahiller) olumsuz ikincil etkilere yol açabilir.</w:t>
      </w:r>
    </w:p>
    <w:p w:rsidR="000B111D" w:rsidRPr="00040974" w:rsidRDefault="000B111D" w:rsidP="00632DC7">
      <w:pPr>
        <w:spacing w:after="60"/>
        <w:rPr>
          <w:rFonts w:cs="Times New Roman"/>
          <w:b/>
        </w:rPr>
      </w:pPr>
      <w:r w:rsidRPr="00040974">
        <w:rPr>
          <w:rFonts w:cs="Times New Roman"/>
          <w:b/>
        </w:rPr>
        <w:t>Ekosistem ve Biyoçeşitlilik</w:t>
      </w:r>
    </w:p>
    <w:p w:rsidR="000B111D" w:rsidRPr="00040974" w:rsidRDefault="000B111D" w:rsidP="00632DC7">
      <w:pPr>
        <w:spacing w:after="60"/>
        <w:rPr>
          <w:rFonts w:cs="Times New Roman"/>
        </w:rPr>
      </w:pPr>
      <w:r w:rsidRPr="00040974">
        <w:rPr>
          <w:rFonts w:cs="Times New Roman"/>
        </w:rPr>
        <w:t xml:space="preserve">Doğrudan çevre etkileri (önerilen kıyı yapılarına ilişkin etkiler) bakımından, hassas alanlara bölgelerde kıyı yapılarının inşası (örn. </w:t>
      </w:r>
      <w:r w:rsidR="008B3CB5" w:rsidRPr="00040974">
        <w:rPr>
          <w:rFonts w:cs="Times New Roman"/>
        </w:rPr>
        <w:t xml:space="preserve">balıkçı barınakları </w:t>
      </w:r>
      <w:r w:rsidRPr="00040974">
        <w:rPr>
          <w:rFonts w:cs="Times New Roman"/>
        </w:rPr>
        <w:t>vb.), artan tekne trafiği, atık üretimi, genel olarak artan insan varlığı, habitatların yok edilmesi, bakım faaliyetlerine ilişkin olası kirlilik, kazara dökülmeler ve düzgün olarak ele alınmayan atıklar vb. flora ve fauna için hassas türleri etkileyebilir.</w:t>
      </w:r>
    </w:p>
    <w:p w:rsidR="000B111D" w:rsidRPr="00040974" w:rsidRDefault="000B111D" w:rsidP="00632DC7">
      <w:pPr>
        <w:spacing w:after="60"/>
        <w:rPr>
          <w:rFonts w:cs="Times New Roman"/>
        </w:rPr>
      </w:pPr>
      <w:r w:rsidRPr="00040974">
        <w:rPr>
          <w:rFonts w:cs="Times New Roman"/>
        </w:rPr>
        <w:t>Perspektif etkileri (bölgelemeye bağlı olarak, gelecekteki yatırımlara ilişkin etkiler) bakımından, planın bölgeye daha fazla kıyı gelişimine ve dolayısıyla hassas ekosistemler ve biyoçeşitlilik üzerinde daha fazla etkiye yol açması muhtemeldir.</w:t>
      </w:r>
    </w:p>
    <w:p w:rsidR="000B111D" w:rsidRPr="00040974" w:rsidRDefault="000B111D" w:rsidP="00632DC7">
      <w:pPr>
        <w:spacing w:after="60"/>
        <w:rPr>
          <w:rFonts w:cs="Times New Roman"/>
          <w:b/>
        </w:rPr>
      </w:pPr>
      <w:r w:rsidRPr="00040974">
        <w:rPr>
          <w:rFonts w:cs="Times New Roman"/>
          <w:b/>
        </w:rPr>
        <w:t>İnsan Sağlığı</w:t>
      </w:r>
    </w:p>
    <w:p w:rsidR="000B111D" w:rsidRPr="00040974" w:rsidRDefault="000B111D" w:rsidP="00632DC7">
      <w:pPr>
        <w:spacing w:after="60"/>
        <w:rPr>
          <w:rFonts w:cs="Times New Roman"/>
        </w:rPr>
      </w:pPr>
      <w:r w:rsidRPr="00040974">
        <w:rPr>
          <w:rFonts w:cs="Times New Roman"/>
        </w:rPr>
        <w:t xml:space="preserve">Doğrudan çevre etkileri (önerilen kıyı yapılarına ilişkin etkiler) bakımından, önerilen kıyı yapılarının inşası (örn. </w:t>
      </w:r>
      <w:r w:rsidR="008B3CB5" w:rsidRPr="00040974">
        <w:rPr>
          <w:rFonts w:cs="Times New Roman"/>
        </w:rPr>
        <w:t>balıkçı barınakları</w:t>
      </w:r>
      <w:r w:rsidRPr="00040974">
        <w:rPr>
          <w:rFonts w:cs="Times New Roman"/>
        </w:rPr>
        <w:t xml:space="preserve"> vb.), standart liman operasyonları ve tekne trafiği ile ilişkili sudaki emisyonların yanı sıra, kazara dökülmeler veya çevresel olarak sağlıksız atık yönetimi nedeniyle yerel olarak kirliliği az miktarda artırabilir. Sahillerin, önerilen yapıların tam konumuna olan uzaklığına bağlı olarak, yüzme suyu kalitesi ve bölge halkının sağ</w:t>
      </w:r>
      <w:r w:rsidR="00C87E2C" w:rsidRPr="00040974">
        <w:rPr>
          <w:rFonts w:cs="Times New Roman"/>
        </w:rPr>
        <w:t>lığı az miktarda etkilenebilir.</w:t>
      </w:r>
    </w:p>
    <w:p w:rsidR="000B111D" w:rsidRPr="00040974" w:rsidRDefault="000B111D" w:rsidP="00632DC7">
      <w:pPr>
        <w:spacing w:after="60"/>
        <w:rPr>
          <w:rFonts w:cs="Times New Roman"/>
        </w:rPr>
      </w:pPr>
      <w:r w:rsidRPr="00040974">
        <w:rPr>
          <w:rFonts w:cs="Times New Roman"/>
        </w:rPr>
        <w:t xml:space="preserve">Perspektif etkileri (bölgelemeye bağlı olarak, gelecekteki yatırımlara ilişkin etkiler) bakımından, sahillerin konumları göz önüne alındığında gelecekteki kıyı gelişimlerinin </w:t>
      </w:r>
      <w:r w:rsidRPr="00040974">
        <w:rPr>
          <w:rFonts w:cs="Times New Roman"/>
        </w:rPr>
        <w:lastRenderedPageBreak/>
        <w:t>etkilerine yatkınlardır. ÖA’lardaki yeni tesislerin yoğun gelişimi, yüzme suyu kalitesi ve sahillerde, dolayısıyla bölge halkının sağlığında olumsuz kümülatif bir etkiye yol açabilir.</w:t>
      </w:r>
    </w:p>
    <w:p w:rsidR="000B111D" w:rsidRPr="00040974" w:rsidRDefault="000B111D" w:rsidP="00632DC7">
      <w:pPr>
        <w:spacing w:after="60"/>
        <w:rPr>
          <w:rFonts w:cs="Times New Roman"/>
          <w:b/>
        </w:rPr>
      </w:pPr>
      <w:r w:rsidRPr="00040974">
        <w:rPr>
          <w:rFonts w:cs="Times New Roman"/>
          <w:b/>
        </w:rPr>
        <w:t>Hava Kalitesi</w:t>
      </w:r>
    </w:p>
    <w:p w:rsidR="000B111D" w:rsidRPr="00040974" w:rsidRDefault="000B111D" w:rsidP="00632DC7">
      <w:pPr>
        <w:spacing w:after="60"/>
        <w:rPr>
          <w:rFonts w:cs="Times New Roman"/>
        </w:rPr>
      </w:pPr>
      <w:r w:rsidRPr="00040974">
        <w:rPr>
          <w:rFonts w:cs="Times New Roman"/>
        </w:rPr>
        <w:t>Kıyı gelişimine ilişkin olası hava kirliliği etkileri: Gemiler tarafından kullanılan yakıtın yakılmasından oluşan hava emisyonları, kıyı gelişimindeki hava kirliliği etkisinin temel sebebidir. Doğrudan çevre etkileri (önerilen kıyı yapılarına ilişkin etkiler) bakımından, feribot iskelesi ve marina, feribotlar ve yatlar tarafından kullanılan yakıta bağlı olarak, hava emisyonunda az bir miktar yerel artışa sebep olabilir.</w:t>
      </w:r>
    </w:p>
    <w:p w:rsidR="000B111D" w:rsidRPr="00040974" w:rsidRDefault="000B111D" w:rsidP="00632DC7">
      <w:pPr>
        <w:spacing w:after="60"/>
        <w:rPr>
          <w:rFonts w:cs="Times New Roman"/>
          <w:b/>
        </w:rPr>
      </w:pPr>
      <w:r w:rsidRPr="00040974">
        <w:rPr>
          <w:rFonts w:cs="Times New Roman"/>
          <w:b/>
        </w:rPr>
        <w:t>İklim</w:t>
      </w:r>
    </w:p>
    <w:p w:rsidR="000B111D" w:rsidRPr="00040974" w:rsidRDefault="000B111D" w:rsidP="00632DC7">
      <w:pPr>
        <w:spacing w:after="60"/>
        <w:rPr>
          <w:rFonts w:cs="Times New Roman"/>
        </w:rPr>
      </w:pPr>
      <w:r w:rsidRPr="00040974">
        <w:rPr>
          <w:rFonts w:cs="Times New Roman"/>
        </w:rPr>
        <w:t xml:space="preserve">Kıyı gelişimine ilişkin olası iklim etkileri: Gemilerin oluşturduğu sera gazı emisyonları (GHG), iklim değişikliğine katkıda bulunabilir, ancak etkisi oldukça azdır ve doğrudan olarak BKAP’nin uygulanmasına atfedilemez. Doğrudan çevre etkileri (önerilen kıyı yapılarına ilişkin etkiler) bakımından, </w:t>
      </w:r>
      <w:r w:rsidR="00C87E2C" w:rsidRPr="00040974">
        <w:rPr>
          <w:rFonts w:cs="Times New Roman"/>
        </w:rPr>
        <w:t>balıkçı barınakları gibi kıyı yapılarının</w:t>
      </w:r>
      <w:r w:rsidRPr="00040974">
        <w:rPr>
          <w:rFonts w:cs="Times New Roman"/>
        </w:rPr>
        <w:t>, iklim üzerinde ciddi etkilerinin olması beklenmemektedir.</w:t>
      </w:r>
    </w:p>
    <w:p w:rsidR="000B111D" w:rsidRPr="00040974" w:rsidRDefault="000B111D" w:rsidP="00632DC7">
      <w:pPr>
        <w:spacing w:after="60"/>
        <w:rPr>
          <w:rFonts w:cs="Times New Roman"/>
        </w:rPr>
      </w:pPr>
      <w:r w:rsidRPr="00040974">
        <w:rPr>
          <w:rFonts w:cs="Times New Roman"/>
        </w:rPr>
        <w:t>İklim değişikliğinin kıyı gelişimi üzerindeki etkileri deniz suyu seviyelerinde hafif bir artışa neden olabilir, ancak bu büyük olasılıkla planlama süresi boyunca ihmal edilebilir olacaktır. Daha önemli etki, kıyı tesislerinin tasarımında ve işletilmesinde yeterli adaptasyon tepkisi gerektirebilecek yaz sıcaklıklarında beklenen artışla ilişkilendirilebilir (yani daha esnek elektrik altyapısı, ek içme suyu kaynakları vb.)</w:t>
      </w:r>
      <w:r w:rsidR="00E46816" w:rsidRPr="00040974">
        <w:rPr>
          <w:rStyle w:val="DipnotBavurusu"/>
          <w:rFonts w:cs="Times New Roman"/>
        </w:rPr>
        <w:footnoteReference w:id="1"/>
      </w:r>
    </w:p>
    <w:p w:rsidR="00E9213A" w:rsidRPr="00040974" w:rsidRDefault="00C87E2C" w:rsidP="00632DC7">
      <w:pPr>
        <w:spacing w:after="60"/>
        <w:rPr>
          <w:rFonts w:cs="Times New Roman"/>
        </w:rPr>
      </w:pPr>
      <w:r w:rsidRPr="00040974">
        <w:rPr>
          <w:rFonts w:cs="Times New Roman"/>
        </w:rPr>
        <w:t>BKAP-OGT</w:t>
      </w:r>
      <w:r w:rsidR="000B111D" w:rsidRPr="00040974">
        <w:rPr>
          <w:rFonts w:cs="Times New Roman"/>
        </w:rPr>
        <w:t xml:space="preserve"> uygulamasının, yukarıda listelenen temel çevresel meseleler üzerindeki etkilerini ölçmek için izlenecek olan bir dizi çevresel gösterge, bu Rapor’un ilerleyen bölümlerinde sunulmuştur (bkz: Bölüm 3.2).</w:t>
      </w:r>
    </w:p>
    <w:p w:rsidR="00632DC7" w:rsidRDefault="00632DC7" w:rsidP="00632DC7">
      <w:pPr>
        <w:pStyle w:val="AnaBaslik"/>
        <w:spacing w:before="0" w:after="60"/>
        <w:sectPr w:rsidR="00632DC7" w:rsidSect="000D0C05">
          <w:pgSz w:w="11910" w:h="16840"/>
          <w:pgMar w:top="1417" w:right="1417" w:bottom="1417" w:left="1417" w:header="1129" w:footer="690" w:gutter="0"/>
          <w:cols w:space="708"/>
          <w:docGrid w:linePitch="326"/>
        </w:sectPr>
      </w:pPr>
      <w:bookmarkStart w:id="14" w:name="_Toc87025491"/>
      <w:bookmarkStart w:id="15" w:name="_Toc87025601"/>
    </w:p>
    <w:p w:rsidR="0086240D" w:rsidRDefault="0086240D" w:rsidP="00632DC7">
      <w:pPr>
        <w:pStyle w:val="AnaBaslik"/>
        <w:spacing w:before="0" w:after="60"/>
      </w:pPr>
      <w:bookmarkStart w:id="16" w:name="_Toc92371353"/>
      <w:r w:rsidRPr="00040974">
        <w:lastRenderedPageBreak/>
        <w:t>İZLEME PROGRAMI</w:t>
      </w:r>
      <w:bookmarkEnd w:id="14"/>
      <w:bookmarkEnd w:id="15"/>
      <w:bookmarkEnd w:id="16"/>
    </w:p>
    <w:p w:rsidR="00632DC7" w:rsidRPr="00632DC7" w:rsidRDefault="00632DC7" w:rsidP="00632DC7">
      <w:pPr>
        <w:spacing w:after="60"/>
      </w:pPr>
    </w:p>
    <w:p w:rsidR="0086240D" w:rsidRPr="00040974" w:rsidRDefault="0086240D" w:rsidP="00632DC7">
      <w:pPr>
        <w:pStyle w:val="AltBaslik1"/>
        <w:spacing w:before="0" w:after="60"/>
      </w:pPr>
      <w:bookmarkStart w:id="17" w:name="_Toc87025492"/>
      <w:bookmarkStart w:id="18" w:name="_Toc87025602"/>
      <w:bookmarkStart w:id="19" w:name="_Toc92371354"/>
      <w:r w:rsidRPr="00040974">
        <w:t>İZLEME PROGRAMININ TEMEL PRENSİPLERİ</w:t>
      </w:r>
      <w:bookmarkEnd w:id="17"/>
      <w:bookmarkEnd w:id="18"/>
      <w:bookmarkEnd w:id="19"/>
    </w:p>
    <w:p w:rsidR="0086240D" w:rsidRPr="00040974" w:rsidRDefault="0086240D" w:rsidP="00632DC7">
      <w:pPr>
        <w:spacing w:after="60"/>
      </w:pPr>
    </w:p>
    <w:p w:rsidR="0086240D" w:rsidRPr="00040974" w:rsidRDefault="0086240D" w:rsidP="00632DC7">
      <w:pPr>
        <w:spacing w:after="60"/>
      </w:pPr>
      <w:r w:rsidRPr="00040974">
        <w:t>Bu izleme programı, SÇD Yönetmeliği’nde “plan/programın uygulanması sırasında ortaya çıkabilecek olumsuz önemli etkileri belirlemek için ve bu etkiler için mümkün olan en kısa sürede çözüm üretebilmek adına” şart koşulan gerekliliklere yanıt olarak, SÇD sürecinin bir parçası olarak hazırlanmıştır.</w:t>
      </w:r>
    </w:p>
    <w:p w:rsidR="0086240D" w:rsidRPr="00040974" w:rsidRDefault="0086240D" w:rsidP="00632DC7">
      <w:pPr>
        <w:spacing w:after="60"/>
      </w:pPr>
      <w:r w:rsidRPr="00040974">
        <w:t>İzleme Programı, iki bileşenden oluşmaktadır:</w:t>
      </w:r>
    </w:p>
    <w:p w:rsidR="0086240D" w:rsidRPr="00040974" w:rsidRDefault="0086240D" w:rsidP="00632DC7">
      <w:pPr>
        <w:spacing w:after="60"/>
      </w:pPr>
      <w:r w:rsidRPr="00040974">
        <w:t xml:space="preserve">• </w:t>
      </w:r>
      <w:r w:rsidRPr="00040974">
        <w:rPr>
          <w:b/>
          <w:u w:val="single"/>
        </w:rPr>
        <w:t>Bileşen 1:</w:t>
      </w:r>
      <w:r w:rsidRPr="00040974">
        <w:t xml:space="preserve"> Çevresel etkilerin izlenmesi (yani BKAP uygulamasının neden olduğu çevresel değişikliği yansıtabilen veya BKAP'nin çevre üzerindeki beklenmedik etkilerini tespit edebilen ilgili çevresel göstergelerin fiziksel olarak izlenmesi).</w:t>
      </w:r>
    </w:p>
    <w:p w:rsidR="0086240D" w:rsidRPr="00040974" w:rsidRDefault="0086240D" w:rsidP="00632DC7">
      <w:pPr>
        <w:spacing w:after="60"/>
      </w:pPr>
      <w:r w:rsidRPr="00040974">
        <w:t xml:space="preserve">• </w:t>
      </w:r>
      <w:r w:rsidRPr="00040974">
        <w:rPr>
          <w:b/>
          <w:u w:val="single"/>
        </w:rPr>
        <w:t>Bileşen 2:</w:t>
      </w:r>
      <w:r w:rsidRPr="00040974">
        <w:t xml:space="preserve"> BKAP uygulamasının izlenmesi (yani SÇD tavsiyelerinin uygulanması sürecinin kayıt altına alınması, BKAP’nin olası olumsuz etkilerinin azaltılması ve ayrıca olumlu çevresel etkilerin artırılması).</w:t>
      </w:r>
    </w:p>
    <w:p w:rsidR="0086240D" w:rsidRPr="00040974" w:rsidRDefault="0086240D" w:rsidP="00632DC7">
      <w:pPr>
        <w:spacing w:after="60"/>
        <w:rPr>
          <w:u w:val="single"/>
        </w:rPr>
      </w:pPr>
      <w:r w:rsidRPr="00040974">
        <w:rPr>
          <w:u w:val="single"/>
        </w:rPr>
        <w:t>Bileşen 1:</w:t>
      </w:r>
    </w:p>
    <w:p w:rsidR="00067A4E" w:rsidRPr="00040974" w:rsidRDefault="00067A4E" w:rsidP="00067A4E">
      <w:r w:rsidRPr="00040974">
        <w:t xml:space="preserve">Bileşen 1’in birincil amacı, uygulama aşamasında ortaya çıkan önemli çevresel etkileri plan hazırlama aşamasında öngörülenlere göre çapraz kontrol etmektir. Yani, öngörülemeyen herhangi bir olumsuz etkiyi erken bir aşamada tespit etmek ve uygun düzeltici önlemi almak içindir. Planlayıcı makamlar (bu durumda, </w:t>
      </w:r>
      <w:r>
        <w:t>ÇŞİDB</w:t>
      </w:r>
      <w:r w:rsidRPr="00040974">
        <w:t xml:space="preserve"> – MP GM), </w:t>
      </w:r>
      <w:r>
        <w:t>ÇŞİDB</w:t>
      </w:r>
      <w:r w:rsidRPr="00040974">
        <w:t xml:space="preserve"> – ÇED İD GM ile birlikte BKAP-OGT uygulanmasının etkilerinin izlenmesinden sorumludur ve bu nedenle;</w:t>
      </w:r>
    </w:p>
    <w:p w:rsidR="0086240D" w:rsidRPr="00040974" w:rsidRDefault="00E132DF" w:rsidP="00632DC7">
      <w:pPr>
        <w:pStyle w:val="ListeParagraf"/>
        <w:numPr>
          <w:ilvl w:val="0"/>
          <w:numId w:val="15"/>
        </w:numPr>
        <w:spacing w:after="60"/>
      </w:pPr>
      <w:r w:rsidRPr="00040974">
        <w:t xml:space="preserve">İzleme </w:t>
      </w:r>
      <w:r w:rsidR="0086240D" w:rsidRPr="00040974">
        <w:t>programlarının tasarlanması,</w:t>
      </w:r>
    </w:p>
    <w:p w:rsidR="0086240D" w:rsidRPr="00040974" w:rsidRDefault="00E132DF" w:rsidP="00632DC7">
      <w:pPr>
        <w:pStyle w:val="ListeParagraf"/>
        <w:numPr>
          <w:ilvl w:val="0"/>
          <w:numId w:val="15"/>
        </w:numPr>
        <w:spacing w:after="60"/>
      </w:pPr>
      <w:r w:rsidRPr="00040974">
        <w:t xml:space="preserve">İlgili </w:t>
      </w:r>
      <w:r w:rsidR="0086240D" w:rsidRPr="00040974">
        <w:t>bütün kurumlardan alınacak izleme verilerinin zamanında toplanması için gereken ayarlamaları güvence altına almak ve</w:t>
      </w:r>
    </w:p>
    <w:p w:rsidR="0086240D" w:rsidRPr="00040974" w:rsidRDefault="00E132DF" w:rsidP="00632DC7">
      <w:pPr>
        <w:pStyle w:val="ListeParagraf"/>
        <w:numPr>
          <w:ilvl w:val="0"/>
          <w:numId w:val="15"/>
        </w:numPr>
        <w:spacing w:after="60"/>
      </w:pPr>
      <w:r w:rsidRPr="00040974">
        <w:t xml:space="preserve">İzleme </w:t>
      </w:r>
      <w:r w:rsidR="0086240D" w:rsidRPr="00040974">
        <w:t>sonuçlarını değerlendirmek veya gerekli değerlendirmelerin yapılmasını sağlanması konularından sorumludur.</w:t>
      </w:r>
    </w:p>
    <w:p w:rsidR="00067A4E" w:rsidRPr="00040974" w:rsidRDefault="00067A4E" w:rsidP="00067A4E">
      <w:r>
        <w:t>ÇŞİDB</w:t>
      </w:r>
      <w:r w:rsidRPr="00040974">
        <w:t xml:space="preserve"> – MP GM, </w:t>
      </w:r>
      <w:r>
        <w:t>ÇŞİDB</w:t>
      </w:r>
      <w:r w:rsidRPr="00040974">
        <w:t xml:space="preserve"> – ÇED İD GM ile işbirliği içinde departmanlardan, kurumlardan ve kuruluşlardan (örn. </w:t>
      </w:r>
      <w:r>
        <w:t>ÇŞİDB</w:t>
      </w:r>
      <w:r w:rsidRPr="00040974">
        <w:t xml:space="preserve"> – Laboratuvar, Ölçüm ve İzleme Daire Başkanlığı, Tarım ve Orman Bakanlığı, TÜİK), BKAP’nin etkilerinin uygulanması, kontrolü ve değerlendirmesi için gerekli tüm verileri</w:t>
      </w:r>
      <w:r>
        <w:t xml:space="preserve"> toplar. Bu çaba dâhilinde, BKAP</w:t>
      </w:r>
      <w:r w:rsidRPr="00040974">
        <w:t>-OGT’nin belirli çevresel etkilerinin izlenmesi için önemli olan göstergelerin dâhil edilmesini sağlamak için, SÇD, çevresel göstergeler setini önermektedir (aşağıdaki bölüm 3.2'deki tabloya bakınız)</w:t>
      </w:r>
    </w:p>
    <w:p w:rsidR="00067A4E" w:rsidRPr="00040974" w:rsidRDefault="00067A4E" w:rsidP="00067A4E">
      <w:r w:rsidRPr="00040974">
        <w:t xml:space="preserve">Bu sorumluluğu yerine getirmek için, arazi kullanım değişikliğine ilişkin veriler, biyoçeşitlilik ve ekosistemler, su kalitesi, Sosyoekonomik etkiler ve insan sağlığı ile ilgili veriler için </w:t>
      </w:r>
      <w:r>
        <w:t>ÇŞİDB</w:t>
      </w:r>
      <w:r w:rsidRPr="00040974">
        <w:t xml:space="preserve"> – MP GM ve </w:t>
      </w:r>
      <w:r>
        <w:t>ÇŞİDB</w:t>
      </w:r>
      <w:r w:rsidRPr="00040974">
        <w:t xml:space="preserve"> – ÇED İD GM, diğer otoritelerden ve kurumlardan katkı talep edecektir.  </w:t>
      </w:r>
    </w:p>
    <w:p w:rsidR="00E132DF" w:rsidRDefault="00E132DF" w:rsidP="00632DC7">
      <w:pPr>
        <w:spacing w:after="60"/>
      </w:pPr>
    </w:p>
    <w:p w:rsidR="00E132DF" w:rsidRDefault="00E132DF" w:rsidP="00632DC7">
      <w:pPr>
        <w:spacing w:after="60"/>
      </w:pPr>
    </w:p>
    <w:p w:rsidR="00E132DF" w:rsidRDefault="00E132DF" w:rsidP="00632DC7">
      <w:pPr>
        <w:spacing w:after="60"/>
      </w:pPr>
    </w:p>
    <w:p w:rsidR="0086240D" w:rsidRPr="00040974" w:rsidRDefault="0086240D" w:rsidP="00632DC7">
      <w:pPr>
        <w:spacing w:after="60"/>
      </w:pPr>
      <w:r w:rsidRPr="00040974">
        <w:lastRenderedPageBreak/>
        <w:t>Örneğin:</w:t>
      </w:r>
    </w:p>
    <w:p w:rsidR="00067A4E" w:rsidRPr="00040974" w:rsidRDefault="00067A4E" w:rsidP="00067A4E">
      <w:pPr>
        <w:pStyle w:val="ListeParagraf"/>
        <w:numPr>
          <w:ilvl w:val="0"/>
          <w:numId w:val="24"/>
        </w:numPr>
      </w:pPr>
      <w:r w:rsidRPr="00040974">
        <w:t xml:space="preserve">Kıyı suyu kütlelerinin kalite verileri, </w:t>
      </w:r>
      <w:r>
        <w:t>ÇŞİDB</w:t>
      </w:r>
      <w:r w:rsidRPr="00040974">
        <w:t xml:space="preserve"> – ÇED İD GM bünyesindeki Laboratuvar, Ölçme ve İzleme Daire Başkanlığı’nın su deniz kalitesi izleme programı sonuçlarından toplanacaktır.</w:t>
      </w:r>
    </w:p>
    <w:p w:rsidR="00067A4E" w:rsidRPr="00040974" w:rsidRDefault="00067A4E" w:rsidP="00067A4E">
      <w:pPr>
        <w:pStyle w:val="ListeParagraf"/>
        <w:numPr>
          <w:ilvl w:val="0"/>
          <w:numId w:val="24"/>
        </w:numPr>
      </w:pPr>
      <w:r w:rsidRPr="00040974">
        <w:t>Biyoçeşitlilik ve ekosistem verileri Tarım ve Orman Bakanlığı ile il müdürlüklerinden toplanacaktır.</w:t>
      </w:r>
    </w:p>
    <w:p w:rsidR="00067A4E" w:rsidRPr="00040974" w:rsidRDefault="00067A4E" w:rsidP="00067A4E">
      <w:pPr>
        <w:pStyle w:val="ListeParagraf"/>
        <w:numPr>
          <w:ilvl w:val="0"/>
          <w:numId w:val="24"/>
        </w:numPr>
      </w:pPr>
      <w:r w:rsidRPr="00040974">
        <w:t>Sosyoekonomik etkilere ilişkin nüfus değişimi, TÜİK’ten alınan veriler aracılığı ile izlenecektir.</w:t>
      </w:r>
    </w:p>
    <w:p w:rsidR="00067A4E" w:rsidRPr="00040974" w:rsidRDefault="00067A4E" w:rsidP="00067A4E">
      <w:pPr>
        <w:pStyle w:val="ListeParagraf"/>
        <w:numPr>
          <w:ilvl w:val="0"/>
          <w:numId w:val="24"/>
        </w:numPr>
      </w:pPr>
      <w:r w:rsidRPr="00040974">
        <w:t>İnsan sağlığını etkileyebilecek yüzme suyu kaliteleri, Sağlık Bakanlığı’nın online verileri aracılığı ile izlenecektir (</w:t>
      </w:r>
      <w:hyperlink r:id="rId15" w:history="1">
        <w:r w:rsidRPr="00040974">
          <w:rPr>
            <w:rStyle w:val="Kpr"/>
            <w:color w:val="auto"/>
          </w:rPr>
          <w:t>https://yuzme.saglik.gov.tr/</w:t>
        </w:r>
      </w:hyperlink>
      <w:r w:rsidRPr="00040974">
        <w:t>).</w:t>
      </w:r>
    </w:p>
    <w:p w:rsidR="00067A4E" w:rsidRPr="00040974" w:rsidRDefault="00067A4E" w:rsidP="00067A4E">
      <w:pPr>
        <w:pStyle w:val="ListeParagraf"/>
        <w:numPr>
          <w:ilvl w:val="0"/>
          <w:numId w:val="24"/>
        </w:numPr>
      </w:pPr>
      <w:r w:rsidRPr="00040974">
        <w:t xml:space="preserve">Hava kalitesi verileri </w:t>
      </w:r>
      <w:r>
        <w:t>ÇŞİDB</w:t>
      </w:r>
      <w:r w:rsidRPr="00040974">
        <w:t xml:space="preserve"> İl Müdürlüklerince her yıl hazırlanan veriler aracılığıyla incelenecektir. (</w:t>
      </w:r>
      <w:hyperlink r:id="rId16" w:history="1">
        <w:r w:rsidRPr="00040974">
          <w:rPr>
            <w:rStyle w:val="Kpr"/>
            <w:color w:val="auto"/>
          </w:rPr>
          <w:t>http://sim.csb.gov.tr/SERVICES/airquality</w:t>
        </w:r>
      </w:hyperlink>
      <w:r w:rsidRPr="00040974">
        <w:t>)</w:t>
      </w:r>
    </w:p>
    <w:p w:rsidR="0086240D" w:rsidRPr="00040974" w:rsidRDefault="0086240D" w:rsidP="00632DC7">
      <w:pPr>
        <w:spacing w:after="60"/>
        <w:rPr>
          <w:u w:val="single"/>
        </w:rPr>
      </w:pPr>
      <w:r w:rsidRPr="00040974">
        <w:rPr>
          <w:u w:val="single"/>
        </w:rPr>
        <w:t>Bileşen 2:</w:t>
      </w:r>
    </w:p>
    <w:p w:rsidR="00067A4E" w:rsidRPr="00040974" w:rsidRDefault="00067A4E" w:rsidP="00067A4E">
      <w:r w:rsidRPr="00040974">
        <w:t>Bileşen 2’nin birincil amacı, BKAP uygulamasına bağlı olarak ortaya çıkabilecek olası olumsuz etkileri belirlemek için önerilen SÇD tavsiyelerinin ve etki azaltma tedbirlerinin uygulanmasının ilerleyişini kayıt altına almaktır.</w:t>
      </w:r>
    </w:p>
    <w:p w:rsidR="00067A4E" w:rsidRPr="00040974" w:rsidRDefault="00067A4E" w:rsidP="00067A4E">
      <w:r>
        <w:t>ÇŞİDB</w:t>
      </w:r>
      <w:r w:rsidRPr="00040974">
        <w:t xml:space="preserve"> - MP GM, SÇD tavsiyelerinden kaynaklanan tedbirler de dâhil olmak üzere, BKAP-OGT’nin uygulanmasına yönelik bir kurum olarak, uygulama aşamasında ortaya çıkan önemli çevresel etkilerin izlenmesinden öncelikli olarak sorumludur.</w:t>
      </w:r>
    </w:p>
    <w:p w:rsidR="00AD6EC9" w:rsidRPr="00040974" w:rsidRDefault="00AD6EC9" w:rsidP="00632DC7">
      <w:pPr>
        <w:spacing w:after="60"/>
      </w:pPr>
    </w:p>
    <w:p w:rsidR="00AD6EC9" w:rsidRPr="00040974" w:rsidRDefault="00AD6EC9" w:rsidP="00632DC7">
      <w:pPr>
        <w:pStyle w:val="AltBaslik1"/>
        <w:spacing w:before="0" w:after="60"/>
      </w:pPr>
      <w:bookmarkStart w:id="20" w:name="_Toc87025493"/>
      <w:bookmarkStart w:id="21" w:name="_Toc87025603"/>
      <w:bookmarkStart w:id="22" w:name="_Toc92371355"/>
      <w:r w:rsidRPr="00040974">
        <w:t>BKAP UYGULAMASI SIRASINDA ÇEVRE VE SAĞLIK ETKİLERİNİN İZLENMESİ</w:t>
      </w:r>
      <w:bookmarkEnd w:id="20"/>
      <w:bookmarkEnd w:id="21"/>
      <w:bookmarkEnd w:id="22"/>
    </w:p>
    <w:p w:rsidR="00AD6EC9" w:rsidRPr="00040974" w:rsidRDefault="00AD6EC9" w:rsidP="00632DC7">
      <w:pPr>
        <w:spacing w:after="60"/>
      </w:pPr>
    </w:p>
    <w:p w:rsidR="00AD6EC9" w:rsidRPr="00040974" w:rsidRDefault="00AD6EC9" w:rsidP="00632DC7">
      <w:pPr>
        <w:spacing w:after="60"/>
      </w:pPr>
      <w:r w:rsidRPr="00040974">
        <w:t>BKAP-OGT izlemesi için önerilen göstergelerden bazıları, ulusal ve uluslararası belgeler incelenerek seçilmiştir (bkz: SÇD Raporu, Bölüm 3 – Ulusal ve Uluslararası Çevre Koruma Hedefleri Göz Önünde Bulundurularak BKAP’ye İlişkin Çevresel Hedefler ve Göstergeler). Göstergelerin bir kısmı uluslararası çalışmalardan alınmış ve gerektiğinde Türkiye şartlarına uyacak şekilde ayarlanmıştır.</w:t>
      </w:r>
    </w:p>
    <w:p w:rsidR="00067A4E" w:rsidRPr="00040974" w:rsidRDefault="00067A4E" w:rsidP="00067A4E">
      <w:r w:rsidRPr="00040974">
        <w:t xml:space="preserve">Her bir SÇD-belirlenen temel hususa ilişkin göstergeler, aşağıdaki Tablo 1 ve Tablo 2’de verilmiştir. Tablo 1’de verilen göstergeler </w:t>
      </w:r>
      <w:r>
        <w:t>ÇŞİDB</w:t>
      </w:r>
      <w:r w:rsidRPr="00040974">
        <w:t xml:space="preserve"> – MP GM tarafından izlenirken, Tablo 2’de verilen göstergeler, </w:t>
      </w:r>
      <w:r>
        <w:t>ÇŞİDB</w:t>
      </w:r>
      <w:r w:rsidRPr="00040974">
        <w:t xml:space="preserve"> – ÇED İD GM ile işbirliğiyle </w:t>
      </w:r>
      <w:r>
        <w:t>ÇŞİDB</w:t>
      </w:r>
      <w:r w:rsidRPr="00040974">
        <w:t xml:space="preserve"> – MP GM tarafından izlenecektir. SÇD Raporu’nun 3. Bölümünde her bir temel husus için belirlenen tüm göstergeler için birimler ve olası veri kaynakları aşağıdaki tabloda verilmiştir.</w:t>
      </w:r>
    </w:p>
    <w:p w:rsidR="007C099B" w:rsidRPr="00040974" w:rsidRDefault="00AD6EC9" w:rsidP="00632DC7">
      <w:pPr>
        <w:spacing w:after="60"/>
      </w:pPr>
      <w:r w:rsidRPr="00040974">
        <w:t>Önerilen izleme göstergeleri, verilerin mevcudiyeti ve ortamdaki herhangi bir değişiklik ile BKAP-OGT’nin uygulanması arasında doğrudan bağlantı kurmanın fizibilitesi göz önünde bulundurularak ortaya konmuştur. Bununla birlikte, belirli SÇD göstergeler için şu anda yeterli veri bulunmadığı kabul edilmektedir. Bununla birlikte, SÇD ekibi, bu gibi durumlarda, BKAP-OGT’nin işlevselliğini ve etkililiğini iyileştirmek için BKAP-OGT uygulaması sırasında ilgili veri toplamanın sağlanması için çaba gösterilmesi gerektiğine inanmaktadır</w:t>
      </w:r>
      <w:r w:rsidR="003F1627" w:rsidRPr="00040974">
        <w:t>.</w:t>
      </w:r>
    </w:p>
    <w:p w:rsidR="0057272E" w:rsidRDefault="0057272E" w:rsidP="00632DC7">
      <w:pPr>
        <w:pStyle w:val="ResimYazs"/>
        <w:spacing w:after="60"/>
        <w:rPr>
          <w:i/>
          <w:color w:val="auto"/>
        </w:rPr>
      </w:pPr>
    </w:p>
    <w:p w:rsidR="0057272E" w:rsidRPr="0057272E" w:rsidRDefault="0057272E" w:rsidP="00632DC7">
      <w:pPr>
        <w:pStyle w:val="ResimYazs"/>
        <w:spacing w:after="60"/>
        <w:rPr>
          <w:color w:val="auto"/>
          <w:szCs w:val="24"/>
          <w:lang w:eastAsia="x-none"/>
        </w:rPr>
      </w:pPr>
      <w:bookmarkStart w:id="23" w:name="_Toc92371360"/>
      <w:r w:rsidRPr="0057272E">
        <w:rPr>
          <w:color w:val="auto"/>
        </w:rPr>
        <w:lastRenderedPageBreak/>
        <w:t xml:space="preserve">Tablo </w:t>
      </w:r>
      <w:r w:rsidRPr="0057272E">
        <w:rPr>
          <w:color w:val="auto"/>
        </w:rPr>
        <w:fldChar w:fldCharType="begin"/>
      </w:r>
      <w:r w:rsidRPr="0057272E">
        <w:rPr>
          <w:color w:val="auto"/>
        </w:rPr>
        <w:instrText xml:space="preserve"> SEQ Tablo \* ARABIC </w:instrText>
      </w:r>
      <w:r w:rsidRPr="0057272E">
        <w:rPr>
          <w:color w:val="auto"/>
        </w:rPr>
        <w:fldChar w:fldCharType="separate"/>
      </w:r>
      <w:r w:rsidR="009D26B8">
        <w:rPr>
          <w:noProof/>
          <w:color w:val="auto"/>
        </w:rPr>
        <w:t>1</w:t>
      </w:r>
      <w:r w:rsidRPr="0057272E">
        <w:rPr>
          <w:color w:val="auto"/>
        </w:rPr>
        <w:fldChar w:fldCharType="end"/>
      </w:r>
      <w:r w:rsidRPr="0057272E">
        <w:rPr>
          <w:color w:val="auto"/>
        </w:rPr>
        <w:t>: Çevresel İzleme Matrisi – Kısım 1</w:t>
      </w:r>
      <w:bookmarkEnd w:id="23"/>
    </w:p>
    <w:tbl>
      <w:tblPr>
        <w:tblStyle w:val="TableGrid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13"/>
        <w:gridCol w:w="4830"/>
        <w:gridCol w:w="1030"/>
        <w:gridCol w:w="2119"/>
      </w:tblGrid>
      <w:tr w:rsidR="00A358FC" w:rsidRPr="00040974" w:rsidTr="00B84F6F">
        <w:trPr>
          <w:cnfStyle w:val="100000000000" w:firstRow="1" w:lastRow="0" w:firstColumn="0" w:lastColumn="0" w:oddVBand="0" w:evenVBand="0" w:oddHBand="0" w:evenHBand="0" w:firstRowFirstColumn="0" w:firstRowLastColumn="0" w:lastRowFirstColumn="0" w:lastRowLastColumn="0"/>
        </w:trPr>
        <w:tc>
          <w:tcPr>
            <w:tcW w:w="707"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Temel Sorunlar</w:t>
            </w:r>
          </w:p>
        </w:tc>
        <w:tc>
          <w:tcPr>
            <w:tcW w:w="2599"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Göstergeler</w:t>
            </w:r>
          </w:p>
        </w:tc>
        <w:tc>
          <w:tcPr>
            <w:tcW w:w="554"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Birimler</w:t>
            </w:r>
          </w:p>
        </w:tc>
        <w:tc>
          <w:tcPr>
            <w:tcW w:w="1140"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Olası Veri Kaynakları</w:t>
            </w:r>
          </w:p>
        </w:tc>
      </w:tr>
      <w:tr w:rsidR="00067A4E" w:rsidRPr="00040974" w:rsidTr="00B84F6F">
        <w:tc>
          <w:tcPr>
            <w:tcW w:w="707" w:type="pct"/>
            <w:vMerge w:val="restart"/>
            <w:vAlign w:val="center"/>
          </w:tcPr>
          <w:p w:rsidR="00067A4E" w:rsidRPr="00040974" w:rsidRDefault="00067A4E" w:rsidP="00B84F6F">
            <w:pPr>
              <w:keepLines/>
              <w:tabs>
                <w:tab w:val="left" w:pos="425"/>
                <w:tab w:val="left" w:pos="851"/>
              </w:tabs>
              <w:spacing w:line="264" w:lineRule="auto"/>
              <w:jc w:val="center"/>
              <w:rPr>
                <w:rFonts w:cs="Times New Roman"/>
                <w:b/>
                <w:bCs/>
                <w:color w:val="auto"/>
                <w:sz w:val="22"/>
                <w:szCs w:val="22"/>
                <w:lang w:val="tr-TR"/>
              </w:rPr>
            </w:pPr>
            <w:r w:rsidRPr="00040974">
              <w:rPr>
                <w:rFonts w:cs="Times New Roman"/>
                <w:b/>
                <w:bCs/>
                <w:color w:val="auto"/>
                <w:sz w:val="22"/>
                <w:szCs w:val="22"/>
                <w:lang w:val="tr-TR"/>
              </w:rPr>
              <w:t>Kıyı alanlarında arazi kullanımı</w:t>
            </w: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Alt-bölgelerde kıyı yapılarındaki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r w:rsidR="00067A4E" w:rsidRPr="00040974" w:rsidTr="00B84F6F">
        <w:tc>
          <w:tcPr>
            <w:tcW w:w="707" w:type="pct"/>
            <w:vMerge/>
            <w:vAlign w:val="center"/>
          </w:tcPr>
          <w:p w:rsidR="00067A4E" w:rsidRPr="00040974" w:rsidRDefault="00067A4E" w:rsidP="00B84F6F">
            <w:pPr>
              <w:keepLines/>
              <w:tabs>
                <w:tab w:val="left" w:pos="425"/>
                <w:tab w:val="left" w:pos="851"/>
              </w:tabs>
              <w:spacing w:line="264" w:lineRule="auto"/>
              <w:jc w:val="left"/>
              <w:rPr>
                <w:rFonts w:cs="Times New Roman"/>
                <w:b/>
                <w:bCs/>
                <w:color w:val="auto"/>
                <w:sz w:val="22"/>
                <w:szCs w:val="22"/>
                <w:lang w:val="tr-TR"/>
              </w:rPr>
            </w:pP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Alt-bölgelerde tarımsal arazi kullanımlarındaki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r w:rsidR="00067A4E" w:rsidRPr="00040974" w:rsidTr="00B84F6F">
        <w:tc>
          <w:tcPr>
            <w:tcW w:w="707" w:type="pct"/>
            <w:vMerge/>
            <w:vAlign w:val="center"/>
          </w:tcPr>
          <w:p w:rsidR="00067A4E" w:rsidRPr="00040974" w:rsidRDefault="00067A4E" w:rsidP="00B84F6F">
            <w:pPr>
              <w:keepLines/>
              <w:tabs>
                <w:tab w:val="left" w:pos="425"/>
                <w:tab w:val="left" w:pos="851"/>
              </w:tabs>
              <w:spacing w:line="264" w:lineRule="auto"/>
              <w:jc w:val="left"/>
              <w:rPr>
                <w:rFonts w:cs="Times New Roman"/>
                <w:b/>
                <w:bCs/>
                <w:color w:val="auto"/>
                <w:sz w:val="22"/>
                <w:szCs w:val="22"/>
                <w:lang w:val="tr-TR"/>
              </w:rPr>
            </w:pP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Alt-bölgelerde orman ve ağaçlandırılacak alanlardaki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r w:rsidR="00067A4E" w:rsidRPr="00040974" w:rsidTr="00B84F6F">
        <w:tc>
          <w:tcPr>
            <w:tcW w:w="707" w:type="pct"/>
            <w:vMerge/>
            <w:vAlign w:val="center"/>
          </w:tcPr>
          <w:p w:rsidR="00067A4E" w:rsidRPr="00040974" w:rsidRDefault="00067A4E" w:rsidP="00B84F6F">
            <w:pPr>
              <w:keepLines/>
              <w:tabs>
                <w:tab w:val="left" w:pos="425"/>
                <w:tab w:val="left" w:pos="851"/>
              </w:tabs>
              <w:spacing w:line="264" w:lineRule="auto"/>
              <w:jc w:val="left"/>
              <w:rPr>
                <w:rFonts w:cs="Times New Roman"/>
                <w:b/>
                <w:bCs/>
                <w:color w:val="auto"/>
                <w:sz w:val="22"/>
                <w:szCs w:val="22"/>
                <w:lang w:val="tr-TR"/>
              </w:rPr>
            </w:pP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 bölgelerde çayır ve mera alanlarındaki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r w:rsidR="00067A4E" w:rsidRPr="00040974" w:rsidTr="00B84F6F">
        <w:tc>
          <w:tcPr>
            <w:tcW w:w="707" w:type="pct"/>
            <w:vMerge/>
            <w:vAlign w:val="center"/>
          </w:tcPr>
          <w:p w:rsidR="00067A4E" w:rsidRPr="00040974" w:rsidRDefault="00067A4E" w:rsidP="00B84F6F">
            <w:pPr>
              <w:keepLines/>
              <w:tabs>
                <w:tab w:val="left" w:pos="425"/>
                <w:tab w:val="left" w:pos="851"/>
              </w:tabs>
              <w:spacing w:line="264" w:lineRule="auto"/>
              <w:jc w:val="left"/>
              <w:rPr>
                <w:rFonts w:cs="Times New Roman"/>
                <w:b/>
                <w:bCs/>
                <w:color w:val="auto"/>
                <w:sz w:val="22"/>
                <w:szCs w:val="22"/>
                <w:lang w:val="tr-TR"/>
              </w:rPr>
            </w:pP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 bölgelerde doğal karakteri korunacak alanlardaki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r w:rsidR="00067A4E" w:rsidRPr="00040974" w:rsidTr="00B84F6F">
        <w:tc>
          <w:tcPr>
            <w:tcW w:w="707" w:type="pct"/>
            <w:vMerge/>
            <w:vAlign w:val="center"/>
          </w:tcPr>
          <w:p w:rsidR="00067A4E" w:rsidRPr="00040974" w:rsidRDefault="00067A4E" w:rsidP="00B84F6F">
            <w:pPr>
              <w:keepLines/>
              <w:tabs>
                <w:tab w:val="left" w:pos="425"/>
                <w:tab w:val="left" w:pos="851"/>
              </w:tabs>
              <w:spacing w:line="264" w:lineRule="auto"/>
              <w:jc w:val="left"/>
              <w:rPr>
                <w:rFonts w:cs="Times New Roman"/>
                <w:b/>
                <w:bCs/>
                <w:color w:val="auto"/>
                <w:sz w:val="22"/>
                <w:szCs w:val="22"/>
                <w:lang w:val="tr-TR"/>
              </w:rPr>
            </w:pPr>
          </w:p>
        </w:tc>
        <w:tc>
          <w:tcPr>
            <w:tcW w:w="2599"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Alt- bölgelerde su yüzeylerindeki değişim</w:t>
            </w:r>
          </w:p>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color w:val="auto"/>
                <w:sz w:val="22"/>
                <w:szCs w:val="22"/>
                <w:lang w:val="tr-TR"/>
              </w:rPr>
            </w:pPr>
            <w:r w:rsidRPr="00040974">
              <w:rPr>
                <w:rFonts w:eastAsia="Arial" w:cs="Times New Roman"/>
                <w:color w:val="auto"/>
                <w:sz w:val="22"/>
                <w:szCs w:val="22"/>
                <w:lang w:val="tr-TR"/>
              </w:rPr>
              <w:t>/azalma</w:t>
            </w:r>
          </w:p>
        </w:tc>
        <w:tc>
          <w:tcPr>
            <w:tcW w:w="1140" w:type="pct"/>
            <w:vAlign w:val="center"/>
          </w:tcPr>
          <w:p w:rsidR="00067A4E" w:rsidRPr="00040974" w:rsidRDefault="00067A4E" w:rsidP="00B84F6F">
            <w:pPr>
              <w:keepNext/>
              <w:keepLines/>
              <w:tabs>
                <w:tab w:val="left" w:pos="425"/>
                <w:tab w:val="left" w:pos="851"/>
              </w:tabs>
              <w:spacing w:line="264" w:lineRule="auto"/>
              <w:jc w:val="center"/>
              <w:rPr>
                <w:rFonts w:eastAsia="Arial" w:cs="Times New Roman"/>
                <w:color w:val="auto"/>
                <w:sz w:val="22"/>
                <w:szCs w:val="22"/>
                <w:lang w:val="tr-TR"/>
              </w:rPr>
            </w:pPr>
            <w:r>
              <w:rPr>
                <w:rFonts w:eastAsia="Arial" w:cs="Times New Roman"/>
                <w:color w:val="auto"/>
                <w:sz w:val="22"/>
                <w:szCs w:val="22"/>
                <w:lang w:val="tr-TR"/>
              </w:rPr>
              <w:t>ÇŞİDB</w:t>
            </w:r>
            <w:r w:rsidRPr="00040974">
              <w:rPr>
                <w:rFonts w:eastAsia="Arial" w:cs="Times New Roman"/>
                <w:color w:val="auto"/>
                <w:sz w:val="22"/>
                <w:szCs w:val="22"/>
                <w:lang w:val="tr-TR"/>
              </w:rPr>
              <w:t xml:space="preserve"> - CBS GM</w:t>
            </w:r>
          </w:p>
        </w:tc>
      </w:tr>
    </w:tbl>
    <w:p w:rsidR="007C099B" w:rsidRDefault="007C099B" w:rsidP="00067A4E">
      <w:pPr>
        <w:jc w:val="left"/>
        <w:rPr>
          <w:rFonts w:ascii="Arial Narrow" w:eastAsia="Times New Roman" w:hAnsi="Arial Narrow" w:cs="Times New Roman"/>
          <w:sz w:val="20"/>
          <w:szCs w:val="20"/>
        </w:rPr>
      </w:pPr>
    </w:p>
    <w:p w:rsidR="0057272E" w:rsidRPr="0057272E" w:rsidRDefault="0057272E" w:rsidP="00067A4E">
      <w:pPr>
        <w:pStyle w:val="ResimYazs"/>
        <w:jc w:val="left"/>
        <w:rPr>
          <w:color w:val="auto"/>
        </w:rPr>
      </w:pPr>
      <w:bookmarkStart w:id="24" w:name="_Toc92371361"/>
      <w:r w:rsidRPr="0057272E">
        <w:rPr>
          <w:color w:val="auto"/>
        </w:rPr>
        <w:t xml:space="preserve">Tablo </w:t>
      </w:r>
      <w:r w:rsidRPr="0057272E">
        <w:rPr>
          <w:color w:val="auto"/>
        </w:rPr>
        <w:fldChar w:fldCharType="begin"/>
      </w:r>
      <w:r w:rsidRPr="0057272E">
        <w:rPr>
          <w:color w:val="auto"/>
        </w:rPr>
        <w:instrText xml:space="preserve"> SEQ Tablo \* ARABIC </w:instrText>
      </w:r>
      <w:r w:rsidRPr="0057272E">
        <w:rPr>
          <w:color w:val="auto"/>
        </w:rPr>
        <w:fldChar w:fldCharType="separate"/>
      </w:r>
      <w:r w:rsidR="009D26B8">
        <w:rPr>
          <w:noProof/>
          <w:color w:val="auto"/>
        </w:rPr>
        <w:t>2</w:t>
      </w:r>
      <w:r w:rsidRPr="0057272E">
        <w:rPr>
          <w:color w:val="auto"/>
        </w:rPr>
        <w:fldChar w:fldCharType="end"/>
      </w:r>
      <w:r w:rsidRPr="0057272E">
        <w:rPr>
          <w:color w:val="auto"/>
        </w:rPr>
        <w:t>: Çevresel İzleme Matrisi – Kısım 2</w:t>
      </w:r>
      <w:bookmarkEnd w:id="24"/>
    </w:p>
    <w:tbl>
      <w:tblPr>
        <w:tblStyle w:val="TableGrid1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75"/>
        <w:gridCol w:w="4239"/>
        <w:gridCol w:w="1030"/>
        <w:gridCol w:w="2648"/>
      </w:tblGrid>
      <w:tr w:rsidR="0088162E" w:rsidRPr="00040974" w:rsidTr="00B84F6F">
        <w:trPr>
          <w:cnfStyle w:val="100000000000" w:firstRow="1" w:lastRow="0" w:firstColumn="0" w:lastColumn="0" w:oddVBand="0" w:evenVBand="0" w:oddHBand="0" w:evenHBand="0" w:firstRowFirstColumn="0" w:firstRowLastColumn="0" w:lastRowFirstColumn="0" w:lastRowLastColumn="0"/>
        </w:trPr>
        <w:tc>
          <w:tcPr>
            <w:tcW w:w="740"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Temel Sorunlar</w:t>
            </w:r>
          </w:p>
        </w:tc>
        <w:tc>
          <w:tcPr>
            <w:tcW w:w="2281"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Göstergeler</w:t>
            </w:r>
          </w:p>
        </w:tc>
        <w:tc>
          <w:tcPr>
            <w:tcW w:w="554"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Birimler</w:t>
            </w:r>
          </w:p>
        </w:tc>
        <w:tc>
          <w:tcPr>
            <w:tcW w:w="1425" w:type="pct"/>
            <w:shd w:val="clear" w:color="auto" w:fill="FDE9D9" w:themeFill="accent6" w:themeFillTint="33"/>
            <w:vAlign w:val="center"/>
          </w:tcPr>
          <w:p w:rsidR="007C099B" w:rsidRPr="00040974" w:rsidRDefault="007C099B"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Olası Veri Kaynakları</w:t>
            </w:r>
          </w:p>
        </w:tc>
      </w:tr>
      <w:tr w:rsidR="00067A4E" w:rsidRPr="00040974" w:rsidTr="00B84F6F">
        <w:tc>
          <w:tcPr>
            <w:tcW w:w="740" w:type="pct"/>
            <w:vMerge w:val="restart"/>
            <w:vAlign w:val="center"/>
          </w:tcPr>
          <w:p w:rsidR="00067A4E" w:rsidRPr="00040974" w:rsidRDefault="00067A4E" w:rsidP="00B84F6F">
            <w:pPr>
              <w:keepLines/>
              <w:tabs>
                <w:tab w:val="left" w:pos="425"/>
                <w:tab w:val="left" w:pos="851"/>
              </w:tabs>
              <w:spacing w:line="264" w:lineRule="auto"/>
              <w:jc w:val="center"/>
              <w:rPr>
                <w:rFonts w:cs="Times New Roman"/>
                <w:b/>
                <w:bCs/>
                <w:color w:val="auto"/>
                <w:sz w:val="22"/>
                <w:szCs w:val="22"/>
                <w:lang w:val="tr-TR"/>
              </w:rPr>
            </w:pPr>
            <w:r w:rsidRPr="00040974">
              <w:rPr>
                <w:rFonts w:cs="Times New Roman"/>
                <w:color w:val="auto"/>
                <w:sz w:val="22"/>
                <w:szCs w:val="22"/>
                <w:lang w:val="tr-TR"/>
              </w:rPr>
              <w:t>Su Kalitesi</w:t>
            </w: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Nütrient konsantrasyonları: İlgili istasyonlardaki kıyı su kütlelerindeki Toplam Fosfor (TP), Toplam Nitrojen (TN) ve Silikat.</w:t>
            </w:r>
          </w:p>
        </w:tc>
        <w:tc>
          <w:tcPr>
            <w:tcW w:w="554"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µg/l</w:t>
            </w:r>
          </w:p>
        </w:tc>
        <w:tc>
          <w:tcPr>
            <w:tcW w:w="1425"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Pr>
                <w:rFonts w:cs="Times New Roman"/>
                <w:color w:val="auto"/>
                <w:sz w:val="22"/>
                <w:szCs w:val="22"/>
                <w:lang w:val="tr-TR"/>
              </w:rPr>
              <w:t>ÇŞİDB</w:t>
            </w:r>
            <w:r w:rsidRPr="00040974">
              <w:rPr>
                <w:rFonts w:cs="Times New Roman"/>
                <w:color w:val="auto"/>
                <w:sz w:val="22"/>
                <w:szCs w:val="22"/>
                <w:lang w:val="tr-TR"/>
              </w:rPr>
              <w:t xml:space="preserve"> -</w:t>
            </w:r>
          </w:p>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Laboratuvar, Ölçüm ve İzleme Daire Başkanlığı</w:t>
            </w:r>
          </w:p>
        </w:tc>
      </w:tr>
      <w:tr w:rsidR="00067A4E" w:rsidRPr="00040974" w:rsidTr="00B84F6F">
        <w:tc>
          <w:tcPr>
            <w:tcW w:w="740" w:type="pct"/>
            <w:vMerge/>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pacing w:val="1"/>
                <w:sz w:val="22"/>
                <w:szCs w:val="22"/>
                <w:lang w:val="tr-TR"/>
              </w:rPr>
            </w:pP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İlgili istasyonların kıyı su kütlelerindeki Klorofil-a konsantrasyonu</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pacing w:val="-3"/>
                <w:sz w:val="22"/>
                <w:szCs w:val="22"/>
                <w:lang w:val="tr-TR"/>
              </w:rPr>
            </w:pPr>
            <w:r w:rsidRPr="00040974">
              <w:rPr>
                <w:rFonts w:cs="Times New Roman"/>
                <w:color w:val="auto"/>
                <w:sz w:val="22"/>
                <w:szCs w:val="22"/>
                <w:lang w:val="tr-TR"/>
              </w:rPr>
              <w:t>µg/l</w:t>
            </w:r>
          </w:p>
        </w:tc>
        <w:tc>
          <w:tcPr>
            <w:tcW w:w="1425"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Pr>
                <w:rFonts w:cs="Times New Roman"/>
                <w:color w:val="auto"/>
                <w:sz w:val="22"/>
                <w:szCs w:val="22"/>
                <w:lang w:val="tr-TR"/>
              </w:rPr>
              <w:t>ÇŞİDB</w:t>
            </w:r>
            <w:r w:rsidRPr="00040974">
              <w:rPr>
                <w:rFonts w:cs="Times New Roman"/>
                <w:color w:val="auto"/>
                <w:sz w:val="22"/>
                <w:szCs w:val="22"/>
                <w:lang w:val="tr-TR"/>
              </w:rPr>
              <w:t xml:space="preserve"> -</w:t>
            </w:r>
          </w:p>
          <w:p w:rsidR="00067A4E" w:rsidRPr="00040974" w:rsidRDefault="00067A4E" w:rsidP="00B84F6F">
            <w:pPr>
              <w:keepLines/>
              <w:tabs>
                <w:tab w:val="left" w:pos="425"/>
                <w:tab w:val="left" w:pos="851"/>
              </w:tabs>
              <w:spacing w:line="264" w:lineRule="auto"/>
              <w:jc w:val="center"/>
              <w:rPr>
                <w:rFonts w:eastAsia="Arial" w:cs="Times New Roman"/>
                <w:b/>
                <w:color w:val="auto"/>
                <w:spacing w:val="-3"/>
                <w:sz w:val="22"/>
                <w:szCs w:val="22"/>
                <w:lang w:val="tr-TR"/>
              </w:rPr>
            </w:pPr>
            <w:r w:rsidRPr="00040974">
              <w:rPr>
                <w:rFonts w:cs="Times New Roman"/>
                <w:color w:val="auto"/>
                <w:sz w:val="22"/>
                <w:szCs w:val="22"/>
                <w:lang w:val="tr-TR"/>
              </w:rPr>
              <w:t>Laboratuvar, Ölçüm ve İzleme Daire Başkanlığı</w:t>
            </w:r>
          </w:p>
        </w:tc>
      </w:tr>
      <w:tr w:rsidR="00067A4E" w:rsidRPr="00040974" w:rsidTr="00B84F6F">
        <w:tc>
          <w:tcPr>
            <w:tcW w:w="740" w:type="pct"/>
            <w:vMerge/>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pacing w:val="1"/>
                <w:sz w:val="22"/>
                <w:szCs w:val="22"/>
                <w:lang w:val="tr-TR"/>
              </w:rPr>
            </w:pP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İlgili istasyonlardaki kıyı su kütlelerinin LUSI değeri kategorileri</w:t>
            </w:r>
          </w:p>
        </w:tc>
        <w:tc>
          <w:tcPr>
            <w:tcW w:w="554"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p>
        </w:tc>
        <w:tc>
          <w:tcPr>
            <w:tcW w:w="1425"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Pr>
                <w:rFonts w:cs="Times New Roman"/>
                <w:color w:val="auto"/>
                <w:sz w:val="22"/>
                <w:szCs w:val="22"/>
                <w:lang w:val="tr-TR"/>
              </w:rPr>
              <w:t>ÇŞİDB</w:t>
            </w:r>
            <w:r w:rsidRPr="00040974">
              <w:rPr>
                <w:rFonts w:cs="Times New Roman"/>
                <w:color w:val="auto"/>
                <w:sz w:val="22"/>
                <w:szCs w:val="22"/>
                <w:lang w:val="tr-TR"/>
              </w:rPr>
              <w:t xml:space="preserve"> -</w:t>
            </w:r>
          </w:p>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Laboratuvar, Ölçüm ve İzleme Daire Başkanlığı</w:t>
            </w:r>
          </w:p>
        </w:tc>
      </w:tr>
      <w:tr w:rsidR="00067A4E" w:rsidRPr="00040974" w:rsidTr="00B84F6F">
        <w:trPr>
          <w:trHeight w:val="688"/>
        </w:trPr>
        <w:tc>
          <w:tcPr>
            <w:tcW w:w="740" w:type="pct"/>
            <w:vAlign w:val="center"/>
          </w:tcPr>
          <w:p w:rsidR="00067A4E" w:rsidRPr="00040974" w:rsidRDefault="00067A4E" w:rsidP="00B84F6F">
            <w:pPr>
              <w:keepLines/>
              <w:tabs>
                <w:tab w:val="left" w:pos="425"/>
                <w:tab w:val="left" w:pos="851"/>
              </w:tabs>
              <w:spacing w:line="264" w:lineRule="auto"/>
              <w:jc w:val="center"/>
              <w:rPr>
                <w:rFonts w:eastAsia="Arial" w:cs="Times New Roman"/>
                <w:color w:val="auto"/>
                <w:spacing w:val="1"/>
                <w:sz w:val="22"/>
                <w:szCs w:val="22"/>
                <w:lang w:val="tr-TR"/>
              </w:rPr>
            </w:pPr>
            <w:r w:rsidRPr="00040974">
              <w:rPr>
                <w:rFonts w:cs="Times New Roman"/>
                <w:color w:val="auto"/>
                <w:sz w:val="22"/>
                <w:szCs w:val="22"/>
                <w:lang w:val="tr-TR"/>
              </w:rPr>
              <w:t>Biyolojik Çeşitlilik ve Ekosistemler</w:t>
            </w: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color w:val="auto"/>
                <w:sz w:val="22"/>
                <w:szCs w:val="22"/>
                <w:lang w:val="tr-TR"/>
              </w:rPr>
            </w:pPr>
            <w:r w:rsidRPr="00040974">
              <w:rPr>
                <w:rFonts w:cs="Times New Roman"/>
                <w:color w:val="auto"/>
                <w:sz w:val="22"/>
                <w:szCs w:val="22"/>
                <w:lang w:val="tr-TR"/>
              </w:rPr>
              <w:t>Endemik bitki ve hayvan türlerinin kaybı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/azalma</w:t>
            </w:r>
          </w:p>
        </w:tc>
        <w:tc>
          <w:tcPr>
            <w:tcW w:w="1425"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ÇŞ</w:t>
            </w:r>
            <w:r>
              <w:rPr>
                <w:rFonts w:eastAsia="Arial" w:cs="Times New Roman"/>
                <w:color w:val="auto"/>
                <w:sz w:val="22"/>
                <w:szCs w:val="22"/>
                <w:lang w:val="tr-TR"/>
              </w:rPr>
              <w:t>İD</w:t>
            </w:r>
            <w:r w:rsidRPr="00040974">
              <w:rPr>
                <w:rFonts w:eastAsia="Arial" w:cs="Times New Roman"/>
                <w:color w:val="auto"/>
                <w:sz w:val="22"/>
                <w:szCs w:val="22"/>
                <w:lang w:val="tr-TR"/>
              </w:rPr>
              <w:t xml:space="preserve">B - </w:t>
            </w:r>
            <w:r>
              <w:rPr>
                <w:rFonts w:eastAsia="Arial" w:cs="Times New Roman"/>
                <w:color w:val="auto"/>
                <w:sz w:val="22"/>
                <w:szCs w:val="22"/>
                <w:lang w:val="tr-TR"/>
              </w:rPr>
              <w:t>TVK</w:t>
            </w:r>
            <w:r w:rsidRPr="00040974">
              <w:rPr>
                <w:rFonts w:eastAsia="Arial" w:cs="Times New Roman"/>
                <w:color w:val="auto"/>
                <w:sz w:val="22"/>
                <w:szCs w:val="22"/>
                <w:lang w:val="tr-TR"/>
              </w:rPr>
              <w:t xml:space="preserve"> GM &amp; TOB</w:t>
            </w:r>
            <w:r>
              <w:rPr>
                <w:rFonts w:eastAsia="Arial" w:cs="Times New Roman"/>
                <w:color w:val="auto"/>
                <w:sz w:val="22"/>
                <w:szCs w:val="22"/>
                <w:lang w:val="tr-TR"/>
              </w:rPr>
              <w:t>-DKMP GM</w:t>
            </w:r>
          </w:p>
        </w:tc>
      </w:tr>
      <w:tr w:rsidR="00067A4E" w:rsidRPr="00040974" w:rsidTr="00B84F6F">
        <w:tc>
          <w:tcPr>
            <w:tcW w:w="740" w:type="pct"/>
            <w:vAlign w:val="center"/>
          </w:tcPr>
          <w:p w:rsidR="00067A4E" w:rsidRPr="00040974" w:rsidRDefault="00067A4E" w:rsidP="00B84F6F">
            <w:pPr>
              <w:keepLines/>
              <w:tabs>
                <w:tab w:val="left" w:pos="425"/>
                <w:tab w:val="left" w:pos="851"/>
              </w:tabs>
              <w:spacing w:line="264" w:lineRule="auto"/>
              <w:jc w:val="center"/>
              <w:rPr>
                <w:rFonts w:cs="Times New Roman"/>
                <w:b/>
                <w:bCs/>
                <w:color w:val="auto"/>
                <w:sz w:val="22"/>
                <w:szCs w:val="22"/>
                <w:lang w:val="tr-TR"/>
              </w:rPr>
            </w:pPr>
            <w:r w:rsidRPr="00040974">
              <w:rPr>
                <w:rFonts w:cs="Times New Roman"/>
                <w:color w:val="auto"/>
                <w:sz w:val="22"/>
                <w:szCs w:val="22"/>
                <w:lang w:val="tr-TR"/>
              </w:rPr>
              <w:t>Sosyo-Ekonomik Etkiler</w:t>
            </w: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Kıyı bölgelerindeki nüfus değişimi*</w:t>
            </w:r>
          </w:p>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(referans yılı: BKAP-OGT onaylanma yılı)</w:t>
            </w:r>
          </w:p>
        </w:tc>
        <w:tc>
          <w:tcPr>
            <w:tcW w:w="554"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 artma</w:t>
            </w:r>
          </w:p>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/azalma</w:t>
            </w:r>
          </w:p>
        </w:tc>
        <w:tc>
          <w:tcPr>
            <w:tcW w:w="1425"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 xml:space="preserve">TÜİK &amp; </w:t>
            </w:r>
            <w:r>
              <w:rPr>
                <w:rFonts w:eastAsia="Arial" w:cs="Times New Roman"/>
                <w:color w:val="auto"/>
                <w:sz w:val="22"/>
                <w:szCs w:val="22"/>
                <w:lang w:val="tr-TR"/>
              </w:rPr>
              <w:t>ÇŞİDB</w:t>
            </w:r>
            <w:r w:rsidRPr="00040974">
              <w:rPr>
                <w:rFonts w:eastAsia="Arial" w:cs="Times New Roman"/>
                <w:color w:val="auto"/>
                <w:sz w:val="22"/>
                <w:szCs w:val="22"/>
                <w:lang w:val="tr-TR"/>
              </w:rPr>
              <w:t xml:space="preserve"> - MP GM</w:t>
            </w:r>
          </w:p>
        </w:tc>
      </w:tr>
      <w:tr w:rsidR="00067A4E" w:rsidRPr="00040974" w:rsidTr="00B84F6F">
        <w:tc>
          <w:tcPr>
            <w:tcW w:w="740" w:type="pct"/>
            <w:vAlign w:val="center"/>
          </w:tcPr>
          <w:p w:rsidR="00067A4E" w:rsidRPr="00040974" w:rsidRDefault="00067A4E" w:rsidP="00B84F6F">
            <w:pPr>
              <w:keepLines/>
              <w:tabs>
                <w:tab w:val="left" w:pos="425"/>
                <w:tab w:val="left" w:pos="851"/>
              </w:tabs>
              <w:spacing w:line="264" w:lineRule="auto"/>
              <w:jc w:val="center"/>
              <w:rPr>
                <w:rFonts w:cs="Times New Roman"/>
                <w:bCs/>
                <w:color w:val="auto"/>
                <w:sz w:val="22"/>
                <w:szCs w:val="22"/>
                <w:lang w:val="tr-TR"/>
              </w:rPr>
            </w:pPr>
            <w:r w:rsidRPr="00040974">
              <w:rPr>
                <w:rFonts w:cs="Times New Roman"/>
                <w:bCs/>
                <w:color w:val="auto"/>
                <w:sz w:val="22"/>
                <w:szCs w:val="22"/>
                <w:lang w:val="tr-TR"/>
              </w:rPr>
              <w:t>İnsan Sağlığı</w:t>
            </w:r>
          </w:p>
        </w:tc>
        <w:tc>
          <w:tcPr>
            <w:tcW w:w="2281"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Her bir sahil için Sağlık Bakanlığı tarafından izlenen ve yayımlanan yüzme suyu kalitesi kategorisi</w:t>
            </w:r>
          </w:p>
        </w:tc>
        <w:tc>
          <w:tcPr>
            <w:tcW w:w="554" w:type="pct"/>
            <w:vAlign w:val="center"/>
          </w:tcPr>
          <w:p w:rsidR="00067A4E" w:rsidRPr="00040974" w:rsidRDefault="00067A4E" w:rsidP="00B84F6F">
            <w:pPr>
              <w:keepLines/>
              <w:tabs>
                <w:tab w:val="left" w:pos="425"/>
                <w:tab w:val="left" w:pos="851"/>
              </w:tabs>
              <w:spacing w:line="264" w:lineRule="auto"/>
              <w:jc w:val="center"/>
              <w:rPr>
                <w:rFonts w:cs="Times New Roman"/>
                <w:b/>
                <w:color w:val="auto"/>
                <w:sz w:val="22"/>
                <w:szCs w:val="22"/>
                <w:lang w:val="tr-TR"/>
              </w:rPr>
            </w:pPr>
            <w:r w:rsidRPr="00040974">
              <w:rPr>
                <w:rFonts w:cs="Times New Roman"/>
                <w:color w:val="auto"/>
                <w:sz w:val="22"/>
                <w:szCs w:val="22"/>
                <w:lang w:val="tr-TR"/>
              </w:rPr>
              <w:t>A:İyi</w:t>
            </w:r>
          </w:p>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cs="Times New Roman"/>
                <w:color w:val="auto"/>
                <w:sz w:val="22"/>
                <w:szCs w:val="22"/>
                <w:lang w:val="tr-TR"/>
              </w:rPr>
              <w:t>B:Orta C:Kötü</w:t>
            </w:r>
          </w:p>
        </w:tc>
        <w:tc>
          <w:tcPr>
            <w:tcW w:w="1425" w:type="pct"/>
            <w:vAlign w:val="center"/>
          </w:tcPr>
          <w:p w:rsidR="00067A4E" w:rsidRPr="00040974" w:rsidRDefault="00067A4E" w:rsidP="00B84F6F">
            <w:pPr>
              <w:keepLines/>
              <w:tabs>
                <w:tab w:val="left" w:pos="425"/>
                <w:tab w:val="left" w:pos="851"/>
              </w:tabs>
              <w:spacing w:line="264" w:lineRule="auto"/>
              <w:jc w:val="center"/>
              <w:rPr>
                <w:rFonts w:eastAsia="Arial" w:cs="Times New Roman"/>
                <w:b/>
                <w:color w:val="auto"/>
                <w:sz w:val="22"/>
                <w:szCs w:val="22"/>
                <w:lang w:val="tr-TR"/>
              </w:rPr>
            </w:pPr>
            <w:r w:rsidRPr="00040974">
              <w:rPr>
                <w:rFonts w:eastAsia="Arial" w:cs="Times New Roman"/>
                <w:color w:val="auto"/>
                <w:sz w:val="22"/>
                <w:szCs w:val="22"/>
                <w:lang w:val="tr-TR"/>
              </w:rPr>
              <w:t>Sağlık Bakanlığı</w:t>
            </w:r>
          </w:p>
          <w:p w:rsidR="00067A4E" w:rsidRPr="00040974" w:rsidRDefault="00164ED3" w:rsidP="00B84F6F">
            <w:pPr>
              <w:keepNext/>
              <w:keepLines/>
              <w:tabs>
                <w:tab w:val="left" w:pos="425"/>
                <w:tab w:val="left" w:pos="851"/>
              </w:tabs>
              <w:spacing w:line="264" w:lineRule="auto"/>
              <w:jc w:val="center"/>
              <w:rPr>
                <w:rFonts w:eastAsia="Arial" w:cs="Times New Roman"/>
                <w:b/>
                <w:color w:val="auto"/>
                <w:sz w:val="22"/>
                <w:szCs w:val="22"/>
                <w:lang w:val="tr-TR"/>
              </w:rPr>
            </w:pPr>
            <w:hyperlink r:id="rId17" w:history="1">
              <w:r w:rsidR="00067A4E" w:rsidRPr="00040974">
                <w:rPr>
                  <w:rFonts w:eastAsia="Arial" w:cs="Times New Roman"/>
                  <w:color w:val="auto"/>
                  <w:sz w:val="22"/>
                  <w:szCs w:val="22"/>
                  <w:u w:val="single"/>
                  <w:lang w:val="tr-TR"/>
                </w:rPr>
                <w:t>https://yuzme.saglik.gov.tr/</w:t>
              </w:r>
            </w:hyperlink>
          </w:p>
        </w:tc>
      </w:tr>
    </w:tbl>
    <w:p w:rsidR="00797B66" w:rsidRPr="00040974" w:rsidRDefault="00797B66" w:rsidP="00632DC7">
      <w:pPr>
        <w:spacing w:after="60"/>
      </w:pPr>
    </w:p>
    <w:p w:rsidR="00B97C46" w:rsidRPr="00040974" w:rsidRDefault="00495E0B" w:rsidP="00632DC7">
      <w:pPr>
        <w:pStyle w:val="AltBaslik1"/>
        <w:spacing w:before="0" w:after="60"/>
      </w:pPr>
      <w:bookmarkStart w:id="25" w:name="_Toc87025494"/>
      <w:bookmarkStart w:id="26" w:name="_Toc87025604"/>
      <w:bookmarkStart w:id="27" w:name="_Toc92371356"/>
      <w:r w:rsidRPr="00040974">
        <w:lastRenderedPageBreak/>
        <w:t>SÇD TAVSİYELERİNİN UYGULANMASININ İZLENMESİ</w:t>
      </w:r>
      <w:bookmarkEnd w:id="25"/>
      <w:bookmarkEnd w:id="26"/>
      <w:bookmarkEnd w:id="27"/>
    </w:p>
    <w:p w:rsidR="00495E0B" w:rsidRPr="00040974" w:rsidRDefault="00495E0B" w:rsidP="00632DC7">
      <w:pPr>
        <w:spacing w:after="60"/>
      </w:pPr>
    </w:p>
    <w:p w:rsidR="00495E0B" w:rsidRPr="00040974" w:rsidRDefault="00495E0B" w:rsidP="00632DC7">
      <w:pPr>
        <w:spacing w:after="60"/>
      </w:pPr>
      <w:r w:rsidRPr="00040974">
        <w:t>Olası olumsuz çevresel etkileri ve riskleri hafifletmek ve önlemek için SÇD tarafından verilen tavsiyeler ve önerilen tedbirler, bu bölümde tanımlanmıştır. Etki azaltma tedbirleri ayrıca, ulusal ÇED Yönetmeliği’ne göre proje düzeyinde ÇED'in gelecekteki hazırlığı sırasında uygulanabilir tekliflerin geliştirilmesine ve çevresel sorunların değerlendirilmesine yardımcı olacaktır.</w:t>
      </w:r>
    </w:p>
    <w:p w:rsidR="00495E0B" w:rsidRPr="00040974" w:rsidRDefault="00495E0B" w:rsidP="00632DC7">
      <w:pPr>
        <w:spacing w:after="60"/>
      </w:pPr>
      <w:r w:rsidRPr="00040974">
        <w:t>Genel olarak SÇD, BKAP-OGT</w:t>
      </w:r>
      <w:r w:rsidR="0051477E" w:rsidRPr="00040974">
        <w:t xml:space="preserve"> </w:t>
      </w:r>
      <w:r w:rsidRPr="00040974">
        <w:t>dâhilinde, kıyı gelişimine bağlı olarak oluşabilecek olası çevresel etkilerin azaltılması için aşağıda verilen tedbirlerin dikkate alınmasını önerir;</w:t>
      </w:r>
    </w:p>
    <w:p w:rsidR="00495E0B" w:rsidRPr="00040974" w:rsidRDefault="00495E0B" w:rsidP="00632DC7">
      <w:pPr>
        <w:spacing w:after="60"/>
      </w:pPr>
      <w:r w:rsidRPr="00040974">
        <w:t xml:space="preserve">• Hassas alanlar (örn. tabiat parkları, </w:t>
      </w:r>
      <w:r w:rsidR="0051477E" w:rsidRPr="00040974">
        <w:t xml:space="preserve">plaj kumulları, </w:t>
      </w:r>
      <w:r w:rsidRPr="00040974">
        <w:t xml:space="preserve">kilit biyoçeşitlilik </w:t>
      </w:r>
      <w:r w:rsidR="0051477E" w:rsidRPr="00040974">
        <w:t xml:space="preserve">ve endemik türlerin yoğunlaştığı </w:t>
      </w:r>
      <w:r w:rsidRPr="00040974">
        <w:t>alanları) için yeterli bir tampon oluşturabilmek için sınırlı (rekreasyonel) gelişim için belirlenen bölgelerin genişletilmesi (yani ÖA-Kırmızı). Bu tür tampon alanlarda, daha yoğun kıyı gelişimine olanak tanıyan bölgeler (yani ÖA- Turuncu ve ÖA-Sarı), hâlihazırda mevcut olan, kıyıdaki kentleşmiş alanlar ile sınırlandırılacaktır;</w:t>
      </w:r>
    </w:p>
    <w:p w:rsidR="00495E0B" w:rsidRPr="00040974" w:rsidRDefault="00495E0B" w:rsidP="00632DC7">
      <w:pPr>
        <w:spacing w:after="60"/>
      </w:pPr>
      <w:r w:rsidRPr="00040974">
        <w:t xml:space="preserve">• </w:t>
      </w:r>
      <w:r w:rsidR="0051477E" w:rsidRPr="00040974">
        <w:t>T</w:t>
      </w:r>
      <w:r w:rsidRPr="00040974">
        <w:t xml:space="preserve">abiat parkları, kilit biyoçeşitlilik </w:t>
      </w:r>
      <w:r w:rsidR="0051477E" w:rsidRPr="00040974">
        <w:t>ve endemik türlerin yoğunlaştığı alanlar,</w:t>
      </w:r>
      <w:r w:rsidRPr="00040974">
        <w:t xml:space="preserve"> hassas kıyı su gibi hassas alanlara yakın konumlarda yatırımcıların ileriye dönük önerileri için kıyı yapılarının türü, sayısı ve kapasitesi ile ilgili sınırlamaların belirlenmesi kütleleri (örn. BKAP bir maksimum birleşik kapasite tanımlayabilir [yani teknelerin toplam sayısı]);</w:t>
      </w:r>
    </w:p>
    <w:p w:rsidR="00495E0B" w:rsidRPr="00040974" w:rsidRDefault="00495E0B" w:rsidP="00632DC7">
      <w:pPr>
        <w:spacing w:after="60"/>
      </w:pPr>
      <w:r w:rsidRPr="00040974">
        <w:t>• Belirli çevresel kaygıların fizibilite çalışmasında ve/veya yatırımcılar tarafından hassas alanlara (</w:t>
      </w:r>
      <w:r w:rsidR="0051477E" w:rsidRPr="00040974">
        <w:t>örn. tabiat parkları, plaj kumulları, kilit biyoçeşitlilik ve endemik türlerin yoğunlaştığı alanlar</w:t>
      </w:r>
      <w:r w:rsidRPr="00040974">
        <w:t>) yakın yerlerdeki konumlar için öne sürülen ÇED sürecinde dikkate alınması gerektiği ile ilgili koşulları şart koşmak;</w:t>
      </w:r>
    </w:p>
    <w:p w:rsidR="00495E0B" w:rsidRPr="00040974" w:rsidRDefault="00495E0B" w:rsidP="00632DC7">
      <w:pPr>
        <w:spacing w:after="60"/>
      </w:pPr>
      <w:r w:rsidRPr="00040974">
        <w:t>• Belirtilen korunan alanların ve plajların yakınında tersane vb. kirletme potansiyeli bulunan kıyı yapılarının sınırlandırılması (yakınlık kıyı ve denizin coğrafi özelliklerine göre belirlenebilir);</w:t>
      </w:r>
    </w:p>
    <w:p w:rsidR="009E6B6C" w:rsidRPr="00040974" w:rsidRDefault="00495E0B" w:rsidP="00632DC7">
      <w:pPr>
        <w:spacing w:after="60"/>
        <w:sectPr w:rsidR="009E6B6C" w:rsidRPr="00040974" w:rsidSect="000D0C05">
          <w:pgSz w:w="11910" w:h="16840"/>
          <w:pgMar w:top="1417" w:right="1417" w:bottom="1417" w:left="1417" w:header="1129" w:footer="690" w:gutter="0"/>
          <w:cols w:space="708"/>
          <w:docGrid w:linePitch="326"/>
        </w:sectPr>
      </w:pPr>
      <w:r w:rsidRPr="00040974">
        <w:t>• Endemik bitki ve hayvan türlerini içeren alanlarda doğal kıyıların önemli ölçüde değiştirilmesini (betonlama yoluyla) gerektiren kıyı yapılarına ilişkin BKAP-OGT dâhilindeki kısıtlamaların tanımlanması. Uygun durumda, biyomühendislik/ekolojik tasarımlar gibi kıyıların doğal durumunu korumak için özel tasarım yöntemleri ya</w:t>
      </w:r>
      <w:r w:rsidR="00C027E3" w:rsidRPr="00040974">
        <w:t>tırımcılardan talep edilecekti</w:t>
      </w:r>
      <w:r w:rsidR="00465512" w:rsidRPr="00040974">
        <w:t>r.</w:t>
      </w:r>
    </w:p>
    <w:p w:rsidR="0057272E" w:rsidRPr="0057272E" w:rsidRDefault="0057272E" w:rsidP="00632DC7">
      <w:pPr>
        <w:pStyle w:val="ResimYazs"/>
        <w:spacing w:after="60"/>
        <w:ind w:firstLine="993"/>
        <w:rPr>
          <w:color w:val="auto"/>
        </w:rPr>
      </w:pPr>
      <w:bookmarkStart w:id="28" w:name="_Toc92371362"/>
      <w:r w:rsidRPr="0057272E">
        <w:rPr>
          <w:color w:val="auto"/>
        </w:rPr>
        <w:lastRenderedPageBreak/>
        <w:t xml:space="preserve">Tablo </w:t>
      </w:r>
      <w:r w:rsidRPr="0057272E">
        <w:rPr>
          <w:color w:val="auto"/>
        </w:rPr>
        <w:fldChar w:fldCharType="begin"/>
      </w:r>
      <w:r w:rsidRPr="0057272E">
        <w:rPr>
          <w:color w:val="auto"/>
        </w:rPr>
        <w:instrText xml:space="preserve"> SEQ Tablo \* ARABIC </w:instrText>
      </w:r>
      <w:r w:rsidRPr="0057272E">
        <w:rPr>
          <w:color w:val="auto"/>
        </w:rPr>
        <w:fldChar w:fldCharType="separate"/>
      </w:r>
      <w:r w:rsidR="009D26B8">
        <w:rPr>
          <w:noProof/>
          <w:color w:val="auto"/>
        </w:rPr>
        <w:t>3</w:t>
      </w:r>
      <w:r w:rsidRPr="0057272E">
        <w:rPr>
          <w:color w:val="auto"/>
        </w:rPr>
        <w:fldChar w:fldCharType="end"/>
      </w:r>
      <w:r w:rsidRPr="0057272E">
        <w:rPr>
          <w:color w:val="auto"/>
        </w:rPr>
        <w:t xml:space="preserve">: Uygulama </w:t>
      </w:r>
      <w:r w:rsidR="00B84F6F" w:rsidRPr="0057272E">
        <w:rPr>
          <w:color w:val="auto"/>
        </w:rPr>
        <w:t>İzleme Matrisi Şablonu</w:t>
      </w:r>
      <w:bookmarkEnd w:id="28"/>
    </w:p>
    <w:tbl>
      <w:tblPr>
        <w:tblStyle w:val="TableNormal"/>
        <w:tblW w:w="0" w:type="auto"/>
        <w:tblInd w:w="1277"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top w:w="284" w:type="dxa"/>
          <w:left w:w="284" w:type="dxa"/>
          <w:bottom w:w="284" w:type="dxa"/>
          <w:right w:w="284" w:type="dxa"/>
        </w:tblCellMar>
        <w:tblLook w:val="01E0" w:firstRow="1" w:lastRow="1" w:firstColumn="1" w:lastColumn="1" w:noHBand="0" w:noVBand="0"/>
      </w:tblPr>
      <w:tblGrid>
        <w:gridCol w:w="7875"/>
        <w:gridCol w:w="2472"/>
        <w:gridCol w:w="3544"/>
      </w:tblGrid>
      <w:tr w:rsidR="000F1096" w:rsidRPr="00040974" w:rsidTr="00B84F6F">
        <w:trPr>
          <w:trHeight w:val="113"/>
        </w:trPr>
        <w:tc>
          <w:tcPr>
            <w:tcW w:w="7875"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9E6B6C" w:rsidRPr="0057272E" w:rsidRDefault="009E6B6C" w:rsidP="00B84F6F">
            <w:pPr>
              <w:spacing w:line="240" w:lineRule="auto"/>
              <w:jc w:val="center"/>
              <w:rPr>
                <w:rFonts w:eastAsia="Arial Narrow"/>
                <w:b/>
                <w:sz w:val="22"/>
                <w:lang w:val="tr-TR"/>
              </w:rPr>
            </w:pPr>
            <w:r w:rsidRPr="0057272E">
              <w:rPr>
                <w:rFonts w:eastAsia="Arial Narrow"/>
                <w:b/>
                <w:sz w:val="22"/>
                <w:lang w:val="tr-TR"/>
              </w:rPr>
              <w:t>İlgili</w:t>
            </w:r>
            <w:r w:rsidRPr="0057272E">
              <w:rPr>
                <w:rFonts w:eastAsia="Arial Narrow"/>
                <w:b/>
                <w:spacing w:val="-3"/>
                <w:sz w:val="22"/>
                <w:lang w:val="tr-TR"/>
              </w:rPr>
              <w:t xml:space="preserve"> </w:t>
            </w:r>
            <w:r w:rsidRPr="0057272E">
              <w:rPr>
                <w:rFonts w:eastAsia="Arial Narrow"/>
                <w:b/>
                <w:sz w:val="22"/>
                <w:lang w:val="tr-TR"/>
              </w:rPr>
              <w:t>SÇD</w:t>
            </w:r>
            <w:r w:rsidRPr="0057272E">
              <w:rPr>
                <w:rFonts w:eastAsia="Arial Narrow"/>
                <w:b/>
                <w:spacing w:val="-3"/>
                <w:sz w:val="22"/>
                <w:lang w:val="tr-TR"/>
              </w:rPr>
              <w:t xml:space="preserve"> </w:t>
            </w:r>
            <w:r w:rsidR="00B84F6F" w:rsidRPr="0057272E">
              <w:rPr>
                <w:rFonts w:eastAsia="Arial Narrow"/>
                <w:b/>
                <w:sz w:val="22"/>
                <w:lang w:val="tr-TR"/>
              </w:rPr>
              <w:t>Tavsiyeleri</w:t>
            </w:r>
            <w:r w:rsidR="00B84F6F" w:rsidRPr="0057272E">
              <w:rPr>
                <w:rFonts w:eastAsia="Arial Narrow"/>
                <w:b/>
                <w:spacing w:val="-2"/>
                <w:sz w:val="22"/>
                <w:lang w:val="tr-TR"/>
              </w:rPr>
              <w:t xml:space="preserve"> </w:t>
            </w:r>
            <w:r w:rsidRPr="0057272E">
              <w:rPr>
                <w:rFonts w:eastAsia="Arial Narrow"/>
                <w:b/>
                <w:sz w:val="22"/>
                <w:lang w:val="tr-TR"/>
              </w:rPr>
              <w:t>ve</w:t>
            </w:r>
            <w:r w:rsidRPr="0057272E">
              <w:rPr>
                <w:rFonts w:eastAsia="Arial Narrow"/>
                <w:b/>
                <w:spacing w:val="-2"/>
                <w:sz w:val="22"/>
                <w:lang w:val="tr-TR"/>
              </w:rPr>
              <w:t xml:space="preserve"> </w:t>
            </w:r>
            <w:r w:rsidR="00B84F6F" w:rsidRPr="0057272E">
              <w:rPr>
                <w:rFonts w:eastAsia="Arial Narrow"/>
                <w:b/>
                <w:sz w:val="22"/>
                <w:lang w:val="tr-TR"/>
              </w:rPr>
              <w:t>Etki</w:t>
            </w:r>
            <w:r w:rsidR="00B84F6F" w:rsidRPr="0057272E">
              <w:rPr>
                <w:rFonts w:eastAsia="Arial Narrow"/>
                <w:b/>
                <w:spacing w:val="-2"/>
                <w:sz w:val="22"/>
                <w:lang w:val="tr-TR"/>
              </w:rPr>
              <w:t xml:space="preserve"> </w:t>
            </w:r>
            <w:r w:rsidR="00B84F6F" w:rsidRPr="0057272E">
              <w:rPr>
                <w:rFonts w:eastAsia="Arial Narrow"/>
                <w:b/>
                <w:sz w:val="22"/>
                <w:lang w:val="tr-TR"/>
              </w:rPr>
              <w:t>Azaltma</w:t>
            </w:r>
            <w:r w:rsidR="00B84F6F" w:rsidRPr="0057272E">
              <w:rPr>
                <w:rFonts w:eastAsia="Arial Narrow"/>
                <w:b/>
                <w:spacing w:val="-2"/>
                <w:sz w:val="22"/>
                <w:lang w:val="tr-TR"/>
              </w:rPr>
              <w:t xml:space="preserve"> </w:t>
            </w:r>
            <w:r w:rsidR="00B84F6F" w:rsidRPr="0057272E">
              <w:rPr>
                <w:rFonts w:eastAsia="Arial Narrow"/>
                <w:b/>
                <w:sz w:val="22"/>
                <w:lang w:val="tr-TR"/>
              </w:rPr>
              <w:t>Tedbirleri</w:t>
            </w:r>
          </w:p>
        </w:tc>
        <w:tc>
          <w:tcPr>
            <w:tcW w:w="2472"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9E6B6C" w:rsidRPr="0057272E" w:rsidRDefault="009E6B6C" w:rsidP="00B84F6F">
            <w:pPr>
              <w:spacing w:line="240" w:lineRule="auto"/>
              <w:ind w:right="86"/>
              <w:jc w:val="center"/>
              <w:rPr>
                <w:rFonts w:eastAsia="Arial Narrow"/>
                <w:b/>
                <w:sz w:val="22"/>
                <w:lang w:val="tr-TR"/>
              </w:rPr>
            </w:pPr>
            <w:r w:rsidRPr="00B84F6F">
              <w:rPr>
                <w:rFonts w:eastAsia="Arial Narrow"/>
                <w:b/>
                <w:sz w:val="22"/>
                <w:lang w:val="tr-TR"/>
              </w:rPr>
              <w:t xml:space="preserve">SÇD </w:t>
            </w:r>
            <w:r w:rsidR="00B84F6F" w:rsidRPr="00B84F6F">
              <w:rPr>
                <w:rFonts w:eastAsia="Arial Narrow"/>
                <w:b/>
                <w:sz w:val="22"/>
                <w:lang w:val="tr-TR"/>
              </w:rPr>
              <w:t>Tavsiyelerinin Nasıl Uygulandığı</w:t>
            </w:r>
          </w:p>
        </w:tc>
        <w:tc>
          <w:tcPr>
            <w:tcW w:w="3544"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9E6B6C" w:rsidRPr="0057272E" w:rsidRDefault="009E6B6C" w:rsidP="00B84F6F">
            <w:pPr>
              <w:spacing w:line="240" w:lineRule="auto"/>
              <w:jc w:val="center"/>
              <w:rPr>
                <w:rFonts w:eastAsia="Arial Narrow"/>
                <w:b/>
                <w:sz w:val="22"/>
                <w:lang w:val="tr-TR"/>
              </w:rPr>
            </w:pPr>
            <w:r w:rsidRPr="0057272E">
              <w:rPr>
                <w:rFonts w:eastAsia="Arial Narrow"/>
                <w:b/>
                <w:sz w:val="22"/>
                <w:lang w:val="tr-TR"/>
              </w:rPr>
              <w:t>Görüşler/</w:t>
            </w:r>
            <w:r w:rsidR="00B84F6F" w:rsidRPr="0057272E">
              <w:rPr>
                <w:rFonts w:eastAsia="Arial Narrow"/>
                <w:b/>
                <w:sz w:val="22"/>
                <w:lang w:val="tr-TR"/>
              </w:rPr>
              <w:t>Daha</w:t>
            </w:r>
            <w:r w:rsidR="00B84F6F" w:rsidRPr="00B84F6F">
              <w:rPr>
                <w:rFonts w:eastAsia="Arial Narrow"/>
                <w:b/>
                <w:sz w:val="22"/>
                <w:lang w:val="tr-TR"/>
              </w:rPr>
              <w:t xml:space="preserve"> </w:t>
            </w:r>
            <w:r w:rsidR="00B84F6F" w:rsidRPr="0057272E">
              <w:rPr>
                <w:rFonts w:eastAsia="Arial Narrow"/>
                <w:b/>
                <w:sz w:val="22"/>
                <w:lang w:val="tr-TR"/>
              </w:rPr>
              <w:t>Fazla</w:t>
            </w:r>
            <w:r w:rsidR="00B84F6F" w:rsidRPr="00B84F6F">
              <w:rPr>
                <w:rFonts w:eastAsia="Arial Narrow"/>
                <w:b/>
                <w:sz w:val="22"/>
                <w:lang w:val="tr-TR"/>
              </w:rPr>
              <w:t xml:space="preserve"> </w:t>
            </w:r>
            <w:r w:rsidR="00B84F6F" w:rsidRPr="0057272E">
              <w:rPr>
                <w:rFonts w:eastAsia="Arial Narrow"/>
                <w:b/>
                <w:sz w:val="22"/>
                <w:lang w:val="tr-TR"/>
              </w:rPr>
              <w:t>Eylem</w:t>
            </w:r>
            <w:r w:rsidR="00B84F6F" w:rsidRPr="00B84F6F">
              <w:rPr>
                <w:rFonts w:eastAsia="Arial Narrow"/>
                <w:b/>
                <w:sz w:val="22"/>
                <w:lang w:val="tr-TR"/>
              </w:rPr>
              <w:t xml:space="preserve"> </w:t>
            </w:r>
            <w:r w:rsidR="00B84F6F" w:rsidRPr="0057272E">
              <w:rPr>
                <w:rFonts w:eastAsia="Arial Narrow"/>
                <w:b/>
                <w:sz w:val="22"/>
                <w:lang w:val="tr-TR"/>
              </w:rPr>
              <w:t>Gerekli</w:t>
            </w:r>
          </w:p>
        </w:tc>
      </w:tr>
      <w:tr w:rsidR="000F1096" w:rsidRPr="00040974" w:rsidTr="00B84F6F">
        <w:tc>
          <w:tcPr>
            <w:tcW w:w="7875" w:type="dxa"/>
            <w:tcBorders>
              <w:top w:val="single" w:sz="4" w:space="0" w:color="A7A8A7"/>
              <w:left w:val="single" w:sz="4" w:space="0" w:color="A7A8A7"/>
              <w:bottom w:val="single" w:sz="4" w:space="0" w:color="auto"/>
              <w:right w:val="single" w:sz="4" w:space="0" w:color="A7A8A7"/>
            </w:tcBorders>
            <w:vAlign w:val="center"/>
          </w:tcPr>
          <w:p w:rsidR="00CF0403" w:rsidRPr="0057272E" w:rsidRDefault="0050539C" w:rsidP="00B84F6F">
            <w:pPr>
              <w:spacing w:line="240" w:lineRule="auto"/>
              <w:rPr>
                <w:sz w:val="22"/>
                <w:lang w:val="tr-TR"/>
              </w:rPr>
            </w:pPr>
            <w:r w:rsidRPr="0057272E">
              <w:rPr>
                <w:sz w:val="22"/>
                <w:lang w:val="tr-TR"/>
              </w:rPr>
              <w:t>Y</w:t>
            </w:r>
            <w:r w:rsidR="000A0B11" w:rsidRPr="0057272E">
              <w:rPr>
                <w:sz w:val="22"/>
                <w:lang w:val="tr-TR"/>
              </w:rPr>
              <w:t xml:space="preserve">eterli bir </w:t>
            </w:r>
            <w:r w:rsidR="003C1FFE" w:rsidRPr="0057272E">
              <w:rPr>
                <w:sz w:val="22"/>
                <w:lang w:val="tr-TR"/>
              </w:rPr>
              <w:t xml:space="preserve">tampon </w:t>
            </w:r>
            <w:r w:rsidR="000A0B11" w:rsidRPr="0057272E">
              <w:rPr>
                <w:sz w:val="22"/>
                <w:lang w:val="tr-TR"/>
              </w:rPr>
              <w:t xml:space="preserve">koruma </w:t>
            </w:r>
            <w:r w:rsidR="003C1FFE" w:rsidRPr="0057272E">
              <w:rPr>
                <w:sz w:val="22"/>
                <w:lang w:val="tr-TR"/>
              </w:rPr>
              <w:t xml:space="preserve">bölgesi oluşturabilmek için SÇD Raporu’nda da </w:t>
            </w:r>
            <w:r w:rsidR="00DE7AA5" w:rsidRPr="0057272E">
              <w:rPr>
                <w:sz w:val="22"/>
                <w:lang w:val="tr-TR"/>
              </w:rPr>
              <w:t xml:space="preserve">belirtildiği üzere bazı alanlar </w:t>
            </w:r>
            <w:r w:rsidR="00C00F13" w:rsidRPr="0057272E">
              <w:rPr>
                <w:sz w:val="22"/>
                <w:lang w:val="tr-TR"/>
              </w:rPr>
              <w:t>“3.ÖA-Kırmızı” olarak önceliklendirilmiş ve alanın etrafındaki kısımlar “2.ÖA-Turuncu” olarak belirlenmiştir. Bu yolla kıyı gelişimi asgari seviyede tutulmaya çalışılmıştır</w:t>
            </w:r>
            <w:r w:rsidR="00B874A9" w:rsidRPr="0057272E">
              <w:rPr>
                <w:sz w:val="22"/>
                <w:lang w:val="tr-TR"/>
              </w:rPr>
              <w:t>. Bu alanlar şunlardır:</w:t>
            </w:r>
          </w:p>
          <w:p w:rsidR="00CF0403" w:rsidRPr="0057272E" w:rsidRDefault="00CF0403" w:rsidP="00B84F6F">
            <w:pPr>
              <w:spacing w:line="240" w:lineRule="auto"/>
              <w:rPr>
                <w:sz w:val="22"/>
                <w:lang w:val="tr-TR"/>
              </w:rPr>
            </w:pPr>
            <w:r w:rsidRPr="0057272E">
              <w:rPr>
                <w:b/>
                <w:i/>
                <w:sz w:val="22"/>
                <w:u w:val="single"/>
                <w:lang w:val="tr-TR"/>
              </w:rPr>
              <w:t>Ordu Bölgesi için;</w:t>
            </w:r>
            <w:r w:rsidRPr="0057272E">
              <w:rPr>
                <w:sz w:val="22"/>
                <w:lang w:val="tr-TR"/>
              </w:rPr>
              <w:t xml:space="preserve"> </w:t>
            </w:r>
            <w:r w:rsidR="006B687D" w:rsidRPr="0057272E">
              <w:rPr>
                <w:sz w:val="22"/>
                <w:lang w:val="tr-TR"/>
              </w:rPr>
              <w:t>Yason Burnu, Ünye Çamlığı, Bolaman-Perşembe arası Bölge</w:t>
            </w:r>
            <w:r w:rsidR="00DD144E" w:rsidRPr="0057272E">
              <w:rPr>
                <w:sz w:val="22"/>
                <w:lang w:val="tr-TR"/>
              </w:rPr>
              <w:t xml:space="preserve"> (Bolaman KTKGB)</w:t>
            </w:r>
            <w:r w:rsidRPr="0057272E">
              <w:rPr>
                <w:sz w:val="22"/>
                <w:lang w:val="tr-TR"/>
              </w:rPr>
              <w:t>;</w:t>
            </w:r>
          </w:p>
          <w:p w:rsidR="006B687D" w:rsidRPr="0057272E" w:rsidRDefault="00CF0403" w:rsidP="00B84F6F">
            <w:pPr>
              <w:spacing w:line="240" w:lineRule="auto"/>
              <w:rPr>
                <w:sz w:val="22"/>
                <w:lang w:val="tr-TR"/>
              </w:rPr>
            </w:pPr>
            <w:r w:rsidRPr="0057272E">
              <w:rPr>
                <w:b/>
                <w:i/>
                <w:sz w:val="22"/>
                <w:u w:val="single"/>
                <w:lang w:val="tr-TR"/>
              </w:rPr>
              <w:t>Giresun Bölgesi için</w:t>
            </w:r>
            <w:r w:rsidRPr="0057272E">
              <w:rPr>
                <w:sz w:val="22"/>
                <w:lang w:val="tr-TR"/>
              </w:rPr>
              <w:t xml:space="preserve">; </w:t>
            </w:r>
            <w:r w:rsidR="009D70D6" w:rsidRPr="0057272E">
              <w:rPr>
                <w:sz w:val="22"/>
                <w:lang w:val="tr-TR"/>
              </w:rPr>
              <w:t>Giresun Kalesi</w:t>
            </w:r>
            <w:r w:rsidRPr="0057272E">
              <w:rPr>
                <w:sz w:val="22"/>
                <w:lang w:val="tr-TR"/>
              </w:rPr>
              <w:t>; Tirebolu Kalesi, Andoz Kalesi</w:t>
            </w:r>
          </w:p>
          <w:p w:rsidR="00CF0403" w:rsidRPr="0057272E" w:rsidRDefault="00CF0403" w:rsidP="00B84F6F">
            <w:pPr>
              <w:spacing w:line="240" w:lineRule="auto"/>
              <w:rPr>
                <w:sz w:val="22"/>
                <w:lang w:val="tr-TR"/>
              </w:rPr>
            </w:pPr>
            <w:r w:rsidRPr="0057272E">
              <w:rPr>
                <w:b/>
                <w:i/>
                <w:sz w:val="22"/>
                <w:u w:val="single"/>
                <w:lang w:val="tr-TR"/>
              </w:rPr>
              <w:t>Trabzon Bölgesi için;</w:t>
            </w:r>
            <w:r w:rsidRPr="0057272E">
              <w:rPr>
                <w:sz w:val="22"/>
                <w:lang w:val="tr-TR"/>
              </w:rPr>
              <w:t xml:space="preserve"> Sera Gölü Tabiat Parkı, Çamburnu Tabiat Parkı, Araklı Konak Köyü Sit Alanı</w:t>
            </w:r>
          </w:p>
          <w:p w:rsidR="0050539C" w:rsidRPr="0057272E" w:rsidRDefault="0050539C" w:rsidP="00B84F6F">
            <w:pPr>
              <w:spacing w:line="240" w:lineRule="auto"/>
              <w:rPr>
                <w:sz w:val="22"/>
                <w:lang w:val="tr-TR"/>
              </w:rPr>
            </w:pPr>
            <w:r w:rsidRPr="0057272E">
              <w:rPr>
                <w:sz w:val="22"/>
                <w:lang w:val="tr-TR"/>
              </w:rPr>
              <w:t>Bu alanlar dışında kalan yerler için aşağıdaki öneriler/tedbirler sunulmuştur:</w:t>
            </w:r>
          </w:p>
          <w:p w:rsidR="00B874A9" w:rsidRPr="0057272E" w:rsidRDefault="00B874A9" w:rsidP="00B84F6F">
            <w:pPr>
              <w:spacing w:line="240" w:lineRule="auto"/>
              <w:rPr>
                <w:sz w:val="22"/>
                <w:lang w:val="tr-TR"/>
              </w:rPr>
            </w:pPr>
          </w:p>
          <w:p w:rsidR="00154E97" w:rsidRPr="0057272E" w:rsidRDefault="00154E97" w:rsidP="00B84F6F">
            <w:pPr>
              <w:pStyle w:val="ListeParagraf"/>
              <w:numPr>
                <w:ilvl w:val="0"/>
                <w:numId w:val="26"/>
              </w:numPr>
              <w:spacing w:line="240" w:lineRule="auto"/>
              <w:rPr>
                <w:sz w:val="22"/>
                <w:lang w:val="tr-TR"/>
              </w:rPr>
            </w:pPr>
            <w:r w:rsidRPr="0057272E">
              <w:rPr>
                <w:sz w:val="22"/>
                <w:lang w:val="tr-TR"/>
              </w:rPr>
              <w:t xml:space="preserve">Boztepe Mesire Alanının </w:t>
            </w:r>
            <w:r w:rsidR="00884B4F" w:rsidRPr="0057272E">
              <w:rPr>
                <w:sz w:val="22"/>
                <w:lang w:val="tr-TR"/>
              </w:rPr>
              <w:t xml:space="preserve">Alternatif-1’e uygun olarak </w:t>
            </w:r>
            <w:r w:rsidRPr="0057272E">
              <w:rPr>
                <w:sz w:val="22"/>
                <w:lang w:val="tr-TR"/>
              </w:rPr>
              <w:t>“2.ÖA-Turuncu” statüsünün korunması</w:t>
            </w:r>
          </w:p>
          <w:p w:rsidR="006B687D" w:rsidRPr="0057272E" w:rsidRDefault="006B687D" w:rsidP="00B84F6F">
            <w:pPr>
              <w:pStyle w:val="ListeParagraf"/>
              <w:numPr>
                <w:ilvl w:val="0"/>
                <w:numId w:val="26"/>
              </w:numPr>
              <w:spacing w:line="240" w:lineRule="auto"/>
              <w:rPr>
                <w:sz w:val="22"/>
                <w:lang w:val="tr-TR"/>
              </w:rPr>
            </w:pPr>
            <w:r w:rsidRPr="0057272E">
              <w:rPr>
                <w:sz w:val="22"/>
                <w:lang w:val="tr-TR"/>
              </w:rPr>
              <w:t>Her iki alternatifte de “2.ÖA-Turuncu” kategorisindeki Çınarsuyu Tabiat Parkı çevresinin de “2.ÖA-Turuncu” olarak değerlendirilmesi</w:t>
            </w:r>
          </w:p>
          <w:p w:rsidR="009D70D6" w:rsidRPr="0057272E" w:rsidRDefault="009D70D6" w:rsidP="00B84F6F">
            <w:pPr>
              <w:pStyle w:val="ListeParagraf"/>
              <w:numPr>
                <w:ilvl w:val="0"/>
                <w:numId w:val="26"/>
              </w:numPr>
              <w:spacing w:line="240" w:lineRule="auto"/>
              <w:rPr>
                <w:sz w:val="22"/>
                <w:lang w:val="tr-TR"/>
              </w:rPr>
            </w:pPr>
            <w:r w:rsidRPr="0057272E">
              <w:rPr>
                <w:sz w:val="22"/>
                <w:lang w:val="tr-TR"/>
              </w:rPr>
              <w:t>Giresun-Merkez’de yer alan 1.Derece Doğal, Arkeolojik ve Kentsel Sit Alanlarının Alternatif-1’e uygun olarak “3.ÖA-Kırmızı” statüsünün korunması</w:t>
            </w:r>
          </w:p>
          <w:p w:rsidR="00CF0403" w:rsidRPr="0057272E" w:rsidRDefault="00CF0403" w:rsidP="00B84F6F">
            <w:pPr>
              <w:pStyle w:val="ListeParagraf"/>
              <w:numPr>
                <w:ilvl w:val="0"/>
                <w:numId w:val="26"/>
              </w:numPr>
              <w:spacing w:line="240" w:lineRule="auto"/>
              <w:rPr>
                <w:sz w:val="22"/>
                <w:lang w:val="tr-TR"/>
              </w:rPr>
            </w:pPr>
            <w:r w:rsidRPr="0057272E">
              <w:rPr>
                <w:sz w:val="22"/>
                <w:lang w:val="tr-TR"/>
              </w:rPr>
              <w:t>Çamoba Köyü Sit Alanı’</w:t>
            </w:r>
            <w:r w:rsidR="0050539C" w:rsidRPr="0057272E">
              <w:rPr>
                <w:sz w:val="22"/>
                <w:lang w:val="tr-TR"/>
              </w:rPr>
              <w:t xml:space="preserve">nın, Soğuksu Sit Alanı’nın ve Ayasofya Müzesi ve Çevresi’nin </w:t>
            </w:r>
            <w:r w:rsidRPr="0057272E">
              <w:rPr>
                <w:sz w:val="22"/>
                <w:lang w:val="tr-TR"/>
              </w:rPr>
              <w:t>Alternatif-1’e uygun olarak “3.ÖA-Kırmızı” statüsünün korunması</w:t>
            </w:r>
          </w:p>
          <w:p w:rsidR="00D01F99" w:rsidRPr="0057272E" w:rsidRDefault="0050539C" w:rsidP="00B84F6F">
            <w:pPr>
              <w:pStyle w:val="ListeParagraf"/>
              <w:numPr>
                <w:ilvl w:val="0"/>
                <w:numId w:val="26"/>
              </w:numPr>
              <w:spacing w:line="240" w:lineRule="auto"/>
              <w:rPr>
                <w:sz w:val="22"/>
                <w:lang w:val="tr-TR"/>
              </w:rPr>
            </w:pPr>
            <w:r w:rsidRPr="0057272E">
              <w:rPr>
                <w:sz w:val="22"/>
                <w:lang w:val="tr-TR"/>
              </w:rPr>
              <w:t>100. Yıl Parkı Sit Alanı’na “2.ÖA-Turuncu” statüsünün kazandırılması</w:t>
            </w:r>
          </w:p>
        </w:tc>
        <w:tc>
          <w:tcPr>
            <w:tcW w:w="2472" w:type="dxa"/>
            <w:tcBorders>
              <w:top w:val="single" w:sz="4" w:space="0" w:color="A7A8A7"/>
              <w:left w:val="single" w:sz="4" w:space="0" w:color="A7A8A7"/>
              <w:bottom w:val="single" w:sz="4" w:space="0" w:color="auto"/>
              <w:right w:val="single" w:sz="4" w:space="0" w:color="A7A8A7"/>
            </w:tcBorders>
            <w:vAlign w:val="center"/>
          </w:tcPr>
          <w:p w:rsidR="009E6B6C" w:rsidRPr="0057272E" w:rsidRDefault="00FA0051" w:rsidP="00B84F6F">
            <w:pPr>
              <w:spacing w:line="240" w:lineRule="auto"/>
              <w:jc w:val="center"/>
              <w:rPr>
                <w:rFonts w:eastAsia="Arial Narrow"/>
                <w:sz w:val="22"/>
                <w:lang w:val="tr-TR"/>
              </w:rPr>
            </w:pPr>
            <w:r w:rsidRPr="0057272E">
              <w:rPr>
                <w:rFonts w:eastAsia="Arial Narrow"/>
                <w:sz w:val="22"/>
                <w:lang w:val="tr-TR"/>
              </w:rPr>
              <w:t>Kabul Edildi</w:t>
            </w:r>
          </w:p>
        </w:tc>
        <w:tc>
          <w:tcPr>
            <w:tcW w:w="3544" w:type="dxa"/>
            <w:tcBorders>
              <w:top w:val="single" w:sz="4" w:space="0" w:color="A7A8A7"/>
              <w:left w:val="single" w:sz="4" w:space="0" w:color="A7A8A7"/>
              <w:bottom w:val="single" w:sz="4" w:space="0" w:color="auto"/>
              <w:right w:val="single" w:sz="4" w:space="0" w:color="A7A8A7"/>
            </w:tcBorders>
            <w:vAlign w:val="center"/>
          </w:tcPr>
          <w:p w:rsidR="009E6B6C" w:rsidRPr="0057272E" w:rsidRDefault="009E6B6C" w:rsidP="00B84F6F">
            <w:pPr>
              <w:spacing w:line="240" w:lineRule="auto"/>
              <w:ind w:right="549" w:hanging="975"/>
              <w:rPr>
                <w:rFonts w:eastAsia="Arial Narrow"/>
                <w:sz w:val="22"/>
                <w:lang w:val="tr-TR"/>
              </w:rPr>
            </w:pPr>
          </w:p>
        </w:tc>
      </w:tr>
    </w:tbl>
    <w:p w:rsidR="00B84F6F" w:rsidRDefault="00B84F6F" w:rsidP="00B84F6F">
      <w:pPr>
        <w:spacing w:line="240" w:lineRule="auto"/>
        <w:jc w:val="center"/>
        <w:rPr>
          <w:rFonts w:eastAsia="Arial Narrow"/>
          <w:b/>
          <w:sz w:val="22"/>
        </w:rPr>
        <w:sectPr w:rsidR="00B84F6F" w:rsidSect="0057272E">
          <w:footerReference w:type="default" r:id="rId18"/>
          <w:pgSz w:w="16840" w:h="11910" w:orient="landscape"/>
          <w:pgMar w:top="1580" w:right="520" w:bottom="880" w:left="520" w:header="1129" w:footer="690" w:gutter="0"/>
          <w:cols w:space="708"/>
          <w:docGrid w:linePitch="326"/>
        </w:sectPr>
      </w:pPr>
    </w:p>
    <w:tbl>
      <w:tblPr>
        <w:tblStyle w:val="TableNormal"/>
        <w:tblW w:w="0" w:type="auto"/>
        <w:tblInd w:w="1277"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top w:w="284" w:type="dxa"/>
          <w:left w:w="284" w:type="dxa"/>
          <w:bottom w:w="284" w:type="dxa"/>
          <w:right w:w="284" w:type="dxa"/>
        </w:tblCellMar>
        <w:tblLook w:val="01E0" w:firstRow="1" w:lastRow="1" w:firstColumn="1" w:lastColumn="1" w:noHBand="0" w:noVBand="0"/>
      </w:tblPr>
      <w:tblGrid>
        <w:gridCol w:w="7875"/>
        <w:gridCol w:w="2472"/>
        <w:gridCol w:w="3544"/>
      </w:tblGrid>
      <w:tr w:rsidR="0057272E" w:rsidRPr="00040974" w:rsidTr="00B84F6F">
        <w:tc>
          <w:tcPr>
            <w:tcW w:w="7875"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jc w:val="center"/>
              <w:rPr>
                <w:rFonts w:eastAsia="Arial Narrow"/>
                <w:b/>
                <w:sz w:val="22"/>
                <w:lang w:val="tr-TR"/>
              </w:rPr>
            </w:pPr>
            <w:r w:rsidRPr="0057272E">
              <w:rPr>
                <w:rFonts w:eastAsia="Arial Narrow"/>
                <w:b/>
                <w:sz w:val="22"/>
                <w:lang w:val="tr-TR"/>
              </w:rPr>
              <w:lastRenderedPageBreak/>
              <w:t>İlgili</w:t>
            </w:r>
            <w:r w:rsidRPr="0057272E">
              <w:rPr>
                <w:rFonts w:eastAsia="Arial Narrow"/>
                <w:b/>
                <w:spacing w:val="-3"/>
                <w:sz w:val="22"/>
                <w:lang w:val="tr-TR"/>
              </w:rPr>
              <w:t xml:space="preserve"> </w:t>
            </w:r>
            <w:r w:rsidRPr="0057272E">
              <w:rPr>
                <w:rFonts w:eastAsia="Arial Narrow"/>
                <w:b/>
                <w:sz w:val="22"/>
                <w:lang w:val="tr-TR"/>
              </w:rPr>
              <w:t>SÇD</w:t>
            </w:r>
            <w:r w:rsidRPr="0057272E">
              <w:rPr>
                <w:rFonts w:eastAsia="Arial Narrow"/>
                <w:b/>
                <w:spacing w:val="-3"/>
                <w:sz w:val="22"/>
                <w:lang w:val="tr-TR"/>
              </w:rPr>
              <w:t xml:space="preserve"> </w:t>
            </w:r>
            <w:r w:rsidRPr="0057272E">
              <w:rPr>
                <w:rFonts w:eastAsia="Arial Narrow"/>
                <w:b/>
                <w:sz w:val="22"/>
                <w:lang w:val="tr-TR"/>
              </w:rPr>
              <w:t>tavsiyeleri</w:t>
            </w:r>
            <w:r w:rsidRPr="0057272E">
              <w:rPr>
                <w:rFonts w:eastAsia="Arial Narrow"/>
                <w:b/>
                <w:spacing w:val="-2"/>
                <w:sz w:val="22"/>
                <w:lang w:val="tr-TR"/>
              </w:rPr>
              <w:t xml:space="preserve"> </w:t>
            </w:r>
            <w:r w:rsidRPr="0057272E">
              <w:rPr>
                <w:rFonts w:eastAsia="Arial Narrow"/>
                <w:b/>
                <w:sz w:val="22"/>
                <w:lang w:val="tr-TR"/>
              </w:rPr>
              <w:t>ve</w:t>
            </w:r>
            <w:r w:rsidRPr="0057272E">
              <w:rPr>
                <w:rFonts w:eastAsia="Arial Narrow"/>
                <w:b/>
                <w:spacing w:val="-2"/>
                <w:sz w:val="22"/>
                <w:lang w:val="tr-TR"/>
              </w:rPr>
              <w:t xml:space="preserve"> </w:t>
            </w:r>
            <w:r w:rsidRPr="0057272E">
              <w:rPr>
                <w:rFonts w:eastAsia="Arial Narrow"/>
                <w:b/>
                <w:sz w:val="22"/>
                <w:lang w:val="tr-TR"/>
              </w:rPr>
              <w:t>etki</w:t>
            </w:r>
            <w:r w:rsidRPr="0057272E">
              <w:rPr>
                <w:rFonts w:eastAsia="Arial Narrow"/>
                <w:b/>
                <w:spacing w:val="-2"/>
                <w:sz w:val="22"/>
                <w:lang w:val="tr-TR"/>
              </w:rPr>
              <w:t xml:space="preserve"> </w:t>
            </w:r>
            <w:r w:rsidRPr="0057272E">
              <w:rPr>
                <w:rFonts w:eastAsia="Arial Narrow"/>
                <w:b/>
                <w:sz w:val="22"/>
                <w:lang w:val="tr-TR"/>
              </w:rPr>
              <w:t>azaltma</w:t>
            </w:r>
            <w:r w:rsidRPr="0057272E">
              <w:rPr>
                <w:rFonts w:eastAsia="Arial Narrow"/>
                <w:b/>
                <w:spacing w:val="-2"/>
                <w:sz w:val="22"/>
                <w:lang w:val="tr-TR"/>
              </w:rPr>
              <w:t xml:space="preserve"> </w:t>
            </w:r>
            <w:r w:rsidRPr="0057272E">
              <w:rPr>
                <w:rFonts w:eastAsia="Arial Narrow"/>
                <w:b/>
                <w:sz w:val="22"/>
                <w:lang w:val="tr-TR"/>
              </w:rPr>
              <w:t>tedbirleri</w:t>
            </w:r>
          </w:p>
        </w:tc>
        <w:tc>
          <w:tcPr>
            <w:tcW w:w="2472"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ind w:right="86"/>
              <w:jc w:val="center"/>
              <w:rPr>
                <w:rFonts w:eastAsia="Arial Narrow"/>
                <w:b/>
                <w:sz w:val="22"/>
                <w:lang w:val="tr-TR"/>
              </w:rPr>
            </w:pPr>
            <w:r w:rsidRPr="0057272E">
              <w:rPr>
                <w:rFonts w:eastAsia="Arial Narrow"/>
                <w:b/>
                <w:w w:val="95"/>
                <w:sz w:val="22"/>
                <w:lang w:val="tr-TR"/>
              </w:rPr>
              <w:t>SÇD</w:t>
            </w:r>
            <w:r w:rsidRPr="0057272E">
              <w:rPr>
                <w:rFonts w:eastAsia="Arial Narrow"/>
                <w:b/>
                <w:spacing w:val="3"/>
                <w:w w:val="95"/>
                <w:sz w:val="22"/>
                <w:lang w:val="tr-TR"/>
              </w:rPr>
              <w:t xml:space="preserve"> </w:t>
            </w:r>
            <w:r w:rsidRPr="0057272E">
              <w:rPr>
                <w:rFonts w:eastAsia="Arial Narrow"/>
                <w:b/>
                <w:w w:val="95"/>
                <w:sz w:val="22"/>
                <w:lang w:val="tr-TR"/>
              </w:rPr>
              <w:t>tavsiyelerinin</w:t>
            </w:r>
            <w:r w:rsidRPr="0057272E">
              <w:rPr>
                <w:rFonts w:eastAsia="Arial Narrow"/>
                <w:b/>
                <w:spacing w:val="16"/>
                <w:w w:val="95"/>
                <w:sz w:val="22"/>
                <w:lang w:val="tr-TR"/>
              </w:rPr>
              <w:t xml:space="preserve"> </w:t>
            </w:r>
            <w:r w:rsidRPr="0057272E">
              <w:rPr>
                <w:rFonts w:eastAsia="Arial Narrow"/>
                <w:b/>
                <w:w w:val="95"/>
                <w:sz w:val="22"/>
                <w:lang w:val="tr-TR"/>
              </w:rPr>
              <w:t>nasıl</w:t>
            </w:r>
            <w:r w:rsidRPr="0057272E">
              <w:rPr>
                <w:rFonts w:eastAsia="Arial Narrow"/>
                <w:b/>
                <w:spacing w:val="14"/>
                <w:w w:val="95"/>
                <w:sz w:val="22"/>
                <w:lang w:val="tr-TR"/>
              </w:rPr>
              <w:t xml:space="preserve"> </w:t>
            </w:r>
            <w:r w:rsidRPr="0057272E">
              <w:rPr>
                <w:rFonts w:eastAsia="Arial Narrow"/>
                <w:b/>
                <w:w w:val="95"/>
                <w:sz w:val="22"/>
                <w:lang w:val="tr-TR"/>
              </w:rPr>
              <w:t>uygulandığı</w:t>
            </w:r>
          </w:p>
        </w:tc>
        <w:tc>
          <w:tcPr>
            <w:tcW w:w="3544"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jc w:val="center"/>
              <w:rPr>
                <w:rFonts w:eastAsia="Arial Narrow"/>
                <w:b/>
                <w:sz w:val="22"/>
                <w:lang w:val="tr-TR"/>
              </w:rPr>
            </w:pPr>
            <w:r w:rsidRPr="0057272E">
              <w:rPr>
                <w:rFonts w:eastAsia="Arial Narrow"/>
                <w:b/>
                <w:sz w:val="22"/>
                <w:lang w:val="tr-TR"/>
              </w:rPr>
              <w:t>Görüşler/daha</w:t>
            </w:r>
            <w:r w:rsidRPr="0057272E">
              <w:rPr>
                <w:rFonts w:eastAsia="Arial Narrow"/>
                <w:b/>
                <w:spacing w:val="-3"/>
                <w:sz w:val="22"/>
                <w:lang w:val="tr-TR"/>
              </w:rPr>
              <w:t xml:space="preserve"> </w:t>
            </w:r>
            <w:r w:rsidRPr="0057272E">
              <w:rPr>
                <w:rFonts w:eastAsia="Arial Narrow"/>
                <w:b/>
                <w:sz w:val="22"/>
                <w:lang w:val="tr-TR"/>
              </w:rPr>
              <w:t>fazla</w:t>
            </w:r>
            <w:r w:rsidRPr="0057272E">
              <w:rPr>
                <w:rFonts w:eastAsia="Arial Narrow"/>
                <w:b/>
                <w:spacing w:val="-3"/>
                <w:sz w:val="22"/>
                <w:lang w:val="tr-TR"/>
              </w:rPr>
              <w:t xml:space="preserve"> </w:t>
            </w:r>
            <w:r w:rsidRPr="0057272E">
              <w:rPr>
                <w:rFonts w:eastAsia="Arial Narrow"/>
                <w:b/>
                <w:sz w:val="22"/>
                <w:lang w:val="tr-TR"/>
              </w:rPr>
              <w:t>eylem</w:t>
            </w:r>
            <w:r w:rsidRPr="0057272E">
              <w:rPr>
                <w:rFonts w:eastAsia="Arial Narrow"/>
                <w:b/>
                <w:spacing w:val="-2"/>
                <w:sz w:val="22"/>
                <w:lang w:val="tr-TR"/>
              </w:rPr>
              <w:t xml:space="preserve"> </w:t>
            </w:r>
            <w:r w:rsidRPr="0057272E">
              <w:rPr>
                <w:rFonts w:eastAsia="Arial Narrow"/>
                <w:b/>
                <w:sz w:val="22"/>
                <w:lang w:val="tr-TR"/>
              </w:rPr>
              <w:t>gerekli</w:t>
            </w:r>
          </w:p>
        </w:tc>
      </w:tr>
      <w:tr w:rsidR="00FA0051" w:rsidRPr="00040974" w:rsidTr="00B84F6F">
        <w:tc>
          <w:tcPr>
            <w:tcW w:w="7875" w:type="dxa"/>
            <w:tcBorders>
              <w:top w:val="single" w:sz="4" w:space="0" w:color="auto"/>
              <w:left w:val="single" w:sz="4" w:space="0" w:color="A7A8A7"/>
              <w:bottom w:val="single" w:sz="4" w:space="0" w:color="auto"/>
              <w:right w:val="single" w:sz="4" w:space="0" w:color="A7A8A7"/>
            </w:tcBorders>
            <w:vAlign w:val="center"/>
          </w:tcPr>
          <w:p w:rsidR="00FA0051" w:rsidRPr="0057272E" w:rsidRDefault="00FA0051" w:rsidP="00B84F6F">
            <w:pPr>
              <w:tabs>
                <w:tab w:val="left" w:pos="425"/>
                <w:tab w:val="left" w:pos="851"/>
              </w:tabs>
              <w:spacing w:line="240" w:lineRule="auto"/>
              <w:rPr>
                <w:rFonts w:eastAsia="Arial Narrow"/>
                <w:sz w:val="22"/>
                <w:lang w:val="tr-TR"/>
              </w:rPr>
            </w:pPr>
            <w:r w:rsidRPr="0057272E">
              <w:rPr>
                <w:sz w:val="22"/>
              </w:rPr>
              <w:t>Yukarıda listesi verilen sit alanları, tabiat parkları, e</w:t>
            </w:r>
            <w:r w:rsidRPr="0057272E">
              <w:rPr>
                <w:rFonts w:eastAsia="Arial Narrow"/>
                <w:sz w:val="22"/>
                <w:lang w:val="tr-TR"/>
              </w:rPr>
              <w:t xml:space="preserve">ndemik bitki ve </w:t>
            </w:r>
            <w:r w:rsidR="00961A9A" w:rsidRPr="0057272E">
              <w:rPr>
                <w:rFonts w:eastAsia="Arial Narrow"/>
                <w:sz w:val="22"/>
                <w:lang w:val="tr-TR"/>
              </w:rPr>
              <w:t>hayvan türlerini barındıran</w:t>
            </w:r>
            <w:r w:rsidR="000615C1" w:rsidRPr="0057272E">
              <w:rPr>
                <w:rFonts w:eastAsia="Arial Narrow"/>
                <w:sz w:val="22"/>
                <w:lang w:val="tr-TR"/>
              </w:rPr>
              <w:t xml:space="preserve"> doğal-</w:t>
            </w:r>
            <w:r w:rsidRPr="0057272E">
              <w:rPr>
                <w:rFonts w:eastAsia="Arial Narrow"/>
                <w:sz w:val="22"/>
                <w:lang w:val="tr-TR"/>
              </w:rPr>
              <w:t>ekolo</w:t>
            </w:r>
            <w:r w:rsidR="00961A9A" w:rsidRPr="0057272E">
              <w:rPr>
                <w:rFonts w:eastAsia="Arial Narrow"/>
                <w:sz w:val="22"/>
                <w:lang w:val="tr-TR"/>
              </w:rPr>
              <w:t>jik niteliği yüksek noktalar veya bölgeler</w:t>
            </w:r>
            <w:r w:rsidR="00174F63" w:rsidRPr="0057272E">
              <w:rPr>
                <w:rFonts w:eastAsia="Arial Narrow"/>
                <w:sz w:val="22"/>
                <w:lang w:val="tr-TR"/>
              </w:rPr>
              <w:t>e yakın konumlar için yatırımcılar tarafından öne sürülen gelecekteki proje tekliflerinin fizibilite çalışmasında ve / veya ÇED sürecinde belirli çevresel kaygıların nasıl dikkate alınması gerektiğine ilişkin BKAP-OGT’de şartların belirlenmesi;</w:t>
            </w:r>
          </w:p>
          <w:p w:rsidR="007A7055" w:rsidRPr="0057272E" w:rsidRDefault="007A7055" w:rsidP="00B84F6F">
            <w:pPr>
              <w:pStyle w:val="ListeParagraf"/>
              <w:numPr>
                <w:ilvl w:val="0"/>
                <w:numId w:val="25"/>
              </w:numPr>
              <w:tabs>
                <w:tab w:val="left" w:pos="425"/>
                <w:tab w:val="left" w:pos="851"/>
              </w:tabs>
              <w:spacing w:line="240" w:lineRule="auto"/>
              <w:rPr>
                <w:sz w:val="22"/>
                <w:lang w:val="tr-TR"/>
              </w:rPr>
            </w:pPr>
            <w:r w:rsidRPr="0057272E">
              <w:rPr>
                <w:sz w:val="22"/>
                <w:lang w:val="tr-TR"/>
              </w:rPr>
              <w:t>Proje, hassas habitatların mekânsal bütünlüğünü etkilememelidir</w:t>
            </w:r>
          </w:p>
          <w:p w:rsidR="007A7055" w:rsidRPr="0057272E" w:rsidRDefault="007A7055" w:rsidP="00B84F6F">
            <w:pPr>
              <w:pStyle w:val="ListeParagraf"/>
              <w:numPr>
                <w:ilvl w:val="0"/>
                <w:numId w:val="25"/>
              </w:numPr>
              <w:tabs>
                <w:tab w:val="left" w:pos="425"/>
                <w:tab w:val="left" w:pos="851"/>
              </w:tabs>
              <w:spacing w:line="240" w:lineRule="auto"/>
              <w:rPr>
                <w:sz w:val="22"/>
                <w:lang w:val="tr-TR"/>
              </w:rPr>
            </w:pPr>
            <w:r w:rsidRPr="0057272E">
              <w:rPr>
                <w:sz w:val="22"/>
                <w:lang w:val="tr-TR"/>
              </w:rPr>
              <w:t>Yetkili bir uzman tarafından yürütülecek biyoçeşitlilik ve hassas habitatların değerlendirmeleri, göçmen türlerin göz önünde bulundurulması için farklı mevsimlere ait mevcut verileri kullanarak, kuşlara odaklanarak, öncelikle biyoçeşitlilik envanterine dayanmalıdır</w:t>
            </w:r>
          </w:p>
          <w:p w:rsidR="007A7055" w:rsidRPr="0057272E" w:rsidRDefault="007A7055" w:rsidP="00B84F6F">
            <w:pPr>
              <w:pStyle w:val="ListeParagraf"/>
              <w:numPr>
                <w:ilvl w:val="0"/>
                <w:numId w:val="25"/>
              </w:numPr>
              <w:tabs>
                <w:tab w:val="left" w:pos="425"/>
                <w:tab w:val="left" w:pos="851"/>
              </w:tabs>
              <w:spacing w:line="240" w:lineRule="auto"/>
              <w:rPr>
                <w:sz w:val="22"/>
                <w:lang w:val="tr-TR"/>
              </w:rPr>
            </w:pPr>
            <w:r w:rsidRPr="0057272E">
              <w:rPr>
                <w:sz w:val="22"/>
                <w:lang w:val="tr-TR"/>
              </w:rPr>
              <w:t>Kıyı suları kalitesi üzerindeki etkilerin değerlendirilmesine, diğer mevcut ve planlanmış kirlilik kaynakları ile projenin potansiyel kümülatif etkisi dâhil edilmelidir</w:t>
            </w:r>
          </w:p>
          <w:p w:rsidR="007A7055" w:rsidRPr="0057272E" w:rsidRDefault="007A7055" w:rsidP="00B84F6F">
            <w:pPr>
              <w:pStyle w:val="ListeParagraf"/>
              <w:numPr>
                <w:ilvl w:val="0"/>
                <w:numId w:val="25"/>
              </w:numPr>
              <w:tabs>
                <w:tab w:val="left" w:pos="425"/>
                <w:tab w:val="left" w:pos="851"/>
              </w:tabs>
              <w:spacing w:line="240" w:lineRule="auto"/>
              <w:rPr>
                <w:sz w:val="22"/>
                <w:lang w:val="tr-TR"/>
              </w:rPr>
            </w:pPr>
            <w:r w:rsidRPr="0057272E">
              <w:rPr>
                <w:sz w:val="22"/>
                <w:lang w:val="tr-TR"/>
              </w:rPr>
              <w:t>Proje, çevreye duyarlı atık bertarafını sağlayan özel bir “Atık Yönetim Planı” ve yakıt veya benzer kimyasalların sızması durumunda kirlenme riskini azaltmak için bir acil durum dökülme müdahale planı içermelidir.</w:t>
            </w:r>
          </w:p>
        </w:tc>
        <w:tc>
          <w:tcPr>
            <w:tcW w:w="2472" w:type="dxa"/>
            <w:tcBorders>
              <w:top w:val="single" w:sz="4" w:space="0" w:color="auto"/>
              <w:left w:val="single" w:sz="4" w:space="0" w:color="A7A8A7"/>
              <w:bottom w:val="single" w:sz="4" w:space="0" w:color="auto"/>
              <w:right w:val="single" w:sz="4" w:space="0" w:color="A7A8A7"/>
            </w:tcBorders>
            <w:vAlign w:val="center"/>
          </w:tcPr>
          <w:p w:rsidR="00FA0051" w:rsidRPr="0057272E" w:rsidRDefault="00174F63" w:rsidP="00B84F6F">
            <w:pPr>
              <w:spacing w:line="240" w:lineRule="auto"/>
              <w:jc w:val="center"/>
              <w:rPr>
                <w:rFonts w:eastAsia="Arial Narrow"/>
                <w:sz w:val="22"/>
              </w:rPr>
            </w:pPr>
            <w:r w:rsidRPr="0057272E">
              <w:rPr>
                <w:rFonts w:eastAsia="Arial Narrow"/>
                <w:sz w:val="22"/>
                <w:lang w:val="tr-TR"/>
              </w:rPr>
              <w:t>Bu koşullar Plan Hükümleri’ne dâhil edilmiştir.</w:t>
            </w:r>
          </w:p>
        </w:tc>
        <w:tc>
          <w:tcPr>
            <w:tcW w:w="3544" w:type="dxa"/>
            <w:tcBorders>
              <w:top w:val="single" w:sz="4" w:space="0" w:color="auto"/>
              <w:left w:val="single" w:sz="4" w:space="0" w:color="A7A8A7"/>
              <w:bottom w:val="single" w:sz="4" w:space="0" w:color="auto"/>
              <w:right w:val="single" w:sz="4" w:space="0" w:color="A7A8A7"/>
            </w:tcBorders>
            <w:vAlign w:val="center"/>
          </w:tcPr>
          <w:p w:rsidR="00FA0051" w:rsidRPr="0057272E" w:rsidRDefault="00174F63" w:rsidP="00B84F6F">
            <w:pPr>
              <w:spacing w:line="240" w:lineRule="auto"/>
              <w:ind w:right="96"/>
              <w:jc w:val="center"/>
              <w:rPr>
                <w:rFonts w:eastAsia="Arial Narrow"/>
                <w:sz w:val="22"/>
              </w:rPr>
            </w:pPr>
            <w:r w:rsidRPr="0057272E">
              <w:rPr>
                <w:rFonts w:eastAsia="Arial Narrow"/>
                <w:sz w:val="22"/>
                <w:lang w:val="tr-TR"/>
              </w:rPr>
              <w:t>Kıyı yatırımları için gelecekteki münferit projelerin ÇED sürecinde BKAP-OGT Plan Hükümlerinde verilen sınırlamaların uygulanması takip edilmelidir</w:t>
            </w:r>
          </w:p>
        </w:tc>
      </w:tr>
      <w:tr w:rsidR="00FA0051" w:rsidRPr="00040974" w:rsidTr="00B84F6F">
        <w:tc>
          <w:tcPr>
            <w:tcW w:w="7875" w:type="dxa"/>
            <w:tcBorders>
              <w:top w:val="single" w:sz="4" w:space="0" w:color="auto"/>
              <w:left w:val="single" w:sz="4" w:space="0" w:color="A7A8A7"/>
              <w:bottom w:val="single" w:sz="4" w:space="0" w:color="A7A8A7"/>
              <w:right w:val="single" w:sz="4" w:space="0" w:color="A7A8A7"/>
            </w:tcBorders>
            <w:vAlign w:val="center"/>
          </w:tcPr>
          <w:p w:rsidR="00FA0051" w:rsidRPr="0057272E" w:rsidRDefault="00FA0051" w:rsidP="00B84F6F">
            <w:pPr>
              <w:spacing w:line="240" w:lineRule="auto"/>
              <w:rPr>
                <w:sz w:val="22"/>
                <w:lang w:val="tr-TR" w:eastAsia="x-none"/>
              </w:rPr>
            </w:pPr>
            <w:r w:rsidRPr="0057272E">
              <w:rPr>
                <w:sz w:val="22"/>
                <w:lang w:val="tr-TR" w:eastAsia="x-none"/>
              </w:rPr>
              <w:t>Aşağıdaki hassas alanlara yakın konumlar için yatırımcıların gelecekteki kıyı yapıları önerilerinin türü, sayısı ve kapasitesi ile ilgili sınırlamaların belirlenmesi (örn. BKAP bir maksimum birleşik kapasite tanımlayabilir [y</w:t>
            </w:r>
            <w:r w:rsidR="0057272E">
              <w:rPr>
                <w:sz w:val="22"/>
                <w:lang w:val="tr-TR" w:eastAsia="x-none"/>
              </w:rPr>
              <w:t>ani teknelerin toplam sayısı]);</w:t>
            </w:r>
          </w:p>
        </w:tc>
        <w:tc>
          <w:tcPr>
            <w:tcW w:w="2472" w:type="dxa"/>
            <w:tcBorders>
              <w:top w:val="single" w:sz="4" w:space="0" w:color="auto"/>
              <w:left w:val="single" w:sz="4" w:space="0" w:color="A7A8A7"/>
              <w:bottom w:val="single" w:sz="4" w:space="0" w:color="A7A8A7"/>
              <w:right w:val="single" w:sz="4" w:space="0" w:color="A7A8A7"/>
            </w:tcBorders>
            <w:vAlign w:val="center"/>
          </w:tcPr>
          <w:p w:rsidR="00FA0051" w:rsidRPr="0057272E" w:rsidRDefault="00FA0051" w:rsidP="00B84F6F">
            <w:pPr>
              <w:spacing w:line="240" w:lineRule="auto"/>
              <w:jc w:val="center"/>
              <w:rPr>
                <w:rFonts w:eastAsia="Arial Narrow"/>
                <w:sz w:val="22"/>
                <w:lang w:val="tr-TR"/>
              </w:rPr>
            </w:pPr>
            <w:r w:rsidRPr="0057272E">
              <w:rPr>
                <w:rFonts w:eastAsia="Arial Narrow"/>
                <w:sz w:val="22"/>
                <w:lang w:val="tr-TR"/>
              </w:rPr>
              <w:t>Bu koşullar Plan Hükümleri’ne dâhil edilmiştir.</w:t>
            </w:r>
          </w:p>
        </w:tc>
        <w:tc>
          <w:tcPr>
            <w:tcW w:w="3544" w:type="dxa"/>
            <w:tcBorders>
              <w:top w:val="single" w:sz="4" w:space="0" w:color="auto"/>
              <w:left w:val="single" w:sz="4" w:space="0" w:color="A7A8A7"/>
              <w:bottom w:val="single" w:sz="4" w:space="0" w:color="A7A8A7"/>
              <w:right w:val="single" w:sz="4" w:space="0" w:color="A7A8A7"/>
            </w:tcBorders>
            <w:vAlign w:val="center"/>
          </w:tcPr>
          <w:p w:rsidR="00FA0051" w:rsidRPr="0057272E" w:rsidRDefault="00FA0051" w:rsidP="00B84F6F">
            <w:pPr>
              <w:spacing w:line="240" w:lineRule="auto"/>
              <w:ind w:right="96"/>
              <w:jc w:val="center"/>
              <w:rPr>
                <w:rFonts w:eastAsia="Arial Narrow"/>
                <w:sz w:val="22"/>
                <w:lang w:val="tr-TR"/>
              </w:rPr>
            </w:pPr>
            <w:r w:rsidRPr="0057272E">
              <w:rPr>
                <w:rFonts w:eastAsia="Arial Narrow"/>
                <w:sz w:val="22"/>
                <w:lang w:val="tr-TR"/>
              </w:rPr>
              <w:t>Kıyı yatırımları için gelecekteki münferit projelerin ÇED sürecinde BKAP-OGT Plan Hükümlerinde verilen sınırlamaların uygulanması takip edilmelidir.</w:t>
            </w:r>
          </w:p>
        </w:tc>
      </w:tr>
    </w:tbl>
    <w:p w:rsidR="00B84F6F" w:rsidRDefault="00B84F6F" w:rsidP="00B84F6F">
      <w:pPr>
        <w:spacing w:line="240" w:lineRule="auto"/>
        <w:jc w:val="center"/>
        <w:rPr>
          <w:rFonts w:eastAsia="Arial Narrow"/>
          <w:b/>
          <w:sz w:val="22"/>
        </w:rPr>
        <w:sectPr w:rsidR="00B84F6F" w:rsidSect="0057272E">
          <w:pgSz w:w="16840" w:h="11910" w:orient="landscape"/>
          <w:pgMar w:top="1580" w:right="520" w:bottom="880" w:left="520" w:header="1129" w:footer="690" w:gutter="0"/>
          <w:cols w:space="708"/>
          <w:docGrid w:linePitch="326"/>
        </w:sectPr>
      </w:pPr>
    </w:p>
    <w:tbl>
      <w:tblPr>
        <w:tblStyle w:val="TableNormal"/>
        <w:tblW w:w="0" w:type="auto"/>
        <w:tblInd w:w="1277"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CellMar>
          <w:top w:w="284" w:type="dxa"/>
          <w:left w:w="284" w:type="dxa"/>
          <w:bottom w:w="284" w:type="dxa"/>
          <w:right w:w="284" w:type="dxa"/>
        </w:tblCellMar>
        <w:tblLook w:val="01E0" w:firstRow="1" w:lastRow="1" w:firstColumn="1" w:lastColumn="1" w:noHBand="0" w:noVBand="0"/>
      </w:tblPr>
      <w:tblGrid>
        <w:gridCol w:w="7875"/>
        <w:gridCol w:w="2472"/>
        <w:gridCol w:w="3544"/>
      </w:tblGrid>
      <w:tr w:rsidR="0057272E" w:rsidRPr="00040974" w:rsidTr="00B84F6F">
        <w:tc>
          <w:tcPr>
            <w:tcW w:w="7875"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jc w:val="center"/>
              <w:rPr>
                <w:rFonts w:eastAsia="Arial Narrow"/>
                <w:b/>
                <w:sz w:val="22"/>
                <w:lang w:val="tr-TR"/>
              </w:rPr>
            </w:pPr>
            <w:r w:rsidRPr="0057272E">
              <w:rPr>
                <w:rFonts w:eastAsia="Arial Narrow"/>
                <w:b/>
                <w:sz w:val="22"/>
                <w:lang w:val="tr-TR"/>
              </w:rPr>
              <w:lastRenderedPageBreak/>
              <w:t>İlgili</w:t>
            </w:r>
            <w:r w:rsidRPr="0057272E">
              <w:rPr>
                <w:rFonts w:eastAsia="Arial Narrow"/>
                <w:b/>
                <w:spacing w:val="-3"/>
                <w:sz w:val="22"/>
                <w:lang w:val="tr-TR"/>
              </w:rPr>
              <w:t xml:space="preserve"> </w:t>
            </w:r>
            <w:r w:rsidRPr="0057272E">
              <w:rPr>
                <w:rFonts w:eastAsia="Arial Narrow"/>
                <w:b/>
                <w:sz w:val="22"/>
                <w:lang w:val="tr-TR"/>
              </w:rPr>
              <w:t>SÇD</w:t>
            </w:r>
            <w:r w:rsidRPr="0057272E">
              <w:rPr>
                <w:rFonts w:eastAsia="Arial Narrow"/>
                <w:b/>
                <w:spacing w:val="-3"/>
                <w:sz w:val="22"/>
                <w:lang w:val="tr-TR"/>
              </w:rPr>
              <w:t xml:space="preserve"> </w:t>
            </w:r>
            <w:r w:rsidRPr="0057272E">
              <w:rPr>
                <w:rFonts w:eastAsia="Arial Narrow"/>
                <w:b/>
                <w:sz w:val="22"/>
                <w:lang w:val="tr-TR"/>
              </w:rPr>
              <w:t>tavsiyeleri</w:t>
            </w:r>
            <w:r w:rsidRPr="0057272E">
              <w:rPr>
                <w:rFonts w:eastAsia="Arial Narrow"/>
                <w:b/>
                <w:spacing w:val="-2"/>
                <w:sz w:val="22"/>
                <w:lang w:val="tr-TR"/>
              </w:rPr>
              <w:t xml:space="preserve"> </w:t>
            </w:r>
            <w:r w:rsidRPr="0057272E">
              <w:rPr>
                <w:rFonts w:eastAsia="Arial Narrow"/>
                <w:b/>
                <w:sz w:val="22"/>
                <w:lang w:val="tr-TR"/>
              </w:rPr>
              <w:t>ve</w:t>
            </w:r>
            <w:r w:rsidRPr="0057272E">
              <w:rPr>
                <w:rFonts w:eastAsia="Arial Narrow"/>
                <w:b/>
                <w:spacing w:val="-2"/>
                <w:sz w:val="22"/>
                <w:lang w:val="tr-TR"/>
              </w:rPr>
              <w:t xml:space="preserve"> </w:t>
            </w:r>
            <w:r w:rsidRPr="0057272E">
              <w:rPr>
                <w:rFonts w:eastAsia="Arial Narrow"/>
                <w:b/>
                <w:sz w:val="22"/>
                <w:lang w:val="tr-TR"/>
              </w:rPr>
              <w:t>etki</w:t>
            </w:r>
            <w:r w:rsidRPr="0057272E">
              <w:rPr>
                <w:rFonts w:eastAsia="Arial Narrow"/>
                <w:b/>
                <w:spacing w:val="-2"/>
                <w:sz w:val="22"/>
                <w:lang w:val="tr-TR"/>
              </w:rPr>
              <w:t xml:space="preserve"> </w:t>
            </w:r>
            <w:r w:rsidRPr="0057272E">
              <w:rPr>
                <w:rFonts w:eastAsia="Arial Narrow"/>
                <w:b/>
                <w:sz w:val="22"/>
                <w:lang w:val="tr-TR"/>
              </w:rPr>
              <w:t>azaltma</w:t>
            </w:r>
            <w:r w:rsidRPr="0057272E">
              <w:rPr>
                <w:rFonts w:eastAsia="Arial Narrow"/>
                <w:b/>
                <w:spacing w:val="-2"/>
                <w:sz w:val="22"/>
                <w:lang w:val="tr-TR"/>
              </w:rPr>
              <w:t xml:space="preserve"> </w:t>
            </w:r>
            <w:r w:rsidRPr="0057272E">
              <w:rPr>
                <w:rFonts w:eastAsia="Arial Narrow"/>
                <w:b/>
                <w:sz w:val="22"/>
                <w:lang w:val="tr-TR"/>
              </w:rPr>
              <w:t>tedbirleri</w:t>
            </w:r>
          </w:p>
        </w:tc>
        <w:tc>
          <w:tcPr>
            <w:tcW w:w="2472"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ind w:right="86"/>
              <w:jc w:val="center"/>
              <w:rPr>
                <w:rFonts w:eastAsia="Arial Narrow"/>
                <w:b/>
                <w:sz w:val="22"/>
                <w:lang w:val="tr-TR"/>
              </w:rPr>
            </w:pPr>
            <w:r w:rsidRPr="0057272E">
              <w:rPr>
                <w:rFonts w:eastAsia="Arial Narrow"/>
                <w:b/>
                <w:w w:val="95"/>
                <w:sz w:val="22"/>
                <w:lang w:val="tr-TR"/>
              </w:rPr>
              <w:t>SÇD</w:t>
            </w:r>
            <w:r w:rsidRPr="0057272E">
              <w:rPr>
                <w:rFonts w:eastAsia="Arial Narrow"/>
                <w:b/>
                <w:spacing w:val="3"/>
                <w:w w:val="95"/>
                <w:sz w:val="22"/>
                <w:lang w:val="tr-TR"/>
              </w:rPr>
              <w:t xml:space="preserve"> </w:t>
            </w:r>
            <w:r w:rsidRPr="0057272E">
              <w:rPr>
                <w:rFonts w:eastAsia="Arial Narrow"/>
                <w:b/>
                <w:w w:val="95"/>
                <w:sz w:val="22"/>
                <w:lang w:val="tr-TR"/>
              </w:rPr>
              <w:t>tavsiyelerinin</w:t>
            </w:r>
            <w:r w:rsidRPr="0057272E">
              <w:rPr>
                <w:rFonts w:eastAsia="Arial Narrow"/>
                <w:b/>
                <w:spacing w:val="16"/>
                <w:w w:val="95"/>
                <w:sz w:val="22"/>
                <w:lang w:val="tr-TR"/>
              </w:rPr>
              <w:t xml:space="preserve"> </w:t>
            </w:r>
            <w:r w:rsidRPr="0057272E">
              <w:rPr>
                <w:rFonts w:eastAsia="Arial Narrow"/>
                <w:b/>
                <w:w w:val="95"/>
                <w:sz w:val="22"/>
                <w:lang w:val="tr-TR"/>
              </w:rPr>
              <w:t>nasıl</w:t>
            </w:r>
            <w:r w:rsidRPr="0057272E">
              <w:rPr>
                <w:rFonts w:eastAsia="Arial Narrow"/>
                <w:b/>
                <w:spacing w:val="14"/>
                <w:w w:val="95"/>
                <w:sz w:val="22"/>
                <w:lang w:val="tr-TR"/>
              </w:rPr>
              <w:t xml:space="preserve"> </w:t>
            </w:r>
            <w:r w:rsidRPr="0057272E">
              <w:rPr>
                <w:rFonts w:eastAsia="Arial Narrow"/>
                <w:b/>
                <w:w w:val="95"/>
                <w:sz w:val="22"/>
                <w:lang w:val="tr-TR"/>
              </w:rPr>
              <w:t>uygulandığı</w:t>
            </w:r>
          </w:p>
        </w:tc>
        <w:tc>
          <w:tcPr>
            <w:tcW w:w="3544" w:type="dxa"/>
            <w:tcBorders>
              <w:top w:val="single" w:sz="4" w:space="0" w:color="A7A8A7"/>
              <w:left w:val="single" w:sz="4" w:space="0" w:color="A7A8A7"/>
              <w:bottom w:val="single" w:sz="4" w:space="0" w:color="A7A8A7"/>
              <w:right w:val="single" w:sz="4" w:space="0" w:color="A7A8A7"/>
            </w:tcBorders>
            <w:shd w:val="clear" w:color="auto" w:fill="FDE9D9" w:themeFill="accent6" w:themeFillTint="33"/>
            <w:vAlign w:val="center"/>
            <w:hideMark/>
          </w:tcPr>
          <w:p w:rsidR="0057272E" w:rsidRPr="0057272E" w:rsidRDefault="0057272E" w:rsidP="00B84F6F">
            <w:pPr>
              <w:spacing w:line="240" w:lineRule="auto"/>
              <w:jc w:val="center"/>
              <w:rPr>
                <w:rFonts w:eastAsia="Arial Narrow"/>
                <w:b/>
                <w:sz w:val="22"/>
                <w:lang w:val="tr-TR"/>
              </w:rPr>
            </w:pPr>
            <w:r w:rsidRPr="0057272E">
              <w:rPr>
                <w:rFonts w:eastAsia="Arial Narrow"/>
                <w:b/>
                <w:sz w:val="22"/>
                <w:lang w:val="tr-TR"/>
              </w:rPr>
              <w:t>Görüşler/daha</w:t>
            </w:r>
            <w:r w:rsidRPr="0057272E">
              <w:rPr>
                <w:rFonts w:eastAsia="Arial Narrow"/>
                <w:b/>
                <w:spacing w:val="-3"/>
                <w:sz w:val="22"/>
                <w:lang w:val="tr-TR"/>
              </w:rPr>
              <w:t xml:space="preserve"> </w:t>
            </w:r>
            <w:r w:rsidRPr="0057272E">
              <w:rPr>
                <w:rFonts w:eastAsia="Arial Narrow"/>
                <w:b/>
                <w:sz w:val="22"/>
                <w:lang w:val="tr-TR"/>
              </w:rPr>
              <w:t>fazla</w:t>
            </w:r>
            <w:r w:rsidRPr="0057272E">
              <w:rPr>
                <w:rFonts w:eastAsia="Arial Narrow"/>
                <w:b/>
                <w:spacing w:val="-3"/>
                <w:sz w:val="22"/>
                <w:lang w:val="tr-TR"/>
              </w:rPr>
              <w:t xml:space="preserve"> </w:t>
            </w:r>
            <w:r w:rsidRPr="0057272E">
              <w:rPr>
                <w:rFonts w:eastAsia="Arial Narrow"/>
                <w:b/>
                <w:sz w:val="22"/>
                <w:lang w:val="tr-TR"/>
              </w:rPr>
              <w:t>eylem</w:t>
            </w:r>
            <w:r w:rsidRPr="0057272E">
              <w:rPr>
                <w:rFonts w:eastAsia="Arial Narrow"/>
                <w:b/>
                <w:spacing w:val="-2"/>
                <w:sz w:val="22"/>
                <w:lang w:val="tr-TR"/>
              </w:rPr>
              <w:t xml:space="preserve"> </w:t>
            </w:r>
            <w:r w:rsidRPr="0057272E">
              <w:rPr>
                <w:rFonts w:eastAsia="Arial Narrow"/>
                <w:b/>
                <w:sz w:val="22"/>
                <w:lang w:val="tr-TR"/>
              </w:rPr>
              <w:t>gerekli</w:t>
            </w:r>
          </w:p>
        </w:tc>
      </w:tr>
      <w:tr w:rsidR="000F1096" w:rsidRPr="00040974" w:rsidTr="00B84F6F">
        <w:tc>
          <w:tcPr>
            <w:tcW w:w="7875" w:type="dxa"/>
            <w:tcBorders>
              <w:top w:val="single" w:sz="4" w:space="0" w:color="A7A8A7"/>
              <w:left w:val="single" w:sz="4" w:space="0" w:color="A7A8A7"/>
              <w:bottom w:val="single" w:sz="4" w:space="0" w:color="A7A8A7"/>
              <w:right w:val="single" w:sz="4" w:space="0" w:color="A7A8A7"/>
            </w:tcBorders>
            <w:vAlign w:val="center"/>
          </w:tcPr>
          <w:p w:rsidR="00FA0051" w:rsidRPr="0057272E" w:rsidRDefault="000615C1" w:rsidP="00B84F6F">
            <w:pPr>
              <w:tabs>
                <w:tab w:val="left" w:pos="392"/>
              </w:tabs>
              <w:spacing w:line="240" w:lineRule="auto"/>
              <w:rPr>
                <w:rFonts w:eastAsia="Arial Narrow"/>
                <w:sz w:val="22"/>
                <w:lang w:val="tr-TR"/>
              </w:rPr>
            </w:pPr>
            <w:r w:rsidRPr="0057272E">
              <w:rPr>
                <w:rFonts w:eastAsia="Arial Narrow"/>
                <w:sz w:val="22"/>
                <w:lang w:val="tr-TR"/>
              </w:rPr>
              <w:t>Su kalitesi yüksek olan plajların yakınında</w:t>
            </w:r>
            <w:r w:rsidR="00FA0051" w:rsidRPr="0057272E">
              <w:rPr>
                <w:rFonts w:eastAsia="Arial Narrow"/>
                <w:sz w:val="22"/>
                <w:lang w:val="tr-TR"/>
              </w:rPr>
              <w:t xml:space="preserve"> kirletme potansiyeli bulunan </w:t>
            </w:r>
            <w:r w:rsidRPr="0057272E">
              <w:rPr>
                <w:rFonts w:eastAsia="Arial Narrow"/>
                <w:sz w:val="22"/>
                <w:lang w:val="tr-TR"/>
              </w:rPr>
              <w:t>balıkçı barınakları</w:t>
            </w:r>
            <w:r w:rsidR="00FA0051" w:rsidRPr="0057272E">
              <w:rPr>
                <w:rFonts w:eastAsia="Arial Narrow"/>
                <w:sz w:val="22"/>
                <w:lang w:val="tr-TR"/>
              </w:rPr>
              <w:t xml:space="preserve"> vb. kıyı yapılarının sınırlandırılması (yakınlık, kıyı ve denizin coğrafi özelliklerine göre belirlenebilir);</w:t>
            </w:r>
          </w:p>
          <w:p w:rsidR="009E6B6C" w:rsidRPr="0057272E" w:rsidRDefault="009E6B6C" w:rsidP="00B84F6F">
            <w:pPr>
              <w:tabs>
                <w:tab w:val="left" w:pos="392"/>
              </w:tabs>
              <w:spacing w:line="240" w:lineRule="auto"/>
              <w:rPr>
                <w:rFonts w:eastAsia="Arial Narrow"/>
                <w:sz w:val="22"/>
                <w:lang w:val="tr-TR"/>
              </w:rPr>
            </w:pPr>
          </w:p>
        </w:tc>
        <w:tc>
          <w:tcPr>
            <w:tcW w:w="2472" w:type="dxa"/>
            <w:tcBorders>
              <w:top w:val="single" w:sz="4" w:space="0" w:color="A7A8A7"/>
              <w:left w:val="single" w:sz="4" w:space="0" w:color="A7A8A7"/>
              <w:bottom w:val="single" w:sz="4" w:space="0" w:color="A7A8A7"/>
              <w:right w:val="single" w:sz="4" w:space="0" w:color="A7A8A7"/>
            </w:tcBorders>
            <w:vAlign w:val="center"/>
          </w:tcPr>
          <w:p w:rsidR="009E6B6C" w:rsidRPr="0057272E" w:rsidRDefault="000615C1" w:rsidP="00B84F6F">
            <w:pPr>
              <w:spacing w:line="240" w:lineRule="auto"/>
              <w:ind w:right="92"/>
              <w:jc w:val="center"/>
              <w:rPr>
                <w:rFonts w:eastAsia="Arial Narrow"/>
                <w:sz w:val="22"/>
                <w:lang w:val="tr-TR"/>
              </w:rPr>
            </w:pPr>
            <w:r w:rsidRPr="0057272E">
              <w:rPr>
                <w:rFonts w:eastAsia="Arial Narrow"/>
                <w:sz w:val="22"/>
                <w:lang w:val="tr-TR"/>
              </w:rPr>
              <w:t>Bu koşullar Plan Hükümleri’ne dâhil edilmiştir.</w:t>
            </w:r>
          </w:p>
        </w:tc>
        <w:tc>
          <w:tcPr>
            <w:tcW w:w="3544" w:type="dxa"/>
            <w:tcBorders>
              <w:top w:val="single" w:sz="4" w:space="0" w:color="A7A8A7"/>
              <w:left w:val="single" w:sz="4" w:space="0" w:color="A7A8A7"/>
              <w:bottom w:val="single" w:sz="4" w:space="0" w:color="A7A8A7"/>
              <w:right w:val="single" w:sz="4" w:space="0" w:color="A7A8A7"/>
            </w:tcBorders>
            <w:vAlign w:val="center"/>
          </w:tcPr>
          <w:p w:rsidR="009E6B6C" w:rsidRPr="0057272E" w:rsidRDefault="000615C1" w:rsidP="00B84F6F">
            <w:pPr>
              <w:spacing w:line="240" w:lineRule="auto"/>
              <w:ind w:right="96"/>
              <w:jc w:val="center"/>
              <w:rPr>
                <w:rFonts w:eastAsia="Arial Narrow"/>
                <w:sz w:val="22"/>
                <w:lang w:val="tr-TR"/>
              </w:rPr>
            </w:pPr>
            <w:r w:rsidRPr="0057272E">
              <w:rPr>
                <w:rFonts w:eastAsia="Arial Narrow"/>
                <w:sz w:val="22"/>
                <w:lang w:val="tr-TR"/>
              </w:rPr>
              <w:t>Kıyı yatırımları için gelecekteki münferit projelerin ÇED sürecinde BKAP-OGT Plan Hükümlerinde verilen sınırlamaların uygulanması takip edilmelidir.</w:t>
            </w:r>
          </w:p>
        </w:tc>
      </w:tr>
    </w:tbl>
    <w:p w:rsidR="007A7055" w:rsidRPr="00040974" w:rsidRDefault="007A7055" w:rsidP="00632DC7">
      <w:pPr>
        <w:spacing w:after="60"/>
      </w:pPr>
    </w:p>
    <w:p w:rsidR="007A7055" w:rsidRPr="00040974" w:rsidRDefault="007A7055" w:rsidP="00632DC7">
      <w:pPr>
        <w:spacing w:after="60"/>
        <w:sectPr w:rsidR="007A7055" w:rsidRPr="00040974" w:rsidSect="0057272E">
          <w:pgSz w:w="16840" w:h="11910" w:orient="landscape"/>
          <w:pgMar w:top="1580" w:right="520" w:bottom="880" w:left="520" w:header="1129" w:footer="690" w:gutter="0"/>
          <w:cols w:space="708"/>
          <w:docGrid w:linePitch="326"/>
        </w:sectPr>
      </w:pPr>
    </w:p>
    <w:p w:rsidR="007A7055" w:rsidRPr="00040974" w:rsidRDefault="007A7055" w:rsidP="00632DC7">
      <w:pPr>
        <w:pStyle w:val="AnaBaslik"/>
        <w:numPr>
          <w:ilvl w:val="0"/>
          <w:numId w:val="0"/>
        </w:numPr>
        <w:spacing w:before="0" w:after="60"/>
        <w:ind w:left="360"/>
      </w:pPr>
      <w:bookmarkStart w:id="29" w:name="_Toc92371357"/>
      <w:r w:rsidRPr="00040974">
        <w:lastRenderedPageBreak/>
        <w:t>EK-1: ALT BÖLGELERDEKİ ARAZİ KULLANIMININ MEVCUT DEĞERLERİ</w:t>
      </w:r>
      <w:bookmarkEnd w:id="29"/>
    </w:p>
    <w:tbl>
      <w:tblPr>
        <w:tblW w:w="5000" w:type="pct"/>
        <w:tblCellMar>
          <w:left w:w="70" w:type="dxa"/>
          <w:right w:w="70" w:type="dxa"/>
        </w:tblCellMar>
        <w:tblLook w:val="04A0" w:firstRow="1" w:lastRow="0" w:firstColumn="1" w:lastColumn="0" w:noHBand="0" w:noVBand="1"/>
      </w:tblPr>
      <w:tblGrid>
        <w:gridCol w:w="2123"/>
        <w:gridCol w:w="1058"/>
        <w:gridCol w:w="838"/>
        <w:gridCol w:w="810"/>
        <w:gridCol w:w="838"/>
        <w:gridCol w:w="811"/>
        <w:gridCol w:w="839"/>
        <w:gridCol w:w="811"/>
        <w:gridCol w:w="839"/>
        <w:gridCol w:w="811"/>
        <w:gridCol w:w="839"/>
        <w:gridCol w:w="999"/>
        <w:gridCol w:w="839"/>
        <w:gridCol w:w="811"/>
        <w:gridCol w:w="839"/>
        <w:gridCol w:w="999"/>
        <w:gridCol w:w="836"/>
      </w:tblGrid>
      <w:tr w:rsidR="00F37B9B" w:rsidRPr="00F37B9B" w:rsidTr="00F37B9B">
        <w:trPr>
          <w:trHeight w:val="615"/>
        </w:trPr>
        <w:tc>
          <w:tcPr>
            <w:tcW w:w="6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KULLANIMLAR</w:t>
            </w:r>
          </w:p>
        </w:tc>
        <w:tc>
          <w:tcPr>
            <w:tcW w:w="603"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Ordu 1 Alt Bölgesi</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Ordu 2 Alt Bölgesi</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Giresun 1 Alt Bölgesi</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Giresun 2 Alt Bölgesi</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Trabzon 1 Alt Bölgesi</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Trabzon 2 Alt Bölgesi</w:t>
            </w:r>
          </w:p>
        </w:tc>
        <w:tc>
          <w:tcPr>
            <w:tcW w:w="525"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Trabzon 3 Alt Bölgesi</w:t>
            </w:r>
          </w:p>
        </w:tc>
        <w:tc>
          <w:tcPr>
            <w:tcW w:w="583" w:type="pct"/>
            <w:gridSpan w:val="2"/>
            <w:tcBorders>
              <w:top w:val="single" w:sz="4" w:space="0" w:color="auto"/>
              <w:left w:val="nil"/>
              <w:bottom w:val="single" w:sz="4" w:space="0" w:color="auto"/>
              <w:right w:val="single" w:sz="4" w:space="0" w:color="auto"/>
            </w:tcBorders>
            <w:shd w:val="clear" w:color="auto" w:fill="auto"/>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Genel Toplam</w:t>
            </w:r>
          </w:p>
        </w:tc>
      </w:tr>
      <w:tr w:rsidR="00F37B9B" w:rsidRPr="00F37B9B" w:rsidTr="00F37B9B">
        <w:trPr>
          <w:trHeight w:val="300"/>
        </w:trPr>
        <w:tc>
          <w:tcPr>
            <w:tcW w:w="605" w:type="pct"/>
            <w:vMerge/>
            <w:tcBorders>
              <w:top w:val="single" w:sz="4" w:space="0" w:color="auto"/>
              <w:left w:val="single" w:sz="4" w:space="0" w:color="auto"/>
              <w:bottom w:val="single" w:sz="4" w:space="0" w:color="000000"/>
              <w:right w:val="single" w:sz="4" w:space="0" w:color="auto"/>
            </w:tcBorders>
            <w:vAlign w:val="center"/>
            <w:hideMark/>
          </w:tcPr>
          <w:p w:rsidR="00F37B9B" w:rsidRPr="00F37B9B" w:rsidRDefault="00F37B9B" w:rsidP="00632DC7">
            <w:pPr>
              <w:spacing w:after="60"/>
              <w:jc w:val="left"/>
              <w:rPr>
                <w:rFonts w:eastAsia="Times New Roman" w:cs="Times New Roman"/>
                <w:b/>
                <w:bCs/>
                <w:sz w:val="16"/>
                <w:szCs w:val="18"/>
                <w:lang w:eastAsia="tr-TR"/>
              </w:rPr>
            </w:pP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Alan (ha)</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 w:val="16"/>
                <w:szCs w:val="18"/>
                <w:lang w:eastAsia="tr-TR"/>
              </w:rPr>
            </w:pPr>
            <w:r w:rsidRPr="00F37B9B">
              <w:rPr>
                <w:rFonts w:eastAsia="Times New Roman" w:cs="Times New Roman"/>
                <w:b/>
                <w:bCs/>
                <w:sz w:val="16"/>
                <w:szCs w:val="18"/>
                <w:lang w:eastAsia="tr-TR"/>
              </w:rPr>
              <w:t>Oran (%)</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Askeri Alanlar(Jandarma)</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2.99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6.41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9.40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1.51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0.05</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10.56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0.07</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0.98</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0.02</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33.46</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0.06</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Doğal Ve Yarı Doğal Alanlar</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574.29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5.39</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670.29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6.73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485.06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6.91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527.51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7.85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290.72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8.25</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887.44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6.18</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1039.80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16.11</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4475.10</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7.62</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Havaalanı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217.89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2.19</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128.53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0.89</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346.42</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0.59</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Maden/Ocak 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374.22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3.51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89.96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0.90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65.52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0.93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110.61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20.44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0.58</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203.20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1.41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152.80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2.37</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1016.75</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1.73</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Mera 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366.87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3.44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180.12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137.31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1.96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156.20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2.32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76.47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2.17</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376.53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2.62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103.13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1396.63</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2.38</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Orman 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1091.23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10,25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90.47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0.91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135.15</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1.93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190.83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2.84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6.08</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0.17</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1513.76</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2.17</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Sağlık Tesis 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6.70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7.58</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0.08</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8.37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3.87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0.87</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0.02</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26.08</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0.18</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0.03</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55.29</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0.09</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Sanayi Alanları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65.79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0.62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73.63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0.74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115.29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0.22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79.83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2.26</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98.54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1.53</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433.30</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0.74</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Su Yüzeyi</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5.54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0.22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9.36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14.45</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1.26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0.02</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30.83</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0.05</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Tarım Alanları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6349.99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59.63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6132.33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61.56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4172.84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59.44</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4736.09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70.47</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2449.14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69.46</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8472.26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58.95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3831.74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59.36</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36144.38</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61.57</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Üniversite Alanları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1.13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87.13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0.87</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33.40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0.48</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0.03</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2.40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0.07</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145.01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1.01</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8.43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0.13</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279.31</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0.48</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Yapılaşma Alanı</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2050.04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19.25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2405.49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24.15</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1857.65</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26.46</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982.84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14.62</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598.24</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16.97</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4107.20</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28.58</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1216.55</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18.85</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13218.01</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22.52</w:t>
            </w:r>
          </w:p>
        </w:tc>
      </w:tr>
      <w:tr w:rsidR="00F37B9B" w:rsidRPr="00F37B9B" w:rsidTr="00F37B9B">
        <w:trPr>
          <w:trHeight w:val="300"/>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rsidR="00F37B9B" w:rsidRPr="00F37B9B" w:rsidRDefault="00F37B9B" w:rsidP="00632DC7">
            <w:pPr>
              <w:spacing w:after="60"/>
              <w:jc w:val="left"/>
              <w:rPr>
                <w:rFonts w:eastAsia="Times New Roman" w:cs="Times New Roman"/>
                <w:b/>
                <w:bCs/>
                <w:sz w:val="16"/>
                <w:szCs w:val="18"/>
                <w:lang w:eastAsia="tr-TR"/>
              </w:rPr>
            </w:pPr>
            <w:r w:rsidRPr="00F37B9B">
              <w:rPr>
                <w:rFonts w:eastAsia="Times New Roman" w:cs="Times New Roman"/>
                <w:b/>
                <w:bCs/>
                <w:sz w:val="16"/>
                <w:szCs w:val="18"/>
                <w:lang w:eastAsia="tr-TR"/>
              </w:rPr>
              <w:t>TOPLAM</w:t>
            </w:r>
          </w:p>
        </w:tc>
        <w:tc>
          <w:tcPr>
            <w:tcW w:w="33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10888.79</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9961.52</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7019.98</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6720.83</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3525.81</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14371.26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258"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6455.06</w:t>
            </w:r>
          </w:p>
        </w:tc>
        <w:tc>
          <w:tcPr>
            <w:tcW w:w="26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c>
          <w:tcPr>
            <w:tcW w:w="317"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 w:val="16"/>
                <w:szCs w:val="18"/>
                <w:lang w:eastAsia="tr-TR"/>
              </w:rPr>
            </w:pPr>
            <w:r w:rsidRPr="00F37B9B">
              <w:rPr>
                <w:rFonts w:eastAsia="Times New Roman" w:cs="Times New Roman"/>
                <w:sz w:val="16"/>
                <w:szCs w:val="18"/>
                <w:lang w:eastAsia="tr-TR"/>
              </w:rPr>
              <w:t>58943.24</w:t>
            </w:r>
          </w:p>
        </w:tc>
        <w:tc>
          <w:tcPr>
            <w:tcW w:w="266"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keepNext/>
              <w:spacing w:after="60"/>
              <w:jc w:val="center"/>
              <w:rPr>
                <w:rFonts w:eastAsia="Times New Roman" w:cs="Times New Roman"/>
                <w:sz w:val="16"/>
                <w:szCs w:val="18"/>
                <w:lang w:eastAsia="tr-TR"/>
              </w:rPr>
            </w:pPr>
            <w:r w:rsidRPr="00F37B9B">
              <w:rPr>
                <w:rFonts w:eastAsia="Times New Roman" w:cs="Times New Roman"/>
                <w:sz w:val="16"/>
                <w:szCs w:val="18"/>
                <w:lang w:eastAsia="tr-TR"/>
              </w:rPr>
              <w:t>100.00</w:t>
            </w:r>
          </w:p>
        </w:tc>
      </w:tr>
    </w:tbl>
    <w:p w:rsidR="00F37B9B" w:rsidRPr="00040974" w:rsidRDefault="00F37B9B" w:rsidP="00632DC7">
      <w:pPr>
        <w:tabs>
          <w:tab w:val="left" w:pos="5222"/>
        </w:tabs>
        <w:spacing w:after="60"/>
        <w:rPr>
          <w:rFonts w:cs="Times New Roman"/>
        </w:rPr>
      </w:pPr>
    </w:p>
    <w:p w:rsidR="007A7055" w:rsidRPr="00040974" w:rsidRDefault="007A7055" w:rsidP="00632DC7">
      <w:pPr>
        <w:tabs>
          <w:tab w:val="left" w:pos="5222"/>
        </w:tabs>
        <w:spacing w:after="60"/>
        <w:rPr>
          <w:rFonts w:cs="Times New Roman"/>
        </w:rPr>
      </w:pPr>
    </w:p>
    <w:p w:rsidR="00F37B9B" w:rsidRDefault="00F37B9B" w:rsidP="00632DC7">
      <w:pPr>
        <w:pStyle w:val="Numaraszlar"/>
        <w:spacing w:after="60" w:line="288" w:lineRule="auto"/>
        <w:jc w:val="center"/>
        <w:rPr>
          <w:color w:val="auto"/>
          <w:lang w:val="tr-TR"/>
        </w:rPr>
        <w:sectPr w:rsidR="00F37B9B" w:rsidSect="009E6B6C">
          <w:headerReference w:type="default" r:id="rId19"/>
          <w:pgSz w:w="16840" w:h="11910" w:orient="landscape"/>
          <w:pgMar w:top="1580" w:right="520" w:bottom="880" w:left="520" w:header="1129" w:footer="690" w:gutter="0"/>
          <w:cols w:space="708"/>
        </w:sectPr>
      </w:pPr>
    </w:p>
    <w:p w:rsidR="007A7055" w:rsidRPr="00040974" w:rsidRDefault="007A7055" w:rsidP="00632DC7">
      <w:pPr>
        <w:pStyle w:val="AnaBaslik"/>
        <w:numPr>
          <w:ilvl w:val="0"/>
          <w:numId w:val="0"/>
        </w:numPr>
        <w:spacing w:before="0" w:after="60"/>
        <w:ind w:left="360"/>
      </w:pPr>
      <w:bookmarkStart w:id="30" w:name="_Toc92371358"/>
      <w:r w:rsidRPr="00040974">
        <w:lastRenderedPageBreak/>
        <w:t xml:space="preserve">EK-2: </w:t>
      </w:r>
      <w:r w:rsidR="003D0A2D" w:rsidRPr="00040974">
        <w:t>ALT BÖLGELERDEKİ NÜFUSUN MEVCUT DEĞERLERİ</w:t>
      </w:r>
      <w:bookmarkEnd w:id="30"/>
    </w:p>
    <w:tbl>
      <w:tblPr>
        <w:tblW w:w="5000" w:type="pct"/>
        <w:tblCellMar>
          <w:left w:w="70" w:type="dxa"/>
          <w:right w:w="70" w:type="dxa"/>
        </w:tblCellMar>
        <w:tblLook w:val="04A0" w:firstRow="1" w:lastRow="0" w:firstColumn="1" w:lastColumn="0" w:noHBand="0" w:noVBand="1"/>
      </w:tblPr>
      <w:tblGrid>
        <w:gridCol w:w="6160"/>
        <w:gridCol w:w="1715"/>
        <w:gridCol w:w="1715"/>
      </w:tblGrid>
      <w:tr w:rsidR="00F37B9B" w:rsidRPr="00F37B9B" w:rsidTr="00F37B9B">
        <w:trPr>
          <w:trHeight w:val="375"/>
        </w:trPr>
        <w:tc>
          <w:tcPr>
            <w:tcW w:w="3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b/>
                <w:bCs/>
                <w:szCs w:val="24"/>
                <w:lang w:eastAsia="tr-TR"/>
              </w:rPr>
            </w:pPr>
            <w:r w:rsidRPr="00F37B9B">
              <w:rPr>
                <w:rFonts w:eastAsia="Times New Roman" w:cs="Times New Roman"/>
                <w:b/>
                <w:bCs/>
                <w:szCs w:val="24"/>
                <w:lang w:eastAsia="tr-TR"/>
              </w:rPr>
              <w:t>Alt Bölgeler</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Cs w:val="24"/>
                <w:lang w:eastAsia="tr-TR"/>
              </w:rPr>
            </w:pPr>
            <w:r w:rsidRPr="00F37B9B">
              <w:rPr>
                <w:rFonts w:eastAsia="Times New Roman" w:cs="Times New Roman"/>
                <w:b/>
                <w:bCs/>
                <w:szCs w:val="24"/>
                <w:lang w:eastAsia="tr-TR"/>
              </w:rPr>
              <w:t>2012</w:t>
            </w:r>
          </w:p>
        </w:tc>
        <w:tc>
          <w:tcPr>
            <w:tcW w:w="894" w:type="pct"/>
            <w:tcBorders>
              <w:top w:val="single" w:sz="4" w:space="0" w:color="auto"/>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b/>
                <w:bCs/>
                <w:szCs w:val="24"/>
                <w:lang w:eastAsia="tr-TR"/>
              </w:rPr>
            </w:pPr>
            <w:r w:rsidRPr="00F37B9B">
              <w:rPr>
                <w:rFonts w:eastAsia="Times New Roman" w:cs="Times New Roman"/>
                <w:b/>
                <w:bCs/>
                <w:szCs w:val="24"/>
                <w:lang w:eastAsia="tr-TR"/>
              </w:rPr>
              <w:t>2020</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1.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138.649</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164.066</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1.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12.255</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15.531</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1.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150.904</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179.597</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2.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178.104</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212.849</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2.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26.381</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26.653</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2.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204.485</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239.502</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3.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151.684</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183.984</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3.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7.022</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22.801</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3.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158.706</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206.785</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4.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42.320</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63.170</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4.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14.256</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14.082</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4.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56.576</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77.252</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5.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50.208</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47.278</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5.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6.129</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7.217</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5.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56.337</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54.495</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6.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360.352</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414.911</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6.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37.749</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40.533</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left"/>
              <w:rPr>
                <w:rFonts w:eastAsia="Times New Roman" w:cs="Times New Roman"/>
                <w:i/>
                <w:iCs/>
                <w:szCs w:val="24"/>
                <w:lang w:eastAsia="tr-TR"/>
              </w:rPr>
            </w:pPr>
            <w:r w:rsidRPr="00F37B9B">
              <w:rPr>
                <w:rFonts w:eastAsia="Times New Roman" w:cs="Times New Roman"/>
                <w:i/>
                <w:iCs/>
                <w:szCs w:val="24"/>
                <w:lang w:eastAsia="tr-TR"/>
              </w:rPr>
              <w:t>6. Alt Bölge Toplamı</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398.101</w:t>
            </w:r>
          </w:p>
        </w:tc>
        <w:tc>
          <w:tcPr>
            <w:tcW w:w="894" w:type="pct"/>
            <w:tcBorders>
              <w:top w:val="nil"/>
              <w:left w:val="nil"/>
              <w:bottom w:val="single" w:sz="4" w:space="0" w:color="auto"/>
              <w:right w:val="single" w:sz="4" w:space="0" w:color="auto"/>
            </w:tcBorders>
            <w:shd w:val="clear" w:color="000000" w:fill="D9D9D9"/>
            <w:noWrap/>
            <w:vAlign w:val="center"/>
            <w:hideMark/>
          </w:tcPr>
          <w:p w:rsidR="00F37B9B" w:rsidRPr="00F37B9B" w:rsidRDefault="00F37B9B" w:rsidP="00632DC7">
            <w:pPr>
              <w:spacing w:after="60"/>
              <w:jc w:val="center"/>
              <w:rPr>
                <w:rFonts w:eastAsia="Times New Roman" w:cs="Times New Roman"/>
                <w:i/>
                <w:iCs/>
                <w:szCs w:val="24"/>
                <w:lang w:eastAsia="tr-TR"/>
              </w:rPr>
            </w:pPr>
            <w:r w:rsidRPr="00F37B9B">
              <w:rPr>
                <w:rFonts w:eastAsia="Times New Roman" w:cs="Times New Roman"/>
                <w:i/>
                <w:iCs/>
                <w:szCs w:val="24"/>
                <w:lang w:eastAsia="tr-TR"/>
              </w:rPr>
              <w:t>455.444</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7. Alt Bölge Planlama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61.973</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58.577</w:t>
            </w:r>
          </w:p>
        </w:tc>
      </w:tr>
      <w:tr w:rsidR="00F37B9B" w:rsidRPr="00F37B9B" w:rsidTr="00F37B9B">
        <w:trPr>
          <w:trHeight w:val="300"/>
        </w:trPr>
        <w:tc>
          <w:tcPr>
            <w:tcW w:w="3212" w:type="pct"/>
            <w:tcBorders>
              <w:top w:val="nil"/>
              <w:left w:val="single" w:sz="4" w:space="0" w:color="auto"/>
              <w:bottom w:val="single" w:sz="4" w:space="0" w:color="auto"/>
              <w:right w:val="single" w:sz="4" w:space="0" w:color="auto"/>
            </w:tcBorders>
            <w:shd w:val="clear" w:color="auto" w:fill="auto"/>
            <w:noWrap/>
            <w:vAlign w:val="center"/>
            <w:hideMark/>
          </w:tcPr>
          <w:p w:rsidR="00F37B9B" w:rsidRPr="00F37B9B" w:rsidRDefault="00F37B9B" w:rsidP="00632DC7">
            <w:pPr>
              <w:spacing w:after="60"/>
              <w:jc w:val="left"/>
              <w:rPr>
                <w:rFonts w:eastAsia="Times New Roman" w:cs="Times New Roman"/>
                <w:szCs w:val="24"/>
                <w:lang w:eastAsia="tr-TR"/>
              </w:rPr>
            </w:pPr>
            <w:r w:rsidRPr="00F37B9B">
              <w:rPr>
                <w:rFonts w:eastAsia="Times New Roman" w:cs="Times New Roman"/>
                <w:szCs w:val="24"/>
                <w:lang w:eastAsia="tr-TR"/>
              </w:rPr>
              <w:t>7. Alt Bölge Etkileşim Alanı</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spacing w:after="60"/>
              <w:jc w:val="center"/>
              <w:rPr>
                <w:rFonts w:eastAsia="Times New Roman" w:cs="Times New Roman"/>
                <w:szCs w:val="24"/>
                <w:lang w:eastAsia="tr-TR"/>
              </w:rPr>
            </w:pPr>
            <w:r w:rsidRPr="00F37B9B">
              <w:rPr>
                <w:rFonts w:eastAsia="Times New Roman" w:cs="Times New Roman"/>
                <w:szCs w:val="24"/>
                <w:lang w:eastAsia="tr-TR"/>
              </w:rPr>
              <w:t>14.519</w:t>
            </w:r>
          </w:p>
        </w:tc>
        <w:tc>
          <w:tcPr>
            <w:tcW w:w="894" w:type="pct"/>
            <w:tcBorders>
              <w:top w:val="nil"/>
              <w:left w:val="nil"/>
              <w:bottom w:val="single" w:sz="4" w:space="0" w:color="auto"/>
              <w:right w:val="single" w:sz="4" w:space="0" w:color="auto"/>
            </w:tcBorders>
            <w:shd w:val="clear" w:color="auto" w:fill="auto"/>
            <w:noWrap/>
            <w:vAlign w:val="center"/>
            <w:hideMark/>
          </w:tcPr>
          <w:p w:rsidR="00F37B9B" w:rsidRPr="00F37B9B" w:rsidRDefault="00F37B9B" w:rsidP="00632DC7">
            <w:pPr>
              <w:keepNext/>
              <w:spacing w:after="60"/>
              <w:jc w:val="center"/>
              <w:rPr>
                <w:rFonts w:eastAsia="Times New Roman" w:cs="Times New Roman"/>
                <w:szCs w:val="24"/>
                <w:lang w:eastAsia="tr-TR"/>
              </w:rPr>
            </w:pPr>
            <w:r w:rsidRPr="00F37B9B">
              <w:rPr>
                <w:rFonts w:eastAsia="Times New Roman" w:cs="Times New Roman"/>
                <w:szCs w:val="24"/>
                <w:lang w:eastAsia="tr-TR"/>
              </w:rPr>
              <w:t>13.648</w:t>
            </w:r>
          </w:p>
        </w:tc>
      </w:tr>
    </w:tbl>
    <w:p w:rsidR="003D0A2D" w:rsidRPr="00040974" w:rsidRDefault="003D0A2D" w:rsidP="00632DC7">
      <w:pPr>
        <w:spacing w:after="60"/>
        <w:rPr>
          <w:lang w:eastAsia="x-none"/>
        </w:rPr>
      </w:pPr>
    </w:p>
    <w:p w:rsidR="003D0A2D" w:rsidRPr="00040974" w:rsidRDefault="003D0A2D" w:rsidP="00632DC7">
      <w:pPr>
        <w:spacing w:after="60"/>
        <w:rPr>
          <w:lang w:eastAsia="x-none"/>
        </w:rPr>
      </w:pPr>
    </w:p>
    <w:p w:rsidR="003D0A2D" w:rsidRPr="00040974" w:rsidRDefault="003D0A2D" w:rsidP="00632DC7">
      <w:pPr>
        <w:spacing w:after="60"/>
        <w:rPr>
          <w:lang w:eastAsia="x-none"/>
        </w:rPr>
      </w:pPr>
    </w:p>
    <w:p w:rsidR="00F37B9B" w:rsidRDefault="00F37B9B" w:rsidP="00632DC7">
      <w:pPr>
        <w:spacing w:after="60"/>
        <w:jc w:val="center"/>
        <w:rPr>
          <w:lang w:eastAsia="x-none"/>
        </w:rPr>
        <w:sectPr w:rsidR="00F37B9B" w:rsidSect="00F37B9B">
          <w:footerReference w:type="default" r:id="rId20"/>
          <w:pgSz w:w="11910" w:h="16840"/>
          <w:pgMar w:top="520" w:right="1580" w:bottom="520" w:left="880" w:header="1129" w:footer="690" w:gutter="0"/>
          <w:cols w:space="708"/>
          <w:docGrid w:linePitch="326"/>
        </w:sectPr>
      </w:pPr>
    </w:p>
    <w:p w:rsidR="00024D3D" w:rsidRPr="00040974" w:rsidRDefault="00024D3D" w:rsidP="00632DC7">
      <w:pPr>
        <w:pStyle w:val="AnaBaslik"/>
        <w:numPr>
          <w:ilvl w:val="0"/>
          <w:numId w:val="0"/>
        </w:numPr>
        <w:spacing w:before="0" w:after="60"/>
        <w:ind w:left="432"/>
      </w:pPr>
      <w:bookmarkStart w:id="31" w:name="_Toc92371359"/>
      <w:r w:rsidRPr="00040974">
        <w:lastRenderedPageBreak/>
        <w:t>EK-3: YÜZME SUYU KALİTESİNİN MEVCUT DEĞERLERİ</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2313"/>
        <w:gridCol w:w="771"/>
        <w:gridCol w:w="771"/>
        <w:gridCol w:w="771"/>
        <w:gridCol w:w="1078"/>
        <w:gridCol w:w="2286"/>
      </w:tblGrid>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b/>
                <w:bCs/>
                <w:szCs w:val="24"/>
                <w:lang w:eastAsia="tr-TR"/>
              </w:rPr>
            </w:pPr>
            <w:r w:rsidRPr="00F56EF9">
              <w:rPr>
                <w:rFonts w:eastAsia="Times New Roman" w:cs="Times New Roman"/>
                <w:b/>
                <w:bCs/>
                <w:szCs w:val="24"/>
                <w:lang w:eastAsia="tr-TR"/>
              </w:rPr>
              <w:t xml:space="preserve">İlçe </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b/>
                <w:bCs/>
                <w:szCs w:val="24"/>
                <w:lang w:eastAsia="tr-TR"/>
              </w:rPr>
            </w:pPr>
            <w:r w:rsidRPr="00F56EF9">
              <w:rPr>
                <w:rFonts w:eastAsia="Times New Roman" w:cs="Times New Roman"/>
                <w:b/>
                <w:bCs/>
                <w:szCs w:val="24"/>
                <w:lang w:eastAsia="tr-TR"/>
              </w:rPr>
              <w:t xml:space="preserve">Plaj Adı </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2018</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2019</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2020</w:t>
            </w:r>
          </w:p>
        </w:tc>
        <w:tc>
          <w:tcPr>
            <w:tcW w:w="562" w:type="pct"/>
            <w:vAlign w:val="center"/>
          </w:tcPr>
          <w:p w:rsidR="00841222" w:rsidRPr="00F56EF9" w:rsidRDefault="00841222" w:rsidP="00632DC7">
            <w:pPr>
              <w:spacing w:after="60"/>
              <w:jc w:val="center"/>
              <w:rPr>
                <w:rFonts w:eastAsia="Times New Roman" w:cs="Times New Roman"/>
                <w:b/>
                <w:bCs/>
                <w:szCs w:val="24"/>
                <w:lang w:eastAsia="tr-TR"/>
              </w:rPr>
            </w:pPr>
            <w:r>
              <w:rPr>
                <w:rFonts w:eastAsia="Times New Roman" w:cs="Times New Roman"/>
                <w:b/>
                <w:bCs/>
                <w:szCs w:val="24"/>
                <w:lang w:eastAsia="tr-TR"/>
              </w:rPr>
              <w:t>2021</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 xml:space="preserve">Kıyı Uzunluğu (m) </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Çınarsuyu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Gölevi İncialtı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Gölevi Kumsal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Atik Otel Pljı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Uzun Kum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Kırkevler</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Kızılcakese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Ünye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Mavi Deniz Kumsal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Ünye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5600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Çamlık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Dolunay</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Mavi Ay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Bolaman 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Çeşmicihan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Eski Tavlaağzı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Fatsa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Belice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Fatsa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2050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Yason Kilisesi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Çaka Taflan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Çaka Beyaz Kum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750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Çeşme Önü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Denizkabuğu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Aktaş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Çerli Köyü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Efirli Polis Kampı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Perşembe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Üçer Kamping</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Perşembe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3550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Altınordu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Kumbaşı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Altınordu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Çamlı Yalı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lastRenderedPageBreak/>
              <w:t>Altınordu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Kiraz Limanı Balıkçı Barınağı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Altınordu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Altınordu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Cumhuriyet Mahallesi Kumsalı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Altınordu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5600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Gülyalı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Mavi Dünya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Gülyalı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Küçükev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Gülyalı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800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Ordu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17600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Piraziz</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Eğrice Halk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60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Piraziz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60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Bulancak</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Halk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Bulancak</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Burunucu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Bulancak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Merkez</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Merkez</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Köyhizmetleri Önü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Merkez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Keşap</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Asarkaya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Keşap</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Düzköyaltı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Keşap</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Uluburun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Keşap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550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Tirebolu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Yılgın Aile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Tirebolu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Kaynarca Aile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Tirebolu</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Tirebolu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400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Görele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Deliklitaş Halk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Görele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Çamlık Önü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Görele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400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Eynesil</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Boztepealtı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Eynesil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150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Giresun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2260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Beşikdüzü</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170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Beşikdüzü</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Liman Arkası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80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Beşikdüzü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2510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lastRenderedPageBreak/>
              <w:t>Vakfıkebir</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Vakfıkebir</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Yalıköy Mahallesi</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40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Vakfıkebir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240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Çarşıbaşı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Kaleköy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Çarşıbaşı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Belediye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Çarşıbaşı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Kerem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Çarşıbaşı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Yoroz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Çarşıbaşı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1050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Akçaabat</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Mersin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Akçaabat</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Akçakale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Akçaabat</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Salacık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Akçaabat</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Darıca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Akçaabat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1350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Ortahisar</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Yalıncak Aile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Ortahisar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350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Yomra</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Kaşüstü Plajı</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C</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400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Yomra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400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Arsin</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Güzelyalı Mah. KTÜ. Y.O.Altı T-2</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Arsin</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Kendirlik Mevkii</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450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Arsin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600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Araklı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Konakönü Sit Alanı Sahili</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 </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 </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 </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 </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Araklı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Yalıboyu Mah. Sahili</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Araklı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Kalecik Mevkii</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Araklı</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Akasya Mevkii</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Araklı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550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Sürmene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Vaha Halk Plajı</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400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Sürmene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Zeytinli Mah. Karacehennem Mevki</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Sürmene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Çamlıca M. Ve Orta M. Ortak Sahili</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 </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150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Sürmene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Yeniay Mah. Sahili</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B</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20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Sürmene</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Çamburnu Mesire Yeri</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Sürmene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770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lastRenderedPageBreak/>
              <w:t>Of</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Soğukpınar Mah. Barınak Önğ</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Of</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Kıyıcık İ.Ö.O. Karşısı</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100</w:t>
            </w:r>
          </w:p>
        </w:tc>
      </w:tr>
      <w:tr w:rsidR="00841222" w:rsidRPr="00F56EF9" w:rsidTr="00692A46">
        <w:trPr>
          <w:trHeight w:val="630"/>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Of</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Kıyıcık Eski Devlet Hastanesi Önü</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C</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A</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300</w:t>
            </w:r>
          </w:p>
        </w:tc>
      </w:tr>
      <w:tr w:rsidR="00841222" w:rsidRPr="00F56EF9" w:rsidTr="00692A46">
        <w:trPr>
          <w:trHeight w:val="315"/>
        </w:trPr>
        <w:tc>
          <w:tcPr>
            <w:tcW w:w="834"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Of</w:t>
            </w:r>
          </w:p>
        </w:tc>
        <w:tc>
          <w:tcPr>
            <w:tcW w:w="1206"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Kavak Camii Doğusu</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B</w:t>
            </w:r>
          </w:p>
        </w:tc>
        <w:tc>
          <w:tcPr>
            <w:tcW w:w="402" w:type="pct"/>
            <w:shd w:val="clear" w:color="auto" w:fill="auto"/>
            <w:vAlign w:val="center"/>
            <w:hideMark/>
          </w:tcPr>
          <w:p w:rsidR="00841222" w:rsidRPr="00F56EF9" w:rsidRDefault="00841222" w:rsidP="00632DC7">
            <w:pPr>
              <w:spacing w:after="60"/>
              <w:jc w:val="left"/>
              <w:rPr>
                <w:rFonts w:eastAsia="Times New Roman" w:cs="Times New Roman"/>
                <w:szCs w:val="24"/>
                <w:lang w:eastAsia="tr-TR"/>
              </w:rPr>
            </w:pPr>
            <w:r w:rsidRPr="00F56EF9">
              <w:rPr>
                <w:rFonts w:eastAsia="Times New Roman" w:cs="Times New Roman"/>
                <w:szCs w:val="24"/>
                <w:lang w:eastAsia="tr-TR"/>
              </w:rPr>
              <w:t>A</w:t>
            </w:r>
          </w:p>
        </w:tc>
        <w:tc>
          <w:tcPr>
            <w:tcW w:w="562" w:type="pct"/>
            <w:vAlign w:val="center"/>
          </w:tcPr>
          <w:p w:rsidR="00841222" w:rsidRPr="00F56EF9" w:rsidRDefault="00841222" w:rsidP="00632DC7">
            <w:pPr>
              <w:spacing w:after="60"/>
              <w:jc w:val="center"/>
              <w:rPr>
                <w:rFonts w:eastAsia="Times New Roman" w:cs="Times New Roman"/>
                <w:szCs w:val="24"/>
                <w:lang w:eastAsia="tr-TR"/>
              </w:rPr>
            </w:pPr>
            <w:r>
              <w:rPr>
                <w:rFonts w:eastAsia="Times New Roman" w:cs="Times New Roman"/>
                <w:szCs w:val="24"/>
                <w:lang w:eastAsia="tr-TR"/>
              </w:rPr>
              <w:t>C</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szCs w:val="24"/>
                <w:lang w:eastAsia="tr-TR"/>
              </w:rPr>
            </w:pPr>
            <w:r w:rsidRPr="00F56EF9">
              <w:rPr>
                <w:rFonts w:eastAsia="Times New Roman" w:cs="Times New Roman"/>
                <w:szCs w:val="24"/>
                <w:lang w:eastAsia="tr-TR"/>
              </w:rPr>
              <w:t>450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Of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1150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Trabzon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8970</w:t>
            </w:r>
          </w:p>
        </w:tc>
      </w:tr>
      <w:tr w:rsidR="00841222" w:rsidRPr="00F56EF9" w:rsidTr="00692A46">
        <w:trPr>
          <w:trHeight w:val="315"/>
        </w:trPr>
        <w:tc>
          <w:tcPr>
            <w:tcW w:w="3808" w:type="pct"/>
            <w:gridSpan w:val="6"/>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BKAP Planlama Alanı Toplam Kıyı Uzunluğu</w:t>
            </w:r>
          </w:p>
        </w:tc>
        <w:tc>
          <w:tcPr>
            <w:tcW w:w="1192" w:type="pct"/>
            <w:shd w:val="clear" w:color="auto" w:fill="auto"/>
            <w:vAlign w:val="center"/>
            <w:hideMark/>
          </w:tcPr>
          <w:p w:rsidR="00841222" w:rsidRPr="00F56EF9" w:rsidRDefault="00841222" w:rsidP="00632DC7">
            <w:pPr>
              <w:spacing w:after="60"/>
              <w:jc w:val="center"/>
              <w:rPr>
                <w:rFonts w:eastAsia="Times New Roman" w:cs="Times New Roman"/>
                <w:b/>
                <w:bCs/>
                <w:szCs w:val="24"/>
                <w:lang w:eastAsia="tr-TR"/>
              </w:rPr>
            </w:pPr>
            <w:r w:rsidRPr="00F56EF9">
              <w:rPr>
                <w:rFonts w:eastAsia="Times New Roman" w:cs="Times New Roman"/>
                <w:b/>
                <w:bCs/>
                <w:szCs w:val="24"/>
                <w:lang w:eastAsia="tr-TR"/>
              </w:rPr>
              <w:t>28830</w:t>
            </w:r>
          </w:p>
        </w:tc>
      </w:tr>
      <w:tr w:rsidR="00841222" w:rsidRPr="00F56EF9" w:rsidTr="00692A46">
        <w:trPr>
          <w:trHeight w:val="300"/>
        </w:trPr>
        <w:tc>
          <w:tcPr>
            <w:tcW w:w="834" w:type="pct"/>
            <w:vMerge w:val="restart"/>
            <w:shd w:val="clear" w:color="auto" w:fill="auto"/>
            <w:vAlign w:val="center"/>
            <w:hideMark/>
          </w:tcPr>
          <w:p w:rsidR="00841222" w:rsidRPr="00F56EF9" w:rsidRDefault="00841222" w:rsidP="00632DC7">
            <w:pPr>
              <w:spacing w:after="60"/>
              <w:jc w:val="center"/>
              <w:rPr>
                <w:rFonts w:eastAsia="Times New Roman" w:cs="Times New Roman"/>
                <w:sz w:val="22"/>
                <w:lang w:eastAsia="tr-TR"/>
              </w:rPr>
            </w:pPr>
            <w:r w:rsidRPr="00F56EF9">
              <w:rPr>
                <w:rFonts w:eastAsia="Times New Roman" w:cs="Times New Roman"/>
                <w:sz w:val="22"/>
                <w:lang w:eastAsia="tr-TR"/>
              </w:rPr>
              <w:t>Açıklamalar:</w:t>
            </w:r>
          </w:p>
        </w:tc>
        <w:tc>
          <w:tcPr>
            <w:tcW w:w="2412" w:type="pct"/>
            <w:gridSpan w:val="4"/>
            <w:shd w:val="clear" w:color="auto" w:fill="auto"/>
            <w:noWrap/>
            <w:vAlign w:val="bottom"/>
            <w:hideMark/>
          </w:tcPr>
          <w:p w:rsidR="00841222" w:rsidRPr="00F56EF9" w:rsidRDefault="00841222" w:rsidP="00632DC7">
            <w:pPr>
              <w:spacing w:after="60"/>
              <w:jc w:val="left"/>
              <w:rPr>
                <w:rFonts w:eastAsia="Times New Roman" w:cs="Times New Roman"/>
                <w:sz w:val="22"/>
                <w:lang w:eastAsia="tr-TR"/>
              </w:rPr>
            </w:pPr>
            <w:r w:rsidRPr="00F56EF9">
              <w:rPr>
                <w:rFonts w:eastAsia="Times New Roman" w:cs="Times New Roman"/>
                <w:sz w:val="22"/>
                <w:lang w:eastAsia="tr-TR"/>
              </w:rPr>
              <w:t>A: Mükemmel</w:t>
            </w:r>
          </w:p>
        </w:tc>
        <w:tc>
          <w:tcPr>
            <w:tcW w:w="562" w:type="pct"/>
            <w:vAlign w:val="center"/>
          </w:tcPr>
          <w:p w:rsidR="00841222" w:rsidRPr="00F56EF9" w:rsidRDefault="00841222" w:rsidP="00632DC7">
            <w:pPr>
              <w:spacing w:after="60"/>
              <w:jc w:val="center"/>
              <w:rPr>
                <w:rFonts w:eastAsia="Times New Roman" w:cs="Times New Roman"/>
                <w:sz w:val="22"/>
                <w:lang w:eastAsia="tr-TR"/>
              </w:rPr>
            </w:pPr>
          </w:p>
        </w:tc>
        <w:tc>
          <w:tcPr>
            <w:tcW w:w="1192" w:type="pct"/>
            <w:vMerge w:val="restart"/>
            <w:shd w:val="clear" w:color="auto" w:fill="auto"/>
            <w:noWrap/>
            <w:vAlign w:val="center"/>
            <w:hideMark/>
          </w:tcPr>
          <w:p w:rsidR="00841222" w:rsidRPr="00F56EF9" w:rsidRDefault="00841222" w:rsidP="00632DC7">
            <w:pPr>
              <w:spacing w:after="60"/>
              <w:jc w:val="center"/>
              <w:rPr>
                <w:rFonts w:eastAsia="Times New Roman" w:cs="Times New Roman"/>
                <w:sz w:val="22"/>
                <w:lang w:eastAsia="tr-TR"/>
              </w:rPr>
            </w:pPr>
            <w:r w:rsidRPr="00F56EF9">
              <w:rPr>
                <w:rFonts w:eastAsia="Times New Roman" w:cs="Times New Roman"/>
                <w:sz w:val="22"/>
                <w:lang w:eastAsia="tr-TR"/>
              </w:rPr>
              <w:t> </w:t>
            </w:r>
          </w:p>
        </w:tc>
      </w:tr>
      <w:tr w:rsidR="00841222" w:rsidRPr="00F56EF9" w:rsidTr="00692A46">
        <w:trPr>
          <w:trHeight w:val="300"/>
        </w:trPr>
        <w:tc>
          <w:tcPr>
            <w:tcW w:w="834" w:type="pct"/>
            <w:vMerge/>
            <w:vAlign w:val="center"/>
            <w:hideMark/>
          </w:tcPr>
          <w:p w:rsidR="00841222" w:rsidRPr="00F56EF9" w:rsidRDefault="00841222" w:rsidP="00632DC7">
            <w:pPr>
              <w:spacing w:after="60"/>
              <w:jc w:val="left"/>
              <w:rPr>
                <w:rFonts w:eastAsia="Times New Roman" w:cs="Times New Roman"/>
                <w:sz w:val="22"/>
                <w:lang w:eastAsia="tr-TR"/>
              </w:rPr>
            </w:pPr>
          </w:p>
        </w:tc>
        <w:tc>
          <w:tcPr>
            <w:tcW w:w="2412" w:type="pct"/>
            <w:gridSpan w:val="4"/>
            <w:shd w:val="clear" w:color="auto" w:fill="auto"/>
            <w:noWrap/>
            <w:vAlign w:val="bottom"/>
            <w:hideMark/>
          </w:tcPr>
          <w:p w:rsidR="00841222" w:rsidRPr="00F56EF9" w:rsidRDefault="00841222" w:rsidP="00632DC7">
            <w:pPr>
              <w:spacing w:after="60"/>
              <w:jc w:val="left"/>
              <w:rPr>
                <w:rFonts w:eastAsia="Times New Roman" w:cs="Times New Roman"/>
                <w:sz w:val="22"/>
                <w:lang w:eastAsia="tr-TR"/>
              </w:rPr>
            </w:pPr>
            <w:r w:rsidRPr="00F56EF9">
              <w:rPr>
                <w:rFonts w:eastAsia="Times New Roman" w:cs="Times New Roman"/>
                <w:sz w:val="22"/>
                <w:lang w:eastAsia="tr-TR"/>
              </w:rPr>
              <w:t>B: İyi</w:t>
            </w:r>
          </w:p>
        </w:tc>
        <w:tc>
          <w:tcPr>
            <w:tcW w:w="562" w:type="pct"/>
            <w:vAlign w:val="center"/>
          </w:tcPr>
          <w:p w:rsidR="00841222" w:rsidRPr="00F56EF9" w:rsidRDefault="00841222" w:rsidP="00632DC7">
            <w:pPr>
              <w:spacing w:after="60"/>
              <w:jc w:val="center"/>
              <w:rPr>
                <w:rFonts w:eastAsia="Times New Roman" w:cs="Times New Roman"/>
                <w:sz w:val="22"/>
                <w:lang w:eastAsia="tr-TR"/>
              </w:rPr>
            </w:pPr>
          </w:p>
        </w:tc>
        <w:tc>
          <w:tcPr>
            <w:tcW w:w="1192" w:type="pct"/>
            <w:vMerge/>
            <w:vAlign w:val="center"/>
            <w:hideMark/>
          </w:tcPr>
          <w:p w:rsidR="00841222" w:rsidRPr="00F56EF9" w:rsidRDefault="00841222" w:rsidP="00632DC7">
            <w:pPr>
              <w:spacing w:after="60"/>
              <w:jc w:val="left"/>
              <w:rPr>
                <w:rFonts w:eastAsia="Times New Roman" w:cs="Times New Roman"/>
                <w:sz w:val="22"/>
                <w:lang w:eastAsia="tr-TR"/>
              </w:rPr>
            </w:pPr>
          </w:p>
        </w:tc>
      </w:tr>
      <w:tr w:rsidR="00841222" w:rsidRPr="00F56EF9" w:rsidTr="00692A46">
        <w:trPr>
          <w:trHeight w:val="300"/>
        </w:trPr>
        <w:tc>
          <w:tcPr>
            <w:tcW w:w="834" w:type="pct"/>
            <w:vMerge/>
            <w:vAlign w:val="center"/>
            <w:hideMark/>
          </w:tcPr>
          <w:p w:rsidR="00841222" w:rsidRPr="00F56EF9" w:rsidRDefault="00841222" w:rsidP="00632DC7">
            <w:pPr>
              <w:spacing w:after="60"/>
              <w:jc w:val="left"/>
              <w:rPr>
                <w:rFonts w:eastAsia="Times New Roman" w:cs="Times New Roman"/>
                <w:sz w:val="22"/>
                <w:lang w:eastAsia="tr-TR"/>
              </w:rPr>
            </w:pPr>
          </w:p>
        </w:tc>
        <w:tc>
          <w:tcPr>
            <w:tcW w:w="2412" w:type="pct"/>
            <w:gridSpan w:val="4"/>
            <w:shd w:val="clear" w:color="auto" w:fill="auto"/>
            <w:noWrap/>
            <w:vAlign w:val="bottom"/>
            <w:hideMark/>
          </w:tcPr>
          <w:p w:rsidR="00841222" w:rsidRPr="00F56EF9" w:rsidRDefault="00841222" w:rsidP="00632DC7">
            <w:pPr>
              <w:spacing w:after="60"/>
              <w:jc w:val="left"/>
              <w:rPr>
                <w:rFonts w:eastAsia="Times New Roman" w:cs="Times New Roman"/>
                <w:sz w:val="22"/>
                <w:lang w:eastAsia="tr-TR"/>
              </w:rPr>
            </w:pPr>
            <w:r w:rsidRPr="00F56EF9">
              <w:rPr>
                <w:rFonts w:eastAsia="Times New Roman" w:cs="Times New Roman"/>
                <w:sz w:val="22"/>
                <w:lang w:eastAsia="tr-TR"/>
              </w:rPr>
              <w:t>C: Kötü</w:t>
            </w:r>
          </w:p>
        </w:tc>
        <w:tc>
          <w:tcPr>
            <w:tcW w:w="562" w:type="pct"/>
            <w:vAlign w:val="center"/>
          </w:tcPr>
          <w:p w:rsidR="00841222" w:rsidRPr="00F56EF9" w:rsidRDefault="00841222" w:rsidP="00632DC7">
            <w:pPr>
              <w:spacing w:after="60"/>
              <w:jc w:val="center"/>
              <w:rPr>
                <w:rFonts w:eastAsia="Times New Roman" w:cs="Times New Roman"/>
                <w:sz w:val="22"/>
                <w:lang w:eastAsia="tr-TR"/>
              </w:rPr>
            </w:pPr>
          </w:p>
        </w:tc>
        <w:tc>
          <w:tcPr>
            <w:tcW w:w="1192" w:type="pct"/>
            <w:vMerge/>
            <w:vAlign w:val="center"/>
            <w:hideMark/>
          </w:tcPr>
          <w:p w:rsidR="00841222" w:rsidRPr="00F56EF9" w:rsidRDefault="00841222" w:rsidP="00632DC7">
            <w:pPr>
              <w:spacing w:after="60"/>
              <w:jc w:val="left"/>
              <w:rPr>
                <w:rFonts w:eastAsia="Times New Roman" w:cs="Times New Roman"/>
                <w:sz w:val="22"/>
                <w:lang w:eastAsia="tr-TR"/>
              </w:rPr>
            </w:pPr>
          </w:p>
        </w:tc>
      </w:tr>
      <w:tr w:rsidR="00841222" w:rsidRPr="00F56EF9" w:rsidTr="00692A46">
        <w:trPr>
          <w:trHeight w:val="300"/>
        </w:trPr>
        <w:tc>
          <w:tcPr>
            <w:tcW w:w="834" w:type="pct"/>
            <w:vMerge/>
            <w:vAlign w:val="center"/>
            <w:hideMark/>
          </w:tcPr>
          <w:p w:rsidR="00841222" w:rsidRPr="00F56EF9" w:rsidRDefault="00841222" w:rsidP="00632DC7">
            <w:pPr>
              <w:spacing w:after="60"/>
              <w:jc w:val="left"/>
              <w:rPr>
                <w:rFonts w:eastAsia="Times New Roman" w:cs="Times New Roman"/>
                <w:sz w:val="22"/>
                <w:lang w:eastAsia="tr-TR"/>
              </w:rPr>
            </w:pPr>
          </w:p>
        </w:tc>
        <w:tc>
          <w:tcPr>
            <w:tcW w:w="2412" w:type="pct"/>
            <w:gridSpan w:val="4"/>
            <w:shd w:val="clear" w:color="auto" w:fill="auto"/>
            <w:noWrap/>
            <w:vAlign w:val="bottom"/>
            <w:hideMark/>
          </w:tcPr>
          <w:p w:rsidR="00841222" w:rsidRPr="00F56EF9" w:rsidRDefault="00841222" w:rsidP="00632DC7">
            <w:pPr>
              <w:spacing w:after="60"/>
              <w:jc w:val="left"/>
              <w:rPr>
                <w:rFonts w:eastAsia="Times New Roman" w:cs="Times New Roman"/>
                <w:sz w:val="22"/>
                <w:lang w:eastAsia="tr-TR"/>
              </w:rPr>
            </w:pPr>
            <w:r w:rsidRPr="00F56EF9">
              <w:rPr>
                <w:rFonts w:eastAsia="Times New Roman" w:cs="Times New Roman"/>
                <w:sz w:val="22"/>
                <w:lang w:eastAsia="tr-TR"/>
              </w:rPr>
              <w:t>D: Girilmesi Yasak</w:t>
            </w:r>
          </w:p>
        </w:tc>
        <w:tc>
          <w:tcPr>
            <w:tcW w:w="562" w:type="pct"/>
            <w:vAlign w:val="center"/>
          </w:tcPr>
          <w:p w:rsidR="00841222" w:rsidRPr="00F56EF9" w:rsidRDefault="00841222" w:rsidP="00632DC7">
            <w:pPr>
              <w:spacing w:after="60"/>
              <w:jc w:val="center"/>
              <w:rPr>
                <w:rFonts w:eastAsia="Times New Roman" w:cs="Times New Roman"/>
                <w:sz w:val="22"/>
                <w:lang w:eastAsia="tr-TR"/>
              </w:rPr>
            </w:pPr>
          </w:p>
        </w:tc>
        <w:tc>
          <w:tcPr>
            <w:tcW w:w="1192" w:type="pct"/>
            <w:vMerge/>
            <w:vAlign w:val="center"/>
            <w:hideMark/>
          </w:tcPr>
          <w:p w:rsidR="00841222" w:rsidRPr="00F56EF9" w:rsidRDefault="00841222" w:rsidP="00632DC7">
            <w:pPr>
              <w:spacing w:after="60"/>
              <w:jc w:val="left"/>
              <w:rPr>
                <w:rFonts w:eastAsia="Times New Roman" w:cs="Times New Roman"/>
                <w:sz w:val="22"/>
                <w:lang w:eastAsia="tr-TR"/>
              </w:rPr>
            </w:pPr>
          </w:p>
        </w:tc>
      </w:tr>
    </w:tbl>
    <w:p w:rsidR="003D0A2D" w:rsidRPr="00040974" w:rsidRDefault="003D0A2D" w:rsidP="00632DC7">
      <w:pPr>
        <w:spacing w:after="60"/>
        <w:rPr>
          <w:lang w:eastAsia="x-none"/>
        </w:rPr>
      </w:pPr>
    </w:p>
    <w:sectPr w:rsidR="003D0A2D" w:rsidRPr="00040974" w:rsidSect="00F37B9B">
      <w:pgSz w:w="11910" w:h="16840"/>
      <w:pgMar w:top="520" w:right="1580" w:bottom="520" w:left="880" w:header="1129" w:footer="6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D3" w:rsidRDefault="00164ED3" w:rsidP="00EA30FD">
      <w:pPr>
        <w:spacing w:line="240" w:lineRule="auto"/>
      </w:pPr>
      <w:r>
        <w:separator/>
      </w:r>
    </w:p>
  </w:endnote>
  <w:endnote w:type="continuationSeparator" w:id="0">
    <w:p w:rsidR="00164ED3" w:rsidRDefault="00164ED3" w:rsidP="00EA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2"/>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Century Schoolbook">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BFDIG G+ Symbol">
    <w:altName w:val="Symbol"/>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A2"/>
    <w:family w:val="auto"/>
    <w:notTrueType/>
    <w:pitch w:val="default"/>
    <w:sig w:usb0="00000000" w:usb1="08070000" w:usb2="00000010" w:usb3="00000000" w:csb0="0002001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Default="00692A46">
    <w:pPr>
      <w:pStyle w:val="AltBilgi"/>
      <w:pBdr>
        <w:top w:val="thinThickSmallGap" w:sz="24" w:space="1" w:color="622423" w:themeColor="accent2" w:themeShade="7F"/>
      </w:pBdr>
      <w:rPr>
        <w:rFonts w:asciiTheme="majorHAnsi" w:eastAsiaTheme="majorEastAsia" w:hAnsiTheme="majorHAnsi" w:cstheme="majorBidi"/>
      </w:rPr>
    </w:pPr>
    <w:r>
      <w:t xml:space="preserve">Bütünleşik Kıyı Alanları Yönetim Planı için İzleme Raporu </w:t>
    </w:r>
    <w:r>
      <w:tab/>
      <w:t xml:space="preserve">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040974">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692A46" w:rsidRDefault="00692A46" w:rsidP="002E563B">
    <w:pPr>
      <w:pStyle w:val="AltBilgi"/>
      <w:tabs>
        <w:tab w:val="clear" w:pos="4536"/>
        <w:tab w:val="clear" w:pos="9072"/>
        <w:tab w:val="left" w:pos="500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Pr="0094037B" w:rsidRDefault="00692A46" w:rsidP="0094037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7B" w:rsidRDefault="0094037B">
    <w:pPr>
      <w:pStyle w:val="AltBilgi"/>
      <w:pBdr>
        <w:top w:val="thinThickSmallGap" w:sz="24" w:space="1" w:color="622423" w:themeColor="accent2" w:themeShade="7F"/>
      </w:pBdr>
      <w:rPr>
        <w:rFonts w:asciiTheme="majorHAnsi" w:eastAsiaTheme="majorEastAsia" w:hAnsiTheme="majorHAnsi" w:cstheme="majorBidi"/>
      </w:rPr>
    </w:pPr>
    <w:r>
      <w:t xml:space="preserve">Bütünleşik Kıyı Alanları Planı İçin İzleme Raporu </w:t>
    </w:r>
    <w:r>
      <w:tab/>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E60B8" w:rsidRPr="009E60B8">
      <w:rPr>
        <w:rFonts w:asciiTheme="majorHAnsi" w:eastAsiaTheme="majorEastAsia" w:hAnsiTheme="majorHAnsi" w:cstheme="majorBidi"/>
        <w:noProof/>
      </w:rPr>
      <w:t>i</w:t>
    </w:r>
    <w:r>
      <w:rPr>
        <w:rFonts w:asciiTheme="majorHAnsi" w:eastAsiaTheme="majorEastAsia" w:hAnsiTheme="majorHAnsi" w:cstheme="majorBid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Pr="00632DC7" w:rsidRDefault="00692A46">
    <w:pPr>
      <w:pStyle w:val="AltBilgi"/>
      <w:pBdr>
        <w:top w:val="thinThickSmallGap" w:sz="24" w:space="1" w:color="622423" w:themeColor="accent2" w:themeShade="7F"/>
      </w:pBdr>
      <w:rPr>
        <w:rFonts w:eastAsiaTheme="majorEastAsia" w:cs="Times New Roman"/>
      </w:rPr>
    </w:pPr>
    <w:r w:rsidRPr="00632DC7">
      <w:rPr>
        <w:rFonts w:cs="Times New Roman"/>
      </w:rPr>
      <w:t xml:space="preserve">Bütünleşik Kıyı Alanları Planı İçin İzleme Raporu </w:t>
    </w:r>
    <w:r w:rsidRPr="00632DC7">
      <w:rPr>
        <w:rFonts w:cs="Times New Roman"/>
      </w:rPr>
      <w:tab/>
    </w:r>
    <w:r w:rsidRPr="00632DC7">
      <w:rPr>
        <w:rFonts w:eastAsiaTheme="minorEastAsia" w:cs="Times New Roman"/>
      </w:rPr>
      <w:fldChar w:fldCharType="begin"/>
    </w:r>
    <w:r w:rsidRPr="00632DC7">
      <w:rPr>
        <w:rFonts w:cs="Times New Roman"/>
      </w:rPr>
      <w:instrText>PAGE   \* MERGEFORMAT</w:instrText>
    </w:r>
    <w:r w:rsidRPr="00632DC7">
      <w:rPr>
        <w:rFonts w:eastAsiaTheme="minorEastAsia" w:cs="Times New Roman"/>
      </w:rPr>
      <w:fldChar w:fldCharType="separate"/>
    </w:r>
    <w:r w:rsidR="009E60B8" w:rsidRPr="009E60B8">
      <w:rPr>
        <w:rFonts w:eastAsiaTheme="majorEastAsia" w:cs="Times New Roman"/>
        <w:noProof/>
      </w:rPr>
      <w:t>ii</w:t>
    </w:r>
    <w:r w:rsidRPr="00632DC7">
      <w:rPr>
        <w:rFonts w:eastAsiaTheme="majorEastAsia"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C7" w:rsidRPr="00632DC7" w:rsidRDefault="00632DC7">
    <w:pPr>
      <w:pStyle w:val="AltBilgi"/>
      <w:pBdr>
        <w:top w:val="thinThickSmallGap" w:sz="24" w:space="1" w:color="622423" w:themeColor="accent2" w:themeShade="7F"/>
      </w:pBdr>
      <w:rPr>
        <w:rFonts w:eastAsiaTheme="majorEastAsia" w:cs="Times New Roman"/>
      </w:rPr>
    </w:pPr>
    <w:r w:rsidRPr="00632DC7">
      <w:rPr>
        <w:rFonts w:cs="Times New Roman"/>
      </w:rPr>
      <w:t xml:space="preserve">Bütünleşik Kıyı Alanları Planı İçin İzleme Raporu </w:t>
    </w:r>
    <w:r w:rsidRPr="00632DC7">
      <w:rPr>
        <w:rFonts w:cs="Times New Roman"/>
      </w:rPr>
      <w:tab/>
    </w:r>
    <w:r w:rsidRPr="00632DC7">
      <w:rPr>
        <w:rFonts w:eastAsiaTheme="minorEastAsia" w:cs="Times New Roman"/>
      </w:rPr>
      <w:fldChar w:fldCharType="begin"/>
    </w:r>
    <w:r w:rsidRPr="00632DC7">
      <w:rPr>
        <w:rFonts w:cs="Times New Roman"/>
      </w:rPr>
      <w:instrText>PAGE   \* MERGEFORMAT</w:instrText>
    </w:r>
    <w:r w:rsidRPr="00632DC7">
      <w:rPr>
        <w:rFonts w:eastAsiaTheme="minorEastAsia" w:cs="Times New Roman"/>
      </w:rPr>
      <w:fldChar w:fldCharType="separate"/>
    </w:r>
    <w:r w:rsidR="009E60B8" w:rsidRPr="009E60B8">
      <w:rPr>
        <w:rFonts w:eastAsiaTheme="majorEastAsia" w:cs="Times New Roman"/>
        <w:noProof/>
      </w:rPr>
      <w:t>10</w:t>
    </w:r>
    <w:r w:rsidRPr="00632DC7">
      <w:rPr>
        <w:rFonts w:eastAsiaTheme="majorEastAsia" w:cs="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Pr="00DE6D31" w:rsidRDefault="00692A46" w:rsidP="0057272E">
    <w:pPr>
      <w:pStyle w:val="AltBilgi"/>
      <w:pBdr>
        <w:top w:val="thinThickSmallGap" w:sz="24" w:space="1" w:color="622423" w:themeColor="accent2" w:themeShade="7F"/>
      </w:pBdr>
      <w:ind w:firstLine="851"/>
      <w:rPr>
        <w:rFonts w:eastAsiaTheme="majorEastAsia" w:cs="Times New Roman"/>
      </w:rPr>
    </w:pPr>
    <w:r w:rsidRPr="00DE6D31">
      <w:rPr>
        <w:rFonts w:cs="Times New Roman"/>
      </w:rPr>
      <w:t xml:space="preserve">Bütünleşik Kıyı Alanları Planı İçin İzleme Raporu </w:t>
    </w:r>
    <w:r w:rsidR="00E132DF" w:rsidRPr="00DE6D31">
      <w:rPr>
        <w:rFonts w:cs="Times New Roman"/>
      </w:rPr>
      <w:tab/>
      <w:t xml:space="preserve">  </w:t>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cs="Times New Roman"/>
      </w:rPr>
      <w:tab/>
    </w:r>
    <w:r w:rsidRPr="00DE6D31">
      <w:rPr>
        <w:rFonts w:eastAsiaTheme="minorEastAsia" w:cs="Times New Roman"/>
      </w:rPr>
      <w:fldChar w:fldCharType="begin"/>
    </w:r>
    <w:r w:rsidRPr="00DE6D31">
      <w:rPr>
        <w:rFonts w:cs="Times New Roman"/>
      </w:rPr>
      <w:instrText>PAGE   \* MERGEFORMAT</w:instrText>
    </w:r>
    <w:r w:rsidRPr="00DE6D31">
      <w:rPr>
        <w:rFonts w:eastAsiaTheme="minorEastAsia" w:cs="Times New Roman"/>
      </w:rPr>
      <w:fldChar w:fldCharType="separate"/>
    </w:r>
    <w:r w:rsidR="009E60B8" w:rsidRPr="009E60B8">
      <w:rPr>
        <w:rFonts w:eastAsiaTheme="majorEastAsia" w:cs="Times New Roman"/>
        <w:noProof/>
      </w:rPr>
      <w:t>14</w:t>
    </w:r>
    <w:r w:rsidRPr="00DE6D31">
      <w:rPr>
        <w:rFonts w:eastAsiaTheme="majorEastAsia" w:cs="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Pr="00B84F6F" w:rsidRDefault="00692A46" w:rsidP="00F37B9B">
    <w:pPr>
      <w:pStyle w:val="AltBilgi"/>
      <w:pBdr>
        <w:top w:val="thinThickSmallGap" w:sz="24" w:space="1" w:color="622423" w:themeColor="accent2" w:themeShade="7F"/>
      </w:pBdr>
      <w:rPr>
        <w:rFonts w:eastAsiaTheme="majorEastAsia" w:cs="Times New Roman"/>
      </w:rPr>
    </w:pPr>
    <w:r w:rsidRPr="00B84F6F">
      <w:rPr>
        <w:rFonts w:cs="Times New Roman"/>
      </w:rPr>
      <w:t xml:space="preserve">Bütünleşik Kıyı Alanları Planı İçin İzleme Raporu </w:t>
    </w:r>
    <w:r w:rsidRPr="00B84F6F">
      <w:rPr>
        <w:rFonts w:cs="Times New Roman"/>
      </w:rPr>
      <w:tab/>
    </w:r>
    <w:r w:rsidRPr="00B84F6F">
      <w:rPr>
        <w:rFonts w:eastAsiaTheme="minorEastAsia" w:cs="Times New Roman"/>
      </w:rPr>
      <w:fldChar w:fldCharType="begin"/>
    </w:r>
    <w:r w:rsidRPr="00B84F6F">
      <w:rPr>
        <w:rFonts w:cs="Times New Roman"/>
      </w:rPr>
      <w:instrText>PAGE   \* MERGEFORMAT</w:instrText>
    </w:r>
    <w:r w:rsidRPr="00B84F6F">
      <w:rPr>
        <w:rFonts w:eastAsiaTheme="minorEastAsia" w:cs="Times New Roman"/>
      </w:rPr>
      <w:fldChar w:fldCharType="separate"/>
    </w:r>
    <w:r w:rsidR="009E60B8" w:rsidRPr="009E60B8">
      <w:rPr>
        <w:rFonts w:eastAsiaTheme="majorEastAsia" w:cs="Times New Roman"/>
        <w:noProof/>
      </w:rPr>
      <w:t>18</w:t>
    </w:r>
    <w:r w:rsidRPr="00B84F6F">
      <w:rPr>
        <w:rFonts w:eastAsiaTheme="majorEastAsia"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D3" w:rsidRDefault="00164ED3" w:rsidP="00EA30FD">
      <w:pPr>
        <w:spacing w:line="240" w:lineRule="auto"/>
      </w:pPr>
      <w:r>
        <w:separator/>
      </w:r>
    </w:p>
  </w:footnote>
  <w:footnote w:type="continuationSeparator" w:id="0">
    <w:p w:rsidR="00164ED3" w:rsidRDefault="00164ED3" w:rsidP="00EA30FD">
      <w:pPr>
        <w:spacing w:line="240" w:lineRule="auto"/>
      </w:pPr>
      <w:r>
        <w:continuationSeparator/>
      </w:r>
    </w:p>
  </w:footnote>
  <w:footnote w:id="1">
    <w:p w:rsidR="00692A46" w:rsidRPr="008E4444" w:rsidRDefault="00692A46" w:rsidP="00E46816">
      <w:pPr>
        <w:spacing w:after="120" w:line="264" w:lineRule="auto"/>
        <w:rPr>
          <w:rFonts w:cs="Times New Roman"/>
        </w:rPr>
      </w:pPr>
      <w:r w:rsidRPr="000615C1">
        <w:rPr>
          <w:rStyle w:val="DipnotBavurusu"/>
          <w:sz w:val="18"/>
          <w:szCs w:val="18"/>
        </w:rPr>
        <w:footnoteRef/>
      </w:r>
      <w:r w:rsidRPr="000615C1">
        <w:rPr>
          <w:sz w:val="18"/>
          <w:szCs w:val="18"/>
        </w:rPr>
        <w:t xml:space="preserve"> </w:t>
      </w:r>
      <w:r w:rsidRPr="000615C1">
        <w:rPr>
          <w:rFonts w:cs="Times New Roman"/>
          <w:sz w:val="18"/>
          <w:szCs w:val="18"/>
        </w:rPr>
        <w:t>Stratejik çevresel değerlendirmenin sonuçlarının detaylı açıklaması için, lütfen SÇD Raporu’na bakınız.</w:t>
      </w:r>
    </w:p>
    <w:p w:rsidR="00692A46" w:rsidRPr="00E46816" w:rsidRDefault="00692A46">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46" w:rsidRPr="009E4E86" w:rsidRDefault="00692A46" w:rsidP="007357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142"/>
    <w:multiLevelType w:val="hybridMultilevel"/>
    <w:tmpl w:val="EF704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AA1B01"/>
    <w:multiLevelType w:val="multilevel"/>
    <w:tmpl w:val="89842692"/>
    <w:lvl w:ilvl="0">
      <w:start w:val="1"/>
      <w:numFmt w:val="none"/>
      <w:pStyle w:val="Bakl1xxx"/>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AA43594"/>
    <w:multiLevelType w:val="hybridMultilevel"/>
    <w:tmpl w:val="1BD8AF80"/>
    <w:lvl w:ilvl="0" w:tplc="41F26CB2">
      <w:start w:val="1"/>
      <w:numFmt w:val="lowerLetter"/>
      <w:pStyle w:val="Balk13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70A0"/>
    <w:multiLevelType w:val="hybridMultilevel"/>
    <w:tmpl w:val="788AD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CF146D"/>
    <w:multiLevelType w:val="hybridMultilevel"/>
    <w:tmpl w:val="6A4C5256"/>
    <w:lvl w:ilvl="0" w:tplc="062C017C">
      <w:start w:val="1"/>
      <w:numFmt w:val="decimal"/>
      <w:pStyle w:val="Balk1xxxx"/>
      <w:lvlText w:val="2.1.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3F52D71"/>
    <w:multiLevelType w:val="hybridMultilevel"/>
    <w:tmpl w:val="F6D85BD6"/>
    <w:lvl w:ilvl="0" w:tplc="CE16D726">
      <w:start w:val="1"/>
      <w:numFmt w:val="decimal"/>
      <w:pStyle w:val="Balk13x0"/>
      <w:lvlText w:val="1.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pStyle w:val="Balk13x0"/>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C5407C"/>
    <w:multiLevelType w:val="hybridMultilevel"/>
    <w:tmpl w:val="4F4EB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A6270A"/>
    <w:multiLevelType w:val="hybridMultilevel"/>
    <w:tmpl w:val="AE64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F25BF9"/>
    <w:multiLevelType w:val="multilevel"/>
    <w:tmpl w:val="10C0EB1C"/>
    <w:lvl w:ilvl="0">
      <w:start w:val="1"/>
      <w:numFmt w:val="decimal"/>
      <w:pStyle w:val="Chapter"/>
      <w:lvlText w:val="%1"/>
      <w:lvlJc w:val="left"/>
      <w:pPr>
        <w:tabs>
          <w:tab w:val="num" w:pos="432"/>
        </w:tabs>
        <w:ind w:left="432" w:hanging="432"/>
      </w:pPr>
    </w:lvl>
    <w:lvl w:ilvl="1">
      <w:start w:val="1"/>
      <w:numFmt w:val="decimal"/>
      <w:pStyle w:val="Positives"/>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A3A23C9"/>
    <w:multiLevelType w:val="hybridMultilevel"/>
    <w:tmpl w:val="1C985D52"/>
    <w:lvl w:ilvl="0" w:tplc="3BACA4D0">
      <w:start w:val="1"/>
      <w:numFmt w:val="decimal"/>
      <w:pStyle w:val="Balk131x"/>
      <w:lvlText w:val="1.3.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pStyle w:val="Balk131x"/>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073539"/>
    <w:multiLevelType w:val="hybridMultilevel"/>
    <w:tmpl w:val="1D0A5DF6"/>
    <w:lvl w:ilvl="0" w:tplc="0CBA9608">
      <w:numFmt w:val="bullet"/>
      <w:lvlText w:val=""/>
      <w:lvlJc w:val="left"/>
      <w:pPr>
        <w:ind w:left="391" w:hanging="214"/>
      </w:pPr>
      <w:rPr>
        <w:rFonts w:ascii="Symbol" w:eastAsia="Symbol" w:hAnsi="Symbol" w:cs="Symbol" w:hint="default"/>
        <w:b w:val="0"/>
        <w:bCs w:val="0"/>
        <w:i w:val="0"/>
        <w:iCs w:val="0"/>
        <w:w w:val="99"/>
        <w:sz w:val="20"/>
        <w:szCs w:val="20"/>
      </w:rPr>
    </w:lvl>
    <w:lvl w:ilvl="1" w:tplc="1C786784">
      <w:numFmt w:val="bullet"/>
      <w:lvlText w:val="•"/>
      <w:lvlJc w:val="left"/>
      <w:pPr>
        <w:ind w:left="1064" w:hanging="214"/>
      </w:pPr>
    </w:lvl>
    <w:lvl w:ilvl="2" w:tplc="91C844E6">
      <w:numFmt w:val="bullet"/>
      <w:lvlText w:val="•"/>
      <w:lvlJc w:val="left"/>
      <w:pPr>
        <w:ind w:left="1728" w:hanging="214"/>
      </w:pPr>
    </w:lvl>
    <w:lvl w:ilvl="3" w:tplc="88B4FA68">
      <w:numFmt w:val="bullet"/>
      <w:lvlText w:val="•"/>
      <w:lvlJc w:val="left"/>
      <w:pPr>
        <w:ind w:left="2393" w:hanging="214"/>
      </w:pPr>
    </w:lvl>
    <w:lvl w:ilvl="4" w:tplc="100AD000">
      <w:numFmt w:val="bullet"/>
      <w:lvlText w:val="•"/>
      <w:lvlJc w:val="left"/>
      <w:pPr>
        <w:ind w:left="3057" w:hanging="214"/>
      </w:pPr>
    </w:lvl>
    <w:lvl w:ilvl="5" w:tplc="1876E5BC">
      <w:numFmt w:val="bullet"/>
      <w:lvlText w:val="•"/>
      <w:lvlJc w:val="left"/>
      <w:pPr>
        <w:ind w:left="3722" w:hanging="214"/>
      </w:pPr>
    </w:lvl>
    <w:lvl w:ilvl="6" w:tplc="129E73AE">
      <w:numFmt w:val="bullet"/>
      <w:lvlText w:val="•"/>
      <w:lvlJc w:val="left"/>
      <w:pPr>
        <w:ind w:left="4386" w:hanging="214"/>
      </w:pPr>
    </w:lvl>
    <w:lvl w:ilvl="7" w:tplc="6F84ADCA">
      <w:numFmt w:val="bullet"/>
      <w:lvlText w:val="•"/>
      <w:lvlJc w:val="left"/>
      <w:pPr>
        <w:ind w:left="5050" w:hanging="214"/>
      </w:pPr>
    </w:lvl>
    <w:lvl w:ilvl="8" w:tplc="AE7409AA">
      <w:numFmt w:val="bullet"/>
      <w:lvlText w:val="•"/>
      <w:lvlJc w:val="left"/>
      <w:pPr>
        <w:ind w:left="5715" w:hanging="214"/>
      </w:pPr>
    </w:lvl>
  </w:abstractNum>
  <w:abstractNum w:abstractNumId="11" w15:restartNumberingAfterBreak="0">
    <w:nsid w:val="34781A39"/>
    <w:multiLevelType w:val="multilevel"/>
    <w:tmpl w:val="1CF066A8"/>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2" w15:restartNumberingAfterBreak="0">
    <w:nsid w:val="38E318E3"/>
    <w:multiLevelType w:val="hybridMultilevel"/>
    <w:tmpl w:val="7654D3CA"/>
    <w:lvl w:ilvl="0" w:tplc="5AB8B03E">
      <w:start w:val="1"/>
      <w:numFmt w:val="decimal"/>
      <w:pStyle w:val="Balk2x"/>
      <w:lvlText w:val="2.%1."/>
      <w:lvlJc w:val="left"/>
      <w:pPr>
        <w:ind w:left="360" w:hanging="360"/>
      </w:pPr>
      <w:rPr>
        <w:rFonts w:hint="default"/>
        <w:strike/>
        <w:color w:val="FF0000"/>
      </w:rPr>
    </w:lvl>
    <w:lvl w:ilvl="1" w:tplc="E3C6D82C" w:tentative="1">
      <w:start w:val="1"/>
      <w:numFmt w:val="lowerLetter"/>
      <w:lvlText w:val="%2."/>
      <w:lvlJc w:val="left"/>
      <w:pPr>
        <w:ind w:left="1080" w:hanging="360"/>
      </w:pPr>
    </w:lvl>
    <w:lvl w:ilvl="2" w:tplc="D0C26068" w:tentative="1">
      <w:start w:val="1"/>
      <w:numFmt w:val="lowerRoman"/>
      <w:lvlText w:val="%3."/>
      <w:lvlJc w:val="right"/>
      <w:pPr>
        <w:ind w:left="1800" w:hanging="180"/>
      </w:pPr>
    </w:lvl>
    <w:lvl w:ilvl="3" w:tplc="C9DA5BFC" w:tentative="1">
      <w:start w:val="1"/>
      <w:numFmt w:val="decimal"/>
      <w:lvlText w:val="%4."/>
      <w:lvlJc w:val="left"/>
      <w:pPr>
        <w:ind w:left="2520" w:hanging="360"/>
      </w:pPr>
    </w:lvl>
    <w:lvl w:ilvl="4" w:tplc="290C3374" w:tentative="1">
      <w:start w:val="1"/>
      <w:numFmt w:val="lowerLetter"/>
      <w:lvlText w:val="%5."/>
      <w:lvlJc w:val="left"/>
      <w:pPr>
        <w:ind w:left="3240" w:hanging="360"/>
      </w:pPr>
    </w:lvl>
    <w:lvl w:ilvl="5" w:tplc="383CB5A4" w:tentative="1">
      <w:start w:val="1"/>
      <w:numFmt w:val="lowerRoman"/>
      <w:lvlText w:val="%6."/>
      <w:lvlJc w:val="right"/>
      <w:pPr>
        <w:ind w:left="3960" w:hanging="180"/>
      </w:pPr>
    </w:lvl>
    <w:lvl w:ilvl="6" w:tplc="DE46DEF6" w:tentative="1">
      <w:start w:val="1"/>
      <w:numFmt w:val="decimal"/>
      <w:lvlText w:val="%7."/>
      <w:lvlJc w:val="left"/>
      <w:pPr>
        <w:ind w:left="4680" w:hanging="360"/>
      </w:pPr>
    </w:lvl>
    <w:lvl w:ilvl="7" w:tplc="0CD0CE18" w:tentative="1">
      <w:start w:val="1"/>
      <w:numFmt w:val="lowerLetter"/>
      <w:lvlText w:val="%8."/>
      <w:lvlJc w:val="left"/>
      <w:pPr>
        <w:ind w:left="5400" w:hanging="360"/>
      </w:pPr>
    </w:lvl>
    <w:lvl w:ilvl="8" w:tplc="1DAE1582" w:tentative="1">
      <w:start w:val="1"/>
      <w:numFmt w:val="lowerRoman"/>
      <w:lvlText w:val="%9."/>
      <w:lvlJc w:val="right"/>
      <w:pPr>
        <w:ind w:left="6120" w:hanging="180"/>
      </w:pPr>
    </w:lvl>
  </w:abstractNum>
  <w:abstractNum w:abstractNumId="13" w15:restartNumberingAfterBreak="0">
    <w:nsid w:val="3AEC2A81"/>
    <w:multiLevelType w:val="multilevel"/>
    <w:tmpl w:val="D854A6BC"/>
    <w:styleLink w:val="Stil2"/>
    <w:lvl w:ilvl="0">
      <w:start w:val="2"/>
      <w:numFmt w:val="decimal"/>
      <w:lvlText w:val="%1."/>
      <w:lvlJc w:val="left"/>
      <w:pPr>
        <w:ind w:left="360" w:hanging="360"/>
      </w:pPr>
      <w:rPr>
        <w:rFonts w:hint="default"/>
      </w:rPr>
    </w:lvl>
    <w:lvl w:ilvl="1">
      <w:start w:val="1"/>
      <w:numFmt w:val="none"/>
      <w:lvlText w:val="3.2.1."/>
      <w:lvlJc w:val="left"/>
      <w:pPr>
        <w:ind w:left="792" w:hanging="432"/>
      </w:pPr>
      <w:rPr>
        <w:rFonts w:hint="default"/>
      </w:rPr>
    </w:lvl>
    <w:lvl w:ilvl="2">
      <w:start w:val="1"/>
      <w:numFmt w:val="decimal"/>
      <w:lvlText w:val="%1.4.%3."/>
      <w:lvlJc w:val="left"/>
      <w:pPr>
        <w:ind w:left="1224" w:hanging="504"/>
      </w:pPr>
      <w:rPr>
        <w:rFonts w:hint="default"/>
      </w:rPr>
    </w:lvl>
    <w:lvl w:ilvl="3">
      <w:start w:val="1"/>
      <w:numFmt w:val="none"/>
      <w:lvlText w:val="3.1.4.1."/>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0E1CA4"/>
    <w:multiLevelType w:val="hybridMultilevel"/>
    <w:tmpl w:val="0F744D7A"/>
    <w:lvl w:ilvl="0" w:tplc="161A4F2C">
      <w:start w:val="1"/>
      <w:numFmt w:val="decimal"/>
      <w:pStyle w:val="Balk21xx"/>
      <w:lvlText w:val="2.1.1.%1"/>
      <w:lvlJc w:val="left"/>
      <w:pPr>
        <w:ind w:left="720" w:hanging="360"/>
      </w:pPr>
      <w:rPr>
        <w:rFonts w:hint="default"/>
      </w:rPr>
    </w:lvl>
    <w:lvl w:ilvl="1" w:tplc="D344702C" w:tentative="1">
      <w:start w:val="1"/>
      <w:numFmt w:val="lowerLetter"/>
      <w:lvlText w:val="%2."/>
      <w:lvlJc w:val="left"/>
      <w:pPr>
        <w:ind w:left="1440" w:hanging="360"/>
      </w:pPr>
    </w:lvl>
    <w:lvl w:ilvl="2" w:tplc="CD1E93DE" w:tentative="1">
      <w:start w:val="1"/>
      <w:numFmt w:val="lowerRoman"/>
      <w:lvlText w:val="%3."/>
      <w:lvlJc w:val="right"/>
      <w:pPr>
        <w:ind w:left="2160" w:hanging="180"/>
      </w:pPr>
    </w:lvl>
    <w:lvl w:ilvl="3" w:tplc="43C40B60" w:tentative="1">
      <w:start w:val="1"/>
      <w:numFmt w:val="decimal"/>
      <w:lvlText w:val="%4."/>
      <w:lvlJc w:val="left"/>
      <w:pPr>
        <w:ind w:left="2880" w:hanging="360"/>
      </w:pPr>
    </w:lvl>
    <w:lvl w:ilvl="4" w:tplc="BA9EEC6A" w:tentative="1">
      <w:start w:val="1"/>
      <w:numFmt w:val="lowerLetter"/>
      <w:lvlText w:val="%5."/>
      <w:lvlJc w:val="left"/>
      <w:pPr>
        <w:ind w:left="3600" w:hanging="360"/>
      </w:pPr>
    </w:lvl>
    <w:lvl w:ilvl="5" w:tplc="47A6001E" w:tentative="1">
      <w:start w:val="1"/>
      <w:numFmt w:val="lowerRoman"/>
      <w:lvlText w:val="%6."/>
      <w:lvlJc w:val="right"/>
      <w:pPr>
        <w:ind w:left="4320" w:hanging="180"/>
      </w:pPr>
    </w:lvl>
    <w:lvl w:ilvl="6" w:tplc="B6381456" w:tentative="1">
      <w:start w:val="1"/>
      <w:numFmt w:val="decimal"/>
      <w:lvlText w:val="%7."/>
      <w:lvlJc w:val="left"/>
      <w:pPr>
        <w:ind w:left="5040" w:hanging="360"/>
      </w:pPr>
    </w:lvl>
    <w:lvl w:ilvl="7" w:tplc="7D3606AE" w:tentative="1">
      <w:start w:val="1"/>
      <w:numFmt w:val="lowerLetter"/>
      <w:lvlText w:val="%8."/>
      <w:lvlJc w:val="left"/>
      <w:pPr>
        <w:ind w:left="5760" w:hanging="360"/>
      </w:pPr>
    </w:lvl>
    <w:lvl w:ilvl="8" w:tplc="A5A8B4A8" w:tentative="1">
      <w:start w:val="1"/>
      <w:numFmt w:val="lowerRoman"/>
      <w:lvlText w:val="%9."/>
      <w:lvlJc w:val="right"/>
      <w:pPr>
        <w:ind w:left="6480" w:hanging="180"/>
      </w:pPr>
    </w:lvl>
  </w:abstractNum>
  <w:abstractNum w:abstractNumId="15" w15:restartNumberingAfterBreak="0">
    <w:nsid w:val="49714261"/>
    <w:multiLevelType w:val="multilevel"/>
    <w:tmpl w:val="7ACC51A0"/>
    <w:lvl w:ilvl="0">
      <w:start w:val="1"/>
      <w:numFmt w:val="decimal"/>
      <w:pStyle w:val="Balk11"/>
      <w:lvlText w:val="%1."/>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9C399A"/>
    <w:multiLevelType w:val="hybridMultilevel"/>
    <w:tmpl w:val="0D501918"/>
    <w:lvl w:ilvl="0" w:tplc="263C2B60">
      <w:start w:val="1"/>
      <w:numFmt w:val="decimal"/>
      <w:pStyle w:val="Balk13xx"/>
      <w:lvlText w:val="1.3.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F9B287C"/>
    <w:multiLevelType w:val="hybridMultilevel"/>
    <w:tmpl w:val="C2A2641A"/>
    <w:lvl w:ilvl="0" w:tplc="D59099AE">
      <w:numFmt w:val="bullet"/>
      <w:lvlText w:val=""/>
      <w:lvlJc w:val="left"/>
      <w:pPr>
        <w:ind w:left="390" w:hanging="214"/>
      </w:pPr>
      <w:rPr>
        <w:rFonts w:ascii="Symbol" w:eastAsia="Symbol" w:hAnsi="Symbol" w:cs="Symbol" w:hint="default"/>
        <w:b w:val="0"/>
        <w:bCs w:val="0"/>
        <w:i w:val="0"/>
        <w:iCs w:val="0"/>
        <w:w w:val="99"/>
        <w:sz w:val="20"/>
        <w:szCs w:val="20"/>
      </w:rPr>
    </w:lvl>
    <w:lvl w:ilvl="1" w:tplc="14D21412">
      <w:numFmt w:val="bullet"/>
      <w:lvlText w:val="•"/>
      <w:lvlJc w:val="left"/>
      <w:pPr>
        <w:ind w:left="1064" w:hanging="214"/>
      </w:pPr>
    </w:lvl>
    <w:lvl w:ilvl="2" w:tplc="6CC2E6BE">
      <w:numFmt w:val="bullet"/>
      <w:lvlText w:val="•"/>
      <w:lvlJc w:val="left"/>
      <w:pPr>
        <w:ind w:left="1728" w:hanging="214"/>
      </w:pPr>
    </w:lvl>
    <w:lvl w:ilvl="3" w:tplc="96303A2A">
      <w:numFmt w:val="bullet"/>
      <w:lvlText w:val="•"/>
      <w:lvlJc w:val="left"/>
      <w:pPr>
        <w:ind w:left="2393" w:hanging="214"/>
      </w:pPr>
    </w:lvl>
    <w:lvl w:ilvl="4" w:tplc="E8BAA768">
      <w:numFmt w:val="bullet"/>
      <w:lvlText w:val="•"/>
      <w:lvlJc w:val="left"/>
      <w:pPr>
        <w:ind w:left="3057" w:hanging="214"/>
      </w:pPr>
    </w:lvl>
    <w:lvl w:ilvl="5" w:tplc="BA420496">
      <w:numFmt w:val="bullet"/>
      <w:lvlText w:val="•"/>
      <w:lvlJc w:val="left"/>
      <w:pPr>
        <w:ind w:left="3722" w:hanging="214"/>
      </w:pPr>
    </w:lvl>
    <w:lvl w:ilvl="6" w:tplc="2F32FCD6">
      <w:numFmt w:val="bullet"/>
      <w:lvlText w:val="•"/>
      <w:lvlJc w:val="left"/>
      <w:pPr>
        <w:ind w:left="4386" w:hanging="214"/>
      </w:pPr>
    </w:lvl>
    <w:lvl w:ilvl="7" w:tplc="458A37FE">
      <w:numFmt w:val="bullet"/>
      <w:lvlText w:val="•"/>
      <w:lvlJc w:val="left"/>
      <w:pPr>
        <w:ind w:left="5050" w:hanging="214"/>
      </w:pPr>
    </w:lvl>
    <w:lvl w:ilvl="8" w:tplc="5A724402">
      <w:numFmt w:val="bullet"/>
      <w:lvlText w:val="•"/>
      <w:lvlJc w:val="left"/>
      <w:pPr>
        <w:ind w:left="5715" w:hanging="214"/>
      </w:pPr>
    </w:lvl>
  </w:abstractNum>
  <w:abstractNum w:abstractNumId="18" w15:restartNumberingAfterBreak="0">
    <w:nsid w:val="51405CFF"/>
    <w:multiLevelType w:val="multilevel"/>
    <w:tmpl w:val="7B12EB90"/>
    <w:lvl w:ilvl="0">
      <w:start w:val="1"/>
      <w:numFmt w:val="none"/>
      <w:pStyle w:val="Balk21x"/>
      <w:lvlText w:val="4.1.4."/>
      <w:lvlJc w:val="left"/>
      <w:pPr>
        <w:ind w:left="360" w:hanging="360"/>
      </w:pPr>
      <w:rPr>
        <w:rFonts w:hint="default"/>
      </w:rPr>
    </w:lvl>
    <w:lvl w:ilvl="1">
      <w:start w:val="1"/>
      <w:numFmt w:val="lowerLetter"/>
      <w:lvlText w:val="%2."/>
      <w:lvlJc w:val="left"/>
      <w:pPr>
        <w:ind w:left="1581" w:hanging="360"/>
      </w:pPr>
      <w:rPr>
        <w:rFonts w:hint="default"/>
      </w:rPr>
    </w:lvl>
    <w:lvl w:ilvl="2">
      <w:start w:val="1"/>
      <w:numFmt w:val="lowerRoman"/>
      <w:lvlText w:val="%3."/>
      <w:lvlJc w:val="right"/>
      <w:pPr>
        <w:ind w:left="2301" w:hanging="180"/>
      </w:pPr>
      <w:rPr>
        <w:rFonts w:hint="default"/>
      </w:rPr>
    </w:lvl>
    <w:lvl w:ilvl="3">
      <w:start w:val="1"/>
      <w:numFmt w:val="decimal"/>
      <w:lvlText w:val="%4."/>
      <w:lvlJc w:val="left"/>
      <w:pPr>
        <w:ind w:left="3021" w:hanging="360"/>
      </w:pPr>
      <w:rPr>
        <w:rFonts w:hint="default"/>
      </w:rPr>
    </w:lvl>
    <w:lvl w:ilvl="4">
      <w:start w:val="1"/>
      <w:numFmt w:val="lowerLetter"/>
      <w:lvlText w:val="%5."/>
      <w:lvlJc w:val="left"/>
      <w:pPr>
        <w:ind w:left="3741" w:hanging="360"/>
      </w:pPr>
      <w:rPr>
        <w:rFonts w:hint="default"/>
      </w:rPr>
    </w:lvl>
    <w:lvl w:ilvl="5">
      <w:start w:val="1"/>
      <w:numFmt w:val="lowerRoman"/>
      <w:lvlText w:val="%6."/>
      <w:lvlJc w:val="right"/>
      <w:pPr>
        <w:ind w:left="4461" w:hanging="180"/>
      </w:pPr>
      <w:rPr>
        <w:rFonts w:hint="default"/>
      </w:rPr>
    </w:lvl>
    <w:lvl w:ilvl="6">
      <w:start w:val="1"/>
      <w:numFmt w:val="decimal"/>
      <w:lvlText w:val="%7."/>
      <w:lvlJc w:val="left"/>
      <w:pPr>
        <w:ind w:left="5181" w:hanging="360"/>
      </w:pPr>
      <w:rPr>
        <w:rFonts w:hint="default"/>
      </w:rPr>
    </w:lvl>
    <w:lvl w:ilvl="7">
      <w:start w:val="1"/>
      <w:numFmt w:val="lowerLetter"/>
      <w:lvlText w:val="%8."/>
      <w:lvlJc w:val="left"/>
      <w:pPr>
        <w:ind w:left="5901" w:hanging="360"/>
      </w:pPr>
      <w:rPr>
        <w:rFonts w:hint="default"/>
      </w:rPr>
    </w:lvl>
    <w:lvl w:ilvl="8">
      <w:start w:val="1"/>
      <w:numFmt w:val="lowerRoman"/>
      <w:lvlText w:val="%9."/>
      <w:lvlJc w:val="right"/>
      <w:pPr>
        <w:ind w:left="6621" w:hanging="180"/>
      </w:pPr>
      <w:rPr>
        <w:rFonts w:hint="default"/>
      </w:rPr>
    </w:lvl>
  </w:abstractNum>
  <w:abstractNum w:abstractNumId="19" w15:restartNumberingAfterBreak="0">
    <w:nsid w:val="54132BDD"/>
    <w:multiLevelType w:val="hybridMultilevel"/>
    <w:tmpl w:val="EDF0B80A"/>
    <w:lvl w:ilvl="0" w:tplc="FAF2B888">
      <w:numFmt w:val="bullet"/>
      <w:lvlText w:val=""/>
      <w:lvlJc w:val="left"/>
      <w:pPr>
        <w:ind w:left="390" w:hanging="214"/>
      </w:pPr>
      <w:rPr>
        <w:rFonts w:ascii="Symbol" w:eastAsia="Symbol" w:hAnsi="Symbol" w:cs="Symbol" w:hint="default"/>
        <w:b w:val="0"/>
        <w:bCs w:val="0"/>
        <w:i w:val="0"/>
        <w:iCs w:val="0"/>
        <w:w w:val="99"/>
        <w:sz w:val="20"/>
        <w:szCs w:val="20"/>
      </w:rPr>
    </w:lvl>
    <w:lvl w:ilvl="1" w:tplc="A7C0FEE4">
      <w:numFmt w:val="bullet"/>
      <w:lvlText w:val="•"/>
      <w:lvlJc w:val="left"/>
      <w:pPr>
        <w:ind w:left="1064" w:hanging="214"/>
      </w:pPr>
    </w:lvl>
    <w:lvl w:ilvl="2" w:tplc="02609B0C">
      <w:numFmt w:val="bullet"/>
      <w:lvlText w:val="•"/>
      <w:lvlJc w:val="left"/>
      <w:pPr>
        <w:ind w:left="1728" w:hanging="214"/>
      </w:pPr>
    </w:lvl>
    <w:lvl w:ilvl="3" w:tplc="9B9E769C">
      <w:numFmt w:val="bullet"/>
      <w:lvlText w:val="•"/>
      <w:lvlJc w:val="left"/>
      <w:pPr>
        <w:ind w:left="2393" w:hanging="214"/>
      </w:pPr>
    </w:lvl>
    <w:lvl w:ilvl="4" w:tplc="B6345B80">
      <w:numFmt w:val="bullet"/>
      <w:lvlText w:val="•"/>
      <w:lvlJc w:val="left"/>
      <w:pPr>
        <w:ind w:left="3057" w:hanging="214"/>
      </w:pPr>
    </w:lvl>
    <w:lvl w:ilvl="5" w:tplc="C3729DDE">
      <w:numFmt w:val="bullet"/>
      <w:lvlText w:val="•"/>
      <w:lvlJc w:val="left"/>
      <w:pPr>
        <w:ind w:left="3722" w:hanging="214"/>
      </w:pPr>
    </w:lvl>
    <w:lvl w:ilvl="6" w:tplc="CA001804">
      <w:numFmt w:val="bullet"/>
      <w:lvlText w:val="•"/>
      <w:lvlJc w:val="left"/>
      <w:pPr>
        <w:ind w:left="4386" w:hanging="214"/>
      </w:pPr>
    </w:lvl>
    <w:lvl w:ilvl="7" w:tplc="DAD2381C">
      <w:numFmt w:val="bullet"/>
      <w:lvlText w:val="•"/>
      <w:lvlJc w:val="left"/>
      <w:pPr>
        <w:ind w:left="5050" w:hanging="214"/>
      </w:pPr>
    </w:lvl>
    <w:lvl w:ilvl="8" w:tplc="D206E206">
      <w:numFmt w:val="bullet"/>
      <w:lvlText w:val="•"/>
      <w:lvlJc w:val="left"/>
      <w:pPr>
        <w:ind w:left="5715" w:hanging="214"/>
      </w:pPr>
    </w:lvl>
  </w:abstractNum>
  <w:abstractNum w:abstractNumId="20" w15:restartNumberingAfterBreak="0">
    <w:nsid w:val="5D4D292C"/>
    <w:multiLevelType w:val="hybridMultilevel"/>
    <w:tmpl w:val="6100C8B6"/>
    <w:lvl w:ilvl="0" w:tplc="9976BE86">
      <w:numFmt w:val="bullet"/>
      <w:lvlText w:val=""/>
      <w:lvlJc w:val="left"/>
      <w:pPr>
        <w:ind w:left="391" w:hanging="214"/>
      </w:pPr>
      <w:rPr>
        <w:rFonts w:ascii="Symbol" w:eastAsia="Symbol" w:hAnsi="Symbol" w:cs="Symbol" w:hint="default"/>
        <w:b w:val="0"/>
        <w:bCs w:val="0"/>
        <w:i w:val="0"/>
        <w:iCs w:val="0"/>
        <w:w w:val="99"/>
        <w:sz w:val="20"/>
        <w:szCs w:val="20"/>
      </w:rPr>
    </w:lvl>
    <w:lvl w:ilvl="1" w:tplc="C85E62A0">
      <w:numFmt w:val="bullet"/>
      <w:lvlText w:val="•"/>
      <w:lvlJc w:val="left"/>
      <w:pPr>
        <w:ind w:left="1064" w:hanging="214"/>
      </w:pPr>
    </w:lvl>
    <w:lvl w:ilvl="2" w:tplc="F5EAC62A">
      <w:numFmt w:val="bullet"/>
      <w:lvlText w:val="•"/>
      <w:lvlJc w:val="left"/>
      <w:pPr>
        <w:ind w:left="1728" w:hanging="214"/>
      </w:pPr>
    </w:lvl>
    <w:lvl w:ilvl="3" w:tplc="BCF0F0DE">
      <w:numFmt w:val="bullet"/>
      <w:lvlText w:val="•"/>
      <w:lvlJc w:val="left"/>
      <w:pPr>
        <w:ind w:left="2393" w:hanging="214"/>
      </w:pPr>
    </w:lvl>
    <w:lvl w:ilvl="4" w:tplc="0DAA89B8">
      <w:numFmt w:val="bullet"/>
      <w:lvlText w:val="•"/>
      <w:lvlJc w:val="left"/>
      <w:pPr>
        <w:ind w:left="3057" w:hanging="214"/>
      </w:pPr>
    </w:lvl>
    <w:lvl w:ilvl="5" w:tplc="F1749F10">
      <w:numFmt w:val="bullet"/>
      <w:lvlText w:val="•"/>
      <w:lvlJc w:val="left"/>
      <w:pPr>
        <w:ind w:left="3722" w:hanging="214"/>
      </w:pPr>
    </w:lvl>
    <w:lvl w:ilvl="6" w:tplc="BE6CDFE8">
      <w:numFmt w:val="bullet"/>
      <w:lvlText w:val="•"/>
      <w:lvlJc w:val="left"/>
      <w:pPr>
        <w:ind w:left="4386" w:hanging="214"/>
      </w:pPr>
    </w:lvl>
    <w:lvl w:ilvl="7" w:tplc="7FA08B5E">
      <w:numFmt w:val="bullet"/>
      <w:lvlText w:val="•"/>
      <w:lvlJc w:val="left"/>
      <w:pPr>
        <w:ind w:left="5050" w:hanging="214"/>
      </w:pPr>
    </w:lvl>
    <w:lvl w:ilvl="8" w:tplc="1A70C392">
      <w:numFmt w:val="bullet"/>
      <w:lvlText w:val="•"/>
      <w:lvlJc w:val="left"/>
      <w:pPr>
        <w:ind w:left="5715" w:hanging="214"/>
      </w:pPr>
    </w:lvl>
  </w:abstractNum>
  <w:abstractNum w:abstractNumId="21" w15:restartNumberingAfterBreak="0">
    <w:nsid w:val="5F1A3533"/>
    <w:multiLevelType w:val="hybridMultilevel"/>
    <w:tmpl w:val="32B6D112"/>
    <w:lvl w:ilvl="0" w:tplc="41DAA24A">
      <w:numFmt w:val="bullet"/>
      <w:lvlText w:val=""/>
      <w:lvlJc w:val="left"/>
      <w:pPr>
        <w:ind w:left="391" w:hanging="214"/>
      </w:pPr>
      <w:rPr>
        <w:rFonts w:ascii="Symbol" w:eastAsia="Symbol" w:hAnsi="Symbol" w:cs="Symbol" w:hint="default"/>
        <w:b w:val="0"/>
        <w:bCs w:val="0"/>
        <w:i w:val="0"/>
        <w:iCs w:val="0"/>
        <w:w w:val="99"/>
        <w:sz w:val="20"/>
        <w:szCs w:val="20"/>
      </w:rPr>
    </w:lvl>
    <w:lvl w:ilvl="1" w:tplc="9D462930">
      <w:numFmt w:val="bullet"/>
      <w:lvlText w:val="•"/>
      <w:lvlJc w:val="left"/>
      <w:pPr>
        <w:ind w:left="1064" w:hanging="214"/>
      </w:pPr>
    </w:lvl>
    <w:lvl w:ilvl="2" w:tplc="A2B80ED4">
      <w:numFmt w:val="bullet"/>
      <w:lvlText w:val="•"/>
      <w:lvlJc w:val="left"/>
      <w:pPr>
        <w:ind w:left="1728" w:hanging="214"/>
      </w:pPr>
    </w:lvl>
    <w:lvl w:ilvl="3" w:tplc="493E3BC8">
      <w:numFmt w:val="bullet"/>
      <w:lvlText w:val="•"/>
      <w:lvlJc w:val="left"/>
      <w:pPr>
        <w:ind w:left="2393" w:hanging="214"/>
      </w:pPr>
    </w:lvl>
    <w:lvl w:ilvl="4" w:tplc="CB5640E8">
      <w:numFmt w:val="bullet"/>
      <w:lvlText w:val="•"/>
      <w:lvlJc w:val="left"/>
      <w:pPr>
        <w:ind w:left="3057" w:hanging="214"/>
      </w:pPr>
    </w:lvl>
    <w:lvl w:ilvl="5" w:tplc="51B4C23A">
      <w:numFmt w:val="bullet"/>
      <w:lvlText w:val="•"/>
      <w:lvlJc w:val="left"/>
      <w:pPr>
        <w:ind w:left="3722" w:hanging="214"/>
      </w:pPr>
    </w:lvl>
    <w:lvl w:ilvl="6" w:tplc="A796C2E2">
      <w:numFmt w:val="bullet"/>
      <w:lvlText w:val="•"/>
      <w:lvlJc w:val="left"/>
      <w:pPr>
        <w:ind w:left="4386" w:hanging="214"/>
      </w:pPr>
    </w:lvl>
    <w:lvl w:ilvl="7" w:tplc="D2BE5DC4">
      <w:numFmt w:val="bullet"/>
      <w:lvlText w:val="•"/>
      <w:lvlJc w:val="left"/>
      <w:pPr>
        <w:ind w:left="5050" w:hanging="214"/>
      </w:pPr>
    </w:lvl>
    <w:lvl w:ilvl="8" w:tplc="A6906C16">
      <w:numFmt w:val="bullet"/>
      <w:lvlText w:val="•"/>
      <w:lvlJc w:val="left"/>
      <w:pPr>
        <w:ind w:left="5715" w:hanging="214"/>
      </w:pPr>
    </w:lvl>
  </w:abstractNum>
  <w:abstractNum w:abstractNumId="22" w15:restartNumberingAfterBreak="0">
    <w:nsid w:val="6D610096"/>
    <w:multiLevelType w:val="hybridMultilevel"/>
    <w:tmpl w:val="613E0650"/>
    <w:lvl w:ilvl="0" w:tplc="041F000F">
      <w:start w:val="1"/>
      <w:numFmt w:val="decimal"/>
      <w:pStyle w:val="Balk1x"/>
      <w:lvlText w:val="1.%1."/>
      <w:lvlJc w:val="left"/>
      <w:pPr>
        <w:ind w:left="720" w:hanging="360"/>
      </w:pPr>
      <w:rPr>
        <w:rFonts w:hint="default"/>
      </w:rPr>
    </w:lvl>
    <w:lvl w:ilvl="1" w:tplc="041F0019" w:tentative="1">
      <w:start w:val="1"/>
      <w:numFmt w:val="lowerLetter"/>
      <w:pStyle w:val="Balk1x"/>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38219A"/>
    <w:multiLevelType w:val="hybridMultilevel"/>
    <w:tmpl w:val="B0229752"/>
    <w:lvl w:ilvl="0" w:tplc="A294AB72">
      <w:numFmt w:val="bullet"/>
      <w:lvlText w:val=""/>
      <w:lvlJc w:val="left"/>
      <w:pPr>
        <w:ind w:left="391" w:hanging="214"/>
      </w:pPr>
      <w:rPr>
        <w:rFonts w:ascii="Symbol" w:eastAsia="Symbol" w:hAnsi="Symbol" w:cs="Symbol" w:hint="default"/>
        <w:b w:val="0"/>
        <w:bCs w:val="0"/>
        <w:i w:val="0"/>
        <w:iCs w:val="0"/>
        <w:w w:val="99"/>
        <w:sz w:val="20"/>
        <w:szCs w:val="20"/>
      </w:rPr>
    </w:lvl>
    <w:lvl w:ilvl="1" w:tplc="C3DEAB50">
      <w:numFmt w:val="bullet"/>
      <w:lvlText w:val="•"/>
      <w:lvlJc w:val="left"/>
      <w:pPr>
        <w:ind w:left="1064" w:hanging="214"/>
      </w:pPr>
    </w:lvl>
    <w:lvl w:ilvl="2" w:tplc="9668B4B2">
      <w:numFmt w:val="bullet"/>
      <w:lvlText w:val="•"/>
      <w:lvlJc w:val="left"/>
      <w:pPr>
        <w:ind w:left="1728" w:hanging="214"/>
      </w:pPr>
    </w:lvl>
    <w:lvl w:ilvl="3" w:tplc="8B1C3EEA">
      <w:numFmt w:val="bullet"/>
      <w:lvlText w:val="•"/>
      <w:lvlJc w:val="left"/>
      <w:pPr>
        <w:ind w:left="2393" w:hanging="214"/>
      </w:pPr>
    </w:lvl>
    <w:lvl w:ilvl="4" w:tplc="FDC2C57A">
      <w:numFmt w:val="bullet"/>
      <w:lvlText w:val="•"/>
      <w:lvlJc w:val="left"/>
      <w:pPr>
        <w:ind w:left="3057" w:hanging="214"/>
      </w:pPr>
    </w:lvl>
    <w:lvl w:ilvl="5" w:tplc="704EE276">
      <w:numFmt w:val="bullet"/>
      <w:lvlText w:val="•"/>
      <w:lvlJc w:val="left"/>
      <w:pPr>
        <w:ind w:left="3722" w:hanging="214"/>
      </w:pPr>
    </w:lvl>
    <w:lvl w:ilvl="6" w:tplc="655CEBE6">
      <w:numFmt w:val="bullet"/>
      <w:lvlText w:val="•"/>
      <w:lvlJc w:val="left"/>
      <w:pPr>
        <w:ind w:left="4386" w:hanging="214"/>
      </w:pPr>
    </w:lvl>
    <w:lvl w:ilvl="7" w:tplc="89EA5758">
      <w:numFmt w:val="bullet"/>
      <w:lvlText w:val="•"/>
      <w:lvlJc w:val="left"/>
      <w:pPr>
        <w:ind w:left="5050" w:hanging="214"/>
      </w:pPr>
    </w:lvl>
    <w:lvl w:ilvl="8" w:tplc="20B66E02">
      <w:numFmt w:val="bullet"/>
      <w:lvlText w:val="•"/>
      <w:lvlJc w:val="left"/>
      <w:pPr>
        <w:ind w:left="5715" w:hanging="214"/>
      </w:pPr>
    </w:lvl>
  </w:abstractNum>
  <w:abstractNum w:abstractNumId="24" w15:restartNumberingAfterBreak="0">
    <w:nsid w:val="7BB2254C"/>
    <w:multiLevelType w:val="hybridMultilevel"/>
    <w:tmpl w:val="1DD4B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D80A5E"/>
    <w:multiLevelType w:val="hybridMultilevel"/>
    <w:tmpl w:val="C7022DD2"/>
    <w:lvl w:ilvl="0" w:tplc="4C5AA5A4">
      <w:numFmt w:val="bullet"/>
      <w:lvlText w:val=""/>
      <w:lvlJc w:val="left"/>
      <w:pPr>
        <w:ind w:left="391" w:hanging="214"/>
      </w:pPr>
      <w:rPr>
        <w:rFonts w:ascii="Symbol" w:eastAsia="Symbol" w:hAnsi="Symbol" w:cs="Symbol" w:hint="default"/>
        <w:b w:val="0"/>
        <w:bCs w:val="0"/>
        <w:i w:val="0"/>
        <w:iCs w:val="0"/>
        <w:w w:val="99"/>
        <w:sz w:val="20"/>
        <w:szCs w:val="20"/>
      </w:rPr>
    </w:lvl>
    <w:lvl w:ilvl="1" w:tplc="F7F04408">
      <w:numFmt w:val="bullet"/>
      <w:lvlText w:val="•"/>
      <w:lvlJc w:val="left"/>
      <w:pPr>
        <w:ind w:left="1064" w:hanging="214"/>
      </w:pPr>
    </w:lvl>
    <w:lvl w:ilvl="2" w:tplc="31B42F12">
      <w:numFmt w:val="bullet"/>
      <w:lvlText w:val="•"/>
      <w:lvlJc w:val="left"/>
      <w:pPr>
        <w:ind w:left="1728" w:hanging="214"/>
      </w:pPr>
    </w:lvl>
    <w:lvl w:ilvl="3" w:tplc="13B0AB50">
      <w:numFmt w:val="bullet"/>
      <w:lvlText w:val="•"/>
      <w:lvlJc w:val="left"/>
      <w:pPr>
        <w:ind w:left="2393" w:hanging="214"/>
      </w:pPr>
    </w:lvl>
    <w:lvl w:ilvl="4" w:tplc="888001F0">
      <w:numFmt w:val="bullet"/>
      <w:lvlText w:val="•"/>
      <w:lvlJc w:val="left"/>
      <w:pPr>
        <w:ind w:left="3057" w:hanging="214"/>
      </w:pPr>
    </w:lvl>
    <w:lvl w:ilvl="5" w:tplc="B9824A7C">
      <w:numFmt w:val="bullet"/>
      <w:lvlText w:val="•"/>
      <w:lvlJc w:val="left"/>
      <w:pPr>
        <w:ind w:left="3722" w:hanging="214"/>
      </w:pPr>
    </w:lvl>
    <w:lvl w:ilvl="6" w:tplc="E2649EE4">
      <w:numFmt w:val="bullet"/>
      <w:lvlText w:val="•"/>
      <w:lvlJc w:val="left"/>
      <w:pPr>
        <w:ind w:left="4386" w:hanging="214"/>
      </w:pPr>
    </w:lvl>
    <w:lvl w:ilvl="7" w:tplc="11B4AD14">
      <w:numFmt w:val="bullet"/>
      <w:lvlText w:val="•"/>
      <w:lvlJc w:val="left"/>
      <w:pPr>
        <w:ind w:left="5050" w:hanging="214"/>
      </w:pPr>
    </w:lvl>
    <w:lvl w:ilvl="8" w:tplc="4BA68C74">
      <w:numFmt w:val="bullet"/>
      <w:lvlText w:val="•"/>
      <w:lvlJc w:val="left"/>
      <w:pPr>
        <w:ind w:left="5715" w:hanging="214"/>
      </w:pPr>
    </w:lvl>
  </w:abstractNum>
  <w:num w:numId="1">
    <w:abstractNumId w:val="11"/>
  </w:num>
  <w:num w:numId="2">
    <w:abstractNumId w:val="2"/>
  </w:num>
  <w:num w:numId="3">
    <w:abstractNumId w:val="22"/>
  </w:num>
  <w:num w:numId="4">
    <w:abstractNumId w:val="5"/>
  </w:num>
  <w:num w:numId="5">
    <w:abstractNumId w:val="9"/>
  </w:num>
  <w:num w:numId="6">
    <w:abstractNumId w:val="1"/>
  </w:num>
  <w:num w:numId="7">
    <w:abstractNumId w:val="4"/>
  </w:num>
  <w:num w:numId="8">
    <w:abstractNumId w:val="16"/>
  </w:num>
  <w:num w:numId="9">
    <w:abstractNumId w:val="12"/>
  </w:num>
  <w:num w:numId="10">
    <w:abstractNumId w:val="14"/>
  </w:num>
  <w:num w:numId="11">
    <w:abstractNumId w:val="18"/>
  </w:num>
  <w:num w:numId="12">
    <w:abstractNumId w:val="13"/>
  </w:num>
  <w:num w:numId="13">
    <w:abstractNumId w:val="15"/>
  </w:num>
  <w:num w:numId="14">
    <w:abstractNumId w:val="8"/>
  </w:num>
  <w:num w:numId="15">
    <w:abstractNumId w:val="7"/>
  </w:num>
  <w:num w:numId="16">
    <w:abstractNumId w:val="20"/>
  </w:num>
  <w:num w:numId="17">
    <w:abstractNumId w:val="25"/>
  </w:num>
  <w:num w:numId="18">
    <w:abstractNumId w:val="10"/>
  </w:num>
  <w:num w:numId="19">
    <w:abstractNumId w:val="17"/>
  </w:num>
  <w:num w:numId="20">
    <w:abstractNumId w:val="19"/>
  </w:num>
  <w:num w:numId="21">
    <w:abstractNumId w:val="23"/>
  </w:num>
  <w:num w:numId="22">
    <w:abstractNumId w:val="21"/>
  </w:num>
  <w:num w:numId="23">
    <w:abstractNumId w:val="6"/>
  </w:num>
  <w:num w:numId="24">
    <w:abstractNumId w:val="24"/>
  </w:num>
  <w:num w:numId="25">
    <w:abstractNumId w:val="0"/>
  </w:num>
  <w:num w:numId="26">
    <w:abstractNumId w:val="3"/>
  </w:num>
  <w:num w:numId="27">
    <w:abstractNumId w:val="11"/>
  </w:num>
  <w:num w:numId="2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40"/>
    <w:rsid w:val="00002120"/>
    <w:rsid w:val="00012E22"/>
    <w:rsid w:val="00016B57"/>
    <w:rsid w:val="00016DE3"/>
    <w:rsid w:val="00024D3D"/>
    <w:rsid w:val="00032972"/>
    <w:rsid w:val="00040974"/>
    <w:rsid w:val="00046AC3"/>
    <w:rsid w:val="000615C1"/>
    <w:rsid w:val="000628CB"/>
    <w:rsid w:val="00067A4E"/>
    <w:rsid w:val="00071FA8"/>
    <w:rsid w:val="00076EB6"/>
    <w:rsid w:val="000806DF"/>
    <w:rsid w:val="000831D1"/>
    <w:rsid w:val="0009127D"/>
    <w:rsid w:val="000953EE"/>
    <w:rsid w:val="000A0B11"/>
    <w:rsid w:val="000A4F40"/>
    <w:rsid w:val="000A7740"/>
    <w:rsid w:val="000B111D"/>
    <w:rsid w:val="000C72A2"/>
    <w:rsid w:val="000D054A"/>
    <w:rsid w:val="000D0C05"/>
    <w:rsid w:val="000E20CB"/>
    <w:rsid w:val="000F0F24"/>
    <w:rsid w:val="000F1096"/>
    <w:rsid w:val="000F40C1"/>
    <w:rsid w:val="000F4698"/>
    <w:rsid w:val="000F5C5F"/>
    <w:rsid w:val="00101C0F"/>
    <w:rsid w:val="0010463E"/>
    <w:rsid w:val="00111CA1"/>
    <w:rsid w:val="00125F85"/>
    <w:rsid w:val="001337B7"/>
    <w:rsid w:val="00140187"/>
    <w:rsid w:val="0014078A"/>
    <w:rsid w:val="00143D48"/>
    <w:rsid w:val="00144C04"/>
    <w:rsid w:val="001501A9"/>
    <w:rsid w:val="00154E97"/>
    <w:rsid w:val="00164ED3"/>
    <w:rsid w:val="00167843"/>
    <w:rsid w:val="00167A07"/>
    <w:rsid w:val="00174F63"/>
    <w:rsid w:val="001B467D"/>
    <w:rsid w:val="001B4713"/>
    <w:rsid w:val="001B5D84"/>
    <w:rsid w:val="001C5429"/>
    <w:rsid w:val="001D47D1"/>
    <w:rsid w:val="001D4DA2"/>
    <w:rsid w:val="001E1211"/>
    <w:rsid w:val="001E54B2"/>
    <w:rsid w:val="001F1476"/>
    <w:rsid w:val="002133D5"/>
    <w:rsid w:val="00230D01"/>
    <w:rsid w:val="00244210"/>
    <w:rsid w:val="00244A6A"/>
    <w:rsid w:val="00246541"/>
    <w:rsid w:val="0025078E"/>
    <w:rsid w:val="002512A1"/>
    <w:rsid w:val="00253057"/>
    <w:rsid w:val="0025635E"/>
    <w:rsid w:val="002638E4"/>
    <w:rsid w:val="00271649"/>
    <w:rsid w:val="00273764"/>
    <w:rsid w:val="002755D8"/>
    <w:rsid w:val="0028686F"/>
    <w:rsid w:val="002900EC"/>
    <w:rsid w:val="0029050D"/>
    <w:rsid w:val="0029131A"/>
    <w:rsid w:val="00294D67"/>
    <w:rsid w:val="002B2361"/>
    <w:rsid w:val="002B4C50"/>
    <w:rsid w:val="002B6694"/>
    <w:rsid w:val="002C1170"/>
    <w:rsid w:val="002C5D42"/>
    <w:rsid w:val="002D2465"/>
    <w:rsid w:val="002E444C"/>
    <w:rsid w:val="002E563B"/>
    <w:rsid w:val="002F1B04"/>
    <w:rsid w:val="002F5328"/>
    <w:rsid w:val="0031060F"/>
    <w:rsid w:val="00312689"/>
    <w:rsid w:val="00314448"/>
    <w:rsid w:val="00331D02"/>
    <w:rsid w:val="003337E9"/>
    <w:rsid w:val="0033673E"/>
    <w:rsid w:val="0033793B"/>
    <w:rsid w:val="00344A9E"/>
    <w:rsid w:val="003719F0"/>
    <w:rsid w:val="00371B57"/>
    <w:rsid w:val="00372346"/>
    <w:rsid w:val="00377C4B"/>
    <w:rsid w:val="00387179"/>
    <w:rsid w:val="003B5200"/>
    <w:rsid w:val="003C1FFE"/>
    <w:rsid w:val="003D0A2D"/>
    <w:rsid w:val="003D21ED"/>
    <w:rsid w:val="003D30E0"/>
    <w:rsid w:val="003D6874"/>
    <w:rsid w:val="003E13B6"/>
    <w:rsid w:val="003E175F"/>
    <w:rsid w:val="003E211B"/>
    <w:rsid w:val="003F085A"/>
    <w:rsid w:val="003F1627"/>
    <w:rsid w:val="003F645B"/>
    <w:rsid w:val="003F6CD5"/>
    <w:rsid w:val="004119C3"/>
    <w:rsid w:val="00423E82"/>
    <w:rsid w:val="00433BD7"/>
    <w:rsid w:val="004345B6"/>
    <w:rsid w:val="004376E9"/>
    <w:rsid w:val="00437E2F"/>
    <w:rsid w:val="004462D0"/>
    <w:rsid w:val="00446E35"/>
    <w:rsid w:val="00451958"/>
    <w:rsid w:val="00460305"/>
    <w:rsid w:val="00465512"/>
    <w:rsid w:val="00472EB6"/>
    <w:rsid w:val="004854B9"/>
    <w:rsid w:val="00487318"/>
    <w:rsid w:val="00495920"/>
    <w:rsid w:val="00495E0B"/>
    <w:rsid w:val="004A1274"/>
    <w:rsid w:val="004A27DC"/>
    <w:rsid w:val="004B3656"/>
    <w:rsid w:val="004C1053"/>
    <w:rsid w:val="004C63A5"/>
    <w:rsid w:val="004C76CE"/>
    <w:rsid w:val="004C7E7C"/>
    <w:rsid w:val="004D635C"/>
    <w:rsid w:val="004E6A8E"/>
    <w:rsid w:val="004F1EED"/>
    <w:rsid w:val="00503B4B"/>
    <w:rsid w:val="0050539C"/>
    <w:rsid w:val="00514293"/>
    <w:rsid w:val="0051477E"/>
    <w:rsid w:val="005207A9"/>
    <w:rsid w:val="005278F4"/>
    <w:rsid w:val="00536138"/>
    <w:rsid w:val="00536C67"/>
    <w:rsid w:val="00541F20"/>
    <w:rsid w:val="005434D4"/>
    <w:rsid w:val="00543D57"/>
    <w:rsid w:val="00546751"/>
    <w:rsid w:val="00560282"/>
    <w:rsid w:val="00562A9A"/>
    <w:rsid w:val="00564A5A"/>
    <w:rsid w:val="0057272E"/>
    <w:rsid w:val="00585CF7"/>
    <w:rsid w:val="005A07A6"/>
    <w:rsid w:val="005A3574"/>
    <w:rsid w:val="005A363F"/>
    <w:rsid w:val="005A4CE3"/>
    <w:rsid w:val="005A6E5F"/>
    <w:rsid w:val="005B13C8"/>
    <w:rsid w:val="005C3A02"/>
    <w:rsid w:val="005C3CD7"/>
    <w:rsid w:val="005C69C3"/>
    <w:rsid w:val="005C6B1E"/>
    <w:rsid w:val="005D0E37"/>
    <w:rsid w:val="005D2E95"/>
    <w:rsid w:val="005D409A"/>
    <w:rsid w:val="005D47DA"/>
    <w:rsid w:val="005E2A9C"/>
    <w:rsid w:val="005F3374"/>
    <w:rsid w:val="0060256A"/>
    <w:rsid w:val="00602A8B"/>
    <w:rsid w:val="00604E25"/>
    <w:rsid w:val="00630038"/>
    <w:rsid w:val="00632D2F"/>
    <w:rsid w:val="00632DC7"/>
    <w:rsid w:val="006346BA"/>
    <w:rsid w:val="00653956"/>
    <w:rsid w:val="00657375"/>
    <w:rsid w:val="00667101"/>
    <w:rsid w:val="00680ACD"/>
    <w:rsid w:val="00680B46"/>
    <w:rsid w:val="006825BD"/>
    <w:rsid w:val="006872B2"/>
    <w:rsid w:val="00691019"/>
    <w:rsid w:val="00692A46"/>
    <w:rsid w:val="00693939"/>
    <w:rsid w:val="006B528D"/>
    <w:rsid w:val="006B687D"/>
    <w:rsid w:val="006C3AC5"/>
    <w:rsid w:val="006C42FF"/>
    <w:rsid w:val="006C5189"/>
    <w:rsid w:val="006D2AB8"/>
    <w:rsid w:val="006E001E"/>
    <w:rsid w:val="006E05A1"/>
    <w:rsid w:val="006E2597"/>
    <w:rsid w:val="006E627B"/>
    <w:rsid w:val="006E731F"/>
    <w:rsid w:val="006E7449"/>
    <w:rsid w:val="006F273D"/>
    <w:rsid w:val="006F35A3"/>
    <w:rsid w:val="006F4736"/>
    <w:rsid w:val="007013A8"/>
    <w:rsid w:val="007027B9"/>
    <w:rsid w:val="00717F64"/>
    <w:rsid w:val="00723729"/>
    <w:rsid w:val="00724A14"/>
    <w:rsid w:val="00726675"/>
    <w:rsid w:val="0073046A"/>
    <w:rsid w:val="00734257"/>
    <w:rsid w:val="00735708"/>
    <w:rsid w:val="00740F5D"/>
    <w:rsid w:val="00743F4D"/>
    <w:rsid w:val="007540E7"/>
    <w:rsid w:val="00757046"/>
    <w:rsid w:val="00760DD0"/>
    <w:rsid w:val="007636A2"/>
    <w:rsid w:val="00765B1D"/>
    <w:rsid w:val="00771689"/>
    <w:rsid w:val="007719A6"/>
    <w:rsid w:val="007730EA"/>
    <w:rsid w:val="0077430E"/>
    <w:rsid w:val="00781B21"/>
    <w:rsid w:val="007846C8"/>
    <w:rsid w:val="00786100"/>
    <w:rsid w:val="0079086C"/>
    <w:rsid w:val="00790A78"/>
    <w:rsid w:val="00791408"/>
    <w:rsid w:val="007929AB"/>
    <w:rsid w:val="0079394A"/>
    <w:rsid w:val="00793A48"/>
    <w:rsid w:val="00797B66"/>
    <w:rsid w:val="00797C45"/>
    <w:rsid w:val="007A06A7"/>
    <w:rsid w:val="007A293F"/>
    <w:rsid w:val="007A7055"/>
    <w:rsid w:val="007A7967"/>
    <w:rsid w:val="007B17F0"/>
    <w:rsid w:val="007B2A4A"/>
    <w:rsid w:val="007B3D0F"/>
    <w:rsid w:val="007C099B"/>
    <w:rsid w:val="007C3905"/>
    <w:rsid w:val="007C6B85"/>
    <w:rsid w:val="007D4F71"/>
    <w:rsid w:val="007D61CB"/>
    <w:rsid w:val="007D6823"/>
    <w:rsid w:val="007F147E"/>
    <w:rsid w:val="007F15FF"/>
    <w:rsid w:val="007F2C25"/>
    <w:rsid w:val="007F5348"/>
    <w:rsid w:val="008024CD"/>
    <w:rsid w:val="008048C0"/>
    <w:rsid w:val="00807D39"/>
    <w:rsid w:val="00810464"/>
    <w:rsid w:val="008175EB"/>
    <w:rsid w:val="00821A66"/>
    <w:rsid w:val="00831096"/>
    <w:rsid w:val="008352CC"/>
    <w:rsid w:val="00837206"/>
    <w:rsid w:val="00841222"/>
    <w:rsid w:val="00846C89"/>
    <w:rsid w:val="00852CC6"/>
    <w:rsid w:val="00852F35"/>
    <w:rsid w:val="0085587E"/>
    <w:rsid w:val="008559F6"/>
    <w:rsid w:val="0086240D"/>
    <w:rsid w:val="00863FC6"/>
    <w:rsid w:val="00872A88"/>
    <w:rsid w:val="0087571F"/>
    <w:rsid w:val="008807D9"/>
    <w:rsid w:val="0088162E"/>
    <w:rsid w:val="00884B4F"/>
    <w:rsid w:val="00891F3D"/>
    <w:rsid w:val="00895B69"/>
    <w:rsid w:val="008B2B6E"/>
    <w:rsid w:val="008B3CB5"/>
    <w:rsid w:val="008B600B"/>
    <w:rsid w:val="008B6115"/>
    <w:rsid w:val="008C4987"/>
    <w:rsid w:val="008C59D4"/>
    <w:rsid w:val="008C7494"/>
    <w:rsid w:val="008D149A"/>
    <w:rsid w:val="008D6102"/>
    <w:rsid w:val="008E4444"/>
    <w:rsid w:val="00907C41"/>
    <w:rsid w:val="00917510"/>
    <w:rsid w:val="00926C55"/>
    <w:rsid w:val="00934176"/>
    <w:rsid w:val="0094037B"/>
    <w:rsid w:val="00942463"/>
    <w:rsid w:val="009556A5"/>
    <w:rsid w:val="00956FA4"/>
    <w:rsid w:val="00961A9A"/>
    <w:rsid w:val="0096234D"/>
    <w:rsid w:val="00970875"/>
    <w:rsid w:val="00985FA2"/>
    <w:rsid w:val="00996BBA"/>
    <w:rsid w:val="009971BE"/>
    <w:rsid w:val="009B08DE"/>
    <w:rsid w:val="009B38ED"/>
    <w:rsid w:val="009B44F7"/>
    <w:rsid w:val="009B4A79"/>
    <w:rsid w:val="009C3856"/>
    <w:rsid w:val="009C6FB4"/>
    <w:rsid w:val="009D26B8"/>
    <w:rsid w:val="009D70D6"/>
    <w:rsid w:val="009E56BE"/>
    <w:rsid w:val="009E60B8"/>
    <w:rsid w:val="009E6B6C"/>
    <w:rsid w:val="009E79F1"/>
    <w:rsid w:val="00A03E7F"/>
    <w:rsid w:val="00A042A1"/>
    <w:rsid w:val="00A04D9F"/>
    <w:rsid w:val="00A0652F"/>
    <w:rsid w:val="00A11FE0"/>
    <w:rsid w:val="00A12EEA"/>
    <w:rsid w:val="00A17F01"/>
    <w:rsid w:val="00A3067B"/>
    <w:rsid w:val="00A358FC"/>
    <w:rsid w:val="00A436EF"/>
    <w:rsid w:val="00A44F5C"/>
    <w:rsid w:val="00A64E48"/>
    <w:rsid w:val="00A651A1"/>
    <w:rsid w:val="00A70A69"/>
    <w:rsid w:val="00A73BD2"/>
    <w:rsid w:val="00A811D3"/>
    <w:rsid w:val="00A915C4"/>
    <w:rsid w:val="00A9171C"/>
    <w:rsid w:val="00A97C95"/>
    <w:rsid w:val="00AA1C22"/>
    <w:rsid w:val="00AB2586"/>
    <w:rsid w:val="00AB3182"/>
    <w:rsid w:val="00AB3318"/>
    <w:rsid w:val="00AC1B4A"/>
    <w:rsid w:val="00AC1D06"/>
    <w:rsid w:val="00AC30E5"/>
    <w:rsid w:val="00AC67AA"/>
    <w:rsid w:val="00AD5B59"/>
    <w:rsid w:val="00AD6DF5"/>
    <w:rsid w:val="00AD6EC9"/>
    <w:rsid w:val="00AD7FC6"/>
    <w:rsid w:val="00AE06E4"/>
    <w:rsid w:val="00AE3D2C"/>
    <w:rsid w:val="00AF1C60"/>
    <w:rsid w:val="00AF1DCF"/>
    <w:rsid w:val="00AF3454"/>
    <w:rsid w:val="00AF5C44"/>
    <w:rsid w:val="00B31E78"/>
    <w:rsid w:val="00B32368"/>
    <w:rsid w:val="00B33B38"/>
    <w:rsid w:val="00B341F3"/>
    <w:rsid w:val="00B363C5"/>
    <w:rsid w:val="00B4666F"/>
    <w:rsid w:val="00B62FD1"/>
    <w:rsid w:val="00B66D08"/>
    <w:rsid w:val="00B741A5"/>
    <w:rsid w:val="00B8318B"/>
    <w:rsid w:val="00B84F6F"/>
    <w:rsid w:val="00B84FE1"/>
    <w:rsid w:val="00B86B23"/>
    <w:rsid w:val="00B874A9"/>
    <w:rsid w:val="00B90DC4"/>
    <w:rsid w:val="00B97C46"/>
    <w:rsid w:val="00BC0C06"/>
    <w:rsid w:val="00BC4C3D"/>
    <w:rsid w:val="00BC5A40"/>
    <w:rsid w:val="00BD3D7D"/>
    <w:rsid w:val="00BE7E58"/>
    <w:rsid w:val="00BF32DB"/>
    <w:rsid w:val="00C00F13"/>
    <w:rsid w:val="00C027E3"/>
    <w:rsid w:val="00C11191"/>
    <w:rsid w:val="00C115C0"/>
    <w:rsid w:val="00C139CF"/>
    <w:rsid w:val="00C243EC"/>
    <w:rsid w:val="00C31478"/>
    <w:rsid w:val="00C342B8"/>
    <w:rsid w:val="00C401B2"/>
    <w:rsid w:val="00C43272"/>
    <w:rsid w:val="00C54A8E"/>
    <w:rsid w:val="00C56BD7"/>
    <w:rsid w:val="00C62F07"/>
    <w:rsid w:val="00C62F59"/>
    <w:rsid w:val="00C643CA"/>
    <w:rsid w:val="00C64A6A"/>
    <w:rsid w:val="00C664BA"/>
    <w:rsid w:val="00C7080C"/>
    <w:rsid w:val="00C72948"/>
    <w:rsid w:val="00C774D2"/>
    <w:rsid w:val="00C8420C"/>
    <w:rsid w:val="00C849CE"/>
    <w:rsid w:val="00C87096"/>
    <w:rsid w:val="00C87E2C"/>
    <w:rsid w:val="00C90213"/>
    <w:rsid w:val="00C90ADA"/>
    <w:rsid w:val="00CA6BA6"/>
    <w:rsid w:val="00CB155E"/>
    <w:rsid w:val="00CB371B"/>
    <w:rsid w:val="00CB41BA"/>
    <w:rsid w:val="00CB5D8C"/>
    <w:rsid w:val="00CC1617"/>
    <w:rsid w:val="00CC3151"/>
    <w:rsid w:val="00CD2A34"/>
    <w:rsid w:val="00CE3FEE"/>
    <w:rsid w:val="00CF03A9"/>
    <w:rsid w:val="00CF0403"/>
    <w:rsid w:val="00CF2EC4"/>
    <w:rsid w:val="00CF4E6C"/>
    <w:rsid w:val="00CF5536"/>
    <w:rsid w:val="00CF671B"/>
    <w:rsid w:val="00CF7494"/>
    <w:rsid w:val="00D01F99"/>
    <w:rsid w:val="00D0307D"/>
    <w:rsid w:val="00D038D9"/>
    <w:rsid w:val="00D04A1E"/>
    <w:rsid w:val="00D11515"/>
    <w:rsid w:val="00D12B07"/>
    <w:rsid w:val="00D141EC"/>
    <w:rsid w:val="00D17EF0"/>
    <w:rsid w:val="00D23C8F"/>
    <w:rsid w:val="00D315C6"/>
    <w:rsid w:val="00D32236"/>
    <w:rsid w:val="00D33A30"/>
    <w:rsid w:val="00D4559A"/>
    <w:rsid w:val="00D46423"/>
    <w:rsid w:val="00D60211"/>
    <w:rsid w:val="00D62A62"/>
    <w:rsid w:val="00D677EF"/>
    <w:rsid w:val="00D81BC1"/>
    <w:rsid w:val="00D828F8"/>
    <w:rsid w:val="00D84852"/>
    <w:rsid w:val="00D933B8"/>
    <w:rsid w:val="00D93BA4"/>
    <w:rsid w:val="00D94BC9"/>
    <w:rsid w:val="00DA1CCB"/>
    <w:rsid w:val="00DA22FF"/>
    <w:rsid w:val="00DA3632"/>
    <w:rsid w:val="00DB0800"/>
    <w:rsid w:val="00DB1B7F"/>
    <w:rsid w:val="00DB7A80"/>
    <w:rsid w:val="00DC3A4B"/>
    <w:rsid w:val="00DD144E"/>
    <w:rsid w:val="00DD4682"/>
    <w:rsid w:val="00DE6D31"/>
    <w:rsid w:val="00DE7AA5"/>
    <w:rsid w:val="00E0045F"/>
    <w:rsid w:val="00E132DF"/>
    <w:rsid w:val="00E1399D"/>
    <w:rsid w:val="00E15E31"/>
    <w:rsid w:val="00E17D9B"/>
    <w:rsid w:val="00E21DA6"/>
    <w:rsid w:val="00E27A50"/>
    <w:rsid w:val="00E302AB"/>
    <w:rsid w:val="00E32BDF"/>
    <w:rsid w:val="00E3752A"/>
    <w:rsid w:val="00E42B80"/>
    <w:rsid w:val="00E435E0"/>
    <w:rsid w:val="00E46816"/>
    <w:rsid w:val="00E53191"/>
    <w:rsid w:val="00E70C3E"/>
    <w:rsid w:val="00E73751"/>
    <w:rsid w:val="00E76BC7"/>
    <w:rsid w:val="00E82985"/>
    <w:rsid w:val="00E90C17"/>
    <w:rsid w:val="00E9213A"/>
    <w:rsid w:val="00E925DB"/>
    <w:rsid w:val="00E93800"/>
    <w:rsid w:val="00EA109B"/>
    <w:rsid w:val="00EA30FD"/>
    <w:rsid w:val="00EB03A3"/>
    <w:rsid w:val="00EB1DE8"/>
    <w:rsid w:val="00EC32A4"/>
    <w:rsid w:val="00EC3856"/>
    <w:rsid w:val="00ED5808"/>
    <w:rsid w:val="00EE2299"/>
    <w:rsid w:val="00EE5A15"/>
    <w:rsid w:val="00EF2225"/>
    <w:rsid w:val="00EF5254"/>
    <w:rsid w:val="00F026A2"/>
    <w:rsid w:val="00F11072"/>
    <w:rsid w:val="00F11396"/>
    <w:rsid w:val="00F1171F"/>
    <w:rsid w:val="00F26013"/>
    <w:rsid w:val="00F30310"/>
    <w:rsid w:val="00F361E3"/>
    <w:rsid w:val="00F37B9B"/>
    <w:rsid w:val="00F45E1B"/>
    <w:rsid w:val="00F51922"/>
    <w:rsid w:val="00F56EF9"/>
    <w:rsid w:val="00F60BDE"/>
    <w:rsid w:val="00F7753E"/>
    <w:rsid w:val="00F867EE"/>
    <w:rsid w:val="00FA0051"/>
    <w:rsid w:val="00FA1BB8"/>
    <w:rsid w:val="00FA2269"/>
    <w:rsid w:val="00FA617B"/>
    <w:rsid w:val="00FA6C89"/>
    <w:rsid w:val="00FA7385"/>
    <w:rsid w:val="00FA77F6"/>
    <w:rsid w:val="00FB25F0"/>
    <w:rsid w:val="00FB3788"/>
    <w:rsid w:val="00FC0EC4"/>
    <w:rsid w:val="00FC52D0"/>
    <w:rsid w:val="00FC54AF"/>
    <w:rsid w:val="00FD174E"/>
    <w:rsid w:val="00FD46CC"/>
    <w:rsid w:val="00FD4BF3"/>
    <w:rsid w:val="00FD6CF8"/>
    <w:rsid w:val="00FE72C8"/>
    <w:rsid w:val="00FF39CB"/>
    <w:rsid w:val="00FF4FB7"/>
    <w:rsid w:val="00FF67D7"/>
    <w:rsid w:val="00FF7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96C16-E667-4132-986F-DEC83C2D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D8"/>
    <w:pPr>
      <w:spacing w:after="0" w:line="288" w:lineRule="auto"/>
      <w:jc w:val="both"/>
    </w:pPr>
    <w:rPr>
      <w:rFonts w:ascii="Times New Roman" w:hAnsi="Times New Roman"/>
      <w:sz w:val="24"/>
    </w:rPr>
  </w:style>
  <w:style w:type="paragraph" w:styleId="Balk1">
    <w:name w:val="heading 1"/>
    <w:aliases w:val="roma rakamı,Section heading,Section heading1,1 numara"/>
    <w:basedOn w:val="Normal"/>
    <w:next w:val="Normal"/>
    <w:link w:val="Balk1Char"/>
    <w:uiPriority w:val="1"/>
    <w:qFormat/>
    <w:rsid w:val="00724A14"/>
    <w:pPr>
      <w:keepNext/>
      <w:keepLines/>
      <w:numPr>
        <w:numId w:val="1"/>
      </w:numPr>
      <w:outlineLvl w:val="0"/>
    </w:pPr>
    <w:rPr>
      <w:rFonts w:eastAsiaTheme="majorEastAsia" w:cstheme="majorBidi"/>
      <w:b/>
      <w:bCs/>
      <w:sz w:val="28"/>
      <w:szCs w:val="28"/>
    </w:rPr>
  </w:style>
  <w:style w:type="paragraph" w:styleId="Balk2">
    <w:name w:val="heading 2"/>
    <w:aliases w:val="Char Char Char Char,Char Char Char,2 numara"/>
    <w:basedOn w:val="Normal"/>
    <w:next w:val="Normal"/>
    <w:link w:val="Balk2Char"/>
    <w:uiPriority w:val="1"/>
    <w:unhideWhenUsed/>
    <w:qFormat/>
    <w:rsid w:val="00724A14"/>
    <w:pPr>
      <w:keepNext/>
      <w:keepLines/>
      <w:numPr>
        <w:ilvl w:val="1"/>
        <w:numId w:val="1"/>
      </w:numPr>
      <w:outlineLvl w:val="1"/>
    </w:pPr>
    <w:rPr>
      <w:rFonts w:eastAsiaTheme="majorEastAsia" w:cstheme="majorBidi"/>
      <w:b/>
      <w:bCs/>
      <w:sz w:val="26"/>
      <w:szCs w:val="26"/>
    </w:rPr>
  </w:style>
  <w:style w:type="paragraph" w:styleId="Balk3">
    <w:name w:val="heading 3"/>
    <w:aliases w:val="3 numara"/>
    <w:basedOn w:val="Normal"/>
    <w:next w:val="Normal"/>
    <w:link w:val="Balk3Char"/>
    <w:uiPriority w:val="1"/>
    <w:unhideWhenUsed/>
    <w:qFormat/>
    <w:rsid w:val="00724A14"/>
    <w:pPr>
      <w:keepNext/>
      <w:keepLines/>
      <w:numPr>
        <w:ilvl w:val="2"/>
        <w:numId w:val="1"/>
      </w:numPr>
      <w:outlineLvl w:val="2"/>
    </w:pPr>
    <w:rPr>
      <w:rFonts w:eastAsiaTheme="majorEastAsia" w:cstheme="majorBidi"/>
      <w:b/>
      <w:bCs/>
    </w:rPr>
  </w:style>
  <w:style w:type="paragraph" w:styleId="Balk4">
    <w:name w:val="heading 4"/>
    <w:aliases w:val="4 numara"/>
    <w:basedOn w:val="Normal"/>
    <w:next w:val="Normal"/>
    <w:link w:val="Balk4Char"/>
    <w:uiPriority w:val="9"/>
    <w:unhideWhenUsed/>
    <w:qFormat/>
    <w:rsid w:val="00AC30E5"/>
    <w:pPr>
      <w:keepNext/>
      <w:keepLines/>
      <w:numPr>
        <w:ilvl w:val="3"/>
        <w:numId w:val="1"/>
      </w:numPr>
      <w:ind w:left="862" w:hanging="862"/>
      <w:outlineLvl w:val="3"/>
    </w:pPr>
    <w:rPr>
      <w:rFonts w:eastAsiaTheme="majorEastAsia" w:cstheme="majorBidi"/>
      <w:b/>
      <w:bCs/>
      <w:iCs/>
    </w:rPr>
  </w:style>
  <w:style w:type="paragraph" w:styleId="Balk5">
    <w:name w:val="heading 5"/>
    <w:aliases w:val="Başlık 5 Char Char Char,Başlık 5 Char Char Char Char,Başlık 5 Char Char Char Char Char,Başlık 5 Char Char Char Char Char Char,Başlık 5 Char Char Char Char Char Char Char"/>
    <w:basedOn w:val="Normal"/>
    <w:next w:val="Normal"/>
    <w:link w:val="Balk5Char"/>
    <w:uiPriority w:val="9"/>
    <w:unhideWhenUsed/>
    <w:qFormat/>
    <w:rsid w:val="00810464"/>
    <w:pPr>
      <w:keepNext/>
      <w:keepLines/>
      <w:numPr>
        <w:ilvl w:val="4"/>
        <w:numId w:val="1"/>
      </w:numPr>
      <w:spacing w:before="200"/>
      <w:outlineLvl w:val="4"/>
    </w:pPr>
    <w:rPr>
      <w:rFonts w:eastAsiaTheme="majorEastAsia" w:cstheme="majorBidi"/>
      <w:b/>
    </w:rPr>
  </w:style>
  <w:style w:type="paragraph" w:styleId="Balk6">
    <w:name w:val="heading 6"/>
    <w:aliases w:val="44324234,a,b,L1 PIP,Başlık 5.1"/>
    <w:basedOn w:val="Normal"/>
    <w:next w:val="Normal"/>
    <w:link w:val="Balk6Char"/>
    <w:uiPriority w:val="9"/>
    <w:unhideWhenUsed/>
    <w:qFormat/>
    <w:rsid w:val="00E21DA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aliases w:val="L2 PIP,Başlık 3.1"/>
    <w:basedOn w:val="Normal"/>
    <w:next w:val="Normal"/>
    <w:link w:val="Balk7Char"/>
    <w:uiPriority w:val="9"/>
    <w:unhideWhenUsed/>
    <w:qFormat/>
    <w:rsid w:val="00E21DA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alk8">
    <w:name w:val="heading 8"/>
    <w:aliases w:val="L3 PIP,ı-2.başlık,Başlık 2.1"/>
    <w:basedOn w:val="Normal"/>
    <w:next w:val="Normal"/>
    <w:link w:val="Balk8Char"/>
    <w:uiPriority w:val="9"/>
    <w:unhideWhenUsed/>
    <w:qFormat/>
    <w:rsid w:val="00E21DA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aliases w:val="kısaltma"/>
    <w:basedOn w:val="Normal"/>
    <w:next w:val="Normal"/>
    <w:link w:val="Balk9Char"/>
    <w:uiPriority w:val="9"/>
    <w:unhideWhenUsed/>
    <w:qFormat/>
    <w:rsid w:val="00E21DA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eader AGT ESIA ,Header AGT ESIA"/>
    <w:basedOn w:val="Normal"/>
    <w:link w:val="stBilgiChar"/>
    <w:unhideWhenUsed/>
    <w:rsid w:val="00EA30FD"/>
    <w:pPr>
      <w:tabs>
        <w:tab w:val="center" w:pos="4536"/>
        <w:tab w:val="right" w:pos="9072"/>
      </w:tabs>
      <w:spacing w:line="240" w:lineRule="auto"/>
    </w:pPr>
  </w:style>
  <w:style w:type="character" w:customStyle="1" w:styleId="stBilgiChar">
    <w:name w:val="Üst Bilgi Char"/>
    <w:aliases w:val="Header AGT ESIA  Char,Header AGT ESIA Char"/>
    <w:basedOn w:val="VarsaylanParagrafYazTipi"/>
    <w:link w:val="stBilgi"/>
    <w:rsid w:val="00EA30FD"/>
    <w:rPr>
      <w:rFonts w:ascii="Times New Roman" w:hAnsi="Times New Roman"/>
      <w:sz w:val="24"/>
    </w:rPr>
  </w:style>
  <w:style w:type="paragraph" w:styleId="AltBilgi">
    <w:name w:val="footer"/>
    <w:aliases w:val="SEKİL"/>
    <w:basedOn w:val="Normal"/>
    <w:link w:val="AltBilgiChar"/>
    <w:uiPriority w:val="99"/>
    <w:unhideWhenUsed/>
    <w:rsid w:val="00EA30FD"/>
    <w:pPr>
      <w:tabs>
        <w:tab w:val="center" w:pos="4536"/>
        <w:tab w:val="right" w:pos="9072"/>
      </w:tabs>
      <w:spacing w:line="240" w:lineRule="auto"/>
    </w:pPr>
  </w:style>
  <w:style w:type="character" w:customStyle="1" w:styleId="AltBilgiChar">
    <w:name w:val="Alt Bilgi Char"/>
    <w:aliases w:val="SEKİL Char"/>
    <w:basedOn w:val="VarsaylanParagrafYazTipi"/>
    <w:link w:val="AltBilgi"/>
    <w:uiPriority w:val="99"/>
    <w:rsid w:val="00EA30FD"/>
    <w:rPr>
      <w:rFonts w:ascii="Times New Roman" w:hAnsi="Times New Roman"/>
      <w:sz w:val="24"/>
    </w:rPr>
  </w:style>
  <w:style w:type="table" w:styleId="TabloKlavuzu">
    <w:name w:val="Table Grid"/>
    <w:basedOn w:val="NormalTablo"/>
    <w:rsid w:val="00EA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ŞEKİL"/>
    <w:link w:val="AralkYokChar"/>
    <w:uiPriority w:val="1"/>
    <w:qFormat/>
    <w:rsid w:val="00EA30FD"/>
    <w:pPr>
      <w:spacing w:after="0" w:line="240" w:lineRule="auto"/>
      <w:jc w:val="center"/>
    </w:pPr>
    <w:rPr>
      <w:rFonts w:ascii="Times New Roman" w:hAnsi="Times New Roman" w:cs="Times New Roman"/>
      <w:color w:val="000000" w:themeColor="text1"/>
      <w:sz w:val="24"/>
      <w:szCs w:val="24"/>
    </w:rPr>
  </w:style>
  <w:style w:type="character" w:customStyle="1" w:styleId="AralkYokChar">
    <w:name w:val="Aralık Yok Char"/>
    <w:aliases w:val="ŞEKİL Char"/>
    <w:link w:val="AralkYok"/>
    <w:uiPriority w:val="1"/>
    <w:rsid w:val="00EA30FD"/>
    <w:rPr>
      <w:rFonts w:ascii="Times New Roman" w:hAnsi="Times New Roman" w:cs="Times New Roman"/>
      <w:color w:val="000000" w:themeColor="text1"/>
      <w:sz w:val="24"/>
      <w:szCs w:val="24"/>
    </w:rPr>
  </w:style>
  <w:style w:type="paragraph" w:styleId="BalonMetni">
    <w:name w:val="Balloon Text"/>
    <w:basedOn w:val="Normal"/>
    <w:link w:val="BalonMetniChar"/>
    <w:uiPriority w:val="99"/>
    <w:unhideWhenUsed/>
    <w:rsid w:val="00EA30F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A30FD"/>
    <w:rPr>
      <w:rFonts w:ascii="Tahoma" w:hAnsi="Tahoma" w:cs="Tahoma"/>
      <w:sz w:val="16"/>
      <w:szCs w:val="16"/>
    </w:rPr>
  </w:style>
  <w:style w:type="character" w:customStyle="1" w:styleId="Balk1Char">
    <w:name w:val="Başlık 1 Char"/>
    <w:aliases w:val="roma rakamı Char,Section heading Char,Section heading1 Char,1 numara Char"/>
    <w:basedOn w:val="VarsaylanParagrafYazTipi"/>
    <w:link w:val="Balk1"/>
    <w:uiPriority w:val="1"/>
    <w:rsid w:val="00724A14"/>
    <w:rPr>
      <w:rFonts w:ascii="Times New Roman" w:eastAsiaTheme="majorEastAsia" w:hAnsi="Times New Roman" w:cstheme="majorBidi"/>
      <w:b/>
      <w:bCs/>
      <w:sz w:val="28"/>
      <w:szCs w:val="28"/>
    </w:rPr>
  </w:style>
  <w:style w:type="character" w:customStyle="1" w:styleId="Balk2Char">
    <w:name w:val="Başlık 2 Char"/>
    <w:aliases w:val="Char Char Char Char Char3,Char Char Char Char2,2 numara Char"/>
    <w:basedOn w:val="VarsaylanParagrafYazTipi"/>
    <w:link w:val="Balk2"/>
    <w:uiPriority w:val="1"/>
    <w:rsid w:val="00724A14"/>
    <w:rPr>
      <w:rFonts w:ascii="Times New Roman" w:eastAsiaTheme="majorEastAsia" w:hAnsi="Times New Roman" w:cstheme="majorBidi"/>
      <w:b/>
      <w:bCs/>
      <w:sz w:val="26"/>
      <w:szCs w:val="26"/>
    </w:rPr>
  </w:style>
  <w:style w:type="character" w:customStyle="1" w:styleId="Balk3Char">
    <w:name w:val="Başlık 3 Char"/>
    <w:aliases w:val="3 numara Char"/>
    <w:basedOn w:val="VarsaylanParagrafYazTipi"/>
    <w:link w:val="Balk3"/>
    <w:uiPriority w:val="1"/>
    <w:rsid w:val="00724A14"/>
    <w:rPr>
      <w:rFonts w:ascii="Times New Roman" w:eastAsiaTheme="majorEastAsia" w:hAnsi="Times New Roman" w:cstheme="majorBidi"/>
      <w:b/>
      <w:bCs/>
      <w:sz w:val="24"/>
    </w:rPr>
  </w:style>
  <w:style w:type="character" w:customStyle="1" w:styleId="Balk4Char">
    <w:name w:val="Başlık 4 Char"/>
    <w:aliases w:val="4 numara Char"/>
    <w:basedOn w:val="VarsaylanParagrafYazTipi"/>
    <w:link w:val="Balk4"/>
    <w:uiPriority w:val="9"/>
    <w:rsid w:val="00AC30E5"/>
    <w:rPr>
      <w:rFonts w:ascii="Times New Roman" w:eastAsiaTheme="majorEastAsia" w:hAnsi="Times New Roman" w:cstheme="majorBidi"/>
      <w:b/>
      <w:bCs/>
      <w:iCs/>
      <w:sz w:val="24"/>
    </w:rPr>
  </w:style>
  <w:style w:type="character" w:customStyle="1" w:styleId="Balk5Char">
    <w:name w:val="Başlık 5 Char"/>
    <w:aliases w:val="Başlık 5 Char Char Char Char1,Başlık 5 Char Char Char Char Char1,Başlık 5 Char Char Char Char Char Char1,Başlık 5 Char Char Char Char Char Char Char1,Başlık 5 Char Char Char Char Char Char Char Char"/>
    <w:basedOn w:val="VarsaylanParagrafYazTipi"/>
    <w:link w:val="Balk5"/>
    <w:uiPriority w:val="9"/>
    <w:rsid w:val="00810464"/>
    <w:rPr>
      <w:rFonts w:ascii="Times New Roman" w:eastAsiaTheme="majorEastAsia" w:hAnsi="Times New Roman" w:cstheme="majorBidi"/>
      <w:b/>
      <w:sz w:val="24"/>
    </w:rPr>
  </w:style>
  <w:style w:type="character" w:customStyle="1" w:styleId="Balk6Char">
    <w:name w:val="Başlık 6 Char"/>
    <w:aliases w:val="44324234 Char,a Char,b Char,L1 PIP Char,Başlık 5.1 Char"/>
    <w:basedOn w:val="VarsaylanParagrafYazTipi"/>
    <w:link w:val="Balk6"/>
    <w:uiPriority w:val="9"/>
    <w:rsid w:val="00E21DA6"/>
    <w:rPr>
      <w:rFonts w:asciiTheme="majorHAnsi" w:eastAsiaTheme="majorEastAsia" w:hAnsiTheme="majorHAnsi" w:cstheme="majorBidi"/>
      <w:i/>
      <w:iCs/>
      <w:color w:val="243F60" w:themeColor="accent1" w:themeShade="7F"/>
      <w:sz w:val="24"/>
    </w:rPr>
  </w:style>
  <w:style w:type="character" w:customStyle="1" w:styleId="Balk7Char">
    <w:name w:val="Başlık 7 Char"/>
    <w:aliases w:val="L2 PIP Char,Başlık 3.1 Char"/>
    <w:basedOn w:val="VarsaylanParagrafYazTipi"/>
    <w:link w:val="Balk7"/>
    <w:uiPriority w:val="9"/>
    <w:rsid w:val="00E21DA6"/>
    <w:rPr>
      <w:rFonts w:asciiTheme="majorHAnsi" w:eastAsiaTheme="majorEastAsia" w:hAnsiTheme="majorHAnsi" w:cstheme="majorBidi"/>
      <w:i/>
      <w:iCs/>
      <w:color w:val="404040" w:themeColor="text1" w:themeTint="BF"/>
      <w:sz w:val="24"/>
    </w:rPr>
  </w:style>
  <w:style w:type="character" w:customStyle="1" w:styleId="Balk8Char">
    <w:name w:val="Başlık 8 Char"/>
    <w:aliases w:val="L3 PIP Char,ı-2.başlık Char,Başlık 2.1 Char"/>
    <w:basedOn w:val="VarsaylanParagrafYazTipi"/>
    <w:link w:val="Balk8"/>
    <w:uiPriority w:val="9"/>
    <w:rsid w:val="00E21DA6"/>
    <w:rPr>
      <w:rFonts w:asciiTheme="majorHAnsi" w:eastAsiaTheme="majorEastAsia" w:hAnsiTheme="majorHAnsi" w:cstheme="majorBidi"/>
      <w:color w:val="404040" w:themeColor="text1" w:themeTint="BF"/>
      <w:sz w:val="20"/>
      <w:szCs w:val="20"/>
    </w:rPr>
  </w:style>
  <w:style w:type="character" w:customStyle="1" w:styleId="Balk9Char">
    <w:name w:val="Başlık 9 Char"/>
    <w:aliases w:val="kısaltma Char"/>
    <w:basedOn w:val="VarsaylanParagrafYazTipi"/>
    <w:link w:val="Balk9"/>
    <w:uiPriority w:val="9"/>
    <w:rsid w:val="00E21DA6"/>
    <w:rPr>
      <w:rFonts w:asciiTheme="majorHAnsi" w:eastAsiaTheme="majorEastAsia" w:hAnsiTheme="majorHAnsi" w:cstheme="majorBidi"/>
      <w:i/>
      <w:iCs/>
      <w:color w:val="404040" w:themeColor="text1" w:themeTint="BF"/>
      <w:sz w:val="20"/>
      <w:szCs w:val="20"/>
    </w:rPr>
  </w:style>
  <w:style w:type="paragraph" w:styleId="TBal">
    <w:name w:val="TOC Heading"/>
    <w:basedOn w:val="Balk1"/>
    <w:next w:val="Normal"/>
    <w:uiPriority w:val="39"/>
    <w:unhideWhenUsed/>
    <w:qFormat/>
    <w:rsid w:val="00724A14"/>
    <w:pPr>
      <w:numPr>
        <w:numId w:val="0"/>
      </w:numPr>
      <w:spacing w:before="480" w:line="276" w:lineRule="auto"/>
      <w:outlineLvl w:val="9"/>
    </w:pPr>
    <w:rPr>
      <w:rFonts w:asciiTheme="majorHAnsi" w:hAnsiTheme="majorHAnsi"/>
      <w:lang w:eastAsia="tr-TR"/>
    </w:rPr>
  </w:style>
  <w:style w:type="paragraph" w:styleId="T1">
    <w:name w:val="toc 1"/>
    <w:basedOn w:val="Normal"/>
    <w:next w:val="Normal"/>
    <w:link w:val="T1Char"/>
    <w:autoRedefine/>
    <w:uiPriority w:val="39"/>
    <w:unhideWhenUsed/>
    <w:qFormat/>
    <w:rsid w:val="002B4C50"/>
    <w:pPr>
      <w:tabs>
        <w:tab w:val="left" w:pos="851"/>
        <w:tab w:val="right" w:leader="dot" w:pos="9062"/>
      </w:tabs>
      <w:spacing w:after="60"/>
    </w:pPr>
    <w:rPr>
      <w:rFonts w:cs="Times New Roman"/>
      <w:b/>
      <w:noProof/>
      <w:sz w:val="28"/>
      <w:szCs w:val="24"/>
      <w:u w:val="single"/>
    </w:rPr>
  </w:style>
  <w:style w:type="paragraph" w:styleId="T2">
    <w:name w:val="toc 2"/>
    <w:basedOn w:val="Normal"/>
    <w:next w:val="Normal"/>
    <w:autoRedefine/>
    <w:uiPriority w:val="39"/>
    <w:unhideWhenUsed/>
    <w:qFormat/>
    <w:rsid w:val="006E7449"/>
    <w:pPr>
      <w:tabs>
        <w:tab w:val="left" w:pos="851"/>
        <w:tab w:val="right" w:leader="dot" w:pos="9062"/>
      </w:tabs>
    </w:pPr>
  </w:style>
  <w:style w:type="paragraph" w:styleId="T3">
    <w:name w:val="toc 3"/>
    <w:basedOn w:val="Normal"/>
    <w:next w:val="Normal"/>
    <w:autoRedefine/>
    <w:uiPriority w:val="39"/>
    <w:unhideWhenUsed/>
    <w:qFormat/>
    <w:rsid w:val="006E7449"/>
    <w:pPr>
      <w:tabs>
        <w:tab w:val="left" w:pos="851"/>
        <w:tab w:val="right" w:leader="dot" w:pos="9062"/>
      </w:tabs>
    </w:pPr>
  </w:style>
  <w:style w:type="character" w:styleId="Kpr">
    <w:name w:val="Hyperlink"/>
    <w:basedOn w:val="VarsaylanParagrafYazTipi"/>
    <w:uiPriority w:val="99"/>
    <w:unhideWhenUsed/>
    <w:rsid w:val="00724A14"/>
    <w:rPr>
      <w:color w:val="0000FF" w:themeColor="hyperlink"/>
      <w:u w:val="single"/>
    </w:rPr>
  </w:style>
  <w:style w:type="paragraph" w:styleId="ListeParagraf">
    <w:name w:val="List Paragraph"/>
    <w:aliases w:val="madde1,METİN"/>
    <w:basedOn w:val="Normal"/>
    <w:link w:val="ListeParagrafChar"/>
    <w:uiPriority w:val="1"/>
    <w:qFormat/>
    <w:rsid w:val="00CF671B"/>
    <w:pPr>
      <w:ind w:left="720"/>
      <w:contextualSpacing/>
    </w:pPr>
  </w:style>
  <w:style w:type="character" w:customStyle="1" w:styleId="ListeParagrafChar">
    <w:name w:val="Liste Paragraf Char"/>
    <w:aliases w:val="madde1 Char,METİN Char"/>
    <w:link w:val="ListeParagraf"/>
    <w:uiPriority w:val="1"/>
    <w:rsid w:val="00CF671B"/>
    <w:rPr>
      <w:rFonts w:ascii="Times New Roman" w:hAnsi="Times New Roman"/>
      <w:sz w:val="24"/>
    </w:rPr>
  </w:style>
  <w:style w:type="paragraph" w:styleId="ResimYazs">
    <w:name w:val="caption"/>
    <w:aliases w:val="Resim Yazısı Char Char,Resim Yazısı Char Char Char,Resim Yazısı Char Char Char Char,Resim Yazısı Char Char Char Char Char Char Char Char,DNV-cap,Resim,Gövde Metni Char Char Char2,Gövde Metni Char Char Char Char,Char Char Char Char Char Char"/>
    <w:basedOn w:val="Normal"/>
    <w:next w:val="Normal"/>
    <w:link w:val="ResimYazsChar"/>
    <w:uiPriority w:val="35"/>
    <w:unhideWhenUsed/>
    <w:qFormat/>
    <w:rsid w:val="00AB3318"/>
    <w:rPr>
      <w:rFonts w:cs="Times New Roman"/>
      <w:iCs/>
      <w:color w:val="000000" w:themeColor="text1"/>
      <w:szCs w:val="18"/>
    </w:rPr>
  </w:style>
  <w:style w:type="character" w:customStyle="1" w:styleId="ResimYazsChar">
    <w:name w:val="Resim Yazısı Char"/>
    <w:aliases w:val="Resim Yazısı Char Char Char1,Resim Yazısı Char Char Char Char1,Resim Yazısı Char Char Char Char Char,Resim Yazısı Char Char Char Char Char Char Char Char Char,DNV-cap Char,Resim Char,Gövde Metni Char Char Char2 Char"/>
    <w:link w:val="ResimYazs"/>
    <w:uiPriority w:val="35"/>
    <w:locked/>
    <w:rsid w:val="00AB3318"/>
    <w:rPr>
      <w:rFonts w:ascii="Times New Roman" w:hAnsi="Times New Roman" w:cs="Times New Roman"/>
      <w:iCs/>
      <w:color w:val="000000" w:themeColor="text1"/>
      <w:sz w:val="24"/>
      <w:szCs w:val="18"/>
    </w:rPr>
  </w:style>
  <w:style w:type="character" w:customStyle="1" w:styleId="fontstyle01">
    <w:name w:val="fontstyle01"/>
    <w:rsid w:val="00EA109B"/>
    <w:rPr>
      <w:rFonts w:ascii="Arial" w:hAnsi="Arial" w:cs="Arial" w:hint="default"/>
      <w:b w:val="0"/>
      <w:bCs w:val="0"/>
      <w:i w:val="0"/>
      <w:iCs w:val="0"/>
      <w:color w:val="000000"/>
      <w:sz w:val="20"/>
      <w:szCs w:val="20"/>
    </w:rPr>
  </w:style>
  <w:style w:type="table" w:customStyle="1" w:styleId="TabloKlavuzuAk11">
    <w:name w:val="Tablo Kılavuzu Açık11"/>
    <w:basedOn w:val="NormalTablo"/>
    <w:uiPriority w:val="40"/>
    <w:rsid w:val="00EA109B"/>
    <w:pPr>
      <w:spacing w:after="0" w:line="240" w:lineRule="auto"/>
    </w:pPr>
    <w:rPr>
      <w:rFonts w:ascii="Calibri" w:eastAsia="Calibri" w:hAnsi="Calibri" w:cs="Times New Roman"/>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GvdeMetni">
    <w:name w:val="Body Text"/>
    <w:aliases w:val="Body Text Char Char Char Char Char,Gövde Metni Char Char,Gövde Metni Char Char Char Char Char Char,Gövde Metni Char Char Char Char Char,Gövde Metni Char Char Char Char Char Char Char Char Char Char Char Char Char"/>
    <w:basedOn w:val="Normal"/>
    <w:link w:val="GvdeMetniChar"/>
    <w:uiPriority w:val="1"/>
    <w:unhideWhenUsed/>
    <w:qFormat/>
    <w:rsid w:val="00EA109B"/>
    <w:pPr>
      <w:spacing w:before="120" w:after="120" w:line="360" w:lineRule="auto"/>
    </w:pPr>
    <w:rPr>
      <w:rFonts w:eastAsia="Calibri" w:cs="Times New Roman"/>
      <w:szCs w:val="24"/>
    </w:rPr>
  </w:style>
  <w:style w:type="character" w:customStyle="1" w:styleId="GvdeMetniChar">
    <w:name w:val="Gövde Metni Char"/>
    <w:aliases w:val="Body Text Char Char Char Char Char Char1,Gövde Metni Char Char Char1,Gövde Metni Char Char Char Char Char Char Char1,Gövde Metni Char Char Char Char Char Char2"/>
    <w:basedOn w:val="VarsaylanParagrafYazTipi"/>
    <w:link w:val="GvdeMetni"/>
    <w:uiPriority w:val="1"/>
    <w:rsid w:val="00EA109B"/>
    <w:rPr>
      <w:rFonts w:ascii="Times New Roman" w:eastAsia="Calibri" w:hAnsi="Times New Roman" w:cs="Times New Roman"/>
      <w:sz w:val="24"/>
      <w:szCs w:val="24"/>
    </w:rPr>
  </w:style>
  <w:style w:type="paragraph" w:customStyle="1" w:styleId="ekiller">
    <w:name w:val="Şekiller"/>
    <w:basedOn w:val="Normal"/>
    <w:qFormat/>
    <w:rsid w:val="00EA109B"/>
    <w:pPr>
      <w:spacing w:before="120" w:after="120" w:line="360" w:lineRule="auto"/>
      <w:jc w:val="center"/>
    </w:pPr>
    <w:rPr>
      <w:rFonts w:eastAsia="Calibri" w:cs="Times New Roman"/>
      <w:noProof/>
      <w:szCs w:val="24"/>
    </w:rPr>
  </w:style>
  <w:style w:type="paragraph" w:styleId="Alnt">
    <w:name w:val="Quote"/>
    <w:aliases w:val="Subtitle,Intense Quote"/>
    <w:basedOn w:val="Normal"/>
    <w:next w:val="Normal"/>
    <w:link w:val="AlntChar"/>
    <w:uiPriority w:val="29"/>
    <w:qFormat/>
    <w:rsid w:val="00EA109B"/>
    <w:pPr>
      <w:pBdr>
        <w:top w:val="single" w:sz="4" w:space="10" w:color="404040"/>
        <w:bottom w:val="single" w:sz="4" w:space="10" w:color="404040"/>
      </w:pBdr>
      <w:spacing w:before="360" w:after="360" w:line="240" w:lineRule="auto"/>
      <w:ind w:left="864" w:right="864"/>
      <w:jc w:val="center"/>
    </w:pPr>
    <w:rPr>
      <w:rFonts w:ascii="Calibri" w:eastAsia="Calibri" w:hAnsi="Calibri" w:cs="Times New Roman"/>
      <w:i/>
      <w:iCs/>
      <w:color w:val="404040"/>
      <w:sz w:val="20"/>
      <w:szCs w:val="20"/>
    </w:rPr>
  </w:style>
  <w:style w:type="character" w:customStyle="1" w:styleId="AlntChar">
    <w:name w:val="Alıntı Char"/>
    <w:aliases w:val="Subtitle Char,Intense Quote Char"/>
    <w:basedOn w:val="VarsaylanParagrafYazTipi"/>
    <w:link w:val="Alnt"/>
    <w:uiPriority w:val="29"/>
    <w:rsid w:val="00EA109B"/>
    <w:rPr>
      <w:rFonts w:ascii="Calibri" w:eastAsia="Calibri" w:hAnsi="Calibri" w:cs="Times New Roman"/>
      <w:i/>
      <w:iCs/>
      <w:color w:val="404040"/>
      <w:sz w:val="20"/>
      <w:szCs w:val="20"/>
    </w:rPr>
  </w:style>
  <w:style w:type="character" w:customStyle="1" w:styleId="AltyazChar">
    <w:name w:val="Altyazı Char"/>
    <w:link w:val="Altyaz"/>
    <w:uiPriority w:val="11"/>
    <w:rsid w:val="00EA109B"/>
    <w:rPr>
      <w:rFonts w:eastAsia="Times New Roman"/>
      <w:color w:val="5A5A5A"/>
      <w:spacing w:val="15"/>
    </w:rPr>
  </w:style>
  <w:style w:type="paragraph" w:customStyle="1" w:styleId="Default">
    <w:name w:val="Default"/>
    <w:rsid w:val="00EA109B"/>
    <w:pPr>
      <w:autoSpaceDE w:val="0"/>
      <w:autoSpaceDN w:val="0"/>
      <w:adjustRightInd w:val="0"/>
      <w:spacing w:after="0" w:line="240" w:lineRule="auto"/>
    </w:pPr>
    <w:rPr>
      <w:rFonts w:ascii="Arial" w:eastAsia="Arial Unicode MS" w:hAnsi="Arial" w:cs="Arial"/>
      <w:color w:val="000000"/>
      <w:sz w:val="24"/>
      <w:szCs w:val="24"/>
    </w:rPr>
  </w:style>
  <w:style w:type="character" w:styleId="SayfaNumaras">
    <w:name w:val="page number"/>
    <w:basedOn w:val="VarsaylanParagrafYazTipi"/>
    <w:rsid w:val="00EA109B"/>
  </w:style>
  <w:style w:type="character" w:styleId="Gl">
    <w:name w:val="Strong"/>
    <w:uiPriority w:val="22"/>
    <w:qFormat/>
    <w:rsid w:val="00EA109B"/>
    <w:rPr>
      <w:b/>
      <w:bCs/>
    </w:rPr>
  </w:style>
  <w:style w:type="character" w:styleId="AklamaBavurusu">
    <w:name w:val="annotation reference"/>
    <w:uiPriority w:val="99"/>
    <w:unhideWhenUsed/>
    <w:rsid w:val="00EA109B"/>
    <w:rPr>
      <w:sz w:val="16"/>
      <w:szCs w:val="16"/>
    </w:rPr>
  </w:style>
  <w:style w:type="paragraph" w:styleId="AklamaMetni">
    <w:name w:val="annotation text"/>
    <w:basedOn w:val="Normal"/>
    <w:link w:val="AklamaMetniChar"/>
    <w:uiPriority w:val="99"/>
    <w:unhideWhenUsed/>
    <w:rsid w:val="00EA109B"/>
    <w:pPr>
      <w:spacing w:line="240" w:lineRule="auto"/>
    </w:pPr>
    <w:rPr>
      <w:rFonts w:eastAsia="Arial Unicode MS" w:cs="Arial"/>
      <w:color w:val="000000"/>
      <w:sz w:val="20"/>
      <w:szCs w:val="20"/>
    </w:rPr>
  </w:style>
  <w:style w:type="character" w:customStyle="1" w:styleId="AklamaMetniChar">
    <w:name w:val="Açıklama Metni Char"/>
    <w:basedOn w:val="VarsaylanParagrafYazTipi"/>
    <w:link w:val="AklamaMetni"/>
    <w:uiPriority w:val="99"/>
    <w:rsid w:val="00EA109B"/>
    <w:rPr>
      <w:rFonts w:ascii="Times New Roman" w:eastAsia="Arial Unicode MS" w:hAnsi="Times New Roman" w:cs="Arial"/>
      <w:color w:val="000000"/>
      <w:sz w:val="20"/>
      <w:szCs w:val="20"/>
    </w:rPr>
  </w:style>
  <w:style w:type="paragraph" w:styleId="AklamaKonusu">
    <w:name w:val="annotation subject"/>
    <w:basedOn w:val="AklamaMetni"/>
    <w:next w:val="AklamaMetni"/>
    <w:link w:val="AklamaKonusuChar"/>
    <w:uiPriority w:val="99"/>
    <w:semiHidden/>
    <w:unhideWhenUsed/>
    <w:rsid w:val="00EA109B"/>
    <w:rPr>
      <w:b/>
      <w:bCs/>
    </w:rPr>
  </w:style>
  <w:style w:type="character" w:customStyle="1" w:styleId="AklamaKonusuChar">
    <w:name w:val="Açıklama Konusu Char"/>
    <w:basedOn w:val="AklamaMetniChar"/>
    <w:link w:val="AklamaKonusu"/>
    <w:uiPriority w:val="99"/>
    <w:semiHidden/>
    <w:rsid w:val="00EA109B"/>
    <w:rPr>
      <w:rFonts w:ascii="Times New Roman" w:eastAsia="Arial Unicode MS" w:hAnsi="Times New Roman" w:cs="Arial"/>
      <w:b/>
      <w:bCs/>
      <w:color w:val="000000"/>
      <w:sz w:val="20"/>
      <w:szCs w:val="20"/>
    </w:rPr>
  </w:style>
  <w:style w:type="paragraph" w:styleId="GvdeMetni2">
    <w:name w:val="Body Text 2"/>
    <w:basedOn w:val="Normal"/>
    <w:link w:val="GvdeMetni2Char"/>
    <w:unhideWhenUsed/>
    <w:rsid w:val="00EA109B"/>
    <w:pPr>
      <w:spacing w:after="120" w:line="480" w:lineRule="auto"/>
    </w:pPr>
    <w:rPr>
      <w:rFonts w:eastAsia="Arial Unicode MS" w:cs="Arial"/>
      <w:color w:val="000000"/>
      <w:szCs w:val="24"/>
    </w:rPr>
  </w:style>
  <w:style w:type="character" w:customStyle="1" w:styleId="GvdeMetni2Char">
    <w:name w:val="Gövde Metni 2 Char"/>
    <w:basedOn w:val="VarsaylanParagrafYazTipi"/>
    <w:link w:val="GvdeMetni2"/>
    <w:rsid w:val="00EA109B"/>
    <w:rPr>
      <w:rFonts w:ascii="Times New Roman" w:eastAsia="Arial Unicode MS" w:hAnsi="Times New Roman" w:cs="Arial"/>
      <w:color w:val="000000"/>
      <w:sz w:val="24"/>
      <w:szCs w:val="24"/>
    </w:rPr>
  </w:style>
  <w:style w:type="table" w:styleId="OrtaKlavuz1-Vurgu1">
    <w:name w:val="Medium Grid 1 Accent 1"/>
    <w:basedOn w:val="NormalTablo"/>
    <w:uiPriority w:val="67"/>
    <w:rsid w:val="00EA109B"/>
    <w:pPr>
      <w:spacing w:after="0" w:line="240" w:lineRule="auto"/>
    </w:pPr>
    <w:rPr>
      <w:rFonts w:ascii="Times New Roman" w:eastAsia="Arial Unicode MS" w:hAnsi="Times New Roman" w:cs="Arial"/>
      <w:color w:val="000000"/>
      <w:sz w:val="24"/>
      <w:szCs w:val="24"/>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mallblackplain">
    <w:name w:val="smallblackplain"/>
    <w:basedOn w:val="VarsaylanParagrafYazTipi"/>
    <w:rsid w:val="00EA109B"/>
  </w:style>
  <w:style w:type="paragraph" w:styleId="GvdeMetni3">
    <w:name w:val="Body Text 3"/>
    <w:basedOn w:val="Normal"/>
    <w:link w:val="GvdeMetni3Char"/>
    <w:unhideWhenUsed/>
    <w:rsid w:val="00EA109B"/>
    <w:pPr>
      <w:spacing w:after="120" w:line="240" w:lineRule="auto"/>
    </w:pPr>
    <w:rPr>
      <w:rFonts w:eastAsia="Arial Unicode MS" w:cs="Arial"/>
      <w:color w:val="000000"/>
      <w:sz w:val="16"/>
      <w:szCs w:val="16"/>
    </w:rPr>
  </w:style>
  <w:style w:type="character" w:customStyle="1" w:styleId="GvdeMetni3Char">
    <w:name w:val="Gövde Metni 3 Char"/>
    <w:basedOn w:val="VarsaylanParagrafYazTipi"/>
    <w:link w:val="GvdeMetni3"/>
    <w:rsid w:val="00EA109B"/>
    <w:rPr>
      <w:rFonts w:ascii="Times New Roman" w:eastAsia="Arial Unicode MS" w:hAnsi="Times New Roman" w:cs="Arial"/>
      <w:color w:val="000000"/>
      <w:sz w:val="16"/>
      <w:szCs w:val="16"/>
    </w:rPr>
  </w:style>
  <w:style w:type="paragraph" w:customStyle="1" w:styleId="ListParagraph1">
    <w:name w:val="List Paragraph1"/>
    <w:basedOn w:val="Normal"/>
    <w:uiPriority w:val="34"/>
    <w:qFormat/>
    <w:rsid w:val="00EA109B"/>
    <w:pPr>
      <w:spacing w:after="200" w:line="276" w:lineRule="auto"/>
      <w:ind w:left="720"/>
      <w:contextualSpacing/>
    </w:pPr>
    <w:rPr>
      <w:rFonts w:ascii="Calibri" w:eastAsia="SimSun" w:hAnsi="Calibri" w:cs="Arial"/>
      <w:color w:val="000000"/>
      <w:sz w:val="22"/>
      <w:lang w:eastAsia="tr-TR"/>
    </w:rPr>
  </w:style>
  <w:style w:type="paragraph" w:customStyle="1" w:styleId="normal2">
    <w:name w:val="normal2"/>
    <w:basedOn w:val="Normal"/>
    <w:link w:val="normal2Char"/>
    <w:rsid w:val="00EA109B"/>
    <w:pPr>
      <w:spacing w:line="360" w:lineRule="auto"/>
      <w:ind w:left="720"/>
    </w:pPr>
    <w:rPr>
      <w:rFonts w:ascii="Trebuchet MS" w:eastAsia="Calibri" w:hAnsi="Trebuchet MS" w:cs="Arial"/>
      <w:color w:val="000000"/>
      <w:szCs w:val="24"/>
    </w:rPr>
  </w:style>
  <w:style w:type="character" w:customStyle="1" w:styleId="normal2Char">
    <w:name w:val="normal2 Char"/>
    <w:link w:val="normal2"/>
    <w:locked/>
    <w:rsid w:val="00EA109B"/>
    <w:rPr>
      <w:rFonts w:ascii="Trebuchet MS" w:eastAsia="Calibri" w:hAnsi="Trebuchet MS" w:cs="Arial"/>
      <w:color w:val="000000"/>
      <w:sz w:val="24"/>
      <w:szCs w:val="24"/>
    </w:rPr>
  </w:style>
  <w:style w:type="paragraph" w:styleId="DzMetin">
    <w:name w:val="Plain Text"/>
    <w:basedOn w:val="Normal"/>
    <w:link w:val="DzMetinChar"/>
    <w:uiPriority w:val="99"/>
    <w:unhideWhenUsed/>
    <w:rsid w:val="00EA109B"/>
    <w:pPr>
      <w:spacing w:line="240" w:lineRule="auto"/>
    </w:pPr>
    <w:rPr>
      <w:rFonts w:ascii="Courier" w:eastAsia="Calibri" w:hAnsi="Courier" w:cs="Times New Roman"/>
      <w:color w:val="000000"/>
      <w:sz w:val="21"/>
      <w:szCs w:val="21"/>
      <w:lang w:val="en-US"/>
    </w:rPr>
  </w:style>
  <w:style w:type="character" w:customStyle="1" w:styleId="DzMetinChar">
    <w:name w:val="Düz Metin Char"/>
    <w:basedOn w:val="VarsaylanParagrafYazTipi"/>
    <w:link w:val="DzMetin"/>
    <w:uiPriority w:val="99"/>
    <w:rsid w:val="00EA109B"/>
    <w:rPr>
      <w:rFonts w:ascii="Courier" w:eastAsia="Calibri" w:hAnsi="Courier" w:cs="Times New Roman"/>
      <w:color w:val="000000"/>
      <w:sz w:val="21"/>
      <w:szCs w:val="21"/>
      <w:lang w:val="en-US"/>
    </w:rPr>
  </w:style>
  <w:style w:type="paragraph" w:styleId="GvdeMetniGirintisi">
    <w:name w:val="Body Text Indent"/>
    <w:basedOn w:val="Normal"/>
    <w:link w:val="GvdeMetniGirintisiChar"/>
    <w:rsid w:val="00EA109B"/>
    <w:pPr>
      <w:spacing w:after="120" w:line="360" w:lineRule="auto"/>
      <w:ind w:left="283"/>
    </w:pPr>
    <w:rPr>
      <w:rFonts w:eastAsia="Times New Roman" w:cs="Arial"/>
      <w:color w:val="000000"/>
      <w:szCs w:val="24"/>
    </w:rPr>
  </w:style>
  <w:style w:type="character" w:customStyle="1" w:styleId="GvdeMetniGirintisiChar">
    <w:name w:val="Gövde Metni Girintisi Char"/>
    <w:basedOn w:val="VarsaylanParagrafYazTipi"/>
    <w:link w:val="GvdeMetniGirintisi"/>
    <w:rsid w:val="00EA109B"/>
    <w:rPr>
      <w:rFonts w:ascii="Times New Roman" w:eastAsia="Times New Roman" w:hAnsi="Times New Roman" w:cs="Arial"/>
      <w:color w:val="000000"/>
      <w:sz w:val="24"/>
      <w:szCs w:val="24"/>
    </w:rPr>
  </w:style>
  <w:style w:type="paragraph" w:styleId="GvdeMetniGirintisi3">
    <w:name w:val="Body Text Indent 3"/>
    <w:basedOn w:val="Normal"/>
    <w:link w:val="GvdeMetniGirintisi3Char"/>
    <w:rsid w:val="00EA109B"/>
    <w:pPr>
      <w:spacing w:after="120" w:line="240" w:lineRule="auto"/>
      <w:ind w:left="283"/>
    </w:pPr>
    <w:rPr>
      <w:rFonts w:eastAsia="Arial Unicode MS" w:cs="Arial"/>
      <w:color w:val="000000"/>
      <w:sz w:val="16"/>
      <w:szCs w:val="16"/>
    </w:rPr>
  </w:style>
  <w:style w:type="character" w:customStyle="1" w:styleId="GvdeMetniGirintisi3Char">
    <w:name w:val="Gövde Metni Girintisi 3 Char"/>
    <w:basedOn w:val="VarsaylanParagrafYazTipi"/>
    <w:link w:val="GvdeMetniGirintisi3"/>
    <w:rsid w:val="00EA109B"/>
    <w:rPr>
      <w:rFonts w:ascii="Times New Roman" w:eastAsia="Arial Unicode MS" w:hAnsi="Times New Roman" w:cs="Arial"/>
      <w:color w:val="000000"/>
      <w:sz w:val="16"/>
      <w:szCs w:val="16"/>
    </w:rPr>
  </w:style>
  <w:style w:type="paragraph" w:styleId="NormalWeb">
    <w:name w:val="Normal (Web)"/>
    <w:basedOn w:val="Normal"/>
    <w:uiPriority w:val="99"/>
    <w:unhideWhenUsed/>
    <w:rsid w:val="00EA109B"/>
    <w:pPr>
      <w:spacing w:before="100" w:beforeAutospacing="1" w:after="100" w:afterAutospacing="1" w:line="240" w:lineRule="auto"/>
    </w:pPr>
    <w:rPr>
      <w:rFonts w:eastAsia="Times New Roman" w:cs="Arial"/>
      <w:color w:val="000000"/>
      <w:szCs w:val="24"/>
      <w:lang w:eastAsia="zh-TW"/>
    </w:rPr>
  </w:style>
  <w:style w:type="paragraph" w:customStyle="1" w:styleId="equation">
    <w:name w:val="equation"/>
    <w:basedOn w:val="Normal"/>
    <w:rsid w:val="00EA109B"/>
    <w:pPr>
      <w:tabs>
        <w:tab w:val="right" w:pos="8222"/>
      </w:tabs>
      <w:spacing w:line="360" w:lineRule="auto"/>
    </w:pPr>
    <w:rPr>
      <w:rFonts w:eastAsia="Calibri" w:cs="Arial"/>
      <w:color w:val="000000"/>
      <w:szCs w:val="24"/>
    </w:rPr>
  </w:style>
  <w:style w:type="paragraph" w:customStyle="1" w:styleId="equation2">
    <w:name w:val="equation2"/>
    <w:basedOn w:val="Normal"/>
    <w:rsid w:val="00EA109B"/>
    <w:pPr>
      <w:tabs>
        <w:tab w:val="left" w:pos="1620"/>
        <w:tab w:val="right" w:pos="8222"/>
      </w:tabs>
      <w:spacing w:line="360" w:lineRule="auto"/>
    </w:pPr>
    <w:rPr>
      <w:rFonts w:eastAsia="Calibri" w:cs="Arial"/>
      <w:color w:val="000000"/>
      <w:szCs w:val="24"/>
    </w:rPr>
  </w:style>
  <w:style w:type="paragraph" w:customStyle="1" w:styleId="equation3">
    <w:name w:val="equation3"/>
    <w:basedOn w:val="Normal"/>
    <w:rsid w:val="00EA109B"/>
    <w:pPr>
      <w:tabs>
        <w:tab w:val="left" w:pos="3780"/>
        <w:tab w:val="right" w:pos="8222"/>
      </w:tabs>
      <w:spacing w:line="360" w:lineRule="auto"/>
    </w:pPr>
    <w:rPr>
      <w:rFonts w:eastAsia="Calibri" w:cs="Arial"/>
      <w:color w:val="000000"/>
      <w:szCs w:val="24"/>
    </w:rPr>
  </w:style>
  <w:style w:type="paragraph" w:customStyle="1" w:styleId="figure2">
    <w:name w:val="figure2"/>
    <w:basedOn w:val="GvdeMetniGirintisi2"/>
    <w:rsid w:val="00EA109B"/>
    <w:pPr>
      <w:tabs>
        <w:tab w:val="num" w:pos="360"/>
        <w:tab w:val="left" w:pos="1077"/>
      </w:tabs>
      <w:spacing w:after="0" w:line="240" w:lineRule="auto"/>
      <w:ind w:left="360" w:hanging="360"/>
    </w:pPr>
    <w:rPr>
      <w:rFonts w:eastAsia="Calibri"/>
    </w:rPr>
  </w:style>
  <w:style w:type="paragraph" w:styleId="GvdeMetniGirintisi2">
    <w:name w:val="Body Text Indent 2"/>
    <w:basedOn w:val="Normal"/>
    <w:link w:val="GvdeMetniGirintisi2Char"/>
    <w:rsid w:val="00EA109B"/>
    <w:pPr>
      <w:spacing w:after="120" w:line="480" w:lineRule="auto"/>
      <w:ind w:left="283"/>
    </w:pPr>
    <w:rPr>
      <w:rFonts w:eastAsia="Arial Unicode MS" w:cs="Arial"/>
      <w:color w:val="000000"/>
      <w:szCs w:val="24"/>
    </w:rPr>
  </w:style>
  <w:style w:type="character" w:customStyle="1" w:styleId="GvdeMetniGirintisi2Char">
    <w:name w:val="Gövde Metni Girintisi 2 Char"/>
    <w:basedOn w:val="VarsaylanParagrafYazTipi"/>
    <w:link w:val="GvdeMetniGirintisi2"/>
    <w:rsid w:val="00EA109B"/>
    <w:rPr>
      <w:rFonts w:ascii="Times New Roman" w:eastAsia="Arial Unicode MS" w:hAnsi="Times New Roman" w:cs="Arial"/>
      <w:color w:val="000000"/>
      <w:sz w:val="24"/>
      <w:szCs w:val="24"/>
    </w:rPr>
  </w:style>
  <w:style w:type="character" w:styleId="Vurgu">
    <w:name w:val="Emphasis"/>
    <w:uiPriority w:val="20"/>
    <w:qFormat/>
    <w:rsid w:val="00EA109B"/>
    <w:rPr>
      <w:i/>
      <w:iCs/>
    </w:rPr>
  </w:style>
  <w:style w:type="character" w:styleId="YerTutucuMetni">
    <w:name w:val="Placeholder Text"/>
    <w:uiPriority w:val="99"/>
    <w:rsid w:val="00EA109B"/>
    <w:rPr>
      <w:color w:val="808080"/>
    </w:rPr>
  </w:style>
  <w:style w:type="table" w:customStyle="1" w:styleId="TabloKlavuzu1">
    <w:name w:val="Tablo Kılavuzu1"/>
    <w:basedOn w:val="NormalTablo"/>
    <w:next w:val="TabloKlavuzu"/>
    <w:uiPriority w:val="39"/>
    <w:rsid w:val="00EA109B"/>
    <w:pPr>
      <w:spacing w:after="0" w:line="240" w:lineRule="auto"/>
    </w:pPr>
    <w:rPr>
      <w:rFonts w:ascii="Calibri" w:eastAsia="Calibri" w:hAnsi="Calibri" w:cs="Times New Roman"/>
      <w:color w:val="000000"/>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aliases w:val="Harita,Grafikler Tablosu"/>
    <w:basedOn w:val="Normal"/>
    <w:next w:val="Normal"/>
    <w:uiPriority w:val="99"/>
    <w:rsid w:val="00EA109B"/>
    <w:pPr>
      <w:spacing w:line="240" w:lineRule="auto"/>
    </w:pPr>
    <w:rPr>
      <w:rFonts w:eastAsia="Arial Unicode MS" w:cs="Arial"/>
      <w:color w:val="000000"/>
      <w:szCs w:val="24"/>
    </w:rPr>
  </w:style>
  <w:style w:type="numbering" w:customStyle="1" w:styleId="NoList1">
    <w:name w:val="No List1"/>
    <w:next w:val="ListeYok"/>
    <w:uiPriority w:val="99"/>
    <w:semiHidden/>
    <w:unhideWhenUsed/>
    <w:rsid w:val="00EA109B"/>
  </w:style>
  <w:style w:type="table" w:customStyle="1" w:styleId="TableGrid1">
    <w:name w:val="Table Grid1"/>
    <w:basedOn w:val="NormalTablo"/>
    <w:next w:val="TabloKlavuzu"/>
    <w:rsid w:val="00EA109B"/>
    <w:pPr>
      <w:spacing w:after="0" w:line="240" w:lineRule="auto"/>
    </w:pPr>
    <w:rPr>
      <w:rFonts w:ascii="Calibri" w:eastAsia="Calibri" w:hAnsi="Calibri" w:cs="Times New Roman"/>
      <w:color w:val="000000"/>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11">
    <w:name w:val="Medium Grid 1 - Accent 11"/>
    <w:basedOn w:val="NormalTablo"/>
    <w:next w:val="OrtaKlavuz1-Vurgu1"/>
    <w:uiPriority w:val="67"/>
    <w:rsid w:val="00EA109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zlenenKpr">
    <w:name w:val="FollowedHyperlink"/>
    <w:uiPriority w:val="99"/>
    <w:rsid w:val="00EA109B"/>
    <w:rPr>
      <w:color w:val="993366"/>
      <w:u w:val="single"/>
    </w:rPr>
  </w:style>
  <w:style w:type="paragraph" w:customStyle="1" w:styleId="xl24">
    <w:name w:val="xl24"/>
    <w:basedOn w:val="Normal"/>
    <w:rsid w:val="00EA109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Calibri" w:hAnsi="Times" w:cs="Times New Roman"/>
      <w:color w:val="000000"/>
      <w:sz w:val="20"/>
      <w:szCs w:val="20"/>
      <w:lang w:val="en-US"/>
    </w:rPr>
  </w:style>
  <w:style w:type="table" w:customStyle="1" w:styleId="TabloKlavuzu11">
    <w:name w:val="Tablo Kılavuzu11"/>
    <w:basedOn w:val="NormalTablo"/>
    <w:next w:val="TabloKlavuzu"/>
    <w:rsid w:val="00EA109B"/>
    <w:pPr>
      <w:spacing w:after="0" w:line="240" w:lineRule="auto"/>
    </w:pPr>
    <w:rPr>
      <w:rFonts w:ascii="Times New Roman" w:eastAsia="Arial Unicode MS" w:hAnsi="Times New Roman" w:cs="Arial"/>
      <w:color w:val="000000"/>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1">
    <w:name w:val="resim1"/>
    <w:uiPriority w:val="1"/>
    <w:rsid w:val="00EA109B"/>
    <w:rPr>
      <w:rFonts w:ascii="Times New Roman" w:hAnsi="Times New Roman"/>
      <w:color w:val="auto"/>
      <w:sz w:val="20"/>
    </w:rPr>
  </w:style>
  <w:style w:type="table" w:customStyle="1" w:styleId="TableGrid2">
    <w:name w:val="Table Grid2"/>
    <w:basedOn w:val="NormalTablo"/>
    <w:next w:val="TabloKlavuzu"/>
    <w:uiPriority w:val="39"/>
    <w:rsid w:val="00EA109B"/>
    <w:pPr>
      <w:spacing w:after="0" w:line="240" w:lineRule="auto"/>
    </w:pPr>
    <w:rPr>
      <w:rFonts w:ascii="Calibri" w:eastAsia="Calibri" w:hAnsi="Calibri" w:cs="Times New Roman"/>
      <w:color w:val="000000"/>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rsid w:val="00EA10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61">
    <w:name w:val="font61"/>
    <w:rsid w:val="00EA109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01">
    <w:name w:val="font101"/>
    <w:rsid w:val="00EA109B"/>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rsid w:val="00EA109B"/>
    <w:rPr>
      <w:rFonts w:ascii="Calibri" w:hAnsi="Calibri" w:cs="Calibri" w:hint="default"/>
      <w:b w:val="0"/>
      <w:bCs w:val="0"/>
      <w:i w:val="0"/>
      <w:iCs w:val="0"/>
      <w:strike w:val="0"/>
      <w:dstrike w:val="0"/>
      <w:color w:val="000000"/>
      <w:sz w:val="20"/>
      <w:szCs w:val="20"/>
      <w:u w:val="none"/>
      <w:effect w:val="none"/>
    </w:rPr>
  </w:style>
  <w:style w:type="table" w:customStyle="1" w:styleId="KlavuzTablo6Renkli-Vurgu11">
    <w:name w:val="Kılavuz Tablo 6 Renkli - Vurgu 11"/>
    <w:basedOn w:val="NormalTablo"/>
    <w:uiPriority w:val="51"/>
    <w:rsid w:val="00EA109B"/>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AnaBaslik">
    <w:name w:val="AnaBaslik"/>
    <w:basedOn w:val="Balk1"/>
    <w:next w:val="Normal"/>
    <w:link w:val="AnaBaslikChar"/>
    <w:autoRedefine/>
    <w:qFormat/>
    <w:rsid w:val="006346BA"/>
    <w:pPr>
      <w:spacing w:before="120" w:after="120"/>
      <w:ind w:left="431" w:hanging="431"/>
    </w:pPr>
    <w:rPr>
      <w:rFonts w:eastAsia="Times New Roman" w:cs="Arial"/>
      <w:bCs w:val="0"/>
      <w:color w:val="000000"/>
      <w:sz w:val="32"/>
      <w:szCs w:val="32"/>
    </w:rPr>
  </w:style>
  <w:style w:type="paragraph" w:customStyle="1" w:styleId="AltBaslik1">
    <w:name w:val="AltBaslik1"/>
    <w:basedOn w:val="Balk2"/>
    <w:next w:val="Normal"/>
    <w:link w:val="AltBaslik1Char"/>
    <w:autoRedefine/>
    <w:qFormat/>
    <w:rsid w:val="006346BA"/>
    <w:pPr>
      <w:spacing w:before="120" w:after="120"/>
      <w:ind w:left="578" w:hanging="578"/>
    </w:pPr>
    <w:rPr>
      <w:rFonts w:eastAsia="Times New Roman" w:cs="Arial"/>
      <w:bCs w:val="0"/>
      <w:color w:val="000000"/>
    </w:rPr>
  </w:style>
  <w:style w:type="paragraph" w:customStyle="1" w:styleId="AltBaslik2">
    <w:name w:val="AltBaslik2"/>
    <w:basedOn w:val="Balk3"/>
    <w:next w:val="Normal"/>
    <w:link w:val="AltBaslik2Char"/>
    <w:autoRedefine/>
    <w:qFormat/>
    <w:rsid w:val="00EA109B"/>
    <w:rPr>
      <w:rFonts w:eastAsia="Times New Roman" w:cs="Arial"/>
      <w:bCs w:val="0"/>
      <w:color w:val="000000"/>
      <w:sz w:val="26"/>
      <w:szCs w:val="24"/>
    </w:rPr>
  </w:style>
  <w:style w:type="paragraph" w:styleId="BelgeBalantlar">
    <w:name w:val="Document Map"/>
    <w:basedOn w:val="Normal"/>
    <w:link w:val="BelgeBalantlarChar"/>
    <w:unhideWhenUsed/>
    <w:rsid w:val="00EA109B"/>
    <w:pPr>
      <w:spacing w:line="240" w:lineRule="auto"/>
    </w:pPr>
    <w:rPr>
      <w:rFonts w:ascii="Tahoma" w:eastAsia="Calibri" w:hAnsi="Tahoma" w:cs="Tahoma"/>
      <w:sz w:val="16"/>
      <w:szCs w:val="16"/>
    </w:rPr>
  </w:style>
  <w:style w:type="character" w:customStyle="1" w:styleId="BelgeBalantlarChar">
    <w:name w:val="Belge Bağlantıları Char"/>
    <w:basedOn w:val="VarsaylanParagrafYazTipi"/>
    <w:link w:val="BelgeBalantlar"/>
    <w:rsid w:val="00EA109B"/>
    <w:rPr>
      <w:rFonts w:ascii="Tahoma" w:eastAsia="Calibri" w:hAnsi="Tahoma" w:cs="Tahoma"/>
      <w:sz w:val="16"/>
      <w:szCs w:val="16"/>
    </w:rPr>
  </w:style>
  <w:style w:type="character" w:customStyle="1" w:styleId="AnaBaslikChar">
    <w:name w:val="AnaBaslik Char"/>
    <w:link w:val="AnaBaslik"/>
    <w:rsid w:val="006346BA"/>
    <w:rPr>
      <w:rFonts w:ascii="Times New Roman" w:eastAsia="Times New Roman" w:hAnsi="Times New Roman" w:cs="Arial"/>
      <w:b/>
      <w:color w:val="000000"/>
      <w:sz w:val="32"/>
      <w:szCs w:val="32"/>
    </w:rPr>
  </w:style>
  <w:style w:type="character" w:customStyle="1" w:styleId="AltBaslik1Char">
    <w:name w:val="AltBaslik1 Char"/>
    <w:link w:val="AltBaslik1"/>
    <w:rsid w:val="006346BA"/>
    <w:rPr>
      <w:rFonts w:ascii="Times New Roman" w:eastAsia="Times New Roman" w:hAnsi="Times New Roman" w:cs="Arial"/>
      <w:b/>
      <w:color w:val="000000"/>
      <w:sz w:val="26"/>
      <w:szCs w:val="26"/>
    </w:rPr>
  </w:style>
  <w:style w:type="character" w:customStyle="1" w:styleId="AltBaslik2Char">
    <w:name w:val="AltBaslik2 Char"/>
    <w:link w:val="AltBaslik2"/>
    <w:rsid w:val="00EA109B"/>
    <w:rPr>
      <w:rFonts w:ascii="Times New Roman" w:eastAsia="Times New Roman" w:hAnsi="Times New Roman" w:cs="Arial"/>
      <w:b/>
      <w:color w:val="000000"/>
      <w:sz w:val="26"/>
      <w:szCs w:val="24"/>
    </w:rPr>
  </w:style>
  <w:style w:type="numbering" w:customStyle="1" w:styleId="ListeYok1">
    <w:name w:val="Liste Yok1"/>
    <w:next w:val="ListeYok"/>
    <w:uiPriority w:val="99"/>
    <w:semiHidden/>
    <w:unhideWhenUsed/>
    <w:rsid w:val="00EA109B"/>
  </w:style>
  <w:style w:type="paragraph" w:customStyle="1" w:styleId="text">
    <w:name w:val="text"/>
    <w:rsid w:val="00EA109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EA109B"/>
  </w:style>
  <w:style w:type="character" w:customStyle="1" w:styleId="zmlenmeyenBahsetme1">
    <w:name w:val="Çözümlenmeyen Bahsetme1"/>
    <w:uiPriority w:val="99"/>
    <w:semiHidden/>
    <w:unhideWhenUsed/>
    <w:rsid w:val="00EA109B"/>
    <w:rPr>
      <w:color w:val="605E5C"/>
      <w:shd w:val="clear" w:color="auto" w:fill="E1DFDD"/>
    </w:rPr>
  </w:style>
  <w:style w:type="character" w:customStyle="1" w:styleId="UnresolvedMention">
    <w:name w:val="Unresolved Mention"/>
    <w:uiPriority w:val="99"/>
    <w:semiHidden/>
    <w:unhideWhenUsed/>
    <w:rsid w:val="00EA109B"/>
    <w:rPr>
      <w:color w:val="605E5C"/>
      <w:shd w:val="clear" w:color="auto" w:fill="E1DFDD"/>
    </w:rPr>
  </w:style>
  <w:style w:type="paragraph" w:styleId="T4">
    <w:name w:val="toc 4"/>
    <w:basedOn w:val="Normal"/>
    <w:next w:val="Normal"/>
    <w:autoRedefine/>
    <w:uiPriority w:val="39"/>
    <w:unhideWhenUsed/>
    <w:rsid w:val="00273764"/>
    <w:pPr>
      <w:tabs>
        <w:tab w:val="left" w:pos="1680"/>
        <w:tab w:val="right" w:leader="dot" w:pos="9062"/>
      </w:tabs>
      <w:ind w:left="993" w:hanging="993"/>
      <w:jc w:val="left"/>
    </w:pPr>
    <w:rPr>
      <w:rFonts w:ascii="Calibri" w:eastAsia="Calibri" w:hAnsi="Calibri" w:cs="Calibri"/>
      <w:sz w:val="18"/>
      <w:szCs w:val="18"/>
    </w:rPr>
  </w:style>
  <w:style w:type="paragraph" w:styleId="T5">
    <w:name w:val="toc 5"/>
    <w:basedOn w:val="Normal"/>
    <w:next w:val="Normal"/>
    <w:autoRedefine/>
    <w:uiPriority w:val="39"/>
    <w:unhideWhenUsed/>
    <w:rsid w:val="00EA109B"/>
    <w:pPr>
      <w:spacing w:beforeAutospacing="1" w:line="360" w:lineRule="auto"/>
      <w:ind w:left="960"/>
      <w:jc w:val="left"/>
    </w:pPr>
    <w:rPr>
      <w:rFonts w:ascii="Calibri" w:eastAsia="Calibri" w:hAnsi="Calibri" w:cs="Calibri"/>
      <w:sz w:val="18"/>
      <w:szCs w:val="18"/>
    </w:rPr>
  </w:style>
  <w:style w:type="paragraph" w:styleId="T6">
    <w:name w:val="toc 6"/>
    <w:basedOn w:val="Normal"/>
    <w:next w:val="Normal"/>
    <w:autoRedefine/>
    <w:uiPriority w:val="39"/>
    <w:unhideWhenUsed/>
    <w:rsid w:val="00EA109B"/>
    <w:pPr>
      <w:spacing w:beforeAutospacing="1" w:line="360" w:lineRule="auto"/>
      <w:ind w:left="1200"/>
      <w:jc w:val="left"/>
    </w:pPr>
    <w:rPr>
      <w:rFonts w:ascii="Calibri" w:eastAsia="Calibri" w:hAnsi="Calibri" w:cs="Calibri"/>
      <w:sz w:val="18"/>
      <w:szCs w:val="18"/>
    </w:rPr>
  </w:style>
  <w:style w:type="paragraph" w:styleId="T7">
    <w:name w:val="toc 7"/>
    <w:basedOn w:val="Normal"/>
    <w:next w:val="Normal"/>
    <w:autoRedefine/>
    <w:uiPriority w:val="39"/>
    <w:unhideWhenUsed/>
    <w:rsid w:val="00EA109B"/>
    <w:pPr>
      <w:spacing w:beforeAutospacing="1" w:line="360" w:lineRule="auto"/>
      <w:ind w:left="1440"/>
      <w:jc w:val="left"/>
    </w:pPr>
    <w:rPr>
      <w:rFonts w:ascii="Calibri" w:eastAsia="Calibri" w:hAnsi="Calibri" w:cs="Calibri"/>
      <w:sz w:val="18"/>
      <w:szCs w:val="18"/>
    </w:rPr>
  </w:style>
  <w:style w:type="paragraph" w:styleId="T8">
    <w:name w:val="toc 8"/>
    <w:basedOn w:val="Normal"/>
    <w:next w:val="Normal"/>
    <w:autoRedefine/>
    <w:uiPriority w:val="39"/>
    <w:unhideWhenUsed/>
    <w:rsid w:val="00EA109B"/>
    <w:pPr>
      <w:spacing w:beforeAutospacing="1" w:line="360" w:lineRule="auto"/>
      <w:ind w:left="1680"/>
      <w:jc w:val="left"/>
    </w:pPr>
    <w:rPr>
      <w:rFonts w:ascii="Calibri" w:eastAsia="Calibri" w:hAnsi="Calibri" w:cs="Calibri"/>
      <w:sz w:val="18"/>
      <w:szCs w:val="18"/>
    </w:rPr>
  </w:style>
  <w:style w:type="paragraph" w:styleId="T9">
    <w:name w:val="toc 9"/>
    <w:basedOn w:val="Normal"/>
    <w:next w:val="Normal"/>
    <w:autoRedefine/>
    <w:uiPriority w:val="39"/>
    <w:unhideWhenUsed/>
    <w:rsid w:val="00EA109B"/>
    <w:pPr>
      <w:spacing w:beforeAutospacing="1" w:line="360" w:lineRule="auto"/>
      <w:ind w:left="1920"/>
      <w:jc w:val="left"/>
    </w:pPr>
    <w:rPr>
      <w:rFonts w:ascii="Calibri" w:eastAsia="Calibri" w:hAnsi="Calibri" w:cs="Calibri"/>
      <w:sz w:val="18"/>
      <w:szCs w:val="18"/>
    </w:rPr>
  </w:style>
  <w:style w:type="paragraph" w:customStyle="1" w:styleId="BALIK2">
    <w:name w:val="BAŞLIK2"/>
    <w:basedOn w:val="Normal"/>
    <w:link w:val="BALIK2Char"/>
    <w:autoRedefine/>
    <w:qFormat/>
    <w:rsid w:val="00EA109B"/>
    <w:pPr>
      <w:autoSpaceDE w:val="0"/>
      <w:autoSpaceDN w:val="0"/>
      <w:adjustRightInd w:val="0"/>
      <w:spacing w:line="240" w:lineRule="auto"/>
      <w:ind w:left="720" w:hanging="360"/>
      <w:jc w:val="left"/>
    </w:pPr>
    <w:rPr>
      <w:rFonts w:eastAsia="Arial" w:cs="Times New Roman"/>
      <w:b/>
      <w:bCs/>
      <w:szCs w:val="24"/>
      <w:lang w:eastAsia="tr-TR" w:bidi="tr-TR"/>
    </w:rPr>
  </w:style>
  <w:style w:type="paragraph" w:customStyle="1" w:styleId="BURSA1">
    <w:name w:val="BURSA1"/>
    <w:basedOn w:val="Balk1"/>
    <w:link w:val="BURSA1Char"/>
    <w:autoRedefine/>
    <w:qFormat/>
    <w:rsid w:val="00EA109B"/>
    <w:pPr>
      <w:keepLines w:val="0"/>
      <w:spacing w:line="240" w:lineRule="auto"/>
      <w:ind w:left="720" w:hanging="360"/>
    </w:pPr>
    <w:rPr>
      <w:rFonts w:eastAsia="Arial" w:cs="Times New Roman"/>
      <w:spacing w:val="-6"/>
      <w:kern w:val="32"/>
      <w:sz w:val="24"/>
      <w:szCs w:val="24"/>
    </w:rPr>
  </w:style>
  <w:style w:type="character" w:customStyle="1" w:styleId="BALIK2Char">
    <w:name w:val="BAŞLIK2 Char"/>
    <w:link w:val="BALIK2"/>
    <w:rsid w:val="00EA109B"/>
    <w:rPr>
      <w:rFonts w:ascii="Times New Roman" w:eastAsia="Arial" w:hAnsi="Times New Roman" w:cs="Times New Roman"/>
      <w:b/>
      <w:bCs/>
      <w:sz w:val="24"/>
      <w:szCs w:val="24"/>
      <w:lang w:eastAsia="tr-TR" w:bidi="tr-TR"/>
    </w:rPr>
  </w:style>
  <w:style w:type="paragraph" w:customStyle="1" w:styleId="Stil1">
    <w:name w:val="Stil1"/>
    <w:basedOn w:val="Normal"/>
    <w:link w:val="Stil1Char"/>
    <w:qFormat/>
    <w:rsid w:val="00EA109B"/>
    <w:pPr>
      <w:spacing w:after="120" w:line="264" w:lineRule="auto"/>
    </w:pPr>
    <w:rPr>
      <w:rFonts w:ascii="Arial" w:eastAsia="Times New Roman" w:hAnsi="Arial" w:cs="Arial"/>
      <w:b/>
      <w:bCs/>
      <w:szCs w:val="24"/>
    </w:rPr>
  </w:style>
  <w:style w:type="character" w:customStyle="1" w:styleId="Stil1Char">
    <w:name w:val="Stil1 Char"/>
    <w:link w:val="Stil1"/>
    <w:rsid w:val="00EA109B"/>
    <w:rPr>
      <w:rFonts w:ascii="Arial" w:eastAsia="Times New Roman" w:hAnsi="Arial" w:cs="Arial"/>
      <w:b/>
      <w:bCs/>
      <w:sz w:val="24"/>
      <w:szCs w:val="24"/>
    </w:rPr>
  </w:style>
  <w:style w:type="character" w:styleId="HTMLCite">
    <w:name w:val="HTML Cite"/>
    <w:uiPriority w:val="99"/>
    <w:unhideWhenUsed/>
    <w:rsid w:val="00EA109B"/>
    <w:rPr>
      <w:i/>
      <w:iCs/>
    </w:rPr>
  </w:style>
  <w:style w:type="character" w:customStyle="1" w:styleId="reference-accessdate">
    <w:name w:val="reference-accessdate"/>
    <w:basedOn w:val="VarsaylanParagrafYazTipi"/>
    <w:rsid w:val="00EA109B"/>
  </w:style>
  <w:style w:type="character" w:customStyle="1" w:styleId="nowrap">
    <w:name w:val="nowrap"/>
    <w:basedOn w:val="VarsaylanParagrafYazTipi"/>
    <w:rsid w:val="00EA109B"/>
  </w:style>
  <w:style w:type="paragraph" w:styleId="KonuBal">
    <w:name w:val="Title"/>
    <w:basedOn w:val="Normal"/>
    <w:next w:val="Normal"/>
    <w:link w:val="KonuBalChar"/>
    <w:uiPriority w:val="1"/>
    <w:qFormat/>
    <w:rsid w:val="00EA109B"/>
    <w:pPr>
      <w:spacing w:line="240" w:lineRule="auto"/>
      <w:contextualSpacing/>
      <w:jc w:val="left"/>
    </w:pPr>
    <w:rPr>
      <w:rFonts w:ascii="Cambria" w:eastAsia="Times New Roman" w:hAnsi="Cambria" w:cs="Times New Roman"/>
      <w:spacing w:val="-10"/>
      <w:sz w:val="56"/>
      <w:szCs w:val="56"/>
    </w:rPr>
  </w:style>
  <w:style w:type="character" w:customStyle="1" w:styleId="KonuBalChar">
    <w:name w:val="Konu Başlığı Char"/>
    <w:basedOn w:val="VarsaylanParagrafYazTipi"/>
    <w:link w:val="KonuBal"/>
    <w:uiPriority w:val="1"/>
    <w:rsid w:val="00EA109B"/>
    <w:rPr>
      <w:rFonts w:ascii="Cambria" w:eastAsia="Times New Roman" w:hAnsi="Cambria" w:cs="Times New Roman"/>
      <w:spacing w:val="-10"/>
      <w:sz w:val="56"/>
      <w:szCs w:val="56"/>
    </w:rPr>
  </w:style>
  <w:style w:type="character" w:customStyle="1" w:styleId="GlAlntChar">
    <w:name w:val="Güçlü Alıntı Char"/>
    <w:link w:val="GlAlnt"/>
    <w:uiPriority w:val="30"/>
    <w:rsid w:val="00EA109B"/>
    <w:rPr>
      <w:rFonts w:ascii="Calibri" w:hAnsi="Calibri" w:cs="Times New Roman"/>
      <w:i/>
      <w:iCs/>
      <w:color w:val="404040"/>
      <w:sz w:val="20"/>
      <w:szCs w:val="20"/>
    </w:rPr>
  </w:style>
  <w:style w:type="character" w:styleId="HafifVurgulama">
    <w:name w:val="Subtle Emphasis"/>
    <w:uiPriority w:val="19"/>
    <w:qFormat/>
    <w:rsid w:val="00EA109B"/>
    <w:rPr>
      <w:i/>
      <w:iCs/>
      <w:color w:val="404040"/>
    </w:rPr>
  </w:style>
  <w:style w:type="character" w:styleId="GlVurgulama">
    <w:name w:val="Intense Emphasis"/>
    <w:uiPriority w:val="21"/>
    <w:qFormat/>
    <w:rsid w:val="00EA109B"/>
    <w:rPr>
      <w:b/>
      <w:bCs/>
      <w:i/>
      <w:iCs/>
      <w:color w:val="auto"/>
    </w:rPr>
  </w:style>
  <w:style w:type="character" w:styleId="HafifBavuru">
    <w:name w:val="Subtle Reference"/>
    <w:uiPriority w:val="31"/>
    <w:qFormat/>
    <w:rsid w:val="00EA109B"/>
    <w:rPr>
      <w:smallCaps/>
      <w:color w:val="404040"/>
    </w:rPr>
  </w:style>
  <w:style w:type="character" w:styleId="GlBavuru">
    <w:name w:val="Intense Reference"/>
    <w:uiPriority w:val="32"/>
    <w:qFormat/>
    <w:rsid w:val="00EA109B"/>
    <w:rPr>
      <w:b/>
      <w:bCs/>
      <w:smallCaps/>
      <w:color w:val="404040"/>
      <w:spacing w:val="5"/>
    </w:rPr>
  </w:style>
  <w:style w:type="character" w:styleId="KitapBal">
    <w:name w:val="Book Title"/>
    <w:uiPriority w:val="33"/>
    <w:qFormat/>
    <w:rsid w:val="00EA109B"/>
    <w:rPr>
      <w:b/>
      <w:bCs/>
      <w:i/>
      <w:iCs/>
      <w:spacing w:val="5"/>
    </w:rPr>
  </w:style>
  <w:style w:type="table" w:customStyle="1" w:styleId="DzTablo31">
    <w:name w:val="Düz Tablo 31"/>
    <w:basedOn w:val="NormalTablo"/>
    <w:uiPriority w:val="43"/>
    <w:rsid w:val="00EA109B"/>
    <w:pPr>
      <w:spacing w:after="0" w:line="240" w:lineRule="auto"/>
    </w:pPr>
    <w:rPr>
      <w:rFonts w:ascii="Calibri" w:eastAsia="Calibri" w:hAnsi="Calibri" w:cs="Times New Roman"/>
      <w:sz w:val="20"/>
      <w:szCs w:val="20"/>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GvdeMetniChar2">
    <w:name w:val="Gövde Metni Char2"/>
    <w:aliases w:val="Body Text Char Char Char Char Char Char,Gövde Metni Char Char Char,Gövde Metni Char Char Char Char Char Char Char,Gövde Metni Char Char Char Char Char Char1"/>
    <w:uiPriority w:val="99"/>
    <w:rsid w:val="00EA109B"/>
    <w:rPr>
      <w:rFonts w:ascii="Times New Roman" w:eastAsia="Times New Roman" w:hAnsi="Times New Roman" w:cs="Times New Roman"/>
      <w:sz w:val="24"/>
      <w:szCs w:val="24"/>
      <w:lang w:val="x-none" w:eastAsia="x-none"/>
    </w:rPr>
  </w:style>
  <w:style w:type="character" w:customStyle="1" w:styleId="Heading2Char">
    <w:name w:val="Heading 2 Char"/>
    <w:aliases w:val="Char Char Char Char Char,Char Char Char Char1"/>
    <w:uiPriority w:val="9"/>
    <w:rsid w:val="00EA109B"/>
    <w:rPr>
      <w:rFonts w:ascii="Cambria" w:eastAsia="Times New Roman" w:hAnsi="Cambria" w:cs="Times New Roman"/>
      <w:color w:val="365F91"/>
      <w:sz w:val="26"/>
      <w:szCs w:val="26"/>
    </w:rPr>
  </w:style>
  <w:style w:type="table" w:customStyle="1" w:styleId="TableNormal1">
    <w:name w:val="Table Normal1"/>
    <w:uiPriority w:val="2"/>
    <w:semiHidden/>
    <w:unhideWhenUsed/>
    <w:qFormat/>
    <w:rsid w:val="00EA109B"/>
    <w:pPr>
      <w:widowControl w:val="0"/>
      <w:autoSpaceDE w:val="0"/>
      <w:autoSpaceDN w:val="0"/>
      <w:spacing w:before="120" w:after="0" w:line="240" w:lineRule="auto"/>
      <w:ind w:left="568" w:hanging="284"/>
      <w:jc w:val="both"/>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109B"/>
    <w:pPr>
      <w:widowControl w:val="0"/>
      <w:autoSpaceDE w:val="0"/>
      <w:autoSpaceDN w:val="0"/>
      <w:spacing w:before="120" w:line="210" w:lineRule="exact"/>
      <w:ind w:left="568" w:hanging="284"/>
      <w:jc w:val="center"/>
    </w:pPr>
    <w:rPr>
      <w:rFonts w:eastAsia="Times New Roman" w:cs="Times New Roman"/>
    </w:rPr>
  </w:style>
  <w:style w:type="paragraph" w:customStyle="1" w:styleId="baslik2">
    <w:name w:val="baslik 2"/>
    <w:basedOn w:val="Default"/>
    <w:link w:val="baslik2Char"/>
    <w:qFormat/>
    <w:rsid w:val="00EA109B"/>
    <w:pPr>
      <w:spacing w:line="276" w:lineRule="auto"/>
      <w:ind w:left="360" w:hanging="360"/>
    </w:pPr>
    <w:rPr>
      <w:rFonts w:ascii="Times New Roman" w:eastAsia="Times New Roman" w:hAnsi="Times New Roman"/>
      <w:b/>
      <w:bCs/>
      <w:color w:val="auto"/>
      <w:lang w:eastAsia="tr-TR"/>
    </w:rPr>
  </w:style>
  <w:style w:type="paragraph" w:customStyle="1" w:styleId="Balk30">
    <w:name w:val="Başlık3"/>
    <w:basedOn w:val="Normal"/>
    <w:qFormat/>
    <w:rsid w:val="00EA109B"/>
    <w:pPr>
      <w:suppressLineNumbers/>
      <w:suppressAutoHyphens/>
      <w:spacing w:before="120" w:after="120" w:line="240" w:lineRule="auto"/>
      <w:ind w:left="568" w:hanging="284"/>
    </w:pPr>
    <w:rPr>
      <w:rFonts w:eastAsia="Times New Roman" w:cs="Tahoma"/>
      <w:b/>
      <w:iCs/>
      <w:szCs w:val="24"/>
      <w:lang w:eastAsia="ar-SA"/>
    </w:rPr>
  </w:style>
  <w:style w:type="table" w:customStyle="1" w:styleId="TableGrid11">
    <w:name w:val="Table Grid 11"/>
    <w:basedOn w:val="NormalTablo"/>
    <w:next w:val="TabloKlavuz1"/>
    <w:rsid w:val="00EA109B"/>
    <w:pPr>
      <w:suppressAutoHyphens/>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1">
    <w:name w:val="Table Grid 1"/>
    <w:basedOn w:val="NormalTablo"/>
    <w:uiPriority w:val="99"/>
    <w:unhideWhenUsed/>
    <w:rsid w:val="00EA109B"/>
    <w:pPr>
      <w:spacing w:before="120" w:after="0" w:line="360" w:lineRule="auto"/>
      <w:ind w:left="568" w:hanging="284"/>
      <w:jc w:val="both"/>
    </w:pPr>
    <w:rPr>
      <w:rFonts w:ascii="Calibri" w:eastAsia="Calibri" w:hAnsi="Calibri"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rtethemeforecolor-2-0">
    <w:name w:val="ms-rtethemeforecolor-2-0"/>
    <w:rsid w:val="00EA109B"/>
  </w:style>
  <w:style w:type="character" w:customStyle="1" w:styleId="Bodytext11">
    <w:name w:val="Body text (11)_"/>
    <w:link w:val="Bodytext110"/>
    <w:rsid w:val="00EA109B"/>
    <w:rPr>
      <w:rFonts w:ascii="Arial" w:eastAsia="Arial" w:hAnsi="Arial" w:cs="Arial"/>
      <w:sz w:val="16"/>
      <w:szCs w:val="16"/>
      <w:shd w:val="clear" w:color="auto" w:fill="FFFFFF"/>
    </w:rPr>
  </w:style>
  <w:style w:type="character" w:customStyle="1" w:styleId="Heading22">
    <w:name w:val="Heading #2 (2)"/>
    <w:rsid w:val="00EA109B"/>
    <w:rPr>
      <w:rFonts w:ascii="Arial" w:eastAsia="Arial" w:hAnsi="Arial" w:cs="Arial"/>
      <w:b w:val="0"/>
      <w:bCs w:val="0"/>
      <w:i w:val="0"/>
      <w:iCs w:val="0"/>
      <w:smallCaps w:val="0"/>
      <w:strike w:val="0"/>
      <w:spacing w:val="0"/>
      <w:sz w:val="19"/>
      <w:szCs w:val="19"/>
    </w:rPr>
  </w:style>
  <w:style w:type="character" w:customStyle="1" w:styleId="Bodytext10">
    <w:name w:val="Body text (10)"/>
    <w:rsid w:val="00EA109B"/>
    <w:rPr>
      <w:rFonts w:ascii="Arial" w:eastAsia="Arial" w:hAnsi="Arial" w:cs="Arial"/>
      <w:b w:val="0"/>
      <w:bCs w:val="0"/>
      <w:i w:val="0"/>
      <w:iCs w:val="0"/>
      <w:smallCaps w:val="0"/>
      <w:strike w:val="0"/>
      <w:spacing w:val="0"/>
      <w:sz w:val="16"/>
      <w:szCs w:val="16"/>
    </w:rPr>
  </w:style>
  <w:style w:type="paragraph" w:customStyle="1" w:styleId="Bodytext110">
    <w:name w:val="Body text (11)"/>
    <w:basedOn w:val="Normal"/>
    <w:link w:val="Bodytext11"/>
    <w:rsid w:val="00EA109B"/>
    <w:pPr>
      <w:shd w:val="clear" w:color="auto" w:fill="FFFFFF"/>
      <w:spacing w:line="0" w:lineRule="atLeast"/>
      <w:jc w:val="left"/>
    </w:pPr>
    <w:rPr>
      <w:rFonts w:ascii="Arial" w:eastAsia="Arial" w:hAnsi="Arial" w:cs="Arial"/>
      <w:sz w:val="16"/>
      <w:szCs w:val="16"/>
    </w:rPr>
  </w:style>
  <w:style w:type="character" w:customStyle="1" w:styleId="Bodytext5">
    <w:name w:val="Body text (5)"/>
    <w:rsid w:val="00EA109B"/>
    <w:rPr>
      <w:rFonts w:ascii="Arial" w:eastAsia="Arial" w:hAnsi="Arial" w:cs="Arial"/>
      <w:b w:val="0"/>
      <w:bCs w:val="0"/>
      <w:i w:val="0"/>
      <w:iCs w:val="0"/>
      <w:smallCaps w:val="0"/>
      <w:strike w:val="0"/>
      <w:spacing w:val="0"/>
      <w:sz w:val="19"/>
      <w:szCs w:val="19"/>
    </w:rPr>
  </w:style>
  <w:style w:type="character" w:customStyle="1" w:styleId="Bodytext">
    <w:name w:val="Body text_"/>
    <w:link w:val="GvdeMetni52"/>
    <w:rsid w:val="00EA109B"/>
    <w:rPr>
      <w:rFonts w:ascii="Arial" w:eastAsia="Arial" w:hAnsi="Arial" w:cs="Arial"/>
      <w:sz w:val="19"/>
      <w:szCs w:val="19"/>
      <w:shd w:val="clear" w:color="auto" w:fill="FFFFFF"/>
    </w:rPr>
  </w:style>
  <w:style w:type="character" w:customStyle="1" w:styleId="BodytextBold">
    <w:name w:val="Body text + Bold"/>
    <w:rsid w:val="00EA109B"/>
    <w:rPr>
      <w:rFonts w:ascii="Arial" w:eastAsia="Arial" w:hAnsi="Arial" w:cs="Arial"/>
      <w:b/>
      <w:bCs/>
      <w:i w:val="0"/>
      <w:iCs w:val="0"/>
      <w:smallCaps w:val="0"/>
      <w:strike w:val="0"/>
      <w:spacing w:val="0"/>
      <w:sz w:val="19"/>
      <w:szCs w:val="19"/>
    </w:rPr>
  </w:style>
  <w:style w:type="paragraph" w:customStyle="1" w:styleId="GvdeMetni52">
    <w:name w:val="Gövde Metni52"/>
    <w:basedOn w:val="Normal"/>
    <w:link w:val="Bodytext"/>
    <w:rsid w:val="00EA109B"/>
    <w:pPr>
      <w:shd w:val="clear" w:color="auto" w:fill="FFFFFF"/>
      <w:spacing w:line="240" w:lineRule="exact"/>
      <w:ind w:hanging="1800"/>
      <w:jc w:val="left"/>
    </w:pPr>
    <w:rPr>
      <w:rFonts w:ascii="Arial" w:eastAsia="Arial" w:hAnsi="Arial" w:cs="Arial"/>
      <w:sz w:val="19"/>
      <w:szCs w:val="19"/>
    </w:rPr>
  </w:style>
  <w:style w:type="character" w:customStyle="1" w:styleId="Bodytext48">
    <w:name w:val="Body text (48)_"/>
    <w:link w:val="Bodytext480"/>
    <w:rsid w:val="00EA109B"/>
    <w:rPr>
      <w:rFonts w:ascii="MS Gothic" w:eastAsia="MS Gothic" w:hAnsi="MS Gothic" w:cs="MS Gothic"/>
      <w:sz w:val="9"/>
      <w:szCs w:val="9"/>
      <w:shd w:val="clear" w:color="auto" w:fill="FFFFFF"/>
    </w:rPr>
  </w:style>
  <w:style w:type="paragraph" w:customStyle="1" w:styleId="Bodytext480">
    <w:name w:val="Body text (48)"/>
    <w:basedOn w:val="Normal"/>
    <w:link w:val="Bodytext48"/>
    <w:rsid w:val="00EA109B"/>
    <w:pPr>
      <w:shd w:val="clear" w:color="auto" w:fill="FFFFFF"/>
      <w:spacing w:line="0" w:lineRule="atLeast"/>
      <w:jc w:val="left"/>
    </w:pPr>
    <w:rPr>
      <w:rFonts w:ascii="MS Gothic" w:eastAsia="MS Gothic" w:hAnsi="MS Gothic" w:cs="MS Gothic"/>
      <w:sz w:val="9"/>
      <w:szCs w:val="9"/>
    </w:rPr>
  </w:style>
  <w:style w:type="character" w:customStyle="1" w:styleId="Heading32">
    <w:name w:val="Heading #3 (2)"/>
    <w:rsid w:val="00EA109B"/>
    <w:rPr>
      <w:rFonts w:ascii="Arial" w:eastAsia="Arial" w:hAnsi="Arial" w:cs="Arial"/>
      <w:b w:val="0"/>
      <w:bCs w:val="0"/>
      <w:i w:val="0"/>
      <w:iCs w:val="0"/>
      <w:smallCaps w:val="0"/>
      <w:strike w:val="0"/>
      <w:spacing w:val="0"/>
      <w:sz w:val="19"/>
      <w:szCs w:val="19"/>
    </w:rPr>
  </w:style>
  <w:style w:type="paragraph" w:customStyle="1" w:styleId="Balk1x">
    <w:name w:val="Başlık 1.x"/>
    <w:basedOn w:val="Balk2"/>
    <w:link w:val="Balk1xChar"/>
    <w:rsid w:val="00EA109B"/>
    <w:pPr>
      <w:keepLines w:val="0"/>
      <w:numPr>
        <w:numId w:val="3"/>
      </w:numPr>
      <w:tabs>
        <w:tab w:val="left" w:pos="993"/>
      </w:tabs>
      <w:spacing w:line="276" w:lineRule="auto"/>
      <w:ind w:left="0" w:firstLine="0"/>
    </w:pPr>
    <w:rPr>
      <w:rFonts w:ascii="Arial" w:eastAsia="Times New Roman" w:hAnsi="Arial" w:cs="Times New Roman"/>
      <w:bCs w:val="0"/>
      <w:color w:val="000000"/>
      <w:sz w:val="24"/>
      <w:szCs w:val="20"/>
      <w:bdr w:val="none" w:sz="0" w:space="0" w:color="auto" w:frame="1"/>
      <w:lang w:val="x-none" w:eastAsia="tr-TR"/>
    </w:rPr>
  </w:style>
  <w:style w:type="character" w:customStyle="1" w:styleId="Balk1xChar">
    <w:name w:val="Başlık 1.x Char"/>
    <w:link w:val="Balk1x"/>
    <w:rsid w:val="00EA109B"/>
    <w:rPr>
      <w:rFonts w:ascii="Arial" w:eastAsia="Times New Roman" w:hAnsi="Arial" w:cs="Times New Roman"/>
      <w:b/>
      <w:color w:val="000000"/>
      <w:sz w:val="24"/>
      <w:szCs w:val="20"/>
      <w:bdr w:val="none" w:sz="0" w:space="0" w:color="auto" w:frame="1"/>
      <w:lang w:val="x-none" w:eastAsia="tr-TR"/>
    </w:rPr>
  </w:style>
  <w:style w:type="paragraph" w:customStyle="1" w:styleId="Balk13x0">
    <w:name w:val="Başlık 1.3.x"/>
    <w:basedOn w:val="Balk4"/>
    <w:link w:val="Balk13xChar"/>
    <w:rsid w:val="00EA109B"/>
    <w:pPr>
      <w:keepLines w:val="0"/>
      <w:numPr>
        <w:numId w:val="4"/>
      </w:numPr>
      <w:spacing w:line="276" w:lineRule="auto"/>
      <w:ind w:left="0" w:firstLine="0"/>
    </w:pPr>
    <w:rPr>
      <w:rFonts w:ascii="Arial" w:eastAsia="Times New Roman" w:hAnsi="Arial" w:cs="Times New Roman"/>
      <w:iCs w:val="0"/>
      <w:color w:val="000000"/>
      <w:sz w:val="20"/>
      <w:szCs w:val="28"/>
      <w:bdr w:val="none" w:sz="0" w:space="0" w:color="auto" w:frame="1"/>
      <w:lang w:val="es-ES_tradnl" w:eastAsia="tr-TR"/>
    </w:rPr>
  </w:style>
  <w:style w:type="paragraph" w:customStyle="1" w:styleId="Balk131x">
    <w:name w:val="Başlık 1.3.1.x"/>
    <w:basedOn w:val="Balk4"/>
    <w:link w:val="Balk131xChar"/>
    <w:rsid w:val="00EA109B"/>
    <w:pPr>
      <w:keepLines w:val="0"/>
      <w:numPr>
        <w:numId w:val="5"/>
      </w:numPr>
      <w:ind w:left="0" w:firstLine="0"/>
    </w:pPr>
    <w:rPr>
      <w:rFonts w:ascii="Arial" w:eastAsia="Times New Roman" w:hAnsi="Arial" w:cs="Times New Roman"/>
      <w:iCs w:val="0"/>
      <w:color w:val="000000"/>
      <w:sz w:val="20"/>
      <w:szCs w:val="20"/>
      <w:bdr w:val="none" w:sz="0" w:space="0" w:color="auto" w:frame="1"/>
      <w:lang w:val="es-ES_tradnl" w:eastAsia="tr-TR"/>
    </w:rPr>
  </w:style>
  <w:style w:type="character" w:customStyle="1" w:styleId="Balk13xChar">
    <w:name w:val="Başlık 1.3.x Char"/>
    <w:link w:val="Balk13x0"/>
    <w:rsid w:val="00EA109B"/>
    <w:rPr>
      <w:rFonts w:ascii="Arial" w:eastAsia="Times New Roman" w:hAnsi="Arial" w:cs="Times New Roman"/>
      <w:b/>
      <w:bCs/>
      <w:color w:val="000000"/>
      <w:sz w:val="20"/>
      <w:szCs w:val="28"/>
      <w:bdr w:val="none" w:sz="0" w:space="0" w:color="auto" w:frame="1"/>
      <w:lang w:val="es-ES_tradnl" w:eastAsia="tr-TR"/>
    </w:rPr>
  </w:style>
  <w:style w:type="character" w:customStyle="1" w:styleId="Balk131xChar">
    <w:name w:val="Başlık 1.3.1.x Char"/>
    <w:link w:val="Balk131x"/>
    <w:rsid w:val="00EA109B"/>
    <w:rPr>
      <w:rFonts w:ascii="Arial" w:eastAsia="Times New Roman" w:hAnsi="Arial" w:cs="Times New Roman"/>
      <w:b/>
      <w:bCs/>
      <w:color w:val="000000"/>
      <w:sz w:val="20"/>
      <w:szCs w:val="20"/>
      <w:bdr w:val="none" w:sz="0" w:space="0" w:color="auto" w:frame="1"/>
      <w:lang w:val="es-ES_tradnl" w:eastAsia="tr-TR"/>
    </w:rPr>
  </w:style>
  <w:style w:type="paragraph" w:customStyle="1" w:styleId="Balk20">
    <w:name w:val="Başlık_2"/>
    <w:basedOn w:val="Normal"/>
    <w:link w:val="Balk2Char0"/>
    <w:rsid w:val="00EA109B"/>
    <w:pPr>
      <w:spacing w:line="240" w:lineRule="auto"/>
      <w:jc w:val="left"/>
    </w:pPr>
    <w:rPr>
      <w:rFonts w:ascii="Cambria" w:eastAsia="Times New Roman" w:hAnsi="Cambria" w:cs="Times New Roman"/>
      <w:b/>
      <w:bCs/>
      <w:szCs w:val="20"/>
      <w:lang w:val="en-US" w:eastAsia="x-none"/>
    </w:rPr>
  </w:style>
  <w:style w:type="paragraph" w:customStyle="1" w:styleId="Balk1xx">
    <w:name w:val="Başlık 1xx"/>
    <w:basedOn w:val="Normal"/>
    <w:link w:val="Balk1xxChar"/>
    <w:rsid w:val="00EA109B"/>
    <w:pPr>
      <w:spacing w:line="240" w:lineRule="auto"/>
      <w:jc w:val="left"/>
    </w:pPr>
    <w:rPr>
      <w:rFonts w:ascii="Arial" w:eastAsia="Times New Roman" w:hAnsi="Arial" w:cs="Times New Roman"/>
      <w:b/>
      <w:bCs/>
      <w:sz w:val="20"/>
      <w:szCs w:val="20"/>
      <w:lang w:val="en-US" w:eastAsia="x-none"/>
    </w:rPr>
  </w:style>
  <w:style w:type="character" w:customStyle="1" w:styleId="Balk2Char0">
    <w:name w:val="Başlık_2 Char"/>
    <w:link w:val="Balk20"/>
    <w:rsid w:val="00EA109B"/>
    <w:rPr>
      <w:rFonts w:ascii="Cambria" w:eastAsia="Times New Roman" w:hAnsi="Cambria" w:cs="Times New Roman"/>
      <w:b/>
      <w:bCs/>
      <w:sz w:val="24"/>
      <w:szCs w:val="20"/>
      <w:lang w:val="en-US" w:eastAsia="x-none"/>
    </w:rPr>
  </w:style>
  <w:style w:type="paragraph" w:customStyle="1" w:styleId="Bakl1xxx">
    <w:name w:val="Başkıl 1xxx"/>
    <w:basedOn w:val="Normal"/>
    <w:link w:val="Bakl1xxxChar"/>
    <w:rsid w:val="00EA109B"/>
    <w:pPr>
      <w:numPr>
        <w:numId w:val="6"/>
      </w:numPr>
    </w:pPr>
    <w:rPr>
      <w:rFonts w:ascii="Arial" w:eastAsia="Calibri" w:hAnsi="Arial" w:cs="Times New Roman"/>
      <w:b/>
      <w:bCs/>
      <w:sz w:val="20"/>
      <w:szCs w:val="20"/>
      <w:lang w:val="x-none" w:eastAsia="x-none"/>
    </w:rPr>
  </w:style>
  <w:style w:type="character" w:customStyle="1" w:styleId="Balk1xxChar">
    <w:name w:val="Başlık 1xx Char"/>
    <w:link w:val="Balk1xx"/>
    <w:rsid w:val="00EA109B"/>
    <w:rPr>
      <w:rFonts w:ascii="Arial" w:eastAsia="Times New Roman" w:hAnsi="Arial" w:cs="Times New Roman"/>
      <w:b/>
      <w:bCs/>
      <w:sz w:val="20"/>
      <w:szCs w:val="20"/>
      <w:lang w:val="en-US" w:eastAsia="x-none"/>
    </w:rPr>
  </w:style>
  <w:style w:type="paragraph" w:customStyle="1" w:styleId="Balk1xxxx">
    <w:name w:val="Başlık 1xxxx"/>
    <w:basedOn w:val="Normal"/>
    <w:link w:val="Balk1xxxxChar"/>
    <w:rsid w:val="00EA109B"/>
    <w:pPr>
      <w:numPr>
        <w:numId w:val="7"/>
      </w:numPr>
    </w:pPr>
    <w:rPr>
      <w:rFonts w:ascii="Arial" w:eastAsia="Calibri" w:hAnsi="Arial" w:cs="Times New Roman"/>
      <w:b/>
      <w:bCs/>
      <w:sz w:val="20"/>
      <w:szCs w:val="20"/>
      <w:lang w:val="x-none" w:eastAsia="x-none"/>
    </w:rPr>
  </w:style>
  <w:style w:type="character" w:customStyle="1" w:styleId="Bakl1xxxChar">
    <w:name w:val="Başkıl 1xxx Char"/>
    <w:link w:val="Bakl1xxx"/>
    <w:rsid w:val="00EA109B"/>
    <w:rPr>
      <w:rFonts w:ascii="Arial" w:eastAsia="Calibri" w:hAnsi="Arial" w:cs="Times New Roman"/>
      <w:b/>
      <w:bCs/>
      <w:sz w:val="20"/>
      <w:szCs w:val="20"/>
      <w:lang w:val="x-none" w:eastAsia="x-none"/>
    </w:rPr>
  </w:style>
  <w:style w:type="paragraph" w:customStyle="1" w:styleId="Balk13x">
    <w:name w:val="Başlık 1.3x"/>
    <w:basedOn w:val="Normal"/>
    <w:link w:val="Balk13xChar0"/>
    <w:rsid w:val="00EA109B"/>
    <w:pPr>
      <w:numPr>
        <w:numId w:val="2"/>
      </w:numPr>
      <w:spacing w:after="200" w:line="240" w:lineRule="auto"/>
      <w:ind w:left="357" w:hanging="357"/>
    </w:pPr>
    <w:rPr>
      <w:rFonts w:ascii="Arial" w:eastAsia="Times New Roman" w:hAnsi="Arial" w:cs="Times New Roman"/>
      <w:b/>
      <w:bCs/>
      <w:sz w:val="20"/>
      <w:szCs w:val="24"/>
      <w:lang w:val="x-none" w:eastAsia="x-none"/>
    </w:rPr>
  </w:style>
  <w:style w:type="character" w:customStyle="1" w:styleId="Balk1xxxxChar">
    <w:name w:val="Başlık 1xxxx Char"/>
    <w:link w:val="Balk1xxxx"/>
    <w:rsid w:val="00EA109B"/>
    <w:rPr>
      <w:rFonts w:ascii="Arial" w:eastAsia="Calibri" w:hAnsi="Arial" w:cs="Times New Roman"/>
      <w:b/>
      <w:bCs/>
      <w:sz w:val="20"/>
      <w:szCs w:val="20"/>
      <w:lang w:val="x-none" w:eastAsia="x-none"/>
    </w:rPr>
  </w:style>
  <w:style w:type="paragraph" w:customStyle="1" w:styleId="Balk13x1">
    <w:name w:val="Başlık13x"/>
    <w:basedOn w:val="Balk13x"/>
    <w:link w:val="Balk13xChar1"/>
    <w:rsid w:val="00EA109B"/>
    <w:pPr>
      <w:numPr>
        <w:numId w:val="0"/>
      </w:numPr>
    </w:pPr>
  </w:style>
  <w:style w:type="character" w:customStyle="1" w:styleId="Balk13xChar0">
    <w:name w:val="Başlık 1.3x Char"/>
    <w:link w:val="Balk13x"/>
    <w:rsid w:val="00EA109B"/>
    <w:rPr>
      <w:rFonts w:ascii="Arial" w:eastAsia="Times New Roman" w:hAnsi="Arial" w:cs="Times New Roman"/>
      <w:b/>
      <w:bCs/>
      <w:sz w:val="20"/>
      <w:szCs w:val="24"/>
      <w:lang w:val="x-none" w:eastAsia="x-none"/>
    </w:rPr>
  </w:style>
  <w:style w:type="paragraph" w:customStyle="1" w:styleId="Balk13xx">
    <w:name w:val="Başlık13xx"/>
    <w:basedOn w:val="Normal"/>
    <w:link w:val="Balk13xxChar"/>
    <w:qFormat/>
    <w:rsid w:val="00EA109B"/>
    <w:pPr>
      <w:numPr>
        <w:numId w:val="8"/>
      </w:numPr>
      <w:tabs>
        <w:tab w:val="left" w:pos="799"/>
        <w:tab w:val="left" w:pos="2374"/>
        <w:tab w:val="left" w:pos="4416"/>
      </w:tabs>
      <w:spacing w:line="240" w:lineRule="auto"/>
      <w:jc w:val="left"/>
    </w:pPr>
    <w:rPr>
      <w:rFonts w:ascii="Calibri" w:eastAsia="Times New Roman" w:hAnsi="Calibri" w:cs="Times New Roman"/>
      <w:b/>
      <w:bCs/>
      <w:sz w:val="20"/>
      <w:szCs w:val="20"/>
      <w:lang w:val="en-US" w:eastAsia="x-none"/>
    </w:rPr>
  </w:style>
  <w:style w:type="character" w:customStyle="1" w:styleId="Balk13xChar1">
    <w:name w:val="Başlık13x Char"/>
    <w:link w:val="Balk13x1"/>
    <w:rsid w:val="00EA109B"/>
    <w:rPr>
      <w:rFonts w:ascii="Arial" w:eastAsia="Times New Roman" w:hAnsi="Arial" w:cs="Times New Roman"/>
      <w:b/>
      <w:bCs/>
      <w:sz w:val="20"/>
      <w:szCs w:val="24"/>
      <w:lang w:val="x-none" w:eastAsia="x-none"/>
    </w:rPr>
  </w:style>
  <w:style w:type="paragraph" w:customStyle="1" w:styleId="Balk2x">
    <w:name w:val="Başlık 2x"/>
    <w:basedOn w:val="Normal"/>
    <w:link w:val="Balk2xChar"/>
    <w:rsid w:val="00EA109B"/>
    <w:pPr>
      <w:numPr>
        <w:numId w:val="9"/>
      </w:numPr>
      <w:tabs>
        <w:tab w:val="left" w:pos="799"/>
        <w:tab w:val="left" w:pos="2374"/>
        <w:tab w:val="left" w:pos="4416"/>
      </w:tabs>
      <w:spacing w:line="276" w:lineRule="auto"/>
    </w:pPr>
    <w:rPr>
      <w:rFonts w:ascii="Arial" w:eastAsia="Times New Roman" w:hAnsi="Arial" w:cs="Times New Roman"/>
      <w:b/>
      <w:bCs/>
      <w:sz w:val="20"/>
      <w:szCs w:val="20"/>
      <w:lang w:val="x-none" w:eastAsia="x-none"/>
    </w:rPr>
  </w:style>
  <w:style w:type="character" w:customStyle="1" w:styleId="Balk13xxChar">
    <w:name w:val="Başlık13xx Char"/>
    <w:link w:val="Balk13xx"/>
    <w:rsid w:val="00EA109B"/>
    <w:rPr>
      <w:rFonts w:ascii="Calibri" w:eastAsia="Times New Roman" w:hAnsi="Calibri" w:cs="Times New Roman"/>
      <w:b/>
      <w:bCs/>
      <w:sz w:val="20"/>
      <w:szCs w:val="20"/>
      <w:lang w:val="en-US" w:eastAsia="x-none"/>
    </w:rPr>
  </w:style>
  <w:style w:type="paragraph" w:customStyle="1" w:styleId="Balk21x">
    <w:name w:val="Başlık 2.1x"/>
    <w:basedOn w:val="Normal"/>
    <w:link w:val="Balk21xChar"/>
    <w:qFormat/>
    <w:rsid w:val="00EA109B"/>
    <w:pPr>
      <w:numPr>
        <w:numId w:val="11"/>
      </w:numPr>
      <w:tabs>
        <w:tab w:val="left" w:pos="799"/>
        <w:tab w:val="left" w:pos="2374"/>
        <w:tab w:val="left" w:pos="4416"/>
      </w:tabs>
      <w:spacing w:line="276" w:lineRule="auto"/>
    </w:pPr>
    <w:rPr>
      <w:rFonts w:ascii="Arial" w:eastAsia="Times New Roman" w:hAnsi="Arial" w:cs="Times New Roman"/>
      <w:b/>
      <w:bCs/>
      <w:sz w:val="20"/>
      <w:szCs w:val="20"/>
      <w:lang w:val="x-none" w:eastAsia="x-none"/>
    </w:rPr>
  </w:style>
  <w:style w:type="character" w:customStyle="1" w:styleId="Balk2xChar">
    <w:name w:val="Başlık 2x Char"/>
    <w:link w:val="Balk2x"/>
    <w:rsid w:val="00EA109B"/>
    <w:rPr>
      <w:rFonts w:ascii="Arial" w:eastAsia="Times New Roman" w:hAnsi="Arial" w:cs="Times New Roman"/>
      <w:b/>
      <w:bCs/>
      <w:sz w:val="20"/>
      <w:szCs w:val="20"/>
      <w:lang w:val="x-none" w:eastAsia="x-none"/>
    </w:rPr>
  </w:style>
  <w:style w:type="paragraph" w:customStyle="1" w:styleId="Balk21xx">
    <w:name w:val="Başlık 2.1xx"/>
    <w:basedOn w:val="Balk21x"/>
    <w:link w:val="Balk21xxChar"/>
    <w:rsid w:val="00EA109B"/>
    <w:pPr>
      <w:numPr>
        <w:numId w:val="10"/>
      </w:numPr>
      <w:ind w:left="360"/>
    </w:pPr>
  </w:style>
  <w:style w:type="character" w:customStyle="1" w:styleId="Balk21xChar">
    <w:name w:val="Başlık 2.1x Char"/>
    <w:link w:val="Balk21x"/>
    <w:rsid w:val="00EA109B"/>
    <w:rPr>
      <w:rFonts w:ascii="Arial" w:eastAsia="Times New Roman" w:hAnsi="Arial" w:cs="Times New Roman"/>
      <w:b/>
      <w:bCs/>
      <w:sz w:val="20"/>
      <w:szCs w:val="20"/>
      <w:lang w:val="x-none" w:eastAsia="x-none"/>
    </w:rPr>
  </w:style>
  <w:style w:type="character" w:customStyle="1" w:styleId="Balk21xxChar">
    <w:name w:val="Başlık 2.1xx Char"/>
    <w:link w:val="Balk21xx"/>
    <w:rsid w:val="00EA109B"/>
    <w:rPr>
      <w:rFonts w:ascii="Arial" w:eastAsia="Times New Roman" w:hAnsi="Arial" w:cs="Times New Roman"/>
      <w:b/>
      <w:bCs/>
      <w:sz w:val="20"/>
      <w:szCs w:val="20"/>
      <w:lang w:val="x-none" w:eastAsia="x-none"/>
    </w:rPr>
  </w:style>
  <w:style w:type="paragraph" w:customStyle="1" w:styleId="EKLER">
    <w:name w:val="EKLER"/>
    <w:basedOn w:val="T1"/>
    <w:link w:val="EKLERChar"/>
    <w:rsid w:val="00EA109B"/>
    <w:pPr>
      <w:tabs>
        <w:tab w:val="left" w:pos="440"/>
        <w:tab w:val="left" w:pos="1134"/>
        <w:tab w:val="left" w:pos="1276"/>
      </w:tabs>
      <w:spacing w:before="100" w:beforeAutospacing="1" w:afterAutospacing="1" w:line="276" w:lineRule="auto"/>
      <w:jc w:val="left"/>
    </w:pPr>
    <w:rPr>
      <w:rFonts w:ascii="Cambria" w:eastAsia="Calibri" w:hAnsi="Cambria"/>
      <w:szCs w:val="20"/>
      <w:lang w:val="x-none" w:eastAsia="tr-TR"/>
    </w:rPr>
  </w:style>
  <w:style w:type="character" w:customStyle="1" w:styleId="T1Char">
    <w:name w:val="İÇT 1 Char"/>
    <w:link w:val="T1"/>
    <w:uiPriority w:val="39"/>
    <w:rsid w:val="002B4C50"/>
    <w:rPr>
      <w:rFonts w:ascii="Times New Roman" w:hAnsi="Times New Roman" w:cs="Times New Roman"/>
      <w:b/>
      <w:noProof/>
      <w:sz w:val="28"/>
      <w:szCs w:val="24"/>
      <w:u w:val="single"/>
    </w:rPr>
  </w:style>
  <w:style w:type="character" w:customStyle="1" w:styleId="EKLERChar">
    <w:name w:val="EKLER Char"/>
    <w:link w:val="EKLER"/>
    <w:rsid w:val="00EA109B"/>
    <w:rPr>
      <w:rFonts w:ascii="Cambria" w:eastAsia="Calibri" w:hAnsi="Cambria" w:cs="Times New Roman"/>
      <w:noProof/>
      <w:sz w:val="24"/>
      <w:szCs w:val="20"/>
      <w:lang w:val="x-none" w:eastAsia="tr-TR"/>
    </w:rPr>
  </w:style>
  <w:style w:type="character" w:customStyle="1" w:styleId="apple-converted-space">
    <w:name w:val="apple-converted-space"/>
    <w:basedOn w:val="VarsaylanParagrafYazTipi"/>
    <w:rsid w:val="00EA109B"/>
  </w:style>
  <w:style w:type="numbering" w:customStyle="1" w:styleId="Stil2">
    <w:name w:val="Stil2"/>
    <w:uiPriority w:val="99"/>
    <w:rsid w:val="00EA109B"/>
    <w:pPr>
      <w:numPr>
        <w:numId w:val="12"/>
      </w:numPr>
    </w:pPr>
  </w:style>
  <w:style w:type="numbering" w:customStyle="1" w:styleId="ListeYok11">
    <w:name w:val="Liste Yok11"/>
    <w:next w:val="ListeYok"/>
    <w:uiPriority w:val="99"/>
    <w:semiHidden/>
    <w:rsid w:val="00EA109B"/>
  </w:style>
  <w:style w:type="character" w:customStyle="1" w:styleId="WW8Num4z0">
    <w:name w:val="WW8Num4z0"/>
    <w:rsid w:val="00EA109B"/>
    <w:rPr>
      <w:rFonts w:ascii="Symbol" w:hAnsi="Symbol"/>
    </w:rPr>
  </w:style>
  <w:style w:type="character" w:customStyle="1" w:styleId="WW8Num6z0">
    <w:name w:val="WW8Num6z0"/>
    <w:rsid w:val="00EA109B"/>
    <w:rPr>
      <w:rFonts w:ascii="Symbol" w:hAnsi="Symbol"/>
    </w:rPr>
  </w:style>
  <w:style w:type="character" w:customStyle="1" w:styleId="Absatz-Standardschriftart">
    <w:name w:val="Absatz-Standardschriftart"/>
    <w:rsid w:val="00EA109B"/>
  </w:style>
  <w:style w:type="character" w:customStyle="1" w:styleId="WW-Absatz-Standardschriftart">
    <w:name w:val="WW-Absatz-Standardschriftart"/>
    <w:rsid w:val="00EA109B"/>
  </w:style>
  <w:style w:type="character" w:customStyle="1" w:styleId="WW-Absatz-Standardschriftart1">
    <w:name w:val="WW-Absatz-Standardschriftart1"/>
    <w:rsid w:val="00EA109B"/>
  </w:style>
  <w:style w:type="character" w:customStyle="1" w:styleId="WW8Num3z0">
    <w:name w:val="WW8Num3z0"/>
    <w:rsid w:val="00EA109B"/>
    <w:rPr>
      <w:rFonts w:ascii="Symbol" w:hAnsi="Symbol"/>
    </w:rPr>
  </w:style>
  <w:style w:type="character" w:customStyle="1" w:styleId="WW8Num6z1">
    <w:name w:val="WW8Num6z1"/>
    <w:rsid w:val="00EA109B"/>
    <w:rPr>
      <w:rFonts w:ascii="Courier New" w:hAnsi="Courier New" w:cs="Courier New"/>
    </w:rPr>
  </w:style>
  <w:style w:type="character" w:customStyle="1" w:styleId="WW8Num6z2">
    <w:name w:val="WW8Num6z2"/>
    <w:rsid w:val="00EA109B"/>
    <w:rPr>
      <w:rFonts w:ascii="Wingdings" w:hAnsi="Wingdings"/>
    </w:rPr>
  </w:style>
  <w:style w:type="character" w:customStyle="1" w:styleId="WW8Num13z0">
    <w:name w:val="WW8Num13z0"/>
    <w:rsid w:val="00EA109B"/>
    <w:rPr>
      <w:rFonts w:ascii="Arial" w:hAnsi="Arial"/>
      <w:b/>
      <w:i w:val="0"/>
      <w:sz w:val="28"/>
      <w:u w:val="none"/>
    </w:rPr>
  </w:style>
  <w:style w:type="character" w:customStyle="1" w:styleId="WW8Num16z0">
    <w:name w:val="WW8Num16z0"/>
    <w:rsid w:val="00EA109B"/>
    <w:rPr>
      <w:rFonts w:ascii="Symbol" w:hAnsi="Symbol"/>
      <w:b/>
    </w:rPr>
  </w:style>
  <w:style w:type="character" w:customStyle="1" w:styleId="WW8Num20z0">
    <w:name w:val="WW8Num20z0"/>
    <w:rsid w:val="00EA109B"/>
    <w:rPr>
      <w:rFonts w:ascii="Arial" w:hAnsi="Arial"/>
      <w:b/>
      <w:i w:val="0"/>
      <w:sz w:val="28"/>
      <w:u w:val="none"/>
    </w:rPr>
  </w:style>
  <w:style w:type="character" w:customStyle="1" w:styleId="WW8Num22z0">
    <w:name w:val="WW8Num22z0"/>
    <w:rsid w:val="00EA109B"/>
    <w:rPr>
      <w:rFonts w:ascii="Times New Roman" w:hAnsi="Times New Roman"/>
    </w:rPr>
  </w:style>
  <w:style w:type="character" w:customStyle="1" w:styleId="WW8Num23z0">
    <w:name w:val="WW8Num23z0"/>
    <w:rsid w:val="00EA109B"/>
    <w:rPr>
      <w:rFonts w:ascii="Symbol" w:hAnsi="Symbol"/>
    </w:rPr>
  </w:style>
  <w:style w:type="character" w:customStyle="1" w:styleId="WW8Num25z0">
    <w:name w:val="WW8Num25z0"/>
    <w:rsid w:val="00EA109B"/>
    <w:rPr>
      <w:rFonts w:ascii="Symbol" w:hAnsi="Symbol"/>
      <w:b/>
      <w:sz w:val="28"/>
    </w:rPr>
  </w:style>
  <w:style w:type="character" w:customStyle="1" w:styleId="WW8Num28z0">
    <w:name w:val="WW8Num28z0"/>
    <w:rsid w:val="00EA109B"/>
    <w:rPr>
      <w:rFonts w:ascii="Symbol" w:hAnsi="Symbol"/>
    </w:rPr>
  </w:style>
  <w:style w:type="character" w:customStyle="1" w:styleId="WW8Num28z1">
    <w:name w:val="WW8Num28z1"/>
    <w:rsid w:val="00EA109B"/>
    <w:rPr>
      <w:rFonts w:ascii="Courier New" w:hAnsi="Courier New" w:cs="Courier New"/>
    </w:rPr>
  </w:style>
  <w:style w:type="character" w:customStyle="1" w:styleId="WW8Num28z2">
    <w:name w:val="WW8Num28z2"/>
    <w:rsid w:val="00EA109B"/>
    <w:rPr>
      <w:rFonts w:ascii="Wingdings" w:hAnsi="Wingdings"/>
    </w:rPr>
  </w:style>
  <w:style w:type="character" w:customStyle="1" w:styleId="WW8Num29z0">
    <w:name w:val="WW8Num29z0"/>
    <w:rsid w:val="00EA109B"/>
    <w:rPr>
      <w:rFonts w:ascii="Arial" w:hAnsi="Arial"/>
      <w:b/>
      <w:i w:val="0"/>
      <w:sz w:val="28"/>
      <w:u w:val="none"/>
    </w:rPr>
  </w:style>
  <w:style w:type="character" w:customStyle="1" w:styleId="WW8Num34z0">
    <w:name w:val="WW8Num34z0"/>
    <w:rsid w:val="00EA109B"/>
    <w:rPr>
      <w:rFonts w:ascii="Times New Roman" w:hAnsi="Times New Roman"/>
    </w:rPr>
  </w:style>
  <w:style w:type="character" w:customStyle="1" w:styleId="WW8Num35z0">
    <w:name w:val="WW8Num35z0"/>
    <w:rsid w:val="00EA109B"/>
    <w:rPr>
      <w:rFonts w:ascii="Symbol" w:hAnsi="Symbol"/>
    </w:rPr>
  </w:style>
  <w:style w:type="character" w:customStyle="1" w:styleId="WW8Num37z0">
    <w:name w:val="WW8Num37z0"/>
    <w:rsid w:val="00EA109B"/>
    <w:rPr>
      <w:rFonts w:ascii="Arial" w:hAnsi="Arial"/>
      <w:b/>
      <w:i w:val="0"/>
      <w:sz w:val="28"/>
      <w:u w:val="none"/>
    </w:rPr>
  </w:style>
  <w:style w:type="character" w:customStyle="1" w:styleId="WW8NumSt3z0">
    <w:name w:val="WW8NumSt3z0"/>
    <w:rsid w:val="00EA109B"/>
    <w:rPr>
      <w:rFonts w:ascii="Symbol" w:hAnsi="Symbol"/>
    </w:rPr>
  </w:style>
  <w:style w:type="character" w:customStyle="1" w:styleId="VarsaylanParagrafYazTipi1">
    <w:name w:val="Varsayılan Paragraf Yazı Tipi1"/>
    <w:rsid w:val="00EA109B"/>
  </w:style>
  <w:style w:type="character" w:customStyle="1" w:styleId="msonormalstyle1">
    <w:name w:val="msonormal style1"/>
    <w:basedOn w:val="VarsaylanParagrafYazTipi1"/>
    <w:rsid w:val="00EA109B"/>
  </w:style>
  <w:style w:type="character" w:customStyle="1" w:styleId="msobodytext0">
    <w:name w:val="msobodytext"/>
    <w:basedOn w:val="VarsaylanParagrafYazTipi1"/>
    <w:rsid w:val="00EA109B"/>
  </w:style>
  <w:style w:type="character" w:customStyle="1" w:styleId="style121">
    <w:name w:val="style121"/>
    <w:rsid w:val="00EA109B"/>
    <w:rPr>
      <w:rFonts w:ascii="Verdana" w:hAnsi="Verdana"/>
      <w:b/>
      <w:bCs/>
      <w:sz w:val="20"/>
      <w:szCs w:val="20"/>
    </w:rPr>
  </w:style>
  <w:style w:type="character" w:customStyle="1" w:styleId="style11">
    <w:name w:val="style11"/>
    <w:rsid w:val="00EA109B"/>
    <w:rPr>
      <w:rFonts w:ascii="Verdana" w:hAnsi="Verdana"/>
      <w:sz w:val="20"/>
      <w:szCs w:val="20"/>
    </w:rPr>
  </w:style>
  <w:style w:type="character" w:customStyle="1" w:styleId="msonormal0">
    <w:name w:val="msonormal"/>
    <w:basedOn w:val="VarsaylanParagrafYazTipi1"/>
    <w:rsid w:val="00EA109B"/>
  </w:style>
  <w:style w:type="paragraph" w:customStyle="1" w:styleId="Balk">
    <w:name w:val="Başlık"/>
    <w:basedOn w:val="Normal"/>
    <w:next w:val="GvdeMetni"/>
    <w:rsid w:val="00EA109B"/>
    <w:pPr>
      <w:keepNext/>
      <w:suppressAutoHyphens/>
      <w:spacing w:before="240" w:after="120" w:line="240" w:lineRule="auto"/>
      <w:jc w:val="left"/>
    </w:pPr>
    <w:rPr>
      <w:rFonts w:ascii="Arial" w:eastAsia="Lucida Sans Unicode" w:hAnsi="Arial" w:cs="Tahoma"/>
      <w:sz w:val="28"/>
      <w:szCs w:val="28"/>
      <w:lang w:eastAsia="ar-SA"/>
    </w:rPr>
  </w:style>
  <w:style w:type="character" w:customStyle="1" w:styleId="GvdeMetniChar1">
    <w:name w:val="Gövde Metni Char1"/>
    <w:rsid w:val="00EA109B"/>
    <w:rPr>
      <w:rFonts w:ascii="Arial" w:eastAsia="Times New Roman" w:hAnsi="Arial" w:cs="Times New Roman"/>
      <w:sz w:val="24"/>
      <w:szCs w:val="20"/>
      <w:lang w:eastAsia="ar-SA"/>
    </w:rPr>
  </w:style>
  <w:style w:type="paragraph" w:styleId="Liste">
    <w:name w:val="List"/>
    <w:basedOn w:val="GvdeMetni"/>
    <w:rsid w:val="00EA109B"/>
    <w:pPr>
      <w:suppressAutoHyphens/>
      <w:spacing w:line="288" w:lineRule="auto"/>
      <w:ind w:left="709" w:firstLine="707"/>
    </w:pPr>
    <w:rPr>
      <w:rFonts w:ascii="Arial" w:eastAsia="Times New Roman" w:hAnsi="Arial" w:cs="Tahoma"/>
      <w:szCs w:val="20"/>
      <w:lang w:eastAsia="ar-SA"/>
    </w:rPr>
  </w:style>
  <w:style w:type="paragraph" w:customStyle="1" w:styleId="Dizin">
    <w:name w:val="Dizin"/>
    <w:basedOn w:val="Normal"/>
    <w:rsid w:val="00EA109B"/>
    <w:pPr>
      <w:suppressLineNumbers/>
      <w:suppressAutoHyphens/>
      <w:spacing w:line="240" w:lineRule="auto"/>
      <w:jc w:val="left"/>
    </w:pPr>
    <w:rPr>
      <w:rFonts w:eastAsia="Times New Roman" w:cs="Tahoma"/>
      <w:sz w:val="20"/>
      <w:szCs w:val="20"/>
      <w:lang w:eastAsia="ar-SA"/>
    </w:rPr>
  </w:style>
  <w:style w:type="paragraph" w:customStyle="1" w:styleId="WW-Balk">
    <w:name w:val="WW-Başlık"/>
    <w:basedOn w:val="Normal"/>
    <w:rsid w:val="00EA109B"/>
    <w:pPr>
      <w:suppressLineNumbers/>
      <w:suppressAutoHyphens/>
      <w:spacing w:before="120" w:after="120" w:line="240" w:lineRule="auto"/>
      <w:jc w:val="left"/>
    </w:pPr>
    <w:rPr>
      <w:rFonts w:eastAsia="Times New Roman" w:cs="Tahoma"/>
      <w:i/>
      <w:iCs/>
      <w:szCs w:val="24"/>
      <w:lang w:eastAsia="ar-SA"/>
    </w:rPr>
  </w:style>
  <w:style w:type="paragraph" w:customStyle="1" w:styleId="WW-Balk1">
    <w:name w:val="WW-Başlık1"/>
    <w:basedOn w:val="Normal"/>
    <w:rsid w:val="00EA109B"/>
    <w:pPr>
      <w:suppressLineNumbers/>
      <w:suppressAutoHyphens/>
      <w:spacing w:before="120" w:after="120" w:line="240" w:lineRule="auto"/>
      <w:jc w:val="left"/>
    </w:pPr>
    <w:rPr>
      <w:rFonts w:eastAsia="Times New Roman" w:cs="Tahoma"/>
      <w:i/>
      <w:iCs/>
      <w:szCs w:val="24"/>
      <w:lang w:eastAsia="ar-SA"/>
    </w:rPr>
  </w:style>
  <w:style w:type="paragraph" w:customStyle="1" w:styleId="WW-Balk11">
    <w:name w:val="WW-Başlık11"/>
    <w:basedOn w:val="Normal"/>
    <w:rsid w:val="00EA109B"/>
    <w:pPr>
      <w:suppressLineNumbers/>
      <w:suppressAutoHyphens/>
      <w:spacing w:before="120" w:after="120" w:line="240" w:lineRule="auto"/>
      <w:jc w:val="left"/>
    </w:pPr>
    <w:rPr>
      <w:rFonts w:eastAsia="Times New Roman" w:cs="Tahoma"/>
      <w:i/>
      <w:iCs/>
      <w:szCs w:val="24"/>
      <w:lang w:eastAsia="ar-SA"/>
    </w:rPr>
  </w:style>
  <w:style w:type="paragraph" w:customStyle="1" w:styleId="GvdeMetniGirintisi21">
    <w:name w:val="Gövde Metni Girintisi 21"/>
    <w:basedOn w:val="Normal"/>
    <w:rsid w:val="00EA109B"/>
    <w:pPr>
      <w:suppressAutoHyphens/>
      <w:spacing w:line="240" w:lineRule="auto"/>
      <w:ind w:left="851"/>
      <w:jc w:val="left"/>
    </w:pPr>
    <w:rPr>
      <w:rFonts w:eastAsia="Times New Roman" w:cs="Times New Roman"/>
      <w:szCs w:val="20"/>
      <w:lang w:eastAsia="ar-SA"/>
    </w:rPr>
  </w:style>
  <w:style w:type="paragraph" w:customStyle="1" w:styleId="GvdeMetniGirintisi31">
    <w:name w:val="Gövde Metni Girintisi 31"/>
    <w:basedOn w:val="Normal"/>
    <w:rsid w:val="00EA109B"/>
    <w:pPr>
      <w:tabs>
        <w:tab w:val="left" w:pos="851"/>
      </w:tabs>
      <w:suppressAutoHyphens/>
      <w:spacing w:line="240" w:lineRule="auto"/>
      <w:ind w:left="844"/>
    </w:pPr>
    <w:rPr>
      <w:rFonts w:eastAsia="Times New Roman" w:cs="Times New Roman"/>
      <w:szCs w:val="20"/>
      <w:lang w:eastAsia="ar-SA"/>
    </w:rPr>
  </w:style>
  <w:style w:type="paragraph" w:customStyle="1" w:styleId="GvdeMetni21">
    <w:name w:val="Gövde Metni 21"/>
    <w:basedOn w:val="Normal"/>
    <w:rsid w:val="00EA109B"/>
    <w:pPr>
      <w:suppressAutoHyphens/>
      <w:spacing w:line="240" w:lineRule="auto"/>
      <w:jc w:val="left"/>
    </w:pPr>
    <w:rPr>
      <w:rFonts w:ascii="Arial" w:eastAsia="Times New Roman" w:hAnsi="Arial" w:cs="Times New Roman"/>
      <w:b/>
      <w:szCs w:val="20"/>
      <w:lang w:eastAsia="ar-SA"/>
    </w:rPr>
  </w:style>
  <w:style w:type="paragraph" w:styleId="DipnotMetni">
    <w:name w:val="footnote text"/>
    <w:aliases w:val="Fußnotentextf,Footnote,single space,ft,footnote text,Footnote Text Blue,Footnote Text Char Char Char,Footnote Text Char Char,Fußnote,FOOTNOTES,fn,Geneva 9,Font: Geneva 9,Boston 10,f,Fußnotentextr,Fuﬂnotentextf,Podrozdział"/>
    <w:basedOn w:val="Normal"/>
    <w:link w:val="DipnotMetniChar"/>
    <w:uiPriority w:val="99"/>
    <w:qFormat/>
    <w:rsid w:val="00EA109B"/>
    <w:pPr>
      <w:suppressAutoHyphens/>
      <w:spacing w:line="240" w:lineRule="auto"/>
      <w:jc w:val="left"/>
    </w:pPr>
    <w:rPr>
      <w:rFonts w:eastAsia="Times New Roman" w:cs="Times New Roman"/>
      <w:sz w:val="20"/>
      <w:szCs w:val="20"/>
      <w:lang w:val="x-none" w:eastAsia="ar-SA"/>
    </w:rPr>
  </w:style>
  <w:style w:type="character" w:customStyle="1" w:styleId="DipnotMetniChar">
    <w:name w:val="Dipnot Metni Char"/>
    <w:aliases w:val="Fußnotentextf Char,Footnote Char,single space Char,ft Char,footnote text Char,Footnote Text Blue Char,Footnote Text Char Char Char Char,Footnote Text Char Char Char1,Fußnote Char,FOOTNOTES Char,fn Char,Geneva 9 Char,Font: Geneva 9 Char"/>
    <w:basedOn w:val="VarsaylanParagrafYazTipi"/>
    <w:link w:val="DipnotMetni"/>
    <w:uiPriority w:val="99"/>
    <w:rsid w:val="00EA109B"/>
    <w:rPr>
      <w:rFonts w:ascii="Times New Roman" w:eastAsia="Times New Roman" w:hAnsi="Times New Roman" w:cs="Times New Roman"/>
      <w:sz w:val="20"/>
      <w:szCs w:val="20"/>
      <w:lang w:val="x-none" w:eastAsia="ar-SA"/>
    </w:rPr>
  </w:style>
  <w:style w:type="paragraph" w:customStyle="1" w:styleId="font5">
    <w:name w:val="font5"/>
    <w:basedOn w:val="Normal"/>
    <w:rsid w:val="00EA109B"/>
    <w:pPr>
      <w:suppressAutoHyphens/>
      <w:spacing w:before="100" w:after="100" w:line="240" w:lineRule="auto"/>
      <w:jc w:val="left"/>
    </w:pPr>
    <w:rPr>
      <w:rFonts w:eastAsia="Arial Unicode MS" w:cs="Times New Roman"/>
      <w:b/>
      <w:sz w:val="20"/>
      <w:szCs w:val="20"/>
      <w:lang w:val="en-US" w:eastAsia="ar-SA"/>
    </w:rPr>
  </w:style>
  <w:style w:type="paragraph" w:customStyle="1" w:styleId="font6">
    <w:name w:val="font6"/>
    <w:basedOn w:val="Normal"/>
    <w:rsid w:val="00EA109B"/>
    <w:pPr>
      <w:suppressAutoHyphens/>
      <w:spacing w:before="100" w:after="100" w:line="240" w:lineRule="auto"/>
      <w:jc w:val="left"/>
    </w:pPr>
    <w:rPr>
      <w:rFonts w:eastAsia="Arial Unicode MS" w:cs="Times New Roman"/>
      <w:b/>
      <w:sz w:val="20"/>
      <w:szCs w:val="20"/>
      <w:lang w:val="en-US" w:eastAsia="ar-SA"/>
    </w:rPr>
  </w:style>
  <w:style w:type="paragraph" w:customStyle="1" w:styleId="xl25">
    <w:name w:val="xl25"/>
    <w:basedOn w:val="Normal"/>
    <w:rsid w:val="00EA109B"/>
    <w:pPr>
      <w:suppressAutoHyphens/>
      <w:spacing w:before="100" w:after="100" w:line="240" w:lineRule="auto"/>
      <w:jc w:val="left"/>
    </w:pPr>
    <w:rPr>
      <w:rFonts w:eastAsia="Arial Unicode MS" w:cs="Times New Roman"/>
      <w:b/>
      <w:szCs w:val="20"/>
      <w:lang w:val="en-US" w:eastAsia="ar-SA"/>
    </w:rPr>
  </w:style>
  <w:style w:type="paragraph" w:customStyle="1" w:styleId="xl26">
    <w:name w:val="xl26"/>
    <w:basedOn w:val="Normal"/>
    <w:rsid w:val="00EA109B"/>
    <w:pPr>
      <w:pBdr>
        <w:top w:val="single" w:sz="4" w:space="0" w:color="000000"/>
        <w:left w:val="single" w:sz="4" w:space="0" w:color="000000"/>
        <w:bottom w:val="single" w:sz="4" w:space="0" w:color="000000"/>
        <w:right w:val="single" w:sz="4" w:space="0" w:color="000000"/>
      </w:pBdr>
      <w:suppressAutoHyphens/>
      <w:spacing w:before="100" w:after="100" w:line="240" w:lineRule="auto"/>
      <w:jc w:val="left"/>
    </w:pPr>
    <w:rPr>
      <w:rFonts w:eastAsia="Arial Unicode MS" w:cs="Times New Roman"/>
      <w:szCs w:val="20"/>
      <w:lang w:val="en-US" w:eastAsia="ar-SA"/>
    </w:rPr>
  </w:style>
  <w:style w:type="paragraph" w:customStyle="1" w:styleId="xl27">
    <w:name w:val="xl27"/>
    <w:basedOn w:val="Normal"/>
    <w:rsid w:val="00EA109B"/>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eastAsia="Arial Unicode MS" w:cs="Times New Roman"/>
      <w:szCs w:val="20"/>
      <w:lang w:val="en-US" w:eastAsia="ar-SA"/>
    </w:rPr>
  </w:style>
  <w:style w:type="paragraph" w:customStyle="1" w:styleId="xl28">
    <w:name w:val="xl28"/>
    <w:basedOn w:val="Normal"/>
    <w:rsid w:val="00EA109B"/>
    <w:pPr>
      <w:pBdr>
        <w:top w:val="single" w:sz="4" w:space="0" w:color="000000"/>
        <w:left w:val="single" w:sz="4" w:space="0" w:color="000000"/>
        <w:bottom w:val="single" w:sz="4" w:space="0" w:color="000000"/>
        <w:right w:val="single" w:sz="4" w:space="0" w:color="000000"/>
      </w:pBdr>
      <w:suppressAutoHyphens/>
      <w:spacing w:before="100" w:after="100" w:line="240" w:lineRule="auto"/>
      <w:jc w:val="left"/>
    </w:pPr>
    <w:rPr>
      <w:rFonts w:eastAsia="Arial Unicode MS" w:cs="Times New Roman"/>
      <w:b/>
      <w:szCs w:val="20"/>
      <w:lang w:val="en-US" w:eastAsia="ar-SA"/>
    </w:rPr>
  </w:style>
  <w:style w:type="paragraph" w:customStyle="1" w:styleId="xl29">
    <w:name w:val="xl29"/>
    <w:basedOn w:val="Normal"/>
    <w:rsid w:val="00EA109B"/>
    <w:pPr>
      <w:suppressAutoHyphens/>
      <w:spacing w:before="100" w:after="100" w:line="240" w:lineRule="auto"/>
      <w:jc w:val="center"/>
    </w:pPr>
    <w:rPr>
      <w:rFonts w:eastAsia="Arial Unicode MS" w:cs="Times New Roman"/>
      <w:szCs w:val="20"/>
      <w:lang w:val="en-US" w:eastAsia="ar-SA"/>
    </w:rPr>
  </w:style>
  <w:style w:type="paragraph" w:customStyle="1" w:styleId="xl30">
    <w:name w:val="xl30"/>
    <w:basedOn w:val="Normal"/>
    <w:rsid w:val="00EA109B"/>
    <w:pPr>
      <w:suppressAutoHyphens/>
      <w:spacing w:before="100" w:after="100" w:line="240" w:lineRule="auto"/>
      <w:jc w:val="center"/>
      <w:textAlignment w:val="center"/>
    </w:pPr>
    <w:rPr>
      <w:rFonts w:eastAsia="Arial Unicode MS" w:cs="Times New Roman"/>
      <w:szCs w:val="20"/>
      <w:lang w:val="en-US" w:eastAsia="ar-SA"/>
    </w:rPr>
  </w:style>
  <w:style w:type="paragraph" w:customStyle="1" w:styleId="xl31">
    <w:name w:val="xl31"/>
    <w:basedOn w:val="Normal"/>
    <w:rsid w:val="00EA109B"/>
    <w:pPr>
      <w:suppressAutoHyphens/>
      <w:spacing w:before="100" w:after="100" w:line="240" w:lineRule="auto"/>
      <w:jc w:val="right"/>
      <w:textAlignment w:val="center"/>
    </w:pPr>
    <w:rPr>
      <w:rFonts w:eastAsia="Arial Unicode MS" w:cs="Times New Roman"/>
      <w:szCs w:val="20"/>
      <w:lang w:val="en-US" w:eastAsia="ar-SA"/>
    </w:rPr>
  </w:style>
  <w:style w:type="paragraph" w:customStyle="1" w:styleId="font7">
    <w:name w:val="font7"/>
    <w:basedOn w:val="Normal"/>
    <w:rsid w:val="00EA109B"/>
    <w:pPr>
      <w:suppressAutoHyphens/>
      <w:spacing w:before="100" w:after="100" w:line="240" w:lineRule="auto"/>
      <w:jc w:val="left"/>
    </w:pPr>
    <w:rPr>
      <w:rFonts w:eastAsia="Arial Unicode MS" w:cs="Times New Roman"/>
      <w:b/>
      <w:sz w:val="20"/>
      <w:szCs w:val="20"/>
      <w:lang w:val="en-US" w:eastAsia="ar-SA"/>
    </w:rPr>
  </w:style>
  <w:style w:type="paragraph" w:customStyle="1" w:styleId="font8">
    <w:name w:val="font8"/>
    <w:basedOn w:val="Normal"/>
    <w:rsid w:val="00EA109B"/>
    <w:pPr>
      <w:suppressAutoHyphens/>
      <w:spacing w:before="100" w:after="100" w:line="240" w:lineRule="auto"/>
      <w:jc w:val="left"/>
    </w:pPr>
    <w:rPr>
      <w:rFonts w:eastAsia="Arial Unicode MS" w:cs="Times New Roman"/>
      <w:sz w:val="20"/>
      <w:szCs w:val="20"/>
      <w:lang w:val="en-US" w:eastAsia="ar-SA"/>
    </w:rPr>
  </w:style>
  <w:style w:type="paragraph" w:customStyle="1" w:styleId="font9">
    <w:name w:val="font9"/>
    <w:basedOn w:val="Normal"/>
    <w:rsid w:val="00EA109B"/>
    <w:pPr>
      <w:suppressAutoHyphens/>
      <w:spacing w:before="100" w:after="100" w:line="240" w:lineRule="auto"/>
      <w:jc w:val="left"/>
    </w:pPr>
    <w:rPr>
      <w:rFonts w:eastAsia="Arial Unicode MS" w:cs="Times New Roman"/>
      <w:sz w:val="20"/>
      <w:szCs w:val="20"/>
      <w:lang w:val="en-US" w:eastAsia="ar-SA"/>
    </w:rPr>
  </w:style>
  <w:style w:type="paragraph" w:customStyle="1" w:styleId="font10">
    <w:name w:val="font10"/>
    <w:basedOn w:val="Normal"/>
    <w:rsid w:val="00EA109B"/>
    <w:pPr>
      <w:suppressAutoHyphens/>
      <w:spacing w:before="100" w:after="100" w:line="240" w:lineRule="auto"/>
      <w:jc w:val="left"/>
    </w:pPr>
    <w:rPr>
      <w:rFonts w:eastAsia="Arial Unicode MS" w:cs="Times New Roman"/>
      <w:szCs w:val="20"/>
      <w:lang w:val="en-US" w:eastAsia="ar-SA"/>
    </w:rPr>
  </w:style>
  <w:style w:type="paragraph" w:customStyle="1" w:styleId="xl32">
    <w:name w:val="xl32"/>
    <w:basedOn w:val="Normal"/>
    <w:rsid w:val="00EA109B"/>
    <w:pPr>
      <w:suppressAutoHyphens/>
      <w:spacing w:before="100" w:after="100" w:line="240" w:lineRule="auto"/>
      <w:jc w:val="center"/>
      <w:textAlignment w:val="center"/>
    </w:pPr>
    <w:rPr>
      <w:rFonts w:eastAsia="Arial Unicode MS" w:cs="Times New Roman"/>
      <w:szCs w:val="20"/>
      <w:lang w:val="en-US" w:eastAsia="ar-SA"/>
    </w:rPr>
  </w:style>
  <w:style w:type="paragraph" w:customStyle="1" w:styleId="xl33">
    <w:name w:val="xl33"/>
    <w:basedOn w:val="Normal"/>
    <w:rsid w:val="00EA109B"/>
    <w:pPr>
      <w:suppressAutoHyphens/>
      <w:spacing w:before="100" w:after="100" w:line="240" w:lineRule="auto"/>
      <w:jc w:val="right"/>
      <w:textAlignment w:val="center"/>
    </w:pPr>
    <w:rPr>
      <w:rFonts w:eastAsia="Arial Unicode MS" w:cs="Times New Roman"/>
      <w:szCs w:val="20"/>
      <w:lang w:val="en-US" w:eastAsia="ar-SA"/>
    </w:rPr>
  </w:style>
  <w:style w:type="paragraph" w:customStyle="1" w:styleId="xl34">
    <w:name w:val="xl34"/>
    <w:basedOn w:val="Normal"/>
    <w:rsid w:val="00EA109B"/>
    <w:pPr>
      <w:suppressAutoHyphens/>
      <w:spacing w:before="100" w:after="100" w:line="240" w:lineRule="auto"/>
      <w:jc w:val="right"/>
    </w:pPr>
    <w:rPr>
      <w:rFonts w:eastAsia="Arial Unicode MS" w:cs="Times New Roman"/>
      <w:szCs w:val="20"/>
      <w:lang w:val="en-US" w:eastAsia="ar-SA"/>
    </w:rPr>
  </w:style>
  <w:style w:type="paragraph" w:customStyle="1" w:styleId="xl35">
    <w:name w:val="xl35"/>
    <w:basedOn w:val="Normal"/>
    <w:rsid w:val="00EA109B"/>
    <w:pPr>
      <w:suppressAutoHyphens/>
      <w:spacing w:before="100" w:after="100" w:line="240" w:lineRule="auto"/>
      <w:jc w:val="left"/>
    </w:pPr>
    <w:rPr>
      <w:rFonts w:eastAsia="Arial Unicode MS" w:cs="Times New Roman"/>
      <w:szCs w:val="20"/>
      <w:lang w:val="en-US" w:eastAsia="ar-SA"/>
    </w:rPr>
  </w:style>
  <w:style w:type="paragraph" w:customStyle="1" w:styleId="xl36">
    <w:name w:val="xl36"/>
    <w:basedOn w:val="Normal"/>
    <w:rsid w:val="00EA109B"/>
    <w:pPr>
      <w:suppressAutoHyphens/>
      <w:spacing w:before="100" w:after="100" w:line="240" w:lineRule="auto"/>
      <w:jc w:val="left"/>
    </w:pPr>
    <w:rPr>
      <w:rFonts w:eastAsia="Arial Unicode MS" w:cs="Times New Roman"/>
      <w:i/>
      <w:sz w:val="22"/>
      <w:szCs w:val="20"/>
      <w:lang w:val="en-US" w:eastAsia="ar-SA"/>
    </w:rPr>
  </w:style>
  <w:style w:type="paragraph" w:customStyle="1" w:styleId="xl37">
    <w:name w:val="xl37"/>
    <w:basedOn w:val="Normal"/>
    <w:rsid w:val="00EA109B"/>
    <w:pPr>
      <w:suppressAutoHyphens/>
      <w:spacing w:before="100" w:after="100" w:line="240" w:lineRule="auto"/>
      <w:jc w:val="left"/>
    </w:pPr>
    <w:rPr>
      <w:rFonts w:eastAsia="Arial Unicode MS" w:cs="Times New Roman"/>
      <w:b/>
      <w:szCs w:val="20"/>
      <w:lang w:val="en-US" w:eastAsia="ar-SA"/>
    </w:rPr>
  </w:style>
  <w:style w:type="paragraph" w:customStyle="1" w:styleId="xl38">
    <w:name w:val="xl38"/>
    <w:basedOn w:val="Normal"/>
    <w:rsid w:val="00EA109B"/>
    <w:pPr>
      <w:suppressAutoHyphens/>
      <w:spacing w:before="100" w:after="100" w:line="240" w:lineRule="auto"/>
      <w:jc w:val="right"/>
    </w:pPr>
    <w:rPr>
      <w:rFonts w:eastAsia="Arial Unicode MS" w:cs="Times New Roman"/>
      <w:szCs w:val="20"/>
      <w:lang w:val="en-US" w:eastAsia="ar-SA"/>
    </w:rPr>
  </w:style>
  <w:style w:type="paragraph" w:customStyle="1" w:styleId="xl39">
    <w:name w:val="xl39"/>
    <w:basedOn w:val="Normal"/>
    <w:rsid w:val="00EA109B"/>
    <w:pPr>
      <w:suppressAutoHyphens/>
      <w:spacing w:before="100" w:after="100" w:line="240" w:lineRule="auto"/>
      <w:jc w:val="left"/>
      <w:textAlignment w:val="center"/>
    </w:pPr>
    <w:rPr>
      <w:rFonts w:eastAsia="Arial Unicode MS" w:cs="Times New Roman"/>
      <w:szCs w:val="20"/>
      <w:lang w:val="en-US" w:eastAsia="ar-SA"/>
    </w:rPr>
  </w:style>
  <w:style w:type="paragraph" w:customStyle="1" w:styleId="GvdeMetni31">
    <w:name w:val="Gövde Metni 31"/>
    <w:basedOn w:val="Normal"/>
    <w:rsid w:val="00EA109B"/>
    <w:pPr>
      <w:suppressAutoHyphens/>
      <w:spacing w:line="240" w:lineRule="auto"/>
    </w:pPr>
    <w:rPr>
      <w:rFonts w:ascii="Arial" w:eastAsia="Times New Roman" w:hAnsi="Arial" w:cs="Times New Roman"/>
      <w:szCs w:val="20"/>
      <w:lang w:eastAsia="ar-SA"/>
    </w:rPr>
  </w:style>
  <w:style w:type="paragraph" w:customStyle="1" w:styleId="H1">
    <w:name w:val="H1"/>
    <w:basedOn w:val="Normal"/>
    <w:next w:val="Normal"/>
    <w:rsid w:val="00EA109B"/>
    <w:pPr>
      <w:keepNext/>
      <w:suppressAutoHyphens/>
      <w:spacing w:before="100" w:after="100" w:line="240" w:lineRule="auto"/>
      <w:jc w:val="left"/>
    </w:pPr>
    <w:rPr>
      <w:rFonts w:eastAsia="Times New Roman" w:cs="Times New Roman"/>
      <w:b/>
      <w:kern w:val="1"/>
      <w:sz w:val="48"/>
      <w:szCs w:val="20"/>
      <w:lang w:eastAsia="ar-SA"/>
    </w:rPr>
  </w:style>
  <w:style w:type="paragraph" w:customStyle="1" w:styleId="BelgeBalantlar1">
    <w:name w:val="Belge Bağlantıları1"/>
    <w:basedOn w:val="Normal"/>
    <w:rsid w:val="00EA109B"/>
    <w:pPr>
      <w:shd w:val="clear" w:color="auto" w:fill="000080"/>
      <w:suppressAutoHyphens/>
      <w:spacing w:line="240" w:lineRule="auto"/>
      <w:jc w:val="left"/>
    </w:pPr>
    <w:rPr>
      <w:rFonts w:ascii="Tahoma" w:eastAsia="Times New Roman" w:hAnsi="Tahoma" w:cs="Times New Roman"/>
      <w:sz w:val="20"/>
      <w:szCs w:val="20"/>
      <w:lang w:eastAsia="ar-SA"/>
    </w:rPr>
  </w:style>
  <w:style w:type="paragraph" w:customStyle="1" w:styleId="ereveierii">
    <w:name w:val="Çerçeve içeriği"/>
    <w:basedOn w:val="GvdeMetni"/>
    <w:rsid w:val="00EA109B"/>
    <w:pPr>
      <w:suppressAutoHyphens/>
      <w:spacing w:line="288" w:lineRule="auto"/>
      <w:ind w:left="709" w:firstLine="707"/>
    </w:pPr>
    <w:rPr>
      <w:rFonts w:ascii="Arial" w:eastAsia="Times New Roman" w:hAnsi="Arial"/>
      <w:szCs w:val="20"/>
      <w:lang w:eastAsia="ar-SA"/>
    </w:rPr>
  </w:style>
  <w:style w:type="paragraph" w:customStyle="1" w:styleId="indekilerdizini10">
    <w:name w:val="İçindekiler dizini 10"/>
    <w:basedOn w:val="Dizin"/>
    <w:rsid w:val="00EA109B"/>
    <w:pPr>
      <w:tabs>
        <w:tab w:val="right" w:leader="dot" w:pos="9637"/>
      </w:tabs>
      <w:ind w:left="2547"/>
    </w:pPr>
  </w:style>
  <w:style w:type="paragraph" w:customStyle="1" w:styleId="Tabloerii">
    <w:name w:val="Tablo İçeriği"/>
    <w:basedOn w:val="Normal"/>
    <w:rsid w:val="00EA109B"/>
    <w:pPr>
      <w:suppressLineNumbers/>
      <w:suppressAutoHyphens/>
      <w:spacing w:line="240" w:lineRule="auto"/>
      <w:jc w:val="left"/>
    </w:pPr>
    <w:rPr>
      <w:rFonts w:eastAsia="Times New Roman" w:cs="Times New Roman"/>
      <w:sz w:val="20"/>
      <w:szCs w:val="20"/>
      <w:lang w:eastAsia="ar-SA"/>
    </w:rPr>
  </w:style>
  <w:style w:type="paragraph" w:customStyle="1" w:styleId="TabloBal">
    <w:name w:val="Tablo Başlığı"/>
    <w:basedOn w:val="Tabloerii"/>
    <w:rsid w:val="00EA109B"/>
    <w:pPr>
      <w:jc w:val="center"/>
    </w:pPr>
    <w:rPr>
      <w:b/>
      <w:bCs/>
    </w:rPr>
  </w:style>
  <w:style w:type="table" w:styleId="TabloKlavuz7">
    <w:name w:val="Table Grid 7"/>
    <w:basedOn w:val="NormalTablo"/>
    <w:rsid w:val="00EA109B"/>
    <w:pPr>
      <w:suppressAutoHyphens/>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KAYNAK">
    <w:name w:val="KAYNAK"/>
    <w:basedOn w:val="Normal"/>
    <w:rsid w:val="00EA109B"/>
    <w:pPr>
      <w:spacing w:before="60" w:after="120" w:line="240" w:lineRule="auto"/>
      <w:ind w:firstLine="720"/>
    </w:pPr>
    <w:rPr>
      <w:rFonts w:eastAsia="Times New Roman" w:cs="Times New Roman"/>
      <w:sz w:val="18"/>
      <w:szCs w:val="24"/>
      <w:lang w:eastAsia="tr-TR"/>
    </w:rPr>
  </w:style>
  <w:style w:type="paragraph" w:customStyle="1" w:styleId="EMA">
    <w:name w:val="ŞEMA"/>
    <w:basedOn w:val="Normal"/>
    <w:link w:val="EMAChar"/>
    <w:rsid w:val="00EA109B"/>
    <w:pPr>
      <w:spacing w:before="120" w:after="120" w:line="240" w:lineRule="auto"/>
    </w:pPr>
    <w:rPr>
      <w:rFonts w:eastAsia="Times New Roman" w:cs="Times New Roman"/>
      <w:sz w:val="18"/>
      <w:szCs w:val="24"/>
      <w:lang w:val="x-none" w:eastAsia="tr-TR"/>
    </w:rPr>
  </w:style>
  <w:style w:type="character" w:customStyle="1" w:styleId="EMAChar">
    <w:name w:val="ŞEMA Char"/>
    <w:link w:val="EMA"/>
    <w:rsid w:val="00EA109B"/>
    <w:rPr>
      <w:rFonts w:ascii="Times New Roman" w:eastAsia="Times New Roman" w:hAnsi="Times New Roman" w:cs="Times New Roman"/>
      <w:sz w:val="18"/>
      <w:szCs w:val="24"/>
      <w:lang w:val="x-none" w:eastAsia="tr-TR"/>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rsid w:val="00EA109B"/>
    <w:rPr>
      <w:vertAlign w:val="superscript"/>
    </w:rPr>
  </w:style>
  <w:style w:type="paragraph" w:customStyle="1" w:styleId="Tablo">
    <w:name w:val="Tablo"/>
    <w:basedOn w:val="Balk5"/>
    <w:rsid w:val="00EA109B"/>
    <w:pPr>
      <w:keepLines w:val="0"/>
      <w:spacing w:before="0" w:line="360" w:lineRule="auto"/>
      <w:ind w:firstLine="567"/>
    </w:pPr>
    <w:rPr>
      <w:rFonts w:ascii="Arial" w:eastAsia="Times New Roman" w:hAnsi="Arial" w:cs="Times New Roman"/>
      <w:b w:val="0"/>
      <w:bCs/>
      <w:szCs w:val="24"/>
      <w:lang w:val="x-none" w:eastAsia="tr-TR"/>
    </w:rPr>
  </w:style>
  <w:style w:type="paragraph" w:customStyle="1" w:styleId="Grafik">
    <w:name w:val="Grafik"/>
    <w:basedOn w:val="Balk5"/>
    <w:rsid w:val="00EA109B"/>
    <w:pPr>
      <w:keepLines w:val="0"/>
      <w:spacing w:before="0" w:line="360" w:lineRule="auto"/>
      <w:ind w:firstLine="708"/>
    </w:pPr>
    <w:rPr>
      <w:rFonts w:ascii="Arial" w:eastAsia="Times New Roman" w:hAnsi="Arial" w:cs="Times New Roman"/>
      <w:b w:val="0"/>
      <w:szCs w:val="20"/>
      <w:lang w:val="x-none" w:eastAsia="tr-TR"/>
    </w:rPr>
  </w:style>
  <w:style w:type="paragraph" w:styleId="GvdeMetnilkGirintisi">
    <w:name w:val="Body Text First Indent"/>
    <w:basedOn w:val="GvdeMetni"/>
    <w:link w:val="GvdeMetnilkGirintisiChar"/>
    <w:rsid w:val="00EA109B"/>
    <w:pPr>
      <w:spacing w:before="0" w:line="240" w:lineRule="auto"/>
      <w:ind w:firstLine="210"/>
      <w:jc w:val="left"/>
    </w:pPr>
    <w:rPr>
      <w:rFonts w:eastAsia="Times New Roman"/>
      <w:lang w:val="en-US"/>
    </w:rPr>
  </w:style>
  <w:style w:type="character" w:customStyle="1" w:styleId="GvdeMetnilkGirintisiChar">
    <w:name w:val="Gövde Metni İlk Girintisi Char"/>
    <w:basedOn w:val="GvdeMetniChar"/>
    <w:link w:val="GvdeMetnilkGirintisi"/>
    <w:rsid w:val="00EA109B"/>
    <w:rPr>
      <w:rFonts w:ascii="Times New Roman" w:eastAsia="Times New Roman" w:hAnsi="Times New Roman" w:cs="Times New Roman"/>
      <w:sz w:val="24"/>
      <w:szCs w:val="24"/>
      <w:lang w:val="en-US"/>
    </w:rPr>
  </w:style>
  <w:style w:type="table" w:styleId="TabloKlavuz5">
    <w:name w:val="Table Grid 5"/>
    <w:basedOn w:val="NormalTablo"/>
    <w:rsid w:val="00EA109B"/>
    <w:pPr>
      <w:suppressAutoHyphens/>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ResimYazs9nkKalnDeil">
    <w:name w:val="Stil Resim Yazısı + 9 nk Kalın Değil"/>
    <w:basedOn w:val="ResimYazs"/>
    <w:link w:val="StilResimYazs9nkKalnDeilChar"/>
    <w:rsid w:val="00EA109B"/>
    <w:pPr>
      <w:spacing w:before="120"/>
      <w:ind w:firstLine="709"/>
      <w:jc w:val="left"/>
    </w:pPr>
    <w:rPr>
      <w:rFonts w:eastAsia="Times New Roman"/>
      <w:b/>
      <w:iCs w:val="0"/>
      <w:color w:val="auto"/>
      <w:sz w:val="18"/>
      <w:szCs w:val="20"/>
      <w:lang w:val="x-none" w:eastAsia="tr-TR"/>
    </w:rPr>
  </w:style>
  <w:style w:type="character" w:customStyle="1" w:styleId="StilResimYazs9nkKalnDeilChar">
    <w:name w:val="Stil Resim Yazısı + 9 nk Kalın Değil Char"/>
    <w:link w:val="StilResimYazs9nkKalnDeil"/>
    <w:rsid w:val="00EA109B"/>
    <w:rPr>
      <w:rFonts w:ascii="Times New Roman" w:eastAsia="Times New Roman" w:hAnsi="Times New Roman" w:cs="Times New Roman"/>
      <w:b/>
      <w:sz w:val="18"/>
      <w:szCs w:val="20"/>
      <w:lang w:val="x-none" w:eastAsia="tr-TR"/>
    </w:rPr>
  </w:style>
  <w:style w:type="paragraph" w:customStyle="1" w:styleId="Kaynak0">
    <w:name w:val="Kaynak"/>
    <w:basedOn w:val="Normal"/>
    <w:link w:val="KaynakChar"/>
    <w:rsid w:val="00EA109B"/>
    <w:pPr>
      <w:spacing w:after="120" w:line="240" w:lineRule="auto"/>
      <w:ind w:firstLine="709"/>
      <w:jc w:val="left"/>
    </w:pPr>
    <w:rPr>
      <w:rFonts w:eastAsia="Times New Roman" w:cs="Times New Roman"/>
      <w:sz w:val="18"/>
      <w:szCs w:val="18"/>
      <w:lang w:val="x-none" w:eastAsia="x-none"/>
    </w:rPr>
  </w:style>
  <w:style w:type="character" w:customStyle="1" w:styleId="KaynakChar">
    <w:name w:val="Kaynak Char"/>
    <w:link w:val="Kaynak0"/>
    <w:rsid w:val="00EA109B"/>
    <w:rPr>
      <w:rFonts w:ascii="Times New Roman" w:eastAsia="Times New Roman" w:hAnsi="Times New Roman" w:cs="Times New Roman"/>
      <w:sz w:val="18"/>
      <w:szCs w:val="18"/>
      <w:lang w:val="x-none" w:eastAsia="x-none"/>
    </w:rPr>
  </w:style>
  <w:style w:type="paragraph" w:customStyle="1" w:styleId="metinyazs">
    <w:name w:val="metin yazısı"/>
    <w:basedOn w:val="Normal"/>
    <w:link w:val="metinyazsChar"/>
    <w:rsid w:val="00EA109B"/>
    <w:pPr>
      <w:spacing w:before="120" w:after="120" w:line="240" w:lineRule="auto"/>
      <w:ind w:firstLine="709"/>
    </w:pPr>
    <w:rPr>
      <w:rFonts w:eastAsia="Times New Roman" w:cs="Times New Roman"/>
      <w:szCs w:val="24"/>
      <w:lang w:val="x-none" w:eastAsia="tr-TR"/>
    </w:rPr>
  </w:style>
  <w:style w:type="character" w:customStyle="1" w:styleId="metinyazsChar">
    <w:name w:val="metin yazısı Char"/>
    <w:link w:val="metinyazs"/>
    <w:rsid w:val="00EA109B"/>
    <w:rPr>
      <w:rFonts w:ascii="Times New Roman" w:eastAsia="Times New Roman" w:hAnsi="Times New Roman" w:cs="Times New Roman"/>
      <w:sz w:val="24"/>
      <w:szCs w:val="24"/>
      <w:lang w:val="x-none" w:eastAsia="tr-TR"/>
    </w:rPr>
  </w:style>
  <w:style w:type="paragraph" w:customStyle="1" w:styleId="kaynak1">
    <w:name w:val="kaynak"/>
    <w:basedOn w:val="Normal"/>
    <w:link w:val="kaynakChar0"/>
    <w:rsid w:val="00EA109B"/>
    <w:pPr>
      <w:spacing w:after="120" w:line="240" w:lineRule="auto"/>
      <w:ind w:firstLine="709"/>
    </w:pPr>
    <w:rPr>
      <w:rFonts w:eastAsia="Times New Roman" w:cs="Times New Roman"/>
      <w:sz w:val="18"/>
      <w:szCs w:val="18"/>
      <w:lang w:val="x-none" w:eastAsia="tr-TR"/>
    </w:rPr>
  </w:style>
  <w:style w:type="character" w:customStyle="1" w:styleId="kaynakChar0">
    <w:name w:val="kaynak Char"/>
    <w:link w:val="kaynak1"/>
    <w:rsid w:val="00EA109B"/>
    <w:rPr>
      <w:rFonts w:ascii="Times New Roman" w:eastAsia="Times New Roman" w:hAnsi="Times New Roman" w:cs="Times New Roman"/>
      <w:sz w:val="18"/>
      <w:szCs w:val="18"/>
      <w:lang w:val="x-none" w:eastAsia="tr-TR"/>
    </w:rPr>
  </w:style>
  <w:style w:type="character" w:customStyle="1" w:styleId="habermetin1">
    <w:name w:val="habermetin1"/>
    <w:basedOn w:val="VarsaylanParagrafYazTipi"/>
    <w:rsid w:val="00EA109B"/>
  </w:style>
  <w:style w:type="paragraph" w:customStyle="1" w:styleId="Balk21">
    <w:name w:val="Başlık2"/>
    <w:basedOn w:val="Normal"/>
    <w:rsid w:val="00EA109B"/>
    <w:pPr>
      <w:suppressLineNumbers/>
      <w:suppressAutoHyphens/>
      <w:spacing w:before="120" w:after="120" w:line="240" w:lineRule="auto"/>
      <w:jc w:val="left"/>
    </w:pPr>
    <w:rPr>
      <w:rFonts w:eastAsia="Times New Roman" w:cs="Tahoma"/>
      <w:i/>
      <w:iCs/>
      <w:szCs w:val="24"/>
      <w:lang w:eastAsia="ar-SA"/>
    </w:rPr>
  </w:style>
  <w:style w:type="character" w:customStyle="1" w:styleId="Stil2Char">
    <w:name w:val="Stil2 Char"/>
    <w:rsid w:val="00EA109B"/>
    <w:rPr>
      <w:rFonts w:ascii="Times New Roman" w:eastAsia="Times New Roman" w:hAnsi="Times New Roman" w:cs="Times New Roman"/>
      <w:b/>
      <w:kern w:val="1"/>
      <w:sz w:val="28"/>
      <w:szCs w:val="20"/>
      <w:lang w:val="x-none" w:eastAsia="ar-SA"/>
    </w:rPr>
  </w:style>
  <w:style w:type="numbering" w:customStyle="1" w:styleId="ListeYok111">
    <w:name w:val="Liste Yok111"/>
    <w:next w:val="ListeYok"/>
    <w:uiPriority w:val="99"/>
    <w:semiHidden/>
    <w:rsid w:val="00EA109B"/>
  </w:style>
  <w:style w:type="paragraph" w:customStyle="1" w:styleId="AltKonuBal1">
    <w:name w:val="Alt Konu Başlığı1"/>
    <w:basedOn w:val="Normal"/>
    <w:next w:val="Normal"/>
    <w:rsid w:val="00EA109B"/>
    <w:pPr>
      <w:suppressAutoHyphens/>
      <w:spacing w:after="60" w:line="240" w:lineRule="auto"/>
      <w:jc w:val="center"/>
      <w:outlineLvl w:val="1"/>
    </w:pPr>
    <w:rPr>
      <w:rFonts w:ascii="Cambria" w:eastAsia="Times New Roman" w:hAnsi="Cambria" w:cs="Times New Roman"/>
      <w:szCs w:val="24"/>
      <w:lang w:val="x-none" w:eastAsia="ar-SA"/>
    </w:rPr>
  </w:style>
  <w:style w:type="paragraph" w:customStyle="1" w:styleId="Balk10">
    <w:name w:val="Başlık1"/>
    <w:basedOn w:val="Normal"/>
    <w:rsid w:val="00EA109B"/>
    <w:pPr>
      <w:suppressLineNumbers/>
      <w:suppressAutoHyphens/>
      <w:spacing w:before="120" w:after="120" w:line="240" w:lineRule="auto"/>
      <w:jc w:val="left"/>
    </w:pPr>
    <w:rPr>
      <w:rFonts w:eastAsia="Times New Roman" w:cs="Tahoma"/>
      <w:i/>
      <w:iCs/>
      <w:szCs w:val="24"/>
      <w:lang w:eastAsia="ar-SA"/>
    </w:rPr>
  </w:style>
  <w:style w:type="paragraph" w:customStyle="1" w:styleId="xl63">
    <w:name w:val="xl63"/>
    <w:basedOn w:val="Normal"/>
    <w:rsid w:val="00EA109B"/>
    <w:pPr>
      <w:spacing w:before="100" w:beforeAutospacing="1" w:after="100" w:afterAutospacing="1" w:line="240" w:lineRule="auto"/>
      <w:jc w:val="left"/>
      <w:textAlignment w:val="center"/>
    </w:pPr>
    <w:rPr>
      <w:rFonts w:eastAsia="Times New Roman" w:cs="Times New Roman"/>
      <w:sz w:val="20"/>
      <w:szCs w:val="20"/>
      <w:lang w:eastAsia="tr-TR"/>
    </w:rPr>
  </w:style>
  <w:style w:type="paragraph" w:customStyle="1" w:styleId="xl64">
    <w:name w:val="xl64"/>
    <w:basedOn w:val="Normal"/>
    <w:rsid w:val="00EA10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65">
    <w:name w:val="xl65"/>
    <w:basedOn w:val="Normal"/>
    <w:rsid w:val="00EA10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66">
    <w:name w:val="xl66"/>
    <w:basedOn w:val="Normal"/>
    <w:rsid w:val="00EA109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67">
    <w:name w:val="xl67"/>
    <w:basedOn w:val="Normal"/>
    <w:rsid w:val="00EA1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68">
    <w:name w:val="xl68"/>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69">
    <w:name w:val="xl69"/>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70">
    <w:name w:val="xl70"/>
    <w:basedOn w:val="Normal"/>
    <w:rsid w:val="00EA10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i/>
      <w:iCs/>
      <w:sz w:val="20"/>
      <w:szCs w:val="20"/>
      <w:lang w:eastAsia="tr-TR"/>
    </w:rPr>
  </w:style>
  <w:style w:type="paragraph" w:customStyle="1" w:styleId="xl71">
    <w:name w:val="xl71"/>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0"/>
      <w:szCs w:val="20"/>
      <w:lang w:eastAsia="tr-TR"/>
    </w:rPr>
  </w:style>
  <w:style w:type="paragraph" w:customStyle="1" w:styleId="xl72">
    <w:name w:val="xl72"/>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0"/>
      <w:szCs w:val="20"/>
      <w:lang w:eastAsia="tr-TR"/>
    </w:rPr>
  </w:style>
  <w:style w:type="paragraph" w:customStyle="1" w:styleId="xl73">
    <w:name w:val="xl73"/>
    <w:basedOn w:val="Normal"/>
    <w:rsid w:val="00EA10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cs="Times New Roman"/>
      <w:b/>
      <w:bCs/>
      <w:sz w:val="20"/>
      <w:szCs w:val="20"/>
      <w:lang w:eastAsia="tr-TR"/>
    </w:rPr>
  </w:style>
  <w:style w:type="paragraph" w:customStyle="1" w:styleId="xl74">
    <w:name w:val="xl74"/>
    <w:basedOn w:val="Normal"/>
    <w:rsid w:val="00EA109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75">
    <w:name w:val="xl75"/>
    <w:basedOn w:val="Normal"/>
    <w:rsid w:val="00EA10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xl76">
    <w:name w:val="xl76"/>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0"/>
      <w:szCs w:val="20"/>
      <w:lang w:eastAsia="tr-TR"/>
    </w:rPr>
  </w:style>
  <w:style w:type="paragraph" w:customStyle="1" w:styleId="xl77">
    <w:name w:val="xl77"/>
    <w:basedOn w:val="Normal"/>
    <w:rsid w:val="00EA109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0"/>
      <w:szCs w:val="20"/>
      <w:lang w:eastAsia="tr-TR"/>
    </w:rPr>
  </w:style>
  <w:style w:type="paragraph" w:customStyle="1" w:styleId="Style1">
    <w:name w:val="Style1"/>
    <w:basedOn w:val="Normal"/>
    <w:rsid w:val="00EA109B"/>
    <w:pPr>
      <w:widowControl w:val="0"/>
      <w:autoSpaceDE w:val="0"/>
      <w:autoSpaceDN w:val="0"/>
      <w:adjustRightInd w:val="0"/>
      <w:spacing w:line="362" w:lineRule="exact"/>
      <w:ind w:firstLine="998"/>
      <w:jc w:val="left"/>
    </w:pPr>
    <w:rPr>
      <w:rFonts w:ascii="Courier New" w:eastAsia="Times New Roman" w:hAnsi="Courier New" w:cs="Courier New"/>
      <w:szCs w:val="24"/>
      <w:lang w:eastAsia="tr-TR"/>
    </w:rPr>
  </w:style>
  <w:style w:type="paragraph" w:customStyle="1" w:styleId="Style2">
    <w:name w:val="Style2"/>
    <w:basedOn w:val="Normal"/>
    <w:rsid w:val="00EA109B"/>
    <w:pPr>
      <w:widowControl w:val="0"/>
      <w:autoSpaceDE w:val="0"/>
      <w:autoSpaceDN w:val="0"/>
      <w:adjustRightInd w:val="0"/>
      <w:spacing w:line="240" w:lineRule="auto"/>
      <w:jc w:val="left"/>
    </w:pPr>
    <w:rPr>
      <w:rFonts w:ascii="Courier New" w:eastAsia="Times New Roman" w:hAnsi="Courier New" w:cs="Courier New"/>
      <w:szCs w:val="24"/>
      <w:lang w:eastAsia="tr-TR"/>
    </w:rPr>
  </w:style>
  <w:style w:type="paragraph" w:customStyle="1" w:styleId="Style3">
    <w:name w:val="Style3"/>
    <w:basedOn w:val="Normal"/>
    <w:rsid w:val="00EA109B"/>
    <w:pPr>
      <w:widowControl w:val="0"/>
      <w:autoSpaceDE w:val="0"/>
      <w:autoSpaceDN w:val="0"/>
      <w:adjustRightInd w:val="0"/>
      <w:spacing w:line="365" w:lineRule="exact"/>
      <w:ind w:hanging="274"/>
      <w:jc w:val="left"/>
    </w:pPr>
    <w:rPr>
      <w:rFonts w:ascii="Courier New" w:eastAsia="Times New Roman" w:hAnsi="Courier New" w:cs="Courier New"/>
      <w:szCs w:val="24"/>
      <w:lang w:eastAsia="tr-TR"/>
    </w:rPr>
  </w:style>
  <w:style w:type="character" w:customStyle="1" w:styleId="FontStyle11">
    <w:name w:val="Font Style11"/>
    <w:rsid w:val="00EA109B"/>
    <w:rPr>
      <w:rFonts w:ascii="Courier New" w:hAnsi="Courier New" w:cs="Courier New"/>
      <w:sz w:val="22"/>
      <w:szCs w:val="22"/>
    </w:rPr>
  </w:style>
  <w:style w:type="character" w:customStyle="1" w:styleId="FontStyle13">
    <w:name w:val="Font Style13"/>
    <w:rsid w:val="00EA109B"/>
    <w:rPr>
      <w:rFonts w:ascii="Courier New" w:hAnsi="Courier New" w:cs="Courier New"/>
      <w:sz w:val="22"/>
      <w:szCs w:val="22"/>
    </w:rPr>
  </w:style>
  <w:style w:type="paragraph" w:customStyle="1" w:styleId="Style4">
    <w:name w:val="Style4"/>
    <w:basedOn w:val="Normal"/>
    <w:rsid w:val="00EA109B"/>
    <w:pPr>
      <w:widowControl w:val="0"/>
      <w:autoSpaceDE w:val="0"/>
      <w:autoSpaceDN w:val="0"/>
      <w:adjustRightInd w:val="0"/>
      <w:spacing w:line="360" w:lineRule="exact"/>
    </w:pPr>
    <w:rPr>
      <w:rFonts w:ascii="Courier New" w:eastAsia="Times New Roman" w:hAnsi="Courier New" w:cs="Courier New"/>
      <w:szCs w:val="24"/>
      <w:lang w:eastAsia="tr-TR"/>
    </w:rPr>
  </w:style>
  <w:style w:type="paragraph" w:customStyle="1" w:styleId="Style5">
    <w:name w:val="Style5"/>
    <w:basedOn w:val="Normal"/>
    <w:rsid w:val="00EA109B"/>
    <w:pPr>
      <w:widowControl w:val="0"/>
      <w:autoSpaceDE w:val="0"/>
      <w:autoSpaceDN w:val="0"/>
      <w:adjustRightInd w:val="0"/>
      <w:spacing w:line="360" w:lineRule="exact"/>
      <w:ind w:hanging="600"/>
      <w:jc w:val="left"/>
    </w:pPr>
    <w:rPr>
      <w:rFonts w:ascii="Courier New" w:eastAsia="Times New Roman" w:hAnsi="Courier New" w:cs="Courier New"/>
      <w:szCs w:val="24"/>
      <w:lang w:eastAsia="tr-TR"/>
    </w:rPr>
  </w:style>
  <w:style w:type="character" w:customStyle="1" w:styleId="FontStyle12">
    <w:name w:val="Font Style12"/>
    <w:rsid w:val="00EA109B"/>
    <w:rPr>
      <w:rFonts w:ascii="Courier New" w:hAnsi="Courier New" w:cs="Courier New"/>
      <w:sz w:val="22"/>
      <w:szCs w:val="22"/>
    </w:rPr>
  </w:style>
  <w:style w:type="character" w:customStyle="1" w:styleId="FontStyle14">
    <w:name w:val="Font Style14"/>
    <w:rsid w:val="00EA109B"/>
    <w:rPr>
      <w:rFonts w:ascii="Courier New" w:hAnsi="Courier New" w:cs="Courier New"/>
      <w:sz w:val="22"/>
      <w:szCs w:val="22"/>
    </w:rPr>
  </w:style>
  <w:style w:type="paragraph" w:customStyle="1" w:styleId="blokiten">
    <w:name w:val="blok içten"/>
    <w:basedOn w:val="Normal"/>
    <w:rsid w:val="00EA109B"/>
    <w:pPr>
      <w:spacing w:line="240" w:lineRule="auto"/>
      <w:ind w:left="540" w:hanging="540"/>
    </w:pPr>
    <w:rPr>
      <w:rFonts w:ascii="Trebuchet MS" w:eastAsia="Times New Roman" w:hAnsi="Trebuchet MS" w:cs="Trebuchet MS"/>
      <w:sz w:val="22"/>
      <w:lang w:eastAsia="tr-TR"/>
    </w:rPr>
  </w:style>
  <w:style w:type="paragraph" w:customStyle="1" w:styleId="Normal1">
    <w:name w:val="Normal+1"/>
    <w:basedOn w:val="Normal"/>
    <w:next w:val="Normal"/>
    <w:rsid w:val="00EA109B"/>
    <w:pPr>
      <w:autoSpaceDE w:val="0"/>
      <w:autoSpaceDN w:val="0"/>
      <w:adjustRightInd w:val="0"/>
      <w:spacing w:line="240" w:lineRule="auto"/>
      <w:jc w:val="left"/>
    </w:pPr>
    <w:rPr>
      <w:rFonts w:eastAsia="Calibri" w:cs="Times New Roman"/>
      <w:szCs w:val="24"/>
    </w:rPr>
  </w:style>
  <w:style w:type="paragraph" w:customStyle="1" w:styleId="Normal16">
    <w:name w:val="Normal+16"/>
    <w:basedOn w:val="Normal"/>
    <w:next w:val="Normal"/>
    <w:rsid w:val="00EA109B"/>
    <w:pPr>
      <w:autoSpaceDE w:val="0"/>
      <w:autoSpaceDN w:val="0"/>
      <w:adjustRightInd w:val="0"/>
      <w:spacing w:line="240" w:lineRule="auto"/>
      <w:jc w:val="left"/>
    </w:pPr>
    <w:rPr>
      <w:rFonts w:eastAsia="Calibri" w:cs="Times New Roman"/>
      <w:szCs w:val="24"/>
    </w:rPr>
  </w:style>
  <w:style w:type="character" w:customStyle="1" w:styleId="Balk2Char1">
    <w:name w:val="Başlık 2 Char1"/>
    <w:aliases w:val="Char Char Char Char Char4,Char Char Char Char11"/>
    <w:uiPriority w:val="9"/>
    <w:locked/>
    <w:rsid w:val="00EA109B"/>
    <w:rPr>
      <w:rFonts w:ascii="Arial" w:hAnsi="Arial" w:cs="Arial"/>
      <w:b/>
      <w:bCs/>
      <w:sz w:val="28"/>
      <w:szCs w:val="28"/>
      <w:lang w:val="x-none" w:eastAsia="tr-TR"/>
    </w:rPr>
  </w:style>
  <w:style w:type="paragraph" w:customStyle="1" w:styleId="Normal3">
    <w:name w:val="Normal+3"/>
    <w:basedOn w:val="Normal"/>
    <w:next w:val="Normal"/>
    <w:rsid w:val="00EA109B"/>
    <w:pPr>
      <w:autoSpaceDE w:val="0"/>
      <w:autoSpaceDN w:val="0"/>
      <w:adjustRightInd w:val="0"/>
      <w:spacing w:line="240" w:lineRule="auto"/>
      <w:jc w:val="left"/>
    </w:pPr>
    <w:rPr>
      <w:rFonts w:eastAsia="Calibri" w:cs="Times New Roman"/>
      <w:szCs w:val="24"/>
    </w:rPr>
  </w:style>
  <w:style w:type="paragraph" w:customStyle="1" w:styleId="GvdeMetniGirintisi20">
    <w:name w:val="Gövde Metni Girintisi+2"/>
    <w:basedOn w:val="Default"/>
    <w:next w:val="Default"/>
    <w:rsid w:val="00EA109B"/>
    <w:rPr>
      <w:rFonts w:ascii="Times New Roman" w:eastAsia="Calibri" w:hAnsi="Times New Roman" w:cs="Times New Roman"/>
      <w:color w:val="auto"/>
    </w:rPr>
  </w:style>
  <w:style w:type="paragraph" w:customStyle="1" w:styleId="Normal5">
    <w:name w:val="Normal+5"/>
    <w:basedOn w:val="Default"/>
    <w:next w:val="Default"/>
    <w:rsid w:val="00EA109B"/>
    <w:rPr>
      <w:rFonts w:ascii="Times New Roman" w:eastAsia="Calibri" w:hAnsi="Times New Roman" w:cs="Times New Roman"/>
      <w:color w:val="auto"/>
    </w:rPr>
  </w:style>
  <w:style w:type="paragraph" w:customStyle="1" w:styleId="Normal8">
    <w:name w:val="Normal+8"/>
    <w:basedOn w:val="Default"/>
    <w:next w:val="Default"/>
    <w:rsid w:val="00EA109B"/>
    <w:rPr>
      <w:rFonts w:ascii="Times New Roman" w:eastAsia="Calibri" w:hAnsi="Times New Roman" w:cs="Times New Roman"/>
      <w:color w:val="auto"/>
    </w:rPr>
  </w:style>
  <w:style w:type="paragraph" w:customStyle="1" w:styleId="GvdeMetni24">
    <w:name w:val="Gövde Metni 2+4"/>
    <w:basedOn w:val="Default"/>
    <w:next w:val="Default"/>
    <w:rsid w:val="00EA109B"/>
    <w:rPr>
      <w:rFonts w:ascii="Times New Roman" w:eastAsia="Calibri" w:hAnsi="Times New Roman" w:cs="Times New Roman"/>
      <w:color w:val="auto"/>
    </w:rPr>
  </w:style>
  <w:style w:type="paragraph" w:customStyle="1" w:styleId="Normal6">
    <w:name w:val="Normal+6"/>
    <w:basedOn w:val="Default"/>
    <w:next w:val="Default"/>
    <w:rsid w:val="00EA109B"/>
    <w:rPr>
      <w:rFonts w:ascii="Times New Roman" w:eastAsia="Calibri" w:hAnsi="Times New Roman" w:cs="Times New Roman"/>
      <w:color w:val="auto"/>
    </w:rPr>
  </w:style>
  <w:style w:type="paragraph" w:customStyle="1" w:styleId="Normal4">
    <w:name w:val="Normal+4"/>
    <w:basedOn w:val="Default"/>
    <w:next w:val="Default"/>
    <w:rsid w:val="00EA109B"/>
    <w:rPr>
      <w:rFonts w:eastAsia="Calibri"/>
      <w:color w:val="auto"/>
    </w:rPr>
  </w:style>
  <w:style w:type="paragraph" w:customStyle="1" w:styleId="Normal20">
    <w:name w:val="Normal+2"/>
    <w:basedOn w:val="Default"/>
    <w:next w:val="Default"/>
    <w:rsid w:val="00EA109B"/>
    <w:rPr>
      <w:rFonts w:ascii="Times New Roman" w:eastAsia="Calibri" w:hAnsi="Times New Roman" w:cs="Times New Roman"/>
      <w:color w:val="auto"/>
    </w:rPr>
  </w:style>
  <w:style w:type="paragraph" w:customStyle="1" w:styleId="GvdeMetniGirintisi1">
    <w:name w:val="Gövde Metni Girintisi+1"/>
    <w:basedOn w:val="Default"/>
    <w:next w:val="Default"/>
    <w:rsid w:val="00EA109B"/>
    <w:rPr>
      <w:rFonts w:ascii="Times New Roman" w:eastAsia="Calibri" w:hAnsi="Times New Roman" w:cs="Times New Roman"/>
      <w:color w:val="auto"/>
    </w:rPr>
  </w:style>
  <w:style w:type="paragraph" w:customStyle="1" w:styleId="GvdeMetni20">
    <w:name w:val="Gövde Metni+2"/>
    <w:basedOn w:val="Default"/>
    <w:next w:val="Default"/>
    <w:rsid w:val="00EA109B"/>
    <w:rPr>
      <w:rFonts w:ascii="Times New Roman" w:eastAsia="Calibri" w:hAnsi="Times New Roman" w:cs="Times New Roman"/>
      <w:color w:val="auto"/>
    </w:rPr>
  </w:style>
  <w:style w:type="character" w:customStyle="1" w:styleId="Balk2CharChar">
    <w:name w:val="Başlık 2 Char Char"/>
    <w:aliases w:val="Char Char Char Char Char1,Char Char Char Char Char2"/>
    <w:rsid w:val="00EA109B"/>
    <w:rPr>
      <w:rFonts w:ascii="Arial" w:hAnsi="Arial" w:cs="Arial"/>
      <w:b/>
      <w:bCs/>
      <w:sz w:val="28"/>
      <w:szCs w:val="28"/>
    </w:rPr>
  </w:style>
  <w:style w:type="paragraph" w:customStyle="1" w:styleId="Normal7">
    <w:name w:val="Normal+7"/>
    <w:basedOn w:val="Default"/>
    <w:next w:val="Default"/>
    <w:rsid w:val="00EA109B"/>
    <w:rPr>
      <w:rFonts w:ascii="Times New Roman" w:eastAsia="Calibri" w:hAnsi="Times New Roman" w:cs="Times New Roman"/>
      <w:color w:val="auto"/>
    </w:rPr>
  </w:style>
  <w:style w:type="paragraph" w:customStyle="1" w:styleId="Normal17">
    <w:name w:val="Normal+17"/>
    <w:basedOn w:val="Default"/>
    <w:next w:val="Default"/>
    <w:rsid w:val="00EA109B"/>
    <w:rPr>
      <w:rFonts w:ascii="Times New Roman" w:eastAsia="Calibri" w:hAnsi="Times New Roman" w:cs="Times New Roman"/>
      <w:color w:val="auto"/>
    </w:rPr>
  </w:style>
  <w:style w:type="paragraph" w:customStyle="1" w:styleId="GvdeMetniGirintisi5">
    <w:name w:val="Gövde Metni Girintisi+5"/>
    <w:basedOn w:val="Default"/>
    <w:next w:val="Default"/>
    <w:rsid w:val="00EA109B"/>
    <w:rPr>
      <w:rFonts w:ascii="Times New Roman" w:eastAsia="Calibri" w:hAnsi="Times New Roman" w:cs="Times New Roman"/>
      <w:color w:val="auto"/>
    </w:rPr>
  </w:style>
  <w:style w:type="paragraph" w:customStyle="1" w:styleId="Normal13">
    <w:name w:val="Normal+13"/>
    <w:basedOn w:val="Default"/>
    <w:next w:val="Default"/>
    <w:rsid w:val="00EA109B"/>
    <w:rPr>
      <w:rFonts w:ascii="Times New Roman" w:eastAsia="Calibri" w:hAnsi="Times New Roman" w:cs="Times New Roman"/>
      <w:color w:val="auto"/>
    </w:rPr>
  </w:style>
  <w:style w:type="paragraph" w:customStyle="1" w:styleId="ListeParagraf1">
    <w:name w:val="Liste Paragraf1"/>
    <w:basedOn w:val="Normal"/>
    <w:rsid w:val="00EA109B"/>
    <w:pPr>
      <w:spacing w:after="200" w:line="276" w:lineRule="auto"/>
      <w:ind w:left="720"/>
      <w:jc w:val="left"/>
    </w:pPr>
    <w:rPr>
      <w:rFonts w:ascii="Calibri" w:eastAsia="Calibri" w:hAnsi="Calibri" w:cs="Calibri"/>
      <w:sz w:val="22"/>
    </w:rPr>
  </w:style>
  <w:style w:type="character" w:customStyle="1" w:styleId="Gvdemetni0">
    <w:name w:val="Gövde metni_"/>
    <w:link w:val="Gvdemetni1"/>
    <w:rsid w:val="00EA109B"/>
    <w:rPr>
      <w:rFonts w:ascii="Century Schoolbook" w:hAnsi="Century Schoolbook" w:cs="Century Schoolbook"/>
      <w:sz w:val="15"/>
      <w:szCs w:val="15"/>
      <w:shd w:val="clear" w:color="auto" w:fill="FFFFFF"/>
    </w:rPr>
  </w:style>
  <w:style w:type="character" w:customStyle="1" w:styleId="Gvdemetni4">
    <w:name w:val="Gövde metni"/>
    <w:rsid w:val="00EA109B"/>
    <w:rPr>
      <w:rFonts w:ascii="Century Schoolbook" w:hAnsi="Century Schoolbook" w:cs="Century Schoolbook"/>
      <w:spacing w:val="0"/>
      <w:sz w:val="15"/>
      <w:szCs w:val="15"/>
    </w:rPr>
  </w:style>
  <w:style w:type="character" w:customStyle="1" w:styleId="Tabloyazs">
    <w:name w:val="Tablo yazısı_"/>
    <w:link w:val="Tabloyazs0"/>
    <w:locked/>
    <w:rsid w:val="00EA109B"/>
    <w:rPr>
      <w:rFonts w:ascii="Century Schoolbook" w:hAnsi="Century Schoolbook" w:cs="Century Schoolbook"/>
      <w:sz w:val="13"/>
      <w:szCs w:val="13"/>
      <w:shd w:val="clear" w:color="auto" w:fill="FFFFFF"/>
    </w:rPr>
  </w:style>
  <w:style w:type="paragraph" w:customStyle="1" w:styleId="Tabloyazs0">
    <w:name w:val="Tablo yazısı"/>
    <w:basedOn w:val="Normal"/>
    <w:link w:val="Tabloyazs"/>
    <w:rsid w:val="00EA109B"/>
    <w:pPr>
      <w:shd w:val="clear" w:color="auto" w:fill="FFFFFF"/>
      <w:spacing w:line="240" w:lineRule="atLeast"/>
      <w:jc w:val="left"/>
    </w:pPr>
    <w:rPr>
      <w:rFonts w:ascii="Century Schoolbook" w:hAnsi="Century Schoolbook" w:cs="Century Schoolbook"/>
      <w:sz w:val="13"/>
      <w:szCs w:val="13"/>
    </w:rPr>
  </w:style>
  <w:style w:type="character" w:customStyle="1" w:styleId="Tabloyazs2">
    <w:name w:val="Tablo yazısı (2)_"/>
    <w:link w:val="Tabloyazs20"/>
    <w:locked/>
    <w:rsid w:val="00EA109B"/>
    <w:rPr>
      <w:spacing w:val="-10"/>
      <w:shd w:val="clear" w:color="auto" w:fill="FFFFFF"/>
    </w:rPr>
  </w:style>
  <w:style w:type="paragraph" w:customStyle="1" w:styleId="Tabloyazs20">
    <w:name w:val="Tablo yazısı (2)"/>
    <w:basedOn w:val="Normal"/>
    <w:link w:val="Tabloyazs2"/>
    <w:rsid w:val="00EA109B"/>
    <w:pPr>
      <w:shd w:val="clear" w:color="auto" w:fill="FFFFFF"/>
      <w:spacing w:before="120" w:line="240" w:lineRule="atLeast"/>
      <w:jc w:val="left"/>
    </w:pPr>
    <w:rPr>
      <w:rFonts w:asciiTheme="minorHAnsi" w:hAnsiTheme="minorHAnsi"/>
      <w:spacing w:val="-10"/>
      <w:sz w:val="22"/>
    </w:rPr>
  </w:style>
  <w:style w:type="character" w:customStyle="1" w:styleId="apple-style-span">
    <w:name w:val="apple-style-span"/>
    <w:rsid w:val="00EA109B"/>
    <w:rPr>
      <w:rFonts w:cs="Times New Roman"/>
    </w:rPr>
  </w:style>
  <w:style w:type="paragraph" w:customStyle="1" w:styleId="Tablolar">
    <w:name w:val="Tablolar"/>
    <w:basedOn w:val="Normal"/>
    <w:rsid w:val="00EA109B"/>
    <w:pPr>
      <w:spacing w:line="240" w:lineRule="auto"/>
      <w:jc w:val="left"/>
    </w:pPr>
    <w:rPr>
      <w:rFonts w:ascii="Arial" w:eastAsia="Times New Roman" w:hAnsi="Arial" w:cs="Arial"/>
      <w:sz w:val="22"/>
      <w:lang w:eastAsia="tr-TR"/>
    </w:rPr>
  </w:style>
  <w:style w:type="paragraph" w:customStyle="1" w:styleId="AralkYok1">
    <w:name w:val="Aralık Yok1"/>
    <w:rsid w:val="00EA109B"/>
    <w:pPr>
      <w:spacing w:after="0" w:line="240" w:lineRule="auto"/>
    </w:pPr>
    <w:rPr>
      <w:rFonts w:ascii="Calibri" w:eastAsia="Calibri" w:hAnsi="Calibri" w:cs="Calibri"/>
    </w:rPr>
  </w:style>
  <w:style w:type="character" w:customStyle="1" w:styleId="renk1">
    <w:name w:val="renk1"/>
    <w:rsid w:val="00EA109B"/>
    <w:rPr>
      <w:rFonts w:cs="Times New Roman"/>
    </w:rPr>
  </w:style>
  <w:style w:type="paragraph" w:customStyle="1" w:styleId="ortala">
    <w:name w:val="ortala"/>
    <w:basedOn w:val="Normal"/>
    <w:rsid w:val="00EA109B"/>
    <w:pPr>
      <w:spacing w:before="100" w:beforeAutospacing="1" w:after="100" w:afterAutospacing="1" w:line="240" w:lineRule="auto"/>
      <w:jc w:val="left"/>
    </w:pPr>
    <w:rPr>
      <w:rFonts w:ascii="Calibri" w:eastAsia="Times New Roman" w:hAnsi="Calibri" w:cs="Calibri"/>
      <w:szCs w:val="24"/>
      <w:lang w:eastAsia="tr-TR"/>
    </w:rPr>
  </w:style>
  <w:style w:type="paragraph" w:customStyle="1" w:styleId="Style7">
    <w:name w:val="Style7"/>
    <w:basedOn w:val="Normal"/>
    <w:rsid w:val="00EA109B"/>
    <w:pPr>
      <w:widowControl w:val="0"/>
      <w:autoSpaceDE w:val="0"/>
      <w:autoSpaceDN w:val="0"/>
      <w:adjustRightInd w:val="0"/>
      <w:spacing w:line="230" w:lineRule="exact"/>
      <w:ind w:firstLine="571"/>
    </w:pPr>
    <w:rPr>
      <w:rFonts w:ascii="Calibri" w:eastAsia="Times New Roman" w:hAnsi="Calibri" w:cs="Calibri"/>
      <w:szCs w:val="24"/>
      <w:lang w:eastAsia="tr-TR"/>
    </w:rPr>
  </w:style>
  <w:style w:type="paragraph" w:customStyle="1" w:styleId="Style10">
    <w:name w:val="Style10"/>
    <w:basedOn w:val="Normal"/>
    <w:rsid w:val="00EA109B"/>
    <w:pPr>
      <w:widowControl w:val="0"/>
      <w:autoSpaceDE w:val="0"/>
      <w:autoSpaceDN w:val="0"/>
      <w:adjustRightInd w:val="0"/>
      <w:spacing w:line="240" w:lineRule="auto"/>
      <w:jc w:val="left"/>
    </w:pPr>
    <w:rPr>
      <w:rFonts w:ascii="Calibri" w:eastAsia="Times New Roman" w:hAnsi="Calibri" w:cs="Calibri"/>
      <w:szCs w:val="24"/>
      <w:lang w:eastAsia="tr-TR"/>
    </w:rPr>
  </w:style>
  <w:style w:type="paragraph" w:customStyle="1" w:styleId="Style12">
    <w:name w:val="Style12"/>
    <w:basedOn w:val="Normal"/>
    <w:rsid w:val="00EA109B"/>
    <w:pPr>
      <w:widowControl w:val="0"/>
      <w:autoSpaceDE w:val="0"/>
      <w:autoSpaceDN w:val="0"/>
      <w:adjustRightInd w:val="0"/>
      <w:spacing w:line="230" w:lineRule="exact"/>
    </w:pPr>
    <w:rPr>
      <w:rFonts w:ascii="Calibri" w:eastAsia="Times New Roman" w:hAnsi="Calibri" w:cs="Calibri"/>
      <w:szCs w:val="24"/>
      <w:lang w:eastAsia="tr-TR"/>
    </w:rPr>
  </w:style>
  <w:style w:type="paragraph" w:customStyle="1" w:styleId="Style14">
    <w:name w:val="Style14"/>
    <w:basedOn w:val="Normal"/>
    <w:rsid w:val="00EA109B"/>
    <w:pPr>
      <w:widowControl w:val="0"/>
      <w:autoSpaceDE w:val="0"/>
      <w:autoSpaceDN w:val="0"/>
      <w:adjustRightInd w:val="0"/>
      <w:spacing w:line="229" w:lineRule="exact"/>
      <w:ind w:firstLine="710"/>
    </w:pPr>
    <w:rPr>
      <w:rFonts w:ascii="Calibri" w:eastAsia="Times New Roman" w:hAnsi="Calibri" w:cs="Calibri"/>
      <w:szCs w:val="24"/>
      <w:lang w:eastAsia="tr-TR"/>
    </w:rPr>
  </w:style>
  <w:style w:type="paragraph" w:customStyle="1" w:styleId="Style18">
    <w:name w:val="Style18"/>
    <w:basedOn w:val="Normal"/>
    <w:rsid w:val="00EA109B"/>
    <w:pPr>
      <w:widowControl w:val="0"/>
      <w:autoSpaceDE w:val="0"/>
      <w:autoSpaceDN w:val="0"/>
      <w:adjustRightInd w:val="0"/>
      <w:spacing w:line="226" w:lineRule="exact"/>
      <w:ind w:hanging="989"/>
      <w:jc w:val="left"/>
    </w:pPr>
    <w:rPr>
      <w:rFonts w:ascii="Calibri" w:eastAsia="Times New Roman" w:hAnsi="Calibri" w:cs="Calibri"/>
      <w:szCs w:val="24"/>
      <w:lang w:eastAsia="tr-TR"/>
    </w:rPr>
  </w:style>
  <w:style w:type="paragraph" w:customStyle="1" w:styleId="Style23">
    <w:name w:val="Style23"/>
    <w:basedOn w:val="Normal"/>
    <w:rsid w:val="00EA109B"/>
    <w:pPr>
      <w:widowControl w:val="0"/>
      <w:autoSpaceDE w:val="0"/>
      <w:autoSpaceDN w:val="0"/>
      <w:adjustRightInd w:val="0"/>
      <w:spacing w:line="240" w:lineRule="auto"/>
      <w:jc w:val="left"/>
    </w:pPr>
    <w:rPr>
      <w:rFonts w:ascii="Calibri" w:eastAsia="Times New Roman" w:hAnsi="Calibri" w:cs="Calibri"/>
      <w:szCs w:val="24"/>
      <w:lang w:eastAsia="tr-TR"/>
    </w:rPr>
  </w:style>
  <w:style w:type="character" w:customStyle="1" w:styleId="FontStyle28">
    <w:name w:val="Font Style28"/>
    <w:rsid w:val="00EA109B"/>
    <w:rPr>
      <w:rFonts w:ascii="Times New Roman" w:hAnsi="Times New Roman" w:cs="Times New Roman"/>
      <w:b/>
      <w:bCs/>
      <w:sz w:val="18"/>
      <w:szCs w:val="18"/>
    </w:rPr>
  </w:style>
  <w:style w:type="character" w:customStyle="1" w:styleId="FontStyle38">
    <w:name w:val="Font Style38"/>
    <w:rsid w:val="00EA109B"/>
    <w:rPr>
      <w:rFonts w:ascii="Century Gothic" w:hAnsi="Century Gothic" w:cs="Century Gothic"/>
      <w:b/>
      <w:bCs/>
      <w:sz w:val="16"/>
      <w:szCs w:val="16"/>
    </w:rPr>
  </w:style>
  <w:style w:type="character" w:customStyle="1" w:styleId="FontStyle39">
    <w:name w:val="Font Style39"/>
    <w:rsid w:val="00EA109B"/>
    <w:rPr>
      <w:rFonts w:ascii="Times New Roman" w:hAnsi="Times New Roman" w:cs="Times New Roman"/>
      <w:i/>
      <w:iCs/>
      <w:sz w:val="18"/>
      <w:szCs w:val="18"/>
    </w:rPr>
  </w:style>
  <w:style w:type="character" w:customStyle="1" w:styleId="FontStyle40">
    <w:name w:val="Font Style40"/>
    <w:rsid w:val="00EA109B"/>
    <w:rPr>
      <w:rFonts w:ascii="Times New Roman" w:hAnsi="Times New Roman" w:cs="Times New Roman"/>
      <w:sz w:val="18"/>
      <w:szCs w:val="18"/>
    </w:rPr>
  </w:style>
  <w:style w:type="character" w:customStyle="1" w:styleId="Gvdemetni22">
    <w:name w:val="Gövde metni (2)_"/>
    <w:link w:val="Gvdemetni23"/>
    <w:locked/>
    <w:rsid w:val="00EA109B"/>
    <w:rPr>
      <w:rFonts w:ascii="Arial" w:hAnsi="Arial" w:cs="Arial"/>
      <w:sz w:val="16"/>
      <w:szCs w:val="16"/>
      <w:shd w:val="clear" w:color="auto" w:fill="FFFFFF"/>
    </w:rPr>
  </w:style>
  <w:style w:type="character" w:customStyle="1" w:styleId="Gvdemetni30">
    <w:name w:val="Gövde metni (3)_"/>
    <w:link w:val="Gvdemetni32"/>
    <w:locked/>
    <w:rsid w:val="00EA109B"/>
    <w:rPr>
      <w:rFonts w:ascii="Arial" w:hAnsi="Arial" w:cs="Arial"/>
      <w:sz w:val="16"/>
      <w:szCs w:val="16"/>
      <w:shd w:val="clear" w:color="auto" w:fill="FFFFFF"/>
    </w:rPr>
  </w:style>
  <w:style w:type="character" w:customStyle="1" w:styleId="Tabloyazs2KalnDeil">
    <w:name w:val="Tablo yazısı (2) + Kalın Değil"/>
    <w:rsid w:val="00EA109B"/>
    <w:rPr>
      <w:rFonts w:ascii="Arial" w:hAnsi="Arial" w:cs="Arial"/>
      <w:b/>
      <w:bCs/>
      <w:spacing w:val="-10"/>
      <w:sz w:val="19"/>
      <w:szCs w:val="19"/>
      <w:shd w:val="clear" w:color="auto" w:fill="FFFFFF"/>
    </w:rPr>
  </w:style>
  <w:style w:type="paragraph" w:customStyle="1" w:styleId="Gvdemetni23">
    <w:name w:val="Gövde metni (2)"/>
    <w:basedOn w:val="Normal"/>
    <w:link w:val="Gvdemetni22"/>
    <w:rsid w:val="00EA109B"/>
    <w:pPr>
      <w:shd w:val="clear" w:color="auto" w:fill="FFFFFF"/>
      <w:spacing w:line="240" w:lineRule="atLeast"/>
      <w:jc w:val="left"/>
    </w:pPr>
    <w:rPr>
      <w:rFonts w:ascii="Arial" w:hAnsi="Arial" w:cs="Arial"/>
      <w:sz w:val="16"/>
      <w:szCs w:val="16"/>
    </w:rPr>
  </w:style>
  <w:style w:type="paragraph" w:customStyle="1" w:styleId="Gvdemetni32">
    <w:name w:val="Gövde metni (3)"/>
    <w:basedOn w:val="Normal"/>
    <w:link w:val="Gvdemetni30"/>
    <w:rsid w:val="00EA109B"/>
    <w:pPr>
      <w:shd w:val="clear" w:color="auto" w:fill="FFFFFF"/>
      <w:spacing w:line="240" w:lineRule="atLeast"/>
      <w:jc w:val="left"/>
    </w:pPr>
    <w:rPr>
      <w:rFonts w:ascii="Arial" w:hAnsi="Arial" w:cs="Arial"/>
      <w:sz w:val="16"/>
      <w:szCs w:val="16"/>
    </w:rPr>
  </w:style>
  <w:style w:type="character" w:customStyle="1" w:styleId="Gvdemetni6">
    <w:name w:val="Gövde metni (6)_"/>
    <w:link w:val="Gvdemetni61"/>
    <w:locked/>
    <w:rsid w:val="00EA109B"/>
    <w:rPr>
      <w:rFonts w:ascii="Arial" w:hAnsi="Arial" w:cs="Arial"/>
      <w:sz w:val="17"/>
      <w:szCs w:val="17"/>
      <w:shd w:val="clear" w:color="auto" w:fill="FFFFFF"/>
    </w:rPr>
  </w:style>
  <w:style w:type="character" w:customStyle="1" w:styleId="Gvdemetni611">
    <w:name w:val="Gövde metni (6)11"/>
    <w:rsid w:val="00EA109B"/>
    <w:rPr>
      <w:rFonts w:ascii="Arial" w:hAnsi="Arial" w:cs="Arial"/>
      <w:sz w:val="17"/>
      <w:szCs w:val="17"/>
      <w:shd w:val="clear" w:color="auto" w:fill="FFFFFF"/>
    </w:rPr>
  </w:style>
  <w:style w:type="paragraph" w:customStyle="1" w:styleId="Gvdemetni61">
    <w:name w:val="Gövde metni (6)1"/>
    <w:basedOn w:val="Normal"/>
    <w:link w:val="Gvdemetni6"/>
    <w:rsid w:val="00EA109B"/>
    <w:pPr>
      <w:shd w:val="clear" w:color="auto" w:fill="FFFFFF"/>
      <w:spacing w:line="379" w:lineRule="exact"/>
      <w:jc w:val="left"/>
    </w:pPr>
    <w:rPr>
      <w:rFonts w:ascii="Arial" w:hAnsi="Arial" w:cs="Arial"/>
      <w:sz w:val="17"/>
      <w:szCs w:val="17"/>
    </w:rPr>
  </w:style>
  <w:style w:type="character" w:customStyle="1" w:styleId="Gvdemetni7">
    <w:name w:val="Gövde metni (7)_"/>
    <w:link w:val="Gvdemetni70"/>
    <w:locked/>
    <w:rsid w:val="00EA109B"/>
    <w:rPr>
      <w:rFonts w:ascii="Arial" w:hAnsi="Arial" w:cs="Arial"/>
      <w:sz w:val="17"/>
      <w:szCs w:val="17"/>
      <w:shd w:val="clear" w:color="auto" w:fill="FFFFFF"/>
    </w:rPr>
  </w:style>
  <w:style w:type="paragraph" w:customStyle="1" w:styleId="Gvdemetni70">
    <w:name w:val="Gövde metni (7)"/>
    <w:basedOn w:val="Normal"/>
    <w:link w:val="Gvdemetni7"/>
    <w:rsid w:val="00EA109B"/>
    <w:pPr>
      <w:shd w:val="clear" w:color="auto" w:fill="FFFFFF"/>
      <w:spacing w:line="240" w:lineRule="atLeast"/>
      <w:jc w:val="left"/>
    </w:pPr>
    <w:rPr>
      <w:rFonts w:ascii="Arial" w:hAnsi="Arial" w:cs="Arial"/>
      <w:sz w:val="17"/>
      <w:szCs w:val="17"/>
    </w:rPr>
  </w:style>
  <w:style w:type="character" w:customStyle="1" w:styleId="Balk12">
    <w:name w:val="Başlık #1_"/>
    <w:link w:val="Balk13"/>
    <w:locked/>
    <w:rsid w:val="00EA109B"/>
    <w:rPr>
      <w:sz w:val="21"/>
      <w:szCs w:val="21"/>
      <w:shd w:val="clear" w:color="auto" w:fill="FFFFFF"/>
    </w:rPr>
  </w:style>
  <w:style w:type="paragraph" w:customStyle="1" w:styleId="Balk13">
    <w:name w:val="Başlık #1"/>
    <w:basedOn w:val="Normal"/>
    <w:link w:val="Balk12"/>
    <w:rsid w:val="00EA109B"/>
    <w:pPr>
      <w:shd w:val="clear" w:color="auto" w:fill="FFFFFF"/>
      <w:spacing w:before="840" w:after="240" w:line="360" w:lineRule="exact"/>
      <w:ind w:hanging="1420"/>
      <w:jc w:val="left"/>
      <w:outlineLvl w:val="0"/>
    </w:pPr>
    <w:rPr>
      <w:rFonts w:asciiTheme="minorHAnsi" w:hAnsiTheme="minorHAnsi"/>
      <w:sz w:val="21"/>
      <w:szCs w:val="21"/>
    </w:rPr>
  </w:style>
  <w:style w:type="table" w:customStyle="1" w:styleId="TabloKlavuzu2">
    <w:name w:val="Tablo Kılavuzu2"/>
    <w:uiPriority w:val="39"/>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
    <w:name w:val="Tablo Kılavuzu3"/>
    <w:uiPriority w:val="39"/>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uiPriority w:val="39"/>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
    <w:name w:val="Tablo Kılavuzu5"/>
    <w:uiPriority w:val="39"/>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al1">
    <w:name w:val="İÇT Başlığı1"/>
    <w:basedOn w:val="Balk1"/>
    <w:next w:val="Normal"/>
    <w:rsid w:val="00EA109B"/>
    <w:pPr>
      <w:spacing w:before="480" w:line="276" w:lineRule="auto"/>
      <w:ind w:left="993"/>
      <w:outlineLvl w:val="9"/>
    </w:pPr>
    <w:rPr>
      <w:rFonts w:ascii="Cambria" w:eastAsia="Calibri" w:hAnsi="Cambria" w:cs="Cambria"/>
      <w:bCs w:val="0"/>
      <w:color w:val="365F91"/>
    </w:rPr>
  </w:style>
  <w:style w:type="paragraph" w:customStyle="1" w:styleId="ListeParagraf2">
    <w:name w:val="Liste Paragraf2"/>
    <w:basedOn w:val="Normal"/>
    <w:rsid w:val="00EA109B"/>
    <w:pPr>
      <w:spacing w:after="200" w:line="276" w:lineRule="auto"/>
      <w:ind w:left="720"/>
      <w:jc w:val="left"/>
    </w:pPr>
    <w:rPr>
      <w:rFonts w:ascii="Calibri" w:eastAsia="Calibri" w:hAnsi="Calibri" w:cs="Calibri"/>
      <w:sz w:val="22"/>
    </w:rPr>
  </w:style>
  <w:style w:type="paragraph" w:customStyle="1" w:styleId="p1">
    <w:name w:val="p1"/>
    <w:basedOn w:val="Normal"/>
    <w:rsid w:val="00EA109B"/>
    <w:pPr>
      <w:widowControl w:val="0"/>
      <w:tabs>
        <w:tab w:val="left" w:pos="720"/>
      </w:tabs>
      <w:spacing w:line="320" w:lineRule="atLeast"/>
    </w:pPr>
    <w:rPr>
      <w:rFonts w:eastAsia="Calibri" w:cs="Times New Roman"/>
      <w:szCs w:val="24"/>
      <w:lang w:eastAsia="tr-TR"/>
    </w:rPr>
  </w:style>
  <w:style w:type="paragraph" w:customStyle="1" w:styleId="Trnak1">
    <w:name w:val="Tırnak1"/>
    <w:basedOn w:val="Normal"/>
    <w:link w:val="QuoteChar"/>
    <w:rsid w:val="00EA109B"/>
    <w:pPr>
      <w:spacing w:before="100" w:beforeAutospacing="1" w:after="100" w:afterAutospacing="1" w:line="240" w:lineRule="auto"/>
      <w:jc w:val="left"/>
    </w:pPr>
    <w:rPr>
      <w:rFonts w:eastAsia="Calibri" w:cs="Times New Roman"/>
      <w:szCs w:val="24"/>
      <w:lang w:val="x-none" w:eastAsia="tr-TR"/>
    </w:rPr>
  </w:style>
  <w:style w:type="character" w:customStyle="1" w:styleId="QuoteChar">
    <w:name w:val="Quote Char"/>
    <w:link w:val="Trnak1"/>
    <w:locked/>
    <w:rsid w:val="00EA109B"/>
    <w:rPr>
      <w:rFonts w:ascii="Times New Roman" w:eastAsia="Calibri" w:hAnsi="Times New Roman" w:cs="Times New Roman"/>
      <w:sz w:val="24"/>
      <w:szCs w:val="24"/>
      <w:lang w:val="x-none" w:eastAsia="tr-TR"/>
    </w:rPr>
  </w:style>
  <w:style w:type="paragraph" w:customStyle="1" w:styleId="xl78">
    <w:name w:val="xl78"/>
    <w:basedOn w:val="Normal"/>
    <w:rsid w:val="00EA1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79">
    <w:name w:val="xl79"/>
    <w:basedOn w:val="Normal"/>
    <w:rsid w:val="00EA1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0">
    <w:name w:val="xl80"/>
    <w:basedOn w:val="Normal"/>
    <w:rsid w:val="00EA1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1">
    <w:name w:val="xl81"/>
    <w:basedOn w:val="Normal"/>
    <w:rsid w:val="00EA10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82">
    <w:name w:val="xl82"/>
    <w:basedOn w:val="Normal"/>
    <w:rsid w:val="00EA10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3">
    <w:name w:val="xl83"/>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84">
    <w:name w:val="xl84"/>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5">
    <w:name w:val="xl85"/>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86">
    <w:name w:val="xl86"/>
    <w:basedOn w:val="Normal"/>
    <w:rsid w:val="00EA10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7">
    <w:name w:val="xl87"/>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8">
    <w:name w:val="xl88"/>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89">
    <w:name w:val="xl89"/>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90">
    <w:name w:val="xl90"/>
    <w:basedOn w:val="Normal"/>
    <w:rsid w:val="00EA1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91">
    <w:name w:val="xl91"/>
    <w:basedOn w:val="Normal"/>
    <w:rsid w:val="00EA10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92">
    <w:name w:val="xl92"/>
    <w:basedOn w:val="Normal"/>
    <w:rsid w:val="00EA109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93">
    <w:name w:val="xl93"/>
    <w:basedOn w:val="Normal"/>
    <w:rsid w:val="00EA109B"/>
    <w:pPr>
      <w:pBdr>
        <w:top w:val="single" w:sz="4" w:space="0" w:color="auto"/>
        <w:left w:val="single" w:sz="8" w:space="0" w:color="auto"/>
        <w:right w:val="single" w:sz="4" w:space="0" w:color="auto"/>
      </w:pBdr>
      <w:spacing w:before="100" w:beforeAutospacing="1" w:after="100" w:afterAutospacing="1" w:line="240" w:lineRule="auto"/>
      <w:jc w:val="left"/>
    </w:pPr>
    <w:rPr>
      <w:rFonts w:ascii="Arial" w:eastAsia="Calibri" w:hAnsi="Arial" w:cs="Arial"/>
      <w:color w:val="000000"/>
      <w:sz w:val="16"/>
      <w:szCs w:val="16"/>
      <w:lang w:eastAsia="tr-TR"/>
    </w:rPr>
  </w:style>
  <w:style w:type="paragraph" w:customStyle="1" w:styleId="xl94">
    <w:name w:val="xl94"/>
    <w:basedOn w:val="Normal"/>
    <w:rsid w:val="00EA109B"/>
    <w:pPr>
      <w:pBdr>
        <w:top w:val="single" w:sz="4" w:space="0" w:color="auto"/>
        <w:left w:val="single" w:sz="4" w:space="0" w:color="auto"/>
        <w:right w:val="single" w:sz="8" w:space="0" w:color="auto"/>
      </w:pBdr>
      <w:spacing w:before="100" w:beforeAutospacing="1" w:after="100" w:afterAutospacing="1" w:line="240" w:lineRule="auto"/>
      <w:jc w:val="left"/>
    </w:pPr>
    <w:rPr>
      <w:rFonts w:ascii="Arial" w:eastAsia="Calibri" w:hAnsi="Arial" w:cs="Arial"/>
      <w:color w:val="000000"/>
      <w:sz w:val="16"/>
      <w:szCs w:val="16"/>
      <w:lang w:eastAsia="tr-TR"/>
    </w:rPr>
  </w:style>
  <w:style w:type="paragraph" w:customStyle="1" w:styleId="xl95">
    <w:name w:val="xl95"/>
    <w:basedOn w:val="Normal"/>
    <w:rsid w:val="00EA109B"/>
    <w:pPr>
      <w:pBdr>
        <w:top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96">
    <w:name w:val="xl96"/>
    <w:basedOn w:val="Normal"/>
    <w:rsid w:val="00EA10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97">
    <w:name w:val="xl97"/>
    <w:basedOn w:val="Normal"/>
    <w:rsid w:val="00EA10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Cs w:val="24"/>
      <w:lang w:eastAsia="tr-TR"/>
    </w:rPr>
  </w:style>
  <w:style w:type="paragraph" w:customStyle="1" w:styleId="xl98">
    <w:name w:val="xl98"/>
    <w:basedOn w:val="Normal"/>
    <w:rsid w:val="00EA10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99">
    <w:name w:val="xl99"/>
    <w:basedOn w:val="Normal"/>
    <w:rsid w:val="00EA109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Calibri" w:hAnsi="Arial" w:cs="Arial"/>
      <w:color w:val="000000"/>
      <w:sz w:val="16"/>
      <w:szCs w:val="16"/>
      <w:lang w:eastAsia="tr-TR"/>
    </w:rPr>
  </w:style>
  <w:style w:type="paragraph" w:customStyle="1" w:styleId="xl100">
    <w:name w:val="xl100"/>
    <w:basedOn w:val="Normal"/>
    <w:rsid w:val="00EA10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Arial" w:eastAsia="Calibri" w:hAnsi="Arial" w:cs="Arial"/>
      <w:b/>
      <w:bCs/>
      <w:color w:val="000000"/>
      <w:sz w:val="16"/>
      <w:szCs w:val="16"/>
      <w:lang w:eastAsia="tr-TR"/>
    </w:rPr>
  </w:style>
  <w:style w:type="paragraph" w:customStyle="1" w:styleId="xl101">
    <w:name w:val="xl101"/>
    <w:basedOn w:val="Normal"/>
    <w:rsid w:val="00EA10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Arial" w:eastAsia="Calibri" w:hAnsi="Arial" w:cs="Arial"/>
      <w:b/>
      <w:bCs/>
      <w:color w:val="000000"/>
      <w:sz w:val="16"/>
      <w:szCs w:val="16"/>
      <w:lang w:eastAsia="tr-TR"/>
    </w:rPr>
  </w:style>
  <w:style w:type="paragraph" w:customStyle="1" w:styleId="xl102">
    <w:name w:val="xl102"/>
    <w:basedOn w:val="Normal"/>
    <w:rsid w:val="00EA109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tr-TR"/>
    </w:rPr>
  </w:style>
  <w:style w:type="paragraph" w:customStyle="1" w:styleId="xl103">
    <w:name w:val="xl103"/>
    <w:basedOn w:val="Normal"/>
    <w:rsid w:val="00EA10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tr-TR"/>
    </w:rPr>
  </w:style>
  <w:style w:type="paragraph" w:customStyle="1" w:styleId="xl104">
    <w:name w:val="xl104"/>
    <w:basedOn w:val="Normal"/>
    <w:rsid w:val="00EA10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000000"/>
      <w:sz w:val="16"/>
      <w:szCs w:val="16"/>
      <w:lang w:eastAsia="tr-TR"/>
    </w:rPr>
  </w:style>
  <w:style w:type="character" w:customStyle="1" w:styleId="SubtitleChar1">
    <w:name w:val="Subtitle Char1"/>
    <w:uiPriority w:val="11"/>
    <w:rsid w:val="00EA109B"/>
    <w:rPr>
      <w:rFonts w:eastAsia="Times New Roman"/>
      <w:color w:val="5A5A5A"/>
      <w:spacing w:val="15"/>
    </w:rPr>
  </w:style>
  <w:style w:type="character" w:customStyle="1" w:styleId="AltyazChar1">
    <w:name w:val="Altyazı Char1"/>
    <w:uiPriority w:val="11"/>
    <w:rsid w:val="00EA109B"/>
    <w:rPr>
      <w:rFonts w:eastAsia="Times New Roman"/>
      <w:color w:val="5A5A5A"/>
      <w:spacing w:val="15"/>
    </w:rPr>
  </w:style>
  <w:style w:type="character" w:customStyle="1" w:styleId="AltKonuBalChar1">
    <w:name w:val="Alt Konu Başlığı Char1"/>
    <w:uiPriority w:val="11"/>
    <w:rsid w:val="00EA109B"/>
    <w:rPr>
      <w:rFonts w:ascii="Cambria" w:eastAsia="Times New Roman" w:hAnsi="Cambria" w:cs="Times New Roman"/>
      <w:i/>
      <w:iCs/>
      <w:color w:val="4F81BD"/>
      <w:spacing w:val="15"/>
      <w:sz w:val="24"/>
      <w:szCs w:val="24"/>
      <w:lang w:val="fr-FR"/>
    </w:rPr>
  </w:style>
  <w:style w:type="numbering" w:customStyle="1" w:styleId="Stil11">
    <w:name w:val="Stil11"/>
    <w:uiPriority w:val="99"/>
    <w:rsid w:val="00EA109B"/>
  </w:style>
  <w:style w:type="numbering" w:customStyle="1" w:styleId="Stil21">
    <w:name w:val="Stil21"/>
    <w:uiPriority w:val="99"/>
    <w:rsid w:val="00EA109B"/>
  </w:style>
  <w:style w:type="numbering" w:customStyle="1" w:styleId="ListeYok12">
    <w:name w:val="Liste Yok12"/>
    <w:next w:val="ListeYok"/>
    <w:uiPriority w:val="99"/>
    <w:semiHidden/>
    <w:unhideWhenUsed/>
    <w:rsid w:val="00EA109B"/>
  </w:style>
  <w:style w:type="numbering" w:customStyle="1" w:styleId="ListeYok112">
    <w:name w:val="Liste Yok112"/>
    <w:next w:val="ListeYok"/>
    <w:uiPriority w:val="99"/>
    <w:semiHidden/>
    <w:rsid w:val="00EA109B"/>
  </w:style>
  <w:style w:type="table" w:customStyle="1" w:styleId="TabloKlavuzu12">
    <w:name w:val="Tablo Kılavuzu12"/>
    <w:basedOn w:val="NormalTablo"/>
    <w:next w:val="TabloKlavuzu"/>
    <w:rsid w:val="00EA109B"/>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 71"/>
    <w:basedOn w:val="NormalTablo"/>
    <w:next w:val="TabloKlavuz7"/>
    <w:rsid w:val="00EA109B"/>
    <w:pPr>
      <w:suppressAutoHyphens/>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NormalTablo"/>
    <w:next w:val="TabloKlavuz5"/>
    <w:rsid w:val="00EA109B"/>
    <w:pPr>
      <w:suppressAutoHyphens/>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eYok1111">
    <w:name w:val="Liste Yok1111"/>
    <w:next w:val="ListeYok"/>
    <w:semiHidden/>
    <w:rsid w:val="00EA109B"/>
  </w:style>
  <w:style w:type="table" w:customStyle="1" w:styleId="TabloKlavuzu111">
    <w:name w:val="Tablo Kılavuzu111"/>
    <w:rsid w:val="00EA109B"/>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
    <w:name w:val="Tablo Kılavuzu31"/>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1">
    <w:name w:val="Tablo Kılavuzu41"/>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51">
    <w:name w:val="Tablo Kılavuzu51"/>
    <w:rsid w:val="00EA109B"/>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kGlgeleme-Vurgu2">
    <w:name w:val="Light Shading Accent 2"/>
    <w:basedOn w:val="NormalTablo"/>
    <w:uiPriority w:val="60"/>
    <w:rsid w:val="00EA109B"/>
    <w:pPr>
      <w:spacing w:after="0" w:line="240" w:lineRule="auto"/>
    </w:pPr>
    <w:rPr>
      <w:rFonts w:ascii="Calibri" w:eastAsia="Calibri" w:hAnsi="Calibri"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xl105">
    <w:name w:val="xl105"/>
    <w:basedOn w:val="Normal"/>
    <w:rsid w:val="00EA109B"/>
    <w:pPr>
      <w:pBdr>
        <w:top w:val="single" w:sz="4" w:space="0" w:color="000000"/>
        <w:left w:val="single" w:sz="8" w:space="0" w:color="000000"/>
        <w:bottom w:val="single" w:sz="8" w:space="0" w:color="000000"/>
      </w:pBdr>
      <w:spacing w:before="100" w:beforeAutospacing="1" w:after="100" w:afterAutospacing="1" w:line="240" w:lineRule="auto"/>
      <w:jc w:val="right"/>
    </w:pPr>
    <w:rPr>
      <w:rFonts w:eastAsia="Times New Roman" w:cs="Times New Roman"/>
      <w:sz w:val="16"/>
      <w:szCs w:val="16"/>
      <w:lang w:val="en-US"/>
    </w:rPr>
  </w:style>
  <w:style w:type="paragraph" w:customStyle="1" w:styleId="xl106">
    <w:name w:val="xl106"/>
    <w:basedOn w:val="Normal"/>
    <w:rsid w:val="00EA109B"/>
    <w:pPr>
      <w:pBdr>
        <w:top w:val="single" w:sz="8" w:space="0" w:color="000000"/>
        <w:left w:val="single" w:sz="8" w:space="0" w:color="000000"/>
        <w:bottom w:val="single" w:sz="8" w:space="0" w:color="000000"/>
      </w:pBdr>
      <w:spacing w:before="100" w:beforeAutospacing="1" w:after="100" w:afterAutospacing="1" w:line="240" w:lineRule="auto"/>
      <w:jc w:val="left"/>
    </w:pPr>
    <w:rPr>
      <w:rFonts w:eastAsia="Times New Roman" w:cs="Times New Roman"/>
      <w:b/>
      <w:bCs/>
      <w:sz w:val="16"/>
      <w:szCs w:val="16"/>
      <w:lang w:val="en-US"/>
    </w:rPr>
  </w:style>
  <w:style w:type="paragraph" w:customStyle="1" w:styleId="xl107">
    <w:name w:val="xl107"/>
    <w:basedOn w:val="Normal"/>
    <w:rsid w:val="00EA109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pPr>
    <w:rPr>
      <w:rFonts w:eastAsia="Times New Roman" w:cs="Times New Roman"/>
      <w:b/>
      <w:bCs/>
      <w:sz w:val="16"/>
      <w:szCs w:val="16"/>
      <w:lang w:val="en-US"/>
    </w:rPr>
  </w:style>
  <w:style w:type="paragraph" w:customStyle="1" w:styleId="xl108">
    <w:name w:val="xl108"/>
    <w:basedOn w:val="Normal"/>
    <w:rsid w:val="00EA109B"/>
    <w:pPr>
      <w:pBdr>
        <w:top w:val="single" w:sz="8" w:space="0" w:color="000000"/>
        <w:left w:val="single" w:sz="8" w:space="0" w:color="000000"/>
        <w:bottom w:val="single" w:sz="8" w:space="0" w:color="000000"/>
      </w:pBdr>
      <w:spacing w:before="100" w:beforeAutospacing="1" w:after="100" w:afterAutospacing="1" w:line="240" w:lineRule="auto"/>
      <w:jc w:val="right"/>
    </w:pPr>
    <w:rPr>
      <w:rFonts w:eastAsia="Times New Roman" w:cs="Times New Roman"/>
      <w:b/>
      <w:bCs/>
      <w:sz w:val="16"/>
      <w:szCs w:val="16"/>
      <w:lang w:val="en-US"/>
    </w:rPr>
  </w:style>
  <w:style w:type="paragraph" w:customStyle="1" w:styleId="xl109">
    <w:name w:val="xl109"/>
    <w:basedOn w:val="Normal"/>
    <w:rsid w:val="00EA109B"/>
    <w:pPr>
      <w:pBdr>
        <w:left w:val="single" w:sz="8" w:space="0" w:color="000000"/>
        <w:bottom w:val="single" w:sz="4" w:space="0" w:color="000000"/>
        <w:right w:val="single" w:sz="8" w:space="0" w:color="000000"/>
      </w:pBdr>
      <w:spacing w:before="100" w:beforeAutospacing="1" w:after="100" w:afterAutospacing="1" w:line="240" w:lineRule="auto"/>
      <w:jc w:val="right"/>
    </w:pPr>
    <w:rPr>
      <w:rFonts w:eastAsia="Times New Roman" w:cs="Times New Roman"/>
      <w:sz w:val="16"/>
      <w:szCs w:val="16"/>
      <w:lang w:val="en-US"/>
    </w:rPr>
  </w:style>
  <w:style w:type="paragraph" w:customStyle="1" w:styleId="xl110">
    <w:name w:val="xl110"/>
    <w:basedOn w:val="Normal"/>
    <w:rsid w:val="00EA109B"/>
    <w:pPr>
      <w:pBdr>
        <w:left w:val="single" w:sz="8" w:space="0" w:color="000000"/>
        <w:bottom w:val="single" w:sz="4" w:space="0" w:color="000000"/>
        <w:right w:val="single" w:sz="8" w:space="0" w:color="000000"/>
      </w:pBdr>
      <w:spacing w:before="100" w:beforeAutospacing="1" w:after="100" w:afterAutospacing="1" w:line="240" w:lineRule="auto"/>
      <w:jc w:val="right"/>
    </w:pPr>
    <w:rPr>
      <w:rFonts w:eastAsia="Times New Roman" w:cs="Times New Roman"/>
      <w:b/>
      <w:bCs/>
      <w:color w:val="FF0000"/>
      <w:sz w:val="16"/>
      <w:szCs w:val="16"/>
      <w:lang w:val="en-US"/>
    </w:rPr>
  </w:style>
  <w:style w:type="paragraph" w:customStyle="1" w:styleId="xl111">
    <w:name w:val="xl111"/>
    <w:basedOn w:val="Normal"/>
    <w:rsid w:val="00EA109B"/>
    <w:pPr>
      <w:pBdr>
        <w:top w:val="single" w:sz="4" w:space="0" w:color="000000"/>
        <w:left w:val="single" w:sz="8" w:space="0" w:color="000000"/>
        <w:right w:val="single" w:sz="8" w:space="0" w:color="000000"/>
      </w:pBdr>
      <w:spacing w:before="100" w:beforeAutospacing="1" w:after="100" w:afterAutospacing="1" w:line="240" w:lineRule="auto"/>
      <w:jc w:val="right"/>
    </w:pPr>
    <w:rPr>
      <w:rFonts w:eastAsia="Times New Roman" w:cs="Times New Roman"/>
      <w:sz w:val="16"/>
      <w:szCs w:val="16"/>
      <w:lang w:val="en-US"/>
    </w:rPr>
  </w:style>
  <w:style w:type="table" w:customStyle="1" w:styleId="KlavuzuTablo41">
    <w:name w:val="Kılavuzu Tablo 41"/>
    <w:basedOn w:val="NormalTablo"/>
    <w:uiPriority w:val="49"/>
    <w:rsid w:val="00EA109B"/>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Tablo5Koyu1">
    <w:name w:val="Kılavuz Tablo 5 Koyu1"/>
    <w:basedOn w:val="NormalTablo"/>
    <w:uiPriority w:val="50"/>
    <w:rsid w:val="00EA109B"/>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WW-NormalWeb1">
    <w:name w:val="WW-Normal (Web)1"/>
    <w:basedOn w:val="Normal"/>
    <w:rsid w:val="00EA109B"/>
    <w:pPr>
      <w:spacing w:before="280" w:after="119" w:line="240" w:lineRule="auto"/>
      <w:jc w:val="left"/>
    </w:pPr>
    <w:rPr>
      <w:rFonts w:eastAsia="Times New Roman" w:cs="Times New Roman"/>
      <w:szCs w:val="24"/>
      <w:lang w:eastAsia="ar-SA"/>
    </w:rPr>
  </w:style>
  <w:style w:type="paragraph" w:styleId="Dzeltme">
    <w:name w:val="Revision"/>
    <w:hidden/>
    <w:uiPriority w:val="99"/>
    <w:semiHidden/>
    <w:rsid w:val="00EA109B"/>
    <w:pPr>
      <w:spacing w:after="0" w:line="240" w:lineRule="auto"/>
    </w:pPr>
    <w:rPr>
      <w:rFonts w:ascii="Times New Roman" w:eastAsia="Times New Roman" w:hAnsi="Times New Roman" w:cs="Times New Roman"/>
      <w:sz w:val="24"/>
      <w:szCs w:val="24"/>
      <w:lang w:eastAsia="tr-TR"/>
    </w:rPr>
  </w:style>
  <w:style w:type="paragraph" w:customStyle="1" w:styleId="Balk11">
    <w:name w:val="Başlık 11"/>
    <w:basedOn w:val="Normal"/>
    <w:next w:val="Normal"/>
    <w:uiPriority w:val="9"/>
    <w:qFormat/>
    <w:rsid w:val="00EA109B"/>
    <w:pPr>
      <w:keepNext/>
      <w:numPr>
        <w:numId w:val="13"/>
      </w:numPr>
      <w:spacing w:before="240" w:after="60" w:line="360" w:lineRule="auto"/>
      <w:outlineLvl w:val="0"/>
    </w:pPr>
    <w:rPr>
      <w:rFonts w:eastAsia="Times New Roman" w:cs="Times New Roman"/>
      <w:b/>
      <w:bCs/>
      <w:kern w:val="32"/>
      <w:szCs w:val="32"/>
      <w:lang w:val="en-US"/>
    </w:rPr>
  </w:style>
  <w:style w:type="paragraph" w:customStyle="1" w:styleId="Stil6">
    <w:name w:val="Stil6"/>
    <w:basedOn w:val="Balk5"/>
    <w:autoRedefine/>
    <w:qFormat/>
    <w:rsid w:val="00EA109B"/>
    <w:pPr>
      <w:keepNext w:val="0"/>
      <w:keepLines w:val="0"/>
      <w:tabs>
        <w:tab w:val="num" w:pos="360"/>
      </w:tabs>
      <w:spacing w:before="120" w:line="360" w:lineRule="auto"/>
      <w:jc w:val="center"/>
    </w:pPr>
    <w:rPr>
      <w:rFonts w:eastAsia="Times New Roman" w:cs="Times New Roman"/>
      <w:spacing w:val="2"/>
      <w:szCs w:val="26"/>
      <w:lang w:val="en-US"/>
    </w:rPr>
  </w:style>
  <w:style w:type="paragraph" w:customStyle="1" w:styleId="Balkkk6">
    <w:name w:val="Başlııkkk6"/>
    <w:basedOn w:val="Balk6"/>
    <w:autoRedefine/>
    <w:qFormat/>
    <w:rsid w:val="00EA109B"/>
    <w:pPr>
      <w:keepNext w:val="0"/>
      <w:keepLines w:val="0"/>
      <w:spacing w:before="120" w:line="360" w:lineRule="auto"/>
    </w:pPr>
    <w:rPr>
      <w:rFonts w:ascii="Times New Roman" w:eastAsia="Arial" w:hAnsi="Times New Roman" w:cs="Times New Roman"/>
      <w:b/>
      <w:bCs/>
      <w:i w:val="0"/>
      <w:iCs w:val="0"/>
      <w:color w:val="auto"/>
      <w:spacing w:val="2"/>
      <w:lang w:val="en-US"/>
    </w:rPr>
  </w:style>
  <w:style w:type="character" w:customStyle="1" w:styleId="Balk2CharCharCharCharCharCharCharCharCharCharCharCharCharCharCharCharCharCharCharChar">
    <w:name w:val="Başlık 2 Char Char Char Char Char Char Char Char Char Char Char Char Char Char Char Char Char Char Char Char"/>
    <w:rsid w:val="00EA109B"/>
    <w:rPr>
      <w:rFonts w:ascii="Arial" w:hAnsi="Arial" w:cs="Arial" w:hint="default"/>
      <w:b/>
      <w:bCs/>
      <w:noProof w:val="0"/>
      <w:sz w:val="24"/>
      <w:szCs w:val="24"/>
      <w:lang w:val="tr-TR" w:eastAsia="tr-TR" w:bidi="ar-SA"/>
    </w:rPr>
  </w:style>
  <w:style w:type="paragraph" w:customStyle="1" w:styleId="ui-accordion-content">
    <w:name w:val="ui-accordion-content"/>
    <w:basedOn w:val="Normal"/>
    <w:rsid w:val="00EA109B"/>
    <w:pPr>
      <w:spacing w:before="100" w:beforeAutospacing="1" w:after="100" w:afterAutospacing="1" w:line="240" w:lineRule="auto"/>
    </w:pPr>
    <w:rPr>
      <w:rFonts w:eastAsia="Arial" w:cs="Times New Roman"/>
      <w:spacing w:val="2"/>
      <w:szCs w:val="24"/>
      <w:lang w:val="en-US"/>
    </w:rPr>
  </w:style>
  <w:style w:type="character" w:customStyle="1" w:styleId="BURSA1Char">
    <w:name w:val="BURSA1 Char"/>
    <w:link w:val="BURSA1"/>
    <w:rsid w:val="00EA109B"/>
    <w:rPr>
      <w:rFonts w:ascii="Times New Roman" w:eastAsia="Arial" w:hAnsi="Times New Roman" w:cs="Times New Roman"/>
      <w:b/>
      <w:bCs/>
      <w:spacing w:val="-6"/>
      <w:kern w:val="32"/>
      <w:sz w:val="24"/>
      <w:szCs w:val="24"/>
    </w:rPr>
  </w:style>
  <w:style w:type="character" w:customStyle="1" w:styleId="baslik2Char">
    <w:name w:val="baslik 2 Char"/>
    <w:link w:val="baslik2"/>
    <w:rsid w:val="00EA109B"/>
    <w:rPr>
      <w:rFonts w:ascii="Times New Roman" w:eastAsia="Times New Roman" w:hAnsi="Times New Roman" w:cs="Arial"/>
      <w:b/>
      <w:bCs/>
      <w:sz w:val="24"/>
      <w:szCs w:val="24"/>
      <w:lang w:eastAsia="tr-TR"/>
    </w:rPr>
  </w:style>
  <w:style w:type="table" w:styleId="TabloBasit3">
    <w:name w:val="Table Simple 3"/>
    <w:basedOn w:val="NormalTablo"/>
    <w:rsid w:val="00EA109B"/>
    <w:pPr>
      <w:spacing w:after="0" w:line="240" w:lineRule="auto"/>
    </w:pPr>
    <w:rPr>
      <w:rFonts w:ascii="Times New Roman" w:eastAsia="Times New Roman" w:hAnsi="Times New Roman" w:cs="Times New Roman"/>
      <w:sz w:val="20"/>
      <w:szCs w:val="20"/>
      <w:lang w:val="en-US" w:eastAsia="tr-T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rtaList2-Vurgu1">
    <w:name w:val="Medium List 2 Accent 1"/>
    <w:basedOn w:val="NormalTablo"/>
    <w:uiPriority w:val="66"/>
    <w:unhideWhenUsed/>
    <w:rsid w:val="00EA109B"/>
    <w:pPr>
      <w:spacing w:after="0" w:line="240" w:lineRule="auto"/>
    </w:pPr>
    <w:rPr>
      <w:rFonts w:ascii="Cambria" w:eastAsia="Times New Roman" w:hAnsi="Cambria" w:cs="Times New Roman"/>
      <w:color w:val="000000"/>
      <w:sz w:val="20"/>
      <w:szCs w:val="20"/>
      <w:lang w:val="en-US"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2">
    <w:name w:val="No List2"/>
    <w:next w:val="ListeYok"/>
    <w:uiPriority w:val="99"/>
    <w:semiHidden/>
    <w:unhideWhenUsed/>
    <w:rsid w:val="00EA109B"/>
  </w:style>
  <w:style w:type="paragraph" w:customStyle="1" w:styleId="Balk210">
    <w:name w:val="Başlık 21"/>
    <w:basedOn w:val="Normal"/>
    <w:next w:val="Normal"/>
    <w:uiPriority w:val="9"/>
    <w:semiHidden/>
    <w:unhideWhenUsed/>
    <w:qFormat/>
    <w:rsid w:val="00EA109B"/>
    <w:pPr>
      <w:keepNext/>
      <w:tabs>
        <w:tab w:val="num" w:pos="360"/>
      </w:tabs>
      <w:spacing w:before="240" w:after="60" w:line="240" w:lineRule="auto"/>
      <w:outlineLvl w:val="1"/>
    </w:pPr>
    <w:rPr>
      <w:rFonts w:ascii="Cambria" w:eastAsia="Times New Roman" w:hAnsi="Cambria" w:cs="Times New Roman"/>
      <w:b/>
      <w:bCs/>
      <w:i/>
      <w:iCs/>
      <w:sz w:val="28"/>
      <w:szCs w:val="28"/>
      <w:lang w:val="en-US"/>
    </w:rPr>
  </w:style>
  <w:style w:type="paragraph" w:customStyle="1" w:styleId="Balk31">
    <w:name w:val="Başlık 31"/>
    <w:basedOn w:val="Normal"/>
    <w:next w:val="Normal"/>
    <w:uiPriority w:val="9"/>
    <w:semiHidden/>
    <w:unhideWhenUsed/>
    <w:qFormat/>
    <w:rsid w:val="00EA109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Balk41">
    <w:name w:val="Başlık 41"/>
    <w:basedOn w:val="Normal"/>
    <w:next w:val="Normal"/>
    <w:uiPriority w:val="9"/>
    <w:semiHidden/>
    <w:unhideWhenUsed/>
    <w:qFormat/>
    <w:rsid w:val="00EA109B"/>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customStyle="1" w:styleId="Balk51">
    <w:name w:val="Başlık 51"/>
    <w:basedOn w:val="Normal"/>
    <w:next w:val="Normal"/>
    <w:uiPriority w:val="9"/>
    <w:semiHidden/>
    <w:unhideWhenUsed/>
    <w:qFormat/>
    <w:rsid w:val="00EA109B"/>
    <w:pPr>
      <w:tabs>
        <w:tab w:val="num" w:pos="3600"/>
      </w:tabs>
      <w:spacing w:before="240" w:after="60" w:line="240" w:lineRule="auto"/>
      <w:ind w:left="3600" w:hanging="720"/>
      <w:outlineLvl w:val="4"/>
    </w:pPr>
    <w:rPr>
      <w:rFonts w:eastAsia="Times New Roman" w:cs="Times New Roman"/>
      <w:b/>
      <w:bCs/>
      <w:i/>
      <w:iCs/>
      <w:sz w:val="26"/>
      <w:szCs w:val="26"/>
      <w:lang w:val="en-US"/>
    </w:rPr>
  </w:style>
  <w:style w:type="paragraph" w:customStyle="1" w:styleId="Balk71">
    <w:name w:val="Başlık 71"/>
    <w:basedOn w:val="Normal"/>
    <w:next w:val="Normal"/>
    <w:uiPriority w:val="9"/>
    <w:semiHidden/>
    <w:unhideWhenUsed/>
    <w:qFormat/>
    <w:rsid w:val="00EA109B"/>
    <w:pPr>
      <w:tabs>
        <w:tab w:val="num" w:pos="5040"/>
      </w:tabs>
      <w:spacing w:before="240" w:after="60" w:line="240" w:lineRule="auto"/>
      <w:ind w:left="5040" w:hanging="720"/>
      <w:outlineLvl w:val="6"/>
    </w:pPr>
    <w:rPr>
      <w:rFonts w:eastAsia="Times New Roman" w:cs="Times New Roman"/>
      <w:szCs w:val="24"/>
      <w:lang w:val="en-US"/>
    </w:rPr>
  </w:style>
  <w:style w:type="paragraph" w:customStyle="1" w:styleId="Balk81">
    <w:name w:val="Başlık 81"/>
    <w:basedOn w:val="Normal"/>
    <w:next w:val="Normal"/>
    <w:uiPriority w:val="9"/>
    <w:semiHidden/>
    <w:unhideWhenUsed/>
    <w:qFormat/>
    <w:rsid w:val="00EA109B"/>
    <w:pPr>
      <w:tabs>
        <w:tab w:val="num" w:pos="5760"/>
      </w:tabs>
      <w:spacing w:before="240" w:after="60" w:line="240" w:lineRule="auto"/>
      <w:ind w:left="5760" w:hanging="720"/>
      <w:outlineLvl w:val="7"/>
    </w:pPr>
    <w:rPr>
      <w:rFonts w:eastAsia="Times New Roman" w:cs="Times New Roman"/>
      <w:i/>
      <w:iCs/>
      <w:szCs w:val="24"/>
      <w:lang w:val="en-US"/>
    </w:rPr>
  </w:style>
  <w:style w:type="paragraph" w:customStyle="1" w:styleId="Balk91">
    <w:name w:val="Başlık 91"/>
    <w:basedOn w:val="Normal"/>
    <w:next w:val="Normal"/>
    <w:uiPriority w:val="9"/>
    <w:semiHidden/>
    <w:unhideWhenUsed/>
    <w:qFormat/>
    <w:rsid w:val="00EA109B"/>
    <w:pPr>
      <w:tabs>
        <w:tab w:val="num" w:pos="6480"/>
      </w:tabs>
      <w:spacing w:before="240" w:after="60" w:line="240" w:lineRule="auto"/>
      <w:ind w:left="6480" w:hanging="720"/>
      <w:outlineLvl w:val="8"/>
    </w:pPr>
    <w:rPr>
      <w:rFonts w:ascii="Cambria" w:eastAsia="Times New Roman" w:hAnsi="Cambria" w:cs="Times New Roman"/>
      <w:szCs w:val="24"/>
      <w:lang w:val="en-US"/>
    </w:rPr>
  </w:style>
  <w:style w:type="character" w:customStyle="1" w:styleId="Balk1Char1">
    <w:name w:val="Başlık 1 Char1"/>
    <w:uiPriority w:val="9"/>
    <w:rsid w:val="00EA109B"/>
    <w:rPr>
      <w:rFonts w:ascii="Cambria" w:eastAsia="Times New Roman" w:hAnsi="Cambria" w:cs="Times New Roman"/>
      <w:color w:val="365F91"/>
      <w:sz w:val="32"/>
      <w:szCs w:val="32"/>
    </w:rPr>
  </w:style>
  <w:style w:type="character" w:customStyle="1" w:styleId="Balk3Char1">
    <w:name w:val="Başlık 3 Char1"/>
    <w:uiPriority w:val="9"/>
    <w:semiHidden/>
    <w:rsid w:val="00EA109B"/>
    <w:rPr>
      <w:rFonts w:ascii="Cambria" w:eastAsia="Times New Roman" w:hAnsi="Cambria" w:cs="Times New Roman"/>
      <w:color w:val="243F60"/>
      <w:sz w:val="24"/>
      <w:szCs w:val="24"/>
    </w:rPr>
  </w:style>
  <w:style w:type="character" w:customStyle="1" w:styleId="Balk4Char1">
    <w:name w:val="Başlık 4 Char1"/>
    <w:uiPriority w:val="9"/>
    <w:semiHidden/>
    <w:rsid w:val="00EA109B"/>
    <w:rPr>
      <w:rFonts w:ascii="Cambria" w:eastAsia="Times New Roman" w:hAnsi="Cambria" w:cs="Times New Roman"/>
      <w:i/>
      <w:iCs/>
      <w:color w:val="365F91"/>
    </w:rPr>
  </w:style>
  <w:style w:type="character" w:customStyle="1" w:styleId="Balk5Char1">
    <w:name w:val="Başlık 5 Char1"/>
    <w:uiPriority w:val="9"/>
    <w:semiHidden/>
    <w:rsid w:val="00EA109B"/>
    <w:rPr>
      <w:rFonts w:ascii="Cambria" w:eastAsia="Times New Roman" w:hAnsi="Cambria" w:cs="Times New Roman"/>
      <w:color w:val="365F91"/>
    </w:rPr>
  </w:style>
  <w:style w:type="character" w:customStyle="1" w:styleId="Balk7Char1">
    <w:name w:val="Başlık 7 Char1"/>
    <w:uiPriority w:val="9"/>
    <w:semiHidden/>
    <w:rsid w:val="00EA109B"/>
    <w:rPr>
      <w:rFonts w:ascii="Cambria" w:eastAsia="Times New Roman" w:hAnsi="Cambria" w:cs="Times New Roman"/>
      <w:i/>
      <w:iCs/>
      <w:color w:val="243F60"/>
    </w:rPr>
  </w:style>
  <w:style w:type="character" w:customStyle="1" w:styleId="Balk8Char1">
    <w:name w:val="Başlık 8 Char1"/>
    <w:uiPriority w:val="9"/>
    <w:semiHidden/>
    <w:rsid w:val="00EA109B"/>
    <w:rPr>
      <w:rFonts w:ascii="Cambria" w:eastAsia="Times New Roman" w:hAnsi="Cambria" w:cs="Times New Roman"/>
      <w:color w:val="272727"/>
      <w:sz w:val="21"/>
      <w:szCs w:val="21"/>
    </w:rPr>
  </w:style>
  <w:style w:type="character" w:customStyle="1" w:styleId="Balk9Char1">
    <w:name w:val="Başlık 9 Char1"/>
    <w:uiPriority w:val="9"/>
    <w:semiHidden/>
    <w:rsid w:val="00EA109B"/>
    <w:rPr>
      <w:rFonts w:ascii="Cambria" w:eastAsia="Times New Roman" w:hAnsi="Cambria" w:cs="Times New Roman"/>
      <w:i/>
      <w:iCs/>
      <w:color w:val="272727"/>
      <w:sz w:val="21"/>
      <w:szCs w:val="21"/>
    </w:rPr>
  </w:style>
  <w:style w:type="numbering" w:customStyle="1" w:styleId="ListeYok2">
    <w:name w:val="Liste Yok2"/>
    <w:next w:val="ListeYok"/>
    <w:uiPriority w:val="99"/>
    <w:semiHidden/>
    <w:unhideWhenUsed/>
    <w:rsid w:val="00EA109B"/>
  </w:style>
  <w:style w:type="character" w:customStyle="1" w:styleId="QuoteChar1">
    <w:name w:val="Quote Char1"/>
    <w:uiPriority w:val="29"/>
    <w:rsid w:val="00EA109B"/>
    <w:rPr>
      <w:i/>
      <w:iCs/>
      <w:color w:val="404040"/>
    </w:rPr>
  </w:style>
  <w:style w:type="table" w:customStyle="1" w:styleId="TabloKlavuzuAk1">
    <w:name w:val="Tablo Kılavuzu Açık1"/>
    <w:basedOn w:val="NormalTablo"/>
    <w:uiPriority w:val="40"/>
    <w:rsid w:val="00EA109B"/>
    <w:pPr>
      <w:spacing w:after="0" w:line="240" w:lineRule="auto"/>
    </w:pPr>
    <w:rPr>
      <w:rFonts w:ascii="Calibri" w:eastAsia="Calibri" w:hAnsi="Calibri" w:cs="Times New Roman"/>
      <w:sz w:val="20"/>
      <w:szCs w:val="20"/>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eYok3">
    <w:name w:val="Liste Yok3"/>
    <w:next w:val="ListeYok"/>
    <w:uiPriority w:val="99"/>
    <w:semiHidden/>
    <w:unhideWhenUsed/>
    <w:rsid w:val="00EA109B"/>
  </w:style>
  <w:style w:type="numbering" w:customStyle="1" w:styleId="ListeYok4">
    <w:name w:val="Liste Yok4"/>
    <w:next w:val="ListeYok"/>
    <w:uiPriority w:val="99"/>
    <w:semiHidden/>
    <w:unhideWhenUsed/>
    <w:rsid w:val="00EA109B"/>
  </w:style>
  <w:style w:type="numbering" w:customStyle="1" w:styleId="ListeYok5">
    <w:name w:val="Liste Yok5"/>
    <w:next w:val="ListeYok"/>
    <w:uiPriority w:val="99"/>
    <w:semiHidden/>
    <w:unhideWhenUsed/>
    <w:rsid w:val="00EA109B"/>
  </w:style>
  <w:style w:type="numbering" w:customStyle="1" w:styleId="ListeYok6">
    <w:name w:val="Liste Yok6"/>
    <w:next w:val="ListeYok"/>
    <w:uiPriority w:val="99"/>
    <w:semiHidden/>
    <w:unhideWhenUsed/>
    <w:rsid w:val="00EA109B"/>
  </w:style>
  <w:style w:type="table" w:customStyle="1" w:styleId="AkKlavuz-Vurgu51">
    <w:name w:val="Açık Kılavuz - Vurgu 51"/>
    <w:basedOn w:val="NormalTablo"/>
    <w:next w:val="AkKlavuz-Vurgu5"/>
    <w:uiPriority w:val="62"/>
    <w:rsid w:val="00EA109B"/>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unhideWhenUsed/>
    <w:rsid w:val="00EA109B"/>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xl60">
    <w:name w:val="xl60"/>
    <w:basedOn w:val="Normal"/>
    <w:rsid w:val="00EA109B"/>
    <w:pPr>
      <w:shd w:val="clear" w:color="000000" w:fill="C0C0C0"/>
      <w:spacing w:before="100" w:beforeAutospacing="1" w:after="100" w:afterAutospacing="1" w:line="240" w:lineRule="auto"/>
      <w:jc w:val="center"/>
    </w:pPr>
    <w:rPr>
      <w:rFonts w:eastAsia="Times New Roman" w:cs="Times New Roman"/>
      <w:b/>
      <w:bCs/>
      <w:szCs w:val="24"/>
      <w:lang w:eastAsia="tr-TR"/>
    </w:rPr>
  </w:style>
  <w:style w:type="paragraph" w:customStyle="1" w:styleId="xl61">
    <w:name w:val="xl61"/>
    <w:basedOn w:val="Normal"/>
    <w:rsid w:val="00EA109B"/>
    <w:pPr>
      <w:spacing w:before="100" w:beforeAutospacing="1" w:after="100" w:afterAutospacing="1" w:line="240" w:lineRule="auto"/>
    </w:pPr>
    <w:rPr>
      <w:rFonts w:ascii="Arial" w:eastAsia="Times New Roman" w:hAnsi="Arial" w:cs="Arial"/>
      <w:szCs w:val="24"/>
      <w:lang w:eastAsia="tr-TR"/>
    </w:rPr>
  </w:style>
  <w:style w:type="paragraph" w:customStyle="1" w:styleId="xl62">
    <w:name w:val="xl62"/>
    <w:basedOn w:val="Normal"/>
    <w:rsid w:val="00EA109B"/>
    <w:pPr>
      <w:spacing w:before="100" w:beforeAutospacing="1" w:after="100" w:afterAutospacing="1" w:line="240" w:lineRule="auto"/>
    </w:pPr>
    <w:rPr>
      <w:rFonts w:ascii="Arial" w:eastAsia="Times New Roman" w:hAnsi="Arial" w:cs="Arial"/>
      <w:szCs w:val="24"/>
      <w:lang w:eastAsia="tr-TR"/>
    </w:rPr>
  </w:style>
  <w:style w:type="numbering" w:customStyle="1" w:styleId="NoList3">
    <w:name w:val="No List3"/>
    <w:next w:val="ListeYok"/>
    <w:uiPriority w:val="99"/>
    <w:semiHidden/>
    <w:unhideWhenUsed/>
    <w:rsid w:val="00EA109B"/>
  </w:style>
  <w:style w:type="character" w:customStyle="1" w:styleId="ListParagraphChar1">
    <w:name w:val="List Paragraph Char1"/>
    <w:uiPriority w:val="34"/>
    <w:rsid w:val="00EA109B"/>
    <w:rPr>
      <w:sz w:val="24"/>
      <w:szCs w:val="24"/>
    </w:rPr>
  </w:style>
  <w:style w:type="paragraph" w:customStyle="1" w:styleId="TABLO0">
    <w:name w:val="TABLO"/>
    <w:basedOn w:val="Normal"/>
    <w:link w:val="TABLOChar"/>
    <w:qFormat/>
    <w:rsid w:val="00EA109B"/>
    <w:pPr>
      <w:spacing w:line="360" w:lineRule="auto"/>
      <w:jc w:val="center"/>
    </w:pPr>
    <w:rPr>
      <w:rFonts w:eastAsia="Times New Roman" w:cs="Times New Roman"/>
      <w:b/>
      <w:szCs w:val="24"/>
      <w:lang w:val="en-US" w:eastAsia="tr-TR"/>
    </w:rPr>
  </w:style>
  <w:style w:type="character" w:customStyle="1" w:styleId="TABLOChar">
    <w:name w:val="TABLO Char"/>
    <w:link w:val="TABLO0"/>
    <w:rsid w:val="00EA109B"/>
    <w:rPr>
      <w:rFonts w:ascii="Times New Roman" w:eastAsia="Times New Roman" w:hAnsi="Times New Roman" w:cs="Times New Roman"/>
      <w:b/>
      <w:sz w:val="24"/>
      <w:szCs w:val="24"/>
      <w:lang w:val="en-US" w:eastAsia="tr-TR"/>
    </w:rPr>
  </w:style>
  <w:style w:type="character" w:customStyle="1" w:styleId="UnresolvedMention1">
    <w:name w:val="Unresolved Mention1"/>
    <w:uiPriority w:val="99"/>
    <w:semiHidden/>
    <w:unhideWhenUsed/>
    <w:rsid w:val="00EA109B"/>
    <w:rPr>
      <w:color w:val="605E5C"/>
      <w:shd w:val="clear" w:color="auto" w:fill="E1DFDD"/>
    </w:rPr>
  </w:style>
  <w:style w:type="paragraph" w:customStyle="1" w:styleId="Numaraszlar">
    <w:name w:val="Numarasızlar"/>
    <w:basedOn w:val="Normal"/>
    <w:link w:val="NumaraszlarChar"/>
    <w:qFormat/>
    <w:rsid w:val="00EA109B"/>
    <w:pPr>
      <w:tabs>
        <w:tab w:val="left" w:pos="360"/>
      </w:tabs>
      <w:spacing w:after="120" w:line="240" w:lineRule="auto"/>
      <w:ind w:left="578" w:hanging="578"/>
    </w:pPr>
    <w:rPr>
      <w:rFonts w:ascii="Arial" w:eastAsia="Times New Roman" w:hAnsi="Arial" w:cs="Times New Roman"/>
      <w:b/>
      <w:caps/>
      <w:snapToGrid w:val="0"/>
      <w:color w:val="000000"/>
      <w:szCs w:val="24"/>
      <w:lang w:val="x-none" w:eastAsia="x-none"/>
    </w:rPr>
  </w:style>
  <w:style w:type="character" w:customStyle="1" w:styleId="NumaraszlarChar">
    <w:name w:val="Numarasızlar Char"/>
    <w:link w:val="Numaraszlar"/>
    <w:rsid w:val="00EA109B"/>
    <w:rPr>
      <w:rFonts w:ascii="Arial" w:eastAsia="Times New Roman" w:hAnsi="Arial" w:cs="Times New Roman"/>
      <w:b/>
      <w:caps/>
      <w:snapToGrid w:val="0"/>
      <w:color w:val="000000"/>
      <w:sz w:val="24"/>
      <w:szCs w:val="24"/>
      <w:lang w:val="x-none" w:eastAsia="x-none"/>
    </w:rPr>
  </w:style>
  <w:style w:type="paragraph" w:customStyle="1" w:styleId="sek">
    <w:name w:val="sek"/>
    <w:basedOn w:val="Normal"/>
    <w:link w:val="sekChar"/>
    <w:qFormat/>
    <w:rsid w:val="00EA109B"/>
    <w:pPr>
      <w:spacing w:line="240" w:lineRule="auto"/>
    </w:pPr>
    <w:rPr>
      <w:rFonts w:ascii="Arial" w:eastAsia="Times New Roman" w:hAnsi="Arial" w:cs="Times New Roman"/>
      <w:szCs w:val="24"/>
      <w:lang w:val="en-US" w:eastAsia="tr-TR"/>
    </w:rPr>
  </w:style>
  <w:style w:type="character" w:customStyle="1" w:styleId="sekChar">
    <w:name w:val="sek Char"/>
    <w:link w:val="sek"/>
    <w:rsid w:val="00EA109B"/>
    <w:rPr>
      <w:rFonts w:ascii="Arial" w:eastAsia="Times New Roman" w:hAnsi="Arial" w:cs="Times New Roman"/>
      <w:sz w:val="24"/>
      <w:szCs w:val="24"/>
      <w:lang w:val="en-US" w:eastAsia="tr-TR"/>
    </w:rPr>
  </w:style>
  <w:style w:type="character" w:customStyle="1" w:styleId="UnresolvedMention2">
    <w:name w:val="Unresolved Mention2"/>
    <w:uiPriority w:val="99"/>
    <w:semiHidden/>
    <w:unhideWhenUsed/>
    <w:rsid w:val="00EA109B"/>
    <w:rPr>
      <w:color w:val="605E5C"/>
      <w:shd w:val="clear" w:color="auto" w:fill="E1DFDD"/>
    </w:rPr>
  </w:style>
  <w:style w:type="paragraph" w:customStyle="1" w:styleId="ekil">
    <w:name w:val="şekil"/>
    <w:basedOn w:val="Normal"/>
    <w:qFormat/>
    <w:rsid w:val="00EA109B"/>
    <w:pPr>
      <w:spacing w:after="200" w:line="240" w:lineRule="auto"/>
    </w:pPr>
    <w:rPr>
      <w:rFonts w:ascii="Arial" w:eastAsia="Times New Roman" w:hAnsi="Arial" w:cs="Times New Roman"/>
      <w:szCs w:val="24"/>
      <w:lang w:eastAsia="tr-TR"/>
    </w:rPr>
  </w:style>
  <w:style w:type="character" w:customStyle="1" w:styleId="UnresolvedMention3">
    <w:name w:val="Unresolved Mention3"/>
    <w:uiPriority w:val="99"/>
    <w:semiHidden/>
    <w:unhideWhenUsed/>
    <w:rsid w:val="00EA109B"/>
    <w:rPr>
      <w:color w:val="605E5C"/>
      <w:shd w:val="clear" w:color="auto" w:fill="E1DFDD"/>
    </w:rPr>
  </w:style>
  <w:style w:type="table" w:customStyle="1" w:styleId="DzTablo21">
    <w:name w:val="Düz Tablo 21"/>
    <w:basedOn w:val="NormalTablo"/>
    <w:uiPriority w:val="42"/>
    <w:rsid w:val="00EA109B"/>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51">
    <w:name w:val="Düz Tablo 51"/>
    <w:basedOn w:val="NormalTablo"/>
    <w:uiPriority w:val="45"/>
    <w:rsid w:val="00EA109B"/>
    <w:pPr>
      <w:spacing w:after="0" w:line="240" w:lineRule="auto"/>
    </w:pPr>
    <w:rPr>
      <w:rFonts w:ascii="Calibri" w:eastAsia="Calibri" w:hAnsi="Calibri" w:cs="Times New Roman"/>
    </w:rPr>
    <w:tblPr>
      <w:tblStyleRowBandSize w:val="1"/>
      <w:tblStyleColBandSize w:val="1"/>
    </w:tblPr>
    <w:tblStylePr w:type="firstRow">
      <w:rPr>
        <w:rFonts w:ascii="BFDIG G+ Symbol" w:eastAsia="Times New Roman" w:hAnsi="BFDIG G+ Symbol" w:cs="Times New Roman"/>
        <w:i/>
        <w:iCs/>
        <w:sz w:val="26"/>
      </w:rPr>
      <w:tblPr/>
      <w:tcPr>
        <w:tcBorders>
          <w:bottom w:val="single" w:sz="4" w:space="0" w:color="7F7F7F"/>
        </w:tcBorders>
        <w:shd w:val="clear" w:color="auto" w:fill="FFFFFF"/>
      </w:tcPr>
    </w:tblStylePr>
    <w:tblStylePr w:type="lastRow">
      <w:rPr>
        <w:rFonts w:ascii="BFDIG G+ Symbol" w:eastAsia="Times New Roman" w:hAnsi="BFDIG G+ Symbol" w:cs="Times New Roman"/>
        <w:i/>
        <w:iCs/>
        <w:sz w:val="26"/>
      </w:rPr>
      <w:tblPr/>
      <w:tcPr>
        <w:tcBorders>
          <w:top w:val="single" w:sz="4" w:space="0" w:color="7F7F7F"/>
        </w:tcBorders>
        <w:shd w:val="clear" w:color="auto" w:fill="FFFFFF"/>
      </w:tcPr>
    </w:tblStylePr>
    <w:tblStylePr w:type="firstCol">
      <w:pPr>
        <w:jc w:val="right"/>
      </w:pPr>
      <w:rPr>
        <w:rFonts w:ascii="BFDIG G+ Symbol" w:eastAsia="Times New Roman" w:hAnsi="BFDIG G+ Symbol" w:cs="Times New Roman"/>
        <w:i/>
        <w:iCs/>
        <w:sz w:val="26"/>
      </w:rPr>
      <w:tblPr/>
      <w:tcPr>
        <w:tcBorders>
          <w:right w:val="single" w:sz="4" w:space="0" w:color="7F7F7F"/>
        </w:tcBorders>
        <w:shd w:val="clear" w:color="auto" w:fill="FFFFFF"/>
      </w:tcPr>
    </w:tblStylePr>
    <w:tblStylePr w:type="lastCol">
      <w:rPr>
        <w:rFonts w:ascii="BFDIG G+ Symbol" w:eastAsia="Times New Roman" w:hAnsi="BFDIG G+ Symbo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EA109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KlavuzTablo1Ak1">
    <w:name w:val="Kılavuz Tablo 1 Açık1"/>
    <w:basedOn w:val="NormalTablo"/>
    <w:uiPriority w:val="46"/>
    <w:rsid w:val="00EA109B"/>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EA109B"/>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A109B"/>
    <w:pPr>
      <w:widowControl w:val="0"/>
      <w:shd w:val="clear" w:color="auto" w:fill="FFFFFF"/>
      <w:spacing w:line="244" w:lineRule="exact"/>
      <w:ind w:hanging="420"/>
      <w:jc w:val="center"/>
    </w:pPr>
    <w:rPr>
      <w:rFonts w:asciiTheme="minorHAnsi" w:hAnsiTheme="minorHAnsi"/>
      <w:sz w:val="22"/>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ITALIC"/>
    <w:rsid w:val="00EA109B"/>
    <w:rPr>
      <w:rFonts w:ascii="Times New Roman" w:eastAsia="Times New Roman" w:hAnsi="Times New Roman" w:cs="Times New Roman" w:hint="default"/>
      <w:i/>
      <w:iCs/>
      <w:color w:val="000000"/>
      <w:spacing w:val="0"/>
      <w:w w:val="100"/>
      <w:position w:val="0"/>
      <w:sz w:val="20"/>
      <w:szCs w:val="20"/>
      <w:shd w:val="clear" w:color="auto" w:fill="FFFFFF"/>
      <w:lang w:val="tr-TR" w:eastAsia="tr-TR" w:bidi="tr-TR"/>
    </w:rPr>
  </w:style>
  <w:style w:type="paragraph" w:customStyle="1" w:styleId="nor0">
    <w:name w:val="nor0"/>
    <w:basedOn w:val="Normal"/>
    <w:rsid w:val="00EA109B"/>
    <w:pPr>
      <w:spacing w:before="100" w:beforeAutospacing="1" w:after="100" w:afterAutospacing="1" w:line="240" w:lineRule="auto"/>
      <w:jc w:val="left"/>
    </w:pPr>
    <w:rPr>
      <w:rFonts w:eastAsia="Times New Roman" w:cs="Times New Roman"/>
      <w:szCs w:val="24"/>
      <w:lang w:eastAsia="tr-TR"/>
    </w:rPr>
  </w:style>
  <w:style w:type="character" w:customStyle="1" w:styleId="spelle">
    <w:name w:val="spelle"/>
    <w:basedOn w:val="VarsaylanParagrafYazTipi"/>
    <w:rsid w:val="00EA109B"/>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locked/>
    <w:rsid w:val="00EA109B"/>
    <w:rPr>
      <w:rFonts w:ascii="Arial" w:hAnsi="Arial" w:cs="Arial"/>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EA109B"/>
    <w:pPr>
      <w:widowControl w:val="0"/>
      <w:shd w:val="clear" w:color="auto" w:fill="FFFFFF"/>
      <w:spacing w:after="360" w:line="240" w:lineRule="atLeast"/>
      <w:outlineLvl w:val="1"/>
    </w:pPr>
    <w:rPr>
      <w:rFonts w:ascii="Arial" w:hAnsi="Arial" w:cs="Arial"/>
      <w:sz w:val="22"/>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EA109B"/>
    <w:rPr>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EA109B"/>
    <w:pPr>
      <w:widowControl w:val="0"/>
      <w:shd w:val="clear" w:color="auto" w:fill="FFFFFF"/>
      <w:spacing w:line="240" w:lineRule="auto"/>
      <w:jc w:val="left"/>
    </w:pPr>
    <w:rPr>
      <w:rFonts w:asciiTheme="minorHAnsi" w:hAnsiTheme="minorHAnsi"/>
      <w:sz w:val="22"/>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5"/>
    <w:uiPriority w:val="99"/>
    <w:rsid w:val="00EA109B"/>
    <w:rPr>
      <w:rFonts w:ascii="Arial" w:hAnsi="Arial" w:cs="Arial"/>
      <w:sz w:val="19"/>
      <w:szCs w:val="19"/>
      <w:shd w:val="clear" w:color="auto" w:fill="FFFFFF"/>
    </w:rPr>
  </w:style>
  <w:style w:type="character" w:customStyle="1" w:styleId="MSGENFONTSTYLENAMETEMPLATEROLEMSGENFONTSTYLENAMEBYROLETEXT">
    <w:name w:val="MSG_EN_FONT_STYLE_NAME_TEMPLATE_ROLE MSG_EN_FONT_STYLE_NAME_BY_ROLE_TEXT_"/>
    <w:link w:val="MSGENFONTSTYLENAMETEMPLATEROLEMSGENFONTSTYLENAMEBYROLETEXT1"/>
    <w:locked/>
    <w:rsid w:val="00EA109B"/>
    <w:rPr>
      <w:rFonts w:ascii="Arial" w:hAnsi="Arial" w:cs="Arial"/>
      <w:sz w:val="19"/>
      <w:szCs w:val="1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rsid w:val="00EA109B"/>
    <w:pPr>
      <w:widowControl w:val="0"/>
      <w:shd w:val="clear" w:color="auto" w:fill="FFFFFF"/>
      <w:spacing w:before="180" w:after="60" w:line="288" w:lineRule="exact"/>
      <w:ind w:hanging="320"/>
    </w:pPr>
    <w:rPr>
      <w:rFonts w:ascii="Arial" w:hAnsi="Arial" w:cs="Arial"/>
      <w:sz w:val="19"/>
      <w:szCs w:val="19"/>
    </w:rPr>
  </w:style>
  <w:style w:type="character" w:customStyle="1" w:styleId="MSGENFONTSTYLENAMETEMPLATEROLEMSGENFONTSTYLENAMEBYROLETEXTMSGENFONTSTYLEMODIFERSIZE10">
    <w:name w:val="MSG_EN_FONT_STYLE_NAME_TEMPLATE_ROLE MSG_EN_FONT_STYLE_NAME_BY_ROLE_TEXT + MSG_EN_FONT_STYLE_MODIFER_SIZE 10"/>
    <w:uiPriority w:val="99"/>
    <w:rsid w:val="00EA109B"/>
    <w:rPr>
      <w:rFonts w:ascii="Arial" w:hAnsi="Arial" w:cs="Arial"/>
      <w:sz w:val="20"/>
      <w:szCs w:val="20"/>
      <w:shd w:val="clear" w:color="auto" w:fill="FFFFFF"/>
    </w:rPr>
  </w:style>
  <w:style w:type="character" w:customStyle="1" w:styleId="MSGENFONTSTYLENAMETEMPLATEROLEMSGENFONTSTYLENAMEBYROLETEXT0">
    <w:name w:val="MSG_EN_FONT_STYLE_NAME_TEMPLATE_ROLE MSG_EN_FONT_STYLE_NAME_BY_ROLE_TEXT"/>
    <w:uiPriority w:val="99"/>
    <w:rsid w:val="00EA109B"/>
    <w:rPr>
      <w:rFonts w:ascii="Arial" w:hAnsi="Arial" w:cs="Arial"/>
      <w:sz w:val="19"/>
      <w:szCs w:val="19"/>
      <w:shd w:val="clear" w:color="auto" w:fill="FFFFFF"/>
    </w:rPr>
  </w:style>
  <w:style w:type="character" w:customStyle="1" w:styleId="MSGENFONTSTYLENAMETEMPLATEROLEMSGENFONTSTYLENAMEBYROLETEXTMSGENFONTSTYLEMODIFERSIZE101">
    <w:name w:val="MSG_EN_FONT_STYLE_NAME_TEMPLATE_ROLE MSG_EN_FONT_STYLE_NAME_BY_ROLE_TEXT + MSG_EN_FONT_STYLE_MODIFER_SIZE 101"/>
    <w:uiPriority w:val="99"/>
    <w:rsid w:val="00EA109B"/>
    <w:rPr>
      <w:rFonts w:ascii="Arial" w:hAnsi="Arial" w:cs="Arial"/>
      <w:sz w:val="20"/>
      <w:szCs w:val="20"/>
      <w:shd w:val="clear" w:color="auto" w:fill="FFFFFF"/>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uiPriority w:val="99"/>
    <w:locked/>
    <w:rsid w:val="00EA109B"/>
    <w:rPr>
      <w:rFonts w:ascii="Arial" w:hAnsi="Arial" w:cs="Arial"/>
      <w:spacing w:val="10"/>
      <w:sz w:val="11"/>
      <w:szCs w:val="11"/>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uiPriority w:val="99"/>
    <w:rsid w:val="00EA109B"/>
    <w:pPr>
      <w:widowControl w:val="0"/>
      <w:shd w:val="clear" w:color="auto" w:fill="FFFFFF"/>
      <w:spacing w:line="240" w:lineRule="atLeast"/>
      <w:jc w:val="left"/>
    </w:pPr>
    <w:rPr>
      <w:rFonts w:ascii="Arial" w:hAnsi="Arial" w:cs="Arial"/>
      <w:spacing w:val="10"/>
      <w:sz w:val="11"/>
      <w:szCs w:val="11"/>
    </w:rPr>
  </w:style>
  <w:style w:type="paragraph" w:customStyle="1" w:styleId="nor">
    <w:name w:val="nor"/>
    <w:basedOn w:val="Normal"/>
    <w:rsid w:val="00EA109B"/>
    <w:pPr>
      <w:spacing w:before="100" w:beforeAutospacing="1" w:after="100" w:afterAutospacing="1" w:line="240" w:lineRule="auto"/>
      <w:jc w:val="left"/>
    </w:pPr>
    <w:rPr>
      <w:rFonts w:eastAsia="Times New Roman" w:cs="Times New Roman"/>
      <w:szCs w:val="24"/>
      <w:lang w:eastAsia="tr-TR"/>
    </w:rPr>
  </w:style>
  <w:style w:type="paragraph" w:customStyle="1" w:styleId="3-normalyaz0">
    <w:name w:val="3-normalyaz0"/>
    <w:basedOn w:val="Normal"/>
    <w:rsid w:val="00EA109B"/>
    <w:pPr>
      <w:spacing w:before="100" w:beforeAutospacing="1" w:after="100" w:afterAutospacing="1" w:line="240" w:lineRule="auto"/>
      <w:jc w:val="left"/>
    </w:pPr>
    <w:rPr>
      <w:rFonts w:eastAsia="Times New Roman" w:cs="Times New Roman"/>
      <w:szCs w:val="24"/>
      <w:lang w:eastAsia="tr-TR"/>
    </w:rPr>
  </w:style>
  <w:style w:type="character" w:customStyle="1" w:styleId="MSGENFONTSTYLENAMETEMPLATEROLENUMBERMSGENFONTSTYLENAMEBYROLETEXT4Exact">
    <w:name w:val="MSG_EN_FONT_STYLE_NAME_TEMPLATE_ROLE_NUMBER MSG_EN_FONT_STYLE_NAME_BY_ROLE_TEXT 4 Exact"/>
    <w:link w:val="MSGENFONTSTYLENAMETEMPLATEROLENUMBERMSGENFONTSTYLENAMEBYROLETEXT4"/>
    <w:uiPriority w:val="99"/>
    <w:locked/>
    <w:rsid w:val="00EA109B"/>
    <w:rPr>
      <w:rFonts w:ascii="Arial" w:hAnsi="Arial" w:cs="Arial"/>
      <w:spacing w:val="4"/>
      <w:sz w:val="15"/>
      <w:szCs w:val="15"/>
      <w:shd w:val="clear" w:color="auto" w:fill="FFFFFF"/>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uiPriority w:val="99"/>
    <w:rsid w:val="00EA109B"/>
    <w:pPr>
      <w:widowControl w:val="0"/>
      <w:shd w:val="clear" w:color="auto" w:fill="FFFFFF"/>
      <w:spacing w:line="240" w:lineRule="atLeast"/>
      <w:jc w:val="left"/>
    </w:pPr>
    <w:rPr>
      <w:rFonts w:ascii="Arial" w:hAnsi="Arial" w:cs="Arial"/>
      <w:spacing w:val="4"/>
      <w:sz w:val="15"/>
      <w:szCs w:val="15"/>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locked/>
    <w:rsid w:val="00EA109B"/>
    <w:rPr>
      <w:rFonts w:ascii="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A109B"/>
    <w:pPr>
      <w:widowControl w:val="0"/>
      <w:shd w:val="clear" w:color="auto" w:fill="FFFFFF"/>
      <w:spacing w:before="360" w:after="360" w:line="240" w:lineRule="atLeast"/>
      <w:jc w:val="left"/>
      <w:outlineLvl w:val="0"/>
    </w:pPr>
    <w:rPr>
      <w:rFonts w:ascii="Arial" w:hAnsi="Arial" w:cs="Arial"/>
      <w:b/>
      <w:bCs/>
      <w:sz w:val="22"/>
    </w:rPr>
  </w:style>
  <w:style w:type="character" w:customStyle="1" w:styleId="MSGENFONTSTYLENAMETEMPLATEROLENUMBERMSGENFONTSTYLENAMEBYROLETEXT40">
    <w:name w:val="MSG_EN_FONT_STYLE_NAME_TEMPLATE_ROLE_NUMBER MSG_EN_FONT_STYLE_NAME_BY_ROLE_TEXT 4_"/>
    <w:uiPriority w:val="99"/>
    <w:rsid w:val="00EA109B"/>
    <w:rPr>
      <w:rFonts w:ascii="Arial" w:hAnsi="Arial" w:cs="Arial"/>
      <w:sz w:val="18"/>
      <w:szCs w:val="18"/>
      <w:u w:val="none"/>
    </w:rPr>
  </w:style>
  <w:style w:type="character" w:customStyle="1" w:styleId="single7">
    <w:name w:val="single_7"/>
    <w:basedOn w:val="VarsaylanParagrafYazTipi"/>
    <w:rsid w:val="00EA109B"/>
  </w:style>
  <w:style w:type="paragraph" w:customStyle="1" w:styleId="Preface">
    <w:name w:val="Preface"/>
    <w:basedOn w:val="GvdeMetni"/>
    <w:rsid w:val="00EA109B"/>
    <w:pPr>
      <w:spacing w:before="0" w:line="276" w:lineRule="auto"/>
      <w:jc w:val="left"/>
    </w:pPr>
    <w:rPr>
      <w:rFonts w:ascii="Calibri" w:hAnsi="Calibri"/>
      <w:sz w:val="22"/>
      <w:szCs w:val="22"/>
    </w:rPr>
  </w:style>
  <w:style w:type="paragraph" w:customStyle="1" w:styleId="b2">
    <w:name w:val="b2"/>
    <w:basedOn w:val="Normal"/>
    <w:rsid w:val="00EA109B"/>
    <w:pPr>
      <w:spacing w:before="100" w:beforeAutospacing="1" w:after="100" w:afterAutospacing="1" w:line="240" w:lineRule="auto"/>
      <w:jc w:val="left"/>
    </w:pPr>
    <w:rPr>
      <w:rFonts w:eastAsia="Times New Roman" w:cs="Times New Roman"/>
      <w:szCs w:val="24"/>
      <w:lang w:eastAsia="tr-TR"/>
    </w:rPr>
  </w:style>
  <w:style w:type="paragraph" w:customStyle="1" w:styleId="altbaslik">
    <w:name w:val="altbaslik"/>
    <w:basedOn w:val="Normal"/>
    <w:rsid w:val="00EA109B"/>
    <w:pPr>
      <w:spacing w:before="100" w:beforeAutospacing="1" w:after="100" w:afterAutospacing="1" w:line="240" w:lineRule="auto"/>
      <w:jc w:val="left"/>
    </w:pPr>
    <w:rPr>
      <w:rFonts w:eastAsia="Times New Roman" w:cs="Times New Roman"/>
      <w:szCs w:val="24"/>
      <w:lang w:eastAsia="tr-TR"/>
    </w:rPr>
  </w:style>
  <w:style w:type="character" w:customStyle="1" w:styleId="grame">
    <w:name w:val="grame"/>
    <w:basedOn w:val="VarsaylanParagrafYazTipi"/>
    <w:rsid w:val="00EA109B"/>
  </w:style>
  <w:style w:type="character" w:customStyle="1" w:styleId="normal10">
    <w:name w:val="normal1"/>
    <w:basedOn w:val="VarsaylanParagrafYazTipi"/>
    <w:rsid w:val="00EA109B"/>
  </w:style>
  <w:style w:type="paragraph" w:styleId="HTMLncedenBiimlendirilmi">
    <w:name w:val="HTML Preformatted"/>
    <w:basedOn w:val="Normal"/>
    <w:link w:val="HTMLncedenBiimlendirilmiChar"/>
    <w:uiPriority w:val="99"/>
    <w:unhideWhenUsed/>
    <w:rsid w:val="00EA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A109B"/>
    <w:rPr>
      <w:rFonts w:ascii="Courier New" w:eastAsia="Times New Roman" w:hAnsi="Courier New" w:cs="Courier New"/>
      <w:sz w:val="20"/>
      <w:szCs w:val="20"/>
      <w:lang w:eastAsia="tr-TR"/>
    </w:rPr>
  </w:style>
  <w:style w:type="paragraph" w:styleId="SonnotMetni">
    <w:name w:val="endnote text"/>
    <w:basedOn w:val="Normal"/>
    <w:link w:val="SonnotMetniChar"/>
    <w:uiPriority w:val="99"/>
    <w:semiHidden/>
    <w:unhideWhenUsed/>
    <w:rsid w:val="00EA109B"/>
    <w:pPr>
      <w:widowControl w:val="0"/>
      <w:spacing w:line="240" w:lineRule="auto"/>
      <w:jc w:val="left"/>
    </w:pPr>
    <w:rPr>
      <w:rFonts w:eastAsia="Times New Roman" w:cs="Times New Roman"/>
      <w:color w:val="000000"/>
      <w:sz w:val="20"/>
      <w:szCs w:val="20"/>
      <w:lang w:eastAsia="tr-TR" w:bidi="tr-TR"/>
    </w:rPr>
  </w:style>
  <w:style w:type="character" w:customStyle="1" w:styleId="SonnotMetniChar">
    <w:name w:val="Sonnot Metni Char"/>
    <w:basedOn w:val="VarsaylanParagrafYazTipi"/>
    <w:link w:val="SonnotMetni"/>
    <w:uiPriority w:val="99"/>
    <w:semiHidden/>
    <w:rsid w:val="00EA109B"/>
    <w:rPr>
      <w:rFonts w:ascii="Times New Roman" w:eastAsia="Times New Roman" w:hAnsi="Times New Roman" w:cs="Times New Roman"/>
      <w:color w:val="000000"/>
      <w:sz w:val="20"/>
      <w:szCs w:val="20"/>
      <w:lang w:eastAsia="tr-TR" w:bidi="tr-TR"/>
    </w:rPr>
  </w:style>
  <w:style w:type="character" w:styleId="SonnotBavurusu">
    <w:name w:val="endnote reference"/>
    <w:uiPriority w:val="99"/>
    <w:semiHidden/>
    <w:unhideWhenUsed/>
    <w:rsid w:val="00EA109B"/>
    <w:rPr>
      <w:vertAlign w:val="superscript"/>
    </w:rPr>
  </w:style>
  <w:style w:type="paragraph" w:customStyle="1" w:styleId="nor9">
    <w:name w:val="nor9"/>
    <w:basedOn w:val="Normal"/>
    <w:rsid w:val="00EA109B"/>
    <w:pPr>
      <w:spacing w:line="240" w:lineRule="auto"/>
    </w:pPr>
    <w:rPr>
      <w:rFonts w:ascii="New York" w:eastAsia="Arial Unicode MS" w:hAnsi="New York" w:cs="Arial Unicode MS"/>
      <w:sz w:val="18"/>
      <w:szCs w:val="18"/>
      <w:lang w:eastAsia="tr-TR"/>
    </w:rPr>
  </w:style>
  <w:style w:type="paragraph" w:customStyle="1" w:styleId="baslk">
    <w:name w:val="baslk"/>
    <w:basedOn w:val="Normal"/>
    <w:rsid w:val="00EA109B"/>
    <w:pPr>
      <w:spacing w:line="240" w:lineRule="auto"/>
    </w:pPr>
    <w:rPr>
      <w:rFonts w:ascii="New York" w:eastAsia="Times New Roman" w:hAnsi="New York" w:cs="Times New Roman"/>
      <w:b/>
      <w:bCs/>
      <w:szCs w:val="24"/>
      <w:lang w:eastAsia="tr-TR"/>
    </w:rPr>
  </w:style>
  <w:style w:type="paragraph" w:customStyle="1" w:styleId="kantab">
    <w:name w:val="kantab"/>
    <w:basedOn w:val="Normal"/>
    <w:rsid w:val="00EA109B"/>
    <w:pPr>
      <w:spacing w:line="240" w:lineRule="auto"/>
    </w:pPr>
    <w:rPr>
      <w:rFonts w:ascii="New York" w:eastAsia="Times New Roman" w:hAnsi="New York" w:cs="Times New Roman"/>
      <w:b/>
      <w:bCs/>
      <w:sz w:val="22"/>
      <w:lang w:eastAsia="tr-TR"/>
    </w:rPr>
  </w:style>
  <w:style w:type="paragraph" w:customStyle="1" w:styleId="ksmblm">
    <w:name w:val="ksmblm"/>
    <w:basedOn w:val="Normal"/>
    <w:rsid w:val="00EA109B"/>
    <w:pPr>
      <w:spacing w:before="57" w:line="240" w:lineRule="auto"/>
    </w:pPr>
    <w:rPr>
      <w:rFonts w:ascii="New York" w:eastAsia="Times New Roman" w:hAnsi="New York" w:cs="Times New Roman"/>
      <w:sz w:val="18"/>
      <w:szCs w:val="18"/>
      <w:lang w:eastAsia="tr-TR"/>
    </w:rPr>
  </w:style>
  <w:style w:type="paragraph" w:customStyle="1" w:styleId="ksmblmalt">
    <w:name w:val="ksmblmalt"/>
    <w:basedOn w:val="Normal"/>
    <w:rsid w:val="00EA109B"/>
    <w:pPr>
      <w:spacing w:line="240" w:lineRule="auto"/>
      <w:jc w:val="left"/>
    </w:pPr>
    <w:rPr>
      <w:rFonts w:ascii="New York" w:eastAsia="Times New Roman" w:hAnsi="New York" w:cs="Times New Roman"/>
      <w:i/>
      <w:iCs/>
      <w:sz w:val="18"/>
      <w:szCs w:val="18"/>
      <w:lang w:eastAsia="tr-TR"/>
    </w:rPr>
  </w:style>
  <w:style w:type="paragraph" w:customStyle="1" w:styleId="dipnot">
    <w:name w:val="dipnot"/>
    <w:basedOn w:val="Normal"/>
    <w:rsid w:val="00EA109B"/>
    <w:pPr>
      <w:spacing w:line="240" w:lineRule="auto"/>
      <w:ind w:left="369" w:hanging="369"/>
      <w:jc w:val="left"/>
    </w:pPr>
    <w:rPr>
      <w:rFonts w:ascii="New York" w:eastAsia="Times New Roman" w:hAnsi="New York" w:cs="Times New Roman"/>
      <w:i/>
      <w:iCs/>
      <w:sz w:val="16"/>
      <w:szCs w:val="16"/>
      <w:lang w:eastAsia="tr-TR"/>
    </w:rPr>
  </w:style>
  <w:style w:type="paragraph" w:customStyle="1" w:styleId="talik">
    <w:name w:val="talik"/>
    <w:basedOn w:val="Normal"/>
    <w:rsid w:val="00EA109B"/>
    <w:pPr>
      <w:spacing w:line="240" w:lineRule="auto"/>
    </w:pPr>
    <w:rPr>
      <w:rFonts w:ascii="New York" w:eastAsia="Times New Roman" w:hAnsi="New York" w:cs="Times New Roman"/>
      <w:i/>
      <w:iCs/>
      <w:sz w:val="22"/>
      <w:lang w:eastAsia="tr-TR"/>
    </w:rPr>
  </w:style>
  <w:style w:type="paragraph" w:customStyle="1" w:styleId="maddebasl">
    <w:name w:val="maddebasl"/>
    <w:basedOn w:val="Normal"/>
    <w:rsid w:val="00EA109B"/>
    <w:pPr>
      <w:spacing w:before="113" w:line="240" w:lineRule="auto"/>
      <w:jc w:val="left"/>
    </w:pPr>
    <w:rPr>
      <w:rFonts w:ascii="New York" w:eastAsia="Times New Roman" w:hAnsi="New York" w:cs="Times New Roman"/>
      <w:i/>
      <w:iCs/>
      <w:sz w:val="18"/>
      <w:szCs w:val="18"/>
      <w:lang w:eastAsia="tr-TR"/>
    </w:rPr>
  </w:style>
  <w:style w:type="character" w:customStyle="1" w:styleId="MSGENFONTSTYLENAMETEMPLATEROLENUMBERMSGENFONTSTYLENAMEBYROLETEXT3">
    <w:name w:val="MSG_EN_FONT_STYLE_NAME_TEMPLATE_ROLE_NUMBER MSG_EN_FONT_STYLE_NAME_BY_ROLE_TEXT 3"/>
    <w:rsid w:val="00EA109B"/>
    <w:rPr>
      <w:rFonts w:ascii="Times New Roman" w:eastAsia="Times New Roman" w:hAnsi="Times New Roman" w:cs="Times New Roman"/>
      <w:b w:val="0"/>
      <w:bCs w:val="0"/>
      <w:i w:val="0"/>
      <w:iCs w:val="0"/>
      <w:smallCaps w:val="0"/>
      <w:strike w:val="0"/>
      <w:color w:val="231F20"/>
      <w:spacing w:val="0"/>
      <w:w w:val="100"/>
      <w:position w:val="0"/>
      <w:sz w:val="18"/>
      <w:szCs w:val="18"/>
      <w:u w:val="none"/>
      <w:lang w:val="tr"/>
    </w:rPr>
  </w:style>
  <w:style w:type="character" w:customStyle="1" w:styleId="MSGENFONTSTYLENAMETEMPLATEROLEMSGENFONTSTYLENAMEBYROLETEXTMSGENFONTSTYLEMODIFERBOLD">
    <w:name w:val="MSG_EN_FONT_STYLE_NAME_TEMPLATE_ROLE MSG_EN_FONT_STYLE_NAME_BY_ROLE_TEXT + MSG_EN_FONT_STYLE_MODIFER_BOLD"/>
    <w:rsid w:val="00EA109B"/>
    <w:rPr>
      <w:rFonts w:ascii="Arial" w:eastAsia="Arial" w:hAnsi="Arial" w:cs="Arial"/>
      <w:b/>
      <w:bCs/>
      <w:color w:val="000000"/>
      <w:spacing w:val="0"/>
      <w:w w:val="100"/>
      <w:position w:val="0"/>
      <w:sz w:val="16"/>
      <w:szCs w:val="16"/>
      <w:shd w:val="clear" w:color="auto" w:fill="FFFFFF"/>
      <w:lang w:val="tr"/>
    </w:rPr>
  </w:style>
  <w:style w:type="character" w:customStyle="1" w:styleId="MSGENFONTSTYLENAMETEMPLATEROLENUMBERMSGENFONTSTYLENAMEBYROLETEXT7">
    <w:name w:val="MSG_EN_FONT_STYLE_NAME_TEMPLATE_ROLE_NUMBER MSG_EN_FONT_STYLE_NAME_BY_ROLE_TEXT 7_"/>
    <w:link w:val="MSGENFONTSTYLENAMETEMPLATEROLENUMBERMSGENFONTSTYLENAMEBYROLETEXT70"/>
    <w:rsid w:val="00EA109B"/>
    <w:rPr>
      <w:rFonts w:ascii="Arial" w:eastAsia="Arial" w:hAnsi="Arial" w:cs="Arial"/>
      <w:sz w:val="16"/>
      <w:szCs w:val="16"/>
      <w:shd w:val="clear" w:color="auto" w:fill="FFFFFF"/>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rsid w:val="00EA109B"/>
    <w:pPr>
      <w:widowControl w:val="0"/>
      <w:shd w:val="clear" w:color="auto" w:fill="FFFFFF"/>
      <w:spacing w:before="180" w:after="240" w:line="0" w:lineRule="atLeast"/>
    </w:pPr>
    <w:rPr>
      <w:rFonts w:ascii="Arial" w:eastAsia="Arial" w:hAnsi="Arial" w:cs="Arial"/>
      <w:sz w:val="16"/>
      <w:szCs w:val="16"/>
    </w:rPr>
  </w:style>
  <w:style w:type="paragraph" w:customStyle="1" w:styleId="ortabalkbold">
    <w:name w:val="ortabalkbold"/>
    <w:basedOn w:val="Normal"/>
    <w:rsid w:val="00EA109B"/>
    <w:pPr>
      <w:spacing w:before="100" w:beforeAutospacing="1" w:after="100" w:afterAutospacing="1" w:line="240" w:lineRule="auto"/>
      <w:jc w:val="left"/>
    </w:pPr>
    <w:rPr>
      <w:rFonts w:eastAsia="Times New Roman" w:cs="Times New Roman"/>
      <w:szCs w:val="24"/>
      <w:lang w:eastAsia="tr-TR"/>
    </w:rPr>
  </w:style>
  <w:style w:type="numbering" w:customStyle="1" w:styleId="ListeYok7">
    <w:name w:val="Liste Yok7"/>
    <w:next w:val="ListeYok"/>
    <w:uiPriority w:val="99"/>
    <w:semiHidden/>
    <w:unhideWhenUsed/>
    <w:rsid w:val="00EA109B"/>
  </w:style>
  <w:style w:type="table" w:styleId="AkGlgeleme">
    <w:name w:val="Light Shading"/>
    <w:basedOn w:val="NormalTablo"/>
    <w:uiPriority w:val="60"/>
    <w:rsid w:val="00EA109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EA109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
    <w:name w:val="Table"/>
    <w:basedOn w:val="Normal"/>
    <w:rsid w:val="00EA109B"/>
    <w:pPr>
      <w:spacing w:before="60" w:after="60" w:line="360" w:lineRule="auto"/>
      <w:ind w:firstLine="576"/>
    </w:pPr>
    <w:rPr>
      <w:rFonts w:eastAsia="Times New Roman" w:cs="Times New Roman"/>
      <w:szCs w:val="20"/>
    </w:rPr>
  </w:style>
  <w:style w:type="paragraph" w:customStyle="1" w:styleId="DocumentTitle">
    <w:name w:val="Document Title"/>
    <w:basedOn w:val="Normal"/>
    <w:next w:val="Normal"/>
    <w:rsid w:val="00EA109B"/>
    <w:pPr>
      <w:spacing w:before="2400" w:after="1200" w:line="360" w:lineRule="auto"/>
      <w:ind w:firstLine="576"/>
      <w:jc w:val="center"/>
    </w:pPr>
    <w:rPr>
      <w:rFonts w:eastAsia="Times New Roman" w:cs="Times New Roman"/>
      <w:sz w:val="36"/>
      <w:szCs w:val="24"/>
    </w:rPr>
  </w:style>
  <w:style w:type="paragraph" w:customStyle="1" w:styleId="instruction">
    <w:name w:val="instruction"/>
    <w:basedOn w:val="Normal"/>
    <w:rsid w:val="00EA109B"/>
    <w:pPr>
      <w:widowControl w:val="0"/>
      <w:spacing w:after="120" w:line="360" w:lineRule="auto"/>
      <w:ind w:firstLine="576"/>
    </w:pPr>
    <w:rPr>
      <w:rFonts w:eastAsia="Times New Roman" w:cs="Times New Roman"/>
      <w:color w:val="0000FF"/>
      <w:szCs w:val="20"/>
    </w:rPr>
  </w:style>
  <w:style w:type="character" w:customStyle="1" w:styleId="TableChar">
    <w:name w:val="Table Char"/>
    <w:rsid w:val="00EA109B"/>
    <w:rPr>
      <w:lang w:val="en-AU" w:eastAsia="en-US" w:bidi="ar-SA"/>
    </w:rPr>
  </w:style>
  <w:style w:type="paragraph" w:styleId="ListeMaddemi">
    <w:name w:val="List Bullet"/>
    <w:basedOn w:val="Normal"/>
    <w:rsid w:val="00EA109B"/>
    <w:pPr>
      <w:tabs>
        <w:tab w:val="num" w:pos="360"/>
      </w:tabs>
      <w:spacing w:after="120" w:line="240" w:lineRule="atLeast"/>
      <w:ind w:left="360" w:hanging="360"/>
    </w:pPr>
    <w:rPr>
      <w:rFonts w:eastAsia="Times New Roman" w:cs="Arial"/>
      <w:szCs w:val="24"/>
    </w:rPr>
  </w:style>
  <w:style w:type="paragraph" w:customStyle="1" w:styleId="HiddenText">
    <w:name w:val="Hidden Text"/>
    <w:basedOn w:val="Normal"/>
    <w:next w:val="GvdeMetni"/>
    <w:link w:val="HiddenTextChar"/>
    <w:qFormat/>
    <w:rsid w:val="00EA109B"/>
    <w:pPr>
      <w:spacing w:after="120" w:line="240" w:lineRule="atLeast"/>
      <w:ind w:firstLine="576"/>
    </w:pPr>
    <w:rPr>
      <w:rFonts w:eastAsia="Times New Roman" w:cs="Arial"/>
      <w:vanish/>
      <w:color w:val="FF0000"/>
      <w:sz w:val="52"/>
      <w:szCs w:val="24"/>
    </w:rPr>
  </w:style>
  <w:style w:type="character" w:customStyle="1" w:styleId="HiddenTextChar">
    <w:name w:val="Hidden Text Char"/>
    <w:link w:val="HiddenText"/>
    <w:rsid w:val="00EA109B"/>
    <w:rPr>
      <w:rFonts w:ascii="Times New Roman" w:eastAsia="Times New Roman" w:hAnsi="Times New Roman" w:cs="Arial"/>
      <w:vanish/>
      <w:color w:val="FF0000"/>
      <w:sz w:val="52"/>
      <w:szCs w:val="24"/>
    </w:rPr>
  </w:style>
  <w:style w:type="paragraph" w:styleId="ListeNumaras">
    <w:name w:val="List Number"/>
    <w:basedOn w:val="Normal"/>
    <w:rsid w:val="00EA109B"/>
    <w:pPr>
      <w:tabs>
        <w:tab w:val="num" w:pos="360"/>
      </w:tabs>
      <w:spacing w:after="120" w:line="240" w:lineRule="atLeast"/>
      <w:ind w:left="360" w:hanging="360"/>
    </w:pPr>
    <w:rPr>
      <w:rFonts w:eastAsia="Times New Roman" w:cs="Arial"/>
      <w:szCs w:val="24"/>
    </w:rPr>
  </w:style>
  <w:style w:type="paragraph" w:customStyle="1" w:styleId="GanttheadTableText">
    <w:name w:val="Gantthead Table Text"/>
    <w:basedOn w:val="Normal"/>
    <w:rsid w:val="00EA109B"/>
    <w:pPr>
      <w:spacing w:line="360" w:lineRule="auto"/>
      <w:ind w:firstLine="576"/>
    </w:pPr>
    <w:rPr>
      <w:rFonts w:ascii="Times" w:eastAsia="Times New Roman" w:hAnsi="Times" w:cs="Times New Roman"/>
      <w:szCs w:val="24"/>
      <w:lang w:val="en-US"/>
    </w:rPr>
  </w:style>
  <w:style w:type="paragraph" w:customStyle="1" w:styleId="GanttheadHeading1">
    <w:name w:val="Gantthead Heading 1"/>
    <w:basedOn w:val="Balk3"/>
    <w:rsid w:val="00EA109B"/>
    <w:pPr>
      <w:keepNext w:val="0"/>
      <w:keepLines w:val="0"/>
      <w:numPr>
        <w:ilvl w:val="0"/>
        <w:numId w:val="0"/>
      </w:numPr>
      <w:spacing w:after="240" w:line="360" w:lineRule="auto"/>
    </w:pPr>
    <w:rPr>
      <w:rFonts w:ascii="Calibri" w:eastAsia="Times New Roman" w:hAnsi="Calibri" w:cs="Times New Roman"/>
      <w:bCs w:val="0"/>
      <w:iCs/>
      <w:sz w:val="28"/>
      <w:szCs w:val="28"/>
      <w:lang w:val="en-US"/>
    </w:rPr>
  </w:style>
  <w:style w:type="paragraph" w:customStyle="1" w:styleId="Text0">
    <w:name w:val="Text"/>
    <w:basedOn w:val="Normal"/>
    <w:rsid w:val="00EA109B"/>
    <w:pPr>
      <w:widowControl w:val="0"/>
      <w:spacing w:before="60" w:after="60" w:line="360" w:lineRule="auto"/>
      <w:ind w:firstLine="576"/>
    </w:pPr>
    <w:rPr>
      <w:rFonts w:ascii="Arial" w:eastAsia="Times New Roman" w:hAnsi="Arial" w:cs="Times New Roman"/>
      <w:szCs w:val="20"/>
      <w:lang w:val="en-US"/>
    </w:rPr>
  </w:style>
  <w:style w:type="paragraph" w:customStyle="1" w:styleId="Positives">
    <w:name w:val="Positives"/>
    <w:basedOn w:val="Balk5"/>
    <w:rsid w:val="00EA109B"/>
    <w:pPr>
      <w:keepNext w:val="0"/>
      <w:keepLines w:val="0"/>
      <w:numPr>
        <w:ilvl w:val="1"/>
        <w:numId w:val="14"/>
      </w:numPr>
      <w:spacing w:before="60" w:after="60" w:line="360" w:lineRule="auto"/>
      <w:outlineLvl w:val="9"/>
    </w:pPr>
    <w:rPr>
      <w:rFonts w:ascii="Arial" w:eastAsia="Times New Roman" w:hAnsi="Arial" w:cs="Arial"/>
      <w:bCs/>
      <w:color w:val="3366FF"/>
      <w:szCs w:val="20"/>
      <w:lang w:val="en-US"/>
    </w:rPr>
  </w:style>
  <w:style w:type="paragraph" w:customStyle="1" w:styleId="Chapter">
    <w:name w:val="Chapter"/>
    <w:basedOn w:val="Normal"/>
    <w:rsid w:val="00EA109B"/>
    <w:pPr>
      <w:widowControl w:val="0"/>
      <w:numPr>
        <w:numId w:val="14"/>
      </w:numPr>
      <w:shd w:val="clear" w:color="auto" w:fill="FFFFFF"/>
      <w:spacing w:before="120" w:after="60" w:line="360" w:lineRule="auto"/>
      <w:jc w:val="center"/>
    </w:pPr>
    <w:rPr>
      <w:rFonts w:eastAsia="Times New Roman" w:cs="Times New Roman"/>
      <w:b/>
      <w:color w:val="000080"/>
      <w:sz w:val="36"/>
      <w:szCs w:val="20"/>
      <w:lang w:val="en-US"/>
    </w:rPr>
  </w:style>
  <w:style w:type="table" w:styleId="AkGlgeleme-Vurgu3">
    <w:name w:val="Light Shading Accent 3"/>
    <w:basedOn w:val="NormalTablo"/>
    <w:uiPriority w:val="60"/>
    <w:rsid w:val="00EA109B"/>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fileinfo">
    <w:name w:val="fileinfo"/>
    <w:basedOn w:val="VarsaylanParagrafYazTipi"/>
    <w:rsid w:val="00EA109B"/>
  </w:style>
  <w:style w:type="paragraph" w:customStyle="1" w:styleId="skip">
    <w:name w:val="skip"/>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center">
    <w:name w:val="center"/>
    <w:basedOn w:val="Normal"/>
    <w:rsid w:val="00EA109B"/>
    <w:pPr>
      <w:spacing w:before="100" w:beforeAutospacing="1" w:after="100" w:afterAutospacing="1" w:line="360" w:lineRule="auto"/>
      <w:ind w:firstLine="576"/>
    </w:pPr>
    <w:rPr>
      <w:rFonts w:eastAsia="Times New Roman" w:cs="Times New Roman"/>
      <w:szCs w:val="24"/>
      <w:lang w:eastAsia="tr-TR"/>
    </w:rPr>
  </w:style>
  <w:style w:type="character" w:customStyle="1" w:styleId="style20">
    <w:name w:val="style2"/>
    <w:basedOn w:val="VarsaylanParagrafYazTipi"/>
    <w:rsid w:val="00EA109B"/>
  </w:style>
  <w:style w:type="paragraph" w:customStyle="1" w:styleId="pagetop">
    <w:name w:val="pagetop"/>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ResimYazs1">
    <w:name w:val="Resim Yazısı1"/>
    <w:basedOn w:val="Normal"/>
    <w:rsid w:val="00EA109B"/>
    <w:pPr>
      <w:spacing w:before="100" w:beforeAutospacing="1" w:after="100" w:afterAutospacing="1" w:line="360" w:lineRule="auto"/>
      <w:ind w:firstLine="576"/>
    </w:pPr>
    <w:rPr>
      <w:rFonts w:eastAsia="Times New Roman" w:cs="Times New Roman"/>
      <w:szCs w:val="24"/>
      <w:lang w:eastAsia="tr-TR"/>
    </w:rPr>
  </w:style>
  <w:style w:type="character" w:styleId="HTMLKsaltmas">
    <w:name w:val="HTML Acronym"/>
    <w:basedOn w:val="VarsaylanParagrafYazTipi"/>
    <w:uiPriority w:val="99"/>
    <w:unhideWhenUsed/>
    <w:rsid w:val="00EA109B"/>
  </w:style>
  <w:style w:type="character" w:customStyle="1" w:styleId="shorttext">
    <w:name w:val="short_text"/>
    <w:basedOn w:val="VarsaylanParagrafYazTipi"/>
    <w:rsid w:val="00EA109B"/>
  </w:style>
  <w:style w:type="paragraph" w:customStyle="1" w:styleId="ResimYazs2">
    <w:name w:val="Resim Yazısı2"/>
    <w:basedOn w:val="Normal"/>
    <w:rsid w:val="00EA109B"/>
    <w:pPr>
      <w:spacing w:before="100" w:beforeAutospacing="1" w:after="100" w:afterAutospacing="1" w:line="360" w:lineRule="auto"/>
      <w:ind w:firstLine="576"/>
    </w:pPr>
    <w:rPr>
      <w:rFonts w:eastAsia="Times New Roman" w:cs="Times New Roman"/>
      <w:szCs w:val="24"/>
      <w:lang w:eastAsia="tr-TR"/>
    </w:rPr>
  </w:style>
  <w:style w:type="character" w:customStyle="1" w:styleId="A0">
    <w:name w:val="A0"/>
    <w:uiPriority w:val="99"/>
    <w:rsid w:val="00EA109B"/>
    <w:rPr>
      <w:b/>
      <w:bCs/>
      <w:color w:val="000000"/>
      <w:sz w:val="60"/>
      <w:szCs w:val="60"/>
    </w:rPr>
  </w:style>
  <w:style w:type="paragraph" w:customStyle="1" w:styleId="Pa24">
    <w:name w:val="Pa24"/>
    <w:basedOn w:val="Default"/>
    <w:next w:val="Default"/>
    <w:uiPriority w:val="99"/>
    <w:rsid w:val="00EA109B"/>
    <w:pPr>
      <w:spacing w:line="201" w:lineRule="atLeast"/>
      <w:jc w:val="both"/>
    </w:pPr>
    <w:rPr>
      <w:rFonts w:eastAsia="Calibri"/>
      <w:color w:val="auto"/>
    </w:rPr>
  </w:style>
  <w:style w:type="character" w:customStyle="1" w:styleId="A4">
    <w:name w:val="A4"/>
    <w:uiPriority w:val="99"/>
    <w:rsid w:val="00EA109B"/>
    <w:rPr>
      <w:b/>
      <w:bCs/>
      <w:color w:val="000000"/>
      <w:sz w:val="28"/>
      <w:szCs w:val="28"/>
    </w:rPr>
  </w:style>
  <w:style w:type="character" w:customStyle="1" w:styleId="A2">
    <w:name w:val="A2"/>
    <w:uiPriority w:val="99"/>
    <w:rsid w:val="00EA109B"/>
    <w:rPr>
      <w:color w:val="000000"/>
      <w:sz w:val="22"/>
      <w:szCs w:val="22"/>
    </w:rPr>
  </w:style>
  <w:style w:type="character" w:customStyle="1" w:styleId="A11">
    <w:name w:val="A11"/>
    <w:uiPriority w:val="99"/>
    <w:rsid w:val="00EA109B"/>
    <w:rPr>
      <w:color w:val="000000"/>
      <w:sz w:val="26"/>
      <w:szCs w:val="26"/>
    </w:rPr>
  </w:style>
  <w:style w:type="paragraph" w:customStyle="1" w:styleId="Pa10">
    <w:name w:val="Pa10"/>
    <w:basedOn w:val="Default"/>
    <w:next w:val="Default"/>
    <w:uiPriority w:val="99"/>
    <w:rsid w:val="00EA109B"/>
    <w:pPr>
      <w:spacing w:line="201" w:lineRule="atLeast"/>
      <w:jc w:val="both"/>
    </w:pPr>
    <w:rPr>
      <w:rFonts w:eastAsia="Calibri"/>
      <w:color w:val="auto"/>
    </w:rPr>
  </w:style>
  <w:style w:type="character" w:customStyle="1" w:styleId="A8">
    <w:name w:val="A8"/>
    <w:uiPriority w:val="99"/>
    <w:rsid w:val="00EA109B"/>
    <w:rPr>
      <w:color w:val="000000"/>
      <w:sz w:val="20"/>
      <w:szCs w:val="20"/>
    </w:rPr>
  </w:style>
  <w:style w:type="paragraph" w:customStyle="1" w:styleId="Pa12">
    <w:name w:val="Pa12"/>
    <w:basedOn w:val="Default"/>
    <w:next w:val="Default"/>
    <w:uiPriority w:val="99"/>
    <w:rsid w:val="00EA109B"/>
    <w:pPr>
      <w:spacing w:line="201" w:lineRule="atLeast"/>
      <w:jc w:val="both"/>
    </w:pPr>
    <w:rPr>
      <w:rFonts w:eastAsia="Calibri"/>
      <w:color w:val="auto"/>
    </w:rPr>
  </w:style>
  <w:style w:type="character" w:customStyle="1" w:styleId="hps">
    <w:name w:val="hps"/>
    <w:basedOn w:val="VarsaylanParagrafYazTipi"/>
    <w:rsid w:val="00EA109B"/>
  </w:style>
  <w:style w:type="paragraph" w:customStyle="1" w:styleId="Pa13">
    <w:name w:val="Pa13"/>
    <w:basedOn w:val="Default"/>
    <w:next w:val="Default"/>
    <w:uiPriority w:val="99"/>
    <w:rsid w:val="00EA109B"/>
    <w:pPr>
      <w:spacing w:line="481" w:lineRule="atLeast"/>
      <w:jc w:val="both"/>
    </w:pPr>
    <w:rPr>
      <w:rFonts w:eastAsia="Calibri"/>
      <w:color w:val="auto"/>
    </w:rPr>
  </w:style>
  <w:style w:type="paragraph" w:customStyle="1" w:styleId="Pa25">
    <w:name w:val="Pa25"/>
    <w:basedOn w:val="Default"/>
    <w:next w:val="Default"/>
    <w:uiPriority w:val="99"/>
    <w:rsid w:val="00EA109B"/>
    <w:pPr>
      <w:spacing w:line="201" w:lineRule="atLeast"/>
      <w:jc w:val="both"/>
    </w:pPr>
    <w:rPr>
      <w:rFonts w:eastAsia="Calibri"/>
      <w:color w:val="auto"/>
    </w:rPr>
  </w:style>
  <w:style w:type="paragraph" w:customStyle="1" w:styleId="Pa26">
    <w:name w:val="Pa26"/>
    <w:basedOn w:val="Default"/>
    <w:next w:val="Default"/>
    <w:uiPriority w:val="99"/>
    <w:rsid w:val="00EA109B"/>
    <w:pPr>
      <w:spacing w:line="201" w:lineRule="atLeast"/>
      <w:jc w:val="both"/>
    </w:pPr>
    <w:rPr>
      <w:rFonts w:eastAsia="Calibri"/>
      <w:color w:val="auto"/>
    </w:rPr>
  </w:style>
  <w:style w:type="paragraph" w:customStyle="1" w:styleId="Pa27">
    <w:name w:val="Pa27"/>
    <w:basedOn w:val="Default"/>
    <w:next w:val="Default"/>
    <w:uiPriority w:val="99"/>
    <w:rsid w:val="00EA109B"/>
    <w:pPr>
      <w:spacing w:line="201" w:lineRule="atLeast"/>
      <w:jc w:val="both"/>
    </w:pPr>
    <w:rPr>
      <w:rFonts w:eastAsia="Calibri"/>
      <w:color w:val="auto"/>
    </w:rPr>
  </w:style>
  <w:style w:type="paragraph" w:customStyle="1" w:styleId="Pa14">
    <w:name w:val="Pa14"/>
    <w:basedOn w:val="Default"/>
    <w:next w:val="Default"/>
    <w:uiPriority w:val="99"/>
    <w:rsid w:val="00EA109B"/>
    <w:pPr>
      <w:spacing w:line="201" w:lineRule="atLeast"/>
      <w:jc w:val="both"/>
    </w:pPr>
    <w:rPr>
      <w:rFonts w:eastAsia="Calibri"/>
      <w:color w:val="auto"/>
    </w:rPr>
  </w:style>
  <w:style w:type="paragraph" w:customStyle="1" w:styleId="Pa9">
    <w:name w:val="Pa9"/>
    <w:basedOn w:val="Default"/>
    <w:next w:val="Default"/>
    <w:uiPriority w:val="99"/>
    <w:rsid w:val="00EA109B"/>
    <w:pPr>
      <w:spacing w:line="201" w:lineRule="atLeast"/>
      <w:jc w:val="both"/>
    </w:pPr>
    <w:rPr>
      <w:rFonts w:eastAsia="Calibri"/>
      <w:color w:val="auto"/>
    </w:rPr>
  </w:style>
  <w:style w:type="character" w:customStyle="1" w:styleId="A14">
    <w:name w:val="A14"/>
    <w:uiPriority w:val="99"/>
    <w:rsid w:val="00EA109B"/>
    <w:rPr>
      <w:rFonts w:ascii="Wingdings" w:hAnsi="Wingdings" w:cs="Wingdings"/>
      <w:color w:val="000000"/>
      <w:sz w:val="16"/>
      <w:szCs w:val="16"/>
    </w:rPr>
  </w:style>
  <w:style w:type="character" w:customStyle="1" w:styleId="A1">
    <w:name w:val="A1"/>
    <w:uiPriority w:val="99"/>
    <w:rsid w:val="00EA109B"/>
    <w:rPr>
      <w:rFonts w:ascii="Wingdings" w:hAnsi="Wingdings" w:cs="Wingdings"/>
      <w:color w:val="000000"/>
      <w:sz w:val="36"/>
      <w:szCs w:val="36"/>
    </w:rPr>
  </w:style>
  <w:style w:type="paragraph" w:customStyle="1" w:styleId="Pa1">
    <w:name w:val="Pa1"/>
    <w:basedOn w:val="Default"/>
    <w:next w:val="Default"/>
    <w:uiPriority w:val="99"/>
    <w:rsid w:val="00EA109B"/>
    <w:pPr>
      <w:spacing w:line="241" w:lineRule="atLeast"/>
      <w:jc w:val="both"/>
    </w:pPr>
    <w:rPr>
      <w:rFonts w:eastAsia="Calibri"/>
      <w:color w:val="auto"/>
    </w:rPr>
  </w:style>
  <w:style w:type="paragraph" w:customStyle="1" w:styleId="Pa30">
    <w:name w:val="Pa30"/>
    <w:basedOn w:val="Default"/>
    <w:next w:val="Default"/>
    <w:uiPriority w:val="99"/>
    <w:rsid w:val="00EA109B"/>
    <w:pPr>
      <w:spacing w:line="201" w:lineRule="atLeast"/>
      <w:jc w:val="both"/>
    </w:pPr>
    <w:rPr>
      <w:rFonts w:eastAsia="Calibri"/>
      <w:color w:val="auto"/>
    </w:rPr>
  </w:style>
  <w:style w:type="character" w:customStyle="1" w:styleId="gt-icon-text">
    <w:name w:val="gt-icon-text"/>
    <w:basedOn w:val="VarsaylanParagrafYazTipi"/>
    <w:rsid w:val="00EA109B"/>
  </w:style>
  <w:style w:type="paragraph" w:customStyle="1" w:styleId="Pa31">
    <w:name w:val="Pa31"/>
    <w:basedOn w:val="Default"/>
    <w:next w:val="Default"/>
    <w:uiPriority w:val="99"/>
    <w:rsid w:val="00EA109B"/>
    <w:pPr>
      <w:spacing w:line="321" w:lineRule="atLeast"/>
      <w:jc w:val="both"/>
    </w:pPr>
    <w:rPr>
      <w:rFonts w:eastAsia="Calibri"/>
      <w:color w:val="auto"/>
    </w:rPr>
  </w:style>
  <w:style w:type="paragraph" w:customStyle="1" w:styleId="Pa32">
    <w:name w:val="Pa32"/>
    <w:basedOn w:val="Default"/>
    <w:next w:val="Default"/>
    <w:uiPriority w:val="99"/>
    <w:rsid w:val="00EA109B"/>
    <w:pPr>
      <w:spacing w:line="201" w:lineRule="atLeast"/>
      <w:jc w:val="both"/>
    </w:pPr>
    <w:rPr>
      <w:rFonts w:eastAsia="Calibri"/>
      <w:color w:val="auto"/>
    </w:rPr>
  </w:style>
  <w:style w:type="paragraph" w:customStyle="1" w:styleId="Pa33">
    <w:name w:val="Pa33"/>
    <w:basedOn w:val="Default"/>
    <w:next w:val="Default"/>
    <w:uiPriority w:val="99"/>
    <w:rsid w:val="00EA109B"/>
    <w:pPr>
      <w:spacing w:line="281" w:lineRule="atLeast"/>
      <w:jc w:val="both"/>
    </w:pPr>
    <w:rPr>
      <w:rFonts w:eastAsia="Calibri"/>
      <w:color w:val="auto"/>
    </w:rPr>
  </w:style>
  <w:style w:type="paragraph" w:customStyle="1" w:styleId="Pa34">
    <w:name w:val="Pa34"/>
    <w:basedOn w:val="Default"/>
    <w:next w:val="Default"/>
    <w:uiPriority w:val="99"/>
    <w:rsid w:val="00EA109B"/>
    <w:pPr>
      <w:spacing w:line="221" w:lineRule="atLeast"/>
      <w:jc w:val="both"/>
    </w:pPr>
    <w:rPr>
      <w:rFonts w:eastAsia="Calibri"/>
      <w:color w:val="auto"/>
    </w:rPr>
  </w:style>
  <w:style w:type="character" w:customStyle="1" w:styleId="A7">
    <w:name w:val="A7"/>
    <w:uiPriority w:val="99"/>
    <w:rsid w:val="00EA109B"/>
    <w:rPr>
      <w:b/>
      <w:bCs/>
      <w:color w:val="000000"/>
    </w:rPr>
  </w:style>
  <w:style w:type="paragraph" w:customStyle="1" w:styleId="Pa36">
    <w:name w:val="Pa36"/>
    <w:basedOn w:val="Default"/>
    <w:next w:val="Default"/>
    <w:uiPriority w:val="99"/>
    <w:rsid w:val="00EA109B"/>
    <w:pPr>
      <w:spacing w:line="201" w:lineRule="atLeast"/>
      <w:jc w:val="both"/>
    </w:pPr>
    <w:rPr>
      <w:rFonts w:eastAsia="Calibri"/>
      <w:color w:val="auto"/>
    </w:rPr>
  </w:style>
  <w:style w:type="character" w:customStyle="1" w:styleId="A16">
    <w:name w:val="A16"/>
    <w:uiPriority w:val="99"/>
    <w:rsid w:val="00EA109B"/>
    <w:rPr>
      <w:color w:val="000000"/>
      <w:sz w:val="20"/>
      <w:szCs w:val="20"/>
      <w:u w:val="single"/>
    </w:rPr>
  </w:style>
  <w:style w:type="character" w:customStyle="1" w:styleId="mw-headline">
    <w:name w:val="mw-headline"/>
    <w:basedOn w:val="VarsaylanParagrafYazTipi"/>
    <w:rsid w:val="00EA109B"/>
  </w:style>
  <w:style w:type="character" w:customStyle="1" w:styleId="editsection">
    <w:name w:val="editsection"/>
    <w:basedOn w:val="VarsaylanParagrafYazTipi"/>
    <w:rsid w:val="00EA109B"/>
  </w:style>
  <w:style w:type="character" w:customStyle="1" w:styleId="citation">
    <w:name w:val="citation"/>
    <w:basedOn w:val="VarsaylanParagrafYazTipi"/>
    <w:rsid w:val="00EA109B"/>
  </w:style>
  <w:style w:type="character" w:customStyle="1" w:styleId="printonly">
    <w:name w:val="printonly"/>
    <w:basedOn w:val="VarsaylanParagrafYazTipi"/>
    <w:rsid w:val="00EA109B"/>
  </w:style>
  <w:style w:type="character" w:customStyle="1" w:styleId="toctoggle">
    <w:name w:val="toctoggle"/>
    <w:basedOn w:val="VarsaylanParagrafYazTipi"/>
    <w:rsid w:val="00EA109B"/>
  </w:style>
  <w:style w:type="character" w:customStyle="1" w:styleId="tocnumber2">
    <w:name w:val="tocnumber2"/>
    <w:basedOn w:val="VarsaylanParagrafYazTipi"/>
    <w:rsid w:val="00EA109B"/>
  </w:style>
  <w:style w:type="character" w:customStyle="1" w:styleId="toctext">
    <w:name w:val="toctext"/>
    <w:basedOn w:val="VarsaylanParagrafYazTipi"/>
    <w:rsid w:val="00EA109B"/>
  </w:style>
  <w:style w:type="character" w:customStyle="1" w:styleId="yazarad12pnt1">
    <w:name w:val="yazarad12pnt1"/>
    <w:rsid w:val="00EA109B"/>
    <w:rPr>
      <w:rFonts w:ascii="Arial" w:hAnsi="Arial" w:cs="Arial" w:hint="default"/>
      <w:b/>
      <w:bCs/>
      <w:color w:val="A57A28"/>
      <w:sz w:val="15"/>
      <w:szCs w:val="15"/>
    </w:rPr>
  </w:style>
  <w:style w:type="character" w:customStyle="1" w:styleId="texttrans50size12">
    <w:name w:val="texttrans50size12"/>
    <w:basedOn w:val="VarsaylanParagrafYazTipi"/>
    <w:rsid w:val="00EA109B"/>
  </w:style>
  <w:style w:type="character" w:customStyle="1" w:styleId="sifr-alternate">
    <w:name w:val="sifr-alternate"/>
    <w:basedOn w:val="VarsaylanParagrafYazTipi"/>
    <w:rsid w:val="00EA109B"/>
  </w:style>
  <w:style w:type="character" w:customStyle="1" w:styleId="HTMLncedenBiimlendirilmiChar1">
    <w:name w:val="HTML Önceden Biçimlendirilmiş Char1"/>
    <w:uiPriority w:val="99"/>
    <w:rsid w:val="00EA109B"/>
    <w:rPr>
      <w:rFonts w:ascii="Consolas" w:hAnsi="Consolas"/>
      <w:sz w:val="20"/>
      <w:szCs w:val="20"/>
    </w:rPr>
  </w:style>
  <w:style w:type="paragraph" w:customStyle="1" w:styleId="wp-teahouse-queston-form">
    <w:name w:val="wp-teahouse-questıon-form"/>
    <w:basedOn w:val="Normal"/>
    <w:rsid w:val="00EA109B"/>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line="360" w:lineRule="auto"/>
      <w:ind w:firstLine="576"/>
    </w:pPr>
    <w:rPr>
      <w:rFonts w:eastAsia="Times New Roman" w:cs="Times New Roman"/>
      <w:szCs w:val="24"/>
      <w:lang w:eastAsia="tr-TR"/>
    </w:rPr>
  </w:style>
  <w:style w:type="paragraph" w:customStyle="1" w:styleId="mw-hero-table">
    <w:name w:val="mw-hıero-tabl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w-hero-outer">
    <w:name w:val="mw-hıero-out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w-hero-box">
    <w:name w:val="mw-hıero-box"/>
    <w:basedOn w:val="Normal"/>
    <w:rsid w:val="00EA109B"/>
    <w:pPr>
      <w:shd w:val="clear" w:color="auto" w:fill="000000"/>
      <w:spacing w:before="100" w:beforeAutospacing="1" w:after="100" w:afterAutospacing="1" w:line="360" w:lineRule="auto"/>
      <w:ind w:firstLine="576"/>
    </w:pPr>
    <w:rPr>
      <w:rFonts w:eastAsia="Times New Roman" w:cs="Times New Roman"/>
      <w:szCs w:val="24"/>
      <w:lang w:eastAsia="tr-TR"/>
    </w:rPr>
  </w:style>
  <w:style w:type="paragraph" w:customStyle="1" w:styleId="js-messagebox">
    <w:name w:val="js-messagebox"/>
    <w:basedOn w:val="Normal"/>
    <w:rsid w:val="00EA109B"/>
    <w:pPr>
      <w:pBdr>
        <w:top w:val="single" w:sz="4" w:space="6" w:color="CCCCCC"/>
        <w:left w:val="single" w:sz="4" w:space="15" w:color="CCCCCC"/>
        <w:bottom w:val="single" w:sz="4" w:space="6" w:color="CCCCCC"/>
        <w:right w:val="single" w:sz="4" w:space="15" w:color="CCCCCC"/>
      </w:pBdr>
      <w:shd w:val="clear" w:color="auto" w:fill="FCFCFC"/>
      <w:spacing w:before="240" w:after="240" w:line="360" w:lineRule="auto"/>
      <w:ind w:left="612" w:right="612" w:firstLine="576"/>
    </w:pPr>
    <w:rPr>
      <w:rFonts w:eastAsia="Times New Roman" w:cs="Times New Roman"/>
      <w:sz w:val="19"/>
      <w:szCs w:val="19"/>
      <w:lang w:eastAsia="tr-TR"/>
    </w:rPr>
  </w:style>
  <w:style w:type="paragraph" w:customStyle="1" w:styleId="suggestons">
    <w:name w:val="suggestıons"/>
    <w:basedOn w:val="Normal"/>
    <w:rsid w:val="00EA109B"/>
    <w:pPr>
      <w:spacing w:line="360" w:lineRule="auto"/>
      <w:ind w:right="-9" w:firstLine="576"/>
    </w:pPr>
    <w:rPr>
      <w:rFonts w:eastAsia="Times New Roman" w:cs="Times New Roman"/>
      <w:szCs w:val="24"/>
      <w:lang w:eastAsia="tr-TR"/>
    </w:rPr>
  </w:style>
  <w:style w:type="paragraph" w:customStyle="1" w:styleId="suggestons-specal">
    <w:name w:val="suggestıons-specıal"/>
    <w:basedOn w:val="Normal"/>
    <w:rsid w:val="00EA109B"/>
    <w:pPr>
      <w:pBdr>
        <w:top w:val="single" w:sz="4" w:space="3" w:color="AAAAAA"/>
        <w:left w:val="single" w:sz="4" w:space="3" w:color="AAAAAA"/>
        <w:bottom w:val="single" w:sz="4" w:space="3" w:color="AAAAAA"/>
        <w:right w:val="single" w:sz="4" w:space="3" w:color="AAAAAA"/>
      </w:pBdr>
      <w:shd w:val="clear" w:color="auto" w:fill="FFFFFF"/>
      <w:spacing w:line="300" w:lineRule="atLeast"/>
      <w:ind w:firstLine="576"/>
    </w:pPr>
    <w:rPr>
      <w:rFonts w:eastAsia="Times New Roman" w:cs="Times New Roman"/>
      <w:vanish/>
      <w:sz w:val="19"/>
      <w:szCs w:val="19"/>
      <w:lang w:eastAsia="tr-TR"/>
    </w:rPr>
  </w:style>
  <w:style w:type="paragraph" w:customStyle="1" w:styleId="suggestons-results">
    <w:name w:val="suggestıons-results"/>
    <w:basedOn w:val="Normal"/>
    <w:rsid w:val="00EA109B"/>
    <w:pPr>
      <w:pBdr>
        <w:top w:val="single" w:sz="4" w:space="0" w:color="AAAAAA"/>
        <w:left w:val="single" w:sz="4" w:space="0" w:color="AAAAAA"/>
        <w:bottom w:val="single" w:sz="4" w:space="0" w:color="AAAAAA"/>
        <w:right w:val="single" w:sz="4" w:space="0" w:color="AAAAAA"/>
      </w:pBdr>
      <w:shd w:val="clear" w:color="auto" w:fill="FFFFFF"/>
      <w:spacing w:line="360" w:lineRule="auto"/>
      <w:ind w:firstLine="576"/>
    </w:pPr>
    <w:rPr>
      <w:rFonts w:eastAsia="Times New Roman" w:cs="Times New Roman"/>
      <w:sz w:val="19"/>
      <w:szCs w:val="19"/>
      <w:lang w:eastAsia="tr-TR"/>
    </w:rPr>
  </w:style>
  <w:style w:type="paragraph" w:customStyle="1" w:styleId="suggestons-result">
    <w:name w:val="suggestıons-result"/>
    <w:basedOn w:val="Normal"/>
    <w:rsid w:val="00EA109B"/>
    <w:pPr>
      <w:spacing w:line="360" w:lineRule="atLeast"/>
      <w:ind w:firstLine="576"/>
    </w:pPr>
    <w:rPr>
      <w:rFonts w:eastAsia="Times New Roman" w:cs="Times New Roman"/>
      <w:color w:val="000000"/>
      <w:szCs w:val="24"/>
      <w:lang w:eastAsia="tr-TR"/>
    </w:rPr>
  </w:style>
  <w:style w:type="paragraph" w:customStyle="1" w:styleId="suggestons-result-current">
    <w:name w:val="suggestıons-result-current"/>
    <w:basedOn w:val="Normal"/>
    <w:rsid w:val="00EA109B"/>
    <w:pPr>
      <w:shd w:val="clear" w:color="auto" w:fill="4C59A6"/>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autoellpss-matched">
    <w:name w:val="autoellıpsıs-matched"/>
    <w:basedOn w:val="Normal"/>
    <w:rsid w:val="00EA109B"/>
    <w:pPr>
      <w:spacing w:before="100" w:beforeAutospacing="1" w:after="100" w:afterAutospacing="1" w:line="360" w:lineRule="auto"/>
      <w:ind w:firstLine="576"/>
    </w:pPr>
    <w:rPr>
      <w:rFonts w:eastAsia="Times New Roman" w:cs="Times New Roman"/>
      <w:b/>
      <w:bCs/>
      <w:szCs w:val="24"/>
      <w:lang w:eastAsia="tr-TR"/>
    </w:rPr>
  </w:style>
  <w:style w:type="paragraph" w:customStyle="1" w:styleId="hghlght">
    <w:name w:val="hıghlıght"/>
    <w:basedOn w:val="Normal"/>
    <w:rsid w:val="00EA109B"/>
    <w:pPr>
      <w:spacing w:before="100" w:beforeAutospacing="1" w:after="100" w:afterAutospacing="1" w:line="360" w:lineRule="auto"/>
      <w:ind w:firstLine="576"/>
    </w:pPr>
    <w:rPr>
      <w:rFonts w:eastAsia="Times New Roman" w:cs="Times New Roman"/>
      <w:b/>
      <w:bCs/>
      <w:szCs w:val="24"/>
      <w:lang w:eastAsia="tr-TR"/>
    </w:rPr>
  </w:style>
  <w:style w:type="paragraph" w:customStyle="1" w:styleId="u-helper-hdden">
    <w:name w:val="uı-helper-hıdden"/>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u-helper-reset">
    <w:name w:val="uı-helper-reset"/>
    <w:basedOn w:val="Normal"/>
    <w:rsid w:val="00EA109B"/>
    <w:pPr>
      <w:spacing w:line="360" w:lineRule="auto"/>
      <w:ind w:firstLine="576"/>
    </w:pPr>
    <w:rPr>
      <w:rFonts w:eastAsia="Times New Roman" w:cs="Times New Roman"/>
      <w:szCs w:val="24"/>
      <w:lang w:eastAsia="tr-TR"/>
    </w:rPr>
  </w:style>
  <w:style w:type="paragraph" w:customStyle="1" w:styleId="u-helper-clearfx">
    <w:name w:val="uı-helper-clearfıx"/>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helper-zfx">
    <w:name w:val="uı-helper-zfıx"/>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con">
    <w:name w:val="uı-ıcon"/>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wdget-overlay">
    <w:name w:val="uı-wıdget-overlay"/>
    <w:basedOn w:val="Normal"/>
    <w:rsid w:val="00EA109B"/>
    <w:pPr>
      <w:shd w:val="clear" w:color="auto" w:fill="000000"/>
      <w:spacing w:before="100" w:beforeAutospacing="1" w:after="100" w:afterAutospacing="1" w:line="360" w:lineRule="auto"/>
      <w:ind w:firstLine="576"/>
    </w:pPr>
    <w:rPr>
      <w:rFonts w:eastAsia="Times New Roman" w:cs="Times New Roman"/>
      <w:szCs w:val="24"/>
      <w:lang w:eastAsia="tr-TR"/>
    </w:rPr>
  </w:style>
  <w:style w:type="paragraph" w:customStyle="1" w:styleId="u-wdget">
    <w:name w:val="uı-wıdget"/>
    <w:basedOn w:val="Normal"/>
    <w:rsid w:val="00EA109B"/>
    <w:pPr>
      <w:spacing w:before="100" w:beforeAutospacing="1" w:after="100" w:afterAutospacing="1" w:line="360" w:lineRule="auto"/>
      <w:ind w:firstLine="576"/>
    </w:pPr>
    <w:rPr>
      <w:rFonts w:ascii="Arial" w:eastAsia="Times New Roman" w:hAnsi="Arial" w:cs="Arial"/>
      <w:sz w:val="19"/>
      <w:szCs w:val="19"/>
      <w:lang w:eastAsia="tr-TR"/>
    </w:rPr>
  </w:style>
  <w:style w:type="paragraph" w:customStyle="1" w:styleId="u-wdget-content">
    <w:name w:val="uı-wıdget-content"/>
    <w:basedOn w:val="Normal"/>
    <w:rsid w:val="00EA109B"/>
    <w:pPr>
      <w:pBdr>
        <w:top w:val="single" w:sz="4" w:space="0" w:color="CCCCCC"/>
        <w:left w:val="single" w:sz="4" w:space="0" w:color="CCCCCC"/>
        <w:bottom w:val="single" w:sz="4" w:space="0" w:color="CCCCCC"/>
        <w:right w:val="single" w:sz="4" w:space="0" w:color="CCCCCC"/>
      </w:pBdr>
      <w:spacing w:before="100" w:beforeAutospacing="1" w:after="100" w:afterAutospacing="1" w:line="360" w:lineRule="auto"/>
      <w:ind w:firstLine="576"/>
    </w:pPr>
    <w:rPr>
      <w:rFonts w:eastAsia="Times New Roman" w:cs="Times New Roman"/>
      <w:color w:val="362B36"/>
      <w:szCs w:val="24"/>
      <w:lang w:eastAsia="tr-TR"/>
    </w:rPr>
  </w:style>
  <w:style w:type="paragraph" w:customStyle="1" w:styleId="u-wdget-header">
    <w:name w:val="uı-wıdget-header"/>
    <w:basedOn w:val="Normal"/>
    <w:rsid w:val="00EA109B"/>
    <w:pPr>
      <w:pBdr>
        <w:bottom w:val="single" w:sz="4" w:space="0" w:color="BBBBBB"/>
      </w:pBdr>
      <w:shd w:val="clear" w:color="auto" w:fill="FFFFFF"/>
      <w:spacing w:before="100" w:beforeAutospacing="1" w:after="100" w:afterAutospacing="1" w:line="240" w:lineRule="atLeast"/>
      <w:ind w:firstLine="576"/>
    </w:pPr>
    <w:rPr>
      <w:rFonts w:eastAsia="Times New Roman" w:cs="Times New Roman"/>
      <w:b/>
      <w:bCs/>
      <w:color w:val="222222"/>
      <w:szCs w:val="24"/>
      <w:lang w:eastAsia="tr-TR"/>
    </w:rPr>
  </w:style>
  <w:style w:type="paragraph" w:customStyle="1" w:styleId="u-state-default">
    <w:name w:val="uı-state-default"/>
    <w:basedOn w:val="Normal"/>
    <w:rsid w:val="00EA109B"/>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360" w:lineRule="auto"/>
      <w:ind w:firstLine="576"/>
    </w:pPr>
    <w:rPr>
      <w:rFonts w:eastAsia="Times New Roman" w:cs="Times New Roman"/>
      <w:color w:val="2779AA"/>
      <w:szCs w:val="24"/>
      <w:lang w:eastAsia="tr-TR"/>
    </w:rPr>
  </w:style>
  <w:style w:type="paragraph" w:customStyle="1" w:styleId="u-state-hover">
    <w:name w:val="uı-state-hover"/>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focus">
    <w:name w:val="uı-state-focus"/>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actve">
    <w:name w:val="uı-state-actıve"/>
    <w:basedOn w:val="Normal"/>
    <w:rsid w:val="00EA109B"/>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360" w:lineRule="auto"/>
      <w:ind w:firstLine="576"/>
    </w:pPr>
    <w:rPr>
      <w:rFonts w:eastAsia="Times New Roman" w:cs="Times New Roman"/>
      <w:color w:val="000000"/>
      <w:szCs w:val="24"/>
      <w:lang w:eastAsia="tr-TR"/>
    </w:rPr>
  </w:style>
  <w:style w:type="paragraph" w:customStyle="1" w:styleId="u-state-hghlght">
    <w:name w:val="uı-state-hıghlıght"/>
    <w:basedOn w:val="Normal"/>
    <w:rsid w:val="00EA109B"/>
    <w:pPr>
      <w:pBdr>
        <w:top w:val="single" w:sz="4" w:space="0" w:color="F9DD34"/>
        <w:left w:val="single" w:sz="4" w:space="0" w:color="F9DD34"/>
        <w:bottom w:val="single" w:sz="4" w:space="0" w:color="F9DD34"/>
        <w:right w:val="single" w:sz="4" w:space="0" w:color="F9DD34"/>
      </w:pBdr>
      <w:spacing w:before="100" w:beforeAutospacing="1" w:after="100" w:afterAutospacing="1" w:line="360" w:lineRule="auto"/>
      <w:ind w:firstLine="576"/>
    </w:pPr>
    <w:rPr>
      <w:rFonts w:eastAsia="Times New Roman" w:cs="Times New Roman"/>
      <w:color w:val="363636"/>
      <w:szCs w:val="24"/>
      <w:lang w:eastAsia="tr-TR"/>
    </w:rPr>
  </w:style>
  <w:style w:type="paragraph" w:customStyle="1" w:styleId="u-state-error">
    <w:name w:val="uı-state-error"/>
    <w:basedOn w:val="Normal"/>
    <w:rsid w:val="00EA109B"/>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state-error-text">
    <w:name w:val="uı-state-error-text"/>
    <w:basedOn w:val="Normal"/>
    <w:rsid w:val="00EA109B"/>
    <w:pPr>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prorty-prmary">
    <w:name w:val="uı-prıorıty-prımary"/>
    <w:basedOn w:val="Normal"/>
    <w:rsid w:val="00EA109B"/>
    <w:pPr>
      <w:spacing w:before="100" w:beforeAutospacing="1" w:after="100" w:afterAutospacing="1" w:line="360" w:lineRule="auto"/>
      <w:ind w:firstLine="576"/>
    </w:pPr>
    <w:rPr>
      <w:rFonts w:eastAsia="Times New Roman" w:cs="Times New Roman"/>
      <w:b/>
      <w:bCs/>
      <w:szCs w:val="24"/>
      <w:lang w:eastAsia="tr-TR"/>
    </w:rPr>
  </w:style>
  <w:style w:type="paragraph" w:customStyle="1" w:styleId="u-prorty-secondary">
    <w:name w:val="uı-prıorıty-secondary"/>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state-dsabled">
    <w:name w:val="uı-state-dısabled"/>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wdget-shadow">
    <w:name w:val="uı-wıdget-shadow"/>
    <w:basedOn w:val="Normal"/>
    <w:rsid w:val="00EA109B"/>
    <w:pPr>
      <w:shd w:val="clear" w:color="auto" w:fill="000000"/>
      <w:spacing w:line="360" w:lineRule="auto"/>
      <w:ind w:left="-63" w:firstLine="576"/>
    </w:pPr>
    <w:rPr>
      <w:rFonts w:eastAsia="Times New Roman" w:cs="Times New Roman"/>
      <w:szCs w:val="24"/>
      <w:lang w:eastAsia="tr-TR"/>
    </w:rPr>
  </w:style>
  <w:style w:type="paragraph" w:customStyle="1" w:styleId="u-button">
    <w:name w:val="uı-button"/>
    <w:basedOn w:val="Normal"/>
    <w:rsid w:val="00EA109B"/>
    <w:pPr>
      <w:spacing w:before="100" w:beforeAutospacing="1" w:after="100" w:afterAutospacing="1" w:line="360" w:lineRule="auto"/>
      <w:ind w:right="24" w:firstLine="576"/>
      <w:jc w:val="center"/>
    </w:pPr>
    <w:rPr>
      <w:rFonts w:eastAsia="Times New Roman" w:cs="Times New Roman"/>
      <w:szCs w:val="24"/>
      <w:lang w:eastAsia="tr-TR"/>
    </w:rPr>
  </w:style>
  <w:style w:type="paragraph" w:customStyle="1" w:styleId="u-button-con-only">
    <w:name w:val="uı-button-ıcon-only"/>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cons-only">
    <w:name w:val="uı-button-ıcons-only"/>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set">
    <w:name w:val="uı-buttonset"/>
    <w:basedOn w:val="Normal"/>
    <w:rsid w:val="00EA109B"/>
    <w:pPr>
      <w:spacing w:before="100" w:beforeAutospacing="1" w:after="100" w:afterAutospacing="1" w:line="360" w:lineRule="auto"/>
      <w:ind w:right="63" w:firstLine="576"/>
    </w:pPr>
    <w:rPr>
      <w:rFonts w:eastAsia="Times New Roman" w:cs="Times New Roman"/>
      <w:szCs w:val="24"/>
      <w:lang w:eastAsia="tr-TR"/>
    </w:rPr>
  </w:style>
  <w:style w:type="paragraph" w:customStyle="1" w:styleId="tpsy">
    <w:name w:val="tıpsy"/>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tpsy-nner">
    <w:name w:val="tıpsy-ınner"/>
    <w:basedOn w:val="Normal"/>
    <w:rsid w:val="00EA109B"/>
    <w:pPr>
      <w:pBdr>
        <w:top w:val="single" w:sz="4" w:space="2" w:color="A7D7F9"/>
        <w:left w:val="single" w:sz="4" w:space="4" w:color="A7D7F9"/>
        <w:bottom w:val="single" w:sz="4" w:space="2" w:color="A7D7F9"/>
        <w:right w:val="single" w:sz="4" w:space="4" w:color="A7D7F9"/>
      </w:pBdr>
      <w:shd w:val="clear" w:color="auto" w:fill="FFFFFF"/>
      <w:spacing w:before="100" w:beforeAutospacing="1" w:after="100" w:afterAutospacing="1" w:line="360" w:lineRule="auto"/>
      <w:ind w:firstLine="576"/>
    </w:pPr>
    <w:rPr>
      <w:rFonts w:eastAsia="Times New Roman" w:cs="Times New Roman"/>
      <w:color w:val="000000"/>
      <w:szCs w:val="24"/>
      <w:lang w:eastAsia="tr-TR"/>
    </w:rPr>
  </w:style>
  <w:style w:type="paragraph" w:customStyle="1" w:styleId="tpsy-arrow">
    <w:name w:val="tıpsy-arro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handle">
    <w:name w:val="uı-resızable-handle"/>
    <w:basedOn w:val="Normal"/>
    <w:rsid w:val="00EA109B"/>
    <w:pPr>
      <w:spacing w:before="100" w:beforeAutospacing="1" w:after="100" w:afterAutospacing="1" w:line="360" w:lineRule="auto"/>
      <w:ind w:firstLine="576"/>
    </w:pPr>
    <w:rPr>
      <w:rFonts w:eastAsia="Times New Roman" w:cs="Times New Roman"/>
      <w:sz w:val="2"/>
      <w:szCs w:val="2"/>
      <w:lang w:eastAsia="tr-TR"/>
    </w:rPr>
  </w:style>
  <w:style w:type="paragraph" w:customStyle="1" w:styleId="u-reszable-n">
    <w:name w:val="uı-resızable-n"/>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s">
    <w:name w:val="uı-resızable-s"/>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e">
    <w:name w:val="uı-resızable-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w">
    <w:name w:val="uı-resızable-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se">
    <w:name w:val="uı-resızable-s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sw">
    <w:name w:val="uı-resızable-s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nw">
    <w:name w:val="uı-resızable-n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reszable-ne">
    <w:name w:val="uı-resızable-n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
    <w:name w:val="uı-dıalog"/>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
    <w:name w:val="artıclefeedback"/>
    <w:basedOn w:val="Normal"/>
    <w:rsid w:val="00EA109B"/>
    <w:pPr>
      <w:spacing w:before="240" w:after="100" w:afterAutospacing="1" w:line="360" w:lineRule="auto"/>
      <w:ind w:firstLine="576"/>
    </w:pPr>
    <w:rPr>
      <w:rFonts w:eastAsia="Times New Roman" w:cs="Times New Roman"/>
      <w:szCs w:val="24"/>
      <w:lang w:eastAsia="tr-TR"/>
    </w:rPr>
  </w:style>
  <w:style w:type="paragraph" w:customStyle="1" w:styleId="artclefeedback-panel">
    <w:name w:val="artıclefeedback-panel"/>
    <w:basedOn w:val="Normal"/>
    <w:rsid w:val="00EA109B"/>
    <w:pPr>
      <w:pBdr>
        <w:top w:val="single" w:sz="4" w:space="0" w:color="CCCCCC"/>
        <w:left w:val="single" w:sz="4" w:space="0" w:color="CCCCCC"/>
        <w:bottom w:val="single" w:sz="4" w:space="0" w:color="CCCCCC"/>
        <w:right w:val="single" w:sz="4" w:space="0" w:color="CCCCCC"/>
      </w:pBdr>
      <w:shd w:val="clear" w:color="auto" w:fill="F9F9F9"/>
      <w:spacing w:before="100" w:beforeAutospacing="1" w:after="100" w:afterAutospacing="1" w:line="360" w:lineRule="auto"/>
      <w:ind w:firstLine="576"/>
    </w:pPr>
    <w:rPr>
      <w:rFonts w:eastAsia="Times New Roman" w:cs="Times New Roman"/>
      <w:szCs w:val="24"/>
      <w:lang w:eastAsia="tr-TR"/>
    </w:rPr>
  </w:style>
  <w:style w:type="paragraph" w:customStyle="1" w:styleId="artclefeedback-error-message">
    <w:name w:val="artıclefeedback-error-message"/>
    <w:basedOn w:val="Normal"/>
    <w:rsid w:val="00EA109B"/>
    <w:pPr>
      <w:spacing w:before="100" w:beforeAutospacing="1" w:after="100" w:afterAutospacing="1" w:line="360" w:lineRule="auto"/>
      <w:ind w:firstLine="576"/>
      <w:jc w:val="center"/>
    </w:pPr>
    <w:rPr>
      <w:rFonts w:eastAsia="Times New Roman" w:cs="Times New Roman"/>
      <w:szCs w:val="24"/>
      <w:lang w:eastAsia="tr-TR"/>
    </w:rPr>
  </w:style>
  <w:style w:type="paragraph" w:customStyle="1" w:styleId="artclefeedback-error">
    <w:name w:val="artıclefeedback-error"/>
    <w:basedOn w:val="Normal"/>
    <w:rsid w:val="00EA109B"/>
    <w:pPr>
      <w:pBdr>
        <w:top w:val="single" w:sz="4" w:space="0" w:color="CCCCCC"/>
        <w:left w:val="single" w:sz="4" w:space="0" w:color="CCCCCC"/>
        <w:bottom w:val="single" w:sz="4" w:space="0" w:color="CCCCCC"/>
        <w:right w:val="single" w:sz="4" w:space="0" w:color="CCCCCC"/>
      </w:pBdr>
      <w:shd w:val="clear" w:color="auto" w:fill="F9F9F9"/>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lock">
    <w:name w:val="artıclefeedback-lock"/>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ptches">
    <w:name w:val="artıclefeedback-pıtches"/>
    <w:basedOn w:val="Normal"/>
    <w:rsid w:val="00EA109B"/>
    <w:pPr>
      <w:shd w:val="clear" w:color="auto" w:fill="F9F9F9"/>
      <w:spacing w:before="100" w:beforeAutospacing="1" w:after="100" w:afterAutospacing="1" w:line="360" w:lineRule="auto"/>
      <w:ind w:firstLine="576"/>
    </w:pPr>
    <w:rPr>
      <w:rFonts w:eastAsia="Times New Roman" w:cs="Times New Roman"/>
      <w:szCs w:val="24"/>
      <w:lang w:eastAsia="tr-TR"/>
    </w:rPr>
  </w:style>
  <w:style w:type="paragraph" w:customStyle="1" w:styleId="artclefeedback-ptch">
    <w:name w:val="artıclefeedback-pıtch"/>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ptch-or">
    <w:name w:val="artıclefeedback-pıtch-or"/>
    <w:basedOn w:val="Normal"/>
    <w:rsid w:val="00EA109B"/>
    <w:pPr>
      <w:spacing w:before="100" w:beforeAutospacing="1" w:after="100" w:afterAutospacing="1" w:line="360" w:lineRule="auto"/>
      <w:ind w:left="180" w:right="60" w:firstLine="576"/>
    </w:pPr>
    <w:rPr>
      <w:rFonts w:eastAsia="Times New Roman" w:cs="Times New Roman"/>
      <w:szCs w:val="24"/>
      <w:lang w:eastAsia="tr-TR"/>
    </w:rPr>
  </w:style>
  <w:style w:type="paragraph" w:customStyle="1" w:styleId="artclefeedback-reject">
    <w:name w:val="artıclefeedback-reject"/>
    <w:basedOn w:val="Normal"/>
    <w:rsid w:val="00EA109B"/>
    <w:pPr>
      <w:spacing w:before="100" w:beforeAutospacing="1" w:after="100" w:afterAutospacing="1" w:line="336" w:lineRule="atLeast"/>
      <w:ind w:firstLine="576"/>
    </w:pPr>
    <w:rPr>
      <w:rFonts w:eastAsia="Times New Roman" w:cs="Times New Roman"/>
      <w:color w:val="0645AD"/>
      <w:szCs w:val="24"/>
      <w:lang w:eastAsia="tr-TR"/>
    </w:rPr>
  </w:style>
  <w:style w:type="paragraph" w:customStyle="1" w:styleId="artclefeedback-ttle">
    <w:name w:val="artıclefeedback-tıtle"/>
    <w:basedOn w:val="Normal"/>
    <w:rsid w:val="00EA109B"/>
    <w:pPr>
      <w:spacing w:before="100" w:beforeAutospacing="1" w:after="100" w:afterAutospacing="1" w:line="360" w:lineRule="auto"/>
      <w:ind w:firstLine="576"/>
    </w:pPr>
    <w:rPr>
      <w:rFonts w:eastAsia="Times New Roman" w:cs="Times New Roman"/>
      <w:sz w:val="34"/>
      <w:szCs w:val="34"/>
      <w:lang w:eastAsia="tr-TR"/>
    </w:rPr>
  </w:style>
  <w:style w:type="paragraph" w:customStyle="1" w:styleId="artclefeedback-message">
    <w:name w:val="artıclefeedback-message"/>
    <w:basedOn w:val="Normal"/>
    <w:rsid w:val="00EA109B"/>
    <w:pPr>
      <w:spacing w:before="79" w:after="79" w:line="360" w:lineRule="auto"/>
      <w:ind w:left="79" w:right="79" w:firstLine="576"/>
    </w:pPr>
    <w:rPr>
      <w:rFonts w:eastAsia="Times New Roman" w:cs="Times New Roman"/>
      <w:sz w:val="36"/>
      <w:szCs w:val="36"/>
      <w:lang w:eastAsia="tr-TR"/>
    </w:rPr>
  </w:style>
  <w:style w:type="paragraph" w:customStyle="1" w:styleId="artclefeedback-body">
    <w:name w:val="artıclefeedback-body"/>
    <w:basedOn w:val="Normal"/>
    <w:rsid w:val="00EA109B"/>
    <w:pPr>
      <w:spacing w:before="120" w:after="120" w:line="360" w:lineRule="auto"/>
      <w:ind w:left="120" w:right="120" w:firstLine="576"/>
    </w:pPr>
    <w:rPr>
      <w:rFonts w:eastAsia="Times New Roman" w:cs="Times New Roman"/>
      <w:color w:val="333333"/>
      <w:szCs w:val="24"/>
      <w:lang w:eastAsia="tr-TR"/>
    </w:rPr>
  </w:style>
  <w:style w:type="paragraph" w:customStyle="1" w:styleId="artclefeedback-swtch">
    <w:name w:val="artıclefeedback-swıtch"/>
    <w:basedOn w:val="Normal"/>
    <w:rsid w:val="00EA109B"/>
    <w:pPr>
      <w:spacing w:before="100" w:beforeAutospacing="1" w:after="100" w:afterAutospacing="1" w:line="336" w:lineRule="atLeast"/>
      <w:ind w:firstLine="576"/>
    </w:pPr>
    <w:rPr>
      <w:rFonts w:eastAsia="Times New Roman" w:cs="Times New Roman"/>
      <w:color w:val="0645AD"/>
      <w:szCs w:val="24"/>
      <w:lang w:eastAsia="tr-TR"/>
    </w:rPr>
  </w:style>
  <w:style w:type="paragraph" w:customStyle="1" w:styleId="artclefeedback-swtch-form">
    <w:name w:val="artıclefeedback-swıtch-form"/>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swtch-report">
    <w:name w:val="artıclefeedback-swıtch-repor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explanaton">
    <w:name w:val="artıclefeedback-explanatıon"/>
    <w:basedOn w:val="Normal"/>
    <w:rsid w:val="00EA109B"/>
    <w:pPr>
      <w:spacing w:before="100" w:beforeAutospacing="1" w:after="180" w:line="360" w:lineRule="auto"/>
      <w:ind w:firstLine="576"/>
    </w:pPr>
    <w:rPr>
      <w:rFonts w:eastAsia="Times New Roman" w:cs="Times New Roman"/>
      <w:b/>
      <w:bCs/>
      <w:szCs w:val="24"/>
      <w:lang w:eastAsia="tr-TR"/>
    </w:rPr>
  </w:style>
  <w:style w:type="paragraph" w:customStyle="1" w:styleId="artclefeedback-descrpton">
    <w:name w:val="artıclefeedback-descrıptıon"/>
    <w:basedOn w:val="Normal"/>
    <w:rsid w:val="00EA109B"/>
    <w:pPr>
      <w:spacing w:before="100" w:beforeAutospacing="1" w:after="180" w:line="360" w:lineRule="auto"/>
      <w:ind w:firstLine="576"/>
    </w:pPr>
    <w:rPr>
      <w:rFonts w:eastAsia="Times New Roman" w:cs="Times New Roman"/>
      <w:b/>
      <w:bCs/>
      <w:szCs w:val="24"/>
      <w:lang w:eastAsia="tr-TR"/>
    </w:rPr>
  </w:style>
  <w:style w:type="paragraph" w:customStyle="1" w:styleId="artclefeedback-ratng-labels">
    <w:name w:val="artıclefeedback-ratıng-labels"/>
    <w:basedOn w:val="Normal"/>
    <w:rsid w:val="00EA109B"/>
    <w:pPr>
      <w:spacing w:before="100" w:beforeAutospacing="1" w:after="100" w:afterAutospacing="1" w:line="360" w:lineRule="auto"/>
      <w:ind w:left="90" w:firstLine="576"/>
    </w:pPr>
    <w:rPr>
      <w:rFonts w:eastAsia="Times New Roman" w:cs="Times New Roman"/>
      <w:szCs w:val="24"/>
      <w:lang w:eastAsia="tr-TR"/>
    </w:rPr>
  </w:style>
  <w:style w:type="paragraph" w:customStyle="1" w:styleId="artclefeedback-ratng-label">
    <w:name w:val="artıclefeedback-ratıng-label"/>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ratng-clear">
    <w:name w:val="artıclefeedback-ratıng-clear"/>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ratng-tooltp">
    <w:name w:val="artıclefeedback-ratıng-tooltıp"/>
    <w:basedOn w:val="Normal"/>
    <w:rsid w:val="00EA109B"/>
    <w:pPr>
      <w:spacing w:before="100" w:beforeAutospacing="1" w:after="100" w:afterAutospacing="1" w:line="360" w:lineRule="auto"/>
      <w:ind w:left="108" w:firstLine="576"/>
    </w:pPr>
    <w:rPr>
      <w:rFonts w:eastAsia="Times New Roman" w:cs="Times New Roman"/>
      <w:vanish/>
      <w:color w:val="999999"/>
      <w:sz w:val="22"/>
      <w:lang w:eastAsia="tr-TR"/>
    </w:rPr>
  </w:style>
  <w:style w:type="paragraph" w:customStyle="1" w:styleId="artclefeedback-ratng">
    <w:name w:val="artıclefeedback-ratıng"/>
    <w:basedOn w:val="Normal"/>
    <w:rsid w:val="00EA109B"/>
    <w:pPr>
      <w:spacing w:before="100" w:beforeAutospacing="1" w:after="120" w:line="360" w:lineRule="auto"/>
      <w:ind w:firstLine="576"/>
    </w:pPr>
    <w:rPr>
      <w:rFonts w:eastAsia="Times New Roman" w:cs="Times New Roman"/>
      <w:szCs w:val="24"/>
      <w:lang w:eastAsia="tr-TR"/>
    </w:rPr>
  </w:style>
  <w:style w:type="paragraph" w:customStyle="1" w:styleId="artclefeedback-ratng-average">
    <w:name w:val="artıclefeedback-ratıng-average"/>
    <w:basedOn w:val="Normal"/>
    <w:rsid w:val="00EA109B"/>
    <w:pPr>
      <w:spacing w:before="100" w:beforeAutospacing="1" w:after="100" w:afterAutospacing="1" w:line="153" w:lineRule="atLeast"/>
      <w:ind w:right="120" w:firstLine="576"/>
      <w:jc w:val="right"/>
    </w:pPr>
    <w:rPr>
      <w:rFonts w:eastAsia="Times New Roman" w:cs="Times New Roman"/>
      <w:sz w:val="19"/>
      <w:szCs w:val="19"/>
      <w:lang w:eastAsia="tr-TR"/>
    </w:rPr>
  </w:style>
  <w:style w:type="paragraph" w:customStyle="1" w:styleId="artclefeedback-ratng-meter">
    <w:name w:val="artıclefeedback-ratıng-meter"/>
    <w:basedOn w:val="Normal"/>
    <w:rsid w:val="00EA109B"/>
    <w:pPr>
      <w:pBdr>
        <w:top w:val="single" w:sz="4" w:space="0" w:color="CCCCCC"/>
        <w:left w:val="single" w:sz="4" w:space="0" w:color="CCCCCC"/>
        <w:bottom w:val="single" w:sz="4" w:space="0" w:color="CCCCCC"/>
        <w:right w:val="single" w:sz="4" w:space="0" w:color="CCCCCC"/>
      </w:pBdr>
      <w:spacing w:before="100" w:beforeAutospacing="1" w:after="100" w:afterAutospacing="1" w:line="360" w:lineRule="auto"/>
      <w:ind w:firstLine="576"/>
    </w:pPr>
    <w:rPr>
      <w:rFonts w:eastAsia="Times New Roman" w:cs="Times New Roman"/>
      <w:szCs w:val="24"/>
      <w:lang w:eastAsia="tr-TR"/>
    </w:rPr>
  </w:style>
  <w:style w:type="paragraph" w:customStyle="1" w:styleId="artclefeedback-ratng-count">
    <w:name w:val="artıclefeedback-ratıng-count"/>
    <w:basedOn w:val="Normal"/>
    <w:rsid w:val="00EA109B"/>
    <w:pPr>
      <w:spacing w:before="100" w:beforeAutospacing="1" w:after="100" w:afterAutospacing="1" w:line="360" w:lineRule="auto"/>
      <w:ind w:right="240" w:firstLine="576"/>
    </w:pPr>
    <w:rPr>
      <w:rFonts w:eastAsia="Times New Roman" w:cs="Times New Roman"/>
      <w:color w:val="999999"/>
      <w:sz w:val="19"/>
      <w:szCs w:val="19"/>
      <w:lang w:eastAsia="tr-TR"/>
    </w:rPr>
  </w:style>
  <w:style w:type="paragraph" w:customStyle="1" w:styleId="artclefeedback-label">
    <w:name w:val="artıclefeedback-label"/>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expertse-dsabled">
    <w:name w:val="artıclefeedback-expertıse-dısabled"/>
    <w:basedOn w:val="Normal"/>
    <w:rsid w:val="00EA109B"/>
    <w:pPr>
      <w:spacing w:before="100" w:beforeAutospacing="1" w:after="100" w:afterAutospacing="1" w:line="360" w:lineRule="auto"/>
      <w:ind w:firstLine="576"/>
    </w:pPr>
    <w:rPr>
      <w:rFonts w:eastAsia="Times New Roman" w:cs="Times New Roman"/>
      <w:color w:val="C0C0C0"/>
      <w:szCs w:val="24"/>
      <w:lang w:eastAsia="tr-TR"/>
    </w:rPr>
  </w:style>
  <w:style w:type="paragraph" w:customStyle="1" w:styleId="artclefeedback-helpmprove-dsabled">
    <w:name w:val="artıclefeedback-helpımprove-dısabled"/>
    <w:basedOn w:val="Normal"/>
    <w:rsid w:val="00EA109B"/>
    <w:pPr>
      <w:spacing w:before="100" w:beforeAutospacing="1" w:after="100" w:afterAutospacing="1" w:line="360" w:lineRule="auto"/>
      <w:ind w:firstLine="576"/>
    </w:pPr>
    <w:rPr>
      <w:rFonts w:eastAsia="Times New Roman" w:cs="Times New Roman"/>
      <w:color w:val="C0C0C0"/>
      <w:szCs w:val="24"/>
      <w:lang w:eastAsia="tr-TR"/>
    </w:rPr>
  </w:style>
  <w:style w:type="paragraph" w:customStyle="1" w:styleId="artclefeedback-expertse">
    <w:name w:val="artıclefeedback-expertıse"/>
    <w:basedOn w:val="Normal"/>
    <w:rsid w:val="00EA109B"/>
    <w:pPr>
      <w:spacing w:before="180" w:after="120" w:line="360" w:lineRule="auto"/>
      <w:ind w:firstLine="576"/>
    </w:pPr>
    <w:rPr>
      <w:rFonts w:eastAsia="Times New Roman" w:cs="Times New Roman"/>
      <w:szCs w:val="24"/>
      <w:lang w:eastAsia="tr-TR"/>
    </w:rPr>
  </w:style>
  <w:style w:type="paragraph" w:customStyle="1" w:styleId="artclefeedback-expertse-optons">
    <w:name w:val="artıclefeedback-expertıse-optıons"/>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helpmprove-note">
    <w:name w:val="artıclefeedback-helpımprove-note"/>
    <w:basedOn w:val="Normal"/>
    <w:rsid w:val="00EA109B"/>
    <w:pPr>
      <w:spacing w:before="100" w:beforeAutospacing="1" w:after="100" w:afterAutospacing="1" w:line="360" w:lineRule="auto"/>
      <w:ind w:left="960" w:firstLine="576"/>
    </w:pPr>
    <w:rPr>
      <w:rFonts w:eastAsia="Times New Roman" w:cs="Times New Roman"/>
      <w:sz w:val="19"/>
      <w:szCs w:val="19"/>
      <w:lang w:eastAsia="tr-TR"/>
    </w:rPr>
  </w:style>
  <w:style w:type="paragraph" w:customStyle="1" w:styleId="artclefeedback-expry">
    <w:name w:val="artıclefeedback-expıry"/>
    <w:basedOn w:val="Normal"/>
    <w:rsid w:val="00EA109B"/>
    <w:pPr>
      <w:pBdr>
        <w:top w:val="single" w:sz="4" w:space="6" w:color="FFA500"/>
        <w:left w:val="single" w:sz="4" w:space="6" w:color="FFA500"/>
        <w:bottom w:val="single" w:sz="4" w:space="6" w:color="FFA500"/>
        <w:right w:val="single" w:sz="4" w:space="6" w:color="FFA500"/>
      </w:pBdr>
      <w:shd w:val="clear" w:color="auto" w:fill="FFFFFF"/>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expry-ttle">
    <w:name w:val="artıclefeedback-expıry-tıtle"/>
    <w:basedOn w:val="Normal"/>
    <w:rsid w:val="00EA109B"/>
    <w:pPr>
      <w:spacing w:before="100" w:beforeAutospacing="1" w:after="100" w:afterAutospacing="1" w:line="360" w:lineRule="auto"/>
      <w:ind w:firstLine="576"/>
    </w:pPr>
    <w:rPr>
      <w:rFonts w:eastAsia="Times New Roman" w:cs="Times New Roman"/>
      <w:sz w:val="29"/>
      <w:szCs w:val="29"/>
      <w:lang w:eastAsia="tr-TR"/>
    </w:rPr>
  </w:style>
  <w:style w:type="paragraph" w:customStyle="1" w:styleId="artclefeedback-expry-message">
    <w:name w:val="artıclefeedback-expıry-message"/>
    <w:basedOn w:val="Normal"/>
    <w:rsid w:val="00EA109B"/>
    <w:pPr>
      <w:spacing w:before="100" w:beforeAutospacing="1" w:after="100" w:afterAutospacing="1" w:line="360" w:lineRule="auto"/>
      <w:ind w:firstLine="576"/>
    </w:pPr>
    <w:rPr>
      <w:rFonts w:eastAsia="Times New Roman" w:cs="Times New Roman"/>
      <w:color w:val="777777"/>
      <w:szCs w:val="24"/>
      <w:lang w:eastAsia="tr-TR"/>
    </w:rPr>
  </w:style>
  <w:style w:type="paragraph" w:customStyle="1" w:styleId="artclefeedback-survey-dsclamer">
    <w:name w:val="artıclefeedback-survey-dısclaımer"/>
    <w:basedOn w:val="Normal"/>
    <w:rsid w:val="00EA109B"/>
    <w:pPr>
      <w:spacing w:before="100" w:beforeAutospacing="1" w:after="100" w:afterAutospacing="1" w:line="360" w:lineRule="auto"/>
      <w:ind w:firstLine="576"/>
    </w:pPr>
    <w:rPr>
      <w:rFonts w:eastAsia="Times New Roman" w:cs="Times New Roman"/>
      <w:i/>
      <w:iCs/>
      <w:szCs w:val="24"/>
      <w:lang w:eastAsia="tr-TR"/>
    </w:rPr>
  </w:style>
  <w:style w:type="paragraph" w:customStyle="1" w:styleId="navbox">
    <w:name w:val="navbox"/>
    <w:basedOn w:val="Normal"/>
    <w:rsid w:val="00EA109B"/>
    <w:pPr>
      <w:pBdr>
        <w:top w:val="single" w:sz="4" w:space="0" w:color="AAAAAA"/>
        <w:left w:val="single" w:sz="4" w:space="0" w:color="AAAAAA"/>
        <w:bottom w:val="single" w:sz="4" w:space="0" w:color="AAAAAA"/>
        <w:right w:val="single" w:sz="4" w:space="0" w:color="AAAAAA"/>
      </w:pBdr>
      <w:shd w:val="clear" w:color="auto" w:fill="FDFDFD"/>
      <w:spacing w:before="100" w:beforeAutospacing="1" w:after="100" w:afterAutospacing="1" w:line="360" w:lineRule="auto"/>
      <w:ind w:firstLine="576"/>
      <w:jc w:val="center"/>
    </w:pPr>
    <w:rPr>
      <w:rFonts w:eastAsia="Times New Roman" w:cs="Times New Roman"/>
      <w:sz w:val="21"/>
      <w:szCs w:val="21"/>
      <w:lang w:eastAsia="tr-TR"/>
    </w:rPr>
  </w:style>
  <w:style w:type="paragraph" w:customStyle="1" w:styleId="navbox-nner">
    <w:name w:val="navbox-ınn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navbox-subgroup">
    <w:name w:val="navbox-subgroup"/>
    <w:basedOn w:val="Normal"/>
    <w:rsid w:val="00EA109B"/>
    <w:pPr>
      <w:shd w:val="clear" w:color="auto" w:fill="FDFDFD"/>
      <w:spacing w:before="100" w:beforeAutospacing="1" w:after="100" w:afterAutospacing="1" w:line="360" w:lineRule="auto"/>
      <w:ind w:firstLine="576"/>
    </w:pPr>
    <w:rPr>
      <w:rFonts w:eastAsia="Times New Roman" w:cs="Times New Roman"/>
      <w:szCs w:val="24"/>
      <w:lang w:eastAsia="tr-TR"/>
    </w:rPr>
  </w:style>
  <w:style w:type="paragraph" w:customStyle="1" w:styleId="navbox-ttle">
    <w:name w:val="navbox-tıtle"/>
    <w:basedOn w:val="Normal"/>
    <w:rsid w:val="00EA109B"/>
    <w:pPr>
      <w:shd w:val="clear" w:color="auto" w:fill="CCCCFF"/>
      <w:spacing w:before="100" w:beforeAutospacing="1" w:after="100" w:afterAutospacing="1" w:line="360" w:lineRule="auto"/>
      <w:ind w:firstLine="576"/>
      <w:jc w:val="center"/>
    </w:pPr>
    <w:rPr>
      <w:rFonts w:eastAsia="Times New Roman" w:cs="Times New Roman"/>
      <w:szCs w:val="24"/>
      <w:lang w:eastAsia="tr-TR"/>
    </w:rPr>
  </w:style>
  <w:style w:type="paragraph" w:customStyle="1" w:styleId="navbox-abovebelow">
    <w:name w:val="navbox-abovebelow"/>
    <w:basedOn w:val="Normal"/>
    <w:rsid w:val="00EA109B"/>
    <w:pPr>
      <w:shd w:val="clear" w:color="auto" w:fill="DDDDFF"/>
      <w:spacing w:before="100" w:beforeAutospacing="1" w:after="100" w:afterAutospacing="1" w:line="360" w:lineRule="auto"/>
      <w:ind w:firstLine="576"/>
      <w:jc w:val="center"/>
    </w:pPr>
    <w:rPr>
      <w:rFonts w:eastAsia="Times New Roman" w:cs="Times New Roman"/>
      <w:szCs w:val="24"/>
      <w:lang w:eastAsia="tr-TR"/>
    </w:rPr>
  </w:style>
  <w:style w:type="paragraph" w:customStyle="1" w:styleId="navbox-lst">
    <w:name w:val="navbox-lıs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navbox-even">
    <w:name w:val="navbox-even"/>
    <w:basedOn w:val="Normal"/>
    <w:rsid w:val="00EA109B"/>
    <w:pPr>
      <w:shd w:val="clear" w:color="auto" w:fill="F7F7F7"/>
      <w:spacing w:before="100" w:beforeAutospacing="1" w:after="100" w:afterAutospacing="1" w:line="360" w:lineRule="auto"/>
      <w:ind w:firstLine="576"/>
    </w:pPr>
    <w:rPr>
      <w:rFonts w:eastAsia="Times New Roman" w:cs="Times New Roman"/>
      <w:szCs w:val="24"/>
      <w:lang w:eastAsia="tr-TR"/>
    </w:rPr>
  </w:style>
  <w:style w:type="paragraph" w:customStyle="1" w:styleId="navbox-odd">
    <w:name w:val="navbox-odd"/>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navbar">
    <w:name w:val="navbar"/>
    <w:basedOn w:val="Normal"/>
    <w:rsid w:val="00EA109B"/>
    <w:pPr>
      <w:spacing w:before="100" w:beforeAutospacing="1" w:after="100" w:afterAutospacing="1" w:line="360" w:lineRule="auto"/>
      <w:ind w:firstLine="576"/>
    </w:pPr>
    <w:rPr>
      <w:rFonts w:eastAsia="Times New Roman" w:cs="Times New Roman"/>
      <w:sz w:val="21"/>
      <w:szCs w:val="21"/>
      <w:lang w:eastAsia="tr-TR"/>
    </w:rPr>
  </w:style>
  <w:style w:type="paragraph" w:customStyle="1" w:styleId="collapsebutton">
    <w:name w:val="collapsebutton"/>
    <w:basedOn w:val="Normal"/>
    <w:rsid w:val="00EA109B"/>
    <w:pPr>
      <w:spacing w:before="100" w:beforeAutospacing="1" w:after="100" w:afterAutospacing="1" w:line="360" w:lineRule="auto"/>
      <w:ind w:left="120" w:firstLine="576"/>
      <w:jc w:val="right"/>
    </w:pPr>
    <w:rPr>
      <w:rFonts w:eastAsia="Times New Roman" w:cs="Times New Roman"/>
      <w:szCs w:val="24"/>
      <w:lang w:eastAsia="tr-TR"/>
    </w:rPr>
  </w:style>
  <w:style w:type="paragraph" w:customStyle="1" w:styleId="mw-collapsble-toggle">
    <w:name w:val="mw-collapsıble-toggle"/>
    <w:basedOn w:val="Normal"/>
    <w:rsid w:val="00EA109B"/>
    <w:pPr>
      <w:spacing w:before="100" w:beforeAutospacing="1" w:after="100" w:afterAutospacing="1" w:line="360" w:lineRule="auto"/>
      <w:ind w:firstLine="576"/>
      <w:jc w:val="right"/>
    </w:pPr>
    <w:rPr>
      <w:rFonts w:eastAsia="Times New Roman" w:cs="Times New Roman"/>
      <w:szCs w:val="24"/>
      <w:lang w:eastAsia="tr-TR"/>
    </w:rPr>
  </w:style>
  <w:style w:type="paragraph" w:customStyle="1" w:styleId="nfobox">
    <w:name w:val="ınfobox"/>
    <w:basedOn w:val="Normal"/>
    <w:rsid w:val="00EA109B"/>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firstLine="576"/>
    </w:pPr>
    <w:rPr>
      <w:rFonts w:eastAsia="Times New Roman" w:cs="Times New Roman"/>
      <w:color w:val="000000"/>
      <w:sz w:val="21"/>
      <w:szCs w:val="21"/>
      <w:lang w:eastAsia="tr-TR"/>
    </w:rPr>
  </w:style>
  <w:style w:type="paragraph" w:customStyle="1" w:styleId="messagebox">
    <w:name w:val="messagebox"/>
    <w:basedOn w:val="Normal"/>
    <w:rsid w:val="00EA109B"/>
    <w:pPr>
      <w:pBdr>
        <w:top w:val="single" w:sz="4" w:space="2" w:color="AAAAAA"/>
        <w:left w:val="single" w:sz="4" w:space="2" w:color="AAAAAA"/>
        <w:bottom w:val="single" w:sz="4" w:space="2" w:color="AAAAAA"/>
        <w:right w:val="single" w:sz="4" w:space="2" w:color="AAAAAA"/>
      </w:pBdr>
      <w:shd w:val="clear" w:color="auto" w:fill="F9F9F9"/>
      <w:spacing w:after="240" w:line="360" w:lineRule="auto"/>
      <w:ind w:firstLine="576"/>
    </w:pPr>
    <w:rPr>
      <w:rFonts w:eastAsia="Times New Roman" w:cs="Times New Roman"/>
      <w:szCs w:val="24"/>
      <w:lang w:eastAsia="tr-TR"/>
    </w:rPr>
  </w:style>
  <w:style w:type="paragraph" w:customStyle="1" w:styleId="hddenstructure">
    <w:name w:val="hıddenstructure"/>
    <w:basedOn w:val="Normal"/>
    <w:rsid w:val="00EA109B"/>
    <w:pPr>
      <w:shd w:val="clear" w:color="auto" w:fill="00FF00"/>
      <w:spacing w:before="100" w:beforeAutospacing="1" w:after="100" w:afterAutospacing="1" w:line="360" w:lineRule="auto"/>
      <w:ind w:firstLine="576"/>
    </w:pPr>
    <w:rPr>
      <w:rFonts w:eastAsia="Times New Roman" w:cs="Times New Roman"/>
      <w:color w:val="FF0000"/>
      <w:szCs w:val="24"/>
      <w:lang w:eastAsia="tr-TR"/>
    </w:rPr>
  </w:style>
  <w:style w:type="paragraph" w:customStyle="1" w:styleId="rellnk">
    <w:name w:val="rellınk"/>
    <w:basedOn w:val="Normal"/>
    <w:rsid w:val="00EA109B"/>
    <w:pPr>
      <w:spacing w:before="100" w:beforeAutospacing="1" w:after="120" w:line="360" w:lineRule="auto"/>
      <w:ind w:firstLine="576"/>
    </w:pPr>
    <w:rPr>
      <w:rFonts w:eastAsia="Times New Roman" w:cs="Times New Roman"/>
      <w:i/>
      <w:iCs/>
      <w:szCs w:val="24"/>
      <w:lang w:eastAsia="tr-TR"/>
    </w:rPr>
  </w:style>
  <w:style w:type="paragraph" w:customStyle="1" w:styleId="dablnk">
    <w:name w:val="dablınk"/>
    <w:basedOn w:val="Normal"/>
    <w:rsid w:val="00EA109B"/>
    <w:pPr>
      <w:spacing w:before="100" w:beforeAutospacing="1" w:after="120" w:line="360" w:lineRule="auto"/>
      <w:ind w:firstLine="576"/>
    </w:pPr>
    <w:rPr>
      <w:rFonts w:eastAsia="Times New Roman" w:cs="Times New Roman"/>
      <w:i/>
      <w:iCs/>
      <w:szCs w:val="24"/>
      <w:lang w:eastAsia="tr-TR"/>
    </w:rPr>
  </w:style>
  <w:style w:type="paragraph" w:customStyle="1" w:styleId="geo-default">
    <w:name w:val="geo-defaul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geo-dms">
    <w:name w:val="geo-dms"/>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geo-dec">
    <w:name w:val="geo-dec"/>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geo-nondefault">
    <w:name w:val="geo-nondefault"/>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geo-mult-punct">
    <w:name w:val="geo-multı-punct"/>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longtude">
    <w:name w:val="longıtud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lattude">
    <w:name w:val="latıtud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template-documentaton">
    <w:name w:val="template-documentatıon"/>
    <w:basedOn w:val="Normal"/>
    <w:rsid w:val="00EA109B"/>
    <w:pPr>
      <w:pBdr>
        <w:top w:val="single" w:sz="4" w:space="12" w:color="AAAAAA"/>
        <w:left w:val="single" w:sz="4" w:space="12" w:color="AAAAAA"/>
        <w:bottom w:val="single" w:sz="4" w:space="12" w:color="AAAAAA"/>
        <w:right w:val="single" w:sz="4" w:space="12" w:color="AAAAAA"/>
      </w:pBdr>
      <w:shd w:val="clear" w:color="auto" w:fill="ECFCF4"/>
      <w:spacing w:before="240" w:line="360" w:lineRule="auto"/>
      <w:ind w:firstLine="576"/>
    </w:pPr>
    <w:rPr>
      <w:rFonts w:eastAsia="Times New Roman" w:cs="Times New Roman"/>
      <w:szCs w:val="24"/>
      <w:lang w:eastAsia="tr-TR"/>
    </w:rPr>
  </w:style>
  <w:style w:type="paragraph" w:customStyle="1" w:styleId="categorytreechldren">
    <w:name w:val="categorytreechıldren"/>
    <w:basedOn w:val="Normal"/>
    <w:rsid w:val="00EA109B"/>
    <w:pPr>
      <w:spacing w:before="100" w:beforeAutospacing="1" w:after="100" w:afterAutospacing="1" w:line="360" w:lineRule="auto"/>
      <w:ind w:left="300" w:firstLine="576"/>
    </w:pPr>
    <w:rPr>
      <w:rFonts w:eastAsia="Times New Roman" w:cs="Times New Roman"/>
      <w:szCs w:val="24"/>
      <w:lang w:eastAsia="tr-TR"/>
    </w:rPr>
  </w:style>
  <w:style w:type="paragraph" w:customStyle="1" w:styleId="mw-tag-markers">
    <w:name w:val="mw-tag-markers"/>
    <w:basedOn w:val="Normal"/>
    <w:rsid w:val="00EA109B"/>
    <w:pPr>
      <w:spacing w:before="100" w:beforeAutospacing="1" w:after="100" w:afterAutospacing="1" w:line="360" w:lineRule="auto"/>
      <w:ind w:firstLine="576"/>
    </w:pPr>
    <w:rPr>
      <w:rFonts w:ascii="Arial" w:eastAsia="Times New Roman" w:hAnsi="Arial" w:cs="Arial"/>
      <w:i/>
      <w:iCs/>
      <w:sz w:val="22"/>
      <w:lang w:eastAsia="tr-TR"/>
    </w:rPr>
  </w:style>
  <w:style w:type="paragraph" w:customStyle="1" w:styleId="sysop-show">
    <w:name w:val="sysop-show"/>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ccountcreator-show">
    <w:name w:val="accountcreator-show"/>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breadcrumb">
    <w:name w:val="breadcrumb"/>
    <w:basedOn w:val="Normal"/>
    <w:rsid w:val="00EA109B"/>
    <w:pPr>
      <w:spacing w:before="100" w:beforeAutospacing="1" w:after="100" w:afterAutospacing="1" w:line="360" w:lineRule="auto"/>
      <w:ind w:firstLine="576"/>
    </w:pPr>
    <w:rPr>
      <w:rFonts w:ascii="Helvetica" w:eastAsia="Times New Roman" w:hAnsi="Helvetica" w:cs="Helvetica"/>
      <w:sz w:val="13"/>
      <w:szCs w:val="13"/>
      <w:lang w:eastAsia="tr-TR"/>
    </w:rPr>
  </w:style>
  <w:style w:type="paragraph" w:customStyle="1" w:styleId="portal-column-left">
    <w:name w:val="portal-column-lef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portal-column-rght">
    <w:name w:val="portal-column-rıgh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portal-column-left-wde">
    <w:name w:val="portal-column-left-wıd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portal-column-rght-narrow">
    <w:name w:val="portal-column-rıght-narro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portal-column-left-extra-wde">
    <w:name w:val="portal-column-left-extra-wıd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portal-column-rght-extra-narrow">
    <w:name w:val="portal-column-rıght-extra-narrow"/>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redrecttext">
    <w:name w:val="redırecttext"/>
    <w:basedOn w:val="Normal"/>
    <w:rsid w:val="00EA109B"/>
    <w:pPr>
      <w:spacing w:before="45" w:after="45" w:line="360" w:lineRule="auto"/>
      <w:ind w:left="45" w:right="45" w:firstLine="576"/>
    </w:pPr>
    <w:rPr>
      <w:rFonts w:eastAsia="Times New Roman" w:cs="Times New Roman"/>
      <w:sz w:val="36"/>
      <w:szCs w:val="36"/>
      <w:lang w:eastAsia="tr-TR"/>
    </w:rPr>
  </w:style>
  <w:style w:type="paragraph" w:customStyle="1" w:styleId="js-messagebox-group">
    <w:name w:val="js-messagebox-group"/>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ah-helpful-state">
    <w:name w:val="mah-helpful-stat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ah-helpful-marked-state">
    <w:name w:val="mah-helpful-marked-stat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specal-label">
    <w:name w:val="specıal-label"/>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specal-query">
    <w:name w:val="specıal-query"/>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specal-hover">
    <w:name w:val="specıal-hov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text">
    <w:name w:val="uı-button-tex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ttlebar">
    <w:name w:val="uı-dıalog-tıtleba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ttle">
    <w:name w:val="uı-dıalog-tıtl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ttlebar-close">
    <w:name w:val="uı-dıalog-tıtlebar-clos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content">
    <w:name w:val="uı-dıalog-content"/>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buttonpane">
    <w:name w:val="uı-dıalog-buttonpan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buffer">
    <w:name w:val="artıclefeedback-buff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pop">
    <w:name w:val="artıclefeedback-pop"/>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helpmprove-emal">
    <w:name w:val="artıclefeedback-helpımprove-emaıl"/>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navbox-group">
    <w:name w:val="navbox-group"/>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box">
    <w:name w:val="ımbox"/>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tocnumber">
    <w:name w:val="tocnumb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selflnk">
    <w:name w:val="selflınk"/>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wpb-header">
    <w:name w:val="wpb-header"/>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wpb-outsde">
    <w:name w:val="wpb-outsıde"/>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tmbox">
    <w:name w:val="tmbox"/>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letterhead">
    <w:name w:val="letterhead"/>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con-closethck">
    <w:name w:val="uı-ıcon-closethıck"/>
    <w:basedOn w:val="Normal"/>
    <w:rsid w:val="00EA109B"/>
    <w:pPr>
      <w:spacing w:before="100" w:beforeAutospacing="1" w:after="100" w:afterAutospacing="1" w:line="360" w:lineRule="auto"/>
      <w:ind w:firstLine="576"/>
    </w:pPr>
    <w:rPr>
      <w:rFonts w:eastAsia="Times New Roman" w:cs="Times New Roman"/>
      <w:szCs w:val="24"/>
      <w:lang w:eastAsia="tr-TR"/>
    </w:rPr>
  </w:style>
  <w:style w:type="character" w:customStyle="1" w:styleId="brokenref">
    <w:name w:val="brokenref"/>
    <w:rsid w:val="00EA109B"/>
    <w:rPr>
      <w:vanish/>
      <w:webHidden w:val="0"/>
      <w:specVanish w:val="0"/>
    </w:rPr>
  </w:style>
  <w:style w:type="character" w:customStyle="1" w:styleId="texhtml">
    <w:name w:val="texhtml"/>
    <w:rsid w:val="00EA109B"/>
    <w:rPr>
      <w:sz w:val="28"/>
      <w:szCs w:val="28"/>
    </w:rPr>
  </w:style>
  <w:style w:type="character" w:customStyle="1" w:styleId="mw-gesh">
    <w:name w:val="mw-geshı"/>
    <w:rsid w:val="00EA109B"/>
    <w:rPr>
      <w:rFonts w:ascii="Courier New" w:hAnsi="Courier New" w:cs="Courier New" w:hint="default"/>
    </w:rPr>
  </w:style>
  <w:style w:type="paragraph" w:customStyle="1" w:styleId="js-messagebox-group1">
    <w:name w:val="js-messagebox-group1"/>
    <w:basedOn w:val="Normal"/>
    <w:rsid w:val="00EA109B"/>
    <w:pPr>
      <w:pBdr>
        <w:bottom w:val="single" w:sz="4" w:space="6" w:color="DDDDDD"/>
      </w:pBdr>
      <w:spacing w:before="9" w:after="9" w:line="360" w:lineRule="auto"/>
      <w:ind w:left="9" w:right="9" w:firstLine="576"/>
    </w:pPr>
    <w:rPr>
      <w:rFonts w:eastAsia="Times New Roman" w:cs="Times New Roman"/>
      <w:szCs w:val="24"/>
      <w:lang w:eastAsia="tr-TR"/>
    </w:rPr>
  </w:style>
  <w:style w:type="paragraph" w:customStyle="1" w:styleId="mah-helpful-state1">
    <w:name w:val="mah-helpful-state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ah-helpful-state2">
    <w:name w:val="mah-helpful-state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mah-helpful-marked-state1">
    <w:name w:val="mah-helpful-marked-state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specal-label1">
    <w:name w:val="specıal-label1"/>
    <w:basedOn w:val="Normal"/>
    <w:rsid w:val="00EA109B"/>
    <w:pPr>
      <w:spacing w:before="100" w:beforeAutospacing="1" w:after="100" w:afterAutospacing="1" w:line="360" w:lineRule="auto"/>
      <w:ind w:firstLine="576"/>
    </w:pPr>
    <w:rPr>
      <w:rFonts w:eastAsia="Times New Roman" w:cs="Times New Roman"/>
      <w:color w:val="808080"/>
      <w:sz w:val="19"/>
      <w:szCs w:val="19"/>
      <w:lang w:eastAsia="tr-TR"/>
    </w:rPr>
  </w:style>
  <w:style w:type="paragraph" w:customStyle="1" w:styleId="specal-query1">
    <w:name w:val="specıal-query1"/>
    <w:basedOn w:val="Normal"/>
    <w:rsid w:val="00EA109B"/>
    <w:pPr>
      <w:spacing w:before="100" w:beforeAutospacing="1" w:after="100" w:afterAutospacing="1" w:line="360" w:lineRule="auto"/>
      <w:ind w:firstLine="576"/>
    </w:pPr>
    <w:rPr>
      <w:rFonts w:eastAsia="Times New Roman" w:cs="Times New Roman"/>
      <w:i/>
      <w:iCs/>
      <w:color w:val="000000"/>
      <w:szCs w:val="24"/>
      <w:lang w:eastAsia="tr-TR"/>
    </w:rPr>
  </w:style>
  <w:style w:type="paragraph" w:customStyle="1" w:styleId="specal-hover1">
    <w:name w:val="specıal-hover1"/>
    <w:basedOn w:val="Normal"/>
    <w:rsid w:val="00EA109B"/>
    <w:pPr>
      <w:shd w:val="clear" w:color="auto" w:fill="C0C0C0"/>
      <w:spacing w:before="100" w:beforeAutospacing="1" w:after="100" w:afterAutospacing="1" w:line="360" w:lineRule="auto"/>
      <w:ind w:firstLine="576"/>
    </w:pPr>
    <w:rPr>
      <w:rFonts w:eastAsia="Times New Roman" w:cs="Times New Roman"/>
      <w:szCs w:val="24"/>
      <w:lang w:eastAsia="tr-TR"/>
    </w:rPr>
  </w:style>
  <w:style w:type="paragraph" w:customStyle="1" w:styleId="specal-label2">
    <w:name w:val="specıal-label2"/>
    <w:basedOn w:val="Normal"/>
    <w:rsid w:val="00EA109B"/>
    <w:pPr>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specal-query2">
    <w:name w:val="specıal-query2"/>
    <w:basedOn w:val="Normal"/>
    <w:rsid w:val="00EA109B"/>
    <w:pPr>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wdget1">
    <w:name w:val="uı-wıdget1"/>
    <w:basedOn w:val="Normal"/>
    <w:rsid w:val="00EA109B"/>
    <w:pPr>
      <w:spacing w:before="100" w:beforeAutospacing="1" w:after="100" w:afterAutospacing="1" w:line="360" w:lineRule="auto"/>
      <w:ind w:firstLine="576"/>
    </w:pPr>
    <w:rPr>
      <w:rFonts w:ascii="Arial" w:eastAsia="Times New Roman" w:hAnsi="Arial" w:cs="Arial"/>
      <w:szCs w:val="24"/>
      <w:lang w:eastAsia="tr-TR"/>
    </w:rPr>
  </w:style>
  <w:style w:type="paragraph" w:customStyle="1" w:styleId="u-state-default1">
    <w:name w:val="uı-state-default1"/>
    <w:basedOn w:val="Normal"/>
    <w:rsid w:val="00EA109B"/>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360" w:lineRule="auto"/>
      <w:ind w:firstLine="576"/>
    </w:pPr>
    <w:rPr>
      <w:rFonts w:eastAsia="Times New Roman" w:cs="Times New Roman"/>
      <w:color w:val="2779AA"/>
      <w:szCs w:val="24"/>
      <w:lang w:eastAsia="tr-TR"/>
    </w:rPr>
  </w:style>
  <w:style w:type="paragraph" w:customStyle="1" w:styleId="u-state-default2">
    <w:name w:val="uı-state-default2"/>
    <w:basedOn w:val="Normal"/>
    <w:rsid w:val="00EA109B"/>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line="360" w:lineRule="auto"/>
      <w:ind w:firstLine="576"/>
    </w:pPr>
    <w:rPr>
      <w:rFonts w:eastAsia="Times New Roman" w:cs="Times New Roman"/>
      <w:color w:val="2779AA"/>
      <w:szCs w:val="24"/>
      <w:lang w:eastAsia="tr-TR"/>
    </w:rPr>
  </w:style>
  <w:style w:type="paragraph" w:customStyle="1" w:styleId="u-state-hover1">
    <w:name w:val="uı-state-hover1"/>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hover2">
    <w:name w:val="uı-state-hover2"/>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focus1">
    <w:name w:val="uı-state-focus1"/>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focus2">
    <w:name w:val="uı-state-focus2"/>
    <w:basedOn w:val="Normal"/>
    <w:rsid w:val="00EA109B"/>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line="360" w:lineRule="auto"/>
      <w:ind w:firstLine="576"/>
    </w:pPr>
    <w:rPr>
      <w:rFonts w:eastAsia="Times New Roman" w:cs="Times New Roman"/>
      <w:color w:val="0070A3"/>
      <w:szCs w:val="24"/>
      <w:lang w:eastAsia="tr-TR"/>
    </w:rPr>
  </w:style>
  <w:style w:type="paragraph" w:customStyle="1" w:styleId="u-state-actve1">
    <w:name w:val="uı-state-actıve1"/>
    <w:basedOn w:val="Normal"/>
    <w:rsid w:val="00EA109B"/>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360" w:lineRule="auto"/>
      <w:ind w:firstLine="576"/>
    </w:pPr>
    <w:rPr>
      <w:rFonts w:eastAsia="Times New Roman" w:cs="Times New Roman"/>
      <w:color w:val="000000"/>
      <w:szCs w:val="24"/>
      <w:lang w:eastAsia="tr-TR"/>
    </w:rPr>
  </w:style>
  <w:style w:type="paragraph" w:customStyle="1" w:styleId="u-state-actve2">
    <w:name w:val="uı-state-actıve2"/>
    <w:basedOn w:val="Normal"/>
    <w:rsid w:val="00EA109B"/>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line="360" w:lineRule="auto"/>
      <w:ind w:firstLine="576"/>
    </w:pPr>
    <w:rPr>
      <w:rFonts w:eastAsia="Times New Roman" w:cs="Times New Roman"/>
      <w:color w:val="000000"/>
      <w:szCs w:val="24"/>
      <w:lang w:eastAsia="tr-TR"/>
    </w:rPr>
  </w:style>
  <w:style w:type="paragraph" w:customStyle="1" w:styleId="u-state-hghlght1">
    <w:name w:val="uı-state-hıghlıght1"/>
    <w:basedOn w:val="Normal"/>
    <w:rsid w:val="00EA109B"/>
    <w:pPr>
      <w:pBdr>
        <w:top w:val="single" w:sz="4" w:space="0" w:color="F9DD34"/>
        <w:left w:val="single" w:sz="4" w:space="0" w:color="F9DD34"/>
        <w:bottom w:val="single" w:sz="4" w:space="0" w:color="F9DD34"/>
        <w:right w:val="single" w:sz="4" w:space="0" w:color="F9DD34"/>
      </w:pBdr>
      <w:spacing w:before="100" w:beforeAutospacing="1" w:after="100" w:afterAutospacing="1" w:line="360" w:lineRule="auto"/>
      <w:ind w:firstLine="576"/>
    </w:pPr>
    <w:rPr>
      <w:rFonts w:eastAsia="Times New Roman" w:cs="Times New Roman"/>
      <w:color w:val="363636"/>
      <w:szCs w:val="24"/>
      <w:lang w:eastAsia="tr-TR"/>
    </w:rPr>
  </w:style>
  <w:style w:type="paragraph" w:customStyle="1" w:styleId="u-state-hghlght2">
    <w:name w:val="uı-state-hıghlıght2"/>
    <w:basedOn w:val="Normal"/>
    <w:rsid w:val="00EA109B"/>
    <w:pPr>
      <w:pBdr>
        <w:top w:val="single" w:sz="4" w:space="0" w:color="F9DD34"/>
        <w:left w:val="single" w:sz="4" w:space="0" w:color="F9DD34"/>
        <w:bottom w:val="single" w:sz="4" w:space="0" w:color="F9DD34"/>
        <w:right w:val="single" w:sz="4" w:space="0" w:color="F9DD34"/>
      </w:pBdr>
      <w:spacing w:before="100" w:beforeAutospacing="1" w:after="100" w:afterAutospacing="1" w:line="360" w:lineRule="auto"/>
      <w:ind w:firstLine="576"/>
    </w:pPr>
    <w:rPr>
      <w:rFonts w:eastAsia="Times New Roman" w:cs="Times New Roman"/>
      <w:color w:val="363636"/>
      <w:szCs w:val="24"/>
      <w:lang w:eastAsia="tr-TR"/>
    </w:rPr>
  </w:style>
  <w:style w:type="paragraph" w:customStyle="1" w:styleId="u-state-error1">
    <w:name w:val="uı-state-error1"/>
    <w:basedOn w:val="Normal"/>
    <w:rsid w:val="00EA109B"/>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state-error2">
    <w:name w:val="uı-state-error2"/>
    <w:basedOn w:val="Normal"/>
    <w:rsid w:val="00EA109B"/>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state-error-text1">
    <w:name w:val="uı-state-error-text1"/>
    <w:basedOn w:val="Normal"/>
    <w:rsid w:val="00EA109B"/>
    <w:pPr>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state-error-text2">
    <w:name w:val="uı-state-error-text2"/>
    <w:basedOn w:val="Normal"/>
    <w:rsid w:val="00EA109B"/>
    <w:pPr>
      <w:spacing w:before="100" w:beforeAutospacing="1" w:after="100" w:afterAutospacing="1" w:line="360" w:lineRule="auto"/>
      <w:ind w:firstLine="576"/>
    </w:pPr>
    <w:rPr>
      <w:rFonts w:eastAsia="Times New Roman" w:cs="Times New Roman"/>
      <w:color w:val="FFFFFF"/>
      <w:szCs w:val="24"/>
      <w:lang w:eastAsia="tr-TR"/>
    </w:rPr>
  </w:style>
  <w:style w:type="paragraph" w:customStyle="1" w:styleId="u-prorty-prmary1">
    <w:name w:val="uı-prıorıty-prımary1"/>
    <w:basedOn w:val="Normal"/>
    <w:rsid w:val="00EA109B"/>
    <w:pPr>
      <w:spacing w:before="100" w:beforeAutospacing="1" w:after="100" w:afterAutospacing="1" w:line="360" w:lineRule="auto"/>
      <w:ind w:firstLine="576"/>
    </w:pPr>
    <w:rPr>
      <w:rFonts w:eastAsia="Times New Roman" w:cs="Times New Roman"/>
      <w:b/>
      <w:bCs/>
      <w:szCs w:val="24"/>
      <w:lang w:eastAsia="tr-TR"/>
    </w:rPr>
  </w:style>
  <w:style w:type="paragraph" w:customStyle="1" w:styleId="u-prorty-prmary2">
    <w:name w:val="uı-prıorıty-prımary2"/>
    <w:basedOn w:val="Normal"/>
    <w:rsid w:val="00EA109B"/>
    <w:pPr>
      <w:spacing w:before="100" w:beforeAutospacing="1" w:after="100" w:afterAutospacing="1" w:line="360" w:lineRule="auto"/>
      <w:ind w:firstLine="576"/>
    </w:pPr>
    <w:rPr>
      <w:rFonts w:eastAsia="Times New Roman" w:cs="Times New Roman"/>
      <w:b/>
      <w:bCs/>
      <w:szCs w:val="24"/>
      <w:lang w:eastAsia="tr-TR"/>
    </w:rPr>
  </w:style>
  <w:style w:type="paragraph" w:customStyle="1" w:styleId="u-prorty-secondary1">
    <w:name w:val="uı-prıorıty-secondary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prorty-secondary2">
    <w:name w:val="uı-prıorıty-secondary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state-dsabled1">
    <w:name w:val="uı-state-dısabled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state-dsabled2">
    <w:name w:val="uı-state-dısabled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con1">
    <w:name w:val="uı-ıcon1"/>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2">
    <w:name w:val="uı-ıcon2"/>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3">
    <w:name w:val="uı-ıcon3"/>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4">
    <w:name w:val="uı-ıcon4"/>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5">
    <w:name w:val="uı-ıcon5"/>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6">
    <w:name w:val="uı-ıcon6"/>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7">
    <w:name w:val="uı-ıcon7"/>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8">
    <w:name w:val="uı-ıcon8"/>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con9">
    <w:name w:val="uı-ıcon9"/>
    <w:basedOn w:val="Normal"/>
    <w:rsid w:val="00EA109B"/>
    <w:pPr>
      <w:spacing w:before="100" w:beforeAutospacing="1" w:after="100" w:afterAutospacing="1" w:line="360" w:lineRule="auto"/>
      <w:ind w:firstLine="17513"/>
    </w:pPr>
    <w:rPr>
      <w:rFonts w:eastAsia="Times New Roman" w:cs="Times New Roman"/>
      <w:szCs w:val="24"/>
      <w:lang w:eastAsia="tr-TR"/>
    </w:rPr>
  </w:style>
  <w:style w:type="paragraph" w:customStyle="1" w:styleId="u-button-text1">
    <w:name w:val="uı-button-text1"/>
    <w:basedOn w:val="Normal"/>
    <w:rsid w:val="00EA109B"/>
    <w:pPr>
      <w:spacing w:before="100" w:beforeAutospacing="1" w:after="100" w:afterAutospacing="1" w:line="336" w:lineRule="atLeast"/>
      <w:ind w:firstLine="576"/>
    </w:pPr>
    <w:rPr>
      <w:rFonts w:eastAsia="Times New Roman" w:cs="Times New Roman"/>
      <w:szCs w:val="24"/>
      <w:lang w:eastAsia="tr-TR"/>
    </w:rPr>
  </w:style>
  <w:style w:type="paragraph" w:customStyle="1" w:styleId="u-button-text2">
    <w:name w:val="uı-button-text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text3">
    <w:name w:val="uı-button-text3"/>
    <w:basedOn w:val="Normal"/>
    <w:rsid w:val="00EA109B"/>
    <w:pPr>
      <w:spacing w:before="100" w:beforeAutospacing="1" w:after="100" w:afterAutospacing="1" w:line="360" w:lineRule="auto"/>
      <w:ind w:hanging="19063"/>
    </w:pPr>
    <w:rPr>
      <w:rFonts w:eastAsia="Times New Roman" w:cs="Times New Roman"/>
      <w:szCs w:val="24"/>
      <w:lang w:eastAsia="tr-TR"/>
    </w:rPr>
  </w:style>
  <w:style w:type="paragraph" w:customStyle="1" w:styleId="u-button-text4">
    <w:name w:val="uı-button-text4"/>
    <w:basedOn w:val="Normal"/>
    <w:rsid w:val="00EA109B"/>
    <w:pPr>
      <w:spacing w:before="100" w:beforeAutospacing="1" w:after="100" w:afterAutospacing="1" w:line="360" w:lineRule="auto"/>
      <w:ind w:hanging="19063"/>
    </w:pPr>
    <w:rPr>
      <w:rFonts w:eastAsia="Times New Roman" w:cs="Times New Roman"/>
      <w:szCs w:val="24"/>
      <w:lang w:eastAsia="tr-TR"/>
    </w:rPr>
  </w:style>
  <w:style w:type="paragraph" w:customStyle="1" w:styleId="u-button-text5">
    <w:name w:val="uı-button-text5"/>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text6">
    <w:name w:val="uı-button-text6"/>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text7">
    <w:name w:val="uı-button-text7"/>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button-text8">
    <w:name w:val="uı-button-text8"/>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con10">
    <w:name w:val="uı-ıcon10"/>
    <w:basedOn w:val="Normal"/>
    <w:rsid w:val="00EA109B"/>
    <w:pPr>
      <w:spacing w:after="100" w:afterAutospacing="1" w:line="360" w:lineRule="auto"/>
      <w:ind w:left="-72" w:firstLine="17513"/>
    </w:pPr>
    <w:rPr>
      <w:rFonts w:eastAsia="Times New Roman" w:cs="Times New Roman"/>
      <w:szCs w:val="24"/>
      <w:lang w:eastAsia="tr-TR"/>
    </w:rPr>
  </w:style>
  <w:style w:type="paragraph" w:customStyle="1" w:styleId="u-con11">
    <w:name w:val="uı-ıcon11"/>
    <w:basedOn w:val="Normal"/>
    <w:rsid w:val="00EA109B"/>
    <w:pPr>
      <w:spacing w:after="100" w:afterAutospacing="1" w:line="360" w:lineRule="auto"/>
      <w:ind w:firstLine="17513"/>
    </w:pPr>
    <w:rPr>
      <w:rFonts w:eastAsia="Times New Roman" w:cs="Times New Roman"/>
      <w:szCs w:val="24"/>
      <w:lang w:eastAsia="tr-TR"/>
    </w:rPr>
  </w:style>
  <w:style w:type="paragraph" w:customStyle="1" w:styleId="u-con12">
    <w:name w:val="uı-ıcon12"/>
    <w:basedOn w:val="Normal"/>
    <w:rsid w:val="00EA109B"/>
    <w:pPr>
      <w:spacing w:after="100" w:afterAutospacing="1" w:line="360" w:lineRule="auto"/>
      <w:ind w:firstLine="17513"/>
    </w:pPr>
    <w:rPr>
      <w:rFonts w:eastAsia="Times New Roman" w:cs="Times New Roman"/>
      <w:szCs w:val="24"/>
      <w:lang w:eastAsia="tr-TR"/>
    </w:rPr>
  </w:style>
  <w:style w:type="paragraph" w:customStyle="1" w:styleId="u-con13">
    <w:name w:val="uı-ıcon13"/>
    <w:basedOn w:val="Normal"/>
    <w:rsid w:val="00EA109B"/>
    <w:pPr>
      <w:spacing w:after="100" w:afterAutospacing="1" w:line="360" w:lineRule="auto"/>
      <w:ind w:firstLine="17513"/>
    </w:pPr>
    <w:rPr>
      <w:rFonts w:eastAsia="Times New Roman" w:cs="Times New Roman"/>
      <w:szCs w:val="24"/>
      <w:lang w:eastAsia="tr-TR"/>
    </w:rPr>
  </w:style>
  <w:style w:type="paragraph" w:customStyle="1" w:styleId="u-con14">
    <w:name w:val="uı-ıcon14"/>
    <w:basedOn w:val="Normal"/>
    <w:rsid w:val="00EA109B"/>
    <w:pPr>
      <w:spacing w:after="100" w:afterAutospacing="1" w:line="360" w:lineRule="auto"/>
      <w:ind w:firstLine="17513"/>
    </w:pPr>
    <w:rPr>
      <w:rFonts w:eastAsia="Times New Roman" w:cs="Times New Roman"/>
      <w:szCs w:val="24"/>
      <w:lang w:eastAsia="tr-TR"/>
    </w:rPr>
  </w:style>
  <w:style w:type="paragraph" w:customStyle="1" w:styleId="u-con15">
    <w:name w:val="uı-ıcon15"/>
    <w:basedOn w:val="Normal"/>
    <w:rsid w:val="00EA109B"/>
    <w:pPr>
      <w:spacing w:after="100" w:afterAutospacing="1" w:line="360" w:lineRule="auto"/>
      <w:ind w:firstLine="17513"/>
    </w:pPr>
    <w:rPr>
      <w:rFonts w:eastAsia="Times New Roman" w:cs="Times New Roman"/>
      <w:szCs w:val="24"/>
      <w:lang w:eastAsia="tr-TR"/>
    </w:rPr>
  </w:style>
  <w:style w:type="paragraph" w:customStyle="1" w:styleId="u-button1">
    <w:name w:val="uı-button1"/>
    <w:basedOn w:val="Normal"/>
    <w:rsid w:val="00EA109B"/>
    <w:pPr>
      <w:spacing w:before="100" w:beforeAutospacing="1" w:after="100" w:afterAutospacing="1" w:line="360" w:lineRule="auto"/>
      <w:ind w:right="-72" w:firstLine="576"/>
      <w:jc w:val="center"/>
    </w:pPr>
    <w:rPr>
      <w:rFonts w:eastAsia="Times New Roman" w:cs="Times New Roman"/>
      <w:szCs w:val="24"/>
      <w:lang w:eastAsia="tr-TR"/>
    </w:rPr>
  </w:style>
  <w:style w:type="paragraph" w:customStyle="1" w:styleId="u-button2">
    <w:name w:val="uı-button2"/>
    <w:basedOn w:val="Normal"/>
    <w:rsid w:val="00EA109B"/>
    <w:pPr>
      <w:pBdr>
        <w:top w:val="single" w:sz="4" w:space="0" w:color="A6A6A6"/>
        <w:left w:val="single" w:sz="4" w:space="0" w:color="A6A6A6"/>
        <w:bottom w:val="single" w:sz="4" w:space="0" w:color="A6A6A6"/>
        <w:right w:val="single" w:sz="4" w:space="0" w:color="A6A6A6"/>
      </w:pBdr>
      <w:shd w:val="clear" w:color="auto" w:fill="F2F2F2"/>
      <w:spacing w:before="120" w:after="120" w:line="336" w:lineRule="atLeast"/>
      <w:ind w:left="96" w:firstLine="576"/>
      <w:jc w:val="center"/>
    </w:pPr>
    <w:rPr>
      <w:rFonts w:eastAsia="Times New Roman" w:cs="Times New Roman"/>
      <w:szCs w:val="24"/>
      <w:lang w:eastAsia="tr-TR"/>
    </w:rPr>
  </w:style>
  <w:style w:type="paragraph" w:customStyle="1" w:styleId="u-button3">
    <w:name w:val="uı-button3"/>
    <w:basedOn w:val="Normal"/>
    <w:rsid w:val="00EA109B"/>
    <w:pPr>
      <w:pBdr>
        <w:top w:val="single" w:sz="4" w:space="0" w:color="A6A6A6"/>
        <w:left w:val="single" w:sz="4" w:space="0" w:color="A6A6A6"/>
        <w:bottom w:val="single" w:sz="4" w:space="0" w:color="A6A6A6"/>
        <w:right w:val="single" w:sz="4" w:space="0" w:color="A6A6A6"/>
      </w:pBdr>
      <w:shd w:val="clear" w:color="auto" w:fill="E1E1E1"/>
      <w:spacing w:before="120" w:after="120" w:line="336" w:lineRule="atLeast"/>
      <w:ind w:left="96" w:firstLine="576"/>
      <w:jc w:val="center"/>
    </w:pPr>
    <w:rPr>
      <w:rFonts w:eastAsia="Times New Roman" w:cs="Times New Roman"/>
      <w:szCs w:val="24"/>
      <w:lang w:eastAsia="tr-TR"/>
    </w:rPr>
  </w:style>
  <w:style w:type="paragraph" w:customStyle="1" w:styleId="tpsy-arrow1">
    <w:name w:val="tıpsy-arrow1"/>
    <w:basedOn w:val="Normal"/>
    <w:rsid w:val="00EA109B"/>
    <w:pPr>
      <w:spacing w:before="100" w:beforeAutospacing="1" w:after="100" w:afterAutospacing="1" w:line="360" w:lineRule="auto"/>
      <w:ind w:left="-45" w:firstLine="576"/>
    </w:pPr>
    <w:rPr>
      <w:rFonts w:eastAsia="Times New Roman" w:cs="Times New Roman"/>
      <w:szCs w:val="24"/>
      <w:lang w:eastAsia="tr-TR"/>
    </w:rPr>
  </w:style>
  <w:style w:type="paragraph" w:customStyle="1" w:styleId="tpsy-arrow2">
    <w:name w:val="tıpsy-arrow2"/>
    <w:basedOn w:val="Normal"/>
    <w:rsid w:val="00EA109B"/>
    <w:pPr>
      <w:spacing w:before="100" w:beforeAutospacing="1" w:after="100" w:afterAutospacing="1" w:line="360" w:lineRule="auto"/>
      <w:ind w:left="-45" w:firstLine="576"/>
    </w:pPr>
    <w:rPr>
      <w:rFonts w:eastAsia="Times New Roman" w:cs="Times New Roman"/>
      <w:szCs w:val="24"/>
      <w:lang w:eastAsia="tr-TR"/>
    </w:rPr>
  </w:style>
  <w:style w:type="paragraph" w:customStyle="1" w:styleId="tpsy-arrow3">
    <w:name w:val="tıpsy-arrow3"/>
    <w:basedOn w:val="Normal"/>
    <w:rsid w:val="00EA109B"/>
    <w:pPr>
      <w:spacing w:after="100" w:afterAutospacing="1" w:line="360" w:lineRule="auto"/>
      <w:ind w:firstLine="576"/>
    </w:pPr>
    <w:rPr>
      <w:rFonts w:eastAsia="Times New Roman" w:cs="Times New Roman"/>
      <w:szCs w:val="24"/>
      <w:lang w:eastAsia="tr-TR"/>
    </w:rPr>
  </w:style>
  <w:style w:type="paragraph" w:customStyle="1" w:styleId="tpsy-arrow4">
    <w:name w:val="tıpsy-arrow4"/>
    <w:basedOn w:val="Normal"/>
    <w:rsid w:val="00EA109B"/>
    <w:pPr>
      <w:spacing w:after="100" w:afterAutospacing="1" w:line="360" w:lineRule="auto"/>
      <w:ind w:firstLine="576"/>
    </w:pPr>
    <w:rPr>
      <w:rFonts w:eastAsia="Times New Roman" w:cs="Times New Roman"/>
      <w:szCs w:val="24"/>
      <w:lang w:eastAsia="tr-TR"/>
    </w:rPr>
  </w:style>
  <w:style w:type="paragraph" w:customStyle="1" w:styleId="u-reszable-handle1">
    <w:name w:val="uı-resızable-handle1"/>
    <w:basedOn w:val="Normal"/>
    <w:rsid w:val="00EA109B"/>
    <w:pPr>
      <w:spacing w:before="100" w:beforeAutospacing="1" w:after="100" w:afterAutospacing="1" w:line="360" w:lineRule="auto"/>
      <w:ind w:firstLine="576"/>
    </w:pPr>
    <w:rPr>
      <w:rFonts w:eastAsia="Times New Roman" w:cs="Times New Roman"/>
      <w:vanish/>
      <w:sz w:val="2"/>
      <w:szCs w:val="2"/>
      <w:lang w:eastAsia="tr-TR"/>
    </w:rPr>
  </w:style>
  <w:style w:type="paragraph" w:customStyle="1" w:styleId="u-reszable-handle2">
    <w:name w:val="uı-resızable-handle2"/>
    <w:basedOn w:val="Normal"/>
    <w:rsid w:val="00EA109B"/>
    <w:pPr>
      <w:spacing w:before="100" w:beforeAutospacing="1" w:after="100" w:afterAutospacing="1" w:line="360" w:lineRule="auto"/>
      <w:ind w:firstLine="576"/>
    </w:pPr>
    <w:rPr>
      <w:rFonts w:eastAsia="Times New Roman" w:cs="Times New Roman"/>
      <w:vanish/>
      <w:sz w:val="2"/>
      <w:szCs w:val="2"/>
      <w:lang w:eastAsia="tr-TR"/>
    </w:rPr>
  </w:style>
  <w:style w:type="paragraph" w:customStyle="1" w:styleId="u-dalog-ttlebar1">
    <w:name w:val="uı-dıalog-tıtlebar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ttle1">
    <w:name w:val="uı-dıalog-tıtle1"/>
    <w:basedOn w:val="Normal"/>
    <w:rsid w:val="00EA109B"/>
    <w:pPr>
      <w:spacing w:line="360" w:lineRule="auto"/>
      <w:ind w:firstLine="576"/>
    </w:pPr>
    <w:rPr>
      <w:rFonts w:eastAsia="Times New Roman" w:cs="Times New Roman"/>
      <w:szCs w:val="24"/>
      <w:lang w:eastAsia="tr-TR"/>
    </w:rPr>
  </w:style>
  <w:style w:type="paragraph" w:customStyle="1" w:styleId="u-dalog-ttlebar-close1">
    <w:name w:val="uı-dıalog-tıtlebar-close1"/>
    <w:basedOn w:val="Normal"/>
    <w:rsid w:val="00EA109B"/>
    <w:pPr>
      <w:spacing w:line="360" w:lineRule="auto"/>
      <w:ind w:firstLine="576"/>
    </w:pPr>
    <w:rPr>
      <w:rFonts w:eastAsia="Times New Roman" w:cs="Times New Roman"/>
      <w:szCs w:val="24"/>
      <w:lang w:eastAsia="tr-TR"/>
    </w:rPr>
  </w:style>
  <w:style w:type="paragraph" w:customStyle="1" w:styleId="u-dalog-content1">
    <w:name w:val="uı-dıalog-content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buttonpane1">
    <w:name w:val="uı-dıalog-buttonpane1"/>
    <w:basedOn w:val="Normal"/>
    <w:rsid w:val="00EA109B"/>
    <w:pPr>
      <w:spacing w:before="120" w:line="360" w:lineRule="auto"/>
      <w:ind w:firstLine="576"/>
    </w:pPr>
    <w:rPr>
      <w:rFonts w:eastAsia="Times New Roman" w:cs="Times New Roman"/>
      <w:szCs w:val="24"/>
      <w:lang w:eastAsia="tr-TR"/>
    </w:rPr>
  </w:style>
  <w:style w:type="paragraph" w:customStyle="1" w:styleId="u-reszable-se1">
    <w:name w:val="uı-resızable-se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ttlebar-close2">
    <w:name w:val="uı-dıalog-tıtlebar-close2"/>
    <w:basedOn w:val="Normal"/>
    <w:rsid w:val="00EA109B"/>
    <w:pPr>
      <w:spacing w:line="360" w:lineRule="auto"/>
      <w:ind w:firstLine="576"/>
    </w:pPr>
    <w:rPr>
      <w:rFonts w:eastAsia="Times New Roman" w:cs="Times New Roman"/>
      <w:szCs w:val="24"/>
      <w:lang w:eastAsia="tr-TR"/>
    </w:rPr>
  </w:style>
  <w:style w:type="paragraph" w:customStyle="1" w:styleId="u-dalog-ttlebar2">
    <w:name w:val="uı-dıalog-tıtlebar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wdget-header1">
    <w:name w:val="uı-wıdget-header1"/>
    <w:basedOn w:val="Normal"/>
    <w:rsid w:val="00EA109B"/>
    <w:pPr>
      <w:pBdr>
        <w:bottom w:val="single" w:sz="4" w:space="0" w:color="BBBBBB"/>
      </w:pBdr>
      <w:shd w:val="clear" w:color="auto" w:fill="F0F0F0"/>
      <w:spacing w:before="100" w:beforeAutospacing="1" w:after="100" w:afterAutospacing="1" w:line="240" w:lineRule="atLeast"/>
      <w:ind w:firstLine="576"/>
    </w:pPr>
    <w:rPr>
      <w:rFonts w:eastAsia="Times New Roman" w:cs="Times New Roman"/>
      <w:b/>
      <w:bCs/>
      <w:color w:val="222222"/>
      <w:szCs w:val="24"/>
      <w:lang w:eastAsia="tr-TR"/>
    </w:rPr>
  </w:style>
  <w:style w:type="paragraph" w:customStyle="1" w:styleId="u-con-closethck1">
    <w:name w:val="uı-ıcon-closethıck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u-dalog-buttonpane2">
    <w:name w:val="uı-dıalog-buttonpane2"/>
    <w:basedOn w:val="Normal"/>
    <w:rsid w:val="00EA109B"/>
    <w:pPr>
      <w:spacing w:line="360" w:lineRule="auto"/>
      <w:ind w:firstLine="576"/>
    </w:pPr>
    <w:rPr>
      <w:rFonts w:eastAsia="Times New Roman" w:cs="Times New Roman"/>
      <w:szCs w:val="24"/>
      <w:lang w:eastAsia="tr-TR"/>
    </w:rPr>
  </w:style>
  <w:style w:type="paragraph" w:customStyle="1" w:styleId="artclefeedback-buffer1">
    <w:name w:val="artıclefeedback-buffer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buffer2">
    <w:name w:val="artıclefeedback-buffer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artclefeedback-ttle1">
    <w:name w:val="artıclefeedback-tıtle1"/>
    <w:basedOn w:val="Normal"/>
    <w:rsid w:val="00EA109B"/>
    <w:pPr>
      <w:spacing w:before="100" w:beforeAutospacing="1" w:after="120" w:line="288" w:lineRule="atLeast"/>
      <w:ind w:firstLine="576"/>
    </w:pPr>
    <w:rPr>
      <w:rFonts w:eastAsia="Times New Roman" w:cs="Times New Roman"/>
      <w:szCs w:val="24"/>
      <w:lang w:eastAsia="tr-TR"/>
    </w:rPr>
  </w:style>
  <w:style w:type="paragraph" w:customStyle="1" w:styleId="artclefeedback-pop1">
    <w:name w:val="artıclefeedback-pop1"/>
    <w:basedOn w:val="Normal"/>
    <w:rsid w:val="00EA109B"/>
    <w:pPr>
      <w:pBdr>
        <w:top w:val="single" w:sz="4" w:space="12" w:color="C0C0C0"/>
        <w:left w:val="single" w:sz="4" w:space="12" w:color="C0C0C0"/>
        <w:bottom w:val="single" w:sz="4" w:space="12" w:color="C0C0C0"/>
        <w:right w:val="single" w:sz="4" w:space="12" w:color="C0C0C0"/>
      </w:pBdr>
      <w:shd w:val="clear" w:color="auto" w:fill="FFFFFF"/>
      <w:spacing w:line="360" w:lineRule="auto"/>
      <w:ind w:firstLine="576"/>
    </w:pPr>
    <w:rPr>
      <w:rFonts w:eastAsia="Times New Roman" w:cs="Times New Roman"/>
      <w:szCs w:val="24"/>
      <w:lang w:eastAsia="tr-TR"/>
    </w:rPr>
  </w:style>
  <w:style w:type="paragraph" w:customStyle="1" w:styleId="artclefeedback-ratng-clear1">
    <w:name w:val="artıclefeedback-ratıng-clear1"/>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artclefeedback-helpmprove-emal1">
    <w:name w:val="artıclefeedback-helpımprove-emaıl1"/>
    <w:basedOn w:val="Normal"/>
    <w:rsid w:val="00EA109B"/>
    <w:pPr>
      <w:spacing w:before="60" w:after="100" w:afterAutospacing="1" w:line="360" w:lineRule="auto"/>
      <w:ind w:left="960" w:firstLine="576"/>
    </w:pPr>
    <w:rPr>
      <w:rFonts w:eastAsia="Times New Roman" w:cs="Times New Roman"/>
      <w:szCs w:val="24"/>
      <w:lang w:eastAsia="tr-TR"/>
    </w:rPr>
  </w:style>
  <w:style w:type="paragraph" w:customStyle="1" w:styleId="navbox-ttle1">
    <w:name w:val="navbox-tıtle1"/>
    <w:basedOn w:val="Normal"/>
    <w:rsid w:val="00EA109B"/>
    <w:pPr>
      <w:shd w:val="clear" w:color="auto" w:fill="DDDDFF"/>
      <w:spacing w:before="100" w:beforeAutospacing="1" w:after="100" w:afterAutospacing="1" w:line="360" w:lineRule="auto"/>
      <w:ind w:firstLine="576"/>
      <w:jc w:val="center"/>
    </w:pPr>
    <w:rPr>
      <w:rFonts w:eastAsia="Times New Roman" w:cs="Times New Roman"/>
      <w:szCs w:val="24"/>
      <w:lang w:eastAsia="tr-TR"/>
    </w:rPr>
  </w:style>
  <w:style w:type="paragraph" w:customStyle="1" w:styleId="navbox-group1">
    <w:name w:val="navbox-group1"/>
    <w:basedOn w:val="Normal"/>
    <w:rsid w:val="00EA109B"/>
    <w:pPr>
      <w:shd w:val="clear" w:color="auto" w:fill="E6E6FF"/>
      <w:spacing w:before="100" w:beforeAutospacing="1" w:after="100" w:afterAutospacing="1" w:line="360" w:lineRule="auto"/>
      <w:ind w:firstLine="576"/>
    </w:pPr>
    <w:rPr>
      <w:rFonts w:eastAsia="Times New Roman" w:cs="Times New Roman"/>
      <w:szCs w:val="24"/>
      <w:lang w:eastAsia="tr-TR"/>
    </w:rPr>
  </w:style>
  <w:style w:type="paragraph" w:customStyle="1" w:styleId="navbox-abovebelow1">
    <w:name w:val="navbox-abovebelow1"/>
    <w:basedOn w:val="Normal"/>
    <w:rsid w:val="00EA109B"/>
    <w:pPr>
      <w:shd w:val="clear" w:color="auto" w:fill="E6E6FF"/>
      <w:spacing w:before="100" w:beforeAutospacing="1" w:after="100" w:afterAutospacing="1" w:line="360" w:lineRule="auto"/>
      <w:ind w:firstLine="576"/>
      <w:jc w:val="center"/>
    </w:pPr>
    <w:rPr>
      <w:rFonts w:eastAsia="Times New Roman" w:cs="Times New Roman"/>
      <w:szCs w:val="24"/>
      <w:lang w:eastAsia="tr-TR"/>
    </w:rPr>
  </w:style>
  <w:style w:type="paragraph" w:customStyle="1" w:styleId="navbar1">
    <w:name w:val="navbar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navbar2">
    <w:name w:val="navbar2"/>
    <w:basedOn w:val="Normal"/>
    <w:rsid w:val="00EA109B"/>
    <w:pPr>
      <w:spacing w:before="100" w:beforeAutospacing="1" w:after="100" w:afterAutospacing="1" w:line="360" w:lineRule="auto"/>
      <w:ind w:right="120" w:firstLine="576"/>
    </w:pPr>
    <w:rPr>
      <w:rFonts w:eastAsia="Times New Roman" w:cs="Times New Roman"/>
      <w:sz w:val="21"/>
      <w:szCs w:val="21"/>
      <w:lang w:eastAsia="tr-TR"/>
    </w:rPr>
  </w:style>
  <w:style w:type="paragraph" w:customStyle="1" w:styleId="collapsebutton1">
    <w:name w:val="collapsebutton1"/>
    <w:basedOn w:val="Normal"/>
    <w:rsid w:val="00EA109B"/>
    <w:pPr>
      <w:spacing w:before="100" w:beforeAutospacing="1" w:after="100" w:afterAutospacing="1" w:line="360" w:lineRule="auto"/>
      <w:ind w:left="120" w:firstLine="576"/>
      <w:jc w:val="right"/>
    </w:pPr>
    <w:rPr>
      <w:rFonts w:eastAsia="Times New Roman" w:cs="Times New Roman"/>
      <w:szCs w:val="24"/>
      <w:lang w:eastAsia="tr-TR"/>
    </w:rPr>
  </w:style>
  <w:style w:type="paragraph" w:customStyle="1" w:styleId="mw-collapsble-toggle1">
    <w:name w:val="mw-collapsıble-toggle1"/>
    <w:basedOn w:val="Normal"/>
    <w:rsid w:val="00EA109B"/>
    <w:pPr>
      <w:spacing w:before="100" w:beforeAutospacing="1" w:after="100" w:afterAutospacing="1" w:line="360" w:lineRule="auto"/>
      <w:ind w:firstLine="576"/>
      <w:jc w:val="right"/>
    </w:pPr>
    <w:rPr>
      <w:rFonts w:eastAsia="Times New Roman" w:cs="Times New Roman"/>
      <w:szCs w:val="24"/>
      <w:lang w:eastAsia="tr-TR"/>
    </w:rPr>
  </w:style>
  <w:style w:type="paragraph" w:customStyle="1" w:styleId="mbox1">
    <w:name w:val="ımbox1"/>
    <w:basedOn w:val="Normal"/>
    <w:rsid w:val="00EA109B"/>
    <w:pPr>
      <w:spacing w:line="360" w:lineRule="auto"/>
      <w:ind w:left="-120" w:right="-120" w:firstLine="576"/>
    </w:pPr>
    <w:rPr>
      <w:rFonts w:eastAsia="Times New Roman" w:cs="Times New Roman"/>
      <w:szCs w:val="24"/>
      <w:lang w:eastAsia="tr-TR"/>
    </w:rPr>
  </w:style>
  <w:style w:type="paragraph" w:customStyle="1" w:styleId="mbox2">
    <w:name w:val="ımbox2"/>
    <w:basedOn w:val="Normal"/>
    <w:rsid w:val="00EA109B"/>
    <w:pPr>
      <w:spacing w:before="36" w:after="36" w:line="360" w:lineRule="auto"/>
      <w:ind w:left="36" w:right="36" w:firstLine="576"/>
    </w:pPr>
    <w:rPr>
      <w:rFonts w:eastAsia="Times New Roman" w:cs="Times New Roman"/>
      <w:szCs w:val="24"/>
      <w:lang w:eastAsia="tr-TR"/>
    </w:rPr>
  </w:style>
  <w:style w:type="paragraph" w:customStyle="1" w:styleId="tmbox1">
    <w:name w:val="tmbox1"/>
    <w:basedOn w:val="Normal"/>
    <w:rsid w:val="00EA109B"/>
    <w:pPr>
      <w:spacing w:before="18" w:after="18" w:line="360" w:lineRule="auto"/>
      <w:ind w:firstLine="576"/>
    </w:pPr>
    <w:rPr>
      <w:rFonts w:eastAsia="Times New Roman" w:cs="Times New Roman"/>
      <w:szCs w:val="24"/>
      <w:lang w:eastAsia="tr-TR"/>
    </w:rPr>
  </w:style>
  <w:style w:type="paragraph" w:customStyle="1" w:styleId="tocnumber1">
    <w:name w:val="tocnumber1"/>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selflnk1">
    <w:name w:val="selflınk1"/>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wpb-header1">
    <w:name w:val="wpb-header1"/>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wpb-header2">
    <w:name w:val="wpb-header2"/>
    <w:basedOn w:val="Normal"/>
    <w:rsid w:val="00EA109B"/>
    <w:pPr>
      <w:spacing w:before="100" w:beforeAutospacing="1" w:after="100" w:afterAutospacing="1" w:line="360" w:lineRule="auto"/>
      <w:ind w:firstLine="576"/>
    </w:pPr>
    <w:rPr>
      <w:rFonts w:eastAsia="Times New Roman" w:cs="Times New Roman"/>
      <w:szCs w:val="24"/>
      <w:lang w:eastAsia="tr-TR"/>
    </w:rPr>
  </w:style>
  <w:style w:type="paragraph" w:customStyle="1" w:styleId="wpb-outsde1">
    <w:name w:val="wpb-outsıde1"/>
    <w:basedOn w:val="Normal"/>
    <w:rsid w:val="00EA109B"/>
    <w:pPr>
      <w:spacing w:before="100" w:beforeAutospacing="1" w:after="100" w:afterAutospacing="1" w:line="360" w:lineRule="auto"/>
      <w:ind w:firstLine="576"/>
    </w:pPr>
    <w:rPr>
      <w:rFonts w:eastAsia="Times New Roman" w:cs="Times New Roman"/>
      <w:vanish/>
      <w:szCs w:val="24"/>
      <w:lang w:eastAsia="tr-TR"/>
    </w:rPr>
  </w:style>
  <w:style w:type="paragraph" w:customStyle="1" w:styleId="letterhead1">
    <w:name w:val="letterhead1"/>
    <w:basedOn w:val="Normal"/>
    <w:rsid w:val="00EA109B"/>
    <w:pPr>
      <w:shd w:val="clear" w:color="auto" w:fill="FAF9F2"/>
      <w:spacing w:before="100" w:beforeAutospacing="1" w:after="100" w:afterAutospacing="1" w:line="360" w:lineRule="auto"/>
      <w:ind w:firstLine="576"/>
    </w:pPr>
    <w:rPr>
      <w:rFonts w:eastAsia="Times New Roman" w:cs="Times New Roman"/>
      <w:szCs w:val="24"/>
      <w:lang w:eastAsia="tr-TR"/>
    </w:rPr>
  </w:style>
  <w:style w:type="character" w:customStyle="1" w:styleId="reference-text">
    <w:name w:val="reference-text"/>
    <w:basedOn w:val="VarsaylanParagrafYazTipi"/>
    <w:rsid w:val="00EA109B"/>
  </w:style>
  <w:style w:type="character" w:customStyle="1" w:styleId="z3988">
    <w:name w:val="z3988"/>
    <w:basedOn w:val="VarsaylanParagrafYazTipi"/>
    <w:rsid w:val="00EA109B"/>
  </w:style>
  <w:style w:type="character" w:customStyle="1" w:styleId="pageheader1">
    <w:name w:val="pageheader1"/>
    <w:rsid w:val="00EA109B"/>
    <w:rPr>
      <w:b/>
      <w:bCs/>
      <w:strike w:val="0"/>
      <w:dstrike w:val="0"/>
      <w:color w:val="000000"/>
      <w:sz w:val="14"/>
      <w:szCs w:val="14"/>
      <w:u w:val="none"/>
      <w:effect w:val="none"/>
    </w:rPr>
  </w:style>
  <w:style w:type="paragraph" w:customStyle="1" w:styleId="AEuroNormal">
    <w:name w:val="AEuro.Normal"/>
    <w:rsid w:val="00EA109B"/>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Kaynaklar">
    <w:name w:val="Kaynaklar"/>
    <w:basedOn w:val="Normal"/>
    <w:link w:val="KaynaklarChar"/>
    <w:qFormat/>
    <w:rsid w:val="00EA109B"/>
    <w:pPr>
      <w:spacing w:line="360" w:lineRule="auto"/>
      <w:ind w:left="567" w:hanging="567"/>
    </w:pPr>
    <w:rPr>
      <w:rFonts w:eastAsia="Calibri" w:cs="Times New Roman"/>
      <w:szCs w:val="24"/>
    </w:rPr>
  </w:style>
  <w:style w:type="character" w:customStyle="1" w:styleId="KaynaklarChar">
    <w:name w:val="Kaynaklar Char"/>
    <w:link w:val="Kaynaklar"/>
    <w:rsid w:val="00EA109B"/>
    <w:rPr>
      <w:rFonts w:ascii="Times New Roman" w:eastAsia="Calibri" w:hAnsi="Times New Roman" w:cs="Times New Roman"/>
      <w:sz w:val="24"/>
      <w:szCs w:val="24"/>
    </w:rPr>
  </w:style>
  <w:style w:type="paragraph" w:customStyle="1" w:styleId="Simge">
    <w:name w:val="Simge"/>
    <w:basedOn w:val="Normal"/>
    <w:link w:val="SimgeChar"/>
    <w:qFormat/>
    <w:rsid w:val="00EA109B"/>
    <w:pPr>
      <w:spacing w:line="360" w:lineRule="auto"/>
      <w:ind w:left="2835" w:hanging="2835"/>
    </w:pPr>
    <w:rPr>
      <w:rFonts w:eastAsia="Calibri" w:cs="Times New Roman"/>
    </w:rPr>
  </w:style>
  <w:style w:type="character" w:customStyle="1" w:styleId="SimgeChar">
    <w:name w:val="Simge Char"/>
    <w:link w:val="Simge"/>
    <w:rsid w:val="00EA109B"/>
    <w:rPr>
      <w:rFonts w:ascii="Times New Roman" w:eastAsia="Calibri" w:hAnsi="Times New Roman" w:cs="Times New Roman"/>
      <w:sz w:val="24"/>
    </w:rPr>
  </w:style>
  <w:style w:type="paragraph" w:customStyle="1" w:styleId="ekilyazs">
    <w:name w:val="Şekilyazısı"/>
    <w:basedOn w:val="ResimYazs"/>
    <w:link w:val="ekilyazsChar"/>
    <w:qFormat/>
    <w:rsid w:val="00EA109B"/>
    <w:pPr>
      <w:ind w:left="567"/>
    </w:pPr>
    <w:rPr>
      <w:rFonts w:eastAsia="Times New Roman"/>
      <w:iCs w:val="0"/>
      <w:noProof/>
      <w:color w:val="000000"/>
      <w:szCs w:val="24"/>
      <w:lang w:eastAsia="tr-TR"/>
    </w:rPr>
  </w:style>
  <w:style w:type="character" w:customStyle="1" w:styleId="ekilyazsChar">
    <w:name w:val="Şekilyazısı Char"/>
    <w:link w:val="ekilyazs"/>
    <w:rsid w:val="00EA109B"/>
    <w:rPr>
      <w:rFonts w:ascii="Times New Roman" w:eastAsia="Times New Roman" w:hAnsi="Times New Roman" w:cs="Times New Roman"/>
      <w:noProof/>
      <w:color w:val="000000"/>
      <w:sz w:val="24"/>
      <w:szCs w:val="24"/>
      <w:lang w:eastAsia="tr-TR"/>
    </w:rPr>
  </w:style>
  <w:style w:type="paragraph" w:customStyle="1" w:styleId="ThesisTitle">
    <w:name w:val="ThesisTitle"/>
    <w:basedOn w:val="Default"/>
    <w:next w:val="Default"/>
    <w:uiPriority w:val="99"/>
    <w:rsid w:val="00EA109B"/>
    <w:rPr>
      <w:rFonts w:ascii="Times New Roman" w:eastAsia="Calibri" w:hAnsi="Times New Roman" w:cs="Times New Roman"/>
      <w:color w:val="auto"/>
      <w:lang w:val="en-US"/>
    </w:rPr>
  </w:style>
  <w:style w:type="paragraph" w:customStyle="1" w:styleId="TitlePageNormal">
    <w:name w:val="TitlePageNormal"/>
    <w:basedOn w:val="Default"/>
    <w:next w:val="Default"/>
    <w:uiPriority w:val="99"/>
    <w:rsid w:val="00EA109B"/>
    <w:rPr>
      <w:rFonts w:ascii="Times New Roman" w:eastAsia="Calibri" w:hAnsi="Times New Roman" w:cs="Times New Roman"/>
      <w:color w:val="auto"/>
      <w:lang w:val="en-US"/>
    </w:rPr>
  </w:style>
  <w:style w:type="character" w:customStyle="1" w:styleId="label">
    <w:name w:val="label"/>
    <w:basedOn w:val="VarsaylanParagrafYazTipi"/>
    <w:rsid w:val="00EA109B"/>
  </w:style>
  <w:style w:type="paragraph" w:customStyle="1" w:styleId="Equation0">
    <w:name w:val="Equation"/>
    <w:basedOn w:val="GvdeMetni"/>
    <w:rsid w:val="00EA109B"/>
    <w:pPr>
      <w:widowControl w:val="0"/>
      <w:tabs>
        <w:tab w:val="center" w:pos="4054"/>
        <w:tab w:val="right" w:pos="8108"/>
      </w:tabs>
      <w:suppressAutoHyphens/>
      <w:autoSpaceDE w:val="0"/>
      <w:autoSpaceDN w:val="0"/>
      <w:adjustRightInd w:val="0"/>
      <w:spacing w:before="0" w:after="0"/>
      <w:ind w:firstLine="576"/>
    </w:pPr>
    <w:rPr>
      <w:rFonts w:eastAsia="Times New Roman"/>
      <w:lang w:val="en-US" w:eastAsia="tr-TR"/>
    </w:rPr>
  </w:style>
  <w:style w:type="paragraph" w:customStyle="1" w:styleId="BodyTextDRCN">
    <w:name w:val="Body Text DRCN"/>
    <w:basedOn w:val="Normal"/>
    <w:rsid w:val="00EA109B"/>
    <w:pPr>
      <w:spacing w:after="60" w:line="360" w:lineRule="auto"/>
      <w:ind w:firstLine="187"/>
    </w:pPr>
    <w:rPr>
      <w:rFonts w:eastAsia="Times New Roman" w:cs="Times New Roman"/>
      <w:sz w:val="20"/>
      <w:szCs w:val="24"/>
      <w:lang w:val="en-CA" w:eastAsia="ar-SA"/>
    </w:rPr>
  </w:style>
  <w:style w:type="paragraph" w:customStyle="1" w:styleId="TabloYazs1">
    <w:name w:val="Tablo Yazısı"/>
    <w:basedOn w:val="Normal"/>
    <w:link w:val="TabloYazsChar"/>
    <w:rsid w:val="00EA109B"/>
    <w:pPr>
      <w:spacing w:line="360" w:lineRule="auto"/>
      <w:ind w:firstLine="576"/>
    </w:pPr>
    <w:rPr>
      <w:rFonts w:ascii="Calibri" w:eastAsia="Calibri" w:hAnsi="Calibri" w:cs="Calibri"/>
      <w:sz w:val="18"/>
      <w:szCs w:val="18"/>
    </w:rPr>
  </w:style>
  <w:style w:type="character" w:customStyle="1" w:styleId="TabloYazsChar">
    <w:name w:val="Tablo Yazısı Char"/>
    <w:link w:val="TabloYazs1"/>
    <w:rsid w:val="00EA109B"/>
    <w:rPr>
      <w:rFonts w:ascii="Calibri" w:eastAsia="Calibri" w:hAnsi="Calibri" w:cs="Calibri"/>
      <w:sz w:val="18"/>
      <w:szCs w:val="18"/>
    </w:rPr>
  </w:style>
  <w:style w:type="paragraph" w:customStyle="1" w:styleId="zielgeYazs">
    <w:name w:val="Çzielge Yazısı"/>
    <w:basedOn w:val="AralkYok"/>
    <w:link w:val="zielgeYazsChar"/>
    <w:qFormat/>
    <w:rsid w:val="00EA109B"/>
    <w:pPr>
      <w:ind w:left="1418" w:hanging="1418"/>
      <w:jc w:val="left"/>
    </w:pPr>
    <w:rPr>
      <w:rFonts w:eastAsia="Calibri"/>
      <w:color w:val="000000"/>
    </w:rPr>
  </w:style>
  <w:style w:type="character" w:customStyle="1" w:styleId="zielgeYazsChar">
    <w:name w:val="Çzielge Yazısı Char"/>
    <w:link w:val="zielgeYazs"/>
    <w:rsid w:val="00EA109B"/>
    <w:rPr>
      <w:rFonts w:ascii="Times New Roman" w:eastAsia="Calibri" w:hAnsi="Times New Roman" w:cs="Times New Roman"/>
      <w:color w:val="000000"/>
      <w:sz w:val="24"/>
      <w:szCs w:val="24"/>
    </w:rPr>
  </w:style>
  <w:style w:type="paragraph" w:customStyle="1" w:styleId="Tabloiiyazs">
    <w:name w:val="Tablo içi yazısı"/>
    <w:basedOn w:val="Normal"/>
    <w:link w:val="TabloiiyazsChar"/>
    <w:qFormat/>
    <w:rsid w:val="00EA109B"/>
    <w:pPr>
      <w:spacing w:line="240" w:lineRule="auto"/>
    </w:pPr>
    <w:rPr>
      <w:rFonts w:ascii="Calibri" w:eastAsia="Calibri" w:hAnsi="Calibri" w:cs="Calibri"/>
      <w:sz w:val="20"/>
      <w:szCs w:val="20"/>
    </w:rPr>
  </w:style>
  <w:style w:type="character" w:customStyle="1" w:styleId="TabloiiyazsChar">
    <w:name w:val="Tablo içi yazısı Char"/>
    <w:link w:val="Tabloiiyazs"/>
    <w:rsid w:val="00EA109B"/>
    <w:rPr>
      <w:rFonts w:ascii="Calibri" w:eastAsia="Calibri" w:hAnsi="Calibri" w:cs="Calibri"/>
      <w:sz w:val="20"/>
      <w:szCs w:val="20"/>
    </w:rPr>
  </w:style>
  <w:style w:type="paragraph" w:customStyle="1" w:styleId="CM47">
    <w:name w:val="CM47"/>
    <w:basedOn w:val="Default"/>
    <w:next w:val="Default"/>
    <w:uiPriority w:val="99"/>
    <w:rsid w:val="00EA109B"/>
    <w:rPr>
      <w:rFonts w:ascii="BFDIG G+ Symbol" w:eastAsia="Calibri" w:hAnsi="BFDIG G+ Symbol" w:cs="Times New Roman"/>
      <w:color w:val="auto"/>
    </w:rPr>
  </w:style>
  <w:style w:type="paragraph" w:customStyle="1" w:styleId="CM3">
    <w:name w:val="CM3"/>
    <w:basedOn w:val="Default"/>
    <w:next w:val="Default"/>
    <w:uiPriority w:val="99"/>
    <w:rsid w:val="00EA109B"/>
    <w:pPr>
      <w:spacing w:line="276" w:lineRule="atLeast"/>
    </w:pPr>
    <w:rPr>
      <w:rFonts w:ascii="BFDIG G+ Symbol" w:eastAsia="Calibri" w:hAnsi="BFDIG G+ Symbol" w:cs="Times New Roman"/>
      <w:color w:val="auto"/>
    </w:rPr>
  </w:style>
  <w:style w:type="table" w:customStyle="1" w:styleId="TabloKlavuzu6">
    <w:name w:val="Tablo Kılavuzu6"/>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tlik">
    <w:name w:val="Eşitlik"/>
    <w:basedOn w:val="Normal"/>
    <w:link w:val="EitlikChar"/>
    <w:qFormat/>
    <w:rsid w:val="00EA109B"/>
    <w:pPr>
      <w:tabs>
        <w:tab w:val="left" w:pos="7797"/>
      </w:tabs>
      <w:spacing w:after="120" w:line="312" w:lineRule="auto"/>
      <w:ind w:firstLine="431"/>
    </w:pPr>
    <w:rPr>
      <w:rFonts w:ascii="Cambria Math" w:eastAsia="Times New Roman" w:hAnsi="Cambria Math" w:cs="Times New Roman"/>
      <w:i/>
      <w:szCs w:val="24"/>
      <w:lang w:eastAsia="tr-TR"/>
    </w:rPr>
  </w:style>
  <w:style w:type="character" w:customStyle="1" w:styleId="EitlikChar">
    <w:name w:val="Eşitlik Char"/>
    <w:link w:val="Eitlik"/>
    <w:rsid w:val="00EA109B"/>
    <w:rPr>
      <w:rFonts w:ascii="Cambria Math" w:eastAsia="Times New Roman" w:hAnsi="Cambria Math" w:cs="Times New Roman"/>
      <w:i/>
      <w:sz w:val="24"/>
      <w:szCs w:val="24"/>
      <w:lang w:eastAsia="tr-TR"/>
    </w:rPr>
  </w:style>
  <w:style w:type="paragraph" w:customStyle="1" w:styleId="Gvdemetni1">
    <w:name w:val="Gövde metni1"/>
    <w:basedOn w:val="Normal"/>
    <w:link w:val="Gvdemetni0"/>
    <w:uiPriority w:val="99"/>
    <w:rsid w:val="00EA109B"/>
    <w:pPr>
      <w:widowControl w:val="0"/>
      <w:shd w:val="clear" w:color="auto" w:fill="FFFFFF"/>
      <w:spacing w:before="5700" w:line="240" w:lineRule="atLeast"/>
      <w:ind w:hanging="440"/>
    </w:pPr>
    <w:rPr>
      <w:rFonts w:ascii="Century Schoolbook" w:hAnsi="Century Schoolbook" w:cs="Century Schoolbook"/>
      <w:sz w:val="15"/>
      <w:szCs w:val="15"/>
    </w:rPr>
  </w:style>
  <w:style w:type="numbering" w:customStyle="1" w:styleId="ListeYok8">
    <w:name w:val="Liste Yok8"/>
    <w:next w:val="ListeYok"/>
    <w:uiPriority w:val="99"/>
    <w:semiHidden/>
    <w:unhideWhenUsed/>
    <w:rsid w:val="00EA109B"/>
  </w:style>
  <w:style w:type="numbering" w:customStyle="1" w:styleId="ListeYok21">
    <w:name w:val="Liste Yok21"/>
    <w:next w:val="ListeYok"/>
    <w:uiPriority w:val="99"/>
    <w:semiHidden/>
    <w:unhideWhenUsed/>
    <w:rsid w:val="00EA109B"/>
  </w:style>
  <w:style w:type="table" w:customStyle="1" w:styleId="TabloKlavuzuAk12">
    <w:name w:val="Tablo Kılavuzu Açık12"/>
    <w:basedOn w:val="NormalTablo"/>
    <w:uiPriority w:val="40"/>
    <w:rsid w:val="00EA109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oKlavuzu8">
    <w:name w:val="Tablo Kılavuzu8"/>
    <w:basedOn w:val="NormalTablo"/>
    <w:next w:val="TabloKlavuzu"/>
    <w:uiPriority w:val="39"/>
    <w:rsid w:val="00EA10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11">
    <w:name w:val="Tablo Kılavuzu Açık111"/>
    <w:basedOn w:val="NormalTablo"/>
    <w:uiPriority w:val="40"/>
    <w:rsid w:val="00EA109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eYok31">
    <w:name w:val="Liste Yok31"/>
    <w:next w:val="ListeYok"/>
    <w:uiPriority w:val="99"/>
    <w:semiHidden/>
    <w:unhideWhenUsed/>
    <w:rsid w:val="00EA109B"/>
  </w:style>
  <w:style w:type="numbering" w:customStyle="1" w:styleId="ListeYok41">
    <w:name w:val="Liste Yok41"/>
    <w:next w:val="ListeYok"/>
    <w:uiPriority w:val="99"/>
    <w:semiHidden/>
    <w:unhideWhenUsed/>
    <w:rsid w:val="00EA109B"/>
  </w:style>
  <w:style w:type="numbering" w:customStyle="1" w:styleId="ListeYok51">
    <w:name w:val="Liste Yok51"/>
    <w:next w:val="ListeYok"/>
    <w:uiPriority w:val="99"/>
    <w:semiHidden/>
    <w:unhideWhenUsed/>
    <w:rsid w:val="00EA109B"/>
  </w:style>
  <w:style w:type="numbering" w:customStyle="1" w:styleId="ListeYok61">
    <w:name w:val="Liste Yok61"/>
    <w:next w:val="ListeYok"/>
    <w:uiPriority w:val="99"/>
    <w:semiHidden/>
    <w:unhideWhenUsed/>
    <w:rsid w:val="00EA109B"/>
  </w:style>
  <w:style w:type="table" w:customStyle="1" w:styleId="AkKlavuz-Vurgu511">
    <w:name w:val="Açık Kılavuz - Vurgu 511"/>
    <w:basedOn w:val="NormalTablo"/>
    <w:next w:val="AkKlavuz-Vurgu5"/>
    <w:uiPriority w:val="62"/>
    <w:rsid w:val="00EA109B"/>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2">
    <w:name w:val="Açık Kılavuz - Vurgu 52"/>
    <w:basedOn w:val="NormalTablo"/>
    <w:next w:val="AkKlavuz-Vurgu5"/>
    <w:uiPriority w:val="62"/>
    <w:semiHidden/>
    <w:unhideWhenUsed/>
    <w:rsid w:val="00EA109B"/>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ListeYok71">
    <w:name w:val="Liste Yok71"/>
    <w:next w:val="ListeYok"/>
    <w:uiPriority w:val="99"/>
    <w:semiHidden/>
    <w:unhideWhenUsed/>
    <w:rsid w:val="00EA109B"/>
  </w:style>
  <w:style w:type="table" w:customStyle="1" w:styleId="AkGlgeleme1">
    <w:name w:val="Açık Gölgeleme1"/>
    <w:basedOn w:val="NormalTablo"/>
    <w:next w:val="AkGlgeleme"/>
    <w:uiPriority w:val="60"/>
    <w:rsid w:val="00EA109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next w:val="AkGlgeleme-Vurgu1"/>
    <w:uiPriority w:val="60"/>
    <w:rsid w:val="00EA109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EA109B"/>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61">
    <w:name w:val="Tablo Kılavuzu61"/>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
    <w:name w:val="Liste Yok9"/>
    <w:next w:val="ListeYok"/>
    <w:uiPriority w:val="99"/>
    <w:semiHidden/>
    <w:unhideWhenUsed/>
    <w:rsid w:val="00EA109B"/>
  </w:style>
  <w:style w:type="numbering" w:customStyle="1" w:styleId="ListeYok13">
    <w:name w:val="Liste Yok13"/>
    <w:next w:val="ListeYok"/>
    <w:uiPriority w:val="99"/>
    <w:semiHidden/>
    <w:unhideWhenUsed/>
    <w:rsid w:val="00EA109B"/>
  </w:style>
  <w:style w:type="numbering" w:customStyle="1" w:styleId="ListeYok22">
    <w:name w:val="Liste Yok22"/>
    <w:next w:val="ListeYok"/>
    <w:uiPriority w:val="99"/>
    <w:semiHidden/>
    <w:unhideWhenUsed/>
    <w:rsid w:val="00EA109B"/>
  </w:style>
  <w:style w:type="numbering" w:customStyle="1" w:styleId="ListeYok113">
    <w:name w:val="Liste Yok113"/>
    <w:next w:val="ListeYok"/>
    <w:uiPriority w:val="99"/>
    <w:semiHidden/>
    <w:unhideWhenUsed/>
    <w:rsid w:val="00EA109B"/>
  </w:style>
  <w:style w:type="table" w:customStyle="1" w:styleId="TabloKlavuzuAk13">
    <w:name w:val="Tablo Kılavuzu Açık13"/>
    <w:basedOn w:val="NormalTablo"/>
    <w:uiPriority w:val="40"/>
    <w:rsid w:val="00EA109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oKlavuzu9">
    <w:name w:val="Tablo Kılavuzu9"/>
    <w:basedOn w:val="NormalTablo"/>
    <w:next w:val="TabloKlavuzu"/>
    <w:uiPriority w:val="39"/>
    <w:rsid w:val="00EA10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2">
    <w:name w:val="Liste Yok1112"/>
    <w:next w:val="ListeYok"/>
    <w:uiPriority w:val="99"/>
    <w:semiHidden/>
    <w:unhideWhenUsed/>
    <w:rsid w:val="00EA109B"/>
  </w:style>
  <w:style w:type="table" w:customStyle="1" w:styleId="TabloKlavuzuAk112">
    <w:name w:val="Tablo Kılavuzu Açık112"/>
    <w:basedOn w:val="NormalTablo"/>
    <w:uiPriority w:val="40"/>
    <w:rsid w:val="00EA109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ListeYok32">
    <w:name w:val="Liste Yok32"/>
    <w:next w:val="ListeYok"/>
    <w:uiPriority w:val="99"/>
    <w:semiHidden/>
    <w:unhideWhenUsed/>
    <w:rsid w:val="00EA109B"/>
  </w:style>
  <w:style w:type="numbering" w:customStyle="1" w:styleId="ListeYok42">
    <w:name w:val="Liste Yok42"/>
    <w:next w:val="ListeYok"/>
    <w:uiPriority w:val="99"/>
    <w:semiHidden/>
    <w:unhideWhenUsed/>
    <w:rsid w:val="00EA109B"/>
  </w:style>
  <w:style w:type="numbering" w:customStyle="1" w:styleId="ListeYok52">
    <w:name w:val="Liste Yok52"/>
    <w:next w:val="ListeYok"/>
    <w:uiPriority w:val="99"/>
    <w:semiHidden/>
    <w:unhideWhenUsed/>
    <w:rsid w:val="00EA109B"/>
  </w:style>
  <w:style w:type="numbering" w:customStyle="1" w:styleId="ListeYok62">
    <w:name w:val="Liste Yok62"/>
    <w:next w:val="ListeYok"/>
    <w:uiPriority w:val="99"/>
    <w:semiHidden/>
    <w:unhideWhenUsed/>
    <w:rsid w:val="00EA109B"/>
  </w:style>
  <w:style w:type="table" w:customStyle="1" w:styleId="AkKlavuz-Vurgu512">
    <w:name w:val="Açık Kılavuz - Vurgu 512"/>
    <w:basedOn w:val="NormalTablo"/>
    <w:next w:val="AkKlavuz-Vurgu5"/>
    <w:uiPriority w:val="62"/>
    <w:rsid w:val="00EA109B"/>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3">
    <w:name w:val="Açık Kılavuz - Vurgu 53"/>
    <w:basedOn w:val="NormalTablo"/>
    <w:next w:val="AkKlavuz-Vurgu5"/>
    <w:uiPriority w:val="62"/>
    <w:semiHidden/>
    <w:unhideWhenUsed/>
    <w:rsid w:val="00EA109B"/>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ListeYok72">
    <w:name w:val="Liste Yok72"/>
    <w:next w:val="ListeYok"/>
    <w:uiPriority w:val="99"/>
    <w:semiHidden/>
    <w:unhideWhenUsed/>
    <w:rsid w:val="00EA109B"/>
  </w:style>
  <w:style w:type="table" w:customStyle="1" w:styleId="AkGlgeleme2">
    <w:name w:val="Açık Gölgeleme2"/>
    <w:basedOn w:val="NormalTablo"/>
    <w:next w:val="AkGlgeleme"/>
    <w:uiPriority w:val="60"/>
    <w:rsid w:val="00EA109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2">
    <w:name w:val="Açık Gölgeleme - Vurgu 12"/>
    <w:basedOn w:val="NormalTablo"/>
    <w:next w:val="AkGlgeleme-Vurgu1"/>
    <w:uiPriority w:val="60"/>
    <w:rsid w:val="00EA109B"/>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EA109B"/>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2">
    <w:name w:val="Tablo Kılavuzu22"/>
    <w:basedOn w:val="NormalTablo"/>
    <w:next w:val="TabloKlavuzu"/>
    <w:uiPriority w:val="59"/>
    <w:rsid w:val="00EA1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EA10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2">
    <w:name w:val="Tablo Kılavuzu72"/>
    <w:basedOn w:val="NormalTablo"/>
    <w:next w:val="TabloKlavuzu"/>
    <w:uiPriority w:val="39"/>
    <w:rsid w:val="00EA109B"/>
    <w:pPr>
      <w:spacing w:after="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EA109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EA109B"/>
    <w:pPr>
      <w:spacing w:after="0" w:line="240" w:lineRule="auto"/>
    </w:pPr>
    <w:rPr>
      <w:rFonts w:ascii="Arial" w:eastAsia="Times New Roman" w:hAnsi="Arial"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EA109B"/>
    <w:pPr>
      <w:spacing w:after="0" w:line="240" w:lineRule="auto"/>
    </w:pPr>
    <w:rPr>
      <w:rFonts w:ascii="Arial" w:eastAsia="Times New Roman" w:hAnsi="Arial"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EA109B"/>
  </w:style>
  <w:style w:type="character" w:customStyle="1" w:styleId="fontstyle21">
    <w:name w:val="fontstyle21"/>
    <w:rsid w:val="00EA109B"/>
    <w:rPr>
      <w:rFonts w:ascii="TimesNewRomanPSMT" w:hAnsi="TimesNewRomanPSMT" w:hint="default"/>
      <w:b w:val="0"/>
      <w:bCs w:val="0"/>
      <w:i w:val="0"/>
      <w:iCs w:val="0"/>
      <w:color w:val="000000"/>
      <w:sz w:val="16"/>
      <w:szCs w:val="16"/>
    </w:rPr>
  </w:style>
  <w:style w:type="character" w:customStyle="1" w:styleId="TrnakChar1">
    <w:name w:val="Tırnak Char1"/>
    <w:basedOn w:val="VarsaylanParagrafYazTipi"/>
    <w:uiPriority w:val="29"/>
    <w:rsid w:val="00EA109B"/>
    <w:rPr>
      <w:rFonts w:ascii="Times New Roman" w:hAnsi="Times New Roman"/>
      <w:i/>
      <w:iCs/>
      <w:color w:val="000000" w:themeColor="text1"/>
      <w:sz w:val="24"/>
      <w:szCs w:val="22"/>
      <w:lang w:eastAsia="en-US"/>
    </w:rPr>
  </w:style>
  <w:style w:type="character" w:customStyle="1" w:styleId="AltKonuBalChar2">
    <w:name w:val="Alt Konu Başlığı Char2"/>
    <w:basedOn w:val="VarsaylanParagrafYazTipi"/>
    <w:uiPriority w:val="11"/>
    <w:rsid w:val="00EA109B"/>
    <w:rPr>
      <w:rFonts w:asciiTheme="majorHAnsi" w:eastAsiaTheme="majorEastAsia" w:hAnsiTheme="majorHAnsi" w:cstheme="majorBidi"/>
      <w:i/>
      <w:iCs/>
      <w:color w:val="4F81BD" w:themeColor="accent1"/>
      <w:spacing w:val="15"/>
      <w:sz w:val="24"/>
      <w:szCs w:val="24"/>
      <w:lang w:eastAsia="en-US"/>
    </w:rPr>
  </w:style>
  <w:style w:type="character" w:customStyle="1" w:styleId="KeskinTrnakChar1">
    <w:name w:val="Keskin Tırnak Char1"/>
    <w:basedOn w:val="VarsaylanParagrafYazTipi"/>
    <w:uiPriority w:val="30"/>
    <w:rsid w:val="00EA109B"/>
    <w:rPr>
      <w:rFonts w:ascii="Times New Roman" w:hAnsi="Times New Roman"/>
      <w:b/>
      <w:bCs/>
      <w:i/>
      <w:iCs/>
      <w:color w:val="4F81BD" w:themeColor="accent1"/>
      <w:sz w:val="24"/>
      <w:szCs w:val="22"/>
      <w:lang w:eastAsia="en-US"/>
    </w:rPr>
  </w:style>
  <w:style w:type="paragraph" w:styleId="Altyaz">
    <w:name w:val="Subtitle"/>
    <w:basedOn w:val="Normal"/>
    <w:next w:val="Normal"/>
    <w:link w:val="AltyazChar"/>
    <w:uiPriority w:val="11"/>
    <w:qFormat/>
    <w:rsid w:val="00EA109B"/>
    <w:pPr>
      <w:numPr>
        <w:ilvl w:val="1"/>
      </w:numPr>
    </w:pPr>
    <w:rPr>
      <w:rFonts w:asciiTheme="minorHAnsi" w:eastAsia="Times New Roman" w:hAnsiTheme="minorHAnsi"/>
      <w:color w:val="5A5A5A"/>
      <w:spacing w:val="15"/>
      <w:sz w:val="22"/>
    </w:rPr>
  </w:style>
  <w:style w:type="character" w:customStyle="1" w:styleId="AltKonuBalChar3">
    <w:name w:val="Alt Konu Başlığı Char3"/>
    <w:basedOn w:val="VarsaylanParagrafYazTipi"/>
    <w:uiPriority w:val="11"/>
    <w:rsid w:val="00EA109B"/>
    <w:rPr>
      <w:rFonts w:asciiTheme="majorHAnsi" w:eastAsiaTheme="majorEastAsia" w:hAnsiTheme="majorHAnsi" w:cstheme="majorBidi"/>
      <w:i/>
      <w:iCs/>
      <w:color w:val="4F81BD" w:themeColor="accent1"/>
      <w:spacing w:val="15"/>
      <w:sz w:val="24"/>
      <w:szCs w:val="24"/>
    </w:rPr>
  </w:style>
  <w:style w:type="paragraph" w:styleId="GlAlnt">
    <w:name w:val="Intense Quote"/>
    <w:basedOn w:val="Normal"/>
    <w:next w:val="Normal"/>
    <w:link w:val="GlAlntChar"/>
    <w:uiPriority w:val="30"/>
    <w:qFormat/>
    <w:rsid w:val="00EA109B"/>
    <w:pPr>
      <w:pBdr>
        <w:bottom w:val="single" w:sz="4" w:space="4" w:color="4F81BD" w:themeColor="accent1"/>
      </w:pBdr>
      <w:spacing w:before="200" w:after="280"/>
      <w:ind w:left="936" w:right="936"/>
    </w:pPr>
    <w:rPr>
      <w:rFonts w:ascii="Calibri" w:hAnsi="Calibri" w:cs="Times New Roman"/>
      <w:i/>
      <w:iCs/>
      <w:color w:val="404040"/>
      <w:sz w:val="20"/>
      <w:szCs w:val="20"/>
    </w:rPr>
  </w:style>
  <w:style w:type="character" w:customStyle="1" w:styleId="KeskinTrnakChar2">
    <w:name w:val="Keskin Tırnak Char2"/>
    <w:basedOn w:val="VarsaylanParagrafYazTipi"/>
    <w:uiPriority w:val="30"/>
    <w:rsid w:val="00EA109B"/>
    <w:rPr>
      <w:rFonts w:ascii="Times New Roman" w:hAnsi="Times New Roman"/>
      <w:b/>
      <w:bCs/>
      <w:i/>
      <w:iCs/>
      <w:color w:val="4F81BD" w:themeColor="accent1"/>
      <w:sz w:val="24"/>
    </w:rPr>
  </w:style>
  <w:style w:type="character" w:customStyle="1" w:styleId="GvdemetniKaln">
    <w:name w:val="Gövde metni + Kalın"/>
    <w:basedOn w:val="VarsaylanParagrafYazTipi"/>
    <w:rsid w:val="0029131A"/>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Balk62">
    <w:name w:val="Başlık #6 (2)_"/>
    <w:basedOn w:val="VarsaylanParagrafYazTipi"/>
    <w:link w:val="Balk620"/>
    <w:rsid w:val="0029131A"/>
    <w:rPr>
      <w:rFonts w:ascii="Arial Narrow" w:eastAsia="Arial Narrow" w:hAnsi="Arial Narrow" w:cs="Arial Narrow"/>
      <w:b/>
      <w:bCs/>
      <w:sz w:val="19"/>
      <w:szCs w:val="19"/>
      <w:shd w:val="clear" w:color="auto" w:fill="FFFFFF"/>
    </w:rPr>
  </w:style>
  <w:style w:type="paragraph" w:customStyle="1" w:styleId="Balk620">
    <w:name w:val="Başlık #6 (2)"/>
    <w:basedOn w:val="Normal"/>
    <w:link w:val="Balk62"/>
    <w:rsid w:val="0029131A"/>
    <w:pPr>
      <w:widowControl w:val="0"/>
      <w:shd w:val="clear" w:color="auto" w:fill="FFFFFF"/>
      <w:spacing w:before="60" w:after="180" w:line="0" w:lineRule="atLeast"/>
      <w:outlineLvl w:val="5"/>
    </w:pPr>
    <w:rPr>
      <w:rFonts w:ascii="Arial Narrow" w:eastAsia="Arial Narrow" w:hAnsi="Arial Narrow" w:cs="Arial Narrow"/>
      <w:b/>
      <w:bCs/>
      <w:sz w:val="19"/>
      <w:szCs w:val="19"/>
    </w:rPr>
  </w:style>
  <w:style w:type="character" w:customStyle="1" w:styleId="Gvdemetni8talikdeil">
    <w:name w:val="Gövde metni (8) + İtalik değil"/>
    <w:basedOn w:val="VarsaylanParagrafYazTipi"/>
    <w:rsid w:val="00C31478"/>
    <w:rPr>
      <w:rFonts w:ascii="Arial Narrow" w:eastAsia="Arial Narrow" w:hAnsi="Arial Narrow" w:cs="Arial Narrow"/>
      <w:b w:val="0"/>
      <w:bCs w:val="0"/>
      <w:i/>
      <w:iCs/>
      <w:smallCaps w:val="0"/>
      <w:strike w:val="0"/>
      <w:color w:val="000000"/>
      <w:spacing w:val="0"/>
      <w:w w:val="100"/>
      <w:position w:val="0"/>
      <w:sz w:val="19"/>
      <w:szCs w:val="19"/>
      <w:u w:val="none"/>
      <w:lang w:val="tr-TR" w:eastAsia="tr-TR" w:bidi="tr-TR"/>
    </w:rPr>
  </w:style>
  <w:style w:type="character" w:customStyle="1" w:styleId="Gvdemetni8">
    <w:name w:val="Gövde metni (8)"/>
    <w:basedOn w:val="VarsaylanParagrafYazTipi"/>
    <w:rsid w:val="00C31478"/>
    <w:rPr>
      <w:rFonts w:ascii="Arial Narrow" w:eastAsia="Arial Narrow" w:hAnsi="Arial Narrow" w:cs="Arial Narrow"/>
      <w:b w:val="0"/>
      <w:bCs w:val="0"/>
      <w:i/>
      <w:iCs/>
      <w:smallCaps w:val="0"/>
      <w:strike w:val="0"/>
      <w:color w:val="000000"/>
      <w:spacing w:val="0"/>
      <w:w w:val="100"/>
      <w:position w:val="0"/>
      <w:sz w:val="19"/>
      <w:szCs w:val="19"/>
      <w:u w:val="none"/>
      <w:lang w:val="tr-TR" w:eastAsia="tr-TR" w:bidi="tr-TR"/>
    </w:rPr>
  </w:style>
  <w:style w:type="character" w:customStyle="1" w:styleId="Balk60">
    <w:name w:val="Başlık #6_"/>
    <w:basedOn w:val="VarsaylanParagrafYazTipi"/>
    <w:link w:val="Balk61"/>
    <w:rsid w:val="00C31478"/>
    <w:rPr>
      <w:rFonts w:ascii="Arial Narrow" w:eastAsia="Arial Narrow" w:hAnsi="Arial Narrow" w:cs="Arial Narrow"/>
      <w:b/>
      <w:bCs/>
      <w:i/>
      <w:iCs/>
      <w:sz w:val="19"/>
      <w:szCs w:val="19"/>
      <w:shd w:val="clear" w:color="auto" w:fill="FFFFFF"/>
    </w:rPr>
  </w:style>
  <w:style w:type="paragraph" w:customStyle="1" w:styleId="Balk61">
    <w:name w:val="Başlık #6"/>
    <w:basedOn w:val="Normal"/>
    <w:link w:val="Balk60"/>
    <w:rsid w:val="00C31478"/>
    <w:pPr>
      <w:widowControl w:val="0"/>
      <w:shd w:val="clear" w:color="auto" w:fill="FFFFFF"/>
      <w:spacing w:line="298" w:lineRule="exact"/>
      <w:ind w:hanging="360"/>
      <w:outlineLvl w:val="5"/>
    </w:pPr>
    <w:rPr>
      <w:rFonts w:ascii="Arial Narrow" w:eastAsia="Arial Narrow" w:hAnsi="Arial Narrow" w:cs="Arial Narrow"/>
      <w:b/>
      <w:bCs/>
      <w:i/>
      <w:iCs/>
      <w:sz w:val="19"/>
      <w:szCs w:val="19"/>
    </w:rPr>
  </w:style>
  <w:style w:type="character" w:customStyle="1" w:styleId="Balk610pttalikdeil">
    <w:name w:val="Başlık #6 + 10 pt;İtalik değil"/>
    <w:basedOn w:val="Balk60"/>
    <w:rsid w:val="00C31478"/>
    <w:rPr>
      <w:rFonts w:ascii="Arial Narrow" w:eastAsia="Arial Narrow" w:hAnsi="Arial Narrow" w:cs="Arial Narrow"/>
      <w:b/>
      <w:bCs/>
      <w:i/>
      <w:iCs/>
      <w:smallCaps w:val="0"/>
      <w:strike w:val="0"/>
      <w:color w:val="000000"/>
      <w:spacing w:val="0"/>
      <w:w w:val="100"/>
      <w:position w:val="0"/>
      <w:sz w:val="20"/>
      <w:szCs w:val="20"/>
      <w:u w:val="none"/>
      <w:shd w:val="clear" w:color="auto" w:fill="FFFFFF"/>
      <w:lang w:val="tr-TR" w:eastAsia="tr-TR" w:bidi="tr-TR"/>
    </w:rPr>
  </w:style>
  <w:style w:type="character" w:customStyle="1" w:styleId="Balk6talikdeil">
    <w:name w:val="Başlık #6 + İtalik değil"/>
    <w:basedOn w:val="Balk60"/>
    <w:rsid w:val="00C31478"/>
    <w:rPr>
      <w:rFonts w:ascii="Arial Narrow" w:eastAsia="Arial Narrow" w:hAnsi="Arial Narrow" w:cs="Arial Narrow"/>
      <w:b/>
      <w:bCs/>
      <w:i/>
      <w:iCs/>
      <w:smallCaps w:val="0"/>
      <w:strike w:val="0"/>
      <w:color w:val="000000"/>
      <w:spacing w:val="0"/>
      <w:w w:val="100"/>
      <w:position w:val="0"/>
      <w:sz w:val="19"/>
      <w:szCs w:val="19"/>
      <w:u w:val="none"/>
      <w:shd w:val="clear" w:color="auto" w:fill="FFFFFF"/>
      <w:lang w:val="tr-TR" w:eastAsia="tr-TR" w:bidi="tr-TR"/>
    </w:rPr>
  </w:style>
  <w:style w:type="character" w:customStyle="1" w:styleId="Balk50">
    <w:name w:val="Başlık #5_"/>
    <w:basedOn w:val="VarsaylanParagrafYazTipi"/>
    <w:link w:val="Balk52"/>
    <w:rsid w:val="00C31478"/>
    <w:rPr>
      <w:rFonts w:ascii="Times New Roman" w:eastAsia="Times New Roman" w:hAnsi="Times New Roman" w:cs="Times New Roman"/>
      <w:b/>
      <w:bCs/>
      <w:shd w:val="clear" w:color="auto" w:fill="FFFFFF"/>
    </w:rPr>
  </w:style>
  <w:style w:type="character" w:customStyle="1" w:styleId="Balk70">
    <w:name w:val="Başlık #7_"/>
    <w:basedOn w:val="VarsaylanParagrafYazTipi"/>
    <w:link w:val="Balk72"/>
    <w:rsid w:val="00C31478"/>
    <w:rPr>
      <w:rFonts w:ascii="Times New Roman" w:eastAsia="Times New Roman" w:hAnsi="Times New Roman" w:cs="Times New Roman"/>
      <w:shd w:val="clear" w:color="auto" w:fill="FFFFFF"/>
    </w:rPr>
  </w:style>
  <w:style w:type="paragraph" w:customStyle="1" w:styleId="Balk52">
    <w:name w:val="Başlık #5"/>
    <w:basedOn w:val="Normal"/>
    <w:link w:val="Balk50"/>
    <w:rsid w:val="00C31478"/>
    <w:pPr>
      <w:widowControl w:val="0"/>
      <w:shd w:val="clear" w:color="auto" w:fill="FFFFFF"/>
      <w:spacing w:before="420" w:after="420" w:line="0" w:lineRule="atLeast"/>
      <w:ind w:hanging="680"/>
      <w:outlineLvl w:val="4"/>
    </w:pPr>
    <w:rPr>
      <w:rFonts w:eastAsia="Times New Roman" w:cs="Times New Roman"/>
      <w:b/>
      <w:bCs/>
      <w:sz w:val="22"/>
    </w:rPr>
  </w:style>
  <w:style w:type="paragraph" w:customStyle="1" w:styleId="Balk72">
    <w:name w:val="Başlık #7"/>
    <w:basedOn w:val="Normal"/>
    <w:link w:val="Balk70"/>
    <w:rsid w:val="00C31478"/>
    <w:pPr>
      <w:widowControl w:val="0"/>
      <w:shd w:val="clear" w:color="auto" w:fill="FFFFFF"/>
      <w:spacing w:line="514" w:lineRule="exact"/>
      <w:ind w:hanging="380"/>
      <w:outlineLvl w:val="6"/>
    </w:pPr>
    <w:rPr>
      <w:rFonts w:eastAsia="Times New Roman" w:cs="Times New Roman"/>
      <w:sz w:val="22"/>
    </w:rPr>
  </w:style>
  <w:style w:type="table" w:customStyle="1" w:styleId="TableGrid9">
    <w:name w:val="Table Grid9"/>
    <w:basedOn w:val="NormalTablo"/>
    <w:next w:val="TabloKlavuzu"/>
    <w:uiPriority w:val="39"/>
    <w:rsid w:val="00C401B2"/>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table" w:customStyle="1" w:styleId="TableGrid16">
    <w:name w:val="Table Grid16"/>
    <w:basedOn w:val="NormalTablo"/>
    <w:next w:val="TabloKlavuzu"/>
    <w:uiPriority w:val="39"/>
    <w:rsid w:val="007C099B"/>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numbering" w:customStyle="1" w:styleId="ListeYok10">
    <w:name w:val="Liste Yok10"/>
    <w:next w:val="ListeYok"/>
    <w:uiPriority w:val="99"/>
    <w:semiHidden/>
    <w:unhideWhenUsed/>
    <w:rsid w:val="00A358FC"/>
  </w:style>
  <w:style w:type="table" w:customStyle="1" w:styleId="TableNormal">
    <w:name w:val="Table Normal"/>
    <w:uiPriority w:val="2"/>
    <w:semiHidden/>
    <w:qFormat/>
    <w:rsid w:val="00A358F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ListeYok14">
    <w:name w:val="Liste Yok14"/>
    <w:next w:val="ListeYok"/>
    <w:uiPriority w:val="99"/>
    <w:semiHidden/>
    <w:unhideWhenUsed/>
    <w:rsid w:val="009E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721">
      <w:bodyDiv w:val="1"/>
      <w:marLeft w:val="0"/>
      <w:marRight w:val="0"/>
      <w:marTop w:val="0"/>
      <w:marBottom w:val="0"/>
      <w:divBdr>
        <w:top w:val="none" w:sz="0" w:space="0" w:color="auto"/>
        <w:left w:val="none" w:sz="0" w:space="0" w:color="auto"/>
        <w:bottom w:val="none" w:sz="0" w:space="0" w:color="auto"/>
        <w:right w:val="none" w:sz="0" w:space="0" w:color="auto"/>
      </w:divBdr>
    </w:div>
    <w:div w:id="164978479">
      <w:bodyDiv w:val="1"/>
      <w:marLeft w:val="0"/>
      <w:marRight w:val="0"/>
      <w:marTop w:val="0"/>
      <w:marBottom w:val="0"/>
      <w:divBdr>
        <w:top w:val="none" w:sz="0" w:space="0" w:color="auto"/>
        <w:left w:val="none" w:sz="0" w:space="0" w:color="auto"/>
        <w:bottom w:val="none" w:sz="0" w:space="0" w:color="auto"/>
        <w:right w:val="none" w:sz="0" w:space="0" w:color="auto"/>
      </w:divBdr>
    </w:div>
    <w:div w:id="201094958">
      <w:bodyDiv w:val="1"/>
      <w:marLeft w:val="0"/>
      <w:marRight w:val="0"/>
      <w:marTop w:val="0"/>
      <w:marBottom w:val="0"/>
      <w:divBdr>
        <w:top w:val="none" w:sz="0" w:space="0" w:color="auto"/>
        <w:left w:val="none" w:sz="0" w:space="0" w:color="auto"/>
        <w:bottom w:val="none" w:sz="0" w:space="0" w:color="auto"/>
        <w:right w:val="none" w:sz="0" w:space="0" w:color="auto"/>
      </w:divBdr>
    </w:div>
    <w:div w:id="224878527">
      <w:bodyDiv w:val="1"/>
      <w:marLeft w:val="0"/>
      <w:marRight w:val="0"/>
      <w:marTop w:val="0"/>
      <w:marBottom w:val="0"/>
      <w:divBdr>
        <w:top w:val="none" w:sz="0" w:space="0" w:color="auto"/>
        <w:left w:val="none" w:sz="0" w:space="0" w:color="auto"/>
        <w:bottom w:val="none" w:sz="0" w:space="0" w:color="auto"/>
        <w:right w:val="none" w:sz="0" w:space="0" w:color="auto"/>
      </w:divBdr>
    </w:div>
    <w:div w:id="238757853">
      <w:bodyDiv w:val="1"/>
      <w:marLeft w:val="0"/>
      <w:marRight w:val="0"/>
      <w:marTop w:val="0"/>
      <w:marBottom w:val="0"/>
      <w:divBdr>
        <w:top w:val="none" w:sz="0" w:space="0" w:color="auto"/>
        <w:left w:val="none" w:sz="0" w:space="0" w:color="auto"/>
        <w:bottom w:val="none" w:sz="0" w:space="0" w:color="auto"/>
        <w:right w:val="none" w:sz="0" w:space="0" w:color="auto"/>
      </w:divBdr>
    </w:div>
    <w:div w:id="250050169">
      <w:bodyDiv w:val="1"/>
      <w:marLeft w:val="0"/>
      <w:marRight w:val="0"/>
      <w:marTop w:val="0"/>
      <w:marBottom w:val="0"/>
      <w:divBdr>
        <w:top w:val="none" w:sz="0" w:space="0" w:color="auto"/>
        <w:left w:val="none" w:sz="0" w:space="0" w:color="auto"/>
        <w:bottom w:val="none" w:sz="0" w:space="0" w:color="auto"/>
        <w:right w:val="none" w:sz="0" w:space="0" w:color="auto"/>
      </w:divBdr>
    </w:div>
    <w:div w:id="313532148">
      <w:bodyDiv w:val="1"/>
      <w:marLeft w:val="0"/>
      <w:marRight w:val="0"/>
      <w:marTop w:val="0"/>
      <w:marBottom w:val="0"/>
      <w:divBdr>
        <w:top w:val="none" w:sz="0" w:space="0" w:color="auto"/>
        <w:left w:val="none" w:sz="0" w:space="0" w:color="auto"/>
        <w:bottom w:val="none" w:sz="0" w:space="0" w:color="auto"/>
        <w:right w:val="none" w:sz="0" w:space="0" w:color="auto"/>
      </w:divBdr>
    </w:div>
    <w:div w:id="436025516">
      <w:bodyDiv w:val="1"/>
      <w:marLeft w:val="0"/>
      <w:marRight w:val="0"/>
      <w:marTop w:val="0"/>
      <w:marBottom w:val="0"/>
      <w:divBdr>
        <w:top w:val="none" w:sz="0" w:space="0" w:color="auto"/>
        <w:left w:val="none" w:sz="0" w:space="0" w:color="auto"/>
        <w:bottom w:val="none" w:sz="0" w:space="0" w:color="auto"/>
        <w:right w:val="none" w:sz="0" w:space="0" w:color="auto"/>
      </w:divBdr>
    </w:div>
    <w:div w:id="443042529">
      <w:bodyDiv w:val="1"/>
      <w:marLeft w:val="0"/>
      <w:marRight w:val="0"/>
      <w:marTop w:val="0"/>
      <w:marBottom w:val="0"/>
      <w:divBdr>
        <w:top w:val="none" w:sz="0" w:space="0" w:color="auto"/>
        <w:left w:val="none" w:sz="0" w:space="0" w:color="auto"/>
        <w:bottom w:val="none" w:sz="0" w:space="0" w:color="auto"/>
        <w:right w:val="none" w:sz="0" w:space="0" w:color="auto"/>
      </w:divBdr>
    </w:div>
    <w:div w:id="474955010">
      <w:bodyDiv w:val="1"/>
      <w:marLeft w:val="0"/>
      <w:marRight w:val="0"/>
      <w:marTop w:val="0"/>
      <w:marBottom w:val="0"/>
      <w:divBdr>
        <w:top w:val="none" w:sz="0" w:space="0" w:color="auto"/>
        <w:left w:val="none" w:sz="0" w:space="0" w:color="auto"/>
        <w:bottom w:val="none" w:sz="0" w:space="0" w:color="auto"/>
        <w:right w:val="none" w:sz="0" w:space="0" w:color="auto"/>
      </w:divBdr>
    </w:div>
    <w:div w:id="490947919">
      <w:bodyDiv w:val="1"/>
      <w:marLeft w:val="0"/>
      <w:marRight w:val="0"/>
      <w:marTop w:val="0"/>
      <w:marBottom w:val="0"/>
      <w:divBdr>
        <w:top w:val="none" w:sz="0" w:space="0" w:color="auto"/>
        <w:left w:val="none" w:sz="0" w:space="0" w:color="auto"/>
        <w:bottom w:val="none" w:sz="0" w:space="0" w:color="auto"/>
        <w:right w:val="none" w:sz="0" w:space="0" w:color="auto"/>
      </w:divBdr>
    </w:div>
    <w:div w:id="595285948">
      <w:bodyDiv w:val="1"/>
      <w:marLeft w:val="0"/>
      <w:marRight w:val="0"/>
      <w:marTop w:val="0"/>
      <w:marBottom w:val="0"/>
      <w:divBdr>
        <w:top w:val="none" w:sz="0" w:space="0" w:color="auto"/>
        <w:left w:val="none" w:sz="0" w:space="0" w:color="auto"/>
        <w:bottom w:val="none" w:sz="0" w:space="0" w:color="auto"/>
        <w:right w:val="none" w:sz="0" w:space="0" w:color="auto"/>
      </w:divBdr>
    </w:div>
    <w:div w:id="687831002">
      <w:bodyDiv w:val="1"/>
      <w:marLeft w:val="0"/>
      <w:marRight w:val="0"/>
      <w:marTop w:val="0"/>
      <w:marBottom w:val="0"/>
      <w:divBdr>
        <w:top w:val="none" w:sz="0" w:space="0" w:color="auto"/>
        <w:left w:val="none" w:sz="0" w:space="0" w:color="auto"/>
        <w:bottom w:val="none" w:sz="0" w:space="0" w:color="auto"/>
        <w:right w:val="none" w:sz="0" w:space="0" w:color="auto"/>
      </w:divBdr>
    </w:div>
    <w:div w:id="701979239">
      <w:bodyDiv w:val="1"/>
      <w:marLeft w:val="0"/>
      <w:marRight w:val="0"/>
      <w:marTop w:val="0"/>
      <w:marBottom w:val="0"/>
      <w:divBdr>
        <w:top w:val="none" w:sz="0" w:space="0" w:color="auto"/>
        <w:left w:val="none" w:sz="0" w:space="0" w:color="auto"/>
        <w:bottom w:val="none" w:sz="0" w:space="0" w:color="auto"/>
        <w:right w:val="none" w:sz="0" w:space="0" w:color="auto"/>
      </w:divBdr>
    </w:div>
    <w:div w:id="742870457">
      <w:bodyDiv w:val="1"/>
      <w:marLeft w:val="0"/>
      <w:marRight w:val="0"/>
      <w:marTop w:val="0"/>
      <w:marBottom w:val="0"/>
      <w:divBdr>
        <w:top w:val="none" w:sz="0" w:space="0" w:color="auto"/>
        <w:left w:val="none" w:sz="0" w:space="0" w:color="auto"/>
        <w:bottom w:val="none" w:sz="0" w:space="0" w:color="auto"/>
        <w:right w:val="none" w:sz="0" w:space="0" w:color="auto"/>
      </w:divBdr>
    </w:div>
    <w:div w:id="759105347">
      <w:bodyDiv w:val="1"/>
      <w:marLeft w:val="0"/>
      <w:marRight w:val="0"/>
      <w:marTop w:val="0"/>
      <w:marBottom w:val="0"/>
      <w:divBdr>
        <w:top w:val="none" w:sz="0" w:space="0" w:color="auto"/>
        <w:left w:val="none" w:sz="0" w:space="0" w:color="auto"/>
        <w:bottom w:val="none" w:sz="0" w:space="0" w:color="auto"/>
        <w:right w:val="none" w:sz="0" w:space="0" w:color="auto"/>
      </w:divBdr>
    </w:div>
    <w:div w:id="806320723">
      <w:bodyDiv w:val="1"/>
      <w:marLeft w:val="0"/>
      <w:marRight w:val="0"/>
      <w:marTop w:val="0"/>
      <w:marBottom w:val="0"/>
      <w:divBdr>
        <w:top w:val="none" w:sz="0" w:space="0" w:color="auto"/>
        <w:left w:val="none" w:sz="0" w:space="0" w:color="auto"/>
        <w:bottom w:val="none" w:sz="0" w:space="0" w:color="auto"/>
        <w:right w:val="none" w:sz="0" w:space="0" w:color="auto"/>
      </w:divBdr>
    </w:div>
    <w:div w:id="876509354">
      <w:bodyDiv w:val="1"/>
      <w:marLeft w:val="0"/>
      <w:marRight w:val="0"/>
      <w:marTop w:val="0"/>
      <w:marBottom w:val="0"/>
      <w:divBdr>
        <w:top w:val="none" w:sz="0" w:space="0" w:color="auto"/>
        <w:left w:val="none" w:sz="0" w:space="0" w:color="auto"/>
        <w:bottom w:val="none" w:sz="0" w:space="0" w:color="auto"/>
        <w:right w:val="none" w:sz="0" w:space="0" w:color="auto"/>
      </w:divBdr>
    </w:div>
    <w:div w:id="907500588">
      <w:bodyDiv w:val="1"/>
      <w:marLeft w:val="0"/>
      <w:marRight w:val="0"/>
      <w:marTop w:val="0"/>
      <w:marBottom w:val="0"/>
      <w:divBdr>
        <w:top w:val="none" w:sz="0" w:space="0" w:color="auto"/>
        <w:left w:val="none" w:sz="0" w:space="0" w:color="auto"/>
        <w:bottom w:val="none" w:sz="0" w:space="0" w:color="auto"/>
        <w:right w:val="none" w:sz="0" w:space="0" w:color="auto"/>
      </w:divBdr>
    </w:div>
    <w:div w:id="1003432581">
      <w:bodyDiv w:val="1"/>
      <w:marLeft w:val="0"/>
      <w:marRight w:val="0"/>
      <w:marTop w:val="0"/>
      <w:marBottom w:val="0"/>
      <w:divBdr>
        <w:top w:val="none" w:sz="0" w:space="0" w:color="auto"/>
        <w:left w:val="none" w:sz="0" w:space="0" w:color="auto"/>
        <w:bottom w:val="none" w:sz="0" w:space="0" w:color="auto"/>
        <w:right w:val="none" w:sz="0" w:space="0" w:color="auto"/>
      </w:divBdr>
    </w:div>
    <w:div w:id="1205172198">
      <w:bodyDiv w:val="1"/>
      <w:marLeft w:val="0"/>
      <w:marRight w:val="0"/>
      <w:marTop w:val="0"/>
      <w:marBottom w:val="0"/>
      <w:divBdr>
        <w:top w:val="none" w:sz="0" w:space="0" w:color="auto"/>
        <w:left w:val="none" w:sz="0" w:space="0" w:color="auto"/>
        <w:bottom w:val="none" w:sz="0" w:space="0" w:color="auto"/>
        <w:right w:val="none" w:sz="0" w:space="0" w:color="auto"/>
      </w:divBdr>
    </w:div>
    <w:div w:id="1298100580">
      <w:bodyDiv w:val="1"/>
      <w:marLeft w:val="0"/>
      <w:marRight w:val="0"/>
      <w:marTop w:val="0"/>
      <w:marBottom w:val="0"/>
      <w:divBdr>
        <w:top w:val="none" w:sz="0" w:space="0" w:color="auto"/>
        <w:left w:val="none" w:sz="0" w:space="0" w:color="auto"/>
        <w:bottom w:val="none" w:sz="0" w:space="0" w:color="auto"/>
        <w:right w:val="none" w:sz="0" w:space="0" w:color="auto"/>
      </w:divBdr>
    </w:div>
    <w:div w:id="1315253756">
      <w:bodyDiv w:val="1"/>
      <w:marLeft w:val="0"/>
      <w:marRight w:val="0"/>
      <w:marTop w:val="0"/>
      <w:marBottom w:val="0"/>
      <w:divBdr>
        <w:top w:val="none" w:sz="0" w:space="0" w:color="auto"/>
        <w:left w:val="none" w:sz="0" w:space="0" w:color="auto"/>
        <w:bottom w:val="none" w:sz="0" w:space="0" w:color="auto"/>
        <w:right w:val="none" w:sz="0" w:space="0" w:color="auto"/>
      </w:divBdr>
    </w:div>
    <w:div w:id="1367023283">
      <w:bodyDiv w:val="1"/>
      <w:marLeft w:val="0"/>
      <w:marRight w:val="0"/>
      <w:marTop w:val="0"/>
      <w:marBottom w:val="0"/>
      <w:divBdr>
        <w:top w:val="none" w:sz="0" w:space="0" w:color="auto"/>
        <w:left w:val="none" w:sz="0" w:space="0" w:color="auto"/>
        <w:bottom w:val="none" w:sz="0" w:space="0" w:color="auto"/>
        <w:right w:val="none" w:sz="0" w:space="0" w:color="auto"/>
      </w:divBdr>
    </w:div>
    <w:div w:id="1399597624">
      <w:bodyDiv w:val="1"/>
      <w:marLeft w:val="0"/>
      <w:marRight w:val="0"/>
      <w:marTop w:val="0"/>
      <w:marBottom w:val="0"/>
      <w:divBdr>
        <w:top w:val="none" w:sz="0" w:space="0" w:color="auto"/>
        <w:left w:val="none" w:sz="0" w:space="0" w:color="auto"/>
        <w:bottom w:val="none" w:sz="0" w:space="0" w:color="auto"/>
        <w:right w:val="none" w:sz="0" w:space="0" w:color="auto"/>
      </w:divBdr>
    </w:div>
    <w:div w:id="1504853663">
      <w:bodyDiv w:val="1"/>
      <w:marLeft w:val="0"/>
      <w:marRight w:val="0"/>
      <w:marTop w:val="0"/>
      <w:marBottom w:val="0"/>
      <w:divBdr>
        <w:top w:val="none" w:sz="0" w:space="0" w:color="auto"/>
        <w:left w:val="none" w:sz="0" w:space="0" w:color="auto"/>
        <w:bottom w:val="none" w:sz="0" w:space="0" w:color="auto"/>
        <w:right w:val="none" w:sz="0" w:space="0" w:color="auto"/>
      </w:divBdr>
    </w:div>
    <w:div w:id="1518959849">
      <w:bodyDiv w:val="1"/>
      <w:marLeft w:val="0"/>
      <w:marRight w:val="0"/>
      <w:marTop w:val="0"/>
      <w:marBottom w:val="0"/>
      <w:divBdr>
        <w:top w:val="none" w:sz="0" w:space="0" w:color="auto"/>
        <w:left w:val="none" w:sz="0" w:space="0" w:color="auto"/>
        <w:bottom w:val="none" w:sz="0" w:space="0" w:color="auto"/>
        <w:right w:val="none" w:sz="0" w:space="0" w:color="auto"/>
      </w:divBdr>
    </w:div>
    <w:div w:id="1600290288">
      <w:bodyDiv w:val="1"/>
      <w:marLeft w:val="0"/>
      <w:marRight w:val="0"/>
      <w:marTop w:val="0"/>
      <w:marBottom w:val="0"/>
      <w:divBdr>
        <w:top w:val="none" w:sz="0" w:space="0" w:color="auto"/>
        <w:left w:val="none" w:sz="0" w:space="0" w:color="auto"/>
        <w:bottom w:val="none" w:sz="0" w:space="0" w:color="auto"/>
        <w:right w:val="none" w:sz="0" w:space="0" w:color="auto"/>
      </w:divBdr>
    </w:div>
    <w:div w:id="1645962815">
      <w:bodyDiv w:val="1"/>
      <w:marLeft w:val="0"/>
      <w:marRight w:val="0"/>
      <w:marTop w:val="0"/>
      <w:marBottom w:val="0"/>
      <w:divBdr>
        <w:top w:val="none" w:sz="0" w:space="0" w:color="auto"/>
        <w:left w:val="none" w:sz="0" w:space="0" w:color="auto"/>
        <w:bottom w:val="none" w:sz="0" w:space="0" w:color="auto"/>
        <w:right w:val="none" w:sz="0" w:space="0" w:color="auto"/>
      </w:divBdr>
    </w:div>
    <w:div w:id="1691760308">
      <w:bodyDiv w:val="1"/>
      <w:marLeft w:val="0"/>
      <w:marRight w:val="0"/>
      <w:marTop w:val="0"/>
      <w:marBottom w:val="0"/>
      <w:divBdr>
        <w:top w:val="none" w:sz="0" w:space="0" w:color="auto"/>
        <w:left w:val="none" w:sz="0" w:space="0" w:color="auto"/>
        <w:bottom w:val="none" w:sz="0" w:space="0" w:color="auto"/>
        <w:right w:val="none" w:sz="0" w:space="0" w:color="auto"/>
      </w:divBdr>
    </w:div>
    <w:div w:id="1887175253">
      <w:bodyDiv w:val="1"/>
      <w:marLeft w:val="0"/>
      <w:marRight w:val="0"/>
      <w:marTop w:val="0"/>
      <w:marBottom w:val="0"/>
      <w:divBdr>
        <w:top w:val="none" w:sz="0" w:space="0" w:color="auto"/>
        <w:left w:val="none" w:sz="0" w:space="0" w:color="auto"/>
        <w:bottom w:val="none" w:sz="0" w:space="0" w:color="auto"/>
        <w:right w:val="none" w:sz="0" w:space="0" w:color="auto"/>
      </w:divBdr>
    </w:div>
    <w:div w:id="19566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yuzme.saglik.gov.tr/" TargetMode="External"/><Relationship Id="rId2" Type="http://schemas.openxmlformats.org/officeDocument/2006/relationships/numbering" Target="numbering.xml"/><Relationship Id="rId16" Type="http://schemas.openxmlformats.org/officeDocument/2006/relationships/hyperlink" Target="http://sim.csb.gov.tr/SERVICES/airquality"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uzme.saglik.gov.tr/"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D5AE-C4C3-43FC-90BE-A1F37C38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5012</Words>
  <Characters>28571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Özge Erdem</cp:lastModifiedBy>
  <cp:revision>2</cp:revision>
  <cp:lastPrinted>2021-12-24T11:01:00Z</cp:lastPrinted>
  <dcterms:created xsi:type="dcterms:W3CDTF">2022-09-20T09:07:00Z</dcterms:created>
  <dcterms:modified xsi:type="dcterms:W3CDTF">2022-09-20T09:07:00Z</dcterms:modified>
</cp:coreProperties>
</file>