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E7" w:rsidRDefault="00E04CE7" w:rsidP="000C6A03">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0C6A03">
        <w:rPr>
          <w:rStyle w:val="Gl"/>
          <w:rFonts w:asciiTheme="minorHAnsi" w:hAnsiTheme="minorHAnsi" w:cstheme="minorHAnsi"/>
          <w:color w:val="000000" w:themeColor="text1"/>
          <w:sz w:val="22"/>
          <w:szCs w:val="22"/>
        </w:rPr>
        <w:t>YAPI DENETİM İZİN BELGESİNİN YENİDEN DÜZENLENMESİNE İLİŞKİN İŞLEMLER</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xml:space="preserve">Denetim izin belgelerinin kaybolması veya üzerindeki bilgilerin okunamayacak şekilde tahrip olması gibi nedenlerle belgenin yeniden düzenlenmesine ihtiyaç duyulması halinde, aşağıda belirtilen belgelerin dilekçe ekinde YAPI İŞLERİ GENEL MÜDÜRLÜĞÜNE </w:t>
      </w:r>
      <w:r w:rsidR="005D61E0" w:rsidRPr="005D61E0">
        <w:rPr>
          <w:rFonts w:asciiTheme="minorHAnsi" w:hAnsiTheme="minorHAnsi" w:cstheme="minorHAnsi"/>
          <w:color w:val="000000" w:themeColor="text1"/>
          <w:sz w:val="22"/>
          <w:szCs w:val="22"/>
        </w:rPr>
        <w:t>(Mustafa Kemal Mahallesi 2082. Cadde No:52 Çankaya / Ankara)</w:t>
      </w:r>
      <w:r w:rsidRPr="000C6A03">
        <w:rPr>
          <w:rFonts w:asciiTheme="minorHAnsi" w:hAnsiTheme="minorHAnsi" w:cstheme="minorHAnsi"/>
          <w:color w:val="000000" w:themeColor="text1"/>
          <w:sz w:val="22"/>
          <w:szCs w:val="22"/>
        </w:rPr>
        <w:t xml:space="preserve"> sunulması gerekmektedir.</w:t>
      </w:r>
      <w:bookmarkStart w:id="0" w:name="_GoBack"/>
      <w:bookmarkEnd w:id="0"/>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0C6A03" w:rsidRDefault="00E04CE7" w:rsidP="000C6A03">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C6A03">
        <w:rPr>
          <w:rStyle w:val="Gl"/>
          <w:rFonts w:asciiTheme="minorHAnsi" w:hAnsiTheme="minorHAnsi" w:cstheme="minorHAnsi"/>
          <w:color w:val="000000" w:themeColor="text1"/>
          <w:sz w:val="22"/>
          <w:szCs w:val="22"/>
        </w:rPr>
        <w:t>1- Kuruluşun en son yayınlanmış ticaret sicil gazetesi veya gazete yerine geçen belge</w:t>
      </w:r>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Ticaret Sicil Müdürlüğünce “aslı gibidir” yapılmış sureti veya aslı sunulmalıdır.</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0C6A03" w:rsidRDefault="00E04CE7" w:rsidP="000C6A03">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C6A03">
        <w:rPr>
          <w:rStyle w:val="Gl"/>
          <w:rFonts w:asciiTheme="minorHAnsi" w:hAnsiTheme="minorHAnsi" w:cstheme="minorHAnsi"/>
          <w:color w:val="000000" w:themeColor="text1"/>
          <w:sz w:val="22"/>
          <w:szCs w:val="22"/>
        </w:rPr>
        <w:t>2- Ticaret Sicil Müdürlüğünden alınan son ortaklar listesi veya firma son durum belgesi</w:t>
      </w:r>
    </w:p>
    <w:p w:rsidR="000C6A03"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Belgenin Ticaret Sicil Müdürlüğünden alınmış olduğuna dikkat edilmelidir. Ticaret ve Sanayi Odalarınca bu kapsamda düzenlenen belgeler kabul edilmemektedir.</w:t>
      </w:r>
    </w:p>
    <w:p w:rsidR="000C6A03"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Kuruluş bilgilerinin yapı denetim sistemindeki bilgilerinden farklı olduğunun tespit edilmesi halinde söz konusu değişikliğe ilişkin belgelerin de sunulması gerekmektedir.</w:t>
      </w:r>
    </w:p>
    <w:p w:rsidR="000C6A03"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Kuruluşun Anonim Şirket olması halinde, Ticaret ve Sanayi Odasından onaylı veya noter tasdikli “</w:t>
      </w:r>
      <w:proofErr w:type="spellStart"/>
      <w:r w:rsidRPr="000C6A03">
        <w:rPr>
          <w:rFonts w:asciiTheme="minorHAnsi" w:hAnsiTheme="minorHAnsi" w:cstheme="minorHAnsi"/>
          <w:color w:val="000000" w:themeColor="text1"/>
          <w:sz w:val="22"/>
          <w:szCs w:val="22"/>
        </w:rPr>
        <w:t>hazirun</w:t>
      </w:r>
      <w:proofErr w:type="spellEnd"/>
      <w:r w:rsidRPr="000C6A03">
        <w:rPr>
          <w:rFonts w:asciiTheme="minorHAnsi" w:hAnsiTheme="minorHAnsi" w:cstheme="minorHAnsi"/>
          <w:color w:val="000000" w:themeColor="text1"/>
          <w:sz w:val="22"/>
          <w:szCs w:val="22"/>
        </w:rPr>
        <w:t xml:space="preserve"> cetveli” </w:t>
      </w:r>
      <w:proofErr w:type="spellStart"/>
      <w:r w:rsidRPr="000C6A03">
        <w:rPr>
          <w:rFonts w:asciiTheme="minorHAnsi" w:hAnsiTheme="minorHAnsi" w:cstheme="minorHAnsi"/>
          <w:color w:val="000000" w:themeColor="text1"/>
          <w:sz w:val="22"/>
          <w:szCs w:val="22"/>
        </w:rPr>
        <w:t>ni</w:t>
      </w:r>
      <w:proofErr w:type="spellEnd"/>
      <w:r w:rsidRPr="000C6A03">
        <w:rPr>
          <w:rFonts w:asciiTheme="minorHAnsi" w:hAnsiTheme="minorHAnsi" w:cstheme="minorHAnsi"/>
          <w:color w:val="000000" w:themeColor="text1"/>
          <w:sz w:val="22"/>
          <w:szCs w:val="22"/>
        </w:rPr>
        <w:t xml:space="preserve"> sunmaları gerekmektedir.</w:t>
      </w:r>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Başvuru tarihi itibari ile son üç ay içerisinde düzenlenmiş olması gerekmektedir.</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0C6A03" w:rsidRDefault="00E04CE7" w:rsidP="000C6A03">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C6A03">
        <w:rPr>
          <w:rStyle w:val="Gl"/>
          <w:rFonts w:asciiTheme="minorHAnsi" w:hAnsiTheme="minorHAnsi" w:cstheme="minorHAnsi"/>
          <w:color w:val="000000" w:themeColor="text1"/>
          <w:sz w:val="22"/>
          <w:szCs w:val="22"/>
        </w:rPr>
        <w:t>3- Yapı denetim izin belgesinin kayıp olması halinde, belgenin kayıp olduğuna dair gazete ilanı</w:t>
      </w:r>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Ulusal veya yerel gazetelerden birinde bir defa, gazete adını, tarihini ve ilanı gösterir sayfaları</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0C6A03" w:rsidRDefault="00E04CE7" w:rsidP="000C6A03">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C6A03">
        <w:rPr>
          <w:rStyle w:val="Gl"/>
          <w:rFonts w:asciiTheme="minorHAnsi" w:hAnsiTheme="minorHAnsi" w:cstheme="minorHAnsi"/>
          <w:color w:val="000000" w:themeColor="text1"/>
          <w:sz w:val="22"/>
          <w:szCs w:val="22"/>
        </w:rPr>
        <w:t xml:space="preserve">4- Yapı denetim izin belgesi yenileme işlemine ilişkin ücretin yatırıldığına dair </w:t>
      </w:r>
      <w:proofErr w:type="gramStart"/>
      <w:r w:rsidRPr="000C6A03">
        <w:rPr>
          <w:rStyle w:val="Gl"/>
          <w:rFonts w:asciiTheme="minorHAnsi" w:hAnsiTheme="minorHAnsi" w:cstheme="minorHAnsi"/>
          <w:color w:val="000000" w:themeColor="text1"/>
          <w:sz w:val="22"/>
          <w:szCs w:val="22"/>
        </w:rPr>
        <w:t>dekont</w:t>
      </w:r>
      <w:proofErr w:type="gramEnd"/>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r w:rsidRPr="000C6A03">
        <w:rPr>
          <w:rFonts w:asciiTheme="minorHAnsi" w:hAnsiTheme="minorHAnsi" w:cstheme="minorHAnsi"/>
          <w:color w:val="000000" w:themeColor="text1"/>
          <w:sz w:val="22"/>
          <w:szCs w:val="22"/>
        </w:rPr>
        <w:t>- Dekontun açıklama bölümünde; kuruluş unvanı, denetim izin belge numarası ve kayıp nedeni ile belge yenilemesi için yatırıldığının belirtilmesi gerekmektedir.</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E04CE7" w:rsidRDefault="00E04CE7" w:rsidP="000C6A03">
      <w:pPr>
        <w:pStyle w:val="NormalWeb"/>
        <w:spacing w:before="0" w:beforeAutospacing="0" w:after="0" w:afterAutospacing="0"/>
        <w:jc w:val="both"/>
        <w:rPr>
          <w:rFonts w:asciiTheme="minorHAnsi" w:hAnsiTheme="minorHAnsi" w:cstheme="minorHAnsi"/>
          <w:color w:val="000000" w:themeColor="text1"/>
          <w:sz w:val="22"/>
          <w:szCs w:val="22"/>
        </w:rPr>
      </w:pPr>
      <w:proofErr w:type="gramStart"/>
      <w:r w:rsidRPr="000C6A03">
        <w:rPr>
          <w:rStyle w:val="Gl"/>
          <w:rFonts w:asciiTheme="minorHAnsi" w:hAnsiTheme="minorHAnsi" w:cstheme="minorHAnsi"/>
          <w:color w:val="000000" w:themeColor="text1"/>
          <w:sz w:val="22"/>
          <w:szCs w:val="22"/>
        </w:rPr>
        <w:t>NOT :</w:t>
      </w:r>
      <w:r w:rsidRPr="000C6A03">
        <w:rPr>
          <w:rFonts w:asciiTheme="minorHAnsi" w:hAnsiTheme="minorHAnsi" w:cstheme="minorHAnsi"/>
          <w:color w:val="000000" w:themeColor="text1"/>
          <w:sz w:val="22"/>
          <w:szCs w:val="22"/>
        </w:rPr>
        <w:t> Bakanlığımız</w:t>
      </w:r>
      <w:proofErr w:type="gramEnd"/>
      <w:r w:rsidRPr="000C6A03">
        <w:rPr>
          <w:rFonts w:asciiTheme="minorHAnsi" w:hAnsiTheme="minorHAnsi" w:cstheme="minorHAnsi"/>
          <w:color w:val="000000" w:themeColor="text1"/>
          <w:sz w:val="22"/>
          <w:szCs w:val="22"/>
        </w:rPr>
        <w:t xml:space="preserve">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p w:rsidR="000C6A03" w:rsidRPr="000C6A03" w:rsidRDefault="000C6A03" w:rsidP="000C6A03">
      <w:pPr>
        <w:pStyle w:val="NormalWeb"/>
        <w:spacing w:before="0" w:beforeAutospacing="0" w:after="0" w:afterAutospacing="0"/>
        <w:jc w:val="both"/>
        <w:rPr>
          <w:rFonts w:asciiTheme="minorHAnsi" w:hAnsiTheme="minorHAnsi" w:cstheme="minorHAnsi"/>
          <w:color w:val="000000" w:themeColor="text1"/>
          <w:sz w:val="22"/>
          <w:szCs w:val="22"/>
        </w:rPr>
      </w:pPr>
    </w:p>
    <w:p w:rsidR="0019707C" w:rsidRPr="000C6A03" w:rsidRDefault="0019707C" w:rsidP="000C6A03">
      <w:pPr>
        <w:spacing w:after="0"/>
        <w:jc w:val="both"/>
        <w:rPr>
          <w:rFonts w:cstheme="minorHAnsi"/>
          <w:color w:val="000000" w:themeColor="text1"/>
        </w:rPr>
      </w:pPr>
    </w:p>
    <w:sectPr w:rsidR="0019707C" w:rsidRPr="000C6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E7"/>
    <w:rsid w:val="000C6A03"/>
    <w:rsid w:val="0019707C"/>
    <w:rsid w:val="005D61E0"/>
    <w:rsid w:val="00E04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39407-FFC0-44D8-998E-098621A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4C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4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2899">
      <w:bodyDiv w:val="1"/>
      <w:marLeft w:val="0"/>
      <w:marRight w:val="0"/>
      <w:marTop w:val="0"/>
      <w:marBottom w:val="0"/>
      <w:divBdr>
        <w:top w:val="none" w:sz="0" w:space="0" w:color="auto"/>
        <w:left w:val="none" w:sz="0" w:space="0" w:color="auto"/>
        <w:bottom w:val="none" w:sz="0" w:space="0" w:color="auto"/>
        <w:right w:val="none" w:sz="0" w:space="0" w:color="auto"/>
      </w:divBdr>
      <w:divsChild>
        <w:div w:id="458498571">
          <w:marLeft w:val="0"/>
          <w:marRight w:val="0"/>
          <w:marTop w:val="0"/>
          <w:marBottom w:val="0"/>
          <w:divBdr>
            <w:top w:val="none" w:sz="0" w:space="0" w:color="auto"/>
            <w:left w:val="none" w:sz="0" w:space="0" w:color="auto"/>
            <w:bottom w:val="none" w:sz="0" w:space="0" w:color="auto"/>
            <w:right w:val="none" w:sz="0" w:space="0" w:color="auto"/>
          </w:divBdr>
          <w:divsChild>
            <w:div w:id="20636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4</cp:revision>
  <dcterms:created xsi:type="dcterms:W3CDTF">2021-08-17T13:54:00Z</dcterms:created>
  <dcterms:modified xsi:type="dcterms:W3CDTF">2022-10-07T05:38:00Z</dcterms:modified>
</cp:coreProperties>
</file>