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782F974" w14:textId="79850371" w:rsidR="00F45407" w:rsidRPr="00193C4F" w:rsidRDefault="00CF0108" w:rsidP="003C4E13">
      <w:pPr>
        <w:pStyle w:val="AralkYok"/>
        <w:ind w:left="567"/>
        <w:jc w:val="both"/>
        <w:rPr>
          <w:rFonts w:asciiTheme="majorHAnsi" w:hAnsiTheme="majorHAnsi" w:cstheme="majorHAnsi"/>
          <w:sz w:val="2"/>
        </w:rPr>
      </w:pPr>
      <w:bookmarkStart w:id="0" w:name="_Toc447144886"/>
      <w:bookmarkStart w:id="1" w:name="_Toc446203802"/>
      <w:bookmarkStart w:id="2" w:name="_Toc446075599"/>
      <w:bookmarkStart w:id="3" w:name="_Toc442432564"/>
      <w:r w:rsidRPr="00193C4F">
        <w:rPr>
          <w:rFonts w:asciiTheme="majorHAnsi" w:hAnsiTheme="majorHAnsi" w:cstheme="majorHAnsi"/>
          <w:noProof/>
          <w:sz w:val="2"/>
        </w:rPr>
        <w:drawing>
          <wp:anchor distT="0" distB="0" distL="114300" distR="114300" simplePos="0" relativeHeight="251659263" behindDoc="0" locked="0" layoutInCell="1" allowOverlap="1" wp14:anchorId="311E98E8" wp14:editId="010D2F5C">
            <wp:simplePos x="0" y="0"/>
            <wp:positionH relativeFrom="margin">
              <wp:posOffset>-367665</wp:posOffset>
            </wp:positionH>
            <wp:positionV relativeFrom="page">
              <wp:posOffset>333375</wp:posOffset>
            </wp:positionV>
            <wp:extent cx="6898640" cy="10191750"/>
            <wp:effectExtent l="0" t="0" r="0" b="0"/>
            <wp:wrapSquare wrapText="bothSides"/>
            <wp:docPr id="29" name="Resim 29" descr="metin, ekran görüntüsü, logo, grafik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Resim 29" descr="metin, ekran görüntüsü, logo, grafik tasarım içeren bir resim&#10;&#10;Açıklama otomatik olarak oluşturuldu"/>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6898640" cy="101917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7376B" w:rsidRPr="00193C4F">
        <w:rPr>
          <w:rFonts w:asciiTheme="majorHAnsi" w:hAnsiTheme="majorHAnsi" w:cstheme="majorHAnsi"/>
          <w:noProof/>
          <w:sz w:val="2"/>
        </w:rPr>
        <mc:AlternateContent>
          <mc:Choice Requires="wps">
            <w:drawing>
              <wp:anchor distT="45720" distB="45720" distL="114300" distR="114300" simplePos="0" relativeHeight="251674624" behindDoc="0" locked="0" layoutInCell="1" allowOverlap="1" wp14:anchorId="218BC7FC" wp14:editId="684F45AD">
                <wp:simplePos x="0" y="0"/>
                <wp:positionH relativeFrom="margin">
                  <wp:posOffset>1462405</wp:posOffset>
                </wp:positionH>
                <wp:positionV relativeFrom="paragraph">
                  <wp:posOffset>3484245</wp:posOffset>
                </wp:positionV>
                <wp:extent cx="4777740" cy="2965450"/>
                <wp:effectExtent l="0" t="0" r="22860" b="25400"/>
                <wp:wrapSquare wrapText="bothSides"/>
                <wp:docPr id="21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7740" cy="2965450"/>
                        </a:xfrm>
                        <a:prstGeom prst="rect">
                          <a:avLst/>
                        </a:prstGeom>
                        <a:solidFill>
                          <a:srgbClr val="FFFFFF"/>
                        </a:solidFill>
                        <a:ln w="9525">
                          <a:solidFill>
                            <a:schemeClr val="bg1"/>
                          </a:solidFill>
                          <a:miter lim="800000"/>
                          <a:headEnd/>
                          <a:tailEnd/>
                        </a:ln>
                      </wps:spPr>
                      <wps:txbx>
                        <w:txbxContent>
                          <w:p w14:paraId="6E302601" w14:textId="3BE0B27F" w:rsidR="00F45407" w:rsidRPr="00D744E7" w:rsidRDefault="00D60E5A" w:rsidP="00F45407">
                            <w:pPr>
                              <w:spacing w:after="0" w:line="240" w:lineRule="auto"/>
                              <w:jc w:val="right"/>
                              <w:rPr>
                                <w:b/>
                                <w:bCs/>
                                <w:sz w:val="32"/>
                                <w:szCs w:val="32"/>
                              </w:rPr>
                            </w:pPr>
                            <w:r>
                              <w:rPr>
                                <w:b/>
                                <w:bCs/>
                                <w:sz w:val="32"/>
                                <w:szCs w:val="32"/>
                              </w:rPr>
                              <w:t>RİZE İLİ</w:t>
                            </w:r>
                            <w:r w:rsidR="00F45407" w:rsidRPr="00D744E7">
                              <w:rPr>
                                <w:b/>
                                <w:bCs/>
                                <w:sz w:val="32"/>
                                <w:szCs w:val="32"/>
                              </w:rPr>
                              <w:t xml:space="preserve">, MERKEZ İLÇESİ </w:t>
                            </w:r>
                            <w:r>
                              <w:rPr>
                                <w:b/>
                                <w:bCs/>
                                <w:sz w:val="32"/>
                                <w:szCs w:val="32"/>
                              </w:rPr>
                              <w:t xml:space="preserve">YAĞLITAŞ </w:t>
                            </w:r>
                            <w:r w:rsidR="00F45407" w:rsidRPr="00D744E7">
                              <w:rPr>
                                <w:b/>
                                <w:bCs/>
                                <w:sz w:val="32"/>
                                <w:szCs w:val="32"/>
                              </w:rPr>
                              <w:t xml:space="preserve">MAHALLESİ SINIRLARI İÇERİSİNDE KALAN </w:t>
                            </w:r>
                            <w:r>
                              <w:rPr>
                                <w:b/>
                                <w:bCs/>
                                <w:sz w:val="32"/>
                                <w:szCs w:val="32"/>
                              </w:rPr>
                              <w:t>24.05</w:t>
                            </w:r>
                            <w:r w:rsidR="00B839FB">
                              <w:rPr>
                                <w:b/>
                                <w:bCs/>
                                <w:sz w:val="32"/>
                                <w:szCs w:val="32"/>
                              </w:rPr>
                              <w:t xml:space="preserve"> HEKTARLIK </w:t>
                            </w:r>
                            <w:r w:rsidR="00CA217E">
                              <w:rPr>
                                <w:b/>
                                <w:bCs/>
                                <w:sz w:val="32"/>
                                <w:szCs w:val="32"/>
                              </w:rPr>
                              <w:t>R</w:t>
                            </w:r>
                            <w:r>
                              <w:rPr>
                                <w:b/>
                                <w:bCs/>
                                <w:sz w:val="32"/>
                                <w:szCs w:val="32"/>
                              </w:rPr>
                              <w:t xml:space="preserve">EZERV </w:t>
                            </w:r>
                            <w:r w:rsidR="00CA217E">
                              <w:rPr>
                                <w:b/>
                                <w:bCs/>
                                <w:sz w:val="32"/>
                                <w:szCs w:val="32"/>
                              </w:rPr>
                              <w:t xml:space="preserve">ALANIN YAKLAŞIK </w:t>
                            </w:r>
                            <w:r>
                              <w:rPr>
                                <w:b/>
                                <w:bCs/>
                                <w:sz w:val="32"/>
                                <w:szCs w:val="32"/>
                              </w:rPr>
                              <w:t>0.</w:t>
                            </w:r>
                            <w:r w:rsidR="008257BA">
                              <w:rPr>
                                <w:b/>
                                <w:bCs/>
                                <w:sz w:val="32"/>
                                <w:szCs w:val="32"/>
                              </w:rPr>
                              <w:t>31</w:t>
                            </w:r>
                            <w:r w:rsidR="00CA217E">
                              <w:rPr>
                                <w:b/>
                                <w:bCs/>
                                <w:sz w:val="32"/>
                                <w:szCs w:val="32"/>
                              </w:rPr>
                              <w:t xml:space="preserve"> HEKTARLIK KISMINA İLİŞKİN</w:t>
                            </w:r>
                          </w:p>
                          <w:p w14:paraId="482EEDBF" w14:textId="77777777" w:rsidR="00F45407" w:rsidRPr="00D744E7" w:rsidRDefault="00F45407" w:rsidP="00F45407">
                            <w:pPr>
                              <w:spacing w:line="276" w:lineRule="auto"/>
                              <w:jc w:val="right"/>
                              <w:rPr>
                                <w:rFonts w:asciiTheme="majorHAnsi" w:eastAsia="Times New Roman" w:hAnsiTheme="majorHAnsi" w:cstheme="majorHAnsi"/>
                                <w:b/>
                                <w:bCs/>
                                <w:sz w:val="32"/>
                                <w:szCs w:val="32"/>
                                <w:lang w:eastAsia="tr-TR"/>
                              </w:rPr>
                            </w:pPr>
                          </w:p>
                          <w:p w14:paraId="4B639C1E" w14:textId="052B3E49" w:rsidR="00F45407" w:rsidRPr="00D744E7" w:rsidRDefault="00F45407" w:rsidP="00F45407">
                            <w:pPr>
                              <w:spacing w:line="276" w:lineRule="auto"/>
                              <w:jc w:val="right"/>
                              <w:rPr>
                                <w:b/>
                                <w:bCs/>
                                <w:sz w:val="36"/>
                                <w:szCs w:val="36"/>
                              </w:rPr>
                            </w:pPr>
                            <w:r w:rsidRPr="00D744E7">
                              <w:rPr>
                                <w:rFonts w:eastAsia="Times New Roman"/>
                                <w:b/>
                                <w:bCs/>
                                <w:sz w:val="36"/>
                                <w:szCs w:val="36"/>
                                <w:lang w:eastAsia="tr-TR"/>
                              </w:rPr>
                              <w:t>1/</w:t>
                            </w:r>
                            <w:r>
                              <w:rPr>
                                <w:rFonts w:eastAsia="Times New Roman"/>
                                <w:b/>
                                <w:bCs/>
                                <w:sz w:val="36"/>
                                <w:szCs w:val="36"/>
                                <w:lang w:eastAsia="tr-TR"/>
                              </w:rPr>
                              <w:t>1</w:t>
                            </w:r>
                            <w:r w:rsidRPr="00D744E7">
                              <w:rPr>
                                <w:rFonts w:eastAsia="Times New Roman"/>
                                <w:b/>
                                <w:bCs/>
                                <w:sz w:val="36"/>
                                <w:szCs w:val="36"/>
                                <w:lang w:eastAsia="tr-TR"/>
                              </w:rPr>
                              <w:t xml:space="preserve">000 ÖLÇEKLİ </w:t>
                            </w:r>
                            <w:r>
                              <w:rPr>
                                <w:rFonts w:eastAsia="Times New Roman"/>
                                <w:b/>
                                <w:bCs/>
                                <w:sz w:val="36"/>
                                <w:szCs w:val="36"/>
                                <w:lang w:eastAsia="tr-TR"/>
                              </w:rPr>
                              <w:t xml:space="preserve">UYGULAMA </w:t>
                            </w:r>
                            <w:r w:rsidRPr="00D744E7">
                              <w:rPr>
                                <w:rFonts w:eastAsia="Times New Roman"/>
                                <w:b/>
                                <w:bCs/>
                                <w:sz w:val="36"/>
                                <w:szCs w:val="36"/>
                                <w:lang w:eastAsia="tr-TR"/>
                              </w:rPr>
                              <w:t>İMAR PLANI DEĞİŞİKLİĞİ PLAN AÇIKLAMA RAPORU</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18BC7FC" id="_x0000_t202" coordsize="21600,21600" o:spt="202" path="m,l,21600r21600,l21600,xe">
                <v:stroke joinstyle="miter"/>
                <v:path gradientshapeok="t" o:connecttype="rect"/>
              </v:shapetype>
              <v:shape id="Metin Kutusu 2" o:spid="_x0000_s1026" type="#_x0000_t202" style="position:absolute;left:0;text-align:left;margin-left:115.15pt;margin-top:274.35pt;width:376.2pt;height:233.5pt;z-index:2516746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" strokecolor="white [3212]">
                <v:textbox>
                  <w:txbxContent>
                    <w:p w14:paraId="6E302601" w14:textId="3BE0B27F" w:rsidR="00F45407" w:rsidRPr="00D744E7" w:rsidRDefault="00D60E5A" w:rsidP="00F45407">
                      <w:pPr>
                        <w:spacing w:after="0" w:line="240" w:lineRule="auto"/>
                        <w:jc w:val="right"/>
                        <w:rPr>
                          <w:b/>
                          <w:bCs/>
                          <w:sz w:val="32"/>
                          <w:szCs w:val="32"/>
                        </w:rPr>
                      </w:pPr>
                      <w:r>
                        <w:rPr>
                          <w:b/>
                          <w:bCs/>
                          <w:sz w:val="32"/>
                          <w:szCs w:val="32"/>
                        </w:rPr>
                        <w:t>RİZE İLİ</w:t>
                      </w:r>
                      <w:r w:rsidR="00F45407" w:rsidRPr="00D744E7">
                        <w:rPr>
                          <w:b/>
                          <w:bCs/>
                          <w:sz w:val="32"/>
                          <w:szCs w:val="32"/>
                        </w:rPr>
                        <w:t xml:space="preserve">, MERKEZ İLÇESİ </w:t>
                      </w:r>
                      <w:r>
                        <w:rPr>
                          <w:b/>
                          <w:bCs/>
                          <w:sz w:val="32"/>
                          <w:szCs w:val="32"/>
                        </w:rPr>
                        <w:t xml:space="preserve">YAĞLITAŞ </w:t>
                      </w:r>
                      <w:r w:rsidR="00F45407" w:rsidRPr="00D744E7">
                        <w:rPr>
                          <w:b/>
                          <w:bCs/>
                          <w:sz w:val="32"/>
                          <w:szCs w:val="32"/>
                        </w:rPr>
                        <w:t xml:space="preserve">MAHALLESİ SINIRLARI İÇERİSİNDE KALAN </w:t>
                      </w:r>
                      <w:r>
                        <w:rPr>
                          <w:b/>
                          <w:bCs/>
                          <w:sz w:val="32"/>
                          <w:szCs w:val="32"/>
                        </w:rPr>
                        <w:t>24.05</w:t>
                      </w:r>
                      <w:r w:rsidR="00B839FB">
                        <w:rPr>
                          <w:b/>
                          <w:bCs/>
                          <w:sz w:val="32"/>
                          <w:szCs w:val="32"/>
                        </w:rPr>
                        <w:t xml:space="preserve"> HEKTARLIK </w:t>
                      </w:r>
                      <w:r w:rsidR="00CA217E">
                        <w:rPr>
                          <w:b/>
                          <w:bCs/>
                          <w:sz w:val="32"/>
                          <w:szCs w:val="32"/>
                        </w:rPr>
                        <w:t>R</w:t>
                      </w:r>
                      <w:r>
                        <w:rPr>
                          <w:b/>
                          <w:bCs/>
                          <w:sz w:val="32"/>
                          <w:szCs w:val="32"/>
                        </w:rPr>
                        <w:t xml:space="preserve">EZERV </w:t>
                      </w:r>
                      <w:r w:rsidR="00CA217E">
                        <w:rPr>
                          <w:b/>
                          <w:bCs/>
                          <w:sz w:val="32"/>
                          <w:szCs w:val="32"/>
                        </w:rPr>
                        <w:t xml:space="preserve">ALANIN YAKLAŞIK </w:t>
                      </w:r>
                      <w:r>
                        <w:rPr>
                          <w:b/>
                          <w:bCs/>
                          <w:sz w:val="32"/>
                          <w:szCs w:val="32"/>
                        </w:rPr>
                        <w:t>0.</w:t>
                      </w:r>
                      <w:r w:rsidR="008257BA">
                        <w:rPr>
                          <w:b/>
                          <w:bCs/>
                          <w:sz w:val="32"/>
                          <w:szCs w:val="32"/>
                        </w:rPr>
                        <w:t>31</w:t>
                      </w:r>
                      <w:r w:rsidR="00CA217E">
                        <w:rPr>
                          <w:b/>
                          <w:bCs/>
                          <w:sz w:val="32"/>
                          <w:szCs w:val="32"/>
                        </w:rPr>
                        <w:t xml:space="preserve"> HEKTARLIK KISMINA İLİŞKİN</w:t>
                      </w:r>
                    </w:p>
                    <w:p w14:paraId="482EEDBF" w14:textId="77777777" w:rsidR="00F45407" w:rsidRPr="00D744E7" w:rsidRDefault="00F45407" w:rsidP="00F45407">
                      <w:pPr>
                        <w:spacing w:line="276" w:lineRule="auto"/>
                        <w:jc w:val="right"/>
                        <w:rPr>
                          <w:rFonts w:asciiTheme="majorHAnsi" w:eastAsia="Times New Roman" w:hAnsiTheme="majorHAnsi" w:cstheme="majorHAnsi"/>
                          <w:b/>
                          <w:bCs/>
                          <w:sz w:val="32"/>
                          <w:szCs w:val="32"/>
                          <w:lang w:eastAsia="tr-TR"/>
                        </w:rPr>
                      </w:pPr>
                    </w:p>
                    <w:p w14:paraId="4B639C1E" w14:textId="052B3E49" w:rsidR="00F45407" w:rsidRPr="00D744E7" w:rsidRDefault="00F45407" w:rsidP="00F45407">
                      <w:pPr>
                        <w:spacing w:line="276" w:lineRule="auto"/>
                        <w:jc w:val="right"/>
                        <w:rPr>
                          <w:b/>
                          <w:bCs/>
                          <w:sz w:val="36"/>
                          <w:szCs w:val="36"/>
                        </w:rPr>
                      </w:pPr>
                      <w:r w:rsidRPr="00D744E7">
                        <w:rPr>
                          <w:rFonts w:eastAsia="Times New Roman"/>
                          <w:b/>
                          <w:bCs/>
                          <w:sz w:val="36"/>
                          <w:szCs w:val="36"/>
                          <w:lang w:eastAsia="tr-TR"/>
                        </w:rPr>
                        <w:t>1/</w:t>
                      </w:r>
                      <w:r>
                        <w:rPr>
                          <w:rFonts w:eastAsia="Times New Roman"/>
                          <w:b/>
                          <w:bCs/>
                          <w:sz w:val="36"/>
                          <w:szCs w:val="36"/>
                          <w:lang w:eastAsia="tr-TR"/>
                        </w:rPr>
                        <w:t>1</w:t>
                      </w:r>
                      <w:r w:rsidRPr="00D744E7">
                        <w:rPr>
                          <w:rFonts w:eastAsia="Times New Roman"/>
                          <w:b/>
                          <w:bCs/>
                          <w:sz w:val="36"/>
                          <w:szCs w:val="36"/>
                          <w:lang w:eastAsia="tr-TR"/>
                        </w:rPr>
                        <w:t xml:space="preserve">000 ÖLÇEKLİ </w:t>
                      </w:r>
                      <w:r>
                        <w:rPr>
                          <w:rFonts w:eastAsia="Times New Roman"/>
                          <w:b/>
                          <w:bCs/>
                          <w:sz w:val="36"/>
                          <w:szCs w:val="36"/>
                          <w:lang w:eastAsia="tr-TR"/>
                        </w:rPr>
                        <w:t xml:space="preserve">UYGULAMA </w:t>
                      </w:r>
                      <w:r w:rsidRPr="00D744E7">
                        <w:rPr>
                          <w:rFonts w:eastAsia="Times New Roman"/>
                          <w:b/>
                          <w:bCs/>
                          <w:sz w:val="36"/>
                          <w:szCs w:val="36"/>
                          <w:lang w:eastAsia="tr-TR"/>
                        </w:rPr>
                        <w:t>İMAR PLANI DEĞİŞİKLİĞİ PLAN AÇIKLAMA RAPORU</w:t>
                      </w:r>
                    </w:p>
                  </w:txbxContent>
                </v:textbox>
                <w10:wrap type="square" anchorx="margin"/>
              </v:shape>
            </w:pict>
          </mc:Fallback>
        </mc:AlternateContent>
      </w:r>
      <w:sdt>
        <w:sdtPr>
          <w:id w:val="252516168"/>
          <w:docPartObj>
            <w:docPartGallery w:val="Cover Pages"/>
            <w:docPartUnique/>
          </w:docPartObj>
        </w:sdtPr>
        <w:sdtEndPr>
          <w:rPr>
            <w:rFonts w:eastAsiaTheme="minorHAnsi"/>
            <w:lang w:eastAsia="en-US"/>
          </w:rPr>
        </w:sdtEndPr>
        <w:sdtContent>
          <w:r w:rsidR="00F45407" w:rsidRPr="00193C4F">
            <w:rPr>
              <w:rFonts w:asciiTheme="majorHAnsi" w:hAnsiTheme="majorHAnsi" w:cstheme="majorHAnsi"/>
              <w:noProof/>
              <w:sz w:val="2"/>
            </w:rPr>
            <w:t xml:space="preserve"> </w:t>
          </w:r>
          <w:r w:rsidR="00F45407" w:rsidRPr="00193C4F">
            <w:rPr>
              <w:rFonts w:asciiTheme="majorHAnsi" w:hAnsiTheme="majorHAnsi" w:cstheme="majorHAnsi"/>
              <w:sz w:val="2"/>
            </w:rPr>
            <w:t>S</w:t>
          </w:r>
          <w:sdt>
            <w:sdtPr>
              <w:rPr>
                <w:rFonts w:asciiTheme="majorHAnsi" w:hAnsiTheme="majorHAnsi" w:cstheme="majorHAnsi"/>
                <w:sz w:val="2"/>
              </w:rPr>
              <w:id w:val="1873333110"/>
              <w:docPartObj>
                <w:docPartGallery w:val="Cover Pages"/>
                <w:docPartUnique/>
              </w:docPartObj>
            </w:sdtPr>
            <w:sdtEndPr>
              <w:rPr>
                <w:sz w:val="24"/>
              </w:rPr>
            </w:sdtEndPr>
            <w:sdtContent>
              <w:r w:rsidR="00F45407" w:rsidRPr="00193C4F">
                <w:rPr>
                  <w:rFonts w:asciiTheme="majorHAnsi" w:hAnsiTheme="majorHAnsi" w:cstheme="majorHAnsi"/>
                  <w:noProof/>
                </w:rPr>
                <mc:AlternateContent>
                  <mc:Choice Requires="wps">
                    <w:drawing>
                      <wp:anchor distT="0" distB="0" distL="114300" distR="114300" simplePos="0" relativeHeight="251672576" behindDoc="0" locked="0" layoutInCell="1" allowOverlap="1" wp14:anchorId="117FE6D1" wp14:editId="12936EB1">
                        <wp:simplePos x="0" y="0"/>
                        <wp:positionH relativeFrom="page">
                          <wp:align>center</wp:align>
                        </wp:positionH>
                        <wp:positionV relativeFrom="margin">
                          <wp:align>bottom</wp:align>
                        </wp:positionV>
                        <wp:extent cx="5943600" cy="374904"/>
                        <wp:effectExtent l="0" t="0" r="0" b="2540"/>
                        <wp:wrapNone/>
                        <wp:docPr id="69" name="Metin Kutusu 69"/>
                        <wp:cNvGraphicFramePr/>
                        <a:graphic xmlns:a="http://schemas.openxmlformats.org/drawingml/2006/main">
                          <a:graphicData uri="http://schemas.microsoft.com/office/word/2010/wordprocessingShape">
                            <wps:wsp>
                              <wps:cNvSpPr txBox="1"/>
                              <wps:spPr>
                                <a:xfrm>
                                  <a:off x="0" y="0"/>
                                  <a:ext cx="5943600" cy="3749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8584653" w14:textId="77777777" w:rsidR="00F45407" w:rsidRDefault="00F45407" w:rsidP="00F45407">
                                    <w:pPr>
                                      <w:pStyle w:val="AralkYok"/>
                                      <w:jc w:val="right"/>
                                      <w:rPr>
                                        <w:color w:val="4F81BD" w:themeColor="accent1"/>
                                        <w:sz w:val="36"/>
                                        <w:szCs w:val="36"/>
                                      </w:rPr>
                                    </w:pPr>
                                  </w:p>
                                </w:txbxContent>
                              </wps:txbx>
                              <wps:bodyPr rot="0" spcFirstLastPara="0" vertOverflow="overflow" horzOverflow="overflow" vert="horz" wrap="square" lIns="0" tIns="0" rIns="0" bIns="0" numCol="1" spcCol="0" rtlCol="0" fromWordArt="0" anchor="b" anchorCtr="0" forceAA="0" compatLnSpc="1">
                                <a:prstTxWarp prst="textNoShape">
                                  <a:avLst/>
                                </a:prstTxWarp>
                                <a:spAutoFit/>
                              </wps:bodyPr>
                            </wps:wsp>
                          </a:graphicData>
                        </a:graphic>
                        <wp14:sizeRelH relativeFrom="page">
                          <wp14:pctWidth>76500</wp14:pctWidth>
                        </wp14:sizeRelH>
                        <wp14:sizeRelV relativeFrom="margin">
                          <wp14:pctHeight>0</wp14:pctHeight>
                        </wp14:sizeRelV>
                      </wp:anchor>
                    </w:drawing>
                  </mc:Choice>
                  <mc:Fallback>
                    <w:pict>
                      <v:shape w14:anchorId="117FE6D1" id="Metin Kutusu 69" o:spid="_x0000_s1027" type="#_x0000_t202" style="position:absolute;left:0;text-align:left;margin-left:0;margin-top:0;width:468pt;height:29.5pt;z-index:251672576;visibility:visible;mso-wrap-style:square;mso-width-percent:765;mso-height-percent:0;mso-wrap-distance-left:9pt;mso-wrap-distance-top:0;mso-wrap-distance-right:9pt;mso-wrap-distance-bottom:0;mso-position-horizontal:center;mso-position-horizontal-relative:page;mso-position-vertical:bottom;mso-position-vertical-relative:margin;mso-width-percent:765;mso-height-percent:0;mso-width-relative:page;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" filled="f" stroked="f" strokeweight=".5pt">
                        <v:textbox style="mso-fit-shape-to-text:t" inset="0,0,0,0">
                          <w:txbxContent>
                            <w:p w14:paraId="48584653" w14:textId="77777777" w:rsidR="00F45407" w:rsidRDefault="00F45407" w:rsidP="00F45407">
                              <w:pPr>
                                <w:pStyle w:val="AralkYok"/>
                                <w:jc w:val="right"/>
                                <w:rPr>
                                  <w:color w:val="4F81BD" w:themeColor="accent1"/>
                                  <w:sz w:val="36"/>
                                  <w:szCs w:val="36"/>
                                </w:rPr>
                              </w:pPr>
                            </w:p>
                          </w:txbxContent>
                        </v:textbox>
                        <w10:wrap anchorx="page" anchory="margin"/>
                      </v:shape>
                    </w:pict>
                  </mc:Fallback>
                </mc:AlternateContent>
              </w:r>
            </w:sdtContent>
          </w:sdt>
        </w:sdtContent>
      </w:sdt>
    </w:p>
    <w:bookmarkEnd w:id="0"/>
    <w:bookmarkEnd w:id="1"/>
    <w:bookmarkEnd w:id="2"/>
    <w:bookmarkEnd w:id="3"/>
    <w:p w14:paraId="18933D75" w14:textId="68EF70EF" w:rsidR="00E6081B" w:rsidRPr="00F950D3" w:rsidRDefault="00E6081B" w:rsidP="003C4E13">
      <w:pPr>
        <w:autoSpaceDE/>
        <w:autoSpaceDN/>
        <w:adjustRightInd/>
        <w:spacing w:before="0" w:after="200" w:line="276" w:lineRule="auto"/>
        <w:ind w:left="567" w:firstLine="0"/>
        <w:jc w:val="both"/>
      </w:pPr>
      <w:r w:rsidRPr="00F950D3">
        <w:lastRenderedPageBreak/>
        <w:t>İÇİNDEKİLER</w:t>
      </w:r>
    </w:p>
    <w:p w14:paraId="5C3D89A4" w14:textId="1BD64043" w:rsidR="000A332C" w:rsidRDefault="00E45899">
      <w:pPr>
        <w:pStyle w:val="T1"/>
        <w:rPr>
          <w:rFonts w:asciiTheme="minorHAnsi" w:eastAsiaTheme="minorEastAsia" w:hAnsiTheme="minorHAnsi" w:cstheme="minorBidi"/>
          <w:b w:val="0"/>
          <w:bCs w:val="0"/>
          <w:iCs w:val="0"/>
          <w:noProof/>
          <w:color w:val="auto"/>
          <w:kern w:val="2"/>
          <w:lang w:eastAsia="tr-TR"/>
          <w14:ligatures w14:val="standardContextual"/>
        </w:rPr>
      </w:pPr>
      <w:r w:rsidRPr="00601A00">
        <w:rPr>
          <w:color w:val="auto"/>
        </w:rPr>
        <w:fldChar w:fldCharType="begin"/>
      </w:r>
      <w:r w:rsidR="000E4624" w:rsidRPr="00601A00">
        <w:rPr>
          <w:color w:val="auto"/>
        </w:rPr>
        <w:instrText xml:space="preserve"> TOC \o "1-4" \h \z \u </w:instrText>
      </w:r>
      <w:r w:rsidRPr="00601A00">
        <w:rPr>
          <w:color w:val="auto"/>
        </w:rPr>
        <w:fldChar w:fldCharType="separate"/>
      </w:r>
      <w:hyperlink w:anchor="_Toc174093983" w:history="1">
        <w:r w:rsidR="000A332C" w:rsidRPr="00940D71">
          <w:rPr>
            <w:rStyle w:val="Kpr"/>
            <w:noProof/>
          </w:rPr>
          <w:t>1</w:t>
        </w:r>
        <w:r w:rsidR="000A332C">
          <w:rPr>
            <w:rFonts w:asciiTheme="minorHAnsi" w:eastAsiaTheme="minorEastAsia" w:hAnsiTheme="minorHAnsi" w:cstheme="minorBidi"/>
            <w:b w:val="0"/>
            <w:bCs w:val="0"/>
            <w:iCs w:val="0"/>
            <w:noProof/>
            <w:color w:val="auto"/>
            <w:kern w:val="2"/>
            <w:lang w:eastAsia="tr-TR"/>
            <w14:ligatures w14:val="standardContextual"/>
          </w:rPr>
          <w:tab/>
        </w:r>
        <w:r w:rsidR="000A332C" w:rsidRPr="00940D71">
          <w:rPr>
            <w:rStyle w:val="Kpr"/>
            <w:noProof/>
          </w:rPr>
          <w:t>GENEL BİLGİLER</w:t>
        </w:r>
        <w:r w:rsidR="000A332C">
          <w:rPr>
            <w:noProof/>
            <w:webHidden/>
          </w:rPr>
          <w:tab/>
        </w:r>
        <w:r w:rsidR="000A332C">
          <w:rPr>
            <w:noProof/>
            <w:webHidden/>
          </w:rPr>
          <w:fldChar w:fldCharType="begin"/>
        </w:r>
        <w:r w:rsidR="000A332C">
          <w:rPr>
            <w:noProof/>
            <w:webHidden/>
          </w:rPr>
          <w:instrText xml:space="preserve"> PAGEREF _Toc174093983 \h </w:instrText>
        </w:r>
        <w:r w:rsidR="000A332C">
          <w:rPr>
            <w:noProof/>
            <w:webHidden/>
          </w:rPr>
        </w:r>
        <w:r w:rsidR="000A332C">
          <w:rPr>
            <w:noProof/>
            <w:webHidden/>
          </w:rPr>
          <w:fldChar w:fldCharType="separate"/>
        </w:r>
        <w:r w:rsidR="000A332C">
          <w:rPr>
            <w:noProof/>
            <w:webHidden/>
          </w:rPr>
          <w:t>3</w:t>
        </w:r>
        <w:r w:rsidR="000A332C">
          <w:rPr>
            <w:noProof/>
            <w:webHidden/>
          </w:rPr>
          <w:fldChar w:fldCharType="end"/>
        </w:r>
      </w:hyperlink>
    </w:p>
    <w:p w14:paraId="3FD64034" w14:textId="00B37463" w:rsidR="000A332C" w:rsidRDefault="000A332C">
      <w:pPr>
        <w:pStyle w:val="T2"/>
        <w:rPr>
          <w:rFonts w:eastAsiaTheme="minorEastAsia" w:cstheme="minorBidi"/>
          <w:b w:val="0"/>
          <w:bCs w:val="0"/>
          <w:noProof/>
          <w:color w:val="auto"/>
          <w:kern w:val="2"/>
          <w:sz w:val="24"/>
          <w:szCs w:val="24"/>
          <w:lang w:eastAsia="tr-TR"/>
          <w14:ligatures w14:val="standardContextual"/>
        </w:rPr>
      </w:pPr>
      <w:hyperlink w:anchor="_Toc174093984" w:history="1">
        <w:r w:rsidRPr="00940D71">
          <w:rPr>
            <w:rStyle w:val="Kpr"/>
            <w:noProof/>
          </w:rPr>
          <w:t>1.1</w:t>
        </w:r>
        <w:r>
          <w:rPr>
            <w:rFonts w:eastAsiaTheme="minorEastAsia" w:cstheme="minorBidi"/>
            <w:b w:val="0"/>
            <w:bCs w:val="0"/>
            <w:noProof/>
            <w:color w:val="auto"/>
            <w:kern w:val="2"/>
            <w:sz w:val="24"/>
            <w:szCs w:val="24"/>
            <w:lang w:eastAsia="tr-TR"/>
            <w14:ligatures w14:val="standardContextual"/>
          </w:rPr>
          <w:tab/>
        </w:r>
        <w:r w:rsidRPr="00940D71">
          <w:rPr>
            <w:rStyle w:val="Kpr"/>
            <w:noProof/>
          </w:rPr>
          <w:t>PLANLAMA ALANINA İLİŞKİN GENEL BİLGİLER</w:t>
        </w:r>
        <w:r>
          <w:rPr>
            <w:noProof/>
            <w:webHidden/>
          </w:rPr>
          <w:tab/>
        </w:r>
        <w:r>
          <w:rPr>
            <w:noProof/>
            <w:webHidden/>
          </w:rPr>
          <w:fldChar w:fldCharType="begin"/>
        </w:r>
        <w:r>
          <w:rPr>
            <w:noProof/>
            <w:webHidden/>
          </w:rPr>
          <w:instrText xml:space="preserve"> PAGEREF _Toc174093984 \h </w:instrText>
        </w:r>
        <w:r>
          <w:rPr>
            <w:noProof/>
            <w:webHidden/>
          </w:rPr>
        </w:r>
        <w:r>
          <w:rPr>
            <w:noProof/>
            <w:webHidden/>
          </w:rPr>
          <w:fldChar w:fldCharType="separate"/>
        </w:r>
        <w:r>
          <w:rPr>
            <w:noProof/>
            <w:webHidden/>
          </w:rPr>
          <w:t>3</w:t>
        </w:r>
        <w:r>
          <w:rPr>
            <w:noProof/>
            <w:webHidden/>
          </w:rPr>
          <w:fldChar w:fldCharType="end"/>
        </w:r>
      </w:hyperlink>
    </w:p>
    <w:p w14:paraId="1969ECC0" w14:textId="59B1E533" w:rsidR="000A332C" w:rsidRDefault="000A332C">
      <w:pPr>
        <w:pStyle w:val="T1"/>
        <w:rPr>
          <w:rFonts w:asciiTheme="minorHAnsi" w:eastAsiaTheme="minorEastAsia" w:hAnsiTheme="minorHAnsi" w:cstheme="minorBidi"/>
          <w:b w:val="0"/>
          <w:bCs w:val="0"/>
          <w:iCs w:val="0"/>
          <w:noProof/>
          <w:color w:val="auto"/>
          <w:kern w:val="2"/>
          <w:lang w:eastAsia="tr-TR"/>
          <w14:ligatures w14:val="standardContextual"/>
        </w:rPr>
      </w:pPr>
      <w:hyperlink w:anchor="_Toc174093985" w:history="1">
        <w:r w:rsidRPr="00940D71">
          <w:rPr>
            <w:rStyle w:val="Kpr"/>
            <w:noProof/>
          </w:rPr>
          <w:t>2</w:t>
        </w:r>
        <w:r>
          <w:rPr>
            <w:rFonts w:asciiTheme="minorHAnsi" w:eastAsiaTheme="minorEastAsia" w:hAnsiTheme="minorHAnsi" w:cstheme="minorBidi"/>
            <w:b w:val="0"/>
            <w:bCs w:val="0"/>
            <w:iCs w:val="0"/>
            <w:noProof/>
            <w:color w:val="auto"/>
            <w:kern w:val="2"/>
            <w:lang w:eastAsia="tr-TR"/>
            <w14:ligatures w14:val="standardContextual"/>
          </w:rPr>
          <w:tab/>
        </w:r>
        <w:r w:rsidRPr="00940D71">
          <w:rPr>
            <w:rStyle w:val="Kpr"/>
            <w:noProof/>
          </w:rPr>
          <w:t>DOĞAL YAPI ANALİZLERİ</w:t>
        </w:r>
        <w:r>
          <w:rPr>
            <w:noProof/>
            <w:webHidden/>
          </w:rPr>
          <w:tab/>
        </w:r>
        <w:r>
          <w:rPr>
            <w:noProof/>
            <w:webHidden/>
          </w:rPr>
          <w:fldChar w:fldCharType="begin"/>
        </w:r>
        <w:r>
          <w:rPr>
            <w:noProof/>
            <w:webHidden/>
          </w:rPr>
          <w:instrText xml:space="preserve"> PAGEREF _Toc174093985 \h </w:instrText>
        </w:r>
        <w:r>
          <w:rPr>
            <w:noProof/>
            <w:webHidden/>
          </w:rPr>
        </w:r>
        <w:r>
          <w:rPr>
            <w:noProof/>
            <w:webHidden/>
          </w:rPr>
          <w:fldChar w:fldCharType="separate"/>
        </w:r>
        <w:r>
          <w:rPr>
            <w:noProof/>
            <w:webHidden/>
          </w:rPr>
          <w:t>4</w:t>
        </w:r>
        <w:r>
          <w:rPr>
            <w:noProof/>
            <w:webHidden/>
          </w:rPr>
          <w:fldChar w:fldCharType="end"/>
        </w:r>
      </w:hyperlink>
    </w:p>
    <w:p w14:paraId="0FAC3DC5" w14:textId="2EABE5ED" w:rsidR="000A332C" w:rsidRDefault="000A332C">
      <w:pPr>
        <w:pStyle w:val="T2"/>
        <w:rPr>
          <w:rFonts w:eastAsiaTheme="minorEastAsia" w:cstheme="minorBidi"/>
          <w:b w:val="0"/>
          <w:bCs w:val="0"/>
          <w:noProof/>
          <w:color w:val="auto"/>
          <w:kern w:val="2"/>
          <w:sz w:val="24"/>
          <w:szCs w:val="24"/>
          <w:lang w:eastAsia="tr-TR"/>
          <w14:ligatures w14:val="standardContextual"/>
        </w:rPr>
      </w:pPr>
      <w:hyperlink w:anchor="_Toc174093986" w:history="1">
        <w:r w:rsidRPr="00940D71">
          <w:rPr>
            <w:rStyle w:val="Kpr"/>
            <w:noProof/>
          </w:rPr>
          <w:t>2.1</w:t>
        </w:r>
        <w:r>
          <w:rPr>
            <w:rFonts w:eastAsiaTheme="minorEastAsia" w:cstheme="minorBidi"/>
            <w:b w:val="0"/>
            <w:bCs w:val="0"/>
            <w:noProof/>
            <w:color w:val="auto"/>
            <w:kern w:val="2"/>
            <w:sz w:val="24"/>
            <w:szCs w:val="24"/>
            <w:lang w:eastAsia="tr-TR"/>
            <w14:ligatures w14:val="standardContextual"/>
          </w:rPr>
          <w:tab/>
        </w:r>
        <w:r w:rsidRPr="00940D71">
          <w:rPr>
            <w:rStyle w:val="Kpr"/>
            <w:noProof/>
          </w:rPr>
          <w:t>JEOLOJİK YAPI ANALİZİ</w:t>
        </w:r>
        <w:r>
          <w:rPr>
            <w:noProof/>
            <w:webHidden/>
          </w:rPr>
          <w:tab/>
        </w:r>
        <w:r>
          <w:rPr>
            <w:noProof/>
            <w:webHidden/>
          </w:rPr>
          <w:fldChar w:fldCharType="begin"/>
        </w:r>
        <w:r>
          <w:rPr>
            <w:noProof/>
            <w:webHidden/>
          </w:rPr>
          <w:instrText xml:space="preserve"> PAGEREF _Toc174093986 \h </w:instrText>
        </w:r>
        <w:r>
          <w:rPr>
            <w:noProof/>
            <w:webHidden/>
          </w:rPr>
        </w:r>
        <w:r>
          <w:rPr>
            <w:noProof/>
            <w:webHidden/>
          </w:rPr>
          <w:fldChar w:fldCharType="separate"/>
        </w:r>
        <w:r>
          <w:rPr>
            <w:noProof/>
            <w:webHidden/>
          </w:rPr>
          <w:t>4</w:t>
        </w:r>
        <w:r>
          <w:rPr>
            <w:noProof/>
            <w:webHidden/>
          </w:rPr>
          <w:fldChar w:fldCharType="end"/>
        </w:r>
      </w:hyperlink>
    </w:p>
    <w:p w14:paraId="5DCA74FF" w14:textId="7E14CD6E" w:rsidR="000A332C" w:rsidRDefault="000A332C">
      <w:pPr>
        <w:pStyle w:val="T1"/>
        <w:rPr>
          <w:rFonts w:asciiTheme="minorHAnsi" w:eastAsiaTheme="minorEastAsia" w:hAnsiTheme="minorHAnsi" w:cstheme="minorBidi"/>
          <w:b w:val="0"/>
          <w:bCs w:val="0"/>
          <w:iCs w:val="0"/>
          <w:noProof/>
          <w:color w:val="auto"/>
          <w:kern w:val="2"/>
          <w:lang w:eastAsia="tr-TR"/>
          <w14:ligatures w14:val="standardContextual"/>
        </w:rPr>
      </w:pPr>
      <w:hyperlink w:anchor="_Toc174093987" w:history="1">
        <w:r w:rsidRPr="00940D71">
          <w:rPr>
            <w:rStyle w:val="Kpr"/>
            <w:noProof/>
          </w:rPr>
          <w:t>3</w:t>
        </w:r>
        <w:r>
          <w:rPr>
            <w:rFonts w:asciiTheme="minorHAnsi" w:eastAsiaTheme="minorEastAsia" w:hAnsiTheme="minorHAnsi" w:cstheme="minorBidi"/>
            <w:b w:val="0"/>
            <w:bCs w:val="0"/>
            <w:iCs w:val="0"/>
            <w:noProof/>
            <w:color w:val="auto"/>
            <w:kern w:val="2"/>
            <w:lang w:eastAsia="tr-TR"/>
            <w14:ligatures w14:val="standardContextual"/>
          </w:rPr>
          <w:tab/>
        </w:r>
        <w:r w:rsidRPr="00940D71">
          <w:rPr>
            <w:rStyle w:val="Kpr"/>
            <w:noProof/>
          </w:rPr>
          <w:t>MERİ PLAN KARARLARI</w:t>
        </w:r>
        <w:r>
          <w:rPr>
            <w:noProof/>
            <w:webHidden/>
          </w:rPr>
          <w:tab/>
        </w:r>
        <w:r>
          <w:rPr>
            <w:noProof/>
            <w:webHidden/>
          </w:rPr>
          <w:fldChar w:fldCharType="begin"/>
        </w:r>
        <w:r>
          <w:rPr>
            <w:noProof/>
            <w:webHidden/>
          </w:rPr>
          <w:instrText xml:space="preserve"> PAGEREF _Toc174093987 \h </w:instrText>
        </w:r>
        <w:r>
          <w:rPr>
            <w:noProof/>
            <w:webHidden/>
          </w:rPr>
        </w:r>
        <w:r>
          <w:rPr>
            <w:noProof/>
            <w:webHidden/>
          </w:rPr>
          <w:fldChar w:fldCharType="separate"/>
        </w:r>
        <w:r>
          <w:rPr>
            <w:noProof/>
            <w:webHidden/>
          </w:rPr>
          <w:t>6</w:t>
        </w:r>
        <w:r>
          <w:rPr>
            <w:noProof/>
            <w:webHidden/>
          </w:rPr>
          <w:fldChar w:fldCharType="end"/>
        </w:r>
      </w:hyperlink>
    </w:p>
    <w:p w14:paraId="3AF750F3" w14:textId="32B9E682" w:rsidR="000A332C" w:rsidRDefault="000A332C">
      <w:pPr>
        <w:pStyle w:val="T2"/>
        <w:rPr>
          <w:rFonts w:eastAsiaTheme="minorEastAsia" w:cstheme="minorBidi"/>
          <w:b w:val="0"/>
          <w:bCs w:val="0"/>
          <w:noProof/>
          <w:color w:val="auto"/>
          <w:kern w:val="2"/>
          <w:sz w:val="24"/>
          <w:szCs w:val="24"/>
          <w:lang w:eastAsia="tr-TR"/>
          <w14:ligatures w14:val="standardContextual"/>
        </w:rPr>
      </w:pPr>
      <w:hyperlink w:anchor="_Toc174093988" w:history="1">
        <w:r w:rsidRPr="00940D71">
          <w:rPr>
            <w:rStyle w:val="Kpr"/>
            <w:noProof/>
          </w:rPr>
          <w:t>3.1</w:t>
        </w:r>
        <w:r>
          <w:rPr>
            <w:rFonts w:eastAsiaTheme="minorEastAsia" w:cstheme="minorBidi"/>
            <w:b w:val="0"/>
            <w:bCs w:val="0"/>
            <w:noProof/>
            <w:color w:val="auto"/>
            <w:kern w:val="2"/>
            <w:sz w:val="24"/>
            <w:szCs w:val="24"/>
            <w:lang w:eastAsia="tr-TR"/>
            <w14:ligatures w14:val="standardContextual"/>
          </w:rPr>
          <w:tab/>
        </w:r>
        <w:r w:rsidRPr="00940D71">
          <w:rPr>
            <w:rStyle w:val="Kpr"/>
            <w:noProof/>
          </w:rPr>
          <w:t>1/100.000 ÖLÇEKLİ ÇEVRE DÜZENİ PLANI</w:t>
        </w:r>
        <w:r>
          <w:rPr>
            <w:noProof/>
            <w:webHidden/>
          </w:rPr>
          <w:tab/>
        </w:r>
        <w:r>
          <w:rPr>
            <w:noProof/>
            <w:webHidden/>
          </w:rPr>
          <w:fldChar w:fldCharType="begin"/>
        </w:r>
        <w:r>
          <w:rPr>
            <w:noProof/>
            <w:webHidden/>
          </w:rPr>
          <w:instrText xml:space="preserve"> PAGEREF _Toc174093988 \h </w:instrText>
        </w:r>
        <w:r>
          <w:rPr>
            <w:noProof/>
            <w:webHidden/>
          </w:rPr>
        </w:r>
        <w:r>
          <w:rPr>
            <w:noProof/>
            <w:webHidden/>
          </w:rPr>
          <w:fldChar w:fldCharType="separate"/>
        </w:r>
        <w:r>
          <w:rPr>
            <w:noProof/>
            <w:webHidden/>
          </w:rPr>
          <w:t>6</w:t>
        </w:r>
        <w:r>
          <w:rPr>
            <w:noProof/>
            <w:webHidden/>
          </w:rPr>
          <w:fldChar w:fldCharType="end"/>
        </w:r>
      </w:hyperlink>
    </w:p>
    <w:p w14:paraId="3CE94CD9" w14:textId="2F0934E3" w:rsidR="000A332C" w:rsidRDefault="000A332C">
      <w:pPr>
        <w:pStyle w:val="T2"/>
        <w:rPr>
          <w:rFonts w:eastAsiaTheme="minorEastAsia" w:cstheme="minorBidi"/>
          <w:b w:val="0"/>
          <w:bCs w:val="0"/>
          <w:noProof/>
          <w:color w:val="auto"/>
          <w:kern w:val="2"/>
          <w:sz w:val="24"/>
          <w:szCs w:val="24"/>
          <w:lang w:eastAsia="tr-TR"/>
          <w14:ligatures w14:val="standardContextual"/>
        </w:rPr>
      </w:pPr>
      <w:hyperlink w:anchor="_Toc174093989" w:history="1">
        <w:r w:rsidRPr="00940D71">
          <w:rPr>
            <w:rStyle w:val="Kpr"/>
            <w:noProof/>
          </w:rPr>
          <w:t>3.2</w:t>
        </w:r>
        <w:r>
          <w:rPr>
            <w:rFonts w:eastAsiaTheme="minorEastAsia" w:cstheme="minorBidi"/>
            <w:b w:val="0"/>
            <w:bCs w:val="0"/>
            <w:noProof/>
            <w:color w:val="auto"/>
            <w:kern w:val="2"/>
            <w:sz w:val="24"/>
            <w:szCs w:val="24"/>
            <w:lang w:eastAsia="tr-TR"/>
            <w14:ligatures w14:val="standardContextual"/>
          </w:rPr>
          <w:tab/>
        </w:r>
        <w:r w:rsidRPr="00940D71">
          <w:rPr>
            <w:rStyle w:val="Kpr"/>
            <w:noProof/>
          </w:rPr>
          <w:t>1/5000 ÖLÇEKLİ NAZIM İMAR PLANI</w:t>
        </w:r>
        <w:r>
          <w:rPr>
            <w:noProof/>
            <w:webHidden/>
          </w:rPr>
          <w:tab/>
        </w:r>
        <w:r>
          <w:rPr>
            <w:noProof/>
            <w:webHidden/>
          </w:rPr>
          <w:fldChar w:fldCharType="begin"/>
        </w:r>
        <w:r>
          <w:rPr>
            <w:noProof/>
            <w:webHidden/>
          </w:rPr>
          <w:instrText xml:space="preserve"> PAGEREF _Toc174093989 \h </w:instrText>
        </w:r>
        <w:r>
          <w:rPr>
            <w:noProof/>
            <w:webHidden/>
          </w:rPr>
        </w:r>
        <w:r>
          <w:rPr>
            <w:noProof/>
            <w:webHidden/>
          </w:rPr>
          <w:fldChar w:fldCharType="separate"/>
        </w:r>
        <w:r>
          <w:rPr>
            <w:noProof/>
            <w:webHidden/>
          </w:rPr>
          <w:t>9</w:t>
        </w:r>
        <w:r>
          <w:rPr>
            <w:noProof/>
            <w:webHidden/>
          </w:rPr>
          <w:fldChar w:fldCharType="end"/>
        </w:r>
      </w:hyperlink>
    </w:p>
    <w:p w14:paraId="5D36011D" w14:textId="64D9426C" w:rsidR="000A332C" w:rsidRDefault="000A332C">
      <w:pPr>
        <w:pStyle w:val="T2"/>
        <w:rPr>
          <w:rFonts w:eastAsiaTheme="minorEastAsia" w:cstheme="minorBidi"/>
          <w:b w:val="0"/>
          <w:bCs w:val="0"/>
          <w:noProof/>
          <w:color w:val="auto"/>
          <w:kern w:val="2"/>
          <w:sz w:val="24"/>
          <w:szCs w:val="24"/>
          <w:lang w:eastAsia="tr-TR"/>
          <w14:ligatures w14:val="standardContextual"/>
        </w:rPr>
      </w:pPr>
      <w:hyperlink w:anchor="_Toc174093990" w:history="1">
        <w:r w:rsidRPr="00940D71">
          <w:rPr>
            <w:rStyle w:val="Kpr"/>
            <w:noProof/>
          </w:rPr>
          <w:t>3.3</w:t>
        </w:r>
        <w:r>
          <w:rPr>
            <w:rFonts w:eastAsiaTheme="minorEastAsia" w:cstheme="minorBidi"/>
            <w:b w:val="0"/>
            <w:bCs w:val="0"/>
            <w:noProof/>
            <w:color w:val="auto"/>
            <w:kern w:val="2"/>
            <w:sz w:val="24"/>
            <w:szCs w:val="24"/>
            <w:lang w:eastAsia="tr-TR"/>
            <w14:ligatures w14:val="standardContextual"/>
          </w:rPr>
          <w:tab/>
        </w:r>
        <w:r w:rsidRPr="00940D71">
          <w:rPr>
            <w:rStyle w:val="Kpr"/>
            <w:noProof/>
          </w:rPr>
          <w:t>1/1000 ÖLÇEKLİ UYGULAMA İMAR PLANI</w:t>
        </w:r>
        <w:r>
          <w:rPr>
            <w:noProof/>
            <w:webHidden/>
          </w:rPr>
          <w:tab/>
        </w:r>
        <w:r>
          <w:rPr>
            <w:noProof/>
            <w:webHidden/>
          </w:rPr>
          <w:fldChar w:fldCharType="begin"/>
        </w:r>
        <w:r>
          <w:rPr>
            <w:noProof/>
            <w:webHidden/>
          </w:rPr>
          <w:instrText xml:space="preserve"> PAGEREF _Toc174093990 \h </w:instrText>
        </w:r>
        <w:r>
          <w:rPr>
            <w:noProof/>
            <w:webHidden/>
          </w:rPr>
        </w:r>
        <w:r>
          <w:rPr>
            <w:noProof/>
            <w:webHidden/>
          </w:rPr>
          <w:fldChar w:fldCharType="separate"/>
        </w:r>
        <w:r>
          <w:rPr>
            <w:noProof/>
            <w:webHidden/>
          </w:rPr>
          <w:t>11</w:t>
        </w:r>
        <w:r>
          <w:rPr>
            <w:noProof/>
            <w:webHidden/>
          </w:rPr>
          <w:fldChar w:fldCharType="end"/>
        </w:r>
      </w:hyperlink>
    </w:p>
    <w:p w14:paraId="7BD59F08" w14:textId="6015AC37" w:rsidR="000A332C" w:rsidRDefault="000A332C">
      <w:pPr>
        <w:pStyle w:val="T1"/>
        <w:rPr>
          <w:rFonts w:asciiTheme="minorHAnsi" w:eastAsiaTheme="minorEastAsia" w:hAnsiTheme="minorHAnsi" w:cstheme="minorBidi"/>
          <w:b w:val="0"/>
          <w:bCs w:val="0"/>
          <w:iCs w:val="0"/>
          <w:noProof/>
          <w:color w:val="auto"/>
          <w:kern w:val="2"/>
          <w:lang w:eastAsia="tr-TR"/>
          <w14:ligatures w14:val="standardContextual"/>
        </w:rPr>
      </w:pPr>
      <w:hyperlink w:anchor="_Toc174093991" w:history="1">
        <w:r w:rsidRPr="00940D71">
          <w:rPr>
            <w:rStyle w:val="Kpr"/>
            <w:noProof/>
          </w:rPr>
          <w:t>4</w:t>
        </w:r>
        <w:r>
          <w:rPr>
            <w:rFonts w:asciiTheme="minorHAnsi" w:eastAsiaTheme="minorEastAsia" w:hAnsiTheme="minorHAnsi" w:cstheme="minorBidi"/>
            <w:b w:val="0"/>
            <w:bCs w:val="0"/>
            <w:iCs w:val="0"/>
            <w:noProof/>
            <w:color w:val="auto"/>
            <w:kern w:val="2"/>
            <w:lang w:eastAsia="tr-TR"/>
            <w14:ligatures w14:val="standardContextual"/>
          </w:rPr>
          <w:tab/>
        </w:r>
        <w:r w:rsidRPr="00940D71">
          <w:rPr>
            <w:rStyle w:val="Kpr"/>
            <w:noProof/>
          </w:rPr>
          <w:t>1/1000 ÖLÇEKLİ UYGULAMA İMAR PLANI DEĞİŞİKLİĞİ TEKLİFİ</w:t>
        </w:r>
        <w:r>
          <w:rPr>
            <w:noProof/>
            <w:webHidden/>
          </w:rPr>
          <w:tab/>
        </w:r>
        <w:r>
          <w:rPr>
            <w:noProof/>
            <w:webHidden/>
          </w:rPr>
          <w:fldChar w:fldCharType="begin"/>
        </w:r>
        <w:r>
          <w:rPr>
            <w:noProof/>
            <w:webHidden/>
          </w:rPr>
          <w:instrText xml:space="preserve"> PAGEREF _Toc174093991 \h </w:instrText>
        </w:r>
        <w:r>
          <w:rPr>
            <w:noProof/>
            <w:webHidden/>
          </w:rPr>
        </w:r>
        <w:r>
          <w:rPr>
            <w:noProof/>
            <w:webHidden/>
          </w:rPr>
          <w:fldChar w:fldCharType="separate"/>
        </w:r>
        <w:r>
          <w:rPr>
            <w:noProof/>
            <w:webHidden/>
          </w:rPr>
          <w:t>13</w:t>
        </w:r>
        <w:r>
          <w:rPr>
            <w:noProof/>
            <w:webHidden/>
          </w:rPr>
          <w:fldChar w:fldCharType="end"/>
        </w:r>
      </w:hyperlink>
    </w:p>
    <w:p w14:paraId="18579C25" w14:textId="4D42EC84" w:rsidR="00992661" w:rsidRDefault="00E45899" w:rsidP="003C4E13">
      <w:pPr>
        <w:pStyle w:val="ListeParagraf"/>
        <w:tabs>
          <w:tab w:val="left" w:pos="0"/>
          <w:tab w:val="left" w:pos="567"/>
        </w:tabs>
        <w:spacing w:after="0"/>
        <w:ind w:left="567"/>
        <w:contextualSpacing w:val="0"/>
        <w:jc w:val="both"/>
        <w:rPr>
          <w:b/>
          <w:bCs/>
          <w:iCs/>
          <w:color w:val="auto"/>
        </w:rPr>
      </w:pPr>
      <w:r w:rsidRPr="00601A00">
        <w:rPr>
          <w:b/>
          <w:bCs/>
          <w:iCs/>
          <w:color w:val="auto"/>
        </w:rPr>
        <w:fldChar w:fldCharType="end"/>
      </w:r>
    </w:p>
    <w:p w14:paraId="10D2EA7E" w14:textId="77777777" w:rsidR="00992661" w:rsidRDefault="00992661" w:rsidP="003C4E13">
      <w:pPr>
        <w:pStyle w:val="ListeParagraf"/>
        <w:tabs>
          <w:tab w:val="left" w:pos="0"/>
          <w:tab w:val="left" w:pos="567"/>
        </w:tabs>
        <w:spacing w:after="0"/>
        <w:ind w:left="567"/>
        <w:contextualSpacing w:val="0"/>
        <w:jc w:val="both"/>
        <w:rPr>
          <w:b/>
          <w:bCs/>
          <w:iCs/>
          <w:color w:val="auto"/>
        </w:rPr>
      </w:pPr>
    </w:p>
    <w:p w14:paraId="01F64958" w14:textId="6882D3E1" w:rsidR="0076589C" w:rsidRPr="00252DB3" w:rsidRDefault="0076589C" w:rsidP="003C4E13">
      <w:pPr>
        <w:pStyle w:val="ListeParagraf"/>
        <w:tabs>
          <w:tab w:val="left" w:pos="0"/>
          <w:tab w:val="left" w:pos="567"/>
        </w:tabs>
        <w:spacing w:after="0"/>
        <w:ind w:left="567"/>
        <w:contextualSpacing w:val="0"/>
        <w:jc w:val="both"/>
        <w:rPr>
          <w:b/>
          <w:color w:val="auto"/>
          <w:sz w:val="28"/>
          <w:szCs w:val="28"/>
        </w:rPr>
      </w:pPr>
      <w:r>
        <w:rPr>
          <w:b/>
          <w:color w:val="auto"/>
          <w:sz w:val="28"/>
          <w:szCs w:val="28"/>
        </w:rPr>
        <w:t>ŞEKİLLER</w:t>
      </w:r>
      <w:r w:rsidRPr="00252DB3">
        <w:rPr>
          <w:b/>
          <w:color w:val="auto"/>
          <w:sz w:val="28"/>
          <w:szCs w:val="28"/>
        </w:rPr>
        <w:t xml:space="preserve"> DİZİNİ</w:t>
      </w:r>
    </w:p>
    <w:p w14:paraId="348F451C" w14:textId="10BA45A0" w:rsidR="000A332C" w:rsidRDefault="0076589C">
      <w:pPr>
        <w:pStyle w:val="ekillerTablosu"/>
        <w:tabs>
          <w:tab w:val="right" w:leader="dot" w:pos="9345"/>
        </w:tabs>
        <w:rPr>
          <w:rFonts w:asciiTheme="minorHAnsi" w:eastAsiaTheme="minorEastAsia" w:hAnsiTheme="minorHAnsi" w:cstheme="minorBidi"/>
          <w:noProof/>
          <w:color w:val="auto"/>
          <w:kern w:val="2"/>
          <w:lang w:eastAsia="tr-TR"/>
          <w14:ligatures w14:val="standardContextual"/>
        </w:rPr>
      </w:pPr>
      <w:r>
        <w:rPr>
          <w:b/>
          <w:bCs/>
          <w:color w:val="auto"/>
        </w:rPr>
        <w:fldChar w:fldCharType="begin"/>
      </w:r>
      <w:r>
        <w:rPr>
          <w:b/>
          <w:bCs/>
          <w:color w:val="auto"/>
        </w:rPr>
        <w:instrText xml:space="preserve"> TOC \h \z \c "Şekil" </w:instrText>
      </w:r>
      <w:r>
        <w:rPr>
          <w:b/>
          <w:bCs/>
          <w:color w:val="auto"/>
        </w:rPr>
        <w:fldChar w:fldCharType="separate"/>
      </w:r>
      <w:hyperlink w:anchor="_Toc174093992" w:history="1">
        <w:r w:rsidR="000A332C" w:rsidRPr="00B92C68">
          <w:rPr>
            <w:rStyle w:val="Kpr"/>
            <w:noProof/>
          </w:rPr>
          <w:t>Şekil 1 Planlama Alanı Uydu Görüntüsü</w:t>
        </w:r>
        <w:r w:rsidR="000A332C">
          <w:rPr>
            <w:noProof/>
            <w:webHidden/>
          </w:rPr>
          <w:tab/>
        </w:r>
        <w:r w:rsidR="000A332C">
          <w:rPr>
            <w:noProof/>
            <w:webHidden/>
          </w:rPr>
          <w:fldChar w:fldCharType="begin"/>
        </w:r>
        <w:r w:rsidR="000A332C">
          <w:rPr>
            <w:noProof/>
            <w:webHidden/>
          </w:rPr>
          <w:instrText xml:space="preserve"> PAGEREF _Toc174093992 \h </w:instrText>
        </w:r>
        <w:r w:rsidR="000A332C">
          <w:rPr>
            <w:noProof/>
            <w:webHidden/>
          </w:rPr>
        </w:r>
        <w:r w:rsidR="000A332C">
          <w:rPr>
            <w:noProof/>
            <w:webHidden/>
          </w:rPr>
          <w:fldChar w:fldCharType="separate"/>
        </w:r>
        <w:r w:rsidR="000A332C">
          <w:rPr>
            <w:noProof/>
            <w:webHidden/>
          </w:rPr>
          <w:t>3</w:t>
        </w:r>
        <w:r w:rsidR="000A332C">
          <w:rPr>
            <w:noProof/>
            <w:webHidden/>
          </w:rPr>
          <w:fldChar w:fldCharType="end"/>
        </w:r>
      </w:hyperlink>
    </w:p>
    <w:p w14:paraId="775B11C5" w14:textId="0C159902" w:rsidR="000A332C" w:rsidRDefault="000A332C">
      <w:pPr>
        <w:pStyle w:val="ekillerTablosu"/>
        <w:tabs>
          <w:tab w:val="right" w:leader="dot" w:pos="9345"/>
        </w:tabs>
        <w:rPr>
          <w:rFonts w:asciiTheme="minorHAnsi" w:eastAsiaTheme="minorEastAsia" w:hAnsiTheme="minorHAnsi" w:cstheme="minorBidi"/>
          <w:noProof/>
          <w:color w:val="auto"/>
          <w:kern w:val="2"/>
          <w:lang w:eastAsia="tr-TR"/>
          <w14:ligatures w14:val="standardContextual"/>
        </w:rPr>
      </w:pPr>
      <w:hyperlink w:anchor="_Toc174093993" w:history="1">
        <w:r w:rsidRPr="00B92C68">
          <w:rPr>
            <w:rStyle w:val="Kpr"/>
            <w:noProof/>
          </w:rPr>
          <w:t>Şekil 2 Planlama Alanının Ordu-Rize- Trabzon-Giresun-Gümüşhane-Artvin Planlama Bölgesi 1/100.000 Ölçekli Çevre Düzeni Planı’ndaki Yeri</w:t>
        </w:r>
        <w:r>
          <w:rPr>
            <w:noProof/>
            <w:webHidden/>
          </w:rPr>
          <w:tab/>
        </w:r>
        <w:r>
          <w:rPr>
            <w:noProof/>
            <w:webHidden/>
          </w:rPr>
          <w:fldChar w:fldCharType="begin"/>
        </w:r>
        <w:r>
          <w:rPr>
            <w:noProof/>
            <w:webHidden/>
          </w:rPr>
          <w:instrText xml:space="preserve"> PAGEREF _Toc174093993 \h </w:instrText>
        </w:r>
        <w:r>
          <w:rPr>
            <w:noProof/>
            <w:webHidden/>
          </w:rPr>
        </w:r>
        <w:r>
          <w:rPr>
            <w:noProof/>
            <w:webHidden/>
          </w:rPr>
          <w:fldChar w:fldCharType="separate"/>
        </w:r>
        <w:r>
          <w:rPr>
            <w:noProof/>
            <w:webHidden/>
          </w:rPr>
          <w:t>8</w:t>
        </w:r>
        <w:r>
          <w:rPr>
            <w:noProof/>
            <w:webHidden/>
          </w:rPr>
          <w:fldChar w:fldCharType="end"/>
        </w:r>
      </w:hyperlink>
    </w:p>
    <w:p w14:paraId="7BC5A128" w14:textId="2F5D41C0" w:rsidR="000A332C" w:rsidRDefault="000A332C">
      <w:pPr>
        <w:pStyle w:val="ekillerTablosu"/>
        <w:tabs>
          <w:tab w:val="right" w:leader="dot" w:pos="9345"/>
        </w:tabs>
        <w:rPr>
          <w:rFonts w:asciiTheme="minorHAnsi" w:eastAsiaTheme="minorEastAsia" w:hAnsiTheme="minorHAnsi" w:cstheme="minorBidi"/>
          <w:noProof/>
          <w:color w:val="auto"/>
          <w:kern w:val="2"/>
          <w:lang w:eastAsia="tr-TR"/>
          <w14:ligatures w14:val="standardContextual"/>
        </w:rPr>
      </w:pPr>
      <w:hyperlink w:anchor="_Toc174093994" w:history="1">
        <w:r w:rsidRPr="00B92C68">
          <w:rPr>
            <w:rStyle w:val="Kpr"/>
            <w:noProof/>
          </w:rPr>
          <w:t>Şekil 3 23.06.2020 T.T 1/5000 Ölçekli Nazım İmar Planı Değişikliği</w:t>
        </w:r>
        <w:r>
          <w:rPr>
            <w:noProof/>
            <w:webHidden/>
          </w:rPr>
          <w:tab/>
        </w:r>
        <w:r>
          <w:rPr>
            <w:noProof/>
            <w:webHidden/>
          </w:rPr>
          <w:fldChar w:fldCharType="begin"/>
        </w:r>
        <w:r>
          <w:rPr>
            <w:noProof/>
            <w:webHidden/>
          </w:rPr>
          <w:instrText xml:space="preserve"> PAGEREF _Toc174093994 \h </w:instrText>
        </w:r>
        <w:r>
          <w:rPr>
            <w:noProof/>
            <w:webHidden/>
          </w:rPr>
        </w:r>
        <w:r>
          <w:rPr>
            <w:noProof/>
            <w:webHidden/>
          </w:rPr>
          <w:fldChar w:fldCharType="separate"/>
        </w:r>
        <w:r>
          <w:rPr>
            <w:noProof/>
            <w:webHidden/>
          </w:rPr>
          <w:t>9</w:t>
        </w:r>
        <w:r>
          <w:rPr>
            <w:noProof/>
            <w:webHidden/>
          </w:rPr>
          <w:fldChar w:fldCharType="end"/>
        </w:r>
      </w:hyperlink>
    </w:p>
    <w:p w14:paraId="67C47FA1" w14:textId="2618549F" w:rsidR="000A332C" w:rsidRDefault="000A332C">
      <w:pPr>
        <w:pStyle w:val="ekillerTablosu"/>
        <w:tabs>
          <w:tab w:val="right" w:leader="dot" w:pos="9345"/>
        </w:tabs>
        <w:rPr>
          <w:rFonts w:asciiTheme="minorHAnsi" w:eastAsiaTheme="minorEastAsia" w:hAnsiTheme="minorHAnsi" w:cstheme="minorBidi"/>
          <w:noProof/>
          <w:color w:val="auto"/>
          <w:kern w:val="2"/>
          <w:lang w:eastAsia="tr-TR"/>
          <w14:ligatures w14:val="standardContextual"/>
        </w:rPr>
      </w:pPr>
      <w:hyperlink w:anchor="_Toc174093995" w:history="1">
        <w:r w:rsidRPr="00B92C68">
          <w:rPr>
            <w:rStyle w:val="Kpr"/>
            <w:noProof/>
          </w:rPr>
          <w:t>Şekil 4  21.07.2022 T.T 1/5000 Ölçekli Nazım İmar Planı Değişikliği</w:t>
        </w:r>
        <w:r>
          <w:rPr>
            <w:noProof/>
            <w:webHidden/>
          </w:rPr>
          <w:tab/>
        </w:r>
        <w:r>
          <w:rPr>
            <w:noProof/>
            <w:webHidden/>
          </w:rPr>
          <w:fldChar w:fldCharType="begin"/>
        </w:r>
        <w:r>
          <w:rPr>
            <w:noProof/>
            <w:webHidden/>
          </w:rPr>
          <w:instrText xml:space="preserve"> PAGEREF _Toc174093995 \h </w:instrText>
        </w:r>
        <w:r>
          <w:rPr>
            <w:noProof/>
            <w:webHidden/>
          </w:rPr>
        </w:r>
        <w:r>
          <w:rPr>
            <w:noProof/>
            <w:webHidden/>
          </w:rPr>
          <w:fldChar w:fldCharType="separate"/>
        </w:r>
        <w:r>
          <w:rPr>
            <w:noProof/>
            <w:webHidden/>
          </w:rPr>
          <w:t>10</w:t>
        </w:r>
        <w:r>
          <w:rPr>
            <w:noProof/>
            <w:webHidden/>
          </w:rPr>
          <w:fldChar w:fldCharType="end"/>
        </w:r>
      </w:hyperlink>
    </w:p>
    <w:p w14:paraId="78612651" w14:textId="65A7B6AB" w:rsidR="000A332C" w:rsidRDefault="000A332C">
      <w:pPr>
        <w:pStyle w:val="ekillerTablosu"/>
        <w:tabs>
          <w:tab w:val="right" w:leader="dot" w:pos="9345"/>
        </w:tabs>
        <w:rPr>
          <w:rFonts w:asciiTheme="minorHAnsi" w:eastAsiaTheme="minorEastAsia" w:hAnsiTheme="minorHAnsi" w:cstheme="minorBidi"/>
          <w:noProof/>
          <w:color w:val="auto"/>
          <w:kern w:val="2"/>
          <w:lang w:eastAsia="tr-TR"/>
          <w14:ligatures w14:val="standardContextual"/>
        </w:rPr>
      </w:pPr>
      <w:hyperlink w:anchor="_Toc174093996" w:history="1">
        <w:r w:rsidRPr="00B92C68">
          <w:rPr>
            <w:rStyle w:val="Kpr"/>
            <w:noProof/>
          </w:rPr>
          <w:t>Şekil 5 23.06.2020 T.T 1/1000 Ölçekli Uygulama İmar Planı Değişikliği</w:t>
        </w:r>
        <w:r>
          <w:rPr>
            <w:noProof/>
            <w:webHidden/>
          </w:rPr>
          <w:tab/>
        </w:r>
        <w:r>
          <w:rPr>
            <w:noProof/>
            <w:webHidden/>
          </w:rPr>
          <w:fldChar w:fldCharType="begin"/>
        </w:r>
        <w:r>
          <w:rPr>
            <w:noProof/>
            <w:webHidden/>
          </w:rPr>
          <w:instrText xml:space="preserve"> PAGEREF _Toc174093996 \h </w:instrText>
        </w:r>
        <w:r>
          <w:rPr>
            <w:noProof/>
            <w:webHidden/>
          </w:rPr>
        </w:r>
        <w:r>
          <w:rPr>
            <w:noProof/>
            <w:webHidden/>
          </w:rPr>
          <w:fldChar w:fldCharType="separate"/>
        </w:r>
        <w:r>
          <w:rPr>
            <w:noProof/>
            <w:webHidden/>
          </w:rPr>
          <w:t>11</w:t>
        </w:r>
        <w:r>
          <w:rPr>
            <w:noProof/>
            <w:webHidden/>
          </w:rPr>
          <w:fldChar w:fldCharType="end"/>
        </w:r>
      </w:hyperlink>
    </w:p>
    <w:p w14:paraId="4207E1AB" w14:textId="65CA275D" w:rsidR="000A332C" w:rsidRDefault="000A332C">
      <w:pPr>
        <w:pStyle w:val="ekillerTablosu"/>
        <w:tabs>
          <w:tab w:val="right" w:leader="dot" w:pos="9345"/>
        </w:tabs>
        <w:rPr>
          <w:rFonts w:asciiTheme="minorHAnsi" w:eastAsiaTheme="minorEastAsia" w:hAnsiTheme="minorHAnsi" w:cstheme="minorBidi"/>
          <w:noProof/>
          <w:color w:val="auto"/>
          <w:kern w:val="2"/>
          <w:lang w:eastAsia="tr-TR"/>
          <w14:ligatures w14:val="standardContextual"/>
        </w:rPr>
      </w:pPr>
      <w:hyperlink w:anchor="_Toc174093997" w:history="1">
        <w:r w:rsidRPr="00B92C68">
          <w:rPr>
            <w:rStyle w:val="Kpr"/>
            <w:noProof/>
          </w:rPr>
          <w:t>Şekil 6 21.07.2022 TT 1/1000 Ölçekli Uygulama İmar Planı Değişikliği</w:t>
        </w:r>
        <w:r>
          <w:rPr>
            <w:noProof/>
            <w:webHidden/>
          </w:rPr>
          <w:tab/>
        </w:r>
        <w:r>
          <w:rPr>
            <w:noProof/>
            <w:webHidden/>
          </w:rPr>
          <w:fldChar w:fldCharType="begin"/>
        </w:r>
        <w:r>
          <w:rPr>
            <w:noProof/>
            <w:webHidden/>
          </w:rPr>
          <w:instrText xml:space="preserve"> PAGEREF _Toc174093997 \h </w:instrText>
        </w:r>
        <w:r>
          <w:rPr>
            <w:noProof/>
            <w:webHidden/>
          </w:rPr>
        </w:r>
        <w:r>
          <w:rPr>
            <w:noProof/>
            <w:webHidden/>
          </w:rPr>
          <w:fldChar w:fldCharType="separate"/>
        </w:r>
        <w:r>
          <w:rPr>
            <w:noProof/>
            <w:webHidden/>
          </w:rPr>
          <w:t>12</w:t>
        </w:r>
        <w:r>
          <w:rPr>
            <w:noProof/>
            <w:webHidden/>
          </w:rPr>
          <w:fldChar w:fldCharType="end"/>
        </w:r>
      </w:hyperlink>
    </w:p>
    <w:p w14:paraId="43693ADB" w14:textId="6DBD260C" w:rsidR="000A332C" w:rsidRDefault="000A332C">
      <w:pPr>
        <w:pStyle w:val="ekillerTablosu"/>
        <w:tabs>
          <w:tab w:val="right" w:leader="dot" w:pos="9345"/>
        </w:tabs>
        <w:rPr>
          <w:rFonts w:asciiTheme="minorHAnsi" w:eastAsiaTheme="minorEastAsia" w:hAnsiTheme="minorHAnsi" w:cstheme="minorBidi"/>
          <w:noProof/>
          <w:color w:val="auto"/>
          <w:kern w:val="2"/>
          <w:lang w:eastAsia="tr-TR"/>
          <w14:ligatures w14:val="standardContextual"/>
        </w:rPr>
      </w:pPr>
      <w:hyperlink w:anchor="_Toc174093998" w:history="1">
        <w:r w:rsidRPr="00B92C68">
          <w:rPr>
            <w:rStyle w:val="Kpr"/>
            <w:noProof/>
          </w:rPr>
          <w:t>Şekil 7 Teklif Uygulama İmar Planı</w:t>
        </w:r>
        <w:r>
          <w:rPr>
            <w:noProof/>
            <w:webHidden/>
          </w:rPr>
          <w:tab/>
        </w:r>
        <w:r>
          <w:rPr>
            <w:noProof/>
            <w:webHidden/>
          </w:rPr>
          <w:fldChar w:fldCharType="begin"/>
        </w:r>
        <w:r>
          <w:rPr>
            <w:noProof/>
            <w:webHidden/>
          </w:rPr>
          <w:instrText xml:space="preserve"> PAGEREF _Toc174093998 \h </w:instrText>
        </w:r>
        <w:r>
          <w:rPr>
            <w:noProof/>
            <w:webHidden/>
          </w:rPr>
        </w:r>
        <w:r>
          <w:rPr>
            <w:noProof/>
            <w:webHidden/>
          </w:rPr>
          <w:fldChar w:fldCharType="separate"/>
        </w:r>
        <w:r>
          <w:rPr>
            <w:noProof/>
            <w:webHidden/>
          </w:rPr>
          <w:t>14</w:t>
        </w:r>
        <w:r>
          <w:rPr>
            <w:noProof/>
            <w:webHidden/>
          </w:rPr>
          <w:fldChar w:fldCharType="end"/>
        </w:r>
      </w:hyperlink>
    </w:p>
    <w:p w14:paraId="0264C993" w14:textId="3703C651" w:rsidR="00965057" w:rsidRDefault="0076589C" w:rsidP="003C4E13">
      <w:pPr>
        <w:pStyle w:val="ListeParagraf"/>
        <w:ind w:left="567"/>
        <w:jc w:val="both"/>
        <w:rPr>
          <w:b/>
          <w:i/>
          <w:color w:val="auto"/>
          <w:sz w:val="22"/>
          <w:szCs w:val="22"/>
        </w:rPr>
      </w:pPr>
      <w:r>
        <w:rPr>
          <w:b/>
          <w:bCs/>
          <w:color w:val="auto"/>
        </w:rPr>
        <w:fldChar w:fldCharType="end"/>
      </w:r>
      <w:r w:rsidR="00AC08FE">
        <w:rPr>
          <w:b/>
          <w:i/>
          <w:color w:val="auto"/>
          <w:sz w:val="22"/>
          <w:szCs w:val="22"/>
        </w:rPr>
        <w:t xml:space="preserve"> </w:t>
      </w:r>
    </w:p>
    <w:p w14:paraId="4FC5FCB4" w14:textId="77777777" w:rsidR="00965057" w:rsidRDefault="00965057">
      <w:pPr>
        <w:autoSpaceDE/>
        <w:autoSpaceDN/>
        <w:adjustRightInd/>
        <w:spacing w:before="0" w:after="200" w:line="276" w:lineRule="auto"/>
        <w:ind w:firstLine="0"/>
        <w:rPr>
          <w:b/>
          <w:i/>
          <w:color w:val="auto"/>
          <w:sz w:val="22"/>
          <w:szCs w:val="22"/>
        </w:rPr>
      </w:pPr>
      <w:r>
        <w:rPr>
          <w:b/>
          <w:i/>
          <w:color w:val="auto"/>
          <w:sz w:val="22"/>
          <w:szCs w:val="22"/>
        </w:rPr>
        <w:br w:type="page"/>
      </w:r>
    </w:p>
    <w:p w14:paraId="5F3D84EE" w14:textId="6C12E7E0" w:rsidR="002E5BB5" w:rsidRPr="00FF6446" w:rsidRDefault="002E5BB5" w:rsidP="003C4E13">
      <w:pPr>
        <w:pStyle w:val="Balk1"/>
        <w:spacing w:line="300" w:lineRule="auto"/>
        <w:ind w:left="567"/>
        <w:jc w:val="both"/>
        <w:rPr>
          <w:color w:val="auto"/>
        </w:rPr>
      </w:pPr>
      <w:bookmarkStart w:id="4" w:name="_Toc174093983"/>
      <w:bookmarkStart w:id="5" w:name="_Toc447144887"/>
      <w:r>
        <w:rPr>
          <w:color w:val="auto"/>
        </w:rPr>
        <w:lastRenderedPageBreak/>
        <w:t>GENEL BİLGİLER</w:t>
      </w:r>
      <w:bookmarkEnd w:id="4"/>
    </w:p>
    <w:p w14:paraId="76C70D1B" w14:textId="6EC7C445" w:rsidR="00FF6446" w:rsidRDefault="002E5BB5" w:rsidP="003C4E13">
      <w:pPr>
        <w:pStyle w:val="Balk2"/>
        <w:ind w:left="567"/>
        <w:jc w:val="both"/>
      </w:pPr>
      <w:bookmarkStart w:id="6" w:name="_Toc174093984"/>
      <w:r w:rsidRPr="00FF6446">
        <w:t>PLANLAMA</w:t>
      </w:r>
      <w:r>
        <w:t xml:space="preserve"> ALANINA İLİŞKİN GENEL BİLGİL</w:t>
      </w:r>
      <w:r w:rsidR="00FF6446">
        <w:t>ER</w:t>
      </w:r>
      <w:bookmarkEnd w:id="5"/>
      <w:bookmarkEnd w:id="6"/>
    </w:p>
    <w:p w14:paraId="22C6998E" w14:textId="77777777" w:rsidR="00D60E5A" w:rsidRPr="0031055D" w:rsidRDefault="00D60E5A" w:rsidP="003C4E13">
      <w:pPr>
        <w:ind w:left="567" w:firstLine="708"/>
        <w:jc w:val="both"/>
      </w:pPr>
      <w:r w:rsidRPr="0031055D">
        <w:t>Planlama Alanı; Rize İli Merkez İlçesi Sınırları</w:t>
      </w:r>
      <w:r>
        <w:t>nda</w:t>
      </w:r>
      <w:r w:rsidRPr="0031055D">
        <w:t xml:space="preserve"> </w:t>
      </w:r>
      <w:proofErr w:type="spellStart"/>
      <w:r>
        <w:t>Yağlıtaş</w:t>
      </w:r>
      <w:proofErr w:type="spellEnd"/>
      <w:r w:rsidRPr="0031055D">
        <w:t xml:space="preserve"> Mahallesi sınırları içerisinde yer almaktadır.</w:t>
      </w:r>
    </w:p>
    <w:p w14:paraId="6078690A" w14:textId="2178B70A" w:rsidR="00D60E5A" w:rsidRDefault="00D60E5A" w:rsidP="003C4E13">
      <w:pPr>
        <w:ind w:left="567"/>
        <w:jc w:val="both"/>
      </w:pPr>
      <w:r w:rsidRPr="0031055D">
        <w:t xml:space="preserve"> Plan Değişikliğine konu olan alan</w:t>
      </w:r>
      <w:r>
        <w:t>;</w:t>
      </w:r>
      <w:r w:rsidRPr="0031055D">
        <w:t xml:space="preserve"> </w:t>
      </w:r>
      <w:r>
        <w:t>24.05</w:t>
      </w:r>
      <w:r w:rsidRPr="0031055D">
        <w:t xml:space="preserve"> hektarlık</w:t>
      </w:r>
      <w:r>
        <w:t xml:space="preserve"> Çevre, Şehircilik ve İklim Değişikliği Bakanlığı tarafından 21.10.2019 tarih ve 246426 sayılı kararı ile Rezerv Yapı Alanı ilan edilen alan sınırları içerisinde kalan yaklaşık 0.</w:t>
      </w:r>
      <w:r w:rsidR="008257BA">
        <w:t>31</w:t>
      </w:r>
      <w:r>
        <w:t xml:space="preserve"> hektarlık alanı kapsamaktadır.</w:t>
      </w:r>
    </w:p>
    <w:p w14:paraId="1AA60F81" w14:textId="5428C17D" w:rsidR="00D60E5A" w:rsidRDefault="00D60E5A" w:rsidP="003C4E13">
      <w:pPr>
        <w:pStyle w:val="ResimYazs"/>
        <w:keepNext/>
        <w:ind w:left="567"/>
        <w:jc w:val="both"/>
      </w:pPr>
      <w:bookmarkStart w:id="7" w:name="_Toc174093992"/>
      <w:r>
        <w:t xml:space="preserve">Şekil </w:t>
      </w:r>
      <w:fldSimple w:instr=" SEQ Şekil \* ARABIC ">
        <w:r w:rsidR="000A332C">
          <w:rPr>
            <w:noProof/>
          </w:rPr>
          <w:t>1</w:t>
        </w:r>
      </w:fldSimple>
      <w:r>
        <w:t xml:space="preserve"> Planlama Alanı Uydu Görüntüsü</w:t>
      </w:r>
      <w:bookmarkEnd w:id="7"/>
    </w:p>
    <w:p w14:paraId="3FD88F5E" w14:textId="37C7E546" w:rsidR="00D60E5A" w:rsidRDefault="008257BA" w:rsidP="008257BA">
      <w:pPr>
        <w:ind w:left="567"/>
      </w:pPr>
      <w:r w:rsidRPr="008257BA">
        <w:drawing>
          <wp:inline distT="0" distB="0" distL="0" distR="0" wp14:anchorId="03DDE912" wp14:editId="597A8D7E">
            <wp:extent cx="4467225" cy="5372909"/>
            <wp:effectExtent l="0" t="0" r="0" b="0"/>
            <wp:docPr id="2059059350"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469599" cy="5375764"/>
                    </a:xfrm>
                    <a:prstGeom prst="rect">
                      <a:avLst/>
                    </a:prstGeom>
                    <a:noFill/>
                    <a:ln>
                      <a:noFill/>
                    </a:ln>
                  </pic:spPr>
                </pic:pic>
              </a:graphicData>
            </a:graphic>
          </wp:inline>
        </w:drawing>
      </w:r>
    </w:p>
    <w:p w14:paraId="0B97D9C3" w14:textId="77777777" w:rsidR="00D60E5A" w:rsidRDefault="00D60E5A" w:rsidP="003C4E13">
      <w:pPr>
        <w:ind w:left="567"/>
        <w:jc w:val="both"/>
      </w:pPr>
    </w:p>
    <w:p w14:paraId="288786F7" w14:textId="3A6E9551" w:rsidR="00FF6446" w:rsidRPr="00506DE9" w:rsidRDefault="00FF6446" w:rsidP="00DC4B5B">
      <w:pPr>
        <w:pStyle w:val="Balk1"/>
      </w:pPr>
      <w:r>
        <w:lastRenderedPageBreak/>
        <w:t xml:space="preserve"> </w:t>
      </w:r>
      <w:bookmarkStart w:id="8" w:name="_Toc174093985"/>
      <w:r w:rsidRPr="00506DE9">
        <w:t>DOĞAL YAPI ANALİZLERİ</w:t>
      </w:r>
      <w:bookmarkEnd w:id="8"/>
    </w:p>
    <w:p w14:paraId="2DD1A34D" w14:textId="52437D08" w:rsidR="00FF6446" w:rsidRPr="00FF6446" w:rsidRDefault="00FF6446" w:rsidP="003C4E13">
      <w:pPr>
        <w:pStyle w:val="Balk2"/>
        <w:ind w:left="567"/>
        <w:jc w:val="both"/>
      </w:pPr>
      <w:bookmarkStart w:id="9" w:name="_Toc174093986"/>
      <w:r>
        <w:t>JEOLOJİK YAPI ANALİZİ</w:t>
      </w:r>
      <w:bookmarkEnd w:id="9"/>
    </w:p>
    <w:p w14:paraId="13C82291" w14:textId="71604478" w:rsidR="00FC0A1A" w:rsidRDefault="00D60E5A" w:rsidP="003C4E13">
      <w:pPr>
        <w:spacing w:line="324" w:lineRule="auto"/>
        <w:ind w:left="567" w:firstLine="578"/>
        <w:jc w:val="both"/>
      </w:pPr>
      <w:r w:rsidRPr="0031055D">
        <w:tab/>
        <w:t>Planlama alanında içerisinde yer aldığı alan için Rize İl Merkezi İçin Çevre</w:t>
      </w:r>
      <w:r>
        <w:t>,</w:t>
      </w:r>
      <w:r w:rsidRPr="0031055D">
        <w:t xml:space="preserve"> Şehircilik</w:t>
      </w:r>
      <w:r>
        <w:t xml:space="preserve"> ve İklim Değişikliği</w:t>
      </w:r>
      <w:r w:rsidRPr="0031055D">
        <w:t xml:space="preserve"> Bakanlığı tarafından 13.12.2016 tarihinde onaylanmış İmar Planına Esas Jeolojik Jeoteknik Etüt Raporu bulunmaktadır.</w:t>
      </w:r>
      <w:r>
        <w:t xml:space="preserve"> Planlama alanı Önlemli Alan 2.1-b de yer almaktadır.</w:t>
      </w:r>
    </w:p>
    <w:p w14:paraId="0B957EE9" w14:textId="77777777" w:rsidR="00D60E5A" w:rsidRPr="0031055D" w:rsidRDefault="00D60E5A" w:rsidP="003C4E13">
      <w:pPr>
        <w:pStyle w:val="GvdeMetni2"/>
        <w:tabs>
          <w:tab w:val="left" w:pos="540"/>
        </w:tabs>
        <w:ind w:left="567" w:firstLine="0"/>
        <w:jc w:val="both"/>
        <w:rPr>
          <w:b/>
        </w:rPr>
      </w:pPr>
      <w:r w:rsidRPr="0031055D">
        <w:rPr>
          <w:b/>
          <w:i/>
        </w:rPr>
        <w:t>Önlemli Alanlar-2.1-b (ÖA-2.1-b) Önlem Alınabilecek Nitelikte Stabilite Sorunlu Alanlar</w:t>
      </w:r>
    </w:p>
    <w:p w14:paraId="01327475" w14:textId="77777777" w:rsidR="00D60E5A" w:rsidRPr="0031055D" w:rsidRDefault="00D60E5A" w:rsidP="003C4E13">
      <w:pPr>
        <w:ind w:left="567"/>
        <w:jc w:val="both"/>
      </w:pPr>
      <w:r w:rsidRPr="0031055D">
        <w:t xml:space="preserve">İnceleme alanında, Jeolojisini Bakırköy formasyonun oluşturduğu alanlarda yapılan inceleme ve arazi çalışmalarında ve MTA tarafından hazırlanan heyelan </w:t>
      </w:r>
      <w:proofErr w:type="spellStart"/>
      <w:r w:rsidRPr="0031055D">
        <w:t>haritlarında</w:t>
      </w:r>
      <w:proofErr w:type="spellEnd"/>
      <w:r w:rsidRPr="0031055D">
        <w:t xml:space="preserve"> yaygın bir şekilde yüzeysel heyelanlar gözlenmiştir. MTA tarafından hazırlanan heyelan haritasına göre inceleme alanında jeolojisini killi kireçtaşı-marn arlanmasından oluşan Bakırköy formasyonunun gözlendiği alanlarda daha yaygın olarak heyelanlar geliştiği gözlenmiştir. Buda inceleme alanı ve çevresinin çok yağış alan bölge olmasına bağlı olarak yoğun ve uzun süreli yağışlar sonunda suya doyan özellikle marn-killi kireçtaşlarına ait altere seviyelerinde yamaç boyunca yüzeysel akmalar gelişmiştir. Bu alanlarda yapılan şev stabilite analiz sonuçlarına göre kayma güvenlik katsayısı depremsiz (</w:t>
      </w:r>
      <w:proofErr w:type="spellStart"/>
      <w:r w:rsidRPr="0031055D">
        <w:t>Fs</w:t>
      </w:r>
      <w:proofErr w:type="spellEnd"/>
      <w:r w:rsidRPr="0031055D">
        <w:t>) 1.680-1.824 aralığında, depremli ise (</w:t>
      </w:r>
      <w:proofErr w:type="spellStart"/>
      <w:r w:rsidRPr="0031055D">
        <w:t>Fs</w:t>
      </w:r>
      <w:proofErr w:type="spellEnd"/>
      <w:r w:rsidRPr="0031055D">
        <w:t xml:space="preserve">) 1.430-1.550 aralığında bulunmuştur. Stabilite analizleri sonuçlarına göre kaya birimlerin üstünde yer alan ayrışma zonlarında yüzey sularının etkisine bağlı olarak yüzeysel kayma ve akmaların meydana gelebileceği belirlenmiştir. </w:t>
      </w:r>
    </w:p>
    <w:p w14:paraId="07AA6EBF" w14:textId="77777777" w:rsidR="00D60E5A" w:rsidRPr="0031055D" w:rsidRDefault="00D60E5A" w:rsidP="003C4E13">
      <w:pPr>
        <w:pStyle w:val="ListeParagraf"/>
        <w:ind w:left="567"/>
        <w:jc w:val="both"/>
      </w:pPr>
      <w:r w:rsidRPr="0031055D">
        <w:t xml:space="preserve">Bu alanlarda beklenen stabilite sorunlarının mühendislik önlemleriyle çözülebileceği kanaatine varılmış olup yerleşime uygunluk açısından </w:t>
      </w:r>
      <w:r w:rsidRPr="0031055D">
        <w:rPr>
          <w:i/>
        </w:rPr>
        <w:t xml:space="preserve">Önlem </w:t>
      </w:r>
      <w:proofErr w:type="spellStart"/>
      <w:r w:rsidRPr="0031055D">
        <w:rPr>
          <w:i/>
        </w:rPr>
        <w:t>Alınabilicek</w:t>
      </w:r>
      <w:proofErr w:type="spellEnd"/>
      <w:r w:rsidRPr="0031055D">
        <w:rPr>
          <w:i/>
        </w:rPr>
        <w:t xml:space="preserve"> Nitelikte Stabilite Sorunlu Alanlar” olarak değerlendirilmiş ve ekte verilen haritalarda</w:t>
      </w:r>
      <w:r w:rsidRPr="0031055D">
        <w:t xml:space="preserve"> bu alanlar </w:t>
      </w:r>
      <w:r w:rsidRPr="0031055D">
        <w:rPr>
          <w:i/>
        </w:rPr>
        <w:t>ÖA-2.1-b</w:t>
      </w:r>
      <w:r w:rsidRPr="0031055D">
        <w:t xml:space="preserve"> simgesiyle gösterilmiştir. Bu alanlarda;</w:t>
      </w:r>
    </w:p>
    <w:p w14:paraId="30673861" w14:textId="77777777" w:rsidR="00D60E5A" w:rsidRPr="0031055D" w:rsidRDefault="00D60E5A" w:rsidP="003C4E13">
      <w:pPr>
        <w:pStyle w:val="GvdeMetni2"/>
        <w:numPr>
          <w:ilvl w:val="0"/>
          <w:numId w:val="35"/>
        </w:numPr>
        <w:autoSpaceDE/>
        <w:autoSpaceDN/>
        <w:adjustRightInd/>
        <w:spacing w:before="0" w:after="0" w:line="360" w:lineRule="auto"/>
        <w:ind w:left="567" w:hanging="567"/>
        <w:jc w:val="both"/>
      </w:pPr>
      <w:r w:rsidRPr="0031055D">
        <w:t xml:space="preserve">Kontrolsüz kazıdan </w:t>
      </w:r>
      <w:proofErr w:type="gramStart"/>
      <w:r w:rsidRPr="0031055D">
        <w:t>kaçınılmalı,  her</w:t>
      </w:r>
      <w:proofErr w:type="gramEnd"/>
      <w:r w:rsidRPr="0031055D">
        <w:t xml:space="preserve"> türlü temel ve yol kazısı sonucu oluşacak kazı şevleri açıkta bırakılmamalı, şevler istinat duvarı </w:t>
      </w:r>
      <w:proofErr w:type="spellStart"/>
      <w:r w:rsidRPr="0031055D">
        <w:t>vb</w:t>
      </w:r>
      <w:proofErr w:type="spellEnd"/>
      <w:r w:rsidRPr="0031055D">
        <w:t xml:space="preserve"> dayanma yapıları ile desteklenmelidir. </w:t>
      </w:r>
    </w:p>
    <w:p w14:paraId="02EABFEA" w14:textId="77777777" w:rsidR="00D60E5A" w:rsidRPr="0031055D" w:rsidRDefault="00D60E5A" w:rsidP="003C4E13">
      <w:pPr>
        <w:pStyle w:val="GvdeMetni2"/>
        <w:numPr>
          <w:ilvl w:val="0"/>
          <w:numId w:val="35"/>
        </w:numPr>
        <w:autoSpaceDE/>
        <w:autoSpaceDN/>
        <w:adjustRightInd/>
        <w:spacing w:before="0" w:after="0" w:line="360" w:lineRule="auto"/>
        <w:ind w:left="567" w:hanging="567"/>
        <w:jc w:val="both"/>
      </w:pPr>
      <w:r w:rsidRPr="0031055D">
        <w:t>Eğimin yüksek olduğu yerlerde eğimin düşürülmesine yönelik gerekli önlemler mutlaka alınmalıdır.</w:t>
      </w:r>
    </w:p>
    <w:p w14:paraId="02D1279A" w14:textId="77777777" w:rsidR="00D60E5A" w:rsidRPr="0031055D" w:rsidRDefault="00D60E5A" w:rsidP="003C4E13">
      <w:pPr>
        <w:pStyle w:val="GvdeMetni2"/>
        <w:numPr>
          <w:ilvl w:val="0"/>
          <w:numId w:val="35"/>
        </w:numPr>
        <w:autoSpaceDE/>
        <w:autoSpaceDN/>
        <w:adjustRightInd/>
        <w:spacing w:before="0" w:after="0" w:line="360" w:lineRule="auto"/>
        <w:ind w:left="567" w:hanging="567"/>
        <w:jc w:val="both"/>
      </w:pPr>
      <w:r w:rsidRPr="0031055D">
        <w:t>Bu alanlarda çevre drenajı sağlanmalı ve yapılaşmalarda uygun kanalizasyon sistemi yapılarak sızıntı, yüzey ve atık suların temel ortamıyla temas etmesi önlenmeli ve ortamdan uzaklaştırılmalıdır.</w:t>
      </w:r>
    </w:p>
    <w:p w14:paraId="2CE8E187" w14:textId="77777777" w:rsidR="00D60E5A" w:rsidRPr="0031055D" w:rsidRDefault="00D60E5A" w:rsidP="003C4E13">
      <w:pPr>
        <w:pStyle w:val="GvdeMetni2"/>
        <w:numPr>
          <w:ilvl w:val="0"/>
          <w:numId w:val="35"/>
        </w:numPr>
        <w:autoSpaceDE/>
        <w:autoSpaceDN/>
        <w:adjustRightInd/>
        <w:spacing w:before="0" w:after="0" w:line="360" w:lineRule="auto"/>
        <w:ind w:left="567" w:hanging="567"/>
        <w:jc w:val="both"/>
      </w:pPr>
      <w:r w:rsidRPr="0031055D">
        <w:lastRenderedPageBreak/>
        <w:t xml:space="preserve">Yapı parselinin etkileneceği heyelan tehlikesi temel zemin etütlerinde yapılacak yamaç boyu ayrıntılı stabilite analizleriyle ortaya </w:t>
      </w:r>
      <w:proofErr w:type="spellStart"/>
      <w:r w:rsidRPr="0031055D">
        <w:t>konalıdır</w:t>
      </w:r>
      <w:proofErr w:type="spellEnd"/>
      <w:r w:rsidRPr="0031055D">
        <w:t>.</w:t>
      </w:r>
    </w:p>
    <w:p w14:paraId="7D20CF10" w14:textId="77777777" w:rsidR="00D60E5A" w:rsidRPr="0031055D" w:rsidRDefault="00D60E5A" w:rsidP="003C4E13">
      <w:pPr>
        <w:pStyle w:val="GvdeMetni2"/>
        <w:numPr>
          <w:ilvl w:val="0"/>
          <w:numId w:val="35"/>
        </w:numPr>
        <w:autoSpaceDE/>
        <w:autoSpaceDN/>
        <w:adjustRightInd/>
        <w:spacing w:before="0" w:after="0" w:line="360" w:lineRule="auto"/>
        <w:ind w:left="567" w:hanging="567"/>
        <w:jc w:val="both"/>
      </w:pPr>
      <w:r w:rsidRPr="0031055D">
        <w:t xml:space="preserve">Bu alanlarda tek başına parsel bazında önlem alınması yeterli olmayacağından bölge bazında gerekli koruma önlemlerinin bütünsellik içinde alınması gereklidir. Önlem projeleri geliştirilmesinde sadece yapı parseli bazında değil çevre parseller ve yapıların stabilite güvenliği de gözetilecek şekilde bütünlüklü bir yaklaşım oluşturulmalıdır. </w:t>
      </w:r>
    </w:p>
    <w:p w14:paraId="6EB4A39D" w14:textId="77777777" w:rsidR="00D60E5A" w:rsidRPr="0031055D" w:rsidRDefault="00D60E5A" w:rsidP="003C4E13">
      <w:pPr>
        <w:pStyle w:val="GvdeMetni2"/>
        <w:numPr>
          <w:ilvl w:val="0"/>
          <w:numId w:val="35"/>
        </w:numPr>
        <w:autoSpaceDE/>
        <w:autoSpaceDN/>
        <w:adjustRightInd/>
        <w:spacing w:before="0" w:after="0" w:line="360" w:lineRule="auto"/>
        <w:ind w:left="567" w:hanging="567"/>
        <w:jc w:val="both"/>
      </w:pPr>
      <w:r w:rsidRPr="0031055D">
        <w:t>Yapı yükleri stabilite sorunlarına neden olacak zemin seviyeleri altındaki stabil jeolojik birimlere taşıttırılmalıdır.</w:t>
      </w:r>
    </w:p>
    <w:p w14:paraId="22F5BDF1" w14:textId="77777777" w:rsidR="00D60E5A" w:rsidRPr="0031055D" w:rsidRDefault="00D60E5A" w:rsidP="003C4E13">
      <w:pPr>
        <w:pStyle w:val="GvdeMetni2"/>
        <w:numPr>
          <w:ilvl w:val="0"/>
          <w:numId w:val="35"/>
        </w:numPr>
        <w:autoSpaceDE/>
        <w:autoSpaceDN/>
        <w:adjustRightInd/>
        <w:spacing w:before="0" w:after="0" w:line="360" w:lineRule="auto"/>
        <w:ind w:left="567" w:hanging="567"/>
        <w:jc w:val="both"/>
      </w:pPr>
      <w:r w:rsidRPr="0031055D">
        <w:t xml:space="preserve">Bitişik parsellerde yapı ve kazıdan etkilenecek yapı veya tesisler varsa proje sorumlusu mühendis tarafından yapı ve tesislerin korunması için gerekiyorsa kazı yapılmadan önce mutlaka istinat duvarları, </w:t>
      </w:r>
      <w:proofErr w:type="spellStart"/>
      <w:r w:rsidRPr="0031055D">
        <w:t>iksa</w:t>
      </w:r>
      <w:proofErr w:type="spellEnd"/>
      <w:r w:rsidRPr="0031055D">
        <w:t xml:space="preserve"> sistemleri ile desteklenmelidir. Temel kazı çukurları formasyonun atmosferik koşullardan çabuk etkilenmesi nedeniyle açıkta bırakılmayarak kısa zamanda temel atma işlemleri tamamlanmalıdır. Temel kazıları esnasında çevredeki (komşu) yol ve binaların kazıdan etkilenmemesi sağlanmalı, bu konu zemin etüt raporlarında detaylı bir biçimde incelenmeli ve projelendirilmelidir.</w:t>
      </w:r>
    </w:p>
    <w:p w14:paraId="48847C6D" w14:textId="77777777" w:rsidR="00D60E5A" w:rsidRPr="0031055D" w:rsidRDefault="00D60E5A" w:rsidP="003C4E13">
      <w:pPr>
        <w:pStyle w:val="GvdeMetni2"/>
        <w:numPr>
          <w:ilvl w:val="0"/>
          <w:numId w:val="35"/>
        </w:numPr>
        <w:autoSpaceDE/>
        <w:autoSpaceDN/>
        <w:adjustRightInd/>
        <w:spacing w:before="0" w:after="0" w:line="360" w:lineRule="auto"/>
        <w:ind w:left="567" w:hanging="567"/>
        <w:jc w:val="both"/>
      </w:pPr>
      <w:r w:rsidRPr="0031055D">
        <w:t xml:space="preserve">Bu alanlarda yapılacak tüm bina bazı zemin etüt rapor içeriğinde etki derinliği boyunca zeminin oturma, şişme, taşıma gücü, büyütme, periyot ve diğer jeoteknik hesaplamalar </w:t>
      </w:r>
      <w:proofErr w:type="gramStart"/>
      <w:r w:rsidRPr="0031055D">
        <w:t>ile beraber</w:t>
      </w:r>
      <w:proofErr w:type="gramEnd"/>
      <w:r w:rsidRPr="0031055D">
        <w:t xml:space="preserve"> zemin parametreleri belirlenmeli, bunların yanı sıra temel derinliği ve temel tipi belirlenmelidir. Yapı yüklerinin </w:t>
      </w:r>
      <w:proofErr w:type="spellStart"/>
      <w:r w:rsidRPr="0031055D">
        <w:t>taşıttırlacağı</w:t>
      </w:r>
      <w:proofErr w:type="spellEnd"/>
      <w:r w:rsidRPr="0031055D">
        <w:t xml:space="preserve"> jeolojik birimlerde beklenecek şişme, oturma, taşıma gücü vb. sorunlara yönelik gerekli mühendislik önlemleri alınmalıdır. </w:t>
      </w:r>
    </w:p>
    <w:p w14:paraId="1DA62C14" w14:textId="46F38E74" w:rsidR="00224622" w:rsidRDefault="00D60E5A" w:rsidP="003C4E13">
      <w:pPr>
        <w:pStyle w:val="GvdeMetni2"/>
        <w:numPr>
          <w:ilvl w:val="0"/>
          <w:numId w:val="35"/>
        </w:numPr>
        <w:autoSpaceDE/>
        <w:autoSpaceDN/>
        <w:adjustRightInd/>
        <w:spacing w:before="0" w:after="0" w:line="360" w:lineRule="auto"/>
        <w:ind w:left="567" w:hanging="567"/>
        <w:jc w:val="both"/>
      </w:pPr>
      <w:r w:rsidRPr="0031055D">
        <w:t xml:space="preserve">Yapılaşmaları etkileyecek her türlü stabilite sorunu ile şişme oturma, taşıma gücü vb. soruna yönelik önlemler parsel/bina bazı zemin etütlerinde elde edilecek sorunlara göre uzman mühendislerce projelendirilmeli ve belediyesi kontrolünde uygulandıktan sonra yapılaşmaya izin verilmelidir. </w:t>
      </w:r>
    </w:p>
    <w:p w14:paraId="08ACD535" w14:textId="77777777" w:rsidR="00224622" w:rsidRDefault="00224622" w:rsidP="003C4E13">
      <w:pPr>
        <w:autoSpaceDE/>
        <w:autoSpaceDN/>
        <w:adjustRightInd/>
        <w:spacing w:before="0" w:after="200" w:line="276" w:lineRule="auto"/>
        <w:ind w:firstLine="0"/>
        <w:jc w:val="both"/>
      </w:pPr>
      <w:r>
        <w:br w:type="page"/>
      </w:r>
    </w:p>
    <w:p w14:paraId="4F9EACA5" w14:textId="584CF036" w:rsidR="00336674" w:rsidRDefault="000B4C89" w:rsidP="003C4E13">
      <w:pPr>
        <w:pStyle w:val="Balk1"/>
        <w:ind w:left="567"/>
        <w:jc w:val="both"/>
      </w:pPr>
      <w:bookmarkStart w:id="10" w:name="_Toc174093987"/>
      <w:r>
        <w:rPr>
          <w:caps w:val="0"/>
        </w:rPr>
        <w:lastRenderedPageBreak/>
        <w:t xml:space="preserve">MERİ </w:t>
      </w:r>
      <w:r w:rsidRPr="008D15B0">
        <w:rPr>
          <w:caps w:val="0"/>
        </w:rPr>
        <w:t>PLAN</w:t>
      </w:r>
      <w:r>
        <w:rPr>
          <w:caps w:val="0"/>
        </w:rPr>
        <w:t xml:space="preserve"> KARARLARI</w:t>
      </w:r>
      <w:bookmarkEnd w:id="10"/>
      <w:r>
        <w:rPr>
          <w:caps w:val="0"/>
        </w:rPr>
        <w:t xml:space="preserve"> </w:t>
      </w:r>
    </w:p>
    <w:p w14:paraId="25762BF1" w14:textId="77777777" w:rsidR="008D15B0" w:rsidRPr="00252DB3" w:rsidRDefault="008D15B0" w:rsidP="003C4E13">
      <w:pPr>
        <w:pStyle w:val="Balk2"/>
        <w:ind w:left="567"/>
        <w:jc w:val="both"/>
      </w:pPr>
      <w:bookmarkStart w:id="11" w:name="_Toc174093988"/>
      <w:r w:rsidRPr="00252DB3">
        <w:t>1/100.000 ÖLÇEKLİ ÇEVRE DÜZENİ PLANI</w:t>
      </w:r>
      <w:bookmarkEnd w:id="11"/>
      <w:r w:rsidRPr="00252DB3">
        <w:t xml:space="preserve"> </w:t>
      </w:r>
    </w:p>
    <w:p w14:paraId="584232F2" w14:textId="3636B567" w:rsidR="00D60E5A" w:rsidRPr="0031055D" w:rsidRDefault="00D60E5A" w:rsidP="003C4E13">
      <w:pPr>
        <w:ind w:left="567"/>
        <w:jc w:val="both"/>
      </w:pPr>
      <w:r>
        <w:t>Çevre, Şehircilik ve İklim Değişikliği Bakanlığı tarafından</w:t>
      </w:r>
      <w:r w:rsidRPr="0031055D">
        <w:t xml:space="preserve"> 09.07.2007 tarihinde onaylanan Ordu-Rize- Trabzon-Giresun-Gümüşhane-Artvin Planlama Bölgesi 1/100.000 Çevre Düzeni Planı; planlama bölgesinin ulusal ve uluslararası önemini arttıracak, çevre korumayı ve bölge insanının gereksinimlerini öncelik belirleyerek, bölgesel dengesizlikleri gidermeye yönelik toplumsal meşruiyeti olan bir iktisadi kalkınma modeli çerçevesinde, yerel kaynakların optimum derecede ve sürdürülebilir kullanımını sağlayıp, bilgi toplumunun gereksinimlerini karşılayabilmeyi baz alarak geleceğe yönelik arazi kullanım kararlarını, bölgesel uygulama politikaları ile birlikte geliştirmeyi amaç edinmiştir.</w:t>
      </w:r>
    </w:p>
    <w:p w14:paraId="78F19BB8" w14:textId="4034D042" w:rsidR="008D15B0" w:rsidRDefault="008D15B0" w:rsidP="003C4E13">
      <w:pPr>
        <w:spacing w:line="324" w:lineRule="auto"/>
        <w:ind w:left="567" w:firstLine="578"/>
        <w:jc w:val="both"/>
        <w:rPr>
          <w:color w:val="auto"/>
        </w:rPr>
      </w:pPr>
      <w:r>
        <w:rPr>
          <w:color w:val="auto"/>
        </w:rPr>
        <w:t xml:space="preserve">Planlama alanı </w:t>
      </w:r>
      <w:r w:rsidR="00D60E5A" w:rsidRPr="0031055D">
        <w:t>Ordu-Rize- Trabzon-Giresun-Gümüşhane-Artvin Planlama Bölgesi 1/100.000 Çevre Düzeni Planı</w:t>
      </w:r>
      <w:r w:rsidR="00D60E5A">
        <w:t>’nda</w:t>
      </w:r>
      <w:r w:rsidR="00D60E5A">
        <w:rPr>
          <w:color w:val="auto"/>
        </w:rPr>
        <w:t xml:space="preserve"> </w:t>
      </w:r>
      <w:r>
        <w:rPr>
          <w:color w:val="auto"/>
        </w:rPr>
        <w:t xml:space="preserve">“Kentsel Yerleşik Alan” </w:t>
      </w:r>
      <w:r w:rsidRPr="00252DB3">
        <w:rPr>
          <w:color w:val="auto"/>
        </w:rPr>
        <w:t>fonksiyonunda yer almaktadır.</w:t>
      </w:r>
    </w:p>
    <w:p w14:paraId="04A71624" w14:textId="19090506" w:rsidR="005336CD" w:rsidRDefault="005336CD" w:rsidP="003C4E13">
      <w:pPr>
        <w:spacing w:line="324" w:lineRule="auto"/>
        <w:ind w:left="567" w:firstLine="578"/>
        <w:jc w:val="both"/>
      </w:pPr>
      <w:r w:rsidRPr="0031055D">
        <w:t>Plan notları doğrultusunda aşağıdaki plan hükümleri bulunmaktadır.</w:t>
      </w:r>
    </w:p>
    <w:p w14:paraId="0F968CAF" w14:textId="1581743A" w:rsidR="005336CD" w:rsidRPr="0031055D" w:rsidRDefault="005336CD" w:rsidP="003C4E13">
      <w:pPr>
        <w:pStyle w:val="GvdeMetni"/>
        <w:spacing w:before="6"/>
        <w:ind w:left="102" w:right="112" w:firstLine="566"/>
        <w:jc w:val="both"/>
        <w:rPr>
          <w:b/>
        </w:rPr>
      </w:pPr>
      <w:r>
        <w:rPr>
          <w:b/>
        </w:rPr>
        <w:t>Kentsel Yerleşik Alan</w:t>
      </w:r>
    </w:p>
    <w:p w14:paraId="1D9FBFC3" w14:textId="7DE772F8" w:rsidR="005336CD" w:rsidRPr="0031055D" w:rsidRDefault="005336CD" w:rsidP="003C4E13">
      <w:pPr>
        <w:pStyle w:val="GvdeMetni"/>
        <w:spacing w:before="6"/>
        <w:ind w:left="102" w:right="112" w:firstLine="566"/>
        <w:jc w:val="both"/>
      </w:pPr>
      <w:r>
        <w:t>-</w:t>
      </w:r>
      <w:r w:rsidRPr="0031055D">
        <w:t xml:space="preserve">Planlama alanının topoğrafyasına bağlı olarak yerleşik dokunun dağınık bir yapıya sahip olması nedeniyle kentsel alanlar kentsel yerleşik alan ve kentsel gelişme alanlarını kapsayacak şekilde kentsel yerleşme alanları olarak gösterilmiştir. Bu doğrultuda kentsel yerleşme alanları sınırları şematik olup alt ölçekli planlarda bu alanların tamamının yerleşime açılacağı anlamı çıkarılamaz. Bu alanlara ilişkin kesin sınırlar, bu planda belirtilen nüfus kabulleri doğal, yapay ve yasal eşikler dikkate alınarak alt ölçekli planlarda belirlenecektir. Yerleşme alanı sınırları içerisinde bulunması muhtemel korunacak alanlar (verimli tarım alanları, orman alanları, içme ve kullanma suyu kaynakları, jeolojik sakıncalı alanlar, taşkın alanları, koruma alanları vb.) ilgili kurum ve kuruluş görüşleri de dikkate alınarak alt ölçekli planlarda dikkate alınacaktır. </w:t>
      </w:r>
    </w:p>
    <w:p w14:paraId="148C596F" w14:textId="34F1AAA2" w:rsidR="005336CD" w:rsidRPr="0031055D" w:rsidRDefault="005336CD" w:rsidP="003C4E13">
      <w:pPr>
        <w:pStyle w:val="GvdeMetni"/>
        <w:spacing w:before="6"/>
        <w:ind w:left="102" w:right="112" w:firstLine="566"/>
        <w:jc w:val="both"/>
      </w:pPr>
      <w:r>
        <w:t>-</w:t>
      </w:r>
      <w:r w:rsidRPr="0031055D">
        <w:t xml:space="preserve"> Bu planın onayından önce, ilgili idaresince onaylanmış ancak, bu planın nüfus kabullerini aşacak biçimde, gereğinden fazla nüfusun yüklendiği ve/veya gereğinden fazla gelişme alanının imara konu edildiği ve/veya bu imar planı sınırları içerisinde bulunması muhtemel korunması gerekli alanların (verimli tarım alanları, orman alanları, içme ve kullanma suyu kaynakları, jeolojik sakıncalı alanlar, taşkın alanları, koruma alanları vb.) gelişime konu </w:t>
      </w:r>
      <w:r w:rsidRPr="0031055D">
        <w:lastRenderedPageBreak/>
        <w:t xml:space="preserve">edildiği ve/veya kurum kuruluş görüşleri alınmadan onaylanmış planlar ilgili kurum ve kuruluş görüşleri doğrultusunda yasal, doğal ve yapay eşikler çerçevesinde revize edilecektir. </w:t>
      </w:r>
    </w:p>
    <w:p w14:paraId="674FB6A3" w14:textId="4A90A9E6" w:rsidR="005336CD" w:rsidRPr="0031055D" w:rsidRDefault="005336CD" w:rsidP="003C4E13">
      <w:pPr>
        <w:pStyle w:val="GvdeMetni"/>
        <w:spacing w:before="6"/>
        <w:ind w:left="102" w:right="112" w:firstLine="566"/>
        <w:jc w:val="both"/>
      </w:pPr>
      <w:r>
        <w:t>-</w:t>
      </w:r>
      <w:r w:rsidRPr="0031055D">
        <w:t xml:space="preserve"> Mevcut imar planlarında öncelikle bu planda belirlenmiş nüfus kabullerini aşacak şekilde yerleşime açılmış alanlar varsa tespit edilerek; ilgili kurum ve kuruluş görüşleri de alınarak belirlenen yasal, doğal ve yapay eşiklerin bulunduğu alanlar yerleşim alanı dışına çıkarılacaktır. </w:t>
      </w:r>
    </w:p>
    <w:p w14:paraId="781E77B5" w14:textId="7EC1F4EF" w:rsidR="005336CD" w:rsidRPr="0031055D" w:rsidRDefault="005336CD" w:rsidP="003C4E13">
      <w:pPr>
        <w:pStyle w:val="GvdeMetni"/>
        <w:spacing w:before="6"/>
        <w:ind w:left="102" w:right="112" w:firstLine="566"/>
        <w:jc w:val="both"/>
      </w:pPr>
      <w:r>
        <w:t>-</w:t>
      </w:r>
      <w:r w:rsidRPr="0031055D">
        <w:t xml:space="preserve"> </w:t>
      </w:r>
      <w:proofErr w:type="gramStart"/>
      <w:r w:rsidRPr="0031055D">
        <w:t>Revize edilecek</w:t>
      </w:r>
      <w:proofErr w:type="gramEnd"/>
      <w:r w:rsidRPr="0031055D">
        <w:t xml:space="preserve"> olan </w:t>
      </w:r>
      <w:proofErr w:type="spellStart"/>
      <w:r w:rsidRPr="0031055D">
        <w:t>onanlı</w:t>
      </w:r>
      <w:proofErr w:type="spellEnd"/>
      <w:r w:rsidRPr="0031055D">
        <w:t xml:space="preserve"> imar planlarında revizyon, ilgili kurum kuruluş görüşleri ile bu planın kararları ve nüfus kabulleri doğrultusunda yapılarak ilgili </w:t>
      </w:r>
      <w:proofErr w:type="spellStart"/>
      <w:r w:rsidRPr="0031055D">
        <w:t>idaresi’nce</w:t>
      </w:r>
      <w:proofErr w:type="spellEnd"/>
      <w:r w:rsidRPr="0031055D">
        <w:t xml:space="preserve"> onaylanır. Söz konusu planlar onaylanmadan </w:t>
      </w:r>
      <w:proofErr w:type="spellStart"/>
      <w:r w:rsidRPr="0031055D">
        <w:t>onanlı</w:t>
      </w:r>
      <w:proofErr w:type="spellEnd"/>
      <w:r w:rsidRPr="0031055D">
        <w:t xml:space="preserve"> imar planının gelişme alanlarında imar uygulaması yapılamaz. İmar uygulaması tamamlanmış alanlar kentsel yerleşik alan olarak kabul edilir. Diğer alanlarda imar uygulaması durdurulur, ruhsatlandırma yapılamaz. </w:t>
      </w:r>
    </w:p>
    <w:p w14:paraId="43E35B8E" w14:textId="7E47DEC5" w:rsidR="005336CD" w:rsidRPr="0031055D" w:rsidRDefault="005336CD" w:rsidP="003C4E13">
      <w:pPr>
        <w:pStyle w:val="GvdeMetni"/>
        <w:spacing w:before="6"/>
        <w:ind w:left="102" w:right="112" w:firstLine="566"/>
        <w:jc w:val="both"/>
      </w:pPr>
      <w:r>
        <w:t>-</w:t>
      </w:r>
      <w:r w:rsidRPr="0031055D">
        <w:t xml:space="preserve"> Kentsel yerleşme alanı içerisinde, alt ölçekli planlar doğrultusunda belirlenecek olan gelişme alanı büyüklükleri ve yoğunlukları Ek-1 ve Ek-2’de verilmiş olan nüfus büyüklüklerine ve plan açıklama raporunda verilen ilçe künyelerine uygun olarak belirlenecektir. </w:t>
      </w:r>
    </w:p>
    <w:p w14:paraId="043C39B8" w14:textId="1F328763" w:rsidR="005336CD" w:rsidRPr="0031055D" w:rsidRDefault="005336CD" w:rsidP="003C4E13">
      <w:pPr>
        <w:pStyle w:val="GvdeMetni"/>
        <w:spacing w:before="6"/>
        <w:ind w:left="102" w:right="112" w:firstLine="566"/>
        <w:jc w:val="both"/>
      </w:pPr>
      <w:r>
        <w:t>-</w:t>
      </w:r>
      <w:r w:rsidRPr="0031055D">
        <w:t xml:space="preserve"> Bu plana uygun olarak yapılacak alt ölçekli planların bütüncül olarak yapılması zorunludur. Uygulama, alt ölçekli planlarda etaplar halinde yapılabilir. Bu doğrultuda kentsel gelişme alanlarının bu planda hesaplanan nüfus kabullerine ve projeksiyon dönemine göre denetimli/etaplı bir şekilde açılması esastır. </w:t>
      </w:r>
    </w:p>
    <w:p w14:paraId="157F073C" w14:textId="11CE0D94" w:rsidR="005336CD" w:rsidRPr="0031055D" w:rsidRDefault="005336CD" w:rsidP="003C4E13">
      <w:pPr>
        <w:pStyle w:val="GvdeMetni"/>
        <w:spacing w:before="6"/>
        <w:ind w:left="102" w:right="112" w:firstLine="566"/>
        <w:jc w:val="both"/>
      </w:pPr>
      <w:r>
        <w:t>-</w:t>
      </w:r>
      <w:r w:rsidRPr="0031055D">
        <w:t xml:space="preserve"> Kentsel yerleşme alanlarında bu planın nüfus kabullerinin gerektirdiği sosyal ve teknik donatı alanları, alt ölçekteki planlarda (alt bölge 1/25.000 ölçekli çevre düzeni planları, 1/5000 ölçekli nazım imar planları ve 1/1000 ölçekli uygulama imar planlarında) belirlenecektir. </w:t>
      </w:r>
    </w:p>
    <w:p w14:paraId="454555E6" w14:textId="702A5DF8" w:rsidR="005336CD" w:rsidRPr="0031055D" w:rsidRDefault="005336CD" w:rsidP="003C4E13">
      <w:pPr>
        <w:pStyle w:val="GvdeMetni"/>
        <w:spacing w:before="6"/>
        <w:ind w:left="102" w:right="112" w:firstLine="566"/>
        <w:jc w:val="both"/>
      </w:pPr>
      <w:r>
        <w:t>-</w:t>
      </w:r>
      <w:r w:rsidRPr="0031055D">
        <w:t xml:space="preserve"> Kentsel yerleşme alanlarında ve alt ölçekli planlarda bu planın nüfus kabullerine uygun olarak sınırları belirlenecek olan kentsel gelişme alanlarında; konut ve konut kullanımına hizmet verecek sosyal, kültürel donatı ve teknik altyapı tesisleri ile toptan ve perakende ticaret türleri, turizm tesisleri, küçük sanayi, endüstriyel atık su üretmeyen küçük ölçekli üretim yerleri, konut dışı kentsel çalışma alanları ve ticari depolama kullanımları yer alabilir. Organize sanayi bölgeleri, sanayi tesisleri ve sanayi depolamaları gibi kullanımlar yer alamaz. </w:t>
      </w:r>
    </w:p>
    <w:p w14:paraId="0FFD2EE0" w14:textId="2A037626" w:rsidR="005336CD" w:rsidRPr="0031055D" w:rsidRDefault="005336CD" w:rsidP="003C4E13">
      <w:pPr>
        <w:pStyle w:val="GvdeMetni"/>
        <w:spacing w:before="6"/>
        <w:ind w:left="102" w:right="112" w:firstLine="566"/>
        <w:jc w:val="both"/>
      </w:pPr>
      <w:r>
        <w:t>-</w:t>
      </w:r>
      <w:r w:rsidRPr="0031055D">
        <w:t xml:space="preserve"> Bu planda kentsel yerleşme alanı olarak gösterilemeyen ve belediye sınırları içine alınarak mahalleye dönüşen kırsal yerleşme alanlarında yapılacak alt ölçekli planlarda yerleşmenin mahalle olarak bağlandığı sınırlar kentsel yerleşme alanı olarak esas alınır. Bu </w:t>
      </w:r>
      <w:r w:rsidRPr="0031055D">
        <w:lastRenderedPageBreak/>
        <w:t xml:space="preserve">yerleşmelerin mahalle olarak bağlandığı tarihteki nüfusları bağlandıkları belediyenin bu plan ile yapılmış nüfus kabullerine eklenir. Alt ölçekli planlarda yerleşmenin sahip olduğu geleneksel doku ve yapılaşma özellikleri ile civarındaki alanın doğal özellikleri planlama aşamasında dikkate alınır ve koruma kararları oluşturulur. </w:t>
      </w:r>
    </w:p>
    <w:p w14:paraId="7EFC0470" w14:textId="466DCFB5" w:rsidR="005336CD" w:rsidRPr="0031055D" w:rsidRDefault="005336CD" w:rsidP="003C4E13">
      <w:pPr>
        <w:pStyle w:val="GvdeMetni"/>
        <w:spacing w:before="6"/>
        <w:ind w:left="102" w:right="112" w:firstLine="566"/>
        <w:jc w:val="both"/>
      </w:pPr>
      <w:r>
        <w:t>-</w:t>
      </w:r>
      <w:r w:rsidRPr="0031055D">
        <w:t xml:space="preserve"> Kentsel yerleşme alanlarındaki </w:t>
      </w:r>
      <w:proofErr w:type="spellStart"/>
      <w:r w:rsidRPr="0031055D">
        <w:t>onanlı</w:t>
      </w:r>
      <w:proofErr w:type="spellEnd"/>
      <w:r w:rsidRPr="0031055D">
        <w:t xml:space="preserve"> nazım ve uygulama imar planlarında yapı stoğunun durumuna, ayrıntılı jeolojik etütlere, donatı niteliğine ve niceliğine, alanda yaşayanların sosyal ve ekonomik yapısına göre, yaşayanların katılımıyla yenileme, </w:t>
      </w:r>
      <w:proofErr w:type="spellStart"/>
      <w:r w:rsidRPr="0031055D">
        <w:t>sağlıklılaştırma</w:t>
      </w:r>
      <w:proofErr w:type="spellEnd"/>
      <w:r w:rsidRPr="0031055D">
        <w:t xml:space="preserve"> yönünde projeler geliştirilecektir. </w:t>
      </w:r>
    </w:p>
    <w:p w14:paraId="2A4E1B1D" w14:textId="42EE15B0" w:rsidR="00D60E5A" w:rsidRDefault="00D60E5A" w:rsidP="003C4E13">
      <w:pPr>
        <w:pStyle w:val="ResimYazs"/>
        <w:keepNext/>
        <w:ind w:left="567"/>
        <w:jc w:val="both"/>
      </w:pPr>
      <w:bookmarkStart w:id="12" w:name="_Toc174093993"/>
      <w:r>
        <w:t xml:space="preserve">Şekil </w:t>
      </w:r>
      <w:fldSimple w:instr=" SEQ Şekil \* ARABIC ">
        <w:r w:rsidR="000A332C">
          <w:rPr>
            <w:noProof/>
          </w:rPr>
          <w:t>2</w:t>
        </w:r>
      </w:fldSimple>
      <w:r>
        <w:t xml:space="preserve"> </w:t>
      </w:r>
      <w:r w:rsidRPr="00C91E7E">
        <w:t>Planlama Alanının Ordu-Rize- Trabzon-Giresun-Gümüşhane-Artvin Planlama Bölgesi 1/100.000 Ölçekli Çevre Düzeni Planı’ndaki Yeri</w:t>
      </w:r>
      <w:bookmarkEnd w:id="12"/>
    </w:p>
    <w:p w14:paraId="21FEBE6D" w14:textId="3732C066" w:rsidR="00224622" w:rsidRDefault="00D60E5A" w:rsidP="003C4E13">
      <w:pPr>
        <w:ind w:left="567"/>
        <w:jc w:val="both"/>
      </w:pPr>
      <w:r w:rsidRPr="00D60E5A">
        <w:rPr>
          <w:noProof/>
        </w:rPr>
        <w:drawing>
          <wp:inline distT="0" distB="0" distL="0" distR="0" wp14:anchorId="259F3546" wp14:editId="1E54B53B">
            <wp:extent cx="5220946" cy="4381500"/>
            <wp:effectExtent l="0" t="0" r="0" b="0"/>
            <wp:docPr id="1092168601" name="Resim 1" descr="harita, metin, atlas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2168601" name="Resim 1" descr="harita, metin, atlas içeren bir resim&#10;&#10;Açıklama otomatik olarak oluşturuldu"/>
                    <pic:cNvPicPr/>
                  </pic:nvPicPr>
                  <pic:blipFill>
                    <a:blip r:embed="rId11"/>
                    <a:stretch>
                      <a:fillRect/>
                    </a:stretch>
                  </pic:blipFill>
                  <pic:spPr>
                    <a:xfrm>
                      <a:off x="0" y="0"/>
                      <a:ext cx="5223787" cy="4383884"/>
                    </a:xfrm>
                    <a:prstGeom prst="rect">
                      <a:avLst/>
                    </a:prstGeom>
                  </pic:spPr>
                </pic:pic>
              </a:graphicData>
            </a:graphic>
          </wp:inline>
        </w:drawing>
      </w:r>
    </w:p>
    <w:p w14:paraId="310BE7B1" w14:textId="77777777" w:rsidR="00224622" w:rsidRDefault="00224622" w:rsidP="003C4E13">
      <w:pPr>
        <w:autoSpaceDE/>
        <w:autoSpaceDN/>
        <w:adjustRightInd/>
        <w:spacing w:before="0" w:after="200" w:line="276" w:lineRule="auto"/>
        <w:ind w:firstLine="0"/>
        <w:jc w:val="both"/>
      </w:pPr>
      <w:r>
        <w:br w:type="page"/>
      </w:r>
    </w:p>
    <w:p w14:paraId="6DD14277" w14:textId="77777777" w:rsidR="008D15B0" w:rsidRPr="006973FC" w:rsidRDefault="008D15B0" w:rsidP="003C4E13">
      <w:pPr>
        <w:pStyle w:val="Balk2"/>
        <w:ind w:left="567"/>
        <w:jc w:val="both"/>
        <w:rPr>
          <w:rFonts w:cs="Times New Roman"/>
        </w:rPr>
      </w:pPr>
      <w:bookmarkStart w:id="13" w:name="_Toc174093989"/>
      <w:r w:rsidRPr="006973FC">
        <w:rPr>
          <w:rFonts w:cs="Times New Roman"/>
        </w:rPr>
        <w:lastRenderedPageBreak/>
        <w:t>1/5000 ÖLÇEKLİ NAZIM İMAR PLANI</w:t>
      </w:r>
      <w:bookmarkEnd w:id="13"/>
    </w:p>
    <w:p w14:paraId="65422EC8" w14:textId="3AC94875" w:rsidR="00EE350E" w:rsidRDefault="00EE350E" w:rsidP="003C4E13">
      <w:pPr>
        <w:jc w:val="both"/>
      </w:pPr>
      <w:r w:rsidRPr="0031055D">
        <w:tab/>
      </w:r>
      <w:r>
        <w:t>Plan değişikliğini kapsayan alan için 23.06.2020 tarihinde Çevre, Şehircilik ve İklim Değişikliği Bakanlığı tarafından onaylanmış “</w:t>
      </w:r>
      <w:r w:rsidRPr="00EE2E66">
        <w:t>24.05 Hektarlık Rezerv Yapı Alanı ve Afet Konutları Alanı</w:t>
      </w:r>
      <w:r>
        <w:t xml:space="preserve"> </w:t>
      </w:r>
      <w:r w:rsidRPr="00EE2E66">
        <w:t>1/</w:t>
      </w:r>
      <w:r>
        <w:t>5</w:t>
      </w:r>
      <w:r w:rsidRPr="00EE2E66">
        <w:t xml:space="preserve">000 Ölçekli </w:t>
      </w:r>
      <w:r>
        <w:t>Nazım</w:t>
      </w:r>
      <w:r w:rsidRPr="00EE2E66">
        <w:t xml:space="preserve"> İmar Planı</w:t>
      </w:r>
      <w:r>
        <w:t xml:space="preserve">” bulunmaktadır. Bu plan kapsamında plan değişikliğine konu olan alan Gelişme Konut Alanı Yüksek Yoğunluklu kullanımında almaktadır. </w:t>
      </w:r>
    </w:p>
    <w:p w14:paraId="7F6C5114" w14:textId="573495E4" w:rsidR="00067F20" w:rsidRDefault="00067F20" w:rsidP="003C4E13">
      <w:pPr>
        <w:pStyle w:val="ResimYazs"/>
        <w:keepNext/>
        <w:ind w:left="567"/>
        <w:jc w:val="both"/>
      </w:pPr>
      <w:bookmarkStart w:id="14" w:name="_Toc174093994"/>
      <w:r>
        <w:t xml:space="preserve">Şekil </w:t>
      </w:r>
      <w:fldSimple w:instr=" SEQ Şekil \* ARABIC ">
        <w:r w:rsidR="000A332C">
          <w:rPr>
            <w:noProof/>
          </w:rPr>
          <w:t>3</w:t>
        </w:r>
      </w:fldSimple>
      <w:r>
        <w:t xml:space="preserve"> </w:t>
      </w:r>
      <w:r w:rsidR="00EE350E">
        <w:t>23.06.2020</w:t>
      </w:r>
      <w:r w:rsidRPr="00B156B8">
        <w:t xml:space="preserve"> </w:t>
      </w:r>
      <w:proofErr w:type="gramStart"/>
      <w:r w:rsidRPr="00B156B8">
        <w:t>T.T</w:t>
      </w:r>
      <w:proofErr w:type="gramEnd"/>
      <w:r w:rsidRPr="00B156B8">
        <w:t xml:space="preserve"> 1/5000 Ölçekli Nazım İmar Planı Değişikliği</w:t>
      </w:r>
      <w:bookmarkEnd w:id="14"/>
    </w:p>
    <w:p w14:paraId="294F92FC" w14:textId="56DEFA75" w:rsidR="0058564C" w:rsidRDefault="00EE350E" w:rsidP="003C4E13">
      <w:pPr>
        <w:ind w:left="567" w:firstLine="0"/>
        <w:jc w:val="both"/>
      </w:pPr>
      <w:r w:rsidRPr="0031055D">
        <w:rPr>
          <w:noProof/>
        </w:rPr>
        <w:drawing>
          <wp:inline distT="0" distB="0" distL="0" distR="0" wp14:anchorId="433B4B0C" wp14:editId="6010AA20">
            <wp:extent cx="5856223" cy="4891177"/>
            <wp:effectExtent l="0" t="0" r="0" b="0"/>
            <wp:docPr id="20" name="Resim 1" descr="metin, harita, diyagram, atlas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Resim 1" descr="metin, harita, diyagram, atlas içeren bir resim&#10;&#10;Açıklama otomatik olarak oluşturuldu"/>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5857442" cy="4892195"/>
                    </a:xfrm>
                    <a:prstGeom prst="rect">
                      <a:avLst/>
                    </a:prstGeom>
                    <a:noFill/>
                    <a:ln w="9525">
                      <a:noFill/>
                      <a:miter lim="800000"/>
                      <a:headEnd/>
                      <a:tailEnd/>
                    </a:ln>
                  </pic:spPr>
                </pic:pic>
              </a:graphicData>
            </a:graphic>
          </wp:inline>
        </w:drawing>
      </w:r>
    </w:p>
    <w:p w14:paraId="5EDDB314" w14:textId="4EE5F2D5" w:rsidR="00224622" w:rsidRPr="00776332" w:rsidRDefault="00224622" w:rsidP="003C4E13">
      <w:pPr>
        <w:jc w:val="both"/>
        <w:rPr>
          <w:bCs/>
        </w:rPr>
      </w:pPr>
      <w:r w:rsidRPr="0031055D">
        <w:tab/>
      </w:r>
      <w:r>
        <w:t>Plan değişikliğini kapsayan alan için 21.07.2022 tarihinde Çevre, Şehircilik ve İklim Değişikliği Bakanlığı tarafından onaylanmış “</w:t>
      </w:r>
      <w:bookmarkStart w:id="15" w:name="_Toc528025255"/>
      <w:r w:rsidR="00776332" w:rsidRPr="00776332">
        <w:rPr>
          <w:bCs/>
        </w:rPr>
        <w:t xml:space="preserve">Rize İli </w:t>
      </w:r>
      <w:bookmarkEnd w:id="15"/>
      <w:r w:rsidR="00776332" w:rsidRPr="00776332">
        <w:rPr>
          <w:bCs/>
        </w:rPr>
        <w:t xml:space="preserve">Merkez İlçe </w:t>
      </w:r>
      <w:proofErr w:type="spellStart"/>
      <w:r w:rsidR="00776332" w:rsidRPr="00776332">
        <w:rPr>
          <w:bCs/>
        </w:rPr>
        <w:t>Yağlıtaş</w:t>
      </w:r>
      <w:proofErr w:type="spellEnd"/>
      <w:r w:rsidR="00776332" w:rsidRPr="00776332">
        <w:rPr>
          <w:bCs/>
        </w:rPr>
        <w:t xml:space="preserve"> Mahallesi</w:t>
      </w:r>
      <w:r w:rsidR="00776332">
        <w:rPr>
          <w:bCs/>
        </w:rPr>
        <w:t xml:space="preserve"> </w:t>
      </w:r>
      <w:r w:rsidR="00776332" w:rsidRPr="00776332">
        <w:rPr>
          <w:bCs/>
        </w:rPr>
        <w:t xml:space="preserve">21.10.2019 Tarihinde İlan Edilen 24.05 </w:t>
      </w:r>
      <w:proofErr w:type="gramStart"/>
      <w:r w:rsidR="00776332" w:rsidRPr="00776332">
        <w:rPr>
          <w:bCs/>
        </w:rPr>
        <w:t xml:space="preserve">Hektarlık </w:t>
      </w:r>
      <w:r w:rsidR="00776332">
        <w:rPr>
          <w:bCs/>
        </w:rPr>
        <w:t xml:space="preserve"> </w:t>
      </w:r>
      <w:r w:rsidR="00776332" w:rsidRPr="00776332">
        <w:rPr>
          <w:bCs/>
        </w:rPr>
        <w:t>Rezerv</w:t>
      </w:r>
      <w:proofErr w:type="gramEnd"/>
      <w:r w:rsidR="00776332" w:rsidRPr="00776332">
        <w:rPr>
          <w:bCs/>
        </w:rPr>
        <w:t xml:space="preserve"> Yapı Alanı Ve  02.04.2021 Tarihinde İlan Edilen Ek Rezerv Yapı Alanı 1/</w:t>
      </w:r>
      <w:r w:rsidR="00776332">
        <w:rPr>
          <w:bCs/>
        </w:rPr>
        <w:t>5</w:t>
      </w:r>
      <w:r w:rsidR="00776332" w:rsidRPr="00776332">
        <w:rPr>
          <w:bCs/>
        </w:rPr>
        <w:t xml:space="preserve">000 Ölçekli </w:t>
      </w:r>
      <w:r w:rsidR="00776332">
        <w:rPr>
          <w:bCs/>
        </w:rPr>
        <w:t xml:space="preserve">Nazım </w:t>
      </w:r>
      <w:r w:rsidR="00776332" w:rsidRPr="00776332">
        <w:rPr>
          <w:bCs/>
        </w:rPr>
        <w:t>İmar Planı Değişikliği</w:t>
      </w:r>
      <w:r w:rsidR="00776332">
        <w:rPr>
          <w:bCs/>
        </w:rPr>
        <w:t xml:space="preserve">  </w:t>
      </w:r>
      <w:r>
        <w:t xml:space="preserve">bulunmaktadır. Bu plan kapsamında plan değişikliğine konu olan alan Gelişme Konut </w:t>
      </w:r>
      <w:r w:rsidR="00776332">
        <w:t>Alanı Yüksek</w:t>
      </w:r>
      <w:r>
        <w:t xml:space="preserve"> Yoğunluklu kullanımında almaktadır. </w:t>
      </w:r>
    </w:p>
    <w:p w14:paraId="3F072EAE" w14:textId="17B49BBB" w:rsidR="007418A0" w:rsidRDefault="00EE350E" w:rsidP="003C4E13">
      <w:pPr>
        <w:keepNext/>
        <w:spacing w:line="300" w:lineRule="auto"/>
        <w:ind w:left="567" w:firstLine="0"/>
        <w:jc w:val="both"/>
      </w:pPr>
      <w:r>
        <w:rPr>
          <w:noProof/>
        </w:rPr>
        <w:lastRenderedPageBreak/>
        <mc:AlternateContent>
          <mc:Choice Requires="wps">
            <w:drawing>
              <wp:anchor distT="0" distB="0" distL="114300" distR="114300" simplePos="0" relativeHeight="251678720" behindDoc="1" locked="0" layoutInCell="1" allowOverlap="1" wp14:anchorId="30FFFDAD" wp14:editId="562C29FF">
                <wp:simplePos x="0" y="0"/>
                <wp:positionH relativeFrom="column">
                  <wp:posOffset>3810</wp:posOffset>
                </wp:positionH>
                <wp:positionV relativeFrom="paragraph">
                  <wp:posOffset>-106680</wp:posOffset>
                </wp:positionV>
                <wp:extent cx="6009005" cy="247650"/>
                <wp:effectExtent l="0" t="0" r="0" b="0"/>
                <wp:wrapNone/>
                <wp:docPr id="1177803458" name="Metin Kutusu 1"/>
                <wp:cNvGraphicFramePr/>
                <a:graphic xmlns:a="http://schemas.openxmlformats.org/drawingml/2006/main">
                  <a:graphicData uri="http://schemas.microsoft.com/office/word/2010/wordprocessingShape">
                    <wps:wsp>
                      <wps:cNvSpPr txBox="1"/>
                      <wps:spPr>
                        <a:xfrm>
                          <a:off x="0" y="0"/>
                          <a:ext cx="6009005" cy="247650"/>
                        </a:xfrm>
                        <a:prstGeom prst="rect">
                          <a:avLst/>
                        </a:prstGeom>
                        <a:solidFill>
                          <a:prstClr val="white"/>
                        </a:solidFill>
                        <a:ln>
                          <a:noFill/>
                        </a:ln>
                      </wps:spPr>
                      <wps:txbx>
                        <w:txbxContent>
                          <w:p w14:paraId="723F51B1" w14:textId="6E5876E3" w:rsidR="00EE350E" w:rsidRPr="00EB2AE1" w:rsidRDefault="00EE350E" w:rsidP="00EE350E">
                            <w:pPr>
                              <w:pStyle w:val="ResimYazs"/>
                              <w:rPr>
                                <w:noProof/>
                                <w:color w:val="000000"/>
                              </w:rPr>
                            </w:pPr>
                            <w:bookmarkStart w:id="16" w:name="_Toc174093995"/>
                            <w:r>
                              <w:t xml:space="preserve">Şekil </w:t>
                            </w:r>
                            <w:fldSimple w:instr=" SEQ Şekil \* ARABIC ">
                              <w:r w:rsidR="000A332C">
                                <w:rPr>
                                  <w:noProof/>
                                </w:rPr>
                                <w:t>4</w:t>
                              </w:r>
                            </w:fldSimple>
                            <w:r>
                              <w:t xml:space="preserve"> </w:t>
                            </w:r>
                            <w:r w:rsidRPr="008F779C">
                              <w:t xml:space="preserve"> </w:t>
                            </w:r>
                            <w:r w:rsidR="00224622">
                              <w:t>21.07.2022</w:t>
                            </w:r>
                            <w:r w:rsidRPr="008F779C">
                              <w:t xml:space="preserve"> </w:t>
                            </w:r>
                            <w:proofErr w:type="gramStart"/>
                            <w:r w:rsidRPr="008F779C">
                              <w:t>T.T</w:t>
                            </w:r>
                            <w:proofErr w:type="gramEnd"/>
                            <w:r w:rsidRPr="008F779C">
                              <w:t xml:space="preserve"> 1/5000 Ölçekli Nazım İmar Planı Değişikliği</w:t>
                            </w:r>
                            <w:bookmarkEnd w:id="16"/>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0FFFDAD" id="Metin Kutusu 1" o:spid="_x0000_s1028" type="#_x0000_t202" style="position:absolute;left:0;text-align:left;margin-left:.3pt;margin-top:-8.4pt;width:473.15pt;height:19.5pt;z-index:-2516377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" stroked="f">
                <v:textbox inset="0,0,0,0">
                  <w:txbxContent>
                    <w:p w14:paraId="723F51B1" w14:textId="6E5876E3" w:rsidR="00EE350E" w:rsidRPr="00EB2AE1" w:rsidRDefault="00EE350E" w:rsidP="00EE350E">
                      <w:pPr>
                        <w:pStyle w:val="ResimYazs"/>
                        <w:rPr>
                          <w:noProof/>
                          <w:color w:val="000000"/>
                        </w:rPr>
                      </w:pPr>
                      <w:bookmarkStart w:id="17" w:name="_Toc174093995"/>
                      <w:r>
                        <w:t xml:space="preserve">Şekil </w:t>
                      </w:r>
                      <w:fldSimple w:instr=" SEQ Şekil \* ARABIC ">
                        <w:r w:rsidR="000A332C">
                          <w:rPr>
                            <w:noProof/>
                          </w:rPr>
                          <w:t>4</w:t>
                        </w:r>
                      </w:fldSimple>
                      <w:r>
                        <w:t xml:space="preserve"> </w:t>
                      </w:r>
                      <w:r w:rsidRPr="008F779C">
                        <w:t xml:space="preserve"> </w:t>
                      </w:r>
                      <w:r w:rsidR="00224622">
                        <w:t>21.07.2022</w:t>
                      </w:r>
                      <w:r w:rsidRPr="008F779C">
                        <w:t xml:space="preserve"> </w:t>
                      </w:r>
                      <w:proofErr w:type="gramStart"/>
                      <w:r w:rsidRPr="008F779C">
                        <w:t>T.T</w:t>
                      </w:r>
                      <w:proofErr w:type="gramEnd"/>
                      <w:r w:rsidRPr="008F779C">
                        <w:t xml:space="preserve"> 1/5000 Ölçekli Nazım İmar Planı Değişikliği</w:t>
                      </w:r>
                      <w:bookmarkEnd w:id="17"/>
                    </w:p>
                  </w:txbxContent>
                </v:textbox>
              </v:shape>
            </w:pict>
          </mc:Fallback>
        </mc:AlternateContent>
      </w:r>
    </w:p>
    <w:p w14:paraId="79958BAB" w14:textId="2F70DBFF" w:rsidR="00067F20" w:rsidRDefault="00EE350E" w:rsidP="003C4E13">
      <w:pPr>
        <w:autoSpaceDE/>
        <w:autoSpaceDN/>
        <w:adjustRightInd/>
        <w:spacing w:before="0" w:after="200" w:line="276" w:lineRule="auto"/>
        <w:ind w:left="567" w:firstLine="0"/>
        <w:jc w:val="both"/>
        <w:rPr>
          <w:bCs/>
          <w:i/>
          <w:color w:val="0F243E" w:themeColor="text2" w:themeShade="80"/>
          <w:sz w:val="20"/>
          <w:szCs w:val="18"/>
        </w:rPr>
      </w:pPr>
      <w:r>
        <w:rPr>
          <w:noProof/>
        </w:rPr>
        <w:drawing>
          <wp:anchor distT="0" distB="0" distL="114300" distR="114300" simplePos="0" relativeHeight="251676672" behindDoc="1" locked="0" layoutInCell="1" allowOverlap="1" wp14:anchorId="3A20C9C0" wp14:editId="06C72376">
            <wp:simplePos x="0" y="0"/>
            <wp:positionH relativeFrom="column">
              <wp:posOffset>3809</wp:posOffset>
            </wp:positionH>
            <wp:positionV relativeFrom="paragraph">
              <wp:posOffset>59055</wp:posOffset>
            </wp:positionV>
            <wp:extent cx="6009075" cy="4248150"/>
            <wp:effectExtent l="57150" t="57150" r="86995" b="95250"/>
            <wp:wrapNone/>
            <wp:docPr id="16" name="Resim 315" descr="metin, harita, diyagram, çizi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esim 315" descr="metin, harita, diyagram, çizim içeren bir resim&#10;&#10;Açıklama otomatik olarak oluşturuldu"/>
                    <pic:cNvPicPr>
                      <a:picLocks noChangeAspect="1" noChangeArrowheads="1"/>
                    </pic:cNvPicPr>
                  </pic:nvPicPr>
                  <pic:blipFill>
                    <a:blip r:embed="rId13" cstate="print">
                      <a:extLst>
                        <a:ext uri="{28A0092B-C50C-407E-A947-70E740481C1C}">
                          <a14:useLocalDpi xmlns:a14="http://schemas.microsoft.com/office/drawing/2010/main" val="0"/>
                        </a:ext>
                      </a:extLst>
                    </a:blip>
                    <a:stretch>
                      <a:fillRect/>
                    </a:stretch>
                  </pic:blipFill>
                  <pic:spPr bwMode="auto">
                    <a:xfrm>
                      <a:off x="0" y="0"/>
                      <a:ext cx="6013478" cy="4251263"/>
                    </a:xfrm>
                    <a:prstGeom prst="rect">
                      <a:avLst/>
                    </a:prstGeom>
                    <a:ln w="12700" cap="sq" cmpd="sng" algn="ctr">
                      <a:solidFill>
                        <a:srgbClr val="000000"/>
                      </a:solidFill>
                      <a:prstDash val="solid"/>
                      <a:miter lim="800000"/>
                      <a:headEnd type="none" w="med" len="med"/>
                      <a:tailEnd type="none" w="med" len="med"/>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67F20">
        <w:br w:type="page"/>
      </w:r>
    </w:p>
    <w:p w14:paraId="7AFC3F14" w14:textId="77777777" w:rsidR="008D15B0" w:rsidRPr="006973FC" w:rsidRDefault="008D15B0" w:rsidP="003C4E13">
      <w:pPr>
        <w:pStyle w:val="Balk2"/>
        <w:ind w:left="567"/>
        <w:jc w:val="both"/>
        <w:rPr>
          <w:rFonts w:cs="Times New Roman"/>
        </w:rPr>
      </w:pPr>
      <w:bookmarkStart w:id="17" w:name="_Toc174093990"/>
      <w:r w:rsidRPr="006973FC">
        <w:rPr>
          <w:rFonts w:cs="Times New Roman"/>
        </w:rPr>
        <w:lastRenderedPageBreak/>
        <w:t>1/1000 ÖLÇEKLİ UYGULAMA İMAR PLANI</w:t>
      </w:r>
      <w:bookmarkEnd w:id="17"/>
    </w:p>
    <w:p w14:paraId="3B61F62D" w14:textId="4C12A6C1" w:rsidR="00776332" w:rsidRDefault="00776332" w:rsidP="003C4E13">
      <w:pPr>
        <w:jc w:val="both"/>
      </w:pPr>
      <w:r>
        <w:t>Plan değişikliğini kapsayan alan için 23.06.2020 tarihinde Çevre, Şehircilik ve İklim Değişikliği Bakanlığı tarafından onaylanmış “</w:t>
      </w:r>
      <w:r w:rsidRPr="00EE2E66">
        <w:t>24.05 Hektarlık Rezerv Yapı Alanı ve Afet Konutları Alanı</w:t>
      </w:r>
      <w:r>
        <w:t xml:space="preserve"> </w:t>
      </w:r>
      <w:r w:rsidRPr="00EE2E66">
        <w:t>1/</w:t>
      </w:r>
      <w:r>
        <w:t>1</w:t>
      </w:r>
      <w:r w:rsidRPr="00EE2E66">
        <w:t xml:space="preserve">000 Ölçekli </w:t>
      </w:r>
      <w:r>
        <w:t>Uygulama</w:t>
      </w:r>
      <w:r w:rsidRPr="00EE2E66">
        <w:t xml:space="preserve"> İmar Planı</w:t>
      </w:r>
      <w:r>
        <w:t>” bulunmaktadır. Planlama alanı söz konusu planda Gelişme Konut Alanı</w:t>
      </w:r>
      <w:r w:rsidR="00BB64F9">
        <w:t xml:space="preserve"> ve yol</w:t>
      </w:r>
      <w:r>
        <w:t xml:space="preserve"> kullanımında almaktadır. </w:t>
      </w:r>
    </w:p>
    <w:p w14:paraId="0C93796D" w14:textId="24AAEB87" w:rsidR="00AC08FE" w:rsidRDefault="00AC08FE" w:rsidP="003C4E13">
      <w:pPr>
        <w:pStyle w:val="ResimYazs"/>
        <w:keepNext/>
        <w:ind w:left="567"/>
        <w:jc w:val="both"/>
      </w:pPr>
      <w:bookmarkStart w:id="18" w:name="_Toc174093996"/>
      <w:r>
        <w:t xml:space="preserve">Şekil </w:t>
      </w:r>
      <w:fldSimple w:instr=" SEQ Şekil \* ARABIC ">
        <w:r w:rsidR="000A332C">
          <w:rPr>
            <w:noProof/>
          </w:rPr>
          <w:t>5</w:t>
        </w:r>
      </w:fldSimple>
      <w:r>
        <w:t xml:space="preserve"> </w:t>
      </w:r>
      <w:r w:rsidR="00776332">
        <w:t xml:space="preserve">23.06.2020 </w:t>
      </w:r>
      <w:proofErr w:type="gramStart"/>
      <w:r w:rsidRPr="006832A4">
        <w:t>T.T</w:t>
      </w:r>
      <w:proofErr w:type="gramEnd"/>
      <w:r w:rsidRPr="006832A4">
        <w:t xml:space="preserve"> 1/1000 Ölçekli Uygulama İmar Planı Değişikliği</w:t>
      </w:r>
      <w:bookmarkEnd w:id="18"/>
    </w:p>
    <w:p w14:paraId="69A4798C" w14:textId="67601C3C" w:rsidR="00BB64F9" w:rsidRPr="00BB64F9" w:rsidRDefault="00BB64F9" w:rsidP="00BB64F9">
      <w:r w:rsidRPr="00BB64F9">
        <w:rPr>
          <w:noProof/>
        </w:rPr>
        <w:drawing>
          <wp:inline distT="0" distB="0" distL="0" distR="0" wp14:anchorId="6D28299F" wp14:editId="18950D0B">
            <wp:extent cx="4425675" cy="6257925"/>
            <wp:effectExtent l="57150" t="57150" r="89535" b="85725"/>
            <wp:docPr id="747423944"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7423944" name="Resim 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428723" cy="6262235"/>
                    </a:xfrm>
                    <a:prstGeom prst="rect">
                      <a:avLst/>
                    </a:prstGeom>
                    <a:ln w="12700" cap="sq" cmpd="sng" algn="ctr">
                      <a:solidFill>
                        <a:srgbClr val="000000"/>
                      </a:solidFill>
                      <a:prstDash val="solid"/>
                      <a:miter lim="800000"/>
                      <a:headEnd type="none" w="med" len="med"/>
                      <a:tailEnd type="none" w="med" len="med"/>
                    </a:ln>
                    <a:effectLst>
                      <a:outerShdw blurRad="50800" dist="38100" dir="2700000" algn="tl" rotWithShape="0">
                        <a:srgbClr val="000000">
                          <a:alpha val="43000"/>
                        </a:srgbClr>
                      </a:outerShdw>
                    </a:effectLst>
                  </pic:spPr>
                </pic:pic>
              </a:graphicData>
            </a:graphic>
          </wp:inline>
        </w:drawing>
      </w:r>
    </w:p>
    <w:p w14:paraId="3A8FD012" w14:textId="0BE3DA6C" w:rsidR="00776332" w:rsidRPr="00776332" w:rsidRDefault="00776332" w:rsidP="003C4E13">
      <w:pPr>
        <w:jc w:val="both"/>
        <w:rPr>
          <w:bCs/>
        </w:rPr>
      </w:pPr>
      <w:r>
        <w:lastRenderedPageBreak/>
        <w:t xml:space="preserve">21.07.2022 tarihinde Çevre, Şehircilik ve İklim Değişikliği Bakanlığı tarafından </w:t>
      </w:r>
      <w:r w:rsidR="00862675">
        <w:t xml:space="preserve">onaylanan </w:t>
      </w:r>
      <w:r w:rsidR="005611E0">
        <w:t xml:space="preserve">plan değişikliğinde planlamaya </w:t>
      </w:r>
      <w:r>
        <w:t xml:space="preserve">konu olan alan Gelişme Konut Alanı kullanımında almaktadır. </w:t>
      </w:r>
      <w:r w:rsidR="001C60FC">
        <w:t xml:space="preserve">Planlama alanının bir kısmı </w:t>
      </w:r>
      <w:r w:rsidR="00D145CA">
        <w:t>bu plan değişikliği sınırı içerisinde kalmamaktadır.</w:t>
      </w:r>
    </w:p>
    <w:p w14:paraId="5D470D2E" w14:textId="3BB24A18" w:rsidR="00AC08FE" w:rsidRDefault="00AC08FE" w:rsidP="003C4E13">
      <w:pPr>
        <w:pStyle w:val="ResimYazs"/>
        <w:keepNext/>
        <w:ind w:left="567"/>
        <w:jc w:val="both"/>
      </w:pPr>
      <w:bookmarkStart w:id="19" w:name="_Toc174093997"/>
      <w:r>
        <w:t xml:space="preserve">Şekil </w:t>
      </w:r>
      <w:fldSimple w:instr=" SEQ Şekil \* ARABIC ">
        <w:r w:rsidR="000A332C">
          <w:rPr>
            <w:noProof/>
          </w:rPr>
          <w:t>6</w:t>
        </w:r>
      </w:fldSimple>
      <w:r>
        <w:t xml:space="preserve"> </w:t>
      </w:r>
      <w:r w:rsidR="00776332">
        <w:t xml:space="preserve">21.07.2022 </w:t>
      </w:r>
      <w:r w:rsidRPr="002A68D0">
        <w:t>TT 1/1000 Ölçekli Uygulama İmar Planı Değişikliği</w:t>
      </w:r>
      <w:bookmarkEnd w:id="19"/>
    </w:p>
    <w:p w14:paraId="43A6EC86" w14:textId="75CC96CF" w:rsidR="00F679F4" w:rsidRPr="00F679F4" w:rsidRDefault="00F679F4" w:rsidP="00F679F4">
      <w:r w:rsidRPr="00F679F4">
        <w:drawing>
          <wp:inline distT="0" distB="0" distL="0" distR="0" wp14:anchorId="44C28400" wp14:editId="2029E5B9">
            <wp:extent cx="4733925" cy="6690669"/>
            <wp:effectExtent l="0" t="0" r="0" b="0"/>
            <wp:docPr id="625391582" name="Resim 5" descr="harita, metin, çizi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391582" name="Resim 5" descr="harita, metin, çizim içeren bir resim&#10;&#10;Açıklama otomatik olarak oluşturuldu"/>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4737132" cy="6695202"/>
                    </a:xfrm>
                    <a:prstGeom prst="rect">
                      <a:avLst/>
                    </a:prstGeom>
                    <a:noFill/>
                    <a:ln>
                      <a:noFill/>
                    </a:ln>
                  </pic:spPr>
                </pic:pic>
              </a:graphicData>
            </a:graphic>
          </wp:inline>
        </w:drawing>
      </w:r>
    </w:p>
    <w:p w14:paraId="6B50C085" w14:textId="4F788F94" w:rsidR="003C4E13" w:rsidRDefault="003C4E13" w:rsidP="003C4E13">
      <w:pPr>
        <w:autoSpaceDE/>
        <w:autoSpaceDN/>
        <w:adjustRightInd/>
        <w:spacing w:before="0" w:after="200" w:line="276" w:lineRule="auto"/>
        <w:ind w:firstLine="0"/>
        <w:jc w:val="both"/>
      </w:pPr>
      <w:r>
        <w:br w:type="page"/>
      </w:r>
    </w:p>
    <w:p w14:paraId="197D3CE0" w14:textId="0E3D5C02" w:rsidR="00C2162B" w:rsidRDefault="008D15B0" w:rsidP="003C4E13">
      <w:pPr>
        <w:pStyle w:val="Balk1"/>
        <w:spacing w:before="240" w:line="276" w:lineRule="auto"/>
        <w:ind w:left="567"/>
        <w:jc w:val="both"/>
        <w:rPr>
          <w:color w:val="auto"/>
        </w:rPr>
      </w:pPr>
      <w:bookmarkStart w:id="20" w:name="_Toc174093991"/>
      <w:r w:rsidRPr="00252DB3">
        <w:rPr>
          <w:color w:val="auto"/>
        </w:rPr>
        <w:lastRenderedPageBreak/>
        <w:t>1/</w:t>
      </w:r>
      <w:r w:rsidR="00C8017F">
        <w:rPr>
          <w:color w:val="auto"/>
        </w:rPr>
        <w:t>1</w:t>
      </w:r>
      <w:r w:rsidRPr="00252DB3">
        <w:rPr>
          <w:color w:val="auto"/>
        </w:rPr>
        <w:t xml:space="preserve">000 ÖLÇEKLİ </w:t>
      </w:r>
      <w:r w:rsidR="00491BD2">
        <w:rPr>
          <w:color w:val="auto"/>
        </w:rPr>
        <w:t>UYGULAMA</w:t>
      </w:r>
      <w:r w:rsidRPr="00252DB3">
        <w:rPr>
          <w:color w:val="auto"/>
        </w:rPr>
        <w:t xml:space="preserve"> İMAR PLANI </w:t>
      </w:r>
      <w:r w:rsidR="00096DEF">
        <w:rPr>
          <w:color w:val="auto"/>
        </w:rPr>
        <w:t xml:space="preserve">DEĞİŞİKLİĞİ </w:t>
      </w:r>
      <w:r>
        <w:rPr>
          <w:color w:val="auto"/>
        </w:rPr>
        <w:t>TEKLİFİ</w:t>
      </w:r>
      <w:bookmarkEnd w:id="20"/>
    </w:p>
    <w:p w14:paraId="53019967" w14:textId="0FDE1B2E" w:rsidR="000B4C89" w:rsidRDefault="00C56EC3" w:rsidP="003C4E13">
      <w:pPr>
        <w:ind w:left="567"/>
        <w:jc w:val="both"/>
      </w:pPr>
      <w:r>
        <w:t>Planlama alanı içerisinde, Çevre,</w:t>
      </w:r>
      <w:r w:rsidR="00B91CCA">
        <w:t xml:space="preserve"> </w:t>
      </w:r>
      <w:r>
        <w:t xml:space="preserve">Şehircilik ve İklim Değişikliği Bakanlığı tarafından </w:t>
      </w:r>
      <w:r w:rsidR="00965057">
        <w:t>23.06.2020</w:t>
      </w:r>
      <w:r>
        <w:t xml:space="preserve"> </w:t>
      </w:r>
      <w:r w:rsidR="00C25BFB">
        <w:t xml:space="preserve">ve </w:t>
      </w:r>
      <w:r w:rsidR="00965057">
        <w:t>21.07.2022</w:t>
      </w:r>
      <w:r w:rsidR="00C25BFB">
        <w:t xml:space="preserve"> </w:t>
      </w:r>
      <w:r>
        <w:t>tarih</w:t>
      </w:r>
      <w:r w:rsidR="00C25BFB">
        <w:t>leri</w:t>
      </w:r>
      <w:r>
        <w:t xml:space="preserve">nde onaylanan </w:t>
      </w:r>
      <w:r w:rsidR="00965057">
        <w:t xml:space="preserve">Rize </w:t>
      </w:r>
      <w:r>
        <w:t xml:space="preserve">ili, Merkez ilçesi, </w:t>
      </w:r>
      <w:proofErr w:type="spellStart"/>
      <w:r w:rsidR="00965057">
        <w:t>Yağlıtaş</w:t>
      </w:r>
      <w:proofErr w:type="spellEnd"/>
      <w:r>
        <w:t xml:space="preserve"> Mahallesi sınırları içerisinde bulunan</w:t>
      </w:r>
      <w:r w:rsidR="00965057">
        <w:t xml:space="preserve"> </w:t>
      </w:r>
      <w:r w:rsidR="00965057" w:rsidRPr="00EE2E66">
        <w:t>24.05 Hektarlık Rezerv Yapı Alanı ve Afet Konutları Alanı</w:t>
      </w:r>
      <w:r w:rsidR="00965057">
        <w:t xml:space="preserve"> </w:t>
      </w:r>
      <w:r w:rsidR="00965057" w:rsidRPr="00EE2E66">
        <w:t>1/</w:t>
      </w:r>
      <w:r w:rsidR="00965057">
        <w:t>1</w:t>
      </w:r>
      <w:r w:rsidR="00965057" w:rsidRPr="00EE2E66">
        <w:t xml:space="preserve">000 Ölçekli </w:t>
      </w:r>
      <w:r w:rsidR="00965057">
        <w:t>Uygulama</w:t>
      </w:r>
      <w:r w:rsidR="00965057" w:rsidRPr="00EE2E66">
        <w:t xml:space="preserve"> İmar Plan</w:t>
      </w:r>
      <w:r w:rsidR="00F46DDB">
        <w:t>ları</w:t>
      </w:r>
      <w:r w:rsidR="00965057">
        <w:t xml:space="preserve"> bulunmaktadır.</w:t>
      </w:r>
    </w:p>
    <w:p w14:paraId="3BDDA8A9" w14:textId="7685FC82" w:rsidR="00AB2679" w:rsidRDefault="00965057" w:rsidP="00AB2679">
      <w:pPr>
        <w:ind w:left="567"/>
        <w:jc w:val="both"/>
      </w:pPr>
      <w:r>
        <w:t xml:space="preserve">Söz konusu plan değişikliği teklifinin amacı, mimari projede yapılan revizeler doğrultusunda ilgili adaya blok eklenmesi sebebiyle söz konusu değişikliğe konu parselde yapı yaklaşma mesafesinin </w:t>
      </w:r>
      <w:proofErr w:type="gramStart"/>
      <w:r>
        <w:t>revize edilmesinden</w:t>
      </w:r>
      <w:proofErr w:type="gramEnd"/>
      <w:r>
        <w:t xml:space="preserve"> kaynaklanmaktadır. </w:t>
      </w:r>
      <w:r w:rsidR="001C0A17">
        <w:t>Yapı yaklaşma mesafesi 5</w:t>
      </w:r>
      <w:r w:rsidR="00F679F4">
        <w:t xml:space="preserve"> </w:t>
      </w:r>
      <w:r w:rsidR="001C0A17">
        <w:t xml:space="preserve">metreden 3 metreye düşürülmüştür. </w:t>
      </w:r>
      <w:r w:rsidR="00AB2679">
        <w:t xml:space="preserve">Yapılaşma koşulları ve </w:t>
      </w:r>
      <w:r w:rsidR="001C0A17">
        <w:t xml:space="preserve">gelişme konut </w:t>
      </w:r>
      <w:r w:rsidR="00AB2679">
        <w:t>alan</w:t>
      </w:r>
      <w:r w:rsidR="001C0A17">
        <w:t>ı</w:t>
      </w:r>
      <w:r w:rsidR="00AB2679">
        <w:t xml:space="preserve"> büyüklüğünde bir değişiklik olmamıştır.</w:t>
      </w:r>
    </w:p>
    <w:p w14:paraId="3195E3A4" w14:textId="7BE3C27C" w:rsidR="008C69C6" w:rsidRDefault="008C69C6" w:rsidP="003C4E13">
      <w:pPr>
        <w:ind w:left="567"/>
        <w:jc w:val="both"/>
      </w:pPr>
      <w:r>
        <w:t>Alanın k</w:t>
      </w:r>
      <w:r w:rsidR="007A63AC">
        <w:t xml:space="preserve">uzey sınırında yer alan kısım </w:t>
      </w:r>
      <w:r w:rsidR="00A76E53" w:rsidRPr="00A76E53">
        <w:t>701 Ada 3 Parselde Tapuda Aile Mezarlığı olarak görünen alan, planlama alanı içerisinde yol kullanımında kal</w:t>
      </w:r>
      <w:r w:rsidR="00A76E53">
        <w:t xml:space="preserve">dığı için </w:t>
      </w:r>
      <w:r w:rsidR="00476F72">
        <w:t>plan revizesi gereği duyulmaktadır.</w:t>
      </w:r>
      <w:r w:rsidR="00A76E53" w:rsidRPr="00A76E53">
        <w:t xml:space="preserve"> </w:t>
      </w:r>
      <w:r w:rsidR="001C0A17">
        <w:t>Bu sebeple plana mezarlık alanı eklenerek park alanı ile ada bütünlüğü sağlanmıştır.</w:t>
      </w:r>
    </w:p>
    <w:p w14:paraId="65F04F76" w14:textId="3A478103" w:rsidR="000B4C89" w:rsidRDefault="000B4C89" w:rsidP="003C4E13">
      <w:pPr>
        <w:pStyle w:val="ResimYazs"/>
        <w:keepNext/>
        <w:ind w:left="567"/>
        <w:jc w:val="both"/>
      </w:pPr>
      <w:bookmarkStart w:id="21" w:name="_Toc172635097"/>
      <w:r>
        <w:t xml:space="preserve">Tablo </w:t>
      </w:r>
      <w:fldSimple w:instr=" SEQ Tablo \* ARABIC ">
        <w:r w:rsidR="005831A8">
          <w:rPr>
            <w:noProof/>
          </w:rPr>
          <w:t>1</w:t>
        </w:r>
      </w:fldSimple>
      <w:r>
        <w:t xml:space="preserve"> Alan Dağılımı Karşılaştırma Tablosu</w:t>
      </w:r>
      <w:bookmarkEnd w:id="21"/>
    </w:p>
    <w:p w14:paraId="7E156D59" w14:textId="35D069E1" w:rsidR="000A332C" w:rsidRPr="000A332C" w:rsidRDefault="00F679F4" w:rsidP="000A332C">
      <w:r w:rsidRPr="00F679F4">
        <w:drawing>
          <wp:inline distT="0" distB="0" distL="0" distR="0" wp14:anchorId="5B09E0FB" wp14:editId="42E56CA6">
            <wp:extent cx="5692775" cy="2286317"/>
            <wp:effectExtent l="0" t="0" r="3175" b="0"/>
            <wp:docPr id="1348699251" name="Resim 6" descr="metin, ekran görüntüsü, sayı, numara, yazı tipi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8699251" name="Resim 6" descr="metin, ekran görüntüsü, sayı, numara, yazı tipi içeren bir resim&#10;&#10;Açıklama otomatik olarak oluşturuldu"/>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09432" cy="2293007"/>
                    </a:xfrm>
                    <a:prstGeom prst="rect">
                      <a:avLst/>
                    </a:prstGeom>
                    <a:noFill/>
                    <a:ln>
                      <a:noFill/>
                    </a:ln>
                  </pic:spPr>
                </pic:pic>
              </a:graphicData>
            </a:graphic>
          </wp:inline>
        </w:drawing>
      </w:r>
    </w:p>
    <w:p w14:paraId="658DECBF" w14:textId="77777777" w:rsidR="00630775" w:rsidRDefault="00630775" w:rsidP="003C4E13">
      <w:pPr>
        <w:autoSpaceDE/>
        <w:autoSpaceDN/>
        <w:adjustRightInd/>
        <w:spacing w:before="0" w:after="200" w:line="276" w:lineRule="auto"/>
        <w:ind w:left="567" w:firstLine="0"/>
        <w:jc w:val="both"/>
        <w:rPr>
          <w:b/>
          <w:bCs/>
          <w:color w:val="000000" w:themeColor="text1"/>
          <w:sz w:val="20"/>
          <w:szCs w:val="18"/>
        </w:rPr>
      </w:pPr>
      <w:r>
        <w:br w:type="page"/>
      </w:r>
    </w:p>
    <w:p w14:paraId="5CB89D85" w14:textId="5DE32003" w:rsidR="000A332C" w:rsidRDefault="000A332C" w:rsidP="000A332C">
      <w:pPr>
        <w:pStyle w:val="ResimYazs"/>
        <w:keepNext/>
        <w:jc w:val="both"/>
      </w:pPr>
      <w:bookmarkStart w:id="22" w:name="_Toc174093998"/>
      <w:r>
        <w:lastRenderedPageBreak/>
        <w:t xml:space="preserve">Şekil </w:t>
      </w:r>
      <w:fldSimple w:instr=" SEQ Şekil \* ARABIC ">
        <w:r>
          <w:rPr>
            <w:noProof/>
          </w:rPr>
          <w:t>7</w:t>
        </w:r>
      </w:fldSimple>
      <w:r>
        <w:t xml:space="preserve"> </w:t>
      </w:r>
      <w:r w:rsidRPr="00B3752E">
        <w:t>Teklif Uygulama İmar Planı</w:t>
      </w:r>
      <w:bookmarkEnd w:id="22"/>
    </w:p>
    <w:p w14:paraId="2A7385A2" w14:textId="4245C8ED" w:rsidR="001A286C" w:rsidRPr="001A286C" w:rsidRDefault="00F679F4" w:rsidP="001A286C">
      <w:r w:rsidRPr="00F679F4">
        <w:drawing>
          <wp:inline distT="0" distB="0" distL="0" distR="0" wp14:anchorId="370F0E13" wp14:editId="685F0403">
            <wp:extent cx="3910923" cy="7381875"/>
            <wp:effectExtent l="0" t="0" r="0" b="0"/>
            <wp:docPr id="1643974625" name="Resim 7" descr="harita, metin, atlas, diyagra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3974625" name="Resim 7" descr="harita, metin, atlas, diyagram içeren bir resim&#10;&#10;Açıklama otomatik olarak oluşturuldu"/>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911491" cy="7382946"/>
                    </a:xfrm>
                    <a:prstGeom prst="rect">
                      <a:avLst/>
                    </a:prstGeom>
                    <a:noFill/>
                    <a:ln>
                      <a:noFill/>
                    </a:ln>
                  </pic:spPr>
                </pic:pic>
              </a:graphicData>
            </a:graphic>
          </wp:inline>
        </w:drawing>
      </w:r>
    </w:p>
    <w:p w14:paraId="16BB76B6" w14:textId="4CDBF7EA" w:rsidR="00930BC2" w:rsidRDefault="00930BC2" w:rsidP="000A332C">
      <w:pPr>
        <w:pStyle w:val="ResimYazs"/>
        <w:keepNext/>
        <w:ind w:left="567"/>
        <w:jc w:val="both"/>
        <w:rPr>
          <w:b/>
          <w:bCs w:val="0"/>
          <w:color w:val="auto"/>
          <w:u w:val="single"/>
        </w:rPr>
      </w:pPr>
    </w:p>
    <w:p w14:paraId="30DACF39" w14:textId="554C7EF8" w:rsidR="000A332C" w:rsidRPr="000A332C" w:rsidRDefault="000A332C" w:rsidP="000A332C">
      <w:r>
        <w:rPr>
          <w:noProof/>
          <w:lang w:eastAsia="tr-TR"/>
        </w:rPr>
        <w:drawing>
          <wp:anchor distT="0" distB="0" distL="114300" distR="114300" simplePos="0" relativeHeight="251680768" behindDoc="0" locked="0" layoutInCell="1" allowOverlap="1" wp14:anchorId="72AFD1F3" wp14:editId="52D40822">
            <wp:simplePos x="0" y="0"/>
            <wp:positionH relativeFrom="column">
              <wp:posOffset>927100</wp:posOffset>
            </wp:positionH>
            <wp:positionV relativeFrom="paragraph">
              <wp:posOffset>426720</wp:posOffset>
            </wp:positionV>
            <wp:extent cx="4638675" cy="6561455"/>
            <wp:effectExtent l="0" t="0" r="9525" b="0"/>
            <wp:wrapSquare wrapText="bothSides"/>
            <wp:docPr id="2138720090" name="Resim 1"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009079" name="Resim 1" descr="metin, logo, yazı tipi, tasarım içeren bir resim&#10;&#10;Açıklama otomatik olarak oluşturuldu"/>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638675" cy="6561455"/>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0A332C" w:rsidRPr="000A332C" w:rsidSect="00483860">
      <w:headerReference w:type="default" r:id="rId19"/>
      <w:footerReference w:type="default" r:id="rId20"/>
      <w:footerReference w:type="first" r:id="rId21"/>
      <w:pgSz w:w="11907" w:h="16840" w:code="9"/>
      <w:pgMar w:top="2268" w:right="1418" w:bottom="1418" w:left="1134" w:header="709" w:footer="851" w:gutter="0"/>
      <w:pgBorders w:offsetFrom="page">
        <w:top w:val="double" w:sz="12" w:space="24" w:color="auto"/>
        <w:left w:val="double" w:sz="12" w:space="24" w:color="auto"/>
        <w:bottom w:val="double" w:sz="12" w:space="24" w:color="auto"/>
        <w:right w:val="double" w:sz="12" w:space="24" w:color="auto"/>
      </w:pgBorders>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D79181" w14:textId="77777777" w:rsidR="00087B5A" w:rsidRDefault="00087B5A" w:rsidP="00FF6017">
      <w:r>
        <w:separator/>
      </w:r>
    </w:p>
  </w:endnote>
  <w:endnote w:type="continuationSeparator" w:id="0">
    <w:p w14:paraId="78DDC6DD" w14:textId="77777777" w:rsidR="00087B5A" w:rsidRDefault="00087B5A" w:rsidP="00FF60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2284420"/>
      <w:docPartObj>
        <w:docPartGallery w:val="Page Numbers (Bottom of Page)"/>
        <w:docPartUnique/>
      </w:docPartObj>
    </w:sdtPr>
    <w:sdtContent>
      <w:p w14:paraId="181B2B0A" w14:textId="2C09541B" w:rsidR="00B91CCA" w:rsidRDefault="00B91CCA">
        <w:pPr>
          <w:pStyle w:val="AltBilgi"/>
          <w:jc w:val="right"/>
        </w:pPr>
        <w:r>
          <w:fldChar w:fldCharType="begin"/>
        </w:r>
        <w:r>
          <w:instrText>PAGE   \* MERGEFORMAT</w:instrText>
        </w:r>
        <w:r>
          <w:fldChar w:fldCharType="separate"/>
        </w:r>
        <w:r w:rsidR="00191B51">
          <w:rPr>
            <w:noProof/>
          </w:rPr>
          <w:t>26</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EC2C8C" w14:textId="77777777" w:rsidR="00B91CCA" w:rsidRDefault="00B91CCA" w:rsidP="00A02AE8">
    <w:pPr>
      <w:pStyle w:val="AltBilgi"/>
      <w:jc w:val="right"/>
    </w:pPr>
  </w:p>
  <w:p w14:paraId="2B75C815" w14:textId="77777777" w:rsidR="00B91CCA" w:rsidRDefault="00B91CCA">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AE9521" w14:textId="77777777" w:rsidR="00087B5A" w:rsidRDefault="00087B5A" w:rsidP="00FF6017">
      <w:r>
        <w:separator/>
      </w:r>
    </w:p>
  </w:footnote>
  <w:footnote w:type="continuationSeparator" w:id="0">
    <w:p w14:paraId="20D28DF7" w14:textId="77777777" w:rsidR="00087B5A" w:rsidRDefault="00087B5A" w:rsidP="00FF60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16FA0A" w14:textId="38F2C88A" w:rsidR="00B91CCA" w:rsidRDefault="00483860" w:rsidP="00483860">
    <w:pPr>
      <w:pStyle w:val="stBilgi"/>
    </w:pPr>
    <w:bookmarkStart w:id="23" w:name="_Hlk172119937"/>
    <w:bookmarkStart w:id="24" w:name="_Hlk172119938"/>
    <w:bookmarkStart w:id="25" w:name="_Hlk172119951"/>
    <w:bookmarkStart w:id="26" w:name="_Hlk172119952"/>
    <w:r>
      <w:rPr>
        <w:noProof/>
        <w:lang w:eastAsia="tr-TR"/>
      </w:rPr>
      <w:drawing>
        <wp:anchor distT="0" distB="0" distL="114300" distR="114300" simplePos="0" relativeHeight="251659264" behindDoc="0" locked="0" layoutInCell="1" allowOverlap="1" wp14:anchorId="08EF4DD6" wp14:editId="189813B2">
          <wp:simplePos x="0" y="0"/>
          <wp:positionH relativeFrom="column">
            <wp:posOffset>-179705</wp:posOffset>
          </wp:positionH>
          <wp:positionV relativeFrom="paragraph">
            <wp:posOffset>15240</wp:posOffset>
          </wp:positionV>
          <wp:extent cx="590550" cy="835364"/>
          <wp:effectExtent l="0" t="0" r="0" b="3175"/>
          <wp:wrapSquare wrapText="bothSides"/>
          <wp:docPr id="1061009079" name="Resim 1" descr="metin, logo, yazı tipi, tasarım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1009079" name="Resim 1" descr="metin, logo, yazı tipi, tasarım içeren bir resim&#10;&#10;Açıklama otomatik olarak oluşturuld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0550" cy="835364"/>
                  </a:xfrm>
                  <a:prstGeom prst="rect">
                    <a:avLst/>
                  </a:prstGeom>
                  <a:noFill/>
                  <a:ln>
                    <a:noFill/>
                  </a:ln>
                </pic:spPr>
              </pic:pic>
            </a:graphicData>
          </a:graphic>
        </wp:anchor>
      </w:drawing>
    </w:r>
    <w:r>
      <w:rPr>
        <w:noProof/>
        <w:lang w:eastAsia="tr-TR"/>
      </w:rPr>
      <w:drawing>
        <wp:anchor distT="0" distB="0" distL="114300" distR="114300" simplePos="0" relativeHeight="251660288" behindDoc="0" locked="0" layoutInCell="1" allowOverlap="1" wp14:anchorId="440DE819" wp14:editId="78033BFB">
          <wp:simplePos x="0" y="0"/>
          <wp:positionH relativeFrom="column">
            <wp:posOffset>5561965</wp:posOffset>
          </wp:positionH>
          <wp:positionV relativeFrom="paragraph">
            <wp:posOffset>-5080</wp:posOffset>
          </wp:positionV>
          <wp:extent cx="577850" cy="935990"/>
          <wp:effectExtent l="0" t="0" r="0" b="0"/>
          <wp:wrapSquare wrapText="bothSides"/>
          <wp:docPr id="2107683585" name="Resim 2" descr="metin, yazı tipi, grafik, logo içeren bir resim&#10;&#10;Açıklama otomatik olarak oluşturuld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7683585" name="Resim 2" descr="metin, yazı tipi, grafik, logo içeren bir resim&#10;&#10;Açıklama otomatik olarak oluşturuldu"/>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7850" cy="935990"/>
                  </a:xfrm>
                  <a:prstGeom prst="rect">
                    <a:avLst/>
                  </a:prstGeom>
                  <a:noFill/>
                  <a:ln>
                    <a:noFill/>
                  </a:ln>
                </pic:spPr>
              </pic:pic>
            </a:graphicData>
          </a:graphic>
        </wp:anchor>
      </w:drawing>
    </w:r>
    <w:bookmarkEnd w:id="23"/>
    <w:bookmarkEnd w:id="24"/>
    <w:bookmarkEnd w:id="25"/>
    <w:bookmarkEnd w:id="26"/>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A31D09"/>
    <w:multiLevelType w:val="hybridMultilevel"/>
    <w:tmpl w:val="26FACA94"/>
    <w:lvl w:ilvl="0" w:tplc="2864CF66">
      <w:numFmt w:val="bullet"/>
      <w:lvlText w:val=""/>
      <w:lvlJc w:val="left"/>
      <w:pPr>
        <w:ind w:left="1069" w:hanging="360"/>
      </w:pPr>
      <w:rPr>
        <w:rFonts w:ascii="Symbol" w:eastAsiaTheme="minorHAnsi" w:hAnsi="Symbol" w:cs="Times New Roman" w:hint="default"/>
      </w:rPr>
    </w:lvl>
    <w:lvl w:ilvl="1" w:tplc="041F0003" w:tentative="1">
      <w:start w:val="1"/>
      <w:numFmt w:val="bullet"/>
      <w:lvlText w:val="o"/>
      <w:lvlJc w:val="left"/>
      <w:pPr>
        <w:ind w:left="1789" w:hanging="360"/>
      </w:pPr>
      <w:rPr>
        <w:rFonts w:ascii="Courier New" w:hAnsi="Courier New" w:cs="Courier New" w:hint="default"/>
      </w:rPr>
    </w:lvl>
    <w:lvl w:ilvl="2" w:tplc="041F0005" w:tentative="1">
      <w:start w:val="1"/>
      <w:numFmt w:val="bullet"/>
      <w:lvlText w:val=""/>
      <w:lvlJc w:val="left"/>
      <w:pPr>
        <w:ind w:left="2509" w:hanging="360"/>
      </w:pPr>
      <w:rPr>
        <w:rFonts w:ascii="Wingdings" w:hAnsi="Wingdings" w:hint="default"/>
      </w:rPr>
    </w:lvl>
    <w:lvl w:ilvl="3" w:tplc="041F0001" w:tentative="1">
      <w:start w:val="1"/>
      <w:numFmt w:val="bullet"/>
      <w:lvlText w:val=""/>
      <w:lvlJc w:val="left"/>
      <w:pPr>
        <w:ind w:left="3229" w:hanging="360"/>
      </w:pPr>
      <w:rPr>
        <w:rFonts w:ascii="Symbol" w:hAnsi="Symbol" w:hint="default"/>
      </w:rPr>
    </w:lvl>
    <w:lvl w:ilvl="4" w:tplc="041F0003" w:tentative="1">
      <w:start w:val="1"/>
      <w:numFmt w:val="bullet"/>
      <w:lvlText w:val="o"/>
      <w:lvlJc w:val="left"/>
      <w:pPr>
        <w:ind w:left="3949" w:hanging="360"/>
      </w:pPr>
      <w:rPr>
        <w:rFonts w:ascii="Courier New" w:hAnsi="Courier New" w:cs="Courier New" w:hint="default"/>
      </w:rPr>
    </w:lvl>
    <w:lvl w:ilvl="5" w:tplc="041F0005" w:tentative="1">
      <w:start w:val="1"/>
      <w:numFmt w:val="bullet"/>
      <w:lvlText w:val=""/>
      <w:lvlJc w:val="left"/>
      <w:pPr>
        <w:ind w:left="4669" w:hanging="360"/>
      </w:pPr>
      <w:rPr>
        <w:rFonts w:ascii="Wingdings" w:hAnsi="Wingdings" w:hint="default"/>
      </w:rPr>
    </w:lvl>
    <w:lvl w:ilvl="6" w:tplc="041F0001" w:tentative="1">
      <w:start w:val="1"/>
      <w:numFmt w:val="bullet"/>
      <w:lvlText w:val=""/>
      <w:lvlJc w:val="left"/>
      <w:pPr>
        <w:ind w:left="5389" w:hanging="360"/>
      </w:pPr>
      <w:rPr>
        <w:rFonts w:ascii="Symbol" w:hAnsi="Symbol" w:hint="default"/>
      </w:rPr>
    </w:lvl>
    <w:lvl w:ilvl="7" w:tplc="041F0003" w:tentative="1">
      <w:start w:val="1"/>
      <w:numFmt w:val="bullet"/>
      <w:lvlText w:val="o"/>
      <w:lvlJc w:val="left"/>
      <w:pPr>
        <w:ind w:left="6109" w:hanging="360"/>
      </w:pPr>
      <w:rPr>
        <w:rFonts w:ascii="Courier New" w:hAnsi="Courier New" w:cs="Courier New" w:hint="default"/>
      </w:rPr>
    </w:lvl>
    <w:lvl w:ilvl="8" w:tplc="041F0005" w:tentative="1">
      <w:start w:val="1"/>
      <w:numFmt w:val="bullet"/>
      <w:lvlText w:val=""/>
      <w:lvlJc w:val="left"/>
      <w:pPr>
        <w:ind w:left="6829" w:hanging="360"/>
      </w:pPr>
      <w:rPr>
        <w:rFonts w:ascii="Wingdings" w:hAnsi="Wingdings" w:hint="default"/>
      </w:rPr>
    </w:lvl>
  </w:abstractNum>
  <w:abstractNum w:abstractNumId="1" w15:restartNumberingAfterBreak="0">
    <w:nsid w:val="0A5811A2"/>
    <w:multiLevelType w:val="hybridMultilevel"/>
    <w:tmpl w:val="1242CDD0"/>
    <w:lvl w:ilvl="0" w:tplc="041F0015">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CDB4F4B"/>
    <w:multiLevelType w:val="hybridMultilevel"/>
    <w:tmpl w:val="6052C1CC"/>
    <w:lvl w:ilvl="0" w:tplc="041F000F">
      <w:start w:val="1"/>
      <w:numFmt w:val="decimal"/>
      <w:lvlText w:val="%1."/>
      <w:lvlJc w:val="left"/>
      <w:pPr>
        <w:ind w:left="1298" w:hanging="360"/>
      </w:pPr>
    </w:lvl>
    <w:lvl w:ilvl="1" w:tplc="041F0019" w:tentative="1">
      <w:start w:val="1"/>
      <w:numFmt w:val="lowerLetter"/>
      <w:lvlText w:val="%2."/>
      <w:lvlJc w:val="left"/>
      <w:pPr>
        <w:ind w:left="2018" w:hanging="360"/>
      </w:pPr>
    </w:lvl>
    <w:lvl w:ilvl="2" w:tplc="041F001B" w:tentative="1">
      <w:start w:val="1"/>
      <w:numFmt w:val="lowerRoman"/>
      <w:lvlText w:val="%3."/>
      <w:lvlJc w:val="right"/>
      <w:pPr>
        <w:ind w:left="2738" w:hanging="180"/>
      </w:pPr>
    </w:lvl>
    <w:lvl w:ilvl="3" w:tplc="041F000F" w:tentative="1">
      <w:start w:val="1"/>
      <w:numFmt w:val="decimal"/>
      <w:lvlText w:val="%4."/>
      <w:lvlJc w:val="left"/>
      <w:pPr>
        <w:ind w:left="3458" w:hanging="360"/>
      </w:pPr>
    </w:lvl>
    <w:lvl w:ilvl="4" w:tplc="041F0019" w:tentative="1">
      <w:start w:val="1"/>
      <w:numFmt w:val="lowerLetter"/>
      <w:lvlText w:val="%5."/>
      <w:lvlJc w:val="left"/>
      <w:pPr>
        <w:ind w:left="4178" w:hanging="360"/>
      </w:pPr>
    </w:lvl>
    <w:lvl w:ilvl="5" w:tplc="041F001B" w:tentative="1">
      <w:start w:val="1"/>
      <w:numFmt w:val="lowerRoman"/>
      <w:lvlText w:val="%6."/>
      <w:lvlJc w:val="right"/>
      <w:pPr>
        <w:ind w:left="4898" w:hanging="180"/>
      </w:pPr>
    </w:lvl>
    <w:lvl w:ilvl="6" w:tplc="041F000F" w:tentative="1">
      <w:start w:val="1"/>
      <w:numFmt w:val="decimal"/>
      <w:lvlText w:val="%7."/>
      <w:lvlJc w:val="left"/>
      <w:pPr>
        <w:ind w:left="5618" w:hanging="360"/>
      </w:pPr>
    </w:lvl>
    <w:lvl w:ilvl="7" w:tplc="041F0019" w:tentative="1">
      <w:start w:val="1"/>
      <w:numFmt w:val="lowerLetter"/>
      <w:lvlText w:val="%8."/>
      <w:lvlJc w:val="left"/>
      <w:pPr>
        <w:ind w:left="6338" w:hanging="360"/>
      </w:pPr>
    </w:lvl>
    <w:lvl w:ilvl="8" w:tplc="041F001B" w:tentative="1">
      <w:start w:val="1"/>
      <w:numFmt w:val="lowerRoman"/>
      <w:lvlText w:val="%9."/>
      <w:lvlJc w:val="right"/>
      <w:pPr>
        <w:ind w:left="7058" w:hanging="180"/>
      </w:pPr>
    </w:lvl>
  </w:abstractNum>
  <w:abstractNum w:abstractNumId="3" w15:restartNumberingAfterBreak="0">
    <w:nsid w:val="136B1E66"/>
    <w:multiLevelType w:val="multilevel"/>
    <w:tmpl w:val="EB3AC05A"/>
    <w:styleLink w:val="WWNum24"/>
    <w:lvl w:ilvl="0">
      <w:start w:val="1"/>
      <w:numFmt w:val="lowerLetter"/>
      <w:lvlText w:val="%1)"/>
      <w:lvlJc w:val="left"/>
      <w:rPr>
        <w:rFonts w:cs="Times New Roman"/>
      </w:rPr>
    </w:lvl>
    <w:lvl w:ilvl="1">
      <w:start w:val="1"/>
      <w:numFmt w:val="lowerLetter"/>
      <w:lvlText w:val="%2."/>
      <w:lvlJc w:val="left"/>
      <w:rPr>
        <w:rFonts w:cs="Times New Roman"/>
      </w:rPr>
    </w:lvl>
    <w:lvl w:ilvl="2">
      <w:start w:val="1"/>
      <w:numFmt w:val="lowerRoman"/>
      <w:lvlText w:val="%1.%2.%3."/>
      <w:lvlJc w:val="right"/>
      <w:rPr>
        <w:rFonts w:cs="Times New Roman"/>
      </w:rPr>
    </w:lvl>
    <w:lvl w:ilvl="3">
      <w:start w:val="1"/>
      <w:numFmt w:val="decimal"/>
      <w:lvlText w:val="%1.%2.%3.%4."/>
      <w:lvlJc w:val="left"/>
      <w:rPr>
        <w:rFonts w:cs="Times New Roman"/>
      </w:rPr>
    </w:lvl>
    <w:lvl w:ilvl="4">
      <w:start w:val="1"/>
      <w:numFmt w:val="lowerLetter"/>
      <w:lvlText w:val="%1.%2.%3.%4.%5."/>
      <w:lvlJc w:val="left"/>
      <w:rPr>
        <w:rFonts w:cs="Times New Roman"/>
      </w:rPr>
    </w:lvl>
    <w:lvl w:ilvl="5">
      <w:start w:val="1"/>
      <w:numFmt w:val="lowerRoman"/>
      <w:lvlText w:val="%1.%2.%3.%4.%5.%6."/>
      <w:lvlJc w:val="right"/>
      <w:rPr>
        <w:rFonts w:cs="Times New Roman"/>
      </w:rPr>
    </w:lvl>
    <w:lvl w:ilvl="6">
      <w:start w:val="1"/>
      <w:numFmt w:val="decimal"/>
      <w:lvlText w:val="%1.%2.%3.%4.%5.%6.%7."/>
      <w:lvlJc w:val="left"/>
      <w:rPr>
        <w:rFonts w:cs="Times New Roman"/>
      </w:rPr>
    </w:lvl>
    <w:lvl w:ilvl="7">
      <w:start w:val="1"/>
      <w:numFmt w:val="lowerLetter"/>
      <w:lvlText w:val="%1.%2.%3.%4.%5.%6.%7.%8."/>
      <w:lvlJc w:val="left"/>
      <w:rPr>
        <w:rFonts w:cs="Times New Roman"/>
      </w:rPr>
    </w:lvl>
    <w:lvl w:ilvl="8">
      <w:start w:val="1"/>
      <w:numFmt w:val="lowerRoman"/>
      <w:lvlText w:val="%1.%2.%3.%4.%5.%6.%7.%8.%9."/>
      <w:lvlJc w:val="right"/>
      <w:rPr>
        <w:rFonts w:cs="Times New Roman"/>
      </w:rPr>
    </w:lvl>
  </w:abstractNum>
  <w:abstractNum w:abstractNumId="4" w15:restartNumberingAfterBreak="0">
    <w:nsid w:val="148144BE"/>
    <w:multiLevelType w:val="hybridMultilevel"/>
    <w:tmpl w:val="DDC2F3B4"/>
    <w:lvl w:ilvl="0" w:tplc="041F000F">
      <w:start w:val="1"/>
      <w:numFmt w:val="decimal"/>
      <w:lvlText w:val="%1."/>
      <w:lvlJc w:val="left"/>
      <w:pPr>
        <w:ind w:left="1298" w:hanging="360"/>
      </w:pPr>
    </w:lvl>
    <w:lvl w:ilvl="1" w:tplc="041F0019" w:tentative="1">
      <w:start w:val="1"/>
      <w:numFmt w:val="lowerLetter"/>
      <w:lvlText w:val="%2."/>
      <w:lvlJc w:val="left"/>
      <w:pPr>
        <w:ind w:left="2018" w:hanging="360"/>
      </w:pPr>
    </w:lvl>
    <w:lvl w:ilvl="2" w:tplc="041F001B" w:tentative="1">
      <w:start w:val="1"/>
      <w:numFmt w:val="lowerRoman"/>
      <w:lvlText w:val="%3."/>
      <w:lvlJc w:val="right"/>
      <w:pPr>
        <w:ind w:left="2738" w:hanging="180"/>
      </w:pPr>
    </w:lvl>
    <w:lvl w:ilvl="3" w:tplc="041F000F" w:tentative="1">
      <w:start w:val="1"/>
      <w:numFmt w:val="decimal"/>
      <w:lvlText w:val="%4."/>
      <w:lvlJc w:val="left"/>
      <w:pPr>
        <w:ind w:left="3458" w:hanging="360"/>
      </w:pPr>
    </w:lvl>
    <w:lvl w:ilvl="4" w:tplc="041F0019" w:tentative="1">
      <w:start w:val="1"/>
      <w:numFmt w:val="lowerLetter"/>
      <w:lvlText w:val="%5."/>
      <w:lvlJc w:val="left"/>
      <w:pPr>
        <w:ind w:left="4178" w:hanging="360"/>
      </w:pPr>
    </w:lvl>
    <w:lvl w:ilvl="5" w:tplc="041F001B" w:tentative="1">
      <w:start w:val="1"/>
      <w:numFmt w:val="lowerRoman"/>
      <w:lvlText w:val="%6."/>
      <w:lvlJc w:val="right"/>
      <w:pPr>
        <w:ind w:left="4898" w:hanging="180"/>
      </w:pPr>
    </w:lvl>
    <w:lvl w:ilvl="6" w:tplc="041F000F" w:tentative="1">
      <w:start w:val="1"/>
      <w:numFmt w:val="decimal"/>
      <w:lvlText w:val="%7."/>
      <w:lvlJc w:val="left"/>
      <w:pPr>
        <w:ind w:left="5618" w:hanging="360"/>
      </w:pPr>
    </w:lvl>
    <w:lvl w:ilvl="7" w:tplc="041F0019" w:tentative="1">
      <w:start w:val="1"/>
      <w:numFmt w:val="lowerLetter"/>
      <w:lvlText w:val="%8."/>
      <w:lvlJc w:val="left"/>
      <w:pPr>
        <w:ind w:left="6338" w:hanging="360"/>
      </w:pPr>
    </w:lvl>
    <w:lvl w:ilvl="8" w:tplc="041F001B" w:tentative="1">
      <w:start w:val="1"/>
      <w:numFmt w:val="lowerRoman"/>
      <w:lvlText w:val="%9."/>
      <w:lvlJc w:val="right"/>
      <w:pPr>
        <w:ind w:left="7058" w:hanging="180"/>
      </w:pPr>
    </w:lvl>
  </w:abstractNum>
  <w:abstractNum w:abstractNumId="5" w15:restartNumberingAfterBreak="0">
    <w:nsid w:val="1A6497B7"/>
    <w:multiLevelType w:val="multilevel"/>
    <w:tmpl w:val="FDCE763A"/>
    <w:lvl w:ilvl="0">
      <w:start w:val="11"/>
      <w:numFmt w:val="decimal"/>
      <w:lvlText w:val="%1."/>
      <w:lvlJc w:val="left"/>
      <w:pPr>
        <w:ind w:left="360" w:hanging="360"/>
      </w:pPr>
      <w:rPr>
        <w:rFonts w:ascii="Calibri" w:hAnsi="Calibri" w:cs="Calibri"/>
        <w:b/>
        <w:bCs/>
        <w:color w:val="000000"/>
      </w:rPr>
    </w:lvl>
    <w:lvl w:ilvl="1">
      <w:start w:val="1"/>
      <w:numFmt w:val="decimal"/>
      <w:lvlText w:val="%1.%2."/>
      <w:lvlJc w:val="left"/>
      <w:pPr>
        <w:ind w:left="792" w:hanging="432"/>
      </w:pPr>
      <w:rPr>
        <w:rFonts w:ascii="Calibri" w:hAnsi="Calibri" w:cs="Calibri"/>
        <w:color w:val="000000"/>
      </w:rPr>
    </w:lvl>
    <w:lvl w:ilvl="2">
      <w:start w:val="1"/>
      <w:numFmt w:val="decimal"/>
      <w:lvlText w:val="%1.%2.%3."/>
      <w:lvlJc w:val="left"/>
      <w:pPr>
        <w:ind w:left="1224" w:hanging="504"/>
      </w:pPr>
      <w:rPr>
        <w:rFonts w:ascii="Calibri" w:hAnsi="Calibri" w:cs="Calibri"/>
        <w:color w:val="000000"/>
      </w:rPr>
    </w:lvl>
    <w:lvl w:ilvl="3">
      <w:start w:val="1"/>
      <w:numFmt w:val="decimal"/>
      <w:lvlText w:val="%1.%2.%3.%4."/>
      <w:lvlJc w:val="left"/>
      <w:pPr>
        <w:ind w:left="1728" w:hanging="648"/>
      </w:pPr>
      <w:rPr>
        <w:rFonts w:ascii="Calibri" w:hAnsi="Calibri" w:cs="Calibri"/>
        <w:color w:val="000000"/>
      </w:rPr>
    </w:lvl>
    <w:lvl w:ilvl="4">
      <w:start w:val="1"/>
      <w:numFmt w:val="decimal"/>
      <w:lvlText w:val="%1.%2.%3.%4.%5."/>
      <w:lvlJc w:val="left"/>
      <w:pPr>
        <w:ind w:left="2232" w:hanging="792"/>
      </w:pPr>
      <w:rPr>
        <w:rFonts w:ascii="Calibri" w:hAnsi="Calibri" w:cs="Calibri"/>
        <w:color w:val="000000"/>
      </w:rPr>
    </w:lvl>
    <w:lvl w:ilvl="5">
      <w:start w:val="1"/>
      <w:numFmt w:val="decimal"/>
      <w:lvlText w:val="%1.%2.%3.%4.%5.%6."/>
      <w:lvlJc w:val="left"/>
      <w:pPr>
        <w:ind w:left="2736" w:hanging="936"/>
      </w:pPr>
      <w:rPr>
        <w:rFonts w:ascii="Calibri" w:hAnsi="Calibri" w:cs="Calibri"/>
        <w:color w:val="000000"/>
      </w:rPr>
    </w:lvl>
    <w:lvl w:ilvl="6">
      <w:start w:val="1"/>
      <w:numFmt w:val="decimal"/>
      <w:lvlText w:val="%1.%2.%3.%4.%5.%6.%7."/>
      <w:lvlJc w:val="left"/>
      <w:pPr>
        <w:ind w:left="3240" w:hanging="1080"/>
      </w:pPr>
      <w:rPr>
        <w:rFonts w:ascii="Calibri" w:hAnsi="Calibri" w:cs="Calibri"/>
        <w:color w:val="000000"/>
      </w:rPr>
    </w:lvl>
    <w:lvl w:ilvl="7">
      <w:start w:val="1"/>
      <w:numFmt w:val="decimal"/>
      <w:lvlText w:val="%1.%2.%3.%4.%5.%6.%7.%8."/>
      <w:lvlJc w:val="left"/>
      <w:pPr>
        <w:ind w:left="3744" w:hanging="1224"/>
      </w:pPr>
      <w:rPr>
        <w:rFonts w:ascii="Calibri" w:hAnsi="Calibri" w:cs="Calibri"/>
        <w:color w:val="000000"/>
      </w:rPr>
    </w:lvl>
    <w:lvl w:ilvl="8">
      <w:start w:val="1"/>
      <w:numFmt w:val="decimal"/>
      <w:lvlText w:val="%1.%2.%3.%4.%5.%6.%7.%8.%9."/>
      <w:lvlJc w:val="left"/>
      <w:pPr>
        <w:ind w:left="4320" w:hanging="1440"/>
      </w:pPr>
      <w:rPr>
        <w:rFonts w:ascii="Calibri" w:hAnsi="Calibri" w:cs="Calibri"/>
        <w:color w:val="000000"/>
      </w:rPr>
    </w:lvl>
  </w:abstractNum>
  <w:abstractNum w:abstractNumId="6" w15:restartNumberingAfterBreak="0">
    <w:nsid w:val="1E5726FA"/>
    <w:multiLevelType w:val="hybridMultilevel"/>
    <w:tmpl w:val="A502E9B6"/>
    <w:lvl w:ilvl="0" w:tplc="2460F280">
      <w:start w:val="31"/>
      <w:numFmt w:val="bullet"/>
      <w:lvlText w:val="-"/>
      <w:lvlJc w:val="left"/>
      <w:pPr>
        <w:ind w:left="927" w:hanging="360"/>
      </w:pPr>
      <w:rPr>
        <w:rFonts w:ascii="Times New Roman" w:eastAsiaTheme="minorHAnsi" w:hAnsi="Times New Roman" w:cs="Times New Roman"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7" w15:restartNumberingAfterBreak="0">
    <w:nsid w:val="20DB32DC"/>
    <w:multiLevelType w:val="hybridMultilevel"/>
    <w:tmpl w:val="CD40BCB2"/>
    <w:lvl w:ilvl="0" w:tplc="041F0001">
      <w:start w:val="1"/>
      <w:numFmt w:val="bullet"/>
      <w:lvlText w:val=""/>
      <w:lvlJc w:val="left"/>
      <w:pPr>
        <w:ind w:left="1298" w:hanging="360"/>
      </w:pPr>
      <w:rPr>
        <w:rFonts w:ascii="Symbol" w:hAnsi="Symbol" w:hint="default"/>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hint="default"/>
      </w:rPr>
    </w:lvl>
    <w:lvl w:ilvl="3" w:tplc="041F0001" w:tentative="1">
      <w:start w:val="1"/>
      <w:numFmt w:val="bullet"/>
      <w:lvlText w:val=""/>
      <w:lvlJc w:val="left"/>
      <w:pPr>
        <w:ind w:left="3458" w:hanging="360"/>
      </w:pPr>
      <w:rPr>
        <w:rFonts w:ascii="Symbol" w:hAnsi="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hint="default"/>
      </w:rPr>
    </w:lvl>
    <w:lvl w:ilvl="6" w:tplc="041F0001" w:tentative="1">
      <w:start w:val="1"/>
      <w:numFmt w:val="bullet"/>
      <w:lvlText w:val=""/>
      <w:lvlJc w:val="left"/>
      <w:pPr>
        <w:ind w:left="5618" w:hanging="360"/>
      </w:pPr>
      <w:rPr>
        <w:rFonts w:ascii="Symbol" w:hAnsi="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hint="default"/>
      </w:rPr>
    </w:lvl>
  </w:abstractNum>
  <w:abstractNum w:abstractNumId="8" w15:restartNumberingAfterBreak="0">
    <w:nsid w:val="215B5274"/>
    <w:multiLevelType w:val="hybridMultilevel"/>
    <w:tmpl w:val="CC8829C8"/>
    <w:lvl w:ilvl="0" w:tplc="2250AA4A">
      <w:start w:val="1"/>
      <w:numFmt w:val="bullet"/>
      <w:pStyle w:val="GvdeMetni3"/>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289851E"/>
    <w:multiLevelType w:val="hybridMultilevel"/>
    <w:tmpl w:val="3D8450EE"/>
    <w:lvl w:ilvl="0" w:tplc="7E5052A2">
      <w:start w:val="1"/>
      <w:numFmt w:val="decimal"/>
      <w:lvlText w:val="%1."/>
      <w:lvlJc w:val="left"/>
      <w:pPr>
        <w:ind w:left="720" w:hanging="360"/>
      </w:pPr>
      <w:rPr>
        <w:rFonts w:ascii="Times New Roman" w:eastAsiaTheme="minorEastAsia" w:hAnsi="Times New Roman" w:cs="Times New Roman"/>
        <w:b/>
        <w:bCs/>
        <w:color w:val="000000"/>
      </w:rPr>
    </w:lvl>
    <w:lvl w:ilvl="1" w:tplc="041F0019">
      <w:start w:val="1"/>
      <w:numFmt w:val="lowerLetter"/>
      <w:lvlText w:val="%2."/>
      <w:lvlJc w:val="left"/>
      <w:pPr>
        <w:ind w:left="1440" w:hanging="360"/>
      </w:pPr>
      <w:rPr>
        <w:rFonts w:cs="Times New Roman"/>
        <w:color w:val="000000"/>
      </w:rPr>
    </w:lvl>
    <w:lvl w:ilvl="2" w:tplc="041F001B">
      <w:start w:val="1"/>
      <w:numFmt w:val="lowerRoman"/>
      <w:lvlText w:val="%3."/>
      <w:lvlJc w:val="right"/>
      <w:pPr>
        <w:ind w:left="2160" w:hanging="180"/>
      </w:pPr>
      <w:rPr>
        <w:rFonts w:cs="Times New Roman"/>
        <w:color w:val="000000"/>
      </w:rPr>
    </w:lvl>
    <w:lvl w:ilvl="3" w:tplc="041F000F">
      <w:start w:val="1"/>
      <w:numFmt w:val="decimal"/>
      <w:lvlText w:val="%4."/>
      <w:lvlJc w:val="left"/>
      <w:pPr>
        <w:ind w:left="2880" w:hanging="360"/>
      </w:pPr>
      <w:rPr>
        <w:rFonts w:cs="Times New Roman"/>
        <w:color w:val="000000"/>
      </w:rPr>
    </w:lvl>
    <w:lvl w:ilvl="4" w:tplc="041F0019">
      <w:start w:val="1"/>
      <w:numFmt w:val="lowerLetter"/>
      <w:lvlText w:val="%5."/>
      <w:lvlJc w:val="left"/>
      <w:pPr>
        <w:ind w:left="3600" w:hanging="360"/>
      </w:pPr>
      <w:rPr>
        <w:rFonts w:cs="Times New Roman"/>
        <w:color w:val="000000"/>
      </w:rPr>
    </w:lvl>
    <w:lvl w:ilvl="5" w:tplc="041F001B">
      <w:start w:val="1"/>
      <w:numFmt w:val="lowerRoman"/>
      <w:lvlText w:val="%6."/>
      <w:lvlJc w:val="right"/>
      <w:pPr>
        <w:ind w:left="4320" w:hanging="180"/>
      </w:pPr>
      <w:rPr>
        <w:rFonts w:cs="Times New Roman"/>
        <w:color w:val="000000"/>
      </w:rPr>
    </w:lvl>
    <w:lvl w:ilvl="6" w:tplc="041F000F">
      <w:start w:val="1"/>
      <w:numFmt w:val="decimal"/>
      <w:lvlText w:val="%7."/>
      <w:lvlJc w:val="left"/>
      <w:pPr>
        <w:ind w:left="5040" w:hanging="360"/>
      </w:pPr>
      <w:rPr>
        <w:rFonts w:cs="Times New Roman"/>
        <w:color w:val="000000"/>
      </w:rPr>
    </w:lvl>
    <w:lvl w:ilvl="7" w:tplc="041F0019">
      <w:start w:val="1"/>
      <w:numFmt w:val="lowerLetter"/>
      <w:lvlText w:val="%8."/>
      <w:lvlJc w:val="left"/>
      <w:pPr>
        <w:ind w:left="5760" w:hanging="360"/>
      </w:pPr>
      <w:rPr>
        <w:rFonts w:cs="Times New Roman"/>
        <w:color w:val="000000"/>
      </w:rPr>
    </w:lvl>
    <w:lvl w:ilvl="8" w:tplc="041F001B">
      <w:start w:val="1"/>
      <w:numFmt w:val="lowerRoman"/>
      <w:lvlText w:val="%9."/>
      <w:lvlJc w:val="right"/>
      <w:pPr>
        <w:ind w:left="6480" w:hanging="180"/>
      </w:pPr>
      <w:rPr>
        <w:rFonts w:cs="Times New Roman"/>
        <w:color w:val="000000"/>
      </w:rPr>
    </w:lvl>
  </w:abstractNum>
  <w:abstractNum w:abstractNumId="10" w15:restartNumberingAfterBreak="0">
    <w:nsid w:val="25F71FE5"/>
    <w:multiLevelType w:val="hybridMultilevel"/>
    <w:tmpl w:val="A5DA0DE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279E1B79"/>
    <w:multiLevelType w:val="hybridMultilevel"/>
    <w:tmpl w:val="2A64AFFE"/>
    <w:lvl w:ilvl="0" w:tplc="041F0001">
      <w:start w:val="1"/>
      <w:numFmt w:val="bullet"/>
      <w:lvlText w:val=""/>
      <w:lvlJc w:val="left"/>
      <w:pPr>
        <w:ind w:left="1298" w:hanging="360"/>
      </w:pPr>
      <w:rPr>
        <w:rFonts w:ascii="Symbol" w:hAnsi="Symbol" w:hint="default"/>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hint="default"/>
      </w:rPr>
    </w:lvl>
    <w:lvl w:ilvl="3" w:tplc="041F0001" w:tentative="1">
      <w:start w:val="1"/>
      <w:numFmt w:val="bullet"/>
      <w:lvlText w:val=""/>
      <w:lvlJc w:val="left"/>
      <w:pPr>
        <w:ind w:left="3458" w:hanging="360"/>
      </w:pPr>
      <w:rPr>
        <w:rFonts w:ascii="Symbol" w:hAnsi="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hint="default"/>
      </w:rPr>
    </w:lvl>
    <w:lvl w:ilvl="6" w:tplc="041F0001" w:tentative="1">
      <w:start w:val="1"/>
      <w:numFmt w:val="bullet"/>
      <w:lvlText w:val=""/>
      <w:lvlJc w:val="left"/>
      <w:pPr>
        <w:ind w:left="5618" w:hanging="360"/>
      </w:pPr>
      <w:rPr>
        <w:rFonts w:ascii="Symbol" w:hAnsi="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hint="default"/>
      </w:rPr>
    </w:lvl>
  </w:abstractNum>
  <w:abstractNum w:abstractNumId="12" w15:restartNumberingAfterBreak="0">
    <w:nsid w:val="2B551703"/>
    <w:multiLevelType w:val="hybridMultilevel"/>
    <w:tmpl w:val="EA30D122"/>
    <w:lvl w:ilvl="0" w:tplc="041F0001">
      <w:start w:val="1"/>
      <w:numFmt w:val="bullet"/>
      <w:lvlText w:val=""/>
      <w:lvlJc w:val="left"/>
      <w:pPr>
        <w:ind w:left="1298" w:hanging="360"/>
      </w:pPr>
      <w:rPr>
        <w:rFonts w:ascii="Symbol" w:hAnsi="Symbol" w:hint="default"/>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hint="default"/>
      </w:rPr>
    </w:lvl>
    <w:lvl w:ilvl="3" w:tplc="041F0001" w:tentative="1">
      <w:start w:val="1"/>
      <w:numFmt w:val="bullet"/>
      <w:lvlText w:val=""/>
      <w:lvlJc w:val="left"/>
      <w:pPr>
        <w:ind w:left="3458" w:hanging="360"/>
      </w:pPr>
      <w:rPr>
        <w:rFonts w:ascii="Symbol" w:hAnsi="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hint="default"/>
      </w:rPr>
    </w:lvl>
    <w:lvl w:ilvl="6" w:tplc="041F0001" w:tentative="1">
      <w:start w:val="1"/>
      <w:numFmt w:val="bullet"/>
      <w:lvlText w:val=""/>
      <w:lvlJc w:val="left"/>
      <w:pPr>
        <w:ind w:left="5618" w:hanging="360"/>
      </w:pPr>
      <w:rPr>
        <w:rFonts w:ascii="Symbol" w:hAnsi="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hint="default"/>
      </w:rPr>
    </w:lvl>
  </w:abstractNum>
  <w:abstractNum w:abstractNumId="13" w15:restartNumberingAfterBreak="0">
    <w:nsid w:val="2BA04334"/>
    <w:multiLevelType w:val="hybridMultilevel"/>
    <w:tmpl w:val="FFFFFFFF"/>
    <w:lvl w:ilvl="0" w:tplc="041F0001">
      <w:start w:val="1"/>
      <w:numFmt w:val="bullet"/>
      <w:lvlText w:val="·"/>
      <w:lvlJc w:val="left"/>
      <w:pPr>
        <w:ind w:left="720" w:hanging="360"/>
      </w:pPr>
      <w:rPr>
        <w:rFonts w:ascii="Symbol" w:hAnsi="Symbol"/>
        <w:color w:val="000000"/>
      </w:rPr>
    </w:lvl>
    <w:lvl w:ilvl="1" w:tplc="041F0001">
      <w:start w:val="1"/>
      <w:numFmt w:val="bullet"/>
      <w:lvlText w:val="o"/>
      <w:lvlJc w:val="left"/>
      <w:pPr>
        <w:ind w:left="1440" w:hanging="360"/>
      </w:pPr>
      <w:rPr>
        <w:rFonts w:ascii="Courier New" w:hAnsi="Courier New"/>
        <w:color w:val="000000"/>
      </w:rPr>
    </w:lvl>
    <w:lvl w:ilvl="2" w:tplc="041F0001">
      <w:start w:val="1"/>
      <w:numFmt w:val="bullet"/>
      <w:lvlText w:val="§"/>
      <w:lvlJc w:val="left"/>
      <w:pPr>
        <w:ind w:left="2160" w:hanging="360"/>
      </w:pPr>
      <w:rPr>
        <w:rFonts w:ascii="Wingdings" w:hAnsi="Wingdings"/>
        <w:color w:val="000000"/>
      </w:rPr>
    </w:lvl>
    <w:lvl w:ilvl="3" w:tplc="041F0001">
      <w:start w:val="1"/>
      <w:numFmt w:val="bullet"/>
      <w:lvlText w:val="·"/>
      <w:lvlJc w:val="left"/>
      <w:pPr>
        <w:ind w:left="2880" w:hanging="360"/>
      </w:pPr>
      <w:rPr>
        <w:rFonts w:ascii="Symbol" w:hAnsi="Symbol"/>
        <w:color w:val="000000"/>
      </w:rPr>
    </w:lvl>
    <w:lvl w:ilvl="4" w:tplc="041F0001">
      <w:start w:val="1"/>
      <w:numFmt w:val="bullet"/>
      <w:lvlText w:val="o"/>
      <w:lvlJc w:val="left"/>
      <w:pPr>
        <w:ind w:left="3600" w:hanging="360"/>
      </w:pPr>
      <w:rPr>
        <w:rFonts w:ascii="Courier New" w:hAnsi="Courier New"/>
        <w:color w:val="000000"/>
      </w:rPr>
    </w:lvl>
    <w:lvl w:ilvl="5" w:tplc="041F0001">
      <w:start w:val="1"/>
      <w:numFmt w:val="bullet"/>
      <w:lvlText w:val="§"/>
      <w:lvlJc w:val="left"/>
      <w:pPr>
        <w:ind w:left="4320" w:hanging="360"/>
      </w:pPr>
      <w:rPr>
        <w:rFonts w:ascii="Wingdings" w:hAnsi="Wingdings"/>
        <w:color w:val="000000"/>
      </w:rPr>
    </w:lvl>
    <w:lvl w:ilvl="6" w:tplc="041F0001">
      <w:start w:val="1"/>
      <w:numFmt w:val="bullet"/>
      <w:lvlText w:val="·"/>
      <w:lvlJc w:val="left"/>
      <w:pPr>
        <w:ind w:left="5040" w:hanging="360"/>
      </w:pPr>
      <w:rPr>
        <w:rFonts w:ascii="Symbol" w:hAnsi="Symbol"/>
        <w:color w:val="000000"/>
      </w:rPr>
    </w:lvl>
    <w:lvl w:ilvl="7" w:tplc="041F0001">
      <w:start w:val="1"/>
      <w:numFmt w:val="bullet"/>
      <w:lvlText w:val="o"/>
      <w:lvlJc w:val="left"/>
      <w:pPr>
        <w:ind w:left="5760" w:hanging="360"/>
      </w:pPr>
      <w:rPr>
        <w:rFonts w:ascii="Courier New" w:hAnsi="Courier New"/>
        <w:color w:val="000000"/>
      </w:rPr>
    </w:lvl>
    <w:lvl w:ilvl="8" w:tplc="041F0001">
      <w:start w:val="1"/>
      <w:numFmt w:val="bullet"/>
      <w:lvlText w:val="§"/>
      <w:lvlJc w:val="left"/>
      <w:pPr>
        <w:ind w:left="6480" w:hanging="360"/>
      </w:pPr>
      <w:rPr>
        <w:rFonts w:ascii="Wingdings" w:hAnsi="Wingdings"/>
        <w:color w:val="000000"/>
      </w:rPr>
    </w:lvl>
  </w:abstractNum>
  <w:abstractNum w:abstractNumId="14" w15:restartNumberingAfterBreak="0">
    <w:nsid w:val="2E3E4C11"/>
    <w:multiLevelType w:val="hybridMultilevel"/>
    <w:tmpl w:val="87A657F6"/>
    <w:lvl w:ilvl="0" w:tplc="5A7496E0">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5" w15:restartNumberingAfterBreak="0">
    <w:nsid w:val="2FBC73A7"/>
    <w:multiLevelType w:val="hybridMultilevel"/>
    <w:tmpl w:val="79649000"/>
    <w:lvl w:ilvl="0" w:tplc="C78841AA">
      <w:start w:val="1"/>
      <w:numFmt w:val="decimal"/>
      <w:lvlText w:val="%1."/>
      <w:lvlJc w:val="left"/>
      <w:pPr>
        <w:ind w:left="1701" w:firstLine="426"/>
      </w:pPr>
      <w:rPr>
        <w:rFonts w:hint="default"/>
      </w:rPr>
    </w:lvl>
    <w:lvl w:ilvl="1" w:tplc="041F0019" w:tentative="1">
      <w:start w:val="1"/>
      <w:numFmt w:val="lowerLetter"/>
      <w:lvlText w:val="%2."/>
      <w:lvlJc w:val="left"/>
      <w:pPr>
        <w:ind w:left="3207" w:hanging="360"/>
      </w:pPr>
    </w:lvl>
    <w:lvl w:ilvl="2" w:tplc="041F001B" w:tentative="1">
      <w:start w:val="1"/>
      <w:numFmt w:val="lowerRoman"/>
      <w:lvlText w:val="%3."/>
      <w:lvlJc w:val="right"/>
      <w:pPr>
        <w:ind w:left="3927" w:hanging="180"/>
      </w:pPr>
    </w:lvl>
    <w:lvl w:ilvl="3" w:tplc="041F000F" w:tentative="1">
      <w:start w:val="1"/>
      <w:numFmt w:val="decimal"/>
      <w:lvlText w:val="%4."/>
      <w:lvlJc w:val="left"/>
      <w:pPr>
        <w:ind w:left="4647" w:hanging="360"/>
      </w:pPr>
    </w:lvl>
    <w:lvl w:ilvl="4" w:tplc="041F0019" w:tentative="1">
      <w:start w:val="1"/>
      <w:numFmt w:val="lowerLetter"/>
      <w:lvlText w:val="%5."/>
      <w:lvlJc w:val="left"/>
      <w:pPr>
        <w:ind w:left="5367" w:hanging="360"/>
      </w:pPr>
    </w:lvl>
    <w:lvl w:ilvl="5" w:tplc="041F001B" w:tentative="1">
      <w:start w:val="1"/>
      <w:numFmt w:val="lowerRoman"/>
      <w:lvlText w:val="%6."/>
      <w:lvlJc w:val="right"/>
      <w:pPr>
        <w:ind w:left="6087" w:hanging="180"/>
      </w:pPr>
    </w:lvl>
    <w:lvl w:ilvl="6" w:tplc="041F000F" w:tentative="1">
      <w:start w:val="1"/>
      <w:numFmt w:val="decimal"/>
      <w:lvlText w:val="%7."/>
      <w:lvlJc w:val="left"/>
      <w:pPr>
        <w:ind w:left="6807" w:hanging="360"/>
      </w:pPr>
    </w:lvl>
    <w:lvl w:ilvl="7" w:tplc="041F0019" w:tentative="1">
      <w:start w:val="1"/>
      <w:numFmt w:val="lowerLetter"/>
      <w:lvlText w:val="%8."/>
      <w:lvlJc w:val="left"/>
      <w:pPr>
        <w:ind w:left="7527" w:hanging="360"/>
      </w:pPr>
    </w:lvl>
    <w:lvl w:ilvl="8" w:tplc="041F001B" w:tentative="1">
      <w:start w:val="1"/>
      <w:numFmt w:val="lowerRoman"/>
      <w:lvlText w:val="%9."/>
      <w:lvlJc w:val="right"/>
      <w:pPr>
        <w:ind w:left="8247" w:hanging="180"/>
      </w:pPr>
    </w:lvl>
  </w:abstractNum>
  <w:abstractNum w:abstractNumId="16" w15:restartNumberingAfterBreak="0">
    <w:nsid w:val="322607C3"/>
    <w:multiLevelType w:val="hybridMultilevel"/>
    <w:tmpl w:val="07A0D59C"/>
    <w:lvl w:ilvl="0" w:tplc="682CE28A">
      <w:start w:val="1"/>
      <w:numFmt w:val="bullet"/>
      <w:lvlText w:val=""/>
      <w:lvlJc w:val="left"/>
      <w:pPr>
        <w:ind w:left="1003" w:hanging="360"/>
      </w:pPr>
      <w:rPr>
        <w:rFonts w:ascii="Symbol" w:hAnsi="Symbol" w:hint="default"/>
        <w:sz w:val="20"/>
      </w:rPr>
    </w:lvl>
    <w:lvl w:ilvl="1" w:tplc="041F0003" w:tentative="1">
      <w:start w:val="1"/>
      <w:numFmt w:val="bullet"/>
      <w:lvlText w:val="o"/>
      <w:lvlJc w:val="left"/>
      <w:pPr>
        <w:ind w:left="1723" w:hanging="360"/>
      </w:pPr>
      <w:rPr>
        <w:rFonts w:ascii="Courier New" w:hAnsi="Courier New" w:cs="Courier New" w:hint="default"/>
      </w:rPr>
    </w:lvl>
    <w:lvl w:ilvl="2" w:tplc="041F0005" w:tentative="1">
      <w:start w:val="1"/>
      <w:numFmt w:val="bullet"/>
      <w:lvlText w:val=""/>
      <w:lvlJc w:val="left"/>
      <w:pPr>
        <w:ind w:left="2443" w:hanging="360"/>
      </w:pPr>
      <w:rPr>
        <w:rFonts w:ascii="Wingdings" w:hAnsi="Wingdings" w:cs="Wingdings" w:hint="default"/>
      </w:rPr>
    </w:lvl>
    <w:lvl w:ilvl="3" w:tplc="041F0001" w:tentative="1">
      <w:start w:val="1"/>
      <w:numFmt w:val="bullet"/>
      <w:lvlText w:val=""/>
      <w:lvlJc w:val="left"/>
      <w:pPr>
        <w:ind w:left="3163" w:hanging="360"/>
      </w:pPr>
      <w:rPr>
        <w:rFonts w:ascii="Symbol" w:hAnsi="Symbol" w:cs="Symbol" w:hint="default"/>
      </w:rPr>
    </w:lvl>
    <w:lvl w:ilvl="4" w:tplc="041F0003" w:tentative="1">
      <w:start w:val="1"/>
      <w:numFmt w:val="bullet"/>
      <w:lvlText w:val="o"/>
      <w:lvlJc w:val="left"/>
      <w:pPr>
        <w:ind w:left="3883" w:hanging="360"/>
      </w:pPr>
      <w:rPr>
        <w:rFonts w:ascii="Courier New" w:hAnsi="Courier New" w:cs="Courier New" w:hint="default"/>
      </w:rPr>
    </w:lvl>
    <w:lvl w:ilvl="5" w:tplc="041F0005" w:tentative="1">
      <w:start w:val="1"/>
      <w:numFmt w:val="bullet"/>
      <w:lvlText w:val=""/>
      <w:lvlJc w:val="left"/>
      <w:pPr>
        <w:ind w:left="4603" w:hanging="360"/>
      </w:pPr>
      <w:rPr>
        <w:rFonts w:ascii="Wingdings" w:hAnsi="Wingdings" w:cs="Wingdings" w:hint="default"/>
      </w:rPr>
    </w:lvl>
    <w:lvl w:ilvl="6" w:tplc="041F0001" w:tentative="1">
      <w:start w:val="1"/>
      <w:numFmt w:val="bullet"/>
      <w:lvlText w:val=""/>
      <w:lvlJc w:val="left"/>
      <w:pPr>
        <w:ind w:left="5323" w:hanging="360"/>
      </w:pPr>
      <w:rPr>
        <w:rFonts w:ascii="Symbol" w:hAnsi="Symbol" w:cs="Symbol" w:hint="default"/>
      </w:rPr>
    </w:lvl>
    <w:lvl w:ilvl="7" w:tplc="041F0003" w:tentative="1">
      <w:start w:val="1"/>
      <w:numFmt w:val="bullet"/>
      <w:lvlText w:val="o"/>
      <w:lvlJc w:val="left"/>
      <w:pPr>
        <w:ind w:left="6043" w:hanging="360"/>
      </w:pPr>
      <w:rPr>
        <w:rFonts w:ascii="Courier New" w:hAnsi="Courier New" w:cs="Courier New" w:hint="default"/>
      </w:rPr>
    </w:lvl>
    <w:lvl w:ilvl="8" w:tplc="041F0005" w:tentative="1">
      <w:start w:val="1"/>
      <w:numFmt w:val="bullet"/>
      <w:lvlText w:val=""/>
      <w:lvlJc w:val="left"/>
      <w:pPr>
        <w:ind w:left="6763" w:hanging="360"/>
      </w:pPr>
      <w:rPr>
        <w:rFonts w:ascii="Wingdings" w:hAnsi="Wingdings" w:cs="Wingdings" w:hint="default"/>
      </w:rPr>
    </w:lvl>
  </w:abstractNum>
  <w:abstractNum w:abstractNumId="17" w15:restartNumberingAfterBreak="0">
    <w:nsid w:val="34682F51"/>
    <w:multiLevelType w:val="hybridMultilevel"/>
    <w:tmpl w:val="1BF29710"/>
    <w:lvl w:ilvl="0" w:tplc="EA9CE108">
      <w:start w:val="1"/>
      <w:numFmt w:val="decimal"/>
      <w:lvlText w:val="%1."/>
      <w:lvlJc w:val="left"/>
      <w:pPr>
        <w:ind w:left="720" w:hanging="360"/>
      </w:pPr>
      <w:rPr>
        <w:b/>
        <w:color w:val="000000"/>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CE72D80"/>
    <w:multiLevelType w:val="hybridMultilevel"/>
    <w:tmpl w:val="7BB2EE60"/>
    <w:lvl w:ilvl="0" w:tplc="041F0001">
      <w:start w:val="1"/>
      <w:numFmt w:val="bullet"/>
      <w:lvlText w:val=""/>
      <w:lvlJc w:val="left"/>
      <w:pPr>
        <w:ind w:left="720" w:hanging="360"/>
      </w:pPr>
      <w:rPr>
        <w:rFonts w:ascii="Symbol" w:hAnsi="Symbol" w:hint="default"/>
        <w:b w:val="0"/>
        <w:sz w:val="24"/>
        <w:szCs w:val="24"/>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43054B35"/>
    <w:multiLevelType w:val="hybridMultilevel"/>
    <w:tmpl w:val="E054A35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46FE4196"/>
    <w:multiLevelType w:val="hybridMultilevel"/>
    <w:tmpl w:val="AE66F8A6"/>
    <w:lvl w:ilvl="0" w:tplc="041F0001">
      <w:start w:val="1"/>
      <w:numFmt w:val="bullet"/>
      <w:lvlText w:val=""/>
      <w:lvlJc w:val="left"/>
      <w:pPr>
        <w:ind w:left="1298" w:hanging="360"/>
      </w:pPr>
      <w:rPr>
        <w:rFonts w:ascii="Symbol" w:hAnsi="Symbol" w:hint="default"/>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hint="default"/>
      </w:rPr>
    </w:lvl>
    <w:lvl w:ilvl="3" w:tplc="041F0001" w:tentative="1">
      <w:start w:val="1"/>
      <w:numFmt w:val="bullet"/>
      <w:lvlText w:val=""/>
      <w:lvlJc w:val="left"/>
      <w:pPr>
        <w:ind w:left="3458" w:hanging="360"/>
      </w:pPr>
      <w:rPr>
        <w:rFonts w:ascii="Symbol" w:hAnsi="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hint="default"/>
      </w:rPr>
    </w:lvl>
    <w:lvl w:ilvl="6" w:tplc="041F0001" w:tentative="1">
      <w:start w:val="1"/>
      <w:numFmt w:val="bullet"/>
      <w:lvlText w:val=""/>
      <w:lvlJc w:val="left"/>
      <w:pPr>
        <w:ind w:left="5618" w:hanging="360"/>
      </w:pPr>
      <w:rPr>
        <w:rFonts w:ascii="Symbol" w:hAnsi="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hint="default"/>
      </w:rPr>
    </w:lvl>
  </w:abstractNum>
  <w:abstractNum w:abstractNumId="21" w15:restartNumberingAfterBreak="0">
    <w:nsid w:val="4EBD6081"/>
    <w:multiLevelType w:val="hybridMultilevel"/>
    <w:tmpl w:val="084C871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4FA10A71"/>
    <w:multiLevelType w:val="hybridMultilevel"/>
    <w:tmpl w:val="A5F2E42C"/>
    <w:lvl w:ilvl="0" w:tplc="041F0001">
      <w:start w:val="1"/>
      <w:numFmt w:val="bullet"/>
      <w:lvlText w:val=""/>
      <w:lvlJc w:val="left"/>
      <w:pPr>
        <w:ind w:left="1298" w:hanging="360"/>
      </w:pPr>
      <w:rPr>
        <w:rFonts w:ascii="Symbol" w:hAnsi="Symbol" w:hint="default"/>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hint="default"/>
      </w:rPr>
    </w:lvl>
    <w:lvl w:ilvl="3" w:tplc="041F0001" w:tentative="1">
      <w:start w:val="1"/>
      <w:numFmt w:val="bullet"/>
      <w:lvlText w:val=""/>
      <w:lvlJc w:val="left"/>
      <w:pPr>
        <w:ind w:left="3458" w:hanging="360"/>
      </w:pPr>
      <w:rPr>
        <w:rFonts w:ascii="Symbol" w:hAnsi="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hint="default"/>
      </w:rPr>
    </w:lvl>
    <w:lvl w:ilvl="6" w:tplc="041F0001" w:tentative="1">
      <w:start w:val="1"/>
      <w:numFmt w:val="bullet"/>
      <w:lvlText w:val=""/>
      <w:lvlJc w:val="left"/>
      <w:pPr>
        <w:ind w:left="5618" w:hanging="360"/>
      </w:pPr>
      <w:rPr>
        <w:rFonts w:ascii="Symbol" w:hAnsi="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hint="default"/>
      </w:rPr>
    </w:lvl>
  </w:abstractNum>
  <w:abstractNum w:abstractNumId="23" w15:restartNumberingAfterBreak="0">
    <w:nsid w:val="536A5302"/>
    <w:multiLevelType w:val="hybridMultilevel"/>
    <w:tmpl w:val="BE58ED3C"/>
    <w:lvl w:ilvl="0" w:tplc="041F0001">
      <w:start w:val="1"/>
      <w:numFmt w:val="bullet"/>
      <w:lvlText w:val=""/>
      <w:lvlJc w:val="left"/>
      <w:pPr>
        <w:ind w:left="1298" w:hanging="360"/>
      </w:pPr>
      <w:rPr>
        <w:rFonts w:ascii="Symbol" w:hAnsi="Symbol" w:hint="default"/>
        <w:sz w:val="20"/>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cs="Wingdings" w:hint="default"/>
      </w:rPr>
    </w:lvl>
    <w:lvl w:ilvl="3" w:tplc="041F0001" w:tentative="1">
      <w:start w:val="1"/>
      <w:numFmt w:val="bullet"/>
      <w:lvlText w:val=""/>
      <w:lvlJc w:val="left"/>
      <w:pPr>
        <w:ind w:left="3458" w:hanging="360"/>
      </w:pPr>
      <w:rPr>
        <w:rFonts w:ascii="Symbol" w:hAnsi="Symbol" w:cs="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cs="Wingdings" w:hint="default"/>
      </w:rPr>
    </w:lvl>
    <w:lvl w:ilvl="6" w:tplc="041F0001" w:tentative="1">
      <w:start w:val="1"/>
      <w:numFmt w:val="bullet"/>
      <w:lvlText w:val=""/>
      <w:lvlJc w:val="left"/>
      <w:pPr>
        <w:ind w:left="5618" w:hanging="360"/>
      </w:pPr>
      <w:rPr>
        <w:rFonts w:ascii="Symbol" w:hAnsi="Symbol" w:cs="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cs="Wingdings" w:hint="default"/>
      </w:rPr>
    </w:lvl>
  </w:abstractNum>
  <w:abstractNum w:abstractNumId="24" w15:restartNumberingAfterBreak="0">
    <w:nsid w:val="5632016B"/>
    <w:multiLevelType w:val="hybridMultilevel"/>
    <w:tmpl w:val="0C3A67AC"/>
    <w:lvl w:ilvl="0" w:tplc="041F0001">
      <w:start w:val="1"/>
      <w:numFmt w:val="bullet"/>
      <w:lvlText w:val=""/>
      <w:lvlJc w:val="left"/>
      <w:pPr>
        <w:ind w:left="1298" w:hanging="360"/>
      </w:pPr>
      <w:rPr>
        <w:rFonts w:ascii="Symbol" w:hAnsi="Symbol" w:hint="default"/>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hint="default"/>
      </w:rPr>
    </w:lvl>
    <w:lvl w:ilvl="3" w:tplc="041F0001" w:tentative="1">
      <w:start w:val="1"/>
      <w:numFmt w:val="bullet"/>
      <w:lvlText w:val=""/>
      <w:lvlJc w:val="left"/>
      <w:pPr>
        <w:ind w:left="3458" w:hanging="360"/>
      </w:pPr>
      <w:rPr>
        <w:rFonts w:ascii="Symbol" w:hAnsi="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hint="default"/>
      </w:rPr>
    </w:lvl>
    <w:lvl w:ilvl="6" w:tplc="041F0001" w:tentative="1">
      <w:start w:val="1"/>
      <w:numFmt w:val="bullet"/>
      <w:lvlText w:val=""/>
      <w:lvlJc w:val="left"/>
      <w:pPr>
        <w:ind w:left="5618" w:hanging="360"/>
      </w:pPr>
      <w:rPr>
        <w:rFonts w:ascii="Symbol" w:hAnsi="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hint="default"/>
      </w:rPr>
    </w:lvl>
  </w:abstractNum>
  <w:abstractNum w:abstractNumId="25" w15:restartNumberingAfterBreak="0">
    <w:nsid w:val="5E0C2E0F"/>
    <w:multiLevelType w:val="hybridMultilevel"/>
    <w:tmpl w:val="4C5CC3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6" w15:restartNumberingAfterBreak="0">
    <w:nsid w:val="5E9556A7"/>
    <w:multiLevelType w:val="multilevel"/>
    <w:tmpl w:val="7E0025A2"/>
    <w:lvl w:ilvl="0">
      <w:start w:val="1"/>
      <w:numFmt w:val="decimal"/>
      <w:lvlText w:val="%1."/>
      <w:lvlJc w:val="left"/>
      <w:pPr>
        <w:ind w:left="360" w:hanging="360"/>
      </w:pPr>
      <w:rPr>
        <w:rFonts w:ascii="Times New Roman" w:eastAsia="Times New Roman" w:hAnsi="Times New Roman" w:cs="Times New Roman"/>
        <w:b/>
        <w:color w:val="000000"/>
      </w:rPr>
    </w:lvl>
    <w:lvl w:ilvl="1">
      <w:start w:val="1"/>
      <w:numFmt w:val="decimal"/>
      <w:lvlText w:val="%1.%2"/>
      <w:lvlJc w:val="left"/>
      <w:pPr>
        <w:ind w:left="2277" w:hanging="576"/>
      </w:pPr>
    </w:lvl>
    <w:lvl w:ilvl="2">
      <w:start w:val="1"/>
      <w:numFmt w:val="decimal"/>
      <w:lvlText w:val="%1.%2.%3"/>
      <w:lvlJc w:val="left"/>
      <w:pPr>
        <w:ind w:left="720" w:hanging="720"/>
      </w:pPr>
      <w:rPr>
        <w:color w:val="auto"/>
      </w:r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7" w15:restartNumberingAfterBreak="0">
    <w:nsid w:val="5FD1147D"/>
    <w:multiLevelType w:val="hybridMultilevel"/>
    <w:tmpl w:val="66C63BD6"/>
    <w:lvl w:ilvl="0" w:tplc="041F0001">
      <w:start w:val="1"/>
      <w:numFmt w:val="bullet"/>
      <w:lvlText w:val=""/>
      <w:lvlJc w:val="left"/>
      <w:pPr>
        <w:ind w:left="1287" w:hanging="360"/>
      </w:pPr>
      <w:rPr>
        <w:rFonts w:ascii="Symbol" w:hAnsi="Symbol" w:hint="default"/>
      </w:rPr>
    </w:lvl>
    <w:lvl w:ilvl="1" w:tplc="041F0003" w:tentative="1">
      <w:start w:val="1"/>
      <w:numFmt w:val="bullet"/>
      <w:lvlText w:val="o"/>
      <w:lvlJc w:val="left"/>
      <w:pPr>
        <w:ind w:left="2007" w:hanging="360"/>
      </w:pPr>
      <w:rPr>
        <w:rFonts w:ascii="Courier New" w:hAnsi="Courier New" w:cs="Courier New" w:hint="default"/>
      </w:rPr>
    </w:lvl>
    <w:lvl w:ilvl="2" w:tplc="041F0005" w:tentative="1">
      <w:start w:val="1"/>
      <w:numFmt w:val="bullet"/>
      <w:lvlText w:val=""/>
      <w:lvlJc w:val="left"/>
      <w:pPr>
        <w:ind w:left="2727" w:hanging="360"/>
      </w:pPr>
      <w:rPr>
        <w:rFonts w:ascii="Wingdings" w:hAnsi="Wingdings" w:cs="Wingdings" w:hint="default"/>
      </w:rPr>
    </w:lvl>
    <w:lvl w:ilvl="3" w:tplc="041F0001" w:tentative="1">
      <w:start w:val="1"/>
      <w:numFmt w:val="bullet"/>
      <w:lvlText w:val=""/>
      <w:lvlJc w:val="left"/>
      <w:pPr>
        <w:ind w:left="3447" w:hanging="360"/>
      </w:pPr>
      <w:rPr>
        <w:rFonts w:ascii="Symbol" w:hAnsi="Symbol" w:cs="Symbol" w:hint="default"/>
      </w:rPr>
    </w:lvl>
    <w:lvl w:ilvl="4" w:tplc="041F0003" w:tentative="1">
      <w:start w:val="1"/>
      <w:numFmt w:val="bullet"/>
      <w:lvlText w:val="o"/>
      <w:lvlJc w:val="left"/>
      <w:pPr>
        <w:ind w:left="4167" w:hanging="360"/>
      </w:pPr>
      <w:rPr>
        <w:rFonts w:ascii="Courier New" w:hAnsi="Courier New" w:cs="Courier New" w:hint="default"/>
      </w:rPr>
    </w:lvl>
    <w:lvl w:ilvl="5" w:tplc="041F0005" w:tentative="1">
      <w:start w:val="1"/>
      <w:numFmt w:val="bullet"/>
      <w:lvlText w:val=""/>
      <w:lvlJc w:val="left"/>
      <w:pPr>
        <w:ind w:left="4887" w:hanging="360"/>
      </w:pPr>
      <w:rPr>
        <w:rFonts w:ascii="Wingdings" w:hAnsi="Wingdings" w:cs="Wingdings" w:hint="default"/>
      </w:rPr>
    </w:lvl>
    <w:lvl w:ilvl="6" w:tplc="041F0001" w:tentative="1">
      <w:start w:val="1"/>
      <w:numFmt w:val="bullet"/>
      <w:lvlText w:val=""/>
      <w:lvlJc w:val="left"/>
      <w:pPr>
        <w:ind w:left="5607" w:hanging="360"/>
      </w:pPr>
      <w:rPr>
        <w:rFonts w:ascii="Symbol" w:hAnsi="Symbol" w:cs="Symbol" w:hint="default"/>
      </w:rPr>
    </w:lvl>
    <w:lvl w:ilvl="7" w:tplc="041F0003" w:tentative="1">
      <w:start w:val="1"/>
      <w:numFmt w:val="bullet"/>
      <w:lvlText w:val="o"/>
      <w:lvlJc w:val="left"/>
      <w:pPr>
        <w:ind w:left="6327" w:hanging="360"/>
      </w:pPr>
      <w:rPr>
        <w:rFonts w:ascii="Courier New" w:hAnsi="Courier New" w:cs="Courier New" w:hint="default"/>
      </w:rPr>
    </w:lvl>
    <w:lvl w:ilvl="8" w:tplc="041F0005" w:tentative="1">
      <w:start w:val="1"/>
      <w:numFmt w:val="bullet"/>
      <w:lvlText w:val=""/>
      <w:lvlJc w:val="left"/>
      <w:pPr>
        <w:ind w:left="7047" w:hanging="360"/>
      </w:pPr>
      <w:rPr>
        <w:rFonts w:ascii="Wingdings" w:hAnsi="Wingdings" w:cs="Wingdings" w:hint="default"/>
      </w:rPr>
    </w:lvl>
  </w:abstractNum>
  <w:abstractNum w:abstractNumId="28" w15:restartNumberingAfterBreak="0">
    <w:nsid w:val="63272B36"/>
    <w:multiLevelType w:val="hybridMultilevel"/>
    <w:tmpl w:val="ECBED0BE"/>
    <w:lvl w:ilvl="0" w:tplc="A0F68172">
      <w:start w:val="1"/>
      <w:numFmt w:val="decimal"/>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6A90602E"/>
    <w:multiLevelType w:val="hybridMultilevel"/>
    <w:tmpl w:val="FC5040EC"/>
    <w:lvl w:ilvl="0" w:tplc="041F0001">
      <w:start w:val="1"/>
      <w:numFmt w:val="bullet"/>
      <w:lvlText w:val=""/>
      <w:lvlJc w:val="left"/>
      <w:pPr>
        <w:ind w:left="1298" w:hanging="360"/>
      </w:pPr>
      <w:rPr>
        <w:rFonts w:ascii="Symbol" w:hAnsi="Symbol" w:hint="default"/>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hint="default"/>
      </w:rPr>
    </w:lvl>
    <w:lvl w:ilvl="3" w:tplc="041F0001" w:tentative="1">
      <w:start w:val="1"/>
      <w:numFmt w:val="bullet"/>
      <w:lvlText w:val=""/>
      <w:lvlJc w:val="left"/>
      <w:pPr>
        <w:ind w:left="3458" w:hanging="360"/>
      </w:pPr>
      <w:rPr>
        <w:rFonts w:ascii="Symbol" w:hAnsi="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hint="default"/>
      </w:rPr>
    </w:lvl>
    <w:lvl w:ilvl="6" w:tplc="041F0001" w:tentative="1">
      <w:start w:val="1"/>
      <w:numFmt w:val="bullet"/>
      <w:lvlText w:val=""/>
      <w:lvlJc w:val="left"/>
      <w:pPr>
        <w:ind w:left="5618" w:hanging="360"/>
      </w:pPr>
      <w:rPr>
        <w:rFonts w:ascii="Symbol" w:hAnsi="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hint="default"/>
      </w:rPr>
    </w:lvl>
  </w:abstractNum>
  <w:abstractNum w:abstractNumId="30" w15:restartNumberingAfterBreak="0">
    <w:nsid w:val="6DAE0607"/>
    <w:multiLevelType w:val="hybridMultilevel"/>
    <w:tmpl w:val="F1B8D4CA"/>
    <w:lvl w:ilvl="0" w:tplc="041F0001">
      <w:start w:val="1"/>
      <w:numFmt w:val="bullet"/>
      <w:lvlText w:val=""/>
      <w:lvlJc w:val="left"/>
      <w:pPr>
        <w:ind w:left="1298" w:hanging="360"/>
      </w:pPr>
      <w:rPr>
        <w:rFonts w:ascii="Symbol" w:hAnsi="Symbol" w:hint="default"/>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hint="default"/>
      </w:rPr>
    </w:lvl>
    <w:lvl w:ilvl="3" w:tplc="041F0001" w:tentative="1">
      <w:start w:val="1"/>
      <w:numFmt w:val="bullet"/>
      <w:lvlText w:val=""/>
      <w:lvlJc w:val="left"/>
      <w:pPr>
        <w:ind w:left="3458" w:hanging="360"/>
      </w:pPr>
      <w:rPr>
        <w:rFonts w:ascii="Symbol" w:hAnsi="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hint="default"/>
      </w:rPr>
    </w:lvl>
    <w:lvl w:ilvl="6" w:tplc="041F0001" w:tentative="1">
      <w:start w:val="1"/>
      <w:numFmt w:val="bullet"/>
      <w:lvlText w:val=""/>
      <w:lvlJc w:val="left"/>
      <w:pPr>
        <w:ind w:left="5618" w:hanging="360"/>
      </w:pPr>
      <w:rPr>
        <w:rFonts w:ascii="Symbol" w:hAnsi="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hint="default"/>
      </w:rPr>
    </w:lvl>
  </w:abstractNum>
  <w:abstractNum w:abstractNumId="31" w15:restartNumberingAfterBreak="0">
    <w:nsid w:val="72655B5A"/>
    <w:multiLevelType w:val="hybridMultilevel"/>
    <w:tmpl w:val="BD2E2D5C"/>
    <w:lvl w:ilvl="0" w:tplc="041F0001">
      <w:start w:val="1"/>
      <w:numFmt w:val="bullet"/>
      <w:lvlText w:val=""/>
      <w:lvlJc w:val="left"/>
      <w:pPr>
        <w:ind w:left="1298" w:hanging="360"/>
      </w:pPr>
      <w:rPr>
        <w:rFonts w:ascii="Symbol" w:hAnsi="Symbol" w:hint="default"/>
      </w:rPr>
    </w:lvl>
    <w:lvl w:ilvl="1" w:tplc="041F0003" w:tentative="1">
      <w:start w:val="1"/>
      <w:numFmt w:val="bullet"/>
      <w:lvlText w:val="o"/>
      <w:lvlJc w:val="left"/>
      <w:pPr>
        <w:ind w:left="2018" w:hanging="360"/>
      </w:pPr>
      <w:rPr>
        <w:rFonts w:ascii="Courier New" w:hAnsi="Courier New" w:cs="Courier New" w:hint="default"/>
      </w:rPr>
    </w:lvl>
    <w:lvl w:ilvl="2" w:tplc="041F0005" w:tentative="1">
      <w:start w:val="1"/>
      <w:numFmt w:val="bullet"/>
      <w:lvlText w:val=""/>
      <w:lvlJc w:val="left"/>
      <w:pPr>
        <w:ind w:left="2738" w:hanging="360"/>
      </w:pPr>
      <w:rPr>
        <w:rFonts w:ascii="Wingdings" w:hAnsi="Wingdings" w:hint="default"/>
      </w:rPr>
    </w:lvl>
    <w:lvl w:ilvl="3" w:tplc="041F0001" w:tentative="1">
      <w:start w:val="1"/>
      <w:numFmt w:val="bullet"/>
      <w:lvlText w:val=""/>
      <w:lvlJc w:val="left"/>
      <w:pPr>
        <w:ind w:left="3458" w:hanging="360"/>
      </w:pPr>
      <w:rPr>
        <w:rFonts w:ascii="Symbol" w:hAnsi="Symbol" w:hint="default"/>
      </w:rPr>
    </w:lvl>
    <w:lvl w:ilvl="4" w:tplc="041F0003" w:tentative="1">
      <w:start w:val="1"/>
      <w:numFmt w:val="bullet"/>
      <w:lvlText w:val="o"/>
      <w:lvlJc w:val="left"/>
      <w:pPr>
        <w:ind w:left="4178" w:hanging="360"/>
      </w:pPr>
      <w:rPr>
        <w:rFonts w:ascii="Courier New" w:hAnsi="Courier New" w:cs="Courier New" w:hint="default"/>
      </w:rPr>
    </w:lvl>
    <w:lvl w:ilvl="5" w:tplc="041F0005" w:tentative="1">
      <w:start w:val="1"/>
      <w:numFmt w:val="bullet"/>
      <w:lvlText w:val=""/>
      <w:lvlJc w:val="left"/>
      <w:pPr>
        <w:ind w:left="4898" w:hanging="360"/>
      </w:pPr>
      <w:rPr>
        <w:rFonts w:ascii="Wingdings" w:hAnsi="Wingdings" w:hint="default"/>
      </w:rPr>
    </w:lvl>
    <w:lvl w:ilvl="6" w:tplc="041F0001" w:tentative="1">
      <w:start w:val="1"/>
      <w:numFmt w:val="bullet"/>
      <w:lvlText w:val=""/>
      <w:lvlJc w:val="left"/>
      <w:pPr>
        <w:ind w:left="5618" w:hanging="360"/>
      </w:pPr>
      <w:rPr>
        <w:rFonts w:ascii="Symbol" w:hAnsi="Symbol" w:hint="default"/>
      </w:rPr>
    </w:lvl>
    <w:lvl w:ilvl="7" w:tplc="041F0003" w:tentative="1">
      <w:start w:val="1"/>
      <w:numFmt w:val="bullet"/>
      <w:lvlText w:val="o"/>
      <w:lvlJc w:val="left"/>
      <w:pPr>
        <w:ind w:left="6338" w:hanging="360"/>
      </w:pPr>
      <w:rPr>
        <w:rFonts w:ascii="Courier New" w:hAnsi="Courier New" w:cs="Courier New" w:hint="default"/>
      </w:rPr>
    </w:lvl>
    <w:lvl w:ilvl="8" w:tplc="041F0005" w:tentative="1">
      <w:start w:val="1"/>
      <w:numFmt w:val="bullet"/>
      <w:lvlText w:val=""/>
      <w:lvlJc w:val="left"/>
      <w:pPr>
        <w:ind w:left="7058" w:hanging="360"/>
      </w:pPr>
      <w:rPr>
        <w:rFonts w:ascii="Wingdings" w:hAnsi="Wingdings" w:hint="default"/>
      </w:rPr>
    </w:lvl>
  </w:abstractNum>
  <w:abstractNum w:abstractNumId="32" w15:restartNumberingAfterBreak="0">
    <w:nsid w:val="7471893A"/>
    <w:multiLevelType w:val="hybridMultilevel"/>
    <w:tmpl w:val="FFFFFFFF"/>
    <w:lvl w:ilvl="0" w:tplc="4331D719">
      <w:start w:val="1"/>
      <w:numFmt w:val="decimal"/>
      <w:lvlText w:val="%1."/>
      <w:lvlJc w:val="left"/>
      <w:pPr>
        <w:ind w:left="720" w:hanging="360"/>
      </w:pPr>
      <w:rPr>
        <w:color w:val="000000"/>
      </w:rPr>
    </w:lvl>
    <w:lvl w:ilvl="1" w:tplc="4331D719">
      <w:start w:val="1"/>
      <w:numFmt w:val="decimal"/>
      <w:lvlText w:val="%2."/>
      <w:lvlJc w:val="left"/>
      <w:pPr>
        <w:ind w:left="1440" w:hanging="360"/>
      </w:pPr>
      <w:rPr>
        <w:color w:val="000000"/>
      </w:rPr>
    </w:lvl>
    <w:lvl w:ilvl="2" w:tplc="4331D719">
      <w:start w:val="1"/>
      <w:numFmt w:val="decimal"/>
      <w:lvlText w:val="%3."/>
      <w:lvlJc w:val="left"/>
      <w:pPr>
        <w:ind w:left="2160" w:hanging="360"/>
      </w:pPr>
      <w:rPr>
        <w:color w:val="000000"/>
      </w:rPr>
    </w:lvl>
    <w:lvl w:ilvl="3" w:tplc="4331D719">
      <w:start w:val="1"/>
      <w:numFmt w:val="decimal"/>
      <w:lvlText w:val="%4."/>
      <w:lvlJc w:val="left"/>
      <w:pPr>
        <w:ind w:left="2880" w:hanging="360"/>
      </w:pPr>
      <w:rPr>
        <w:color w:val="000000"/>
      </w:rPr>
    </w:lvl>
    <w:lvl w:ilvl="4" w:tplc="4331D719">
      <w:start w:val="1"/>
      <w:numFmt w:val="decimal"/>
      <w:lvlText w:val="%5."/>
      <w:lvlJc w:val="left"/>
      <w:pPr>
        <w:ind w:left="3600" w:hanging="360"/>
      </w:pPr>
      <w:rPr>
        <w:color w:val="000000"/>
      </w:rPr>
    </w:lvl>
    <w:lvl w:ilvl="5" w:tplc="4331D719">
      <w:start w:val="1"/>
      <w:numFmt w:val="decimal"/>
      <w:lvlText w:val="%6."/>
      <w:lvlJc w:val="left"/>
      <w:pPr>
        <w:ind w:left="4320" w:hanging="360"/>
      </w:pPr>
      <w:rPr>
        <w:color w:val="000000"/>
      </w:rPr>
    </w:lvl>
    <w:lvl w:ilvl="6" w:tplc="4331D719">
      <w:start w:val="1"/>
      <w:numFmt w:val="decimal"/>
      <w:lvlText w:val="%7."/>
      <w:lvlJc w:val="left"/>
      <w:pPr>
        <w:ind w:left="5040" w:hanging="360"/>
      </w:pPr>
      <w:rPr>
        <w:color w:val="000000"/>
      </w:rPr>
    </w:lvl>
    <w:lvl w:ilvl="7" w:tplc="4331D719">
      <w:start w:val="1"/>
      <w:numFmt w:val="decimal"/>
      <w:lvlText w:val="%8."/>
      <w:lvlJc w:val="left"/>
      <w:pPr>
        <w:ind w:left="5760" w:hanging="360"/>
      </w:pPr>
      <w:rPr>
        <w:color w:val="000000"/>
      </w:rPr>
    </w:lvl>
    <w:lvl w:ilvl="8" w:tplc="4331D719">
      <w:start w:val="1"/>
      <w:numFmt w:val="decimal"/>
      <w:lvlText w:val="%9."/>
      <w:lvlJc w:val="left"/>
      <w:pPr>
        <w:ind w:left="6480" w:hanging="360"/>
      </w:pPr>
      <w:rPr>
        <w:color w:val="000000"/>
      </w:rPr>
    </w:lvl>
  </w:abstractNum>
  <w:abstractNum w:abstractNumId="33" w15:restartNumberingAfterBreak="0">
    <w:nsid w:val="75DE1F87"/>
    <w:multiLevelType w:val="multilevel"/>
    <w:tmpl w:val="041F0025"/>
    <w:lvl w:ilvl="0">
      <w:start w:val="1"/>
      <w:numFmt w:val="decimal"/>
      <w:pStyle w:val="Balk1"/>
      <w:lvlText w:val="%1"/>
      <w:lvlJc w:val="left"/>
      <w:pPr>
        <w:ind w:left="1425" w:hanging="432"/>
      </w:pPr>
    </w:lvl>
    <w:lvl w:ilvl="1">
      <w:start w:val="1"/>
      <w:numFmt w:val="decimal"/>
      <w:pStyle w:val="Balk2"/>
      <w:lvlText w:val="%1.%2"/>
      <w:lvlJc w:val="left"/>
      <w:pPr>
        <w:ind w:left="576" w:hanging="576"/>
      </w:pPr>
    </w:lvl>
    <w:lvl w:ilvl="2">
      <w:start w:val="1"/>
      <w:numFmt w:val="decimal"/>
      <w:pStyle w:val="Balk3"/>
      <w:lvlText w:val="%1.%2.%3"/>
      <w:lvlJc w:val="left"/>
      <w:pPr>
        <w:ind w:left="720" w:hanging="720"/>
      </w:pPr>
    </w:lvl>
    <w:lvl w:ilvl="3">
      <w:start w:val="1"/>
      <w:numFmt w:val="decimal"/>
      <w:pStyle w:val="Balk4"/>
      <w:lvlText w:val="%1.%2.%3.%4"/>
      <w:lvlJc w:val="left"/>
      <w:pPr>
        <w:ind w:left="864" w:hanging="864"/>
      </w:pPr>
    </w:lvl>
    <w:lvl w:ilvl="4">
      <w:start w:val="1"/>
      <w:numFmt w:val="decimal"/>
      <w:pStyle w:val="Balk5"/>
      <w:lvlText w:val="%1.%2.%3.%4.%5"/>
      <w:lvlJc w:val="left"/>
      <w:pPr>
        <w:ind w:left="1008" w:hanging="1008"/>
      </w:pPr>
    </w:lvl>
    <w:lvl w:ilvl="5">
      <w:start w:val="1"/>
      <w:numFmt w:val="decimal"/>
      <w:pStyle w:val="Balk6"/>
      <w:lvlText w:val="%1.%2.%3.%4.%5.%6"/>
      <w:lvlJc w:val="left"/>
      <w:pPr>
        <w:ind w:left="1152" w:hanging="1152"/>
      </w:pPr>
    </w:lvl>
    <w:lvl w:ilvl="6">
      <w:start w:val="1"/>
      <w:numFmt w:val="decimal"/>
      <w:pStyle w:val="Balk7"/>
      <w:lvlText w:val="%1.%2.%3.%4.%5.%6.%7"/>
      <w:lvlJc w:val="left"/>
      <w:pPr>
        <w:ind w:left="1296" w:hanging="1296"/>
      </w:pPr>
    </w:lvl>
    <w:lvl w:ilvl="7">
      <w:start w:val="1"/>
      <w:numFmt w:val="decimal"/>
      <w:pStyle w:val="Balk8"/>
      <w:lvlText w:val="%1.%2.%3.%4.%5.%6.%7.%8"/>
      <w:lvlJc w:val="left"/>
      <w:pPr>
        <w:ind w:left="1440" w:hanging="1440"/>
      </w:pPr>
    </w:lvl>
    <w:lvl w:ilvl="8">
      <w:start w:val="1"/>
      <w:numFmt w:val="decimal"/>
      <w:pStyle w:val="Balk9"/>
      <w:lvlText w:val="%1.%2.%3.%4.%5.%6.%7.%8.%9"/>
      <w:lvlJc w:val="left"/>
      <w:pPr>
        <w:ind w:left="1584" w:hanging="1584"/>
      </w:pPr>
    </w:lvl>
  </w:abstractNum>
  <w:abstractNum w:abstractNumId="34" w15:restartNumberingAfterBreak="0">
    <w:nsid w:val="7C18766A"/>
    <w:multiLevelType w:val="hybridMultilevel"/>
    <w:tmpl w:val="246C962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426460879">
    <w:abstractNumId w:val="26"/>
  </w:num>
  <w:num w:numId="2" w16cid:durableId="500629640">
    <w:abstractNumId w:val="8"/>
  </w:num>
  <w:num w:numId="3" w16cid:durableId="1721125123">
    <w:abstractNumId w:val="28"/>
  </w:num>
  <w:num w:numId="4" w16cid:durableId="1124470924">
    <w:abstractNumId w:val="12"/>
  </w:num>
  <w:num w:numId="5" w16cid:durableId="2029673713">
    <w:abstractNumId w:val="20"/>
  </w:num>
  <w:num w:numId="6" w16cid:durableId="205678890">
    <w:abstractNumId w:val="30"/>
  </w:num>
  <w:num w:numId="7" w16cid:durableId="1191144509">
    <w:abstractNumId w:val="34"/>
  </w:num>
  <w:num w:numId="8" w16cid:durableId="489908708">
    <w:abstractNumId w:val="29"/>
  </w:num>
  <w:num w:numId="9" w16cid:durableId="1013990171">
    <w:abstractNumId w:val="24"/>
  </w:num>
  <w:num w:numId="10" w16cid:durableId="1863276936">
    <w:abstractNumId w:val="2"/>
  </w:num>
  <w:num w:numId="11" w16cid:durableId="1256134841">
    <w:abstractNumId w:val="6"/>
  </w:num>
  <w:num w:numId="12" w16cid:durableId="1575780185">
    <w:abstractNumId w:val="32"/>
  </w:num>
  <w:num w:numId="13" w16cid:durableId="1283535771">
    <w:abstractNumId w:val="4"/>
  </w:num>
  <w:num w:numId="14" w16cid:durableId="468481621">
    <w:abstractNumId w:val="31"/>
  </w:num>
  <w:num w:numId="15" w16cid:durableId="934553214">
    <w:abstractNumId w:val="7"/>
  </w:num>
  <w:num w:numId="16" w16cid:durableId="707145307">
    <w:abstractNumId w:val="22"/>
  </w:num>
  <w:num w:numId="17" w16cid:durableId="2058317136">
    <w:abstractNumId w:val="11"/>
  </w:num>
  <w:num w:numId="18" w16cid:durableId="692002140">
    <w:abstractNumId w:val="19"/>
  </w:num>
  <w:num w:numId="19" w16cid:durableId="172377198">
    <w:abstractNumId w:val="21"/>
  </w:num>
  <w:num w:numId="20" w16cid:durableId="1076128744">
    <w:abstractNumId w:val="33"/>
  </w:num>
  <w:num w:numId="21" w16cid:durableId="1750348496">
    <w:abstractNumId w:val="25"/>
  </w:num>
  <w:num w:numId="22" w16cid:durableId="2015260399">
    <w:abstractNumId w:val="18"/>
  </w:num>
  <w:num w:numId="23" w16cid:durableId="2021396059">
    <w:abstractNumId w:val="17"/>
  </w:num>
  <w:num w:numId="24" w16cid:durableId="705717362">
    <w:abstractNumId w:val="3"/>
  </w:num>
  <w:num w:numId="25" w16cid:durableId="975372532">
    <w:abstractNumId w:val="23"/>
  </w:num>
  <w:num w:numId="26" w16cid:durableId="1497451652">
    <w:abstractNumId w:val="27"/>
  </w:num>
  <w:num w:numId="27" w16cid:durableId="958991539">
    <w:abstractNumId w:val="16"/>
  </w:num>
  <w:num w:numId="28" w16cid:durableId="968510960">
    <w:abstractNumId w:val="15"/>
  </w:num>
  <w:num w:numId="29" w16cid:durableId="434986166">
    <w:abstractNumId w:val="1"/>
  </w:num>
  <w:num w:numId="30" w16cid:durableId="1960526968">
    <w:abstractNumId w:val="5"/>
  </w:num>
  <w:num w:numId="31" w16cid:durableId="391541043">
    <w:abstractNumId w:val="14"/>
  </w:num>
  <w:num w:numId="32" w16cid:durableId="107160126">
    <w:abstractNumId w:val="0"/>
  </w:num>
  <w:num w:numId="33" w16cid:durableId="1220938114">
    <w:abstractNumId w:val="9"/>
  </w:num>
  <w:num w:numId="34" w16cid:durableId="117309795">
    <w:abstractNumId w:val="13"/>
  </w:num>
  <w:num w:numId="35" w16cid:durableId="374277035">
    <w:abstractNumId w:val="1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708"/>
  <w:hyphenationZone w:val="425"/>
  <w:drawingGridHorizontalSpacing w:val="120"/>
  <w:displayHorizontalDrawingGridEvery w:val="2"/>
  <w:characterSpacingControl w:val="doNotCompress"/>
  <w:hdrShapeDefaults>
    <o:shapedefaults v:ext="edit" spidmax="2050">
      <o:colormru v:ext="edit" colors="#fef6f0,#faf0f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2E98"/>
    <w:rsid w:val="000000A4"/>
    <w:rsid w:val="000001E4"/>
    <w:rsid w:val="00001C05"/>
    <w:rsid w:val="00001D02"/>
    <w:rsid w:val="0000209E"/>
    <w:rsid w:val="00002798"/>
    <w:rsid w:val="0000295F"/>
    <w:rsid w:val="00003223"/>
    <w:rsid w:val="00004136"/>
    <w:rsid w:val="00006048"/>
    <w:rsid w:val="00007A28"/>
    <w:rsid w:val="00007B86"/>
    <w:rsid w:val="0001148F"/>
    <w:rsid w:val="000132C3"/>
    <w:rsid w:val="00013A6B"/>
    <w:rsid w:val="00015655"/>
    <w:rsid w:val="00015997"/>
    <w:rsid w:val="00015EA9"/>
    <w:rsid w:val="00016505"/>
    <w:rsid w:val="000176FA"/>
    <w:rsid w:val="000178F1"/>
    <w:rsid w:val="00020EA1"/>
    <w:rsid w:val="00022F76"/>
    <w:rsid w:val="00024E82"/>
    <w:rsid w:val="000260E6"/>
    <w:rsid w:val="000263F6"/>
    <w:rsid w:val="0002722B"/>
    <w:rsid w:val="00027BA6"/>
    <w:rsid w:val="00027E1D"/>
    <w:rsid w:val="0003026D"/>
    <w:rsid w:val="000326CE"/>
    <w:rsid w:val="0003519C"/>
    <w:rsid w:val="0003554F"/>
    <w:rsid w:val="0003561B"/>
    <w:rsid w:val="00035840"/>
    <w:rsid w:val="0003655F"/>
    <w:rsid w:val="00036854"/>
    <w:rsid w:val="00036E37"/>
    <w:rsid w:val="00037097"/>
    <w:rsid w:val="0004015E"/>
    <w:rsid w:val="00040266"/>
    <w:rsid w:val="000402D6"/>
    <w:rsid w:val="00040846"/>
    <w:rsid w:val="00040F10"/>
    <w:rsid w:val="00040F13"/>
    <w:rsid w:val="00042380"/>
    <w:rsid w:val="000426D1"/>
    <w:rsid w:val="00043EAB"/>
    <w:rsid w:val="000440CD"/>
    <w:rsid w:val="00044448"/>
    <w:rsid w:val="000452F6"/>
    <w:rsid w:val="00045D84"/>
    <w:rsid w:val="00046600"/>
    <w:rsid w:val="00046B00"/>
    <w:rsid w:val="00046FCC"/>
    <w:rsid w:val="0005071E"/>
    <w:rsid w:val="00050D5C"/>
    <w:rsid w:val="00051F7B"/>
    <w:rsid w:val="00052C3A"/>
    <w:rsid w:val="00052FF4"/>
    <w:rsid w:val="00053974"/>
    <w:rsid w:val="00054988"/>
    <w:rsid w:val="00055A34"/>
    <w:rsid w:val="00055CEF"/>
    <w:rsid w:val="0005626E"/>
    <w:rsid w:val="000563F6"/>
    <w:rsid w:val="00056581"/>
    <w:rsid w:val="0005736F"/>
    <w:rsid w:val="00057A93"/>
    <w:rsid w:val="00057B7A"/>
    <w:rsid w:val="000614EF"/>
    <w:rsid w:val="00061943"/>
    <w:rsid w:val="00061B4B"/>
    <w:rsid w:val="00062BBA"/>
    <w:rsid w:val="00062F02"/>
    <w:rsid w:val="000630F2"/>
    <w:rsid w:val="00063CDC"/>
    <w:rsid w:val="0006488F"/>
    <w:rsid w:val="00064C75"/>
    <w:rsid w:val="00065C01"/>
    <w:rsid w:val="00065EE7"/>
    <w:rsid w:val="000665C8"/>
    <w:rsid w:val="000679B1"/>
    <w:rsid w:val="00067A13"/>
    <w:rsid w:val="00067F20"/>
    <w:rsid w:val="00070314"/>
    <w:rsid w:val="00070667"/>
    <w:rsid w:val="000731F2"/>
    <w:rsid w:val="00073CF5"/>
    <w:rsid w:val="00074378"/>
    <w:rsid w:val="00074548"/>
    <w:rsid w:val="0007473B"/>
    <w:rsid w:val="00074BE2"/>
    <w:rsid w:val="000756FA"/>
    <w:rsid w:val="000762B2"/>
    <w:rsid w:val="000771EE"/>
    <w:rsid w:val="000777F7"/>
    <w:rsid w:val="0008003C"/>
    <w:rsid w:val="000800EB"/>
    <w:rsid w:val="0008109C"/>
    <w:rsid w:val="00081E01"/>
    <w:rsid w:val="00082134"/>
    <w:rsid w:val="000821FC"/>
    <w:rsid w:val="00082BC3"/>
    <w:rsid w:val="000830DA"/>
    <w:rsid w:val="000845A6"/>
    <w:rsid w:val="000848E5"/>
    <w:rsid w:val="00084F03"/>
    <w:rsid w:val="00084F82"/>
    <w:rsid w:val="00085212"/>
    <w:rsid w:val="00085C26"/>
    <w:rsid w:val="00086006"/>
    <w:rsid w:val="00086197"/>
    <w:rsid w:val="000867DC"/>
    <w:rsid w:val="00087450"/>
    <w:rsid w:val="00087715"/>
    <w:rsid w:val="000878D1"/>
    <w:rsid w:val="00087B5A"/>
    <w:rsid w:val="00087D57"/>
    <w:rsid w:val="00087E27"/>
    <w:rsid w:val="000917C4"/>
    <w:rsid w:val="0009248D"/>
    <w:rsid w:val="00092C64"/>
    <w:rsid w:val="00092F24"/>
    <w:rsid w:val="0009356F"/>
    <w:rsid w:val="000940D5"/>
    <w:rsid w:val="00094E61"/>
    <w:rsid w:val="000963C9"/>
    <w:rsid w:val="00096897"/>
    <w:rsid w:val="00096B4C"/>
    <w:rsid w:val="00096BC4"/>
    <w:rsid w:val="00096DEF"/>
    <w:rsid w:val="00097744"/>
    <w:rsid w:val="00097B8A"/>
    <w:rsid w:val="00097C75"/>
    <w:rsid w:val="000A18AD"/>
    <w:rsid w:val="000A2790"/>
    <w:rsid w:val="000A32C4"/>
    <w:rsid w:val="000A332C"/>
    <w:rsid w:val="000A3FA9"/>
    <w:rsid w:val="000A4488"/>
    <w:rsid w:val="000A54D3"/>
    <w:rsid w:val="000A6152"/>
    <w:rsid w:val="000A615F"/>
    <w:rsid w:val="000A6AB9"/>
    <w:rsid w:val="000A70F8"/>
    <w:rsid w:val="000B062B"/>
    <w:rsid w:val="000B0FD6"/>
    <w:rsid w:val="000B1759"/>
    <w:rsid w:val="000B4C89"/>
    <w:rsid w:val="000B4E09"/>
    <w:rsid w:val="000B51D6"/>
    <w:rsid w:val="000B6510"/>
    <w:rsid w:val="000C1FBF"/>
    <w:rsid w:val="000C20C0"/>
    <w:rsid w:val="000C281C"/>
    <w:rsid w:val="000C2EDF"/>
    <w:rsid w:val="000C3EF1"/>
    <w:rsid w:val="000C4807"/>
    <w:rsid w:val="000C4861"/>
    <w:rsid w:val="000C4F04"/>
    <w:rsid w:val="000C57F0"/>
    <w:rsid w:val="000C678A"/>
    <w:rsid w:val="000C7CF9"/>
    <w:rsid w:val="000D02CD"/>
    <w:rsid w:val="000D04D4"/>
    <w:rsid w:val="000D07E3"/>
    <w:rsid w:val="000D0E33"/>
    <w:rsid w:val="000D1507"/>
    <w:rsid w:val="000D200E"/>
    <w:rsid w:val="000D2349"/>
    <w:rsid w:val="000D42AC"/>
    <w:rsid w:val="000D4945"/>
    <w:rsid w:val="000D537F"/>
    <w:rsid w:val="000D5619"/>
    <w:rsid w:val="000D6812"/>
    <w:rsid w:val="000E013C"/>
    <w:rsid w:val="000E01DD"/>
    <w:rsid w:val="000E0C3C"/>
    <w:rsid w:val="000E2501"/>
    <w:rsid w:val="000E2805"/>
    <w:rsid w:val="000E2DB6"/>
    <w:rsid w:val="000E338A"/>
    <w:rsid w:val="000E389D"/>
    <w:rsid w:val="000E3FB2"/>
    <w:rsid w:val="000E4624"/>
    <w:rsid w:val="000E56A4"/>
    <w:rsid w:val="000E58AD"/>
    <w:rsid w:val="000E5D23"/>
    <w:rsid w:val="000E7504"/>
    <w:rsid w:val="000E7973"/>
    <w:rsid w:val="000E79EB"/>
    <w:rsid w:val="000E7DB7"/>
    <w:rsid w:val="000F0008"/>
    <w:rsid w:val="000F074D"/>
    <w:rsid w:val="000F1985"/>
    <w:rsid w:val="000F1CCC"/>
    <w:rsid w:val="000F2519"/>
    <w:rsid w:val="000F2A5B"/>
    <w:rsid w:val="000F357C"/>
    <w:rsid w:val="000F36EF"/>
    <w:rsid w:val="000F3D68"/>
    <w:rsid w:val="000F4E3B"/>
    <w:rsid w:val="000F5C4D"/>
    <w:rsid w:val="000F6186"/>
    <w:rsid w:val="000F68FC"/>
    <w:rsid w:val="00100B59"/>
    <w:rsid w:val="00100F52"/>
    <w:rsid w:val="00102474"/>
    <w:rsid w:val="00102F3F"/>
    <w:rsid w:val="0010324B"/>
    <w:rsid w:val="0010445F"/>
    <w:rsid w:val="001057B2"/>
    <w:rsid w:val="001061ED"/>
    <w:rsid w:val="00107146"/>
    <w:rsid w:val="001078BF"/>
    <w:rsid w:val="00111F9D"/>
    <w:rsid w:val="00112109"/>
    <w:rsid w:val="00112405"/>
    <w:rsid w:val="00114925"/>
    <w:rsid w:val="00114ED5"/>
    <w:rsid w:val="00115DBD"/>
    <w:rsid w:val="00116D14"/>
    <w:rsid w:val="001170FC"/>
    <w:rsid w:val="00117B82"/>
    <w:rsid w:val="00120D14"/>
    <w:rsid w:val="00120DDC"/>
    <w:rsid w:val="00121249"/>
    <w:rsid w:val="0012162F"/>
    <w:rsid w:val="001219AC"/>
    <w:rsid w:val="00122EAC"/>
    <w:rsid w:val="00124B48"/>
    <w:rsid w:val="00126AFB"/>
    <w:rsid w:val="00126B80"/>
    <w:rsid w:val="00127960"/>
    <w:rsid w:val="00127B0A"/>
    <w:rsid w:val="00127F01"/>
    <w:rsid w:val="00130460"/>
    <w:rsid w:val="001310D9"/>
    <w:rsid w:val="001316FC"/>
    <w:rsid w:val="00132717"/>
    <w:rsid w:val="00132C89"/>
    <w:rsid w:val="00133DA8"/>
    <w:rsid w:val="00133EC5"/>
    <w:rsid w:val="00134D08"/>
    <w:rsid w:val="00136C4E"/>
    <w:rsid w:val="001414B7"/>
    <w:rsid w:val="00141717"/>
    <w:rsid w:val="00142164"/>
    <w:rsid w:val="001429E4"/>
    <w:rsid w:val="00144019"/>
    <w:rsid w:val="00144464"/>
    <w:rsid w:val="0014555B"/>
    <w:rsid w:val="00146D41"/>
    <w:rsid w:val="001474F6"/>
    <w:rsid w:val="00147DBF"/>
    <w:rsid w:val="001502C0"/>
    <w:rsid w:val="001506B9"/>
    <w:rsid w:val="00150DA4"/>
    <w:rsid w:val="00151662"/>
    <w:rsid w:val="001518BB"/>
    <w:rsid w:val="001518DF"/>
    <w:rsid w:val="00152C01"/>
    <w:rsid w:val="00152E60"/>
    <w:rsid w:val="00153210"/>
    <w:rsid w:val="00153D2F"/>
    <w:rsid w:val="001544B7"/>
    <w:rsid w:val="00154AAB"/>
    <w:rsid w:val="001554B2"/>
    <w:rsid w:val="0015550C"/>
    <w:rsid w:val="0015606C"/>
    <w:rsid w:val="00156EB5"/>
    <w:rsid w:val="001604D2"/>
    <w:rsid w:val="00160BA6"/>
    <w:rsid w:val="00160F03"/>
    <w:rsid w:val="00162A36"/>
    <w:rsid w:val="00163B98"/>
    <w:rsid w:val="0016495B"/>
    <w:rsid w:val="00164D03"/>
    <w:rsid w:val="00164ED9"/>
    <w:rsid w:val="001656FA"/>
    <w:rsid w:val="00165A77"/>
    <w:rsid w:val="00166B90"/>
    <w:rsid w:val="00166D90"/>
    <w:rsid w:val="0016779D"/>
    <w:rsid w:val="00167AFA"/>
    <w:rsid w:val="001718E6"/>
    <w:rsid w:val="00171BCA"/>
    <w:rsid w:val="00173256"/>
    <w:rsid w:val="00173285"/>
    <w:rsid w:val="00174021"/>
    <w:rsid w:val="00175416"/>
    <w:rsid w:val="00175705"/>
    <w:rsid w:val="00176955"/>
    <w:rsid w:val="00177263"/>
    <w:rsid w:val="001778D0"/>
    <w:rsid w:val="001802F6"/>
    <w:rsid w:val="00180537"/>
    <w:rsid w:val="00180562"/>
    <w:rsid w:val="00180E3E"/>
    <w:rsid w:val="00180FF2"/>
    <w:rsid w:val="0018139E"/>
    <w:rsid w:val="00181D39"/>
    <w:rsid w:val="00182B70"/>
    <w:rsid w:val="00182B98"/>
    <w:rsid w:val="00186081"/>
    <w:rsid w:val="00186DC4"/>
    <w:rsid w:val="00187030"/>
    <w:rsid w:val="0018793D"/>
    <w:rsid w:val="00187957"/>
    <w:rsid w:val="001901E0"/>
    <w:rsid w:val="00191B51"/>
    <w:rsid w:val="00194E10"/>
    <w:rsid w:val="00195987"/>
    <w:rsid w:val="00195CBB"/>
    <w:rsid w:val="00195DD5"/>
    <w:rsid w:val="001964FF"/>
    <w:rsid w:val="001969E0"/>
    <w:rsid w:val="001A042E"/>
    <w:rsid w:val="001A16AC"/>
    <w:rsid w:val="001A2315"/>
    <w:rsid w:val="001A286C"/>
    <w:rsid w:val="001A2919"/>
    <w:rsid w:val="001A3097"/>
    <w:rsid w:val="001A343D"/>
    <w:rsid w:val="001A3B85"/>
    <w:rsid w:val="001A406C"/>
    <w:rsid w:val="001A4B19"/>
    <w:rsid w:val="001A4F72"/>
    <w:rsid w:val="001A5969"/>
    <w:rsid w:val="001A6BAD"/>
    <w:rsid w:val="001A7811"/>
    <w:rsid w:val="001A7EEA"/>
    <w:rsid w:val="001B16DF"/>
    <w:rsid w:val="001B298B"/>
    <w:rsid w:val="001B3006"/>
    <w:rsid w:val="001B3D91"/>
    <w:rsid w:val="001B3EB0"/>
    <w:rsid w:val="001B4648"/>
    <w:rsid w:val="001B46EB"/>
    <w:rsid w:val="001B4781"/>
    <w:rsid w:val="001B4CD0"/>
    <w:rsid w:val="001C0A17"/>
    <w:rsid w:val="001C0BAB"/>
    <w:rsid w:val="001C151F"/>
    <w:rsid w:val="001C1A5A"/>
    <w:rsid w:val="001C1D21"/>
    <w:rsid w:val="001C1D7F"/>
    <w:rsid w:val="001C2D5D"/>
    <w:rsid w:val="001C454C"/>
    <w:rsid w:val="001C60FC"/>
    <w:rsid w:val="001C646E"/>
    <w:rsid w:val="001C69D6"/>
    <w:rsid w:val="001C7557"/>
    <w:rsid w:val="001D01F7"/>
    <w:rsid w:val="001D060D"/>
    <w:rsid w:val="001D0695"/>
    <w:rsid w:val="001D1990"/>
    <w:rsid w:val="001D1B7D"/>
    <w:rsid w:val="001D2131"/>
    <w:rsid w:val="001D2A75"/>
    <w:rsid w:val="001D377E"/>
    <w:rsid w:val="001D3851"/>
    <w:rsid w:val="001D4075"/>
    <w:rsid w:val="001D4347"/>
    <w:rsid w:val="001D45C8"/>
    <w:rsid w:val="001D72F3"/>
    <w:rsid w:val="001D7690"/>
    <w:rsid w:val="001D7EBB"/>
    <w:rsid w:val="001E02B2"/>
    <w:rsid w:val="001E1864"/>
    <w:rsid w:val="001E19FD"/>
    <w:rsid w:val="001E22A3"/>
    <w:rsid w:val="001E2392"/>
    <w:rsid w:val="001E2436"/>
    <w:rsid w:val="001E2DD4"/>
    <w:rsid w:val="001E3D0A"/>
    <w:rsid w:val="001E3E7A"/>
    <w:rsid w:val="001E44F9"/>
    <w:rsid w:val="001E47C1"/>
    <w:rsid w:val="001E4BDE"/>
    <w:rsid w:val="001E4D12"/>
    <w:rsid w:val="001E51D1"/>
    <w:rsid w:val="001E5B16"/>
    <w:rsid w:val="001E5FF1"/>
    <w:rsid w:val="001E624F"/>
    <w:rsid w:val="001E6AC7"/>
    <w:rsid w:val="001E720D"/>
    <w:rsid w:val="001E75BA"/>
    <w:rsid w:val="001F05FF"/>
    <w:rsid w:val="001F0EF1"/>
    <w:rsid w:val="001F1783"/>
    <w:rsid w:val="001F191C"/>
    <w:rsid w:val="001F1C6E"/>
    <w:rsid w:val="001F1D0B"/>
    <w:rsid w:val="001F28C0"/>
    <w:rsid w:val="001F3B00"/>
    <w:rsid w:val="001F548F"/>
    <w:rsid w:val="001F5F09"/>
    <w:rsid w:val="001F61DE"/>
    <w:rsid w:val="001F685D"/>
    <w:rsid w:val="001F7138"/>
    <w:rsid w:val="001F79F2"/>
    <w:rsid w:val="002008EE"/>
    <w:rsid w:val="00202A07"/>
    <w:rsid w:val="00202D6C"/>
    <w:rsid w:val="00202EB9"/>
    <w:rsid w:val="00203348"/>
    <w:rsid w:val="00203633"/>
    <w:rsid w:val="00206524"/>
    <w:rsid w:val="00207E4F"/>
    <w:rsid w:val="00210B4F"/>
    <w:rsid w:val="00211233"/>
    <w:rsid w:val="0021307C"/>
    <w:rsid w:val="00213C54"/>
    <w:rsid w:val="00213EB4"/>
    <w:rsid w:val="00214029"/>
    <w:rsid w:val="00216014"/>
    <w:rsid w:val="002167B4"/>
    <w:rsid w:val="00217F7F"/>
    <w:rsid w:val="00222EE6"/>
    <w:rsid w:val="002239B4"/>
    <w:rsid w:val="00224622"/>
    <w:rsid w:val="002256E3"/>
    <w:rsid w:val="00225957"/>
    <w:rsid w:val="00225A23"/>
    <w:rsid w:val="002267E6"/>
    <w:rsid w:val="00226BFE"/>
    <w:rsid w:val="002278E1"/>
    <w:rsid w:val="00231F48"/>
    <w:rsid w:val="00232666"/>
    <w:rsid w:val="002333DF"/>
    <w:rsid w:val="002356E9"/>
    <w:rsid w:val="00235D4F"/>
    <w:rsid w:val="002370CC"/>
    <w:rsid w:val="00237DBB"/>
    <w:rsid w:val="0024002C"/>
    <w:rsid w:val="00240211"/>
    <w:rsid w:val="00243B65"/>
    <w:rsid w:val="00244787"/>
    <w:rsid w:val="0024603D"/>
    <w:rsid w:val="00246716"/>
    <w:rsid w:val="00247354"/>
    <w:rsid w:val="0024783B"/>
    <w:rsid w:val="00250134"/>
    <w:rsid w:val="002503AD"/>
    <w:rsid w:val="002508C9"/>
    <w:rsid w:val="00250D6B"/>
    <w:rsid w:val="00251BB6"/>
    <w:rsid w:val="00251CFA"/>
    <w:rsid w:val="00252DB3"/>
    <w:rsid w:val="002545B3"/>
    <w:rsid w:val="00255FC7"/>
    <w:rsid w:val="00257246"/>
    <w:rsid w:val="00257662"/>
    <w:rsid w:val="002639A7"/>
    <w:rsid w:val="00263BB1"/>
    <w:rsid w:val="002644E5"/>
    <w:rsid w:val="002656C9"/>
    <w:rsid w:val="00265A96"/>
    <w:rsid w:val="00265CD4"/>
    <w:rsid w:val="00266229"/>
    <w:rsid w:val="00266739"/>
    <w:rsid w:val="00266E14"/>
    <w:rsid w:val="00266E36"/>
    <w:rsid w:val="0026713A"/>
    <w:rsid w:val="002675CE"/>
    <w:rsid w:val="00267EB9"/>
    <w:rsid w:val="00267F36"/>
    <w:rsid w:val="0027151D"/>
    <w:rsid w:val="002715FA"/>
    <w:rsid w:val="00274F18"/>
    <w:rsid w:val="0027688B"/>
    <w:rsid w:val="00276BCF"/>
    <w:rsid w:val="002775EA"/>
    <w:rsid w:val="00277F3E"/>
    <w:rsid w:val="002817F8"/>
    <w:rsid w:val="00281D17"/>
    <w:rsid w:val="0028338B"/>
    <w:rsid w:val="00284DE3"/>
    <w:rsid w:val="00284F47"/>
    <w:rsid w:val="00285B7B"/>
    <w:rsid w:val="00285FA5"/>
    <w:rsid w:val="0029058B"/>
    <w:rsid w:val="002908FC"/>
    <w:rsid w:val="00290BC8"/>
    <w:rsid w:val="00291532"/>
    <w:rsid w:val="00292A6B"/>
    <w:rsid w:val="002939DA"/>
    <w:rsid w:val="0029447B"/>
    <w:rsid w:val="00295F10"/>
    <w:rsid w:val="00295FD6"/>
    <w:rsid w:val="00296715"/>
    <w:rsid w:val="002968DB"/>
    <w:rsid w:val="002977B3"/>
    <w:rsid w:val="00297C56"/>
    <w:rsid w:val="002A1409"/>
    <w:rsid w:val="002A1E64"/>
    <w:rsid w:val="002A24C1"/>
    <w:rsid w:val="002A2B6B"/>
    <w:rsid w:val="002A3057"/>
    <w:rsid w:val="002A52C7"/>
    <w:rsid w:val="002A59D1"/>
    <w:rsid w:val="002A5D5E"/>
    <w:rsid w:val="002A71A2"/>
    <w:rsid w:val="002A75E9"/>
    <w:rsid w:val="002A7656"/>
    <w:rsid w:val="002B102B"/>
    <w:rsid w:val="002B1499"/>
    <w:rsid w:val="002B1659"/>
    <w:rsid w:val="002B1CD6"/>
    <w:rsid w:val="002B4FA3"/>
    <w:rsid w:val="002B7F65"/>
    <w:rsid w:val="002C1371"/>
    <w:rsid w:val="002C1E9C"/>
    <w:rsid w:val="002C308F"/>
    <w:rsid w:val="002C32B4"/>
    <w:rsid w:val="002C35FB"/>
    <w:rsid w:val="002C3A5B"/>
    <w:rsid w:val="002C438B"/>
    <w:rsid w:val="002C56CE"/>
    <w:rsid w:val="002C57E9"/>
    <w:rsid w:val="002C5B92"/>
    <w:rsid w:val="002C6AE8"/>
    <w:rsid w:val="002C7233"/>
    <w:rsid w:val="002D108E"/>
    <w:rsid w:val="002D1192"/>
    <w:rsid w:val="002D3797"/>
    <w:rsid w:val="002D509A"/>
    <w:rsid w:val="002D5FC2"/>
    <w:rsid w:val="002D6782"/>
    <w:rsid w:val="002D7592"/>
    <w:rsid w:val="002D79C3"/>
    <w:rsid w:val="002D79C5"/>
    <w:rsid w:val="002E090E"/>
    <w:rsid w:val="002E0B2D"/>
    <w:rsid w:val="002E0CB4"/>
    <w:rsid w:val="002E0E02"/>
    <w:rsid w:val="002E2657"/>
    <w:rsid w:val="002E28AF"/>
    <w:rsid w:val="002E304C"/>
    <w:rsid w:val="002E327D"/>
    <w:rsid w:val="002E38B6"/>
    <w:rsid w:val="002E4AFE"/>
    <w:rsid w:val="002E4BEA"/>
    <w:rsid w:val="002E5BB5"/>
    <w:rsid w:val="002E7178"/>
    <w:rsid w:val="002F00F3"/>
    <w:rsid w:val="002F09DC"/>
    <w:rsid w:val="002F0E7D"/>
    <w:rsid w:val="002F16D1"/>
    <w:rsid w:val="002F1C2B"/>
    <w:rsid w:val="002F51E6"/>
    <w:rsid w:val="002F5CFE"/>
    <w:rsid w:val="002F6D85"/>
    <w:rsid w:val="002F7390"/>
    <w:rsid w:val="002F761E"/>
    <w:rsid w:val="003010D3"/>
    <w:rsid w:val="0030145A"/>
    <w:rsid w:val="00304182"/>
    <w:rsid w:val="00304438"/>
    <w:rsid w:val="00304B4F"/>
    <w:rsid w:val="00304F05"/>
    <w:rsid w:val="00306496"/>
    <w:rsid w:val="003064B4"/>
    <w:rsid w:val="00307094"/>
    <w:rsid w:val="003074D8"/>
    <w:rsid w:val="0031079D"/>
    <w:rsid w:val="00310DAE"/>
    <w:rsid w:val="00314D88"/>
    <w:rsid w:val="00316172"/>
    <w:rsid w:val="00316893"/>
    <w:rsid w:val="00317991"/>
    <w:rsid w:val="003213D1"/>
    <w:rsid w:val="003214E6"/>
    <w:rsid w:val="00321D5E"/>
    <w:rsid w:val="00322691"/>
    <w:rsid w:val="003228B9"/>
    <w:rsid w:val="003232FD"/>
    <w:rsid w:val="00323825"/>
    <w:rsid w:val="003239B6"/>
    <w:rsid w:val="00324AAA"/>
    <w:rsid w:val="00324FD6"/>
    <w:rsid w:val="00325669"/>
    <w:rsid w:val="00325DE1"/>
    <w:rsid w:val="00326354"/>
    <w:rsid w:val="003271F1"/>
    <w:rsid w:val="00327514"/>
    <w:rsid w:val="00327D19"/>
    <w:rsid w:val="00327D8B"/>
    <w:rsid w:val="003331F3"/>
    <w:rsid w:val="00333A8A"/>
    <w:rsid w:val="003341CB"/>
    <w:rsid w:val="00335474"/>
    <w:rsid w:val="00335B24"/>
    <w:rsid w:val="00336082"/>
    <w:rsid w:val="00336674"/>
    <w:rsid w:val="00337EC3"/>
    <w:rsid w:val="00340A8B"/>
    <w:rsid w:val="0034158B"/>
    <w:rsid w:val="00341A52"/>
    <w:rsid w:val="0034207B"/>
    <w:rsid w:val="003422DF"/>
    <w:rsid w:val="003423BC"/>
    <w:rsid w:val="00342DA8"/>
    <w:rsid w:val="00343FA5"/>
    <w:rsid w:val="00344BA6"/>
    <w:rsid w:val="0034548C"/>
    <w:rsid w:val="003458C3"/>
    <w:rsid w:val="00345DC2"/>
    <w:rsid w:val="00346194"/>
    <w:rsid w:val="0034780B"/>
    <w:rsid w:val="003479CA"/>
    <w:rsid w:val="00350D63"/>
    <w:rsid w:val="00351763"/>
    <w:rsid w:val="00351D1A"/>
    <w:rsid w:val="0035256C"/>
    <w:rsid w:val="00352616"/>
    <w:rsid w:val="003527AB"/>
    <w:rsid w:val="00353418"/>
    <w:rsid w:val="00353BC4"/>
    <w:rsid w:val="00354503"/>
    <w:rsid w:val="00355B77"/>
    <w:rsid w:val="00355C2C"/>
    <w:rsid w:val="00355FF1"/>
    <w:rsid w:val="00357158"/>
    <w:rsid w:val="00357CB9"/>
    <w:rsid w:val="00357F54"/>
    <w:rsid w:val="003604CC"/>
    <w:rsid w:val="003615AA"/>
    <w:rsid w:val="003638C6"/>
    <w:rsid w:val="00364A6F"/>
    <w:rsid w:val="00364FC0"/>
    <w:rsid w:val="00365B20"/>
    <w:rsid w:val="00365D73"/>
    <w:rsid w:val="00371AE2"/>
    <w:rsid w:val="00373189"/>
    <w:rsid w:val="00374ED5"/>
    <w:rsid w:val="00377485"/>
    <w:rsid w:val="00377521"/>
    <w:rsid w:val="00380367"/>
    <w:rsid w:val="00380566"/>
    <w:rsid w:val="00381583"/>
    <w:rsid w:val="003818A9"/>
    <w:rsid w:val="00384079"/>
    <w:rsid w:val="00384533"/>
    <w:rsid w:val="00387549"/>
    <w:rsid w:val="00390132"/>
    <w:rsid w:val="0039069F"/>
    <w:rsid w:val="0039077F"/>
    <w:rsid w:val="0039229F"/>
    <w:rsid w:val="00392E16"/>
    <w:rsid w:val="003935AD"/>
    <w:rsid w:val="0039388B"/>
    <w:rsid w:val="00394589"/>
    <w:rsid w:val="00394AF8"/>
    <w:rsid w:val="00395C2E"/>
    <w:rsid w:val="00396719"/>
    <w:rsid w:val="003A0242"/>
    <w:rsid w:val="003A134A"/>
    <w:rsid w:val="003A1F18"/>
    <w:rsid w:val="003A2425"/>
    <w:rsid w:val="003A41F1"/>
    <w:rsid w:val="003A513E"/>
    <w:rsid w:val="003A6328"/>
    <w:rsid w:val="003A71E9"/>
    <w:rsid w:val="003A77D9"/>
    <w:rsid w:val="003B1149"/>
    <w:rsid w:val="003B1F34"/>
    <w:rsid w:val="003B20EF"/>
    <w:rsid w:val="003B40A5"/>
    <w:rsid w:val="003B49F5"/>
    <w:rsid w:val="003B4B38"/>
    <w:rsid w:val="003B4D0C"/>
    <w:rsid w:val="003B4F86"/>
    <w:rsid w:val="003B578F"/>
    <w:rsid w:val="003B5CED"/>
    <w:rsid w:val="003B5DE9"/>
    <w:rsid w:val="003C0303"/>
    <w:rsid w:val="003C0531"/>
    <w:rsid w:val="003C15F9"/>
    <w:rsid w:val="003C2391"/>
    <w:rsid w:val="003C245D"/>
    <w:rsid w:val="003C447F"/>
    <w:rsid w:val="003C4E13"/>
    <w:rsid w:val="003C52D4"/>
    <w:rsid w:val="003C5774"/>
    <w:rsid w:val="003C5FC2"/>
    <w:rsid w:val="003C600D"/>
    <w:rsid w:val="003C60C6"/>
    <w:rsid w:val="003C6844"/>
    <w:rsid w:val="003C6EEA"/>
    <w:rsid w:val="003D0C5D"/>
    <w:rsid w:val="003D2101"/>
    <w:rsid w:val="003D21A5"/>
    <w:rsid w:val="003D30B9"/>
    <w:rsid w:val="003D39A2"/>
    <w:rsid w:val="003D4278"/>
    <w:rsid w:val="003D45AE"/>
    <w:rsid w:val="003D4D5E"/>
    <w:rsid w:val="003D7770"/>
    <w:rsid w:val="003D7E26"/>
    <w:rsid w:val="003E11F8"/>
    <w:rsid w:val="003E3E41"/>
    <w:rsid w:val="003E413D"/>
    <w:rsid w:val="003E41E1"/>
    <w:rsid w:val="003E451C"/>
    <w:rsid w:val="003E4F52"/>
    <w:rsid w:val="003E5D00"/>
    <w:rsid w:val="003E6286"/>
    <w:rsid w:val="003E70CE"/>
    <w:rsid w:val="003F11AC"/>
    <w:rsid w:val="003F1436"/>
    <w:rsid w:val="003F1B6C"/>
    <w:rsid w:val="003F22F0"/>
    <w:rsid w:val="003F2B3D"/>
    <w:rsid w:val="003F36C2"/>
    <w:rsid w:val="003F394F"/>
    <w:rsid w:val="003F4469"/>
    <w:rsid w:val="003F5A15"/>
    <w:rsid w:val="003F6494"/>
    <w:rsid w:val="003F7C1A"/>
    <w:rsid w:val="003F7CD0"/>
    <w:rsid w:val="0040025D"/>
    <w:rsid w:val="00400DED"/>
    <w:rsid w:val="00400F2F"/>
    <w:rsid w:val="0040223B"/>
    <w:rsid w:val="004037EB"/>
    <w:rsid w:val="0040390B"/>
    <w:rsid w:val="004039FA"/>
    <w:rsid w:val="0040442B"/>
    <w:rsid w:val="0040552D"/>
    <w:rsid w:val="0040633C"/>
    <w:rsid w:val="00406BF7"/>
    <w:rsid w:val="00410CE4"/>
    <w:rsid w:val="00411B53"/>
    <w:rsid w:val="004131A3"/>
    <w:rsid w:val="00413E26"/>
    <w:rsid w:val="004143C2"/>
    <w:rsid w:val="00415826"/>
    <w:rsid w:val="004164A2"/>
    <w:rsid w:val="004174B6"/>
    <w:rsid w:val="00417870"/>
    <w:rsid w:val="0042014C"/>
    <w:rsid w:val="004206DC"/>
    <w:rsid w:val="00421101"/>
    <w:rsid w:val="00421658"/>
    <w:rsid w:val="00423203"/>
    <w:rsid w:val="00423756"/>
    <w:rsid w:val="004237A5"/>
    <w:rsid w:val="00424A11"/>
    <w:rsid w:val="00424B0E"/>
    <w:rsid w:val="00424D84"/>
    <w:rsid w:val="004254D4"/>
    <w:rsid w:val="004261CC"/>
    <w:rsid w:val="00432214"/>
    <w:rsid w:val="00432E79"/>
    <w:rsid w:val="0043305B"/>
    <w:rsid w:val="0043341C"/>
    <w:rsid w:val="0043542A"/>
    <w:rsid w:val="004376E5"/>
    <w:rsid w:val="00441B71"/>
    <w:rsid w:val="00442A46"/>
    <w:rsid w:val="00442E82"/>
    <w:rsid w:val="00442EC9"/>
    <w:rsid w:val="004430FC"/>
    <w:rsid w:val="0044373D"/>
    <w:rsid w:val="00445795"/>
    <w:rsid w:val="0044607F"/>
    <w:rsid w:val="00446287"/>
    <w:rsid w:val="00446978"/>
    <w:rsid w:val="004469EF"/>
    <w:rsid w:val="0045161E"/>
    <w:rsid w:val="00451ABF"/>
    <w:rsid w:val="00451C85"/>
    <w:rsid w:val="0045285B"/>
    <w:rsid w:val="0045314B"/>
    <w:rsid w:val="00453D4B"/>
    <w:rsid w:val="00453F7E"/>
    <w:rsid w:val="00454C11"/>
    <w:rsid w:val="004551BA"/>
    <w:rsid w:val="00455BB3"/>
    <w:rsid w:val="0045608E"/>
    <w:rsid w:val="0045625D"/>
    <w:rsid w:val="00456723"/>
    <w:rsid w:val="00456E65"/>
    <w:rsid w:val="00457209"/>
    <w:rsid w:val="00457526"/>
    <w:rsid w:val="00460187"/>
    <w:rsid w:val="004601A5"/>
    <w:rsid w:val="004602B5"/>
    <w:rsid w:val="00460540"/>
    <w:rsid w:val="00460A44"/>
    <w:rsid w:val="00461374"/>
    <w:rsid w:val="00462CAA"/>
    <w:rsid w:val="004645B8"/>
    <w:rsid w:val="00465368"/>
    <w:rsid w:val="00465879"/>
    <w:rsid w:val="00466D3A"/>
    <w:rsid w:val="0046773D"/>
    <w:rsid w:val="00467C80"/>
    <w:rsid w:val="00467EF8"/>
    <w:rsid w:val="00467FC9"/>
    <w:rsid w:val="00470C9C"/>
    <w:rsid w:val="004710E5"/>
    <w:rsid w:val="0047165D"/>
    <w:rsid w:val="00471BFA"/>
    <w:rsid w:val="004726E4"/>
    <w:rsid w:val="0047321E"/>
    <w:rsid w:val="004735C4"/>
    <w:rsid w:val="004739A7"/>
    <w:rsid w:val="004746A6"/>
    <w:rsid w:val="00475200"/>
    <w:rsid w:val="00475229"/>
    <w:rsid w:val="00476A0E"/>
    <w:rsid w:val="00476C45"/>
    <w:rsid w:val="00476F72"/>
    <w:rsid w:val="00477136"/>
    <w:rsid w:val="00480010"/>
    <w:rsid w:val="004803DE"/>
    <w:rsid w:val="00480D01"/>
    <w:rsid w:val="00481A31"/>
    <w:rsid w:val="004820EC"/>
    <w:rsid w:val="00482181"/>
    <w:rsid w:val="00482BBB"/>
    <w:rsid w:val="004830A8"/>
    <w:rsid w:val="00483238"/>
    <w:rsid w:val="004832DD"/>
    <w:rsid w:val="00483860"/>
    <w:rsid w:val="00483899"/>
    <w:rsid w:val="00483B09"/>
    <w:rsid w:val="004856A3"/>
    <w:rsid w:val="00486C3A"/>
    <w:rsid w:val="00487B76"/>
    <w:rsid w:val="00487CA7"/>
    <w:rsid w:val="00487F8D"/>
    <w:rsid w:val="00490A09"/>
    <w:rsid w:val="00491BD2"/>
    <w:rsid w:val="00494020"/>
    <w:rsid w:val="00495906"/>
    <w:rsid w:val="0049649D"/>
    <w:rsid w:val="00496A67"/>
    <w:rsid w:val="004971EA"/>
    <w:rsid w:val="004976B5"/>
    <w:rsid w:val="004978F8"/>
    <w:rsid w:val="004A0A2D"/>
    <w:rsid w:val="004A1198"/>
    <w:rsid w:val="004A1D50"/>
    <w:rsid w:val="004A1EDB"/>
    <w:rsid w:val="004A32B3"/>
    <w:rsid w:val="004A3ACA"/>
    <w:rsid w:val="004A3CEF"/>
    <w:rsid w:val="004A4ACE"/>
    <w:rsid w:val="004A4DB8"/>
    <w:rsid w:val="004A5F38"/>
    <w:rsid w:val="004A7D62"/>
    <w:rsid w:val="004B0B59"/>
    <w:rsid w:val="004B199F"/>
    <w:rsid w:val="004B285A"/>
    <w:rsid w:val="004B2ED1"/>
    <w:rsid w:val="004B3071"/>
    <w:rsid w:val="004B42EF"/>
    <w:rsid w:val="004B45FD"/>
    <w:rsid w:val="004B4A8B"/>
    <w:rsid w:val="004B5636"/>
    <w:rsid w:val="004B6021"/>
    <w:rsid w:val="004B621A"/>
    <w:rsid w:val="004B7B36"/>
    <w:rsid w:val="004C19FF"/>
    <w:rsid w:val="004C28E0"/>
    <w:rsid w:val="004C2EFB"/>
    <w:rsid w:val="004C3FC2"/>
    <w:rsid w:val="004C41CF"/>
    <w:rsid w:val="004C6019"/>
    <w:rsid w:val="004C6273"/>
    <w:rsid w:val="004C66BD"/>
    <w:rsid w:val="004C7CED"/>
    <w:rsid w:val="004D05D1"/>
    <w:rsid w:val="004D20CD"/>
    <w:rsid w:val="004D26BD"/>
    <w:rsid w:val="004D300B"/>
    <w:rsid w:val="004D40C3"/>
    <w:rsid w:val="004D4287"/>
    <w:rsid w:val="004D4666"/>
    <w:rsid w:val="004D4B82"/>
    <w:rsid w:val="004D57E6"/>
    <w:rsid w:val="004D6A1F"/>
    <w:rsid w:val="004D6F4D"/>
    <w:rsid w:val="004D76D5"/>
    <w:rsid w:val="004D7D35"/>
    <w:rsid w:val="004E0A11"/>
    <w:rsid w:val="004E0AB5"/>
    <w:rsid w:val="004E2D3C"/>
    <w:rsid w:val="004E396B"/>
    <w:rsid w:val="004E5478"/>
    <w:rsid w:val="004E59B6"/>
    <w:rsid w:val="004F007A"/>
    <w:rsid w:val="004F0346"/>
    <w:rsid w:val="004F0618"/>
    <w:rsid w:val="004F0C4A"/>
    <w:rsid w:val="004F0DF6"/>
    <w:rsid w:val="004F17ED"/>
    <w:rsid w:val="004F1866"/>
    <w:rsid w:val="004F217C"/>
    <w:rsid w:val="004F2859"/>
    <w:rsid w:val="004F3A7A"/>
    <w:rsid w:val="004F46B0"/>
    <w:rsid w:val="004F525A"/>
    <w:rsid w:val="004F5827"/>
    <w:rsid w:val="004F58A4"/>
    <w:rsid w:val="004F77B7"/>
    <w:rsid w:val="004F794C"/>
    <w:rsid w:val="004F7B0E"/>
    <w:rsid w:val="0050007F"/>
    <w:rsid w:val="005010B0"/>
    <w:rsid w:val="00501231"/>
    <w:rsid w:val="005052ED"/>
    <w:rsid w:val="005058A1"/>
    <w:rsid w:val="00505DF5"/>
    <w:rsid w:val="00506429"/>
    <w:rsid w:val="0050649D"/>
    <w:rsid w:val="00506C93"/>
    <w:rsid w:val="00506DE9"/>
    <w:rsid w:val="00506DF6"/>
    <w:rsid w:val="00507756"/>
    <w:rsid w:val="00507C9A"/>
    <w:rsid w:val="00510E82"/>
    <w:rsid w:val="00511D9B"/>
    <w:rsid w:val="0051313C"/>
    <w:rsid w:val="0051429A"/>
    <w:rsid w:val="00515CC5"/>
    <w:rsid w:val="00516272"/>
    <w:rsid w:val="0051642C"/>
    <w:rsid w:val="00516F50"/>
    <w:rsid w:val="00517613"/>
    <w:rsid w:val="00521442"/>
    <w:rsid w:val="00522BA4"/>
    <w:rsid w:val="005233BA"/>
    <w:rsid w:val="00523560"/>
    <w:rsid w:val="00523591"/>
    <w:rsid w:val="00523B71"/>
    <w:rsid w:val="00523C3C"/>
    <w:rsid w:val="00524026"/>
    <w:rsid w:val="005243AE"/>
    <w:rsid w:val="00524926"/>
    <w:rsid w:val="00525366"/>
    <w:rsid w:val="005261BF"/>
    <w:rsid w:val="005264AC"/>
    <w:rsid w:val="00530278"/>
    <w:rsid w:val="00530690"/>
    <w:rsid w:val="00530E91"/>
    <w:rsid w:val="005319BC"/>
    <w:rsid w:val="00531CAC"/>
    <w:rsid w:val="005336CD"/>
    <w:rsid w:val="005338FE"/>
    <w:rsid w:val="00533954"/>
    <w:rsid w:val="00537AE6"/>
    <w:rsid w:val="00540259"/>
    <w:rsid w:val="0054081C"/>
    <w:rsid w:val="00540822"/>
    <w:rsid w:val="0054088A"/>
    <w:rsid w:val="00541E8A"/>
    <w:rsid w:val="005423C9"/>
    <w:rsid w:val="00542895"/>
    <w:rsid w:val="0054316D"/>
    <w:rsid w:val="00544AF2"/>
    <w:rsid w:val="00544BF7"/>
    <w:rsid w:val="0054552E"/>
    <w:rsid w:val="005467EB"/>
    <w:rsid w:val="00546894"/>
    <w:rsid w:val="00547316"/>
    <w:rsid w:val="00547432"/>
    <w:rsid w:val="00550166"/>
    <w:rsid w:val="00550E03"/>
    <w:rsid w:val="0055119D"/>
    <w:rsid w:val="005511DA"/>
    <w:rsid w:val="0055137D"/>
    <w:rsid w:val="0055138A"/>
    <w:rsid w:val="00552CE5"/>
    <w:rsid w:val="0055301F"/>
    <w:rsid w:val="00553B67"/>
    <w:rsid w:val="00553DD9"/>
    <w:rsid w:val="00554333"/>
    <w:rsid w:val="00554AD9"/>
    <w:rsid w:val="00555204"/>
    <w:rsid w:val="00555C2F"/>
    <w:rsid w:val="005611E0"/>
    <w:rsid w:val="005621D3"/>
    <w:rsid w:val="00562EC7"/>
    <w:rsid w:val="0056352D"/>
    <w:rsid w:val="00563811"/>
    <w:rsid w:val="00563DEF"/>
    <w:rsid w:val="0056490C"/>
    <w:rsid w:val="00565A49"/>
    <w:rsid w:val="005706FE"/>
    <w:rsid w:val="00570943"/>
    <w:rsid w:val="00570C86"/>
    <w:rsid w:val="00571A32"/>
    <w:rsid w:val="00571CA4"/>
    <w:rsid w:val="00573201"/>
    <w:rsid w:val="005748D0"/>
    <w:rsid w:val="00576259"/>
    <w:rsid w:val="005763BA"/>
    <w:rsid w:val="00576DD8"/>
    <w:rsid w:val="00577DF9"/>
    <w:rsid w:val="00580E62"/>
    <w:rsid w:val="00581935"/>
    <w:rsid w:val="00581AFB"/>
    <w:rsid w:val="005821C2"/>
    <w:rsid w:val="00583153"/>
    <w:rsid w:val="005831A8"/>
    <w:rsid w:val="005832CE"/>
    <w:rsid w:val="0058381F"/>
    <w:rsid w:val="00583E44"/>
    <w:rsid w:val="00584E16"/>
    <w:rsid w:val="00585193"/>
    <w:rsid w:val="0058564C"/>
    <w:rsid w:val="005860B0"/>
    <w:rsid w:val="0058641F"/>
    <w:rsid w:val="00586659"/>
    <w:rsid w:val="00586AEC"/>
    <w:rsid w:val="0058709F"/>
    <w:rsid w:val="005876B1"/>
    <w:rsid w:val="00587D6B"/>
    <w:rsid w:val="005903D3"/>
    <w:rsid w:val="00590EFA"/>
    <w:rsid w:val="00591481"/>
    <w:rsid w:val="005914E5"/>
    <w:rsid w:val="00592558"/>
    <w:rsid w:val="00592621"/>
    <w:rsid w:val="0059408C"/>
    <w:rsid w:val="00595483"/>
    <w:rsid w:val="00595AF4"/>
    <w:rsid w:val="00596F8D"/>
    <w:rsid w:val="005975A4"/>
    <w:rsid w:val="00597CDE"/>
    <w:rsid w:val="00597F9A"/>
    <w:rsid w:val="005A0F55"/>
    <w:rsid w:val="005A21E8"/>
    <w:rsid w:val="005A26C1"/>
    <w:rsid w:val="005A3D3E"/>
    <w:rsid w:val="005A4032"/>
    <w:rsid w:val="005B0049"/>
    <w:rsid w:val="005B0751"/>
    <w:rsid w:val="005B0EE7"/>
    <w:rsid w:val="005B0F0A"/>
    <w:rsid w:val="005B1D1D"/>
    <w:rsid w:val="005B28CA"/>
    <w:rsid w:val="005B295E"/>
    <w:rsid w:val="005B4736"/>
    <w:rsid w:val="005B5CAF"/>
    <w:rsid w:val="005B5E30"/>
    <w:rsid w:val="005B63BA"/>
    <w:rsid w:val="005B65B4"/>
    <w:rsid w:val="005B6EB3"/>
    <w:rsid w:val="005B704A"/>
    <w:rsid w:val="005C1AE2"/>
    <w:rsid w:val="005C2F50"/>
    <w:rsid w:val="005C34B4"/>
    <w:rsid w:val="005C3FF9"/>
    <w:rsid w:val="005C4956"/>
    <w:rsid w:val="005C6886"/>
    <w:rsid w:val="005D1948"/>
    <w:rsid w:val="005D1CBA"/>
    <w:rsid w:val="005D1E0C"/>
    <w:rsid w:val="005D200E"/>
    <w:rsid w:val="005D2E73"/>
    <w:rsid w:val="005D3052"/>
    <w:rsid w:val="005D3F8A"/>
    <w:rsid w:val="005D52A6"/>
    <w:rsid w:val="005D5574"/>
    <w:rsid w:val="005D612F"/>
    <w:rsid w:val="005D7B4F"/>
    <w:rsid w:val="005E03B1"/>
    <w:rsid w:val="005E232E"/>
    <w:rsid w:val="005E27D2"/>
    <w:rsid w:val="005E3957"/>
    <w:rsid w:val="005E3A0D"/>
    <w:rsid w:val="005E3AE1"/>
    <w:rsid w:val="005E485E"/>
    <w:rsid w:val="005E4E0E"/>
    <w:rsid w:val="005E6FF9"/>
    <w:rsid w:val="005E72D3"/>
    <w:rsid w:val="005F1BC4"/>
    <w:rsid w:val="005F2994"/>
    <w:rsid w:val="005F3146"/>
    <w:rsid w:val="005F38C8"/>
    <w:rsid w:val="005F3C0C"/>
    <w:rsid w:val="005F3F9C"/>
    <w:rsid w:val="005F45A3"/>
    <w:rsid w:val="005F56F9"/>
    <w:rsid w:val="005F593C"/>
    <w:rsid w:val="005F5C3C"/>
    <w:rsid w:val="005F5DBD"/>
    <w:rsid w:val="005F77D2"/>
    <w:rsid w:val="005F77DC"/>
    <w:rsid w:val="006014B4"/>
    <w:rsid w:val="00601A00"/>
    <w:rsid w:val="00601CB7"/>
    <w:rsid w:val="00601F4A"/>
    <w:rsid w:val="00601F98"/>
    <w:rsid w:val="00602457"/>
    <w:rsid w:val="0060245E"/>
    <w:rsid w:val="00602842"/>
    <w:rsid w:val="006034CE"/>
    <w:rsid w:val="006063B9"/>
    <w:rsid w:val="00606D62"/>
    <w:rsid w:val="00610433"/>
    <w:rsid w:val="0061167A"/>
    <w:rsid w:val="006117B7"/>
    <w:rsid w:val="00611820"/>
    <w:rsid w:val="00611E0C"/>
    <w:rsid w:val="00613147"/>
    <w:rsid w:val="00614678"/>
    <w:rsid w:val="00614ACC"/>
    <w:rsid w:val="00614E03"/>
    <w:rsid w:val="006160CE"/>
    <w:rsid w:val="00616FCF"/>
    <w:rsid w:val="00621005"/>
    <w:rsid w:val="006221C2"/>
    <w:rsid w:val="00622E8C"/>
    <w:rsid w:val="00623942"/>
    <w:rsid w:val="006269E1"/>
    <w:rsid w:val="0062705F"/>
    <w:rsid w:val="00627196"/>
    <w:rsid w:val="00630775"/>
    <w:rsid w:val="00631279"/>
    <w:rsid w:val="00632553"/>
    <w:rsid w:val="00632885"/>
    <w:rsid w:val="0063312D"/>
    <w:rsid w:val="00634C48"/>
    <w:rsid w:val="00635000"/>
    <w:rsid w:val="006350CB"/>
    <w:rsid w:val="00635B4B"/>
    <w:rsid w:val="00636A5C"/>
    <w:rsid w:val="00636EE1"/>
    <w:rsid w:val="006372A0"/>
    <w:rsid w:val="0063749C"/>
    <w:rsid w:val="006376F5"/>
    <w:rsid w:val="00640376"/>
    <w:rsid w:val="00640408"/>
    <w:rsid w:val="00641841"/>
    <w:rsid w:val="00641EE7"/>
    <w:rsid w:val="00642570"/>
    <w:rsid w:val="00642983"/>
    <w:rsid w:val="00642CD1"/>
    <w:rsid w:val="00643865"/>
    <w:rsid w:val="00643CBE"/>
    <w:rsid w:val="00644F3C"/>
    <w:rsid w:val="0064520A"/>
    <w:rsid w:val="00646611"/>
    <w:rsid w:val="0065030C"/>
    <w:rsid w:val="0065248E"/>
    <w:rsid w:val="00652513"/>
    <w:rsid w:val="0065293A"/>
    <w:rsid w:val="00652E46"/>
    <w:rsid w:val="00652F48"/>
    <w:rsid w:val="00653426"/>
    <w:rsid w:val="00653C8F"/>
    <w:rsid w:val="006546B5"/>
    <w:rsid w:val="00654C59"/>
    <w:rsid w:val="00655D6E"/>
    <w:rsid w:val="00655FC0"/>
    <w:rsid w:val="006561F3"/>
    <w:rsid w:val="00656246"/>
    <w:rsid w:val="00656574"/>
    <w:rsid w:val="006568EE"/>
    <w:rsid w:val="00656AA6"/>
    <w:rsid w:val="00656C43"/>
    <w:rsid w:val="00660CAC"/>
    <w:rsid w:val="00660CDE"/>
    <w:rsid w:val="00661BD2"/>
    <w:rsid w:val="00661FBB"/>
    <w:rsid w:val="00662B11"/>
    <w:rsid w:val="0066465D"/>
    <w:rsid w:val="00667E98"/>
    <w:rsid w:val="006718D4"/>
    <w:rsid w:val="00673AE8"/>
    <w:rsid w:val="00674ECF"/>
    <w:rsid w:val="0067798D"/>
    <w:rsid w:val="006807B6"/>
    <w:rsid w:val="00680F12"/>
    <w:rsid w:val="00681ABD"/>
    <w:rsid w:val="00682086"/>
    <w:rsid w:val="006826ED"/>
    <w:rsid w:val="00682801"/>
    <w:rsid w:val="0068348D"/>
    <w:rsid w:val="00683C56"/>
    <w:rsid w:val="00684A75"/>
    <w:rsid w:val="00684B04"/>
    <w:rsid w:val="006858D8"/>
    <w:rsid w:val="00686845"/>
    <w:rsid w:val="00686FDD"/>
    <w:rsid w:val="00687EA4"/>
    <w:rsid w:val="0069047F"/>
    <w:rsid w:val="006905C2"/>
    <w:rsid w:val="006907A8"/>
    <w:rsid w:val="006912A6"/>
    <w:rsid w:val="00691538"/>
    <w:rsid w:val="0069386F"/>
    <w:rsid w:val="00695252"/>
    <w:rsid w:val="00695DB7"/>
    <w:rsid w:val="00695F16"/>
    <w:rsid w:val="00696643"/>
    <w:rsid w:val="006970D6"/>
    <w:rsid w:val="006973FC"/>
    <w:rsid w:val="00697708"/>
    <w:rsid w:val="006A09E8"/>
    <w:rsid w:val="006A19BD"/>
    <w:rsid w:val="006A1B9A"/>
    <w:rsid w:val="006A20F9"/>
    <w:rsid w:val="006A269D"/>
    <w:rsid w:val="006A2729"/>
    <w:rsid w:val="006A31EE"/>
    <w:rsid w:val="006A3632"/>
    <w:rsid w:val="006A378A"/>
    <w:rsid w:val="006A3C9B"/>
    <w:rsid w:val="006A44C5"/>
    <w:rsid w:val="006A4777"/>
    <w:rsid w:val="006A4ECB"/>
    <w:rsid w:val="006A5F62"/>
    <w:rsid w:val="006A6796"/>
    <w:rsid w:val="006A6AA6"/>
    <w:rsid w:val="006B0ED8"/>
    <w:rsid w:val="006B1066"/>
    <w:rsid w:val="006B215D"/>
    <w:rsid w:val="006B3D7D"/>
    <w:rsid w:val="006B511D"/>
    <w:rsid w:val="006B5407"/>
    <w:rsid w:val="006B5F87"/>
    <w:rsid w:val="006B677F"/>
    <w:rsid w:val="006B69E9"/>
    <w:rsid w:val="006B6BCA"/>
    <w:rsid w:val="006B6C65"/>
    <w:rsid w:val="006C0716"/>
    <w:rsid w:val="006C089C"/>
    <w:rsid w:val="006C1611"/>
    <w:rsid w:val="006C2B0C"/>
    <w:rsid w:val="006C2BC1"/>
    <w:rsid w:val="006C3EFC"/>
    <w:rsid w:val="006C3FD5"/>
    <w:rsid w:val="006C680B"/>
    <w:rsid w:val="006D055B"/>
    <w:rsid w:val="006D2096"/>
    <w:rsid w:val="006D2FCB"/>
    <w:rsid w:val="006D4BAE"/>
    <w:rsid w:val="006D4F74"/>
    <w:rsid w:val="006D5A2D"/>
    <w:rsid w:val="006D64CF"/>
    <w:rsid w:val="006D7288"/>
    <w:rsid w:val="006D7B8A"/>
    <w:rsid w:val="006E12B1"/>
    <w:rsid w:val="006E2A00"/>
    <w:rsid w:val="006E3A56"/>
    <w:rsid w:val="006E49CB"/>
    <w:rsid w:val="006E5051"/>
    <w:rsid w:val="006E5A37"/>
    <w:rsid w:val="006E645A"/>
    <w:rsid w:val="006E7666"/>
    <w:rsid w:val="006F01B1"/>
    <w:rsid w:val="006F1B8D"/>
    <w:rsid w:val="006F1C20"/>
    <w:rsid w:val="006F1FE9"/>
    <w:rsid w:val="006F21B6"/>
    <w:rsid w:val="006F2337"/>
    <w:rsid w:val="006F23E8"/>
    <w:rsid w:val="006F2783"/>
    <w:rsid w:val="006F27B1"/>
    <w:rsid w:val="006F3394"/>
    <w:rsid w:val="006F34FC"/>
    <w:rsid w:val="006F42F6"/>
    <w:rsid w:val="006F45C7"/>
    <w:rsid w:val="006F6585"/>
    <w:rsid w:val="006F6E98"/>
    <w:rsid w:val="006F7030"/>
    <w:rsid w:val="006F7163"/>
    <w:rsid w:val="006F7D1D"/>
    <w:rsid w:val="00700B1F"/>
    <w:rsid w:val="00700E29"/>
    <w:rsid w:val="00701F83"/>
    <w:rsid w:val="0070237E"/>
    <w:rsid w:val="00703002"/>
    <w:rsid w:val="007034DB"/>
    <w:rsid w:val="00703C80"/>
    <w:rsid w:val="00704030"/>
    <w:rsid w:val="0070561A"/>
    <w:rsid w:val="00705BF9"/>
    <w:rsid w:val="007065FA"/>
    <w:rsid w:val="0070660A"/>
    <w:rsid w:val="00706662"/>
    <w:rsid w:val="0071048B"/>
    <w:rsid w:val="0071103B"/>
    <w:rsid w:val="0071120E"/>
    <w:rsid w:val="00712241"/>
    <w:rsid w:val="00712C9E"/>
    <w:rsid w:val="00713F50"/>
    <w:rsid w:val="00715D24"/>
    <w:rsid w:val="00717845"/>
    <w:rsid w:val="00717BA1"/>
    <w:rsid w:val="0072014B"/>
    <w:rsid w:val="00721529"/>
    <w:rsid w:val="007221E4"/>
    <w:rsid w:val="00722D9D"/>
    <w:rsid w:val="00723644"/>
    <w:rsid w:val="0072374F"/>
    <w:rsid w:val="007272C6"/>
    <w:rsid w:val="007272E3"/>
    <w:rsid w:val="0072735B"/>
    <w:rsid w:val="00731AD7"/>
    <w:rsid w:val="00732B6C"/>
    <w:rsid w:val="0073436D"/>
    <w:rsid w:val="007356CF"/>
    <w:rsid w:val="00736ADD"/>
    <w:rsid w:val="007418A0"/>
    <w:rsid w:val="007424E3"/>
    <w:rsid w:val="0074292C"/>
    <w:rsid w:val="007431E4"/>
    <w:rsid w:val="00743347"/>
    <w:rsid w:val="0074477E"/>
    <w:rsid w:val="007460C6"/>
    <w:rsid w:val="00750497"/>
    <w:rsid w:val="007506BC"/>
    <w:rsid w:val="00751265"/>
    <w:rsid w:val="00752765"/>
    <w:rsid w:val="00753291"/>
    <w:rsid w:val="00753D7B"/>
    <w:rsid w:val="00755F23"/>
    <w:rsid w:val="00756835"/>
    <w:rsid w:val="00757D3E"/>
    <w:rsid w:val="007603B4"/>
    <w:rsid w:val="00760D16"/>
    <w:rsid w:val="0076101B"/>
    <w:rsid w:val="00761B8C"/>
    <w:rsid w:val="0076214A"/>
    <w:rsid w:val="007622CB"/>
    <w:rsid w:val="00763644"/>
    <w:rsid w:val="00763FB6"/>
    <w:rsid w:val="00764058"/>
    <w:rsid w:val="007642BE"/>
    <w:rsid w:val="00765121"/>
    <w:rsid w:val="0076589C"/>
    <w:rsid w:val="00767008"/>
    <w:rsid w:val="0076701F"/>
    <w:rsid w:val="0077245E"/>
    <w:rsid w:val="00772B53"/>
    <w:rsid w:val="007761D4"/>
    <w:rsid w:val="00776332"/>
    <w:rsid w:val="00776364"/>
    <w:rsid w:val="00776934"/>
    <w:rsid w:val="007806E8"/>
    <w:rsid w:val="00780FC5"/>
    <w:rsid w:val="007818EE"/>
    <w:rsid w:val="007841E1"/>
    <w:rsid w:val="00784C34"/>
    <w:rsid w:val="00785AA7"/>
    <w:rsid w:val="00786623"/>
    <w:rsid w:val="00786938"/>
    <w:rsid w:val="00786D1A"/>
    <w:rsid w:val="007916C5"/>
    <w:rsid w:val="007931C9"/>
    <w:rsid w:val="00793444"/>
    <w:rsid w:val="007935AF"/>
    <w:rsid w:val="0079481A"/>
    <w:rsid w:val="00794964"/>
    <w:rsid w:val="00795245"/>
    <w:rsid w:val="00795A42"/>
    <w:rsid w:val="007962B7"/>
    <w:rsid w:val="007973AB"/>
    <w:rsid w:val="00797FF5"/>
    <w:rsid w:val="007A03A8"/>
    <w:rsid w:val="007A052F"/>
    <w:rsid w:val="007A1B33"/>
    <w:rsid w:val="007A1EA3"/>
    <w:rsid w:val="007A20CC"/>
    <w:rsid w:val="007A2E71"/>
    <w:rsid w:val="007A37A7"/>
    <w:rsid w:val="007A3A48"/>
    <w:rsid w:val="007A42CE"/>
    <w:rsid w:val="007A4C81"/>
    <w:rsid w:val="007A5648"/>
    <w:rsid w:val="007A565B"/>
    <w:rsid w:val="007A57F5"/>
    <w:rsid w:val="007A58AA"/>
    <w:rsid w:val="007A6144"/>
    <w:rsid w:val="007A63AC"/>
    <w:rsid w:val="007A76CC"/>
    <w:rsid w:val="007A7E1D"/>
    <w:rsid w:val="007B0177"/>
    <w:rsid w:val="007B1195"/>
    <w:rsid w:val="007B1294"/>
    <w:rsid w:val="007B12F9"/>
    <w:rsid w:val="007B1564"/>
    <w:rsid w:val="007B3307"/>
    <w:rsid w:val="007B4385"/>
    <w:rsid w:val="007B4B4D"/>
    <w:rsid w:val="007B4E37"/>
    <w:rsid w:val="007B4EF9"/>
    <w:rsid w:val="007B793F"/>
    <w:rsid w:val="007B7FDF"/>
    <w:rsid w:val="007C0A72"/>
    <w:rsid w:val="007C222A"/>
    <w:rsid w:val="007C2DD5"/>
    <w:rsid w:val="007C3657"/>
    <w:rsid w:val="007C36B9"/>
    <w:rsid w:val="007C4B9A"/>
    <w:rsid w:val="007C6585"/>
    <w:rsid w:val="007C7120"/>
    <w:rsid w:val="007C7F5A"/>
    <w:rsid w:val="007D1566"/>
    <w:rsid w:val="007D1B4F"/>
    <w:rsid w:val="007D21F4"/>
    <w:rsid w:val="007D2733"/>
    <w:rsid w:val="007D2807"/>
    <w:rsid w:val="007D3164"/>
    <w:rsid w:val="007D3AE1"/>
    <w:rsid w:val="007D3C82"/>
    <w:rsid w:val="007D3D40"/>
    <w:rsid w:val="007D5FA6"/>
    <w:rsid w:val="007D6064"/>
    <w:rsid w:val="007D6E35"/>
    <w:rsid w:val="007D74D5"/>
    <w:rsid w:val="007D7561"/>
    <w:rsid w:val="007D7DB6"/>
    <w:rsid w:val="007E05CF"/>
    <w:rsid w:val="007E0873"/>
    <w:rsid w:val="007E1751"/>
    <w:rsid w:val="007E1890"/>
    <w:rsid w:val="007E3226"/>
    <w:rsid w:val="007E3CD8"/>
    <w:rsid w:val="007E4387"/>
    <w:rsid w:val="007E4B19"/>
    <w:rsid w:val="007E6286"/>
    <w:rsid w:val="007E6309"/>
    <w:rsid w:val="007E7B11"/>
    <w:rsid w:val="007F0E62"/>
    <w:rsid w:val="007F2344"/>
    <w:rsid w:val="007F2ACE"/>
    <w:rsid w:val="007F32D9"/>
    <w:rsid w:val="007F3364"/>
    <w:rsid w:val="007F51A3"/>
    <w:rsid w:val="007F66A5"/>
    <w:rsid w:val="007F75F3"/>
    <w:rsid w:val="007F7694"/>
    <w:rsid w:val="007F7894"/>
    <w:rsid w:val="007F7F99"/>
    <w:rsid w:val="00800360"/>
    <w:rsid w:val="00801E96"/>
    <w:rsid w:val="00802411"/>
    <w:rsid w:val="0080259E"/>
    <w:rsid w:val="00802940"/>
    <w:rsid w:val="00803749"/>
    <w:rsid w:val="008037DC"/>
    <w:rsid w:val="00803ADC"/>
    <w:rsid w:val="00803E96"/>
    <w:rsid w:val="00804533"/>
    <w:rsid w:val="00805A04"/>
    <w:rsid w:val="00805DD3"/>
    <w:rsid w:val="008068F9"/>
    <w:rsid w:val="00806A5F"/>
    <w:rsid w:val="0080753E"/>
    <w:rsid w:val="00807902"/>
    <w:rsid w:val="00810CB8"/>
    <w:rsid w:val="00812CD9"/>
    <w:rsid w:val="00812D92"/>
    <w:rsid w:val="00814748"/>
    <w:rsid w:val="00815645"/>
    <w:rsid w:val="00815EDD"/>
    <w:rsid w:val="00815F9F"/>
    <w:rsid w:val="008168E7"/>
    <w:rsid w:val="00816DFB"/>
    <w:rsid w:val="00817CD4"/>
    <w:rsid w:val="00817FC2"/>
    <w:rsid w:val="00820231"/>
    <w:rsid w:val="00820AAA"/>
    <w:rsid w:val="00820C6B"/>
    <w:rsid w:val="008210CD"/>
    <w:rsid w:val="008213AC"/>
    <w:rsid w:val="008229AE"/>
    <w:rsid w:val="00822ACE"/>
    <w:rsid w:val="00822C4C"/>
    <w:rsid w:val="00822C70"/>
    <w:rsid w:val="00823210"/>
    <w:rsid w:val="00823B49"/>
    <w:rsid w:val="00823E2D"/>
    <w:rsid w:val="00824760"/>
    <w:rsid w:val="00824BE9"/>
    <w:rsid w:val="00825458"/>
    <w:rsid w:val="008257BA"/>
    <w:rsid w:val="00827542"/>
    <w:rsid w:val="0083012D"/>
    <w:rsid w:val="00830FBA"/>
    <w:rsid w:val="0083216E"/>
    <w:rsid w:val="008321D3"/>
    <w:rsid w:val="0083242C"/>
    <w:rsid w:val="0083243A"/>
    <w:rsid w:val="00832640"/>
    <w:rsid w:val="008331E6"/>
    <w:rsid w:val="00833E6E"/>
    <w:rsid w:val="00834ACC"/>
    <w:rsid w:val="00834B13"/>
    <w:rsid w:val="00834D09"/>
    <w:rsid w:val="00834DF5"/>
    <w:rsid w:val="00834FAA"/>
    <w:rsid w:val="0083516D"/>
    <w:rsid w:val="008365C3"/>
    <w:rsid w:val="00836E7B"/>
    <w:rsid w:val="00836EFA"/>
    <w:rsid w:val="00836FBF"/>
    <w:rsid w:val="00837350"/>
    <w:rsid w:val="008373C7"/>
    <w:rsid w:val="00844A57"/>
    <w:rsid w:val="00846326"/>
    <w:rsid w:val="008469E0"/>
    <w:rsid w:val="00850D15"/>
    <w:rsid w:val="00851205"/>
    <w:rsid w:val="008525DB"/>
    <w:rsid w:val="0085260D"/>
    <w:rsid w:val="00852B46"/>
    <w:rsid w:val="008537E3"/>
    <w:rsid w:val="00853E3F"/>
    <w:rsid w:val="00854442"/>
    <w:rsid w:val="008549F3"/>
    <w:rsid w:val="008566DE"/>
    <w:rsid w:val="0085686A"/>
    <w:rsid w:val="00860ED3"/>
    <w:rsid w:val="00861DE0"/>
    <w:rsid w:val="0086238A"/>
    <w:rsid w:val="00862675"/>
    <w:rsid w:val="00862FC7"/>
    <w:rsid w:val="00863410"/>
    <w:rsid w:val="0086383E"/>
    <w:rsid w:val="0086537C"/>
    <w:rsid w:val="008657C7"/>
    <w:rsid w:val="00865946"/>
    <w:rsid w:val="00865C37"/>
    <w:rsid w:val="00865ED4"/>
    <w:rsid w:val="008663BC"/>
    <w:rsid w:val="00867F10"/>
    <w:rsid w:val="00870B72"/>
    <w:rsid w:val="00870D09"/>
    <w:rsid w:val="0087257F"/>
    <w:rsid w:val="0087268B"/>
    <w:rsid w:val="00873788"/>
    <w:rsid w:val="00873AF9"/>
    <w:rsid w:val="00874A25"/>
    <w:rsid w:val="00874D7F"/>
    <w:rsid w:val="0087560D"/>
    <w:rsid w:val="00876D20"/>
    <w:rsid w:val="00876F49"/>
    <w:rsid w:val="008806D5"/>
    <w:rsid w:val="00880E4B"/>
    <w:rsid w:val="0088101C"/>
    <w:rsid w:val="008825E8"/>
    <w:rsid w:val="00882B58"/>
    <w:rsid w:val="00882EB1"/>
    <w:rsid w:val="008836E9"/>
    <w:rsid w:val="00884970"/>
    <w:rsid w:val="008851CC"/>
    <w:rsid w:val="008854E9"/>
    <w:rsid w:val="00885769"/>
    <w:rsid w:val="00886749"/>
    <w:rsid w:val="00887B08"/>
    <w:rsid w:val="00887B53"/>
    <w:rsid w:val="0089015D"/>
    <w:rsid w:val="00890345"/>
    <w:rsid w:val="008907B8"/>
    <w:rsid w:val="0089113C"/>
    <w:rsid w:val="00891737"/>
    <w:rsid w:val="00892C14"/>
    <w:rsid w:val="0089380F"/>
    <w:rsid w:val="00893A41"/>
    <w:rsid w:val="00894515"/>
    <w:rsid w:val="008945A4"/>
    <w:rsid w:val="0089476F"/>
    <w:rsid w:val="00894C88"/>
    <w:rsid w:val="008961B4"/>
    <w:rsid w:val="00896956"/>
    <w:rsid w:val="0089706A"/>
    <w:rsid w:val="008A0767"/>
    <w:rsid w:val="008A094B"/>
    <w:rsid w:val="008A0C00"/>
    <w:rsid w:val="008A0D50"/>
    <w:rsid w:val="008A1944"/>
    <w:rsid w:val="008A29C2"/>
    <w:rsid w:val="008A2C08"/>
    <w:rsid w:val="008A2C70"/>
    <w:rsid w:val="008A3A39"/>
    <w:rsid w:val="008A4192"/>
    <w:rsid w:val="008A4DB6"/>
    <w:rsid w:val="008A503E"/>
    <w:rsid w:val="008A58C6"/>
    <w:rsid w:val="008A58CC"/>
    <w:rsid w:val="008A5DAD"/>
    <w:rsid w:val="008A7103"/>
    <w:rsid w:val="008B15FF"/>
    <w:rsid w:val="008B1A2D"/>
    <w:rsid w:val="008B2B4E"/>
    <w:rsid w:val="008B635F"/>
    <w:rsid w:val="008B6914"/>
    <w:rsid w:val="008B7E72"/>
    <w:rsid w:val="008C0743"/>
    <w:rsid w:val="008C23CD"/>
    <w:rsid w:val="008C3B4E"/>
    <w:rsid w:val="008C3DE8"/>
    <w:rsid w:val="008C502B"/>
    <w:rsid w:val="008C5861"/>
    <w:rsid w:val="008C62D4"/>
    <w:rsid w:val="008C69C6"/>
    <w:rsid w:val="008C719D"/>
    <w:rsid w:val="008C71C9"/>
    <w:rsid w:val="008C7679"/>
    <w:rsid w:val="008C7E5C"/>
    <w:rsid w:val="008D00D1"/>
    <w:rsid w:val="008D0562"/>
    <w:rsid w:val="008D15B0"/>
    <w:rsid w:val="008D3410"/>
    <w:rsid w:val="008D34FF"/>
    <w:rsid w:val="008D3504"/>
    <w:rsid w:val="008D3F23"/>
    <w:rsid w:val="008D44F5"/>
    <w:rsid w:val="008D451E"/>
    <w:rsid w:val="008D4DD2"/>
    <w:rsid w:val="008D532B"/>
    <w:rsid w:val="008D6A6E"/>
    <w:rsid w:val="008D7577"/>
    <w:rsid w:val="008D7B91"/>
    <w:rsid w:val="008D7EBB"/>
    <w:rsid w:val="008E0B42"/>
    <w:rsid w:val="008E19C0"/>
    <w:rsid w:val="008E2B92"/>
    <w:rsid w:val="008E2F1C"/>
    <w:rsid w:val="008E339B"/>
    <w:rsid w:val="008E42B4"/>
    <w:rsid w:val="008E523F"/>
    <w:rsid w:val="008E5831"/>
    <w:rsid w:val="008E5CEE"/>
    <w:rsid w:val="008E6EEE"/>
    <w:rsid w:val="008E7357"/>
    <w:rsid w:val="008E75F7"/>
    <w:rsid w:val="008F0050"/>
    <w:rsid w:val="008F0F87"/>
    <w:rsid w:val="008F1891"/>
    <w:rsid w:val="008F1E54"/>
    <w:rsid w:val="008F3139"/>
    <w:rsid w:val="008F3163"/>
    <w:rsid w:val="008F515B"/>
    <w:rsid w:val="008F613F"/>
    <w:rsid w:val="008F61F8"/>
    <w:rsid w:val="008F688C"/>
    <w:rsid w:val="008F6C71"/>
    <w:rsid w:val="008F7DD2"/>
    <w:rsid w:val="009002FF"/>
    <w:rsid w:val="00900794"/>
    <w:rsid w:val="00900888"/>
    <w:rsid w:val="0090091C"/>
    <w:rsid w:val="009009C6"/>
    <w:rsid w:val="00900E7E"/>
    <w:rsid w:val="009016B5"/>
    <w:rsid w:val="009039BC"/>
    <w:rsid w:val="00903BBA"/>
    <w:rsid w:val="00903DC3"/>
    <w:rsid w:val="009042C3"/>
    <w:rsid w:val="00904A76"/>
    <w:rsid w:val="00905BB3"/>
    <w:rsid w:val="0090633C"/>
    <w:rsid w:val="00906E13"/>
    <w:rsid w:val="00906F29"/>
    <w:rsid w:val="009078BA"/>
    <w:rsid w:val="00910D01"/>
    <w:rsid w:val="0091265D"/>
    <w:rsid w:val="00913B4B"/>
    <w:rsid w:val="0091426B"/>
    <w:rsid w:val="00916D94"/>
    <w:rsid w:val="00916DA4"/>
    <w:rsid w:val="00917897"/>
    <w:rsid w:val="00917FC7"/>
    <w:rsid w:val="00921563"/>
    <w:rsid w:val="0092348D"/>
    <w:rsid w:val="00924B3D"/>
    <w:rsid w:val="00925E1D"/>
    <w:rsid w:val="00926431"/>
    <w:rsid w:val="009272B3"/>
    <w:rsid w:val="00930BC2"/>
    <w:rsid w:val="00930BF4"/>
    <w:rsid w:val="0093251D"/>
    <w:rsid w:val="00933196"/>
    <w:rsid w:val="00935360"/>
    <w:rsid w:val="009353A1"/>
    <w:rsid w:val="009355E6"/>
    <w:rsid w:val="00935B7C"/>
    <w:rsid w:val="00937764"/>
    <w:rsid w:val="009413E2"/>
    <w:rsid w:val="0094247C"/>
    <w:rsid w:val="00943D21"/>
    <w:rsid w:val="00943FA3"/>
    <w:rsid w:val="00946F72"/>
    <w:rsid w:val="00947990"/>
    <w:rsid w:val="00947A58"/>
    <w:rsid w:val="00952B7B"/>
    <w:rsid w:val="009534B5"/>
    <w:rsid w:val="00953AE3"/>
    <w:rsid w:val="00953CE1"/>
    <w:rsid w:val="00954AD9"/>
    <w:rsid w:val="00955044"/>
    <w:rsid w:val="009571C6"/>
    <w:rsid w:val="009603B6"/>
    <w:rsid w:val="00961F14"/>
    <w:rsid w:val="0096304A"/>
    <w:rsid w:val="009638AB"/>
    <w:rsid w:val="00963E9E"/>
    <w:rsid w:val="00965057"/>
    <w:rsid w:val="00965424"/>
    <w:rsid w:val="0096567E"/>
    <w:rsid w:val="00965A83"/>
    <w:rsid w:val="00965EA6"/>
    <w:rsid w:val="00966752"/>
    <w:rsid w:val="0096770B"/>
    <w:rsid w:val="00967B17"/>
    <w:rsid w:val="00970B5C"/>
    <w:rsid w:val="0097172D"/>
    <w:rsid w:val="00971C3F"/>
    <w:rsid w:val="00972574"/>
    <w:rsid w:val="009737A2"/>
    <w:rsid w:val="0097479E"/>
    <w:rsid w:val="00974F20"/>
    <w:rsid w:val="009755A2"/>
    <w:rsid w:val="00975A0D"/>
    <w:rsid w:val="009760C8"/>
    <w:rsid w:val="00976623"/>
    <w:rsid w:val="00976D1B"/>
    <w:rsid w:val="00976D98"/>
    <w:rsid w:val="00977C51"/>
    <w:rsid w:val="00980321"/>
    <w:rsid w:val="00980DF7"/>
    <w:rsid w:val="0098133A"/>
    <w:rsid w:val="00981665"/>
    <w:rsid w:val="00984022"/>
    <w:rsid w:val="009846A3"/>
    <w:rsid w:val="009846E5"/>
    <w:rsid w:val="00984706"/>
    <w:rsid w:val="00984935"/>
    <w:rsid w:val="00986EB5"/>
    <w:rsid w:val="0099127F"/>
    <w:rsid w:val="009923C7"/>
    <w:rsid w:val="00992661"/>
    <w:rsid w:val="009930A1"/>
    <w:rsid w:val="009931D4"/>
    <w:rsid w:val="00993CED"/>
    <w:rsid w:val="009944A5"/>
    <w:rsid w:val="00994E11"/>
    <w:rsid w:val="00996C46"/>
    <w:rsid w:val="00997A7C"/>
    <w:rsid w:val="009A02A3"/>
    <w:rsid w:val="009A0BBC"/>
    <w:rsid w:val="009A1E3B"/>
    <w:rsid w:val="009A1FB3"/>
    <w:rsid w:val="009A26FB"/>
    <w:rsid w:val="009A3165"/>
    <w:rsid w:val="009A3DD3"/>
    <w:rsid w:val="009A650E"/>
    <w:rsid w:val="009A7059"/>
    <w:rsid w:val="009A7497"/>
    <w:rsid w:val="009B1174"/>
    <w:rsid w:val="009B15C2"/>
    <w:rsid w:val="009B1EF9"/>
    <w:rsid w:val="009B27D5"/>
    <w:rsid w:val="009B2F85"/>
    <w:rsid w:val="009B367F"/>
    <w:rsid w:val="009B3AA1"/>
    <w:rsid w:val="009B5AC4"/>
    <w:rsid w:val="009B5F7C"/>
    <w:rsid w:val="009B609E"/>
    <w:rsid w:val="009B6799"/>
    <w:rsid w:val="009B7082"/>
    <w:rsid w:val="009C06B4"/>
    <w:rsid w:val="009C0738"/>
    <w:rsid w:val="009C0E01"/>
    <w:rsid w:val="009C112E"/>
    <w:rsid w:val="009C18FB"/>
    <w:rsid w:val="009C2C04"/>
    <w:rsid w:val="009C3071"/>
    <w:rsid w:val="009C4105"/>
    <w:rsid w:val="009C6575"/>
    <w:rsid w:val="009C6D5B"/>
    <w:rsid w:val="009C6FF6"/>
    <w:rsid w:val="009C767E"/>
    <w:rsid w:val="009D0041"/>
    <w:rsid w:val="009D088D"/>
    <w:rsid w:val="009D0B0D"/>
    <w:rsid w:val="009D11D0"/>
    <w:rsid w:val="009D1420"/>
    <w:rsid w:val="009D15F6"/>
    <w:rsid w:val="009D3350"/>
    <w:rsid w:val="009D3A9B"/>
    <w:rsid w:val="009D3C07"/>
    <w:rsid w:val="009D5A6A"/>
    <w:rsid w:val="009D6219"/>
    <w:rsid w:val="009D6A9C"/>
    <w:rsid w:val="009D7425"/>
    <w:rsid w:val="009D79B3"/>
    <w:rsid w:val="009D7C09"/>
    <w:rsid w:val="009E28C2"/>
    <w:rsid w:val="009E4230"/>
    <w:rsid w:val="009E772D"/>
    <w:rsid w:val="009E78D0"/>
    <w:rsid w:val="009E7D7C"/>
    <w:rsid w:val="009F04E8"/>
    <w:rsid w:val="009F05E4"/>
    <w:rsid w:val="009F0A07"/>
    <w:rsid w:val="009F146C"/>
    <w:rsid w:val="009F2928"/>
    <w:rsid w:val="009F34E6"/>
    <w:rsid w:val="009F4C14"/>
    <w:rsid w:val="009F74C1"/>
    <w:rsid w:val="009F76ED"/>
    <w:rsid w:val="009F7FBF"/>
    <w:rsid w:val="00A00A19"/>
    <w:rsid w:val="00A00E10"/>
    <w:rsid w:val="00A02AE8"/>
    <w:rsid w:val="00A03856"/>
    <w:rsid w:val="00A03A5A"/>
    <w:rsid w:val="00A0402E"/>
    <w:rsid w:val="00A04301"/>
    <w:rsid w:val="00A04941"/>
    <w:rsid w:val="00A058BB"/>
    <w:rsid w:val="00A06892"/>
    <w:rsid w:val="00A075CA"/>
    <w:rsid w:val="00A07620"/>
    <w:rsid w:val="00A0763C"/>
    <w:rsid w:val="00A07646"/>
    <w:rsid w:val="00A077A9"/>
    <w:rsid w:val="00A07A29"/>
    <w:rsid w:val="00A10310"/>
    <w:rsid w:val="00A10603"/>
    <w:rsid w:val="00A13C5E"/>
    <w:rsid w:val="00A16471"/>
    <w:rsid w:val="00A16F51"/>
    <w:rsid w:val="00A17815"/>
    <w:rsid w:val="00A201F8"/>
    <w:rsid w:val="00A202ED"/>
    <w:rsid w:val="00A20687"/>
    <w:rsid w:val="00A2148A"/>
    <w:rsid w:val="00A22C85"/>
    <w:rsid w:val="00A239FE"/>
    <w:rsid w:val="00A23EAB"/>
    <w:rsid w:val="00A24241"/>
    <w:rsid w:val="00A254BB"/>
    <w:rsid w:val="00A261D3"/>
    <w:rsid w:val="00A2624C"/>
    <w:rsid w:val="00A26B76"/>
    <w:rsid w:val="00A32E98"/>
    <w:rsid w:val="00A3344F"/>
    <w:rsid w:val="00A35AE4"/>
    <w:rsid w:val="00A35E44"/>
    <w:rsid w:val="00A360A7"/>
    <w:rsid w:val="00A37BED"/>
    <w:rsid w:val="00A37F64"/>
    <w:rsid w:val="00A401CE"/>
    <w:rsid w:val="00A4073E"/>
    <w:rsid w:val="00A40FBB"/>
    <w:rsid w:val="00A42D58"/>
    <w:rsid w:val="00A437A5"/>
    <w:rsid w:val="00A4497F"/>
    <w:rsid w:val="00A45FA8"/>
    <w:rsid w:val="00A469CF"/>
    <w:rsid w:val="00A47FD9"/>
    <w:rsid w:val="00A50081"/>
    <w:rsid w:val="00A524C8"/>
    <w:rsid w:val="00A52958"/>
    <w:rsid w:val="00A52B80"/>
    <w:rsid w:val="00A53A38"/>
    <w:rsid w:val="00A544EA"/>
    <w:rsid w:val="00A54907"/>
    <w:rsid w:val="00A558C3"/>
    <w:rsid w:val="00A570DC"/>
    <w:rsid w:val="00A57F9B"/>
    <w:rsid w:val="00A605C8"/>
    <w:rsid w:val="00A6070B"/>
    <w:rsid w:val="00A61B03"/>
    <w:rsid w:val="00A61B6A"/>
    <w:rsid w:val="00A61D30"/>
    <w:rsid w:val="00A61D68"/>
    <w:rsid w:val="00A622F0"/>
    <w:rsid w:val="00A6327A"/>
    <w:rsid w:val="00A63926"/>
    <w:rsid w:val="00A64CD9"/>
    <w:rsid w:val="00A65145"/>
    <w:rsid w:val="00A651CB"/>
    <w:rsid w:val="00A65230"/>
    <w:rsid w:val="00A658A6"/>
    <w:rsid w:val="00A67832"/>
    <w:rsid w:val="00A67A0D"/>
    <w:rsid w:val="00A67CFE"/>
    <w:rsid w:val="00A7007D"/>
    <w:rsid w:val="00A701ED"/>
    <w:rsid w:val="00A706CD"/>
    <w:rsid w:val="00A71141"/>
    <w:rsid w:val="00A721CB"/>
    <w:rsid w:val="00A7227D"/>
    <w:rsid w:val="00A72A8A"/>
    <w:rsid w:val="00A73A2A"/>
    <w:rsid w:val="00A74C64"/>
    <w:rsid w:val="00A755C8"/>
    <w:rsid w:val="00A75D02"/>
    <w:rsid w:val="00A76076"/>
    <w:rsid w:val="00A766C9"/>
    <w:rsid w:val="00A76E53"/>
    <w:rsid w:val="00A77024"/>
    <w:rsid w:val="00A8118A"/>
    <w:rsid w:val="00A81654"/>
    <w:rsid w:val="00A81BFD"/>
    <w:rsid w:val="00A83065"/>
    <w:rsid w:val="00A9036C"/>
    <w:rsid w:val="00A92476"/>
    <w:rsid w:val="00A92C1C"/>
    <w:rsid w:val="00A92E96"/>
    <w:rsid w:val="00A93683"/>
    <w:rsid w:val="00A94711"/>
    <w:rsid w:val="00A95832"/>
    <w:rsid w:val="00A96248"/>
    <w:rsid w:val="00A974A7"/>
    <w:rsid w:val="00AA06E2"/>
    <w:rsid w:val="00AA0DA6"/>
    <w:rsid w:val="00AA152C"/>
    <w:rsid w:val="00AA1A0F"/>
    <w:rsid w:val="00AA1FEC"/>
    <w:rsid w:val="00AA27E1"/>
    <w:rsid w:val="00AA2A3E"/>
    <w:rsid w:val="00AA499E"/>
    <w:rsid w:val="00AA4AF6"/>
    <w:rsid w:val="00AA604F"/>
    <w:rsid w:val="00AA7659"/>
    <w:rsid w:val="00AB0263"/>
    <w:rsid w:val="00AB0EE9"/>
    <w:rsid w:val="00AB12F5"/>
    <w:rsid w:val="00AB1743"/>
    <w:rsid w:val="00AB1C8E"/>
    <w:rsid w:val="00AB21DF"/>
    <w:rsid w:val="00AB2679"/>
    <w:rsid w:val="00AB3AAA"/>
    <w:rsid w:val="00AB4111"/>
    <w:rsid w:val="00AB4868"/>
    <w:rsid w:val="00AB57D8"/>
    <w:rsid w:val="00AB69B4"/>
    <w:rsid w:val="00AB6ACD"/>
    <w:rsid w:val="00AB6CE7"/>
    <w:rsid w:val="00AB6E9C"/>
    <w:rsid w:val="00AB6F6F"/>
    <w:rsid w:val="00AB7045"/>
    <w:rsid w:val="00AC06CA"/>
    <w:rsid w:val="00AC07F8"/>
    <w:rsid w:val="00AC08FE"/>
    <w:rsid w:val="00AC0A59"/>
    <w:rsid w:val="00AC0AC9"/>
    <w:rsid w:val="00AC13EF"/>
    <w:rsid w:val="00AC2C00"/>
    <w:rsid w:val="00AC3350"/>
    <w:rsid w:val="00AC42F6"/>
    <w:rsid w:val="00AC5DA9"/>
    <w:rsid w:val="00AC6D23"/>
    <w:rsid w:val="00AC6EBE"/>
    <w:rsid w:val="00AD12ED"/>
    <w:rsid w:val="00AD24A0"/>
    <w:rsid w:val="00AD2764"/>
    <w:rsid w:val="00AD33FE"/>
    <w:rsid w:val="00AD4A1E"/>
    <w:rsid w:val="00AD5166"/>
    <w:rsid w:val="00AD556C"/>
    <w:rsid w:val="00AD7116"/>
    <w:rsid w:val="00AE02E8"/>
    <w:rsid w:val="00AE0E4D"/>
    <w:rsid w:val="00AE144F"/>
    <w:rsid w:val="00AE2414"/>
    <w:rsid w:val="00AE3045"/>
    <w:rsid w:val="00AE33F5"/>
    <w:rsid w:val="00AE3E7C"/>
    <w:rsid w:val="00AE4345"/>
    <w:rsid w:val="00AE4466"/>
    <w:rsid w:val="00AE4582"/>
    <w:rsid w:val="00AE49AD"/>
    <w:rsid w:val="00AE4FDD"/>
    <w:rsid w:val="00AE5552"/>
    <w:rsid w:val="00AE56E1"/>
    <w:rsid w:val="00AF0681"/>
    <w:rsid w:val="00AF07A3"/>
    <w:rsid w:val="00AF0D5E"/>
    <w:rsid w:val="00AF0F34"/>
    <w:rsid w:val="00AF14A6"/>
    <w:rsid w:val="00AF1E11"/>
    <w:rsid w:val="00AF3270"/>
    <w:rsid w:val="00AF3762"/>
    <w:rsid w:val="00AF3F35"/>
    <w:rsid w:val="00AF4504"/>
    <w:rsid w:val="00AF4ABF"/>
    <w:rsid w:val="00AF52AD"/>
    <w:rsid w:val="00AF61D2"/>
    <w:rsid w:val="00AF7675"/>
    <w:rsid w:val="00AF77E6"/>
    <w:rsid w:val="00B01C47"/>
    <w:rsid w:val="00B03AA1"/>
    <w:rsid w:val="00B050F8"/>
    <w:rsid w:val="00B05F23"/>
    <w:rsid w:val="00B06B38"/>
    <w:rsid w:val="00B06F0B"/>
    <w:rsid w:val="00B10DA8"/>
    <w:rsid w:val="00B11819"/>
    <w:rsid w:val="00B11A12"/>
    <w:rsid w:val="00B138B2"/>
    <w:rsid w:val="00B1400F"/>
    <w:rsid w:val="00B148BB"/>
    <w:rsid w:val="00B15A71"/>
    <w:rsid w:val="00B20720"/>
    <w:rsid w:val="00B2084A"/>
    <w:rsid w:val="00B239E9"/>
    <w:rsid w:val="00B23B23"/>
    <w:rsid w:val="00B24573"/>
    <w:rsid w:val="00B24835"/>
    <w:rsid w:val="00B249D4"/>
    <w:rsid w:val="00B24A03"/>
    <w:rsid w:val="00B25242"/>
    <w:rsid w:val="00B26874"/>
    <w:rsid w:val="00B27554"/>
    <w:rsid w:val="00B3082C"/>
    <w:rsid w:val="00B30DD6"/>
    <w:rsid w:val="00B311A5"/>
    <w:rsid w:val="00B31A92"/>
    <w:rsid w:val="00B31B27"/>
    <w:rsid w:val="00B33489"/>
    <w:rsid w:val="00B3556C"/>
    <w:rsid w:val="00B36D49"/>
    <w:rsid w:val="00B37B47"/>
    <w:rsid w:val="00B409E2"/>
    <w:rsid w:val="00B434AE"/>
    <w:rsid w:val="00B450D1"/>
    <w:rsid w:val="00B457FC"/>
    <w:rsid w:val="00B4635A"/>
    <w:rsid w:val="00B47278"/>
    <w:rsid w:val="00B4786D"/>
    <w:rsid w:val="00B50992"/>
    <w:rsid w:val="00B50A50"/>
    <w:rsid w:val="00B50C10"/>
    <w:rsid w:val="00B51894"/>
    <w:rsid w:val="00B51D9F"/>
    <w:rsid w:val="00B51E51"/>
    <w:rsid w:val="00B5224B"/>
    <w:rsid w:val="00B53D18"/>
    <w:rsid w:val="00B55712"/>
    <w:rsid w:val="00B56260"/>
    <w:rsid w:val="00B57B53"/>
    <w:rsid w:val="00B60352"/>
    <w:rsid w:val="00B60C98"/>
    <w:rsid w:val="00B61CD1"/>
    <w:rsid w:val="00B62C1F"/>
    <w:rsid w:val="00B63128"/>
    <w:rsid w:val="00B63544"/>
    <w:rsid w:val="00B63B84"/>
    <w:rsid w:val="00B63C43"/>
    <w:rsid w:val="00B63F4C"/>
    <w:rsid w:val="00B65D96"/>
    <w:rsid w:val="00B6607F"/>
    <w:rsid w:val="00B66E78"/>
    <w:rsid w:val="00B70539"/>
    <w:rsid w:val="00B705F6"/>
    <w:rsid w:val="00B71E13"/>
    <w:rsid w:val="00B72087"/>
    <w:rsid w:val="00B7217A"/>
    <w:rsid w:val="00B727D4"/>
    <w:rsid w:val="00B72832"/>
    <w:rsid w:val="00B730B6"/>
    <w:rsid w:val="00B7376B"/>
    <w:rsid w:val="00B7490E"/>
    <w:rsid w:val="00B74DC2"/>
    <w:rsid w:val="00B7589A"/>
    <w:rsid w:val="00B762DD"/>
    <w:rsid w:val="00B769E0"/>
    <w:rsid w:val="00B76B5B"/>
    <w:rsid w:val="00B76CE5"/>
    <w:rsid w:val="00B77A35"/>
    <w:rsid w:val="00B80489"/>
    <w:rsid w:val="00B82018"/>
    <w:rsid w:val="00B8202C"/>
    <w:rsid w:val="00B826F3"/>
    <w:rsid w:val="00B839FB"/>
    <w:rsid w:val="00B848D7"/>
    <w:rsid w:val="00B84A8D"/>
    <w:rsid w:val="00B86AA8"/>
    <w:rsid w:val="00B8724A"/>
    <w:rsid w:val="00B8724D"/>
    <w:rsid w:val="00B90A46"/>
    <w:rsid w:val="00B90F13"/>
    <w:rsid w:val="00B90FEA"/>
    <w:rsid w:val="00B91C98"/>
    <w:rsid w:val="00B91CCA"/>
    <w:rsid w:val="00B923A7"/>
    <w:rsid w:val="00B926D7"/>
    <w:rsid w:val="00B932F5"/>
    <w:rsid w:val="00B948DA"/>
    <w:rsid w:val="00B94BBF"/>
    <w:rsid w:val="00B9582E"/>
    <w:rsid w:val="00B96151"/>
    <w:rsid w:val="00B97D50"/>
    <w:rsid w:val="00BA2C1E"/>
    <w:rsid w:val="00BA2D2B"/>
    <w:rsid w:val="00BA3516"/>
    <w:rsid w:val="00BA3DF2"/>
    <w:rsid w:val="00BA402E"/>
    <w:rsid w:val="00BA4A20"/>
    <w:rsid w:val="00BA4B61"/>
    <w:rsid w:val="00BA59E6"/>
    <w:rsid w:val="00BB07A6"/>
    <w:rsid w:val="00BB0AF9"/>
    <w:rsid w:val="00BB1021"/>
    <w:rsid w:val="00BB1932"/>
    <w:rsid w:val="00BB2A1E"/>
    <w:rsid w:val="00BB3228"/>
    <w:rsid w:val="00BB36DD"/>
    <w:rsid w:val="00BB43EF"/>
    <w:rsid w:val="00BB60CB"/>
    <w:rsid w:val="00BB64F9"/>
    <w:rsid w:val="00BB6605"/>
    <w:rsid w:val="00BB6C4F"/>
    <w:rsid w:val="00BB7187"/>
    <w:rsid w:val="00BC18B2"/>
    <w:rsid w:val="00BC1B65"/>
    <w:rsid w:val="00BC1C50"/>
    <w:rsid w:val="00BC2275"/>
    <w:rsid w:val="00BC2B8A"/>
    <w:rsid w:val="00BC2EE7"/>
    <w:rsid w:val="00BC332E"/>
    <w:rsid w:val="00BC45D7"/>
    <w:rsid w:val="00BC4C59"/>
    <w:rsid w:val="00BC5660"/>
    <w:rsid w:val="00BC6B28"/>
    <w:rsid w:val="00BC6DA6"/>
    <w:rsid w:val="00BD06C2"/>
    <w:rsid w:val="00BD2863"/>
    <w:rsid w:val="00BD518B"/>
    <w:rsid w:val="00BD58BE"/>
    <w:rsid w:val="00BD7B72"/>
    <w:rsid w:val="00BD7E3E"/>
    <w:rsid w:val="00BE00C4"/>
    <w:rsid w:val="00BE0242"/>
    <w:rsid w:val="00BE10E4"/>
    <w:rsid w:val="00BE1F51"/>
    <w:rsid w:val="00BE53DC"/>
    <w:rsid w:val="00BE5B2F"/>
    <w:rsid w:val="00BE7964"/>
    <w:rsid w:val="00BE7D73"/>
    <w:rsid w:val="00BE7F2C"/>
    <w:rsid w:val="00BF0976"/>
    <w:rsid w:val="00BF2912"/>
    <w:rsid w:val="00BF395C"/>
    <w:rsid w:val="00BF3E58"/>
    <w:rsid w:val="00BF4069"/>
    <w:rsid w:val="00BF56B5"/>
    <w:rsid w:val="00BF5FF5"/>
    <w:rsid w:val="00BF695D"/>
    <w:rsid w:val="00BF7156"/>
    <w:rsid w:val="00BF7337"/>
    <w:rsid w:val="00BF741B"/>
    <w:rsid w:val="00BF77D4"/>
    <w:rsid w:val="00C0015D"/>
    <w:rsid w:val="00C00298"/>
    <w:rsid w:val="00C00AF4"/>
    <w:rsid w:val="00C01563"/>
    <w:rsid w:val="00C01BED"/>
    <w:rsid w:val="00C01C53"/>
    <w:rsid w:val="00C020ED"/>
    <w:rsid w:val="00C02296"/>
    <w:rsid w:val="00C023B3"/>
    <w:rsid w:val="00C02A8C"/>
    <w:rsid w:val="00C04499"/>
    <w:rsid w:val="00C048B7"/>
    <w:rsid w:val="00C04F24"/>
    <w:rsid w:val="00C05E36"/>
    <w:rsid w:val="00C0629C"/>
    <w:rsid w:val="00C0691A"/>
    <w:rsid w:val="00C1099B"/>
    <w:rsid w:val="00C116BD"/>
    <w:rsid w:val="00C121BA"/>
    <w:rsid w:val="00C12754"/>
    <w:rsid w:val="00C138C3"/>
    <w:rsid w:val="00C13B5A"/>
    <w:rsid w:val="00C146D2"/>
    <w:rsid w:val="00C15A18"/>
    <w:rsid w:val="00C15AE0"/>
    <w:rsid w:val="00C169F9"/>
    <w:rsid w:val="00C1750A"/>
    <w:rsid w:val="00C2157F"/>
    <w:rsid w:val="00C2162B"/>
    <w:rsid w:val="00C217C8"/>
    <w:rsid w:val="00C22549"/>
    <w:rsid w:val="00C22D11"/>
    <w:rsid w:val="00C230E3"/>
    <w:rsid w:val="00C23416"/>
    <w:rsid w:val="00C2414E"/>
    <w:rsid w:val="00C241D1"/>
    <w:rsid w:val="00C25480"/>
    <w:rsid w:val="00C25BFB"/>
    <w:rsid w:val="00C25EA5"/>
    <w:rsid w:val="00C26CE5"/>
    <w:rsid w:val="00C26EFD"/>
    <w:rsid w:val="00C30BB4"/>
    <w:rsid w:val="00C30BE2"/>
    <w:rsid w:val="00C30EFF"/>
    <w:rsid w:val="00C32B46"/>
    <w:rsid w:val="00C32B4E"/>
    <w:rsid w:val="00C3394B"/>
    <w:rsid w:val="00C33A08"/>
    <w:rsid w:val="00C33CAE"/>
    <w:rsid w:val="00C34E11"/>
    <w:rsid w:val="00C34E36"/>
    <w:rsid w:val="00C36B67"/>
    <w:rsid w:val="00C36CC6"/>
    <w:rsid w:val="00C370AF"/>
    <w:rsid w:val="00C37DF0"/>
    <w:rsid w:val="00C407BE"/>
    <w:rsid w:val="00C40A0D"/>
    <w:rsid w:val="00C41C42"/>
    <w:rsid w:val="00C41C65"/>
    <w:rsid w:val="00C423C7"/>
    <w:rsid w:val="00C4317B"/>
    <w:rsid w:val="00C433AF"/>
    <w:rsid w:val="00C4407A"/>
    <w:rsid w:val="00C44BD2"/>
    <w:rsid w:val="00C45114"/>
    <w:rsid w:val="00C45160"/>
    <w:rsid w:val="00C45EFF"/>
    <w:rsid w:val="00C468D3"/>
    <w:rsid w:val="00C46DED"/>
    <w:rsid w:val="00C507CE"/>
    <w:rsid w:val="00C50904"/>
    <w:rsid w:val="00C50C6B"/>
    <w:rsid w:val="00C518DB"/>
    <w:rsid w:val="00C519BF"/>
    <w:rsid w:val="00C51B53"/>
    <w:rsid w:val="00C52BDB"/>
    <w:rsid w:val="00C530BB"/>
    <w:rsid w:val="00C540FE"/>
    <w:rsid w:val="00C54396"/>
    <w:rsid w:val="00C54A5F"/>
    <w:rsid w:val="00C552AD"/>
    <w:rsid w:val="00C55D89"/>
    <w:rsid w:val="00C563CB"/>
    <w:rsid w:val="00C568D5"/>
    <w:rsid w:val="00C56EC3"/>
    <w:rsid w:val="00C575DE"/>
    <w:rsid w:val="00C62B79"/>
    <w:rsid w:val="00C62D3C"/>
    <w:rsid w:val="00C648D1"/>
    <w:rsid w:val="00C64A2B"/>
    <w:rsid w:val="00C64FBB"/>
    <w:rsid w:val="00C66435"/>
    <w:rsid w:val="00C668B2"/>
    <w:rsid w:val="00C7009A"/>
    <w:rsid w:val="00C70AD5"/>
    <w:rsid w:val="00C71D6F"/>
    <w:rsid w:val="00C72F1E"/>
    <w:rsid w:val="00C76256"/>
    <w:rsid w:val="00C7650E"/>
    <w:rsid w:val="00C76692"/>
    <w:rsid w:val="00C77F62"/>
    <w:rsid w:val="00C8017F"/>
    <w:rsid w:val="00C81CE9"/>
    <w:rsid w:val="00C821F9"/>
    <w:rsid w:val="00C8250E"/>
    <w:rsid w:val="00C82763"/>
    <w:rsid w:val="00C82FE8"/>
    <w:rsid w:val="00C83442"/>
    <w:rsid w:val="00C835A0"/>
    <w:rsid w:val="00C84182"/>
    <w:rsid w:val="00C843C5"/>
    <w:rsid w:val="00C84ACB"/>
    <w:rsid w:val="00C84CF1"/>
    <w:rsid w:val="00C853A0"/>
    <w:rsid w:val="00C86F20"/>
    <w:rsid w:val="00C86FB4"/>
    <w:rsid w:val="00C87E1E"/>
    <w:rsid w:val="00C90987"/>
    <w:rsid w:val="00C91683"/>
    <w:rsid w:val="00C91C44"/>
    <w:rsid w:val="00C91E97"/>
    <w:rsid w:val="00C921FE"/>
    <w:rsid w:val="00C922F9"/>
    <w:rsid w:val="00C923C3"/>
    <w:rsid w:val="00C93DA7"/>
    <w:rsid w:val="00C94410"/>
    <w:rsid w:val="00CA0064"/>
    <w:rsid w:val="00CA097A"/>
    <w:rsid w:val="00CA129E"/>
    <w:rsid w:val="00CA217E"/>
    <w:rsid w:val="00CA36F0"/>
    <w:rsid w:val="00CA3970"/>
    <w:rsid w:val="00CA39BD"/>
    <w:rsid w:val="00CA3DE5"/>
    <w:rsid w:val="00CA490C"/>
    <w:rsid w:val="00CA50D4"/>
    <w:rsid w:val="00CA6122"/>
    <w:rsid w:val="00CA7219"/>
    <w:rsid w:val="00CA77FB"/>
    <w:rsid w:val="00CA7B05"/>
    <w:rsid w:val="00CA7F91"/>
    <w:rsid w:val="00CB0235"/>
    <w:rsid w:val="00CB0297"/>
    <w:rsid w:val="00CB0706"/>
    <w:rsid w:val="00CB0E2E"/>
    <w:rsid w:val="00CB19A0"/>
    <w:rsid w:val="00CB1E6A"/>
    <w:rsid w:val="00CB2401"/>
    <w:rsid w:val="00CB39D0"/>
    <w:rsid w:val="00CB3EC5"/>
    <w:rsid w:val="00CB4A99"/>
    <w:rsid w:val="00CB5CC3"/>
    <w:rsid w:val="00CB6948"/>
    <w:rsid w:val="00CB787D"/>
    <w:rsid w:val="00CB7C17"/>
    <w:rsid w:val="00CC0052"/>
    <w:rsid w:val="00CC04DA"/>
    <w:rsid w:val="00CC0A10"/>
    <w:rsid w:val="00CC156B"/>
    <w:rsid w:val="00CC1902"/>
    <w:rsid w:val="00CC2909"/>
    <w:rsid w:val="00CC580D"/>
    <w:rsid w:val="00CC61E9"/>
    <w:rsid w:val="00CC6861"/>
    <w:rsid w:val="00CC73BE"/>
    <w:rsid w:val="00CC77C9"/>
    <w:rsid w:val="00CD0C10"/>
    <w:rsid w:val="00CD1D0D"/>
    <w:rsid w:val="00CD2397"/>
    <w:rsid w:val="00CD2CFF"/>
    <w:rsid w:val="00CD3001"/>
    <w:rsid w:val="00CD3831"/>
    <w:rsid w:val="00CD3A15"/>
    <w:rsid w:val="00CD4595"/>
    <w:rsid w:val="00CD50DE"/>
    <w:rsid w:val="00CD5A36"/>
    <w:rsid w:val="00CD65E6"/>
    <w:rsid w:val="00CD6AEC"/>
    <w:rsid w:val="00CE0FC2"/>
    <w:rsid w:val="00CE1163"/>
    <w:rsid w:val="00CE1866"/>
    <w:rsid w:val="00CE18A4"/>
    <w:rsid w:val="00CE23E6"/>
    <w:rsid w:val="00CE2E8F"/>
    <w:rsid w:val="00CE38EB"/>
    <w:rsid w:val="00CE3DBC"/>
    <w:rsid w:val="00CE475F"/>
    <w:rsid w:val="00CE4D07"/>
    <w:rsid w:val="00CE62C1"/>
    <w:rsid w:val="00CE645C"/>
    <w:rsid w:val="00CE7174"/>
    <w:rsid w:val="00CE7256"/>
    <w:rsid w:val="00CE7440"/>
    <w:rsid w:val="00CE7568"/>
    <w:rsid w:val="00CF0108"/>
    <w:rsid w:val="00CF24D2"/>
    <w:rsid w:val="00CF2FA0"/>
    <w:rsid w:val="00CF3E0E"/>
    <w:rsid w:val="00CF3E92"/>
    <w:rsid w:val="00CF439B"/>
    <w:rsid w:val="00CF48D8"/>
    <w:rsid w:val="00CF4AAF"/>
    <w:rsid w:val="00CF51F0"/>
    <w:rsid w:val="00CF5E8A"/>
    <w:rsid w:val="00CF63E5"/>
    <w:rsid w:val="00D040A9"/>
    <w:rsid w:val="00D044E1"/>
    <w:rsid w:val="00D04E95"/>
    <w:rsid w:val="00D04F0D"/>
    <w:rsid w:val="00D05B99"/>
    <w:rsid w:val="00D06077"/>
    <w:rsid w:val="00D07E66"/>
    <w:rsid w:val="00D103C4"/>
    <w:rsid w:val="00D10B53"/>
    <w:rsid w:val="00D10FCB"/>
    <w:rsid w:val="00D145CA"/>
    <w:rsid w:val="00D14FC9"/>
    <w:rsid w:val="00D1520A"/>
    <w:rsid w:val="00D15537"/>
    <w:rsid w:val="00D159D7"/>
    <w:rsid w:val="00D16A45"/>
    <w:rsid w:val="00D177DB"/>
    <w:rsid w:val="00D17BB2"/>
    <w:rsid w:val="00D17F61"/>
    <w:rsid w:val="00D20222"/>
    <w:rsid w:val="00D20560"/>
    <w:rsid w:val="00D21C15"/>
    <w:rsid w:val="00D21FA1"/>
    <w:rsid w:val="00D22A47"/>
    <w:rsid w:val="00D22F6A"/>
    <w:rsid w:val="00D248FC"/>
    <w:rsid w:val="00D257A0"/>
    <w:rsid w:val="00D25881"/>
    <w:rsid w:val="00D25EDF"/>
    <w:rsid w:val="00D25EEF"/>
    <w:rsid w:val="00D2769C"/>
    <w:rsid w:val="00D27D70"/>
    <w:rsid w:val="00D27E13"/>
    <w:rsid w:val="00D27F8B"/>
    <w:rsid w:val="00D3270C"/>
    <w:rsid w:val="00D32AB0"/>
    <w:rsid w:val="00D3408C"/>
    <w:rsid w:val="00D35E80"/>
    <w:rsid w:val="00D36298"/>
    <w:rsid w:val="00D36E81"/>
    <w:rsid w:val="00D37ABC"/>
    <w:rsid w:val="00D37FD3"/>
    <w:rsid w:val="00D41510"/>
    <w:rsid w:val="00D41761"/>
    <w:rsid w:val="00D4191E"/>
    <w:rsid w:val="00D42666"/>
    <w:rsid w:val="00D4357A"/>
    <w:rsid w:val="00D438B2"/>
    <w:rsid w:val="00D43D43"/>
    <w:rsid w:val="00D43DDE"/>
    <w:rsid w:val="00D44165"/>
    <w:rsid w:val="00D4500A"/>
    <w:rsid w:val="00D453FD"/>
    <w:rsid w:val="00D45915"/>
    <w:rsid w:val="00D45E25"/>
    <w:rsid w:val="00D46D87"/>
    <w:rsid w:val="00D47931"/>
    <w:rsid w:val="00D50B7F"/>
    <w:rsid w:val="00D50D43"/>
    <w:rsid w:val="00D50F9C"/>
    <w:rsid w:val="00D51B8F"/>
    <w:rsid w:val="00D527AC"/>
    <w:rsid w:val="00D52E9F"/>
    <w:rsid w:val="00D52F79"/>
    <w:rsid w:val="00D53167"/>
    <w:rsid w:val="00D5385D"/>
    <w:rsid w:val="00D53F3C"/>
    <w:rsid w:val="00D54C20"/>
    <w:rsid w:val="00D54CB6"/>
    <w:rsid w:val="00D5608F"/>
    <w:rsid w:val="00D5644C"/>
    <w:rsid w:val="00D56AC5"/>
    <w:rsid w:val="00D60329"/>
    <w:rsid w:val="00D60E5A"/>
    <w:rsid w:val="00D61063"/>
    <w:rsid w:val="00D61A5E"/>
    <w:rsid w:val="00D620DA"/>
    <w:rsid w:val="00D622DA"/>
    <w:rsid w:val="00D628BE"/>
    <w:rsid w:val="00D62E4C"/>
    <w:rsid w:val="00D63F98"/>
    <w:rsid w:val="00D6482D"/>
    <w:rsid w:val="00D66CAF"/>
    <w:rsid w:val="00D67553"/>
    <w:rsid w:val="00D70417"/>
    <w:rsid w:val="00D704FE"/>
    <w:rsid w:val="00D72D7C"/>
    <w:rsid w:val="00D72E0F"/>
    <w:rsid w:val="00D734B4"/>
    <w:rsid w:val="00D735E0"/>
    <w:rsid w:val="00D737A1"/>
    <w:rsid w:val="00D73F33"/>
    <w:rsid w:val="00D741F0"/>
    <w:rsid w:val="00D74BE2"/>
    <w:rsid w:val="00D8063B"/>
    <w:rsid w:val="00D81285"/>
    <w:rsid w:val="00D81723"/>
    <w:rsid w:val="00D81E57"/>
    <w:rsid w:val="00D84745"/>
    <w:rsid w:val="00D85250"/>
    <w:rsid w:val="00D8594C"/>
    <w:rsid w:val="00D86049"/>
    <w:rsid w:val="00D8643D"/>
    <w:rsid w:val="00D876EE"/>
    <w:rsid w:val="00D87CA8"/>
    <w:rsid w:val="00D87DDB"/>
    <w:rsid w:val="00D90798"/>
    <w:rsid w:val="00D90A88"/>
    <w:rsid w:val="00D9184D"/>
    <w:rsid w:val="00D91F88"/>
    <w:rsid w:val="00D92165"/>
    <w:rsid w:val="00D9248B"/>
    <w:rsid w:val="00D9272C"/>
    <w:rsid w:val="00D935C7"/>
    <w:rsid w:val="00D93C30"/>
    <w:rsid w:val="00D9490F"/>
    <w:rsid w:val="00D94B16"/>
    <w:rsid w:val="00DA02BC"/>
    <w:rsid w:val="00DA02FD"/>
    <w:rsid w:val="00DA0686"/>
    <w:rsid w:val="00DA0CBB"/>
    <w:rsid w:val="00DA161B"/>
    <w:rsid w:val="00DA33EF"/>
    <w:rsid w:val="00DA3F03"/>
    <w:rsid w:val="00DA49D0"/>
    <w:rsid w:val="00DA551F"/>
    <w:rsid w:val="00DA5829"/>
    <w:rsid w:val="00DA675C"/>
    <w:rsid w:val="00DA6D94"/>
    <w:rsid w:val="00DA723C"/>
    <w:rsid w:val="00DA7F0D"/>
    <w:rsid w:val="00DB0D0C"/>
    <w:rsid w:val="00DB1B46"/>
    <w:rsid w:val="00DB2136"/>
    <w:rsid w:val="00DB2DB6"/>
    <w:rsid w:val="00DB3DAD"/>
    <w:rsid w:val="00DB448A"/>
    <w:rsid w:val="00DB4685"/>
    <w:rsid w:val="00DB5C75"/>
    <w:rsid w:val="00DB6E46"/>
    <w:rsid w:val="00DB7393"/>
    <w:rsid w:val="00DB7D32"/>
    <w:rsid w:val="00DC0089"/>
    <w:rsid w:val="00DC0A59"/>
    <w:rsid w:val="00DC0D53"/>
    <w:rsid w:val="00DC110A"/>
    <w:rsid w:val="00DC1387"/>
    <w:rsid w:val="00DC34DB"/>
    <w:rsid w:val="00DC4B5B"/>
    <w:rsid w:val="00DC525A"/>
    <w:rsid w:val="00DC59D0"/>
    <w:rsid w:val="00DC5FA6"/>
    <w:rsid w:val="00DC771D"/>
    <w:rsid w:val="00DD0148"/>
    <w:rsid w:val="00DD1380"/>
    <w:rsid w:val="00DD1451"/>
    <w:rsid w:val="00DD194C"/>
    <w:rsid w:val="00DD1C13"/>
    <w:rsid w:val="00DD2C18"/>
    <w:rsid w:val="00DD2C34"/>
    <w:rsid w:val="00DD2F13"/>
    <w:rsid w:val="00DD312F"/>
    <w:rsid w:val="00DD3AE5"/>
    <w:rsid w:val="00DD3D23"/>
    <w:rsid w:val="00DD5943"/>
    <w:rsid w:val="00DD5A9C"/>
    <w:rsid w:val="00DD624C"/>
    <w:rsid w:val="00DD65D0"/>
    <w:rsid w:val="00DD6C88"/>
    <w:rsid w:val="00DE0842"/>
    <w:rsid w:val="00DE087B"/>
    <w:rsid w:val="00DE30EC"/>
    <w:rsid w:val="00DE31AB"/>
    <w:rsid w:val="00DE3D37"/>
    <w:rsid w:val="00DE51BC"/>
    <w:rsid w:val="00DE53DE"/>
    <w:rsid w:val="00DF0485"/>
    <w:rsid w:val="00DF0B15"/>
    <w:rsid w:val="00DF1215"/>
    <w:rsid w:val="00DF12DA"/>
    <w:rsid w:val="00DF39E4"/>
    <w:rsid w:val="00DF772B"/>
    <w:rsid w:val="00DF7805"/>
    <w:rsid w:val="00DF7919"/>
    <w:rsid w:val="00E00AC6"/>
    <w:rsid w:val="00E02870"/>
    <w:rsid w:val="00E02EEE"/>
    <w:rsid w:val="00E0352E"/>
    <w:rsid w:val="00E03BC8"/>
    <w:rsid w:val="00E04E91"/>
    <w:rsid w:val="00E04EB0"/>
    <w:rsid w:val="00E05173"/>
    <w:rsid w:val="00E05663"/>
    <w:rsid w:val="00E05B9E"/>
    <w:rsid w:val="00E05BF8"/>
    <w:rsid w:val="00E06AC3"/>
    <w:rsid w:val="00E07007"/>
    <w:rsid w:val="00E07D35"/>
    <w:rsid w:val="00E11437"/>
    <w:rsid w:val="00E11F0E"/>
    <w:rsid w:val="00E124AF"/>
    <w:rsid w:val="00E1345E"/>
    <w:rsid w:val="00E13A73"/>
    <w:rsid w:val="00E142F7"/>
    <w:rsid w:val="00E1477E"/>
    <w:rsid w:val="00E15195"/>
    <w:rsid w:val="00E16B53"/>
    <w:rsid w:val="00E16FE1"/>
    <w:rsid w:val="00E1778A"/>
    <w:rsid w:val="00E24663"/>
    <w:rsid w:val="00E24768"/>
    <w:rsid w:val="00E2488C"/>
    <w:rsid w:val="00E256DD"/>
    <w:rsid w:val="00E26039"/>
    <w:rsid w:val="00E26BDF"/>
    <w:rsid w:val="00E27015"/>
    <w:rsid w:val="00E275E0"/>
    <w:rsid w:val="00E27686"/>
    <w:rsid w:val="00E27E22"/>
    <w:rsid w:val="00E30198"/>
    <w:rsid w:val="00E3057C"/>
    <w:rsid w:val="00E312BE"/>
    <w:rsid w:val="00E31DA2"/>
    <w:rsid w:val="00E329D5"/>
    <w:rsid w:val="00E32BC3"/>
    <w:rsid w:val="00E3309E"/>
    <w:rsid w:val="00E33357"/>
    <w:rsid w:val="00E33EE6"/>
    <w:rsid w:val="00E34059"/>
    <w:rsid w:val="00E3464C"/>
    <w:rsid w:val="00E34921"/>
    <w:rsid w:val="00E34C9A"/>
    <w:rsid w:val="00E35256"/>
    <w:rsid w:val="00E3544F"/>
    <w:rsid w:val="00E35BB3"/>
    <w:rsid w:val="00E35F28"/>
    <w:rsid w:val="00E362A0"/>
    <w:rsid w:val="00E36688"/>
    <w:rsid w:val="00E400BC"/>
    <w:rsid w:val="00E40DED"/>
    <w:rsid w:val="00E42A26"/>
    <w:rsid w:val="00E42FC5"/>
    <w:rsid w:val="00E434CB"/>
    <w:rsid w:val="00E43D06"/>
    <w:rsid w:val="00E44049"/>
    <w:rsid w:val="00E44343"/>
    <w:rsid w:val="00E44BD6"/>
    <w:rsid w:val="00E44C06"/>
    <w:rsid w:val="00E45899"/>
    <w:rsid w:val="00E4605F"/>
    <w:rsid w:val="00E501E2"/>
    <w:rsid w:val="00E5061D"/>
    <w:rsid w:val="00E50B54"/>
    <w:rsid w:val="00E51461"/>
    <w:rsid w:val="00E515AF"/>
    <w:rsid w:val="00E5382A"/>
    <w:rsid w:val="00E53BA3"/>
    <w:rsid w:val="00E5456A"/>
    <w:rsid w:val="00E546EA"/>
    <w:rsid w:val="00E54D20"/>
    <w:rsid w:val="00E5544E"/>
    <w:rsid w:val="00E5573D"/>
    <w:rsid w:val="00E55BDF"/>
    <w:rsid w:val="00E55E27"/>
    <w:rsid w:val="00E56446"/>
    <w:rsid w:val="00E57173"/>
    <w:rsid w:val="00E574F5"/>
    <w:rsid w:val="00E604AB"/>
    <w:rsid w:val="00E6081B"/>
    <w:rsid w:val="00E611C7"/>
    <w:rsid w:val="00E61DDD"/>
    <w:rsid w:val="00E622F0"/>
    <w:rsid w:val="00E626F2"/>
    <w:rsid w:val="00E6384D"/>
    <w:rsid w:val="00E63A45"/>
    <w:rsid w:val="00E64543"/>
    <w:rsid w:val="00E648AC"/>
    <w:rsid w:val="00E66981"/>
    <w:rsid w:val="00E702A8"/>
    <w:rsid w:val="00E70904"/>
    <w:rsid w:val="00E72476"/>
    <w:rsid w:val="00E7248C"/>
    <w:rsid w:val="00E73BDB"/>
    <w:rsid w:val="00E73F92"/>
    <w:rsid w:val="00E740A5"/>
    <w:rsid w:val="00E74F75"/>
    <w:rsid w:val="00E750B5"/>
    <w:rsid w:val="00E759A0"/>
    <w:rsid w:val="00E775AC"/>
    <w:rsid w:val="00E77715"/>
    <w:rsid w:val="00E8177B"/>
    <w:rsid w:val="00E8232B"/>
    <w:rsid w:val="00E84D61"/>
    <w:rsid w:val="00E85B31"/>
    <w:rsid w:val="00E867E5"/>
    <w:rsid w:val="00E90467"/>
    <w:rsid w:val="00E909A4"/>
    <w:rsid w:val="00E92804"/>
    <w:rsid w:val="00E92A7E"/>
    <w:rsid w:val="00E94128"/>
    <w:rsid w:val="00E94BEE"/>
    <w:rsid w:val="00E94CE5"/>
    <w:rsid w:val="00E95F4A"/>
    <w:rsid w:val="00E95FBF"/>
    <w:rsid w:val="00E96852"/>
    <w:rsid w:val="00E96D1E"/>
    <w:rsid w:val="00EA0D70"/>
    <w:rsid w:val="00EA17DC"/>
    <w:rsid w:val="00EA2C10"/>
    <w:rsid w:val="00EA2F9B"/>
    <w:rsid w:val="00EA3C7A"/>
    <w:rsid w:val="00EA4F91"/>
    <w:rsid w:val="00EA6241"/>
    <w:rsid w:val="00EA63D0"/>
    <w:rsid w:val="00EA704B"/>
    <w:rsid w:val="00EA73EC"/>
    <w:rsid w:val="00EB09D6"/>
    <w:rsid w:val="00EB0A89"/>
    <w:rsid w:val="00EB1791"/>
    <w:rsid w:val="00EB1FC5"/>
    <w:rsid w:val="00EB2C77"/>
    <w:rsid w:val="00EB2D22"/>
    <w:rsid w:val="00EB2D87"/>
    <w:rsid w:val="00EB308D"/>
    <w:rsid w:val="00EB3DCD"/>
    <w:rsid w:val="00EB57B9"/>
    <w:rsid w:val="00EB5F53"/>
    <w:rsid w:val="00EB66C8"/>
    <w:rsid w:val="00EB6BFB"/>
    <w:rsid w:val="00EB6DFC"/>
    <w:rsid w:val="00EC08FD"/>
    <w:rsid w:val="00EC13F2"/>
    <w:rsid w:val="00EC1BB4"/>
    <w:rsid w:val="00EC1D95"/>
    <w:rsid w:val="00EC2004"/>
    <w:rsid w:val="00EC2501"/>
    <w:rsid w:val="00EC2F18"/>
    <w:rsid w:val="00EC33F2"/>
    <w:rsid w:val="00EC3A32"/>
    <w:rsid w:val="00EC413B"/>
    <w:rsid w:val="00EC41D3"/>
    <w:rsid w:val="00EC497B"/>
    <w:rsid w:val="00EC4D8E"/>
    <w:rsid w:val="00EC5487"/>
    <w:rsid w:val="00EC5E5C"/>
    <w:rsid w:val="00ED0B24"/>
    <w:rsid w:val="00ED1361"/>
    <w:rsid w:val="00ED3178"/>
    <w:rsid w:val="00ED3526"/>
    <w:rsid w:val="00ED5102"/>
    <w:rsid w:val="00ED54F2"/>
    <w:rsid w:val="00ED5FCB"/>
    <w:rsid w:val="00ED6962"/>
    <w:rsid w:val="00ED7261"/>
    <w:rsid w:val="00ED755B"/>
    <w:rsid w:val="00ED7900"/>
    <w:rsid w:val="00EE00F4"/>
    <w:rsid w:val="00EE1188"/>
    <w:rsid w:val="00EE143D"/>
    <w:rsid w:val="00EE22DB"/>
    <w:rsid w:val="00EE2D9E"/>
    <w:rsid w:val="00EE350E"/>
    <w:rsid w:val="00EE38DB"/>
    <w:rsid w:val="00EE45D3"/>
    <w:rsid w:val="00EE55E2"/>
    <w:rsid w:val="00EE7159"/>
    <w:rsid w:val="00EF1547"/>
    <w:rsid w:val="00EF154E"/>
    <w:rsid w:val="00EF16B3"/>
    <w:rsid w:val="00EF1C59"/>
    <w:rsid w:val="00EF37A3"/>
    <w:rsid w:val="00EF39B2"/>
    <w:rsid w:val="00EF3DFD"/>
    <w:rsid w:val="00EF51B1"/>
    <w:rsid w:val="00F00B45"/>
    <w:rsid w:val="00F0122F"/>
    <w:rsid w:val="00F01249"/>
    <w:rsid w:val="00F0228D"/>
    <w:rsid w:val="00F02460"/>
    <w:rsid w:val="00F02545"/>
    <w:rsid w:val="00F0338C"/>
    <w:rsid w:val="00F05111"/>
    <w:rsid w:val="00F05652"/>
    <w:rsid w:val="00F0601B"/>
    <w:rsid w:val="00F063E1"/>
    <w:rsid w:val="00F0673C"/>
    <w:rsid w:val="00F06E46"/>
    <w:rsid w:val="00F11961"/>
    <w:rsid w:val="00F11FF8"/>
    <w:rsid w:val="00F1296E"/>
    <w:rsid w:val="00F13D5C"/>
    <w:rsid w:val="00F14D4A"/>
    <w:rsid w:val="00F15652"/>
    <w:rsid w:val="00F1592B"/>
    <w:rsid w:val="00F15DBA"/>
    <w:rsid w:val="00F1647B"/>
    <w:rsid w:val="00F16516"/>
    <w:rsid w:val="00F17BC2"/>
    <w:rsid w:val="00F17E9A"/>
    <w:rsid w:val="00F17F4E"/>
    <w:rsid w:val="00F21F36"/>
    <w:rsid w:val="00F22789"/>
    <w:rsid w:val="00F234BB"/>
    <w:rsid w:val="00F234FB"/>
    <w:rsid w:val="00F2701C"/>
    <w:rsid w:val="00F322EA"/>
    <w:rsid w:val="00F3313B"/>
    <w:rsid w:val="00F337EC"/>
    <w:rsid w:val="00F33A7F"/>
    <w:rsid w:val="00F33D07"/>
    <w:rsid w:val="00F34724"/>
    <w:rsid w:val="00F34E92"/>
    <w:rsid w:val="00F35050"/>
    <w:rsid w:val="00F355C3"/>
    <w:rsid w:val="00F35700"/>
    <w:rsid w:val="00F37A41"/>
    <w:rsid w:val="00F37A96"/>
    <w:rsid w:val="00F4040B"/>
    <w:rsid w:val="00F42B44"/>
    <w:rsid w:val="00F42D60"/>
    <w:rsid w:val="00F42D74"/>
    <w:rsid w:val="00F44591"/>
    <w:rsid w:val="00F4478D"/>
    <w:rsid w:val="00F45407"/>
    <w:rsid w:val="00F455EC"/>
    <w:rsid w:val="00F459FC"/>
    <w:rsid w:val="00F45BB2"/>
    <w:rsid w:val="00F46643"/>
    <w:rsid w:val="00F46688"/>
    <w:rsid w:val="00F46DDB"/>
    <w:rsid w:val="00F50608"/>
    <w:rsid w:val="00F50FCA"/>
    <w:rsid w:val="00F52A58"/>
    <w:rsid w:val="00F531E5"/>
    <w:rsid w:val="00F53586"/>
    <w:rsid w:val="00F53B67"/>
    <w:rsid w:val="00F541E6"/>
    <w:rsid w:val="00F544B2"/>
    <w:rsid w:val="00F55649"/>
    <w:rsid w:val="00F569FE"/>
    <w:rsid w:val="00F56BD0"/>
    <w:rsid w:val="00F57EBA"/>
    <w:rsid w:val="00F6065B"/>
    <w:rsid w:val="00F61A2E"/>
    <w:rsid w:val="00F62D6D"/>
    <w:rsid w:val="00F62DB9"/>
    <w:rsid w:val="00F637B7"/>
    <w:rsid w:val="00F6510E"/>
    <w:rsid w:val="00F65D87"/>
    <w:rsid w:val="00F6609A"/>
    <w:rsid w:val="00F66253"/>
    <w:rsid w:val="00F6704D"/>
    <w:rsid w:val="00F679F4"/>
    <w:rsid w:val="00F67C3E"/>
    <w:rsid w:val="00F67D3A"/>
    <w:rsid w:val="00F70423"/>
    <w:rsid w:val="00F71A87"/>
    <w:rsid w:val="00F71C65"/>
    <w:rsid w:val="00F72053"/>
    <w:rsid w:val="00F74750"/>
    <w:rsid w:val="00F74B7F"/>
    <w:rsid w:val="00F769A4"/>
    <w:rsid w:val="00F7759D"/>
    <w:rsid w:val="00F8037B"/>
    <w:rsid w:val="00F8168C"/>
    <w:rsid w:val="00F826FA"/>
    <w:rsid w:val="00F86DB7"/>
    <w:rsid w:val="00F87354"/>
    <w:rsid w:val="00F874F5"/>
    <w:rsid w:val="00F8761F"/>
    <w:rsid w:val="00F916C5"/>
    <w:rsid w:val="00F91D3B"/>
    <w:rsid w:val="00F920DE"/>
    <w:rsid w:val="00F92531"/>
    <w:rsid w:val="00F92AF5"/>
    <w:rsid w:val="00F92D51"/>
    <w:rsid w:val="00F935DE"/>
    <w:rsid w:val="00F9448E"/>
    <w:rsid w:val="00F950D3"/>
    <w:rsid w:val="00F960A1"/>
    <w:rsid w:val="00F965B0"/>
    <w:rsid w:val="00F97E21"/>
    <w:rsid w:val="00FA0346"/>
    <w:rsid w:val="00FA0428"/>
    <w:rsid w:val="00FA0938"/>
    <w:rsid w:val="00FA0952"/>
    <w:rsid w:val="00FA0EB6"/>
    <w:rsid w:val="00FA14A3"/>
    <w:rsid w:val="00FA161D"/>
    <w:rsid w:val="00FA1B49"/>
    <w:rsid w:val="00FA262B"/>
    <w:rsid w:val="00FA2D0C"/>
    <w:rsid w:val="00FA2D16"/>
    <w:rsid w:val="00FA334F"/>
    <w:rsid w:val="00FA36F4"/>
    <w:rsid w:val="00FA4196"/>
    <w:rsid w:val="00FA4C62"/>
    <w:rsid w:val="00FA5247"/>
    <w:rsid w:val="00FA6008"/>
    <w:rsid w:val="00FA6748"/>
    <w:rsid w:val="00FA6B52"/>
    <w:rsid w:val="00FA6C1A"/>
    <w:rsid w:val="00FA6EDE"/>
    <w:rsid w:val="00FA6F2A"/>
    <w:rsid w:val="00FA75D0"/>
    <w:rsid w:val="00FA79EF"/>
    <w:rsid w:val="00FA7D14"/>
    <w:rsid w:val="00FB0106"/>
    <w:rsid w:val="00FB0C42"/>
    <w:rsid w:val="00FB1FC8"/>
    <w:rsid w:val="00FB3729"/>
    <w:rsid w:val="00FB4FC3"/>
    <w:rsid w:val="00FB5DE1"/>
    <w:rsid w:val="00FB6C7D"/>
    <w:rsid w:val="00FC0A1A"/>
    <w:rsid w:val="00FC15E1"/>
    <w:rsid w:val="00FC1757"/>
    <w:rsid w:val="00FC1E3F"/>
    <w:rsid w:val="00FC1EB7"/>
    <w:rsid w:val="00FC2A4F"/>
    <w:rsid w:val="00FC44D6"/>
    <w:rsid w:val="00FC4CBC"/>
    <w:rsid w:val="00FC5CD4"/>
    <w:rsid w:val="00FC66CC"/>
    <w:rsid w:val="00FC792F"/>
    <w:rsid w:val="00FC7BD1"/>
    <w:rsid w:val="00FC7F78"/>
    <w:rsid w:val="00FD0407"/>
    <w:rsid w:val="00FD0849"/>
    <w:rsid w:val="00FD56A9"/>
    <w:rsid w:val="00FD6906"/>
    <w:rsid w:val="00FD6C37"/>
    <w:rsid w:val="00FD7610"/>
    <w:rsid w:val="00FD7758"/>
    <w:rsid w:val="00FD791C"/>
    <w:rsid w:val="00FD7E5A"/>
    <w:rsid w:val="00FE0485"/>
    <w:rsid w:val="00FE1431"/>
    <w:rsid w:val="00FE1705"/>
    <w:rsid w:val="00FE39B6"/>
    <w:rsid w:val="00FE3B48"/>
    <w:rsid w:val="00FE46D2"/>
    <w:rsid w:val="00FE5078"/>
    <w:rsid w:val="00FE7C3D"/>
    <w:rsid w:val="00FE7DFE"/>
    <w:rsid w:val="00FE7E67"/>
    <w:rsid w:val="00FF076F"/>
    <w:rsid w:val="00FF1976"/>
    <w:rsid w:val="00FF2881"/>
    <w:rsid w:val="00FF33CF"/>
    <w:rsid w:val="00FF36B1"/>
    <w:rsid w:val="00FF38F6"/>
    <w:rsid w:val="00FF3B52"/>
    <w:rsid w:val="00FF41CE"/>
    <w:rsid w:val="00FF42B3"/>
    <w:rsid w:val="00FF4F29"/>
    <w:rsid w:val="00FF4F39"/>
    <w:rsid w:val="00FF5864"/>
    <w:rsid w:val="00FF6017"/>
    <w:rsid w:val="00FF6446"/>
    <w:rsid w:val="00FF683E"/>
    <w:rsid w:val="00FF72B0"/>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fef6f0,#faf0f0"/>
    </o:shapedefaults>
    <o:shapelayout v:ext="edit">
      <o:idmap v:ext="edit" data="2"/>
    </o:shapelayout>
  </w:shapeDefaults>
  <w:decimalSymbol w:val="."/>
  <w:listSeparator w:val=";"/>
  <w14:docId w14:val="45960E1E"/>
  <w15:docId w15:val="{124C7715-6946-4987-9498-138DDD0BE7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332"/>
    <w:pPr>
      <w:autoSpaceDE w:val="0"/>
      <w:autoSpaceDN w:val="0"/>
      <w:adjustRightInd w:val="0"/>
      <w:spacing w:before="120" w:after="120" w:line="360" w:lineRule="auto"/>
      <w:ind w:firstLine="709"/>
    </w:pPr>
    <w:rPr>
      <w:rFonts w:ascii="Times New Roman" w:hAnsi="Times New Roman" w:cs="Times New Roman"/>
      <w:color w:val="000000"/>
      <w:sz w:val="24"/>
      <w:szCs w:val="24"/>
    </w:rPr>
  </w:style>
  <w:style w:type="paragraph" w:styleId="Balk1">
    <w:name w:val="heading 1"/>
    <w:aliases w:val="başlık"/>
    <w:basedOn w:val="Normal"/>
    <w:next w:val="Normal"/>
    <w:link w:val="Balk1Char"/>
    <w:uiPriority w:val="9"/>
    <w:qFormat/>
    <w:rsid w:val="00336674"/>
    <w:pPr>
      <w:keepNext/>
      <w:numPr>
        <w:numId w:val="20"/>
      </w:numPr>
      <w:ind w:left="432"/>
      <w:outlineLvl w:val="0"/>
    </w:pPr>
    <w:rPr>
      <w:b/>
      <w:caps/>
    </w:rPr>
  </w:style>
  <w:style w:type="paragraph" w:styleId="Balk2">
    <w:name w:val="heading 2"/>
    <w:basedOn w:val="Normal"/>
    <w:next w:val="Normal"/>
    <w:link w:val="Balk2Char"/>
    <w:uiPriority w:val="9"/>
    <w:qFormat/>
    <w:rsid w:val="00336674"/>
    <w:pPr>
      <w:keepNext/>
      <w:numPr>
        <w:ilvl w:val="1"/>
        <w:numId w:val="20"/>
      </w:numPr>
      <w:spacing w:before="240" w:after="60"/>
      <w:outlineLvl w:val="1"/>
    </w:pPr>
    <w:rPr>
      <w:rFonts w:cs="Arial"/>
      <w:b/>
      <w:bCs/>
      <w:iCs/>
      <w:caps/>
      <w:szCs w:val="28"/>
    </w:rPr>
  </w:style>
  <w:style w:type="paragraph" w:styleId="Balk3">
    <w:name w:val="heading 3"/>
    <w:basedOn w:val="Normal"/>
    <w:next w:val="Normal"/>
    <w:link w:val="Balk3Char"/>
    <w:uiPriority w:val="9"/>
    <w:unhideWhenUsed/>
    <w:qFormat/>
    <w:rsid w:val="008C3B4E"/>
    <w:pPr>
      <w:keepNext/>
      <w:keepLines/>
      <w:numPr>
        <w:ilvl w:val="2"/>
        <w:numId w:val="20"/>
      </w:numPr>
      <w:spacing w:before="200"/>
      <w:outlineLvl w:val="2"/>
    </w:pPr>
    <w:rPr>
      <w:rFonts w:eastAsiaTheme="majorEastAsia" w:cstheme="majorBidi"/>
      <w:b/>
      <w:bCs/>
      <w:color w:val="000000" w:themeColor="text1"/>
    </w:rPr>
  </w:style>
  <w:style w:type="paragraph" w:styleId="Balk4">
    <w:name w:val="heading 4"/>
    <w:basedOn w:val="Normal"/>
    <w:next w:val="Normal"/>
    <w:link w:val="Balk4Char"/>
    <w:uiPriority w:val="9"/>
    <w:unhideWhenUsed/>
    <w:qFormat/>
    <w:rsid w:val="00A32E98"/>
    <w:pPr>
      <w:keepNext/>
      <w:keepLines/>
      <w:numPr>
        <w:ilvl w:val="3"/>
        <w:numId w:val="20"/>
      </w:numPr>
      <w:spacing w:before="200" w:line="276" w:lineRule="auto"/>
      <w:outlineLvl w:val="3"/>
    </w:pPr>
    <w:rPr>
      <w:rFonts w:asciiTheme="majorHAnsi" w:eastAsiaTheme="majorEastAsia" w:hAnsiTheme="majorHAnsi" w:cstheme="majorBidi"/>
      <w:b/>
      <w:bCs/>
      <w:i/>
      <w:iCs/>
      <w:color w:val="4F81BD" w:themeColor="accent1"/>
      <w:sz w:val="22"/>
      <w:szCs w:val="22"/>
    </w:rPr>
  </w:style>
  <w:style w:type="paragraph" w:styleId="Balk5">
    <w:name w:val="heading 5"/>
    <w:basedOn w:val="Normal"/>
    <w:next w:val="Normal"/>
    <w:link w:val="Balk5Char"/>
    <w:uiPriority w:val="9"/>
    <w:unhideWhenUsed/>
    <w:qFormat/>
    <w:rsid w:val="00A32E98"/>
    <w:pPr>
      <w:keepNext/>
      <w:keepLines/>
      <w:numPr>
        <w:ilvl w:val="4"/>
        <w:numId w:val="20"/>
      </w:numPr>
      <w:spacing w:before="200"/>
      <w:outlineLvl w:val="4"/>
    </w:pPr>
    <w:rPr>
      <w:rFonts w:asciiTheme="majorHAnsi" w:eastAsiaTheme="majorEastAsia" w:hAnsiTheme="majorHAnsi" w:cstheme="majorBidi"/>
      <w:color w:val="243F60" w:themeColor="accent1" w:themeShade="7F"/>
    </w:rPr>
  </w:style>
  <w:style w:type="paragraph" w:styleId="Balk6">
    <w:name w:val="heading 6"/>
    <w:basedOn w:val="Normal"/>
    <w:next w:val="Normal"/>
    <w:link w:val="Balk6Char"/>
    <w:uiPriority w:val="9"/>
    <w:unhideWhenUsed/>
    <w:qFormat/>
    <w:rsid w:val="00A32E98"/>
    <w:pPr>
      <w:keepNext/>
      <w:keepLines/>
      <w:numPr>
        <w:ilvl w:val="5"/>
        <w:numId w:val="20"/>
      </w:numPr>
      <w:spacing w:before="200"/>
      <w:outlineLvl w:val="5"/>
    </w:pPr>
    <w:rPr>
      <w:rFonts w:asciiTheme="majorHAnsi" w:eastAsiaTheme="majorEastAsia" w:hAnsiTheme="majorHAnsi" w:cstheme="majorBidi"/>
      <w:i/>
      <w:iCs/>
      <w:color w:val="243F60" w:themeColor="accent1" w:themeShade="7F"/>
    </w:rPr>
  </w:style>
  <w:style w:type="paragraph" w:styleId="Balk7">
    <w:name w:val="heading 7"/>
    <w:basedOn w:val="Normal"/>
    <w:next w:val="Normal"/>
    <w:link w:val="Balk7Char"/>
    <w:uiPriority w:val="9"/>
    <w:qFormat/>
    <w:rsid w:val="00A32E98"/>
    <w:pPr>
      <w:numPr>
        <w:ilvl w:val="6"/>
        <w:numId w:val="20"/>
      </w:numPr>
      <w:spacing w:before="240" w:after="60"/>
      <w:outlineLvl w:val="6"/>
    </w:pPr>
  </w:style>
  <w:style w:type="paragraph" w:styleId="Balk8">
    <w:name w:val="heading 8"/>
    <w:basedOn w:val="Normal"/>
    <w:next w:val="Normal"/>
    <w:link w:val="Balk8Char"/>
    <w:uiPriority w:val="9"/>
    <w:qFormat/>
    <w:rsid w:val="00A32E98"/>
    <w:pPr>
      <w:numPr>
        <w:ilvl w:val="7"/>
        <w:numId w:val="20"/>
      </w:numPr>
      <w:spacing w:before="240" w:after="60"/>
      <w:outlineLvl w:val="7"/>
    </w:pPr>
    <w:rPr>
      <w:i/>
      <w:iCs/>
    </w:rPr>
  </w:style>
  <w:style w:type="paragraph" w:styleId="Balk9">
    <w:name w:val="heading 9"/>
    <w:basedOn w:val="Normal"/>
    <w:next w:val="Normal"/>
    <w:link w:val="Balk9Char"/>
    <w:uiPriority w:val="9"/>
    <w:unhideWhenUsed/>
    <w:qFormat/>
    <w:rsid w:val="00A32E98"/>
    <w:pPr>
      <w:keepNext/>
      <w:keepLines/>
      <w:numPr>
        <w:ilvl w:val="8"/>
        <w:numId w:val="20"/>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aliases w:val="başlık Char"/>
    <w:basedOn w:val="VarsaylanParagrafYazTipi"/>
    <w:link w:val="Balk1"/>
    <w:uiPriority w:val="9"/>
    <w:rsid w:val="00336674"/>
    <w:rPr>
      <w:rFonts w:ascii="Times New Roman" w:hAnsi="Times New Roman" w:cs="Times New Roman"/>
      <w:b/>
      <w:caps/>
      <w:color w:val="000000"/>
      <w:sz w:val="24"/>
      <w:szCs w:val="24"/>
    </w:rPr>
  </w:style>
  <w:style w:type="character" w:customStyle="1" w:styleId="Balk2Char">
    <w:name w:val="Başlık 2 Char"/>
    <w:basedOn w:val="VarsaylanParagrafYazTipi"/>
    <w:link w:val="Balk2"/>
    <w:uiPriority w:val="9"/>
    <w:rsid w:val="00336674"/>
    <w:rPr>
      <w:rFonts w:ascii="Times New Roman" w:hAnsi="Times New Roman" w:cs="Arial"/>
      <w:b/>
      <w:bCs/>
      <w:iCs/>
      <w:caps/>
      <w:color w:val="000000"/>
      <w:sz w:val="24"/>
      <w:szCs w:val="28"/>
    </w:rPr>
  </w:style>
  <w:style w:type="character" w:customStyle="1" w:styleId="Balk3Char">
    <w:name w:val="Başlık 3 Char"/>
    <w:basedOn w:val="VarsaylanParagrafYazTipi"/>
    <w:link w:val="Balk3"/>
    <w:uiPriority w:val="9"/>
    <w:rsid w:val="008C3B4E"/>
    <w:rPr>
      <w:rFonts w:ascii="Times New Roman" w:eastAsiaTheme="majorEastAsia" w:hAnsi="Times New Roman" w:cstheme="majorBidi"/>
      <w:b/>
      <w:bCs/>
      <w:color w:val="000000" w:themeColor="text1"/>
      <w:sz w:val="24"/>
      <w:szCs w:val="24"/>
    </w:rPr>
  </w:style>
  <w:style w:type="character" w:customStyle="1" w:styleId="Balk4Char">
    <w:name w:val="Başlık 4 Char"/>
    <w:basedOn w:val="VarsaylanParagrafYazTipi"/>
    <w:link w:val="Balk4"/>
    <w:uiPriority w:val="9"/>
    <w:rsid w:val="00A32E98"/>
    <w:rPr>
      <w:rFonts w:asciiTheme="majorHAnsi" w:eastAsiaTheme="majorEastAsia" w:hAnsiTheme="majorHAnsi" w:cstheme="majorBidi"/>
      <w:b/>
      <w:bCs/>
      <w:i/>
      <w:iCs/>
      <w:color w:val="4F81BD" w:themeColor="accent1"/>
    </w:rPr>
  </w:style>
  <w:style w:type="character" w:customStyle="1" w:styleId="Balk5Char">
    <w:name w:val="Başlık 5 Char"/>
    <w:basedOn w:val="VarsaylanParagrafYazTipi"/>
    <w:link w:val="Balk5"/>
    <w:uiPriority w:val="9"/>
    <w:rsid w:val="00A32E98"/>
    <w:rPr>
      <w:rFonts w:asciiTheme="majorHAnsi" w:eastAsiaTheme="majorEastAsia" w:hAnsiTheme="majorHAnsi" w:cstheme="majorBidi"/>
      <w:color w:val="243F60" w:themeColor="accent1" w:themeShade="7F"/>
      <w:sz w:val="24"/>
      <w:szCs w:val="24"/>
    </w:rPr>
  </w:style>
  <w:style w:type="character" w:customStyle="1" w:styleId="Balk6Char">
    <w:name w:val="Başlık 6 Char"/>
    <w:basedOn w:val="VarsaylanParagrafYazTipi"/>
    <w:link w:val="Balk6"/>
    <w:uiPriority w:val="9"/>
    <w:rsid w:val="00A32E98"/>
    <w:rPr>
      <w:rFonts w:asciiTheme="majorHAnsi" w:eastAsiaTheme="majorEastAsia" w:hAnsiTheme="majorHAnsi" w:cstheme="majorBidi"/>
      <w:i/>
      <w:iCs/>
      <w:color w:val="243F60" w:themeColor="accent1" w:themeShade="7F"/>
      <w:sz w:val="24"/>
      <w:szCs w:val="24"/>
    </w:rPr>
  </w:style>
  <w:style w:type="character" w:customStyle="1" w:styleId="Balk7Char">
    <w:name w:val="Başlık 7 Char"/>
    <w:basedOn w:val="VarsaylanParagrafYazTipi"/>
    <w:link w:val="Balk7"/>
    <w:uiPriority w:val="9"/>
    <w:rsid w:val="00A32E98"/>
    <w:rPr>
      <w:rFonts w:ascii="Times New Roman" w:hAnsi="Times New Roman" w:cs="Times New Roman"/>
      <w:color w:val="000000"/>
      <w:sz w:val="24"/>
      <w:szCs w:val="24"/>
    </w:rPr>
  </w:style>
  <w:style w:type="character" w:customStyle="1" w:styleId="Balk8Char">
    <w:name w:val="Başlık 8 Char"/>
    <w:basedOn w:val="VarsaylanParagrafYazTipi"/>
    <w:link w:val="Balk8"/>
    <w:uiPriority w:val="9"/>
    <w:rsid w:val="00A32E98"/>
    <w:rPr>
      <w:rFonts w:ascii="Times New Roman" w:hAnsi="Times New Roman" w:cs="Times New Roman"/>
      <w:i/>
      <w:iCs/>
      <w:color w:val="000000"/>
      <w:sz w:val="24"/>
      <w:szCs w:val="24"/>
    </w:rPr>
  </w:style>
  <w:style w:type="character" w:customStyle="1" w:styleId="Balk9Char">
    <w:name w:val="Başlık 9 Char"/>
    <w:basedOn w:val="VarsaylanParagrafYazTipi"/>
    <w:link w:val="Balk9"/>
    <w:uiPriority w:val="9"/>
    <w:rsid w:val="00A32E98"/>
    <w:rPr>
      <w:rFonts w:asciiTheme="majorHAnsi" w:eastAsiaTheme="majorEastAsia" w:hAnsiTheme="majorHAnsi" w:cstheme="majorBidi"/>
      <w:i/>
      <w:iCs/>
      <w:color w:val="404040" w:themeColor="text1" w:themeTint="BF"/>
      <w:sz w:val="20"/>
      <w:szCs w:val="20"/>
    </w:rPr>
  </w:style>
  <w:style w:type="paragraph" w:styleId="ListeParagraf">
    <w:name w:val="List Paragraph"/>
    <w:basedOn w:val="Normal"/>
    <w:link w:val="ListeParagrafChar"/>
    <w:uiPriority w:val="34"/>
    <w:qFormat/>
    <w:rsid w:val="00C54A5F"/>
    <w:pPr>
      <w:spacing w:before="0" w:line="240" w:lineRule="auto"/>
      <w:ind w:firstLine="0"/>
      <w:contextualSpacing/>
    </w:pPr>
  </w:style>
  <w:style w:type="paragraph" w:styleId="BalonMetni">
    <w:name w:val="Balloon Text"/>
    <w:basedOn w:val="Normal"/>
    <w:link w:val="BalonMetniChar"/>
    <w:uiPriority w:val="99"/>
    <w:semiHidden/>
    <w:unhideWhenUsed/>
    <w:rsid w:val="00EA73EC"/>
    <w:rPr>
      <w:rFonts w:ascii="Tahoma" w:hAnsi="Tahoma" w:cs="Tahoma"/>
      <w:sz w:val="16"/>
      <w:szCs w:val="16"/>
    </w:rPr>
  </w:style>
  <w:style w:type="paragraph" w:styleId="ekillerTablosu">
    <w:name w:val="table of figures"/>
    <w:aliases w:val="Harita Tablosu"/>
    <w:basedOn w:val="Normal"/>
    <w:next w:val="Normal"/>
    <w:uiPriority w:val="99"/>
    <w:unhideWhenUsed/>
    <w:rsid w:val="00B51D9F"/>
  </w:style>
  <w:style w:type="character" w:customStyle="1" w:styleId="BalonMetniChar">
    <w:name w:val="Balon Metni Char"/>
    <w:basedOn w:val="VarsaylanParagrafYazTipi"/>
    <w:link w:val="BalonMetni"/>
    <w:uiPriority w:val="99"/>
    <w:semiHidden/>
    <w:rsid w:val="00EA73EC"/>
    <w:rPr>
      <w:rFonts w:ascii="Tahoma" w:eastAsia="Times New Roman" w:hAnsi="Tahoma" w:cs="Tahoma"/>
      <w:sz w:val="16"/>
      <w:szCs w:val="16"/>
      <w:lang w:eastAsia="tr-TR"/>
    </w:rPr>
  </w:style>
  <w:style w:type="paragraph" w:styleId="stBilgi">
    <w:name w:val="header"/>
    <w:basedOn w:val="Normal"/>
    <w:link w:val="stBilgiChar"/>
    <w:uiPriority w:val="99"/>
    <w:unhideWhenUsed/>
    <w:rsid w:val="00FF6017"/>
    <w:pPr>
      <w:tabs>
        <w:tab w:val="center" w:pos="4536"/>
        <w:tab w:val="right" w:pos="9072"/>
      </w:tabs>
    </w:pPr>
  </w:style>
  <w:style w:type="character" w:customStyle="1" w:styleId="stBilgiChar">
    <w:name w:val="Üst Bilgi Char"/>
    <w:basedOn w:val="VarsaylanParagrafYazTipi"/>
    <w:link w:val="stBilgi"/>
    <w:uiPriority w:val="99"/>
    <w:rsid w:val="00FF6017"/>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FF6017"/>
    <w:pPr>
      <w:tabs>
        <w:tab w:val="center" w:pos="4536"/>
        <w:tab w:val="right" w:pos="9072"/>
      </w:tabs>
    </w:pPr>
  </w:style>
  <w:style w:type="character" w:customStyle="1" w:styleId="AltBilgiChar">
    <w:name w:val="Alt Bilgi Char"/>
    <w:basedOn w:val="VarsaylanParagrafYazTipi"/>
    <w:link w:val="AltBilgi"/>
    <w:uiPriority w:val="99"/>
    <w:rsid w:val="00FF6017"/>
    <w:rPr>
      <w:rFonts w:ascii="Times New Roman" w:eastAsia="Times New Roman" w:hAnsi="Times New Roman" w:cs="Times New Roman"/>
      <w:sz w:val="24"/>
      <w:szCs w:val="24"/>
      <w:lang w:eastAsia="tr-TR"/>
    </w:rPr>
  </w:style>
  <w:style w:type="paragraph" w:styleId="ResimYazs">
    <w:name w:val="caption"/>
    <w:basedOn w:val="Normal"/>
    <w:next w:val="Normal"/>
    <w:uiPriority w:val="35"/>
    <w:unhideWhenUsed/>
    <w:qFormat/>
    <w:rsid w:val="004B285A"/>
    <w:pPr>
      <w:spacing w:line="240" w:lineRule="auto"/>
      <w:ind w:firstLine="0"/>
    </w:pPr>
    <w:rPr>
      <w:bCs/>
      <w:i/>
      <w:color w:val="0F243E" w:themeColor="text2" w:themeShade="80"/>
      <w:sz w:val="20"/>
      <w:szCs w:val="18"/>
    </w:rPr>
  </w:style>
  <w:style w:type="paragraph" w:styleId="T1">
    <w:name w:val="toc 1"/>
    <w:basedOn w:val="Normal"/>
    <w:next w:val="Normal"/>
    <w:autoRedefine/>
    <w:uiPriority w:val="39"/>
    <w:unhideWhenUsed/>
    <w:rsid w:val="00E57173"/>
    <w:pPr>
      <w:tabs>
        <w:tab w:val="left" w:pos="0"/>
        <w:tab w:val="left" w:pos="480"/>
        <w:tab w:val="right" w:leader="underscore" w:pos="9062"/>
      </w:tabs>
      <w:spacing w:line="240" w:lineRule="auto"/>
      <w:ind w:firstLine="0"/>
      <w:jc w:val="both"/>
    </w:pPr>
    <w:rPr>
      <w:b/>
      <w:bCs/>
      <w:iCs/>
      <w:color w:val="000000" w:themeColor="text1"/>
    </w:rPr>
  </w:style>
  <w:style w:type="paragraph" w:styleId="T2">
    <w:name w:val="toc 2"/>
    <w:basedOn w:val="Normal"/>
    <w:next w:val="Normal"/>
    <w:autoRedefine/>
    <w:uiPriority w:val="39"/>
    <w:unhideWhenUsed/>
    <w:rsid w:val="00601A00"/>
    <w:pPr>
      <w:tabs>
        <w:tab w:val="left" w:pos="0"/>
        <w:tab w:val="left" w:pos="720"/>
        <w:tab w:val="right" w:leader="underscore" w:pos="9062"/>
      </w:tabs>
      <w:spacing w:before="0" w:after="0" w:line="240" w:lineRule="auto"/>
      <w:ind w:firstLine="0"/>
      <w:jc w:val="both"/>
    </w:pPr>
    <w:rPr>
      <w:rFonts w:asciiTheme="minorHAnsi" w:hAnsiTheme="minorHAnsi"/>
      <w:b/>
      <w:bCs/>
      <w:sz w:val="22"/>
      <w:szCs w:val="22"/>
    </w:rPr>
  </w:style>
  <w:style w:type="paragraph" w:styleId="T3">
    <w:name w:val="toc 3"/>
    <w:basedOn w:val="Normal"/>
    <w:next w:val="Normal"/>
    <w:autoRedefine/>
    <w:uiPriority w:val="39"/>
    <w:unhideWhenUsed/>
    <w:rsid w:val="008210CD"/>
    <w:pPr>
      <w:ind w:left="480"/>
    </w:pPr>
    <w:rPr>
      <w:rFonts w:asciiTheme="minorHAnsi" w:hAnsiTheme="minorHAnsi"/>
      <w:sz w:val="20"/>
      <w:szCs w:val="20"/>
    </w:rPr>
  </w:style>
  <w:style w:type="paragraph" w:styleId="T4">
    <w:name w:val="toc 4"/>
    <w:basedOn w:val="Normal"/>
    <w:next w:val="Normal"/>
    <w:autoRedefine/>
    <w:uiPriority w:val="39"/>
    <w:unhideWhenUsed/>
    <w:rsid w:val="008210CD"/>
    <w:pPr>
      <w:ind w:left="720"/>
    </w:pPr>
    <w:rPr>
      <w:rFonts w:asciiTheme="minorHAnsi" w:hAnsiTheme="minorHAnsi"/>
      <w:sz w:val="20"/>
      <w:szCs w:val="20"/>
    </w:rPr>
  </w:style>
  <w:style w:type="paragraph" w:styleId="T5">
    <w:name w:val="toc 5"/>
    <w:basedOn w:val="Normal"/>
    <w:next w:val="Normal"/>
    <w:autoRedefine/>
    <w:uiPriority w:val="39"/>
    <w:unhideWhenUsed/>
    <w:rsid w:val="008210CD"/>
    <w:pPr>
      <w:ind w:left="960"/>
    </w:pPr>
    <w:rPr>
      <w:rFonts w:asciiTheme="minorHAnsi" w:hAnsiTheme="minorHAnsi"/>
      <w:sz w:val="20"/>
      <w:szCs w:val="20"/>
    </w:rPr>
  </w:style>
  <w:style w:type="paragraph" w:styleId="T6">
    <w:name w:val="toc 6"/>
    <w:basedOn w:val="Normal"/>
    <w:next w:val="Normal"/>
    <w:autoRedefine/>
    <w:uiPriority w:val="39"/>
    <w:unhideWhenUsed/>
    <w:rsid w:val="008210CD"/>
    <w:pPr>
      <w:ind w:left="1200"/>
    </w:pPr>
    <w:rPr>
      <w:rFonts w:asciiTheme="minorHAnsi" w:hAnsiTheme="minorHAnsi"/>
      <w:sz w:val="20"/>
      <w:szCs w:val="20"/>
    </w:rPr>
  </w:style>
  <w:style w:type="paragraph" w:styleId="T7">
    <w:name w:val="toc 7"/>
    <w:basedOn w:val="Normal"/>
    <w:next w:val="Normal"/>
    <w:autoRedefine/>
    <w:uiPriority w:val="39"/>
    <w:unhideWhenUsed/>
    <w:rsid w:val="008210CD"/>
    <w:pPr>
      <w:ind w:left="1440"/>
    </w:pPr>
    <w:rPr>
      <w:rFonts w:asciiTheme="minorHAnsi" w:hAnsiTheme="minorHAnsi"/>
      <w:sz w:val="20"/>
      <w:szCs w:val="20"/>
    </w:rPr>
  </w:style>
  <w:style w:type="paragraph" w:styleId="T8">
    <w:name w:val="toc 8"/>
    <w:basedOn w:val="Normal"/>
    <w:next w:val="Normal"/>
    <w:autoRedefine/>
    <w:uiPriority w:val="39"/>
    <w:unhideWhenUsed/>
    <w:rsid w:val="008210CD"/>
    <w:pPr>
      <w:ind w:left="1680"/>
    </w:pPr>
    <w:rPr>
      <w:rFonts w:asciiTheme="minorHAnsi" w:hAnsiTheme="minorHAnsi"/>
      <w:sz w:val="20"/>
      <w:szCs w:val="20"/>
    </w:rPr>
  </w:style>
  <w:style w:type="paragraph" w:styleId="T9">
    <w:name w:val="toc 9"/>
    <w:basedOn w:val="Normal"/>
    <w:next w:val="Normal"/>
    <w:autoRedefine/>
    <w:uiPriority w:val="39"/>
    <w:unhideWhenUsed/>
    <w:rsid w:val="008210CD"/>
    <w:pPr>
      <w:ind w:left="1920"/>
    </w:pPr>
    <w:rPr>
      <w:rFonts w:asciiTheme="minorHAnsi" w:hAnsiTheme="minorHAnsi"/>
      <w:sz w:val="20"/>
      <w:szCs w:val="20"/>
    </w:rPr>
  </w:style>
  <w:style w:type="character" w:styleId="Kpr">
    <w:name w:val="Hyperlink"/>
    <w:basedOn w:val="VarsaylanParagrafYazTipi"/>
    <w:uiPriority w:val="99"/>
    <w:unhideWhenUsed/>
    <w:rsid w:val="008210CD"/>
    <w:rPr>
      <w:color w:val="0000FF" w:themeColor="hyperlink"/>
      <w:u w:val="single"/>
    </w:rPr>
  </w:style>
  <w:style w:type="paragraph" w:styleId="AralkYok">
    <w:name w:val="No Spacing"/>
    <w:link w:val="AralkYokChar"/>
    <w:uiPriority w:val="1"/>
    <w:qFormat/>
    <w:rsid w:val="00350D63"/>
    <w:pPr>
      <w:spacing w:after="0" w:line="240" w:lineRule="auto"/>
    </w:pPr>
    <w:rPr>
      <w:rFonts w:ascii="Times New Roman" w:eastAsia="Times New Roman" w:hAnsi="Times New Roman" w:cs="Times New Roman"/>
      <w:sz w:val="24"/>
      <w:szCs w:val="24"/>
      <w:lang w:eastAsia="tr-TR"/>
    </w:rPr>
  </w:style>
  <w:style w:type="character" w:styleId="Vurgu">
    <w:name w:val="Emphasis"/>
    <w:basedOn w:val="VarsaylanParagrafYazTipi"/>
    <w:uiPriority w:val="20"/>
    <w:qFormat/>
    <w:rsid w:val="00350D63"/>
    <w:rPr>
      <w:i/>
      <w:iCs/>
    </w:rPr>
  </w:style>
  <w:style w:type="table" w:styleId="TabloKlavuzu">
    <w:name w:val="Table Grid"/>
    <w:basedOn w:val="NormalTablo"/>
    <w:uiPriority w:val="59"/>
    <w:rsid w:val="00D205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kGlgeleme-Vurgu2">
    <w:name w:val="Light Shading Accent 2"/>
    <w:basedOn w:val="NormalTablo"/>
    <w:uiPriority w:val="60"/>
    <w:rsid w:val="00A075CA"/>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AkKlavuz-Vurgu4">
    <w:name w:val="Light Grid Accent 4"/>
    <w:basedOn w:val="NormalTablo"/>
    <w:uiPriority w:val="62"/>
    <w:rsid w:val="00A075CA"/>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paragraph" w:customStyle="1" w:styleId="Default">
    <w:name w:val="Default"/>
    <w:rsid w:val="001E2392"/>
    <w:pPr>
      <w:autoSpaceDE w:val="0"/>
      <w:autoSpaceDN w:val="0"/>
      <w:adjustRightInd w:val="0"/>
      <w:spacing w:after="0" w:line="240" w:lineRule="auto"/>
    </w:pPr>
    <w:rPr>
      <w:rFonts w:ascii="Calibri" w:hAnsi="Calibri" w:cs="Calibri"/>
      <w:color w:val="000000"/>
      <w:sz w:val="24"/>
      <w:szCs w:val="24"/>
    </w:rPr>
  </w:style>
  <w:style w:type="paragraph" w:customStyle="1" w:styleId="FooterOdd">
    <w:name w:val="Footer Odd"/>
    <w:basedOn w:val="Normal"/>
    <w:qFormat/>
    <w:rsid w:val="00A02AE8"/>
    <w:pPr>
      <w:pBdr>
        <w:top w:val="single" w:sz="4" w:space="1" w:color="4F81BD" w:themeColor="accent1"/>
      </w:pBdr>
      <w:spacing w:after="180" w:line="264" w:lineRule="auto"/>
      <w:jc w:val="right"/>
    </w:pPr>
    <w:rPr>
      <w:rFonts w:asciiTheme="minorHAnsi" w:eastAsiaTheme="minorEastAsia" w:hAnsiTheme="minorHAnsi" w:cstheme="minorBidi"/>
      <w:color w:val="1F497D" w:themeColor="text2"/>
      <w:sz w:val="20"/>
      <w:szCs w:val="23"/>
      <w:lang w:eastAsia="ja-JP"/>
    </w:rPr>
  </w:style>
  <w:style w:type="table" w:customStyle="1" w:styleId="AkGlgeleme-Vurgu11">
    <w:name w:val="Açık Gölgeleme - Vurgu 11"/>
    <w:basedOn w:val="NormalTablo"/>
    <w:uiPriority w:val="60"/>
    <w:rsid w:val="009F0A07"/>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AkGlgeleme-Vurgu3">
    <w:name w:val="Light Shading Accent 3"/>
    <w:basedOn w:val="NormalTablo"/>
    <w:uiPriority w:val="60"/>
    <w:rsid w:val="009F0A07"/>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AkListe-Vurgu5">
    <w:name w:val="Light List Accent 5"/>
    <w:basedOn w:val="NormalTablo"/>
    <w:uiPriority w:val="61"/>
    <w:rsid w:val="009F0A07"/>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OrtaListe2-Vurgu6">
    <w:name w:val="Medium List 2 Accent 6"/>
    <w:basedOn w:val="NormalTablo"/>
    <w:uiPriority w:val="66"/>
    <w:rsid w:val="009F0A0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paragraph" w:styleId="NormalWeb">
    <w:name w:val="Normal (Web)"/>
    <w:basedOn w:val="Normal"/>
    <w:uiPriority w:val="99"/>
    <w:rsid w:val="00453D4B"/>
    <w:pPr>
      <w:spacing w:before="100" w:beforeAutospacing="1" w:after="100" w:afterAutospacing="1"/>
    </w:pPr>
  </w:style>
  <w:style w:type="table" w:customStyle="1" w:styleId="KlavuzTablo6-Renkli-Vurgu31">
    <w:name w:val="Kılavuz Tablo 6 - Renkli - Vurgu 31"/>
    <w:basedOn w:val="NormalTablo"/>
    <w:uiPriority w:val="51"/>
    <w:rsid w:val="00061B4B"/>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customStyle="1" w:styleId="KlavuzTablo6Renkli-Vurgu11">
    <w:name w:val="Kılavuz Tablo 6 Renkli - Vurgu 11"/>
    <w:basedOn w:val="NormalTablo"/>
    <w:uiPriority w:val="51"/>
    <w:rsid w:val="00061B4B"/>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GvdeMetni3">
    <w:name w:val="Body Text 3"/>
    <w:basedOn w:val="Normal"/>
    <w:next w:val="GvdeMetni2"/>
    <w:link w:val="GvdeMetni3Char"/>
    <w:rsid w:val="00772B53"/>
    <w:pPr>
      <w:numPr>
        <w:numId w:val="2"/>
      </w:numPr>
      <w:jc w:val="both"/>
    </w:pPr>
    <w:rPr>
      <w:rFonts w:ascii="Arial" w:hAnsi="Arial"/>
      <w:sz w:val="16"/>
      <w:szCs w:val="16"/>
    </w:rPr>
  </w:style>
  <w:style w:type="character" w:customStyle="1" w:styleId="GvdeMetni3Char">
    <w:name w:val="Gövde Metni 3 Char"/>
    <w:basedOn w:val="VarsaylanParagrafYazTipi"/>
    <w:link w:val="GvdeMetni3"/>
    <w:rsid w:val="00772B53"/>
    <w:rPr>
      <w:rFonts w:ascii="Arial" w:hAnsi="Arial" w:cs="Times New Roman"/>
      <w:color w:val="000000"/>
      <w:sz w:val="16"/>
      <w:szCs w:val="16"/>
    </w:rPr>
  </w:style>
  <w:style w:type="paragraph" w:styleId="GvdeMetni2">
    <w:name w:val="Body Text 2"/>
    <w:basedOn w:val="Normal"/>
    <w:link w:val="GvdeMetni2Char"/>
    <w:uiPriority w:val="99"/>
    <w:semiHidden/>
    <w:unhideWhenUsed/>
    <w:rsid w:val="00772B53"/>
    <w:pPr>
      <w:spacing w:line="480" w:lineRule="auto"/>
    </w:pPr>
  </w:style>
  <w:style w:type="character" w:customStyle="1" w:styleId="GvdeMetni2Char">
    <w:name w:val="Gövde Metni 2 Char"/>
    <w:basedOn w:val="VarsaylanParagrafYazTipi"/>
    <w:link w:val="GvdeMetni2"/>
    <w:uiPriority w:val="99"/>
    <w:semiHidden/>
    <w:rsid w:val="00772B53"/>
    <w:rPr>
      <w:rFonts w:ascii="Times New Roman" w:eastAsia="Times New Roman" w:hAnsi="Times New Roman" w:cs="Times New Roman"/>
      <w:sz w:val="24"/>
      <w:szCs w:val="24"/>
      <w:lang w:eastAsia="tr-TR"/>
    </w:rPr>
  </w:style>
  <w:style w:type="table" w:styleId="AkListe-Vurgu2">
    <w:name w:val="Light List Accent 2"/>
    <w:basedOn w:val="NormalTablo"/>
    <w:uiPriority w:val="61"/>
    <w:rsid w:val="00772B53"/>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OrtaGlgeleme1-Vurgu3">
    <w:name w:val="Medium Shading 1 Accent 3"/>
    <w:basedOn w:val="NormalTablo"/>
    <w:uiPriority w:val="63"/>
    <w:rsid w:val="006B5407"/>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character" w:customStyle="1" w:styleId="AralkYokChar">
    <w:name w:val="Aralık Yok Char"/>
    <w:basedOn w:val="VarsaylanParagrafYazTipi"/>
    <w:link w:val="AralkYok"/>
    <w:uiPriority w:val="1"/>
    <w:rsid w:val="00525366"/>
    <w:rPr>
      <w:rFonts w:ascii="Times New Roman" w:eastAsia="Times New Roman" w:hAnsi="Times New Roman" w:cs="Times New Roman"/>
      <w:sz w:val="24"/>
      <w:szCs w:val="24"/>
      <w:lang w:eastAsia="tr-TR"/>
    </w:rPr>
  </w:style>
  <w:style w:type="table" w:customStyle="1" w:styleId="TableNormal1">
    <w:name w:val="Table Normal1"/>
    <w:uiPriority w:val="2"/>
    <w:semiHidden/>
    <w:unhideWhenUsed/>
    <w:qFormat/>
    <w:rsid w:val="00B8724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B8724A"/>
    <w:pPr>
      <w:widowControl w:val="0"/>
    </w:pPr>
    <w:rPr>
      <w:sz w:val="22"/>
      <w:szCs w:val="22"/>
      <w:lang w:val="en-US"/>
    </w:rPr>
  </w:style>
  <w:style w:type="paragraph" w:styleId="GvdeMetni">
    <w:name w:val="Body Text"/>
    <w:basedOn w:val="Normal"/>
    <w:link w:val="GvdeMetniChar"/>
    <w:uiPriority w:val="1"/>
    <w:unhideWhenUsed/>
    <w:qFormat/>
    <w:rsid w:val="00A721CB"/>
  </w:style>
  <w:style w:type="character" w:customStyle="1" w:styleId="GvdeMetniChar">
    <w:name w:val="Gövde Metni Char"/>
    <w:basedOn w:val="VarsaylanParagrafYazTipi"/>
    <w:link w:val="GvdeMetni"/>
    <w:uiPriority w:val="1"/>
    <w:rsid w:val="00A721CB"/>
    <w:rPr>
      <w:rFonts w:ascii="Times New Roman" w:eastAsia="Times New Roman" w:hAnsi="Times New Roman" w:cs="Times New Roman"/>
      <w:sz w:val="24"/>
      <w:szCs w:val="24"/>
      <w:lang w:eastAsia="tr-TR"/>
    </w:rPr>
  </w:style>
  <w:style w:type="table" w:customStyle="1" w:styleId="KlavuzTablo6-Renkli-Vurgu21">
    <w:name w:val="Kılavuz Tablo 6 - Renkli - Vurgu 21"/>
    <w:basedOn w:val="NormalTablo"/>
    <w:uiPriority w:val="51"/>
    <w:rsid w:val="00180537"/>
    <w:pPr>
      <w:spacing w:after="0" w:line="240" w:lineRule="auto"/>
    </w:pPr>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character" w:styleId="AklamaBavurusu">
    <w:name w:val="annotation reference"/>
    <w:basedOn w:val="VarsaylanParagrafYazTipi"/>
    <w:uiPriority w:val="99"/>
    <w:semiHidden/>
    <w:unhideWhenUsed/>
    <w:rsid w:val="004B4A8B"/>
    <w:rPr>
      <w:sz w:val="16"/>
      <w:szCs w:val="16"/>
    </w:rPr>
  </w:style>
  <w:style w:type="paragraph" w:styleId="AklamaMetni">
    <w:name w:val="annotation text"/>
    <w:basedOn w:val="Normal"/>
    <w:link w:val="AklamaMetniChar"/>
    <w:uiPriority w:val="99"/>
    <w:semiHidden/>
    <w:unhideWhenUsed/>
    <w:rsid w:val="004B4A8B"/>
    <w:rPr>
      <w:sz w:val="20"/>
      <w:szCs w:val="20"/>
    </w:rPr>
  </w:style>
  <w:style w:type="character" w:customStyle="1" w:styleId="AklamaMetniChar">
    <w:name w:val="Açıklama Metni Char"/>
    <w:basedOn w:val="VarsaylanParagrafYazTipi"/>
    <w:link w:val="AklamaMetni"/>
    <w:uiPriority w:val="99"/>
    <w:semiHidden/>
    <w:rsid w:val="004B4A8B"/>
    <w:rPr>
      <w:rFonts w:ascii="Times New Roman" w:eastAsia="Times New Roman" w:hAnsi="Times New Roman" w:cs="Times New Roman"/>
      <w:sz w:val="20"/>
      <w:szCs w:val="20"/>
      <w:lang w:eastAsia="tr-TR"/>
    </w:rPr>
  </w:style>
  <w:style w:type="paragraph" w:styleId="AklamaKonusu">
    <w:name w:val="annotation subject"/>
    <w:basedOn w:val="AklamaMetni"/>
    <w:next w:val="AklamaMetni"/>
    <w:link w:val="AklamaKonusuChar"/>
    <w:uiPriority w:val="99"/>
    <w:semiHidden/>
    <w:unhideWhenUsed/>
    <w:rsid w:val="004B4A8B"/>
    <w:rPr>
      <w:b/>
      <w:bCs/>
    </w:rPr>
  </w:style>
  <w:style w:type="character" w:customStyle="1" w:styleId="AklamaKonusuChar">
    <w:name w:val="Açıklama Konusu Char"/>
    <w:basedOn w:val="AklamaMetniChar"/>
    <w:link w:val="AklamaKonusu"/>
    <w:uiPriority w:val="99"/>
    <w:semiHidden/>
    <w:rsid w:val="004B4A8B"/>
    <w:rPr>
      <w:rFonts w:ascii="Times New Roman" w:eastAsia="Times New Roman" w:hAnsi="Times New Roman" w:cs="Times New Roman"/>
      <w:b/>
      <w:bCs/>
      <w:sz w:val="20"/>
      <w:szCs w:val="20"/>
      <w:lang w:eastAsia="tr-TR"/>
    </w:rPr>
  </w:style>
  <w:style w:type="character" w:customStyle="1" w:styleId="apple-converted-space">
    <w:name w:val="apple-converted-space"/>
    <w:basedOn w:val="VarsaylanParagrafYazTipi"/>
    <w:rsid w:val="00052FF4"/>
  </w:style>
  <w:style w:type="paragraph" w:styleId="GvdeMetniGirintisi2">
    <w:name w:val="Body Text Indent 2"/>
    <w:basedOn w:val="Normal"/>
    <w:link w:val="GvdeMetniGirintisi2Char"/>
    <w:rsid w:val="0096770B"/>
    <w:pPr>
      <w:autoSpaceDE/>
      <w:autoSpaceDN/>
      <w:adjustRightInd/>
      <w:spacing w:before="0" w:line="480" w:lineRule="auto"/>
      <w:ind w:left="283" w:firstLine="0"/>
    </w:pPr>
    <w:rPr>
      <w:rFonts w:eastAsia="Times New Roman"/>
      <w:color w:val="auto"/>
      <w:lang w:val="x-none" w:eastAsia="x-none"/>
    </w:rPr>
  </w:style>
  <w:style w:type="character" w:customStyle="1" w:styleId="GvdeMetniGirintisi2Char">
    <w:name w:val="Gövde Metni Girintisi 2 Char"/>
    <w:basedOn w:val="VarsaylanParagrafYazTipi"/>
    <w:link w:val="GvdeMetniGirintisi2"/>
    <w:rsid w:val="0096770B"/>
    <w:rPr>
      <w:rFonts w:ascii="Times New Roman" w:eastAsia="Times New Roman" w:hAnsi="Times New Roman" w:cs="Times New Roman"/>
      <w:sz w:val="24"/>
      <w:szCs w:val="24"/>
      <w:lang w:val="x-none" w:eastAsia="x-none"/>
    </w:rPr>
  </w:style>
  <w:style w:type="paragraph" w:styleId="GvdeMetniGirintisi">
    <w:name w:val="Body Text Indent"/>
    <w:basedOn w:val="Normal"/>
    <w:link w:val="GvdeMetniGirintisiChar"/>
    <w:rsid w:val="0096770B"/>
    <w:pPr>
      <w:autoSpaceDE/>
      <w:autoSpaceDN/>
      <w:adjustRightInd/>
      <w:spacing w:before="0" w:line="240" w:lineRule="auto"/>
      <w:ind w:left="283" w:firstLine="0"/>
    </w:pPr>
    <w:rPr>
      <w:rFonts w:eastAsia="Times New Roman"/>
      <w:color w:val="auto"/>
      <w:lang w:val="x-none" w:eastAsia="x-none"/>
    </w:rPr>
  </w:style>
  <w:style w:type="character" w:customStyle="1" w:styleId="GvdeMetniGirintisiChar">
    <w:name w:val="Gövde Metni Girintisi Char"/>
    <w:basedOn w:val="VarsaylanParagrafYazTipi"/>
    <w:link w:val="GvdeMetniGirintisi"/>
    <w:rsid w:val="0096770B"/>
    <w:rPr>
      <w:rFonts w:ascii="Times New Roman" w:eastAsia="Times New Roman" w:hAnsi="Times New Roman" w:cs="Times New Roman"/>
      <w:sz w:val="24"/>
      <w:szCs w:val="24"/>
      <w:lang w:val="x-none" w:eastAsia="x-none"/>
    </w:rPr>
  </w:style>
  <w:style w:type="character" w:customStyle="1" w:styleId="Resimyazs0">
    <w:name w:val="Resim yazısı_"/>
    <w:link w:val="Resimyazs1"/>
    <w:uiPriority w:val="99"/>
    <w:locked/>
    <w:rsid w:val="0096770B"/>
    <w:rPr>
      <w:sz w:val="23"/>
      <w:szCs w:val="23"/>
      <w:shd w:val="clear" w:color="auto" w:fill="FFFFFF"/>
    </w:rPr>
  </w:style>
  <w:style w:type="paragraph" w:customStyle="1" w:styleId="Resimyazs1">
    <w:name w:val="Resim yazısı1"/>
    <w:basedOn w:val="Normal"/>
    <w:link w:val="Resimyazs0"/>
    <w:uiPriority w:val="99"/>
    <w:rsid w:val="0096770B"/>
    <w:pPr>
      <w:widowControl w:val="0"/>
      <w:shd w:val="clear" w:color="auto" w:fill="FFFFFF"/>
      <w:autoSpaceDE/>
      <w:autoSpaceDN/>
      <w:adjustRightInd/>
      <w:spacing w:before="0" w:after="0" w:line="264" w:lineRule="exact"/>
      <w:ind w:firstLine="0"/>
      <w:jc w:val="center"/>
    </w:pPr>
    <w:rPr>
      <w:rFonts w:asciiTheme="minorHAnsi" w:hAnsiTheme="minorHAnsi" w:cstheme="minorBidi"/>
      <w:color w:val="auto"/>
      <w:sz w:val="23"/>
      <w:szCs w:val="23"/>
    </w:rPr>
  </w:style>
  <w:style w:type="numbering" w:customStyle="1" w:styleId="WWNum24">
    <w:name w:val="WWNum24"/>
    <w:rsid w:val="0096770B"/>
    <w:pPr>
      <w:numPr>
        <w:numId w:val="24"/>
      </w:numPr>
    </w:pPr>
  </w:style>
  <w:style w:type="character" w:customStyle="1" w:styleId="ListeParagrafChar">
    <w:name w:val="Liste Paragraf Char"/>
    <w:link w:val="ListeParagraf"/>
    <w:uiPriority w:val="34"/>
    <w:rsid w:val="009C767E"/>
    <w:rPr>
      <w:rFonts w:ascii="Times New Roman" w:hAnsi="Times New Roman" w:cs="Times New Roman"/>
      <w:color w:val="000000"/>
      <w:sz w:val="24"/>
      <w:szCs w:val="24"/>
    </w:rPr>
  </w:style>
  <w:style w:type="paragraph" w:styleId="Dzeltme">
    <w:name w:val="Revision"/>
    <w:hidden/>
    <w:uiPriority w:val="99"/>
    <w:semiHidden/>
    <w:rsid w:val="009002FF"/>
    <w:pPr>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5349904">
      <w:bodyDiv w:val="1"/>
      <w:marLeft w:val="0"/>
      <w:marRight w:val="0"/>
      <w:marTop w:val="0"/>
      <w:marBottom w:val="0"/>
      <w:divBdr>
        <w:top w:val="none" w:sz="0" w:space="0" w:color="auto"/>
        <w:left w:val="none" w:sz="0" w:space="0" w:color="auto"/>
        <w:bottom w:val="none" w:sz="0" w:space="0" w:color="auto"/>
        <w:right w:val="none" w:sz="0" w:space="0" w:color="auto"/>
      </w:divBdr>
    </w:div>
    <w:div w:id="46533132">
      <w:bodyDiv w:val="1"/>
      <w:marLeft w:val="0"/>
      <w:marRight w:val="0"/>
      <w:marTop w:val="0"/>
      <w:marBottom w:val="0"/>
      <w:divBdr>
        <w:top w:val="none" w:sz="0" w:space="0" w:color="auto"/>
        <w:left w:val="none" w:sz="0" w:space="0" w:color="auto"/>
        <w:bottom w:val="none" w:sz="0" w:space="0" w:color="auto"/>
        <w:right w:val="none" w:sz="0" w:space="0" w:color="auto"/>
      </w:divBdr>
    </w:div>
    <w:div w:id="69546922">
      <w:bodyDiv w:val="1"/>
      <w:marLeft w:val="0"/>
      <w:marRight w:val="0"/>
      <w:marTop w:val="0"/>
      <w:marBottom w:val="0"/>
      <w:divBdr>
        <w:top w:val="none" w:sz="0" w:space="0" w:color="auto"/>
        <w:left w:val="none" w:sz="0" w:space="0" w:color="auto"/>
        <w:bottom w:val="none" w:sz="0" w:space="0" w:color="auto"/>
        <w:right w:val="none" w:sz="0" w:space="0" w:color="auto"/>
      </w:divBdr>
    </w:div>
    <w:div w:id="72558204">
      <w:bodyDiv w:val="1"/>
      <w:marLeft w:val="0"/>
      <w:marRight w:val="0"/>
      <w:marTop w:val="0"/>
      <w:marBottom w:val="0"/>
      <w:divBdr>
        <w:top w:val="none" w:sz="0" w:space="0" w:color="auto"/>
        <w:left w:val="none" w:sz="0" w:space="0" w:color="auto"/>
        <w:bottom w:val="none" w:sz="0" w:space="0" w:color="auto"/>
        <w:right w:val="none" w:sz="0" w:space="0" w:color="auto"/>
      </w:divBdr>
    </w:div>
    <w:div w:id="80881107">
      <w:bodyDiv w:val="1"/>
      <w:marLeft w:val="0"/>
      <w:marRight w:val="0"/>
      <w:marTop w:val="0"/>
      <w:marBottom w:val="0"/>
      <w:divBdr>
        <w:top w:val="none" w:sz="0" w:space="0" w:color="auto"/>
        <w:left w:val="none" w:sz="0" w:space="0" w:color="auto"/>
        <w:bottom w:val="none" w:sz="0" w:space="0" w:color="auto"/>
        <w:right w:val="none" w:sz="0" w:space="0" w:color="auto"/>
      </w:divBdr>
    </w:div>
    <w:div w:id="95177096">
      <w:bodyDiv w:val="1"/>
      <w:marLeft w:val="0"/>
      <w:marRight w:val="0"/>
      <w:marTop w:val="0"/>
      <w:marBottom w:val="0"/>
      <w:divBdr>
        <w:top w:val="none" w:sz="0" w:space="0" w:color="auto"/>
        <w:left w:val="none" w:sz="0" w:space="0" w:color="auto"/>
        <w:bottom w:val="none" w:sz="0" w:space="0" w:color="auto"/>
        <w:right w:val="none" w:sz="0" w:space="0" w:color="auto"/>
      </w:divBdr>
    </w:div>
    <w:div w:id="98380939">
      <w:bodyDiv w:val="1"/>
      <w:marLeft w:val="0"/>
      <w:marRight w:val="0"/>
      <w:marTop w:val="0"/>
      <w:marBottom w:val="0"/>
      <w:divBdr>
        <w:top w:val="none" w:sz="0" w:space="0" w:color="auto"/>
        <w:left w:val="none" w:sz="0" w:space="0" w:color="auto"/>
        <w:bottom w:val="none" w:sz="0" w:space="0" w:color="auto"/>
        <w:right w:val="none" w:sz="0" w:space="0" w:color="auto"/>
      </w:divBdr>
    </w:div>
    <w:div w:id="99108750">
      <w:bodyDiv w:val="1"/>
      <w:marLeft w:val="0"/>
      <w:marRight w:val="0"/>
      <w:marTop w:val="0"/>
      <w:marBottom w:val="0"/>
      <w:divBdr>
        <w:top w:val="none" w:sz="0" w:space="0" w:color="auto"/>
        <w:left w:val="none" w:sz="0" w:space="0" w:color="auto"/>
        <w:bottom w:val="none" w:sz="0" w:space="0" w:color="auto"/>
        <w:right w:val="none" w:sz="0" w:space="0" w:color="auto"/>
      </w:divBdr>
    </w:div>
    <w:div w:id="102576016">
      <w:bodyDiv w:val="1"/>
      <w:marLeft w:val="0"/>
      <w:marRight w:val="0"/>
      <w:marTop w:val="0"/>
      <w:marBottom w:val="0"/>
      <w:divBdr>
        <w:top w:val="none" w:sz="0" w:space="0" w:color="auto"/>
        <w:left w:val="none" w:sz="0" w:space="0" w:color="auto"/>
        <w:bottom w:val="none" w:sz="0" w:space="0" w:color="auto"/>
        <w:right w:val="none" w:sz="0" w:space="0" w:color="auto"/>
      </w:divBdr>
    </w:div>
    <w:div w:id="108277061">
      <w:bodyDiv w:val="1"/>
      <w:marLeft w:val="0"/>
      <w:marRight w:val="0"/>
      <w:marTop w:val="0"/>
      <w:marBottom w:val="0"/>
      <w:divBdr>
        <w:top w:val="none" w:sz="0" w:space="0" w:color="auto"/>
        <w:left w:val="none" w:sz="0" w:space="0" w:color="auto"/>
        <w:bottom w:val="none" w:sz="0" w:space="0" w:color="auto"/>
        <w:right w:val="none" w:sz="0" w:space="0" w:color="auto"/>
      </w:divBdr>
    </w:div>
    <w:div w:id="120852122">
      <w:bodyDiv w:val="1"/>
      <w:marLeft w:val="0"/>
      <w:marRight w:val="0"/>
      <w:marTop w:val="0"/>
      <w:marBottom w:val="0"/>
      <w:divBdr>
        <w:top w:val="none" w:sz="0" w:space="0" w:color="auto"/>
        <w:left w:val="none" w:sz="0" w:space="0" w:color="auto"/>
        <w:bottom w:val="none" w:sz="0" w:space="0" w:color="auto"/>
        <w:right w:val="none" w:sz="0" w:space="0" w:color="auto"/>
      </w:divBdr>
    </w:div>
    <w:div w:id="123276426">
      <w:bodyDiv w:val="1"/>
      <w:marLeft w:val="0"/>
      <w:marRight w:val="0"/>
      <w:marTop w:val="0"/>
      <w:marBottom w:val="0"/>
      <w:divBdr>
        <w:top w:val="none" w:sz="0" w:space="0" w:color="auto"/>
        <w:left w:val="none" w:sz="0" w:space="0" w:color="auto"/>
        <w:bottom w:val="none" w:sz="0" w:space="0" w:color="auto"/>
        <w:right w:val="none" w:sz="0" w:space="0" w:color="auto"/>
      </w:divBdr>
    </w:div>
    <w:div w:id="139277199">
      <w:bodyDiv w:val="1"/>
      <w:marLeft w:val="0"/>
      <w:marRight w:val="0"/>
      <w:marTop w:val="0"/>
      <w:marBottom w:val="0"/>
      <w:divBdr>
        <w:top w:val="none" w:sz="0" w:space="0" w:color="auto"/>
        <w:left w:val="none" w:sz="0" w:space="0" w:color="auto"/>
        <w:bottom w:val="none" w:sz="0" w:space="0" w:color="auto"/>
        <w:right w:val="none" w:sz="0" w:space="0" w:color="auto"/>
      </w:divBdr>
    </w:div>
    <w:div w:id="142894225">
      <w:bodyDiv w:val="1"/>
      <w:marLeft w:val="0"/>
      <w:marRight w:val="0"/>
      <w:marTop w:val="0"/>
      <w:marBottom w:val="0"/>
      <w:divBdr>
        <w:top w:val="none" w:sz="0" w:space="0" w:color="auto"/>
        <w:left w:val="none" w:sz="0" w:space="0" w:color="auto"/>
        <w:bottom w:val="none" w:sz="0" w:space="0" w:color="auto"/>
        <w:right w:val="none" w:sz="0" w:space="0" w:color="auto"/>
      </w:divBdr>
    </w:div>
    <w:div w:id="144132735">
      <w:bodyDiv w:val="1"/>
      <w:marLeft w:val="0"/>
      <w:marRight w:val="0"/>
      <w:marTop w:val="0"/>
      <w:marBottom w:val="0"/>
      <w:divBdr>
        <w:top w:val="none" w:sz="0" w:space="0" w:color="auto"/>
        <w:left w:val="none" w:sz="0" w:space="0" w:color="auto"/>
        <w:bottom w:val="none" w:sz="0" w:space="0" w:color="auto"/>
        <w:right w:val="none" w:sz="0" w:space="0" w:color="auto"/>
      </w:divBdr>
    </w:div>
    <w:div w:id="147402994">
      <w:bodyDiv w:val="1"/>
      <w:marLeft w:val="0"/>
      <w:marRight w:val="0"/>
      <w:marTop w:val="0"/>
      <w:marBottom w:val="0"/>
      <w:divBdr>
        <w:top w:val="none" w:sz="0" w:space="0" w:color="auto"/>
        <w:left w:val="none" w:sz="0" w:space="0" w:color="auto"/>
        <w:bottom w:val="none" w:sz="0" w:space="0" w:color="auto"/>
        <w:right w:val="none" w:sz="0" w:space="0" w:color="auto"/>
      </w:divBdr>
    </w:div>
    <w:div w:id="176964054">
      <w:bodyDiv w:val="1"/>
      <w:marLeft w:val="0"/>
      <w:marRight w:val="0"/>
      <w:marTop w:val="0"/>
      <w:marBottom w:val="0"/>
      <w:divBdr>
        <w:top w:val="none" w:sz="0" w:space="0" w:color="auto"/>
        <w:left w:val="none" w:sz="0" w:space="0" w:color="auto"/>
        <w:bottom w:val="none" w:sz="0" w:space="0" w:color="auto"/>
        <w:right w:val="none" w:sz="0" w:space="0" w:color="auto"/>
      </w:divBdr>
    </w:div>
    <w:div w:id="177698961">
      <w:bodyDiv w:val="1"/>
      <w:marLeft w:val="0"/>
      <w:marRight w:val="0"/>
      <w:marTop w:val="0"/>
      <w:marBottom w:val="0"/>
      <w:divBdr>
        <w:top w:val="none" w:sz="0" w:space="0" w:color="auto"/>
        <w:left w:val="none" w:sz="0" w:space="0" w:color="auto"/>
        <w:bottom w:val="none" w:sz="0" w:space="0" w:color="auto"/>
        <w:right w:val="none" w:sz="0" w:space="0" w:color="auto"/>
      </w:divBdr>
    </w:div>
    <w:div w:id="199975078">
      <w:bodyDiv w:val="1"/>
      <w:marLeft w:val="0"/>
      <w:marRight w:val="0"/>
      <w:marTop w:val="0"/>
      <w:marBottom w:val="0"/>
      <w:divBdr>
        <w:top w:val="none" w:sz="0" w:space="0" w:color="auto"/>
        <w:left w:val="none" w:sz="0" w:space="0" w:color="auto"/>
        <w:bottom w:val="none" w:sz="0" w:space="0" w:color="auto"/>
        <w:right w:val="none" w:sz="0" w:space="0" w:color="auto"/>
      </w:divBdr>
    </w:div>
    <w:div w:id="227572521">
      <w:bodyDiv w:val="1"/>
      <w:marLeft w:val="0"/>
      <w:marRight w:val="0"/>
      <w:marTop w:val="0"/>
      <w:marBottom w:val="0"/>
      <w:divBdr>
        <w:top w:val="none" w:sz="0" w:space="0" w:color="auto"/>
        <w:left w:val="none" w:sz="0" w:space="0" w:color="auto"/>
        <w:bottom w:val="none" w:sz="0" w:space="0" w:color="auto"/>
        <w:right w:val="none" w:sz="0" w:space="0" w:color="auto"/>
      </w:divBdr>
    </w:div>
    <w:div w:id="232392065">
      <w:bodyDiv w:val="1"/>
      <w:marLeft w:val="0"/>
      <w:marRight w:val="0"/>
      <w:marTop w:val="0"/>
      <w:marBottom w:val="0"/>
      <w:divBdr>
        <w:top w:val="none" w:sz="0" w:space="0" w:color="auto"/>
        <w:left w:val="none" w:sz="0" w:space="0" w:color="auto"/>
        <w:bottom w:val="none" w:sz="0" w:space="0" w:color="auto"/>
        <w:right w:val="none" w:sz="0" w:space="0" w:color="auto"/>
      </w:divBdr>
    </w:div>
    <w:div w:id="238179480">
      <w:bodyDiv w:val="1"/>
      <w:marLeft w:val="0"/>
      <w:marRight w:val="0"/>
      <w:marTop w:val="0"/>
      <w:marBottom w:val="0"/>
      <w:divBdr>
        <w:top w:val="none" w:sz="0" w:space="0" w:color="auto"/>
        <w:left w:val="none" w:sz="0" w:space="0" w:color="auto"/>
        <w:bottom w:val="none" w:sz="0" w:space="0" w:color="auto"/>
        <w:right w:val="none" w:sz="0" w:space="0" w:color="auto"/>
      </w:divBdr>
    </w:div>
    <w:div w:id="250892153">
      <w:bodyDiv w:val="1"/>
      <w:marLeft w:val="0"/>
      <w:marRight w:val="0"/>
      <w:marTop w:val="0"/>
      <w:marBottom w:val="0"/>
      <w:divBdr>
        <w:top w:val="none" w:sz="0" w:space="0" w:color="auto"/>
        <w:left w:val="none" w:sz="0" w:space="0" w:color="auto"/>
        <w:bottom w:val="none" w:sz="0" w:space="0" w:color="auto"/>
        <w:right w:val="none" w:sz="0" w:space="0" w:color="auto"/>
      </w:divBdr>
    </w:div>
    <w:div w:id="272984502">
      <w:bodyDiv w:val="1"/>
      <w:marLeft w:val="0"/>
      <w:marRight w:val="0"/>
      <w:marTop w:val="0"/>
      <w:marBottom w:val="0"/>
      <w:divBdr>
        <w:top w:val="none" w:sz="0" w:space="0" w:color="auto"/>
        <w:left w:val="none" w:sz="0" w:space="0" w:color="auto"/>
        <w:bottom w:val="none" w:sz="0" w:space="0" w:color="auto"/>
        <w:right w:val="none" w:sz="0" w:space="0" w:color="auto"/>
      </w:divBdr>
    </w:div>
    <w:div w:id="273296018">
      <w:bodyDiv w:val="1"/>
      <w:marLeft w:val="0"/>
      <w:marRight w:val="0"/>
      <w:marTop w:val="0"/>
      <w:marBottom w:val="0"/>
      <w:divBdr>
        <w:top w:val="none" w:sz="0" w:space="0" w:color="auto"/>
        <w:left w:val="none" w:sz="0" w:space="0" w:color="auto"/>
        <w:bottom w:val="none" w:sz="0" w:space="0" w:color="auto"/>
        <w:right w:val="none" w:sz="0" w:space="0" w:color="auto"/>
      </w:divBdr>
    </w:div>
    <w:div w:id="319432053">
      <w:bodyDiv w:val="1"/>
      <w:marLeft w:val="0"/>
      <w:marRight w:val="0"/>
      <w:marTop w:val="0"/>
      <w:marBottom w:val="0"/>
      <w:divBdr>
        <w:top w:val="none" w:sz="0" w:space="0" w:color="auto"/>
        <w:left w:val="none" w:sz="0" w:space="0" w:color="auto"/>
        <w:bottom w:val="none" w:sz="0" w:space="0" w:color="auto"/>
        <w:right w:val="none" w:sz="0" w:space="0" w:color="auto"/>
      </w:divBdr>
    </w:div>
    <w:div w:id="333412735">
      <w:bodyDiv w:val="1"/>
      <w:marLeft w:val="0"/>
      <w:marRight w:val="0"/>
      <w:marTop w:val="0"/>
      <w:marBottom w:val="0"/>
      <w:divBdr>
        <w:top w:val="none" w:sz="0" w:space="0" w:color="auto"/>
        <w:left w:val="none" w:sz="0" w:space="0" w:color="auto"/>
        <w:bottom w:val="none" w:sz="0" w:space="0" w:color="auto"/>
        <w:right w:val="none" w:sz="0" w:space="0" w:color="auto"/>
      </w:divBdr>
    </w:div>
    <w:div w:id="335155364">
      <w:bodyDiv w:val="1"/>
      <w:marLeft w:val="0"/>
      <w:marRight w:val="0"/>
      <w:marTop w:val="0"/>
      <w:marBottom w:val="0"/>
      <w:divBdr>
        <w:top w:val="none" w:sz="0" w:space="0" w:color="auto"/>
        <w:left w:val="none" w:sz="0" w:space="0" w:color="auto"/>
        <w:bottom w:val="none" w:sz="0" w:space="0" w:color="auto"/>
        <w:right w:val="none" w:sz="0" w:space="0" w:color="auto"/>
      </w:divBdr>
    </w:div>
    <w:div w:id="337001176">
      <w:bodyDiv w:val="1"/>
      <w:marLeft w:val="0"/>
      <w:marRight w:val="0"/>
      <w:marTop w:val="0"/>
      <w:marBottom w:val="0"/>
      <w:divBdr>
        <w:top w:val="none" w:sz="0" w:space="0" w:color="auto"/>
        <w:left w:val="none" w:sz="0" w:space="0" w:color="auto"/>
        <w:bottom w:val="none" w:sz="0" w:space="0" w:color="auto"/>
        <w:right w:val="none" w:sz="0" w:space="0" w:color="auto"/>
      </w:divBdr>
    </w:div>
    <w:div w:id="354115193">
      <w:bodyDiv w:val="1"/>
      <w:marLeft w:val="0"/>
      <w:marRight w:val="0"/>
      <w:marTop w:val="0"/>
      <w:marBottom w:val="0"/>
      <w:divBdr>
        <w:top w:val="none" w:sz="0" w:space="0" w:color="auto"/>
        <w:left w:val="none" w:sz="0" w:space="0" w:color="auto"/>
        <w:bottom w:val="none" w:sz="0" w:space="0" w:color="auto"/>
        <w:right w:val="none" w:sz="0" w:space="0" w:color="auto"/>
      </w:divBdr>
    </w:div>
    <w:div w:id="363870979">
      <w:bodyDiv w:val="1"/>
      <w:marLeft w:val="0"/>
      <w:marRight w:val="0"/>
      <w:marTop w:val="0"/>
      <w:marBottom w:val="0"/>
      <w:divBdr>
        <w:top w:val="none" w:sz="0" w:space="0" w:color="auto"/>
        <w:left w:val="none" w:sz="0" w:space="0" w:color="auto"/>
        <w:bottom w:val="none" w:sz="0" w:space="0" w:color="auto"/>
        <w:right w:val="none" w:sz="0" w:space="0" w:color="auto"/>
      </w:divBdr>
    </w:div>
    <w:div w:id="378212659">
      <w:bodyDiv w:val="1"/>
      <w:marLeft w:val="0"/>
      <w:marRight w:val="0"/>
      <w:marTop w:val="0"/>
      <w:marBottom w:val="0"/>
      <w:divBdr>
        <w:top w:val="none" w:sz="0" w:space="0" w:color="auto"/>
        <w:left w:val="none" w:sz="0" w:space="0" w:color="auto"/>
        <w:bottom w:val="none" w:sz="0" w:space="0" w:color="auto"/>
        <w:right w:val="none" w:sz="0" w:space="0" w:color="auto"/>
      </w:divBdr>
    </w:div>
    <w:div w:id="382171256">
      <w:bodyDiv w:val="1"/>
      <w:marLeft w:val="0"/>
      <w:marRight w:val="0"/>
      <w:marTop w:val="0"/>
      <w:marBottom w:val="0"/>
      <w:divBdr>
        <w:top w:val="none" w:sz="0" w:space="0" w:color="auto"/>
        <w:left w:val="none" w:sz="0" w:space="0" w:color="auto"/>
        <w:bottom w:val="none" w:sz="0" w:space="0" w:color="auto"/>
        <w:right w:val="none" w:sz="0" w:space="0" w:color="auto"/>
      </w:divBdr>
    </w:div>
    <w:div w:id="397441801">
      <w:bodyDiv w:val="1"/>
      <w:marLeft w:val="0"/>
      <w:marRight w:val="0"/>
      <w:marTop w:val="0"/>
      <w:marBottom w:val="0"/>
      <w:divBdr>
        <w:top w:val="none" w:sz="0" w:space="0" w:color="auto"/>
        <w:left w:val="none" w:sz="0" w:space="0" w:color="auto"/>
        <w:bottom w:val="none" w:sz="0" w:space="0" w:color="auto"/>
        <w:right w:val="none" w:sz="0" w:space="0" w:color="auto"/>
      </w:divBdr>
    </w:div>
    <w:div w:id="434636943">
      <w:bodyDiv w:val="1"/>
      <w:marLeft w:val="0"/>
      <w:marRight w:val="0"/>
      <w:marTop w:val="0"/>
      <w:marBottom w:val="0"/>
      <w:divBdr>
        <w:top w:val="none" w:sz="0" w:space="0" w:color="auto"/>
        <w:left w:val="none" w:sz="0" w:space="0" w:color="auto"/>
        <w:bottom w:val="none" w:sz="0" w:space="0" w:color="auto"/>
        <w:right w:val="none" w:sz="0" w:space="0" w:color="auto"/>
      </w:divBdr>
    </w:div>
    <w:div w:id="436413094">
      <w:bodyDiv w:val="1"/>
      <w:marLeft w:val="0"/>
      <w:marRight w:val="0"/>
      <w:marTop w:val="0"/>
      <w:marBottom w:val="0"/>
      <w:divBdr>
        <w:top w:val="none" w:sz="0" w:space="0" w:color="auto"/>
        <w:left w:val="none" w:sz="0" w:space="0" w:color="auto"/>
        <w:bottom w:val="none" w:sz="0" w:space="0" w:color="auto"/>
        <w:right w:val="none" w:sz="0" w:space="0" w:color="auto"/>
      </w:divBdr>
    </w:div>
    <w:div w:id="446392530">
      <w:bodyDiv w:val="1"/>
      <w:marLeft w:val="0"/>
      <w:marRight w:val="0"/>
      <w:marTop w:val="0"/>
      <w:marBottom w:val="0"/>
      <w:divBdr>
        <w:top w:val="none" w:sz="0" w:space="0" w:color="auto"/>
        <w:left w:val="none" w:sz="0" w:space="0" w:color="auto"/>
        <w:bottom w:val="none" w:sz="0" w:space="0" w:color="auto"/>
        <w:right w:val="none" w:sz="0" w:space="0" w:color="auto"/>
      </w:divBdr>
    </w:div>
    <w:div w:id="450827951">
      <w:bodyDiv w:val="1"/>
      <w:marLeft w:val="0"/>
      <w:marRight w:val="0"/>
      <w:marTop w:val="0"/>
      <w:marBottom w:val="0"/>
      <w:divBdr>
        <w:top w:val="none" w:sz="0" w:space="0" w:color="auto"/>
        <w:left w:val="none" w:sz="0" w:space="0" w:color="auto"/>
        <w:bottom w:val="none" w:sz="0" w:space="0" w:color="auto"/>
        <w:right w:val="none" w:sz="0" w:space="0" w:color="auto"/>
      </w:divBdr>
    </w:div>
    <w:div w:id="474182130">
      <w:bodyDiv w:val="1"/>
      <w:marLeft w:val="0"/>
      <w:marRight w:val="0"/>
      <w:marTop w:val="0"/>
      <w:marBottom w:val="0"/>
      <w:divBdr>
        <w:top w:val="none" w:sz="0" w:space="0" w:color="auto"/>
        <w:left w:val="none" w:sz="0" w:space="0" w:color="auto"/>
        <w:bottom w:val="none" w:sz="0" w:space="0" w:color="auto"/>
        <w:right w:val="none" w:sz="0" w:space="0" w:color="auto"/>
      </w:divBdr>
    </w:div>
    <w:div w:id="480387773">
      <w:bodyDiv w:val="1"/>
      <w:marLeft w:val="0"/>
      <w:marRight w:val="0"/>
      <w:marTop w:val="0"/>
      <w:marBottom w:val="0"/>
      <w:divBdr>
        <w:top w:val="none" w:sz="0" w:space="0" w:color="auto"/>
        <w:left w:val="none" w:sz="0" w:space="0" w:color="auto"/>
        <w:bottom w:val="none" w:sz="0" w:space="0" w:color="auto"/>
        <w:right w:val="none" w:sz="0" w:space="0" w:color="auto"/>
      </w:divBdr>
    </w:div>
    <w:div w:id="544415855">
      <w:bodyDiv w:val="1"/>
      <w:marLeft w:val="0"/>
      <w:marRight w:val="0"/>
      <w:marTop w:val="0"/>
      <w:marBottom w:val="0"/>
      <w:divBdr>
        <w:top w:val="none" w:sz="0" w:space="0" w:color="auto"/>
        <w:left w:val="none" w:sz="0" w:space="0" w:color="auto"/>
        <w:bottom w:val="none" w:sz="0" w:space="0" w:color="auto"/>
        <w:right w:val="none" w:sz="0" w:space="0" w:color="auto"/>
      </w:divBdr>
    </w:div>
    <w:div w:id="550657563">
      <w:bodyDiv w:val="1"/>
      <w:marLeft w:val="0"/>
      <w:marRight w:val="0"/>
      <w:marTop w:val="0"/>
      <w:marBottom w:val="0"/>
      <w:divBdr>
        <w:top w:val="none" w:sz="0" w:space="0" w:color="auto"/>
        <w:left w:val="none" w:sz="0" w:space="0" w:color="auto"/>
        <w:bottom w:val="none" w:sz="0" w:space="0" w:color="auto"/>
        <w:right w:val="none" w:sz="0" w:space="0" w:color="auto"/>
      </w:divBdr>
    </w:div>
    <w:div w:id="561672243">
      <w:bodyDiv w:val="1"/>
      <w:marLeft w:val="0"/>
      <w:marRight w:val="0"/>
      <w:marTop w:val="0"/>
      <w:marBottom w:val="0"/>
      <w:divBdr>
        <w:top w:val="none" w:sz="0" w:space="0" w:color="auto"/>
        <w:left w:val="none" w:sz="0" w:space="0" w:color="auto"/>
        <w:bottom w:val="none" w:sz="0" w:space="0" w:color="auto"/>
        <w:right w:val="none" w:sz="0" w:space="0" w:color="auto"/>
      </w:divBdr>
    </w:div>
    <w:div w:id="563177227">
      <w:bodyDiv w:val="1"/>
      <w:marLeft w:val="0"/>
      <w:marRight w:val="0"/>
      <w:marTop w:val="0"/>
      <w:marBottom w:val="0"/>
      <w:divBdr>
        <w:top w:val="none" w:sz="0" w:space="0" w:color="auto"/>
        <w:left w:val="none" w:sz="0" w:space="0" w:color="auto"/>
        <w:bottom w:val="none" w:sz="0" w:space="0" w:color="auto"/>
        <w:right w:val="none" w:sz="0" w:space="0" w:color="auto"/>
      </w:divBdr>
    </w:div>
    <w:div w:id="600839855">
      <w:bodyDiv w:val="1"/>
      <w:marLeft w:val="0"/>
      <w:marRight w:val="0"/>
      <w:marTop w:val="0"/>
      <w:marBottom w:val="0"/>
      <w:divBdr>
        <w:top w:val="none" w:sz="0" w:space="0" w:color="auto"/>
        <w:left w:val="none" w:sz="0" w:space="0" w:color="auto"/>
        <w:bottom w:val="none" w:sz="0" w:space="0" w:color="auto"/>
        <w:right w:val="none" w:sz="0" w:space="0" w:color="auto"/>
      </w:divBdr>
    </w:div>
    <w:div w:id="619921903">
      <w:bodyDiv w:val="1"/>
      <w:marLeft w:val="0"/>
      <w:marRight w:val="0"/>
      <w:marTop w:val="0"/>
      <w:marBottom w:val="0"/>
      <w:divBdr>
        <w:top w:val="none" w:sz="0" w:space="0" w:color="auto"/>
        <w:left w:val="none" w:sz="0" w:space="0" w:color="auto"/>
        <w:bottom w:val="none" w:sz="0" w:space="0" w:color="auto"/>
        <w:right w:val="none" w:sz="0" w:space="0" w:color="auto"/>
      </w:divBdr>
    </w:div>
    <w:div w:id="632251354">
      <w:bodyDiv w:val="1"/>
      <w:marLeft w:val="0"/>
      <w:marRight w:val="0"/>
      <w:marTop w:val="0"/>
      <w:marBottom w:val="0"/>
      <w:divBdr>
        <w:top w:val="none" w:sz="0" w:space="0" w:color="auto"/>
        <w:left w:val="none" w:sz="0" w:space="0" w:color="auto"/>
        <w:bottom w:val="none" w:sz="0" w:space="0" w:color="auto"/>
        <w:right w:val="none" w:sz="0" w:space="0" w:color="auto"/>
      </w:divBdr>
    </w:div>
    <w:div w:id="651132637">
      <w:bodyDiv w:val="1"/>
      <w:marLeft w:val="0"/>
      <w:marRight w:val="0"/>
      <w:marTop w:val="0"/>
      <w:marBottom w:val="0"/>
      <w:divBdr>
        <w:top w:val="none" w:sz="0" w:space="0" w:color="auto"/>
        <w:left w:val="none" w:sz="0" w:space="0" w:color="auto"/>
        <w:bottom w:val="none" w:sz="0" w:space="0" w:color="auto"/>
        <w:right w:val="none" w:sz="0" w:space="0" w:color="auto"/>
      </w:divBdr>
    </w:div>
    <w:div w:id="664865309">
      <w:bodyDiv w:val="1"/>
      <w:marLeft w:val="0"/>
      <w:marRight w:val="0"/>
      <w:marTop w:val="0"/>
      <w:marBottom w:val="0"/>
      <w:divBdr>
        <w:top w:val="none" w:sz="0" w:space="0" w:color="auto"/>
        <w:left w:val="none" w:sz="0" w:space="0" w:color="auto"/>
        <w:bottom w:val="none" w:sz="0" w:space="0" w:color="auto"/>
        <w:right w:val="none" w:sz="0" w:space="0" w:color="auto"/>
      </w:divBdr>
    </w:div>
    <w:div w:id="672534226">
      <w:bodyDiv w:val="1"/>
      <w:marLeft w:val="0"/>
      <w:marRight w:val="0"/>
      <w:marTop w:val="0"/>
      <w:marBottom w:val="0"/>
      <w:divBdr>
        <w:top w:val="none" w:sz="0" w:space="0" w:color="auto"/>
        <w:left w:val="none" w:sz="0" w:space="0" w:color="auto"/>
        <w:bottom w:val="none" w:sz="0" w:space="0" w:color="auto"/>
        <w:right w:val="none" w:sz="0" w:space="0" w:color="auto"/>
      </w:divBdr>
    </w:div>
    <w:div w:id="681131216">
      <w:bodyDiv w:val="1"/>
      <w:marLeft w:val="0"/>
      <w:marRight w:val="0"/>
      <w:marTop w:val="0"/>
      <w:marBottom w:val="0"/>
      <w:divBdr>
        <w:top w:val="none" w:sz="0" w:space="0" w:color="auto"/>
        <w:left w:val="none" w:sz="0" w:space="0" w:color="auto"/>
        <w:bottom w:val="none" w:sz="0" w:space="0" w:color="auto"/>
        <w:right w:val="none" w:sz="0" w:space="0" w:color="auto"/>
      </w:divBdr>
    </w:div>
    <w:div w:id="685982300">
      <w:bodyDiv w:val="1"/>
      <w:marLeft w:val="0"/>
      <w:marRight w:val="0"/>
      <w:marTop w:val="0"/>
      <w:marBottom w:val="0"/>
      <w:divBdr>
        <w:top w:val="none" w:sz="0" w:space="0" w:color="auto"/>
        <w:left w:val="none" w:sz="0" w:space="0" w:color="auto"/>
        <w:bottom w:val="none" w:sz="0" w:space="0" w:color="auto"/>
        <w:right w:val="none" w:sz="0" w:space="0" w:color="auto"/>
      </w:divBdr>
    </w:div>
    <w:div w:id="708799266">
      <w:bodyDiv w:val="1"/>
      <w:marLeft w:val="0"/>
      <w:marRight w:val="0"/>
      <w:marTop w:val="0"/>
      <w:marBottom w:val="0"/>
      <w:divBdr>
        <w:top w:val="none" w:sz="0" w:space="0" w:color="auto"/>
        <w:left w:val="none" w:sz="0" w:space="0" w:color="auto"/>
        <w:bottom w:val="none" w:sz="0" w:space="0" w:color="auto"/>
        <w:right w:val="none" w:sz="0" w:space="0" w:color="auto"/>
      </w:divBdr>
    </w:div>
    <w:div w:id="740642121">
      <w:bodyDiv w:val="1"/>
      <w:marLeft w:val="0"/>
      <w:marRight w:val="0"/>
      <w:marTop w:val="0"/>
      <w:marBottom w:val="0"/>
      <w:divBdr>
        <w:top w:val="none" w:sz="0" w:space="0" w:color="auto"/>
        <w:left w:val="none" w:sz="0" w:space="0" w:color="auto"/>
        <w:bottom w:val="none" w:sz="0" w:space="0" w:color="auto"/>
        <w:right w:val="none" w:sz="0" w:space="0" w:color="auto"/>
      </w:divBdr>
    </w:div>
    <w:div w:id="742681590">
      <w:bodyDiv w:val="1"/>
      <w:marLeft w:val="0"/>
      <w:marRight w:val="0"/>
      <w:marTop w:val="0"/>
      <w:marBottom w:val="0"/>
      <w:divBdr>
        <w:top w:val="none" w:sz="0" w:space="0" w:color="auto"/>
        <w:left w:val="none" w:sz="0" w:space="0" w:color="auto"/>
        <w:bottom w:val="none" w:sz="0" w:space="0" w:color="auto"/>
        <w:right w:val="none" w:sz="0" w:space="0" w:color="auto"/>
      </w:divBdr>
    </w:div>
    <w:div w:id="752893099">
      <w:bodyDiv w:val="1"/>
      <w:marLeft w:val="0"/>
      <w:marRight w:val="0"/>
      <w:marTop w:val="0"/>
      <w:marBottom w:val="0"/>
      <w:divBdr>
        <w:top w:val="none" w:sz="0" w:space="0" w:color="auto"/>
        <w:left w:val="none" w:sz="0" w:space="0" w:color="auto"/>
        <w:bottom w:val="none" w:sz="0" w:space="0" w:color="auto"/>
        <w:right w:val="none" w:sz="0" w:space="0" w:color="auto"/>
      </w:divBdr>
    </w:div>
    <w:div w:id="759565015">
      <w:bodyDiv w:val="1"/>
      <w:marLeft w:val="0"/>
      <w:marRight w:val="0"/>
      <w:marTop w:val="0"/>
      <w:marBottom w:val="0"/>
      <w:divBdr>
        <w:top w:val="none" w:sz="0" w:space="0" w:color="auto"/>
        <w:left w:val="none" w:sz="0" w:space="0" w:color="auto"/>
        <w:bottom w:val="none" w:sz="0" w:space="0" w:color="auto"/>
        <w:right w:val="none" w:sz="0" w:space="0" w:color="auto"/>
      </w:divBdr>
    </w:div>
    <w:div w:id="759568068">
      <w:bodyDiv w:val="1"/>
      <w:marLeft w:val="0"/>
      <w:marRight w:val="0"/>
      <w:marTop w:val="0"/>
      <w:marBottom w:val="0"/>
      <w:divBdr>
        <w:top w:val="none" w:sz="0" w:space="0" w:color="auto"/>
        <w:left w:val="none" w:sz="0" w:space="0" w:color="auto"/>
        <w:bottom w:val="none" w:sz="0" w:space="0" w:color="auto"/>
        <w:right w:val="none" w:sz="0" w:space="0" w:color="auto"/>
      </w:divBdr>
    </w:div>
    <w:div w:id="762721128">
      <w:bodyDiv w:val="1"/>
      <w:marLeft w:val="0"/>
      <w:marRight w:val="0"/>
      <w:marTop w:val="0"/>
      <w:marBottom w:val="0"/>
      <w:divBdr>
        <w:top w:val="none" w:sz="0" w:space="0" w:color="auto"/>
        <w:left w:val="none" w:sz="0" w:space="0" w:color="auto"/>
        <w:bottom w:val="none" w:sz="0" w:space="0" w:color="auto"/>
        <w:right w:val="none" w:sz="0" w:space="0" w:color="auto"/>
      </w:divBdr>
    </w:div>
    <w:div w:id="786775310">
      <w:bodyDiv w:val="1"/>
      <w:marLeft w:val="0"/>
      <w:marRight w:val="0"/>
      <w:marTop w:val="0"/>
      <w:marBottom w:val="0"/>
      <w:divBdr>
        <w:top w:val="none" w:sz="0" w:space="0" w:color="auto"/>
        <w:left w:val="none" w:sz="0" w:space="0" w:color="auto"/>
        <w:bottom w:val="none" w:sz="0" w:space="0" w:color="auto"/>
        <w:right w:val="none" w:sz="0" w:space="0" w:color="auto"/>
      </w:divBdr>
    </w:div>
    <w:div w:id="790973903">
      <w:bodyDiv w:val="1"/>
      <w:marLeft w:val="0"/>
      <w:marRight w:val="0"/>
      <w:marTop w:val="0"/>
      <w:marBottom w:val="0"/>
      <w:divBdr>
        <w:top w:val="none" w:sz="0" w:space="0" w:color="auto"/>
        <w:left w:val="none" w:sz="0" w:space="0" w:color="auto"/>
        <w:bottom w:val="none" w:sz="0" w:space="0" w:color="auto"/>
        <w:right w:val="none" w:sz="0" w:space="0" w:color="auto"/>
      </w:divBdr>
    </w:div>
    <w:div w:id="825052881">
      <w:bodyDiv w:val="1"/>
      <w:marLeft w:val="0"/>
      <w:marRight w:val="0"/>
      <w:marTop w:val="0"/>
      <w:marBottom w:val="0"/>
      <w:divBdr>
        <w:top w:val="none" w:sz="0" w:space="0" w:color="auto"/>
        <w:left w:val="none" w:sz="0" w:space="0" w:color="auto"/>
        <w:bottom w:val="none" w:sz="0" w:space="0" w:color="auto"/>
        <w:right w:val="none" w:sz="0" w:space="0" w:color="auto"/>
      </w:divBdr>
    </w:div>
    <w:div w:id="827094237">
      <w:bodyDiv w:val="1"/>
      <w:marLeft w:val="0"/>
      <w:marRight w:val="0"/>
      <w:marTop w:val="0"/>
      <w:marBottom w:val="0"/>
      <w:divBdr>
        <w:top w:val="none" w:sz="0" w:space="0" w:color="auto"/>
        <w:left w:val="none" w:sz="0" w:space="0" w:color="auto"/>
        <w:bottom w:val="none" w:sz="0" w:space="0" w:color="auto"/>
        <w:right w:val="none" w:sz="0" w:space="0" w:color="auto"/>
      </w:divBdr>
    </w:div>
    <w:div w:id="836926166">
      <w:bodyDiv w:val="1"/>
      <w:marLeft w:val="0"/>
      <w:marRight w:val="0"/>
      <w:marTop w:val="0"/>
      <w:marBottom w:val="0"/>
      <w:divBdr>
        <w:top w:val="none" w:sz="0" w:space="0" w:color="auto"/>
        <w:left w:val="none" w:sz="0" w:space="0" w:color="auto"/>
        <w:bottom w:val="none" w:sz="0" w:space="0" w:color="auto"/>
        <w:right w:val="none" w:sz="0" w:space="0" w:color="auto"/>
      </w:divBdr>
    </w:div>
    <w:div w:id="837385603">
      <w:bodyDiv w:val="1"/>
      <w:marLeft w:val="0"/>
      <w:marRight w:val="0"/>
      <w:marTop w:val="0"/>
      <w:marBottom w:val="0"/>
      <w:divBdr>
        <w:top w:val="none" w:sz="0" w:space="0" w:color="auto"/>
        <w:left w:val="none" w:sz="0" w:space="0" w:color="auto"/>
        <w:bottom w:val="none" w:sz="0" w:space="0" w:color="auto"/>
        <w:right w:val="none" w:sz="0" w:space="0" w:color="auto"/>
      </w:divBdr>
    </w:div>
    <w:div w:id="852452572">
      <w:bodyDiv w:val="1"/>
      <w:marLeft w:val="0"/>
      <w:marRight w:val="0"/>
      <w:marTop w:val="0"/>
      <w:marBottom w:val="0"/>
      <w:divBdr>
        <w:top w:val="none" w:sz="0" w:space="0" w:color="auto"/>
        <w:left w:val="none" w:sz="0" w:space="0" w:color="auto"/>
        <w:bottom w:val="none" w:sz="0" w:space="0" w:color="auto"/>
        <w:right w:val="none" w:sz="0" w:space="0" w:color="auto"/>
      </w:divBdr>
    </w:div>
    <w:div w:id="873074529">
      <w:bodyDiv w:val="1"/>
      <w:marLeft w:val="0"/>
      <w:marRight w:val="0"/>
      <w:marTop w:val="0"/>
      <w:marBottom w:val="0"/>
      <w:divBdr>
        <w:top w:val="none" w:sz="0" w:space="0" w:color="auto"/>
        <w:left w:val="none" w:sz="0" w:space="0" w:color="auto"/>
        <w:bottom w:val="none" w:sz="0" w:space="0" w:color="auto"/>
        <w:right w:val="none" w:sz="0" w:space="0" w:color="auto"/>
      </w:divBdr>
    </w:div>
    <w:div w:id="880170444">
      <w:bodyDiv w:val="1"/>
      <w:marLeft w:val="0"/>
      <w:marRight w:val="0"/>
      <w:marTop w:val="0"/>
      <w:marBottom w:val="0"/>
      <w:divBdr>
        <w:top w:val="none" w:sz="0" w:space="0" w:color="auto"/>
        <w:left w:val="none" w:sz="0" w:space="0" w:color="auto"/>
        <w:bottom w:val="none" w:sz="0" w:space="0" w:color="auto"/>
        <w:right w:val="none" w:sz="0" w:space="0" w:color="auto"/>
      </w:divBdr>
    </w:div>
    <w:div w:id="883911442">
      <w:bodyDiv w:val="1"/>
      <w:marLeft w:val="0"/>
      <w:marRight w:val="0"/>
      <w:marTop w:val="0"/>
      <w:marBottom w:val="0"/>
      <w:divBdr>
        <w:top w:val="none" w:sz="0" w:space="0" w:color="auto"/>
        <w:left w:val="none" w:sz="0" w:space="0" w:color="auto"/>
        <w:bottom w:val="none" w:sz="0" w:space="0" w:color="auto"/>
        <w:right w:val="none" w:sz="0" w:space="0" w:color="auto"/>
      </w:divBdr>
    </w:div>
    <w:div w:id="896017541">
      <w:bodyDiv w:val="1"/>
      <w:marLeft w:val="0"/>
      <w:marRight w:val="0"/>
      <w:marTop w:val="0"/>
      <w:marBottom w:val="0"/>
      <w:divBdr>
        <w:top w:val="none" w:sz="0" w:space="0" w:color="auto"/>
        <w:left w:val="none" w:sz="0" w:space="0" w:color="auto"/>
        <w:bottom w:val="none" w:sz="0" w:space="0" w:color="auto"/>
        <w:right w:val="none" w:sz="0" w:space="0" w:color="auto"/>
      </w:divBdr>
    </w:div>
    <w:div w:id="905653060">
      <w:bodyDiv w:val="1"/>
      <w:marLeft w:val="0"/>
      <w:marRight w:val="0"/>
      <w:marTop w:val="0"/>
      <w:marBottom w:val="0"/>
      <w:divBdr>
        <w:top w:val="none" w:sz="0" w:space="0" w:color="auto"/>
        <w:left w:val="none" w:sz="0" w:space="0" w:color="auto"/>
        <w:bottom w:val="none" w:sz="0" w:space="0" w:color="auto"/>
        <w:right w:val="none" w:sz="0" w:space="0" w:color="auto"/>
      </w:divBdr>
    </w:div>
    <w:div w:id="928580899">
      <w:bodyDiv w:val="1"/>
      <w:marLeft w:val="0"/>
      <w:marRight w:val="0"/>
      <w:marTop w:val="0"/>
      <w:marBottom w:val="0"/>
      <w:divBdr>
        <w:top w:val="none" w:sz="0" w:space="0" w:color="auto"/>
        <w:left w:val="none" w:sz="0" w:space="0" w:color="auto"/>
        <w:bottom w:val="none" w:sz="0" w:space="0" w:color="auto"/>
        <w:right w:val="none" w:sz="0" w:space="0" w:color="auto"/>
      </w:divBdr>
    </w:div>
    <w:div w:id="937252584">
      <w:bodyDiv w:val="1"/>
      <w:marLeft w:val="0"/>
      <w:marRight w:val="0"/>
      <w:marTop w:val="0"/>
      <w:marBottom w:val="0"/>
      <w:divBdr>
        <w:top w:val="none" w:sz="0" w:space="0" w:color="auto"/>
        <w:left w:val="none" w:sz="0" w:space="0" w:color="auto"/>
        <w:bottom w:val="none" w:sz="0" w:space="0" w:color="auto"/>
        <w:right w:val="none" w:sz="0" w:space="0" w:color="auto"/>
      </w:divBdr>
    </w:div>
    <w:div w:id="940793728">
      <w:bodyDiv w:val="1"/>
      <w:marLeft w:val="0"/>
      <w:marRight w:val="0"/>
      <w:marTop w:val="0"/>
      <w:marBottom w:val="0"/>
      <w:divBdr>
        <w:top w:val="none" w:sz="0" w:space="0" w:color="auto"/>
        <w:left w:val="none" w:sz="0" w:space="0" w:color="auto"/>
        <w:bottom w:val="none" w:sz="0" w:space="0" w:color="auto"/>
        <w:right w:val="none" w:sz="0" w:space="0" w:color="auto"/>
      </w:divBdr>
    </w:div>
    <w:div w:id="965621542">
      <w:bodyDiv w:val="1"/>
      <w:marLeft w:val="0"/>
      <w:marRight w:val="0"/>
      <w:marTop w:val="0"/>
      <w:marBottom w:val="0"/>
      <w:divBdr>
        <w:top w:val="none" w:sz="0" w:space="0" w:color="auto"/>
        <w:left w:val="none" w:sz="0" w:space="0" w:color="auto"/>
        <w:bottom w:val="none" w:sz="0" w:space="0" w:color="auto"/>
        <w:right w:val="none" w:sz="0" w:space="0" w:color="auto"/>
      </w:divBdr>
    </w:div>
    <w:div w:id="970598200">
      <w:bodyDiv w:val="1"/>
      <w:marLeft w:val="0"/>
      <w:marRight w:val="0"/>
      <w:marTop w:val="0"/>
      <w:marBottom w:val="0"/>
      <w:divBdr>
        <w:top w:val="none" w:sz="0" w:space="0" w:color="auto"/>
        <w:left w:val="none" w:sz="0" w:space="0" w:color="auto"/>
        <w:bottom w:val="none" w:sz="0" w:space="0" w:color="auto"/>
        <w:right w:val="none" w:sz="0" w:space="0" w:color="auto"/>
      </w:divBdr>
    </w:div>
    <w:div w:id="992759064">
      <w:bodyDiv w:val="1"/>
      <w:marLeft w:val="0"/>
      <w:marRight w:val="0"/>
      <w:marTop w:val="0"/>
      <w:marBottom w:val="0"/>
      <w:divBdr>
        <w:top w:val="none" w:sz="0" w:space="0" w:color="auto"/>
        <w:left w:val="none" w:sz="0" w:space="0" w:color="auto"/>
        <w:bottom w:val="none" w:sz="0" w:space="0" w:color="auto"/>
        <w:right w:val="none" w:sz="0" w:space="0" w:color="auto"/>
      </w:divBdr>
    </w:div>
    <w:div w:id="995497014">
      <w:bodyDiv w:val="1"/>
      <w:marLeft w:val="0"/>
      <w:marRight w:val="0"/>
      <w:marTop w:val="0"/>
      <w:marBottom w:val="0"/>
      <w:divBdr>
        <w:top w:val="none" w:sz="0" w:space="0" w:color="auto"/>
        <w:left w:val="none" w:sz="0" w:space="0" w:color="auto"/>
        <w:bottom w:val="none" w:sz="0" w:space="0" w:color="auto"/>
        <w:right w:val="none" w:sz="0" w:space="0" w:color="auto"/>
      </w:divBdr>
    </w:div>
    <w:div w:id="1012563513">
      <w:bodyDiv w:val="1"/>
      <w:marLeft w:val="0"/>
      <w:marRight w:val="0"/>
      <w:marTop w:val="0"/>
      <w:marBottom w:val="0"/>
      <w:divBdr>
        <w:top w:val="none" w:sz="0" w:space="0" w:color="auto"/>
        <w:left w:val="none" w:sz="0" w:space="0" w:color="auto"/>
        <w:bottom w:val="none" w:sz="0" w:space="0" w:color="auto"/>
        <w:right w:val="none" w:sz="0" w:space="0" w:color="auto"/>
      </w:divBdr>
    </w:div>
    <w:div w:id="1015577845">
      <w:bodyDiv w:val="1"/>
      <w:marLeft w:val="0"/>
      <w:marRight w:val="0"/>
      <w:marTop w:val="0"/>
      <w:marBottom w:val="0"/>
      <w:divBdr>
        <w:top w:val="none" w:sz="0" w:space="0" w:color="auto"/>
        <w:left w:val="none" w:sz="0" w:space="0" w:color="auto"/>
        <w:bottom w:val="none" w:sz="0" w:space="0" w:color="auto"/>
        <w:right w:val="none" w:sz="0" w:space="0" w:color="auto"/>
      </w:divBdr>
    </w:div>
    <w:div w:id="1015692130">
      <w:bodyDiv w:val="1"/>
      <w:marLeft w:val="0"/>
      <w:marRight w:val="0"/>
      <w:marTop w:val="0"/>
      <w:marBottom w:val="0"/>
      <w:divBdr>
        <w:top w:val="none" w:sz="0" w:space="0" w:color="auto"/>
        <w:left w:val="none" w:sz="0" w:space="0" w:color="auto"/>
        <w:bottom w:val="none" w:sz="0" w:space="0" w:color="auto"/>
        <w:right w:val="none" w:sz="0" w:space="0" w:color="auto"/>
      </w:divBdr>
    </w:div>
    <w:div w:id="1033455247">
      <w:bodyDiv w:val="1"/>
      <w:marLeft w:val="0"/>
      <w:marRight w:val="0"/>
      <w:marTop w:val="0"/>
      <w:marBottom w:val="0"/>
      <w:divBdr>
        <w:top w:val="none" w:sz="0" w:space="0" w:color="auto"/>
        <w:left w:val="none" w:sz="0" w:space="0" w:color="auto"/>
        <w:bottom w:val="none" w:sz="0" w:space="0" w:color="auto"/>
        <w:right w:val="none" w:sz="0" w:space="0" w:color="auto"/>
      </w:divBdr>
    </w:div>
    <w:div w:id="1048803294">
      <w:bodyDiv w:val="1"/>
      <w:marLeft w:val="0"/>
      <w:marRight w:val="0"/>
      <w:marTop w:val="0"/>
      <w:marBottom w:val="0"/>
      <w:divBdr>
        <w:top w:val="none" w:sz="0" w:space="0" w:color="auto"/>
        <w:left w:val="none" w:sz="0" w:space="0" w:color="auto"/>
        <w:bottom w:val="none" w:sz="0" w:space="0" w:color="auto"/>
        <w:right w:val="none" w:sz="0" w:space="0" w:color="auto"/>
      </w:divBdr>
    </w:div>
    <w:div w:id="1056784886">
      <w:bodyDiv w:val="1"/>
      <w:marLeft w:val="0"/>
      <w:marRight w:val="0"/>
      <w:marTop w:val="0"/>
      <w:marBottom w:val="0"/>
      <w:divBdr>
        <w:top w:val="none" w:sz="0" w:space="0" w:color="auto"/>
        <w:left w:val="none" w:sz="0" w:space="0" w:color="auto"/>
        <w:bottom w:val="none" w:sz="0" w:space="0" w:color="auto"/>
        <w:right w:val="none" w:sz="0" w:space="0" w:color="auto"/>
      </w:divBdr>
    </w:div>
    <w:div w:id="1066491568">
      <w:bodyDiv w:val="1"/>
      <w:marLeft w:val="0"/>
      <w:marRight w:val="0"/>
      <w:marTop w:val="0"/>
      <w:marBottom w:val="0"/>
      <w:divBdr>
        <w:top w:val="none" w:sz="0" w:space="0" w:color="auto"/>
        <w:left w:val="none" w:sz="0" w:space="0" w:color="auto"/>
        <w:bottom w:val="none" w:sz="0" w:space="0" w:color="auto"/>
        <w:right w:val="none" w:sz="0" w:space="0" w:color="auto"/>
      </w:divBdr>
    </w:div>
    <w:div w:id="1097018504">
      <w:bodyDiv w:val="1"/>
      <w:marLeft w:val="0"/>
      <w:marRight w:val="0"/>
      <w:marTop w:val="0"/>
      <w:marBottom w:val="0"/>
      <w:divBdr>
        <w:top w:val="none" w:sz="0" w:space="0" w:color="auto"/>
        <w:left w:val="none" w:sz="0" w:space="0" w:color="auto"/>
        <w:bottom w:val="none" w:sz="0" w:space="0" w:color="auto"/>
        <w:right w:val="none" w:sz="0" w:space="0" w:color="auto"/>
      </w:divBdr>
    </w:div>
    <w:div w:id="1097598154">
      <w:bodyDiv w:val="1"/>
      <w:marLeft w:val="0"/>
      <w:marRight w:val="0"/>
      <w:marTop w:val="0"/>
      <w:marBottom w:val="0"/>
      <w:divBdr>
        <w:top w:val="none" w:sz="0" w:space="0" w:color="auto"/>
        <w:left w:val="none" w:sz="0" w:space="0" w:color="auto"/>
        <w:bottom w:val="none" w:sz="0" w:space="0" w:color="auto"/>
        <w:right w:val="none" w:sz="0" w:space="0" w:color="auto"/>
      </w:divBdr>
    </w:div>
    <w:div w:id="1112437089">
      <w:bodyDiv w:val="1"/>
      <w:marLeft w:val="0"/>
      <w:marRight w:val="0"/>
      <w:marTop w:val="0"/>
      <w:marBottom w:val="0"/>
      <w:divBdr>
        <w:top w:val="none" w:sz="0" w:space="0" w:color="auto"/>
        <w:left w:val="none" w:sz="0" w:space="0" w:color="auto"/>
        <w:bottom w:val="none" w:sz="0" w:space="0" w:color="auto"/>
        <w:right w:val="none" w:sz="0" w:space="0" w:color="auto"/>
      </w:divBdr>
    </w:div>
    <w:div w:id="1120033577">
      <w:bodyDiv w:val="1"/>
      <w:marLeft w:val="0"/>
      <w:marRight w:val="0"/>
      <w:marTop w:val="0"/>
      <w:marBottom w:val="0"/>
      <w:divBdr>
        <w:top w:val="none" w:sz="0" w:space="0" w:color="auto"/>
        <w:left w:val="none" w:sz="0" w:space="0" w:color="auto"/>
        <w:bottom w:val="none" w:sz="0" w:space="0" w:color="auto"/>
        <w:right w:val="none" w:sz="0" w:space="0" w:color="auto"/>
      </w:divBdr>
    </w:div>
    <w:div w:id="1147163429">
      <w:bodyDiv w:val="1"/>
      <w:marLeft w:val="0"/>
      <w:marRight w:val="0"/>
      <w:marTop w:val="0"/>
      <w:marBottom w:val="0"/>
      <w:divBdr>
        <w:top w:val="none" w:sz="0" w:space="0" w:color="auto"/>
        <w:left w:val="none" w:sz="0" w:space="0" w:color="auto"/>
        <w:bottom w:val="none" w:sz="0" w:space="0" w:color="auto"/>
        <w:right w:val="none" w:sz="0" w:space="0" w:color="auto"/>
      </w:divBdr>
    </w:div>
    <w:div w:id="1165172239">
      <w:bodyDiv w:val="1"/>
      <w:marLeft w:val="0"/>
      <w:marRight w:val="0"/>
      <w:marTop w:val="0"/>
      <w:marBottom w:val="0"/>
      <w:divBdr>
        <w:top w:val="none" w:sz="0" w:space="0" w:color="auto"/>
        <w:left w:val="none" w:sz="0" w:space="0" w:color="auto"/>
        <w:bottom w:val="none" w:sz="0" w:space="0" w:color="auto"/>
        <w:right w:val="none" w:sz="0" w:space="0" w:color="auto"/>
      </w:divBdr>
    </w:div>
    <w:div w:id="1168978322">
      <w:bodyDiv w:val="1"/>
      <w:marLeft w:val="0"/>
      <w:marRight w:val="0"/>
      <w:marTop w:val="0"/>
      <w:marBottom w:val="0"/>
      <w:divBdr>
        <w:top w:val="none" w:sz="0" w:space="0" w:color="auto"/>
        <w:left w:val="none" w:sz="0" w:space="0" w:color="auto"/>
        <w:bottom w:val="none" w:sz="0" w:space="0" w:color="auto"/>
        <w:right w:val="none" w:sz="0" w:space="0" w:color="auto"/>
      </w:divBdr>
    </w:div>
    <w:div w:id="1181044463">
      <w:bodyDiv w:val="1"/>
      <w:marLeft w:val="0"/>
      <w:marRight w:val="0"/>
      <w:marTop w:val="0"/>
      <w:marBottom w:val="0"/>
      <w:divBdr>
        <w:top w:val="none" w:sz="0" w:space="0" w:color="auto"/>
        <w:left w:val="none" w:sz="0" w:space="0" w:color="auto"/>
        <w:bottom w:val="none" w:sz="0" w:space="0" w:color="auto"/>
        <w:right w:val="none" w:sz="0" w:space="0" w:color="auto"/>
      </w:divBdr>
    </w:div>
    <w:div w:id="1181167174">
      <w:bodyDiv w:val="1"/>
      <w:marLeft w:val="0"/>
      <w:marRight w:val="0"/>
      <w:marTop w:val="0"/>
      <w:marBottom w:val="0"/>
      <w:divBdr>
        <w:top w:val="none" w:sz="0" w:space="0" w:color="auto"/>
        <w:left w:val="none" w:sz="0" w:space="0" w:color="auto"/>
        <w:bottom w:val="none" w:sz="0" w:space="0" w:color="auto"/>
        <w:right w:val="none" w:sz="0" w:space="0" w:color="auto"/>
      </w:divBdr>
    </w:div>
    <w:div w:id="1184590440">
      <w:bodyDiv w:val="1"/>
      <w:marLeft w:val="0"/>
      <w:marRight w:val="0"/>
      <w:marTop w:val="0"/>
      <w:marBottom w:val="0"/>
      <w:divBdr>
        <w:top w:val="none" w:sz="0" w:space="0" w:color="auto"/>
        <w:left w:val="none" w:sz="0" w:space="0" w:color="auto"/>
        <w:bottom w:val="none" w:sz="0" w:space="0" w:color="auto"/>
        <w:right w:val="none" w:sz="0" w:space="0" w:color="auto"/>
      </w:divBdr>
    </w:div>
    <w:div w:id="1184854748">
      <w:bodyDiv w:val="1"/>
      <w:marLeft w:val="0"/>
      <w:marRight w:val="0"/>
      <w:marTop w:val="0"/>
      <w:marBottom w:val="0"/>
      <w:divBdr>
        <w:top w:val="none" w:sz="0" w:space="0" w:color="auto"/>
        <w:left w:val="none" w:sz="0" w:space="0" w:color="auto"/>
        <w:bottom w:val="none" w:sz="0" w:space="0" w:color="auto"/>
        <w:right w:val="none" w:sz="0" w:space="0" w:color="auto"/>
      </w:divBdr>
    </w:div>
    <w:div w:id="1199860003">
      <w:bodyDiv w:val="1"/>
      <w:marLeft w:val="0"/>
      <w:marRight w:val="0"/>
      <w:marTop w:val="0"/>
      <w:marBottom w:val="0"/>
      <w:divBdr>
        <w:top w:val="none" w:sz="0" w:space="0" w:color="auto"/>
        <w:left w:val="none" w:sz="0" w:space="0" w:color="auto"/>
        <w:bottom w:val="none" w:sz="0" w:space="0" w:color="auto"/>
        <w:right w:val="none" w:sz="0" w:space="0" w:color="auto"/>
      </w:divBdr>
    </w:div>
    <w:div w:id="1204905721">
      <w:bodyDiv w:val="1"/>
      <w:marLeft w:val="0"/>
      <w:marRight w:val="0"/>
      <w:marTop w:val="0"/>
      <w:marBottom w:val="0"/>
      <w:divBdr>
        <w:top w:val="none" w:sz="0" w:space="0" w:color="auto"/>
        <w:left w:val="none" w:sz="0" w:space="0" w:color="auto"/>
        <w:bottom w:val="none" w:sz="0" w:space="0" w:color="auto"/>
        <w:right w:val="none" w:sz="0" w:space="0" w:color="auto"/>
      </w:divBdr>
    </w:div>
    <w:div w:id="1206406271">
      <w:bodyDiv w:val="1"/>
      <w:marLeft w:val="0"/>
      <w:marRight w:val="0"/>
      <w:marTop w:val="0"/>
      <w:marBottom w:val="0"/>
      <w:divBdr>
        <w:top w:val="none" w:sz="0" w:space="0" w:color="auto"/>
        <w:left w:val="none" w:sz="0" w:space="0" w:color="auto"/>
        <w:bottom w:val="none" w:sz="0" w:space="0" w:color="auto"/>
        <w:right w:val="none" w:sz="0" w:space="0" w:color="auto"/>
      </w:divBdr>
    </w:div>
    <w:div w:id="1216966203">
      <w:bodyDiv w:val="1"/>
      <w:marLeft w:val="0"/>
      <w:marRight w:val="0"/>
      <w:marTop w:val="0"/>
      <w:marBottom w:val="0"/>
      <w:divBdr>
        <w:top w:val="none" w:sz="0" w:space="0" w:color="auto"/>
        <w:left w:val="none" w:sz="0" w:space="0" w:color="auto"/>
        <w:bottom w:val="none" w:sz="0" w:space="0" w:color="auto"/>
        <w:right w:val="none" w:sz="0" w:space="0" w:color="auto"/>
      </w:divBdr>
    </w:div>
    <w:div w:id="1220555151">
      <w:bodyDiv w:val="1"/>
      <w:marLeft w:val="0"/>
      <w:marRight w:val="0"/>
      <w:marTop w:val="0"/>
      <w:marBottom w:val="0"/>
      <w:divBdr>
        <w:top w:val="none" w:sz="0" w:space="0" w:color="auto"/>
        <w:left w:val="none" w:sz="0" w:space="0" w:color="auto"/>
        <w:bottom w:val="none" w:sz="0" w:space="0" w:color="auto"/>
        <w:right w:val="none" w:sz="0" w:space="0" w:color="auto"/>
      </w:divBdr>
    </w:div>
    <w:div w:id="1268586127">
      <w:bodyDiv w:val="1"/>
      <w:marLeft w:val="0"/>
      <w:marRight w:val="0"/>
      <w:marTop w:val="0"/>
      <w:marBottom w:val="0"/>
      <w:divBdr>
        <w:top w:val="none" w:sz="0" w:space="0" w:color="auto"/>
        <w:left w:val="none" w:sz="0" w:space="0" w:color="auto"/>
        <w:bottom w:val="none" w:sz="0" w:space="0" w:color="auto"/>
        <w:right w:val="none" w:sz="0" w:space="0" w:color="auto"/>
      </w:divBdr>
    </w:div>
    <w:div w:id="1271352628">
      <w:bodyDiv w:val="1"/>
      <w:marLeft w:val="0"/>
      <w:marRight w:val="0"/>
      <w:marTop w:val="0"/>
      <w:marBottom w:val="0"/>
      <w:divBdr>
        <w:top w:val="none" w:sz="0" w:space="0" w:color="auto"/>
        <w:left w:val="none" w:sz="0" w:space="0" w:color="auto"/>
        <w:bottom w:val="none" w:sz="0" w:space="0" w:color="auto"/>
        <w:right w:val="none" w:sz="0" w:space="0" w:color="auto"/>
      </w:divBdr>
    </w:div>
    <w:div w:id="1298679341">
      <w:bodyDiv w:val="1"/>
      <w:marLeft w:val="0"/>
      <w:marRight w:val="0"/>
      <w:marTop w:val="0"/>
      <w:marBottom w:val="0"/>
      <w:divBdr>
        <w:top w:val="none" w:sz="0" w:space="0" w:color="auto"/>
        <w:left w:val="none" w:sz="0" w:space="0" w:color="auto"/>
        <w:bottom w:val="none" w:sz="0" w:space="0" w:color="auto"/>
        <w:right w:val="none" w:sz="0" w:space="0" w:color="auto"/>
      </w:divBdr>
    </w:div>
    <w:div w:id="1304772773">
      <w:bodyDiv w:val="1"/>
      <w:marLeft w:val="0"/>
      <w:marRight w:val="0"/>
      <w:marTop w:val="0"/>
      <w:marBottom w:val="0"/>
      <w:divBdr>
        <w:top w:val="none" w:sz="0" w:space="0" w:color="auto"/>
        <w:left w:val="none" w:sz="0" w:space="0" w:color="auto"/>
        <w:bottom w:val="none" w:sz="0" w:space="0" w:color="auto"/>
        <w:right w:val="none" w:sz="0" w:space="0" w:color="auto"/>
      </w:divBdr>
    </w:div>
    <w:div w:id="1319532780">
      <w:bodyDiv w:val="1"/>
      <w:marLeft w:val="0"/>
      <w:marRight w:val="0"/>
      <w:marTop w:val="0"/>
      <w:marBottom w:val="0"/>
      <w:divBdr>
        <w:top w:val="none" w:sz="0" w:space="0" w:color="auto"/>
        <w:left w:val="none" w:sz="0" w:space="0" w:color="auto"/>
        <w:bottom w:val="none" w:sz="0" w:space="0" w:color="auto"/>
        <w:right w:val="none" w:sz="0" w:space="0" w:color="auto"/>
      </w:divBdr>
    </w:div>
    <w:div w:id="1323319067">
      <w:bodyDiv w:val="1"/>
      <w:marLeft w:val="0"/>
      <w:marRight w:val="0"/>
      <w:marTop w:val="0"/>
      <w:marBottom w:val="0"/>
      <w:divBdr>
        <w:top w:val="none" w:sz="0" w:space="0" w:color="auto"/>
        <w:left w:val="none" w:sz="0" w:space="0" w:color="auto"/>
        <w:bottom w:val="none" w:sz="0" w:space="0" w:color="auto"/>
        <w:right w:val="none" w:sz="0" w:space="0" w:color="auto"/>
      </w:divBdr>
    </w:div>
    <w:div w:id="1324704745">
      <w:bodyDiv w:val="1"/>
      <w:marLeft w:val="0"/>
      <w:marRight w:val="0"/>
      <w:marTop w:val="0"/>
      <w:marBottom w:val="0"/>
      <w:divBdr>
        <w:top w:val="none" w:sz="0" w:space="0" w:color="auto"/>
        <w:left w:val="none" w:sz="0" w:space="0" w:color="auto"/>
        <w:bottom w:val="none" w:sz="0" w:space="0" w:color="auto"/>
        <w:right w:val="none" w:sz="0" w:space="0" w:color="auto"/>
      </w:divBdr>
    </w:div>
    <w:div w:id="1332173543">
      <w:bodyDiv w:val="1"/>
      <w:marLeft w:val="0"/>
      <w:marRight w:val="0"/>
      <w:marTop w:val="0"/>
      <w:marBottom w:val="0"/>
      <w:divBdr>
        <w:top w:val="none" w:sz="0" w:space="0" w:color="auto"/>
        <w:left w:val="none" w:sz="0" w:space="0" w:color="auto"/>
        <w:bottom w:val="none" w:sz="0" w:space="0" w:color="auto"/>
        <w:right w:val="none" w:sz="0" w:space="0" w:color="auto"/>
      </w:divBdr>
    </w:div>
    <w:div w:id="1332639451">
      <w:bodyDiv w:val="1"/>
      <w:marLeft w:val="0"/>
      <w:marRight w:val="0"/>
      <w:marTop w:val="0"/>
      <w:marBottom w:val="0"/>
      <w:divBdr>
        <w:top w:val="none" w:sz="0" w:space="0" w:color="auto"/>
        <w:left w:val="none" w:sz="0" w:space="0" w:color="auto"/>
        <w:bottom w:val="none" w:sz="0" w:space="0" w:color="auto"/>
        <w:right w:val="none" w:sz="0" w:space="0" w:color="auto"/>
      </w:divBdr>
      <w:divsChild>
        <w:div w:id="1221551300">
          <w:marLeft w:val="547"/>
          <w:marRight w:val="0"/>
          <w:marTop w:val="0"/>
          <w:marBottom w:val="0"/>
          <w:divBdr>
            <w:top w:val="none" w:sz="0" w:space="0" w:color="auto"/>
            <w:left w:val="none" w:sz="0" w:space="0" w:color="auto"/>
            <w:bottom w:val="none" w:sz="0" w:space="0" w:color="auto"/>
            <w:right w:val="none" w:sz="0" w:space="0" w:color="auto"/>
          </w:divBdr>
        </w:div>
      </w:divsChild>
    </w:div>
    <w:div w:id="1347906557">
      <w:bodyDiv w:val="1"/>
      <w:marLeft w:val="0"/>
      <w:marRight w:val="0"/>
      <w:marTop w:val="0"/>
      <w:marBottom w:val="0"/>
      <w:divBdr>
        <w:top w:val="none" w:sz="0" w:space="0" w:color="auto"/>
        <w:left w:val="none" w:sz="0" w:space="0" w:color="auto"/>
        <w:bottom w:val="none" w:sz="0" w:space="0" w:color="auto"/>
        <w:right w:val="none" w:sz="0" w:space="0" w:color="auto"/>
      </w:divBdr>
    </w:div>
    <w:div w:id="1358310208">
      <w:bodyDiv w:val="1"/>
      <w:marLeft w:val="0"/>
      <w:marRight w:val="0"/>
      <w:marTop w:val="0"/>
      <w:marBottom w:val="0"/>
      <w:divBdr>
        <w:top w:val="none" w:sz="0" w:space="0" w:color="auto"/>
        <w:left w:val="none" w:sz="0" w:space="0" w:color="auto"/>
        <w:bottom w:val="none" w:sz="0" w:space="0" w:color="auto"/>
        <w:right w:val="none" w:sz="0" w:space="0" w:color="auto"/>
      </w:divBdr>
    </w:div>
    <w:div w:id="1408844236">
      <w:bodyDiv w:val="1"/>
      <w:marLeft w:val="0"/>
      <w:marRight w:val="0"/>
      <w:marTop w:val="0"/>
      <w:marBottom w:val="0"/>
      <w:divBdr>
        <w:top w:val="none" w:sz="0" w:space="0" w:color="auto"/>
        <w:left w:val="none" w:sz="0" w:space="0" w:color="auto"/>
        <w:bottom w:val="none" w:sz="0" w:space="0" w:color="auto"/>
        <w:right w:val="none" w:sz="0" w:space="0" w:color="auto"/>
      </w:divBdr>
    </w:div>
    <w:div w:id="1428233189">
      <w:bodyDiv w:val="1"/>
      <w:marLeft w:val="0"/>
      <w:marRight w:val="0"/>
      <w:marTop w:val="0"/>
      <w:marBottom w:val="0"/>
      <w:divBdr>
        <w:top w:val="none" w:sz="0" w:space="0" w:color="auto"/>
        <w:left w:val="none" w:sz="0" w:space="0" w:color="auto"/>
        <w:bottom w:val="none" w:sz="0" w:space="0" w:color="auto"/>
        <w:right w:val="none" w:sz="0" w:space="0" w:color="auto"/>
      </w:divBdr>
    </w:div>
    <w:div w:id="1435402105">
      <w:bodyDiv w:val="1"/>
      <w:marLeft w:val="0"/>
      <w:marRight w:val="0"/>
      <w:marTop w:val="0"/>
      <w:marBottom w:val="0"/>
      <w:divBdr>
        <w:top w:val="none" w:sz="0" w:space="0" w:color="auto"/>
        <w:left w:val="none" w:sz="0" w:space="0" w:color="auto"/>
        <w:bottom w:val="none" w:sz="0" w:space="0" w:color="auto"/>
        <w:right w:val="none" w:sz="0" w:space="0" w:color="auto"/>
      </w:divBdr>
    </w:div>
    <w:div w:id="1438023300">
      <w:bodyDiv w:val="1"/>
      <w:marLeft w:val="0"/>
      <w:marRight w:val="0"/>
      <w:marTop w:val="0"/>
      <w:marBottom w:val="0"/>
      <w:divBdr>
        <w:top w:val="none" w:sz="0" w:space="0" w:color="auto"/>
        <w:left w:val="none" w:sz="0" w:space="0" w:color="auto"/>
        <w:bottom w:val="none" w:sz="0" w:space="0" w:color="auto"/>
        <w:right w:val="none" w:sz="0" w:space="0" w:color="auto"/>
      </w:divBdr>
    </w:div>
    <w:div w:id="1487942332">
      <w:bodyDiv w:val="1"/>
      <w:marLeft w:val="0"/>
      <w:marRight w:val="0"/>
      <w:marTop w:val="0"/>
      <w:marBottom w:val="0"/>
      <w:divBdr>
        <w:top w:val="none" w:sz="0" w:space="0" w:color="auto"/>
        <w:left w:val="none" w:sz="0" w:space="0" w:color="auto"/>
        <w:bottom w:val="none" w:sz="0" w:space="0" w:color="auto"/>
        <w:right w:val="none" w:sz="0" w:space="0" w:color="auto"/>
      </w:divBdr>
    </w:div>
    <w:div w:id="1499928781">
      <w:bodyDiv w:val="1"/>
      <w:marLeft w:val="0"/>
      <w:marRight w:val="0"/>
      <w:marTop w:val="0"/>
      <w:marBottom w:val="0"/>
      <w:divBdr>
        <w:top w:val="none" w:sz="0" w:space="0" w:color="auto"/>
        <w:left w:val="none" w:sz="0" w:space="0" w:color="auto"/>
        <w:bottom w:val="none" w:sz="0" w:space="0" w:color="auto"/>
        <w:right w:val="none" w:sz="0" w:space="0" w:color="auto"/>
      </w:divBdr>
    </w:div>
    <w:div w:id="1508791079">
      <w:bodyDiv w:val="1"/>
      <w:marLeft w:val="0"/>
      <w:marRight w:val="0"/>
      <w:marTop w:val="0"/>
      <w:marBottom w:val="0"/>
      <w:divBdr>
        <w:top w:val="none" w:sz="0" w:space="0" w:color="auto"/>
        <w:left w:val="none" w:sz="0" w:space="0" w:color="auto"/>
        <w:bottom w:val="none" w:sz="0" w:space="0" w:color="auto"/>
        <w:right w:val="none" w:sz="0" w:space="0" w:color="auto"/>
      </w:divBdr>
    </w:div>
    <w:div w:id="1515412944">
      <w:bodyDiv w:val="1"/>
      <w:marLeft w:val="0"/>
      <w:marRight w:val="0"/>
      <w:marTop w:val="0"/>
      <w:marBottom w:val="0"/>
      <w:divBdr>
        <w:top w:val="none" w:sz="0" w:space="0" w:color="auto"/>
        <w:left w:val="none" w:sz="0" w:space="0" w:color="auto"/>
        <w:bottom w:val="none" w:sz="0" w:space="0" w:color="auto"/>
        <w:right w:val="none" w:sz="0" w:space="0" w:color="auto"/>
      </w:divBdr>
    </w:div>
    <w:div w:id="1520774006">
      <w:bodyDiv w:val="1"/>
      <w:marLeft w:val="0"/>
      <w:marRight w:val="0"/>
      <w:marTop w:val="0"/>
      <w:marBottom w:val="0"/>
      <w:divBdr>
        <w:top w:val="none" w:sz="0" w:space="0" w:color="auto"/>
        <w:left w:val="none" w:sz="0" w:space="0" w:color="auto"/>
        <w:bottom w:val="none" w:sz="0" w:space="0" w:color="auto"/>
        <w:right w:val="none" w:sz="0" w:space="0" w:color="auto"/>
      </w:divBdr>
    </w:div>
    <w:div w:id="1525243130">
      <w:bodyDiv w:val="1"/>
      <w:marLeft w:val="0"/>
      <w:marRight w:val="0"/>
      <w:marTop w:val="0"/>
      <w:marBottom w:val="0"/>
      <w:divBdr>
        <w:top w:val="none" w:sz="0" w:space="0" w:color="auto"/>
        <w:left w:val="none" w:sz="0" w:space="0" w:color="auto"/>
        <w:bottom w:val="none" w:sz="0" w:space="0" w:color="auto"/>
        <w:right w:val="none" w:sz="0" w:space="0" w:color="auto"/>
      </w:divBdr>
    </w:div>
    <w:div w:id="1530751401">
      <w:bodyDiv w:val="1"/>
      <w:marLeft w:val="0"/>
      <w:marRight w:val="0"/>
      <w:marTop w:val="0"/>
      <w:marBottom w:val="0"/>
      <w:divBdr>
        <w:top w:val="none" w:sz="0" w:space="0" w:color="auto"/>
        <w:left w:val="none" w:sz="0" w:space="0" w:color="auto"/>
        <w:bottom w:val="none" w:sz="0" w:space="0" w:color="auto"/>
        <w:right w:val="none" w:sz="0" w:space="0" w:color="auto"/>
      </w:divBdr>
    </w:div>
    <w:div w:id="1535727742">
      <w:bodyDiv w:val="1"/>
      <w:marLeft w:val="0"/>
      <w:marRight w:val="0"/>
      <w:marTop w:val="0"/>
      <w:marBottom w:val="0"/>
      <w:divBdr>
        <w:top w:val="none" w:sz="0" w:space="0" w:color="auto"/>
        <w:left w:val="none" w:sz="0" w:space="0" w:color="auto"/>
        <w:bottom w:val="none" w:sz="0" w:space="0" w:color="auto"/>
        <w:right w:val="none" w:sz="0" w:space="0" w:color="auto"/>
      </w:divBdr>
    </w:div>
    <w:div w:id="1538394184">
      <w:bodyDiv w:val="1"/>
      <w:marLeft w:val="0"/>
      <w:marRight w:val="0"/>
      <w:marTop w:val="0"/>
      <w:marBottom w:val="0"/>
      <w:divBdr>
        <w:top w:val="none" w:sz="0" w:space="0" w:color="auto"/>
        <w:left w:val="none" w:sz="0" w:space="0" w:color="auto"/>
        <w:bottom w:val="none" w:sz="0" w:space="0" w:color="auto"/>
        <w:right w:val="none" w:sz="0" w:space="0" w:color="auto"/>
      </w:divBdr>
    </w:div>
    <w:div w:id="1579441633">
      <w:bodyDiv w:val="1"/>
      <w:marLeft w:val="0"/>
      <w:marRight w:val="0"/>
      <w:marTop w:val="0"/>
      <w:marBottom w:val="0"/>
      <w:divBdr>
        <w:top w:val="none" w:sz="0" w:space="0" w:color="auto"/>
        <w:left w:val="none" w:sz="0" w:space="0" w:color="auto"/>
        <w:bottom w:val="none" w:sz="0" w:space="0" w:color="auto"/>
        <w:right w:val="none" w:sz="0" w:space="0" w:color="auto"/>
      </w:divBdr>
    </w:div>
    <w:div w:id="1586037365">
      <w:bodyDiv w:val="1"/>
      <w:marLeft w:val="0"/>
      <w:marRight w:val="0"/>
      <w:marTop w:val="0"/>
      <w:marBottom w:val="0"/>
      <w:divBdr>
        <w:top w:val="none" w:sz="0" w:space="0" w:color="auto"/>
        <w:left w:val="none" w:sz="0" w:space="0" w:color="auto"/>
        <w:bottom w:val="none" w:sz="0" w:space="0" w:color="auto"/>
        <w:right w:val="none" w:sz="0" w:space="0" w:color="auto"/>
      </w:divBdr>
    </w:div>
    <w:div w:id="1593128048">
      <w:bodyDiv w:val="1"/>
      <w:marLeft w:val="0"/>
      <w:marRight w:val="0"/>
      <w:marTop w:val="0"/>
      <w:marBottom w:val="0"/>
      <w:divBdr>
        <w:top w:val="none" w:sz="0" w:space="0" w:color="auto"/>
        <w:left w:val="none" w:sz="0" w:space="0" w:color="auto"/>
        <w:bottom w:val="none" w:sz="0" w:space="0" w:color="auto"/>
        <w:right w:val="none" w:sz="0" w:space="0" w:color="auto"/>
      </w:divBdr>
    </w:div>
    <w:div w:id="1598362952">
      <w:bodyDiv w:val="1"/>
      <w:marLeft w:val="0"/>
      <w:marRight w:val="0"/>
      <w:marTop w:val="0"/>
      <w:marBottom w:val="0"/>
      <w:divBdr>
        <w:top w:val="none" w:sz="0" w:space="0" w:color="auto"/>
        <w:left w:val="none" w:sz="0" w:space="0" w:color="auto"/>
        <w:bottom w:val="none" w:sz="0" w:space="0" w:color="auto"/>
        <w:right w:val="none" w:sz="0" w:space="0" w:color="auto"/>
      </w:divBdr>
    </w:div>
    <w:div w:id="1638141768">
      <w:bodyDiv w:val="1"/>
      <w:marLeft w:val="0"/>
      <w:marRight w:val="0"/>
      <w:marTop w:val="0"/>
      <w:marBottom w:val="0"/>
      <w:divBdr>
        <w:top w:val="none" w:sz="0" w:space="0" w:color="auto"/>
        <w:left w:val="none" w:sz="0" w:space="0" w:color="auto"/>
        <w:bottom w:val="none" w:sz="0" w:space="0" w:color="auto"/>
        <w:right w:val="none" w:sz="0" w:space="0" w:color="auto"/>
      </w:divBdr>
    </w:div>
    <w:div w:id="1645771442">
      <w:bodyDiv w:val="1"/>
      <w:marLeft w:val="0"/>
      <w:marRight w:val="0"/>
      <w:marTop w:val="0"/>
      <w:marBottom w:val="0"/>
      <w:divBdr>
        <w:top w:val="none" w:sz="0" w:space="0" w:color="auto"/>
        <w:left w:val="none" w:sz="0" w:space="0" w:color="auto"/>
        <w:bottom w:val="none" w:sz="0" w:space="0" w:color="auto"/>
        <w:right w:val="none" w:sz="0" w:space="0" w:color="auto"/>
      </w:divBdr>
    </w:div>
    <w:div w:id="1673070544">
      <w:bodyDiv w:val="1"/>
      <w:marLeft w:val="0"/>
      <w:marRight w:val="0"/>
      <w:marTop w:val="0"/>
      <w:marBottom w:val="0"/>
      <w:divBdr>
        <w:top w:val="none" w:sz="0" w:space="0" w:color="auto"/>
        <w:left w:val="none" w:sz="0" w:space="0" w:color="auto"/>
        <w:bottom w:val="none" w:sz="0" w:space="0" w:color="auto"/>
        <w:right w:val="none" w:sz="0" w:space="0" w:color="auto"/>
      </w:divBdr>
    </w:div>
    <w:div w:id="1677804890">
      <w:bodyDiv w:val="1"/>
      <w:marLeft w:val="0"/>
      <w:marRight w:val="0"/>
      <w:marTop w:val="0"/>
      <w:marBottom w:val="0"/>
      <w:divBdr>
        <w:top w:val="none" w:sz="0" w:space="0" w:color="auto"/>
        <w:left w:val="none" w:sz="0" w:space="0" w:color="auto"/>
        <w:bottom w:val="none" w:sz="0" w:space="0" w:color="auto"/>
        <w:right w:val="none" w:sz="0" w:space="0" w:color="auto"/>
      </w:divBdr>
    </w:div>
    <w:div w:id="1683973899">
      <w:bodyDiv w:val="1"/>
      <w:marLeft w:val="0"/>
      <w:marRight w:val="0"/>
      <w:marTop w:val="0"/>
      <w:marBottom w:val="0"/>
      <w:divBdr>
        <w:top w:val="none" w:sz="0" w:space="0" w:color="auto"/>
        <w:left w:val="none" w:sz="0" w:space="0" w:color="auto"/>
        <w:bottom w:val="none" w:sz="0" w:space="0" w:color="auto"/>
        <w:right w:val="none" w:sz="0" w:space="0" w:color="auto"/>
      </w:divBdr>
    </w:div>
    <w:div w:id="1693216092">
      <w:bodyDiv w:val="1"/>
      <w:marLeft w:val="0"/>
      <w:marRight w:val="0"/>
      <w:marTop w:val="0"/>
      <w:marBottom w:val="0"/>
      <w:divBdr>
        <w:top w:val="none" w:sz="0" w:space="0" w:color="auto"/>
        <w:left w:val="none" w:sz="0" w:space="0" w:color="auto"/>
        <w:bottom w:val="none" w:sz="0" w:space="0" w:color="auto"/>
        <w:right w:val="none" w:sz="0" w:space="0" w:color="auto"/>
      </w:divBdr>
    </w:div>
    <w:div w:id="1703818077">
      <w:bodyDiv w:val="1"/>
      <w:marLeft w:val="0"/>
      <w:marRight w:val="0"/>
      <w:marTop w:val="0"/>
      <w:marBottom w:val="0"/>
      <w:divBdr>
        <w:top w:val="none" w:sz="0" w:space="0" w:color="auto"/>
        <w:left w:val="none" w:sz="0" w:space="0" w:color="auto"/>
        <w:bottom w:val="none" w:sz="0" w:space="0" w:color="auto"/>
        <w:right w:val="none" w:sz="0" w:space="0" w:color="auto"/>
      </w:divBdr>
    </w:div>
    <w:div w:id="1724865038">
      <w:bodyDiv w:val="1"/>
      <w:marLeft w:val="0"/>
      <w:marRight w:val="0"/>
      <w:marTop w:val="0"/>
      <w:marBottom w:val="0"/>
      <w:divBdr>
        <w:top w:val="none" w:sz="0" w:space="0" w:color="auto"/>
        <w:left w:val="none" w:sz="0" w:space="0" w:color="auto"/>
        <w:bottom w:val="none" w:sz="0" w:space="0" w:color="auto"/>
        <w:right w:val="none" w:sz="0" w:space="0" w:color="auto"/>
      </w:divBdr>
    </w:div>
    <w:div w:id="1730229141">
      <w:bodyDiv w:val="1"/>
      <w:marLeft w:val="0"/>
      <w:marRight w:val="0"/>
      <w:marTop w:val="0"/>
      <w:marBottom w:val="0"/>
      <w:divBdr>
        <w:top w:val="none" w:sz="0" w:space="0" w:color="auto"/>
        <w:left w:val="none" w:sz="0" w:space="0" w:color="auto"/>
        <w:bottom w:val="none" w:sz="0" w:space="0" w:color="auto"/>
        <w:right w:val="none" w:sz="0" w:space="0" w:color="auto"/>
      </w:divBdr>
    </w:div>
    <w:div w:id="1750881730">
      <w:bodyDiv w:val="1"/>
      <w:marLeft w:val="0"/>
      <w:marRight w:val="0"/>
      <w:marTop w:val="0"/>
      <w:marBottom w:val="0"/>
      <w:divBdr>
        <w:top w:val="none" w:sz="0" w:space="0" w:color="auto"/>
        <w:left w:val="none" w:sz="0" w:space="0" w:color="auto"/>
        <w:bottom w:val="none" w:sz="0" w:space="0" w:color="auto"/>
        <w:right w:val="none" w:sz="0" w:space="0" w:color="auto"/>
      </w:divBdr>
    </w:div>
    <w:div w:id="1751925135">
      <w:bodyDiv w:val="1"/>
      <w:marLeft w:val="0"/>
      <w:marRight w:val="0"/>
      <w:marTop w:val="0"/>
      <w:marBottom w:val="0"/>
      <w:divBdr>
        <w:top w:val="none" w:sz="0" w:space="0" w:color="auto"/>
        <w:left w:val="none" w:sz="0" w:space="0" w:color="auto"/>
        <w:bottom w:val="none" w:sz="0" w:space="0" w:color="auto"/>
        <w:right w:val="none" w:sz="0" w:space="0" w:color="auto"/>
      </w:divBdr>
    </w:div>
    <w:div w:id="1753811627">
      <w:bodyDiv w:val="1"/>
      <w:marLeft w:val="0"/>
      <w:marRight w:val="0"/>
      <w:marTop w:val="0"/>
      <w:marBottom w:val="0"/>
      <w:divBdr>
        <w:top w:val="none" w:sz="0" w:space="0" w:color="auto"/>
        <w:left w:val="none" w:sz="0" w:space="0" w:color="auto"/>
        <w:bottom w:val="none" w:sz="0" w:space="0" w:color="auto"/>
        <w:right w:val="none" w:sz="0" w:space="0" w:color="auto"/>
      </w:divBdr>
    </w:div>
    <w:div w:id="1760712492">
      <w:bodyDiv w:val="1"/>
      <w:marLeft w:val="0"/>
      <w:marRight w:val="0"/>
      <w:marTop w:val="0"/>
      <w:marBottom w:val="0"/>
      <w:divBdr>
        <w:top w:val="none" w:sz="0" w:space="0" w:color="auto"/>
        <w:left w:val="none" w:sz="0" w:space="0" w:color="auto"/>
        <w:bottom w:val="none" w:sz="0" w:space="0" w:color="auto"/>
        <w:right w:val="none" w:sz="0" w:space="0" w:color="auto"/>
      </w:divBdr>
    </w:div>
    <w:div w:id="1768386052">
      <w:bodyDiv w:val="1"/>
      <w:marLeft w:val="0"/>
      <w:marRight w:val="0"/>
      <w:marTop w:val="0"/>
      <w:marBottom w:val="0"/>
      <w:divBdr>
        <w:top w:val="none" w:sz="0" w:space="0" w:color="auto"/>
        <w:left w:val="none" w:sz="0" w:space="0" w:color="auto"/>
        <w:bottom w:val="none" w:sz="0" w:space="0" w:color="auto"/>
        <w:right w:val="none" w:sz="0" w:space="0" w:color="auto"/>
      </w:divBdr>
    </w:div>
    <w:div w:id="1775444077">
      <w:bodyDiv w:val="1"/>
      <w:marLeft w:val="0"/>
      <w:marRight w:val="0"/>
      <w:marTop w:val="0"/>
      <w:marBottom w:val="0"/>
      <w:divBdr>
        <w:top w:val="none" w:sz="0" w:space="0" w:color="auto"/>
        <w:left w:val="none" w:sz="0" w:space="0" w:color="auto"/>
        <w:bottom w:val="none" w:sz="0" w:space="0" w:color="auto"/>
        <w:right w:val="none" w:sz="0" w:space="0" w:color="auto"/>
      </w:divBdr>
    </w:div>
    <w:div w:id="1783842075">
      <w:bodyDiv w:val="1"/>
      <w:marLeft w:val="0"/>
      <w:marRight w:val="0"/>
      <w:marTop w:val="0"/>
      <w:marBottom w:val="0"/>
      <w:divBdr>
        <w:top w:val="none" w:sz="0" w:space="0" w:color="auto"/>
        <w:left w:val="none" w:sz="0" w:space="0" w:color="auto"/>
        <w:bottom w:val="none" w:sz="0" w:space="0" w:color="auto"/>
        <w:right w:val="none" w:sz="0" w:space="0" w:color="auto"/>
      </w:divBdr>
    </w:div>
    <w:div w:id="1789809437">
      <w:bodyDiv w:val="1"/>
      <w:marLeft w:val="0"/>
      <w:marRight w:val="0"/>
      <w:marTop w:val="0"/>
      <w:marBottom w:val="0"/>
      <w:divBdr>
        <w:top w:val="none" w:sz="0" w:space="0" w:color="auto"/>
        <w:left w:val="none" w:sz="0" w:space="0" w:color="auto"/>
        <w:bottom w:val="none" w:sz="0" w:space="0" w:color="auto"/>
        <w:right w:val="none" w:sz="0" w:space="0" w:color="auto"/>
      </w:divBdr>
    </w:div>
    <w:div w:id="1799566696">
      <w:bodyDiv w:val="1"/>
      <w:marLeft w:val="0"/>
      <w:marRight w:val="0"/>
      <w:marTop w:val="0"/>
      <w:marBottom w:val="0"/>
      <w:divBdr>
        <w:top w:val="none" w:sz="0" w:space="0" w:color="auto"/>
        <w:left w:val="none" w:sz="0" w:space="0" w:color="auto"/>
        <w:bottom w:val="none" w:sz="0" w:space="0" w:color="auto"/>
        <w:right w:val="none" w:sz="0" w:space="0" w:color="auto"/>
      </w:divBdr>
    </w:div>
    <w:div w:id="1827476302">
      <w:bodyDiv w:val="1"/>
      <w:marLeft w:val="0"/>
      <w:marRight w:val="0"/>
      <w:marTop w:val="0"/>
      <w:marBottom w:val="0"/>
      <w:divBdr>
        <w:top w:val="none" w:sz="0" w:space="0" w:color="auto"/>
        <w:left w:val="none" w:sz="0" w:space="0" w:color="auto"/>
        <w:bottom w:val="none" w:sz="0" w:space="0" w:color="auto"/>
        <w:right w:val="none" w:sz="0" w:space="0" w:color="auto"/>
      </w:divBdr>
    </w:div>
    <w:div w:id="1833836330">
      <w:bodyDiv w:val="1"/>
      <w:marLeft w:val="0"/>
      <w:marRight w:val="0"/>
      <w:marTop w:val="0"/>
      <w:marBottom w:val="0"/>
      <w:divBdr>
        <w:top w:val="none" w:sz="0" w:space="0" w:color="auto"/>
        <w:left w:val="none" w:sz="0" w:space="0" w:color="auto"/>
        <w:bottom w:val="none" w:sz="0" w:space="0" w:color="auto"/>
        <w:right w:val="none" w:sz="0" w:space="0" w:color="auto"/>
      </w:divBdr>
    </w:div>
    <w:div w:id="1843232048">
      <w:bodyDiv w:val="1"/>
      <w:marLeft w:val="0"/>
      <w:marRight w:val="0"/>
      <w:marTop w:val="0"/>
      <w:marBottom w:val="0"/>
      <w:divBdr>
        <w:top w:val="none" w:sz="0" w:space="0" w:color="auto"/>
        <w:left w:val="none" w:sz="0" w:space="0" w:color="auto"/>
        <w:bottom w:val="none" w:sz="0" w:space="0" w:color="auto"/>
        <w:right w:val="none" w:sz="0" w:space="0" w:color="auto"/>
      </w:divBdr>
    </w:div>
    <w:div w:id="1847670042">
      <w:bodyDiv w:val="1"/>
      <w:marLeft w:val="0"/>
      <w:marRight w:val="0"/>
      <w:marTop w:val="0"/>
      <w:marBottom w:val="0"/>
      <w:divBdr>
        <w:top w:val="none" w:sz="0" w:space="0" w:color="auto"/>
        <w:left w:val="none" w:sz="0" w:space="0" w:color="auto"/>
        <w:bottom w:val="none" w:sz="0" w:space="0" w:color="auto"/>
        <w:right w:val="none" w:sz="0" w:space="0" w:color="auto"/>
      </w:divBdr>
    </w:div>
    <w:div w:id="1855144250">
      <w:bodyDiv w:val="1"/>
      <w:marLeft w:val="0"/>
      <w:marRight w:val="0"/>
      <w:marTop w:val="0"/>
      <w:marBottom w:val="0"/>
      <w:divBdr>
        <w:top w:val="none" w:sz="0" w:space="0" w:color="auto"/>
        <w:left w:val="none" w:sz="0" w:space="0" w:color="auto"/>
        <w:bottom w:val="none" w:sz="0" w:space="0" w:color="auto"/>
        <w:right w:val="none" w:sz="0" w:space="0" w:color="auto"/>
      </w:divBdr>
    </w:div>
    <w:div w:id="1863473788">
      <w:bodyDiv w:val="1"/>
      <w:marLeft w:val="0"/>
      <w:marRight w:val="0"/>
      <w:marTop w:val="0"/>
      <w:marBottom w:val="0"/>
      <w:divBdr>
        <w:top w:val="none" w:sz="0" w:space="0" w:color="auto"/>
        <w:left w:val="none" w:sz="0" w:space="0" w:color="auto"/>
        <w:bottom w:val="none" w:sz="0" w:space="0" w:color="auto"/>
        <w:right w:val="none" w:sz="0" w:space="0" w:color="auto"/>
      </w:divBdr>
    </w:div>
    <w:div w:id="1882204289">
      <w:bodyDiv w:val="1"/>
      <w:marLeft w:val="0"/>
      <w:marRight w:val="0"/>
      <w:marTop w:val="0"/>
      <w:marBottom w:val="0"/>
      <w:divBdr>
        <w:top w:val="none" w:sz="0" w:space="0" w:color="auto"/>
        <w:left w:val="none" w:sz="0" w:space="0" w:color="auto"/>
        <w:bottom w:val="none" w:sz="0" w:space="0" w:color="auto"/>
        <w:right w:val="none" w:sz="0" w:space="0" w:color="auto"/>
      </w:divBdr>
    </w:div>
    <w:div w:id="1890802003">
      <w:bodyDiv w:val="1"/>
      <w:marLeft w:val="0"/>
      <w:marRight w:val="0"/>
      <w:marTop w:val="0"/>
      <w:marBottom w:val="0"/>
      <w:divBdr>
        <w:top w:val="none" w:sz="0" w:space="0" w:color="auto"/>
        <w:left w:val="none" w:sz="0" w:space="0" w:color="auto"/>
        <w:bottom w:val="none" w:sz="0" w:space="0" w:color="auto"/>
        <w:right w:val="none" w:sz="0" w:space="0" w:color="auto"/>
      </w:divBdr>
    </w:div>
    <w:div w:id="1903717052">
      <w:bodyDiv w:val="1"/>
      <w:marLeft w:val="0"/>
      <w:marRight w:val="0"/>
      <w:marTop w:val="0"/>
      <w:marBottom w:val="0"/>
      <w:divBdr>
        <w:top w:val="none" w:sz="0" w:space="0" w:color="auto"/>
        <w:left w:val="none" w:sz="0" w:space="0" w:color="auto"/>
        <w:bottom w:val="none" w:sz="0" w:space="0" w:color="auto"/>
        <w:right w:val="none" w:sz="0" w:space="0" w:color="auto"/>
      </w:divBdr>
    </w:div>
    <w:div w:id="1912353474">
      <w:bodyDiv w:val="1"/>
      <w:marLeft w:val="0"/>
      <w:marRight w:val="0"/>
      <w:marTop w:val="0"/>
      <w:marBottom w:val="0"/>
      <w:divBdr>
        <w:top w:val="none" w:sz="0" w:space="0" w:color="auto"/>
        <w:left w:val="none" w:sz="0" w:space="0" w:color="auto"/>
        <w:bottom w:val="none" w:sz="0" w:space="0" w:color="auto"/>
        <w:right w:val="none" w:sz="0" w:space="0" w:color="auto"/>
      </w:divBdr>
    </w:div>
    <w:div w:id="1941378725">
      <w:bodyDiv w:val="1"/>
      <w:marLeft w:val="0"/>
      <w:marRight w:val="0"/>
      <w:marTop w:val="0"/>
      <w:marBottom w:val="0"/>
      <w:divBdr>
        <w:top w:val="none" w:sz="0" w:space="0" w:color="auto"/>
        <w:left w:val="none" w:sz="0" w:space="0" w:color="auto"/>
        <w:bottom w:val="none" w:sz="0" w:space="0" w:color="auto"/>
        <w:right w:val="none" w:sz="0" w:space="0" w:color="auto"/>
      </w:divBdr>
    </w:div>
    <w:div w:id="1948346088">
      <w:bodyDiv w:val="1"/>
      <w:marLeft w:val="0"/>
      <w:marRight w:val="0"/>
      <w:marTop w:val="0"/>
      <w:marBottom w:val="0"/>
      <w:divBdr>
        <w:top w:val="none" w:sz="0" w:space="0" w:color="auto"/>
        <w:left w:val="none" w:sz="0" w:space="0" w:color="auto"/>
        <w:bottom w:val="none" w:sz="0" w:space="0" w:color="auto"/>
        <w:right w:val="none" w:sz="0" w:space="0" w:color="auto"/>
      </w:divBdr>
    </w:div>
    <w:div w:id="1949581633">
      <w:bodyDiv w:val="1"/>
      <w:marLeft w:val="0"/>
      <w:marRight w:val="0"/>
      <w:marTop w:val="0"/>
      <w:marBottom w:val="0"/>
      <w:divBdr>
        <w:top w:val="none" w:sz="0" w:space="0" w:color="auto"/>
        <w:left w:val="none" w:sz="0" w:space="0" w:color="auto"/>
        <w:bottom w:val="none" w:sz="0" w:space="0" w:color="auto"/>
        <w:right w:val="none" w:sz="0" w:space="0" w:color="auto"/>
      </w:divBdr>
    </w:div>
    <w:div w:id="1953390405">
      <w:bodyDiv w:val="1"/>
      <w:marLeft w:val="0"/>
      <w:marRight w:val="0"/>
      <w:marTop w:val="0"/>
      <w:marBottom w:val="0"/>
      <w:divBdr>
        <w:top w:val="none" w:sz="0" w:space="0" w:color="auto"/>
        <w:left w:val="none" w:sz="0" w:space="0" w:color="auto"/>
        <w:bottom w:val="none" w:sz="0" w:space="0" w:color="auto"/>
        <w:right w:val="none" w:sz="0" w:space="0" w:color="auto"/>
      </w:divBdr>
    </w:div>
    <w:div w:id="1962297162">
      <w:bodyDiv w:val="1"/>
      <w:marLeft w:val="0"/>
      <w:marRight w:val="0"/>
      <w:marTop w:val="0"/>
      <w:marBottom w:val="0"/>
      <w:divBdr>
        <w:top w:val="none" w:sz="0" w:space="0" w:color="auto"/>
        <w:left w:val="none" w:sz="0" w:space="0" w:color="auto"/>
        <w:bottom w:val="none" w:sz="0" w:space="0" w:color="auto"/>
        <w:right w:val="none" w:sz="0" w:space="0" w:color="auto"/>
      </w:divBdr>
    </w:div>
    <w:div w:id="1982692412">
      <w:bodyDiv w:val="1"/>
      <w:marLeft w:val="0"/>
      <w:marRight w:val="0"/>
      <w:marTop w:val="0"/>
      <w:marBottom w:val="0"/>
      <w:divBdr>
        <w:top w:val="none" w:sz="0" w:space="0" w:color="auto"/>
        <w:left w:val="none" w:sz="0" w:space="0" w:color="auto"/>
        <w:bottom w:val="none" w:sz="0" w:space="0" w:color="auto"/>
        <w:right w:val="none" w:sz="0" w:space="0" w:color="auto"/>
      </w:divBdr>
    </w:div>
    <w:div w:id="1984657804">
      <w:bodyDiv w:val="1"/>
      <w:marLeft w:val="0"/>
      <w:marRight w:val="0"/>
      <w:marTop w:val="0"/>
      <w:marBottom w:val="0"/>
      <w:divBdr>
        <w:top w:val="none" w:sz="0" w:space="0" w:color="auto"/>
        <w:left w:val="none" w:sz="0" w:space="0" w:color="auto"/>
        <w:bottom w:val="none" w:sz="0" w:space="0" w:color="auto"/>
        <w:right w:val="none" w:sz="0" w:space="0" w:color="auto"/>
      </w:divBdr>
    </w:div>
    <w:div w:id="2026250587">
      <w:bodyDiv w:val="1"/>
      <w:marLeft w:val="0"/>
      <w:marRight w:val="0"/>
      <w:marTop w:val="0"/>
      <w:marBottom w:val="0"/>
      <w:divBdr>
        <w:top w:val="none" w:sz="0" w:space="0" w:color="auto"/>
        <w:left w:val="none" w:sz="0" w:space="0" w:color="auto"/>
        <w:bottom w:val="none" w:sz="0" w:space="0" w:color="auto"/>
        <w:right w:val="none" w:sz="0" w:space="0" w:color="auto"/>
      </w:divBdr>
    </w:div>
    <w:div w:id="2059623122">
      <w:bodyDiv w:val="1"/>
      <w:marLeft w:val="0"/>
      <w:marRight w:val="0"/>
      <w:marTop w:val="0"/>
      <w:marBottom w:val="0"/>
      <w:divBdr>
        <w:top w:val="none" w:sz="0" w:space="0" w:color="auto"/>
        <w:left w:val="none" w:sz="0" w:space="0" w:color="auto"/>
        <w:bottom w:val="none" w:sz="0" w:space="0" w:color="auto"/>
        <w:right w:val="none" w:sz="0" w:space="0" w:color="auto"/>
      </w:divBdr>
    </w:div>
    <w:div w:id="2070685520">
      <w:bodyDiv w:val="1"/>
      <w:marLeft w:val="0"/>
      <w:marRight w:val="0"/>
      <w:marTop w:val="0"/>
      <w:marBottom w:val="0"/>
      <w:divBdr>
        <w:top w:val="none" w:sz="0" w:space="0" w:color="auto"/>
        <w:left w:val="none" w:sz="0" w:space="0" w:color="auto"/>
        <w:bottom w:val="none" w:sz="0" w:space="0" w:color="auto"/>
        <w:right w:val="none" w:sz="0" w:space="0" w:color="auto"/>
      </w:divBdr>
    </w:div>
    <w:div w:id="2106027133">
      <w:bodyDiv w:val="1"/>
      <w:marLeft w:val="0"/>
      <w:marRight w:val="0"/>
      <w:marTop w:val="0"/>
      <w:marBottom w:val="0"/>
      <w:divBdr>
        <w:top w:val="none" w:sz="0" w:space="0" w:color="auto"/>
        <w:left w:val="none" w:sz="0" w:space="0" w:color="auto"/>
        <w:bottom w:val="none" w:sz="0" w:space="0" w:color="auto"/>
        <w:right w:val="none" w:sz="0" w:space="0" w:color="auto"/>
      </w:divBdr>
    </w:div>
    <w:div w:id="2107460018">
      <w:bodyDiv w:val="1"/>
      <w:marLeft w:val="0"/>
      <w:marRight w:val="0"/>
      <w:marTop w:val="0"/>
      <w:marBottom w:val="0"/>
      <w:divBdr>
        <w:top w:val="none" w:sz="0" w:space="0" w:color="auto"/>
        <w:left w:val="none" w:sz="0" w:space="0" w:color="auto"/>
        <w:bottom w:val="none" w:sz="0" w:space="0" w:color="auto"/>
        <w:right w:val="none" w:sz="0" w:space="0" w:color="auto"/>
      </w:divBdr>
    </w:div>
    <w:div w:id="2109620457">
      <w:bodyDiv w:val="1"/>
      <w:marLeft w:val="0"/>
      <w:marRight w:val="0"/>
      <w:marTop w:val="0"/>
      <w:marBottom w:val="0"/>
      <w:divBdr>
        <w:top w:val="none" w:sz="0" w:space="0" w:color="auto"/>
        <w:left w:val="none" w:sz="0" w:space="0" w:color="auto"/>
        <w:bottom w:val="none" w:sz="0" w:space="0" w:color="auto"/>
        <w:right w:val="none" w:sz="0" w:space="0" w:color="auto"/>
      </w:divBdr>
    </w:div>
    <w:div w:id="2132750059">
      <w:bodyDiv w:val="1"/>
      <w:marLeft w:val="0"/>
      <w:marRight w:val="0"/>
      <w:marTop w:val="0"/>
      <w:marBottom w:val="0"/>
      <w:divBdr>
        <w:top w:val="none" w:sz="0" w:space="0" w:color="auto"/>
        <w:left w:val="none" w:sz="0" w:space="0" w:color="auto"/>
        <w:bottom w:val="none" w:sz="0" w:space="0" w:color="auto"/>
        <w:right w:val="none" w:sz="0" w:space="0" w:color="auto"/>
      </w:divBdr>
    </w:div>
    <w:div w:id="214238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4.tiff"/><Relationship Id="rId17"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12.jpeg"/><Relationship Id="rId1" Type="http://schemas.openxmlformats.org/officeDocument/2006/relationships/image" Target="media/image1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2011-10-06T00:00:00</PublishDate>
  <Abstract>    PLAN AÇIKLAMA RAPORU</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88ABDBB-6928-430D-A9A7-41FD25F939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625</TotalTime>
  <Pages>15</Pages>
  <Words>2267</Words>
  <Characters>12925</Characters>
  <Application>Microsoft Office Word</Application>
  <DocSecurity>0</DocSecurity>
  <Lines>107</Lines>
  <Paragraphs>30</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Kasım 2017</dc:subject>
  <dc:creator>Analiz Planlama</dc:creator>
  <cp:keywords/>
  <dc:description/>
  <cp:lastModifiedBy>Beyza Nur ÖCAL</cp:lastModifiedBy>
  <cp:revision>25</cp:revision>
  <cp:lastPrinted>2023-05-12T07:53:00Z</cp:lastPrinted>
  <dcterms:created xsi:type="dcterms:W3CDTF">2024-01-17T13:27:00Z</dcterms:created>
  <dcterms:modified xsi:type="dcterms:W3CDTF">2024-11-27T07:19:00Z</dcterms:modified>
</cp:coreProperties>
</file>