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96" w:rsidRPr="00C41696" w:rsidRDefault="00C41696" w:rsidP="00F64B12">
      <w:pPr>
        <w:pStyle w:val="Default"/>
        <w:jc w:val="center"/>
        <w:rPr>
          <w:b/>
        </w:rPr>
      </w:pPr>
      <w:r w:rsidRPr="00C41696">
        <w:rPr>
          <w:b/>
        </w:rPr>
        <w:t>KİRA YARDIMI İÇİN GEREKLİ EVRAKLAR</w:t>
      </w:r>
      <w:r w:rsidR="00F64B12">
        <w:rPr>
          <w:b/>
        </w:rPr>
        <w:t xml:space="preserve"> (KONUT ve İŞYERİ)</w:t>
      </w:r>
    </w:p>
    <w:p w:rsidR="00C41696" w:rsidRDefault="00C41696" w:rsidP="00F64B12">
      <w:pPr>
        <w:pStyle w:val="Default"/>
        <w:jc w:val="both"/>
        <w:rPr>
          <w:b/>
          <w:bCs/>
          <w:sz w:val="23"/>
          <w:szCs w:val="23"/>
        </w:rPr>
      </w:pPr>
    </w:p>
    <w:p w:rsidR="00C41696" w:rsidRDefault="00C41696" w:rsidP="00F64B12">
      <w:pPr>
        <w:pStyle w:val="Default"/>
        <w:jc w:val="both"/>
        <w:rPr>
          <w:b/>
          <w:bCs/>
          <w:sz w:val="23"/>
          <w:szCs w:val="23"/>
        </w:rPr>
      </w:pPr>
    </w:p>
    <w:p w:rsidR="00C41696" w:rsidRDefault="00C41696" w:rsidP="00F64B12">
      <w:pPr>
        <w:pStyle w:val="Default"/>
        <w:jc w:val="both"/>
        <w:rPr>
          <w:sz w:val="32"/>
          <w:szCs w:val="32"/>
        </w:rPr>
      </w:pPr>
      <w:r w:rsidRPr="00C41696">
        <w:rPr>
          <w:b/>
          <w:bCs/>
          <w:sz w:val="32"/>
          <w:szCs w:val="32"/>
        </w:rPr>
        <w:t xml:space="preserve">a) </w:t>
      </w:r>
      <w:r w:rsidRPr="00C41696">
        <w:rPr>
          <w:sz w:val="32"/>
          <w:szCs w:val="32"/>
        </w:rPr>
        <w:t>Başvuru dilekçesi,</w:t>
      </w:r>
      <w:r w:rsidRPr="00C41696">
        <w:rPr>
          <w:rFonts w:ascii="Calibri" w:hAnsi="Calibri" w:cs="Calibri"/>
          <w:sz w:val="32"/>
          <w:szCs w:val="32"/>
        </w:rPr>
        <w:t xml:space="preserve"> </w:t>
      </w:r>
      <w:r w:rsidRPr="00C41696">
        <w:rPr>
          <w:sz w:val="32"/>
          <w:szCs w:val="32"/>
        </w:rPr>
        <w:t xml:space="preserve">(Islak imzalı olmalıdır.) </w:t>
      </w:r>
    </w:p>
    <w:p w:rsidR="00F64B12" w:rsidRDefault="00F64B12" w:rsidP="00F64B12">
      <w:pPr>
        <w:pStyle w:val="Default"/>
        <w:jc w:val="both"/>
        <w:rPr>
          <w:sz w:val="32"/>
          <w:szCs w:val="32"/>
        </w:rPr>
      </w:pPr>
    </w:p>
    <w:p w:rsidR="00F64B12" w:rsidRDefault="00F64B12" w:rsidP="00F64B12">
      <w:pPr>
        <w:pStyle w:val="Defaul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Başvuru sahibinin tüzel kişi olması halinde firmayı temsil yetkisine sahip kişiye ait imza sirkülerinin </w:t>
      </w:r>
      <w:r w:rsidRPr="00F64B12">
        <w:rPr>
          <w:b/>
          <w:sz w:val="32"/>
          <w:szCs w:val="32"/>
        </w:rPr>
        <w:t>aslı</w:t>
      </w:r>
    </w:p>
    <w:p w:rsidR="00F64B12" w:rsidRPr="00C41696" w:rsidRDefault="00F64B12" w:rsidP="00F64B12">
      <w:pPr>
        <w:pStyle w:val="Default"/>
        <w:jc w:val="both"/>
        <w:rPr>
          <w:sz w:val="32"/>
          <w:szCs w:val="32"/>
        </w:rPr>
      </w:pPr>
    </w:p>
    <w:p w:rsidR="00C41696" w:rsidRDefault="00C41696" w:rsidP="00F64B12">
      <w:pPr>
        <w:pStyle w:val="Default"/>
        <w:jc w:val="both"/>
        <w:rPr>
          <w:sz w:val="32"/>
          <w:szCs w:val="32"/>
        </w:rPr>
      </w:pPr>
      <w:r w:rsidRPr="00C41696">
        <w:rPr>
          <w:b/>
          <w:bCs/>
          <w:sz w:val="32"/>
          <w:szCs w:val="32"/>
        </w:rPr>
        <w:t xml:space="preserve">b) </w:t>
      </w:r>
      <w:r w:rsidRPr="00C41696">
        <w:rPr>
          <w:sz w:val="32"/>
          <w:szCs w:val="32"/>
        </w:rPr>
        <w:t xml:space="preserve">Nüfus cüzdanı fotokopisi, </w:t>
      </w:r>
    </w:p>
    <w:p w:rsidR="00F64B12" w:rsidRPr="00C41696" w:rsidRDefault="00F64B12" w:rsidP="00F64B12">
      <w:pPr>
        <w:pStyle w:val="Default"/>
        <w:jc w:val="both"/>
        <w:rPr>
          <w:sz w:val="32"/>
          <w:szCs w:val="32"/>
        </w:rPr>
      </w:pPr>
    </w:p>
    <w:p w:rsidR="00C41696" w:rsidRPr="00C41696" w:rsidRDefault="00C41696" w:rsidP="00F64B12">
      <w:pPr>
        <w:pStyle w:val="Default"/>
        <w:jc w:val="both"/>
        <w:rPr>
          <w:sz w:val="32"/>
          <w:szCs w:val="32"/>
        </w:rPr>
      </w:pPr>
      <w:r w:rsidRPr="00C41696">
        <w:rPr>
          <w:b/>
          <w:bCs/>
          <w:sz w:val="32"/>
          <w:szCs w:val="32"/>
        </w:rPr>
        <w:t xml:space="preserve">c) </w:t>
      </w:r>
      <w:r w:rsidRPr="00C41696">
        <w:rPr>
          <w:sz w:val="32"/>
          <w:szCs w:val="32"/>
        </w:rPr>
        <w:t>Tapu belgesi ve taşınmaza ait güncel tapu kaydı,</w:t>
      </w:r>
    </w:p>
    <w:p w:rsidR="00C41696" w:rsidRPr="00C41696" w:rsidRDefault="00C41696" w:rsidP="00F64B12">
      <w:pPr>
        <w:jc w:val="both"/>
        <w:rPr>
          <w:sz w:val="32"/>
          <w:szCs w:val="32"/>
        </w:rPr>
      </w:pPr>
    </w:p>
    <w:p w:rsidR="00600ABA" w:rsidRPr="00C41696" w:rsidRDefault="006D5DBC" w:rsidP="00F64B12">
      <w:pPr>
        <w:jc w:val="both"/>
        <w:rPr>
          <w:sz w:val="32"/>
          <w:szCs w:val="32"/>
        </w:rPr>
      </w:pPr>
      <w:r w:rsidRPr="006D5DBC">
        <w:rPr>
          <w:b/>
          <w:sz w:val="32"/>
          <w:szCs w:val="32"/>
        </w:rPr>
        <w:t>d)</w:t>
      </w:r>
      <w:r w:rsidR="00C41696" w:rsidRPr="00C41696">
        <w:rPr>
          <w:sz w:val="32"/>
          <w:szCs w:val="32"/>
        </w:rPr>
        <w:t xml:space="preserve">Bağımsız bölümü belli olmayan arsa paylı tapular ile yapılan başvurularda; riskli yapıdaki bağımsız bölümün tespiti için riskli yapı tespit raporunda belirtilen adres ve ada/parsel bilgileri ile uyumlu olacak şekilde bağımsız bölümü gösterir </w:t>
      </w:r>
      <w:r w:rsidR="00C41696" w:rsidRPr="00F64B12">
        <w:rPr>
          <w:b/>
          <w:sz w:val="32"/>
          <w:szCs w:val="32"/>
        </w:rPr>
        <w:t>emlak vergi beyannamesi</w:t>
      </w:r>
      <w:r w:rsidR="00C41696" w:rsidRPr="00C41696">
        <w:rPr>
          <w:sz w:val="32"/>
          <w:szCs w:val="32"/>
        </w:rPr>
        <w:t xml:space="preserve"> sureti Belediyeden ıslak imzalı olarak kaşeli ve mühürlü olacak.</w:t>
      </w:r>
    </w:p>
    <w:p w:rsidR="00C41696" w:rsidRPr="00C41696" w:rsidRDefault="00C41696" w:rsidP="00F64B12">
      <w:pPr>
        <w:pStyle w:val="Default"/>
        <w:jc w:val="both"/>
        <w:rPr>
          <w:sz w:val="32"/>
          <w:szCs w:val="32"/>
        </w:rPr>
      </w:pPr>
    </w:p>
    <w:p w:rsidR="00C41696" w:rsidRPr="00C41696" w:rsidRDefault="006D5DBC" w:rsidP="00F64B12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="00C41696" w:rsidRPr="00C41696">
        <w:rPr>
          <w:b/>
          <w:bCs/>
          <w:sz w:val="32"/>
          <w:szCs w:val="32"/>
        </w:rPr>
        <w:t xml:space="preserve">) </w:t>
      </w:r>
      <w:r w:rsidR="00C41696" w:rsidRPr="00C41696">
        <w:rPr>
          <w:sz w:val="32"/>
          <w:szCs w:val="32"/>
        </w:rPr>
        <w:t xml:space="preserve">Riskli Yapı Tespit Raporu </w:t>
      </w:r>
    </w:p>
    <w:p w:rsidR="00C41696" w:rsidRPr="00C41696" w:rsidRDefault="00C41696" w:rsidP="00F64B12">
      <w:pPr>
        <w:pStyle w:val="Default"/>
        <w:jc w:val="both"/>
        <w:rPr>
          <w:sz w:val="32"/>
          <w:szCs w:val="32"/>
        </w:rPr>
      </w:pPr>
    </w:p>
    <w:p w:rsidR="00F4652D" w:rsidRDefault="006D5DBC" w:rsidP="00F64B12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F64B12">
        <w:rPr>
          <w:b/>
          <w:bCs/>
          <w:sz w:val="32"/>
          <w:szCs w:val="32"/>
        </w:rPr>
        <w:t xml:space="preserve">) </w:t>
      </w:r>
      <w:r w:rsidR="00C41696" w:rsidRPr="00C41696">
        <w:rPr>
          <w:sz w:val="32"/>
          <w:szCs w:val="32"/>
        </w:rPr>
        <w:t xml:space="preserve">Riskli olarak tespit edilen yapının tahliye edildiğine dair </w:t>
      </w:r>
      <w:r w:rsidR="00F64B12">
        <w:rPr>
          <w:sz w:val="32"/>
          <w:szCs w:val="32"/>
        </w:rPr>
        <w:t xml:space="preserve">eski ve </w:t>
      </w:r>
      <w:r w:rsidR="00C41696" w:rsidRPr="00C41696">
        <w:rPr>
          <w:sz w:val="32"/>
          <w:szCs w:val="32"/>
        </w:rPr>
        <w:t>yeni adresini gösteren İl/İlçe Nüfus ve Vatandaşlık Müdürlüğünden alınacak</w:t>
      </w:r>
      <w:r w:rsidR="00F4652D">
        <w:rPr>
          <w:sz w:val="32"/>
          <w:szCs w:val="32"/>
        </w:rPr>
        <w:t xml:space="preserve"> </w:t>
      </w:r>
      <w:r w:rsidR="00F64B12" w:rsidRPr="00F4652D">
        <w:rPr>
          <w:b/>
          <w:sz w:val="32"/>
          <w:szCs w:val="32"/>
        </w:rPr>
        <w:t>imzalı ve mühürlü</w:t>
      </w:r>
      <w:r w:rsidR="00F64B12" w:rsidRPr="00C41696">
        <w:rPr>
          <w:sz w:val="32"/>
          <w:szCs w:val="32"/>
        </w:rPr>
        <w:t xml:space="preserve"> </w:t>
      </w:r>
      <w:r w:rsidR="00F64B12">
        <w:rPr>
          <w:sz w:val="32"/>
          <w:szCs w:val="32"/>
        </w:rPr>
        <w:t xml:space="preserve">Adres Durum Bilgileri Raporu </w:t>
      </w:r>
    </w:p>
    <w:p w:rsidR="00F64B12" w:rsidRDefault="00F64B12" w:rsidP="00F64B12">
      <w:pPr>
        <w:pStyle w:val="Default"/>
        <w:jc w:val="both"/>
        <w:rPr>
          <w:sz w:val="32"/>
          <w:szCs w:val="32"/>
        </w:rPr>
      </w:pPr>
    </w:p>
    <w:p w:rsidR="00C41696" w:rsidRDefault="006D5DBC" w:rsidP="00F64B12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g</w:t>
      </w:r>
      <w:r w:rsidR="00C41696" w:rsidRPr="00C41696">
        <w:rPr>
          <w:b/>
          <w:bCs/>
          <w:sz w:val="32"/>
          <w:szCs w:val="32"/>
        </w:rPr>
        <w:t xml:space="preserve">) </w:t>
      </w:r>
      <w:r w:rsidR="00C41696" w:rsidRPr="00C41696">
        <w:rPr>
          <w:sz w:val="32"/>
          <w:szCs w:val="32"/>
        </w:rPr>
        <w:t xml:space="preserve">Hak sahibine/vekiline ait </w:t>
      </w:r>
      <w:r w:rsidR="00F4652D">
        <w:rPr>
          <w:sz w:val="32"/>
          <w:szCs w:val="32"/>
        </w:rPr>
        <w:t xml:space="preserve">vadesiz TL, TC Ziraat Bankası </w:t>
      </w:r>
      <w:proofErr w:type="spellStart"/>
      <w:r w:rsidR="00F4652D">
        <w:rPr>
          <w:sz w:val="32"/>
          <w:szCs w:val="32"/>
        </w:rPr>
        <w:t>A.Ş’ye</w:t>
      </w:r>
      <w:proofErr w:type="spellEnd"/>
      <w:r w:rsidR="00F4652D">
        <w:rPr>
          <w:sz w:val="32"/>
          <w:szCs w:val="32"/>
        </w:rPr>
        <w:t xml:space="preserve"> ait </w:t>
      </w:r>
      <w:r w:rsidR="00C41696" w:rsidRPr="00C41696">
        <w:rPr>
          <w:sz w:val="32"/>
          <w:szCs w:val="32"/>
        </w:rPr>
        <w:t>IBAN numarası</w:t>
      </w:r>
      <w:r w:rsidR="00F4652D">
        <w:rPr>
          <w:sz w:val="32"/>
          <w:szCs w:val="32"/>
        </w:rPr>
        <w:t xml:space="preserve"> yazan hesap cüzdanı fotokopisi alınacaktır.</w:t>
      </w:r>
    </w:p>
    <w:p w:rsidR="00F4652D" w:rsidRPr="00C41696" w:rsidRDefault="00F4652D" w:rsidP="00F64B12">
      <w:pPr>
        <w:pStyle w:val="Default"/>
        <w:jc w:val="both"/>
        <w:rPr>
          <w:sz w:val="32"/>
          <w:szCs w:val="32"/>
        </w:rPr>
      </w:pPr>
    </w:p>
    <w:p w:rsidR="00F4652D" w:rsidRPr="00F4652D" w:rsidRDefault="00F64B12" w:rsidP="00F64B12">
      <w:pPr>
        <w:pStyle w:val="Default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F4652D" w:rsidRPr="00C41696">
        <w:rPr>
          <w:b/>
          <w:bCs/>
          <w:sz w:val="32"/>
          <w:szCs w:val="32"/>
        </w:rPr>
        <w:t>)</w:t>
      </w:r>
      <w:r w:rsidR="00F4652D">
        <w:rPr>
          <w:b/>
          <w:bCs/>
          <w:sz w:val="32"/>
          <w:szCs w:val="32"/>
        </w:rPr>
        <w:t xml:space="preserve"> </w:t>
      </w:r>
      <w:r w:rsidR="00F4652D">
        <w:rPr>
          <w:bCs/>
          <w:sz w:val="32"/>
          <w:szCs w:val="32"/>
        </w:rPr>
        <w:t>Yıkılan yapılar formu (Islak imzalı ve mühürlü)</w:t>
      </w:r>
      <w:r>
        <w:rPr>
          <w:bCs/>
          <w:sz w:val="32"/>
          <w:szCs w:val="32"/>
        </w:rPr>
        <w:t xml:space="preserve"> veya </w:t>
      </w:r>
      <w:r w:rsidR="00F4652D">
        <w:rPr>
          <w:bCs/>
          <w:sz w:val="32"/>
          <w:szCs w:val="32"/>
        </w:rPr>
        <w:t xml:space="preserve">Binanın yıkıldığını teyit eden Belediyece verilmiş ıslak imzalı ve </w:t>
      </w:r>
      <w:bookmarkStart w:id="0" w:name="_GoBack"/>
      <w:bookmarkEnd w:id="0"/>
      <w:r w:rsidR="00F4652D">
        <w:rPr>
          <w:bCs/>
          <w:sz w:val="32"/>
          <w:szCs w:val="32"/>
        </w:rPr>
        <w:t>mühürlü yazı istenecektir.</w:t>
      </w:r>
    </w:p>
    <w:sectPr w:rsidR="00F4652D" w:rsidRPr="00F4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96"/>
    <w:rsid w:val="00600ABA"/>
    <w:rsid w:val="006D5DBC"/>
    <w:rsid w:val="008128C0"/>
    <w:rsid w:val="00AB445E"/>
    <w:rsid w:val="00C41696"/>
    <w:rsid w:val="00F4652D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E2FB"/>
  <w15:docId w15:val="{F1930AC4-ADEC-4DBC-AEED-2905EBED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4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Bayrakcı</dc:creator>
  <cp:lastModifiedBy>Serdar Bayrakcı</cp:lastModifiedBy>
  <cp:revision>8</cp:revision>
  <cp:lastPrinted>2015-02-11T14:37:00Z</cp:lastPrinted>
  <dcterms:created xsi:type="dcterms:W3CDTF">2014-07-16T13:22:00Z</dcterms:created>
  <dcterms:modified xsi:type="dcterms:W3CDTF">2021-03-19T07:15:00Z</dcterms:modified>
</cp:coreProperties>
</file>