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AF4" w:rsidRPr="00097364" w:rsidRDefault="00ED1AF4" w:rsidP="00ED1AF4">
      <w:pPr>
        <w:rPr>
          <w:rFonts w:cs="Tahoma"/>
          <w:highlight w:val="yellow"/>
        </w:rPr>
        <w:sectPr w:rsidR="00ED1AF4" w:rsidRPr="00097364" w:rsidSect="00D404E7">
          <w:headerReference w:type="default" r:id="rId8"/>
          <w:footerReference w:type="even" r:id="rId9"/>
          <w:footerReference w:type="default" r:id="rId10"/>
          <w:headerReference w:type="first" r:id="rId11"/>
          <w:footerReference w:type="first" r:id="rId12"/>
          <w:pgSz w:w="11906" w:h="16838" w:code="9"/>
          <w:pgMar w:top="1417" w:right="1417" w:bottom="1417" w:left="1417" w:header="284" w:footer="0" w:gutter="0"/>
          <w:pgNumType w:start="1" w:chapStyle="1"/>
          <w:cols w:space="708"/>
          <w:docGrid w:linePitch="360"/>
        </w:sectPr>
      </w:pPr>
      <w:bookmarkStart w:id="0" w:name="_Toc450740078"/>
      <w:bookmarkStart w:id="1" w:name="_Toc16008962"/>
      <w:bookmarkStart w:id="2" w:name="_Toc495420630"/>
      <w:bookmarkStart w:id="3" w:name="_Toc506817114"/>
      <w:bookmarkStart w:id="4" w:name="_Toc15402301"/>
      <w:r w:rsidRPr="00097364">
        <w:rPr>
          <w:rFonts w:cs="Tahoma"/>
          <w:noProof/>
          <w:highlight w:val="yellow"/>
          <w:lang w:eastAsia="tr-TR"/>
        </w:rPr>
        <w:drawing>
          <wp:anchor distT="0" distB="0" distL="114300" distR="114300" simplePos="0" relativeHeight="251658240" behindDoc="0" locked="0" layoutInCell="1" allowOverlap="1">
            <wp:simplePos x="0" y="0"/>
            <wp:positionH relativeFrom="margin">
              <wp:posOffset>-1242695</wp:posOffset>
            </wp:positionH>
            <wp:positionV relativeFrom="margin">
              <wp:posOffset>-1302385</wp:posOffset>
            </wp:positionV>
            <wp:extent cx="7890510" cy="1069086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sanver\Desktop\YATAGAN_ITIRAZLAR\RAPOR_WORD\KAPAK.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9051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p w:rsidR="00C06B3A" w:rsidRPr="006D507D" w:rsidRDefault="00097364" w:rsidP="008349AC">
      <w:pPr>
        <w:pStyle w:val="Balk1"/>
        <w:rPr>
          <w:rFonts w:cs="Tahoma"/>
          <w:lang w:val="tr-TR"/>
        </w:rPr>
      </w:pPr>
      <w:r w:rsidRPr="006D507D">
        <w:rPr>
          <w:rFonts w:cs="Tahoma"/>
          <w:lang w:val="tr-TR"/>
        </w:rPr>
        <w:lastRenderedPageBreak/>
        <w:t>İMAR PLANI DEĞİŞİKLİĞİ KARARLARI</w:t>
      </w:r>
    </w:p>
    <w:p w:rsidR="00097364" w:rsidRDefault="00097364" w:rsidP="00097364">
      <w:pPr>
        <w:rPr>
          <w:shd w:val="clear" w:color="auto" w:fill="FFFFFF"/>
        </w:rPr>
      </w:pPr>
    </w:p>
    <w:p w:rsidR="003217F0" w:rsidRDefault="003217F0" w:rsidP="003217F0">
      <w:pPr>
        <w:rPr>
          <w:shd w:val="clear" w:color="auto" w:fill="FFFFFF"/>
        </w:rPr>
      </w:pPr>
      <w:proofErr w:type="gramStart"/>
      <w:r w:rsidRPr="003217F0">
        <w:rPr>
          <w:shd w:val="clear" w:color="auto" w:fill="FFFFFF"/>
        </w:rPr>
        <w:t xml:space="preserve">Muğla ili, Yatağan ilçesi, </w:t>
      </w:r>
      <w:proofErr w:type="spellStart"/>
      <w:r w:rsidRPr="003217F0">
        <w:rPr>
          <w:shd w:val="clear" w:color="auto" w:fill="FFFFFF"/>
        </w:rPr>
        <w:t>Yeş</w:t>
      </w:r>
      <w:r>
        <w:rPr>
          <w:shd w:val="clear" w:color="auto" w:fill="FFFFFF"/>
        </w:rPr>
        <w:t>ilbağcılar</w:t>
      </w:r>
      <w:proofErr w:type="spellEnd"/>
      <w:r>
        <w:rPr>
          <w:shd w:val="clear" w:color="auto" w:fill="FFFFFF"/>
        </w:rPr>
        <w:t xml:space="preserve"> Mahallesi,</w:t>
      </w:r>
      <w:r w:rsidRPr="003217F0">
        <w:rPr>
          <w:shd w:val="clear" w:color="auto" w:fill="FFFFFF"/>
        </w:rPr>
        <w:t xml:space="preserve"> 185 ada 113 parsele (eski 2585 parsel) ilişkin 1/5.000 ölçekli Nazım İmar Planı ve</w:t>
      </w:r>
      <w:r>
        <w:rPr>
          <w:shd w:val="clear" w:color="auto" w:fill="FFFFFF"/>
        </w:rPr>
        <w:t xml:space="preserve"> </w:t>
      </w:r>
      <w:r w:rsidRPr="003217F0">
        <w:rPr>
          <w:shd w:val="clear" w:color="auto" w:fill="FFFFFF"/>
        </w:rPr>
        <w:t>1/1.000 ölçekli Uygulama İmar Planı Değişikliği 1 Numaralı Cumhurbaşkanlığı Kararnamesi 97(ğ) ve</w:t>
      </w:r>
      <w:r>
        <w:rPr>
          <w:shd w:val="clear" w:color="auto" w:fill="FFFFFF"/>
        </w:rPr>
        <w:t xml:space="preserve"> </w:t>
      </w:r>
      <w:r w:rsidRPr="003217F0">
        <w:rPr>
          <w:shd w:val="clear" w:color="auto" w:fill="FFFFFF"/>
        </w:rPr>
        <w:t>102(k) hükümleri il 3194 sayılı İmar Kanunun 9. Maddesi uyarınca değerlendiril</w:t>
      </w:r>
      <w:r>
        <w:rPr>
          <w:shd w:val="clear" w:color="auto" w:fill="FFFFFF"/>
        </w:rPr>
        <w:t xml:space="preserve">miş </w:t>
      </w:r>
      <w:r w:rsidRPr="003217F0">
        <w:rPr>
          <w:shd w:val="clear" w:color="auto" w:fill="FFFFFF"/>
        </w:rPr>
        <w:t>ve Bakanlık</w:t>
      </w:r>
      <w:r>
        <w:rPr>
          <w:shd w:val="clear" w:color="auto" w:fill="FFFFFF"/>
        </w:rPr>
        <w:t xml:space="preserve"> </w:t>
      </w:r>
      <w:r w:rsidRPr="003217F0">
        <w:rPr>
          <w:shd w:val="clear" w:color="auto" w:fill="FFFFFF"/>
        </w:rPr>
        <w:t xml:space="preserve">Makamınca uygun görülerek </w:t>
      </w:r>
      <w:r>
        <w:rPr>
          <w:shd w:val="clear" w:color="auto" w:fill="FFFFFF"/>
        </w:rPr>
        <w:t xml:space="preserve">30.01.2024 tarihinde onaylanmıştır. </w:t>
      </w:r>
      <w:proofErr w:type="gramEnd"/>
      <w:r>
        <w:rPr>
          <w:shd w:val="clear" w:color="auto" w:fill="FFFFFF"/>
        </w:rPr>
        <w:t xml:space="preserve">Söz konusu </w:t>
      </w:r>
      <w:r w:rsidRPr="003217F0">
        <w:rPr>
          <w:shd w:val="clear" w:color="auto" w:fill="FFFFFF"/>
        </w:rPr>
        <w:t>1/5.000 ölçekli Nazım İmar Planı ve</w:t>
      </w:r>
      <w:r>
        <w:rPr>
          <w:shd w:val="clear" w:color="auto" w:fill="FFFFFF"/>
        </w:rPr>
        <w:t xml:space="preserve"> </w:t>
      </w:r>
      <w:r w:rsidRPr="003217F0">
        <w:rPr>
          <w:shd w:val="clear" w:color="auto" w:fill="FFFFFF"/>
        </w:rPr>
        <w:t>1/1.000 ölçekli Uygulama İmar Planı Değişikliği</w:t>
      </w:r>
      <w:r>
        <w:rPr>
          <w:shd w:val="clear" w:color="auto" w:fill="FFFFFF"/>
        </w:rPr>
        <w:t xml:space="preserve"> 07.02.2024 tarihinde Muğla Valiliği Çevre, Şehircilik ve İklim Değişikliği İl Müdürlüğü i</w:t>
      </w:r>
      <w:r w:rsidRPr="003217F0">
        <w:rPr>
          <w:shd w:val="clear" w:color="auto" w:fill="FFFFFF"/>
        </w:rPr>
        <w:t xml:space="preserve">lan panosunda ve internet sayfasında eş zamanlı olarak 30 gün süre ile askıya çıkarılmış, </w:t>
      </w:r>
      <w:proofErr w:type="gramStart"/>
      <w:r w:rsidRPr="003217F0">
        <w:rPr>
          <w:shd w:val="clear" w:color="auto" w:fill="FFFFFF"/>
        </w:rPr>
        <w:t>08/03/2024</w:t>
      </w:r>
      <w:proofErr w:type="gramEnd"/>
      <w:r>
        <w:rPr>
          <w:shd w:val="clear" w:color="auto" w:fill="FFFFFF"/>
        </w:rPr>
        <w:t xml:space="preserve"> </w:t>
      </w:r>
      <w:r w:rsidRPr="003217F0">
        <w:rPr>
          <w:shd w:val="clear" w:color="auto" w:fill="FFFFFF"/>
        </w:rPr>
        <w:t xml:space="preserve">tarihinde askıdan indirilmiş olup bu süreçte </w:t>
      </w:r>
      <w:r>
        <w:rPr>
          <w:shd w:val="clear" w:color="auto" w:fill="FFFFFF"/>
        </w:rPr>
        <w:t xml:space="preserve">plana ilişkin </w:t>
      </w:r>
      <w:r w:rsidRPr="002A327A">
        <w:rPr>
          <w:shd w:val="clear" w:color="auto" w:fill="FFFFFF"/>
        </w:rPr>
        <w:t>Muğla Büyükşehir Belediye Başkanlığı</w:t>
      </w:r>
      <w:r>
        <w:rPr>
          <w:shd w:val="clear" w:color="auto" w:fill="FFFFFF"/>
        </w:rPr>
        <w:t xml:space="preserve">, </w:t>
      </w:r>
      <w:r w:rsidRPr="002A327A">
        <w:rPr>
          <w:shd w:val="clear" w:color="auto" w:fill="FFFFFF"/>
        </w:rPr>
        <w:t xml:space="preserve">ADM Elektrik Dağıtım A.Ş. </w:t>
      </w:r>
      <w:r>
        <w:rPr>
          <w:shd w:val="clear" w:color="auto" w:fill="FFFFFF"/>
        </w:rPr>
        <w:t xml:space="preserve">ve Karayolları Genel Müdürlüğü 2. Bölge Müdürlüğü tarafından itirazlar yapılmıştır. </w:t>
      </w:r>
    </w:p>
    <w:p w:rsidR="003217F0" w:rsidRPr="006D507D" w:rsidRDefault="003217F0" w:rsidP="00097364">
      <w:pPr>
        <w:rPr>
          <w:shd w:val="clear" w:color="auto" w:fill="FFFFFF"/>
        </w:rPr>
      </w:pPr>
    </w:p>
    <w:p w:rsidR="002A327A" w:rsidRDefault="002A327A" w:rsidP="00097364">
      <w:pPr>
        <w:rPr>
          <w:shd w:val="clear" w:color="auto" w:fill="FFFFFF"/>
        </w:rPr>
      </w:pPr>
      <w:r w:rsidRPr="006D507D">
        <w:rPr>
          <w:shd w:val="clear" w:color="auto" w:fill="FFFFFF"/>
        </w:rPr>
        <w:t xml:space="preserve">İtirazlara ilişkin olarak </w:t>
      </w:r>
      <w:r w:rsidR="003217F0">
        <w:rPr>
          <w:shd w:val="clear" w:color="auto" w:fill="FFFFFF"/>
        </w:rPr>
        <w:t>plan değişikliği hazırlanmıştır. H</w:t>
      </w:r>
      <w:r w:rsidRPr="006D507D">
        <w:rPr>
          <w:shd w:val="clear" w:color="auto" w:fill="FFFFFF"/>
        </w:rPr>
        <w:t>azırlanan Plan Değişikliği kapsamında yapılan değişiklikler aşağıda maddeler halinde açıklanmaktadır:</w:t>
      </w:r>
      <w:r>
        <w:rPr>
          <w:shd w:val="clear" w:color="auto" w:fill="FFFFFF"/>
        </w:rPr>
        <w:t xml:space="preserve"> </w:t>
      </w:r>
    </w:p>
    <w:p w:rsidR="002A327A" w:rsidRDefault="002A327A" w:rsidP="00097364">
      <w:pPr>
        <w:rPr>
          <w:shd w:val="clear" w:color="auto" w:fill="FFFFFF"/>
        </w:rPr>
      </w:pPr>
    </w:p>
    <w:p w:rsidR="00173669" w:rsidRDefault="002A327A" w:rsidP="00097364">
      <w:pPr>
        <w:rPr>
          <w:shd w:val="clear" w:color="auto" w:fill="FFFFFF"/>
        </w:rPr>
      </w:pPr>
      <w:r>
        <w:rPr>
          <w:shd w:val="clear" w:color="auto" w:fill="FFFFFF"/>
        </w:rPr>
        <w:t xml:space="preserve">- </w:t>
      </w:r>
      <w:r w:rsidRPr="002A327A">
        <w:rPr>
          <w:shd w:val="clear" w:color="auto" w:fill="FFFFFF"/>
        </w:rPr>
        <w:t>Muğla Büyükşehir Belediye Başkanlığı</w:t>
      </w:r>
      <w:r>
        <w:rPr>
          <w:shd w:val="clear" w:color="auto" w:fill="FFFFFF"/>
        </w:rPr>
        <w:t xml:space="preserve"> </w:t>
      </w:r>
      <w:r w:rsidR="004946D8">
        <w:rPr>
          <w:shd w:val="clear" w:color="auto" w:fill="FFFFFF"/>
        </w:rPr>
        <w:t xml:space="preserve">04.03.2024 tarihli ve </w:t>
      </w:r>
      <w:r w:rsidR="004946D8" w:rsidRPr="004946D8">
        <w:rPr>
          <w:shd w:val="clear" w:color="auto" w:fill="FFFFFF"/>
        </w:rPr>
        <w:t>E­36521862­115.01.06­292305</w:t>
      </w:r>
      <w:r>
        <w:rPr>
          <w:shd w:val="clear" w:color="auto" w:fill="FFFFFF"/>
        </w:rPr>
        <w:t xml:space="preserve"> </w:t>
      </w:r>
      <w:r w:rsidR="004946D8">
        <w:rPr>
          <w:shd w:val="clear" w:color="auto" w:fill="FFFFFF"/>
        </w:rPr>
        <w:t>sayılı yazısında</w:t>
      </w:r>
      <w:r>
        <w:rPr>
          <w:shd w:val="clear" w:color="auto" w:fill="FFFFFF"/>
        </w:rPr>
        <w:t xml:space="preserve"> </w:t>
      </w:r>
      <w:r w:rsidRPr="002A327A">
        <w:rPr>
          <w:shd w:val="clear" w:color="auto" w:fill="FFFFFF"/>
        </w:rPr>
        <w:t>onaylı 1/1000 ölçekli uygulama imar planında spor alanı olarak düzenlenen kullanımın 1/15000 ölçekli nazım imar planı ve 1/1000 ölçekli uygulama imar planı değişikliği ile kaldırıldığı</w:t>
      </w:r>
      <w:r>
        <w:rPr>
          <w:shd w:val="clear" w:color="auto" w:fill="FFFFFF"/>
        </w:rPr>
        <w:t xml:space="preserve"> belirtilmiştir. </w:t>
      </w:r>
    </w:p>
    <w:p w:rsidR="00173669" w:rsidRDefault="00173669" w:rsidP="00097364">
      <w:pPr>
        <w:rPr>
          <w:shd w:val="clear" w:color="auto" w:fill="FFFFFF"/>
        </w:rPr>
      </w:pPr>
    </w:p>
    <w:p w:rsidR="006C773C" w:rsidRDefault="002A327A" w:rsidP="00097364">
      <w:pPr>
        <w:rPr>
          <w:shd w:val="clear" w:color="auto" w:fill="FFFFFF"/>
        </w:rPr>
      </w:pPr>
      <w:r>
        <w:rPr>
          <w:shd w:val="clear" w:color="auto" w:fill="FFFFFF"/>
        </w:rPr>
        <w:t xml:space="preserve">Bu kapsamda imar planı değişikliği kapsamında spor alanı kullanımı plana </w:t>
      </w:r>
      <w:proofErr w:type="gramStart"/>
      <w:r>
        <w:rPr>
          <w:shd w:val="clear" w:color="auto" w:fill="FFFFFF"/>
        </w:rPr>
        <w:t>dahil</w:t>
      </w:r>
      <w:proofErr w:type="gramEnd"/>
      <w:r>
        <w:rPr>
          <w:shd w:val="clear" w:color="auto" w:fill="FFFFFF"/>
        </w:rPr>
        <w:t xml:space="preserve"> edilmiştir. </w:t>
      </w:r>
    </w:p>
    <w:p w:rsidR="006C773C" w:rsidRDefault="006C773C" w:rsidP="00097364">
      <w:pPr>
        <w:rPr>
          <w:shd w:val="clear" w:color="auto" w:fill="FFFFFF"/>
        </w:rPr>
      </w:pPr>
    </w:p>
    <w:p w:rsidR="006C773C" w:rsidRDefault="006C773C" w:rsidP="00097364">
      <w:pPr>
        <w:rPr>
          <w:shd w:val="clear" w:color="auto" w:fill="FFFFFF"/>
        </w:rPr>
      </w:pPr>
    </w:p>
    <w:p w:rsidR="006C773C" w:rsidRDefault="006C773C" w:rsidP="00097364">
      <w:pPr>
        <w:rPr>
          <w:shd w:val="clear" w:color="auto" w:fill="FFFFFF"/>
        </w:rPr>
      </w:pPr>
    </w:p>
    <w:p w:rsidR="006C773C" w:rsidRDefault="006C773C" w:rsidP="00097364">
      <w:pPr>
        <w:rPr>
          <w:shd w:val="clear" w:color="auto" w:fill="FFFFFF"/>
        </w:rPr>
        <w:sectPr w:rsidR="006C773C" w:rsidSect="00C008D8">
          <w:pgSz w:w="11906" w:h="16838" w:code="9"/>
          <w:pgMar w:top="1417" w:right="1417" w:bottom="1417" w:left="1417" w:header="284" w:footer="567" w:gutter="0"/>
          <w:pgNumType w:start="1" w:chapStyle="1"/>
          <w:cols w:space="708"/>
          <w:docGrid w:linePitch="360"/>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6997"/>
      </w:tblGrid>
      <w:tr w:rsidR="006C773C" w:rsidTr="006C773C">
        <w:tc>
          <w:tcPr>
            <w:tcW w:w="6997" w:type="dxa"/>
          </w:tcPr>
          <w:p w:rsidR="006C773C" w:rsidRPr="004B7951" w:rsidRDefault="003217F0" w:rsidP="003217F0">
            <w:pPr>
              <w:ind w:left="760"/>
              <w:jc w:val="left"/>
              <w:rPr>
                <w:i/>
                <w:u w:val="single"/>
                <w:shd w:val="clear" w:color="auto" w:fill="FFFFFF"/>
              </w:rPr>
            </w:pPr>
            <w:r w:rsidRPr="004B7951">
              <w:rPr>
                <w:i/>
                <w:u w:val="single"/>
                <w:shd w:val="clear" w:color="auto" w:fill="FFFFFF"/>
              </w:rPr>
              <w:lastRenderedPageBreak/>
              <w:t xml:space="preserve">30.01.2024 </w:t>
            </w:r>
            <w:r w:rsidR="006C773C" w:rsidRPr="004B7951">
              <w:rPr>
                <w:i/>
                <w:u w:val="single"/>
                <w:shd w:val="clear" w:color="auto" w:fill="FFFFFF"/>
              </w:rPr>
              <w:t>TT 1/1000 Ölçekli Uygulama İmar Planı Değişikliği</w:t>
            </w:r>
          </w:p>
        </w:tc>
        <w:tc>
          <w:tcPr>
            <w:tcW w:w="6997" w:type="dxa"/>
          </w:tcPr>
          <w:p w:rsidR="006C773C" w:rsidRPr="003217F0" w:rsidRDefault="006C773C" w:rsidP="006C773C">
            <w:pPr>
              <w:jc w:val="left"/>
              <w:rPr>
                <w:i/>
                <w:u w:val="single"/>
                <w:shd w:val="clear" w:color="auto" w:fill="FFFFFF"/>
              </w:rPr>
            </w:pPr>
            <w:r w:rsidRPr="004B7951">
              <w:rPr>
                <w:i/>
                <w:u w:val="single"/>
                <w:shd w:val="clear" w:color="auto" w:fill="FFFFFF"/>
              </w:rPr>
              <w:t>1/1000 Ölçekli Uygulama İmar Planı Değişikliği</w:t>
            </w:r>
          </w:p>
        </w:tc>
      </w:tr>
      <w:tr w:rsidR="006C773C" w:rsidTr="006C773C">
        <w:tc>
          <w:tcPr>
            <w:tcW w:w="6997" w:type="dxa"/>
          </w:tcPr>
          <w:p w:rsidR="006C773C" w:rsidRDefault="006C773C" w:rsidP="006C773C">
            <w:pPr>
              <w:jc w:val="right"/>
              <w:rPr>
                <w:shd w:val="clear" w:color="auto" w:fill="FFFFFF"/>
              </w:rPr>
            </w:pPr>
            <w:r w:rsidRPr="006C773C">
              <w:rPr>
                <w:noProof/>
                <w:shd w:val="clear" w:color="auto" w:fill="FFFFFF"/>
                <w:lang w:eastAsia="tr-TR"/>
              </w:rPr>
              <w:drawing>
                <wp:inline distT="0" distB="0" distL="0" distR="0">
                  <wp:extent cx="3521122" cy="4982860"/>
                  <wp:effectExtent l="19050" t="19050" r="22225" b="27305"/>
                  <wp:docPr id="20" name="Resim 20" descr="C:\Users\msanver\Desktop\YATAGAN_ITIRAZLAR\ASKI_ITIRAZ_GORSELLERI\SPOR_ALANI_ONC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318" cy="4990213"/>
                          </a:xfrm>
                          <a:prstGeom prst="rect">
                            <a:avLst/>
                          </a:prstGeom>
                          <a:noFill/>
                          <a:ln>
                            <a:solidFill>
                              <a:schemeClr val="bg1">
                                <a:lumMod val="50000"/>
                              </a:schemeClr>
                            </a:solidFill>
                          </a:ln>
                        </pic:spPr>
                      </pic:pic>
                    </a:graphicData>
                  </a:graphic>
                </wp:inline>
              </w:drawing>
            </w:r>
          </w:p>
        </w:tc>
        <w:tc>
          <w:tcPr>
            <w:tcW w:w="6997" w:type="dxa"/>
          </w:tcPr>
          <w:p w:rsidR="006C773C" w:rsidRDefault="006C773C" w:rsidP="00097364">
            <w:pPr>
              <w:rPr>
                <w:shd w:val="clear" w:color="auto" w:fill="FFFFFF"/>
              </w:rPr>
            </w:pPr>
            <w:r w:rsidRPr="006C773C">
              <w:rPr>
                <w:noProof/>
                <w:shd w:val="clear" w:color="auto" w:fill="FFFFFF"/>
                <w:lang w:eastAsia="tr-TR"/>
              </w:rPr>
              <w:drawing>
                <wp:inline distT="0" distB="0" distL="0" distR="0" wp14:anchorId="67292DAB" wp14:editId="31C9EE3C">
                  <wp:extent cx="3526318" cy="4986733"/>
                  <wp:effectExtent l="19050" t="19050" r="17145" b="2349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26318" cy="4986733"/>
                          </a:xfrm>
                          <a:prstGeom prst="rect">
                            <a:avLst/>
                          </a:prstGeom>
                          <a:noFill/>
                          <a:ln>
                            <a:solidFill>
                              <a:schemeClr val="bg1">
                                <a:lumMod val="50000"/>
                              </a:schemeClr>
                            </a:solidFill>
                          </a:ln>
                        </pic:spPr>
                      </pic:pic>
                    </a:graphicData>
                  </a:graphic>
                </wp:inline>
              </w:drawing>
            </w:r>
          </w:p>
        </w:tc>
      </w:tr>
    </w:tbl>
    <w:p w:rsidR="006C773C" w:rsidRDefault="006C773C" w:rsidP="00097364">
      <w:pPr>
        <w:rPr>
          <w:shd w:val="clear" w:color="auto" w:fill="FFFFFF"/>
        </w:rPr>
        <w:sectPr w:rsidR="006C773C" w:rsidSect="006C773C">
          <w:pgSz w:w="16838" w:h="11906" w:orient="landscape" w:code="9"/>
          <w:pgMar w:top="1417" w:right="1417" w:bottom="1417" w:left="1417" w:header="284" w:footer="567" w:gutter="0"/>
          <w:pgNumType w:chapStyle="1"/>
          <w:cols w:space="708"/>
          <w:docGrid w:linePitch="360"/>
        </w:sectPr>
      </w:pPr>
    </w:p>
    <w:p w:rsidR="00173669" w:rsidRDefault="002A327A" w:rsidP="00097364">
      <w:pPr>
        <w:rPr>
          <w:shd w:val="clear" w:color="auto" w:fill="FFFFFF"/>
        </w:rPr>
      </w:pPr>
      <w:proofErr w:type="gramStart"/>
      <w:r>
        <w:rPr>
          <w:shd w:val="clear" w:color="auto" w:fill="FFFFFF"/>
        </w:rPr>
        <w:lastRenderedPageBreak/>
        <w:t xml:space="preserve">- </w:t>
      </w:r>
      <w:r w:rsidRPr="002A327A">
        <w:rPr>
          <w:shd w:val="clear" w:color="auto" w:fill="FFFFFF"/>
        </w:rPr>
        <w:t xml:space="preserve">ADM Elektrik Dağıtım A.Ş. </w:t>
      </w:r>
      <w:r w:rsidR="004946D8">
        <w:rPr>
          <w:shd w:val="clear" w:color="auto" w:fill="FFFFFF"/>
        </w:rPr>
        <w:t xml:space="preserve">19.02.2024 tarih ve </w:t>
      </w:r>
      <w:r w:rsidR="004946D8" w:rsidRPr="004946D8">
        <w:rPr>
          <w:shd w:val="clear" w:color="auto" w:fill="FFFFFF"/>
        </w:rPr>
        <w:t>YPM-SPY</w:t>
      </w:r>
      <w:r w:rsidR="004946D8">
        <w:rPr>
          <w:shd w:val="clear" w:color="auto" w:fill="FFFFFF"/>
        </w:rPr>
        <w:t xml:space="preserve"> sayılı yazısında</w:t>
      </w:r>
      <w:r>
        <w:rPr>
          <w:shd w:val="clear" w:color="auto" w:fill="FFFFFF"/>
        </w:rPr>
        <w:t xml:space="preserve"> plan uygulama hükümlerinde </w:t>
      </w:r>
      <w:r w:rsidRPr="002A327A">
        <w:rPr>
          <w:shd w:val="clear" w:color="auto" w:fill="FFFFFF"/>
        </w:rPr>
        <w:t xml:space="preserve">11. </w:t>
      </w:r>
      <w:r>
        <w:rPr>
          <w:shd w:val="clear" w:color="auto" w:fill="FFFFFF"/>
        </w:rPr>
        <w:t>m</w:t>
      </w:r>
      <w:r w:rsidRPr="002A327A">
        <w:rPr>
          <w:shd w:val="clear" w:color="auto" w:fill="FFFFFF"/>
        </w:rPr>
        <w:t xml:space="preserve">addenin, "Planlama alanı içerisinde, ihtiyaç duyulması halinde, imar ada/parsellerinde teknik altyapı alanları ve özel teknik altyapı alanları (trafo binası, </w:t>
      </w:r>
      <w:proofErr w:type="spellStart"/>
      <w:r w:rsidRPr="002A327A">
        <w:rPr>
          <w:shd w:val="clear" w:color="auto" w:fill="FFFFFF"/>
        </w:rPr>
        <w:t>telekom</w:t>
      </w:r>
      <w:proofErr w:type="spellEnd"/>
      <w:r w:rsidRPr="002A327A">
        <w:rPr>
          <w:shd w:val="clear" w:color="auto" w:fill="FFFFFF"/>
        </w:rPr>
        <w:t xml:space="preserve"> yapıları, santral binaları, arıtma tesisi, su deposu vb.) yapılabilir." şeklinde değiştiril</w:t>
      </w:r>
      <w:r>
        <w:rPr>
          <w:shd w:val="clear" w:color="auto" w:fill="FFFFFF"/>
        </w:rPr>
        <w:t xml:space="preserve">mesi </w:t>
      </w:r>
      <w:r w:rsidRPr="002A327A">
        <w:rPr>
          <w:shd w:val="clear" w:color="auto" w:fill="FFFFFF"/>
        </w:rPr>
        <w:t>ve "Vaziyet planına göre bağımsız bölüm olarak ayrılan elektrik dağıtım tesisinin (trafo binası vb.) bulunduğu teknik altyapı ve/veya trafo alanında, imar planı değişikliği yapılmaksızın, TEDAŞ Genel Müdürlüğü adına daimi irtifak hakkı tesis edilir." hükmünün ilave edi</w:t>
      </w:r>
      <w:r>
        <w:rPr>
          <w:shd w:val="clear" w:color="auto" w:fill="FFFFFF"/>
        </w:rPr>
        <w:t>lmesi veya</w:t>
      </w:r>
      <w:r w:rsidRPr="002A327A">
        <w:rPr>
          <w:shd w:val="clear" w:color="auto" w:fill="FFFFFF"/>
        </w:rPr>
        <w:t xml:space="preserve"> yazı ekinde pafta üzerinde işaretli alanlarda trafo alanlarının imar planına işlenerek yeniden düzenlenmesi</w:t>
      </w:r>
      <w:r>
        <w:rPr>
          <w:shd w:val="clear" w:color="auto" w:fill="FFFFFF"/>
        </w:rPr>
        <w:t xml:space="preserve"> istenmiştir. </w:t>
      </w:r>
      <w:proofErr w:type="gramEnd"/>
    </w:p>
    <w:p w:rsidR="00173669" w:rsidRDefault="00173669" w:rsidP="00097364">
      <w:pPr>
        <w:rPr>
          <w:shd w:val="clear" w:color="auto" w:fill="FFFFFF"/>
        </w:rPr>
      </w:pPr>
    </w:p>
    <w:p w:rsidR="002A327A" w:rsidRDefault="002A327A" w:rsidP="00097364">
      <w:pPr>
        <w:rPr>
          <w:shd w:val="clear" w:color="auto" w:fill="FFFFFF"/>
        </w:rPr>
      </w:pPr>
      <w:r>
        <w:rPr>
          <w:shd w:val="clear" w:color="auto" w:fill="FFFFFF"/>
        </w:rPr>
        <w:t xml:space="preserve">Bu kapsamda ilgili plan notlarında düzeltme ve eklemeler yapılmıştır. </w:t>
      </w:r>
    </w:p>
    <w:p w:rsidR="0063270C" w:rsidRDefault="0063270C" w:rsidP="00097364">
      <w:pPr>
        <w:rPr>
          <w:shd w:val="clear" w:color="auto" w:fill="FFFFFF"/>
        </w:rPr>
      </w:pPr>
    </w:p>
    <w:tbl>
      <w:tblPr>
        <w:tblStyle w:val="TabloKlavuzu"/>
        <w:tblW w:w="0" w:type="auto"/>
        <w:tblLook w:val="04A0" w:firstRow="1" w:lastRow="0" w:firstColumn="1" w:lastColumn="0" w:noHBand="0" w:noVBand="1"/>
      </w:tblPr>
      <w:tblGrid>
        <w:gridCol w:w="4531"/>
        <w:gridCol w:w="4531"/>
      </w:tblGrid>
      <w:tr w:rsidR="0063270C" w:rsidRPr="004B7951" w:rsidTr="0063270C">
        <w:tc>
          <w:tcPr>
            <w:tcW w:w="4531" w:type="dxa"/>
          </w:tcPr>
          <w:p w:rsidR="0063270C" w:rsidRPr="004B7951" w:rsidRDefault="003217F0" w:rsidP="00097364">
            <w:pPr>
              <w:rPr>
                <w:i/>
                <w:u w:val="single"/>
                <w:shd w:val="clear" w:color="auto" w:fill="FFFFFF"/>
              </w:rPr>
            </w:pPr>
            <w:r w:rsidRPr="004B7951">
              <w:rPr>
                <w:i/>
                <w:u w:val="single"/>
                <w:shd w:val="clear" w:color="auto" w:fill="FFFFFF"/>
              </w:rPr>
              <w:t>30.01.2024 TT</w:t>
            </w:r>
            <w:r w:rsidRPr="004B7951">
              <w:rPr>
                <w:u w:val="single"/>
                <w:shd w:val="clear" w:color="auto" w:fill="FFFFFF"/>
              </w:rPr>
              <w:t xml:space="preserve"> </w:t>
            </w:r>
            <w:r w:rsidR="0063270C" w:rsidRPr="004B7951">
              <w:rPr>
                <w:i/>
                <w:u w:val="single"/>
                <w:shd w:val="clear" w:color="auto" w:fill="FFFFFF"/>
              </w:rPr>
              <w:t xml:space="preserve">1/1000 Ölçekli Uygulama İmar Planı Değişikliği 11 </w:t>
            </w:r>
            <w:proofErr w:type="spellStart"/>
            <w:r w:rsidR="0063270C" w:rsidRPr="004B7951">
              <w:rPr>
                <w:i/>
                <w:u w:val="single"/>
                <w:shd w:val="clear" w:color="auto" w:fill="FFFFFF"/>
              </w:rPr>
              <w:t>Nolu</w:t>
            </w:r>
            <w:proofErr w:type="spellEnd"/>
            <w:r w:rsidR="0063270C" w:rsidRPr="004B7951">
              <w:rPr>
                <w:i/>
                <w:u w:val="single"/>
                <w:shd w:val="clear" w:color="auto" w:fill="FFFFFF"/>
              </w:rPr>
              <w:t xml:space="preserve"> Plan Notu</w:t>
            </w:r>
          </w:p>
        </w:tc>
        <w:tc>
          <w:tcPr>
            <w:tcW w:w="4531" w:type="dxa"/>
          </w:tcPr>
          <w:p w:rsidR="0063270C" w:rsidRPr="004B7951" w:rsidRDefault="0063270C" w:rsidP="0063270C">
            <w:pPr>
              <w:rPr>
                <w:i/>
                <w:u w:val="single"/>
                <w:shd w:val="clear" w:color="auto" w:fill="FFFFFF"/>
              </w:rPr>
            </w:pPr>
            <w:r w:rsidRPr="004B7951">
              <w:rPr>
                <w:i/>
                <w:u w:val="single"/>
                <w:shd w:val="clear" w:color="auto" w:fill="FFFFFF"/>
              </w:rPr>
              <w:t xml:space="preserve">1/1000 Ölçekli Uygulama İmar Planı Değişikliği 11 </w:t>
            </w:r>
            <w:proofErr w:type="spellStart"/>
            <w:r w:rsidRPr="004B7951">
              <w:rPr>
                <w:i/>
                <w:u w:val="single"/>
                <w:shd w:val="clear" w:color="auto" w:fill="FFFFFF"/>
              </w:rPr>
              <w:t>Nolu</w:t>
            </w:r>
            <w:proofErr w:type="spellEnd"/>
            <w:r w:rsidRPr="004B7951">
              <w:rPr>
                <w:i/>
                <w:u w:val="single"/>
                <w:shd w:val="clear" w:color="auto" w:fill="FFFFFF"/>
              </w:rPr>
              <w:t xml:space="preserve"> Plan Notu</w:t>
            </w:r>
          </w:p>
        </w:tc>
      </w:tr>
      <w:tr w:rsidR="0063270C" w:rsidTr="0063270C">
        <w:tc>
          <w:tcPr>
            <w:tcW w:w="4531" w:type="dxa"/>
          </w:tcPr>
          <w:p w:rsidR="0063270C" w:rsidRDefault="0063270C" w:rsidP="00097364">
            <w:pPr>
              <w:rPr>
                <w:shd w:val="clear" w:color="auto" w:fill="FFFFFF"/>
              </w:rPr>
            </w:pPr>
            <w:r w:rsidRPr="0063270C">
              <w:rPr>
                <w:shd w:val="clear" w:color="auto" w:fill="FFFFFF"/>
              </w:rPr>
              <w:t>Planlama alanı içerisinde, ihtiyaç duyulması halinde, imar ada/parsellerinde teknik altyapı alanları ve özel teknik altyapı alanları yapılabilir</w:t>
            </w:r>
          </w:p>
        </w:tc>
        <w:tc>
          <w:tcPr>
            <w:tcW w:w="4531" w:type="dxa"/>
          </w:tcPr>
          <w:p w:rsidR="0063270C" w:rsidRDefault="0063270C" w:rsidP="0063270C">
            <w:pPr>
              <w:rPr>
                <w:shd w:val="clear" w:color="auto" w:fill="FFFFFF"/>
              </w:rPr>
            </w:pPr>
            <w:r>
              <w:rPr>
                <w:shd w:val="clear" w:color="auto" w:fill="FFFFFF"/>
              </w:rPr>
              <w:t xml:space="preserve">Madde 11. </w:t>
            </w:r>
            <w:r w:rsidRPr="0063270C">
              <w:rPr>
                <w:shd w:val="clear" w:color="auto" w:fill="FFFFFF"/>
              </w:rPr>
              <w:t>Planlama alanı içerisinde, ihtiyaç duyulması halinde, imar ada/parsellerinde</w:t>
            </w:r>
            <w:r>
              <w:rPr>
                <w:shd w:val="clear" w:color="auto" w:fill="FFFFFF"/>
              </w:rPr>
              <w:t xml:space="preserve"> </w:t>
            </w:r>
            <w:r w:rsidRPr="0063270C">
              <w:rPr>
                <w:shd w:val="clear" w:color="auto" w:fill="FFFFFF"/>
              </w:rPr>
              <w:t xml:space="preserve">teknik altyapı alanları ve özel teknik altyapı alanları (trafo binası, </w:t>
            </w:r>
            <w:proofErr w:type="spellStart"/>
            <w:r>
              <w:rPr>
                <w:shd w:val="clear" w:color="auto" w:fill="FFFFFF"/>
              </w:rPr>
              <w:t>telekom</w:t>
            </w:r>
            <w:proofErr w:type="spellEnd"/>
            <w:r>
              <w:rPr>
                <w:shd w:val="clear" w:color="auto" w:fill="FFFFFF"/>
              </w:rPr>
              <w:t xml:space="preserve"> </w:t>
            </w:r>
            <w:r w:rsidRPr="0063270C">
              <w:rPr>
                <w:shd w:val="clear" w:color="auto" w:fill="FFFFFF"/>
              </w:rPr>
              <w:t>yapıları, santral binaları, arıtma tesisi, su deposu vb.) yapılabilir</w:t>
            </w:r>
            <w:r>
              <w:rPr>
                <w:shd w:val="clear" w:color="auto" w:fill="FFFFFF"/>
              </w:rPr>
              <w:t>.</w:t>
            </w:r>
          </w:p>
        </w:tc>
      </w:tr>
    </w:tbl>
    <w:p w:rsidR="001E7C2B" w:rsidRDefault="001E7C2B" w:rsidP="00097364">
      <w:pPr>
        <w:rPr>
          <w:shd w:val="clear" w:color="auto" w:fill="FFFFFF"/>
        </w:rPr>
      </w:pPr>
    </w:p>
    <w:tbl>
      <w:tblPr>
        <w:tblStyle w:val="TabloKlavuzu"/>
        <w:tblW w:w="0" w:type="auto"/>
        <w:tblLook w:val="04A0" w:firstRow="1" w:lastRow="0" w:firstColumn="1" w:lastColumn="0" w:noHBand="0" w:noVBand="1"/>
      </w:tblPr>
      <w:tblGrid>
        <w:gridCol w:w="9062"/>
      </w:tblGrid>
      <w:tr w:rsidR="005C0150" w:rsidTr="005C0150">
        <w:tc>
          <w:tcPr>
            <w:tcW w:w="9062" w:type="dxa"/>
          </w:tcPr>
          <w:p w:rsidR="005C0150" w:rsidRDefault="005C0150" w:rsidP="00097364">
            <w:pPr>
              <w:rPr>
                <w:shd w:val="clear" w:color="auto" w:fill="FFFFFF"/>
              </w:rPr>
            </w:pPr>
            <w:r w:rsidRPr="0063270C">
              <w:rPr>
                <w:i/>
                <w:u w:val="single"/>
                <w:shd w:val="clear" w:color="auto" w:fill="FFFFFF"/>
              </w:rPr>
              <w:t xml:space="preserve">1/1000 Ölçekli Uygulama İmar Planı Değişikliği </w:t>
            </w:r>
            <w:r w:rsidRPr="005C0150">
              <w:rPr>
                <w:i/>
                <w:u w:val="single"/>
                <w:shd w:val="clear" w:color="auto" w:fill="FFFFFF"/>
              </w:rPr>
              <w:t>Eklenen Plan Notu</w:t>
            </w:r>
          </w:p>
        </w:tc>
      </w:tr>
      <w:tr w:rsidR="005C0150" w:rsidTr="005C0150">
        <w:tc>
          <w:tcPr>
            <w:tcW w:w="9062" w:type="dxa"/>
          </w:tcPr>
          <w:p w:rsidR="005C0150" w:rsidRDefault="005C0150" w:rsidP="005C0150">
            <w:pPr>
              <w:rPr>
                <w:shd w:val="clear" w:color="auto" w:fill="FFFFFF"/>
              </w:rPr>
            </w:pPr>
            <w:r w:rsidRPr="005C0150">
              <w:rPr>
                <w:shd w:val="clear" w:color="auto" w:fill="FFFFFF"/>
              </w:rPr>
              <w:t>Vaziyet planına göre bağımsız bölüm olarak ayrılan elektrik dağıtım tesisinin</w:t>
            </w:r>
            <w:r>
              <w:rPr>
                <w:shd w:val="clear" w:color="auto" w:fill="FFFFFF"/>
              </w:rPr>
              <w:t xml:space="preserve"> </w:t>
            </w:r>
            <w:r w:rsidRPr="005C0150">
              <w:rPr>
                <w:shd w:val="clear" w:color="auto" w:fill="FFFFFF"/>
              </w:rPr>
              <w:t>(trafo binası vb.) Bulunduğu teknik altyapı ve/veya trafo alanında, imar planı</w:t>
            </w:r>
            <w:r>
              <w:rPr>
                <w:shd w:val="clear" w:color="auto" w:fill="FFFFFF"/>
              </w:rPr>
              <w:t xml:space="preserve"> </w:t>
            </w:r>
            <w:r w:rsidRPr="005C0150">
              <w:rPr>
                <w:shd w:val="clear" w:color="auto" w:fill="FFFFFF"/>
              </w:rPr>
              <w:t>değişikliği yapılmaksızın, TEDAŞ genel müdürlüğü adına daimi irtifak hakkı</w:t>
            </w:r>
            <w:r>
              <w:rPr>
                <w:shd w:val="clear" w:color="auto" w:fill="FFFFFF"/>
              </w:rPr>
              <w:t xml:space="preserve"> </w:t>
            </w:r>
            <w:r w:rsidRPr="005C0150">
              <w:rPr>
                <w:shd w:val="clear" w:color="auto" w:fill="FFFFFF"/>
              </w:rPr>
              <w:t>tesis edilir.</w:t>
            </w:r>
          </w:p>
        </w:tc>
      </w:tr>
    </w:tbl>
    <w:p w:rsidR="001E7C2B" w:rsidRDefault="001E7C2B" w:rsidP="00097364">
      <w:pPr>
        <w:rPr>
          <w:shd w:val="clear" w:color="auto" w:fill="FFFFFF"/>
        </w:rPr>
      </w:pPr>
    </w:p>
    <w:p w:rsidR="001E7C2B" w:rsidRDefault="001E7C2B" w:rsidP="00097364">
      <w:pPr>
        <w:rPr>
          <w:shd w:val="clear" w:color="auto" w:fill="FFFFFF"/>
        </w:rPr>
      </w:pPr>
    </w:p>
    <w:p w:rsidR="001E7C2B" w:rsidRDefault="001E7C2B" w:rsidP="00097364">
      <w:pPr>
        <w:rPr>
          <w:shd w:val="clear" w:color="auto" w:fill="FFFFFF"/>
        </w:rPr>
      </w:pPr>
    </w:p>
    <w:p w:rsidR="001E7C2B" w:rsidRDefault="001E7C2B" w:rsidP="00097364">
      <w:pPr>
        <w:rPr>
          <w:shd w:val="clear" w:color="auto" w:fill="FFFFFF"/>
        </w:rPr>
      </w:pPr>
    </w:p>
    <w:p w:rsidR="0063270C" w:rsidRDefault="0063270C" w:rsidP="00097364">
      <w:pPr>
        <w:rPr>
          <w:shd w:val="clear" w:color="auto" w:fill="FFFFFF"/>
        </w:rPr>
        <w:sectPr w:rsidR="0063270C" w:rsidSect="006C773C">
          <w:pgSz w:w="11906" w:h="16838" w:code="9"/>
          <w:pgMar w:top="1417" w:right="1417" w:bottom="1417" w:left="1417" w:header="284" w:footer="567" w:gutter="0"/>
          <w:pgNumType w:chapStyle="1"/>
          <w:cols w:space="708"/>
          <w:docGrid w:linePitch="360"/>
        </w:sectPr>
      </w:pPr>
    </w:p>
    <w:p w:rsidR="00173669" w:rsidRDefault="002A327A" w:rsidP="00097364">
      <w:pPr>
        <w:rPr>
          <w:shd w:val="clear" w:color="auto" w:fill="FFFFFF"/>
        </w:rPr>
      </w:pPr>
      <w:r>
        <w:rPr>
          <w:shd w:val="clear" w:color="auto" w:fill="FFFFFF"/>
        </w:rPr>
        <w:lastRenderedPageBreak/>
        <w:t xml:space="preserve">- </w:t>
      </w:r>
      <w:r w:rsidRPr="002A327A">
        <w:rPr>
          <w:shd w:val="clear" w:color="auto" w:fill="FFFFFF"/>
        </w:rPr>
        <w:t>Karayolları Genel Müdürlüğü 2. Bölge Müdürlüğü</w:t>
      </w:r>
      <w:r>
        <w:rPr>
          <w:shd w:val="clear" w:color="auto" w:fill="FFFFFF"/>
        </w:rPr>
        <w:t xml:space="preserve"> </w:t>
      </w:r>
      <w:r w:rsidR="00953FD8" w:rsidRPr="00953FD8">
        <w:rPr>
          <w:shd w:val="clear" w:color="auto" w:fill="FFFFFF"/>
        </w:rPr>
        <w:t>22.02.2024 tarihli ve E.</w:t>
      </w:r>
      <w:proofErr w:type="gramStart"/>
      <w:r w:rsidR="00953FD8" w:rsidRPr="00953FD8">
        <w:rPr>
          <w:shd w:val="clear" w:color="auto" w:fill="FFFFFF"/>
        </w:rPr>
        <w:t>16803100</w:t>
      </w:r>
      <w:proofErr w:type="gramEnd"/>
      <w:r w:rsidR="00953FD8" w:rsidRPr="00953FD8">
        <w:rPr>
          <w:shd w:val="clear" w:color="auto" w:fill="FFFFFF"/>
        </w:rPr>
        <w:t xml:space="preserve">-754-1465285 sayılı </w:t>
      </w:r>
      <w:r w:rsidR="00953FD8">
        <w:rPr>
          <w:shd w:val="clear" w:color="auto" w:fill="FFFFFF"/>
        </w:rPr>
        <w:t>yazısında</w:t>
      </w:r>
      <w:r>
        <w:rPr>
          <w:shd w:val="clear" w:color="auto" w:fill="FFFFFF"/>
        </w:rPr>
        <w:t xml:space="preserve"> </w:t>
      </w:r>
      <w:r w:rsidR="00173669" w:rsidRPr="00173669">
        <w:rPr>
          <w:shd w:val="clear" w:color="auto" w:fill="FFFFFF"/>
        </w:rPr>
        <w:t xml:space="preserve">Planlama alanından İdarenin karayolu sorumluluk ağı içerisindeki 48-79 Kontrol Kesim Numaralı (Milas-Yatağan) </w:t>
      </w:r>
      <w:proofErr w:type="spellStart"/>
      <w:r w:rsidR="00173669" w:rsidRPr="00173669">
        <w:rPr>
          <w:shd w:val="clear" w:color="auto" w:fill="FFFFFF"/>
        </w:rPr>
        <w:t>Ayr</w:t>
      </w:r>
      <w:proofErr w:type="spellEnd"/>
      <w:r w:rsidR="00173669" w:rsidRPr="00173669">
        <w:rPr>
          <w:shd w:val="clear" w:color="auto" w:fill="FFFFFF"/>
        </w:rPr>
        <w:t>.-Turgut İl Yolu’na bağlantı yapıldığı, karayolu projesinde bulunmayan söz konusu bağlantının karayolu tasarım kriterlerine uygun olmadığı tespit edildiği, dolayısıyla, trafik güvenliğinin sağlanması adına karayoluna yapılan taşıt yolu bağlantısının karayolu tasarım kriterlerine uygun şekilde revize edilmesi gerektiği</w:t>
      </w:r>
      <w:r w:rsidR="00173669">
        <w:rPr>
          <w:shd w:val="clear" w:color="auto" w:fill="FFFFFF"/>
        </w:rPr>
        <w:t xml:space="preserve"> belirtilmiştir. </w:t>
      </w:r>
    </w:p>
    <w:p w:rsidR="00173669" w:rsidRDefault="00173669" w:rsidP="00097364">
      <w:pPr>
        <w:rPr>
          <w:shd w:val="clear" w:color="auto" w:fill="FFFFFF"/>
        </w:rPr>
      </w:pPr>
    </w:p>
    <w:p w:rsidR="002A327A" w:rsidRDefault="00173669" w:rsidP="00097364">
      <w:pPr>
        <w:rPr>
          <w:shd w:val="clear" w:color="auto" w:fill="FFFFFF"/>
        </w:rPr>
      </w:pPr>
      <w:r>
        <w:rPr>
          <w:shd w:val="clear" w:color="auto" w:fill="FFFFFF"/>
        </w:rPr>
        <w:t xml:space="preserve">Bu kapsamda ilgili kurumla yapılan yazışmalar neticesinde İdare görüşünde belirtilen </w:t>
      </w:r>
      <w:proofErr w:type="gramStart"/>
      <w:r>
        <w:rPr>
          <w:shd w:val="clear" w:color="auto" w:fill="FFFFFF"/>
        </w:rPr>
        <w:t>kriterlere</w:t>
      </w:r>
      <w:proofErr w:type="gramEnd"/>
      <w:r>
        <w:rPr>
          <w:shd w:val="clear" w:color="auto" w:fill="FFFFFF"/>
        </w:rPr>
        <w:t xml:space="preserve"> uygun olacak şekilde yol bağlantısı revize edilmiştir. </w:t>
      </w:r>
    </w:p>
    <w:p w:rsidR="00173669" w:rsidRDefault="00173669" w:rsidP="00097364">
      <w:pPr>
        <w:rPr>
          <w:shd w:val="clear" w:color="auto" w:fill="FFFFFF"/>
        </w:rPr>
      </w:pPr>
    </w:p>
    <w:p w:rsidR="00173669" w:rsidRDefault="00173669" w:rsidP="00097364">
      <w:pPr>
        <w:rPr>
          <w:shd w:val="clear" w:color="auto" w:fill="FFFFFF"/>
        </w:rPr>
      </w:pPr>
    </w:p>
    <w:p w:rsidR="002A327A" w:rsidRDefault="002A327A" w:rsidP="00097364">
      <w:pPr>
        <w:rPr>
          <w:shd w:val="clear" w:color="auto" w:fill="FFFFFF"/>
        </w:rPr>
      </w:pPr>
    </w:p>
    <w:p w:rsidR="001E7C2B" w:rsidRDefault="001E7C2B" w:rsidP="00097364">
      <w:pPr>
        <w:rPr>
          <w:highlight w:val="yellow"/>
          <w:shd w:val="clear" w:color="auto" w:fill="FFFFFF"/>
        </w:rPr>
        <w:sectPr w:rsidR="001E7C2B" w:rsidSect="006C773C">
          <w:pgSz w:w="11906" w:h="16838" w:code="9"/>
          <w:pgMar w:top="1417" w:right="1417" w:bottom="1417" w:left="1417" w:header="284" w:footer="567" w:gutter="0"/>
          <w:pgNumType w:chapStyle="1"/>
          <w:cols w:space="708"/>
          <w:docGrid w:linePitch="360"/>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6997"/>
      </w:tblGrid>
      <w:tr w:rsidR="00B158E1" w:rsidRPr="003217F0" w:rsidTr="00606B41">
        <w:tc>
          <w:tcPr>
            <w:tcW w:w="6997" w:type="dxa"/>
          </w:tcPr>
          <w:p w:rsidR="00B158E1" w:rsidRPr="004B7951" w:rsidRDefault="003217F0" w:rsidP="003217F0">
            <w:pPr>
              <w:ind w:left="601"/>
              <w:jc w:val="left"/>
              <w:rPr>
                <w:i/>
                <w:u w:val="single"/>
                <w:shd w:val="clear" w:color="auto" w:fill="FFFFFF"/>
              </w:rPr>
            </w:pPr>
            <w:r w:rsidRPr="004B7951">
              <w:rPr>
                <w:i/>
                <w:u w:val="single"/>
                <w:shd w:val="clear" w:color="auto" w:fill="FFFFFF"/>
              </w:rPr>
              <w:lastRenderedPageBreak/>
              <w:t>30.01.2024</w:t>
            </w:r>
            <w:r w:rsidR="00B158E1" w:rsidRPr="004B7951">
              <w:rPr>
                <w:i/>
                <w:u w:val="single"/>
                <w:shd w:val="clear" w:color="auto" w:fill="FFFFFF"/>
              </w:rPr>
              <w:t xml:space="preserve"> TT 1/1000 Ölçekli Uygulama İmar Planı Değişikliği</w:t>
            </w:r>
          </w:p>
        </w:tc>
        <w:tc>
          <w:tcPr>
            <w:tcW w:w="6997" w:type="dxa"/>
          </w:tcPr>
          <w:p w:rsidR="00B158E1" w:rsidRPr="003217F0" w:rsidRDefault="00B158E1" w:rsidP="00606B41">
            <w:pPr>
              <w:jc w:val="left"/>
              <w:rPr>
                <w:i/>
                <w:u w:val="single"/>
                <w:shd w:val="clear" w:color="auto" w:fill="FFFFFF"/>
              </w:rPr>
            </w:pPr>
            <w:r w:rsidRPr="003217F0">
              <w:rPr>
                <w:i/>
                <w:u w:val="single"/>
                <w:shd w:val="clear" w:color="auto" w:fill="FFFFFF"/>
              </w:rPr>
              <w:t>1/1000 Ölçekli Uygulama İmar Planı Değişikliği</w:t>
            </w:r>
          </w:p>
        </w:tc>
      </w:tr>
      <w:tr w:rsidR="00B158E1" w:rsidTr="00606B41">
        <w:tc>
          <w:tcPr>
            <w:tcW w:w="6997" w:type="dxa"/>
          </w:tcPr>
          <w:p w:rsidR="00B158E1" w:rsidRDefault="00B158E1" w:rsidP="00606B41">
            <w:pPr>
              <w:jc w:val="right"/>
              <w:rPr>
                <w:shd w:val="clear" w:color="auto" w:fill="FFFFFF"/>
              </w:rPr>
            </w:pPr>
            <w:r w:rsidRPr="006C773C">
              <w:rPr>
                <w:noProof/>
                <w:shd w:val="clear" w:color="auto" w:fill="FFFFFF"/>
                <w:lang w:eastAsia="tr-TR"/>
              </w:rPr>
              <w:drawing>
                <wp:inline distT="0" distB="0" distL="0" distR="0" wp14:anchorId="016BB106" wp14:editId="1B72F472">
                  <wp:extent cx="3526318" cy="4986733"/>
                  <wp:effectExtent l="19050" t="19050" r="17145" b="2349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526318" cy="4986733"/>
                          </a:xfrm>
                          <a:prstGeom prst="rect">
                            <a:avLst/>
                          </a:prstGeom>
                          <a:noFill/>
                          <a:ln>
                            <a:solidFill>
                              <a:schemeClr val="bg1">
                                <a:lumMod val="50000"/>
                              </a:schemeClr>
                            </a:solidFill>
                          </a:ln>
                        </pic:spPr>
                      </pic:pic>
                    </a:graphicData>
                  </a:graphic>
                </wp:inline>
              </w:drawing>
            </w:r>
          </w:p>
        </w:tc>
        <w:tc>
          <w:tcPr>
            <w:tcW w:w="6997" w:type="dxa"/>
          </w:tcPr>
          <w:p w:rsidR="00B158E1" w:rsidRDefault="00B158E1" w:rsidP="00606B41">
            <w:pPr>
              <w:rPr>
                <w:shd w:val="clear" w:color="auto" w:fill="FFFFFF"/>
              </w:rPr>
            </w:pPr>
            <w:r w:rsidRPr="006C773C">
              <w:rPr>
                <w:noProof/>
                <w:shd w:val="clear" w:color="auto" w:fill="FFFFFF"/>
                <w:lang w:eastAsia="tr-TR"/>
              </w:rPr>
              <w:drawing>
                <wp:inline distT="0" distB="0" distL="0" distR="0" wp14:anchorId="241874E9" wp14:editId="5949D62A">
                  <wp:extent cx="3526317" cy="4986733"/>
                  <wp:effectExtent l="19050" t="19050" r="17145" b="2349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526317" cy="4986733"/>
                          </a:xfrm>
                          <a:prstGeom prst="rect">
                            <a:avLst/>
                          </a:prstGeom>
                          <a:noFill/>
                          <a:ln>
                            <a:solidFill>
                              <a:schemeClr val="bg1">
                                <a:lumMod val="50000"/>
                              </a:schemeClr>
                            </a:solidFill>
                          </a:ln>
                        </pic:spPr>
                      </pic:pic>
                    </a:graphicData>
                  </a:graphic>
                </wp:inline>
              </w:drawing>
            </w:r>
          </w:p>
        </w:tc>
      </w:tr>
    </w:tbl>
    <w:p w:rsidR="00B158E1" w:rsidRDefault="00B158E1" w:rsidP="00097364">
      <w:pPr>
        <w:rPr>
          <w:highlight w:val="yellow"/>
          <w:shd w:val="clear" w:color="auto" w:fill="FFFFFF"/>
        </w:rPr>
        <w:sectPr w:rsidR="00B158E1" w:rsidSect="00B158E1">
          <w:pgSz w:w="16838" w:h="11906" w:orient="landscape" w:code="9"/>
          <w:pgMar w:top="1417" w:right="1417" w:bottom="1417" w:left="1417" w:header="284" w:footer="567" w:gutter="0"/>
          <w:pgNumType w:chapStyle="1"/>
          <w:cols w:space="708"/>
          <w:docGrid w:linePitch="360"/>
        </w:sectPr>
      </w:pPr>
    </w:p>
    <w:p w:rsidR="00C06B3A" w:rsidRPr="00097364" w:rsidRDefault="00C06B3A" w:rsidP="008349AC">
      <w:pPr>
        <w:spacing w:after="120"/>
        <w:rPr>
          <w:rFonts w:cs="Tahoma"/>
          <w:sz w:val="2"/>
          <w:szCs w:val="2"/>
          <w:highlight w:val="yellow"/>
        </w:rPr>
      </w:pPr>
    </w:p>
    <w:p w:rsidR="002D79EA" w:rsidRDefault="002D79EA" w:rsidP="00CD1285">
      <w:pPr>
        <w:rPr>
          <w:noProof/>
          <w:lang w:eastAsia="tr-TR"/>
        </w:rPr>
      </w:pPr>
      <w:r>
        <w:rPr>
          <w:noProof/>
          <w:lang w:eastAsia="tr-TR"/>
        </w:rPr>
        <w:t xml:space="preserve">İtirazlar kapsamında yol bağlantısının değişmesi ile birlikte planlama alanının batısından geçen yol değiştirilmiş bununla birlikte park alanları, konut alanları, ticaret alanı ve cami alanında değişiklikler yapılmıştır. </w:t>
      </w:r>
    </w:p>
    <w:p w:rsidR="002D79EA" w:rsidRDefault="002D79EA" w:rsidP="00CD1285">
      <w:pPr>
        <w:rPr>
          <w:noProof/>
          <w:lang w:eastAsia="tr-TR"/>
        </w:rPr>
      </w:pPr>
    </w:p>
    <w:p w:rsidR="00B35473" w:rsidRPr="00CD1285" w:rsidRDefault="002D79EA" w:rsidP="00CD1285">
      <w:pPr>
        <w:rPr>
          <w:noProof/>
          <w:lang w:eastAsia="tr-TR"/>
        </w:rPr>
      </w:pPr>
      <w:r>
        <w:rPr>
          <w:noProof/>
          <w:lang w:eastAsia="tr-TR"/>
        </w:rPr>
        <w:t xml:space="preserve">Söz konusu değişiklikler sonucunda oluşan </w:t>
      </w:r>
      <w:r w:rsidR="00711FB3">
        <w:rPr>
          <w:noProof/>
          <w:lang w:eastAsia="tr-TR"/>
        </w:rPr>
        <w:t xml:space="preserve">plan değişikliğine ilişkin </w:t>
      </w:r>
      <w:r>
        <w:rPr>
          <w:noProof/>
          <w:lang w:eastAsia="tr-TR"/>
        </w:rPr>
        <w:t>bütüncül gösterimler</w:t>
      </w:r>
      <w:r w:rsidR="00711FB3">
        <w:rPr>
          <w:noProof/>
          <w:lang w:eastAsia="tr-TR"/>
        </w:rPr>
        <w:t xml:space="preserve"> ile onaylı plana ilişkin görseller ve bu planlara ait alan dağılımları aşağıda yer almaktadır. </w:t>
      </w:r>
    </w:p>
    <w:p w:rsidR="00711FB3" w:rsidRDefault="00711FB3" w:rsidP="00711FB3">
      <w:pPr>
        <w:rPr>
          <w:highlight w:val="yellow"/>
        </w:rPr>
      </w:pPr>
    </w:p>
    <w:tbl>
      <w:tblPr>
        <w:tblStyle w:val="TabloKlavuzu"/>
        <w:tblW w:w="0" w:type="auto"/>
        <w:tblLook w:val="04A0" w:firstRow="1" w:lastRow="0" w:firstColumn="1" w:lastColumn="0" w:noHBand="0" w:noVBand="1"/>
      </w:tblPr>
      <w:tblGrid>
        <w:gridCol w:w="6997"/>
        <w:gridCol w:w="6997"/>
      </w:tblGrid>
      <w:tr w:rsidR="002D79EA" w:rsidRPr="002D79EA" w:rsidTr="00606B41">
        <w:tc>
          <w:tcPr>
            <w:tcW w:w="6997" w:type="dxa"/>
          </w:tcPr>
          <w:p w:rsidR="002D79EA" w:rsidRPr="002D79EA" w:rsidRDefault="002D79EA" w:rsidP="002D79EA">
            <w:pPr>
              <w:pStyle w:val="ResimYazs"/>
              <w:rPr>
                <w:rFonts w:cs="Tahoma"/>
                <w:b w:val="0"/>
              </w:rPr>
            </w:pPr>
            <w:r w:rsidRPr="002D79EA">
              <w:rPr>
                <w:b w:val="0"/>
                <w:shd w:val="clear" w:color="auto" w:fill="FFFFFF"/>
              </w:rPr>
              <w:t xml:space="preserve">30.01.2024 TT </w:t>
            </w:r>
            <w:r w:rsidRPr="002D79EA">
              <w:rPr>
                <w:rFonts w:cs="Tahoma"/>
                <w:b w:val="0"/>
              </w:rPr>
              <w:t>1/1000 Ölçekli Uygulama İmar Planı Değişikliği</w:t>
            </w:r>
          </w:p>
        </w:tc>
        <w:tc>
          <w:tcPr>
            <w:tcW w:w="6997" w:type="dxa"/>
          </w:tcPr>
          <w:p w:rsidR="002D79EA" w:rsidRPr="002D79EA" w:rsidRDefault="002D79EA" w:rsidP="00606B41">
            <w:pPr>
              <w:rPr>
                <w:noProof/>
                <w:sz w:val="20"/>
                <w:szCs w:val="20"/>
                <w:lang w:eastAsia="tr-TR"/>
              </w:rPr>
            </w:pPr>
            <w:r w:rsidRPr="002D79EA">
              <w:rPr>
                <w:rFonts w:cs="Tahoma"/>
                <w:sz w:val="20"/>
                <w:szCs w:val="20"/>
              </w:rPr>
              <w:t>1/1000 Ölçekli Uygulama İmar Planı Değişikliği</w:t>
            </w:r>
          </w:p>
        </w:tc>
      </w:tr>
      <w:tr w:rsidR="002D79EA" w:rsidRPr="002D79EA" w:rsidTr="00606B41">
        <w:tc>
          <w:tcPr>
            <w:tcW w:w="6997" w:type="dxa"/>
          </w:tcPr>
          <w:p w:rsidR="002D79EA" w:rsidRPr="002D79EA" w:rsidRDefault="002D79EA" w:rsidP="00606B41">
            <w:pPr>
              <w:rPr>
                <w:noProof/>
                <w:lang w:eastAsia="tr-TR"/>
              </w:rPr>
            </w:pPr>
            <w:r w:rsidRPr="002D79EA">
              <w:rPr>
                <w:rFonts w:cs="Tahoma"/>
                <w:noProof/>
                <w:lang w:eastAsia="tr-TR"/>
              </w:rPr>
              <w:drawing>
                <wp:inline distT="0" distB="0" distL="0" distR="0" wp14:anchorId="0ECD8FDB" wp14:editId="7F1479CB">
                  <wp:extent cx="4320000" cy="3055297"/>
                  <wp:effectExtent l="19050" t="19050" r="23495" b="12065"/>
                  <wp:docPr id="31" name="Resim 31" descr="C:\Users\msanver\Desktop\YATAGAN_ITIRAZLAR\ASKI_ITIRAZ_GORSELLERI\TUM PAFTA ONC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nver\Desktop\YATAGAN_ITIRAZLAR\ASKI_ITIRAZ_GORSELLERI\TUM PAFTA ONCESI.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055297"/>
                          </a:xfrm>
                          <a:prstGeom prst="rect">
                            <a:avLst/>
                          </a:prstGeom>
                          <a:noFill/>
                          <a:ln>
                            <a:solidFill>
                              <a:schemeClr val="bg1">
                                <a:lumMod val="50000"/>
                              </a:schemeClr>
                            </a:solidFill>
                          </a:ln>
                        </pic:spPr>
                      </pic:pic>
                    </a:graphicData>
                  </a:graphic>
                </wp:inline>
              </w:drawing>
            </w:r>
          </w:p>
        </w:tc>
        <w:tc>
          <w:tcPr>
            <w:tcW w:w="6997" w:type="dxa"/>
          </w:tcPr>
          <w:p w:rsidR="002D79EA" w:rsidRPr="002D79EA" w:rsidRDefault="002D79EA" w:rsidP="00606B41">
            <w:pPr>
              <w:rPr>
                <w:noProof/>
                <w:lang w:eastAsia="tr-TR"/>
              </w:rPr>
            </w:pPr>
            <w:r w:rsidRPr="002D79EA">
              <w:rPr>
                <w:rFonts w:cs="Tahoma"/>
                <w:noProof/>
                <w:lang w:eastAsia="tr-TR"/>
              </w:rPr>
              <w:drawing>
                <wp:inline distT="0" distB="0" distL="0" distR="0" wp14:anchorId="3848687A" wp14:editId="4CDCE729">
                  <wp:extent cx="4320000" cy="3054573"/>
                  <wp:effectExtent l="19050" t="19050" r="23495" b="1270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nver\Desktop\YATAGAN_ITIRAZLAR\ASKI_ITIRAZ_GORSELLERI\TUM PAFTA ONCESI.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320000" cy="3054573"/>
                          </a:xfrm>
                          <a:prstGeom prst="rect">
                            <a:avLst/>
                          </a:prstGeom>
                          <a:noFill/>
                          <a:ln>
                            <a:solidFill>
                              <a:schemeClr val="bg1">
                                <a:lumMod val="50000"/>
                              </a:schemeClr>
                            </a:solidFill>
                          </a:ln>
                        </pic:spPr>
                      </pic:pic>
                    </a:graphicData>
                  </a:graphic>
                </wp:inline>
              </w:drawing>
            </w:r>
          </w:p>
        </w:tc>
      </w:tr>
    </w:tbl>
    <w:p w:rsidR="002D79EA" w:rsidRDefault="002D79EA" w:rsidP="002D79EA">
      <w:pPr>
        <w:rPr>
          <w:rFonts w:cs="Tahoma"/>
          <w:highlight w:val="yellow"/>
        </w:rPr>
      </w:pPr>
    </w:p>
    <w:p w:rsidR="00DD4369" w:rsidRDefault="00DD4369" w:rsidP="002D79EA">
      <w:pPr>
        <w:rPr>
          <w:rFonts w:cs="Tahoma"/>
          <w:highlight w:val="yellow"/>
        </w:rPr>
        <w:sectPr w:rsidR="00DD4369" w:rsidSect="00711FB3">
          <w:pgSz w:w="16838" w:h="11906" w:orient="landscape" w:code="9"/>
          <w:pgMar w:top="1417" w:right="1417" w:bottom="1417" w:left="1417" w:header="284" w:footer="567" w:gutter="0"/>
          <w:pgNumType w:chapStyle="1"/>
          <w:cols w:space="708"/>
          <w:docGrid w:linePitch="360"/>
        </w:sectPr>
      </w:pPr>
    </w:p>
    <w:p w:rsidR="002D79EA" w:rsidRPr="007A25FB" w:rsidRDefault="002D79EA" w:rsidP="002D79EA">
      <w:pPr>
        <w:pStyle w:val="ResimYazs"/>
        <w:keepNext/>
        <w:rPr>
          <w:rFonts w:cs="Tahoma"/>
          <w:b w:val="0"/>
        </w:rPr>
      </w:pPr>
      <w:r w:rsidRPr="007A25FB">
        <w:rPr>
          <w:rFonts w:cs="Tahoma"/>
          <w:b w:val="0"/>
        </w:rPr>
        <w:lastRenderedPageBreak/>
        <w:t xml:space="preserve">Tablo </w:t>
      </w:r>
      <w:r w:rsidRPr="007A25FB">
        <w:rPr>
          <w:rFonts w:cs="Tahoma"/>
          <w:b w:val="0"/>
          <w:noProof/>
        </w:rPr>
        <w:fldChar w:fldCharType="begin"/>
      </w:r>
      <w:r w:rsidRPr="007A25FB">
        <w:rPr>
          <w:rFonts w:cs="Tahoma"/>
          <w:b w:val="0"/>
          <w:noProof/>
        </w:rPr>
        <w:instrText xml:space="preserve"> SEQ Tablo \* ARABIC </w:instrText>
      </w:r>
      <w:r w:rsidRPr="007A25FB">
        <w:rPr>
          <w:rFonts w:cs="Tahoma"/>
          <w:b w:val="0"/>
          <w:noProof/>
        </w:rPr>
        <w:fldChar w:fldCharType="separate"/>
      </w:r>
      <w:r w:rsidR="00FD4387">
        <w:rPr>
          <w:rFonts w:cs="Tahoma"/>
          <w:b w:val="0"/>
          <w:noProof/>
        </w:rPr>
        <w:t>1</w:t>
      </w:r>
      <w:r w:rsidRPr="007A25FB">
        <w:rPr>
          <w:rFonts w:cs="Tahoma"/>
          <w:b w:val="0"/>
          <w:noProof/>
        </w:rPr>
        <w:fldChar w:fldCharType="end"/>
      </w:r>
      <w:r w:rsidRPr="007A25FB">
        <w:rPr>
          <w:rFonts w:cs="Tahoma"/>
          <w:b w:val="0"/>
        </w:rPr>
        <w:t>: 1/1000 Ölçekli Nazım İmar Planı Alan Dağılımları</w:t>
      </w:r>
    </w:p>
    <w:tbl>
      <w:tblPr>
        <w:tblStyle w:val="TabloKlavuzu"/>
        <w:tblW w:w="0" w:type="auto"/>
        <w:tblLook w:val="04A0" w:firstRow="1" w:lastRow="0" w:firstColumn="1" w:lastColumn="0" w:noHBand="0" w:noVBand="1"/>
      </w:tblPr>
      <w:tblGrid>
        <w:gridCol w:w="2348"/>
        <w:gridCol w:w="2183"/>
        <w:gridCol w:w="2348"/>
        <w:gridCol w:w="2183"/>
      </w:tblGrid>
      <w:tr w:rsidR="002D79EA" w:rsidRPr="00742040" w:rsidTr="00742040">
        <w:tc>
          <w:tcPr>
            <w:tcW w:w="6996" w:type="dxa"/>
            <w:gridSpan w:val="2"/>
            <w:shd w:val="clear" w:color="auto" w:fill="FBE4D5" w:themeFill="accent2" w:themeFillTint="33"/>
          </w:tcPr>
          <w:p w:rsidR="002D79EA" w:rsidRPr="00742040" w:rsidRDefault="002D79EA" w:rsidP="002D79EA">
            <w:pPr>
              <w:rPr>
                <w:rFonts w:cs="Tahoma"/>
                <w:b/>
                <w:sz w:val="20"/>
                <w:szCs w:val="20"/>
              </w:rPr>
            </w:pPr>
            <w:r w:rsidRPr="00742040">
              <w:rPr>
                <w:rFonts w:cs="Tahoma"/>
                <w:b/>
                <w:sz w:val="20"/>
                <w:szCs w:val="20"/>
              </w:rPr>
              <w:t>30.01.2024 TT 1/1000 Ölçekli Uygulama İmar Planı Değişikliği Alan Dağılımı</w:t>
            </w:r>
          </w:p>
        </w:tc>
        <w:tc>
          <w:tcPr>
            <w:tcW w:w="6998" w:type="dxa"/>
            <w:gridSpan w:val="2"/>
            <w:shd w:val="clear" w:color="auto" w:fill="FBE4D5" w:themeFill="accent2" w:themeFillTint="33"/>
          </w:tcPr>
          <w:p w:rsidR="002D79EA" w:rsidRPr="00742040" w:rsidRDefault="002D79EA" w:rsidP="002D79EA">
            <w:pPr>
              <w:rPr>
                <w:rFonts w:cs="Tahoma"/>
                <w:b/>
                <w:sz w:val="20"/>
                <w:szCs w:val="20"/>
                <w:highlight w:val="yellow"/>
              </w:rPr>
            </w:pPr>
            <w:r w:rsidRPr="00742040">
              <w:rPr>
                <w:rFonts w:cs="Tahoma"/>
                <w:b/>
                <w:sz w:val="20"/>
                <w:szCs w:val="20"/>
              </w:rPr>
              <w:t>1/1000 Ölçekli Uygulama İmar Planı Değişikliği Alan Dağılımı</w:t>
            </w:r>
          </w:p>
        </w:tc>
      </w:tr>
      <w:tr w:rsidR="002D79EA" w:rsidRPr="00AC6CB6" w:rsidTr="00742040">
        <w:trPr>
          <w:trHeight w:val="443"/>
        </w:trPr>
        <w:tc>
          <w:tcPr>
            <w:tcW w:w="3498" w:type="dxa"/>
            <w:vAlign w:val="center"/>
          </w:tcPr>
          <w:p w:rsidR="002D79EA" w:rsidRPr="00AC6CB6" w:rsidRDefault="002D79EA" w:rsidP="00606B41">
            <w:pPr>
              <w:shd w:val="clear" w:color="auto" w:fill="FAFAFA"/>
              <w:autoSpaceDE w:val="0"/>
              <w:autoSpaceDN w:val="0"/>
              <w:adjustRightInd w:val="0"/>
              <w:jc w:val="left"/>
              <w:rPr>
                <w:rFonts w:eastAsia="Times New Roman" w:cs="Tahoma"/>
                <w:sz w:val="20"/>
                <w:szCs w:val="20"/>
                <w:lang w:eastAsia="tr-TR"/>
              </w:rPr>
            </w:pPr>
            <w:r w:rsidRPr="00AC6CB6">
              <w:rPr>
                <w:rFonts w:eastAsia="Times New Roman" w:cs="Tahoma"/>
                <w:b/>
                <w:bCs/>
                <w:color w:val="000000"/>
                <w:sz w:val="20"/>
                <w:szCs w:val="20"/>
                <w:shd w:val="clear" w:color="auto" w:fill="FAFAFA"/>
                <w:lang w:eastAsia="tr-TR"/>
              </w:rPr>
              <w:t>ALAN ADI</w:t>
            </w:r>
          </w:p>
        </w:tc>
        <w:tc>
          <w:tcPr>
            <w:tcW w:w="3498" w:type="dxa"/>
            <w:vAlign w:val="center"/>
          </w:tcPr>
          <w:p w:rsidR="002D79EA" w:rsidRPr="00AC6CB6" w:rsidRDefault="002D79EA" w:rsidP="00606B41">
            <w:pPr>
              <w:shd w:val="clear" w:color="auto" w:fill="FAFAFA"/>
              <w:autoSpaceDE w:val="0"/>
              <w:autoSpaceDN w:val="0"/>
              <w:adjustRightInd w:val="0"/>
              <w:jc w:val="left"/>
              <w:rPr>
                <w:rFonts w:eastAsia="Times New Roman" w:cs="Tahoma"/>
                <w:sz w:val="20"/>
                <w:szCs w:val="20"/>
                <w:lang w:eastAsia="tr-TR"/>
              </w:rPr>
            </w:pPr>
            <w:r w:rsidRPr="00AC6CB6">
              <w:rPr>
                <w:rFonts w:eastAsia="Times New Roman" w:cs="Tahoma"/>
                <w:b/>
                <w:bCs/>
                <w:color w:val="000000"/>
                <w:sz w:val="20"/>
                <w:szCs w:val="20"/>
                <w:shd w:val="clear" w:color="auto" w:fill="FAFAFA"/>
                <w:lang w:eastAsia="tr-TR"/>
              </w:rPr>
              <w:t>ALAN (M²)</w:t>
            </w:r>
          </w:p>
        </w:tc>
        <w:tc>
          <w:tcPr>
            <w:tcW w:w="3499" w:type="dxa"/>
            <w:vAlign w:val="center"/>
          </w:tcPr>
          <w:p w:rsidR="002D79EA" w:rsidRPr="00AC6CB6" w:rsidRDefault="002D79EA" w:rsidP="00606B41">
            <w:pPr>
              <w:shd w:val="clear" w:color="auto" w:fill="FAFAFA"/>
              <w:autoSpaceDE w:val="0"/>
              <w:autoSpaceDN w:val="0"/>
              <w:adjustRightInd w:val="0"/>
              <w:jc w:val="left"/>
              <w:rPr>
                <w:rFonts w:eastAsia="Times New Roman" w:cs="Tahoma"/>
                <w:sz w:val="20"/>
                <w:szCs w:val="20"/>
                <w:lang w:eastAsia="tr-TR"/>
              </w:rPr>
            </w:pPr>
            <w:r w:rsidRPr="00AC6CB6">
              <w:rPr>
                <w:rFonts w:eastAsia="Times New Roman" w:cs="Tahoma"/>
                <w:b/>
                <w:bCs/>
                <w:color w:val="000000"/>
                <w:sz w:val="20"/>
                <w:szCs w:val="20"/>
                <w:shd w:val="clear" w:color="auto" w:fill="FAFAFA"/>
                <w:lang w:eastAsia="tr-TR"/>
              </w:rPr>
              <w:t>ALAN ADI</w:t>
            </w:r>
          </w:p>
        </w:tc>
        <w:tc>
          <w:tcPr>
            <w:tcW w:w="3499" w:type="dxa"/>
            <w:vAlign w:val="center"/>
          </w:tcPr>
          <w:p w:rsidR="002D79EA" w:rsidRPr="00AC6CB6" w:rsidRDefault="002D79EA" w:rsidP="00606B41">
            <w:pPr>
              <w:shd w:val="clear" w:color="auto" w:fill="FAFAFA"/>
              <w:autoSpaceDE w:val="0"/>
              <w:autoSpaceDN w:val="0"/>
              <w:adjustRightInd w:val="0"/>
              <w:jc w:val="left"/>
              <w:rPr>
                <w:rFonts w:eastAsia="Times New Roman" w:cs="Tahoma"/>
                <w:sz w:val="20"/>
                <w:szCs w:val="20"/>
                <w:lang w:eastAsia="tr-TR"/>
              </w:rPr>
            </w:pPr>
            <w:r w:rsidRPr="00AC6CB6">
              <w:rPr>
                <w:rFonts w:eastAsia="Times New Roman" w:cs="Tahoma"/>
                <w:b/>
                <w:bCs/>
                <w:color w:val="000000"/>
                <w:sz w:val="20"/>
                <w:szCs w:val="20"/>
                <w:shd w:val="clear" w:color="auto" w:fill="FAFAFA"/>
                <w:lang w:eastAsia="tr-TR"/>
              </w:rPr>
              <w:t>ALAN (M²)</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Park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13.391,41</w:t>
            </w:r>
          </w:p>
        </w:tc>
        <w:tc>
          <w:tcPr>
            <w:tcW w:w="3499" w:type="dxa"/>
            <w:vAlign w:val="center"/>
          </w:tcPr>
          <w:p w:rsidR="002D79EA" w:rsidRPr="00AC6CB6" w:rsidRDefault="00AC6CB6" w:rsidP="00AC6CB6">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Park Alanı</w:t>
            </w:r>
          </w:p>
        </w:tc>
        <w:tc>
          <w:tcPr>
            <w:tcW w:w="3499" w:type="dxa"/>
            <w:vAlign w:val="center"/>
          </w:tcPr>
          <w:p w:rsidR="002D79EA" w:rsidRPr="00AC6CB6" w:rsidRDefault="00525CD9"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14.693,94</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Ağaçlandırılacak Alan</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91.092,08</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Ağaçlandırılacak Alan</w:t>
            </w:r>
          </w:p>
        </w:tc>
        <w:tc>
          <w:tcPr>
            <w:tcW w:w="3499" w:type="dxa"/>
            <w:vAlign w:val="center"/>
          </w:tcPr>
          <w:p w:rsidR="002D79EA" w:rsidRPr="00AC6CB6" w:rsidRDefault="00525CD9" w:rsidP="00606B41">
            <w:pPr>
              <w:autoSpaceDE w:val="0"/>
              <w:autoSpaceDN w:val="0"/>
              <w:adjustRightInd w:val="0"/>
              <w:jc w:val="left"/>
              <w:rPr>
                <w:rFonts w:eastAsia="Times New Roman" w:cs="Tahoma"/>
                <w:bCs/>
                <w:sz w:val="20"/>
                <w:szCs w:val="20"/>
                <w:lang w:eastAsia="tr-TR"/>
              </w:rPr>
            </w:pPr>
            <w:r w:rsidRPr="00525CD9">
              <w:rPr>
                <w:rFonts w:eastAsia="Times New Roman" w:cs="Tahoma"/>
                <w:bCs/>
                <w:sz w:val="20"/>
                <w:szCs w:val="20"/>
                <w:lang w:eastAsia="tr-TR"/>
              </w:rPr>
              <w:t>91.092,08</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Sağlık Tesisi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2.079,98</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Sağlık Tesisi Alanı</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2.079,98</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Cami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1.345,58</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Cami Alanı</w:t>
            </w:r>
          </w:p>
        </w:tc>
        <w:tc>
          <w:tcPr>
            <w:tcW w:w="3499" w:type="dxa"/>
            <w:vAlign w:val="center"/>
          </w:tcPr>
          <w:p w:rsidR="002D79EA" w:rsidRPr="00AC6CB6" w:rsidRDefault="00525CD9"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1.770,78</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Ticaret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3.140,00</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Ticaret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2.852,91</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İlkokul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5.012,09</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İlkokul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5.012,09</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Sosyal Tesis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1.704,25</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Sosyal Tesis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1.704,25</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Teknik Altyapı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1.383,62</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Teknik Altyapı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1.383,62</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Resmi Kurum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1.756,40</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Resmi Kurum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1.756,40</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Çocuk Bahçesi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1.491,03</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Çocuk Bahçesi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1.491,03</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Gelişme Konut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71.940,93</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Gelişme Konut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68.105,82</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Anaokulu Alanı</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2.010,01</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Anaokulu Alanı</w:t>
            </w:r>
          </w:p>
        </w:tc>
        <w:tc>
          <w:tcPr>
            <w:tcW w:w="3499" w:type="dxa"/>
            <w:vAlign w:val="center"/>
          </w:tcPr>
          <w:p w:rsidR="002D79EA" w:rsidRPr="00AC6CB6" w:rsidRDefault="007A25FB"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2.010,01</w:t>
            </w:r>
          </w:p>
        </w:tc>
      </w:tr>
      <w:tr w:rsidR="00F66AEE" w:rsidRPr="00AC6CB6" w:rsidTr="00606B41">
        <w:tc>
          <w:tcPr>
            <w:tcW w:w="3498" w:type="dxa"/>
            <w:vAlign w:val="center"/>
          </w:tcPr>
          <w:p w:rsidR="00F66AEE" w:rsidRPr="00AC6CB6" w:rsidRDefault="00F66AEE"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Açık Spor Tesisi Alanı</w:t>
            </w:r>
          </w:p>
        </w:tc>
        <w:tc>
          <w:tcPr>
            <w:tcW w:w="3498" w:type="dxa"/>
            <w:vAlign w:val="center"/>
          </w:tcPr>
          <w:p w:rsidR="00F66AEE" w:rsidRPr="00AC6CB6" w:rsidRDefault="00F66AEE"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w:t>
            </w:r>
          </w:p>
        </w:tc>
        <w:tc>
          <w:tcPr>
            <w:tcW w:w="3499" w:type="dxa"/>
            <w:vAlign w:val="center"/>
          </w:tcPr>
          <w:p w:rsidR="00F66AEE" w:rsidRPr="00AC6CB6" w:rsidRDefault="00F66AEE"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Açık Spor Tesisi Alanı</w:t>
            </w:r>
          </w:p>
        </w:tc>
        <w:tc>
          <w:tcPr>
            <w:tcW w:w="3499" w:type="dxa"/>
            <w:vAlign w:val="center"/>
          </w:tcPr>
          <w:p w:rsidR="00F66AEE" w:rsidRDefault="00F66AEE" w:rsidP="00606B41">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3.233,83</w:t>
            </w:r>
          </w:p>
        </w:tc>
      </w:tr>
      <w:tr w:rsidR="002D79EA" w:rsidRPr="00AC6CB6" w:rsidTr="00606B41">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Yol</w:t>
            </w:r>
          </w:p>
        </w:tc>
        <w:tc>
          <w:tcPr>
            <w:tcW w:w="3498" w:type="dxa"/>
            <w:vAlign w:val="center"/>
          </w:tcPr>
          <w:p w:rsidR="002D79EA" w:rsidRPr="00AC6CB6" w:rsidRDefault="00F44ED2"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23.164,51</w:t>
            </w:r>
          </w:p>
        </w:tc>
        <w:tc>
          <w:tcPr>
            <w:tcW w:w="3499" w:type="dxa"/>
            <w:vAlign w:val="center"/>
          </w:tcPr>
          <w:p w:rsidR="002D79EA" w:rsidRPr="00AC6CB6" w:rsidRDefault="00AC6CB6" w:rsidP="00606B41">
            <w:pPr>
              <w:autoSpaceDE w:val="0"/>
              <w:autoSpaceDN w:val="0"/>
              <w:adjustRightInd w:val="0"/>
              <w:jc w:val="left"/>
              <w:rPr>
                <w:rFonts w:eastAsia="Times New Roman" w:cs="Tahoma"/>
                <w:bCs/>
                <w:sz w:val="20"/>
                <w:szCs w:val="20"/>
                <w:lang w:eastAsia="tr-TR"/>
              </w:rPr>
            </w:pPr>
            <w:r w:rsidRPr="00AC6CB6">
              <w:rPr>
                <w:rFonts w:eastAsia="Times New Roman" w:cs="Tahoma"/>
                <w:bCs/>
                <w:sz w:val="20"/>
                <w:szCs w:val="20"/>
                <w:lang w:eastAsia="tr-TR"/>
              </w:rPr>
              <w:t>Yol</w:t>
            </w:r>
          </w:p>
        </w:tc>
        <w:tc>
          <w:tcPr>
            <w:tcW w:w="3499" w:type="dxa"/>
            <w:vAlign w:val="center"/>
          </w:tcPr>
          <w:p w:rsidR="002D79EA" w:rsidRPr="00AC6CB6" w:rsidRDefault="00F66AEE" w:rsidP="00F66AEE">
            <w:pPr>
              <w:autoSpaceDE w:val="0"/>
              <w:autoSpaceDN w:val="0"/>
              <w:adjustRightInd w:val="0"/>
              <w:jc w:val="left"/>
              <w:rPr>
                <w:rFonts w:eastAsia="Times New Roman" w:cs="Tahoma"/>
                <w:bCs/>
                <w:sz w:val="20"/>
                <w:szCs w:val="20"/>
                <w:lang w:eastAsia="tr-TR"/>
              </w:rPr>
            </w:pPr>
            <w:r>
              <w:rPr>
                <w:rFonts w:eastAsia="Times New Roman" w:cs="Tahoma"/>
                <w:bCs/>
                <w:sz w:val="20"/>
                <w:szCs w:val="20"/>
                <w:lang w:eastAsia="tr-TR"/>
              </w:rPr>
              <w:t>22.324,15</w:t>
            </w:r>
          </w:p>
        </w:tc>
      </w:tr>
      <w:tr w:rsidR="002D79EA" w:rsidRPr="00AC6CB6" w:rsidTr="00742040">
        <w:tc>
          <w:tcPr>
            <w:tcW w:w="3498" w:type="dxa"/>
            <w:shd w:val="clear" w:color="auto" w:fill="FBE4D5" w:themeFill="accent2" w:themeFillTint="33"/>
            <w:vAlign w:val="center"/>
          </w:tcPr>
          <w:p w:rsidR="002D79EA" w:rsidRPr="00AC6CB6" w:rsidRDefault="002D79EA" w:rsidP="00606B41">
            <w:pPr>
              <w:autoSpaceDE w:val="0"/>
              <w:autoSpaceDN w:val="0"/>
              <w:adjustRightInd w:val="0"/>
              <w:jc w:val="left"/>
              <w:rPr>
                <w:rFonts w:eastAsia="Times New Roman" w:cs="Tahoma"/>
                <w:b/>
                <w:color w:val="000000"/>
                <w:sz w:val="20"/>
                <w:szCs w:val="20"/>
                <w:lang w:eastAsia="tr-TR"/>
              </w:rPr>
            </w:pPr>
            <w:r w:rsidRPr="00AC6CB6">
              <w:rPr>
                <w:rFonts w:eastAsia="Times New Roman" w:cs="Tahoma"/>
                <w:b/>
                <w:color w:val="000000"/>
                <w:sz w:val="20"/>
                <w:szCs w:val="20"/>
                <w:lang w:eastAsia="tr-TR"/>
              </w:rPr>
              <w:t>TOPLAM</w:t>
            </w:r>
          </w:p>
        </w:tc>
        <w:tc>
          <w:tcPr>
            <w:tcW w:w="3498" w:type="dxa"/>
            <w:shd w:val="clear" w:color="auto" w:fill="FBE4D5" w:themeFill="accent2" w:themeFillTint="33"/>
            <w:vAlign w:val="center"/>
          </w:tcPr>
          <w:p w:rsidR="002D79EA" w:rsidRPr="00AC6CB6" w:rsidRDefault="00F44ED2" w:rsidP="00606B41">
            <w:pPr>
              <w:autoSpaceDE w:val="0"/>
              <w:autoSpaceDN w:val="0"/>
              <w:adjustRightInd w:val="0"/>
              <w:jc w:val="left"/>
              <w:rPr>
                <w:rFonts w:eastAsia="Times New Roman" w:cs="Tahoma"/>
                <w:b/>
                <w:color w:val="000000"/>
                <w:sz w:val="20"/>
                <w:szCs w:val="20"/>
                <w:lang w:eastAsia="tr-TR"/>
              </w:rPr>
            </w:pPr>
            <w:r w:rsidRPr="00AC6CB6">
              <w:rPr>
                <w:rFonts w:eastAsia="Times New Roman" w:cs="Tahoma"/>
                <w:b/>
                <w:color w:val="000000"/>
                <w:sz w:val="20"/>
                <w:szCs w:val="20"/>
                <w:lang w:eastAsia="tr-TR"/>
              </w:rPr>
              <w:t>219.510,89</w:t>
            </w:r>
          </w:p>
        </w:tc>
        <w:tc>
          <w:tcPr>
            <w:tcW w:w="3499" w:type="dxa"/>
            <w:shd w:val="clear" w:color="auto" w:fill="FBE4D5" w:themeFill="accent2" w:themeFillTint="33"/>
            <w:vAlign w:val="center"/>
          </w:tcPr>
          <w:p w:rsidR="002D79EA" w:rsidRPr="00AC6CB6" w:rsidRDefault="002D79EA" w:rsidP="00606B41">
            <w:pPr>
              <w:autoSpaceDE w:val="0"/>
              <w:autoSpaceDN w:val="0"/>
              <w:adjustRightInd w:val="0"/>
              <w:jc w:val="left"/>
              <w:rPr>
                <w:rFonts w:eastAsia="Times New Roman" w:cs="Tahoma"/>
                <w:b/>
                <w:color w:val="000000"/>
                <w:sz w:val="20"/>
                <w:szCs w:val="20"/>
                <w:lang w:eastAsia="tr-TR"/>
              </w:rPr>
            </w:pPr>
            <w:r w:rsidRPr="00AC6CB6">
              <w:rPr>
                <w:rFonts w:eastAsia="Times New Roman" w:cs="Tahoma"/>
                <w:b/>
                <w:color w:val="000000"/>
                <w:sz w:val="20"/>
                <w:szCs w:val="20"/>
                <w:lang w:eastAsia="tr-TR"/>
              </w:rPr>
              <w:t>TOPLAM</w:t>
            </w:r>
          </w:p>
        </w:tc>
        <w:tc>
          <w:tcPr>
            <w:tcW w:w="3499" w:type="dxa"/>
            <w:shd w:val="clear" w:color="auto" w:fill="FBE4D5" w:themeFill="accent2" w:themeFillTint="33"/>
            <w:vAlign w:val="center"/>
          </w:tcPr>
          <w:p w:rsidR="002D79EA" w:rsidRPr="00AC6CB6" w:rsidRDefault="007A25FB" w:rsidP="00606B41">
            <w:pPr>
              <w:autoSpaceDE w:val="0"/>
              <w:autoSpaceDN w:val="0"/>
              <w:adjustRightInd w:val="0"/>
              <w:jc w:val="left"/>
              <w:rPr>
                <w:rFonts w:eastAsia="Times New Roman" w:cs="Tahoma"/>
                <w:b/>
                <w:color w:val="000000"/>
                <w:sz w:val="20"/>
                <w:szCs w:val="20"/>
                <w:lang w:eastAsia="tr-TR"/>
              </w:rPr>
            </w:pPr>
            <w:r>
              <w:rPr>
                <w:rFonts w:eastAsia="Times New Roman" w:cs="Tahoma"/>
                <w:b/>
                <w:color w:val="000000"/>
                <w:sz w:val="20"/>
                <w:szCs w:val="20"/>
                <w:lang w:eastAsia="tr-TR"/>
              </w:rPr>
              <w:t>219.510,89</w:t>
            </w:r>
          </w:p>
        </w:tc>
      </w:tr>
    </w:tbl>
    <w:p w:rsidR="002D79EA" w:rsidRDefault="002D79EA" w:rsidP="002D79EA">
      <w:pPr>
        <w:rPr>
          <w:highlight w:val="yellow"/>
        </w:rPr>
      </w:pPr>
    </w:p>
    <w:p w:rsidR="00DD4369" w:rsidRDefault="00DD4369" w:rsidP="002D79EA">
      <w:pPr>
        <w:rPr>
          <w:highlight w:val="yellow"/>
        </w:rPr>
        <w:sectPr w:rsidR="00DD4369" w:rsidSect="00DD4369">
          <w:pgSz w:w="11906" w:h="16838" w:code="9"/>
          <w:pgMar w:top="1417" w:right="1417" w:bottom="1417" w:left="1417" w:header="284" w:footer="567" w:gutter="0"/>
          <w:pgNumType w:chapStyle="1"/>
          <w:cols w:space="708"/>
          <w:docGrid w:linePitch="360"/>
        </w:sect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tbl>
      <w:tblPr>
        <w:tblStyle w:val="TabloKlavuzu"/>
        <w:tblW w:w="0" w:type="auto"/>
        <w:tblInd w:w="2122" w:type="dxa"/>
        <w:tblLook w:val="04A0" w:firstRow="1" w:lastRow="0" w:firstColumn="1" w:lastColumn="0" w:noHBand="0" w:noVBand="1"/>
      </w:tblPr>
      <w:tblGrid>
        <w:gridCol w:w="4961"/>
      </w:tblGrid>
      <w:tr w:rsidR="00DD4369" w:rsidTr="00E444D3">
        <w:tc>
          <w:tcPr>
            <w:tcW w:w="4961" w:type="dxa"/>
          </w:tcPr>
          <w:p w:rsidR="00DD4369" w:rsidRDefault="00DD4369" w:rsidP="00E444D3">
            <w:pPr>
              <w:rPr>
                <w:b/>
                <w:color w:val="000000"/>
              </w:rPr>
            </w:pPr>
          </w:p>
          <w:p w:rsidR="00DD4369" w:rsidRPr="008B2988" w:rsidRDefault="00DD4369" w:rsidP="00E444D3">
            <w:pPr>
              <w:rPr>
                <w:b/>
                <w:color w:val="000000"/>
              </w:rPr>
            </w:pPr>
          </w:p>
          <w:p w:rsidR="00DD4369" w:rsidRPr="0066361D" w:rsidRDefault="00DD4369" w:rsidP="00E444D3">
            <w:pPr>
              <w:rPr>
                <w:rFonts w:ascii="Times New Roman" w:hAnsi="Times New Roman"/>
                <w:sz w:val="20"/>
              </w:rPr>
            </w:pPr>
            <w:r w:rsidRPr="0066361D">
              <w:rPr>
                <w:rFonts w:ascii="Times New Roman" w:hAnsi="Times New Roman"/>
                <w:szCs w:val="23"/>
              </w:rPr>
              <w:t xml:space="preserve">Muğla İli, </w:t>
            </w:r>
            <w:r w:rsidRPr="000A4F6B">
              <w:rPr>
                <w:rFonts w:ascii="Times New Roman" w:hAnsi="Times New Roman"/>
              </w:rPr>
              <w:t xml:space="preserve">Yatağan İlçesi, </w:t>
            </w:r>
            <w:proofErr w:type="spellStart"/>
            <w:r w:rsidRPr="000A4F6B">
              <w:rPr>
                <w:rFonts w:ascii="Times New Roman" w:hAnsi="Times New Roman"/>
              </w:rPr>
              <w:t>Yeşilbağcılar</w:t>
            </w:r>
            <w:proofErr w:type="spellEnd"/>
            <w:r w:rsidRPr="000A4F6B">
              <w:rPr>
                <w:rFonts w:ascii="Times New Roman" w:hAnsi="Times New Roman"/>
              </w:rPr>
              <w:t xml:space="preserve"> Mahallesi 185 ada 113 sayılı parsele ilişkin </w:t>
            </w:r>
            <w:r w:rsidRPr="00DD4369">
              <w:rPr>
                <w:rFonts w:ascii="Times New Roman" w:hAnsi="Times New Roman"/>
              </w:rPr>
              <w:t>1/1.000 ölçekli Uygulama İmar Planı Değişikliği</w:t>
            </w:r>
          </w:p>
          <w:p w:rsidR="00DD4369" w:rsidRPr="0066361D" w:rsidRDefault="00DD4369" w:rsidP="00E444D3">
            <w:pPr>
              <w:rPr>
                <w:rFonts w:ascii="Times New Roman" w:hAnsi="Times New Roman"/>
                <w:sz w:val="20"/>
              </w:rPr>
            </w:pPr>
          </w:p>
          <w:p w:rsidR="00DD4369" w:rsidRPr="0066361D" w:rsidRDefault="00DD4369" w:rsidP="00E444D3">
            <w:pPr>
              <w:jc w:val="center"/>
              <w:rPr>
                <w:rFonts w:ascii="Times New Roman" w:hAnsi="Times New Roman"/>
                <w:color w:val="000000"/>
                <w:sz w:val="20"/>
              </w:rPr>
            </w:pPr>
            <w:r w:rsidRPr="0066361D">
              <w:rPr>
                <w:rFonts w:ascii="Times New Roman" w:hAnsi="Times New Roman"/>
                <w:color w:val="000000"/>
                <w:sz w:val="20"/>
              </w:rPr>
              <w:t>EKİ:</w:t>
            </w:r>
          </w:p>
          <w:p w:rsidR="00DD4369" w:rsidRPr="0066361D" w:rsidRDefault="00DD4369" w:rsidP="00E444D3">
            <w:pPr>
              <w:jc w:val="center"/>
              <w:rPr>
                <w:rFonts w:ascii="Times New Roman" w:hAnsi="Times New Roman"/>
                <w:color w:val="000000"/>
                <w:sz w:val="20"/>
              </w:rPr>
            </w:pPr>
            <w:r w:rsidRPr="0066361D">
              <w:rPr>
                <w:rFonts w:ascii="Times New Roman" w:hAnsi="Times New Roman"/>
                <w:color w:val="000000"/>
                <w:sz w:val="20"/>
              </w:rPr>
              <w:t>Plan Açıklama Raporu</w:t>
            </w:r>
          </w:p>
          <w:p w:rsidR="00DD4369" w:rsidRDefault="00DD4369" w:rsidP="00E444D3">
            <w:pPr>
              <w:jc w:val="center"/>
              <w:rPr>
                <w:rFonts w:ascii="Times New Roman" w:hAnsi="Times New Roman"/>
                <w:color w:val="000000"/>
                <w:sz w:val="20"/>
              </w:rPr>
            </w:pPr>
            <w:r w:rsidRPr="0066361D">
              <w:rPr>
                <w:rFonts w:ascii="Times New Roman" w:hAnsi="Times New Roman"/>
                <w:color w:val="000000"/>
                <w:sz w:val="20"/>
              </w:rPr>
              <w:t>-Bu Pl</w:t>
            </w:r>
            <w:r>
              <w:rPr>
                <w:rFonts w:ascii="Times New Roman" w:hAnsi="Times New Roman"/>
                <w:color w:val="000000"/>
                <w:sz w:val="20"/>
              </w:rPr>
              <w:t>an Açıkla</w:t>
            </w:r>
            <w:bookmarkStart w:id="5" w:name="_GoBack"/>
            <w:bookmarkEnd w:id="5"/>
            <w:r>
              <w:rPr>
                <w:rFonts w:ascii="Times New Roman" w:hAnsi="Times New Roman"/>
                <w:color w:val="000000"/>
                <w:sz w:val="20"/>
              </w:rPr>
              <w:t xml:space="preserve">ma Raporu kapak </w:t>
            </w:r>
            <w:proofErr w:type="gramStart"/>
            <w:r>
              <w:rPr>
                <w:rFonts w:ascii="Times New Roman" w:hAnsi="Times New Roman"/>
                <w:color w:val="000000"/>
                <w:sz w:val="20"/>
              </w:rPr>
              <w:t>dahil</w:t>
            </w:r>
            <w:proofErr w:type="gramEnd"/>
            <w:r>
              <w:rPr>
                <w:rFonts w:ascii="Times New Roman" w:hAnsi="Times New Roman"/>
                <w:color w:val="000000"/>
                <w:sz w:val="20"/>
              </w:rPr>
              <w:t xml:space="preserve"> </w:t>
            </w:r>
            <w:r w:rsidRPr="0066361D">
              <w:rPr>
                <w:rFonts w:ascii="Times New Roman" w:hAnsi="Times New Roman"/>
                <w:color w:val="000000"/>
                <w:sz w:val="20"/>
              </w:rPr>
              <w:t>8 sayfadır.-</w:t>
            </w:r>
          </w:p>
          <w:p w:rsidR="00DD4369" w:rsidRDefault="00DD4369" w:rsidP="00E444D3">
            <w:pPr>
              <w:jc w:val="center"/>
              <w:rPr>
                <w:rFonts w:ascii="Times New Roman" w:hAnsi="Times New Roman"/>
                <w:color w:val="000000"/>
                <w:sz w:val="20"/>
              </w:rPr>
            </w:pPr>
          </w:p>
          <w:p w:rsidR="00DD4369" w:rsidRDefault="00DD4369" w:rsidP="00E444D3">
            <w:pPr>
              <w:jc w:val="center"/>
              <w:rPr>
                <w:highlight w:val="yellow"/>
              </w:rPr>
            </w:pPr>
          </w:p>
        </w:tc>
      </w:tr>
    </w:tbl>
    <w:p w:rsidR="00DD4369" w:rsidRDefault="00DD4369" w:rsidP="00DD4369">
      <w:pPr>
        <w:rPr>
          <w:highlight w:val="yellow"/>
        </w:rPr>
      </w:pPr>
    </w:p>
    <w:p w:rsidR="00DD4369" w:rsidRDefault="00DD4369" w:rsidP="00DD4369">
      <w:pPr>
        <w:rPr>
          <w:highlight w:val="yellow"/>
        </w:rPr>
      </w:pPr>
    </w:p>
    <w:p w:rsidR="00DD4369" w:rsidRDefault="00DD4369" w:rsidP="00DD4369">
      <w:pPr>
        <w:rPr>
          <w:highlight w:val="yellow"/>
        </w:rPr>
      </w:pPr>
    </w:p>
    <w:p w:rsidR="00DD4369" w:rsidRDefault="00DD4369" w:rsidP="00DD4369">
      <w:pPr>
        <w:rPr>
          <w:rFonts w:cs="Tahoma"/>
          <w:highlight w:val="yellow"/>
        </w:rPr>
      </w:pPr>
    </w:p>
    <w:p w:rsidR="002D79EA" w:rsidRDefault="002D79EA" w:rsidP="002D79EA">
      <w:pPr>
        <w:rPr>
          <w:highlight w:val="yellow"/>
        </w:rPr>
      </w:pPr>
    </w:p>
    <w:p w:rsidR="00B158E1" w:rsidRDefault="00B158E1" w:rsidP="00B158E1">
      <w:pPr>
        <w:rPr>
          <w:rFonts w:cs="Tahoma"/>
          <w:highlight w:val="yellow"/>
        </w:rPr>
      </w:pPr>
    </w:p>
    <w:bookmarkEnd w:id="2"/>
    <w:bookmarkEnd w:id="3"/>
    <w:bookmarkEnd w:id="4"/>
    <w:p w:rsidR="00B158E1" w:rsidRDefault="00B158E1" w:rsidP="00B158E1">
      <w:pPr>
        <w:rPr>
          <w:rFonts w:cs="Tahoma"/>
          <w:highlight w:val="yellow"/>
        </w:rPr>
      </w:pPr>
    </w:p>
    <w:sectPr w:rsidR="00B158E1" w:rsidSect="00DD4369">
      <w:headerReference w:type="default" r:id="rId20"/>
      <w:footerReference w:type="default" r:id="rId21"/>
      <w:pgSz w:w="11906" w:h="16838" w:code="9"/>
      <w:pgMar w:top="1417" w:right="1417" w:bottom="1417" w:left="1417" w:header="284" w:footer="56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05F" w:rsidRDefault="00BD505F">
      <w:r>
        <w:separator/>
      </w:r>
    </w:p>
  </w:endnote>
  <w:endnote w:type="continuationSeparator" w:id="0">
    <w:p w:rsidR="00BD505F" w:rsidRDefault="00BD5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inionPro-MediumCnCap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Default="002A327A" w:rsidP="00513CC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A327A" w:rsidRDefault="002A327A" w:rsidP="00513CC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7913"/>
      <w:docPartObj>
        <w:docPartGallery w:val="Page Numbers (Bottom of Page)"/>
        <w:docPartUnique/>
      </w:docPartObj>
    </w:sdtPr>
    <w:sdtEndPr>
      <w:rPr>
        <w:rFonts w:ascii="Tahoma" w:hAnsi="Tahoma" w:cs="Tahoma"/>
        <w:sz w:val="22"/>
      </w:rPr>
    </w:sdtEndPr>
    <w:sdtContent>
      <w:p w:rsidR="006C773C" w:rsidRPr="006C773C" w:rsidRDefault="006C773C" w:rsidP="006C773C">
        <w:pPr>
          <w:pStyle w:val="Altbilgi"/>
          <w:jc w:val="right"/>
          <w:rPr>
            <w:rFonts w:ascii="Tahoma" w:hAnsi="Tahoma" w:cs="Tahoma"/>
            <w:sz w:val="22"/>
          </w:rPr>
        </w:pPr>
        <w:r w:rsidRPr="006C773C">
          <w:rPr>
            <w:rFonts w:ascii="Tahoma" w:hAnsi="Tahoma" w:cs="Tahoma"/>
            <w:sz w:val="22"/>
          </w:rPr>
          <w:fldChar w:fldCharType="begin"/>
        </w:r>
        <w:r w:rsidRPr="006C773C">
          <w:rPr>
            <w:rFonts w:ascii="Tahoma" w:hAnsi="Tahoma" w:cs="Tahoma"/>
            <w:sz w:val="22"/>
          </w:rPr>
          <w:instrText>PAGE   \* MERGEFORMAT</w:instrText>
        </w:r>
        <w:r w:rsidRPr="006C773C">
          <w:rPr>
            <w:rFonts w:ascii="Tahoma" w:hAnsi="Tahoma" w:cs="Tahoma"/>
            <w:sz w:val="22"/>
          </w:rPr>
          <w:fldChar w:fldCharType="separate"/>
        </w:r>
        <w:r w:rsidR="00FD4387" w:rsidRPr="00FD4387">
          <w:rPr>
            <w:rFonts w:ascii="Tahoma" w:hAnsi="Tahoma" w:cs="Tahoma"/>
            <w:noProof/>
            <w:sz w:val="22"/>
            <w:lang w:val="tr-TR"/>
          </w:rPr>
          <w:t>7</w:t>
        </w:r>
        <w:r w:rsidRPr="006C773C">
          <w:rPr>
            <w:rFonts w:ascii="Tahoma" w:hAnsi="Tahoma" w:cs="Tahoma"/>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Default="002A327A" w:rsidP="000C3F6B">
    <w:pPr>
      <w:pStyle w:val="Altbilgi"/>
      <w:pBdr>
        <w:top w:val="single" w:sz="24" w:space="0" w:color="9BBB59"/>
      </w:pBdr>
      <w:jc w:val="center"/>
      <w:rPr>
        <w:rFonts w:ascii="Monotype Corsiva" w:hAnsi="Monotype Corsiva" w:cs="MinionPro-MediumCnCapt"/>
        <w:i/>
        <w:color w:val="808080"/>
        <w:sz w:val="18"/>
        <w:szCs w:val="18"/>
        <w:lang w:eastAsia="tr-TR"/>
      </w:rPr>
    </w:pPr>
    <w:r w:rsidRPr="000C3F6B">
      <w:rPr>
        <w:rFonts w:ascii="Monotype Corsiva" w:hAnsi="Monotype Corsiva" w:cs="MinionPro-MediumCnCapt"/>
        <w:i/>
        <w:noProof/>
        <w:color w:val="808080"/>
        <w:sz w:val="18"/>
        <w:szCs w:val="18"/>
        <w:lang w:val="tr-TR" w:eastAsia="tr-TR"/>
      </w:rPr>
      <w:drawing>
        <wp:inline distT="0" distB="0" distL="0" distR="0">
          <wp:extent cx="533400" cy="295275"/>
          <wp:effectExtent l="0" t="0" r="0" b="9525"/>
          <wp:docPr id="14" name="Resim 4" descr="Açıklama: 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ar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p>
  <w:p w:rsidR="002A327A" w:rsidRPr="00896818" w:rsidRDefault="002A327A" w:rsidP="000C3F6B">
    <w:pPr>
      <w:pStyle w:val="Altbilgi"/>
      <w:pBdr>
        <w:top w:val="single" w:sz="24" w:space="0" w:color="9BBB59"/>
      </w:pBdr>
      <w:jc w:val="center"/>
      <w:rPr>
        <w:rFonts w:ascii="Monotype Corsiva" w:hAnsi="Monotype Corsiva"/>
        <w:i/>
        <w:iCs/>
        <w:color w:val="8C8C8C"/>
        <w:sz w:val="18"/>
        <w:szCs w:val="16"/>
      </w:rPr>
    </w:pPr>
    <w:r>
      <w:rPr>
        <w:rFonts w:ascii="Monotype Corsiva" w:hAnsi="Monotype Corsiva"/>
        <w:i/>
        <w:iCs/>
        <w:color w:val="8C8C8C"/>
        <w:sz w:val="18"/>
        <w:szCs w:val="16"/>
      </w:rPr>
      <w:t>İ.N.D. TUR. SEYH. İNŞ. TAAH. TİC. PL. MÜH. LTD. ŞTİ</w:t>
    </w:r>
  </w:p>
  <w:p w:rsidR="002A327A" w:rsidRPr="00896818" w:rsidRDefault="002A327A" w:rsidP="000C3F6B">
    <w:pPr>
      <w:pStyle w:val="Altbilgi"/>
      <w:pBdr>
        <w:top w:val="single" w:sz="24" w:space="0" w:color="9BBB59"/>
      </w:pBdr>
      <w:jc w:val="center"/>
      <w:rPr>
        <w:rFonts w:ascii="Monotype Corsiva" w:hAnsi="Monotype Corsiva"/>
        <w:i/>
        <w:iCs/>
        <w:color w:val="8C8C8C"/>
        <w:sz w:val="18"/>
        <w:szCs w:val="16"/>
      </w:rPr>
    </w:pPr>
    <w:proofErr w:type="spellStart"/>
    <w:r>
      <w:rPr>
        <w:rFonts w:ascii="Monotype Corsiva" w:hAnsi="Monotype Corsiva"/>
        <w:i/>
        <w:iCs/>
        <w:color w:val="8C8C8C"/>
        <w:sz w:val="18"/>
        <w:szCs w:val="16"/>
      </w:rPr>
      <w:t>Emirbeyazıt</w:t>
    </w:r>
    <w:proofErr w:type="spellEnd"/>
    <w:r>
      <w:rPr>
        <w:rFonts w:ascii="Monotype Corsiva" w:hAnsi="Monotype Corsiva"/>
        <w:i/>
        <w:iCs/>
        <w:color w:val="8C8C8C"/>
        <w:sz w:val="18"/>
        <w:szCs w:val="16"/>
      </w:rPr>
      <w:t xml:space="preserve"> Mahallesi Recai Güreli Caddesi Birgili Apartmanı No:6 Kat:3/7 - MUĞLA</w:t>
    </w:r>
  </w:p>
  <w:p w:rsidR="002A327A" w:rsidRPr="00E30846" w:rsidRDefault="002A327A" w:rsidP="000C3F6B">
    <w:pPr>
      <w:pStyle w:val="Altbilgi"/>
      <w:pBdr>
        <w:top w:val="single" w:sz="24" w:space="0" w:color="9BBB59"/>
      </w:pBdr>
      <w:jc w:val="center"/>
      <w:rPr>
        <w:rFonts w:ascii="Monotype Corsiva" w:hAnsi="Monotype Corsiva"/>
        <w:i/>
        <w:iCs/>
        <w:color w:val="8C8C8C"/>
        <w:sz w:val="18"/>
        <w:szCs w:val="16"/>
      </w:rPr>
    </w:pPr>
    <w:r w:rsidRPr="00896818">
      <w:rPr>
        <w:rFonts w:ascii="Monotype Corsiva" w:hAnsi="Monotype Corsiva"/>
        <w:i/>
        <w:iCs/>
        <w:color w:val="8C8C8C"/>
        <w:sz w:val="18"/>
        <w:szCs w:val="16"/>
      </w:rPr>
      <w:t>Telefon: 0</w:t>
    </w:r>
    <w:r>
      <w:rPr>
        <w:rFonts w:ascii="Monotype Corsiva" w:hAnsi="Monotype Corsiva"/>
        <w:i/>
        <w:iCs/>
        <w:color w:val="8C8C8C"/>
        <w:sz w:val="18"/>
        <w:szCs w:val="16"/>
      </w:rPr>
      <w:t>252 214 92 66 / 0252 212 70 17</w:t>
    </w:r>
  </w:p>
  <w:p w:rsidR="002A327A" w:rsidRDefault="002A327A">
    <w:pPr>
      <w:pStyle w:val="Altbilgi"/>
      <w:jc w:val="right"/>
    </w:pPr>
    <w:r>
      <w:fldChar w:fldCharType="begin"/>
    </w:r>
    <w:r>
      <w:instrText>PAGE   \* MERGEFORMAT</w:instrText>
    </w:r>
    <w:r>
      <w:fldChar w:fldCharType="separate"/>
    </w:r>
    <w:r w:rsidRPr="00637C18">
      <w:rPr>
        <w:noProof/>
        <w:lang w:val="tr-TR"/>
      </w:rPr>
      <w:t>1</w:t>
    </w:r>
    <w:r>
      <w:fldChar w:fldCharType="end"/>
    </w:r>
  </w:p>
  <w:p w:rsidR="002A327A" w:rsidRDefault="002A327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227231"/>
      <w:docPartObj>
        <w:docPartGallery w:val="Page Numbers (Bottom of Page)"/>
        <w:docPartUnique/>
      </w:docPartObj>
    </w:sdtPr>
    <w:sdtEndPr>
      <w:rPr>
        <w:rFonts w:ascii="Tahoma" w:hAnsi="Tahoma" w:cs="Tahoma"/>
        <w:sz w:val="22"/>
      </w:rPr>
    </w:sdtEndPr>
    <w:sdtContent>
      <w:p w:rsidR="00DD4369" w:rsidRPr="006C773C" w:rsidRDefault="00DD4369" w:rsidP="006C773C">
        <w:pPr>
          <w:pStyle w:val="Altbilgi"/>
          <w:jc w:val="right"/>
          <w:rPr>
            <w:rFonts w:ascii="Tahoma" w:hAnsi="Tahoma" w:cs="Tahoma"/>
            <w:sz w:val="22"/>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05F" w:rsidRDefault="00BD505F">
      <w:r>
        <w:separator/>
      </w:r>
    </w:p>
  </w:footnote>
  <w:footnote w:type="continuationSeparator" w:id="0">
    <w:p w:rsidR="00BD505F" w:rsidRDefault="00BD5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 xml:space="preserve">Muğla İli, Yatağan İlçesi, </w:t>
    </w:r>
    <w:proofErr w:type="spellStart"/>
    <w:r w:rsidRPr="00F50EB1">
      <w:rPr>
        <w:rFonts w:ascii="Tahoma" w:hAnsi="Tahoma" w:cs="Tahoma"/>
        <w:sz w:val="20"/>
        <w:lang w:val="tr-TR"/>
      </w:rPr>
      <w:t>Yeşilbağcılar</w:t>
    </w:r>
    <w:proofErr w:type="spellEnd"/>
    <w:r w:rsidRPr="00F50EB1">
      <w:rPr>
        <w:rFonts w:ascii="Tahoma" w:hAnsi="Tahoma" w:cs="Tahoma"/>
        <w:sz w:val="20"/>
        <w:lang w:val="tr-TR"/>
      </w:rPr>
      <w:t xml:space="preserve"> Mahallesi, (2585 Parsel)</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1/5000 Ölçekli Nazım İmar Planı ve 1/1000 Ölçekli Uygulama İmar Planı Değişikliğine</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Askı Sürecinde Gelen İtirazlar Kapsamında Hazırlanan</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1/1000 Ölçekli Uygulama İmar Planı Değişikliği</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Plan Açıklama Raporu</w:t>
    </w:r>
  </w:p>
  <w:p w:rsidR="002A327A" w:rsidRPr="00F50EB1" w:rsidRDefault="002A327A" w:rsidP="00F50EB1">
    <w:pPr>
      <w:pStyle w:val="stbilgi"/>
      <w:spacing w:line="288" w:lineRule="auto"/>
      <w:jc w:val="center"/>
      <w:rPr>
        <w:rFonts w:ascii="Tahoma" w:hAnsi="Tahoma" w:cs="Tahoma"/>
        <w:color w:val="7F7F7F" w:themeColor="text1" w:themeTint="80"/>
        <w:sz w:val="20"/>
        <w:lang w:val="tr-T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Default="002A327A">
    <w:pPr>
      <w:pStyle w:val="stbilgi"/>
      <w:jc w:val="right"/>
    </w:pPr>
  </w:p>
  <w:p w:rsidR="002A327A" w:rsidRDefault="002A327A" w:rsidP="006D22F9">
    <w:pPr>
      <w:pStyle w:val="stbilgi"/>
      <w:ind w:right="-576"/>
      <w:jc w:val="center"/>
      <w:rPr>
        <w:rFonts w:ascii="Monotype Corsiva" w:eastAsia="Times New Roman" w:hAnsi="Monotype Corsiva"/>
        <w:sz w:val="18"/>
        <w:szCs w:val="28"/>
        <w:lang w:val="tr-TR" w:eastAsia="zh-TW"/>
      </w:rPr>
    </w:pPr>
    <w:r>
      <w:rPr>
        <w:rFonts w:ascii="Monotype Corsiva" w:eastAsia="Times New Roman" w:hAnsi="Monotype Corsiva"/>
        <w:sz w:val="18"/>
        <w:szCs w:val="28"/>
        <w:lang w:val="tr-TR" w:eastAsia="zh-TW"/>
      </w:rPr>
      <w:t>Mu</w:t>
    </w:r>
    <w:proofErr w:type="spellStart"/>
    <w:r>
      <w:rPr>
        <w:rFonts w:ascii="Monotype Corsiva" w:eastAsia="Times New Roman" w:hAnsi="Monotype Corsiva"/>
        <w:sz w:val="18"/>
        <w:szCs w:val="28"/>
        <w:lang w:eastAsia="zh-TW"/>
      </w:rPr>
      <w:t>ğla</w:t>
    </w:r>
    <w:proofErr w:type="spellEnd"/>
    <w:r>
      <w:rPr>
        <w:rFonts w:ascii="Monotype Corsiva" w:eastAsia="Times New Roman" w:hAnsi="Monotype Corsiva"/>
        <w:sz w:val="18"/>
        <w:szCs w:val="28"/>
        <w:lang w:eastAsia="zh-TW"/>
      </w:rPr>
      <w:t xml:space="preserve"> İli, </w:t>
    </w:r>
    <w:r>
      <w:rPr>
        <w:rFonts w:ascii="Monotype Corsiva" w:eastAsia="Times New Roman" w:hAnsi="Monotype Corsiva"/>
        <w:sz w:val="18"/>
        <w:szCs w:val="28"/>
        <w:lang w:val="tr-TR" w:eastAsia="zh-TW"/>
      </w:rPr>
      <w:t xml:space="preserve">Yatağan </w:t>
    </w:r>
    <w:r>
      <w:rPr>
        <w:rFonts w:ascii="Monotype Corsiva" w:eastAsia="Times New Roman" w:hAnsi="Monotype Corsiva"/>
        <w:sz w:val="18"/>
        <w:szCs w:val="28"/>
        <w:lang w:eastAsia="zh-TW"/>
      </w:rPr>
      <w:t>İlçesi,</w:t>
    </w:r>
    <w:r>
      <w:rPr>
        <w:rFonts w:ascii="Monotype Corsiva" w:eastAsia="Times New Roman" w:hAnsi="Monotype Corsiva"/>
        <w:sz w:val="18"/>
        <w:szCs w:val="28"/>
        <w:lang w:val="tr-TR" w:eastAsia="zh-TW"/>
      </w:rPr>
      <w:t xml:space="preserve"> Yeni Mahallesi, 108 Ada 1 Parsel</w:t>
    </w:r>
  </w:p>
  <w:p w:rsidR="002A327A" w:rsidRDefault="002A327A" w:rsidP="006D22F9">
    <w:pPr>
      <w:pStyle w:val="stbilgi"/>
      <w:ind w:right="-576"/>
      <w:jc w:val="center"/>
      <w:rPr>
        <w:rFonts w:ascii="Monotype Corsiva" w:eastAsia="Times New Roman" w:hAnsi="Monotype Corsiva"/>
        <w:sz w:val="18"/>
        <w:szCs w:val="28"/>
        <w:lang w:val="tr-TR" w:eastAsia="zh-TW"/>
      </w:rPr>
    </w:pPr>
    <w:r>
      <w:rPr>
        <w:rFonts w:ascii="Monotype Corsiva" w:eastAsia="Times New Roman" w:hAnsi="Monotype Corsiva"/>
        <w:sz w:val="18"/>
        <w:szCs w:val="28"/>
        <w:lang w:val="tr-TR" w:eastAsia="zh-TW"/>
      </w:rPr>
      <w:t>1/1000 Ölçekli Uygulama İmar Planı Açıklama Raporu</w:t>
    </w:r>
  </w:p>
  <w:p w:rsidR="002A327A" w:rsidRDefault="002A327A" w:rsidP="006D22F9">
    <w:pPr>
      <w:pStyle w:val="stbilgi"/>
      <w:ind w:right="-576"/>
      <w:jc w:val="center"/>
      <w:rPr>
        <w:rFonts w:ascii="Monotype Corsiva" w:eastAsia="Times New Roman" w:hAnsi="Monotype Corsiva"/>
        <w:sz w:val="18"/>
        <w:szCs w:val="28"/>
        <w:lang w:val="tr-TR" w:eastAsia="zh-TW"/>
      </w:rPr>
    </w:pPr>
  </w:p>
  <w:p w:rsidR="002A327A" w:rsidRPr="00076D77" w:rsidRDefault="002A327A" w:rsidP="006D22F9">
    <w:pPr>
      <w:pStyle w:val="Altbilgi"/>
      <w:pBdr>
        <w:top w:val="single" w:sz="24" w:space="0" w:color="9BBB59"/>
      </w:pBdr>
      <w:jc w:val="center"/>
      <w:rPr>
        <w:rFonts w:ascii="Monotype Corsiva" w:hAnsi="Monotype Corsiva" w:cs="MinionPro-MediumCnCapt"/>
        <w:i/>
        <w:color w:val="808080"/>
        <w:sz w:val="18"/>
        <w:szCs w:val="18"/>
        <w:lang w:val="tr-TR" w:eastAsia="tr-TR"/>
      </w:rPr>
    </w:pPr>
  </w:p>
  <w:p w:rsidR="002A327A" w:rsidRPr="00076D77" w:rsidRDefault="002A327A" w:rsidP="006D22F9">
    <w:pPr>
      <w:pStyle w:val="stbilgi"/>
      <w:jc w:val="center"/>
      <w:rPr>
        <w:lang w:val="tr-T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69" w:rsidRPr="00F50EB1" w:rsidRDefault="00DD4369" w:rsidP="00F50EB1">
    <w:pPr>
      <w:pStyle w:val="stbilgi"/>
      <w:spacing w:line="288" w:lineRule="auto"/>
      <w:jc w:val="center"/>
      <w:rPr>
        <w:rFonts w:ascii="Tahoma" w:hAnsi="Tahoma" w:cs="Tahoma"/>
        <w:color w:val="7F7F7F" w:themeColor="text1" w:themeTint="80"/>
        <w:sz w:val="20"/>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6470D"/>
    <w:multiLevelType w:val="multilevel"/>
    <w:tmpl w:val="25A226C2"/>
    <w:lvl w:ilvl="0">
      <w:start w:val="1"/>
      <w:numFmt w:val="decimal"/>
      <w:lvlText w:val="%1."/>
      <w:lvlJc w:val="left"/>
      <w:pPr>
        <w:ind w:left="720" w:hanging="360"/>
      </w:pPr>
    </w:lvl>
    <w:lvl w:ilvl="1">
      <w:start w:val="1"/>
      <w:numFmt w:val="decimal"/>
      <w:isLgl/>
      <w:lvlText w:val="%1.%2"/>
      <w:lvlJc w:val="left"/>
      <w:pPr>
        <w:ind w:left="1113" w:hanging="4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15:restartNumberingAfterBreak="0">
    <w:nsid w:val="0A4077C2"/>
    <w:multiLevelType w:val="hybridMultilevel"/>
    <w:tmpl w:val="5A0AC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E47BAD"/>
    <w:multiLevelType w:val="hybridMultilevel"/>
    <w:tmpl w:val="B3C05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1E6634"/>
    <w:multiLevelType w:val="multilevel"/>
    <w:tmpl w:val="D228E092"/>
    <w:lvl w:ilvl="0">
      <w:start w:val="1"/>
      <w:numFmt w:val="decimal"/>
      <w:lvlText w:val="%1."/>
      <w:lvlJc w:val="left"/>
      <w:pPr>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15:restartNumberingAfterBreak="0">
    <w:nsid w:val="15DE288B"/>
    <w:multiLevelType w:val="hybridMultilevel"/>
    <w:tmpl w:val="0108E6B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F5712F2"/>
    <w:multiLevelType w:val="hybridMultilevel"/>
    <w:tmpl w:val="03B4777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24690769"/>
    <w:multiLevelType w:val="hybridMultilevel"/>
    <w:tmpl w:val="7D5A6B44"/>
    <w:lvl w:ilvl="0" w:tplc="D632D4B4">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F84D06"/>
    <w:multiLevelType w:val="hybridMultilevel"/>
    <w:tmpl w:val="475ACEF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CF870EE"/>
    <w:multiLevelType w:val="hybridMultilevel"/>
    <w:tmpl w:val="C362046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2ED012AA"/>
    <w:multiLevelType w:val="hybridMultilevel"/>
    <w:tmpl w:val="AF8C2BFC"/>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15:restartNumberingAfterBreak="0">
    <w:nsid w:val="36CE3AD9"/>
    <w:multiLevelType w:val="hybridMultilevel"/>
    <w:tmpl w:val="C0B8D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5F01B5"/>
    <w:multiLevelType w:val="hybridMultilevel"/>
    <w:tmpl w:val="F8F450D0"/>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2" w15:restartNumberingAfterBreak="0">
    <w:nsid w:val="402645C4"/>
    <w:multiLevelType w:val="hybridMultilevel"/>
    <w:tmpl w:val="76B0C47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40B17F44"/>
    <w:multiLevelType w:val="hybridMultilevel"/>
    <w:tmpl w:val="7696F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464A35"/>
    <w:multiLevelType w:val="hybridMultilevel"/>
    <w:tmpl w:val="4AD40D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5F5C68"/>
    <w:multiLevelType w:val="hybridMultilevel"/>
    <w:tmpl w:val="756625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9726F0F"/>
    <w:multiLevelType w:val="hybridMultilevel"/>
    <w:tmpl w:val="DC9E1BF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4D1B42F3"/>
    <w:multiLevelType w:val="hybridMultilevel"/>
    <w:tmpl w:val="7E10C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01C4B33"/>
    <w:multiLevelType w:val="hybridMultilevel"/>
    <w:tmpl w:val="4FDAC1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0FD1502"/>
    <w:multiLevelType w:val="hybridMultilevel"/>
    <w:tmpl w:val="5560CDF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214495B"/>
    <w:multiLevelType w:val="hybridMultilevel"/>
    <w:tmpl w:val="40FC995E"/>
    <w:lvl w:ilvl="0" w:tplc="A2CAC0FE">
      <w:start w:val="1"/>
      <w:numFmt w:val="decimal"/>
      <w:lvlText w:val="%1."/>
      <w:lvlJc w:val="left"/>
      <w:pPr>
        <w:ind w:left="720" w:hanging="360"/>
      </w:pPr>
      <w:rPr>
        <w:rFonts w:ascii="Calibri" w:eastAsia="Times New Roman" w:hAnsi="Calibri" w:cs="Times New Roman" w:hint="default"/>
        <w:color w:val="0000FF"/>
        <w:sz w:val="24"/>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8759AC"/>
    <w:multiLevelType w:val="hybridMultilevel"/>
    <w:tmpl w:val="82DA4AB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9"/>
  </w:num>
  <w:num w:numId="4">
    <w:abstractNumId w:val="8"/>
  </w:num>
  <w:num w:numId="5">
    <w:abstractNumId w:val="6"/>
  </w:num>
  <w:num w:numId="6">
    <w:abstractNumId w:val="4"/>
  </w:num>
  <w:num w:numId="7">
    <w:abstractNumId w:val="7"/>
  </w:num>
  <w:num w:numId="8">
    <w:abstractNumId w:val="19"/>
  </w:num>
  <w:num w:numId="9">
    <w:abstractNumId w:val="21"/>
  </w:num>
  <w:num w:numId="10">
    <w:abstractNumId w:val="11"/>
  </w:num>
  <w:num w:numId="11">
    <w:abstractNumId w:val="2"/>
  </w:num>
  <w:num w:numId="12">
    <w:abstractNumId w:val="13"/>
  </w:num>
  <w:num w:numId="13">
    <w:abstractNumId w:val="17"/>
  </w:num>
  <w:num w:numId="14">
    <w:abstractNumId w:val="12"/>
  </w:num>
  <w:num w:numId="15">
    <w:abstractNumId w:val="10"/>
  </w:num>
  <w:num w:numId="16">
    <w:abstractNumId w:val="20"/>
  </w:num>
  <w:num w:numId="17">
    <w:abstractNumId w:val="16"/>
  </w:num>
  <w:num w:numId="18">
    <w:abstractNumId w:val="3"/>
  </w:num>
  <w:num w:numId="19">
    <w:abstractNumId w:val="1"/>
  </w:num>
  <w:num w:numId="20">
    <w:abstractNumId w:val="15"/>
  </w:num>
  <w:num w:numId="21">
    <w:abstractNumId w:val="18"/>
  </w:num>
  <w:num w:numId="22">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B30"/>
    <w:rsid w:val="0000329F"/>
    <w:rsid w:val="00004B58"/>
    <w:rsid w:val="00006A3B"/>
    <w:rsid w:val="00007872"/>
    <w:rsid w:val="00014409"/>
    <w:rsid w:val="000150A6"/>
    <w:rsid w:val="0001589E"/>
    <w:rsid w:val="00015A40"/>
    <w:rsid w:val="00015C6E"/>
    <w:rsid w:val="000168A8"/>
    <w:rsid w:val="00016B05"/>
    <w:rsid w:val="00017FAD"/>
    <w:rsid w:val="00020442"/>
    <w:rsid w:val="00022004"/>
    <w:rsid w:val="00022634"/>
    <w:rsid w:val="00023014"/>
    <w:rsid w:val="000233F3"/>
    <w:rsid w:val="000275DB"/>
    <w:rsid w:val="0003005C"/>
    <w:rsid w:val="00030E60"/>
    <w:rsid w:val="000346DC"/>
    <w:rsid w:val="00041F76"/>
    <w:rsid w:val="00043780"/>
    <w:rsid w:val="00050275"/>
    <w:rsid w:val="00054590"/>
    <w:rsid w:val="00056EB8"/>
    <w:rsid w:val="0005768E"/>
    <w:rsid w:val="000638B7"/>
    <w:rsid w:val="00063ED8"/>
    <w:rsid w:val="00064C85"/>
    <w:rsid w:val="00065A39"/>
    <w:rsid w:val="00066CA5"/>
    <w:rsid w:val="000721A9"/>
    <w:rsid w:val="00073674"/>
    <w:rsid w:val="00073A39"/>
    <w:rsid w:val="00076D77"/>
    <w:rsid w:val="00083E30"/>
    <w:rsid w:val="0008513B"/>
    <w:rsid w:val="000868DC"/>
    <w:rsid w:val="0008749F"/>
    <w:rsid w:val="00091265"/>
    <w:rsid w:val="00091588"/>
    <w:rsid w:val="00091B8E"/>
    <w:rsid w:val="00092DC5"/>
    <w:rsid w:val="00097364"/>
    <w:rsid w:val="00097428"/>
    <w:rsid w:val="00097A0E"/>
    <w:rsid w:val="000A11ED"/>
    <w:rsid w:val="000A1608"/>
    <w:rsid w:val="000A5141"/>
    <w:rsid w:val="000A66B1"/>
    <w:rsid w:val="000B1388"/>
    <w:rsid w:val="000B3702"/>
    <w:rsid w:val="000B3E72"/>
    <w:rsid w:val="000B7BD1"/>
    <w:rsid w:val="000C202A"/>
    <w:rsid w:val="000C3558"/>
    <w:rsid w:val="000C36E0"/>
    <w:rsid w:val="000C3F6B"/>
    <w:rsid w:val="000C421D"/>
    <w:rsid w:val="000D1612"/>
    <w:rsid w:val="000D257F"/>
    <w:rsid w:val="000D2D18"/>
    <w:rsid w:val="000D5508"/>
    <w:rsid w:val="000D7571"/>
    <w:rsid w:val="000D7F1F"/>
    <w:rsid w:val="000E2498"/>
    <w:rsid w:val="000E66C3"/>
    <w:rsid w:val="000E79AE"/>
    <w:rsid w:val="000F0FC4"/>
    <w:rsid w:val="000F2772"/>
    <w:rsid w:val="000F4362"/>
    <w:rsid w:val="000F5F4C"/>
    <w:rsid w:val="000F63D6"/>
    <w:rsid w:val="000F686E"/>
    <w:rsid w:val="0010715A"/>
    <w:rsid w:val="00110560"/>
    <w:rsid w:val="00110DE7"/>
    <w:rsid w:val="00113F5E"/>
    <w:rsid w:val="00116703"/>
    <w:rsid w:val="001178B6"/>
    <w:rsid w:val="001222B5"/>
    <w:rsid w:val="0012465B"/>
    <w:rsid w:val="001250A5"/>
    <w:rsid w:val="00125AE4"/>
    <w:rsid w:val="00131EE5"/>
    <w:rsid w:val="00134A4E"/>
    <w:rsid w:val="00135F35"/>
    <w:rsid w:val="00136128"/>
    <w:rsid w:val="0014193E"/>
    <w:rsid w:val="001419D4"/>
    <w:rsid w:val="00141E18"/>
    <w:rsid w:val="00141FF3"/>
    <w:rsid w:val="00142607"/>
    <w:rsid w:val="00142A93"/>
    <w:rsid w:val="00143624"/>
    <w:rsid w:val="001436BD"/>
    <w:rsid w:val="00143FA4"/>
    <w:rsid w:val="00144147"/>
    <w:rsid w:val="001452F4"/>
    <w:rsid w:val="001470C2"/>
    <w:rsid w:val="00150EB3"/>
    <w:rsid w:val="00151431"/>
    <w:rsid w:val="00152BA5"/>
    <w:rsid w:val="0015421A"/>
    <w:rsid w:val="00154E3A"/>
    <w:rsid w:val="00157441"/>
    <w:rsid w:val="001574BD"/>
    <w:rsid w:val="00163422"/>
    <w:rsid w:val="001640B2"/>
    <w:rsid w:val="00166E51"/>
    <w:rsid w:val="001671D8"/>
    <w:rsid w:val="001675AE"/>
    <w:rsid w:val="001718FB"/>
    <w:rsid w:val="00173669"/>
    <w:rsid w:val="00176AE7"/>
    <w:rsid w:val="00177F59"/>
    <w:rsid w:val="00181DCF"/>
    <w:rsid w:val="001822AD"/>
    <w:rsid w:val="00185216"/>
    <w:rsid w:val="00185BC5"/>
    <w:rsid w:val="0018621F"/>
    <w:rsid w:val="00186F8E"/>
    <w:rsid w:val="001921F8"/>
    <w:rsid w:val="001927D7"/>
    <w:rsid w:val="00194D6D"/>
    <w:rsid w:val="00194E17"/>
    <w:rsid w:val="001951EA"/>
    <w:rsid w:val="001958C7"/>
    <w:rsid w:val="00197B03"/>
    <w:rsid w:val="001A1382"/>
    <w:rsid w:val="001A24C6"/>
    <w:rsid w:val="001A28D3"/>
    <w:rsid w:val="001A3000"/>
    <w:rsid w:val="001A3BE7"/>
    <w:rsid w:val="001A5F75"/>
    <w:rsid w:val="001A7EF8"/>
    <w:rsid w:val="001B4066"/>
    <w:rsid w:val="001B4AAE"/>
    <w:rsid w:val="001C177A"/>
    <w:rsid w:val="001C2A47"/>
    <w:rsid w:val="001C2E96"/>
    <w:rsid w:val="001C3D88"/>
    <w:rsid w:val="001C672C"/>
    <w:rsid w:val="001C728B"/>
    <w:rsid w:val="001C7668"/>
    <w:rsid w:val="001D08A2"/>
    <w:rsid w:val="001D174F"/>
    <w:rsid w:val="001D22E8"/>
    <w:rsid w:val="001D2852"/>
    <w:rsid w:val="001D2B64"/>
    <w:rsid w:val="001D3731"/>
    <w:rsid w:val="001D5158"/>
    <w:rsid w:val="001D605E"/>
    <w:rsid w:val="001D71E3"/>
    <w:rsid w:val="001D77F2"/>
    <w:rsid w:val="001E03D2"/>
    <w:rsid w:val="001E0D80"/>
    <w:rsid w:val="001E579F"/>
    <w:rsid w:val="001E6660"/>
    <w:rsid w:val="001E7C2B"/>
    <w:rsid w:val="001F0802"/>
    <w:rsid w:val="001F09F3"/>
    <w:rsid w:val="001F103C"/>
    <w:rsid w:val="001F1496"/>
    <w:rsid w:val="001F336C"/>
    <w:rsid w:val="001F3712"/>
    <w:rsid w:val="00200BC0"/>
    <w:rsid w:val="002040BC"/>
    <w:rsid w:val="00205306"/>
    <w:rsid w:val="002055EB"/>
    <w:rsid w:val="0020580D"/>
    <w:rsid w:val="0020621E"/>
    <w:rsid w:val="002063C2"/>
    <w:rsid w:val="002067C7"/>
    <w:rsid w:val="00206FF6"/>
    <w:rsid w:val="00210381"/>
    <w:rsid w:val="0021047F"/>
    <w:rsid w:val="00217E1F"/>
    <w:rsid w:val="00217E4A"/>
    <w:rsid w:val="00217FB0"/>
    <w:rsid w:val="002223E9"/>
    <w:rsid w:val="002229A7"/>
    <w:rsid w:val="00225171"/>
    <w:rsid w:val="00226AE9"/>
    <w:rsid w:val="00226EDB"/>
    <w:rsid w:val="002272FC"/>
    <w:rsid w:val="00230C59"/>
    <w:rsid w:val="00234BBF"/>
    <w:rsid w:val="00237E4F"/>
    <w:rsid w:val="00241A4C"/>
    <w:rsid w:val="0024325E"/>
    <w:rsid w:val="00243EED"/>
    <w:rsid w:val="00244BE0"/>
    <w:rsid w:val="00244DAA"/>
    <w:rsid w:val="00251140"/>
    <w:rsid w:val="00253679"/>
    <w:rsid w:val="0025510C"/>
    <w:rsid w:val="00256010"/>
    <w:rsid w:val="0026215B"/>
    <w:rsid w:val="00263783"/>
    <w:rsid w:val="002656E0"/>
    <w:rsid w:val="00274A0D"/>
    <w:rsid w:val="00282F37"/>
    <w:rsid w:val="0028545D"/>
    <w:rsid w:val="002857FF"/>
    <w:rsid w:val="00286194"/>
    <w:rsid w:val="00286985"/>
    <w:rsid w:val="00287792"/>
    <w:rsid w:val="00290093"/>
    <w:rsid w:val="002909C8"/>
    <w:rsid w:val="00294978"/>
    <w:rsid w:val="0029570C"/>
    <w:rsid w:val="00297034"/>
    <w:rsid w:val="00297A2E"/>
    <w:rsid w:val="002A0101"/>
    <w:rsid w:val="002A15A3"/>
    <w:rsid w:val="002A327A"/>
    <w:rsid w:val="002A4238"/>
    <w:rsid w:val="002A5E25"/>
    <w:rsid w:val="002A6F0B"/>
    <w:rsid w:val="002B1F1F"/>
    <w:rsid w:val="002B5AB9"/>
    <w:rsid w:val="002B66CA"/>
    <w:rsid w:val="002C27D0"/>
    <w:rsid w:val="002C3A7E"/>
    <w:rsid w:val="002D272B"/>
    <w:rsid w:val="002D373F"/>
    <w:rsid w:val="002D5601"/>
    <w:rsid w:val="002D62FA"/>
    <w:rsid w:val="002D79EA"/>
    <w:rsid w:val="002E1FF2"/>
    <w:rsid w:val="002E4C3B"/>
    <w:rsid w:val="002E5D21"/>
    <w:rsid w:val="002E67C4"/>
    <w:rsid w:val="002F03AC"/>
    <w:rsid w:val="002F24CD"/>
    <w:rsid w:val="002F3AC5"/>
    <w:rsid w:val="002F6094"/>
    <w:rsid w:val="002F68A4"/>
    <w:rsid w:val="002F7382"/>
    <w:rsid w:val="002F74CE"/>
    <w:rsid w:val="00300455"/>
    <w:rsid w:val="00300811"/>
    <w:rsid w:val="00301082"/>
    <w:rsid w:val="00302005"/>
    <w:rsid w:val="003030C1"/>
    <w:rsid w:val="00305658"/>
    <w:rsid w:val="00306614"/>
    <w:rsid w:val="00307537"/>
    <w:rsid w:val="00307648"/>
    <w:rsid w:val="0031191F"/>
    <w:rsid w:val="00312EB7"/>
    <w:rsid w:val="00314661"/>
    <w:rsid w:val="00314CEF"/>
    <w:rsid w:val="00315E4D"/>
    <w:rsid w:val="003169E2"/>
    <w:rsid w:val="003217F0"/>
    <w:rsid w:val="003247E1"/>
    <w:rsid w:val="00325336"/>
    <w:rsid w:val="003256CB"/>
    <w:rsid w:val="00327846"/>
    <w:rsid w:val="0033618D"/>
    <w:rsid w:val="00336415"/>
    <w:rsid w:val="00337A88"/>
    <w:rsid w:val="00342332"/>
    <w:rsid w:val="00342E9E"/>
    <w:rsid w:val="003464E6"/>
    <w:rsid w:val="003516A8"/>
    <w:rsid w:val="00351F47"/>
    <w:rsid w:val="003558C3"/>
    <w:rsid w:val="00357D8D"/>
    <w:rsid w:val="003607C6"/>
    <w:rsid w:val="00361037"/>
    <w:rsid w:val="003637B5"/>
    <w:rsid w:val="003643E0"/>
    <w:rsid w:val="00364814"/>
    <w:rsid w:val="00366CE5"/>
    <w:rsid w:val="003717F2"/>
    <w:rsid w:val="00372030"/>
    <w:rsid w:val="00372033"/>
    <w:rsid w:val="003729E7"/>
    <w:rsid w:val="00374694"/>
    <w:rsid w:val="00374B24"/>
    <w:rsid w:val="00376041"/>
    <w:rsid w:val="00380B14"/>
    <w:rsid w:val="0038125E"/>
    <w:rsid w:val="0038296C"/>
    <w:rsid w:val="00382EAF"/>
    <w:rsid w:val="00383035"/>
    <w:rsid w:val="00383949"/>
    <w:rsid w:val="00384D72"/>
    <w:rsid w:val="00385B0C"/>
    <w:rsid w:val="00386265"/>
    <w:rsid w:val="00386C17"/>
    <w:rsid w:val="00390687"/>
    <w:rsid w:val="003944B2"/>
    <w:rsid w:val="00397AB7"/>
    <w:rsid w:val="003A1DE2"/>
    <w:rsid w:val="003A297F"/>
    <w:rsid w:val="003B0897"/>
    <w:rsid w:val="003B3EEA"/>
    <w:rsid w:val="003B50BA"/>
    <w:rsid w:val="003B517D"/>
    <w:rsid w:val="003B72BC"/>
    <w:rsid w:val="003C22D8"/>
    <w:rsid w:val="003C3BF7"/>
    <w:rsid w:val="003C441B"/>
    <w:rsid w:val="003C68CC"/>
    <w:rsid w:val="003C7A06"/>
    <w:rsid w:val="003C7F53"/>
    <w:rsid w:val="003D02DA"/>
    <w:rsid w:val="003D21E6"/>
    <w:rsid w:val="003D6F55"/>
    <w:rsid w:val="003D7370"/>
    <w:rsid w:val="003E13AA"/>
    <w:rsid w:val="003E462E"/>
    <w:rsid w:val="003E4F4E"/>
    <w:rsid w:val="003E58A9"/>
    <w:rsid w:val="003F01E9"/>
    <w:rsid w:val="003F09D9"/>
    <w:rsid w:val="003F1A0A"/>
    <w:rsid w:val="003F2DB1"/>
    <w:rsid w:val="003F33DA"/>
    <w:rsid w:val="003F3DCA"/>
    <w:rsid w:val="003F5126"/>
    <w:rsid w:val="003F5AD3"/>
    <w:rsid w:val="003F7EAD"/>
    <w:rsid w:val="00401CF7"/>
    <w:rsid w:val="00403995"/>
    <w:rsid w:val="00403D73"/>
    <w:rsid w:val="00406CD5"/>
    <w:rsid w:val="0041099C"/>
    <w:rsid w:val="004127C0"/>
    <w:rsid w:val="00414927"/>
    <w:rsid w:val="00414FCC"/>
    <w:rsid w:val="00415BFA"/>
    <w:rsid w:val="00415D75"/>
    <w:rsid w:val="00421169"/>
    <w:rsid w:val="00426C06"/>
    <w:rsid w:val="00427593"/>
    <w:rsid w:val="00427762"/>
    <w:rsid w:val="00427E11"/>
    <w:rsid w:val="00431814"/>
    <w:rsid w:val="00432C2C"/>
    <w:rsid w:val="004355FA"/>
    <w:rsid w:val="00440F96"/>
    <w:rsid w:val="00441360"/>
    <w:rsid w:val="00441754"/>
    <w:rsid w:val="00442C56"/>
    <w:rsid w:val="00444D27"/>
    <w:rsid w:val="00446109"/>
    <w:rsid w:val="0045082F"/>
    <w:rsid w:val="00452D46"/>
    <w:rsid w:val="004530B3"/>
    <w:rsid w:val="00456EEB"/>
    <w:rsid w:val="00461A8E"/>
    <w:rsid w:val="004620B7"/>
    <w:rsid w:val="004621A0"/>
    <w:rsid w:val="0046387E"/>
    <w:rsid w:val="0046414E"/>
    <w:rsid w:val="0046550B"/>
    <w:rsid w:val="00466890"/>
    <w:rsid w:val="00467DFF"/>
    <w:rsid w:val="00470A7C"/>
    <w:rsid w:val="00475133"/>
    <w:rsid w:val="00477FD0"/>
    <w:rsid w:val="00481865"/>
    <w:rsid w:val="00482B3D"/>
    <w:rsid w:val="00483373"/>
    <w:rsid w:val="00483FCE"/>
    <w:rsid w:val="004855D6"/>
    <w:rsid w:val="00486DF0"/>
    <w:rsid w:val="00490500"/>
    <w:rsid w:val="0049135F"/>
    <w:rsid w:val="00493EDA"/>
    <w:rsid w:val="004946D8"/>
    <w:rsid w:val="00494AD7"/>
    <w:rsid w:val="004A108D"/>
    <w:rsid w:val="004A5233"/>
    <w:rsid w:val="004B2104"/>
    <w:rsid w:val="004B65C7"/>
    <w:rsid w:val="004B6737"/>
    <w:rsid w:val="004B7951"/>
    <w:rsid w:val="004C4B56"/>
    <w:rsid w:val="004C5337"/>
    <w:rsid w:val="004C72A8"/>
    <w:rsid w:val="004C7758"/>
    <w:rsid w:val="004C7ABD"/>
    <w:rsid w:val="004C7F7D"/>
    <w:rsid w:val="004D06B5"/>
    <w:rsid w:val="004D0F39"/>
    <w:rsid w:val="004D20A4"/>
    <w:rsid w:val="004D2203"/>
    <w:rsid w:val="004D36A2"/>
    <w:rsid w:val="004D394A"/>
    <w:rsid w:val="004D3D5B"/>
    <w:rsid w:val="004D4462"/>
    <w:rsid w:val="004D5751"/>
    <w:rsid w:val="004D78C6"/>
    <w:rsid w:val="004E03AD"/>
    <w:rsid w:val="004E1CA6"/>
    <w:rsid w:val="004E213C"/>
    <w:rsid w:val="004E3CA4"/>
    <w:rsid w:val="004E6407"/>
    <w:rsid w:val="004E715E"/>
    <w:rsid w:val="004E71AE"/>
    <w:rsid w:val="004F35B6"/>
    <w:rsid w:val="004F3881"/>
    <w:rsid w:val="004F3991"/>
    <w:rsid w:val="004F4ECB"/>
    <w:rsid w:val="00504938"/>
    <w:rsid w:val="00505FEB"/>
    <w:rsid w:val="00506CEB"/>
    <w:rsid w:val="00512148"/>
    <w:rsid w:val="005121B4"/>
    <w:rsid w:val="00513803"/>
    <w:rsid w:val="00513CC8"/>
    <w:rsid w:val="0051773B"/>
    <w:rsid w:val="00517F41"/>
    <w:rsid w:val="005200C6"/>
    <w:rsid w:val="00520360"/>
    <w:rsid w:val="00522AB9"/>
    <w:rsid w:val="00523F5A"/>
    <w:rsid w:val="00525CD9"/>
    <w:rsid w:val="00526810"/>
    <w:rsid w:val="005309AE"/>
    <w:rsid w:val="00530B45"/>
    <w:rsid w:val="00531992"/>
    <w:rsid w:val="00531C9D"/>
    <w:rsid w:val="0053269B"/>
    <w:rsid w:val="005354E4"/>
    <w:rsid w:val="00537983"/>
    <w:rsid w:val="005404CE"/>
    <w:rsid w:val="00540CB0"/>
    <w:rsid w:val="005441A7"/>
    <w:rsid w:val="0054445B"/>
    <w:rsid w:val="00546A67"/>
    <w:rsid w:val="00550A0F"/>
    <w:rsid w:val="00553B63"/>
    <w:rsid w:val="00554B98"/>
    <w:rsid w:val="005572EC"/>
    <w:rsid w:val="005617BB"/>
    <w:rsid w:val="005625DC"/>
    <w:rsid w:val="005630BA"/>
    <w:rsid w:val="00563242"/>
    <w:rsid w:val="00564E8B"/>
    <w:rsid w:val="00565248"/>
    <w:rsid w:val="005677A4"/>
    <w:rsid w:val="00570DF9"/>
    <w:rsid w:val="0057181E"/>
    <w:rsid w:val="00572191"/>
    <w:rsid w:val="0057603D"/>
    <w:rsid w:val="0057684A"/>
    <w:rsid w:val="00580A9C"/>
    <w:rsid w:val="00580DE5"/>
    <w:rsid w:val="00582316"/>
    <w:rsid w:val="00584068"/>
    <w:rsid w:val="005850E9"/>
    <w:rsid w:val="00585B1E"/>
    <w:rsid w:val="00590A23"/>
    <w:rsid w:val="00590F12"/>
    <w:rsid w:val="00591253"/>
    <w:rsid w:val="005915B9"/>
    <w:rsid w:val="00592881"/>
    <w:rsid w:val="00592968"/>
    <w:rsid w:val="00595156"/>
    <w:rsid w:val="00596F66"/>
    <w:rsid w:val="005A1318"/>
    <w:rsid w:val="005A18A9"/>
    <w:rsid w:val="005A3268"/>
    <w:rsid w:val="005A37F7"/>
    <w:rsid w:val="005A5BDE"/>
    <w:rsid w:val="005A6174"/>
    <w:rsid w:val="005A6A29"/>
    <w:rsid w:val="005A6CA5"/>
    <w:rsid w:val="005B1DE5"/>
    <w:rsid w:val="005B2344"/>
    <w:rsid w:val="005B4398"/>
    <w:rsid w:val="005B514D"/>
    <w:rsid w:val="005B6FCC"/>
    <w:rsid w:val="005C012C"/>
    <w:rsid w:val="005C0150"/>
    <w:rsid w:val="005C0339"/>
    <w:rsid w:val="005C0BA0"/>
    <w:rsid w:val="005C156F"/>
    <w:rsid w:val="005C185C"/>
    <w:rsid w:val="005C2E30"/>
    <w:rsid w:val="005C318C"/>
    <w:rsid w:val="005C49A7"/>
    <w:rsid w:val="005D428E"/>
    <w:rsid w:val="005D45D3"/>
    <w:rsid w:val="005D64A1"/>
    <w:rsid w:val="005D7CBD"/>
    <w:rsid w:val="005E0416"/>
    <w:rsid w:val="005E12E4"/>
    <w:rsid w:val="005E1501"/>
    <w:rsid w:val="005E1CF4"/>
    <w:rsid w:val="005E77C3"/>
    <w:rsid w:val="005F0CA3"/>
    <w:rsid w:val="005F2F63"/>
    <w:rsid w:val="005F4E11"/>
    <w:rsid w:val="005F628E"/>
    <w:rsid w:val="005F7D91"/>
    <w:rsid w:val="006024C0"/>
    <w:rsid w:val="0060324F"/>
    <w:rsid w:val="00603BF0"/>
    <w:rsid w:val="00603F7C"/>
    <w:rsid w:val="0060578B"/>
    <w:rsid w:val="00606960"/>
    <w:rsid w:val="006125A8"/>
    <w:rsid w:val="0062584A"/>
    <w:rsid w:val="0062634E"/>
    <w:rsid w:val="0063124C"/>
    <w:rsid w:val="00631362"/>
    <w:rsid w:val="00631F3C"/>
    <w:rsid w:val="0063270C"/>
    <w:rsid w:val="006343E0"/>
    <w:rsid w:val="0063511A"/>
    <w:rsid w:val="00637C18"/>
    <w:rsid w:val="006402C1"/>
    <w:rsid w:val="00640353"/>
    <w:rsid w:val="0064088B"/>
    <w:rsid w:val="006433DF"/>
    <w:rsid w:val="0064372C"/>
    <w:rsid w:val="00643B76"/>
    <w:rsid w:val="00645E9E"/>
    <w:rsid w:val="00646C09"/>
    <w:rsid w:val="006504B4"/>
    <w:rsid w:val="00650D9E"/>
    <w:rsid w:val="00651FD0"/>
    <w:rsid w:val="00652BB1"/>
    <w:rsid w:val="00655FAA"/>
    <w:rsid w:val="00660F39"/>
    <w:rsid w:val="00660F59"/>
    <w:rsid w:val="00662AFA"/>
    <w:rsid w:val="006710D6"/>
    <w:rsid w:val="00671F04"/>
    <w:rsid w:val="00672039"/>
    <w:rsid w:val="006757FC"/>
    <w:rsid w:val="00675D0F"/>
    <w:rsid w:val="00677666"/>
    <w:rsid w:val="0068082B"/>
    <w:rsid w:val="0068153F"/>
    <w:rsid w:val="006831DD"/>
    <w:rsid w:val="0068597B"/>
    <w:rsid w:val="0069470B"/>
    <w:rsid w:val="00695228"/>
    <w:rsid w:val="00695579"/>
    <w:rsid w:val="006959FB"/>
    <w:rsid w:val="00697150"/>
    <w:rsid w:val="006A228E"/>
    <w:rsid w:val="006A6DE3"/>
    <w:rsid w:val="006A7747"/>
    <w:rsid w:val="006B0D22"/>
    <w:rsid w:val="006B1057"/>
    <w:rsid w:val="006B2E62"/>
    <w:rsid w:val="006C0948"/>
    <w:rsid w:val="006C14C3"/>
    <w:rsid w:val="006C168A"/>
    <w:rsid w:val="006C3169"/>
    <w:rsid w:val="006C35B0"/>
    <w:rsid w:val="006C773C"/>
    <w:rsid w:val="006C7D93"/>
    <w:rsid w:val="006D0569"/>
    <w:rsid w:val="006D0C81"/>
    <w:rsid w:val="006D0F35"/>
    <w:rsid w:val="006D14EF"/>
    <w:rsid w:val="006D17A6"/>
    <w:rsid w:val="006D20A5"/>
    <w:rsid w:val="006D22F9"/>
    <w:rsid w:val="006D4074"/>
    <w:rsid w:val="006D4C0E"/>
    <w:rsid w:val="006D507D"/>
    <w:rsid w:val="006D55FC"/>
    <w:rsid w:val="006D5BA8"/>
    <w:rsid w:val="006D619E"/>
    <w:rsid w:val="006D7341"/>
    <w:rsid w:val="006E149E"/>
    <w:rsid w:val="006E316F"/>
    <w:rsid w:val="006E38CC"/>
    <w:rsid w:val="006E3E29"/>
    <w:rsid w:val="006E5DF9"/>
    <w:rsid w:val="006E6A50"/>
    <w:rsid w:val="006E77EE"/>
    <w:rsid w:val="006E7C2B"/>
    <w:rsid w:val="006E7FBC"/>
    <w:rsid w:val="006F280A"/>
    <w:rsid w:val="007000A4"/>
    <w:rsid w:val="007018A0"/>
    <w:rsid w:val="00703A38"/>
    <w:rsid w:val="00703A62"/>
    <w:rsid w:val="007042E9"/>
    <w:rsid w:val="00705345"/>
    <w:rsid w:val="00705B21"/>
    <w:rsid w:val="00710F12"/>
    <w:rsid w:val="00711AE4"/>
    <w:rsid w:val="00711FB3"/>
    <w:rsid w:val="0071224D"/>
    <w:rsid w:val="007122E3"/>
    <w:rsid w:val="007144A1"/>
    <w:rsid w:val="00714EE1"/>
    <w:rsid w:val="00721CB7"/>
    <w:rsid w:val="0072219B"/>
    <w:rsid w:val="00722294"/>
    <w:rsid w:val="007224D7"/>
    <w:rsid w:val="00722EB5"/>
    <w:rsid w:val="00724DD8"/>
    <w:rsid w:val="00727165"/>
    <w:rsid w:val="007273B8"/>
    <w:rsid w:val="00727EF7"/>
    <w:rsid w:val="00733B63"/>
    <w:rsid w:val="00733E76"/>
    <w:rsid w:val="007354D5"/>
    <w:rsid w:val="00735B1C"/>
    <w:rsid w:val="0073648E"/>
    <w:rsid w:val="00742040"/>
    <w:rsid w:val="007430E0"/>
    <w:rsid w:val="007435D8"/>
    <w:rsid w:val="00743A69"/>
    <w:rsid w:val="00743C10"/>
    <w:rsid w:val="0074778A"/>
    <w:rsid w:val="00753326"/>
    <w:rsid w:val="007549B9"/>
    <w:rsid w:val="007553E7"/>
    <w:rsid w:val="007608E7"/>
    <w:rsid w:val="00760F5E"/>
    <w:rsid w:val="00761744"/>
    <w:rsid w:val="00762BA0"/>
    <w:rsid w:val="00762E1D"/>
    <w:rsid w:val="0076353E"/>
    <w:rsid w:val="007639EC"/>
    <w:rsid w:val="00764BA5"/>
    <w:rsid w:val="007669EF"/>
    <w:rsid w:val="007704FC"/>
    <w:rsid w:val="0077171B"/>
    <w:rsid w:val="00774E8F"/>
    <w:rsid w:val="00776C06"/>
    <w:rsid w:val="0077755C"/>
    <w:rsid w:val="00781496"/>
    <w:rsid w:val="007818F8"/>
    <w:rsid w:val="0078515D"/>
    <w:rsid w:val="007856EE"/>
    <w:rsid w:val="00785EC2"/>
    <w:rsid w:val="00786D4E"/>
    <w:rsid w:val="007900DA"/>
    <w:rsid w:val="007920C1"/>
    <w:rsid w:val="007A198E"/>
    <w:rsid w:val="007A25FB"/>
    <w:rsid w:val="007A3561"/>
    <w:rsid w:val="007A7CEE"/>
    <w:rsid w:val="007B1951"/>
    <w:rsid w:val="007B20CE"/>
    <w:rsid w:val="007B2127"/>
    <w:rsid w:val="007B2A82"/>
    <w:rsid w:val="007B38FC"/>
    <w:rsid w:val="007B52DC"/>
    <w:rsid w:val="007B5D57"/>
    <w:rsid w:val="007B5F6E"/>
    <w:rsid w:val="007B6CB3"/>
    <w:rsid w:val="007B6F02"/>
    <w:rsid w:val="007C1167"/>
    <w:rsid w:val="007D081C"/>
    <w:rsid w:val="007D0950"/>
    <w:rsid w:val="007D1CB6"/>
    <w:rsid w:val="007D2394"/>
    <w:rsid w:val="007D5581"/>
    <w:rsid w:val="007E0052"/>
    <w:rsid w:val="007E3489"/>
    <w:rsid w:val="007E3A1D"/>
    <w:rsid w:val="007F5C61"/>
    <w:rsid w:val="008009E1"/>
    <w:rsid w:val="008016A6"/>
    <w:rsid w:val="008018F8"/>
    <w:rsid w:val="00801B6F"/>
    <w:rsid w:val="0080230C"/>
    <w:rsid w:val="00804725"/>
    <w:rsid w:val="008065BE"/>
    <w:rsid w:val="00807EAA"/>
    <w:rsid w:val="0081476C"/>
    <w:rsid w:val="00820BB6"/>
    <w:rsid w:val="0082570A"/>
    <w:rsid w:val="00825A59"/>
    <w:rsid w:val="0082634C"/>
    <w:rsid w:val="008349AC"/>
    <w:rsid w:val="00840273"/>
    <w:rsid w:val="00841138"/>
    <w:rsid w:val="00842214"/>
    <w:rsid w:val="0084442A"/>
    <w:rsid w:val="008503AE"/>
    <w:rsid w:val="0085172E"/>
    <w:rsid w:val="00852054"/>
    <w:rsid w:val="00852E52"/>
    <w:rsid w:val="00853D62"/>
    <w:rsid w:val="008568E1"/>
    <w:rsid w:val="00861BA0"/>
    <w:rsid w:val="00861FBD"/>
    <w:rsid w:val="00865E79"/>
    <w:rsid w:val="00866E13"/>
    <w:rsid w:val="00867319"/>
    <w:rsid w:val="00873862"/>
    <w:rsid w:val="00874AB3"/>
    <w:rsid w:val="00874C06"/>
    <w:rsid w:val="00880261"/>
    <w:rsid w:val="00880426"/>
    <w:rsid w:val="008812AF"/>
    <w:rsid w:val="00881902"/>
    <w:rsid w:val="00884429"/>
    <w:rsid w:val="00885583"/>
    <w:rsid w:val="00885D13"/>
    <w:rsid w:val="00890F49"/>
    <w:rsid w:val="00895497"/>
    <w:rsid w:val="008A1269"/>
    <w:rsid w:val="008A1C00"/>
    <w:rsid w:val="008A47CC"/>
    <w:rsid w:val="008A4DFC"/>
    <w:rsid w:val="008A5898"/>
    <w:rsid w:val="008A5907"/>
    <w:rsid w:val="008B270C"/>
    <w:rsid w:val="008B5632"/>
    <w:rsid w:val="008B630C"/>
    <w:rsid w:val="008B7D3A"/>
    <w:rsid w:val="008B7F67"/>
    <w:rsid w:val="008C0906"/>
    <w:rsid w:val="008C1EB0"/>
    <w:rsid w:val="008C31C8"/>
    <w:rsid w:val="008C646C"/>
    <w:rsid w:val="008C68D3"/>
    <w:rsid w:val="008C7493"/>
    <w:rsid w:val="008D0210"/>
    <w:rsid w:val="008D1659"/>
    <w:rsid w:val="008D2CF3"/>
    <w:rsid w:val="008D3148"/>
    <w:rsid w:val="008D3C6E"/>
    <w:rsid w:val="008D3EA9"/>
    <w:rsid w:val="008D58C7"/>
    <w:rsid w:val="008D6F0E"/>
    <w:rsid w:val="008D7250"/>
    <w:rsid w:val="008E38CB"/>
    <w:rsid w:val="008E46D2"/>
    <w:rsid w:val="008E4721"/>
    <w:rsid w:val="008E610F"/>
    <w:rsid w:val="008F443E"/>
    <w:rsid w:val="008F78E8"/>
    <w:rsid w:val="009033AE"/>
    <w:rsid w:val="00904DF2"/>
    <w:rsid w:val="00905199"/>
    <w:rsid w:val="00907670"/>
    <w:rsid w:val="00910701"/>
    <w:rsid w:val="00910B20"/>
    <w:rsid w:val="00910B29"/>
    <w:rsid w:val="00914047"/>
    <w:rsid w:val="00914ED2"/>
    <w:rsid w:val="00915ACE"/>
    <w:rsid w:val="00916BA1"/>
    <w:rsid w:val="00917843"/>
    <w:rsid w:val="0092179A"/>
    <w:rsid w:val="00922017"/>
    <w:rsid w:val="00923CC4"/>
    <w:rsid w:val="00924329"/>
    <w:rsid w:val="00925CD7"/>
    <w:rsid w:val="00925E40"/>
    <w:rsid w:val="009264F1"/>
    <w:rsid w:val="009304E1"/>
    <w:rsid w:val="0093211F"/>
    <w:rsid w:val="0093453B"/>
    <w:rsid w:val="009349B2"/>
    <w:rsid w:val="00940D90"/>
    <w:rsid w:val="0094168A"/>
    <w:rsid w:val="009436AD"/>
    <w:rsid w:val="0094454A"/>
    <w:rsid w:val="009450FD"/>
    <w:rsid w:val="00947409"/>
    <w:rsid w:val="009510D9"/>
    <w:rsid w:val="009530B7"/>
    <w:rsid w:val="00953FD8"/>
    <w:rsid w:val="0095482C"/>
    <w:rsid w:val="00954958"/>
    <w:rsid w:val="009561A1"/>
    <w:rsid w:val="009569FF"/>
    <w:rsid w:val="00956D52"/>
    <w:rsid w:val="00957828"/>
    <w:rsid w:val="00961351"/>
    <w:rsid w:val="009633D8"/>
    <w:rsid w:val="009657BF"/>
    <w:rsid w:val="0096681C"/>
    <w:rsid w:val="00971206"/>
    <w:rsid w:val="009731B1"/>
    <w:rsid w:val="00974F3C"/>
    <w:rsid w:val="00975F00"/>
    <w:rsid w:val="0097635A"/>
    <w:rsid w:val="00976921"/>
    <w:rsid w:val="009805E9"/>
    <w:rsid w:val="009820DA"/>
    <w:rsid w:val="00982DEF"/>
    <w:rsid w:val="00983400"/>
    <w:rsid w:val="00986091"/>
    <w:rsid w:val="00991DA8"/>
    <w:rsid w:val="00993847"/>
    <w:rsid w:val="00993BDB"/>
    <w:rsid w:val="009941CB"/>
    <w:rsid w:val="00996F4A"/>
    <w:rsid w:val="009A15C3"/>
    <w:rsid w:val="009A4FBD"/>
    <w:rsid w:val="009A5AE7"/>
    <w:rsid w:val="009A6B85"/>
    <w:rsid w:val="009A71B0"/>
    <w:rsid w:val="009A7426"/>
    <w:rsid w:val="009B012E"/>
    <w:rsid w:val="009B0F20"/>
    <w:rsid w:val="009B51D1"/>
    <w:rsid w:val="009B5471"/>
    <w:rsid w:val="009B63A2"/>
    <w:rsid w:val="009C1372"/>
    <w:rsid w:val="009C4A21"/>
    <w:rsid w:val="009C53E3"/>
    <w:rsid w:val="009C6563"/>
    <w:rsid w:val="009C7BA0"/>
    <w:rsid w:val="009D16F6"/>
    <w:rsid w:val="009D670F"/>
    <w:rsid w:val="009D696B"/>
    <w:rsid w:val="009E4444"/>
    <w:rsid w:val="009F7074"/>
    <w:rsid w:val="00A027D9"/>
    <w:rsid w:val="00A055C9"/>
    <w:rsid w:val="00A073DB"/>
    <w:rsid w:val="00A10319"/>
    <w:rsid w:val="00A11D58"/>
    <w:rsid w:val="00A130B7"/>
    <w:rsid w:val="00A14176"/>
    <w:rsid w:val="00A15255"/>
    <w:rsid w:val="00A1732F"/>
    <w:rsid w:val="00A204AC"/>
    <w:rsid w:val="00A204AD"/>
    <w:rsid w:val="00A20750"/>
    <w:rsid w:val="00A23B55"/>
    <w:rsid w:val="00A25B10"/>
    <w:rsid w:val="00A3157C"/>
    <w:rsid w:val="00A31C9D"/>
    <w:rsid w:val="00A33C8D"/>
    <w:rsid w:val="00A36DEB"/>
    <w:rsid w:val="00A36F85"/>
    <w:rsid w:val="00A37A20"/>
    <w:rsid w:val="00A37C91"/>
    <w:rsid w:val="00A402C3"/>
    <w:rsid w:val="00A43CC0"/>
    <w:rsid w:val="00A45D8E"/>
    <w:rsid w:val="00A45DCF"/>
    <w:rsid w:val="00A468FF"/>
    <w:rsid w:val="00A47D91"/>
    <w:rsid w:val="00A50E35"/>
    <w:rsid w:val="00A5630C"/>
    <w:rsid w:val="00A626A8"/>
    <w:rsid w:val="00A6392F"/>
    <w:rsid w:val="00A63E0F"/>
    <w:rsid w:val="00A64739"/>
    <w:rsid w:val="00A648C9"/>
    <w:rsid w:val="00A66BCD"/>
    <w:rsid w:val="00A77454"/>
    <w:rsid w:val="00A80A81"/>
    <w:rsid w:val="00A832C3"/>
    <w:rsid w:val="00A838BB"/>
    <w:rsid w:val="00A864FA"/>
    <w:rsid w:val="00A86C7D"/>
    <w:rsid w:val="00A90C91"/>
    <w:rsid w:val="00A91F63"/>
    <w:rsid w:val="00A924CB"/>
    <w:rsid w:val="00A92CEE"/>
    <w:rsid w:val="00A92DEF"/>
    <w:rsid w:val="00A9375F"/>
    <w:rsid w:val="00A96057"/>
    <w:rsid w:val="00AA02C4"/>
    <w:rsid w:val="00AA2CCE"/>
    <w:rsid w:val="00AA321D"/>
    <w:rsid w:val="00AA7134"/>
    <w:rsid w:val="00AA7F35"/>
    <w:rsid w:val="00AB1717"/>
    <w:rsid w:val="00AB4095"/>
    <w:rsid w:val="00AB6727"/>
    <w:rsid w:val="00AB7278"/>
    <w:rsid w:val="00AB7EEB"/>
    <w:rsid w:val="00AC0077"/>
    <w:rsid w:val="00AC1AB8"/>
    <w:rsid w:val="00AC212F"/>
    <w:rsid w:val="00AC3FD8"/>
    <w:rsid w:val="00AC4C7D"/>
    <w:rsid w:val="00AC5A43"/>
    <w:rsid w:val="00AC5DB9"/>
    <w:rsid w:val="00AC6CB6"/>
    <w:rsid w:val="00AC71CF"/>
    <w:rsid w:val="00AC72A8"/>
    <w:rsid w:val="00AD11DA"/>
    <w:rsid w:val="00AD2AEC"/>
    <w:rsid w:val="00AD3CB2"/>
    <w:rsid w:val="00AD4445"/>
    <w:rsid w:val="00AE00E0"/>
    <w:rsid w:val="00AE11C7"/>
    <w:rsid w:val="00AE2DE1"/>
    <w:rsid w:val="00AE6D98"/>
    <w:rsid w:val="00AE78B8"/>
    <w:rsid w:val="00AF0930"/>
    <w:rsid w:val="00AF0A26"/>
    <w:rsid w:val="00AF1529"/>
    <w:rsid w:val="00AF231C"/>
    <w:rsid w:val="00AF41A0"/>
    <w:rsid w:val="00AF4CD8"/>
    <w:rsid w:val="00AF5C7A"/>
    <w:rsid w:val="00AF6467"/>
    <w:rsid w:val="00B02F55"/>
    <w:rsid w:val="00B0352D"/>
    <w:rsid w:val="00B07A2B"/>
    <w:rsid w:val="00B07BC0"/>
    <w:rsid w:val="00B13629"/>
    <w:rsid w:val="00B14322"/>
    <w:rsid w:val="00B1556D"/>
    <w:rsid w:val="00B158E1"/>
    <w:rsid w:val="00B158F6"/>
    <w:rsid w:val="00B166E8"/>
    <w:rsid w:val="00B201EB"/>
    <w:rsid w:val="00B2020D"/>
    <w:rsid w:val="00B20565"/>
    <w:rsid w:val="00B20F80"/>
    <w:rsid w:val="00B2284A"/>
    <w:rsid w:val="00B259EE"/>
    <w:rsid w:val="00B2652D"/>
    <w:rsid w:val="00B27A6C"/>
    <w:rsid w:val="00B309E4"/>
    <w:rsid w:val="00B32CAD"/>
    <w:rsid w:val="00B35473"/>
    <w:rsid w:val="00B36D26"/>
    <w:rsid w:val="00B37D26"/>
    <w:rsid w:val="00B42A1E"/>
    <w:rsid w:val="00B511CB"/>
    <w:rsid w:val="00B56A53"/>
    <w:rsid w:val="00B609BB"/>
    <w:rsid w:val="00B63494"/>
    <w:rsid w:val="00B64B0E"/>
    <w:rsid w:val="00B6570F"/>
    <w:rsid w:val="00B66CCA"/>
    <w:rsid w:val="00B679B7"/>
    <w:rsid w:val="00B727D6"/>
    <w:rsid w:val="00B733E8"/>
    <w:rsid w:val="00B745A7"/>
    <w:rsid w:val="00B752AD"/>
    <w:rsid w:val="00B8031C"/>
    <w:rsid w:val="00B81A89"/>
    <w:rsid w:val="00B8353E"/>
    <w:rsid w:val="00B847CB"/>
    <w:rsid w:val="00B85325"/>
    <w:rsid w:val="00B85EC9"/>
    <w:rsid w:val="00B90FB2"/>
    <w:rsid w:val="00B9134A"/>
    <w:rsid w:val="00B91C45"/>
    <w:rsid w:val="00B968DC"/>
    <w:rsid w:val="00B96FB9"/>
    <w:rsid w:val="00BA26F8"/>
    <w:rsid w:val="00BA2A8F"/>
    <w:rsid w:val="00BA40B0"/>
    <w:rsid w:val="00BA4C1C"/>
    <w:rsid w:val="00BA654F"/>
    <w:rsid w:val="00BA6891"/>
    <w:rsid w:val="00BB01E1"/>
    <w:rsid w:val="00BB3B8C"/>
    <w:rsid w:val="00BB6CEF"/>
    <w:rsid w:val="00BC0460"/>
    <w:rsid w:val="00BC1653"/>
    <w:rsid w:val="00BC1A13"/>
    <w:rsid w:val="00BC1F68"/>
    <w:rsid w:val="00BC3507"/>
    <w:rsid w:val="00BC3970"/>
    <w:rsid w:val="00BD0744"/>
    <w:rsid w:val="00BD1065"/>
    <w:rsid w:val="00BD1A3C"/>
    <w:rsid w:val="00BD2314"/>
    <w:rsid w:val="00BD2D45"/>
    <w:rsid w:val="00BD2D77"/>
    <w:rsid w:val="00BD505F"/>
    <w:rsid w:val="00BD6FE2"/>
    <w:rsid w:val="00BE06D3"/>
    <w:rsid w:val="00BE54A3"/>
    <w:rsid w:val="00BE5845"/>
    <w:rsid w:val="00BE5C8F"/>
    <w:rsid w:val="00BE7180"/>
    <w:rsid w:val="00BF1463"/>
    <w:rsid w:val="00BF17C8"/>
    <w:rsid w:val="00BF2F84"/>
    <w:rsid w:val="00BF3775"/>
    <w:rsid w:val="00BF526C"/>
    <w:rsid w:val="00BF5DA5"/>
    <w:rsid w:val="00BF7409"/>
    <w:rsid w:val="00BF7426"/>
    <w:rsid w:val="00C008D8"/>
    <w:rsid w:val="00C01A08"/>
    <w:rsid w:val="00C0590D"/>
    <w:rsid w:val="00C06B3A"/>
    <w:rsid w:val="00C07560"/>
    <w:rsid w:val="00C10970"/>
    <w:rsid w:val="00C11686"/>
    <w:rsid w:val="00C11C7E"/>
    <w:rsid w:val="00C1329A"/>
    <w:rsid w:val="00C1364C"/>
    <w:rsid w:val="00C14A60"/>
    <w:rsid w:val="00C15A7F"/>
    <w:rsid w:val="00C161A9"/>
    <w:rsid w:val="00C1697C"/>
    <w:rsid w:val="00C170A4"/>
    <w:rsid w:val="00C17471"/>
    <w:rsid w:val="00C1752C"/>
    <w:rsid w:val="00C17CFB"/>
    <w:rsid w:val="00C20273"/>
    <w:rsid w:val="00C25BA9"/>
    <w:rsid w:val="00C25C73"/>
    <w:rsid w:val="00C26F68"/>
    <w:rsid w:val="00C30A20"/>
    <w:rsid w:val="00C32ECB"/>
    <w:rsid w:val="00C33351"/>
    <w:rsid w:val="00C335AC"/>
    <w:rsid w:val="00C342E4"/>
    <w:rsid w:val="00C3584D"/>
    <w:rsid w:val="00C37F04"/>
    <w:rsid w:val="00C4001A"/>
    <w:rsid w:val="00C41BED"/>
    <w:rsid w:val="00C434A5"/>
    <w:rsid w:val="00C43D19"/>
    <w:rsid w:val="00C44FB1"/>
    <w:rsid w:val="00C51D7B"/>
    <w:rsid w:val="00C5296F"/>
    <w:rsid w:val="00C5307A"/>
    <w:rsid w:val="00C560CA"/>
    <w:rsid w:val="00C563BA"/>
    <w:rsid w:val="00C57F52"/>
    <w:rsid w:val="00C60420"/>
    <w:rsid w:val="00C62677"/>
    <w:rsid w:val="00C63DF3"/>
    <w:rsid w:val="00C64765"/>
    <w:rsid w:val="00C6499E"/>
    <w:rsid w:val="00C649F1"/>
    <w:rsid w:val="00C67F77"/>
    <w:rsid w:val="00C74068"/>
    <w:rsid w:val="00C80735"/>
    <w:rsid w:val="00C83736"/>
    <w:rsid w:val="00C8546E"/>
    <w:rsid w:val="00C8636F"/>
    <w:rsid w:val="00C90082"/>
    <w:rsid w:val="00C9019D"/>
    <w:rsid w:val="00C9087D"/>
    <w:rsid w:val="00C91166"/>
    <w:rsid w:val="00C924C2"/>
    <w:rsid w:val="00C929DD"/>
    <w:rsid w:val="00C96098"/>
    <w:rsid w:val="00C969AD"/>
    <w:rsid w:val="00CA185D"/>
    <w:rsid w:val="00CA4DBF"/>
    <w:rsid w:val="00CA6FF5"/>
    <w:rsid w:val="00CB0A32"/>
    <w:rsid w:val="00CB3AB6"/>
    <w:rsid w:val="00CB4A54"/>
    <w:rsid w:val="00CB53C7"/>
    <w:rsid w:val="00CB580D"/>
    <w:rsid w:val="00CB6300"/>
    <w:rsid w:val="00CB67F5"/>
    <w:rsid w:val="00CC0577"/>
    <w:rsid w:val="00CC77F8"/>
    <w:rsid w:val="00CD0991"/>
    <w:rsid w:val="00CD1285"/>
    <w:rsid w:val="00CD29A8"/>
    <w:rsid w:val="00CD3122"/>
    <w:rsid w:val="00CD4262"/>
    <w:rsid w:val="00CD5EE0"/>
    <w:rsid w:val="00CD5FE0"/>
    <w:rsid w:val="00CD60E3"/>
    <w:rsid w:val="00CD64C4"/>
    <w:rsid w:val="00CD6CD9"/>
    <w:rsid w:val="00CD78D0"/>
    <w:rsid w:val="00CD79DA"/>
    <w:rsid w:val="00CE1FA9"/>
    <w:rsid w:val="00CE2C6A"/>
    <w:rsid w:val="00CE65E2"/>
    <w:rsid w:val="00CE6E5B"/>
    <w:rsid w:val="00CF34C8"/>
    <w:rsid w:val="00CF4714"/>
    <w:rsid w:val="00CF6D06"/>
    <w:rsid w:val="00CF7B3C"/>
    <w:rsid w:val="00D00610"/>
    <w:rsid w:val="00D02A36"/>
    <w:rsid w:val="00D06733"/>
    <w:rsid w:val="00D06810"/>
    <w:rsid w:val="00D06E1E"/>
    <w:rsid w:val="00D103DA"/>
    <w:rsid w:val="00D12C0A"/>
    <w:rsid w:val="00D14702"/>
    <w:rsid w:val="00D14AEB"/>
    <w:rsid w:val="00D14C31"/>
    <w:rsid w:val="00D154A9"/>
    <w:rsid w:val="00D15DB4"/>
    <w:rsid w:val="00D163A4"/>
    <w:rsid w:val="00D173C7"/>
    <w:rsid w:val="00D17BD3"/>
    <w:rsid w:val="00D2069F"/>
    <w:rsid w:val="00D20E80"/>
    <w:rsid w:val="00D23D5B"/>
    <w:rsid w:val="00D25C04"/>
    <w:rsid w:val="00D31882"/>
    <w:rsid w:val="00D32A43"/>
    <w:rsid w:val="00D34DB7"/>
    <w:rsid w:val="00D36E8A"/>
    <w:rsid w:val="00D404E7"/>
    <w:rsid w:val="00D456D7"/>
    <w:rsid w:val="00D46016"/>
    <w:rsid w:val="00D46CFE"/>
    <w:rsid w:val="00D47DB5"/>
    <w:rsid w:val="00D47E1C"/>
    <w:rsid w:val="00D5312A"/>
    <w:rsid w:val="00D53B2E"/>
    <w:rsid w:val="00D55530"/>
    <w:rsid w:val="00D55613"/>
    <w:rsid w:val="00D566A3"/>
    <w:rsid w:val="00D56A06"/>
    <w:rsid w:val="00D63DFF"/>
    <w:rsid w:val="00D63F54"/>
    <w:rsid w:val="00D71F93"/>
    <w:rsid w:val="00D7226A"/>
    <w:rsid w:val="00D72D63"/>
    <w:rsid w:val="00D75B08"/>
    <w:rsid w:val="00D770CC"/>
    <w:rsid w:val="00D776EE"/>
    <w:rsid w:val="00D81A59"/>
    <w:rsid w:val="00D82FDD"/>
    <w:rsid w:val="00D8350B"/>
    <w:rsid w:val="00D84A7D"/>
    <w:rsid w:val="00D91B1A"/>
    <w:rsid w:val="00D925E6"/>
    <w:rsid w:val="00D93D99"/>
    <w:rsid w:val="00D95210"/>
    <w:rsid w:val="00D967BA"/>
    <w:rsid w:val="00D96872"/>
    <w:rsid w:val="00D975E5"/>
    <w:rsid w:val="00D97D6A"/>
    <w:rsid w:val="00DA01FD"/>
    <w:rsid w:val="00DA08D5"/>
    <w:rsid w:val="00DA0B3A"/>
    <w:rsid w:val="00DA3525"/>
    <w:rsid w:val="00DA400D"/>
    <w:rsid w:val="00DA511E"/>
    <w:rsid w:val="00DA53DD"/>
    <w:rsid w:val="00DA5D9E"/>
    <w:rsid w:val="00DB5020"/>
    <w:rsid w:val="00DB54FF"/>
    <w:rsid w:val="00DB7201"/>
    <w:rsid w:val="00DC1215"/>
    <w:rsid w:val="00DC15FF"/>
    <w:rsid w:val="00DC282F"/>
    <w:rsid w:val="00DD10A2"/>
    <w:rsid w:val="00DD13E2"/>
    <w:rsid w:val="00DD19A4"/>
    <w:rsid w:val="00DD22A1"/>
    <w:rsid w:val="00DD2B30"/>
    <w:rsid w:val="00DD3431"/>
    <w:rsid w:val="00DD4369"/>
    <w:rsid w:val="00DD460E"/>
    <w:rsid w:val="00DD5436"/>
    <w:rsid w:val="00DD766A"/>
    <w:rsid w:val="00DE1DAC"/>
    <w:rsid w:val="00DE3A9D"/>
    <w:rsid w:val="00DE3F23"/>
    <w:rsid w:val="00DE5B64"/>
    <w:rsid w:val="00DE6F32"/>
    <w:rsid w:val="00DF0869"/>
    <w:rsid w:val="00DF3BD1"/>
    <w:rsid w:val="00DF6F0D"/>
    <w:rsid w:val="00E000F1"/>
    <w:rsid w:val="00E00668"/>
    <w:rsid w:val="00E044B4"/>
    <w:rsid w:val="00E04EC7"/>
    <w:rsid w:val="00E10D87"/>
    <w:rsid w:val="00E1166F"/>
    <w:rsid w:val="00E1466F"/>
    <w:rsid w:val="00E17B5D"/>
    <w:rsid w:val="00E202A8"/>
    <w:rsid w:val="00E20B35"/>
    <w:rsid w:val="00E2324F"/>
    <w:rsid w:val="00E257F6"/>
    <w:rsid w:val="00E301EC"/>
    <w:rsid w:val="00E33E11"/>
    <w:rsid w:val="00E341AE"/>
    <w:rsid w:val="00E34D65"/>
    <w:rsid w:val="00E455A3"/>
    <w:rsid w:val="00E45C3E"/>
    <w:rsid w:val="00E47381"/>
    <w:rsid w:val="00E53A20"/>
    <w:rsid w:val="00E57334"/>
    <w:rsid w:val="00E57385"/>
    <w:rsid w:val="00E6218E"/>
    <w:rsid w:val="00E64E77"/>
    <w:rsid w:val="00E67644"/>
    <w:rsid w:val="00E677DC"/>
    <w:rsid w:val="00E67BCD"/>
    <w:rsid w:val="00E700CE"/>
    <w:rsid w:val="00E709BC"/>
    <w:rsid w:val="00E71B07"/>
    <w:rsid w:val="00E74187"/>
    <w:rsid w:val="00E74B67"/>
    <w:rsid w:val="00E74C88"/>
    <w:rsid w:val="00E75F7F"/>
    <w:rsid w:val="00E768EE"/>
    <w:rsid w:val="00E768F4"/>
    <w:rsid w:val="00E76D22"/>
    <w:rsid w:val="00E77238"/>
    <w:rsid w:val="00E77469"/>
    <w:rsid w:val="00E802B6"/>
    <w:rsid w:val="00E825F9"/>
    <w:rsid w:val="00E832CC"/>
    <w:rsid w:val="00E84041"/>
    <w:rsid w:val="00E8591C"/>
    <w:rsid w:val="00E90868"/>
    <w:rsid w:val="00E93F45"/>
    <w:rsid w:val="00E94353"/>
    <w:rsid w:val="00E94853"/>
    <w:rsid w:val="00E94C62"/>
    <w:rsid w:val="00E979B0"/>
    <w:rsid w:val="00EA2334"/>
    <w:rsid w:val="00EA3901"/>
    <w:rsid w:val="00EA3FBE"/>
    <w:rsid w:val="00EA7A6B"/>
    <w:rsid w:val="00EA7E25"/>
    <w:rsid w:val="00EB1156"/>
    <w:rsid w:val="00EB14F2"/>
    <w:rsid w:val="00EB1B0D"/>
    <w:rsid w:val="00EB3163"/>
    <w:rsid w:val="00EB3F41"/>
    <w:rsid w:val="00EB61DC"/>
    <w:rsid w:val="00EB6833"/>
    <w:rsid w:val="00EB7BEB"/>
    <w:rsid w:val="00EC07DE"/>
    <w:rsid w:val="00EC0F0C"/>
    <w:rsid w:val="00EC2AF4"/>
    <w:rsid w:val="00EC4A72"/>
    <w:rsid w:val="00EC4B71"/>
    <w:rsid w:val="00EC62BD"/>
    <w:rsid w:val="00ED1AF4"/>
    <w:rsid w:val="00ED33C9"/>
    <w:rsid w:val="00ED36D0"/>
    <w:rsid w:val="00ED416E"/>
    <w:rsid w:val="00ED5BED"/>
    <w:rsid w:val="00EE18C8"/>
    <w:rsid w:val="00EE2F2F"/>
    <w:rsid w:val="00EE507D"/>
    <w:rsid w:val="00EE517E"/>
    <w:rsid w:val="00EE66CA"/>
    <w:rsid w:val="00EF7C76"/>
    <w:rsid w:val="00F00749"/>
    <w:rsid w:val="00F01FA5"/>
    <w:rsid w:val="00F02999"/>
    <w:rsid w:val="00F02F2C"/>
    <w:rsid w:val="00F03004"/>
    <w:rsid w:val="00F03F6E"/>
    <w:rsid w:val="00F07E9D"/>
    <w:rsid w:val="00F12E99"/>
    <w:rsid w:val="00F13020"/>
    <w:rsid w:val="00F160ED"/>
    <w:rsid w:val="00F23D7A"/>
    <w:rsid w:val="00F253F2"/>
    <w:rsid w:val="00F255FF"/>
    <w:rsid w:val="00F31447"/>
    <w:rsid w:val="00F31A8C"/>
    <w:rsid w:val="00F31DD4"/>
    <w:rsid w:val="00F323B1"/>
    <w:rsid w:val="00F326ED"/>
    <w:rsid w:val="00F32A68"/>
    <w:rsid w:val="00F32F70"/>
    <w:rsid w:val="00F333E2"/>
    <w:rsid w:val="00F337AF"/>
    <w:rsid w:val="00F3394F"/>
    <w:rsid w:val="00F33F48"/>
    <w:rsid w:val="00F367CE"/>
    <w:rsid w:val="00F40939"/>
    <w:rsid w:val="00F40D5E"/>
    <w:rsid w:val="00F4198E"/>
    <w:rsid w:val="00F44ED2"/>
    <w:rsid w:val="00F44F11"/>
    <w:rsid w:val="00F45CB0"/>
    <w:rsid w:val="00F46CE5"/>
    <w:rsid w:val="00F50439"/>
    <w:rsid w:val="00F50626"/>
    <w:rsid w:val="00F50EB1"/>
    <w:rsid w:val="00F54FB8"/>
    <w:rsid w:val="00F572C9"/>
    <w:rsid w:val="00F57F4A"/>
    <w:rsid w:val="00F62F2D"/>
    <w:rsid w:val="00F644C3"/>
    <w:rsid w:val="00F66AEE"/>
    <w:rsid w:val="00F66E93"/>
    <w:rsid w:val="00F70876"/>
    <w:rsid w:val="00F72A0E"/>
    <w:rsid w:val="00F768BF"/>
    <w:rsid w:val="00F807A2"/>
    <w:rsid w:val="00F8169D"/>
    <w:rsid w:val="00F830BA"/>
    <w:rsid w:val="00F83434"/>
    <w:rsid w:val="00F852DE"/>
    <w:rsid w:val="00F86EDA"/>
    <w:rsid w:val="00F92B35"/>
    <w:rsid w:val="00F94D20"/>
    <w:rsid w:val="00F963B4"/>
    <w:rsid w:val="00FA0023"/>
    <w:rsid w:val="00FA0ED7"/>
    <w:rsid w:val="00FA113F"/>
    <w:rsid w:val="00FA13F1"/>
    <w:rsid w:val="00FA3A0A"/>
    <w:rsid w:val="00FA5321"/>
    <w:rsid w:val="00FA5686"/>
    <w:rsid w:val="00FA5F2F"/>
    <w:rsid w:val="00FA6546"/>
    <w:rsid w:val="00FA6EBA"/>
    <w:rsid w:val="00FB081E"/>
    <w:rsid w:val="00FB2A19"/>
    <w:rsid w:val="00FB38B8"/>
    <w:rsid w:val="00FB511D"/>
    <w:rsid w:val="00FB66E8"/>
    <w:rsid w:val="00FC0A28"/>
    <w:rsid w:val="00FC1973"/>
    <w:rsid w:val="00FC1F7D"/>
    <w:rsid w:val="00FC21BE"/>
    <w:rsid w:val="00FC3A99"/>
    <w:rsid w:val="00FC3B52"/>
    <w:rsid w:val="00FC3FDA"/>
    <w:rsid w:val="00FC5848"/>
    <w:rsid w:val="00FC6E91"/>
    <w:rsid w:val="00FD16A2"/>
    <w:rsid w:val="00FD3A6A"/>
    <w:rsid w:val="00FD3AAC"/>
    <w:rsid w:val="00FD3DB7"/>
    <w:rsid w:val="00FD4387"/>
    <w:rsid w:val="00FD761C"/>
    <w:rsid w:val="00FD7DED"/>
    <w:rsid w:val="00FE2507"/>
    <w:rsid w:val="00FE25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416AE8-C8E2-485B-A7FD-9589ADE6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364"/>
    <w:pPr>
      <w:spacing w:line="312" w:lineRule="auto"/>
      <w:jc w:val="both"/>
    </w:pPr>
    <w:rPr>
      <w:rFonts w:ascii="Tahoma" w:hAnsi="Tahoma"/>
      <w:sz w:val="22"/>
      <w:szCs w:val="22"/>
      <w:lang w:eastAsia="en-US"/>
    </w:rPr>
  </w:style>
  <w:style w:type="paragraph" w:styleId="Balk1">
    <w:name w:val="heading 1"/>
    <w:basedOn w:val="Normal"/>
    <w:next w:val="Normal"/>
    <w:link w:val="Balk1Char"/>
    <w:autoRedefine/>
    <w:uiPriority w:val="9"/>
    <w:qFormat/>
    <w:rsid w:val="008349AC"/>
    <w:pPr>
      <w:keepNext/>
      <w:ind w:left="720" w:hanging="720"/>
      <w:outlineLvl w:val="0"/>
    </w:pPr>
    <w:rPr>
      <w:rFonts w:eastAsia="Times New Roman"/>
      <w:b/>
      <w:bCs/>
      <w:kern w:val="32"/>
      <w:szCs w:val="28"/>
      <w:lang w:val="x-none"/>
    </w:rPr>
  </w:style>
  <w:style w:type="paragraph" w:styleId="Balk2">
    <w:name w:val="heading 2"/>
    <w:basedOn w:val="Normal"/>
    <w:next w:val="Normal"/>
    <w:link w:val="Balk2Char"/>
    <w:autoRedefine/>
    <w:uiPriority w:val="9"/>
    <w:unhideWhenUsed/>
    <w:qFormat/>
    <w:rsid w:val="00B02F55"/>
    <w:pPr>
      <w:keepNext/>
      <w:tabs>
        <w:tab w:val="left" w:pos="0"/>
      </w:tabs>
      <w:jc w:val="left"/>
      <w:outlineLvl w:val="1"/>
    </w:pPr>
    <w:rPr>
      <w:rFonts w:eastAsia="Times New Roman"/>
      <w:b/>
      <w:bCs/>
      <w:iCs/>
      <w:szCs w:val="28"/>
      <w:lang w:val="x-none" w:eastAsia="x-none"/>
    </w:rPr>
  </w:style>
  <w:style w:type="paragraph" w:styleId="Balk3">
    <w:name w:val="heading 3"/>
    <w:basedOn w:val="Normal"/>
    <w:next w:val="Normal"/>
    <w:link w:val="Balk3Char"/>
    <w:uiPriority w:val="9"/>
    <w:unhideWhenUsed/>
    <w:qFormat/>
    <w:rsid w:val="00E93F45"/>
    <w:pPr>
      <w:keepNext/>
      <w:spacing w:before="240" w:after="60"/>
      <w:outlineLvl w:val="2"/>
    </w:pPr>
    <w:rPr>
      <w:rFonts w:eastAsia="Times New Roman"/>
      <w:b/>
      <w:bCs/>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D2B30"/>
    <w:pPr>
      <w:ind w:left="720"/>
      <w:contextualSpacing/>
    </w:pPr>
  </w:style>
  <w:style w:type="table" w:styleId="TabloKlavuzu">
    <w:name w:val="Table Grid"/>
    <w:basedOn w:val="NormalTablo"/>
    <w:rsid w:val="00DD2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DD2B30"/>
    <w:pPr>
      <w:spacing w:line="240" w:lineRule="auto"/>
    </w:pPr>
    <w:rPr>
      <w:rFonts w:ascii="Times New Roman" w:eastAsia="Times New Roman" w:hAnsi="Times New Roman"/>
      <w:sz w:val="28"/>
      <w:szCs w:val="20"/>
      <w:lang w:val="x-none" w:eastAsia="tr-TR"/>
    </w:rPr>
  </w:style>
  <w:style w:type="character" w:customStyle="1" w:styleId="GvdeMetniChar">
    <w:name w:val="Gövde Metni Char"/>
    <w:link w:val="GvdeMetni"/>
    <w:rsid w:val="00DD2B30"/>
    <w:rPr>
      <w:rFonts w:ascii="Times New Roman" w:eastAsia="Times New Roman" w:hAnsi="Times New Roman" w:cs="Times New Roman"/>
      <w:sz w:val="28"/>
      <w:szCs w:val="20"/>
      <w:lang w:eastAsia="tr-TR"/>
    </w:rPr>
  </w:style>
  <w:style w:type="paragraph" w:styleId="Altbilgi">
    <w:name w:val="footer"/>
    <w:basedOn w:val="Normal"/>
    <w:link w:val="AltbilgiChar"/>
    <w:uiPriority w:val="99"/>
    <w:rsid w:val="00DD2B30"/>
    <w:pPr>
      <w:tabs>
        <w:tab w:val="center" w:pos="4536"/>
        <w:tab w:val="right" w:pos="9072"/>
      </w:tabs>
    </w:pPr>
    <w:rPr>
      <w:rFonts w:ascii="Calibri" w:hAnsi="Calibri"/>
      <w:sz w:val="20"/>
      <w:szCs w:val="20"/>
      <w:lang w:val="x-none" w:eastAsia="x-none"/>
    </w:rPr>
  </w:style>
  <w:style w:type="character" w:customStyle="1" w:styleId="AltbilgiChar">
    <w:name w:val="Altbilgi Char"/>
    <w:link w:val="Altbilgi"/>
    <w:uiPriority w:val="99"/>
    <w:rsid w:val="00DD2B30"/>
    <w:rPr>
      <w:rFonts w:ascii="Calibri" w:eastAsia="Calibri" w:hAnsi="Calibri" w:cs="Times New Roman"/>
    </w:rPr>
  </w:style>
  <w:style w:type="character" w:styleId="SayfaNumaras">
    <w:name w:val="page number"/>
    <w:basedOn w:val="VarsaylanParagrafYazTipi"/>
    <w:rsid w:val="00DD2B30"/>
  </w:style>
  <w:style w:type="paragraph" w:styleId="GvdeMetni2">
    <w:name w:val="Body Text 2"/>
    <w:basedOn w:val="Normal"/>
    <w:link w:val="GvdeMetni2Char"/>
    <w:rsid w:val="00DD2B30"/>
    <w:pPr>
      <w:spacing w:after="120" w:line="480" w:lineRule="auto"/>
    </w:pPr>
    <w:rPr>
      <w:rFonts w:ascii="Calibri" w:hAnsi="Calibri"/>
      <w:sz w:val="20"/>
      <w:szCs w:val="20"/>
      <w:lang w:val="x-none" w:eastAsia="x-none"/>
    </w:rPr>
  </w:style>
  <w:style w:type="character" w:customStyle="1" w:styleId="GvdeMetni2Char">
    <w:name w:val="Gövde Metni 2 Char"/>
    <w:link w:val="GvdeMetni2"/>
    <w:rsid w:val="00DD2B30"/>
    <w:rPr>
      <w:rFonts w:ascii="Calibri" w:eastAsia="Calibri" w:hAnsi="Calibri" w:cs="Times New Roman"/>
    </w:rPr>
  </w:style>
  <w:style w:type="paragraph" w:styleId="GvdeMetni3">
    <w:name w:val="Body Text 3"/>
    <w:basedOn w:val="Normal"/>
    <w:link w:val="GvdeMetni3Char"/>
    <w:rsid w:val="00DD2B30"/>
    <w:pPr>
      <w:spacing w:after="120"/>
    </w:pPr>
    <w:rPr>
      <w:rFonts w:ascii="Calibri" w:hAnsi="Calibri"/>
      <w:sz w:val="16"/>
      <w:szCs w:val="16"/>
      <w:lang w:val="x-none" w:eastAsia="x-none"/>
    </w:rPr>
  </w:style>
  <w:style w:type="character" w:customStyle="1" w:styleId="GvdeMetni3Char">
    <w:name w:val="Gövde Metni 3 Char"/>
    <w:link w:val="GvdeMetni3"/>
    <w:rsid w:val="00DD2B30"/>
    <w:rPr>
      <w:rFonts w:ascii="Calibri" w:eastAsia="Calibri" w:hAnsi="Calibri" w:cs="Times New Roman"/>
      <w:sz w:val="16"/>
      <w:szCs w:val="16"/>
    </w:rPr>
  </w:style>
  <w:style w:type="paragraph" w:customStyle="1" w:styleId="GvdeMetniGirintisi21">
    <w:name w:val="Gövde Metni Girintisi 21"/>
    <w:basedOn w:val="Normal"/>
    <w:rsid w:val="00DD2B30"/>
    <w:pPr>
      <w:overflowPunct w:val="0"/>
      <w:autoSpaceDE w:val="0"/>
      <w:autoSpaceDN w:val="0"/>
      <w:adjustRightInd w:val="0"/>
      <w:spacing w:after="120" w:line="480" w:lineRule="auto"/>
      <w:ind w:left="283"/>
      <w:textAlignment w:val="baseline"/>
    </w:pPr>
    <w:rPr>
      <w:rFonts w:ascii="Times New Roman" w:eastAsia="Times New Roman" w:hAnsi="Times New Roman"/>
      <w:szCs w:val="20"/>
      <w:lang w:val="en-US" w:eastAsia="tr-TR"/>
    </w:rPr>
  </w:style>
  <w:style w:type="paragraph" w:styleId="BalonMetni">
    <w:name w:val="Balloon Text"/>
    <w:basedOn w:val="Normal"/>
    <w:link w:val="BalonMetniChar"/>
    <w:uiPriority w:val="99"/>
    <w:semiHidden/>
    <w:unhideWhenUsed/>
    <w:rsid w:val="00DD2B30"/>
    <w:pPr>
      <w:spacing w:line="240" w:lineRule="auto"/>
    </w:pPr>
    <w:rPr>
      <w:sz w:val="16"/>
      <w:szCs w:val="16"/>
      <w:lang w:val="x-none" w:eastAsia="x-none"/>
    </w:rPr>
  </w:style>
  <w:style w:type="character" w:customStyle="1" w:styleId="BalonMetniChar">
    <w:name w:val="Balon Metni Char"/>
    <w:link w:val="BalonMetni"/>
    <w:uiPriority w:val="99"/>
    <w:semiHidden/>
    <w:rsid w:val="00DD2B30"/>
    <w:rPr>
      <w:rFonts w:ascii="Tahoma" w:eastAsia="Calibri" w:hAnsi="Tahoma" w:cs="Tahoma"/>
      <w:sz w:val="16"/>
      <w:szCs w:val="16"/>
    </w:rPr>
  </w:style>
  <w:style w:type="character" w:styleId="SatrNumaras">
    <w:name w:val="line number"/>
    <w:basedOn w:val="VarsaylanParagrafYazTipi"/>
    <w:uiPriority w:val="99"/>
    <w:semiHidden/>
    <w:unhideWhenUsed/>
    <w:rsid w:val="001D605E"/>
  </w:style>
  <w:style w:type="paragraph" w:styleId="stbilgi">
    <w:name w:val="header"/>
    <w:basedOn w:val="Normal"/>
    <w:link w:val="stbilgiChar"/>
    <w:uiPriority w:val="99"/>
    <w:unhideWhenUsed/>
    <w:rsid w:val="00522AB9"/>
    <w:pPr>
      <w:tabs>
        <w:tab w:val="center" w:pos="4536"/>
        <w:tab w:val="right" w:pos="9072"/>
      </w:tabs>
    </w:pPr>
    <w:rPr>
      <w:rFonts w:ascii="Calibri" w:hAnsi="Calibri"/>
      <w:lang w:val="x-none"/>
    </w:rPr>
  </w:style>
  <w:style w:type="character" w:customStyle="1" w:styleId="stbilgiChar">
    <w:name w:val="Üstbilgi Char"/>
    <w:link w:val="stbilgi"/>
    <w:uiPriority w:val="99"/>
    <w:rsid w:val="00522AB9"/>
    <w:rPr>
      <w:sz w:val="22"/>
      <w:szCs w:val="22"/>
      <w:lang w:eastAsia="en-US"/>
    </w:rPr>
  </w:style>
  <w:style w:type="character" w:customStyle="1" w:styleId="Balk1Char">
    <w:name w:val="Başlık 1 Char"/>
    <w:link w:val="Balk1"/>
    <w:uiPriority w:val="9"/>
    <w:rsid w:val="008349AC"/>
    <w:rPr>
      <w:rFonts w:ascii="Arial" w:eastAsia="Times New Roman" w:hAnsi="Arial"/>
      <w:b/>
      <w:bCs/>
      <w:kern w:val="32"/>
      <w:sz w:val="24"/>
      <w:szCs w:val="28"/>
      <w:lang w:val="x-none" w:eastAsia="en-US"/>
    </w:rPr>
  </w:style>
  <w:style w:type="paragraph" w:styleId="TBal">
    <w:name w:val="TOC Heading"/>
    <w:basedOn w:val="Balk1"/>
    <w:next w:val="Normal"/>
    <w:uiPriority w:val="39"/>
    <w:unhideWhenUsed/>
    <w:qFormat/>
    <w:rsid w:val="00825A59"/>
    <w:pPr>
      <w:keepLines/>
      <w:spacing w:before="480"/>
      <w:outlineLvl w:val="9"/>
    </w:pPr>
    <w:rPr>
      <w:color w:val="365F91"/>
      <w:kern w:val="0"/>
      <w:sz w:val="28"/>
    </w:rPr>
  </w:style>
  <w:style w:type="paragraph" w:styleId="T2">
    <w:name w:val="toc 2"/>
    <w:basedOn w:val="Normal"/>
    <w:next w:val="Normal"/>
    <w:autoRedefine/>
    <w:uiPriority w:val="39"/>
    <w:unhideWhenUsed/>
    <w:qFormat/>
    <w:rsid w:val="00C342E4"/>
    <w:pPr>
      <w:tabs>
        <w:tab w:val="right" w:leader="dot" w:pos="9356"/>
      </w:tabs>
      <w:spacing w:after="100"/>
    </w:pPr>
    <w:rPr>
      <w:rFonts w:eastAsia="Times New Roman" w:cs="Arial"/>
      <w:bCs/>
      <w:iCs/>
      <w:noProof/>
      <w:lang w:eastAsia="x-none"/>
    </w:rPr>
  </w:style>
  <w:style w:type="paragraph" w:styleId="T1">
    <w:name w:val="toc 1"/>
    <w:basedOn w:val="Normal"/>
    <w:next w:val="Normal"/>
    <w:autoRedefine/>
    <w:uiPriority w:val="39"/>
    <w:unhideWhenUsed/>
    <w:qFormat/>
    <w:rsid w:val="00B02F55"/>
    <w:pPr>
      <w:tabs>
        <w:tab w:val="right" w:leader="dot" w:pos="9356"/>
      </w:tabs>
      <w:spacing w:after="100"/>
    </w:pPr>
    <w:rPr>
      <w:rFonts w:ascii="Calibri" w:eastAsia="Times New Roman" w:hAnsi="Calibri"/>
    </w:rPr>
  </w:style>
  <w:style w:type="paragraph" w:styleId="T3">
    <w:name w:val="toc 3"/>
    <w:basedOn w:val="Normal"/>
    <w:next w:val="Normal"/>
    <w:autoRedefine/>
    <w:uiPriority w:val="39"/>
    <w:unhideWhenUsed/>
    <w:qFormat/>
    <w:rsid w:val="00AB7278"/>
    <w:pPr>
      <w:tabs>
        <w:tab w:val="left" w:pos="426"/>
        <w:tab w:val="right" w:leader="dot" w:pos="9356"/>
      </w:tabs>
      <w:spacing w:after="100"/>
      <w:ind w:left="284"/>
    </w:pPr>
    <w:rPr>
      <w:rFonts w:ascii="Calibri" w:eastAsia="Times New Roman" w:hAnsi="Calibri"/>
    </w:rPr>
  </w:style>
  <w:style w:type="paragraph" w:styleId="AralkYok">
    <w:name w:val="No Spacing"/>
    <w:uiPriority w:val="1"/>
    <w:qFormat/>
    <w:rsid w:val="00825A59"/>
    <w:rPr>
      <w:sz w:val="22"/>
      <w:szCs w:val="22"/>
      <w:lang w:eastAsia="en-US"/>
    </w:rPr>
  </w:style>
  <w:style w:type="character" w:styleId="Kpr">
    <w:name w:val="Hyperlink"/>
    <w:uiPriority w:val="99"/>
    <w:unhideWhenUsed/>
    <w:rsid w:val="00825A59"/>
    <w:rPr>
      <w:color w:val="0000FF"/>
      <w:u w:val="single"/>
    </w:rPr>
  </w:style>
  <w:style w:type="character" w:customStyle="1" w:styleId="apple-converted-space">
    <w:name w:val="apple-converted-space"/>
    <w:basedOn w:val="VarsaylanParagrafYazTipi"/>
    <w:rsid w:val="00FA113F"/>
  </w:style>
  <w:style w:type="character" w:customStyle="1" w:styleId="highlight">
    <w:name w:val="highlight"/>
    <w:basedOn w:val="VarsaylanParagrafYazTipi"/>
    <w:rsid w:val="003E13AA"/>
  </w:style>
  <w:style w:type="paragraph" w:styleId="ResimYazs">
    <w:name w:val="caption"/>
    <w:basedOn w:val="Normal"/>
    <w:next w:val="Normal"/>
    <w:uiPriority w:val="35"/>
    <w:unhideWhenUsed/>
    <w:qFormat/>
    <w:rsid w:val="00F03004"/>
    <w:rPr>
      <w:b/>
      <w:bCs/>
      <w:sz w:val="20"/>
      <w:szCs w:val="20"/>
    </w:rPr>
  </w:style>
  <w:style w:type="character" w:customStyle="1" w:styleId="Balk2Char">
    <w:name w:val="Başlık 2 Char"/>
    <w:link w:val="Balk2"/>
    <w:uiPriority w:val="9"/>
    <w:rsid w:val="00B02F55"/>
    <w:rPr>
      <w:rFonts w:ascii="Arial" w:eastAsia="Times New Roman" w:hAnsi="Arial"/>
      <w:b/>
      <w:bCs/>
      <w:iCs/>
      <w:sz w:val="24"/>
      <w:szCs w:val="28"/>
      <w:lang w:val="x-none" w:eastAsia="x-none"/>
    </w:rPr>
  </w:style>
  <w:style w:type="paragraph" w:styleId="ekillerTablosu">
    <w:name w:val="table of figures"/>
    <w:aliases w:val="Resimler"/>
    <w:basedOn w:val="Normal"/>
    <w:next w:val="Normal"/>
    <w:uiPriority w:val="99"/>
    <w:unhideWhenUsed/>
    <w:rsid w:val="00366CE5"/>
  </w:style>
  <w:style w:type="character" w:customStyle="1" w:styleId="Balk3Char">
    <w:name w:val="Başlık 3 Char"/>
    <w:link w:val="Balk3"/>
    <w:uiPriority w:val="9"/>
    <w:rsid w:val="00E93F45"/>
    <w:rPr>
      <w:rFonts w:ascii="Arial" w:eastAsia="Times New Roman" w:hAnsi="Arial"/>
      <w:b/>
      <w:bCs/>
      <w:sz w:val="24"/>
      <w:szCs w:val="26"/>
      <w:lang w:val="x-none" w:eastAsia="en-US"/>
    </w:rPr>
  </w:style>
  <w:style w:type="paragraph" w:customStyle="1" w:styleId="Default">
    <w:name w:val="Default"/>
    <w:rsid w:val="0092179A"/>
    <w:pPr>
      <w:autoSpaceDE w:val="0"/>
      <w:autoSpaceDN w:val="0"/>
      <w:adjustRightInd w:val="0"/>
    </w:pPr>
    <w:rPr>
      <w:rFonts w:ascii="Times New Roman" w:hAnsi="Times New Roman"/>
      <w:color w:val="000000"/>
      <w:sz w:val="24"/>
      <w:szCs w:val="24"/>
    </w:rPr>
  </w:style>
  <w:style w:type="paragraph" w:styleId="BelgeBalantlar">
    <w:name w:val="Document Map"/>
    <w:basedOn w:val="Normal"/>
    <w:link w:val="BelgeBalantlarChar"/>
    <w:uiPriority w:val="99"/>
    <w:semiHidden/>
    <w:unhideWhenUsed/>
    <w:rsid w:val="00A33C8D"/>
    <w:rPr>
      <w:sz w:val="16"/>
      <w:szCs w:val="16"/>
      <w:lang w:val="x-none"/>
    </w:rPr>
  </w:style>
  <w:style w:type="character" w:customStyle="1" w:styleId="BelgeBalantlarChar">
    <w:name w:val="Belge Bağlantıları Char"/>
    <w:link w:val="BelgeBalantlar"/>
    <w:uiPriority w:val="99"/>
    <w:semiHidden/>
    <w:rsid w:val="00A33C8D"/>
    <w:rPr>
      <w:rFonts w:ascii="Tahoma" w:hAnsi="Tahoma" w:cs="Tahoma"/>
      <w:sz w:val="16"/>
      <w:szCs w:val="16"/>
      <w:lang w:eastAsia="en-US"/>
    </w:rPr>
  </w:style>
  <w:style w:type="paragraph" w:styleId="NormalWeb">
    <w:name w:val="Normal (Web)"/>
    <w:basedOn w:val="Normal"/>
    <w:link w:val="NormalWebChar"/>
    <w:rsid w:val="007B52DC"/>
    <w:pPr>
      <w:spacing w:before="100" w:after="100" w:line="240" w:lineRule="auto"/>
    </w:pPr>
    <w:rPr>
      <w:rFonts w:ascii="Times New Roman" w:eastAsia="Times New Roman" w:hAnsi="Times New Roman"/>
      <w:szCs w:val="20"/>
      <w:lang w:val="x-none" w:eastAsia="x-none"/>
    </w:rPr>
  </w:style>
  <w:style w:type="character" w:customStyle="1" w:styleId="NormalWebChar">
    <w:name w:val="Normal (Web) Char"/>
    <w:link w:val="NormalWeb"/>
    <w:rsid w:val="007B52DC"/>
    <w:rPr>
      <w:rFonts w:ascii="Times New Roman" w:eastAsia="Times New Roman" w:hAnsi="Times New Roman"/>
      <w:sz w:val="24"/>
    </w:rPr>
  </w:style>
  <w:style w:type="paragraph" w:styleId="DipnotMetni">
    <w:name w:val="footnote text"/>
    <w:basedOn w:val="Normal"/>
    <w:link w:val="DipnotMetniChar"/>
    <w:rsid w:val="00E301EC"/>
    <w:pPr>
      <w:spacing w:after="120" w:line="240" w:lineRule="auto"/>
    </w:pPr>
    <w:rPr>
      <w:rFonts w:ascii="Times New Roman" w:eastAsia="Times New Roman" w:hAnsi="Times New Roman"/>
      <w:sz w:val="20"/>
      <w:szCs w:val="20"/>
      <w:lang w:val="en-US" w:eastAsia="x-none"/>
    </w:rPr>
  </w:style>
  <w:style w:type="character" w:customStyle="1" w:styleId="DipnotMetniChar">
    <w:name w:val="Dipnot Metni Char"/>
    <w:link w:val="DipnotMetni"/>
    <w:rsid w:val="00E301EC"/>
    <w:rPr>
      <w:rFonts w:ascii="Times New Roman" w:eastAsia="Times New Roman" w:hAnsi="Times New Roman"/>
      <w:lang w:val="en-US"/>
    </w:rPr>
  </w:style>
  <w:style w:type="character" w:styleId="DipnotBavurusu">
    <w:name w:val="footnote reference"/>
    <w:rsid w:val="00E301EC"/>
    <w:rPr>
      <w:vertAlign w:val="superscript"/>
    </w:rPr>
  </w:style>
  <w:style w:type="character" w:styleId="Gl">
    <w:name w:val="Strong"/>
    <w:uiPriority w:val="22"/>
    <w:qFormat/>
    <w:rsid w:val="00D15DB4"/>
    <w:rPr>
      <w:b/>
      <w:bCs/>
    </w:rPr>
  </w:style>
  <w:style w:type="paragraph" w:styleId="GvdeMetniGirintisi2">
    <w:name w:val="Body Text Indent 2"/>
    <w:basedOn w:val="Normal"/>
    <w:link w:val="GvdeMetniGirintisi2Char"/>
    <w:uiPriority w:val="99"/>
    <w:semiHidden/>
    <w:unhideWhenUsed/>
    <w:rsid w:val="00AD4445"/>
    <w:pPr>
      <w:spacing w:after="120" w:line="480" w:lineRule="auto"/>
      <w:ind w:left="283"/>
    </w:pPr>
    <w:rPr>
      <w:lang w:val="x-none"/>
    </w:rPr>
  </w:style>
  <w:style w:type="character" w:customStyle="1" w:styleId="GvdeMetniGirintisi2Char">
    <w:name w:val="Gövde Metni Girintisi 2 Char"/>
    <w:link w:val="GvdeMetniGirintisi2"/>
    <w:uiPriority w:val="99"/>
    <w:semiHidden/>
    <w:rsid w:val="00AD4445"/>
    <w:rPr>
      <w:rFonts w:ascii="Arial" w:hAnsi="Arial"/>
      <w:sz w:val="24"/>
      <w:szCs w:val="22"/>
      <w:lang w:eastAsia="en-US"/>
    </w:rPr>
  </w:style>
  <w:style w:type="table" w:styleId="AkKlavuz">
    <w:name w:val="Light Grid"/>
    <w:basedOn w:val="NormalTablo"/>
    <w:uiPriority w:val="62"/>
    <w:rsid w:val="00637C1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oKlavuzu1">
    <w:name w:val="Tablo Kılavuzu1"/>
    <w:basedOn w:val="NormalTablo"/>
    <w:next w:val="TabloKlavuzu"/>
    <w:rsid w:val="00315E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677666"/>
    <w:rPr>
      <w:sz w:val="16"/>
      <w:szCs w:val="16"/>
    </w:rPr>
  </w:style>
  <w:style w:type="paragraph" w:styleId="AklamaMetni">
    <w:name w:val="annotation text"/>
    <w:basedOn w:val="Normal"/>
    <w:link w:val="AklamaMetniChar"/>
    <w:uiPriority w:val="99"/>
    <w:semiHidden/>
    <w:unhideWhenUsed/>
    <w:rsid w:val="0067766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77666"/>
    <w:rPr>
      <w:rFonts w:ascii="Tahoma" w:hAnsi="Tahoma"/>
      <w:lang w:eastAsia="en-US"/>
    </w:rPr>
  </w:style>
  <w:style w:type="paragraph" w:styleId="AklamaKonusu">
    <w:name w:val="annotation subject"/>
    <w:basedOn w:val="AklamaMetni"/>
    <w:next w:val="AklamaMetni"/>
    <w:link w:val="AklamaKonusuChar"/>
    <w:uiPriority w:val="99"/>
    <w:semiHidden/>
    <w:unhideWhenUsed/>
    <w:rsid w:val="00677666"/>
    <w:rPr>
      <w:b/>
      <w:bCs/>
    </w:rPr>
  </w:style>
  <w:style w:type="character" w:customStyle="1" w:styleId="AklamaKonusuChar">
    <w:name w:val="Açıklama Konusu Char"/>
    <w:basedOn w:val="AklamaMetniChar"/>
    <w:link w:val="AklamaKonusu"/>
    <w:uiPriority w:val="99"/>
    <w:semiHidden/>
    <w:rsid w:val="00677666"/>
    <w:rPr>
      <w:rFonts w:ascii="Tahoma" w:hAnsi="Tahom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84423">
      <w:bodyDiv w:val="1"/>
      <w:marLeft w:val="0"/>
      <w:marRight w:val="0"/>
      <w:marTop w:val="0"/>
      <w:marBottom w:val="0"/>
      <w:divBdr>
        <w:top w:val="none" w:sz="0" w:space="0" w:color="auto"/>
        <w:left w:val="none" w:sz="0" w:space="0" w:color="auto"/>
        <w:bottom w:val="none" w:sz="0" w:space="0" w:color="auto"/>
        <w:right w:val="none" w:sz="0" w:space="0" w:color="auto"/>
      </w:divBdr>
    </w:div>
    <w:div w:id="734206136">
      <w:bodyDiv w:val="1"/>
      <w:marLeft w:val="0"/>
      <w:marRight w:val="0"/>
      <w:marTop w:val="0"/>
      <w:marBottom w:val="0"/>
      <w:divBdr>
        <w:top w:val="none" w:sz="0" w:space="0" w:color="auto"/>
        <w:left w:val="none" w:sz="0" w:space="0" w:color="auto"/>
        <w:bottom w:val="none" w:sz="0" w:space="0" w:color="auto"/>
        <w:right w:val="none" w:sz="0" w:space="0" w:color="auto"/>
      </w:divBdr>
    </w:div>
    <w:div w:id="200169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iff"/><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74B9D-35AC-4FE4-A1DF-B7429AE0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9</Pages>
  <Words>882</Words>
  <Characters>5030</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MUĞLA İLİ- FETHİYE İLÇESİ- GÖCEK KIYISI</vt:lpstr>
    </vt:vector>
  </TitlesOfParts>
  <Company>Microsoft</Company>
  <LinksUpToDate>false</LinksUpToDate>
  <CharactersWithSpaces>5901</CharactersWithSpaces>
  <SharedDoc>false</SharedDoc>
  <HLinks>
    <vt:vector size="210" baseType="variant">
      <vt:variant>
        <vt:i4>1376310</vt:i4>
      </vt:variant>
      <vt:variant>
        <vt:i4>240</vt:i4>
      </vt:variant>
      <vt:variant>
        <vt:i4>0</vt:i4>
      </vt:variant>
      <vt:variant>
        <vt:i4>5</vt:i4>
      </vt:variant>
      <vt:variant>
        <vt:lpwstr/>
      </vt:variant>
      <vt:variant>
        <vt:lpwstr>_Toc423600164</vt:lpwstr>
      </vt:variant>
      <vt:variant>
        <vt:i4>1703985</vt:i4>
      </vt:variant>
      <vt:variant>
        <vt:i4>206</vt:i4>
      </vt:variant>
      <vt:variant>
        <vt:i4>0</vt:i4>
      </vt:variant>
      <vt:variant>
        <vt:i4>5</vt:i4>
      </vt:variant>
      <vt:variant>
        <vt:lpwstr/>
      </vt:variant>
      <vt:variant>
        <vt:lpwstr>_Toc119084184</vt:lpwstr>
      </vt:variant>
      <vt:variant>
        <vt:i4>1703985</vt:i4>
      </vt:variant>
      <vt:variant>
        <vt:i4>200</vt:i4>
      </vt:variant>
      <vt:variant>
        <vt:i4>0</vt:i4>
      </vt:variant>
      <vt:variant>
        <vt:i4>5</vt:i4>
      </vt:variant>
      <vt:variant>
        <vt:lpwstr/>
      </vt:variant>
      <vt:variant>
        <vt:lpwstr>_Toc119084183</vt:lpwstr>
      </vt:variant>
      <vt:variant>
        <vt:i4>1703985</vt:i4>
      </vt:variant>
      <vt:variant>
        <vt:i4>194</vt:i4>
      </vt:variant>
      <vt:variant>
        <vt:i4>0</vt:i4>
      </vt:variant>
      <vt:variant>
        <vt:i4>5</vt:i4>
      </vt:variant>
      <vt:variant>
        <vt:lpwstr/>
      </vt:variant>
      <vt:variant>
        <vt:lpwstr>_Toc119084182</vt:lpwstr>
      </vt:variant>
      <vt:variant>
        <vt:i4>1703985</vt:i4>
      </vt:variant>
      <vt:variant>
        <vt:i4>188</vt:i4>
      </vt:variant>
      <vt:variant>
        <vt:i4>0</vt:i4>
      </vt:variant>
      <vt:variant>
        <vt:i4>5</vt:i4>
      </vt:variant>
      <vt:variant>
        <vt:lpwstr/>
      </vt:variant>
      <vt:variant>
        <vt:lpwstr>_Toc119084181</vt:lpwstr>
      </vt:variant>
      <vt:variant>
        <vt:i4>1703985</vt:i4>
      </vt:variant>
      <vt:variant>
        <vt:i4>182</vt:i4>
      </vt:variant>
      <vt:variant>
        <vt:i4>0</vt:i4>
      </vt:variant>
      <vt:variant>
        <vt:i4>5</vt:i4>
      </vt:variant>
      <vt:variant>
        <vt:lpwstr/>
      </vt:variant>
      <vt:variant>
        <vt:lpwstr>_Toc119084180</vt:lpwstr>
      </vt:variant>
      <vt:variant>
        <vt:i4>1703986</vt:i4>
      </vt:variant>
      <vt:variant>
        <vt:i4>173</vt:i4>
      </vt:variant>
      <vt:variant>
        <vt:i4>0</vt:i4>
      </vt:variant>
      <vt:variant>
        <vt:i4>5</vt:i4>
      </vt:variant>
      <vt:variant>
        <vt:lpwstr/>
      </vt:variant>
      <vt:variant>
        <vt:lpwstr>_Toc119084284</vt:lpwstr>
      </vt:variant>
      <vt:variant>
        <vt:i4>1703986</vt:i4>
      </vt:variant>
      <vt:variant>
        <vt:i4>167</vt:i4>
      </vt:variant>
      <vt:variant>
        <vt:i4>0</vt:i4>
      </vt:variant>
      <vt:variant>
        <vt:i4>5</vt:i4>
      </vt:variant>
      <vt:variant>
        <vt:lpwstr/>
      </vt:variant>
      <vt:variant>
        <vt:lpwstr>_Toc119084283</vt:lpwstr>
      </vt:variant>
      <vt:variant>
        <vt:i4>1703986</vt:i4>
      </vt:variant>
      <vt:variant>
        <vt:i4>161</vt:i4>
      </vt:variant>
      <vt:variant>
        <vt:i4>0</vt:i4>
      </vt:variant>
      <vt:variant>
        <vt:i4>5</vt:i4>
      </vt:variant>
      <vt:variant>
        <vt:lpwstr/>
      </vt:variant>
      <vt:variant>
        <vt:lpwstr>_Toc119084282</vt:lpwstr>
      </vt:variant>
      <vt:variant>
        <vt:i4>1703986</vt:i4>
      </vt:variant>
      <vt:variant>
        <vt:i4>155</vt:i4>
      </vt:variant>
      <vt:variant>
        <vt:i4>0</vt:i4>
      </vt:variant>
      <vt:variant>
        <vt:i4>5</vt:i4>
      </vt:variant>
      <vt:variant>
        <vt:lpwstr/>
      </vt:variant>
      <vt:variant>
        <vt:lpwstr>_Toc119084281</vt:lpwstr>
      </vt:variant>
      <vt:variant>
        <vt:i4>1703986</vt:i4>
      </vt:variant>
      <vt:variant>
        <vt:i4>149</vt:i4>
      </vt:variant>
      <vt:variant>
        <vt:i4>0</vt:i4>
      </vt:variant>
      <vt:variant>
        <vt:i4>5</vt:i4>
      </vt:variant>
      <vt:variant>
        <vt:lpwstr/>
      </vt:variant>
      <vt:variant>
        <vt:lpwstr>_Toc119084280</vt:lpwstr>
      </vt:variant>
      <vt:variant>
        <vt:i4>1376306</vt:i4>
      </vt:variant>
      <vt:variant>
        <vt:i4>143</vt:i4>
      </vt:variant>
      <vt:variant>
        <vt:i4>0</vt:i4>
      </vt:variant>
      <vt:variant>
        <vt:i4>5</vt:i4>
      </vt:variant>
      <vt:variant>
        <vt:lpwstr/>
      </vt:variant>
      <vt:variant>
        <vt:lpwstr>_Toc119084279</vt:lpwstr>
      </vt:variant>
      <vt:variant>
        <vt:i4>1376306</vt:i4>
      </vt:variant>
      <vt:variant>
        <vt:i4>137</vt:i4>
      </vt:variant>
      <vt:variant>
        <vt:i4>0</vt:i4>
      </vt:variant>
      <vt:variant>
        <vt:i4>5</vt:i4>
      </vt:variant>
      <vt:variant>
        <vt:lpwstr/>
      </vt:variant>
      <vt:variant>
        <vt:lpwstr>_Toc119084278</vt:lpwstr>
      </vt:variant>
      <vt:variant>
        <vt:i4>1376306</vt:i4>
      </vt:variant>
      <vt:variant>
        <vt:i4>131</vt:i4>
      </vt:variant>
      <vt:variant>
        <vt:i4>0</vt:i4>
      </vt:variant>
      <vt:variant>
        <vt:i4>5</vt:i4>
      </vt:variant>
      <vt:variant>
        <vt:lpwstr/>
      </vt:variant>
      <vt:variant>
        <vt:lpwstr>_Toc119084277</vt:lpwstr>
      </vt:variant>
      <vt:variant>
        <vt:i4>1376306</vt:i4>
      </vt:variant>
      <vt:variant>
        <vt:i4>125</vt:i4>
      </vt:variant>
      <vt:variant>
        <vt:i4>0</vt:i4>
      </vt:variant>
      <vt:variant>
        <vt:i4>5</vt:i4>
      </vt:variant>
      <vt:variant>
        <vt:lpwstr/>
      </vt:variant>
      <vt:variant>
        <vt:lpwstr>_Toc119084276</vt:lpwstr>
      </vt:variant>
      <vt:variant>
        <vt:i4>1376306</vt:i4>
      </vt:variant>
      <vt:variant>
        <vt:i4>119</vt:i4>
      </vt:variant>
      <vt:variant>
        <vt:i4>0</vt:i4>
      </vt:variant>
      <vt:variant>
        <vt:i4>5</vt:i4>
      </vt:variant>
      <vt:variant>
        <vt:lpwstr/>
      </vt:variant>
      <vt:variant>
        <vt:lpwstr>_Toc119084275</vt:lpwstr>
      </vt:variant>
      <vt:variant>
        <vt:i4>1376306</vt:i4>
      </vt:variant>
      <vt:variant>
        <vt:i4>113</vt:i4>
      </vt:variant>
      <vt:variant>
        <vt:i4>0</vt:i4>
      </vt:variant>
      <vt:variant>
        <vt:i4>5</vt:i4>
      </vt:variant>
      <vt:variant>
        <vt:lpwstr/>
      </vt:variant>
      <vt:variant>
        <vt:lpwstr>_Toc119084274</vt:lpwstr>
      </vt:variant>
      <vt:variant>
        <vt:i4>1376306</vt:i4>
      </vt:variant>
      <vt:variant>
        <vt:i4>107</vt:i4>
      </vt:variant>
      <vt:variant>
        <vt:i4>0</vt:i4>
      </vt:variant>
      <vt:variant>
        <vt:i4>5</vt:i4>
      </vt:variant>
      <vt:variant>
        <vt:lpwstr/>
      </vt:variant>
      <vt:variant>
        <vt:lpwstr>_Toc119084273</vt:lpwstr>
      </vt:variant>
      <vt:variant>
        <vt:i4>1310770</vt:i4>
      </vt:variant>
      <vt:variant>
        <vt:i4>98</vt:i4>
      </vt:variant>
      <vt:variant>
        <vt:i4>0</vt:i4>
      </vt:variant>
      <vt:variant>
        <vt:i4>5</vt:i4>
      </vt:variant>
      <vt:variant>
        <vt:lpwstr/>
      </vt:variant>
      <vt:variant>
        <vt:lpwstr>_Toc119084261</vt:lpwstr>
      </vt:variant>
      <vt:variant>
        <vt:i4>1310770</vt:i4>
      </vt:variant>
      <vt:variant>
        <vt:i4>92</vt:i4>
      </vt:variant>
      <vt:variant>
        <vt:i4>0</vt:i4>
      </vt:variant>
      <vt:variant>
        <vt:i4>5</vt:i4>
      </vt:variant>
      <vt:variant>
        <vt:lpwstr/>
      </vt:variant>
      <vt:variant>
        <vt:lpwstr>_Toc119084260</vt:lpwstr>
      </vt:variant>
      <vt:variant>
        <vt:i4>1507378</vt:i4>
      </vt:variant>
      <vt:variant>
        <vt:i4>86</vt:i4>
      </vt:variant>
      <vt:variant>
        <vt:i4>0</vt:i4>
      </vt:variant>
      <vt:variant>
        <vt:i4>5</vt:i4>
      </vt:variant>
      <vt:variant>
        <vt:lpwstr/>
      </vt:variant>
      <vt:variant>
        <vt:lpwstr>_Toc119084259</vt:lpwstr>
      </vt:variant>
      <vt:variant>
        <vt:i4>1507378</vt:i4>
      </vt:variant>
      <vt:variant>
        <vt:i4>80</vt:i4>
      </vt:variant>
      <vt:variant>
        <vt:i4>0</vt:i4>
      </vt:variant>
      <vt:variant>
        <vt:i4>5</vt:i4>
      </vt:variant>
      <vt:variant>
        <vt:lpwstr/>
      </vt:variant>
      <vt:variant>
        <vt:lpwstr>_Toc119084258</vt:lpwstr>
      </vt:variant>
      <vt:variant>
        <vt:i4>1507378</vt:i4>
      </vt:variant>
      <vt:variant>
        <vt:i4>74</vt:i4>
      </vt:variant>
      <vt:variant>
        <vt:i4>0</vt:i4>
      </vt:variant>
      <vt:variant>
        <vt:i4>5</vt:i4>
      </vt:variant>
      <vt:variant>
        <vt:lpwstr/>
      </vt:variant>
      <vt:variant>
        <vt:lpwstr>_Toc119084257</vt:lpwstr>
      </vt:variant>
      <vt:variant>
        <vt:i4>1507378</vt:i4>
      </vt:variant>
      <vt:variant>
        <vt:i4>68</vt:i4>
      </vt:variant>
      <vt:variant>
        <vt:i4>0</vt:i4>
      </vt:variant>
      <vt:variant>
        <vt:i4>5</vt:i4>
      </vt:variant>
      <vt:variant>
        <vt:lpwstr/>
      </vt:variant>
      <vt:variant>
        <vt:lpwstr>_Toc119084256</vt:lpwstr>
      </vt:variant>
      <vt:variant>
        <vt:i4>1507378</vt:i4>
      </vt:variant>
      <vt:variant>
        <vt:i4>62</vt:i4>
      </vt:variant>
      <vt:variant>
        <vt:i4>0</vt:i4>
      </vt:variant>
      <vt:variant>
        <vt:i4>5</vt:i4>
      </vt:variant>
      <vt:variant>
        <vt:lpwstr/>
      </vt:variant>
      <vt:variant>
        <vt:lpwstr>_Toc119084255</vt:lpwstr>
      </vt:variant>
      <vt:variant>
        <vt:i4>1507378</vt:i4>
      </vt:variant>
      <vt:variant>
        <vt:i4>56</vt:i4>
      </vt:variant>
      <vt:variant>
        <vt:i4>0</vt:i4>
      </vt:variant>
      <vt:variant>
        <vt:i4>5</vt:i4>
      </vt:variant>
      <vt:variant>
        <vt:lpwstr/>
      </vt:variant>
      <vt:variant>
        <vt:lpwstr>_Toc119084254</vt:lpwstr>
      </vt:variant>
      <vt:variant>
        <vt:i4>1507378</vt:i4>
      </vt:variant>
      <vt:variant>
        <vt:i4>50</vt:i4>
      </vt:variant>
      <vt:variant>
        <vt:i4>0</vt:i4>
      </vt:variant>
      <vt:variant>
        <vt:i4>5</vt:i4>
      </vt:variant>
      <vt:variant>
        <vt:lpwstr/>
      </vt:variant>
      <vt:variant>
        <vt:lpwstr>_Toc119084253</vt:lpwstr>
      </vt:variant>
      <vt:variant>
        <vt:i4>1507378</vt:i4>
      </vt:variant>
      <vt:variant>
        <vt:i4>44</vt:i4>
      </vt:variant>
      <vt:variant>
        <vt:i4>0</vt:i4>
      </vt:variant>
      <vt:variant>
        <vt:i4>5</vt:i4>
      </vt:variant>
      <vt:variant>
        <vt:lpwstr/>
      </vt:variant>
      <vt:variant>
        <vt:lpwstr>_Toc119084252</vt:lpwstr>
      </vt:variant>
      <vt:variant>
        <vt:i4>1507378</vt:i4>
      </vt:variant>
      <vt:variant>
        <vt:i4>38</vt:i4>
      </vt:variant>
      <vt:variant>
        <vt:i4>0</vt:i4>
      </vt:variant>
      <vt:variant>
        <vt:i4>5</vt:i4>
      </vt:variant>
      <vt:variant>
        <vt:lpwstr/>
      </vt:variant>
      <vt:variant>
        <vt:lpwstr>_Toc119084251</vt:lpwstr>
      </vt:variant>
      <vt:variant>
        <vt:i4>1507378</vt:i4>
      </vt:variant>
      <vt:variant>
        <vt:i4>32</vt:i4>
      </vt:variant>
      <vt:variant>
        <vt:i4>0</vt:i4>
      </vt:variant>
      <vt:variant>
        <vt:i4>5</vt:i4>
      </vt:variant>
      <vt:variant>
        <vt:lpwstr/>
      </vt:variant>
      <vt:variant>
        <vt:lpwstr>_Toc119084250</vt:lpwstr>
      </vt:variant>
      <vt:variant>
        <vt:i4>1441842</vt:i4>
      </vt:variant>
      <vt:variant>
        <vt:i4>26</vt:i4>
      </vt:variant>
      <vt:variant>
        <vt:i4>0</vt:i4>
      </vt:variant>
      <vt:variant>
        <vt:i4>5</vt:i4>
      </vt:variant>
      <vt:variant>
        <vt:lpwstr/>
      </vt:variant>
      <vt:variant>
        <vt:lpwstr>_Toc119084249</vt:lpwstr>
      </vt:variant>
      <vt:variant>
        <vt:i4>1441842</vt:i4>
      </vt:variant>
      <vt:variant>
        <vt:i4>20</vt:i4>
      </vt:variant>
      <vt:variant>
        <vt:i4>0</vt:i4>
      </vt:variant>
      <vt:variant>
        <vt:i4>5</vt:i4>
      </vt:variant>
      <vt:variant>
        <vt:lpwstr/>
      </vt:variant>
      <vt:variant>
        <vt:lpwstr>_Toc119084248</vt:lpwstr>
      </vt:variant>
      <vt:variant>
        <vt:i4>1441842</vt:i4>
      </vt:variant>
      <vt:variant>
        <vt:i4>14</vt:i4>
      </vt:variant>
      <vt:variant>
        <vt:i4>0</vt:i4>
      </vt:variant>
      <vt:variant>
        <vt:i4>5</vt:i4>
      </vt:variant>
      <vt:variant>
        <vt:lpwstr/>
      </vt:variant>
      <vt:variant>
        <vt:lpwstr>_Toc119084247</vt:lpwstr>
      </vt:variant>
      <vt:variant>
        <vt:i4>1441842</vt:i4>
      </vt:variant>
      <vt:variant>
        <vt:i4>8</vt:i4>
      </vt:variant>
      <vt:variant>
        <vt:i4>0</vt:i4>
      </vt:variant>
      <vt:variant>
        <vt:i4>5</vt:i4>
      </vt:variant>
      <vt:variant>
        <vt:lpwstr/>
      </vt:variant>
      <vt:variant>
        <vt:lpwstr>_Toc119084246</vt:lpwstr>
      </vt:variant>
      <vt:variant>
        <vt:i4>1441842</vt:i4>
      </vt:variant>
      <vt:variant>
        <vt:i4>2</vt:i4>
      </vt:variant>
      <vt:variant>
        <vt:i4>0</vt:i4>
      </vt:variant>
      <vt:variant>
        <vt:i4>5</vt:i4>
      </vt:variant>
      <vt:variant>
        <vt:lpwstr/>
      </vt:variant>
      <vt:variant>
        <vt:lpwstr>_Toc119084245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İLİ- FETHİYE İLÇESİ- GÖCEK KIYISI</dc:title>
  <dc:subject/>
  <dc:creator>GULSAH</dc:creator>
  <cp:keywords/>
  <cp:lastModifiedBy>msanver</cp:lastModifiedBy>
  <cp:revision>43</cp:revision>
  <cp:lastPrinted>2024-08-02T10:40:00Z</cp:lastPrinted>
  <dcterms:created xsi:type="dcterms:W3CDTF">2024-07-02T11:49:00Z</dcterms:created>
  <dcterms:modified xsi:type="dcterms:W3CDTF">2024-08-02T10:48:00Z</dcterms:modified>
</cp:coreProperties>
</file>