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8F" w:rsidRDefault="003D228F" w:rsidP="003D228F">
      <w:pPr>
        <w:pStyle w:val="Default"/>
      </w:pPr>
    </w:p>
    <w:p w:rsidR="00A42399" w:rsidRDefault="00A42399" w:rsidP="003D228F">
      <w:pPr>
        <w:pStyle w:val="Default"/>
        <w:jc w:val="center"/>
        <w:rPr>
          <w:b/>
          <w:sz w:val="22"/>
          <w:szCs w:val="22"/>
        </w:rPr>
      </w:pPr>
    </w:p>
    <w:p w:rsidR="003D228F" w:rsidRPr="00A42399" w:rsidRDefault="003D228F" w:rsidP="003D228F">
      <w:pPr>
        <w:pStyle w:val="Default"/>
        <w:jc w:val="center"/>
        <w:rPr>
          <w:b/>
          <w:szCs w:val="22"/>
        </w:rPr>
      </w:pPr>
      <w:r w:rsidRPr="00A42399">
        <w:rPr>
          <w:b/>
          <w:szCs w:val="22"/>
        </w:rPr>
        <w:t>ELEKTRİK ENERJİSİNİN BİRİNCİL ENERJİ VE SERA GAZI SALIMI KATSAYILARI</w:t>
      </w:r>
    </w:p>
    <w:p w:rsidR="003D228F" w:rsidRPr="00A42399" w:rsidRDefault="003D228F" w:rsidP="003D228F">
      <w:pPr>
        <w:pStyle w:val="Default"/>
        <w:rPr>
          <w:szCs w:val="22"/>
        </w:rPr>
      </w:pPr>
    </w:p>
    <w:p w:rsidR="003D228F" w:rsidRPr="00A42399" w:rsidRDefault="003D228F" w:rsidP="003D228F">
      <w:pPr>
        <w:pStyle w:val="Default"/>
        <w:rPr>
          <w:szCs w:val="22"/>
        </w:rPr>
      </w:pPr>
    </w:p>
    <w:p w:rsidR="003D228F" w:rsidRPr="00A42399" w:rsidRDefault="003D228F" w:rsidP="003D228F">
      <w:pPr>
        <w:pStyle w:val="Default"/>
        <w:rPr>
          <w:szCs w:val="22"/>
        </w:rPr>
      </w:pPr>
    </w:p>
    <w:p w:rsidR="003D228F" w:rsidRPr="00A42399" w:rsidRDefault="003D228F" w:rsidP="003D228F">
      <w:pPr>
        <w:pStyle w:val="Default"/>
        <w:jc w:val="both"/>
        <w:rPr>
          <w:szCs w:val="22"/>
        </w:rPr>
      </w:pPr>
      <w:r w:rsidRPr="00A42399">
        <w:rPr>
          <w:szCs w:val="22"/>
        </w:rPr>
        <w:t xml:space="preserve">BEP-TR yazılımında </w:t>
      </w:r>
      <w:r w:rsidR="00B61E35" w:rsidRPr="00CA24F7">
        <w:rPr>
          <w:b/>
          <w:szCs w:val="22"/>
        </w:rPr>
        <w:t>01</w:t>
      </w:r>
      <w:r w:rsidR="00530BED" w:rsidRPr="00CA24F7">
        <w:rPr>
          <w:b/>
          <w:szCs w:val="22"/>
        </w:rPr>
        <w:t>.01.202</w:t>
      </w:r>
      <w:r w:rsidR="00B61E35" w:rsidRPr="00CA24F7">
        <w:rPr>
          <w:b/>
          <w:szCs w:val="22"/>
        </w:rPr>
        <w:t>4</w:t>
      </w:r>
      <w:r w:rsidRPr="00A42399">
        <w:rPr>
          <w:szCs w:val="22"/>
        </w:rPr>
        <w:t xml:space="preserve"> </w:t>
      </w:r>
      <w:r w:rsidR="00530BED" w:rsidRPr="00A42399">
        <w:rPr>
          <w:szCs w:val="22"/>
        </w:rPr>
        <w:t>tarihinden</w:t>
      </w:r>
      <w:r w:rsidRPr="00A42399">
        <w:rPr>
          <w:szCs w:val="22"/>
        </w:rPr>
        <w:t xml:space="preserve"> itibaren kullanılacak elektrik enerjisinin birincil enerji dönüşüm katsayısı ETKB tarafından yayınlanmış 202</w:t>
      </w:r>
      <w:r w:rsidR="00B61E35" w:rsidRPr="00A42399">
        <w:rPr>
          <w:szCs w:val="22"/>
        </w:rPr>
        <w:t>2</w:t>
      </w:r>
      <w:r w:rsidRPr="00A42399">
        <w:rPr>
          <w:szCs w:val="22"/>
        </w:rPr>
        <w:t xml:space="preserve"> yılı denge tablosu doğrultusunda güncellenmiş olup aşağıda belirtilmiştir. </w:t>
      </w:r>
    </w:p>
    <w:p w:rsidR="003D228F" w:rsidRPr="00A42399" w:rsidRDefault="003D228F" w:rsidP="003D228F">
      <w:pPr>
        <w:pStyle w:val="Default"/>
        <w:jc w:val="both"/>
        <w:rPr>
          <w:szCs w:val="22"/>
        </w:rPr>
      </w:pPr>
    </w:p>
    <w:p w:rsidR="00654FE2" w:rsidRPr="00A42399" w:rsidRDefault="003D228F" w:rsidP="00A42399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399">
        <w:rPr>
          <w:sz w:val="24"/>
        </w:rPr>
        <w:t xml:space="preserve">Nihai elektrik enerjisinin fosil kaynaklı birincil enerjiye dönüşüm katsayısı = </w:t>
      </w:r>
      <w:r w:rsidRPr="00A42399">
        <w:rPr>
          <w:b/>
          <w:sz w:val="24"/>
        </w:rPr>
        <w:t>1,</w:t>
      </w:r>
      <w:r w:rsidR="00B61E35" w:rsidRPr="00A42399">
        <w:rPr>
          <w:b/>
          <w:sz w:val="24"/>
        </w:rPr>
        <w:t>794</w:t>
      </w:r>
      <w:r w:rsidRPr="00A42399">
        <w:rPr>
          <w:sz w:val="24"/>
        </w:rPr>
        <w:t xml:space="preserve"> olarak</w:t>
      </w:r>
      <w:r w:rsidR="00A42399" w:rsidRPr="00A42399">
        <w:rPr>
          <w:sz w:val="24"/>
        </w:rPr>
        <w:t>,</w:t>
      </w:r>
      <w:r w:rsidRPr="00A42399">
        <w:rPr>
          <w:sz w:val="24"/>
        </w:rPr>
        <w:t xml:space="preserve"> </w:t>
      </w:r>
    </w:p>
    <w:p w:rsidR="00B61E35" w:rsidRPr="00A42399" w:rsidRDefault="003D228F" w:rsidP="00A42399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399">
        <w:rPr>
          <w:sz w:val="24"/>
        </w:rPr>
        <w:t xml:space="preserve">Nihai elektrik enerjisinin sera gazı dönüşüm katsayısı </w:t>
      </w:r>
      <w:r w:rsidRPr="00A42399">
        <w:rPr>
          <w:b/>
          <w:sz w:val="24"/>
        </w:rPr>
        <w:t>0,</w:t>
      </w:r>
      <w:r w:rsidR="00A42399" w:rsidRPr="00A42399">
        <w:rPr>
          <w:b/>
          <w:sz w:val="24"/>
        </w:rPr>
        <w:t>689</w:t>
      </w:r>
      <w:r w:rsidRPr="00A42399">
        <w:rPr>
          <w:sz w:val="24"/>
        </w:rPr>
        <w:t xml:space="preserve"> </w:t>
      </w:r>
      <w:r w:rsidRPr="00A42399">
        <w:rPr>
          <w:b/>
          <w:sz w:val="24"/>
        </w:rPr>
        <w:t>tCO2-eşd./</w:t>
      </w:r>
      <w:proofErr w:type="spellStart"/>
      <w:r w:rsidRPr="00A42399">
        <w:rPr>
          <w:b/>
          <w:sz w:val="24"/>
        </w:rPr>
        <w:t>MWh</w:t>
      </w:r>
      <w:proofErr w:type="spellEnd"/>
      <w:r w:rsidRPr="00A42399">
        <w:rPr>
          <w:sz w:val="24"/>
        </w:rPr>
        <w:t xml:space="preserve"> </w:t>
      </w:r>
      <w:r w:rsidR="00A42399" w:rsidRPr="00A42399">
        <w:rPr>
          <w:sz w:val="24"/>
        </w:rPr>
        <w:t xml:space="preserve">olarak </w:t>
      </w:r>
      <w:r w:rsidR="00A42399" w:rsidRPr="00A42399">
        <w:rPr>
          <w:sz w:val="24"/>
        </w:rPr>
        <w:t>belirlenmiştir.</w:t>
      </w:r>
    </w:p>
    <w:p w:rsidR="00B61E35" w:rsidRDefault="00B61E35" w:rsidP="003D228F">
      <w:pPr>
        <w:jc w:val="both"/>
      </w:pPr>
    </w:p>
    <w:sectPr w:rsidR="00B6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7B5A"/>
    <w:multiLevelType w:val="hybridMultilevel"/>
    <w:tmpl w:val="F78C6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8F"/>
    <w:rsid w:val="001B4475"/>
    <w:rsid w:val="003415A5"/>
    <w:rsid w:val="003D228F"/>
    <w:rsid w:val="00530BED"/>
    <w:rsid w:val="00654FE2"/>
    <w:rsid w:val="007026A2"/>
    <w:rsid w:val="009E0A1C"/>
    <w:rsid w:val="00A42399"/>
    <w:rsid w:val="00B61E35"/>
    <w:rsid w:val="00C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71A8"/>
  <w15:chartTrackingRefBased/>
  <w15:docId w15:val="{39A739E1-654E-4AC5-8369-2E894FD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D2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4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Namik Sandikci</dc:creator>
  <cp:keywords/>
  <dc:description/>
  <cp:lastModifiedBy>Huseyin Namik Sandikci</cp:lastModifiedBy>
  <cp:revision>7</cp:revision>
  <dcterms:created xsi:type="dcterms:W3CDTF">2023-01-19T11:55:00Z</dcterms:created>
  <dcterms:modified xsi:type="dcterms:W3CDTF">2024-02-05T08:23:00Z</dcterms:modified>
</cp:coreProperties>
</file>