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7E" w:rsidRPr="002E7421" w:rsidRDefault="009F7B7E" w:rsidP="002E7421">
      <w:pPr>
        <w:rPr>
          <w:b/>
          <w:sz w:val="28"/>
          <w:szCs w:val="28"/>
        </w:rPr>
      </w:pPr>
      <w:r>
        <w:t xml:space="preserve">                                 </w:t>
      </w:r>
      <w:r w:rsidR="002E7421">
        <w:t xml:space="preserve">           </w:t>
      </w:r>
      <w:r>
        <w:t xml:space="preserve"> </w:t>
      </w:r>
      <w:r w:rsidRPr="002E7421">
        <w:rPr>
          <w:b/>
          <w:sz w:val="28"/>
          <w:szCs w:val="28"/>
        </w:rPr>
        <w:t>YIKIM MÜTEAHHİTLİĞİ İÇİN İSTENEN BELGELER</w:t>
      </w:r>
    </w:p>
    <w:p w:rsidR="00FD4A3C" w:rsidRPr="002E7421" w:rsidRDefault="00035A35" w:rsidP="00035A35">
      <w:pPr>
        <w:rPr>
          <w:b/>
          <w:color w:val="000000"/>
        </w:rPr>
      </w:pPr>
      <w:r>
        <w:t xml:space="preserve">        </w:t>
      </w:r>
      <w:r w:rsidR="002A6D18">
        <w:t xml:space="preserve">       </w:t>
      </w:r>
      <w:r w:rsidR="002A6D18" w:rsidRPr="002E7421">
        <w:rPr>
          <w:b/>
          <w:color w:val="000000"/>
        </w:rPr>
        <w:t>Y1 GRUBU</w:t>
      </w:r>
      <w:r w:rsidR="009F7B7E" w:rsidRPr="002E7421">
        <w:rPr>
          <w:b/>
          <w:color w:val="000000"/>
        </w:rPr>
        <w:t xml:space="preserve"> İÇİN İSTENEN BELGELER</w:t>
      </w:r>
    </w:p>
    <w:p w:rsidR="002A6D18" w:rsidRPr="00035A35" w:rsidRDefault="002A6D18" w:rsidP="002A6D18">
      <w:pPr>
        <w:pStyle w:val="ListeParagraf"/>
        <w:numPr>
          <w:ilvl w:val="0"/>
          <w:numId w:val="3"/>
        </w:numPr>
        <w:rPr>
          <w:color w:val="000000"/>
        </w:rPr>
      </w:pPr>
      <w:r w:rsidRPr="00035A35">
        <w:rPr>
          <w:color w:val="000000"/>
        </w:rPr>
        <w:t>Başvuru Dilekçesi</w:t>
      </w:r>
    </w:p>
    <w:p w:rsidR="002A6D18" w:rsidRPr="00035A35" w:rsidRDefault="002A6D18" w:rsidP="002A6D18">
      <w:pPr>
        <w:pStyle w:val="ListeParagraf"/>
        <w:numPr>
          <w:ilvl w:val="0"/>
          <w:numId w:val="3"/>
        </w:numPr>
        <w:rPr>
          <w:color w:val="000000"/>
        </w:rPr>
      </w:pPr>
      <w:r w:rsidRPr="002A6D18">
        <w:rPr>
          <w:color w:val="000000"/>
        </w:rPr>
        <w:t>Başvuru Formu (EK-1A)</w:t>
      </w:r>
    </w:p>
    <w:p w:rsidR="002A6D18" w:rsidRPr="00035A35" w:rsidRDefault="002A6D18" w:rsidP="002A6D18">
      <w:pPr>
        <w:pStyle w:val="ListeParagraf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Gerçek veya tüzel kişi olmasına göre ticaret ve/veya sanayi odası veya esnaf ve sanatkarlar odası kayıt belgesi veyahut Türkiye Ticaret Sicili Gazetesi.</w:t>
      </w:r>
    </w:p>
    <w:p w:rsidR="002A6D18" w:rsidRPr="00035A35" w:rsidRDefault="002A6D18" w:rsidP="002A6D18">
      <w:pPr>
        <w:pStyle w:val="ListeParagraf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Sicil Durumu Beyannamesi (EK-5)</w:t>
      </w:r>
    </w:p>
    <w:p w:rsidR="002A6D18" w:rsidRPr="00035A35" w:rsidRDefault="002A6D18" w:rsidP="002A6D18">
      <w:pPr>
        <w:pStyle w:val="ListeParagraf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Bildirim Yükümlülüğü Taahhütnamesi (EK-7)</w:t>
      </w:r>
    </w:p>
    <w:p w:rsidR="002A6D18" w:rsidRPr="00035A35" w:rsidRDefault="002A6D18" w:rsidP="00035A35">
      <w:pPr>
        <w:pStyle w:val="ListeParagraf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Serbest muhasebeci mali müşavir veya yeminli mali müşavirce düzenlenen Mesleki ve Teknik Yeterlik Bildirim Formu (EK-4A, EK-4B).</w:t>
      </w:r>
      <w:r w:rsidR="00035A35">
        <w:rPr>
          <w:color w:val="000000"/>
        </w:rPr>
        <w:t xml:space="preserve"> (</w:t>
      </w:r>
      <w:r w:rsidR="00035A35" w:rsidRPr="00035A35">
        <w:rPr>
          <w:color w:val="000000"/>
        </w:rPr>
        <w:t>Asgari ekipman olarak; asgari birisi 20 metre çalışma yüksekliğine sahip uzun erişimli olmak üzere 2 adet 260 HP paletli ekskavatör, 2 adet 120 HP ekskavatör, 1 adet 40 HP mini ekskavatör, 1 adet 110 HP yükleyici, 1 adet 5 ton su sandıklı arazöz, 1 adet pulverize su ile toz bastırma sistemi (taşınabilir) bulunması. Teknik personel iş gücü olarak; bir inşaat mühendisi istihdam edilmesi.</w:t>
      </w:r>
      <w:r w:rsidR="00902FD5">
        <w:rPr>
          <w:color w:val="000000"/>
        </w:rPr>
        <w:t>)</w:t>
      </w:r>
    </w:p>
    <w:p w:rsidR="002159A6" w:rsidRPr="002159A6" w:rsidRDefault="00035A35" w:rsidP="002159A6">
      <w:pPr>
        <w:pStyle w:val="ListeParagraf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İş deneyimini gösteren belgeler</w:t>
      </w:r>
      <w:r w:rsidR="00902FD5">
        <w:rPr>
          <w:color w:val="000000"/>
        </w:rPr>
        <w:t>.</w:t>
      </w:r>
      <w:r>
        <w:rPr>
          <w:color w:val="000000"/>
        </w:rPr>
        <w:t xml:space="preserve"> (İş deneyim miktarı, en az birisi yapı yüksekliği 30,50 m’yi (</w:t>
      </w:r>
      <w:proofErr w:type="gramStart"/>
      <w:r>
        <w:rPr>
          <w:color w:val="000000"/>
        </w:rPr>
        <w:t>dahil</w:t>
      </w:r>
      <w:proofErr w:type="gramEnd"/>
      <w:r>
        <w:rPr>
          <w:color w:val="000000"/>
        </w:rPr>
        <w:t>) geçen bina yıkımı olmak üzere, 150.000 m2 yapı inşaat alanını geçmesi.)</w:t>
      </w:r>
      <w:bookmarkStart w:id="0" w:name="_GoBack"/>
      <w:bookmarkEnd w:id="0"/>
    </w:p>
    <w:p w:rsidR="002A6D18" w:rsidRPr="00035A35" w:rsidRDefault="002A6D18" w:rsidP="002A6D18">
      <w:pPr>
        <w:pStyle w:val="ListeParagraf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Dekont.</w:t>
      </w:r>
    </w:p>
    <w:p w:rsidR="002A6D18" w:rsidRDefault="002A6D18" w:rsidP="002A6D18">
      <w:pPr>
        <w:pStyle w:val="ListeParagraf"/>
        <w:rPr>
          <w:color w:val="000000"/>
        </w:rPr>
      </w:pPr>
    </w:p>
    <w:p w:rsidR="002A6D18" w:rsidRPr="002E7421" w:rsidRDefault="002A6D18" w:rsidP="002A6D18">
      <w:pPr>
        <w:pStyle w:val="ListeParagraf"/>
        <w:rPr>
          <w:b/>
          <w:color w:val="000000"/>
        </w:rPr>
      </w:pPr>
      <w:r w:rsidRPr="002E7421">
        <w:rPr>
          <w:b/>
          <w:color w:val="000000"/>
        </w:rPr>
        <w:t>Y2 GRUBU</w:t>
      </w:r>
      <w:r w:rsidR="009F7B7E" w:rsidRPr="002E7421">
        <w:rPr>
          <w:b/>
          <w:color w:val="000000"/>
        </w:rPr>
        <w:t xml:space="preserve"> İÇİN İSTENEN BELGELER</w:t>
      </w:r>
    </w:p>
    <w:p w:rsidR="002A6D18" w:rsidRDefault="002A6D18" w:rsidP="002A6D18">
      <w:pPr>
        <w:pStyle w:val="ListeParagraf"/>
        <w:numPr>
          <w:ilvl w:val="0"/>
          <w:numId w:val="4"/>
        </w:numPr>
      </w:pPr>
      <w:r>
        <w:t>Başvuru Dilekçesi</w:t>
      </w:r>
    </w:p>
    <w:p w:rsidR="002A6D18" w:rsidRPr="002A6D18" w:rsidRDefault="002A6D18" w:rsidP="002A6D18">
      <w:pPr>
        <w:pStyle w:val="ListeParagraf"/>
        <w:numPr>
          <w:ilvl w:val="0"/>
          <w:numId w:val="4"/>
        </w:numPr>
      </w:pPr>
      <w:r w:rsidRPr="002A6D18">
        <w:rPr>
          <w:color w:val="000000"/>
        </w:rPr>
        <w:t>Başvuru Formu (EK-1A)</w:t>
      </w:r>
    </w:p>
    <w:p w:rsidR="002A6D18" w:rsidRPr="002A6D18" w:rsidRDefault="002A6D18" w:rsidP="002A6D18">
      <w:pPr>
        <w:pStyle w:val="ListeParagraf"/>
        <w:numPr>
          <w:ilvl w:val="0"/>
          <w:numId w:val="4"/>
        </w:numPr>
      </w:pPr>
      <w:r>
        <w:rPr>
          <w:color w:val="000000"/>
        </w:rPr>
        <w:t>Gerçek veya tüzel kişi olmasına göre ticaret ve/veya sanayi odası veya esnaf ve sanatkarlar odası kayıt belgesi veyahut Türkiye Ticaret Sicili Gazetesi.</w:t>
      </w:r>
    </w:p>
    <w:p w:rsidR="002A6D18" w:rsidRPr="002A6D18" w:rsidRDefault="002A6D18" w:rsidP="002A6D18">
      <w:pPr>
        <w:pStyle w:val="ListeParagraf"/>
        <w:numPr>
          <w:ilvl w:val="0"/>
          <w:numId w:val="4"/>
        </w:numPr>
      </w:pPr>
      <w:r>
        <w:rPr>
          <w:color w:val="000000"/>
        </w:rPr>
        <w:t>Sicil Durumu Beyannamesi (EK-5)</w:t>
      </w:r>
    </w:p>
    <w:p w:rsidR="002A6D18" w:rsidRPr="002A6D18" w:rsidRDefault="002A6D18" w:rsidP="002A6D18">
      <w:pPr>
        <w:pStyle w:val="ListeParagraf"/>
        <w:numPr>
          <w:ilvl w:val="0"/>
          <w:numId w:val="4"/>
        </w:numPr>
      </w:pPr>
      <w:r>
        <w:rPr>
          <w:color w:val="000000"/>
        </w:rPr>
        <w:t>Bildirim Yükümlülüğü Taahhütnamesi (EK-7)</w:t>
      </w:r>
    </w:p>
    <w:p w:rsidR="002A6D18" w:rsidRPr="002A6D18" w:rsidRDefault="002A6D18" w:rsidP="002A6D18">
      <w:pPr>
        <w:pStyle w:val="ListeParagraf"/>
        <w:numPr>
          <w:ilvl w:val="0"/>
          <w:numId w:val="4"/>
        </w:numPr>
      </w:pPr>
      <w:r>
        <w:rPr>
          <w:color w:val="000000"/>
        </w:rPr>
        <w:t>Serbest muhasebeci mali müşavir veya yeminli mali müşavirce düzenlenen Mesleki ve Teknik Yeterlik Bildirim Formu (EK-4A, EK-4B).</w:t>
      </w:r>
      <w:r w:rsidR="00035A35" w:rsidRPr="00035A35">
        <w:rPr>
          <w:color w:val="000000"/>
        </w:rPr>
        <w:t xml:space="preserve"> </w:t>
      </w:r>
      <w:r w:rsidR="00035A35">
        <w:rPr>
          <w:color w:val="000000"/>
        </w:rPr>
        <w:t>(Asgari ekipman olarak; asgari 16 metre çalışma yüksekliğine sahip uzun erişimli olmak üzere 1 adet 260 HP paletli ekskavatör, 1 adet 120 HP ekskavatör, 1 adet 40 HP mini ekskavatör, 1 adet 110 HP yükleyici, 1 adet 5 ton su sandıklı arazöz, 1 adet pulverize su ile toz bastırma sistemi (taşınabilir) bulunması. Teknik personel iş gücü olarak; bir inşaat mühendisi istihdam edilmesi.</w:t>
      </w:r>
      <w:proofErr w:type="gramStart"/>
      <w:r w:rsidR="00035A35">
        <w:rPr>
          <w:color w:val="000000"/>
        </w:rPr>
        <w:t>)</w:t>
      </w:r>
      <w:proofErr w:type="gramEnd"/>
    </w:p>
    <w:p w:rsidR="002159A6" w:rsidRPr="002A6D18" w:rsidRDefault="002A6D18" w:rsidP="002159A6">
      <w:pPr>
        <w:pStyle w:val="ListeParagraf"/>
        <w:numPr>
          <w:ilvl w:val="0"/>
          <w:numId w:val="4"/>
        </w:numPr>
      </w:pPr>
      <w:r>
        <w:rPr>
          <w:color w:val="000000"/>
        </w:rPr>
        <w:t>İş deneyimini gösteren belgeler.</w:t>
      </w:r>
      <w:r w:rsidR="00035A35" w:rsidRPr="00035A35">
        <w:rPr>
          <w:color w:val="000000"/>
        </w:rPr>
        <w:t xml:space="preserve"> </w:t>
      </w:r>
      <w:r w:rsidR="00035A35">
        <w:rPr>
          <w:color w:val="000000"/>
        </w:rPr>
        <w:t>(İş deneyim miktarı, en az birisi yapı yüksekliği 17,50 m’yi (dâhil) geçen bina yıkımı olmak üzere, 50.000 m2 yapı inşaat alanını geçmesi.)</w:t>
      </w:r>
    </w:p>
    <w:p w:rsidR="002A6D18" w:rsidRPr="002A6D18" w:rsidRDefault="002A6D18" w:rsidP="002A6D18">
      <w:pPr>
        <w:pStyle w:val="ListeParagraf"/>
        <w:numPr>
          <w:ilvl w:val="0"/>
          <w:numId w:val="4"/>
        </w:numPr>
      </w:pPr>
      <w:r>
        <w:rPr>
          <w:color w:val="000000"/>
        </w:rPr>
        <w:t>Dekont.</w:t>
      </w:r>
    </w:p>
    <w:p w:rsidR="002A6D18" w:rsidRPr="002E7421" w:rsidRDefault="002A6D18" w:rsidP="002A6D18">
      <w:pPr>
        <w:pStyle w:val="ListeParagraf"/>
        <w:rPr>
          <w:b/>
          <w:color w:val="000000"/>
        </w:rPr>
      </w:pPr>
      <w:r w:rsidRPr="002E7421">
        <w:rPr>
          <w:b/>
          <w:color w:val="000000"/>
        </w:rPr>
        <w:t>Y3 GRUBU</w:t>
      </w:r>
      <w:r w:rsidR="009F7B7E" w:rsidRPr="002E7421">
        <w:rPr>
          <w:b/>
          <w:color w:val="000000"/>
        </w:rPr>
        <w:t xml:space="preserve"> İÇİN İSTENEN BELGELER</w:t>
      </w:r>
    </w:p>
    <w:p w:rsidR="002A6D18" w:rsidRDefault="002A6D18" w:rsidP="002A6D18">
      <w:pPr>
        <w:pStyle w:val="ListeParagraf"/>
        <w:numPr>
          <w:ilvl w:val="0"/>
          <w:numId w:val="5"/>
        </w:numPr>
      </w:pPr>
      <w:r>
        <w:t>Başvuru Dilekçesi</w:t>
      </w:r>
    </w:p>
    <w:p w:rsidR="002A6D18" w:rsidRPr="002A6D18" w:rsidRDefault="002A6D18" w:rsidP="002A6D18">
      <w:pPr>
        <w:pStyle w:val="ListeParagraf"/>
        <w:numPr>
          <w:ilvl w:val="0"/>
          <w:numId w:val="5"/>
        </w:numPr>
      </w:pPr>
      <w:r w:rsidRPr="002A6D18">
        <w:rPr>
          <w:color w:val="000000"/>
        </w:rPr>
        <w:t>Başvuru Formu (EK-1A)</w:t>
      </w:r>
    </w:p>
    <w:p w:rsidR="002A6D18" w:rsidRPr="002A6D18" w:rsidRDefault="002A6D18" w:rsidP="002A6D18">
      <w:pPr>
        <w:pStyle w:val="ListeParagraf"/>
        <w:numPr>
          <w:ilvl w:val="0"/>
          <w:numId w:val="5"/>
        </w:numPr>
      </w:pPr>
      <w:r>
        <w:rPr>
          <w:color w:val="000000"/>
        </w:rPr>
        <w:t>Gerçek veya tüzel kişi olmasına göre ticaret ve/veya sanayi odası veya esnaf ve sanatkarlar odası kayıt belgesi veyahut Türkiye Ticaret Sicili Gazetesi.</w:t>
      </w:r>
    </w:p>
    <w:p w:rsidR="002A6D18" w:rsidRPr="002A6D18" w:rsidRDefault="002A6D18" w:rsidP="002A6D18">
      <w:pPr>
        <w:pStyle w:val="ListeParagraf"/>
        <w:numPr>
          <w:ilvl w:val="0"/>
          <w:numId w:val="5"/>
        </w:numPr>
      </w:pPr>
      <w:r>
        <w:rPr>
          <w:color w:val="000000"/>
        </w:rPr>
        <w:t>Sicil Durumu Beyannamesi (EK-5)</w:t>
      </w:r>
    </w:p>
    <w:p w:rsidR="002A6D18" w:rsidRPr="002A6D18" w:rsidRDefault="002A6D18" w:rsidP="002A6D18">
      <w:pPr>
        <w:pStyle w:val="ListeParagraf"/>
        <w:numPr>
          <w:ilvl w:val="0"/>
          <w:numId w:val="5"/>
        </w:numPr>
      </w:pPr>
      <w:r>
        <w:rPr>
          <w:color w:val="000000"/>
        </w:rPr>
        <w:t>Bildirim Yükümlülüğü Taahhütnamesi (EK-7)</w:t>
      </w:r>
    </w:p>
    <w:p w:rsidR="002159A6" w:rsidRPr="002A6D18" w:rsidRDefault="002A6D18" w:rsidP="002159A6">
      <w:pPr>
        <w:pStyle w:val="ListeParagraf"/>
        <w:numPr>
          <w:ilvl w:val="0"/>
          <w:numId w:val="5"/>
        </w:numPr>
      </w:pPr>
      <w:r>
        <w:rPr>
          <w:color w:val="000000"/>
        </w:rPr>
        <w:t>Serbest muhasebeci mali müşavir veya yeminli mali müşavirce düzenlenen Mesleki ve Teknik Yeterlik Bildirim Formu (EK-4A, EK-4B).</w:t>
      </w:r>
      <w:r w:rsidR="00035A35">
        <w:rPr>
          <w:color w:val="000000"/>
        </w:rPr>
        <w:t xml:space="preserve"> (Asgari </w:t>
      </w:r>
      <w:proofErr w:type="gramStart"/>
      <w:r w:rsidR="00035A35">
        <w:rPr>
          <w:color w:val="000000"/>
        </w:rPr>
        <w:t>ekipman</w:t>
      </w:r>
      <w:proofErr w:type="gramEnd"/>
      <w:r w:rsidR="00035A35">
        <w:rPr>
          <w:color w:val="000000"/>
        </w:rPr>
        <w:t xml:space="preserve"> olarak; 1 adet 120 HP ekskavatör, 1 adet pulverize su ile toz bastırma sistemi (taşınabilir) bulunması.</w:t>
      </w:r>
      <w:r w:rsidR="00902FD5">
        <w:rPr>
          <w:color w:val="000000"/>
        </w:rPr>
        <w:t>)</w:t>
      </w:r>
    </w:p>
    <w:p w:rsidR="002A6D18" w:rsidRPr="00B0051A" w:rsidRDefault="002A6D18" w:rsidP="002A6D18">
      <w:pPr>
        <w:pStyle w:val="ListeParagraf"/>
        <w:numPr>
          <w:ilvl w:val="0"/>
          <w:numId w:val="5"/>
        </w:numPr>
      </w:pPr>
      <w:r>
        <w:rPr>
          <w:color w:val="000000"/>
        </w:rPr>
        <w:t>Dekont</w:t>
      </w:r>
      <w:r w:rsidR="00902FD5">
        <w:rPr>
          <w:color w:val="000000"/>
        </w:rPr>
        <w:t>.</w:t>
      </w:r>
    </w:p>
    <w:p w:rsidR="00B0051A" w:rsidRDefault="00B0051A" w:rsidP="00B0051A">
      <w:pPr>
        <w:jc w:val="both"/>
        <w:rPr>
          <w:b/>
          <w:color w:val="000000"/>
        </w:rPr>
      </w:pPr>
      <w:r w:rsidRPr="00B0051A">
        <w:rPr>
          <w:b/>
        </w:rPr>
        <w:lastRenderedPageBreak/>
        <w:t xml:space="preserve">        Not: </w:t>
      </w:r>
      <w:r w:rsidRPr="00B0051A">
        <w:rPr>
          <w:b/>
          <w:color w:val="000000"/>
        </w:rPr>
        <w:t xml:space="preserve">Y1 ve Y2 gruplarında asgari ekipman olarak beyan edilecek toz bastırma sistemi ile 120 </w:t>
      </w:r>
      <w:proofErr w:type="gramStart"/>
      <w:r w:rsidRPr="00B0051A">
        <w:rPr>
          <w:b/>
          <w:color w:val="000000"/>
        </w:rPr>
        <w:t>HP   ve</w:t>
      </w:r>
      <w:proofErr w:type="gramEnd"/>
      <w:r w:rsidRPr="00B0051A">
        <w:rPr>
          <w:b/>
          <w:color w:val="000000"/>
        </w:rPr>
        <w:t xml:space="preserve"> üstü güce sahip ekskavatörlerden en az birisinin kendi malı olan veya geçici ithalle getirilmiş veyahut finansal kiralama yoluyla edinilmiş olması gerekmektedir.</w:t>
      </w:r>
    </w:p>
    <w:p w:rsidR="002159A6" w:rsidRPr="00B0051A" w:rsidRDefault="002159A6" w:rsidP="00B0051A">
      <w:pPr>
        <w:jc w:val="both"/>
        <w:rPr>
          <w:b/>
        </w:rPr>
      </w:pPr>
      <w:r>
        <w:rPr>
          <w:b/>
          <w:color w:val="000000"/>
        </w:rPr>
        <w:t xml:space="preserve">       Not2: İlgili Yıkım Belge Grubunu karşılayacak teminat alınması gerekmektedir.</w:t>
      </w:r>
    </w:p>
    <w:p w:rsidR="002A6D18" w:rsidRPr="002A6D18" w:rsidRDefault="002A6D18" w:rsidP="002A6D18"/>
    <w:p w:rsidR="002A6D18" w:rsidRDefault="002A6D18" w:rsidP="002A6D18"/>
    <w:sectPr w:rsidR="002A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8B5"/>
    <w:multiLevelType w:val="hybridMultilevel"/>
    <w:tmpl w:val="7D8829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80F"/>
    <w:multiLevelType w:val="hybridMultilevel"/>
    <w:tmpl w:val="B0DEC4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4191"/>
    <w:multiLevelType w:val="hybridMultilevel"/>
    <w:tmpl w:val="AE2C60C4"/>
    <w:lvl w:ilvl="0" w:tplc="F63AAC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6975"/>
    <w:multiLevelType w:val="hybridMultilevel"/>
    <w:tmpl w:val="218A29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771F"/>
    <w:multiLevelType w:val="hybridMultilevel"/>
    <w:tmpl w:val="E7F431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8"/>
    <w:rsid w:val="00035A35"/>
    <w:rsid w:val="002159A6"/>
    <w:rsid w:val="002A6D18"/>
    <w:rsid w:val="002B7A18"/>
    <w:rsid w:val="002E7421"/>
    <w:rsid w:val="003A1234"/>
    <w:rsid w:val="007440F4"/>
    <w:rsid w:val="00902FD5"/>
    <w:rsid w:val="009F7B7E"/>
    <w:rsid w:val="00AA301C"/>
    <w:rsid w:val="00B0051A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BB83"/>
  <w15:chartTrackingRefBased/>
  <w15:docId w15:val="{428EC5AA-B6A6-44F3-952F-2D8F1B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tokabaş</dc:creator>
  <cp:keywords/>
  <dc:description/>
  <cp:lastModifiedBy>erdem tokabaş</cp:lastModifiedBy>
  <cp:revision>45</cp:revision>
  <dcterms:created xsi:type="dcterms:W3CDTF">2022-04-26T06:13:00Z</dcterms:created>
  <dcterms:modified xsi:type="dcterms:W3CDTF">2022-04-26T07:48:00Z</dcterms:modified>
</cp:coreProperties>
</file>