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br/>
        <w:t>                                                                                                                             Ek-6</w:t>
      </w:r>
    </w:p>
    <w:p w:rsidR="003B1CAF" w:rsidRPr="003B1CAF" w:rsidRDefault="003B1CAF" w:rsidP="003B1CAF">
      <w:pPr>
        <w:shd w:val="clear" w:color="auto" w:fill="E6E6E6"/>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p w:rsidR="003B1CAF" w:rsidRPr="003B1CAF" w:rsidRDefault="003B1CAF" w:rsidP="003B1CAF">
      <w:pPr>
        <w:shd w:val="clear" w:color="auto" w:fill="E6E6E6"/>
        <w:spacing w:after="0" w:line="240" w:lineRule="auto"/>
        <w:ind w:firstLine="567"/>
        <w:jc w:val="center"/>
        <w:rPr>
          <w:rFonts w:ascii="Times New Roman" w:eastAsia="Times New Roman" w:hAnsi="Times New Roman" w:cs="Times New Roman"/>
          <w:sz w:val="24"/>
          <w:szCs w:val="24"/>
          <w:lang w:eastAsia="tr-TR"/>
        </w:rPr>
      </w:pPr>
      <w:proofErr w:type="gramStart"/>
      <w:r w:rsidRPr="003B1CAF">
        <w:rPr>
          <w:rFonts w:ascii="Calibri" w:eastAsia="Times New Roman" w:hAnsi="Calibri" w:cs="Calibri"/>
          <w:b/>
          <w:bCs/>
          <w:lang w:eastAsia="tr-TR"/>
        </w:rPr>
        <w:t>………………..…………</w:t>
      </w:r>
      <w:proofErr w:type="gramEnd"/>
      <w:r w:rsidRPr="003B1CAF">
        <w:rPr>
          <w:rFonts w:ascii="Calibri" w:eastAsia="Times New Roman" w:hAnsi="Calibri" w:cs="Calibri"/>
          <w:b/>
          <w:bCs/>
          <w:lang w:eastAsia="tr-TR"/>
        </w:rPr>
        <w:t xml:space="preserve"> TESİSİ</w:t>
      </w:r>
    </w:p>
    <w:p w:rsidR="003B1CAF" w:rsidRPr="003B1CAF" w:rsidRDefault="003B1CAF" w:rsidP="003B1CAF">
      <w:pPr>
        <w:shd w:val="clear" w:color="auto" w:fill="E6E6E6"/>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YATIRIM BİLGİ FORMU</w:t>
      </w:r>
    </w:p>
    <w:p w:rsidR="003B1CAF" w:rsidRPr="003B1CAF" w:rsidRDefault="003B1CAF" w:rsidP="003B1CAF">
      <w:pPr>
        <w:shd w:val="clear" w:color="auto" w:fill="F3F3F3"/>
        <w:spacing w:after="0" w:line="240" w:lineRule="auto"/>
        <w:ind w:firstLine="567"/>
        <w:jc w:val="center"/>
        <w:outlineLvl w:val="0"/>
        <w:rPr>
          <w:rFonts w:ascii="Times New Roman" w:eastAsia="Times New Roman" w:hAnsi="Times New Roman" w:cs="Times New Roman"/>
          <w:b/>
          <w:bCs/>
          <w:kern w:val="36"/>
          <w:sz w:val="48"/>
          <w:szCs w:val="48"/>
          <w:lang w:eastAsia="tr-TR"/>
        </w:rPr>
      </w:pPr>
      <w:proofErr w:type="gramStart"/>
      <w:r w:rsidRPr="003B1CAF">
        <w:rPr>
          <w:rFonts w:ascii="Calibri" w:eastAsia="Times New Roman" w:hAnsi="Calibri" w:cs="Calibri"/>
          <w:b/>
          <w:bCs/>
          <w:kern w:val="36"/>
          <w:lang w:eastAsia="tr-TR"/>
        </w:rPr>
        <w:t>……..,</w:t>
      </w:r>
      <w:proofErr w:type="gramEnd"/>
      <w:r w:rsidRPr="003B1CAF">
        <w:rPr>
          <w:rFonts w:ascii="Calibri" w:eastAsia="Times New Roman" w:hAnsi="Calibri" w:cs="Calibri"/>
          <w:b/>
          <w:bCs/>
          <w:kern w:val="36"/>
          <w:lang w:eastAsia="tr-TR"/>
        </w:rPr>
        <w:t xml:space="preserve"> 20..</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bl>
      <w:tblPr>
        <w:tblW w:w="7033" w:type="dxa"/>
        <w:jc w:val="center"/>
        <w:tblCellMar>
          <w:left w:w="0" w:type="dxa"/>
          <w:right w:w="0" w:type="dxa"/>
        </w:tblCellMar>
        <w:tblLook w:val="04A0" w:firstRow="1" w:lastRow="0" w:firstColumn="1" w:lastColumn="0" w:noHBand="0" w:noVBand="1"/>
      </w:tblPr>
      <w:tblGrid>
        <w:gridCol w:w="8721"/>
      </w:tblGrid>
      <w:tr w:rsidR="003B1CAF" w:rsidRPr="003B1CAF" w:rsidTr="003B1CAF">
        <w:trPr>
          <w:trHeight w:val="600"/>
          <w:jc w:val="center"/>
        </w:trPr>
        <w:tc>
          <w:tcPr>
            <w:tcW w:w="70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b/>
                <w:bCs/>
                <w:color w:val="808080"/>
                <w:u w:val="single"/>
                <w:lang w:eastAsia="tr-TR"/>
              </w:rPr>
              <w:t>Sayfa 6</w:t>
            </w:r>
          </w:p>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Times New Roman" w:eastAsia="Times New Roman" w:hAnsi="Times New Roman" w:cs="Times New Roman"/>
                <w:sz w:val="24"/>
                <w:szCs w:val="24"/>
                <w:lang w:eastAsia="tr-TR"/>
              </w:rPr>
              <w:t>4</w:t>
            </w:r>
          </w:p>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u w:val="single"/>
                <w:lang w:eastAsia="tr-TR"/>
              </w:rPr>
              <w:br w:type="textWrapping" w:clear="all"/>
            </w:r>
          </w:p>
          <w:p w:rsidR="003B1CAF" w:rsidRPr="003B1CAF" w:rsidRDefault="003B1CAF" w:rsidP="003B1CAF">
            <w:pPr>
              <w:shd w:val="clear" w:color="auto" w:fill="E6E6E6"/>
              <w:spacing w:after="0" w:line="240" w:lineRule="auto"/>
              <w:ind w:firstLine="567"/>
              <w:jc w:val="center"/>
              <w:outlineLvl w:val="2"/>
              <w:rPr>
                <w:rFonts w:ascii="Times New Roman" w:eastAsia="Times New Roman" w:hAnsi="Times New Roman" w:cs="Times New Roman"/>
                <w:b/>
                <w:bCs/>
                <w:sz w:val="27"/>
                <w:szCs w:val="27"/>
                <w:lang w:eastAsia="tr-TR"/>
              </w:rPr>
            </w:pPr>
            <w:r w:rsidRPr="003B1CAF">
              <w:rPr>
                <w:rFonts w:ascii="Calibri" w:eastAsia="Times New Roman" w:hAnsi="Calibri" w:cs="Calibri"/>
                <w:b/>
                <w:bCs/>
                <w:lang w:eastAsia="tr-TR"/>
              </w:rPr>
              <w:t>İÇİNDEKİLER</w:t>
            </w:r>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bl>
            <w:tblPr>
              <w:tblW w:w="8505" w:type="dxa"/>
              <w:jc w:val="center"/>
              <w:tblCellMar>
                <w:left w:w="0" w:type="dxa"/>
                <w:right w:w="0" w:type="dxa"/>
              </w:tblCellMar>
              <w:tblLook w:val="04A0" w:firstRow="1" w:lastRow="0" w:firstColumn="1" w:lastColumn="0" w:noHBand="0" w:noVBand="1"/>
            </w:tblPr>
            <w:tblGrid>
              <w:gridCol w:w="7481"/>
              <w:gridCol w:w="1024"/>
            </w:tblGrid>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840" w:type="dxa"/>
                  <w:tcMar>
                    <w:top w:w="0" w:type="dxa"/>
                    <w:left w:w="108" w:type="dxa"/>
                    <w:bottom w:w="0" w:type="dxa"/>
                    <w:right w:w="108" w:type="dxa"/>
                  </w:tcMa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Sayfa</w:t>
                  </w:r>
                  <w:r w:rsidRPr="003B1CAF">
                    <w:rPr>
                      <w:rFonts w:ascii="Calibri" w:eastAsia="Times New Roman" w:hAnsi="Calibri" w:cs="Calibri"/>
                      <w:b/>
                      <w:bCs/>
                      <w:u w:val="single"/>
                      <w:lang w:eastAsia="tr-TR"/>
                    </w:rPr>
                    <w:t> </w:t>
                  </w:r>
                  <w:r w:rsidRPr="003B1CAF">
                    <w:rPr>
                      <w:rFonts w:ascii="Calibri" w:eastAsia="Times New Roman" w:hAnsi="Calibri" w:cs="Calibri"/>
                      <w:b/>
                      <w:bCs/>
                      <w:lang w:eastAsia="tr-TR"/>
                    </w:rPr>
                    <w:t>No</w:t>
                  </w:r>
                </w:p>
              </w:tc>
            </w:tr>
            <w:tr w:rsidR="003B1CAF" w:rsidRPr="003B1CAF">
              <w:trPr>
                <w:trHeight w:val="360"/>
                <w:jc w:val="center"/>
              </w:trPr>
              <w:tc>
                <w:tcPr>
                  <w:tcW w:w="8635" w:type="dxa"/>
                  <w:tcMar>
                    <w:top w:w="0" w:type="dxa"/>
                    <w:left w:w="108" w:type="dxa"/>
                    <w:bottom w:w="0" w:type="dxa"/>
                    <w:right w:w="108" w:type="dxa"/>
                  </w:tcMar>
                  <w:vAlign w:val="cente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1.BÖLÜM: YATIRIMCININ</w:t>
                  </w:r>
                </w:p>
              </w:tc>
              <w:tc>
                <w:tcPr>
                  <w:tcW w:w="840" w:type="dxa"/>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1.1. Adı Soyadı veya </w:t>
                  </w:r>
                  <w:proofErr w:type="spellStart"/>
                  <w:r w:rsidRPr="003B1CAF">
                    <w:rPr>
                      <w:rFonts w:ascii="Calibri" w:eastAsia="Times New Roman" w:hAnsi="Calibri" w:cs="Calibri"/>
                      <w:lang w:eastAsia="tr-TR"/>
                    </w:rPr>
                    <w:t>Ünvanı</w:t>
                  </w:r>
                  <w:proofErr w:type="spellEnd"/>
                  <w:r w:rsidRPr="003B1CAF">
                    <w:rPr>
                      <w:rFonts w:ascii="Calibri" w:eastAsia="Times New Roman" w:hAnsi="Calibri" w:cs="Calibri"/>
                      <w:lang w:eastAsia="tr-TR"/>
                    </w:rPr>
                    <w:t xml:space="preserve"> / TC Kimlik No</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1.2. İletişim Adresi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1.3. Telefon, Faks No ve e-posta </w:t>
                  </w:r>
                  <w:proofErr w:type="spellStart"/>
                  <w:r w:rsidRPr="003B1CAF">
                    <w:rPr>
                      <w:rFonts w:ascii="Calibri" w:eastAsia="Times New Roman" w:hAnsi="Calibri" w:cs="Calibri"/>
                      <w:lang w:eastAsia="tr-TR"/>
                    </w:rPr>
                    <w:t>Adresİ</w:t>
                  </w:r>
                  <w:proofErr w:type="spellEnd"/>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1.4. Sermayesi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1.5. Bağlı Bulunduğu Vergi Dairesi ve Vergi Kimlik Numarası</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1.6. Ortaklar Hakkında Bilgi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1.7. Yatırımcı, Yatırımcı Şirket ise Şirket ve Ortakları Hakkında Bilgi Alınabilecek Özel ve Resmi Kuruluş ve Bankalar, Adresleri ve Telefon Numaraları</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1.8. Projeden Sorumlu Kişilerin İsimleri, Adresleri </w:t>
                  </w:r>
                  <w:proofErr w:type="spellStart"/>
                  <w:r w:rsidRPr="003B1CAF">
                    <w:rPr>
                      <w:rFonts w:ascii="Calibri" w:eastAsia="Times New Roman" w:hAnsi="Calibri" w:cs="Calibri"/>
                      <w:lang w:eastAsia="tr-TR"/>
                    </w:rPr>
                    <w:t>veTelefon</w:t>
                  </w:r>
                  <w:proofErr w:type="spellEnd"/>
                  <w:r w:rsidRPr="003B1CAF">
                    <w:rPr>
                      <w:rFonts w:ascii="Calibri" w:eastAsia="Times New Roman" w:hAnsi="Calibri" w:cs="Calibri"/>
                      <w:lang w:eastAsia="tr-TR"/>
                    </w:rPr>
                    <w:t xml:space="preserve"> Numaraları</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trHeight w:val="360"/>
                <w:jc w:val="center"/>
              </w:trPr>
              <w:tc>
                <w:tcPr>
                  <w:tcW w:w="8635" w:type="dxa"/>
                  <w:tcMar>
                    <w:top w:w="0" w:type="dxa"/>
                    <w:left w:w="108" w:type="dxa"/>
                    <w:bottom w:w="0" w:type="dxa"/>
                    <w:right w:w="108" w:type="dxa"/>
                  </w:tcMar>
                  <w:vAlign w:val="cente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2.BÖLÜM: YATIRIM İLE İLGİLİ BİLGİLER</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trHeight w:val="360"/>
                <w:jc w:val="center"/>
              </w:trPr>
              <w:tc>
                <w:tcPr>
                  <w:tcW w:w="8635" w:type="dxa"/>
                  <w:tcMar>
                    <w:top w:w="0" w:type="dxa"/>
                    <w:left w:w="108" w:type="dxa"/>
                    <w:bottom w:w="0" w:type="dxa"/>
                    <w:right w:w="108" w:type="dxa"/>
                  </w:tcMar>
                  <w:vAlign w:val="cente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2.1. GENEL BİLGİLER</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2.1.1. Yatırım Yeri Adresi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2.1.2. Yatırımın Cinsi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2.1.3. Yatırımın Konusu</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2.1.4. Yatırıma Başlama Tarihi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vAlign w:val="cente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2.1.5. İşletmeye Geçiş Tarihi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2.1.6. Yatırımın Bitiş Tarihi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2.1.7. Öngörülen Elektrik Gücü (KWA)</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2.1.8. Öngörülen İstihdam Sayısı (Kişi)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2.1.9. Projenin Kapasitesi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trHeight w:val="360"/>
                <w:jc w:val="center"/>
              </w:trPr>
              <w:tc>
                <w:tcPr>
                  <w:tcW w:w="8635" w:type="dxa"/>
                  <w:tcMar>
                    <w:top w:w="0" w:type="dxa"/>
                    <w:left w:w="108" w:type="dxa"/>
                    <w:bottom w:w="0" w:type="dxa"/>
                    <w:right w:w="108" w:type="dxa"/>
                  </w:tcMar>
                  <w:vAlign w:val="cente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2.2. PROJENİN TEKNİK YÖNLERİ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2.2.1. Üretilecek Mal ve Hizmetler</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2.2.2. Projenin Gerekçesi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2.2.3. Projenin Kısa Anlatımı</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2.2.4. Üretim Teknolojisi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2.2.5. Üretim Akış Şeması</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2.2.6. Patent, Lisans, </w:t>
                  </w:r>
                  <w:proofErr w:type="spellStart"/>
                  <w:r w:rsidRPr="003B1CAF">
                    <w:rPr>
                      <w:rFonts w:ascii="Calibri" w:eastAsia="Times New Roman" w:hAnsi="Calibri" w:cs="Calibri"/>
                      <w:lang w:eastAsia="tr-TR"/>
                    </w:rPr>
                    <w:t>Royalite</w:t>
                  </w:r>
                  <w:proofErr w:type="spellEnd"/>
                  <w:r w:rsidRPr="003B1CAF">
                    <w:rPr>
                      <w:rFonts w:ascii="Calibri" w:eastAsia="Times New Roman" w:hAnsi="Calibri" w:cs="Calibri"/>
                      <w:lang w:eastAsia="tr-TR"/>
                    </w:rPr>
                    <w:t xml:space="preserve"> ve </w:t>
                  </w:r>
                  <w:proofErr w:type="spellStart"/>
                  <w:r w:rsidRPr="003B1CAF">
                    <w:rPr>
                      <w:rFonts w:ascii="Calibri" w:eastAsia="Times New Roman" w:hAnsi="Calibri" w:cs="Calibri"/>
                      <w:lang w:eastAsia="tr-TR"/>
                    </w:rPr>
                    <w:t>Know</w:t>
                  </w:r>
                  <w:proofErr w:type="spellEnd"/>
                  <w:r w:rsidRPr="003B1CAF">
                    <w:rPr>
                      <w:rFonts w:ascii="Calibri" w:eastAsia="Times New Roman" w:hAnsi="Calibri" w:cs="Calibri"/>
                      <w:lang w:eastAsia="tr-TR"/>
                    </w:rPr>
                    <w:t>-How</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2.2.7. Çevreye Etkisi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trHeight w:val="360"/>
                <w:jc w:val="center"/>
              </w:trPr>
              <w:tc>
                <w:tcPr>
                  <w:tcW w:w="8635" w:type="dxa"/>
                  <w:tcMar>
                    <w:top w:w="0" w:type="dxa"/>
                    <w:left w:w="108" w:type="dxa"/>
                    <w:bottom w:w="0" w:type="dxa"/>
                    <w:right w:w="108" w:type="dxa"/>
                  </w:tcMar>
                  <w:vAlign w:val="cente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2.3. TOPLAM SABİT YATIRIM HARCAMA KALEMLERİ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2.3.1. </w:t>
                  </w:r>
                  <w:proofErr w:type="spellStart"/>
                  <w:r w:rsidRPr="003B1CAF">
                    <w:rPr>
                      <w:rFonts w:ascii="Calibri" w:eastAsia="Times New Roman" w:hAnsi="Calibri" w:cs="Calibri"/>
                      <w:lang w:eastAsia="tr-TR"/>
                    </w:rPr>
                    <w:t>Etüd</w:t>
                  </w:r>
                  <w:proofErr w:type="spellEnd"/>
                  <w:r w:rsidRPr="003B1CAF">
                    <w:rPr>
                      <w:rFonts w:ascii="Calibri" w:eastAsia="Times New Roman" w:hAnsi="Calibri" w:cs="Calibri"/>
                      <w:lang w:eastAsia="tr-TR"/>
                    </w:rPr>
                    <w:t xml:space="preserve"> ve Proje Giderleri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2.3.2. Arazi Düzenlemesi ve Hazırlık Yapıları</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2.3.3. Bina İnşaat Giderleri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2.3.4. Ana Fabrika Makina ve Teçhizat Giderleri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2.3.5. Yardımcı İşletmeler Makina ve Teçhizat Giderleri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2.3.6. Mefruşat Giderleri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lastRenderedPageBreak/>
                    <w:t>2.3.7. Montaj Giderleri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2.3.8. Taşıt Araçları</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2.3.9. İşletmeye Alma Giderleri</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2.3.10. Genel Giderler</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jc w:val="center"/>
              </w:trPr>
              <w:tc>
                <w:tcPr>
                  <w:tcW w:w="8635" w:type="dxa"/>
                  <w:tcMar>
                    <w:top w:w="0" w:type="dxa"/>
                    <w:left w:w="108" w:type="dxa"/>
                    <w:bottom w:w="0" w:type="dxa"/>
                    <w:right w:w="108" w:type="dxa"/>
                  </w:tcMa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2.3.11. Diğer Giderler</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r w:rsidR="003B1CAF" w:rsidRPr="003B1CAF">
              <w:trPr>
                <w:trHeight w:val="360"/>
                <w:jc w:val="center"/>
              </w:trPr>
              <w:tc>
                <w:tcPr>
                  <w:tcW w:w="8635" w:type="dxa"/>
                  <w:tcMar>
                    <w:top w:w="0" w:type="dxa"/>
                    <w:left w:w="108" w:type="dxa"/>
                    <w:bottom w:w="0" w:type="dxa"/>
                    <w:right w:w="108" w:type="dxa"/>
                  </w:tcMar>
                  <w:vAlign w:val="center"/>
                  <w:hideMark/>
                </w:tcPr>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2.4. TOPLAM SABİT YATIRIM TUTARI TABLOSU</w:t>
                  </w:r>
                </w:p>
              </w:tc>
              <w:tc>
                <w:tcPr>
                  <w:tcW w:w="840" w:type="dxa"/>
                  <w:tcMar>
                    <w:top w:w="0" w:type="dxa"/>
                    <w:left w:w="108" w:type="dxa"/>
                    <w:bottom w:w="0" w:type="dxa"/>
                    <w:right w:w="108" w:type="dxa"/>
                  </w:tcMa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r>
          </w:tbl>
          <w:p w:rsidR="003B1CAF" w:rsidRPr="003B1CAF" w:rsidRDefault="003B1CAF" w:rsidP="003B1CAF">
            <w:pPr>
              <w:spacing w:after="0" w:line="240" w:lineRule="auto"/>
              <w:jc w:val="center"/>
              <w:rPr>
                <w:rFonts w:ascii="Times New Roman" w:eastAsia="Times New Roman" w:hAnsi="Times New Roman" w:cs="Times New Roman"/>
                <w:sz w:val="24"/>
                <w:szCs w:val="24"/>
                <w:lang w:eastAsia="tr-TR"/>
              </w:rPr>
            </w:pPr>
          </w:p>
        </w:tc>
      </w:tr>
    </w:tbl>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lastRenderedPageBreak/>
        <w:t> </w:t>
      </w:r>
    </w:p>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bl>
      <w:tblPr>
        <w:tblW w:w="8505" w:type="dxa"/>
        <w:jc w:val="center"/>
        <w:tblCellMar>
          <w:left w:w="0" w:type="dxa"/>
          <w:right w:w="0" w:type="dxa"/>
        </w:tblCellMar>
        <w:tblLook w:val="04A0" w:firstRow="1" w:lastRow="0" w:firstColumn="1" w:lastColumn="0" w:noHBand="0" w:noVBand="1"/>
      </w:tblPr>
      <w:tblGrid>
        <w:gridCol w:w="1617"/>
        <w:gridCol w:w="757"/>
        <w:gridCol w:w="6131"/>
      </w:tblGrid>
      <w:tr w:rsidR="003B1CAF" w:rsidRPr="003B1CAF" w:rsidTr="003B1CAF">
        <w:trPr>
          <w:trHeight w:val="737"/>
          <w:jc w:val="center"/>
        </w:trPr>
        <w:tc>
          <w:tcPr>
            <w:tcW w:w="1744" w:type="dxa"/>
            <w:tcBorders>
              <w:top w:val="double" w:sz="6" w:space="0" w:color="auto"/>
              <w:left w:val="double" w:sz="6" w:space="0" w:color="auto"/>
              <w:bottom w:val="nil"/>
              <w:right w:val="double" w:sz="6"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1. BÖLÜM</w:t>
            </w:r>
          </w:p>
        </w:tc>
        <w:tc>
          <w:tcPr>
            <w:tcW w:w="236" w:type="dxa"/>
            <w:tcBorders>
              <w:top w:val="nil"/>
              <w:left w:val="nil"/>
              <w:bottom w:val="nil"/>
              <w:right w:val="double" w:sz="6" w:space="0" w:color="auto"/>
            </w:tcBorders>
            <w:shd w:val="clear" w:color="auto" w:fill="FFFFFF"/>
            <w:tcMar>
              <w:top w:w="0" w:type="dxa"/>
              <w:left w:w="70" w:type="dxa"/>
              <w:bottom w:w="0" w:type="dxa"/>
              <w:right w:w="70" w:type="dxa"/>
            </w:tcMar>
            <w:vAlign w:val="bottom"/>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6804" w:type="dxa"/>
            <w:tcBorders>
              <w:top w:val="double" w:sz="6" w:space="0" w:color="auto"/>
              <w:left w:val="nil"/>
              <w:bottom w:val="double" w:sz="6" w:space="0" w:color="auto"/>
              <w:right w:val="double" w:sz="6"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YATIRIMCININ</w:t>
            </w:r>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r>
      <w:tr w:rsidR="003B1CAF" w:rsidRPr="003B1CAF" w:rsidTr="003B1CAF">
        <w:trPr>
          <w:trHeight w:val="35"/>
          <w:jc w:val="center"/>
        </w:trPr>
        <w:tc>
          <w:tcPr>
            <w:tcW w:w="1744" w:type="dxa"/>
            <w:tcBorders>
              <w:top w:val="nil"/>
              <w:left w:val="double" w:sz="6" w:space="0" w:color="auto"/>
              <w:bottom w:val="nil"/>
              <w:right w:val="double" w:sz="6" w:space="0" w:color="auto"/>
            </w:tcBorders>
            <w:shd w:val="clear" w:color="auto" w:fill="E6E6E6"/>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36" w:type="dxa"/>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6804" w:type="dxa"/>
            <w:tcBorders>
              <w:top w:val="nil"/>
              <w:left w:val="nil"/>
              <w:bottom w:val="double" w:sz="6" w:space="0" w:color="auto"/>
              <w:right w:val="nil"/>
            </w:tcBorders>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jc w:val="center"/>
        </w:trPr>
        <w:tc>
          <w:tcPr>
            <w:tcW w:w="1744" w:type="dxa"/>
            <w:tcBorders>
              <w:top w:val="nil"/>
              <w:left w:val="double" w:sz="6" w:space="0" w:color="auto"/>
              <w:bottom w:val="nil"/>
              <w:right w:val="double" w:sz="6" w:space="0" w:color="auto"/>
            </w:tcBorders>
            <w:shd w:val="clear" w:color="auto" w:fill="E6E6E6"/>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36" w:type="dxa"/>
            <w:tcBorders>
              <w:top w:val="nil"/>
              <w:left w:val="nil"/>
              <w:bottom w:val="nil"/>
              <w:right w:val="double" w:sz="6" w:space="0" w:color="auto"/>
            </w:tcBorders>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6804" w:type="dxa"/>
            <w:tcBorders>
              <w:top w:val="nil"/>
              <w:left w:val="nil"/>
              <w:bottom w:val="double" w:sz="6" w:space="0" w:color="auto"/>
              <w:right w:val="double" w:sz="6" w:space="0" w:color="auto"/>
            </w:tcBorders>
            <w:shd w:val="clear" w:color="auto" w:fill="E6E6E6"/>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jc w:val="center"/>
        </w:trPr>
        <w:tc>
          <w:tcPr>
            <w:tcW w:w="1744" w:type="dxa"/>
            <w:tcBorders>
              <w:top w:val="nil"/>
              <w:left w:val="double" w:sz="6" w:space="0" w:color="auto"/>
              <w:bottom w:val="double" w:sz="6" w:space="0" w:color="auto"/>
              <w:right w:val="double" w:sz="6" w:space="0" w:color="auto"/>
            </w:tcBorders>
            <w:shd w:val="clear" w:color="auto" w:fill="E6E6E6"/>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36" w:type="dxa"/>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6804" w:type="dxa"/>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bl>
    <w:p w:rsidR="003B1CAF" w:rsidRPr="003B1CAF" w:rsidRDefault="003B1CAF" w:rsidP="003B1CAF">
      <w:pPr>
        <w:spacing w:after="0" w:line="240" w:lineRule="auto"/>
        <w:ind w:right="-480"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p w:rsidR="003B1CAF" w:rsidRPr="003B1CAF" w:rsidRDefault="003B1CAF" w:rsidP="003B1CAF">
      <w:pPr>
        <w:spacing w:after="0" w:line="240" w:lineRule="auto"/>
        <w:ind w:left="4395"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xml:space="preserve">1.1. Adı Soyadı veya </w:t>
      </w:r>
      <w:proofErr w:type="spellStart"/>
      <w:r w:rsidRPr="003B1CAF">
        <w:rPr>
          <w:rFonts w:ascii="Calibri" w:eastAsia="Times New Roman" w:hAnsi="Calibri" w:cs="Calibri"/>
          <w:b/>
          <w:bCs/>
          <w:lang w:eastAsia="tr-TR"/>
        </w:rPr>
        <w:t>Ünvanı</w:t>
      </w:r>
      <w:proofErr w:type="spellEnd"/>
      <w:r w:rsidRPr="003B1CAF">
        <w:rPr>
          <w:rFonts w:ascii="Calibri" w:eastAsia="Times New Roman" w:hAnsi="Calibri" w:cs="Calibri"/>
          <w:lang w:eastAsia="tr-TR"/>
        </w:rPr>
        <w:t> </w:t>
      </w:r>
      <w:r w:rsidRPr="003B1CAF">
        <w:rPr>
          <w:rFonts w:ascii="Calibri" w:eastAsia="Times New Roman" w:hAnsi="Calibri" w:cs="Calibri"/>
          <w:b/>
          <w:bCs/>
          <w:lang w:eastAsia="tr-TR"/>
        </w:rPr>
        <w:t>/ TC Kimlik No</w:t>
      </w:r>
      <w:r w:rsidRPr="003B1CAF">
        <w:rPr>
          <w:rFonts w:ascii="Calibri" w:eastAsia="Times New Roman" w:hAnsi="Calibri" w:cs="Calibri"/>
          <w:lang w:eastAsia="tr-TR"/>
        </w:rPr>
        <w:t>        </w:t>
      </w:r>
      <w:r w:rsidRPr="003B1CAF">
        <w:rPr>
          <w:rFonts w:ascii="Calibri" w:eastAsia="Times New Roman" w:hAnsi="Calibri" w:cs="Calibri"/>
          <w:b/>
          <w:bCs/>
          <w:lang w:eastAsia="tr-TR"/>
        </w:rPr>
        <w:t>:</w:t>
      </w:r>
      <w:r w:rsidRPr="003B1CAF">
        <w:rPr>
          <w:rFonts w:ascii="Calibri" w:eastAsia="Times New Roman" w:hAnsi="Calibri" w:cs="Calibri"/>
          <w:lang w:eastAsia="tr-TR"/>
        </w:rPr>
        <w:t> </w:t>
      </w:r>
      <w:proofErr w:type="gramStart"/>
      <w:r w:rsidRPr="003B1CAF">
        <w:rPr>
          <w:rFonts w:ascii="Calibri" w:eastAsia="Times New Roman" w:hAnsi="Calibri" w:cs="Calibri"/>
          <w:lang w:eastAsia="tr-TR"/>
        </w:rPr>
        <w:t>.............................................................</w:t>
      </w:r>
      <w:proofErr w:type="gramEnd"/>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1.2. İletişim Adresi                                                   :</w:t>
      </w:r>
      <w:r w:rsidRPr="003B1CAF">
        <w:rPr>
          <w:rFonts w:ascii="Calibri" w:eastAsia="Times New Roman" w:hAnsi="Calibri" w:cs="Calibri"/>
          <w:lang w:eastAsia="tr-TR"/>
        </w:rPr>
        <w:t> </w:t>
      </w:r>
      <w:proofErr w:type="gramStart"/>
      <w:r w:rsidRPr="003B1CAF">
        <w:rPr>
          <w:rFonts w:ascii="Calibri" w:eastAsia="Times New Roman" w:hAnsi="Calibri" w:cs="Calibri"/>
          <w:lang w:eastAsia="tr-TR"/>
        </w:rPr>
        <w:t>.............................................................</w:t>
      </w:r>
      <w:proofErr w:type="gramEnd"/>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1.3. Telefon, Faks No e-posta Adresi                     : </w:t>
      </w:r>
      <w:proofErr w:type="gramStart"/>
      <w:r w:rsidRPr="003B1CAF">
        <w:rPr>
          <w:rFonts w:ascii="Calibri" w:eastAsia="Times New Roman" w:hAnsi="Calibri" w:cs="Calibri"/>
          <w:lang w:eastAsia="tr-TR"/>
        </w:rPr>
        <w:t>.............................................................</w:t>
      </w:r>
      <w:proofErr w:type="gramEnd"/>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1.4. Sermayesi                                                          : </w:t>
      </w:r>
      <w:proofErr w:type="gramStart"/>
      <w:r w:rsidRPr="003B1CAF">
        <w:rPr>
          <w:rFonts w:ascii="Calibri" w:eastAsia="Times New Roman" w:hAnsi="Calibri" w:cs="Calibri"/>
          <w:lang w:eastAsia="tr-TR"/>
        </w:rPr>
        <w:t>.............................................................</w:t>
      </w:r>
      <w:proofErr w:type="gramEnd"/>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bl>
      <w:tblPr>
        <w:tblW w:w="8505" w:type="dxa"/>
        <w:jc w:val="center"/>
        <w:tblCellMar>
          <w:left w:w="0" w:type="dxa"/>
          <w:right w:w="0" w:type="dxa"/>
        </w:tblCellMar>
        <w:tblLook w:val="04A0" w:firstRow="1" w:lastRow="0" w:firstColumn="1" w:lastColumn="0" w:noHBand="0" w:noVBand="1"/>
      </w:tblPr>
      <w:tblGrid>
        <w:gridCol w:w="2625"/>
        <w:gridCol w:w="1522"/>
        <w:gridCol w:w="2058"/>
        <w:gridCol w:w="2300"/>
      </w:tblGrid>
      <w:tr w:rsidR="003B1CAF" w:rsidRPr="003B1CAF" w:rsidTr="003B1CAF">
        <w:trPr>
          <w:trHeight w:val="20"/>
          <w:jc w:val="center"/>
        </w:trPr>
        <w:tc>
          <w:tcPr>
            <w:tcW w:w="2835" w:type="dxa"/>
            <w:tcBorders>
              <w:top w:val="double" w:sz="4" w:space="0" w:color="auto"/>
              <w:left w:val="double" w:sz="4" w:space="0" w:color="auto"/>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ind w:firstLine="567"/>
              <w:outlineLvl w:val="1"/>
              <w:rPr>
                <w:rFonts w:ascii="Times New Roman" w:eastAsia="Times New Roman" w:hAnsi="Times New Roman" w:cs="Times New Roman"/>
                <w:b/>
                <w:bCs/>
                <w:sz w:val="36"/>
                <w:szCs w:val="36"/>
                <w:lang w:eastAsia="tr-TR"/>
              </w:rPr>
            </w:pPr>
            <w:r w:rsidRPr="003B1CAF">
              <w:rPr>
                <w:rFonts w:ascii="Calibri" w:eastAsia="Times New Roman" w:hAnsi="Calibri" w:cs="Calibri"/>
                <w:b/>
                <w:bCs/>
                <w:lang w:eastAsia="tr-TR"/>
              </w:rPr>
              <w:t>Ortaklar</w:t>
            </w:r>
          </w:p>
        </w:tc>
        <w:tc>
          <w:tcPr>
            <w:tcW w:w="1560"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Hisse Oranı</w:t>
            </w:r>
          </w:p>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w:t>
            </w:r>
          </w:p>
        </w:tc>
        <w:tc>
          <w:tcPr>
            <w:tcW w:w="2268"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Kayıtlı Sermaye</w:t>
            </w:r>
          </w:p>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(TL)</w:t>
            </w:r>
          </w:p>
        </w:tc>
        <w:tc>
          <w:tcPr>
            <w:tcW w:w="2551"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Ödenmiş Sermaye</w:t>
            </w:r>
          </w:p>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(TL)</w:t>
            </w:r>
          </w:p>
        </w:tc>
      </w:tr>
      <w:tr w:rsidR="003B1CAF" w:rsidRPr="003B1CAF" w:rsidTr="003B1CAF">
        <w:trPr>
          <w:trHeight w:val="20"/>
          <w:jc w:val="center"/>
        </w:trPr>
        <w:tc>
          <w:tcPr>
            <w:tcW w:w="283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255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r>
      <w:tr w:rsidR="003B1CAF" w:rsidRPr="003B1CAF" w:rsidTr="003B1CAF">
        <w:trPr>
          <w:trHeight w:val="20"/>
          <w:jc w:val="center"/>
        </w:trPr>
        <w:tc>
          <w:tcPr>
            <w:tcW w:w="283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55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83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55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83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55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83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55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83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caps/>
                <w:lang w:eastAsia="tr-TR"/>
              </w:rPr>
              <w:t>TOPLAM</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100,00</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255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r>
    </w:tbl>
    <w:p w:rsidR="003B1CAF" w:rsidRPr="003B1CAF" w:rsidRDefault="003B1CAF" w:rsidP="003B1CAF">
      <w:pPr>
        <w:spacing w:after="0" w:line="240" w:lineRule="auto"/>
        <w:ind w:left="6521"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p w:rsidR="003B1CAF" w:rsidRPr="003B1CAF" w:rsidRDefault="003B1CAF" w:rsidP="003B1CAF">
      <w:pPr>
        <w:spacing w:after="0" w:line="240" w:lineRule="auto"/>
        <w:ind w:left="6521"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1.5. Bağlı Bulunduğu Vergi Dairesi ve Vergi Kimlik Numarası:  </w:t>
      </w:r>
      <w:proofErr w:type="gramStart"/>
      <w:r w:rsidRPr="003B1CAF">
        <w:rPr>
          <w:rFonts w:ascii="Calibri" w:eastAsia="Times New Roman" w:hAnsi="Calibri" w:cs="Calibri"/>
          <w:lang w:eastAsia="tr-TR"/>
        </w:rPr>
        <w:t>.................................................</w:t>
      </w:r>
      <w:proofErr w:type="gramEnd"/>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xml:space="preserve">1.6. Ortaklar Hakkında </w:t>
      </w:r>
      <w:proofErr w:type="gramStart"/>
      <w:r w:rsidRPr="003B1CAF">
        <w:rPr>
          <w:rFonts w:ascii="Calibri" w:eastAsia="Times New Roman" w:hAnsi="Calibri" w:cs="Calibri"/>
          <w:b/>
          <w:bCs/>
          <w:lang w:eastAsia="tr-TR"/>
        </w:rPr>
        <w:t>Bilgi :</w:t>
      </w:r>
      <w:proofErr w:type="gramEnd"/>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bl>
      <w:tblPr>
        <w:tblW w:w="8505" w:type="dxa"/>
        <w:jc w:val="center"/>
        <w:tblCellMar>
          <w:left w:w="0" w:type="dxa"/>
          <w:right w:w="0" w:type="dxa"/>
        </w:tblCellMar>
        <w:tblLook w:val="04A0" w:firstRow="1" w:lastRow="0" w:firstColumn="1" w:lastColumn="0" w:noHBand="0" w:noVBand="1"/>
      </w:tblPr>
      <w:tblGrid>
        <w:gridCol w:w="1893"/>
        <w:gridCol w:w="2156"/>
        <w:gridCol w:w="1572"/>
        <w:gridCol w:w="1438"/>
        <w:gridCol w:w="1446"/>
      </w:tblGrid>
      <w:tr w:rsidR="003B1CAF" w:rsidRPr="003B1CAF" w:rsidTr="003B1CAF">
        <w:trPr>
          <w:trHeight w:val="20"/>
          <w:jc w:val="center"/>
        </w:trPr>
        <w:tc>
          <w:tcPr>
            <w:tcW w:w="2127" w:type="dxa"/>
            <w:tcBorders>
              <w:top w:val="double" w:sz="4" w:space="0" w:color="auto"/>
              <w:left w:val="double" w:sz="4" w:space="0" w:color="auto"/>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İsim</w:t>
            </w:r>
          </w:p>
        </w:tc>
        <w:tc>
          <w:tcPr>
            <w:tcW w:w="2409"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Adresi</w:t>
            </w:r>
          </w:p>
        </w:tc>
        <w:tc>
          <w:tcPr>
            <w:tcW w:w="1701"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Bağlı Bulunduğu Vergi Dairesi</w:t>
            </w:r>
          </w:p>
        </w:tc>
        <w:tc>
          <w:tcPr>
            <w:tcW w:w="1560"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TC Kimlik Numarası</w:t>
            </w:r>
          </w:p>
        </w:tc>
        <w:tc>
          <w:tcPr>
            <w:tcW w:w="1559"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Yatırımcı</w:t>
            </w:r>
          </w:p>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Özgeçmişi</w:t>
            </w:r>
          </w:p>
        </w:tc>
      </w:tr>
      <w:tr w:rsidR="003B1CAF" w:rsidRPr="003B1CAF" w:rsidTr="003B1CAF">
        <w:trPr>
          <w:trHeight w:val="20"/>
          <w:jc w:val="center"/>
        </w:trPr>
        <w:tc>
          <w:tcPr>
            <w:tcW w:w="212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40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70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5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12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40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70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5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12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40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70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5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12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40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70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5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12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40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70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5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bl>
    <w:p w:rsidR="003B1CAF" w:rsidRPr="003B1CAF" w:rsidRDefault="003B1CAF" w:rsidP="003B1CAF">
      <w:pPr>
        <w:spacing w:after="0" w:line="240" w:lineRule="auto"/>
        <w:ind w:left="426"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p w:rsidR="003B1CAF" w:rsidRPr="003B1CAF" w:rsidRDefault="003B1CAF" w:rsidP="003B1CAF">
      <w:pPr>
        <w:spacing w:after="0" w:line="240" w:lineRule="auto"/>
        <w:ind w:left="426"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1.7. Yatırımcı, Yatırımcı Şirket ise Şirket ve Ortaklar Hakkında Bilgi Alınabilecek Özel ve Resmi Kuruluş ve Bankalar, Adresler ve Telefon Numaraları:</w:t>
      </w:r>
    </w:p>
    <w:p w:rsidR="003B1CAF" w:rsidRPr="003B1CAF" w:rsidRDefault="003B1CAF" w:rsidP="003B1CAF">
      <w:pPr>
        <w:spacing w:after="0" w:line="240" w:lineRule="auto"/>
        <w:ind w:left="426"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lastRenderedPageBreak/>
        <w:t> </w:t>
      </w:r>
    </w:p>
    <w:tbl>
      <w:tblPr>
        <w:tblW w:w="8505" w:type="dxa"/>
        <w:jc w:val="center"/>
        <w:tblCellMar>
          <w:left w:w="0" w:type="dxa"/>
          <w:right w:w="0" w:type="dxa"/>
        </w:tblCellMar>
        <w:tblLook w:val="04A0" w:firstRow="1" w:lastRow="0" w:firstColumn="1" w:lastColumn="0" w:noHBand="0" w:noVBand="1"/>
      </w:tblPr>
      <w:tblGrid>
        <w:gridCol w:w="819"/>
        <w:gridCol w:w="2716"/>
        <w:gridCol w:w="2906"/>
        <w:gridCol w:w="2064"/>
      </w:tblGrid>
      <w:tr w:rsidR="003B1CAF" w:rsidRPr="003B1CAF" w:rsidTr="003B1CAF">
        <w:trPr>
          <w:trHeight w:val="20"/>
          <w:jc w:val="center"/>
        </w:trPr>
        <w:tc>
          <w:tcPr>
            <w:tcW w:w="567" w:type="dxa"/>
            <w:tcBorders>
              <w:top w:val="double" w:sz="4" w:space="0" w:color="auto"/>
              <w:left w:val="double" w:sz="4" w:space="0" w:color="auto"/>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3119"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Kuruluş ve Bankalar</w:t>
            </w:r>
          </w:p>
        </w:tc>
        <w:tc>
          <w:tcPr>
            <w:tcW w:w="3402"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Adresi</w:t>
            </w:r>
          </w:p>
        </w:tc>
        <w:tc>
          <w:tcPr>
            <w:tcW w:w="2268"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Telefon No</w:t>
            </w:r>
          </w:p>
        </w:tc>
      </w:tr>
      <w:tr w:rsidR="003B1CAF" w:rsidRPr="003B1CAF" w:rsidTr="003B1CAF">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1</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3</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bl>
    <w:p w:rsidR="003B1CAF" w:rsidRPr="003B1CAF" w:rsidRDefault="003B1CAF" w:rsidP="003B1CAF">
      <w:pPr>
        <w:spacing w:after="0" w:line="240" w:lineRule="auto"/>
        <w:ind w:left="426"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1.8. Projeden Sorumlu Kişilerin İsimleri, Adresleri, Telefon Numaraları:</w:t>
      </w:r>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bl>
      <w:tblPr>
        <w:tblW w:w="8505" w:type="dxa"/>
        <w:jc w:val="center"/>
        <w:tblCellMar>
          <w:left w:w="0" w:type="dxa"/>
          <w:right w:w="0" w:type="dxa"/>
        </w:tblCellMar>
        <w:tblLook w:val="04A0" w:firstRow="1" w:lastRow="0" w:firstColumn="1" w:lastColumn="0" w:noHBand="0" w:noVBand="1"/>
      </w:tblPr>
      <w:tblGrid>
        <w:gridCol w:w="757"/>
        <w:gridCol w:w="2697"/>
        <w:gridCol w:w="2964"/>
        <w:gridCol w:w="2087"/>
      </w:tblGrid>
      <w:tr w:rsidR="003B1CAF" w:rsidRPr="003B1CAF" w:rsidTr="003B1CAF">
        <w:trPr>
          <w:trHeight w:val="20"/>
          <w:jc w:val="center"/>
        </w:trPr>
        <w:tc>
          <w:tcPr>
            <w:tcW w:w="567" w:type="dxa"/>
            <w:tcBorders>
              <w:top w:val="double" w:sz="4" w:space="0" w:color="auto"/>
              <w:left w:val="double" w:sz="4" w:space="0" w:color="auto"/>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3119"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İsim</w:t>
            </w:r>
          </w:p>
        </w:tc>
        <w:tc>
          <w:tcPr>
            <w:tcW w:w="3402"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Adresi</w:t>
            </w:r>
          </w:p>
        </w:tc>
        <w:tc>
          <w:tcPr>
            <w:tcW w:w="2268"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Telefon No</w:t>
            </w:r>
          </w:p>
        </w:tc>
      </w:tr>
      <w:tr w:rsidR="003B1CAF" w:rsidRPr="003B1CAF" w:rsidTr="003B1CAF">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bl>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color w:val="000080"/>
          <w:lang w:eastAsia="tr-TR"/>
        </w:rPr>
        <w:t> </w:t>
      </w:r>
    </w:p>
    <w:tbl>
      <w:tblPr>
        <w:tblW w:w="8505" w:type="dxa"/>
        <w:jc w:val="center"/>
        <w:tblCellMar>
          <w:left w:w="0" w:type="dxa"/>
          <w:right w:w="0" w:type="dxa"/>
        </w:tblCellMar>
        <w:tblLook w:val="04A0" w:firstRow="1" w:lastRow="0" w:firstColumn="1" w:lastColumn="0" w:noHBand="0" w:noVBand="1"/>
      </w:tblPr>
      <w:tblGrid>
        <w:gridCol w:w="1610"/>
        <w:gridCol w:w="757"/>
        <w:gridCol w:w="6138"/>
      </w:tblGrid>
      <w:tr w:rsidR="003B1CAF" w:rsidRPr="003B1CAF" w:rsidTr="003B1CAF">
        <w:trPr>
          <w:trHeight w:val="35"/>
          <w:jc w:val="center"/>
        </w:trPr>
        <w:tc>
          <w:tcPr>
            <w:tcW w:w="1744" w:type="dxa"/>
            <w:tcBorders>
              <w:top w:val="double" w:sz="6" w:space="0" w:color="auto"/>
              <w:left w:val="double" w:sz="6" w:space="0" w:color="auto"/>
              <w:bottom w:val="nil"/>
              <w:right w:val="double" w:sz="6" w:space="0" w:color="auto"/>
            </w:tcBorders>
            <w:shd w:val="clear" w:color="auto" w:fill="E6E6E6"/>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60" w:type="dxa"/>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6984" w:type="dxa"/>
            <w:tcBorders>
              <w:top w:val="nil"/>
              <w:left w:val="nil"/>
              <w:bottom w:val="double" w:sz="6" w:space="0" w:color="auto"/>
              <w:right w:val="nil"/>
            </w:tcBorders>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737"/>
          <w:jc w:val="center"/>
        </w:trPr>
        <w:tc>
          <w:tcPr>
            <w:tcW w:w="1744" w:type="dxa"/>
            <w:tcBorders>
              <w:top w:val="nil"/>
              <w:left w:val="double" w:sz="6" w:space="0" w:color="auto"/>
              <w:bottom w:val="nil"/>
              <w:right w:val="double" w:sz="6"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 BÖLÜM</w:t>
            </w:r>
          </w:p>
        </w:tc>
        <w:tc>
          <w:tcPr>
            <w:tcW w:w="160" w:type="dxa"/>
            <w:tcBorders>
              <w:top w:val="nil"/>
              <w:left w:val="nil"/>
              <w:bottom w:val="nil"/>
              <w:right w:val="double" w:sz="6" w:space="0" w:color="auto"/>
            </w:tcBorders>
            <w:tcMar>
              <w:top w:w="0" w:type="dxa"/>
              <w:left w:w="70" w:type="dxa"/>
              <w:bottom w:w="0" w:type="dxa"/>
              <w:right w:w="70" w:type="dxa"/>
            </w:tcMar>
            <w:vAlign w:val="bottom"/>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6984" w:type="dxa"/>
            <w:tcBorders>
              <w:top w:val="nil"/>
              <w:left w:val="nil"/>
              <w:bottom w:val="double" w:sz="6" w:space="0" w:color="auto"/>
              <w:right w:val="double" w:sz="6" w:space="0" w:color="auto"/>
            </w:tcBorders>
            <w:shd w:val="clear" w:color="auto" w:fill="E6E6E6"/>
            <w:tcMar>
              <w:top w:w="0" w:type="dxa"/>
              <w:left w:w="70" w:type="dxa"/>
              <w:bottom w:w="0" w:type="dxa"/>
              <w:right w:w="70" w:type="dxa"/>
            </w:tcMar>
            <w:vAlign w:val="bottom"/>
            <w:hideMark/>
          </w:tcPr>
          <w:p w:rsidR="003B1CAF" w:rsidRPr="003B1CAF" w:rsidRDefault="003B1CAF" w:rsidP="003B1CAF">
            <w:pPr>
              <w:spacing w:after="0" w:line="240" w:lineRule="auto"/>
              <w:ind w:firstLine="567"/>
              <w:outlineLvl w:val="5"/>
              <w:rPr>
                <w:rFonts w:ascii="Times New Roman" w:eastAsia="Times New Roman" w:hAnsi="Times New Roman" w:cs="Times New Roman"/>
                <w:b/>
                <w:bCs/>
                <w:sz w:val="15"/>
                <w:szCs w:val="15"/>
                <w:lang w:eastAsia="tr-TR"/>
              </w:rPr>
            </w:pPr>
            <w:r w:rsidRPr="003B1CAF">
              <w:rPr>
                <w:rFonts w:ascii="Calibri" w:eastAsia="Times New Roman" w:hAnsi="Calibri" w:cs="Calibri"/>
                <w:b/>
                <w:bCs/>
                <w:lang w:eastAsia="tr-TR"/>
              </w:rPr>
              <w:t> </w:t>
            </w:r>
          </w:p>
          <w:p w:rsidR="003B1CAF" w:rsidRPr="003B1CAF" w:rsidRDefault="003B1CAF" w:rsidP="003B1CAF">
            <w:pPr>
              <w:spacing w:after="0" w:line="240" w:lineRule="auto"/>
              <w:ind w:firstLine="567"/>
              <w:outlineLvl w:val="5"/>
              <w:rPr>
                <w:rFonts w:ascii="Times New Roman" w:eastAsia="Times New Roman" w:hAnsi="Times New Roman" w:cs="Times New Roman"/>
                <w:b/>
                <w:bCs/>
                <w:sz w:val="15"/>
                <w:szCs w:val="15"/>
                <w:lang w:eastAsia="tr-TR"/>
              </w:rPr>
            </w:pPr>
            <w:r w:rsidRPr="003B1CAF">
              <w:rPr>
                <w:rFonts w:ascii="Calibri" w:eastAsia="Times New Roman" w:hAnsi="Calibri" w:cs="Calibri"/>
                <w:b/>
                <w:bCs/>
                <w:lang w:eastAsia="tr-TR"/>
              </w:rPr>
              <w:t>YATIRIM İLE İLGİLİ BİLGİLER</w:t>
            </w:r>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r>
      <w:tr w:rsidR="003B1CAF" w:rsidRPr="003B1CAF" w:rsidTr="003B1CAF">
        <w:trPr>
          <w:trHeight w:val="35"/>
          <w:jc w:val="center"/>
        </w:trPr>
        <w:tc>
          <w:tcPr>
            <w:tcW w:w="1744" w:type="dxa"/>
            <w:tcBorders>
              <w:top w:val="nil"/>
              <w:left w:val="double" w:sz="6" w:space="0" w:color="auto"/>
              <w:bottom w:val="nil"/>
              <w:right w:val="double" w:sz="6" w:space="0" w:color="auto"/>
            </w:tcBorders>
            <w:shd w:val="clear" w:color="auto" w:fill="E6E6E6"/>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60" w:type="dxa"/>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6984" w:type="dxa"/>
            <w:tcBorders>
              <w:top w:val="nil"/>
              <w:left w:val="nil"/>
              <w:bottom w:val="double" w:sz="6" w:space="0" w:color="auto"/>
              <w:right w:val="nil"/>
            </w:tcBorders>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jc w:val="center"/>
        </w:trPr>
        <w:tc>
          <w:tcPr>
            <w:tcW w:w="1744" w:type="dxa"/>
            <w:tcBorders>
              <w:top w:val="nil"/>
              <w:left w:val="double" w:sz="6" w:space="0" w:color="auto"/>
              <w:bottom w:val="nil"/>
              <w:right w:val="double" w:sz="6" w:space="0" w:color="auto"/>
            </w:tcBorders>
            <w:shd w:val="clear" w:color="auto" w:fill="E6E6E6"/>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60" w:type="dxa"/>
            <w:tcBorders>
              <w:top w:val="nil"/>
              <w:left w:val="nil"/>
              <w:bottom w:val="nil"/>
              <w:right w:val="double" w:sz="6" w:space="0" w:color="auto"/>
            </w:tcBorders>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6984" w:type="dxa"/>
            <w:tcBorders>
              <w:top w:val="nil"/>
              <w:left w:val="nil"/>
              <w:bottom w:val="double" w:sz="6" w:space="0" w:color="auto"/>
              <w:right w:val="double" w:sz="6" w:space="0" w:color="auto"/>
            </w:tcBorders>
            <w:shd w:val="clear" w:color="auto" w:fill="E6E6E6"/>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jc w:val="center"/>
        </w:trPr>
        <w:tc>
          <w:tcPr>
            <w:tcW w:w="1744" w:type="dxa"/>
            <w:tcBorders>
              <w:top w:val="nil"/>
              <w:left w:val="double" w:sz="6" w:space="0" w:color="auto"/>
              <w:bottom w:val="double" w:sz="6" w:space="0" w:color="auto"/>
              <w:right w:val="double" w:sz="6" w:space="0" w:color="auto"/>
            </w:tcBorders>
            <w:shd w:val="clear" w:color="auto" w:fill="E6E6E6"/>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60" w:type="dxa"/>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6984" w:type="dxa"/>
            <w:tcMar>
              <w:top w:w="0" w:type="dxa"/>
              <w:left w:w="70" w:type="dxa"/>
              <w:bottom w:w="0" w:type="dxa"/>
              <w:right w:w="70"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bl>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p w:rsidR="003B1CAF" w:rsidRPr="003B1CAF" w:rsidRDefault="003B1CAF" w:rsidP="003B1CAF">
      <w:pPr>
        <w:spacing w:after="0" w:line="240" w:lineRule="auto"/>
        <w:ind w:firstLine="567"/>
        <w:jc w:val="both"/>
        <w:outlineLvl w:val="1"/>
        <w:rPr>
          <w:rFonts w:ascii="Times New Roman" w:eastAsia="Times New Roman" w:hAnsi="Times New Roman" w:cs="Times New Roman"/>
          <w:b/>
          <w:bCs/>
          <w:sz w:val="36"/>
          <w:szCs w:val="36"/>
          <w:lang w:eastAsia="tr-TR"/>
        </w:rPr>
      </w:pPr>
      <w:r w:rsidRPr="003B1CAF">
        <w:rPr>
          <w:rFonts w:ascii="Calibri" w:eastAsia="Times New Roman" w:hAnsi="Calibri" w:cs="Calibri"/>
          <w:b/>
          <w:bCs/>
          <w:lang w:eastAsia="tr-TR"/>
        </w:rPr>
        <w:t>2.1. GENEL BİLGİLER</w:t>
      </w:r>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2.1.1. Yatırım Yeri Adresi                           : </w:t>
      </w:r>
      <w:proofErr w:type="gramStart"/>
      <w:r w:rsidRPr="003B1CAF">
        <w:rPr>
          <w:rFonts w:ascii="Calibri" w:eastAsia="Times New Roman" w:hAnsi="Calibri" w:cs="Calibri"/>
          <w:lang w:eastAsia="tr-TR"/>
        </w:rPr>
        <w:t>.............................................................</w:t>
      </w:r>
      <w:proofErr w:type="gramEnd"/>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2.1.2. Yatırımın Cinsi                                  :</w:t>
      </w:r>
      <w:r w:rsidRPr="003B1CAF">
        <w:rPr>
          <w:rFonts w:ascii="Calibri" w:eastAsia="Times New Roman" w:hAnsi="Calibri" w:cs="Calibri"/>
          <w:lang w:eastAsia="tr-TR"/>
        </w:rPr>
        <w:t> </w:t>
      </w:r>
      <w:proofErr w:type="gramStart"/>
      <w:r w:rsidRPr="003B1CAF">
        <w:rPr>
          <w:rFonts w:ascii="Calibri" w:eastAsia="Times New Roman" w:hAnsi="Calibri" w:cs="Calibri"/>
          <w:lang w:eastAsia="tr-TR"/>
        </w:rPr>
        <w:t>.............................................................</w:t>
      </w:r>
      <w:proofErr w:type="gramEnd"/>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2.1.3. Yatırımın Konusu                              :</w:t>
      </w:r>
      <w:r w:rsidRPr="003B1CAF">
        <w:rPr>
          <w:rFonts w:ascii="Calibri" w:eastAsia="Times New Roman" w:hAnsi="Calibri" w:cs="Calibri"/>
          <w:lang w:eastAsia="tr-TR"/>
        </w:rPr>
        <w:t> </w:t>
      </w:r>
      <w:proofErr w:type="gramStart"/>
      <w:r w:rsidRPr="003B1CAF">
        <w:rPr>
          <w:rFonts w:ascii="Calibri" w:eastAsia="Times New Roman" w:hAnsi="Calibri" w:cs="Calibri"/>
          <w:lang w:eastAsia="tr-TR"/>
        </w:rPr>
        <w:t>.............................................................</w:t>
      </w:r>
      <w:proofErr w:type="gramEnd"/>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2.1.4. Yatırıma Başlama Tarihi                  :</w:t>
      </w:r>
      <w:r w:rsidRPr="003B1CAF">
        <w:rPr>
          <w:rFonts w:ascii="Calibri" w:eastAsia="Times New Roman" w:hAnsi="Calibri" w:cs="Calibri"/>
          <w:lang w:eastAsia="tr-TR"/>
        </w:rPr>
        <w:t> </w:t>
      </w:r>
      <w:proofErr w:type="gramStart"/>
      <w:r w:rsidRPr="003B1CAF">
        <w:rPr>
          <w:rFonts w:ascii="Calibri" w:eastAsia="Times New Roman" w:hAnsi="Calibri" w:cs="Calibri"/>
          <w:lang w:eastAsia="tr-TR"/>
        </w:rPr>
        <w:t>.............................................................</w:t>
      </w:r>
      <w:proofErr w:type="gramEnd"/>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2.1.5. İşletmeye Geçiş Tarihi</w:t>
      </w:r>
      <w:r w:rsidRPr="003B1CAF">
        <w:rPr>
          <w:rFonts w:ascii="Calibri" w:eastAsia="Times New Roman" w:hAnsi="Calibri" w:cs="Calibri"/>
          <w:lang w:eastAsia="tr-TR"/>
        </w:rPr>
        <w:t>                      </w:t>
      </w:r>
      <w:r w:rsidRPr="003B1CAF">
        <w:rPr>
          <w:rFonts w:ascii="Calibri" w:eastAsia="Times New Roman" w:hAnsi="Calibri" w:cs="Calibri"/>
          <w:b/>
          <w:bCs/>
          <w:lang w:eastAsia="tr-TR"/>
        </w:rPr>
        <w:t>:</w:t>
      </w:r>
      <w:r w:rsidRPr="003B1CAF">
        <w:rPr>
          <w:rFonts w:ascii="Calibri" w:eastAsia="Times New Roman" w:hAnsi="Calibri" w:cs="Calibri"/>
          <w:lang w:eastAsia="tr-TR"/>
        </w:rPr>
        <w:t> </w:t>
      </w:r>
      <w:proofErr w:type="gramStart"/>
      <w:r w:rsidRPr="003B1CAF">
        <w:rPr>
          <w:rFonts w:ascii="Calibri" w:eastAsia="Times New Roman" w:hAnsi="Calibri" w:cs="Calibri"/>
          <w:lang w:eastAsia="tr-TR"/>
        </w:rPr>
        <w:t>.............................................................</w:t>
      </w:r>
      <w:proofErr w:type="gramEnd"/>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2.1.6. Yatırımın Bitiş Tarihi</w:t>
      </w:r>
      <w:r w:rsidRPr="003B1CAF">
        <w:rPr>
          <w:rFonts w:ascii="Calibri" w:eastAsia="Times New Roman" w:hAnsi="Calibri" w:cs="Calibri"/>
          <w:lang w:eastAsia="tr-TR"/>
        </w:rPr>
        <w:t>                       </w:t>
      </w:r>
      <w:r w:rsidRPr="003B1CAF">
        <w:rPr>
          <w:rFonts w:ascii="Calibri" w:eastAsia="Times New Roman" w:hAnsi="Calibri" w:cs="Calibri"/>
          <w:b/>
          <w:bCs/>
          <w:lang w:eastAsia="tr-TR"/>
        </w:rPr>
        <w:t>:</w:t>
      </w:r>
      <w:r w:rsidRPr="003B1CAF">
        <w:rPr>
          <w:rFonts w:ascii="Calibri" w:eastAsia="Times New Roman" w:hAnsi="Calibri" w:cs="Calibri"/>
          <w:lang w:eastAsia="tr-TR"/>
        </w:rPr>
        <w:t> </w:t>
      </w:r>
      <w:proofErr w:type="gramStart"/>
      <w:r w:rsidRPr="003B1CAF">
        <w:rPr>
          <w:rFonts w:ascii="Calibri" w:eastAsia="Times New Roman" w:hAnsi="Calibri" w:cs="Calibri"/>
          <w:lang w:eastAsia="tr-TR"/>
        </w:rPr>
        <w:t>.............................................................</w:t>
      </w:r>
      <w:proofErr w:type="gramEnd"/>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2.1.7. Öngörülen Elektrik Gücü (KVA)     : </w:t>
      </w:r>
      <w:proofErr w:type="gramStart"/>
      <w:r w:rsidRPr="003B1CAF">
        <w:rPr>
          <w:rFonts w:ascii="Calibri" w:eastAsia="Times New Roman" w:hAnsi="Calibri" w:cs="Calibri"/>
          <w:lang w:eastAsia="tr-TR"/>
        </w:rPr>
        <w:t>.............................................................</w:t>
      </w:r>
      <w:proofErr w:type="gramEnd"/>
    </w:p>
    <w:p w:rsidR="003B1CAF" w:rsidRPr="003B1CAF" w:rsidRDefault="003B1CAF" w:rsidP="003B1CAF">
      <w:pPr>
        <w:spacing w:after="0" w:line="240" w:lineRule="auto"/>
        <w:ind w:left="4247"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2.1.8. Öngörülen İstihdam Sayısı (Kişi)   :</w:t>
      </w:r>
      <w:r w:rsidRPr="003B1CAF">
        <w:rPr>
          <w:rFonts w:ascii="Calibri" w:eastAsia="Times New Roman" w:hAnsi="Calibri" w:cs="Calibri"/>
          <w:lang w:eastAsia="tr-TR"/>
        </w:rPr>
        <w:t> </w:t>
      </w:r>
      <w:proofErr w:type="gramStart"/>
      <w:r w:rsidRPr="003B1CAF">
        <w:rPr>
          <w:rFonts w:ascii="Calibri" w:eastAsia="Times New Roman" w:hAnsi="Calibri" w:cs="Calibri"/>
          <w:lang w:eastAsia="tr-TR"/>
        </w:rPr>
        <w:t>.............................................................</w:t>
      </w:r>
      <w:proofErr w:type="gramEnd"/>
    </w:p>
    <w:p w:rsidR="003B1CAF" w:rsidRPr="003B1CAF" w:rsidRDefault="003B1CAF" w:rsidP="003B1CAF">
      <w:pPr>
        <w:spacing w:after="0" w:line="240" w:lineRule="auto"/>
        <w:ind w:left="4253"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2.1.9. Projenin Kapasitesi                           :</w:t>
      </w:r>
      <w:r w:rsidRPr="003B1CAF">
        <w:rPr>
          <w:rFonts w:ascii="Calibri" w:eastAsia="Times New Roman" w:hAnsi="Calibri" w:cs="Calibri"/>
          <w:lang w:eastAsia="tr-TR"/>
        </w:rPr>
        <w:t> </w:t>
      </w:r>
      <w:proofErr w:type="gramStart"/>
      <w:r w:rsidRPr="003B1CAF">
        <w:rPr>
          <w:rFonts w:ascii="Calibri" w:eastAsia="Times New Roman" w:hAnsi="Calibri" w:cs="Calibri"/>
          <w:lang w:eastAsia="tr-TR"/>
        </w:rPr>
        <w:t>.............................................................</w:t>
      </w:r>
      <w:proofErr w:type="gramEnd"/>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2.2. PROJENİN TEKNİK YÖNLERİ</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2.2.1. Üretilecek Mal ve Hizmetler: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Tesiste üretilecek ürünler veya hizmetler belirtilir.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2.2.2. Projenin Gerekçesi:</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Projenin gerekçesi yazılır. Bu tesise neden ihtiyaç duyulduğu ve sağlayacağı katma değer belirtilir.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Kurulu Kapasite</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Mevcut fabrikaların toplam kurulu kapasitesi belirtilir.</w:t>
      </w:r>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Üretim ve Talep</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Ürün üretimi ve talebi ile ilgili bilgiler;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Tablo 1: Üretim ve Talep Miktarı</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lastRenderedPageBreak/>
        <w:t> </w:t>
      </w:r>
    </w:p>
    <w:tbl>
      <w:tblPr>
        <w:tblW w:w="8505" w:type="dxa"/>
        <w:jc w:val="center"/>
        <w:tblCellMar>
          <w:left w:w="0" w:type="dxa"/>
          <w:right w:w="0" w:type="dxa"/>
        </w:tblCellMar>
        <w:tblLook w:val="04A0" w:firstRow="1" w:lastRow="0" w:firstColumn="1" w:lastColumn="0" w:noHBand="0" w:noVBand="1"/>
      </w:tblPr>
      <w:tblGrid>
        <w:gridCol w:w="2840"/>
        <w:gridCol w:w="2858"/>
        <w:gridCol w:w="2807"/>
      </w:tblGrid>
      <w:tr w:rsidR="003B1CAF" w:rsidRPr="003B1CAF" w:rsidTr="003B1CAF">
        <w:trPr>
          <w:trHeight w:val="20"/>
          <w:jc w:val="center"/>
        </w:trPr>
        <w:tc>
          <w:tcPr>
            <w:tcW w:w="3024" w:type="dxa"/>
            <w:tcBorders>
              <w:top w:val="double" w:sz="4" w:space="0" w:color="auto"/>
              <w:left w:val="double" w:sz="4" w:space="0" w:color="auto"/>
              <w:bottom w:val="double" w:sz="4" w:space="0" w:color="auto"/>
              <w:right w:val="double" w:sz="4" w:space="0" w:color="auto"/>
            </w:tcBorders>
            <w:shd w:val="clear" w:color="auto" w:fill="E6E6E6"/>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Yıllar</w:t>
            </w:r>
          </w:p>
        </w:tc>
        <w:tc>
          <w:tcPr>
            <w:tcW w:w="3024" w:type="dxa"/>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Üretim Miktarı (Ton)</w:t>
            </w:r>
          </w:p>
        </w:tc>
        <w:tc>
          <w:tcPr>
            <w:tcW w:w="3024" w:type="dxa"/>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İç Talep Miktarı (Ton)</w:t>
            </w:r>
          </w:p>
        </w:tc>
      </w:tr>
      <w:tr w:rsidR="003B1CAF" w:rsidRPr="003B1CAF" w:rsidTr="003B1CAF">
        <w:trPr>
          <w:trHeight w:val="20"/>
          <w:jc w:val="center"/>
        </w:trPr>
        <w:tc>
          <w:tcPr>
            <w:tcW w:w="3024"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3024"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3024"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3024"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bl>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Kaynak: </w:t>
      </w:r>
      <w:proofErr w:type="gramStart"/>
      <w:r w:rsidRPr="003B1CAF">
        <w:rPr>
          <w:rFonts w:ascii="Calibri" w:eastAsia="Times New Roman" w:hAnsi="Calibri" w:cs="Calibri"/>
          <w:lang w:eastAsia="tr-TR"/>
        </w:rPr>
        <w:t>…………………….</w:t>
      </w:r>
      <w:proofErr w:type="gramEnd"/>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İhracat</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Ürünün ihracatı ile ilgili </w:t>
      </w:r>
      <w:proofErr w:type="gramStart"/>
      <w:r w:rsidRPr="003B1CAF">
        <w:rPr>
          <w:rFonts w:ascii="Calibri" w:eastAsia="Times New Roman" w:hAnsi="Calibri" w:cs="Calibri"/>
          <w:lang w:eastAsia="tr-TR"/>
        </w:rPr>
        <w:t>bilgiler ;</w:t>
      </w:r>
      <w:proofErr w:type="gramEnd"/>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Tablo 2: İhracat</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bl>
      <w:tblPr>
        <w:tblW w:w="8505" w:type="dxa"/>
        <w:jc w:val="center"/>
        <w:tblCellMar>
          <w:left w:w="0" w:type="dxa"/>
          <w:right w:w="0" w:type="dxa"/>
        </w:tblCellMar>
        <w:tblLook w:val="04A0" w:firstRow="1" w:lastRow="0" w:firstColumn="1" w:lastColumn="0" w:noHBand="0" w:noVBand="1"/>
      </w:tblPr>
      <w:tblGrid>
        <w:gridCol w:w="2810"/>
        <w:gridCol w:w="5695"/>
      </w:tblGrid>
      <w:tr w:rsidR="003B1CAF" w:rsidRPr="003B1CAF" w:rsidTr="003B1CAF">
        <w:trPr>
          <w:trHeight w:val="20"/>
          <w:jc w:val="center"/>
        </w:trPr>
        <w:tc>
          <w:tcPr>
            <w:tcW w:w="2962" w:type="dxa"/>
            <w:tcBorders>
              <w:top w:val="double" w:sz="4" w:space="0" w:color="auto"/>
              <w:left w:val="double" w:sz="4" w:space="0" w:color="auto"/>
              <w:bottom w:val="double" w:sz="4" w:space="0" w:color="auto"/>
              <w:right w:val="double" w:sz="4" w:space="0" w:color="auto"/>
            </w:tcBorders>
            <w:shd w:val="clear" w:color="auto" w:fill="E6E6E6"/>
            <w:tcMar>
              <w:top w:w="0" w:type="dxa"/>
              <w:left w:w="108" w:type="dxa"/>
              <w:bottom w:w="0" w:type="dxa"/>
              <w:right w:w="108" w:type="dxa"/>
            </w:tcMar>
            <w:vAlign w:val="bottom"/>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Yıllar</w:t>
            </w:r>
          </w:p>
        </w:tc>
        <w:tc>
          <w:tcPr>
            <w:tcW w:w="6110" w:type="dxa"/>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bottom"/>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İhracat Miktarı (Ton)</w:t>
            </w:r>
          </w:p>
        </w:tc>
      </w:tr>
      <w:tr w:rsidR="003B1CAF" w:rsidRPr="003B1CAF" w:rsidTr="003B1CAF">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bl>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Kaynak: </w:t>
      </w:r>
      <w:proofErr w:type="gramStart"/>
      <w:r w:rsidRPr="003B1CAF">
        <w:rPr>
          <w:rFonts w:ascii="Calibri" w:eastAsia="Times New Roman" w:hAnsi="Calibri" w:cs="Calibri"/>
          <w:lang w:eastAsia="tr-TR"/>
        </w:rPr>
        <w:t>………………………</w:t>
      </w:r>
      <w:proofErr w:type="gramEnd"/>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İthalat</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Ürünün ithalatı ile ilgili </w:t>
      </w:r>
      <w:proofErr w:type="gramStart"/>
      <w:r w:rsidRPr="003B1CAF">
        <w:rPr>
          <w:rFonts w:ascii="Calibri" w:eastAsia="Times New Roman" w:hAnsi="Calibri" w:cs="Calibri"/>
          <w:lang w:eastAsia="tr-TR"/>
        </w:rPr>
        <w:t>bilgiler ;</w:t>
      </w:r>
      <w:proofErr w:type="gramEnd"/>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Tablo 3: İthalat</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bl>
      <w:tblPr>
        <w:tblW w:w="8505" w:type="dxa"/>
        <w:jc w:val="center"/>
        <w:tblCellMar>
          <w:left w:w="0" w:type="dxa"/>
          <w:right w:w="0" w:type="dxa"/>
        </w:tblCellMar>
        <w:tblLook w:val="04A0" w:firstRow="1" w:lastRow="0" w:firstColumn="1" w:lastColumn="0" w:noHBand="0" w:noVBand="1"/>
      </w:tblPr>
      <w:tblGrid>
        <w:gridCol w:w="2811"/>
        <w:gridCol w:w="5694"/>
      </w:tblGrid>
      <w:tr w:rsidR="003B1CAF" w:rsidRPr="003B1CAF" w:rsidTr="003B1CAF">
        <w:trPr>
          <w:trHeight w:val="20"/>
          <w:jc w:val="center"/>
        </w:trPr>
        <w:tc>
          <w:tcPr>
            <w:tcW w:w="2962" w:type="dxa"/>
            <w:tcBorders>
              <w:top w:val="double" w:sz="4" w:space="0" w:color="auto"/>
              <w:left w:val="double" w:sz="4" w:space="0" w:color="auto"/>
              <w:bottom w:val="double" w:sz="4" w:space="0" w:color="auto"/>
              <w:right w:val="double" w:sz="4" w:space="0" w:color="auto"/>
            </w:tcBorders>
            <w:shd w:val="clear" w:color="auto" w:fill="E6E6E6"/>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Yıllar</w:t>
            </w:r>
          </w:p>
        </w:tc>
        <w:tc>
          <w:tcPr>
            <w:tcW w:w="6110" w:type="dxa"/>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İthalat Miktarı (Ton)</w:t>
            </w:r>
          </w:p>
        </w:tc>
      </w:tr>
      <w:tr w:rsidR="003B1CAF" w:rsidRPr="003B1CAF" w:rsidTr="003B1CAF">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bl>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Kaynak: </w:t>
      </w:r>
      <w:proofErr w:type="gramStart"/>
      <w:r w:rsidRPr="003B1CAF">
        <w:rPr>
          <w:rFonts w:ascii="Calibri" w:eastAsia="Times New Roman" w:hAnsi="Calibri" w:cs="Calibri"/>
          <w:lang w:eastAsia="tr-TR"/>
        </w:rPr>
        <w:t>………………………………………</w:t>
      </w:r>
      <w:proofErr w:type="gramEnd"/>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Kullanılacak Hammadde ve Yardımcı Maddeler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Tesiste kullanılacak hammadde ve yardımcı maddeler burada belirtilir.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Kuruluş Yeri</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Kuruluş yeri seçiminde hammadde kaynaklarına yakınlık yanında, </w:t>
      </w:r>
      <w:proofErr w:type="gramStart"/>
      <w:r w:rsidRPr="003B1CAF">
        <w:rPr>
          <w:rFonts w:ascii="Calibri" w:eastAsia="Times New Roman" w:hAnsi="Calibri" w:cs="Calibri"/>
          <w:lang w:eastAsia="tr-TR"/>
        </w:rPr>
        <w:t>halihazırda</w:t>
      </w:r>
      <w:proofErr w:type="gramEnd"/>
      <w:r w:rsidRPr="003B1CAF">
        <w:rPr>
          <w:rFonts w:ascii="Calibri" w:eastAsia="Times New Roman" w:hAnsi="Calibri" w:cs="Calibri"/>
          <w:lang w:eastAsia="tr-TR"/>
        </w:rPr>
        <w:t xml:space="preserve"> alt yapı tesislerinin mevcut olması ve ulaşım konusu da etkin rol oynamaktadır. Bu nedenle, kuruluş yeri burada açıklıkla belirtilmelidir.</w:t>
      </w:r>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2.2.3. Projenin Kısa Anlatımı:</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Tesisin, nerede kurulacağı, teorik kapasitesi, istihdam vb. bilgiler burada belirtilir.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2.2.4. Üretim Teknolojisi:</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Üretimde hangi teknolojinin (yerli veya ithal) kullanılacağı burada belirtilir.</w:t>
      </w:r>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Üretim Metodu</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Üretim metodu kısaca belirtilir.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2.2.5. Üretim Akış Şeması:</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Üretim aşamalarını, girdi ve çıktı miktarlarını gösteren basitleştirilmiş üretim akış şeması verilir.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xml:space="preserve">2.2.6. Patent, Lisans, </w:t>
      </w:r>
      <w:proofErr w:type="spellStart"/>
      <w:r w:rsidRPr="003B1CAF">
        <w:rPr>
          <w:rFonts w:ascii="Calibri" w:eastAsia="Times New Roman" w:hAnsi="Calibri" w:cs="Calibri"/>
          <w:b/>
          <w:bCs/>
          <w:lang w:eastAsia="tr-TR"/>
        </w:rPr>
        <w:t>Royalite</w:t>
      </w:r>
      <w:proofErr w:type="spellEnd"/>
      <w:r w:rsidRPr="003B1CAF">
        <w:rPr>
          <w:rFonts w:ascii="Calibri" w:eastAsia="Times New Roman" w:hAnsi="Calibri" w:cs="Calibri"/>
          <w:b/>
          <w:bCs/>
          <w:lang w:eastAsia="tr-TR"/>
        </w:rPr>
        <w:t xml:space="preserve"> ve </w:t>
      </w:r>
      <w:proofErr w:type="spellStart"/>
      <w:r w:rsidRPr="003B1CAF">
        <w:rPr>
          <w:rFonts w:ascii="Calibri" w:eastAsia="Times New Roman" w:hAnsi="Calibri" w:cs="Calibri"/>
          <w:b/>
          <w:bCs/>
          <w:lang w:eastAsia="tr-TR"/>
        </w:rPr>
        <w:t>Know</w:t>
      </w:r>
      <w:proofErr w:type="spellEnd"/>
      <w:r w:rsidRPr="003B1CAF">
        <w:rPr>
          <w:rFonts w:ascii="Calibri" w:eastAsia="Times New Roman" w:hAnsi="Calibri" w:cs="Calibri"/>
          <w:b/>
          <w:bCs/>
          <w:lang w:eastAsia="tr-TR"/>
        </w:rPr>
        <w:t>-</w:t>
      </w:r>
      <w:proofErr w:type="gramStart"/>
      <w:r w:rsidRPr="003B1CAF">
        <w:rPr>
          <w:rFonts w:ascii="Calibri" w:eastAsia="Times New Roman" w:hAnsi="Calibri" w:cs="Calibri"/>
          <w:b/>
          <w:bCs/>
          <w:lang w:eastAsia="tr-TR"/>
        </w:rPr>
        <w:t>How</w:t>
      </w:r>
      <w:r w:rsidRPr="003B1CAF">
        <w:rPr>
          <w:rFonts w:ascii="Calibri" w:eastAsia="Times New Roman" w:hAnsi="Calibri" w:cs="Calibri"/>
          <w:lang w:eastAsia="tr-TR"/>
        </w:rPr>
        <w:t> </w:t>
      </w:r>
      <w:r w:rsidRPr="003B1CAF">
        <w:rPr>
          <w:rFonts w:ascii="Calibri" w:eastAsia="Times New Roman" w:hAnsi="Calibri" w:cs="Calibri"/>
          <w:b/>
          <w:bCs/>
          <w:lang w:eastAsia="tr-TR"/>
        </w:rPr>
        <w:t>:</w:t>
      </w:r>
      <w:proofErr w:type="gramEnd"/>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lastRenderedPageBreak/>
        <w:t>Makina ve teçhizatın ithal olması halinde gerek yatırım aşamasında ve gerekse işletme aşamasında alınacak teknik yardım hangisi ise o belirtilir.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2.2.7. Çevreye Etkisi:</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Kurulacak tesisin çevreye bir zararının olup olmayacağı belirtilir. Ayrıca, tesis için Çevre ve Orman Bakanlığı mevzuat açısından Çevresel Etki Değerlendirme (ÇED) veya Ön ÇED Raporu hazırlanması gerekip gerekmediği belirtilir.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2.3. TOPLAM SABİT YATIRIM HARCAMA KALEMLERİ</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xml:space="preserve">2.3.1. </w:t>
      </w:r>
      <w:proofErr w:type="spellStart"/>
      <w:r w:rsidRPr="003B1CAF">
        <w:rPr>
          <w:rFonts w:ascii="Calibri" w:eastAsia="Times New Roman" w:hAnsi="Calibri" w:cs="Calibri"/>
          <w:b/>
          <w:bCs/>
          <w:lang w:eastAsia="tr-TR"/>
        </w:rPr>
        <w:t>Etüd</w:t>
      </w:r>
      <w:proofErr w:type="spellEnd"/>
      <w:r w:rsidRPr="003B1CAF">
        <w:rPr>
          <w:rFonts w:ascii="Calibri" w:eastAsia="Times New Roman" w:hAnsi="Calibri" w:cs="Calibri"/>
          <w:b/>
          <w:bCs/>
          <w:lang w:eastAsia="tr-TR"/>
        </w:rPr>
        <w:t xml:space="preserve"> ve Proje Giderleri:</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Yatırıma ait </w:t>
      </w:r>
      <w:proofErr w:type="spellStart"/>
      <w:r w:rsidRPr="003B1CAF">
        <w:rPr>
          <w:rFonts w:ascii="Calibri" w:eastAsia="Times New Roman" w:hAnsi="Calibri" w:cs="Calibri"/>
          <w:lang w:eastAsia="tr-TR"/>
        </w:rPr>
        <w:t>etüd</w:t>
      </w:r>
      <w:proofErr w:type="spellEnd"/>
      <w:r w:rsidRPr="003B1CAF">
        <w:rPr>
          <w:rFonts w:ascii="Calibri" w:eastAsia="Times New Roman" w:hAnsi="Calibri" w:cs="Calibri"/>
          <w:lang w:eastAsia="tr-TR"/>
        </w:rPr>
        <w:t xml:space="preserve"> ve proje çalışmalarıyla ilgili ekonomik ve teknik araştırma masrafları ile yatırım dönemi işletmeye alma sırasında ihtiyaç duyulacak kontrolörlük, müşavirlik, eğitim vb. konularda yapılacak harcamalar için </w:t>
      </w:r>
      <w:proofErr w:type="gramStart"/>
      <w:r w:rsidRPr="003B1CAF">
        <w:rPr>
          <w:rFonts w:ascii="Calibri" w:eastAsia="Times New Roman" w:hAnsi="Calibri" w:cs="Calibri"/>
          <w:lang w:eastAsia="tr-TR"/>
        </w:rPr>
        <w:t>…………………………..</w:t>
      </w:r>
      <w:proofErr w:type="gramEnd"/>
      <w:r w:rsidRPr="003B1CAF">
        <w:rPr>
          <w:rFonts w:ascii="Calibri" w:eastAsia="Times New Roman" w:hAnsi="Calibri" w:cs="Calibri"/>
          <w:lang w:eastAsia="tr-TR"/>
        </w:rPr>
        <w:t xml:space="preserve"> TL öngörülmüştür.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2.3.2. Arazi Düzenlemesi ve Hazırlık Yapıları:</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Gerekli kazı ve dolgu çalışmaları, şantiye tesisleri, ana bina inşaatını yapacak firma tarafından yapılacaktır. Bununla beraber, arazinin çevrilmesi, bahçe tanzimi ve kanalizasyon katkı payı gibi harcamalar ile tesisin kurulacağı arsaya yapılacak enerji nakil hattı harcamaları için </w:t>
      </w:r>
      <w:proofErr w:type="gramStart"/>
      <w:r w:rsidRPr="003B1CAF">
        <w:rPr>
          <w:rFonts w:ascii="Calibri" w:eastAsia="Times New Roman" w:hAnsi="Calibri" w:cs="Calibri"/>
          <w:lang w:eastAsia="tr-TR"/>
        </w:rPr>
        <w:t>……………………………..</w:t>
      </w:r>
      <w:proofErr w:type="gramEnd"/>
      <w:r w:rsidRPr="003B1CAF">
        <w:rPr>
          <w:rFonts w:ascii="Calibri" w:eastAsia="Times New Roman" w:hAnsi="Calibri" w:cs="Calibri"/>
          <w:lang w:eastAsia="tr-TR"/>
        </w:rPr>
        <w:t xml:space="preserve"> TL öngörülmüştür.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2.3.3. Bina ve İnşaat Giderleri:</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Bina-inşaat ve gerekli iç yollar, bağlantı yolları, sosyal tesis, kantar binası vb. işler dahil olmak üzere söz konusu harcamalar için Bayındırlık ve İskan Bakanlığının </w:t>
      </w:r>
      <w:proofErr w:type="gramStart"/>
      <w:r w:rsidRPr="003B1CAF">
        <w:rPr>
          <w:rFonts w:ascii="Calibri" w:eastAsia="Times New Roman" w:hAnsi="Calibri" w:cs="Calibri"/>
          <w:lang w:eastAsia="tr-TR"/>
        </w:rPr>
        <w:t>…………</w:t>
      </w:r>
      <w:proofErr w:type="gramEnd"/>
      <w:r w:rsidRPr="003B1CAF">
        <w:rPr>
          <w:rFonts w:ascii="Calibri" w:eastAsia="Times New Roman" w:hAnsi="Calibri" w:cs="Calibri"/>
          <w:lang w:eastAsia="tr-TR"/>
        </w:rPr>
        <w:t xml:space="preserve"> tarihli ve </w:t>
      </w:r>
      <w:proofErr w:type="gramStart"/>
      <w:r w:rsidRPr="003B1CAF">
        <w:rPr>
          <w:rFonts w:ascii="Calibri" w:eastAsia="Times New Roman" w:hAnsi="Calibri" w:cs="Calibri"/>
          <w:lang w:eastAsia="tr-TR"/>
        </w:rPr>
        <w:t>……….</w:t>
      </w:r>
      <w:proofErr w:type="gramEnd"/>
      <w:r w:rsidRPr="003B1CAF">
        <w:rPr>
          <w:rFonts w:ascii="Calibri" w:eastAsia="Times New Roman" w:hAnsi="Calibri" w:cs="Calibri"/>
          <w:lang w:eastAsia="tr-TR"/>
        </w:rPr>
        <w:t xml:space="preserve"> sayılı Resmi Gazetede yayımlanan “Mimarlık ve Mühendislik Hizmetleri Bedellerinin Hesabında Kullanılacak </w:t>
      </w:r>
      <w:proofErr w:type="gramStart"/>
      <w:r w:rsidRPr="003B1CAF">
        <w:rPr>
          <w:rFonts w:ascii="Calibri" w:eastAsia="Times New Roman" w:hAnsi="Calibri" w:cs="Calibri"/>
          <w:lang w:eastAsia="tr-TR"/>
        </w:rPr>
        <w:t>……..</w:t>
      </w:r>
      <w:proofErr w:type="gramEnd"/>
      <w:r w:rsidRPr="003B1CAF">
        <w:rPr>
          <w:rFonts w:ascii="Calibri" w:eastAsia="Times New Roman" w:hAnsi="Calibri" w:cs="Calibri"/>
          <w:lang w:eastAsia="tr-TR"/>
        </w:rPr>
        <w:t xml:space="preserve">Yılı Yaklaşık Birim Maliyetleri Hakkında Tebliğ” in ……… Grubu Yapılar içinde </w:t>
      </w:r>
      <w:proofErr w:type="gramStart"/>
      <w:r w:rsidRPr="003B1CAF">
        <w:rPr>
          <w:rFonts w:ascii="Calibri" w:eastAsia="Times New Roman" w:hAnsi="Calibri" w:cs="Calibri"/>
          <w:lang w:eastAsia="tr-TR"/>
        </w:rPr>
        <w:t>………………………..</w:t>
      </w:r>
      <w:proofErr w:type="gramEnd"/>
      <w:r w:rsidRPr="003B1CAF">
        <w:rPr>
          <w:rFonts w:ascii="Calibri" w:eastAsia="Times New Roman" w:hAnsi="Calibri" w:cs="Calibri"/>
          <w:lang w:eastAsia="tr-TR"/>
        </w:rPr>
        <w:t xml:space="preserve"> </w:t>
      </w:r>
      <w:proofErr w:type="gramStart"/>
      <w:r w:rsidRPr="003B1CAF">
        <w:rPr>
          <w:rFonts w:ascii="Calibri" w:eastAsia="Times New Roman" w:hAnsi="Calibri" w:cs="Calibri"/>
          <w:lang w:eastAsia="tr-TR"/>
        </w:rPr>
        <w:t>için</w:t>
      </w:r>
      <w:proofErr w:type="gramEnd"/>
      <w:r w:rsidRPr="003B1CAF">
        <w:rPr>
          <w:rFonts w:ascii="Calibri" w:eastAsia="Times New Roman" w:hAnsi="Calibri" w:cs="Calibri"/>
          <w:lang w:eastAsia="tr-TR"/>
        </w:rPr>
        <w:t xml:space="preserve"> öngörülen m</w:t>
      </w:r>
      <w:r w:rsidRPr="003B1CAF">
        <w:rPr>
          <w:rFonts w:ascii="Calibri" w:eastAsia="Times New Roman" w:hAnsi="Calibri" w:cs="Calibri"/>
          <w:vertAlign w:val="superscript"/>
          <w:lang w:eastAsia="tr-TR"/>
        </w:rPr>
        <w:t>2</w:t>
      </w:r>
      <w:r w:rsidRPr="003B1CAF">
        <w:rPr>
          <w:rFonts w:ascii="Calibri" w:eastAsia="Times New Roman" w:hAnsi="Calibri" w:cs="Calibri"/>
          <w:lang w:eastAsia="tr-TR"/>
        </w:rPr>
        <w:t> fiyatı dikkate alınmıştır. (veya emanet usulü, diğer bir yöntem uygulanacaksa burada belirtilir.)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Tablo 4:</w:t>
      </w:r>
      <w:r w:rsidRPr="003B1CAF">
        <w:rPr>
          <w:rFonts w:ascii="Calibri" w:eastAsia="Times New Roman" w:hAnsi="Calibri" w:cs="Calibri"/>
          <w:lang w:eastAsia="tr-TR"/>
        </w:rPr>
        <w:t> </w:t>
      </w:r>
      <w:r w:rsidRPr="003B1CAF">
        <w:rPr>
          <w:rFonts w:ascii="Calibri" w:eastAsia="Times New Roman" w:hAnsi="Calibri" w:cs="Calibri"/>
          <w:b/>
          <w:bCs/>
          <w:lang w:eastAsia="tr-TR"/>
        </w:rPr>
        <w:t>Toplam Bina ve İnşaat Yatırımı Tutarı</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bl>
      <w:tblPr>
        <w:tblW w:w="8505" w:type="dxa"/>
        <w:jc w:val="center"/>
        <w:tblCellMar>
          <w:left w:w="0" w:type="dxa"/>
          <w:right w:w="0" w:type="dxa"/>
        </w:tblCellMar>
        <w:tblLook w:val="04A0" w:firstRow="1" w:lastRow="0" w:firstColumn="1" w:lastColumn="0" w:noHBand="0" w:noVBand="1"/>
      </w:tblPr>
      <w:tblGrid>
        <w:gridCol w:w="1858"/>
        <w:gridCol w:w="1480"/>
        <w:gridCol w:w="1698"/>
        <w:gridCol w:w="1745"/>
        <w:gridCol w:w="1724"/>
      </w:tblGrid>
      <w:tr w:rsidR="003B1CAF" w:rsidRPr="003B1CAF" w:rsidTr="003B1CAF">
        <w:trPr>
          <w:trHeight w:val="20"/>
          <w:jc w:val="center"/>
        </w:trPr>
        <w:tc>
          <w:tcPr>
            <w:tcW w:w="20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CİNSİ</w:t>
            </w:r>
          </w:p>
        </w:tc>
        <w:tc>
          <w:tcPr>
            <w:tcW w:w="17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YAPI SINIFI</w:t>
            </w:r>
          </w:p>
        </w:tc>
        <w:tc>
          <w:tcPr>
            <w:tcW w:w="19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TOPLAM İNŞAAT ALANI (M²)</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BİRİM MALİYETİ (TL)</w:t>
            </w:r>
          </w:p>
        </w:tc>
        <w:tc>
          <w:tcPr>
            <w:tcW w:w="20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TUTAR (TL)</w:t>
            </w:r>
          </w:p>
        </w:tc>
      </w:tr>
      <w:tr w:rsidR="003B1CAF" w:rsidRPr="003B1CAF" w:rsidTr="003B1CAF">
        <w:trPr>
          <w:trHeight w:val="20"/>
          <w:jc w:val="center"/>
        </w:trPr>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1.Ana Fabrika, Bina ve Tesisleri</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r>
      <w:tr w:rsidR="003B1CAF" w:rsidRPr="003B1CAF" w:rsidTr="003B1CAF">
        <w:trPr>
          <w:trHeight w:val="20"/>
          <w:jc w:val="center"/>
        </w:trPr>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2.Yardımcı İşletme, Bina ve Tesisleri</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r>
      <w:tr w:rsidR="003B1CAF" w:rsidRPr="003B1CAF" w:rsidTr="003B1CAF">
        <w:trPr>
          <w:trHeight w:val="20"/>
          <w:jc w:val="center"/>
        </w:trPr>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3. İdari Bina</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r>
      <w:tr w:rsidR="003B1CAF" w:rsidRPr="003B1CAF" w:rsidTr="003B1CAF">
        <w:trPr>
          <w:trHeight w:val="20"/>
          <w:jc w:val="center"/>
        </w:trPr>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4. Sosyal Tesisler</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r>
      <w:tr w:rsidR="003B1CAF" w:rsidRPr="003B1CAF" w:rsidTr="003B1CAF">
        <w:trPr>
          <w:trHeight w:val="20"/>
          <w:jc w:val="center"/>
        </w:trPr>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5. Depolar</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r>
      <w:tr w:rsidR="003B1CAF" w:rsidRPr="003B1CAF" w:rsidTr="003B1CAF">
        <w:trPr>
          <w:trHeight w:val="20"/>
          <w:jc w:val="center"/>
        </w:trPr>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6. Kantar binası</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r>
      <w:tr w:rsidR="003B1CAF" w:rsidRPr="003B1CAF" w:rsidTr="003B1CAF">
        <w:trPr>
          <w:trHeight w:val="20"/>
          <w:jc w:val="center"/>
        </w:trPr>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7. Bekçi kulübesi</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r>
      <w:tr w:rsidR="003B1CAF" w:rsidRPr="003B1CAF" w:rsidTr="003B1CAF">
        <w:trPr>
          <w:trHeight w:val="20"/>
          <w:jc w:val="center"/>
        </w:trPr>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TOPLAM</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r>
    </w:tbl>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2.3.4. Ana Fabrika Makina ve Teçhizat Giderleri:</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Tesiste kullanılacak ana makina ve teçhizat listesi ve tutarları burada belirtilir.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Tesiste kullanılacak ana makina ve teçhizat listesi verilir.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Tablo 5:</w:t>
      </w:r>
      <w:r w:rsidRPr="003B1CAF">
        <w:rPr>
          <w:rFonts w:ascii="Calibri" w:eastAsia="Times New Roman" w:hAnsi="Calibri" w:cs="Calibri"/>
          <w:lang w:eastAsia="tr-TR"/>
        </w:rPr>
        <w:t> </w:t>
      </w:r>
      <w:r w:rsidRPr="003B1CAF">
        <w:rPr>
          <w:rFonts w:ascii="Calibri" w:eastAsia="Times New Roman" w:hAnsi="Calibri" w:cs="Calibri"/>
          <w:b/>
          <w:bCs/>
          <w:lang w:eastAsia="tr-TR"/>
        </w:rPr>
        <w:t>Ana Makina ve Teçhizat Listesi</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bl>
      <w:tblPr>
        <w:tblW w:w="8505" w:type="dxa"/>
        <w:jc w:val="center"/>
        <w:tblCellMar>
          <w:left w:w="0" w:type="dxa"/>
          <w:right w:w="0" w:type="dxa"/>
        </w:tblCellMar>
        <w:tblLook w:val="04A0" w:firstRow="1" w:lastRow="0" w:firstColumn="1" w:lastColumn="0" w:noHBand="0" w:noVBand="1"/>
      </w:tblPr>
      <w:tblGrid>
        <w:gridCol w:w="2578"/>
        <w:gridCol w:w="1022"/>
        <w:gridCol w:w="954"/>
        <w:gridCol w:w="1268"/>
        <w:gridCol w:w="1268"/>
        <w:gridCol w:w="1415"/>
      </w:tblGrid>
      <w:tr w:rsidR="003B1CAF" w:rsidRPr="003B1CAF" w:rsidTr="003B1CAF">
        <w:trPr>
          <w:trHeight w:val="20"/>
          <w:jc w:val="center"/>
        </w:trPr>
        <w:tc>
          <w:tcPr>
            <w:tcW w:w="3096" w:type="dxa"/>
            <w:tcBorders>
              <w:top w:val="double" w:sz="4" w:space="0" w:color="auto"/>
              <w:left w:val="double" w:sz="4" w:space="0" w:color="auto"/>
              <w:bottom w:val="double" w:sz="4" w:space="0" w:color="auto"/>
              <w:right w:val="double" w:sz="4" w:space="0" w:color="auto"/>
            </w:tcBorders>
            <w:shd w:val="clear" w:color="auto" w:fill="E6E6E6"/>
            <w:tcMar>
              <w:top w:w="0" w:type="dxa"/>
              <w:left w:w="85" w:type="dxa"/>
              <w:bottom w:w="0" w:type="dxa"/>
              <w:right w:w="85" w:type="dxa"/>
            </w:tcMar>
            <w:vAlign w:val="center"/>
            <w:hideMark/>
          </w:tcPr>
          <w:p w:rsidR="003B1CAF" w:rsidRPr="003B1CAF" w:rsidRDefault="003B1CAF" w:rsidP="003B1CAF">
            <w:pPr>
              <w:spacing w:after="0" w:line="240" w:lineRule="auto"/>
              <w:ind w:left="34"/>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Makina ve Teçhizatın Cinsi</w:t>
            </w:r>
          </w:p>
        </w:tc>
        <w:tc>
          <w:tcPr>
            <w:tcW w:w="1087"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Miktarı</w:t>
            </w:r>
          </w:p>
        </w:tc>
        <w:tc>
          <w:tcPr>
            <w:tcW w:w="1014"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3B1CAF" w:rsidRPr="003B1CAF" w:rsidRDefault="003B1CAF" w:rsidP="003B1CAF">
            <w:pPr>
              <w:spacing w:after="0" w:line="240" w:lineRule="auto"/>
              <w:ind w:left="3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Yerli/ İthal</w:t>
            </w:r>
          </w:p>
        </w:tc>
        <w:tc>
          <w:tcPr>
            <w:tcW w:w="1440"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3B1CAF" w:rsidRPr="003B1CAF" w:rsidRDefault="003B1CAF" w:rsidP="003B1CAF">
            <w:pPr>
              <w:spacing w:after="0" w:line="240" w:lineRule="auto"/>
              <w:ind w:left="5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Birim Fiyatı</w:t>
            </w:r>
          </w:p>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(TL)</w:t>
            </w:r>
          </w:p>
        </w:tc>
        <w:tc>
          <w:tcPr>
            <w:tcW w:w="1440"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Tutarı</w:t>
            </w:r>
          </w:p>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(TL)</w:t>
            </w:r>
          </w:p>
        </w:tc>
        <w:tc>
          <w:tcPr>
            <w:tcW w:w="1620"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3B1CAF" w:rsidRPr="003B1CAF" w:rsidRDefault="003B1CAF" w:rsidP="003B1CAF">
            <w:pPr>
              <w:spacing w:after="0" w:line="240" w:lineRule="auto"/>
              <w:ind w:left="5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(Euro) veya</w:t>
            </w:r>
          </w:p>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(Dolar)</w:t>
            </w:r>
          </w:p>
        </w:tc>
      </w:tr>
      <w:tr w:rsidR="003B1CAF" w:rsidRPr="003B1CAF" w:rsidTr="003B1CAF">
        <w:trPr>
          <w:trHeight w:val="20"/>
          <w:jc w:val="center"/>
        </w:trPr>
        <w:tc>
          <w:tcPr>
            <w:tcW w:w="3096"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08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01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62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right="57"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3096"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lastRenderedPageBreak/>
              <w:t> </w:t>
            </w:r>
          </w:p>
        </w:tc>
        <w:tc>
          <w:tcPr>
            <w:tcW w:w="108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01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62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right="57"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3096"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08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01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62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right="57"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3096"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08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01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62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right="57"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bl>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Not:</w:t>
      </w:r>
      <w:r w:rsidRPr="003B1CAF">
        <w:rPr>
          <w:rFonts w:ascii="Calibri" w:eastAsia="Times New Roman" w:hAnsi="Calibri" w:cs="Calibri"/>
          <w:lang w:eastAsia="tr-TR"/>
        </w:rPr>
        <w:t xml:space="preserve"> a) 1 Euro veya dolar; </w:t>
      </w:r>
      <w:proofErr w:type="gramStart"/>
      <w:r w:rsidRPr="003B1CAF">
        <w:rPr>
          <w:rFonts w:ascii="Calibri" w:eastAsia="Times New Roman" w:hAnsi="Calibri" w:cs="Calibri"/>
          <w:lang w:eastAsia="tr-TR"/>
        </w:rPr>
        <w:t>…..</w:t>
      </w:r>
      <w:proofErr w:type="gramEnd"/>
      <w:r w:rsidRPr="003B1CAF">
        <w:rPr>
          <w:rFonts w:ascii="Calibri" w:eastAsia="Times New Roman" w:hAnsi="Calibri" w:cs="Calibri"/>
          <w:lang w:eastAsia="tr-TR"/>
        </w:rPr>
        <w:t xml:space="preserve"> TL alınmıştır.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         b) Fiyatlara KDV </w:t>
      </w:r>
      <w:proofErr w:type="gramStart"/>
      <w:r w:rsidRPr="003B1CAF">
        <w:rPr>
          <w:rFonts w:ascii="Calibri" w:eastAsia="Times New Roman" w:hAnsi="Calibri" w:cs="Calibri"/>
          <w:lang w:eastAsia="tr-TR"/>
        </w:rPr>
        <w:t>dahil</w:t>
      </w:r>
      <w:proofErr w:type="gramEnd"/>
      <w:r w:rsidRPr="003B1CAF">
        <w:rPr>
          <w:rFonts w:ascii="Calibri" w:eastAsia="Times New Roman" w:hAnsi="Calibri" w:cs="Calibri"/>
          <w:lang w:eastAsia="tr-TR"/>
        </w:rPr>
        <w:t xml:space="preserve"> değildir.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2.3.5. Yardımcı İşletmeler Makina ve Teçhizat Giderleri:</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Tesiste, ana makina ve teçhizat yanında, yardımcı makina ve teçhizat kullanılacaktır.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Tesiste kullanılacak yardımcı makina ve teçhizat listesi ve tutarı;</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Tablo 6: Yardımcı Makina ve Teçhizat Listesi</w:t>
      </w:r>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bl>
      <w:tblPr>
        <w:tblW w:w="8505" w:type="dxa"/>
        <w:jc w:val="center"/>
        <w:tblCellMar>
          <w:left w:w="0" w:type="dxa"/>
          <w:right w:w="0" w:type="dxa"/>
        </w:tblCellMar>
        <w:tblLook w:val="04A0" w:firstRow="1" w:lastRow="0" w:firstColumn="1" w:lastColumn="0" w:noHBand="0" w:noVBand="1"/>
      </w:tblPr>
      <w:tblGrid>
        <w:gridCol w:w="2533"/>
        <w:gridCol w:w="1066"/>
        <w:gridCol w:w="945"/>
        <w:gridCol w:w="1379"/>
        <w:gridCol w:w="1289"/>
        <w:gridCol w:w="1293"/>
      </w:tblGrid>
      <w:tr w:rsidR="003B1CAF" w:rsidRPr="003B1CAF" w:rsidTr="003B1CAF">
        <w:trPr>
          <w:trHeight w:val="20"/>
          <w:jc w:val="center"/>
        </w:trPr>
        <w:tc>
          <w:tcPr>
            <w:tcW w:w="2954" w:type="dxa"/>
            <w:tcBorders>
              <w:top w:val="double" w:sz="4" w:space="0" w:color="auto"/>
              <w:left w:val="double" w:sz="4" w:space="0" w:color="auto"/>
              <w:bottom w:val="double" w:sz="4" w:space="0" w:color="auto"/>
              <w:right w:val="double" w:sz="4" w:space="0" w:color="auto"/>
            </w:tcBorders>
            <w:shd w:val="clear" w:color="auto" w:fill="E6E6E6"/>
            <w:tcMar>
              <w:top w:w="0" w:type="dxa"/>
              <w:left w:w="85" w:type="dxa"/>
              <w:bottom w:w="0" w:type="dxa"/>
              <w:right w:w="85" w:type="dxa"/>
            </w:tcMar>
            <w:vAlign w:val="center"/>
            <w:hideMark/>
          </w:tcPr>
          <w:p w:rsidR="003B1CAF" w:rsidRPr="003B1CAF" w:rsidRDefault="003B1CAF" w:rsidP="003B1CAF">
            <w:pPr>
              <w:spacing w:after="0" w:line="240" w:lineRule="auto"/>
              <w:ind w:left="34"/>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Makina ve Teçhizatın Cinsi</w:t>
            </w:r>
          </w:p>
        </w:tc>
        <w:tc>
          <w:tcPr>
            <w:tcW w:w="1134"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Miktarı</w:t>
            </w:r>
          </w:p>
        </w:tc>
        <w:tc>
          <w:tcPr>
            <w:tcW w:w="992"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bottom"/>
            <w:hideMark/>
          </w:tcPr>
          <w:p w:rsidR="003B1CAF" w:rsidRPr="003B1CAF" w:rsidRDefault="003B1CAF" w:rsidP="003B1CAF">
            <w:pPr>
              <w:spacing w:after="0" w:line="240" w:lineRule="auto"/>
              <w:ind w:left="3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Yerli/ İthal</w:t>
            </w:r>
          </w:p>
        </w:tc>
        <w:tc>
          <w:tcPr>
            <w:tcW w:w="1557"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3B1CAF" w:rsidRPr="003B1CAF" w:rsidRDefault="003B1CAF" w:rsidP="003B1CAF">
            <w:pPr>
              <w:spacing w:after="0" w:line="240" w:lineRule="auto"/>
              <w:ind w:left="5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Birim Fiyatı</w:t>
            </w:r>
          </w:p>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(TL)</w:t>
            </w:r>
          </w:p>
        </w:tc>
        <w:tc>
          <w:tcPr>
            <w:tcW w:w="1440"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Tutarı</w:t>
            </w:r>
          </w:p>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(TL)</w:t>
            </w:r>
          </w:p>
        </w:tc>
        <w:tc>
          <w:tcPr>
            <w:tcW w:w="1440"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3B1CAF" w:rsidRPr="003B1CAF" w:rsidRDefault="003B1CAF" w:rsidP="003B1CAF">
            <w:pPr>
              <w:spacing w:after="0" w:line="240" w:lineRule="auto"/>
              <w:ind w:left="5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(Euro) veya</w:t>
            </w:r>
          </w:p>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(Dolar)</w:t>
            </w:r>
          </w:p>
        </w:tc>
      </w:tr>
      <w:tr w:rsidR="003B1CAF" w:rsidRPr="003B1CAF" w:rsidTr="003B1CAF">
        <w:trPr>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6637" w:type="dxa"/>
            <w:gridSpan w:val="4"/>
            <w:tcBorders>
              <w:top w:val="nil"/>
              <w:left w:val="double" w:sz="4" w:space="0" w:color="auto"/>
              <w:bottom w:val="double" w:sz="4" w:space="0" w:color="auto"/>
              <w:right w:val="double" w:sz="4" w:space="0" w:color="auto"/>
            </w:tcBorders>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TOPLAM</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r>
    </w:tbl>
    <w:p w:rsidR="003B1CAF" w:rsidRPr="003B1CAF" w:rsidRDefault="003B1CAF" w:rsidP="003B1CAF">
      <w:pPr>
        <w:spacing w:after="0" w:line="240" w:lineRule="auto"/>
        <w:ind w:left="720"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Not:</w:t>
      </w:r>
      <w:r w:rsidRPr="003B1CAF">
        <w:rPr>
          <w:rFonts w:ascii="Calibri" w:eastAsia="Times New Roman" w:hAnsi="Calibri" w:cs="Calibri"/>
          <w:lang w:eastAsia="tr-TR"/>
        </w:rPr>
        <w:t xml:space="preserve"> a) 1 Euro veya dolar; </w:t>
      </w:r>
      <w:proofErr w:type="gramStart"/>
      <w:r w:rsidRPr="003B1CAF">
        <w:rPr>
          <w:rFonts w:ascii="Calibri" w:eastAsia="Times New Roman" w:hAnsi="Calibri" w:cs="Calibri"/>
          <w:lang w:eastAsia="tr-TR"/>
        </w:rPr>
        <w:t>…..</w:t>
      </w:r>
      <w:proofErr w:type="gramEnd"/>
      <w:r w:rsidRPr="003B1CAF">
        <w:rPr>
          <w:rFonts w:ascii="Calibri" w:eastAsia="Times New Roman" w:hAnsi="Calibri" w:cs="Calibri"/>
          <w:lang w:eastAsia="tr-TR"/>
        </w:rPr>
        <w:t xml:space="preserve"> TL alınmıştır.</w:t>
      </w:r>
    </w:p>
    <w:p w:rsidR="003B1CAF" w:rsidRPr="003B1CAF" w:rsidRDefault="003B1CAF" w:rsidP="003B1CAF">
      <w:pPr>
        <w:spacing w:after="0" w:line="240" w:lineRule="auto"/>
        <w:ind w:left="840"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b)       Fiyatlara KDV </w:t>
      </w:r>
      <w:proofErr w:type="gramStart"/>
      <w:r w:rsidRPr="003B1CAF">
        <w:rPr>
          <w:rFonts w:ascii="Calibri" w:eastAsia="Times New Roman" w:hAnsi="Calibri" w:cs="Calibri"/>
          <w:lang w:eastAsia="tr-TR"/>
        </w:rPr>
        <w:t>dahil</w:t>
      </w:r>
      <w:proofErr w:type="gramEnd"/>
      <w:r w:rsidRPr="003B1CAF">
        <w:rPr>
          <w:rFonts w:ascii="Calibri" w:eastAsia="Times New Roman" w:hAnsi="Calibri" w:cs="Calibri"/>
          <w:lang w:eastAsia="tr-TR"/>
        </w:rPr>
        <w:t xml:space="preserve"> değildir.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Toplam makina ve teçhizat </w:t>
      </w:r>
      <w:proofErr w:type="gramStart"/>
      <w:r w:rsidRPr="003B1CAF">
        <w:rPr>
          <w:rFonts w:ascii="Calibri" w:eastAsia="Times New Roman" w:hAnsi="Calibri" w:cs="Calibri"/>
          <w:lang w:eastAsia="tr-TR"/>
        </w:rPr>
        <w:t>giderleri ;</w:t>
      </w:r>
      <w:proofErr w:type="gramEnd"/>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Tablo 7:</w:t>
      </w:r>
      <w:r w:rsidRPr="003B1CAF">
        <w:rPr>
          <w:rFonts w:ascii="Calibri" w:eastAsia="Times New Roman" w:hAnsi="Calibri" w:cs="Calibri"/>
          <w:lang w:eastAsia="tr-TR"/>
        </w:rPr>
        <w:t> </w:t>
      </w:r>
      <w:r w:rsidRPr="003B1CAF">
        <w:rPr>
          <w:rFonts w:ascii="Calibri" w:eastAsia="Times New Roman" w:hAnsi="Calibri" w:cs="Calibri"/>
          <w:b/>
          <w:bCs/>
          <w:lang w:eastAsia="tr-TR"/>
        </w:rPr>
        <w:t>Toplam Makina ve Teçhizat Yatırımı Tutarı</w:t>
      </w:r>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bl>
      <w:tblPr>
        <w:tblW w:w="8505" w:type="dxa"/>
        <w:jc w:val="center"/>
        <w:tblCellMar>
          <w:left w:w="0" w:type="dxa"/>
          <w:right w:w="0" w:type="dxa"/>
        </w:tblCellMar>
        <w:tblLook w:val="04A0" w:firstRow="1" w:lastRow="0" w:firstColumn="1" w:lastColumn="0" w:noHBand="0" w:noVBand="1"/>
      </w:tblPr>
      <w:tblGrid>
        <w:gridCol w:w="4556"/>
        <w:gridCol w:w="1966"/>
        <w:gridCol w:w="1983"/>
      </w:tblGrid>
      <w:tr w:rsidR="003B1CAF" w:rsidRPr="003B1CAF" w:rsidTr="003B1CAF">
        <w:trPr>
          <w:trHeight w:val="20"/>
          <w:jc w:val="center"/>
        </w:trPr>
        <w:tc>
          <w:tcPr>
            <w:tcW w:w="5245" w:type="dxa"/>
            <w:tcBorders>
              <w:top w:val="double" w:sz="4" w:space="0" w:color="auto"/>
              <w:left w:val="double" w:sz="4" w:space="0" w:color="auto"/>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126"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Tutarı (TL)</w:t>
            </w:r>
          </w:p>
        </w:tc>
        <w:tc>
          <w:tcPr>
            <w:tcW w:w="2126"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3B1CAF" w:rsidRPr="003B1CAF" w:rsidRDefault="003B1CAF" w:rsidP="003B1CAF">
            <w:pPr>
              <w:spacing w:after="0" w:line="240" w:lineRule="auto"/>
              <w:ind w:left="57"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(Euro) veya</w:t>
            </w:r>
          </w:p>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(Dolar)</w:t>
            </w:r>
          </w:p>
        </w:tc>
      </w:tr>
      <w:tr w:rsidR="003B1CAF" w:rsidRPr="003B1CAF" w:rsidTr="003B1CAF">
        <w:trPr>
          <w:trHeight w:val="20"/>
          <w:jc w:val="center"/>
        </w:trPr>
        <w:tc>
          <w:tcPr>
            <w:tcW w:w="524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Ana Makina ve Teçhizat Yatırımı</w:t>
            </w:r>
          </w:p>
        </w:tc>
        <w:tc>
          <w:tcPr>
            <w:tcW w:w="2126"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126"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24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Yardımcı Makina ve Teçhizat Yatırımı</w:t>
            </w:r>
          </w:p>
        </w:tc>
        <w:tc>
          <w:tcPr>
            <w:tcW w:w="2126"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126"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24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Toplam Makina ve Teçhizat Giderleri</w:t>
            </w:r>
          </w:p>
        </w:tc>
        <w:tc>
          <w:tcPr>
            <w:tcW w:w="2126"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2126"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r>
    </w:tbl>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Not: 1 Euro veya dolar </w:t>
      </w:r>
      <w:proofErr w:type="gramStart"/>
      <w:r w:rsidRPr="003B1CAF">
        <w:rPr>
          <w:rFonts w:ascii="Calibri" w:eastAsia="Times New Roman" w:hAnsi="Calibri" w:cs="Calibri"/>
          <w:lang w:eastAsia="tr-TR"/>
        </w:rPr>
        <w:t>….</w:t>
      </w:r>
      <w:proofErr w:type="gramEnd"/>
      <w:r w:rsidRPr="003B1CAF">
        <w:rPr>
          <w:rFonts w:ascii="Calibri" w:eastAsia="Times New Roman" w:hAnsi="Calibri" w:cs="Calibri"/>
          <w:lang w:eastAsia="tr-TR"/>
        </w:rPr>
        <w:t xml:space="preserve"> TL alınmıştır.</w:t>
      </w:r>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2.3.6. Mefruşat Giderleri:</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(Sadece turizm yatırımları için söz konusudur).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2.3.7. Montaj Giderleri:</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Ana fabrika, yardımcı işletme tesislerinin montajları ile ilgili tüm masraflar için toplam makina ve teçhizat bedelinin % </w:t>
      </w:r>
      <w:proofErr w:type="gramStart"/>
      <w:r w:rsidRPr="003B1CAF">
        <w:rPr>
          <w:rFonts w:ascii="Calibri" w:eastAsia="Times New Roman" w:hAnsi="Calibri" w:cs="Calibri"/>
          <w:lang w:eastAsia="tr-TR"/>
        </w:rPr>
        <w:t>……</w:t>
      </w:r>
      <w:proofErr w:type="gramEnd"/>
      <w:r w:rsidRPr="003B1CAF">
        <w:rPr>
          <w:rFonts w:ascii="Calibri" w:eastAsia="Times New Roman" w:hAnsi="Calibri" w:cs="Calibri"/>
          <w:lang w:eastAsia="tr-TR"/>
        </w:rPr>
        <w:t xml:space="preserve"> </w:t>
      </w:r>
      <w:proofErr w:type="gramStart"/>
      <w:r w:rsidRPr="003B1CAF">
        <w:rPr>
          <w:rFonts w:ascii="Calibri" w:eastAsia="Times New Roman" w:hAnsi="Calibri" w:cs="Calibri"/>
          <w:lang w:eastAsia="tr-TR"/>
        </w:rPr>
        <w:t>kadar</w:t>
      </w:r>
      <w:proofErr w:type="gramEnd"/>
      <w:r w:rsidRPr="003B1CAF">
        <w:rPr>
          <w:rFonts w:ascii="Calibri" w:eastAsia="Times New Roman" w:hAnsi="Calibri" w:cs="Calibri"/>
          <w:lang w:eastAsia="tr-TR"/>
        </w:rPr>
        <w:t xml:space="preserve"> alınmıştır. Buna göre;</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Toplam makina ve teçhizat bedeli</w:t>
      </w:r>
      <w:r w:rsidRPr="003B1CAF">
        <w:rPr>
          <w:rFonts w:ascii="Calibri" w:eastAsia="Times New Roman" w:hAnsi="Calibri" w:cs="Calibri"/>
          <w:b/>
          <w:bCs/>
          <w:lang w:eastAsia="tr-TR"/>
        </w:rPr>
        <w:t> </w:t>
      </w:r>
      <w:r w:rsidRPr="003B1CAF">
        <w:rPr>
          <w:rFonts w:ascii="Calibri" w:eastAsia="Times New Roman" w:hAnsi="Calibri" w:cs="Calibri"/>
          <w:lang w:eastAsia="tr-TR"/>
        </w:rPr>
        <w:t xml:space="preserve">TL x </w:t>
      </w:r>
      <w:proofErr w:type="gramStart"/>
      <w:r w:rsidRPr="003B1CAF">
        <w:rPr>
          <w:rFonts w:ascii="Calibri" w:eastAsia="Times New Roman" w:hAnsi="Calibri" w:cs="Calibri"/>
          <w:lang w:eastAsia="tr-TR"/>
        </w:rPr>
        <w:t>………………</w:t>
      </w:r>
      <w:proofErr w:type="gramEnd"/>
      <w:r w:rsidRPr="003B1CAF">
        <w:rPr>
          <w:rFonts w:ascii="Calibri" w:eastAsia="Times New Roman" w:hAnsi="Calibri" w:cs="Calibri"/>
          <w:lang w:eastAsia="tr-TR"/>
        </w:rPr>
        <w:t>= ……………….. TL’lik bir harcama öngörülmüştür.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2.3.8. Taşıt Araçları</w:t>
      </w:r>
      <w:r w:rsidRPr="003B1CAF">
        <w:rPr>
          <w:rFonts w:ascii="Calibri" w:eastAsia="Times New Roman" w:hAnsi="Calibri" w:cs="Calibri"/>
          <w:lang w:eastAsia="tr-TR"/>
        </w:rPr>
        <w:t>:</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Tesis için gerekli taşıt aracı olarak </w:t>
      </w:r>
      <w:proofErr w:type="gramStart"/>
      <w:r w:rsidRPr="003B1CAF">
        <w:rPr>
          <w:rFonts w:ascii="Calibri" w:eastAsia="Times New Roman" w:hAnsi="Calibri" w:cs="Calibri"/>
          <w:lang w:eastAsia="tr-TR"/>
        </w:rPr>
        <w:t>…………….</w:t>
      </w:r>
      <w:proofErr w:type="gramEnd"/>
      <w:r w:rsidRPr="003B1CAF">
        <w:rPr>
          <w:rFonts w:ascii="Calibri" w:eastAsia="Times New Roman" w:hAnsi="Calibri" w:cs="Calibri"/>
          <w:lang w:eastAsia="tr-TR"/>
        </w:rPr>
        <w:t xml:space="preserve"> adet kamyon ve </w:t>
      </w:r>
      <w:proofErr w:type="gramStart"/>
      <w:r w:rsidRPr="003B1CAF">
        <w:rPr>
          <w:rFonts w:ascii="Calibri" w:eastAsia="Times New Roman" w:hAnsi="Calibri" w:cs="Calibri"/>
          <w:lang w:eastAsia="tr-TR"/>
        </w:rPr>
        <w:t>…………….</w:t>
      </w:r>
      <w:proofErr w:type="gramEnd"/>
      <w:r w:rsidRPr="003B1CAF">
        <w:rPr>
          <w:rFonts w:ascii="Calibri" w:eastAsia="Times New Roman" w:hAnsi="Calibri" w:cs="Calibri"/>
          <w:lang w:eastAsia="tr-TR"/>
        </w:rPr>
        <w:t xml:space="preserve"> adet servis aracı için </w:t>
      </w:r>
      <w:proofErr w:type="gramStart"/>
      <w:r w:rsidRPr="003B1CAF">
        <w:rPr>
          <w:rFonts w:ascii="Calibri" w:eastAsia="Times New Roman" w:hAnsi="Calibri" w:cs="Calibri"/>
          <w:lang w:eastAsia="tr-TR"/>
        </w:rPr>
        <w:t>………………...</w:t>
      </w:r>
      <w:proofErr w:type="gramEnd"/>
      <w:r w:rsidRPr="003B1CAF">
        <w:rPr>
          <w:rFonts w:ascii="Calibri" w:eastAsia="Times New Roman" w:hAnsi="Calibri" w:cs="Calibri"/>
          <w:lang w:eastAsia="tr-TR"/>
        </w:rPr>
        <w:t xml:space="preserve"> TL’lik bir harcama öngörülmüştür.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2.3.9. İşletmeye Alma Giderleri:</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İşletmeye alma gideri olarak, deneme üretimine başlangıç tarihinden itibaren kesin işletmeye geçiş tarihine kadar, test etme ve kontrol süresi olarak </w:t>
      </w:r>
      <w:proofErr w:type="gramStart"/>
      <w:r w:rsidRPr="003B1CAF">
        <w:rPr>
          <w:rFonts w:ascii="Calibri" w:eastAsia="Times New Roman" w:hAnsi="Calibri" w:cs="Calibri"/>
          <w:lang w:eastAsia="tr-TR"/>
        </w:rPr>
        <w:t>………</w:t>
      </w:r>
      <w:proofErr w:type="gramEnd"/>
      <w:r w:rsidRPr="003B1CAF">
        <w:rPr>
          <w:rFonts w:ascii="Calibri" w:eastAsia="Times New Roman" w:hAnsi="Calibri" w:cs="Calibri"/>
          <w:lang w:eastAsia="tr-TR"/>
        </w:rPr>
        <w:t xml:space="preserve"> gün alınmış ve ayrıca, tesisin kuruluşu </w:t>
      </w:r>
      <w:r w:rsidRPr="003B1CAF">
        <w:rPr>
          <w:rFonts w:ascii="Calibri" w:eastAsia="Times New Roman" w:hAnsi="Calibri" w:cs="Calibri"/>
          <w:lang w:eastAsia="tr-TR"/>
        </w:rPr>
        <w:lastRenderedPageBreak/>
        <w:t xml:space="preserve">tamamlandıktan sonra ortaya çıkabilecek aksaklıklar da dikkate alınarak bu kalemde </w:t>
      </w:r>
      <w:proofErr w:type="gramStart"/>
      <w:r w:rsidRPr="003B1CAF">
        <w:rPr>
          <w:rFonts w:ascii="Calibri" w:eastAsia="Times New Roman" w:hAnsi="Calibri" w:cs="Calibri"/>
          <w:lang w:eastAsia="tr-TR"/>
        </w:rPr>
        <w:t>………………….</w:t>
      </w:r>
      <w:proofErr w:type="gramEnd"/>
      <w:r w:rsidRPr="003B1CAF">
        <w:rPr>
          <w:rFonts w:ascii="Calibri" w:eastAsia="Times New Roman" w:hAnsi="Calibri" w:cs="Calibri"/>
          <w:lang w:eastAsia="tr-TR"/>
        </w:rPr>
        <w:t xml:space="preserve"> TL’lik bir harcama öngörülmüştür.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2.3.10. Genel Giderler: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Haberleşme, aydınlatma, ilan vs. masraflar ile emlak ve taşıt alım vergileri, yatırım dönemi personel, idari ve sosyal binaların tefrişi ve çeşitli demirbaşlarla ile ilgili olarak </w:t>
      </w:r>
      <w:proofErr w:type="gramStart"/>
      <w:r w:rsidRPr="003B1CAF">
        <w:rPr>
          <w:rFonts w:ascii="Calibri" w:eastAsia="Times New Roman" w:hAnsi="Calibri" w:cs="Calibri"/>
          <w:lang w:eastAsia="tr-TR"/>
        </w:rPr>
        <w:t>……………………</w:t>
      </w:r>
      <w:proofErr w:type="gramEnd"/>
      <w:r w:rsidRPr="003B1CAF">
        <w:rPr>
          <w:rFonts w:ascii="Calibri" w:eastAsia="Times New Roman" w:hAnsi="Calibri" w:cs="Calibri"/>
          <w:lang w:eastAsia="tr-TR"/>
        </w:rPr>
        <w:t xml:space="preserve"> TL’lik bir harcama öngörülmüştür.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2.3.11. Diğer Giderler: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xml:space="preserve">Başta yatırım dönemi finansman giderleri olmak üzere, çeşitli fon, vergi vb. masraflar ile ilgili  olarak </w:t>
      </w:r>
      <w:proofErr w:type="gramStart"/>
      <w:r w:rsidRPr="003B1CAF">
        <w:rPr>
          <w:rFonts w:ascii="Calibri" w:eastAsia="Times New Roman" w:hAnsi="Calibri" w:cs="Calibri"/>
          <w:lang w:eastAsia="tr-TR"/>
        </w:rPr>
        <w:t>……………………</w:t>
      </w:r>
      <w:proofErr w:type="gramEnd"/>
      <w:r w:rsidRPr="003B1CAF">
        <w:rPr>
          <w:rFonts w:ascii="Calibri" w:eastAsia="Times New Roman" w:hAnsi="Calibri" w:cs="Calibri"/>
          <w:lang w:eastAsia="tr-TR"/>
        </w:rPr>
        <w:t xml:space="preserve"> TL’lik bir harcama öngörülmüştür.</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2.4. TOPLAM SABİT YATIRIM TUTARI TABLOSU</w:t>
      </w:r>
    </w:p>
    <w:tbl>
      <w:tblPr>
        <w:tblW w:w="8505" w:type="dxa"/>
        <w:jc w:val="center"/>
        <w:tblCellMar>
          <w:left w:w="0" w:type="dxa"/>
          <w:right w:w="0" w:type="dxa"/>
        </w:tblCellMar>
        <w:tblLook w:val="04A0" w:firstRow="1" w:lastRow="0" w:firstColumn="1" w:lastColumn="0" w:noHBand="0" w:noVBand="1"/>
      </w:tblPr>
      <w:tblGrid>
        <w:gridCol w:w="5063"/>
        <w:gridCol w:w="1620"/>
        <w:gridCol w:w="2280"/>
      </w:tblGrid>
      <w:tr w:rsidR="003B1CAF" w:rsidRPr="003B1CAF" w:rsidTr="003B1CAF">
        <w:trPr>
          <w:trHeight w:val="20"/>
          <w:jc w:val="center"/>
        </w:trPr>
        <w:tc>
          <w:tcPr>
            <w:tcW w:w="5063" w:type="dxa"/>
            <w:tcBorders>
              <w:top w:val="double" w:sz="6" w:space="0" w:color="auto"/>
              <w:left w:val="double" w:sz="6" w:space="0" w:color="auto"/>
              <w:bottom w:val="double" w:sz="4" w:space="0" w:color="auto"/>
              <w:right w:val="double" w:sz="6"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Harcamanın Türü</w:t>
            </w:r>
          </w:p>
        </w:tc>
        <w:tc>
          <w:tcPr>
            <w:tcW w:w="1620" w:type="dxa"/>
            <w:tcBorders>
              <w:top w:val="double" w:sz="6" w:space="0" w:color="auto"/>
              <w:left w:val="nil"/>
              <w:bottom w:val="double" w:sz="4" w:space="0" w:color="auto"/>
              <w:right w:val="double" w:sz="6"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(TL)</w:t>
            </w:r>
          </w:p>
        </w:tc>
        <w:tc>
          <w:tcPr>
            <w:tcW w:w="2280" w:type="dxa"/>
            <w:tcBorders>
              <w:top w:val="double" w:sz="6" w:space="0" w:color="auto"/>
              <w:left w:val="nil"/>
              <w:bottom w:val="double" w:sz="4" w:space="0" w:color="auto"/>
              <w:right w:val="double" w:sz="6"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left="57"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(Euro) veya</w:t>
            </w:r>
          </w:p>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(Dolar)</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bottom"/>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1. Etüt ve Proje Giderleri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2. Arazi Düzenleme ve Hazırlık Yapıları Gideri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bottom"/>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3. Bina-İnşaat Giderleri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tcMar>
              <w:top w:w="0" w:type="dxa"/>
              <w:left w:w="70" w:type="dxa"/>
              <w:bottom w:w="0" w:type="dxa"/>
              <w:right w:w="70" w:type="dxa"/>
            </w:tcMar>
            <w:vAlign w:val="bottom"/>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a) Ana Fabrika Binası ve Tesisler</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tcMar>
              <w:top w:w="0" w:type="dxa"/>
              <w:left w:w="70" w:type="dxa"/>
              <w:bottom w:w="0" w:type="dxa"/>
              <w:right w:w="70" w:type="dxa"/>
            </w:tcMar>
            <w:vAlign w:val="bottom"/>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b) Yardımcı İşletme Binası</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tcMar>
              <w:top w:w="0" w:type="dxa"/>
              <w:left w:w="70" w:type="dxa"/>
              <w:bottom w:w="0" w:type="dxa"/>
              <w:right w:w="70" w:type="dxa"/>
            </w:tcMar>
            <w:vAlign w:val="bottom"/>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c) Depolar</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tcMar>
              <w:top w:w="0" w:type="dxa"/>
              <w:left w:w="70" w:type="dxa"/>
              <w:bottom w:w="0" w:type="dxa"/>
              <w:right w:w="70" w:type="dxa"/>
            </w:tcMar>
            <w:vAlign w:val="bottom"/>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ç) İdare Binası ve Sosyal Tesisler</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tcMar>
              <w:top w:w="0" w:type="dxa"/>
              <w:left w:w="70" w:type="dxa"/>
              <w:bottom w:w="0" w:type="dxa"/>
              <w:right w:w="70" w:type="dxa"/>
            </w:tcMar>
            <w:vAlign w:val="bottom"/>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d) Kantar Binası</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tcMar>
              <w:top w:w="0" w:type="dxa"/>
              <w:left w:w="70" w:type="dxa"/>
              <w:bottom w:w="0" w:type="dxa"/>
              <w:right w:w="70" w:type="dxa"/>
            </w:tcMar>
            <w:vAlign w:val="bottom"/>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e) Bekçi Kulübesi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4. Ana Makina ve Teçhizat Giderleri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a) İthal</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b) Yerli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5. Yardımcı Makina ve Teçhizat Giderleri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a) İthal</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b) Yerli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6. Mefruşat Giderleri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right="410"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7. Montaj Gideri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8. Taşıt Araçları Gideri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9. İşletmeye Alma Gideri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10. Genel Giderler</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11. Diğer Giderler</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 </w:t>
            </w:r>
          </w:p>
        </w:tc>
      </w:tr>
      <w:tr w:rsidR="003B1CAF" w:rsidRPr="003B1CAF" w:rsidTr="003B1CAF">
        <w:trPr>
          <w:trHeight w:val="20"/>
          <w:jc w:val="center"/>
        </w:trPr>
        <w:tc>
          <w:tcPr>
            <w:tcW w:w="5063" w:type="dxa"/>
            <w:tcBorders>
              <w:top w:val="nil"/>
              <w:left w:val="double" w:sz="6" w:space="0" w:color="auto"/>
              <w:bottom w:val="double" w:sz="6" w:space="0" w:color="auto"/>
              <w:right w:val="double" w:sz="6"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Toplam Sabit Yatırım Tutarı</w:t>
            </w:r>
          </w:p>
        </w:tc>
        <w:tc>
          <w:tcPr>
            <w:tcW w:w="1620" w:type="dxa"/>
            <w:tcBorders>
              <w:top w:val="nil"/>
              <w:left w:val="nil"/>
              <w:bottom w:val="double" w:sz="6" w:space="0" w:color="auto"/>
              <w:right w:val="double" w:sz="6"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c>
          <w:tcPr>
            <w:tcW w:w="2280" w:type="dxa"/>
            <w:tcBorders>
              <w:top w:val="nil"/>
              <w:left w:val="nil"/>
              <w:bottom w:val="double" w:sz="6" w:space="0" w:color="auto"/>
              <w:right w:val="double" w:sz="6"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ind w:firstLine="567"/>
              <w:jc w:val="right"/>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c>
      </w:tr>
    </w:tbl>
    <w:p w:rsidR="003B1CAF" w:rsidRPr="003B1CAF" w:rsidRDefault="003B1CAF" w:rsidP="003B1CAF">
      <w:pPr>
        <w:spacing w:after="0" w:line="240" w:lineRule="auto"/>
        <w:ind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p w:rsidR="003B1CAF" w:rsidRPr="003B1CAF" w:rsidRDefault="003B1CAF" w:rsidP="003B1CAF">
      <w:pPr>
        <w:spacing w:after="0" w:line="240" w:lineRule="auto"/>
        <w:ind w:left="360" w:firstLine="567"/>
        <w:jc w:val="both"/>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Not:</w:t>
      </w:r>
      <w:r w:rsidRPr="003B1CAF">
        <w:rPr>
          <w:rFonts w:ascii="Calibri" w:eastAsia="Times New Roman" w:hAnsi="Calibri" w:cs="Calibri"/>
          <w:lang w:eastAsia="tr-TR"/>
        </w:rPr>
        <w:t> Çalışmalarda esas alınan fiyatlar, yatırım bilgi formunun hazırlanma tarihinde temin edilen fiyatların ortalaması olup, çeşitli etkenlerin ve tercihlerin rol oynaması sonucu, zaman içerisinde değişiklik gösterebilir. Bu nedenle, yatırımcıların veya yatırımcı kuruluşların içinde bulunulan durum ve şartlar çerçevesinde, her türlü fiyatlandırmayı yeniden gözden geçirerek revize etmeleri gereklidir.</w:t>
      </w:r>
    </w:p>
    <w:p w:rsidR="003B1CAF" w:rsidRPr="003B1CAF" w:rsidRDefault="003B1CAF" w:rsidP="003B1CAF">
      <w:pPr>
        <w:spacing w:after="0" w:line="240" w:lineRule="auto"/>
        <w:ind w:firstLine="567"/>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p w:rsidR="003B1CAF" w:rsidRPr="003B1CAF" w:rsidRDefault="003B1CAF" w:rsidP="003B1CAF">
      <w:pPr>
        <w:spacing w:after="0" w:line="240" w:lineRule="auto"/>
        <w:jc w:val="right"/>
        <w:rPr>
          <w:rFonts w:ascii="Calibri" w:eastAsia="Times New Roman" w:hAnsi="Calibri" w:cs="Calibri"/>
          <w:b/>
          <w:bCs/>
          <w:color w:val="808080"/>
          <w:lang w:eastAsia="tr-TR"/>
        </w:rPr>
      </w:pPr>
      <w:r w:rsidRPr="003B1CAF">
        <w:rPr>
          <w:rFonts w:ascii="Calibri" w:eastAsia="Times New Roman" w:hAnsi="Calibri" w:cs="Calibri"/>
          <w:b/>
          <w:bCs/>
          <w:color w:val="808080"/>
          <w:lang w:eastAsia="tr-TR"/>
        </w:rPr>
        <w:t>Sayfa 5</w:t>
      </w:r>
    </w:p>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br w:type="textWrapping" w:clear="all"/>
      </w:r>
    </w:p>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Ek-7</w:t>
      </w:r>
    </w:p>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p w:rsidR="003B1CAF" w:rsidRPr="003B1CAF" w:rsidRDefault="003B1CAF" w:rsidP="003B1CAF">
      <w:pPr>
        <w:spacing w:after="0" w:line="240" w:lineRule="auto"/>
        <w:ind w:left="567"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YATIRIM TEŞVİK UYGULAMALARINDA BÖLGELER VE BÖLGELER KAPSAMINDAKİ İLLER</w:t>
      </w:r>
    </w:p>
    <w:p w:rsidR="003B1CAF" w:rsidRPr="003B1CAF" w:rsidRDefault="003B1CAF" w:rsidP="003B1CAF">
      <w:pPr>
        <w:spacing w:after="0" w:line="240" w:lineRule="auto"/>
        <w:ind w:left="567"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p w:rsidR="003B1CAF" w:rsidRPr="003B1CAF" w:rsidRDefault="003B1CAF" w:rsidP="003B1CAF">
      <w:pPr>
        <w:spacing w:after="0" w:line="240" w:lineRule="auto"/>
        <w:ind w:left="567"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lastRenderedPageBreak/>
        <w:t xml:space="preserve">(Değişik </w:t>
      </w:r>
      <w:proofErr w:type="gramStart"/>
      <w:r w:rsidRPr="003B1CAF">
        <w:rPr>
          <w:rFonts w:ascii="Calibri" w:eastAsia="Times New Roman" w:hAnsi="Calibri" w:cs="Calibri"/>
          <w:b/>
          <w:bCs/>
          <w:lang w:eastAsia="tr-TR"/>
        </w:rPr>
        <w:t>cetvel:RG</w:t>
      </w:r>
      <w:proofErr w:type="gramEnd"/>
      <w:r w:rsidRPr="003B1CAF">
        <w:rPr>
          <w:rFonts w:ascii="Calibri" w:eastAsia="Times New Roman" w:hAnsi="Calibri" w:cs="Calibri"/>
          <w:b/>
          <w:bCs/>
          <w:lang w:eastAsia="tr-TR"/>
        </w:rPr>
        <w:t>-16/10/2012-28443)</w:t>
      </w:r>
    </w:p>
    <w:p w:rsidR="003B1CAF" w:rsidRPr="003B1CAF" w:rsidRDefault="003B1CAF" w:rsidP="003B1CAF">
      <w:pPr>
        <w:spacing w:after="0" w:line="240" w:lineRule="auto"/>
        <w:ind w:firstLine="567"/>
        <w:jc w:val="center"/>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 </w:t>
      </w:r>
    </w:p>
    <w:tbl>
      <w:tblPr>
        <w:tblW w:w="8863" w:type="dxa"/>
        <w:jc w:val="center"/>
        <w:tblCellMar>
          <w:left w:w="0" w:type="dxa"/>
          <w:right w:w="0" w:type="dxa"/>
        </w:tblCellMar>
        <w:tblLook w:val="04A0" w:firstRow="1" w:lastRow="0" w:firstColumn="1" w:lastColumn="0" w:noHBand="0" w:noVBand="1"/>
      </w:tblPr>
      <w:tblGrid>
        <w:gridCol w:w="937"/>
        <w:gridCol w:w="1463"/>
        <w:gridCol w:w="1134"/>
        <w:gridCol w:w="1488"/>
        <w:gridCol w:w="1631"/>
        <w:gridCol w:w="2210"/>
      </w:tblGrid>
      <w:tr w:rsidR="003B1CAF" w:rsidRPr="003B1CAF" w:rsidTr="003B1CAF">
        <w:trPr>
          <w:trHeight w:val="404"/>
          <w:jc w:val="center"/>
        </w:trPr>
        <w:tc>
          <w:tcPr>
            <w:tcW w:w="93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1. Bölge</w:t>
            </w:r>
          </w:p>
        </w:tc>
        <w:tc>
          <w:tcPr>
            <w:tcW w:w="146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2. Bölge</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3. Bölge</w:t>
            </w:r>
          </w:p>
        </w:tc>
        <w:tc>
          <w:tcPr>
            <w:tcW w:w="148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4. Bölge</w:t>
            </w:r>
          </w:p>
        </w:tc>
        <w:tc>
          <w:tcPr>
            <w:tcW w:w="163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5. Bölge</w:t>
            </w:r>
          </w:p>
        </w:tc>
        <w:tc>
          <w:tcPr>
            <w:tcW w:w="22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b/>
                <w:bCs/>
                <w:lang w:eastAsia="tr-TR"/>
              </w:rPr>
              <w:t>6. Bölge</w:t>
            </w:r>
          </w:p>
        </w:tc>
      </w:tr>
      <w:tr w:rsidR="003B1CAF" w:rsidRPr="003B1CAF" w:rsidTr="003B1CAF">
        <w:trPr>
          <w:trHeight w:val="411"/>
          <w:jc w:val="center"/>
        </w:trPr>
        <w:tc>
          <w:tcPr>
            <w:tcW w:w="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Ankara</w:t>
            </w:r>
          </w:p>
        </w:tc>
        <w:tc>
          <w:tcPr>
            <w:tcW w:w="14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Adana</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Balıkesir</w:t>
            </w:r>
          </w:p>
        </w:tc>
        <w:tc>
          <w:tcPr>
            <w:tcW w:w="14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Afyonkarahisar</w:t>
            </w:r>
          </w:p>
        </w:tc>
        <w:tc>
          <w:tcPr>
            <w:tcW w:w="16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Adıyaman</w:t>
            </w:r>
          </w:p>
        </w:tc>
        <w:tc>
          <w:tcPr>
            <w:tcW w:w="22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Ağrı</w:t>
            </w:r>
          </w:p>
        </w:tc>
      </w:tr>
      <w:tr w:rsidR="003B1CAF" w:rsidRPr="003B1CAF" w:rsidTr="003B1CAF">
        <w:trPr>
          <w:trHeight w:val="416"/>
          <w:jc w:val="center"/>
        </w:trPr>
        <w:tc>
          <w:tcPr>
            <w:tcW w:w="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Antalya</w:t>
            </w:r>
          </w:p>
        </w:tc>
        <w:tc>
          <w:tcPr>
            <w:tcW w:w="14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Aydın</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Bilecik</w:t>
            </w:r>
          </w:p>
        </w:tc>
        <w:tc>
          <w:tcPr>
            <w:tcW w:w="14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Amasya</w:t>
            </w:r>
          </w:p>
        </w:tc>
        <w:tc>
          <w:tcPr>
            <w:tcW w:w="16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Aksaray</w:t>
            </w:r>
          </w:p>
        </w:tc>
        <w:tc>
          <w:tcPr>
            <w:tcW w:w="22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Ardahan</w:t>
            </w:r>
          </w:p>
        </w:tc>
      </w:tr>
      <w:tr w:rsidR="003B1CAF" w:rsidRPr="003B1CAF" w:rsidTr="003B1CAF">
        <w:trPr>
          <w:trHeight w:val="422"/>
          <w:jc w:val="center"/>
        </w:trPr>
        <w:tc>
          <w:tcPr>
            <w:tcW w:w="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Bursa</w:t>
            </w:r>
          </w:p>
        </w:tc>
        <w:tc>
          <w:tcPr>
            <w:tcW w:w="14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Bolu</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Burdur</w:t>
            </w:r>
          </w:p>
        </w:tc>
        <w:tc>
          <w:tcPr>
            <w:tcW w:w="14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Artvin</w:t>
            </w:r>
          </w:p>
        </w:tc>
        <w:tc>
          <w:tcPr>
            <w:tcW w:w="16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Bayburt</w:t>
            </w:r>
          </w:p>
        </w:tc>
        <w:tc>
          <w:tcPr>
            <w:tcW w:w="22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Batman</w:t>
            </w:r>
          </w:p>
        </w:tc>
      </w:tr>
      <w:tr w:rsidR="003B1CAF" w:rsidRPr="003B1CAF" w:rsidTr="003B1CAF">
        <w:trPr>
          <w:trHeight w:val="568"/>
          <w:jc w:val="center"/>
        </w:trPr>
        <w:tc>
          <w:tcPr>
            <w:tcW w:w="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Eskişehir</w:t>
            </w:r>
          </w:p>
        </w:tc>
        <w:tc>
          <w:tcPr>
            <w:tcW w:w="14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Çanakkale (Bozcaada</w:t>
            </w:r>
          </w:p>
          <w:p w:rsidR="003B1CAF" w:rsidRPr="003B1CAF" w:rsidRDefault="003B1CAF" w:rsidP="003B1CAF">
            <w:pPr>
              <w:spacing w:after="0" w:line="240" w:lineRule="auto"/>
              <w:rPr>
                <w:rFonts w:ascii="Times New Roman" w:eastAsia="Times New Roman" w:hAnsi="Times New Roman" w:cs="Times New Roman"/>
                <w:sz w:val="24"/>
                <w:szCs w:val="24"/>
                <w:lang w:eastAsia="tr-TR"/>
              </w:rPr>
            </w:pPr>
            <w:proofErr w:type="gramStart"/>
            <w:r w:rsidRPr="003B1CAF">
              <w:rPr>
                <w:rFonts w:ascii="Calibri" w:eastAsia="Times New Roman" w:hAnsi="Calibri" w:cs="Calibri"/>
                <w:lang w:eastAsia="tr-TR"/>
              </w:rPr>
              <w:t>ve</w:t>
            </w:r>
            <w:proofErr w:type="gramEnd"/>
            <w:r w:rsidRPr="003B1CAF">
              <w:rPr>
                <w:rFonts w:ascii="Calibri" w:eastAsia="Times New Roman" w:hAnsi="Calibri" w:cs="Calibri"/>
                <w:lang w:eastAsia="tr-TR"/>
              </w:rPr>
              <w:t xml:space="preserve"> Gökçeada İlçeleri</w:t>
            </w:r>
          </w:p>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Hariç)</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Gaziantep</w:t>
            </w:r>
          </w:p>
        </w:tc>
        <w:tc>
          <w:tcPr>
            <w:tcW w:w="14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Bartın</w:t>
            </w:r>
          </w:p>
        </w:tc>
        <w:tc>
          <w:tcPr>
            <w:tcW w:w="16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Çankırı</w:t>
            </w:r>
          </w:p>
        </w:tc>
        <w:tc>
          <w:tcPr>
            <w:tcW w:w="22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Bingöl</w:t>
            </w:r>
          </w:p>
        </w:tc>
      </w:tr>
      <w:tr w:rsidR="003B1CAF" w:rsidRPr="003B1CAF" w:rsidTr="003B1CAF">
        <w:trPr>
          <w:trHeight w:val="430"/>
          <w:jc w:val="center"/>
        </w:trPr>
        <w:tc>
          <w:tcPr>
            <w:tcW w:w="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İstanbul</w:t>
            </w:r>
          </w:p>
        </w:tc>
        <w:tc>
          <w:tcPr>
            <w:tcW w:w="14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Denizli</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Karabük</w:t>
            </w:r>
          </w:p>
        </w:tc>
        <w:tc>
          <w:tcPr>
            <w:tcW w:w="14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Çorum</w:t>
            </w:r>
          </w:p>
        </w:tc>
        <w:tc>
          <w:tcPr>
            <w:tcW w:w="16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Erzurum</w:t>
            </w:r>
          </w:p>
        </w:tc>
        <w:tc>
          <w:tcPr>
            <w:tcW w:w="22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Bitlis</w:t>
            </w:r>
          </w:p>
        </w:tc>
      </w:tr>
      <w:tr w:rsidR="003B1CAF" w:rsidRPr="003B1CAF" w:rsidTr="003B1CAF">
        <w:trPr>
          <w:trHeight w:val="422"/>
          <w:jc w:val="center"/>
        </w:trPr>
        <w:tc>
          <w:tcPr>
            <w:tcW w:w="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İzmir</w:t>
            </w:r>
          </w:p>
        </w:tc>
        <w:tc>
          <w:tcPr>
            <w:tcW w:w="14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Edirne</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Karaman</w:t>
            </w:r>
          </w:p>
        </w:tc>
        <w:tc>
          <w:tcPr>
            <w:tcW w:w="14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Düzce</w:t>
            </w:r>
          </w:p>
        </w:tc>
        <w:tc>
          <w:tcPr>
            <w:tcW w:w="16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Giresun</w:t>
            </w:r>
          </w:p>
        </w:tc>
        <w:tc>
          <w:tcPr>
            <w:tcW w:w="22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Diyarbakır</w:t>
            </w:r>
          </w:p>
        </w:tc>
      </w:tr>
      <w:tr w:rsidR="003B1CAF" w:rsidRPr="003B1CAF" w:rsidTr="003B1CAF">
        <w:trPr>
          <w:trHeight w:val="414"/>
          <w:jc w:val="center"/>
        </w:trPr>
        <w:tc>
          <w:tcPr>
            <w:tcW w:w="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Kocaeli</w:t>
            </w:r>
          </w:p>
        </w:tc>
        <w:tc>
          <w:tcPr>
            <w:tcW w:w="14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Isparta</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Manisa</w:t>
            </w:r>
          </w:p>
        </w:tc>
        <w:tc>
          <w:tcPr>
            <w:tcW w:w="14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Elazığ</w:t>
            </w:r>
          </w:p>
        </w:tc>
        <w:tc>
          <w:tcPr>
            <w:tcW w:w="16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Gümüşhane</w:t>
            </w:r>
          </w:p>
        </w:tc>
        <w:tc>
          <w:tcPr>
            <w:tcW w:w="22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proofErr w:type="gramStart"/>
            <w:r w:rsidRPr="003B1CAF">
              <w:rPr>
                <w:rFonts w:ascii="Calibri" w:eastAsia="Times New Roman" w:hAnsi="Calibri" w:cs="Calibri"/>
                <w:lang w:eastAsia="tr-TR"/>
              </w:rPr>
              <w:t>Hakkari</w:t>
            </w:r>
            <w:proofErr w:type="gramEnd"/>
          </w:p>
        </w:tc>
      </w:tr>
      <w:tr w:rsidR="003B1CAF" w:rsidRPr="003B1CAF" w:rsidTr="003B1CAF">
        <w:trPr>
          <w:trHeight w:val="420"/>
          <w:jc w:val="center"/>
        </w:trPr>
        <w:tc>
          <w:tcPr>
            <w:tcW w:w="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Muğla</w:t>
            </w:r>
          </w:p>
        </w:tc>
        <w:tc>
          <w:tcPr>
            <w:tcW w:w="14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Kayseri</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Mersin</w:t>
            </w:r>
          </w:p>
        </w:tc>
        <w:tc>
          <w:tcPr>
            <w:tcW w:w="14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Erzincan</w:t>
            </w:r>
          </w:p>
        </w:tc>
        <w:tc>
          <w:tcPr>
            <w:tcW w:w="16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Kahramanmaraş</w:t>
            </w:r>
          </w:p>
        </w:tc>
        <w:tc>
          <w:tcPr>
            <w:tcW w:w="22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Iğdır</w:t>
            </w:r>
          </w:p>
        </w:tc>
      </w:tr>
      <w:tr w:rsidR="003B1CAF" w:rsidRPr="003B1CAF" w:rsidTr="003B1CAF">
        <w:trPr>
          <w:trHeight w:val="412"/>
          <w:jc w:val="center"/>
        </w:trPr>
        <w:tc>
          <w:tcPr>
            <w:tcW w:w="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p>
        </w:tc>
        <w:tc>
          <w:tcPr>
            <w:tcW w:w="14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Kırklareli</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Samsun</w:t>
            </w:r>
          </w:p>
        </w:tc>
        <w:tc>
          <w:tcPr>
            <w:tcW w:w="14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Hatay</w:t>
            </w:r>
          </w:p>
        </w:tc>
        <w:tc>
          <w:tcPr>
            <w:tcW w:w="16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Kilis</w:t>
            </w:r>
          </w:p>
        </w:tc>
        <w:tc>
          <w:tcPr>
            <w:tcW w:w="22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Kars</w:t>
            </w:r>
          </w:p>
        </w:tc>
      </w:tr>
      <w:tr w:rsidR="003B1CAF" w:rsidRPr="003B1CAF" w:rsidTr="003B1CAF">
        <w:trPr>
          <w:trHeight w:val="418"/>
          <w:jc w:val="center"/>
        </w:trPr>
        <w:tc>
          <w:tcPr>
            <w:tcW w:w="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p>
        </w:tc>
        <w:tc>
          <w:tcPr>
            <w:tcW w:w="14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Konya</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Trabzon</w:t>
            </w:r>
          </w:p>
        </w:tc>
        <w:tc>
          <w:tcPr>
            <w:tcW w:w="14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Kastamonu</w:t>
            </w:r>
          </w:p>
        </w:tc>
        <w:tc>
          <w:tcPr>
            <w:tcW w:w="16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Niğde</w:t>
            </w:r>
          </w:p>
        </w:tc>
        <w:tc>
          <w:tcPr>
            <w:tcW w:w="22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Mardin</w:t>
            </w:r>
          </w:p>
        </w:tc>
      </w:tr>
      <w:tr w:rsidR="003B1CAF" w:rsidRPr="003B1CAF" w:rsidTr="003B1CAF">
        <w:trPr>
          <w:trHeight w:val="424"/>
          <w:jc w:val="center"/>
        </w:trPr>
        <w:tc>
          <w:tcPr>
            <w:tcW w:w="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p>
        </w:tc>
        <w:tc>
          <w:tcPr>
            <w:tcW w:w="14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Sakarya</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Uşak</w:t>
            </w:r>
          </w:p>
        </w:tc>
        <w:tc>
          <w:tcPr>
            <w:tcW w:w="14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Kırıkkale</w:t>
            </w:r>
          </w:p>
        </w:tc>
        <w:tc>
          <w:tcPr>
            <w:tcW w:w="16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Ordu</w:t>
            </w:r>
          </w:p>
        </w:tc>
        <w:tc>
          <w:tcPr>
            <w:tcW w:w="22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Muş</w:t>
            </w:r>
          </w:p>
        </w:tc>
      </w:tr>
      <w:tr w:rsidR="003B1CAF" w:rsidRPr="003B1CAF" w:rsidTr="003B1CAF">
        <w:trPr>
          <w:trHeight w:val="416"/>
          <w:jc w:val="center"/>
        </w:trPr>
        <w:tc>
          <w:tcPr>
            <w:tcW w:w="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p>
        </w:tc>
        <w:tc>
          <w:tcPr>
            <w:tcW w:w="14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Tekirdağ</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Zonguldak</w:t>
            </w:r>
          </w:p>
        </w:tc>
        <w:tc>
          <w:tcPr>
            <w:tcW w:w="14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Kırşehir</w:t>
            </w:r>
          </w:p>
        </w:tc>
        <w:tc>
          <w:tcPr>
            <w:tcW w:w="16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Osmaniye</w:t>
            </w:r>
          </w:p>
        </w:tc>
        <w:tc>
          <w:tcPr>
            <w:tcW w:w="22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Siirt</w:t>
            </w:r>
          </w:p>
        </w:tc>
      </w:tr>
      <w:tr w:rsidR="003B1CAF" w:rsidRPr="003B1CAF" w:rsidTr="003B1CAF">
        <w:trPr>
          <w:trHeight w:val="408"/>
          <w:jc w:val="center"/>
        </w:trPr>
        <w:tc>
          <w:tcPr>
            <w:tcW w:w="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p>
        </w:tc>
        <w:tc>
          <w:tcPr>
            <w:tcW w:w="14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Yalova</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p>
        </w:tc>
        <w:tc>
          <w:tcPr>
            <w:tcW w:w="14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Kütahya</w:t>
            </w:r>
          </w:p>
        </w:tc>
        <w:tc>
          <w:tcPr>
            <w:tcW w:w="16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Sinop</w:t>
            </w:r>
          </w:p>
        </w:tc>
        <w:tc>
          <w:tcPr>
            <w:tcW w:w="22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Şanlıurfa</w:t>
            </w:r>
          </w:p>
        </w:tc>
      </w:tr>
      <w:tr w:rsidR="003B1CAF" w:rsidRPr="003B1CAF" w:rsidTr="003B1CAF">
        <w:trPr>
          <w:trHeight w:val="415"/>
          <w:jc w:val="center"/>
        </w:trPr>
        <w:tc>
          <w:tcPr>
            <w:tcW w:w="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p>
        </w:tc>
        <w:tc>
          <w:tcPr>
            <w:tcW w:w="14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0"/>
                <w:szCs w:val="20"/>
                <w:lang w:eastAsia="tr-TR"/>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0"/>
                <w:szCs w:val="20"/>
                <w:lang w:eastAsia="tr-TR"/>
              </w:rPr>
            </w:pPr>
          </w:p>
        </w:tc>
        <w:tc>
          <w:tcPr>
            <w:tcW w:w="14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Malatya</w:t>
            </w:r>
          </w:p>
        </w:tc>
        <w:tc>
          <w:tcPr>
            <w:tcW w:w="16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Tokat</w:t>
            </w:r>
          </w:p>
        </w:tc>
        <w:tc>
          <w:tcPr>
            <w:tcW w:w="22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Şırnak</w:t>
            </w:r>
          </w:p>
        </w:tc>
      </w:tr>
      <w:tr w:rsidR="003B1CAF" w:rsidRPr="003B1CAF" w:rsidTr="003B1CAF">
        <w:trPr>
          <w:trHeight w:val="420"/>
          <w:jc w:val="center"/>
        </w:trPr>
        <w:tc>
          <w:tcPr>
            <w:tcW w:w="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p>
        </w:tc>
        <w:tc>
          <w:tcPr>
            <w:tcW w:w="14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0"/>
                <w:szCs w:val="20"/>
                <w:lang w:eastAsia="tr-TR"/>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0"/>
                <w:szCs w:val="20"/>
                <w:lang w:eastAsia="tr-TR"/>
              </w:rPr>
            </w:pPr>
          </w:p>
        </w:tc>
        <w:tc>
          <w:tcPr>
            <w:tcW w:w="14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Nevşehir</w:t>
            </w:r>
          </w:p>
        </w:tc>
        <w:tc>
          <w:tcPr>
            <w:tcW w:w="16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Tunceli</w:t>
            </w:r>
          </w:p>
        </w:tc>
        <w:tc>
          <w:tcPr>
            <w:tcW w:w="22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Van</w:t>
            </w:r>
          </w:p>
        </w:tc>
      </w:tr>
      <w:tr w:rsidR="003B1CAF" w:rsidRPr="003B1CAF" w:rsidTr="003B1CAF">
        <w:trPr>
          <w:trHeight w:val="697"/>
          <w:jc w:val="center"/>
        </w:trPr>
        <w:tc>
          <w:tcPr>
            <w:tcW w:w="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p>
        </w:tc>
        <w:tc>
          <w:tcPr>
            <w:tcW w:w="14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0"/>
                <w:szCs w:val="20"/>
                <w:lang w:eastAsia="tr-TR"/>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0"/>
                <w:szCs w:val="20"/>
                <w:lang w:eastAsia="tr-TR"/>
              </w:rPr>
            </w:pPr>
          </w:p>
        </w:tc>
        <w:tc>
          <w:tcPr>
            <w:tcW w:w="14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Rize</w:t>
            </w:r>
          </w:p>
        </w:tc>
        <w:tc>
          <w:tcPr>
            <w:tcW w:w="16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Yozgat</w:t>
            </w:r>
          </w:p>
        </w:tc>
        <w:tc>
          <w:tcPr>
            <w:tcW w:w="22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Bozcaada ve Gökçeada</w:t>
            </w:r>
          </w:p>
          <w:p w:rsidR="003B1CAF" w:rsidRPr="003B1CAF" w:rsidRDefault="003B1CAF" w:rsidP="003B1CAF">
            <w:pPr>
              <w:spacing w:after="0" w:line="240" w:lineRule="auto"/>
              <w:rPr>
                <w:rFonts w:ascii="Times New Roman" w:eastAsia="Times New Roman" w:hAnsi="Times New Roman" w:cs="Times New Roman"/>
                <w:sz w:val="24"/>
                <w:szCs w:val="24"/>
                <w:lang w:eastAsia="tr-TR"/>
              </w:rPr>
            </w:pPr>
            <w:r w:rsidRPr="003B1CAF">
              <w:rPr>
                <w:rFonts w:ascii="Calibri" w:eastAsia="Times New Roman" w:hAnsi="Calibri" w:cs="Calibri"/>
                <w:lang w:eastAsia="tr-TR"/>
              </w:rPr>
              <w:t>İlçeleri</w:t>
            </w:r>
          </w:p>
        </w:tc>
      </w:tr>
      <w:tr w:rsidR="003B1CAF" w:rsidRPr="003B1CAF" w:rsidTr="003B1CAF">
        <w:trPr>
          <w:trHeight w:val="424"/>
          <w:jc w:val="center"/>
        </w:trPr>
        <w:tc>
          <w:tcPr>
            <w:tcW w:w="93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4"/>
                <w:szCs w:val="24"/>
                <w:lang w:eastAsia="tr-TR"/>
              </w:rPr>
            </w:pPr>
          </w:p>
        </w:tc>
        <w:tc>
          <w:tcPr>
            <w:tcW w:w="146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0"/>
                <w:szCs w:val="20"/>
                <w:lang w:eastAsia="tr-TR"/>
              </w:rPr>
            </w:pP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sz w:val="20"/>
                <w:szCs w:val="20"/>
                <w:lang w:eastAsia="tr-TR"/>
              </w:rPr>
            </w:pPr>
          </w:p>
        </w:tc>
        <w:tc>
          <w:tcPr>
            <w:tcW w:w="148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color w:val="1C283D"/>
                <w:sz w:val="24"/>
                <w:szCs w:val="24"/>
                <w:lang w:eastAsia="tr-TR"/>
              </w:rPr>
            </w:pPr>
            <w:r w:rsidRPr="003B1CAF">
              <w:rPr>
                <w:rFonts w:ascii="Calibri" w:eastAsia="Times New Roman" w:hAnsi="Calibri" w:cs="Calibri"/>
                <w:color w:val="1C283D"/>
                <w:lang w:eastAsia="tr-TR"/>
              </w:rPr>
              <w:t>Sivas</w:t>
            </w:r>
          </w:p>
        </w:tc>
        <w:tc>
          <w:tcPr>
            <w:tcW w:w="163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B1CAF" w:rsidRPr="003B1CAF" w:rsidRDefault="003B1CAF" w:rsidP="003B1CAF">
            <w:pPr>
              <w:spacing w:after="0" w:line="240" w:lineRule="auto"/>
              <w:rPr>
                <w:rFonts w:ascii="Times New Roman" w:eastAsia="Times New Roman" w:hAnsi="Times New Roman" w:cs="Times New Roman"/>
                <w:color w:val="1C283D"/>
                <w:sz w:val="24"/>
                <w:szCs w:val="24"/>
                <w:lang w:eastAsia="tr-TR"/>
              </w:rPr>
            </w:pPr>
          </w:p>
        </w:tc>
        <w:tc>
          <w:tcPr>
            <w:tcW w:w="0" w:type="auto"/>
            <w:vAlign w:val="center"/>
            <w:hideMark/>
          </w:tcPr>
          <w:p w:rsidR="003B1CAF" w:rsidRPr="003B1CAF" w:rsidRDefault="003B1CAF" w:rsidP="003B1CAF">
            <w:pPr>
              <w:spacing w:after="0" w:line="240" w:lineRule="auto"/>
              <w:rPr>
                <w:rFonts w:ascii="Times New Roman" w:eastAsia="Times New Roman" w:hAnsi="Times New Roman" w:cs="Times New Roman"/>
                <w:sz w:val="20"/>
                <w:szCs w:val="20"/>
                <w:lang w:eastAsia="tr-TR"/>
              </w:rPr>
            </w:pPr>
            <w:r w:rsidRPr="003B1CAF">
              <w:rPr>
                <w:rFonts w:ascii="Times New Roman" w:eastAsia="Times New Roman" w:hAnsi="Times New Roman" w:cs="Times New Roman"/>
                <w:sz w:val="24"/>
                <w:szCs w:val="24"/>
                <w:lang w:eastAsia="tr-TR"/>
              </w:rPr>
              <w:br/>
            </w:r>
          </w:p>
        </w:tc>
      </w:tr>
    </w:tbl>
    <w:p w:rsidR="00142835" w:rsidRDefault="00142835">
      <w:bookmarkStart w:id="0" w:name="_GoBack"/>
      <w:bookmarkEnd w:id="0"/>
    </w:p>
    <w:sectPr w:rsidR="00142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AF"/>
    <w:rsid w:val="00142835"/>
    <w:rsid w:val="003B1C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A5CAC-3C11-4D16-80B7-73A71783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3B1C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3B1CA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3B1CA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6">
    <w:name w:val="heading 6"/>
    <w:basedOn w:val="Normal"/>
    <w:link w:val="Balk6Char"/>
    <w:uiPriority w:val="9"/>
    <w:qFormat/>
    <w:rsid w:val="003B1CAF"/>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1CA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B1CAF"/>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3B1CAF"/>
    <w:rPr>
      <w:rFonts w:ascii="Times New Roman" w:eastAsia="Times New Roman" w:hAnsi="Times New Roman" w:cs="Times New Roman"/>
      <w:b/>
      <w:bCs/>
      <w:sz w:val="27"/>
      <w:szCs w:val="27"/>
      <w:lang w:eastAsia="tr-TR"/>
    </w:rPr>
  </w:style>
  <w:style w:type="character" w:customStyle="1" w:styleId="Balk6Char">
    <w:name w:val="Başlık 6 Char"/>
    <w:basedOn w:val="VarsaylanParagrafYazTipi"/>
    <w:link w:val="Balk6"/>
    <w:uiPriority w:val="9"/>
    <w:rsid w:val="003B1CAF"/>
    <w:rPr>
      <w:rFonts w:ascii="Times New Roman" w:eastAsia="Times New Roman" w:hAnsi="Times New Roman" w:cs="Times New Roman"/>
      <w:b/>
      <w:bCs/>
      <w:sz w:val="15"/>
      <w:szCs w:val="15"/>
      <w:lang w:eastAsia="tr-TR"/>
    </w:rPr>
  </w:style>
  <w:style w:type="numbering" w:customStyle="1" w:styleId="ListeYok1">
    <w:name w:val="Liste Yok1"/>
    <w:next w:val="ListeYok"/>
    <w:uiPriority w:val="99"/>
    <w:semiHidden/>
    <w:unhideWhenUsed/>
    <w:rsid w:val="003B1CAF"/>
  </w:style>
  <w:style w:type="paragraph" w:customStyle="1" w:styleId="msonormal0">
    <w:name w:val="msonormal"/>
    <w:basedOn w:val="Normal"/>
    <w:rsid w:val="003B1C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C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3B1C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B1C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3B1C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3B1CAF"/>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3B1C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3B1CA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710464">
      <w:bodyDiv w:val="1"/>
      <w:marLeft w:val="0"/>
      <w:marRight w:val="0"/>
      <w:marTop w:val="0"/>
      <w:marBottom w:val="0"/>
      <w:divBdr>
        <w:top w:val="none" w:sz="0" w:space="0" w:color="auto"/>
        <w:left w:val="none" w:sz="0" w:space="0" w:color="auto"/>
        <w:bottom w:val="none" w:sz="0" w:space="0" w:color="auto"/>
        <w:right w:val="none" w:sz="0" w:space="0" w:color="auto"/>
      </w:divBdr>
      <w:divsChild>
        <w:div w:id="461580404">
          <w:marLeft w:val="0"/>
          <w:marRight w:val="0"/>
          <w:marTop w:val="0"/>
          <w:marBottom w:val="0"/>
          <w:divBdr>
            <w:top w:val="none" w:sz="0" w:space="0" w:color="auto"/>
            <w:left w:val="none" w:sz="0" w:space="0" w:color="auto"/>
            <w:bottom w:val="single" w:sz="8" w:space="0" w:color="808080"/>
            <w:right w:val="none" w:sz="0" w:space="0" w:color="auto"/>
          </w:divBdr>
        </w:div>
        <w:div w:id="1926647740">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1872</Words>
  <Characters>10676</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Erol KARATEPE</dc:creator>
  <cp:keywords/>
  <dc:description/>
  <cp:lastModifiedBy>Erol KARATEPE</cp:lastModifiedBy>
  <cp:revision>1</cp:revision>
  <dcterms:created xsi:type="dcterms:W3CDTF">2019-11-28T11:19:00Z</dcterms:created>
  <dcterms:modified xsi:type="dcterms:W3CDTF">2019-11-28T11:20:00Z</dcterms:modified>
</cp:coreProperties>
</file>