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A2" w:rsidRDefault="00953CA2" w:rsidP="00953CA2">
      <w:pPr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Ek-7</w:t>
      </w:r>
    </w:p>
    <w:p w:rsidR="00953CA2" w:rsidRDefault="00953CA2" w:rsidP="00953CA2">
      <w:pPr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953CA2" w:rsidRDefault="00953CA2" w:rsidP="00953CA2">
      <w:pPr>
        <w:ind w:left="567"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YATIRIM TEŞVİK UYGULAMALARINDA BÖLGELER VE BÖLGELER KAPSAMINDAKİ İLLER</w:t>
      </w:r>
    </w:p>
    <w:p w:rsidR="00953CA2" w:rsidRDefault="00953CA2" w:rsidP="00953CA2">
      <w:pPr>
        <w:ind w:left="567"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953CA2" w:rsidRDefault="00953CA2" w:rsidP="00953CA2">
      <w:pPr>
        <w:ind w:left="567"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(Değişik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cetvel:RG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>-16/10/2012-28443)</w:t>
      </w:r>
    </w:p>
    <w:p w:rsidR="00953CA2" w:rsidRDefault="00953CA2" w:rsidP="00953CA2">
      <w:pPr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88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463"/>
        <w:gridCol w:w="1134"/>
        <w:gridCol w:w="1488"/>
        <w:gridCol w:w="1631"/>
        <w:gridCol w:w="2210"/>
      </w:tblGrid>
      <w:tr w:rsidR="00953CA2" w:rsidTr="002D7151">
        <w:trPr>
          <w:trHeight w:val="404"/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 Bölge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 Bölge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 Bölge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 Bölge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 Bölge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 Bölge</w:t>
            </w:r>
          </w:p>
        </w:tc>
      </w:tr>
      <w:tr w:rsidR="00953CA2" w:rsidTr="002D7151">
        <w:trPr>
          <w:trHeight w:val="411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Ankara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Adana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Balıkesir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Afyonkarahisar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Adıyaman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Ağrı</w:t>
            </w:r>
          </w:p>
        </w:tc>
      </w:tr>
      <w:tr w:rsidR="00953CA2" w:rsidTr="002D7151">
        <w:trPr>
          <w:trHeight w:val="416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Antalya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Aydın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Bilecik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Amasya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Aksaray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Ardahan</w:t>
            </w:r>
          </w:p>
        </w:tc>
      </w:tr>
      <w:tr w:rsidR="00953CA2" w:rsidTr="002D7151">
        <w:trPr>
          <w:trHeight w:val="422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Bursa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Bolu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Burdur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Artvin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Bayburt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Batman</w:t>
            </w:r>
          </w:p>
        </w:tc>
      </w:tr>
      <w:tr w:rsidR="00953CA2" w:rsidTr="002D7151">
        <w:trPr>
          <w:trHeight w:val="568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Eskişehir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Çanakkale (Bozcaada</w:t>
            </w:r>
          </w:p>
          <w:p w:rsidR="00953CA2" w:rsidRDefault="00953CA2" w:rsidP="002D7151"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Gökçeada İlçeleri</w:t>
            </w:r>
          </w:p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Hariç)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Gaziantep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Bartın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Çankırı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Bingöl</w:t>
            </w:r>
          </w:p>
        </w:tc>
      </w:tr>
      <w:tr w:rsidR="00953CA2" w:rsidTr="002D7151">
        <w:trPr>
          <w:trHeight w:val="43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İstanbul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Denizli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Karabük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Çorum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Erzurum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Bitlis</w:t>
            </w:r>
          </w:p>
        </w:tc>
      </w:tr>
      <w:tr w:rsidR="00953CA2" w:rsidTr="002D7151">
        <w:trPr>
          <w:trHeight w:val="422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İzmir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Edirne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Karaman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Düzce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Giresun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Diyarbakır</w:t>
            </w:r>
          </w:p>
        </w:tc>
      </w:tr>
      <w:tr w:rsidR="00953CA2" w:rsidTr="002D7151">
        <w:trPr>
          <w:trHeight w:val="414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Kocaeli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Isparta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Manisa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Elazığ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Gümüşhane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Hakkari</w:t>
            </w:r>
            <w:proofErr w:type="gramEnd"/>
          </w:p>
        </w:tc>
      </w:tr>
      <w:tr w:rsidR="00953CA2" w:rsidTr="002D7151">
        <w:trPr>
          <w:trHeight w:val="42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Muğla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Kayseri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Mersin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Erzincan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Kahramanmaraş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Iğdır</w:t>
            </w:r>
          </w:p>
        </w:tc>
      </w:tr>
      <w:tr w:rsidR="00953CA2" w:rsidTr="002D7151">
        <w:trPr>
          <w:trHeight w:val="412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/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Kırklareli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Samsun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Hatay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Kilis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Kars</w:t>
            </w:r>
          </w:p>
        </w:tc>
      </w:tr>
      <w:tr w:rsidR="00953CA2" w:rsidTr="002D7151">
        <w:trPr>
          <w:trHeight w:val="418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/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Konya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Trabzon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Kastamonu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Niğde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Mardin</w:t>
            </w:r>
          </w:p>
        </w:tc>
      </w:tr>
      <w:tr w:rsidR="00953CA2" w:rsidTr="002D7151">
        <w:trPr>
          <w:trHeight w:val="424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/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Sakarya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Uşak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Kırıkkale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Ordu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Muş</w:t>
            </w:r>
          </w:p>
        </w:tc>
      </w:tr>
      <w:tr w:rsidR="00953CA2" w:rsidTr="002D7151">
        <w:trPr>
          <w:trHeight w:val="416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/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Tekirdağ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Zonguldak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Kırşehir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Osmaniye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Siirt</w:t>
            </w:r>
          </w:p>
        </w:tc>
      </w:tr>
      <w:tr w:rsidR="00953CA2" w:rsidTr="002D7151">
        <w:trPr>
          <w:trHeight w:val="408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/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Yalova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Kütahya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Sinop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Şanlıurfa</w:t>
            </w:r>
          </w:p>
        </w:tc>
      </w:tr>
      <w:tr w:rsidR="00953CA2" w:rsidTr="002D7151">
        <w:trPr>
          <w:trHeight w:val="415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/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Malatya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 xml:space="preserve">Tokat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Şırnak</w:t>
            </w:r>
          </w:p>
        </w:tc>
      </w:tr>
      <w:tr w:rsidR="00953CA2" w:rsidTr="002D7151">
        <w:trPr>
          <w:trHeight w:val="42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/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Nevşehir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Tunceli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Van</w:t>
            </w:r>
          </w:p>
        </w:tc>
      </w:tr>
      <w:tr w:rsidR="00953CA2" w:rsidTr="002D7151">
        <w:trPr>
          <w:trHeight w:val="697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/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Rize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Yozgat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Bozcaada ve Gökçeada</w:t>
            </w:r>
          </w:p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İlçeleri</w:t>
            </w:r>
          </w:p>
        </w:tc>
      </w:tr>
      <w:tr w:rsidR="00953CA2" w:rsidTr="002D7151">
        <w:trPr>
          <w:trHeight w:val="424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/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r>
              <w:rPr>
                <w:rFonts w:ascii="Calibri" w:hAnsi="Calibri" w:cs="Calibri"/>
                <w:sz w:val="22"/>
                <w:szCs w:val="22"/>
              </w:rPr>
              <w:t>Sivas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/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CA2" w:rsidRDefault="00953CA2" w:rsidP="002D715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F3E63" w:rsidRDefault="00FF3E63">
      <w:bookmarkStart w:id="0" w:name="_GoBack"/>
      <w:bookmarkEnd w:id="0"/>
    </w:p>
    <w:sectPr w:rsidR="00FF3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A9"/>
    <w:rsid w:val="003A12A9"/>
    <w:rsid w:val="00953CA2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F4589-CE1E-4DD2-9F6E-E0521E14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CA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GÜÇLÜ</dc:creator>
  <cp:keywords/>
  <dc:description/>
  <cp:lastModifiedBy>Süleyman GÜÇLÜ</cp:lastModifiedBy>
  <cp:revision>2</cp:revision>
  <dcterms:created xsi:type="dcterms:W3CDTF">2024-11-08T08:19:00Z</dcterms:created>
  <dcterms:modified xsi:type="dcterms:W3CDTF">2024-11-08T08:19:00Z</dcterms:modified>
</cp:coreProperties>
</file>