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11" w:rsidRPr="005566EA" w:rsidRDefault="00476711" w:rsidP="00D92658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 w:rsidRPr="005566EA">
        <w:rPr>
          <w:rFonts w:cstheme="minorHAnsi"/>
          <w:b/>
          <w:sz w:val="24"/>
          <w:szCs w:val="24"/>
        </w:rPr>
        <w:t>KİRLETİCİ SALIM VE TAŞIMA KAYDI YÖNETMELİĞİ</w:t>
      </w:r>
    </w:p>
    <w:p w:rsidR="00210AE7" w:rsidRPr="005566EA" w:rsidRDefault="005050D7" w:rsidP="00D92658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 w:rsidRPr="005566EA">
        <w:rPr>
          <w:rFonts w:cstheme="minorHAnsi"/>
          <w:b/>
          <w:sz w:val="24"/>
          <w:szCs w:val="24"/>
        </w:rPr>
        <w:t xml:space="preserve">BİLGİLENDİRME VE </w:t>
      </w:r>
      <w:r w:rsidR="00476711" w:rsidRPr="005566EA">
        <w:rPr>
          <w:rFonts w:cstheme="minorHAnsi"/>
          <w:b/>
          <w:sz w:val="24"/>
          <w:szCs w:val="24"/>
        </w:rPr>
        <w:t>DUYURU</w:t>
      </w:r>
      <w:r w:rsidRPr="005566EA">
        <w:rPr>
          <w:rFonts w:cstheme="minorHAnsi"/>
          <w:b/>
          <w:sz w:val="24"/>
          <w:szCs w:val="24"/>
        </w:rPr>
        <w:t xml:space="preserve"> METNİ</w:t>
      </w:r>
      <w:r w:rsidR="003E25EC" w:rsidRPr="005566EA">
        <w:rPr>
          <w:rFonts w:cstheme="minorHAnsi"/>
          <w:b/>
          <w:sz w:val="24"/>
          <w:szCs w:val="24"/>
        </w:rPr>
        <w:t xml:space="preserve"> </w:t>
      </w:r>
    </w:p>
    <w:p w:rsidR="00401ACE" w:rsidRPr="00234591" w:rsidRDefault="00401ACE" w:rsidP="00D92658">
      <w:pPr>
        <w:spacing w:before="120" w:after="0" w:line="276" w:lineRule="auto"/>
        <w:jc w:val="center"/>
        <w:rPr>
          <w:rFonts w:cstheme="minorHAnsi"/>
          <w:b/>
          <w:sz w:val="20"/>
          <w:szCs w:val="20"/>
        </w:rPr>
      </w:pPr>
      <w:r w:rsidRPr="00234591">
        <w:rPr>
          <w:rFonts w:cstheme="minorHAnsi"/>
          <w:b/>
          <w:sz w:val="20"/>
          <w:szCs w:val="20"/>
        </w:rPr>
        <w:t xml:space="preserve">ATIK VE ATIKSU YÖNETİMİ İLE </w:t>
      </w:r>
      <w:proofErr w:type="gramStart"/>
      <w:r w:rsidRPr="00234591">
        <w:rPr>
          <w:rFonts w:cstheme="minorHAnsi"/>
          <w:b/>
          <w:sz w:val="20"/>
          <w:szCs w:val="20"/>
        </w:rPr>
        <w:t>KAĞIT</w:t>
      </w:r>
      <w:proofErr w:type="gramEnd"/>
      <w:r w:rsidRPr="00234591">
        <w:rPr>
          <w:rFonts w:cstheme="minorHAnsi"/>
          <w:b/>
          <w:sz w:val="20"/>
          <w:szCs w:val="20"/>
        </w:rPr>
        <w:t xml:space="preserve"> VE AHŞAP ÜRETİMİ VE İŞLENMESİ SEKTÖRLERİ</w:t>
      </w:r>
    </w:p>
    <w:p w:rsidR="00381277" w:rsidRPr="005566EA" w:rsidRDefault="00BF379B" w:rsidP="00D92658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 w:rsidRPr="005566EA">
        <w:rPr>
          <w:rFonts w:cstheme="minorHAnsi"/>
          <w:b/>
          <w:sz w:val="24"/>
          <w:szCs w:val="24"/>
        </w:rPr>
        <w:t>(</w:t>
      </w:r>
      <w:r w:rsidR="00381277" w:rsidRPr="005566EA">
        <w:rPr>
          <w:rFonts w:cstheme="minorHAnsi"/>
          <w:b/>
          <w:sz w:val="24"/>
          <w:szCs w:val="24"/>
        </w:rPr>
        <w:t>1 Aralık 202</w:t>
      </w:r>
      <w:r w:rsidR="00656430" w:rsidRPr="005566EA">
        <w:rPr>
          <w:rFonts w:cstheme="minorHAnsi"/>
          <w:b/>
          <w:sz w:val="24"/>
          <w:szCs w:val="24"/>
        </w:rPr>
        <w:t>3</w:t>
      </w:r>
      <w:r w:rsidRPr="005566EA">
        <w:rPr>
          <w:rFonts w:cstheme="minorHAnsi"/>
          <w:b/>
          <w:sz w:val="24"/>
          <w:szCs w:val="24"/>
        </w:rPr>
        <w:t>)</w:t>
      </w:r>
    </w:p>
    <w:p w:rsidR="00A00300" w:rsidRPr="005566EA" w:rsidRDefault="00A00300" w:rsidP="00D92658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</w:p>
    <w:p w:rsidR="007E770D" w:rsidRPr="005566EA" w:rsidRDefault="007E770D" w:rsidP="00D92658">
      <w:pPr>
        <w:spacing w:before="120" w:after="0" w:line="276" w:lineRule="auto"/>
        <w:ind w:firstLine="708"/>
        <w:jc w:val="both"/>
        <w:rPr>
          <w:rFonts w:cstheme="minorHAnsi"/>
          <w:sz w:val="24"/>
          <w:szCs w:val="24"/>
          <w:lang w:bidi="tr-TR"/>
        </w:rPr>
      </w:pPr>
      <w:r w:rsidRPr="005566EA">
        <w:rPr>
          <w:rFonts w:cstheme="minorHAnsi"/>
          <w:sz w:val="24"/>
          <w:szCs w:val="24"/>
          <w:lang w:bidi="tr-TR"/>
        </w:rPr>
        <w:t xml:space="preserve">Kirletici Salım ve Taşıma Kaydı (KSTK) Yönetmeliği </w:t>
      </w:r>
      <w:r w:rsidR="00476711" w:rsidRPr="005566EA">
        <w:rPr>
          <w:rFonts w:cstheme="minorHAnsi"/>
          <w:sz w:val="24"/>
          <w:szCs w:val="24"/>
          <w:lang w:bidi="tr-TR"/>
        </w:rPr>
        <w:t xml:space="preserve">4 Aralık 2021 tarihli ve 31679 sayılı Resmi Gazetede </w:t>
      </w:r>
      <w:r w:rsidR="003E25EC" w:rsidRPr="005566EA">
        <w:rPr>
          <w:rFonts w:cstheme="minorHAnsi"/>
          <w:sz w:val="24"/>
          <w:szCs w:val="24"/>
          <w:lang w:bidi="tr-TR"/>
        </w:rPr>
        <w:t>yayımlanmış</w:t>
      </w:r>
      <w:r w:rsidRPr="005566EA">
        <w:rPr>
          <w:rFonts w:cstheme="minorHAnsi"/>
          <w:sz w:val="24"/>
          <w:szCs w:val="24"/>
          <w:lang w:bidi="tr-TR"/>
        </w:rPr>
        <w:t xml:space="preserve"> </w:t>
      </w:r>
      <w:r w:rsidR="00401ACE" w:rsidRPr="005566EA">
        <w:rPr>
          <w:rFonts w:cstheme="minorHAnsi"/>
          <w:sz w:val="24"/>
          <w:szCs w:val="24"/>
          <w:lang w:bidi="tr-TR"/>
        </w:rPr>
        <w:t xml:space="preserve">olup </w:t>
      </w:r>
      <w:r w:rsidR="00A31424" w:rsidRPr="005566EA">
        <w:rPr>
          <w:rFonts w:cstheme="minorHAnsi"/>
          <w:sz w:val="24"/>
          <w:szCs w:val="24"/>
          <w:lang w:bidi="tr-TR"/>
        </w:rPr>
        <w:t xml:space="preserve">Yönetmeliğin Ek-1’inde yer alan </w:t>
      </w:r>
      <w:r w:rsidR="00401ACE" w:rsidRPr="005566EA">
        <w:rPr>
          <w:rFonts w:cstheme="minorHAnsi"/>
          <w:sz w:val="24"/>
          <w:szCs w:val="24"/>
          <w:lang w:bidi="tr-TR"/>
        </w:rPr>
        <w:t>endüstriyel sektörler için kademeli olarak yürürlüğe girmektedir</w:t>
      </w:r>
      <w:r w:rsidRPr="005566EA">
        <w:rPr>
          <w:rFonts w:cstheme="minorHAnsi"/>
          <w:sz w:val="24"/>
          <w:szCs w:val="24"/>
          <w:lang w:bidi="tr-TR"/>
        </w:rPr>
        <w:t xml:space="preserve">. </w:t>
      </w:r>
      <w:r w:rsidR="00401ACE" w:rsidRPr="005566EA">
        <w:rPr>
          <w:rFonts w:cstheme="minorHAnsi"/>
          <w:sz w:val="24"/>
          <w:szCs w:val="24"/>
          <w:lang w:bidi="tr-TR"/>
        </w:rPr>
        <w:t>Aşağıda yer alan hususlar, KSTK Yönetmeliği Ek-1</w:t>
      </w:r>
      <w:r w:rsidRPr="005566EA">
        <w:rPr>
          <w:rFonts w:cstheme="minorHAnsi"/>
          <w:sz w:val="24"/>
          <w:szCs w:val="24"/>
          <w:lang w:bidi="tr-TR"/>
        </w:rPr>
        <w:t xml:space="preserve"> </w:t>
      </w:r>
      <w:r w:rsidR="00401ACE" w:rsidRPr="005566EA">
        <w:rPr>
          <w:rFonts w:cstheme="minorHAnsi"/>
          <w:b/>
          <w:sz w:val="24"/>
          <w:szCs w:val="24"/>
          <w:lang w:bidi="tr-TR"/>
        </w:rPr>
        <w:t xml:space="preserve">“5. Atık ve </w:t>
      </w:r>
      <w:proofErr w:type="spellStart"/>
      <w:r w:rsidR="00401ACE" w:rsidRPr="005566EA">
        <w:rPr>
          <w:rFonts w:cstheme="minorHAnsi"/>
          <w:b/>
          <w:sz w:val="24"/>
          <w:szCs w:val="24"/>
          <w:lang w:bidi="tr-TR"/>
        </w:rPr>
        <w:t>atıksu</w:t>
      </w:r>
      <w:proofErr w:type="spellEnd"/>
      <w:r w:rsidR="00401ACE" w:rsidRPr="005566EA">
        <w:rPr>
          <w:rFonts w:cstheme="minorHAnsi"/>
          <w:b/>
          <w:sz w:val="24"/>
          <w:szCs w:val="24"/>
          <w:lang w:bidi="tr-TR"/>
        </w:rPr>
        <w:t xml:space="preserve"> yönetimi” ve “6. </w:t>
      </w:r>
      <w:proofErr w:type="gramStart"/>
      <w:r w:rsidR="00401ACE" w:rsidRPr="005566EA">
        <w:rPr>
          <w:rFonts w:cstheme="minorHAnsi"/>
          <w:b/>
          <w:sz w:val="24"/>
          <w:szCs w:val="24"/>
          <w:lang w:bidi="tr-TR"/>
        </w:rPr>
        <w:t>Kağıt</w:t>
      </w:r>
      <w:proofErr w:type="gramEnd"/>
      <w:r w:rsidR="00401ACE" w:rsidRPr="005566EA">
        <w:rPr>
          <w:rFonts w:cstheme="minorHAnsi"/>
          <w:b/>
          <w:sz w:val="24"/>
          <w:szCs w:val="24"/>
          <w:lang w:bidi="tr-TR"/>
        </w:rPr>
        <w:t xml:space="preserve"> ve ahşap üretimi ve işlenmesi” sektörleri için yürür</w:t>
      </w:r>
      <w:r w:rsidR="00A31424" w:rsidRPr="005566EA">
        <w:rPr>
          <w:rFonts w:cstheme="minorHAnsi"/>
          <w:b/>
          <w:sz w:val="24"/>
          <w:szCs w:val="24"/>
          <w:lang w:bidi="tr-TR"/>
        </w:rPr>
        <w:t>lük tarihi olan 4 Aralık 2023 itibari ile başlayan kayıt aşamasına yönelik hususları</w:t>
      </w:r>
      <w:r w:rsidRPr="005566EA">
        <w:rPr>
          <w:rFonts w:cstheme="minorHAnsi"/>
          <w:sz w:val="24"/>
          <w:szCs w:val="24"/>
          <w:lang w:bidi="tr-TR"/>
        </w:rPr>
        <w:t xml:space="preserve"> </w:t>
      </w:r>
      <w:r w:rsidR="00401ACE" w:rsidRPr="005566EA">
        <w:rPr>
          <w:rFonts w:cstheme="minorHAnsi"/>
          <w:sz w:val="24"/>
          <w:szCs w:val="24"/>
          <w:lang w:bidi="tr-TR"/>
        </w:rPr>
        <w:t>belirtmektedir</w:t>
      </w:r>
      <w:r w:rsidRPr="005566EA">
        <w:rPr>
          <w:rFonts w:cstheme="minorHAnsi"/>
          <w:sz w:val="24"/>
          <w:szCs w:val="24"/>
          <w:lang w:bidi="tr-TR"/>
        </w:rPr>
        <w:t>.</w:t>
      </w:r>
    </w:p>
    <w:p w:rsidR="003E25EC" w:rsidRPr="005566EA" w:rsidRDefault="007E770D" w:rsidP="00D92658">
      <w:pPr>
        <w:spacing w:before="120" w:after="0" w:line="276" w:lineRule="auto"/>
        <w:ind w:firstLine="708"/>
        <w:jc w:val="both"/>
        <w:rPr>
          <w:rFonts w:cstheme="minorHAnsi"/>
          <w:sz w:val="24"/>
          <w:szCs w:val="24"/>
          <w:lang w:bidi="tr-TR"/>
        </w:rPr>
      </w:pPr>
      <w:r w:rsidRPr="005566EA">
        <w:rPr>
          <w:rFonts w:cstheme="minorHAnsi"/>
          <w:sz w:val="24"/>
          <w:szCs w:val="24"/>
          <w:lang w:bidi="tr-TR"/>
        </w:rPr>
        <w:t xml:space="preserve">Ana faaliyeti “1. </w:t>
      </w:r>
      <w:r w:rsidR="00656430" w:rsidRPr="005566EA">
        <w:rPr>
          <w:rFonts w:cstheme="minorHAnsi"/>
          <w:sz w:val="24"/>
          <w:szCs w:val="24"/>
          <w:lang w:bidi="tr-TR"/>
        </w:rPr>
        <w:t>Enerji sektörü”,</w:t>
      </w:r>
      <w:r w:rsidRPr="005566EA">
        <w:rPr>
          <w:rFonts w:cstheme="minorHAnsi"/>
          <w:sz w:val="24"/>
          <w:szCs w:val="24"/>
          <w:lang w:bidi="tr-TR"/>
        </w:rPr>
        <w:t xml:space="preserve"> “2. Metal üretimi ve işlenmesi”</w:t>
      </w:r>
      <w:r w:rsidR="00656430" w:rsidRPr="005566EA">
        <w:rPr>
          <w:rFonts w:cstheme="minorHAnsi"/>
          <w:sz w:val="24"/>
          <w:szCs w:val="24"/>
          <w:lang w:bidi="tr-TR"/>
        </w:rPr>
        <w:t>, “</w:t>
      </w:r>
      <w:r w:rsidR="00654297" w:rsidRPr="005566EA">
        <w:rPr>
          <w:rFonts w:cstheme="minorHAnsi"/>
          <w:sz w:val="24"/>
          <w:szCs w:val="24"/>
          <w:lang w:bidi="tr-TR"/>
        </w:rPr>
        <w:t xml:space="preserve">3. </w:t>
      </w:r>
      <w:r w:rsidR="00656430" w:rsidRPr="005566EA">
        <w:rPr>
          <w:rFonts w:cstheme="minorHAnsi"/>
          <w:sz w:val="24"/>
          <w:szCs w:val="24"/>
          <w:lang w:bidi="tr-TR"/>
        </w:rPr>
        <w:t>Mineral/Maden Sanayisi” ve “</w:t>
      </w:r>
      <w:r w:rsidR="00654297" w:rsidRPr="005566EA">
        <w:rPr>
          <w:rFonts w:cstheme="minorHAnsi"/>
          <w:sz w:val="24"/>
          <w:szCs w:val="24"/>
          <w:lang w:bidi="tr-TR"/>
        </w:rPr>
        <w:t xml:space="preserve">4. </w:t>
      </w:r>
      <w:r w:rsidR="00656430" w:rsidRPr="005566EA">
        <w:rPr>
          <w:rFonts w:cstheme="minorHAnsi"/>
          <w:sz w:val="24"/>
          <w:szCs w:val="24"/>
          <w:lang w:bidi="tr-TR"/>
        </w:rPr>
        <w:t xml:space="preserve">Kimya Sanayisi” </w:t>
      </w:r>
      <w:r w:rsidRPr="005566EA">
        <w:rPr>
          <w:rFonts w:cstheme="minorHAnsi"/>
          <w:sz w:val="24"/>
          <w:szCs w:val="24"/>
          <w:lang w:bidi="tr-TR"/>
        </w:rPr>
        <w:t>altında yer alan tesisler</w:t>
      </w:r>
      <w:r w:rsidR="00237ACA" w:rsidRPr="005566EA">
        <w:rPr>
          <w:rFonts w:cstheme="minorHAnsi"/>
          <w:sz w:val="24"/>
          <w:szCs w:val="24"/>
          <w:lang w:bidi="tr-TR"/>
        </w:rPr>
        <w:t xml:space="preserve"> için</w:t>
      </w:r>
      <w:r w:rsidRPr="005566EA">
        <w:rPr>
          <w:rFonts w:cstheme="minorHAnsi"/>
          <w:sz w:val="24"/>
          <w:szCs w:val="24"/>
          <w:lang w:bidi="tr-TR"/>
        </w:rPr>
        <w:t xml:space="preserve"> KSTK Yönetmeliği</w:t>
      </w:r>
      <w:r w:rsidR="00656430" w:rsidRPr="005566EA">
        <w:rPr>
          <w:rFonts w:cstheme="minorHAnsi"/>
          <w:sz w:val="24"/>
          <w:szCs w:val="24"/>
          <w:lang w:bidi="tr-TR"/>
        </w:rPr>
        <w:t xml:space="preserve"> hali hazırda </w:t>
      </w:r>
      <w:r w:rsidR="00237ACA" w:rsidRPr="005566EA">
        <w:rPr>
          <w:rFonts w:cstheme="minorHAnsi"/>
          <w:sz w:val="24"/>
          <w:szCs w:val="24"/>
          <w:lang w:bidi="tr-TR"/>
        </w:rPr>
        <w:t>yürürlüktedir. KSTK Yönetmeliği’nin</w:t>
      </w:r>
      <w:r w:rsidRPr="005566EA">
        <w:rPr>
          <w:rFonts w:cstheme="minorHAnsi"/>
          <w:sz w:val="24"/>
          <w:szCs w:val="24"/>
          <w:lang w:bidi="tr-TR"/>
        </w:rPr>
        <w:t xml:space="preserve"> 8’inci maddesi 1’inci fıkrası (b) ve (c)</w:t>
      </w:r>
      <w:r w:rsidR="00237ACA" w:rsidRPr="005566EA">
        <w:rPr>
          <w:rFonts w:cstheme="minorHAnsi"/>
          <w:sz w:val="24"/>
          <w:szCs w:val="24"/>
          <w:lang w:bidi="tr-TR"/>
        </w:rPr>
        <w:t xml:space="preserve"> bentleri çerçevesinde bu tesislerin,</w:t>
      </w:r>
      <w:r w:rsidR="00D92658" w:rsidRPr="005566EA">
        <w:rPr>
          <w:rFonts w:cstheme="minorHAnsi"/>
          <w:sz w:val="24"/>
          <w:szCs w:val="24"/>
          <w:lang w:bidi="tr-TR"/>
        </w:rPr>
        <w:t xml:space="preserve"> çevre iznini </w:t>
      </w:r>
      <w:r w:rsidRPr="005566EA">
        <w:rPr>
          <w:rFonts w:cstheme="minorHAnsi"/>
          <w:sz w:val="24"/>
          <w:szCs w:val="24"/>
          <w:lang w:bidi="tr-TR"/>
        </w:rPr>
        <w:t xml:space="preserve">aldığı/güncellediği veya </w:t>
      </w:r>
      <w:r w:rsidR="00237ACA" w:rsidRPr="005566EA">
        <w:rPr>
          <w:rFonts w:cstheme="minorHAnsi"/>
          <w:sz w:val="24"/>
          <w:szCs w:val="24"/>
          <w:lang w:bidi="tr-TR"/>
        </w:rPr>
        <w:t xml:space="preserve">yükümlülüğünü etkileyen </w:t>
      </w:r>
      <w:r w:rsidRPr="005566EA">
        <w:rPr>
          <w:rFonts w:cstheme="minorHAnsi"/>
          <w:sz w:val="24"/>
          <w:szCs w:val="24"/>
          <w:lang w:bidi="tr-TR"/>
        </w:rPr>
        <w:t>değişikliğin gerçekleştiği tarihten itibaren 3 ay içerisinde KSTK Sistemi’</w:t>
      </w:r>
      <w:r w:rsidR="00E83FB5" w:rsidRPr="005566EA">
        <w:rPr>
          <w:rFonts w:cstheme="minorHAnsi"/>
          <w:sz w:val="24"/>
          <w:szCs w:val="24"/>
          <w:lang w:bidi="tr-TR"/>
        </w:rPr>
        <w:t xml:space="preserve">ne kayıt olması gerekmektedir. </w:t>
      </w:r>
    </w:p>
    <w:p w:rsidR="00AC5B79" w:rsidRPr="005566EA" w:rsidRDefault="00DE68E3" w:rsidP="00D92658">
      <w:pPr>
        <w:spacing w:before="120" w:after="0" w:line="276" w:lineRule="auto"/>
        <w:ind w:firstLine="708"/>
        <w:jc w:val="both"/>
        <w:rPr>
          <w:rFonts w:cstheme="minorHAnsi"/>
          <w:sz w:val="24"/>
          <w:szCs w:val="24"/>
          <w:lang w:bidi="tr-TR"/>
        </w:rPr>
      </w:pPr>
      <w:r w:rsidRPr="005566EA">
        <w:rPr>
          <w:rFonts w:cstheme="minorHAnsi"/>
          <w:sz w:val="24"/>
          <w:szCs w:val="24"/>
          <w:lang w:bidi="tr-TR"/>
        </w:rPr>
        <w:t>A</w:t>
      </w:r>
      <w:r w:rsidR="003E25EC" w:rsidRPr="005566EA">
        <w:rPr>
          <w:rFonts w:cstheme="minorHAnsi"/>
          <w:sz w:val="24"/>
          <w:szCs w:val="24"/>
          <w:lang w:bidi="tr-TR"/>
        </w:rPr>
        <w:t xml:space="preserve">na faaliyeti </w:t>
      </w:r>
      <w:r w:rsidR="003E25EC" w:rsidRPr="005566EA">
        <w:rPr>
          <w:rFonts w:cstheme="minorHAnsi"/>
          <w:b/>
          <w:sz w:val="24"/>
          <w:szCs w:val="24"/>
          <w:lang w:bidi="tr-TR"/>
        </w:rPr>
        <w:t>“</w:t>
      </w:r>
      <w:r w:rsidR="00656430" w:rsidRPr="005566EA">
        <w:rPr>
          <w:rFonts w:cstheme="minorHAnsi"/>
          <w:b/>
          <w:sz w:val="24"/>
          <w:szCs w:val="24"/>
          <w:lang w:bidi="tr-TR"/>
        </w:rPr>
        <w:t>5</w:t>
      </w:r>
      <w:r w:rsidR="003E25EC" w:rsidRPr="005566EA">
        <w:rPr>
          <w:rFonts w:cstheme="minorHAnsi"/>
          <w:b/>
          <w:sz w:val="24"/>
          <w:szCs w:val="24"/>
          <w:lang w:bidi="tr-TR"/>
        </w:rPr>
        <w:t xml:space="preserve">. </w:t>
      </w:r>
      <w:r w:rsidR="00656430" w:rsidRPr="005566EA">
        <w:rPr>
          <w:rFonts w:cstheme="minorHAnsi"/>
          <w:b/>
          <w:sz w:val="24"/>
          <w:szCs w:val="24"/>
          <w:lang w:bidi="tr-TR"/>
        </w:rPr>
        <w:t xml:space="preserve">Atık ve </w:t>
      </w:r>
      <w:proofErr w:type="spellStart"/>
      <w:r w:rsidR="00656430" w:rsidRPr="005566EA">
        <w:rPr>
          <w:rFonts w:cstheme="minorHAnsi"/>
          <w:b/>
          <w:sz w:val="24"/>
          <w:szCs w:val="24"/>
          <w:lang w:bidi="tr-TR"/>
        </w:rPr>
        <w:t>atıksu</w:t>
      </w:r>
      <w:proofErr w:type="spellEnd"/>
      <w:r w:rsidR="00656430" w:rsidRPr="005566EA">
        <w:rPr>
          <w:rFonts w:cstheme="minorHAnsi"/>
          <w:b/>
          <w:sz w:val="24"/>
          <w:szCs w:val="24"/>
          <w:lang w:bidi="tr-TR"/>
        </w:rPr>
        <w:t xml:space="preserve"> yönetimi” ve “6. </w:t>
      </w:r>
      <w:proofErr w:type="gramStart"/>
      <w:r w:rsidR="00656430" w:rsidRPr="005566EA">
        <w:rPr>
          <w:rFonts w:cstheme="minorHAnsi"/>
          <w:b/>
          <w:sz w:val="24"/>
          <w:szCs w:val="24"/>
          <w:lang w:bidi="tr-TR"/>
        </w:rPr>
        <w:t>Kağıt</w:t>
      </w:r>
      <w:proofErr w:type="gramEnd"/>
      <w:r w:rsidR="00656430" w:rsidRPr="005566EA">
        <w:rPr>
          <w:rFonts w:cstheme="minorHAnsi"/>
          <w:b/>
          <w:sz w:val="24"/>
          <w:szCs w:val="24"/>
          <w:lang w:bidi="tr-TR"/>
        </w:rPr>
        <w:t xml:space="preserve"> ve ahşap üretimi ve işlenmesi”</w:t>
      </w:r>
      <w:r w:rsidR="003E25EC" w:rsidRPr="005566EA">
        <w:rPr>
          <w:rFonts w:cstheme="minorHAnsi"/>
          <w:sz w:val="24"/>
          <w:szCs w:val="24"/>
          <w:lang w:bidi="tr-TR"/>
        </w:rPr>
        <w:t xml:space="preserve"> </w:t>
      </w:r>
      <w:r w:rsidR="00A80557">
        <w:rPr>
          <w:rFonts w:cstheme="minorHAnsi"/>
          <w:sz w:val="24"/>
          <w:szCs w:val="24"/>
          <w:lang w:bidi="tr-TR"/>
        </w:rPr>
        <w:t xml:space="preserve">sektörleri </w:t>
      </w:r>
      <w:r w:rsidR="003E25EC" w:rsidRPr="005566EA">
        <w:rPr>
          <w:rFonts w:cstheme="minorHAnsi"/>
          <w:sz w:val="24"/>
          <w:szCs w:val="24"/>
          <w:lang w:bidi="tr-TR"/>
        </w:rPr>
        <w:t>altında yer alan tesislerin kayıt işlemleri</w:t>
      </w:r>
      <w:r w:rsidRPr="005566EA">
        <w:rPr>
          <w:rFonts w:cstheme="minorHAnsi"/>
          <w:sz w:val="24"/>
          <w:szCs w:val="24"/>
          <w:lang w:bidi="tr-TR"/>
        </w:rPr>
        <w:t xml:space="preserve">, Yönetmeliğin bahsi geçen 8’inci maddesi </w:t>
      </w:r>
      <w:proofErr w:type="gramStart"/>
      <w:r w:rsidRPr="005566EA">
        <w:rPr>
          <w:rFonts w:cstheme="minorHAnsi"/>
          <w:sz w:val="24"/>
          <w:szCs w:val="24"/>
          <w:lang w:bidi="tr-TR"/>
        </w:rPr>
        <w:t>çerçevesinde</w:t>
      </w:r>
      <w:proofErr w:type="gramEnd"/>
      <w:r w:rsidR="003E25EC" w:rsidRPr="005566EA">
        <w:rPr>
          <w:rFonts w:cstheme="minorHAnsi"/>
          <w:sz w:val="24"/>
          <w:szCs w:val="24"/>
          <w:lang w:bidi="tr-TR"/>
        </w:rPr>
        <w:t xml:space="preserve"> 4 Aralık 202</w:t>
      </w:r>
      <w:r w:rsidR="00656430" w:rsidRPr="005566EA">
        <w:rPr>
          <w:rFonts w:cstheme="minorHAnsi"/>
          <w:sz w:val="24"/>
          <w:szCs w:val="24"/>
          <w:lang w:bidi="tr-TR"/>
        </w:rPr>
        <w:t>3</w:t>
      </w:r>
      <w:r w:rsidR="003E25EC" w:rsidRPr="005566EA">
        <w:rPr>
          <w:rFonts w:cstheme="minorHAnsi"/>
          <w:sz w:val="24"/>
          <w:szCs w:val="24"/>
          <w:lang w:bidi="tr-TR"/>
        </w:rPr>
        <w:t xml:space="preserve"> tarihi itibari ile başlatılacaktır. </w:t>
      </w:r>
      <w:r w:rsidR="00531800" w:rsidRPr="005566EA">
        <w:rPr>
          <w:rFonts w:cstheme="minorHAnsi"/>
          <w:b/>
          <w:sz w:val="24"/>
          <w:szCs w:val="24"/>
          <w:lang w:bidi="tr-TR"/>
        </w:rPr>
        <w:t>Bu tarihten bir süre önce Bakanlığımıza ulaşmış olan başvurular, 4 Aralık 202</w:t>
      </w:r>
      <w:r w:rsidR="00656430" w:rsidRPr="005566EA">
        <w:rPr>
          <w:rFonts w:cstheme="minorHAnsi"/>
          <w:b/>
          <w:sz w:val="24"/>
          <w:szCs w:val="24"/>
          <w:lang w:bidi="tr-TR"/>
        </w:rPr>
        <w:t>3</w:t>
      </w:r>
      <w:r w:rsidR="00531800" w:rsidRPr="005566EA">
        <w:rPr>
          <w:rFonts w:cstheme="minorHAnsi"/>
          <w:b/>
          <w:sz w:val="24"/>
          <w:szCs w:val="24"/>
          <w:lang w:bidi="tr-TR"/>
        </w:rPr>
        <w:t xml:space="preserve"> tarihi itibari ile işleme alınacaktır.</w:t>
      </w:r>
    </w:p>
    <w:p w:rsidR="00AC5B79" w:rsidRPr="005566EA" w:rsidRDefault="00743669" w:rsidP="00D92658">
      <w:pPr>
        <w:spacing w:before="120" w:after="0" w:line="276" w:lineRule="auto"/>
        <w:ind w:firstLine="708"/>
        <w:jc w:val="both"/>
        <w:rPr>
          <w:rFonts w:cstheme="minorHAnsi"/>
          <w:sz w:val="24"/>
          <w:szCs w:val="24"/>
          <w:lang w:bidi="tr-TR"/>
        </w:rPr>
      </w:pPr>
      <w:r w:rsidRPr="005566EA">
        <w:rPr>
          <w:rFonts w:cstheme="minorHAnsi"/>
          <w:sz w:val="24"/>
          <w:szCs w:val="24"/>
          <w:lang w:bidi="tr-TR"/>
        </w:rPr>
        <w:t xml:space="preserve">Ana faaliyeti </w:t>
      </w:r>
      <w:r w:rsidR="00656430" w:rsidRPr="005566EA">
        <w:rPr>
          <w:rFonts w:cstheme="minorHAnsi"/>
          <w:sz w:val="24"/>
          <w:szCs w:val="24"/>
          <w:lang w:bidi="tr-TR"/>
        </w:rPr>
        <w:t>“</w:t>
      </w:r>
      <w:r w:rsidR="00656430" w:rsidRPr="005566EA">
        <w:rPr>
          <w:rFonts w:cstheme="minorHAnsi"/>
          <w:b/>
          <w:sz w:val="24"/>
          <w:szCs w:val="24"/>
          <w:lang w:bidi="tr-TR"/>
        </w:rPr>
        <w:t xml:space="preserve">5. Atık ve </w:t>
      </w:r>
      <w:proofErr w:type="spellStart"/>
      <w:r w:rsidR="00656430" w:rsidRPr="005566EA">
        <w:rPr>
          <w:rFonts w:cstheme="minorHAnsi"/>
          <w:b/>
          <w:sz w:val="24"/>
          <w:szCs w:val="24"/>
          <w:lang w:bidi="tr-TR"/>
        </w:rPr>
        <w:t>atıksu</w:t>
      </w:r>
      <w:proofErr w:type="spellEnd"/>
      <w:r w:rsidR="00656430" w:rsidRPr="005566EA">
        <w:rPr>
          <w:rFonts w:cstheme="minorHAnsi"/>
          <w:b/>
          <w:sz w:val="24"/>
          <w:szCs w:val="24"/>
          <w:lang w:bidi="tr-TR"/>
        </w:rPr>
        <w:t xml:space="preserve"> yönetimi</w:t>
      </w:r>
      <w:r w:rsidR="00656430" w:rsidRPr="005566EA">
        <w:rPr>
          <w:rFonts w:cstheme="minorHAnsi"/>
          <w:sz w:val="24"/>
          <w:szCs w:val="24"/>
          <w:lang w:bidi="tr-TR"/>
        </w:rPr>
        <w:t>” ve “</w:t>
      </w:r>
      <w:r w:rsidR="00656430" w:rsidRPr="005566EA">
        <w:rPr>
          <w:rFonts w:cstheme="minorHAnsi"/>
          <w:b/>
          <w:sz w:val="24"/>
          <w:szCs w:val="24"/>
          <w:lang w:bidi="tr-TR"/>
        </w:rPr>
        <w:t xml:space="preserve">6. </w:t>
      </w:r>
      <w:proofErr w:type="gramStart"/>
      <w:r w:rsidR="00656430" w:rsidRPr="005566EA">
        <w:rPr>
          <w:rFonts w:cstheme="minorHAnsi"/>
          <w:b/>
          <w:sz w:val="24"/>
          <w:szCs w:val="24"/>
          <w:lang w:bidi="tr-TR"/>
        </w:rPr>
        <w:t>Kağıt</w:t>
      </w:r>
      <w:proofErr w:type="gramEnd"/>
      <w:r w:rsidR="00656430" w:rsidRPr="005566EA">
        <w:rPr>
          <w:rFonts w:cstheme="minorHAnsi"/>
          <w:b/>
          <w:sz w:val="24"/>
          <w:szCs w:val="24"/>
          <w:lang w:bidi="tr-TR"/>
        </w:rPr>
        <w:t xml:space="preserve"> ve ahşap üretimi ve işlenmesi</w:t>
      </w:r>
      <w:r w:rsidR="00656430" w:rsidRPr="005566EA">
        <w:rPr>
          <w:rFonts w:cstheme="minorHAnsi"/>
          <w:sz w:val="24"/>
          <w:szCs w:val="24"/>
          <w:lang w:bidi="tr-TR"/>
        </w:rPr>
        <w:t xml:space="preserve">” </w:t>
      </w:r>
      <w:r w:rsidR="00A80557">
        <w:rPr>
          <w:rFonts w:cstheme="minorHAnsi"/>
          <w:sz w:val="24"/>
          <w:szCs w:val="24"/>
          <w:lang w:bidi="tr-TR"/>
        </w:rPr>
        <w:t xml:space="preserve">sektörleri </w:t>
      </w:r>
      <w:r w:rsidRPr="005566EA">
        <w:rPr>
          <w:rFonts w:cstheme="minorHAnsi"/>
          <w:sz w:val="24"/>
          <w:szCs w:val="24"/>
          <w:lang w:bidi="tr-TR"/>
        </w:rPr>
        <w:t>altında yer alan</w:t>
      </w:r>
      <w:r w:rsidR="006C3645" w:rsidRPr="005566EA">
        <w:rPr>
          <w:rFonts w:cstheme="minorHAnsi"/>
          <w:sz w:val="24"/>
          <w:szCs w:val="24"/>
          <w:lang w:bidi="tr-TR"/>
        </w:rPr>
        <w:t xml:space="preserve"> tesisler için uygulamada tereddüt </w:t>
      </w:r>
      <w:r w:rsidR="00250EA5" w:rsidRPr="005566EA">
        <w:rPr>
          <w:rFonts w:cstheme="minorHAnsi"/>
          <w:sz w:val="24"/>
          <w:szCs w:val="24"/>
          <w:lang w:bidi="tr-TR"/>
        </w:rPr>
        <w:t>yaşanmamasını</w:t>
      </w:r>
      <w:r w:rsidR="006C3645" w:rsidRPr="005566EA">
        <w:rPr>
          <w:rFonts w:cstheme="minorHAnsi"/>
          <w:sz w:val="24"/>
          <w:szCs w:val="24"/>
          <w:lang w:bidi="tr-TR"/>
        </w:rPr>
        <w:t xml:space="preserve"> </w:t>
      </w:r>
      <w:proofErr w:type="spellStart"/>
      <w:r w:rsidR="006C3645" w:rsidRPr="005566EA">
        <w:rPr>
          <w:rFonts w:cstheme="minorHAnsi"/>
          <w:sz w:val="24"/>
          <w:szCs w:val="24"/>
          <w:lang w:bidi="tr-TR"/>
        </w:rPr>
        <w:t>teminen</w:t>
      </w:r>
      <w:proofErr w:type="spellEnd"/>
      <w:r w:rsidR="006C3645" w:rsidRPr="005566EA">
        <w:rPr>
          <w:rFonts w:cstheme="minorHAnsi"/>
          <w:sz w:val="24"/>
          <w:szCs w:val="24"/>
          <w:lang w:bidi="tr-TR"/>
        </w:rPr>
        <w:t xml:space="preserve">, </w:t>
      </w:r>
      <w:r w:rsidR="00AC5B79" w:rsidRPr="005566EA">
        <w:rPr>
          <w:rFonts w:cstheme="minorHAnsi"/>
          <w:sz w:val="24"/>
          <w:szCs w:val="24"/>
          <w:lang w:bidi="tr-TR"/>
        </w:rPr>
        <w:t>KSTK Sistemi</w:t>
      </w:r>
      <w:r w:rsidR="00AC33AA" w:rsidRPr="005566EA">
        <w:rPr>
          <w:rFonts w:cstheme="minorHAnsi"/>
          <w:sz w:val="24"/>
          <w:szCs w:val="24"/>
          <w:lang w:bidi="tr-TR"/>
        </w:rPr>
        <w:t>’</w:t>
      </w:r>
      <w:r w:rsidR="00AC5B79" w:rsidRPr="005566EA">
        <w:rPr>
          <w:rFonts w:cstheme="minorHAnsi"/>
          <w:sz w:val="24"/>
          <w:szCs w:val="24"/>
          <w:lang w:bidi="tr-TR"/>
        </w:rPr>
        <w:t xml:space="preserve">ne kayıt işleminde </w:t>
      </w:r>
      <w:r w:rsidR="006C3645" w:rsidRPr="005566EA">
        <w:rPr>
          <w:rFonts w:cstheme="minorHAnsi"/>
          <w:sz w:val="24"/>
          <w:szCs w:val="24"/>
          <w:lang w:bidi="tr-TR"/>
        </w:rPr>
        <w:t xml:space="preserve">aşağıda yer alan hususlar çerçevesinde iş ve işlemlerin yürütülmesi </w:t>
      </w:r>
      <w:r w:rsidR="00656430" w:rsidRPr="005566EA">
        <w:rPr>
          <w:rFonts w:cstheme="minorHAnsi"/>
          <w:sz w:val="24"/>
          <w:szCs w:val="24"/>
          <w:lang w:bidi="tr-TR"/>
        </w:rPr>
        <w:t>gerekmektedir</w:t>
      </w:r>
      <w:r w:rsidR="006C3645" w:rsidRPr="005566EA">
        <w:rPr>
          <w:rFonts w:cstheme="minorHAnsi"/>
          <w:sz w:val="24"/>
          <w:szCs w:val="24"/>
          <w:lang w:bidi="tr-TR"/>
        </w:rPr>
        <w:t>:</w:t>
      </w:r>
      <w:r w:rsidRPr="005566EA">
        <w:rPr>
          <w:rFonts w:cstheme="minorHAnsi"/>
          <w:sz w:val="24"/>
          <w:szCs w:val="24"/>
          <w:lang w:bidi="tr-TR"/>
        </w:rPr>
        <w:t xml:space="preserve"> </w:t>
      </w:r>
    </w:p>
    <w:p w:rsidR="006C3645" w:rsidRPr="005566EA" w:rsidRDefault="006C3645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566EA">
        <w:rPr>
          <w:rFonts w:cstheme="minorHAnsi"/>
          <w:sz w:val="24"/>
          <w:szCs w:val="24"/>
        </w:rPr>
        <w:t>KSTK Sistemi</w:t>
      </w:r>
      <w:r w:rsidR="00AC33AA" w:rsidRPr="005566EA">
        <w:rPr>
          <w:rFonts w:cstheme="minorHAnsi"/>
          <w:sz w:val="24"/>
          <w:szCs w:val="24"/>
        </w:rPr>
        <w:t>’</w:t>
      </w:r>
      <w:r w:rsidRPr="005566EA">
        <w:rPr>
          <w:rFonts w:cstheme="minorHAnsi"/>
          <w:sz w:val="24"/>
          <w:szCs w:val="24"/>
        </w:rPr>
        <w:t xml:space="preserve">ne, </w:t>
      </w:r>
      <w:r w:rsidR="00540B23" w:rsidRPr="005566EA">
        <w:rPr>
          <w:rFonts w:cstheme="minorHAnsi"/>
          <w:b/>
          <w:sz w:val="24"/>
          <w:szCs w:val="24"/>
        </w:rPr>
        <w:t>çevre izin</w:t>
      </w:r>
      <w:r w:rsidRPr="005566EA">
        <w:rPr>
          <w:rFonts w:cstheme="minorHAnsi"/>
          <w:b/>
          <w:sz w:val="24"/>
          <w:szCs w:val="24"/>
        </w:rPr>
        <w:t xml:space="preserve"> belgesi veya çevre izin ve lisans belgesi veya çevre izninden muaf olunduğuna dair belgeye sahip olan</w:t>
      </w:r>
      <w:r w:rsidRPr="005566EA">
        <w:rPr>
          <w:rFonts w:cstheme="minorHAnsi"/>
          <w:sz w:val="24"/>
          <w:szCs w:val="24"/>
        </w:rPr>
        <w:t xml:space="preserve"> tesisler başvurabilirler.</w:t>
      </w:r>
      <w:r w:rsidR="00743669" w:rsidRPr="005566EA">
        <w:rPr>
          <w:rFonts w:cstheme="minorHAnsi"/>
          <w:sz w:val="24"/>
          <w:szCs w:val="24"/>
        </w:rPr>
        <w:t xml:space="preserve"> </w:t>
      </w:r>
      <w:r w:rsidR="009D5916" w:rsidRPr="00A80557">
        <w:rPr>
          <w:rFonts w:cstheme="minorHAnsi"/>
          <w:sz w:val="24"/>
          <w:szCs w:val="24"/>
          <w:u w:val="single"/>
        </w:rPr>
        <w:t xml:space="preserve">İlk defa </w:t>
      </w:r>
      <w:r w:rsidR="00743669" w:rsidRPr="00A80557">
        <w:rPr>
          <w:rFonts w:cstheme="minorHAnsi"/>
          <w:sz w:val="24"/>
          <w:szCs w:val="24"/>
          <w:u w:val="single"/>
        </w:rPr>
        <w:t xml:space="preserve">Geçici Faaliyet Belgesi </w:t>
      </w:r>
      <w:r w:rsidR="009D5916" w:rsidRPr="00A80557">
        <w:rPr>
          <w:rFonts w:cstheme="minorHAnsi"/>
          <w:sz w:val="24"/>
          <w:szCs w:val="24"/>
          <w:u w:val="single"/>
        </w:rPr>
        <w:t xml:space="preserve">almış olan tesisler </w:t>
      </w:r>
      <w:r w:rsidR="009D5916" w:rsidRPr="00A80557">
        <w:rPr>
          <w:rFonts w:cstheme="minorHAnsi"/>
          <w:b/>
          <w:sz w:val="24"/>
          <w:szCs w:val="24"/>
          <w:u w:val="single"/>
        </w:rPr>
        <w:t>çevre</w:t>
      </w:r>
      <w:r w:rsidR="00743669" w:rsidRPr="00A80557">
        <w:rPr>
          <w:rFonts w:cstheme="minorHAnsi"/>
          <w:b/>
          <w:sz w:val="24"/>
          <w:szCs w:val="24"/>
          <w:u w:val="single"/>
        </w:rPr>
        <w:t xml:space="preserve"> iznini aldıktan sonra</w:t>
      </w:r>
      <w:r w:rsidR="00743669" w:rsidRPr="00A80557">
        <w:rPr>
          <w:rFonts w:cstheme="minorHAnsi"/>
          <w:sz w:val="24"/>
          <w:szCs w:val="24"/>
          <w:u w:val="single"/>
        </w:rPr>
        <w:t xml:space="preserve"> başvurmalıdır.</w:t>
      </w:r>
      <w:r w:rsidR="00743669" w:rsidRPr="005566EA">
        <w:rPr>
          <w:rFonts w:cstheme="minorHAnsi"/>
          <w:sz w:val="24"/>
          <w:szCs w:val="24"/>
        </w:rPr>
        <w:t xml:space="preserve"> </w:t>
      </w:r>
      <w:r w:rsidR="009D5916" w:rsidRPr="005566EA">
        <w:rPr>
          <w:rFonts w:cstheme="minorHAnsi"/>
          <w:sz w:val="24"/>
          <w:szCs w:val="24"/>
        </w:rPr>
        <w:t xml:space="preserve">Çevre izin belgesi/çevre izin ve lisans belgesi olduğu halde herhangi bir sebeple yeniden Geçici Faaliyet Belgesi alan tesisler </w:t>
      </w:r>
      <w:r w:rsidR="005566EA" w:rsidRPr="005566EA">
        <w:rPr>
          <w:rFonts w:cstheme="minorHAnsi"/>
          <w:sz w:val="24"/>
          <w:szCs w:val="24"/>
        </w:rPr>
        <w:t xml:space="preserve">kayıt </w:t>
      </w:r>
      <w:r w:rsidR="009D5916" w:rsidRPr="005566EA">
        <w:rPr>
          <w:rFonts w:cstheme="minorHAnsi"/>
          <w:sz w:val="24"/>
          <w:szCs w:val="24"/>
        </w:rPr>
        <w:t>başvuru</w:t>
      </w:r>
      <w:r w:rsidR="005566EA" w:rsidRPr="005566EA">
        <w:rPr>
          <w:rFonts w:cstheme="minorHAnsi"/>
          <w:sz w:val="24"/>
          <w:szCs w:val="24"/>
        </w:rPr>
        <w:t>sun</w:t>
      </w:r>
      <w:r w:rsidR="009D5916" w:rsidRPr="005566EA">
        <w:rPr>
          <w:rFonts w:cstheme="minorHAnsi"/>
          <w:sz w:val="24"/>
          <w:szCs w:val="24"/>
        </w:rPr>
        <w:t>da bulunabilirler.</w:t>
      </w:r>
    </w:p>
    <w:p w:rsidR="00B242ED" w:rsidRPr="005566EA" w:rsidRDefault="00B242ED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566EA">
        <w:rPr>
          <w:rFonts w:cstheme="minorHAnsi"/>
          <w:sz w:val="24"/>
          <w:szCs w:val="24"/>
        </w:rPr>
        <w:t>KSTK Yönetmeliği’nin Ek-1’inde yer alan ve 9 sektör altında sınıflandırılmış olan her bir faaliyet için belirlenmiş “kapasite eşiği”</w:t>
      </w:r>
      <w:r w:rsidR="009145E9" w:rsidRPr="005566EA">
        <w:rPr>
          <w:rFonts w:cstheme="minorHAnsi"/>
          <w:sz w:val="24"/>
          <w:szCs w:val="24"/>
        </w:rPr>
        <w:t>,</w:t>
      </w:r>
      <w:r w:rsidRPr="005566EA">
        <w:rPr>
          <w:rFonts w:cstheme="minorHAnsi"/>
          <w:sz w:val="24"/>
          <w:szCs w:val="24"/>
        </w:rPr>
        <w:t xml:space="preserve"> tesisin o faaliyet için “</w:t>
      </w:r>
      <w:r w:rsidRPr="005566EA">
        <w:rPr>
          <w:rFonts w:cstheme="minorHAnsi"/>
          <w:b/>
          <w:sz w:val="24"/>
          <w:szCs w:val="24"/>
          <w:u w:val="single"/>
        </w:rPr>
        <w:t>kurulu kapasitesi</w:t>
      </w:r>
      <w:r w:rsidRPr="005566EA">
        <w:rPr>
          <w:rFonts w:cstheme="minorHAnsi"/>
          <w:sz w:val="24"/>
          <w:szCs w:val="24"/>
        </w:rPr>
        <w:t>” anlamına gelmektedir. Tesisin yıllara göre değişebilecek “üretim hacmi” ile karıştırılmamalıdır.</w:t>
      </w:r>
    </w:p>
    <w:p w:rsidR="003E25EC" w:rsidRPr="005566EA" w:rsidRDefault="003E25EC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566EA">
        <w:rPr>
          <w:rFonts w:cstheme="minorHAnsi"/>
          <w:sz w:val="24"/>
          <w:szCs w:val="24"/>
        </w:rPr>
        <w:t xml:space="preserve">Bir tesiste KSTK Yönetmeliği’nin Ek-1’inde </w:t>
      </w:r>
      <w:r w:rsidR="00743669" w:rsidRPr="005566EA">
        <w:rPr>
          <w:rFonts w:cstheme="minorHAnsi"/>
          <w:sz w:val="24"/>
          <w:szCs w:val="24"/>
        </w:rPr>
        <w:t>tanımlanan</w:t>
      </w:r>
      <w:r w:rsidRPr="005566EA">
        <w:rPr>
          <w:rFonts w:cstheme="minorHAnsi"/>
          <w:sz w:val="24"/>
          <w:szCs w:val="24"/>
        </w:rPr>
        <w:t xml:space="preserve"> </w:t>
      </w:r>
      <w:r w:rsidRPr="005566EA">
        <w:rPr>
          <w:rFonts w:cstheme="minorHAnsi"/>
          <w:b/>
          <w:sz w:val="24"/>
          <w:szCs w:val="24"/>
        </w:rPr>
        <w:t>bir faaliyet, tesis içerisinde birden fazla birimde gerçekleştiriliyorsa; her bir birimde gerçekleştirilen o faaliyetin kurulu kapasiteleri toplanır</w:t>
      </w:r>
      <w:r w:rsidRPr="005566EA">
        <w:rPr>
          <w:rFonts w:cstheme="minorHAnsi"/>
          <w:sz w:val="24"/>
          <w:szCs w:val="24"/>
        </w:rPr>
        <w:t xml:space="preserve"> ve çıkan </w:t>
      </w:r>
      <w:r w:rsidR="00A56C07" w:rsidRPr="005566EA">
        <w:rPr>
          <w:rFonts w:cstheme="minorHAnsi"/>
          <w:sz w:val="24"/>
          <w:szCs w:val="24"/>
        </w:rPr>
        <w:t xml:space="preserve">toplam </w:t>
      </w:r>
      <w:r w:rsidRPr="005566EA">
        <w:rPr>
          <w:rFonts w:cstheme="minorHAnsi"/>
          <w:sz w:val="24"/>
          <w:szCs w:val="24"/>
        </w:rPr>
        <w:t>sonuç KSTK Yönetmeliği’nin Ek-1’inde yer alan “kapasite eşiği” ile kıyaslanarak o faaliyetin ilgili kapasite eşiğini aşıp aşmadığı belirlenir.</w:t>
      </w:r>
    </w:p>
    <w:p w:rsidR="00AC77C3" w:rsidRPr="005566EA" w:rsidRDefault="003E25EC" w:rsidP="00A56C07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566EA">
        <w:rPr>
          <w:rFonts w:cstheme="minorHAnsi"/>
          <w:sz w:val="24"/>
          <w:szCs w:val="24"/>
        </w:rPr>
        <w:lastRenderedPageBreak/>
        <w:t xml:space="preserve">KSTK Yönetmeliği’nin Ek-1’inde yer alan “Faaliyetlerin </w:t>
      </w:r>
      <w:proofErr w:type="spellStart"/>
      <w:r w:rsidRPr="005566EA">
        <w:rPr>
          <w:rFonts w:cstheme="minorHAnsi"/>
          <w:sz w:val="24"/>
          <w:szCs w:val="24"/>
        </w:rPr>
        <w:t>Listesi”nde</w:t>
      </w:r>
      <w:proofErr w:type="spellEnd"/>
      <w:r w:rsidRPr="005566EA">
        <w:rPr>
          <w:rFonts w:cstheme="minorHAnsi"/>
          <w:sz w:val="24"/>
          <w:szCs w:val="24"/>
        </w:rPr>
        <w:t xml:space="preserve"> bazı kapasite eşiği değerlerinin “*” ile ifade edildiği görülmektedir. Tablonun altında da açıklandığı gibi </w:t>
      </w:r>
      <w:r w:rsidR="00743669" w:rsidRPr="005566EA">
        <w:rPr>
          <w:rFonts w:cstheme="minorHAnsi"/>
          <w:b/>
          <w:sz w:val="24"/>
          <w:szCs w:val="24"/>
        </w:rPr>
        <w:t>“</w:t>
      </w:r>
      <w:r w:rsidRPr="005566EA">
        <w:rPr>
          <w:rFonts w:cstheme="minorHAnsi"/>
          <w:b/>
          <w:sz w:val="24"/>
          <w:szCs w:val="24"/>
        </w:rPr>
        <w:t>*</w:t>
      </w:r>
      <w:r w:rsidR="00743669" w:rsidRPr="005566EA">
        <w:rPr>
          <w:rFonts w:cstheme="minorHAnsi"/>
          <w:b/>
          <w:sz w:val="24"/>
          <w:szCs w:val="24"/>
        </w:rPr>
        <w:t>”</w:t>
      </w:r>
      <w:r w:rsidRPr="005566EA">
        <w:rPr>
          <w:rFonts w:cstheme="minorHAnsi"/>
          <w:b/>
          <w:sz w:val="24"/>
          <w:szCs w:val="24"/>
        </w:rPr>
        <w:t xml:space="preserve"> işareti</w:t>
      </w:r>
      <w:r w:rsidR="00A80557">
        <w:rPr>
          <w:rFonts w:cstheme="minorHAnsi"/>
          <w:b/>
          <w:sz w:val="24"/>
          <w:szCs w:val="24"/>
        </w:rPr>
        <w:t>,</w:t>
      </w:r>
      <w:r w:rsidRPr="005566EA">
        <w:rPr>
          <w:rFonts w:cstheme="minorHAnsi"/>
          <w:b/>
          <w:sz w:val="24"/>
          <w:szCs w:val="24"/>
        </w:rPr>
        <w:t xml:space="preserve"> o faaliyet için hiç bir eşik kapasitesinin geçerli olmadığını</w:t>
      </w:r>
      <w:r w:rsidRPr="005566EA">
        <w:rPr>
          <w:rFonts w:cstheme="minorHAnsi"/>
          <w:sz w:val="24"/>
          <w:szCs w:val="24"/>
        </w:rPr>
        <w:t xml:space="preserve">, bir </w:t>
      </w:r>
      <w:r w:rsidR="00540B23" w:rsidRPr="005566EA">
        <w:rPr>
          <w:rFonts w:cstheme="minorHAnsi"/>
          <w:sz w:val="24"/>
          <w:szCs w:val="24"/>
        </w:rPr>
        <w:t>başka</w:t>
      </w:r>
      <w:r w:rsidRPr="005566EA">
        <w:rPr>
          <w:rFonts w:cstheme="minorHAnsi"/>
          <w:sz w:val="24"/>
          <w:szCs w:val="24"/>
        </w:rPr>
        <w:t xml:space="preserve"> deyişle </w:t>
      </w:r>
      <w:r w:rsidRPr="005566EA">
        <w:rPr>
          <w:rFonts w:cstheme="minorHAnsi"/>
          <w:b/>
          <w:sz w:val="24"/>
          <w:szCs w:val="24"/>
          <w:u w:val="single"/>
        </w:rPr>
        <w:t>endüstriyel ölçekte üretim yapan</w:t>
      </w:r>
      <w:r w:rsidRPr="005566EA">
        <w:rPr>
          <w:rFonts w:cstheme="minorHAnsi"/>
          <w:sz w:val="24"/>
          <w:szCs w:val="24"/>
        </w:rPr>
        <w:t xml:space="preserve"> </w:t>
      </w:r>
      <w:r w:rsidR="00A56C07" w:rsidRPr="005566EA">
        <w:rPr>
          <w:rFonts w:cstheme="minorHAnsi"/>
          <w:sz w:val="24"/>
          <w:szCs w:val="24"/>
        </w:rPr>
        <w:t>tüm</w:t>
      </w:r>
      <w:r w:rsidRPr="005566EA">
        <w:rPr>
          <w:rFonts w:cstheme="minorHAnsi"/>
          <w:sz w:val="24"/>
          <w:szCs w:val="24"/>
        </w:rPr>
        <w:t xml:space="preserve"> tesislerin </w:t>
      </w:r>
      <w:proofErr w:type="spellStart"/>
      <w:r w:rsidRPr="005566EA">
        <w:rPr>
          <w:rFonts w:cstheme="minorHAnsi"/>
          <w:sz w:val="24"/>
          <w:szCs w:val="24"/>
        </w:rPr>
        <w:t>KSTK’ya</w:t>
      </w:r>
      <w:proofErr w:type="spellEnd"/>
      <w:r w:rsidRPr="005566EA">
        <w:rPr>
          <w:rFonts w:cstheme="minorHAnsi"/>
          <w:sz w:val="24"/>
          <w:szCs w:val="24"/>
        </w:rPr>
        <w:t xml:space="preserve"> tabi olduğunu göstermektedir.</w:t>
      </w:r>
      <w:r w:rsidR="00A56C07" w:rsidRPr="005566EA">
        <w:rPr>
          <w:rFonts w:cstheme="minorHAnsi"/>
          <w:sz w:val="24"/>
          <w:szCs w:val="24"/>
        </w:rPr>
        <w:t xml:space="preserve"> </w:t>
      </w:r>
      <w:r w:rsidR="00AC77C3" w:rsidRPr="005566EA">
        <w:rPr>
          <w:rFonts w:cstheme="minorHAnsi"/>
          <w:sz w:val="24"/>
          <w:szCs w:val="24"/>
        </w:rPr>
        <w:t>“</w:t>
      </w:r>
      <w:r w:rsidR="00AC77C3" w:rsidRPr="005566EA">
        <w:rPr>
          <w:rFonts w:cstheme="minorHAnsi"/>
          <w:b/>
          <w:sz w:val="24"/>
          <w:szCs w:val="24"/>
        </w:rPr>
        <w:t>Endüstriyel ölçek</w:t>
      </w:r>
      <w:r w:rsidR="00A56C07" w:rsidRPr="005566EA">
        <w:rPr>
          <w:rFonts w:cstheme="minorHAnsi"/>
          <w:b/>
          <w:sz w:val="24"/>
          <w:szCs w:val="24"/>
        </w:rPr>
        <w:t>te üretim yapma</w:t>
      </w:r>
      <w:r w:rsidR="00AC77C3" w:rsidRPr="005566EA">
        <w:rPr>
          <w:rFonts w:cstheme="minorHAnsi"/>
          <w:sz w:val="24"/>
          <w:szCs w:val="24"/>
        </w:rPr>
        <w:t xml:space="preserve">” kavramının tanımı, </w:t>
      </w:r>
      <w:r w:rsidR="00A80557" w:rsidRPr="005566EA">
        <w:rPr>
          <w:rFonts w:cstheme="minorHAnsi"/>
          <w:sz w:val="24"/>
          <w:szCs w:val="24"/>
        </w:rPr>
        <w:t xml:space="preserve">Çevre İzin ve Lisans </w:t>
      </w:r>
      <w:r w:rsidR="00A80557">
        <w:rPr>
          <w:rFonts w:cstheme="minorHAnsi"/>
          <w:sz w:val="24"/>
          <w:szCs w:val="24"/>
        </w:rPr>
        <w:t>Yönetmeliği’nin Ek-1 ve Ek-2 Listesinde yer alan faaliyetler için, o</w:t>
      </w:r>
      <w:r w:rsidR="00AC77C3" w:rsidRPr="005566EA">
        <w:rPr>
          <w:rFonts w:cstheme="minorHAnsi"/>
          <w:sz w:val="24"/>
          <w:szCs w:val="24"/>
        </w:rPr>
        <w:t xml:space="preserve"> faaliyeti/faaliyetleri yürüten ve Çevre İzni veya Çevre İzin ve Lisans belgesine sahip tüm tesislerin </w:t>
      </w:r>
      <w:proofErr w:type="spellStart"/>
      <w:r w:rsidR="00AC77C3" w:rsidRPr="005566EA">
        <w:rPr>
          <w:rFonts w:cstheme="minorHAnsi"/>
          <w:sz w:val="24"/>
          <w:szCs w:val="24"/>
        </w:rPr>
        <w:t>KSTK’ya</w:t>
      </w:r>
      <w:proofErr w:type="spellEnd"/>
      <w:r w:rsidR="00AC77C3" w:rsidRPr="005566EA">
        <w:rPr>
          <w:rFonts w:cstheme="minorHAnsi"/>
          <w:sz w:val="24"/>
          <w:szCs w:val="24"/>
        </w:rPr>
        <w:t xml:space="preserve"> tabi olduğu şeklinde” </w:t>
      </w:r>
      <w:r w:rsidR="00A56C07" w:rsidRPr="005566EA">
        <w:rPr>
          <w:rFonts w:cstheme="minorHAnsi"/>
          <w:sz w:val="24"/>
          <w:szCs w:val="24"/>
        </w:rPr>
        <w:t>uygulanmaktadır</w:t>
      </w:r>
      <w:r w:rsidR="00AC77C3" w:rsidRPr="005566EA">
        <w:rPr>
          <w:rFonts w:cstheme="minorHAnsi"/>
          <w:sz w:val="24"/>
          <w:szCs w:val="24"/>
        </w:rPr>
        <w:t>.</w:t>
      </w:r>
      <w:r w:rsidR="00A80557">
        <w:rPr>
          <w:rFonts w:cstheme="minorHAnsi"/>
          <w:sz w:val="24"/>
          <w:szCs w:val="24"/>
        </w:rPr>
        <w:t xml:space="preserve"> </w:t>
      </w:r>
      <w:r w:rsidR="00A80557" w:rsidRPr="005566EA">
        <w:rPr>
          <w:rFonts w:cstheme="minorHAnsi"/>
          <w:sz w:val="24"/>
          <w:szCs w:val="24"/>
        </w:rPr>
        <w:t xml:space="preserve">Çevre İzin ve Lisans </w:t>
      </w:r>
      <w:r w:rsidR="00A80557">
        <w:rPr>
          <w:rFonts w:cstheme="minorHAnsi"/>
          <w:sz w:val="24"/>
          <w:szCs w:val="24"/>
        </w:rPr>
        <w:t>Yönetmeliği’nin Ek-1 ve Ek-2 Listesinde yer almayan faaliyetler için ise tesisin KSTK Yönetmeliği’ne tabi olup olmadığına Bakanlıkça karar verilecektir.</w:t>
      </w:r>
    </w:p>
    <w:p w:rsidR="00AC5B79" w:rsidRPr="005566EA" w:rsidRDefault="00237ACA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566EA">
        <w:rPr>
          <w:rFonts w:cstheme="minorHAnsi"/>
          <w:sz w:val="24"/>
          <w:szCs w:val="24"/>
        </w:rPr>
        <w:t>T</w:t>
      </w:r>
      <w:r w:rsidR="00AC33AA" w:rsidRPr="005566EA">
        <w:rPr>
          <w:rFonts w:cstheme="minorHAnsi"/>
          <w:sz w:val="24"/>
          <w:szCs w:val="24"/>
        </w:rPr>
        <w:t>esislerin KSTK Sistemi’</w:t>
      </w:r>
      <w:r w:rsidR="006C3645" w:rsidRPr="005566EA">
        <w:rPr>
          <w:rFonts w:cstheme="minorHAnsi"/>
          <w:sz w:val="24"/>
          <w:szCs w:val="24"/>
        </w:rPr>
        <w:t xml:space="preserve">ne kademeli geçişi prensibi </w:t>
      </w:r>
      <w:r w:rsidRPr="005566EA">
        <w:rPr>
          <w:rFonts w:cstheme="minorHAnsi"/>
          <w:sz w:val="24"/>
          <w:szCs w:val="24"/>
        </w:rPr>
        <w:t>kapsamında</w:t>
      </w:r>
      <w:r w:rsidR="006C3645" w:rsidRPr="005566EA">
        <w:rPr>
          <w:rFonts w:cstheme="minorHAnsi"/>
          <w:sz w:val="24"/>
          <w:szCs w:val="24"/>
        </w:rPr>
        <w:t xml:space="preserve">; </w:t>
      </w:r>
      <w:r w:rsidRPr="005566EA">
        <w:rPr>
          <w:rFonts w:cstheme="minorHAnsi"/>
          <w:sz w:val="24"/>
          <w:szCs w:val="24"/>
        </w:rPr>
        <w:t>4 Aralık 202</w:t>
      </w:r>
      <w:r w:rsidR="005D610F" w:rsidRPr="005566EA">
        <w:rPr>
          <w:rFonts w:cstheme="minorHAnsi"/>
          <w:sz w:val="24"/>
          <w:szCs w:val="24"/>
        </w:rPr>
        <w:t>3</w:t>
      </w:r>
      <w:r w:rsidRPr="005566EA">
        <w:rPr>
          <w:rFonts w:cstheme="minorHAnsi"/>
          <w:sz w:val="24"/>
          <w:szCs w:val="24"/>
        </w:rPr>
        <w:t xml:space="preserve"> - </w:t>
      </w:r>
      <w:r w:rsidR="003E25EC" w:rsidRPr="005566EA">
        <w:rPr>
          <w:rFonts w:cstheme="minorHAnsi"/>
          <w:sz w:val="24"/>
          <w:szCs w:val="24"/>
        </w:rPr>
        <w:t>4 Haziran 202</w:t>
      </w:r>
      <w:r w:rsidR="005D610F" w:rsidRPr="005566EA">
        <w:rPr>
          <w:rFonts w:cstheme="minorHAnsi"/>
          <w:sz w:val="24"/>
          <w:szCs w:val="24"/>
        </w:rPr>
        <w:t>4</w:t>
      </w:r>
      <w:r w:rsidR="00EA372E" w:rsidRPr="005566EA">
        <w:rPr>
          <w:rFonts w:cstheme="minorHAnsi"/>
          <w:sz w:val="24"/>
          <w:szCs w:val="24"/>
        </w:rPr>
        <w:t xml:space="preserve"> </w:t>
      </w:r>
      <w:r w:rsidRPr="005566EA">
        <w:rPr>
          <w:rFonts w:cstheme="minorHAnsi"/>
          <w:sz w:val="24"/>
          <w:szCs w:val="24"/>
        </w:rPr>
        <w:t>tarihleri arasında</w:t>
      </w:r>
      <w:r w:rsidR="00EA372E" w:rsidRPr="005566EA">
        <w:rPr>
          <w:rFonts w:cstheme="minorHAnsi"/>
          <w:sz w:val="24"/>
          <w:szCs w:val="24"/>
        </w:rPr>
        <w:t xml:space="preserve"> </w:t>
      </w:r>
      <w:r w:rsidR="00EA372E" w:rsidRPr="005566EA">
        <w:rPr>
          <w:rFonts w:cstheme="minorHAnsi"/>
          <w:b/>
          <w:sz w:val="24"/>
          <w:szCs w:val="24"/>
          <w:u w:val="single"/>
        </w:rPr>
        <w:t xml:space="preserve">sadece aşağıdaki durumlara uyan tesisler </w:t>
      </w:r>
      <w:r w:rsidRPr="005566EA">
        <w:rPr>
          <w:rFonts w:cstheme="minorHAnsi"/>
          <w:b/>
          <w:sz w:val="24"/>
          <w:szCs w:val="24"/>
          <w:u w:val="single"/>
        </w:rPr>
        <w:t xml:space="preserve">(çevre izni ile ilgili 1 numaralı maddeyi de dikkate alarak) </w:t>
      </w:r>
      <w:r w:rsidR="00EA372E" w:rsidRPr="005566EA">
        <w:rPr>
          <w:rFonts w:cstheme="minorHAnsi"/>
          <w:b/>
          <w:sz w:val="24"/>
          <w:szCs w:val="24"/>
          <w:u w:val="single"/>
        </w:rPr>
        <w:t>için</w:t>
      </w:r>
      <w:r w:rsidR="00EA372E" w:rsidRPr="005566EA">
        <w:rPr>
          <w:rFonts w:cstheme="minorHAnsi"/>
          <w:sz w:val="24"/>
          <w:szCs w:val="24"/>
        </w:rPr>
        <w:t xml:space="preserve"> KSTK Sistem</w:t>
      </w:r>
      <w:r w:rsidR="00AC33AA" w:rsidRPr="005566EA">
        <w:rPr>
          <w:rFonts w:cstheme="minorHAnsi"/>
          <w:sz w:val="24"/>
          <w:szCs w:val="24"/>
        </w:rPr>
        <w:t>i’ne k</w:t>
      </w:r>
      <w:r w:rsidR="00DB4EF5" w:rsidRPr="005566EA">
        <w:rPr>
          <w:rFonts w:cstheme="minorHAnsi"/>
          <w:sz w:val="24"/>
          <w:szCs w:val="24"/>
        </w:rPr>
        <w:t xml:space="preserve">ayıt başvurusu </w:t>
      </w:r>
      <w:r w:rsidR="001B4956" w:rsidRPr="005566EA">
        <w:rPr>
          <w:rFonts w:cstheme="minorHAnsi"/>
          <w:sz w:val="24"/>
          <w:szCs w:val="24"/>
        </w:rPr>
        <w:t>başlatılacaktır</w:t>
      </w:r>
      <w:r w:rsidR="00DB4EF5" w:rsidRPr="005566EA">
        <w:rPr>
          <w:rFonts w:cstheme="minorHAnsi"/>
          <w:sz w:val="24"/>
          <w:szCs w:val="24"/>
        </w:rPr>
        <w:t>:</w:t>
      </w:r>
    </w:p>
    <w:p w:rsidR="00EA372E" w:rsidRPr="005566EA" w:rsidRDefault="00EA372E" w:rsidP="005D610F">
      <w:pPr>
        <w:pStyle w:val="ListeParagraf"/>
        <w:numPr>
          <w:ilvl w:val="1"/>
          <w:numId w:val="5"/>
        </w:numPr>
        <w:spacing w:before="120" w:after="0" w:line="276" w:lineRule="auto"/>
        <w:jc w:val="both"/>
        <w:rPr>
          <w:rFonts w:cstheme="minorHAnsi"/>
          <w:b/>
          <w:sz w:val="24"/>
          <w:szCs w:val="24"/>
        </w:rPr>
      </w:pPr>
      <w:r w:rsidRPr="005566EA">
        <w:rPr>
          <w:rFonts w:cstheme="minorHAnsi"/>
          <w:sz w:val="24"/>
          <w:szCs w:val="24"/>
        </w:rPr>
        <w:t xml:space="preserve">Tesisin </w:t>
      </w:r>
      <w:r w:rsidRPr="005566EA">
        <w:rPr>
          <w:rFonts w:cstheme="minorHAnsi"/>
          <w:b/>
          <w:sz w:val="24"/>
          <w:szCs w:val="24"/>
          <w:u w:val="single"/>
        </w:rPr>
        <w:t>ana faaliyeti</w:t>
      </w:r>
      <w:r w:rsidR="003E25EC" w:rsidRPr="005566EA">
        <w:rPr>
          <w:rFonts w:cstheme="minorHAnsi"/>
          <w:sz w:val="24"/>
          <w:szCs w:val="24"/>
        </w:rPr>
        <w:t xml:space="preserve"> </w:t>
      </w:r>
      <w:r w:rsidRPr="005566EA">
        <w:rPr>
          <w:rFonts w:cstheme="minorHAnsi"/>
          <w:sz w:val="24"/>
          <w:szCs w:val="24"/>
        </w:rPr>
        <w:t>“</w:t>
      </w:r>
      <w:r w:rsidR="005D610F" w:rsidRPr="005566EA">
        <w:rPr>
          <w:rFonts w:cstheme="minorHAnsi"/>
          <w:sz w:val="24"/>
          <w:szCs w:val="24"/>
        </w:rPr>
        <w:t xml:space="preserve">5. Atık ve </w:t>
      </w:r>
      <w:proofErr w:type="spellStart"/>
      <w:r w:rsidR="005D610F" w:rsidRPr="005566EA">
        <w:rPr>
          <w:rFonts w:cstheme="minorHAnsi"/>
          <w:sz w:val="24"/>
          <w:szCs w:val="24"/>
        </w:rPr>
        <w:t>atıksu</w:t>
      </w:r>
      <w:proofErr w:type="spellEnd"/>
      <w:r w:rsidR="005D610F" w:rsidRPr="005566EA">
        <w:rPr>
          <w:rFonts w:cstheme="minorHAnsi"/>
          <w:sz w:val="24"/>
          <w:szCs w:val="24"/>
        </w:rPr>
        <w:t xml:space="preserve"> yönetimi” ve “6. </w:t>
      </w:r>
      <w:proofErr w:type="gramStart"/>
      <w:r w:rsidR="005D610F" w:rsidRPr="005566EA">
        <w:rPr>
          <w:rFonts w:cstheme="minorHAnsi"/>
          <w:sz w:val="24"/>
          <w:szCs w:val="24"/>
        </w:rPr>
        <w:t>Kağıt</w:t>
      </w:r>
      <w:proofErr w:type="gramEnd"/>
      <w:r w:rsidR="005D610F" w:rsidRPr="005566EA">
        <w:rPr>
          <w:rFonts w:cstheme="minorHAnsi"/>
          <w:sz w:val="24"/>
          <w:szCs w:val="24"/>
        </w:rPr>
        <w:t xml:space="preserve"> ve ahşap üretimi ve işlenmesi</w:t>
      </w:r>
      <w:r w:rsidRPr="005566EA">
        <w:rPr>
          <w:rFonts w:cstheme="minorHAnsi"/>
          <w:sz w:val="24"/>
          <w:szCs w:val="24"/>
        </w:rPr>
        <w:t>” altında sıralanan faaliyetlerden biri ise ve ilgili kapasite eşiği</w:t>
      </w:r>
      <w:r w:rsidR="007F3732" w:rsidRPr="005566EA">
        <w:rPr>
          <w:rFonts w:cstheme="minorHAnsi"/>
          <w:sz w:val="24"/>
          <w:szCs w:val="24"/>
        </w:rPr>
        <w:t>,</w:t>
      </w:r>
      <w:r w:rsidRPr="005566EA">
        <w:rPr>
          <w:rFonts w:cstheme="minorHAnsi"/>
          <w:sz w:val="24"/>
          <w:szCs w:val="24"/>
        </w:rPr>
        <w:t xml:space="preserve"> yukarıdaki kurallar da</w:t>
      </w:r>
      <w:r w:rsidR="00DB4EF5" w:rsidRPr="005566EA">
        <w:rPr>
          <w:rFonts w:cstheme="minorHAnsi"/>
          <w:sz w:val="24"/>
          <w:szCs w:val="24"/>
        </w:rPr>
        <w:t xml:space="preserve"> dikkate alındığında </w:t>
      </w:r>
      <w:r w:rsidR="00DB4EF5" w:rsidRPr="005566EA">
        <w:rPr>
          <w:rFonts w:cstheme="minorHAnsi"/>
          <w:sz w:val="24"/>
          <w:szCs w:val="24"/>
          <w:u w:val="single"/>
        </w:rPr>
        <w:t>aşılıyorsa</w:t>
      </w:r>
      <w:r w:rsidR="00AC33AA" w:rsidRPr="005566EA">
        <w:rPr>
          <w:rFonts w:cstheme="minorHAnsi"/>
          <w:sz w:val="24"/>
          <w:szCs w:val="24"/>
        </w:rPr>
        <w:t>.</w:t>
      </w:r>
      <w:r w:rsidR="00083B47" w:rsidRPr="005566EA">
        <w:rPr>
          <w:rFonts w:cstheme="minorHAnsi"/>
          <w:sz w:val="24"/>
          <w:szCs w:val="24"/>
        </w:rPr>
        <w:t xml:space="preserve"> (</w:t>
      </w:r>
      <w:r w:rsidR="00083B47" w:rsidRPr="005566EA">
        <w:rPr>
          <w:rFonts w:cstheme="minorHAnsi"/>
          <w:b/>
          <w:sz w:val="24"/>
          <w:szCs w:val="24"/>
        </w:rPr>
        <w:t xml:space="preserve">Kapasite eşiği aşılmıyorsa tesisin başvuruda bulunmasına gerek yoktur.) </w:t>
      </w:r>
    </w:p>
    <w:p w:rsidR="00237ACA" w:rsidRPr="005566EA" w:rsidRDefault="007F3732" w:rsidP="005D610F">
      <w:pPr>
        <w:pStyle w:val="ListeParagraf"/>
        <w:numPr>
          <w:ilvl w:val="1"/>
          <w:numId w:val="5"/>
        </w:num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566EA">
        <w:rPr>
          <w:rFonts w:cstheme="minorHAnsi"/>
          <w:sz w:val="24"/>
          <w:szCs w:val="24"/>
        </w:rPr>
        <w:t xml:space="preserve">Tesisin </w:t>
      </w:r>
      <w:r w:rsidRPr="005566EA">
        <w:rPr>
          <w:rFonts w:cstheme="minorHAnsi"/>
          <w:b/>
          <w:sz w:val="24"/>
          <w:szCs w:val="24"/>
          <w:u w:val="single"/>
        </w:rPr>
        <w:t>ana faaliyeti</w:t>
      </w:r>
      <w:r w:rsidRPr="005566EA">
        <w:rPr>
          <w:rFonts w:cstheme="minorHAnsi"/>
          <w:sz w:val="24"/>
          <w:szCs w:val="24"/>
        </w:rPr>
        <w:t xml:space="preserve">, KSTK Yönetmeliği’nin Ek-1’inde yer alan faaliyetlerden </w:t>
      </w:r>
      <w:r w:rsidRPr="005566EA">
        <w:rPr>
          <w:rFonts w:cstheme="minorHAnsi"/>
          <w:b/>
          <w:sz w:val="24"/>
          <w:szCs w:val="24"/>
          <w:u w:val="single"/>
        </w:rPr>
        <w:t xml:space="preserve">hiç birine </w:t>
      </w:r>
      <w:r w:rsidR="004934D2" w:rsidRPr="005566EA">
        <w:rPr>
          <w:rFonts w:cstheme="minorHAnsi"/>
          <w:b/>
          <w:sz w:val="24"/>
          <w:szCs w:val="24"/>
          <w:u w:val="single"/>
        </w:rPr>
        <w:t>uymuyor</w:t>
      </w:r>
      <w:r w:rsidRPr="005566EA">
        <w:rPr>
          <w:rFonts w:cstheme="minorHAnsi"/>
          <w:b/>
          <w:sz w:val="24"/>
          <w:szCs w:val="24"/>
          <w:u w:val="single"/>
        </w:rPr>
        <w:t xml:space="preserve"> ancak yan</w:t>
      </w:r>
      <w:r w:rsidR="003E25EC" w:rsidRPr="005566EA">
        <w:rPr>
          <w:rFonts w:cstheme="minorHAnsi"/>
          <w:b/>
          <w:sz w:val="24"/>
          <w:szCs w:val="24"/>
          <w:u w:val="single"/>
        </w:rPr>
        <w:t>/ilave</w:t>
      </w:r>
      <w:r w:rsidRPr="005566EA">
        <w:rPr>
          <w:rFonts w:cstheme="minorHAnsi"/>
          <w:b/>
          <w:sz w:val="24"/>
          <w:szCs w:val="24"/>
          <w:u w:val="single"/>
        </w:rPr>
        <w:t xml:space="preserve"> faaliyeti</w:t>
      </w:r>
      <w:r w:rsidRPr="005566EA">
        <w:rPr>
          <w:rFonts w:cstheme="minorHAnsi"/>
          <w:sz w:val="24"/>
          <w:szCs w:val="24"/>
        </w:rPr>
        <w:t xml:space="preserve"> KSTK Yönetmeliği’nin Ek-1’inde yer alan </w:t>
      </w:r>
      <w:r w:rsidR="003E25EC" w:rsidRPr="005566EA">
        <w:rPr>
          <w:rFonts w:cstheme="minorHAnsi"/>
          <w:sz w:val="24"/>
          <w:szCs w:val="24"/>
        </w:rPr>
        <w:t>“</w:t>
      </w:r>
      <w:r w:rsidR="005D610F" w:rsidRPr="005566EA">
        <w:rPr>
          <w:rFonts w:cstheme="minorHAnsi"/>
          <w:sz w:val="24"/>
          <w:szCs w:val="24"/>
        </w:rPr>
        <w:t xml:space="preserve">5. Atık ve </w:t>
      </w:r>
      <w:proofErr w:type="spellStart"/>
      <w:r w:rsidR="005D610F" w:rsidRPr="005566EA">
        <w:rPr>
          <w:rFonts w:cstheme="minorHAnsi"/>
          <w:sz w:val="24"/>
          <w:szCs w:val="24"/>
        </w:rPr>
        <w:t>atıksu</w:t>
      </w:r>
      <w:proofErr w:type="spellEnd"/>
      <w:r w:rsidR="005D610F" w:rsidRPr="005566EA">
        <w:rPr>
          <w:rFonts w:cstheme="minorHAnsi"/>
          <w:sz w:val="24"/>
          <w:szCs w:val="24"/>
        </w:rPr>
        <w:t xml:space="preserve"> yönetimi” ve “6. </w:t>
      </w:r>
      <w:proofErr w:type="gramStart"/>
      <w:r w:rsidR="005D610F" w:rsidRPr="005566EA">
        <w:rPr>
          <w:rFonts w:cstheme="minorHAnsi"/>
          <w:sz w:val="24"/>
          <w:szCs w:val="24"/>
        </w:rPr>
        <w:t>Kağıt</w:t>
      </w:r>
      <w:proofErr w:type="gramEnd"/>
      <w:r w:rsidR="005D610F" w:rsidRPr="005566EA">
        <w:rPr>
          <w:rFonts w:cstheme="minorHAnsi"/>
          <w:sz w:val="24"/>
          <w:szCs w:val="24"/>
        </w:rPr>
        <w:t xml:space="preserve"> ve ahşap üretimi ve işlenmesi</w:t>
      </w:r>
      <w:r w:rsidR="003E25EC" w:rsidRPr="005566EA">
        <w:rPr>
          <w:rFonts w:cstheme="minorHAnsi"/>
          <w:sz w:val="24"/>
          <w:szCs w:val="24"/>
        </w:rPr>
        <w:t xml:space="preserve">” </w:t>
      </w:r>
      <w:r w:rsidRPr="005566EA">
        <w:rPr>
          <w:rFonts w:cstheme="minorHAnsi"/>
          <w:sz w:val="24"/>
          <w:szCs w:val="24"/>
        </w:rPr>
        <w:t>altında sıralanan faaliyetlerden biri ise ve ilgili kapasite eşiği, yukarıdaki kurallar da</w:t>
      </w:r>
      <w:r w:rsidR="00DB4EF5" w:rsidRPr="005566EA">
        <w:rPr>
          <w:rFonts w:cstheme="minorHAnsi"/>
          <w:sz w:val="24"/>
          <w:szCs w:val="24"/>
        </w:rPr>
        <w:t xml:space="preserve"> dikkate alındığında </w:t>
      </w:r>
      <w:r w:rsidR="00DB4EF5" w:rsidRPr="005566EA">
        <w:rPr>
          <w:rFonts w:cstheme="minorHAnsi"/>
          <w:sz w:val="24"/>
          <w:szCs w:val="24"/>
          <w:u w:val="single"/>
        </w:rPr>
        <w:t>aşılıyorsa</w:t>
      </w:r>
      <w:r w:rsidR="00AC33AA" w:rsidRPr="005566EA">
        <w:rPr>
          <w:rFonts w:cstheme="minorHAnsi"/>
          <w:sz w:val="24"/>
          <w:szCs w:val="24"/>
        </w:rPr>
        <w:t>.</w:t>
      </w:r>
    </w:p>
    <w:p w:rsidR="00F74AD6" w:rsidRPr="005566EA" w:rsidRDefault="0034396F" w:rsidP="00EF4DBE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566EA">
        <w:rPr>
          <w:rFonts w:cstheme="minorHAnsi"/>
          <w:sz w:val="24"/>
          <w:szCs w:val="24"/>
        </w:rPr>
        <w:t xml:space="preserve">KSTK Yönetmeliği Ek-1 </w:t>
      </w:r>
      <w:r w:rsidR="00F74AD6" w:rsidRPr="005566EA">
        <w:rPr>
          <w:rFonts w:cstheme="minorHAnsi"/>
          <w:sz w:val="24"/>
          <w:szCs w:val="24"/>
        </w:rPr>
        <w:t xml:space="preserve">5(g) maddesinde yer alan endüstriyel </w:t>
      </w:r>
      <w:proofErr w:type="spellStart"/>
      <w:r w:rsidR="00F74AD6" w:rsidRPr="005566EA">
        <w:rPr>
          <w:rFonts w:cstheme="minorHAnsi"/>
          <w:sz w:val="24"/>
          <w:szCs w:val="24"/>
        </w:rPr>
        <w:t>atıksu</w:t>
      </w:r>
      <w:proofErr w:type="spellEnd"/>
      <w:r w:rsidR="00F74AD6" w:rsidRPr="005566EA">
        <w:rPr>
          <w:rFonts w:cstheme="minorHAnsi"/>
          <w:sz w:val="24"/>
          <w:szCs w:val="24"/>
        </w:rPr>
        <w:t xml:space="preserve"> arıtma tesisleri için </w:t>
      </w:r>
      <w:r w:rsidR="00F74AD6" w:rsidRPr="005566EA">
        <w:rPr>
          <w:rFonts w:cstheme="minorHAnsi"/>
          <w:b/>
          <w:sz w:val="24"/>
          <w:szCs w:val="24"/>
          <w:u w:val="single"/>
        </w:rPr>
        <w:t xml:space="preserve">ilk şart </w:t>
      </w:r>
      <w:r w:rsidR="000C0672" w:rsidRPr="005566EA">
        <w:rPr>
          <w:rFonts w:cstheme="minorHAnsi"/>
          <w:b/>
          <w:sz w:val="24"/>
          <w:szCs w:val="24"/>
          <w:u w:val="single"/>
        </w:rPr>
        <w:t xml:space="preserve">tesisin </w:t>
      </w:r>
      <w:r w:rsidR="00F74AD6" w:rsidRPr="005566EA">
        <w:rPr>
          <w:rFonts w:cstheme="minorHAnsi"/>
          <w:b/>
          <w:sz w:val="24"/>
          <w:szCs w:val="24"/>
          <w:u w:val="single"/>
        </w:rPr>
        <w:t>bağımsız olarak işletilmesidir</w:t>
      </w:r>
      <w:r w:rsidR="00F74AD6" w:rsidRPr="005566EA">
        <w:rPr>
          <w:rFonts w:cstheme="minorHAnsi"/>
          <w:sz w:val="24"/>
          <w:szCs w:val="24"/>
        </w:rPr>
        <w:t xml:space="preserve">. </w:t>
      </w:r>
      <w:r w:rsidRPr="005566EA">
        <w:rPr>
          <w:rFonts w:cstheme="minorHAnsi"/>
          <w:sz w:val="24"/>
          <w:szCs w:val="24"/>
        </w:rPr>
        <w:t xml:space="preserve">Örneğin, Organize Sanayi Bölgelerine ait endüstriyel </w:t>
      </w:r>
      <w:proofErr w:type="spellStart"/>
      <w:r w:rsidRPr="005566EA">
        <w:rPr>
          <w:rFonts w:cstheme="minorHAnsi"/>
          <w:sz w:val="24"/>
          <w:szCs w:val="24"/>
        </w:rPr>
        <w:t>atıksu</w:t>
      </w:r>
      <w:proofErr w:type="spellEnd"/>
      <w:r w:rsidRPr="005566EA">
        <w:rPr>
          <w:rFonts w:cstheme="minorHAnsi"/>
          <w:sz w:val="24"/>
          <w:szCs w:val="24"/>
        </w:rPr>
        <w:t xml:space="preserve"> arıtma tesisleri bu madde kapsamındadır. </w:t>
      </w:r>
      <w:r w:rsidR="004D597A" w:rsidRPr="005566EA">
        <w:rPr>
          <w:rFonts w:cstheme="minorHAnsi"/>
          <w:sz w:val="24"/>
          <w:szCs w:val="24"/>
        </w:rPr>
        <w:t>Endüstriyel t</w:t>
      </w:r>
      <w:r w:rsidR="00F74AD6" w:rsidRPr="005566EA">
        <w:rPr>
          <w:rFonts w:cstheme="minorHAnsi"/>
          <w:sz w:val="24"/>
          <w:szCs w:val="24"/>
        </w:rPr>
        <w:t>esislerin kendi</w:t>
      </w:r>
      <w:r w:rsidR="004D597A" w:rsidRPr="005566EA">
        <w:rPr>
          <w:rFonts w:cstheme="minorHAnsi"/>
          <w:sz w:val="24"/>
          <w:szCs w:val="24"/>
        </w:rPr>
        <w:t xml:space="preserve"> </w:t>
      </w:r>
      <w:r w:rsidRPr="005566EA">
        <w:rPr>
          <w:rFonts w:cstheme="minorHAnsi"/>
          <w:sz w:val="24"/>
          <w:szCs w:val="24"/>
        </w:rPr>
        <w:t>bünyesinde</w:t>
      </w:r>
      <w:r w:rsidR="004D597A" w:rsidRPr="005566EA">
        <w:rPr>
          <w:rFonts w:cstheme="minorHAnsi"/>
          <w:sz w:val="24"/>
          <w:szCs w:val="24"/>
        </w:rPr>
        <w:t xml:space="preserve"> bulunan ön arıtma</w:t>
      </w:r>
      <w:r w:rsidRPr="005566EA">
        <w:rPr>
          <w:rFonts w:cstheme="minorHAnsi"/>
          <w:sz w:val="24"/>
          <w:szCs w:val="24"/>
        </w:rPr>
        <w:t>, paket arıtma</w:t>
      </w:r>
      <w:r w:rsidR="004D597A" w:rsidRPr="005566EA">
        <w:rPr>
          <w:rFonts w:cstheme="minorHAnsi"/>
          <w:sz w:val="24"/>
          <w:szCs w:val="24"/>
        </w:rPr>
        <w:t xml:space="preserve"> veya </w:t>
      </w:r>
      <w:proofErr w:type="spellStart"/>
      <w:r w:rsidR="00F74AD6" w:rsidRPr="005566EA">
        <w:rPr>
          <w:rFonts w:cstheme="minorHAnsi"/>
          <w:sz w:val="24"/>
          <w:szCs w:val="24"/>
        </w:rPr>
        <w:t>atıksu</w:t>
      </w:r>
      <w:proofErr w:type="spellEnd"/>
      <w:r w:rsidR="00F74AD6" w:rsidRPr="005566EA">
        <w:rPr>
          <w:rFonts w:cstheme="minorHAnsi"/>
          <w:sz w:val="24"/>
          <w:szCs w:val="24"/>
        </w:rPr>
        <w:t xml:space="preserve"> arıtma tesi</w:t>
      </w:r>
      <w:r w:rsidRPr="005566EA">
        <w:rPr>
          <w:rFonts w:cstheme="minorHAnsi"/>
          <w:sz w:val="24"/>
          <w:szCs w:val="24"/>
        </w:rPr>
        <w:t xml:space="preserve">sleri bu madde kapsamına girmemektedir, </w:t>
      </w:r>
      <w:r w:rsidR="005566EA">
        <w:rPr>
          <w:rFonts w:cstheme="minorHAnsi"/>
          <w:sz w:val="24"/>
          <w:szCs w:val="24"/>
        </w:rPr>
        <w:t>tesisler</w:t>
      </w:r>
      <w:r w:rsidR="006A3791">
        <w:rPr>
          <w:rFonts w:cstheme="minorHAnsi"/>
          <w:sz w:val="24"/>
          <w:szCs w:val="24"/>
        </w:rPr>
        <w:t>in bu faaliyetleri</w:t>
      </w:r>
      <w:r w:rsidR="005566EA">
        <w:rPr>
          <w:rFonts w:cstheme="minorHAnsi"/>
          <w:sz w:val="24"/>
          <w:szCs w:val="24"/>
        </w:rPr>
        <w:t xml:space="preserve"> için </w:t>
      </w:r>
      <w:r w:rsidRPr="005566EA">
        <w:rPr>
          <w:rFonts w:cstheme="minorHAnsi"/>
          <w:sz w:val="24"/>
          <w:szCs w:val="24"/>
        </w:rPr>
        <w:t>herhangi bir başvuru yapılmasına gerek bulunmamaktadır.</w:t>
      </w:r>
      <w:r w:rsidR="004D597A" w:rsidRPr="005566EA">
        <w:rPr>
          <w:rFonts w:cstheme="minorHAnsi"/>
          <w:sz w:val="24"/>
          <w:szCs w:val="24"/>
        </w:rPr>
        <w:t xml:space="preserve">   </w:t>
      </w:r>
      <w:r w:rsidR="00F74AD6" w:rsidRPr="005566EA">
        <w:rPr>
          <w:rFonts w:cstheme="minorHAnsi"/>
          <w:sz w:val="24"/>
          <w:szCs w:val="24"/>
        </w:rPr>
        <w:t xml:space="preserve"> </w:t>
      </w:r>
    </w:p>
    <w:p w:rsidR="00EF4DBE" w:rsidRPr="005566EA" w:rsidRDefault="00EF4DBE" w:rsidP="00EF4DBE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566EA">
        <w:rPr>
          <w:rFonts w:cstheme="minorHAnsi"/>
          <w:sz w:val="24"/>
          <w:szCs w:val="24"/>
          <w:u w:val="single"/>
        </w:rPr>
        <w:t>Tehlikesiz atıkların geri kazanımı</w:t>
      </w:r>
      <w:r w:rsidRPr="005566EA">
        <w:rPr>
          <w:rFonts w:cstheme="minorHAnsi"/>
          <w:sz w:val="24"/>
          <w:szCs w:val="24"/>
        </w:rPr>
        <w:t xml:space="preserve"> KSTK sistemine</w:t>
      </w:r>
      <w:r w:rsidR="006F1977" w:rsidRPr="005566EA">
        <w:rPr>
          <w:rFonts w:cstheme="minorHAnsi"/>
          <w:sz w:val="24"/>
          <w:szCs w:val="24"/>
        </w:rPr>
        <w:t xml:space="preserve"> </w:t>
      </w:r>
      <w:r w:rsidR="006F1977" w:rsidRPr="005566EA">
        <w:rPr>
          <w:rFonts w:cstheme="minorHAnsi"/>
          <w:sz w:val="24"/>
          <w:szCs w:val="24"/>
          <w:u w:val="single"/>
        </w:rPr>
        <w:t xml:space="preserve">ilgili </w:t>
      </w:r>
      <w:r w:rsidR="006C5FE6" w:rsidRPr="005566EA">
        <w:rPr>
          <w:rFonts w:cstheme="minorHAnsi"/>
          <w:sz w:val="24"/>
          <w:szCs w:val="24"/>
          <w:u w:val="single"/>
        </w:rPr>
        <w:t>bulunduğu sektörden</w:t>
      </w:r>
      <w:r w:rsidR="006F1977" w:rsidRPr="005566EA">
        <w:rPr>
          <w:rFonts w:cstheme="minorHAnsi"/>
          <w:sz w:val="24"/>
          <w:szCs w:val="24"/>
          <w:u w:val="single"/>
        </w:rPr>
        <w:t xml:space="preserve"> tabidir</w:t>
      </w:r>
      <w:r w:rsidR="006C5FE6" w:rsidRPr="005566EA">
        <w:rPr>
          <w:rFonts w:cstheme="minorHAnsi"/>
          <w:sz w:val="24"/>
          <w:szCs w:val="24"/>
        </w:rPr>
        <w:t>. Örneğin,</w:t>
      </w:r>
      <w:r w:rsidR="006F1977" w:rsidRPr="005566EA">
        <w:rPr>
          <w:rFonts w:cstheme="minorHAnsi"/>
          <w:sz w:val="24"/>
          <w:szCs w:val="24"/>
        </w:rPr>
        <w:t xml:space="preserve"> hurd</w:t>
      </w:r>
      <w:r w:rsidR="006C5FE6" w:rsidRPr="005566EA">
        <w:rPr>
          <w:rFonts w:cstheme="minorHAnsi"/>
          <w:sz w:val="24"/>
          <w:szCs w:val="24"/>
        </w:rPr>
        <w:t xml:space="preserve">adan metal üretimi (ikincil </w:t>
      </w:r>
      <w:r w:rsidR="005566EA">
        <w:rPr>
          <w:rFonts w:cstheme="minorHAnsi"/>
          <w:sz w:val="24"/>
          <w:szCs w:val="24"/>
        </w:rPr>
        <w:t xml:space="preserve">hammadde) metal sektörü altında; </w:t>
      </w:r>
      <w:r w:rsidR="006C5FE6" w:rsidRPr="005566EA">
        <w:rPr>
          <w:rFonts w:cstheme="minorHAnsi"/>
          <w:sz w:val="24"/>
          <w:szCs w:val="24"/>
        </w:rPr>
        <w:t>a</w:t>
      </w:r>
      <w:r w:rsidR="006F1977" w:rsidRPr="005566EA">
        <w:rPr>
          <w:rFonts w:cstheme="minorHAnsi"/>
          <w:sz w:val="24"/>
          <w:szCs w:val="24"/>
        </w:rPr>
        <w:t xml:space="preserve">tık </w:t>
      </w:r>
      <w:proofErr w:type="gramStart"/>
      <w:r w:rsidR="006F1977" w:rsidRPr="005566EA">
        <w:rPr>
          <w:rFonts w:cstheme="minorHAnsi"/>
          <w:sz w:val="24"/>
          <w:szCs w:val="24"/>
        </w:rPr>
        <w:t>kağıttan</w:t>
      </w:r>
      <w:proofErr w:type="gramEnd"/>
      <w:r w:rsidR="006F1977" w:rsidRPr="005566EA">
        <w:rPr>
          <w:rFonts w:cstheme="minorHAnsi"/>
          <w:sz w:val="24"/>
          <w:szCs w:val="24"/>
        </w:rPr>
        <w:t xml:space="preserve"> kağıt üretimi</w:t>
      </w:r>
      <w:r w:rsidR="006C5FE6" w:rsidRPr="005566EA">
        <w:rPr>
          <w:rFonts w:cstheme="minorHAnsi"/>
          <w:sz w:val="24"/>
          <w:szCs w:val="24"/>
        </w:rPr>
        <w:t>,</w:t>
      </w:r>
      <w:r w:rsidR="006F1977" w:rsidRPr="005566EA">
        <w:rPr>
          <w:rFonts w:cstheme="minorHAnsi"/>
          <w:sz w:val="24"/>
          <w:szCs w:val="24"/>
        </w:rPr>
        <w:t xml:space="preserve"> kağıt sektörü altında yer </w:t>
      </w:r>
      <w:r w:rsidR="006C5FE6" w:rsidRPr="005566EA">
        <w:rPr>
          <w:rFonts w:cstheme="minorHAnsi"/>
          <w:sz w:val="24"/>
          <w:szCs w:val="24"/>
        </w:rPr>
        <w:t>almaktadır</w:t>
      </w:r>
      <w:r w:rsidR="006F1977" w:rsidRPr="005566EA">
        <w:rPr>
          <w:rFonts w:cstheme="minorHAnsi"/>
          <w:sz w:val="24"/>
          <w:szCs w:val="24"/>
        </w:rPr>
        <w:t>.</w:t>
      </w:r>
    </w:p>
    <w:p w:rsidR="00EF4DBE" w:rsidRPr="005566EA" w:rsidRDefault="006C5FE6" w:rsidP="00A46F42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5566EA">
        <w:rPr>
          <w:rFonts w:cstheme="minorHAnsi"/>
          <w:sz w:val="24"/>
          <w:szCs w:val="24"/>
        </w:rPr>
        <w:t>Kağıt</w:t>
      </w:r>
      <w:proofErr w:type="gramEnd"/>
      <w:r w:rsidRPr="005566EA">
        <w:rPr>
          <w:rFonts w:cstheme="minorHAnsi"/>
          <w:sz w:val="24"/>
          <w:szCs w:val="24"/>
        </w:rPr>
        <w:t xml:space="preserve"> hamuru veya kağıt üretmeyip </w:t>
      </w:r>
      <w:r w:rsidRPr="005566EA">
        <w:rPr>
          <w:rFonts w:cstheme="minorHAnsi"/>
          <w:sz w:val="24"/>
          <w:szCs w:val="24"/>
          <w:u w:val="single"/>
        </w:rPr>
        <w:t>h</w:t>
      </w:r>
      <w:r w:rsidR="0075651B" w:rsidRPr="005566EA">
        <w:rPr>
          <w:rFonts w:cstheme="minorHAnsi"/>
          <w:sz w:val="24"/>
          <w:szCs w:val="24"/>
          <w:u w:val="single"/>
        </w:rPr>
        <w:t xml:space="preserve">ammadde olarak </w:t>
      </w:r>
      <w:r w:rsidRPr="005566EA">
        <w:rPr>
          <w:rFonts w:cstheme="minorHAnsi"/>
          <w:sz w:val="24"/>
          <w:szCs w:val="24"/>
          <w:u w:val="single"/>
        </w:rPr>
        <w:t xml:space="preserve">hazır </w:t>
      </w:r>
      <w:r w:rsidR="0075651B" w:rsidRPr="005566EA">
        <w:rPr>
          <w:rFonts w:cstheme="minorHAnsi"/>
          <w:sz w:val="24"/>
          <w:szCs w:val="24"/>
          <w:u w:val="single"/>
        </w:rPr>
        <w:t>kağıt kullanmak</w:t>
      </w:r>
      <w:r w:rsidR="0075651B" w:rsidRPr="005566EA">
        <w:rPr>
          <w:rFonts w:cstheme="minorHAnsi"/>
          <w:sz w:val="24"/>
          <w:szCs w:val="24"/>
        </w:rPr>
        <w:t xml:space="preserve"> suretiyle</w:t>
      </w:r>
      <w:r w:rsidR="00F74AD6" w:rsidRPr="005566EA">
        <w:rPr>
          <w:rFonts w:cstheme="minorHAnsi"/>
          <w:sz w:val="24"/>
          <w:szCs w:val="24"/>
        </w:rPr>
        <w:t xml:space="preserve"> </w:t>
      </w:r>
      <w:r w:rsidR="00272C71">
        <w:rPr>
          <w:rFonts w:cstheme="minorHAnsi"/>
          <w:sz w:val="24"/>
          <w:szCs w:val="24"/>
        </w:rPr>
        <w:t>üretime</w:t>
      </w:r>
      <w:r w:rsidR="00F74AD6" w:rsidRPr="005566EA">
        <w:rPr>
          <w:rFonts w:cstheme="minorHAnsi"/>
          <w:sz w:val="24"/>
          <w:szCs w:val="24"/>
        </w:rPr>
        <w:t xml:space="preserve"> yönelik faaliyetler</w:t>
      </w:r>
      <w:r w:rsidR="005566EA">
        <w:rPr>
          <w:rFonts w:cstheme="minorHAnsi"/>
          <w:sz w:val="24"/>
          <w:szCs w:val="24"/>
        </w:rPr>
        <w:t>;</w:t>
      </w:r>
      <w:r w:rsidR="00F74AD6" w:rsidRPr="005566EA">
        <w:rPr>
          <w:rFonts w:cstheme="minorHAnsi"/>
          <w:sz w:val="24"/>
          <w:szCs w:val="24"/>
        </w:rPr>
        <w:t xml:space="preserve"> </w:t>
      </w:r>
      <w:r w:rsidR="005566EA">
        <w:rPr>
          <w:rFonts w:cstheme="minorHAnsi"/>
          <w:sz w:val="24"/>
          <w:szCs w:val="24"/>
        </w:rPr>
        <w:t>ö</w:t>
      </w:r>
      <w:r w:rsidR="005566EA" w:rsidRPr="005566EA">
        <w:rPr>
          <w:rFonts w:cstheme="minorHAnsi"/>
          <w:sz w:val="24"/>
          <w:szCs w:val="24"/>
        </w:rPr>
        <w:t xml:space="preserve">rneğin, </w:t>
      </w:r>
      <w:r w:rsidR="00272C71">
        <w:rPr>
          <w:rFonts w:cstheme="minorHAnsi"/>
          <w:sz w:val="24"/>
          <w:szCs w:val="24"/>
        </w:rPr>
        <w:t xml:space="preserve">hazır </w:t>
      </w:r>
      <w:r w:rsidR="005566EA" w:rsidRPr="005566EA">
        <w:rPr>
          <w:rFonts w:cstheme="minorHAnsi"/>
          <w:sz w:val="24"/>
          <w:szCs w:val="24"/>
        </w:rPr>
        <w:t>kağıt kullanmak suretiyle karton, mukavva vb. üretimi yapan tesisler</w:t>
      </w:r>
      <w:r w:rsidR="00805EB3">
        <w:rPr>
          <w:rFonts w:cstheme="minorHAnsi"/>
          <w:sz w:val="24"/>
          <w:szCs w:val="24"/>
        </w:rPr>
        <w:t>,</w:t>
      </w:r>
      <w:r w:rsidR="005566EA" w:rsidRPr="005566EA">
        <w:rPr>
          <w:rFonts w:cstheme="minorHAnsi"/>
          <w:sz w:val="24"/>
          <w:szCs w:val="24"/>
        </w:rPr>
        <w:t xml:space="preserve"> </w:t>
      </w:r>
      <w:r w:rsidR="005566EA">
        <w:rPr>
          <w:rFonts w:cstheme="minorHAnsi"/>
          <w:sz w:val="24"/>
          <w:szCs w:val="24"/>
        </w:rPr>
        <w:t>KSTK kapsamına girmemektedir</w:t>
      </w:r>
      <w:r w:rsidRPr="005566EA">
        <w:rPr>
          <w:rFonts w:cstheme="minorHAnsi"/>
          <w:sz w:val="24"/>
          <w:szCs w:val="24"/>
        </w:rPr>
        <w:t>, bu tesislerin herhangi bir başvuru yapmasına gerek bulunmamaktadır.</w:t>
      </w:r>
    </w:p>
    <w:p w:rsidR="006C3645" w:rsidRPr="005566EA" w:rsidRDefault="00C21741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566EA">
        <w:rPr>
          <w:rFonts w:cstheme="minorHAnsi"/>
          <w:sz w:val="24"/>
          <w:szCs w:val="24"/>
        </w:rPr>
        <w:t>5’inci</w:t>
      </w:r>
      <w:r w:rsidR="006C3645" w:rsidRPr="005566EA">
        <w:rPr>
          <w:rFonts w:cstheme="minorHAnsi"/>
          <w:sz w:val="24"/>
          <w:szCs w:val="24"/>
        </w:rPr>
        <w:t xml:space="preserve"> maddede belirtilen tesisler</w:t>
      </w:r>
      <w:r w:rsidR="008D5F45" w:rsidRPr="005566EA">
        <w:rPr>
          <w:rFonts w:cstheme="minorHAnsi"/>
          <w:sz w:val="24"/>
          <w:szCs w:val="24"/>
        </w:rPr>
        <w:t>,</w:t>
      </w:r>
      <w:r w:rsidR="006C3645" w:rsidRPr="005566EA">
        <w:rPr>
          <w:rFonts w:cstheme="minorHAnsi"/>
          <w:sz w:val="24"/>
          <w:szCs w:val="24"/>
        </w:rPr>
        <w:t xml:space="preserve"> </w:t>
      </w:r>
      <w:r w:rsidR="007E770D" w:rsidRPr="005566EA">
        <w:rPr>
          <w:rFonts w:cstheme="minorHAnsi"/>
          <w:sz w:val="24"/>
          <w:szCs w:val="24"/>
        </w:rPr>
        <w:t>202</w:t>
      </w:r>
      <w:r w:rsidR="005D610F" w:rsidRPr="005566EA">
        <w:rPr>
          <w:rFonts w:cstheme="minorHAnsi"/>
          <w:sz w:val="24"/>
          <w:szCs w:val="24"/>
        </w:rPr>
        <w:t>4</w:t>
      </w:r>
      <w:r w:rsidR="006C3645" w:rsidRPr="005566EA">
        <w:rPr>
          <w:rFonts w:cstheme="minorHAnsi"/>
          <w:sz w:val="24"/>
          <w:szCs w:val="24"/>
        </w:rPr>
        <w:t xml:space="preserve"> yılı </w:t>
      </w:r>
      <w:r w:rsidR="00AC33AA" w:rsidRPr="005566EA">
        <w:rPr>
          <w:rFonts w:cstheme="minorHAnsi"/>
          <w:sz w:val="24"/>
          <w:szCs w:val="24"/>
        </w:rPr>
        <w:t xml:space="preserve">kirletici salım ve taşıma </w:t>
      </w:r>
      <w:r w:rsidR="007E770D" w:rsidRPr="005566EA">
        <w:rPr>
          <w:rFonts w:cstheme="minorHAnsi"/>
          <w:sz w:val="24"/>
          <w:szCs w:val="24"/>
        </w:rPr>
        <w:t xml:space="preserve">verisini </w:t>
      </w:r>
      <w:r w:rsidR="007E770D" w:rsidRPr="005566EA">
        <w:rPr>
          <w:rFonts w:cstheme="minorHAnsi"/>
          <w:sz w:val="24"/>
          <w:szCs w:val="24"/>
          <w:u w:val="single"/>
        </w:rPr>
        <w:t>202</w:t>
      </w:r>
      <w:r w:rsidR="005D610F" w:rsidRPr="005566EA">
        <w:rPr>
          <w:rFonts w:cstheme="minorHAnsi"/>
          <w:sz w:val="24"/>
          <w:szCs w:val="24"/>
          <w:u w:val="single"/>
        </w:rPr>
        <w:t>5</w:t>
      </w:r>
      <w:r w:rsidR="006C3645" w:rsidRPr="005566EA">
        <w:rPr>
          <w:rFonts w:cstheme="minorHAnsi"/>
          <w:sz w:val="24"/>
          <w:szCs w:val="24"/>
          <w:u w:val="single"/>
        </w:rPr>
        <w:t xml:space="preserve"> yılında Mart ayı sonuna kadar raporlayacaktır</w:t>
      </w:r>
      <w:r w:rsidR="006C3645" w:rsidRPr="005566EA">
        <w:rPr>
          <w:rFonts w:cstheme="minorHAnsi"/>
          <w:sz w:val="24"/>
          <w:szCs w:val="24"/>
        </w:rPr>
        <w:t>.</w:t>
      </w:r>
    </w:p>
    <w:p w:rsidR="00E83FB5" w:rsidRPr="005566EA" w:rsidRDefault="004127B0" w:rsidP="00D92658">
      <w:pPr>
        <w:pStyle w:val="ListeParagraf"/>
        <w:numPr>
          <w:ilvl w:val="0"/>
          <w:numId w:val="1"/>
        </w:num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566EA">
        <w:rPr>
          <w:rFonts w:cstheme="minorHAnsi"/>
          <w:sz w:val="24"/>
          <w:szCs w:val="24"/>
        </w:rPr>
        <w:t>Tesisin ana faaliyeti, KSTK Yönetmeliği’nin Ek-1’inde yer alan</w:t>
      </w:r>
      <w:r w:rsidR="00E83FB5" w:rsidRPr="005566EA">
        <w:rPr>
          <w:rFonts w:cstheme="minorHAnsi"/>
          <w:sz w:val="24"/>
          <w:szCs w:val="24"/>
        </w:rPr>
        <w:t>;</w:t>
      </w:r>
    </w:p>
    <w:p w:rsidR="00E83FB5" w:rsidRPr="005566EA" w:rsidRDefault="00E83FB5" w:rsidP="008114FF">
      <w:pPr>
        <w:pStyle w:val="ListeParagraf"/>
        <w:spacing w:before="120"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5566EA">
        <w:rPr>
          <w:rFonts w:cstheme="minorHAnsi"/>
          <w:sz w:val="24"/>
          <w:szCs w:val="24"/>
        </w:rPr>
        <w:t>7. Yoğun hayvancılık ve su ürünleri yetiştiriciliği</w:t>
      </w:r>
    </w:p>
    <w:p w:rsidR="00E83FB5" w:rsidRPr="005566EA" w:rsidRDefault="00E83FB5" w:rsidP="008114FF">
      <w:pPr>
        <w:pStyle w:val="ListeParagraf"/>
        <w:spacing w:before="120"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5566EA">
        <w:rPr>
          <w:rFonts w:cstheme="minorHAnsi"/>
          <w:sz w:val="24"/>
          <w:szCs w:val="24"/>
        </w:rPr>
        <w:lastRenderedPageBreak/>
        <w:t>8. Gıda ve içecek sektöründe hayvansal ve bitkisel ürünler</w:t>
      </w:r>
    </w:p>
    <w:p w:rsidR="00E83FB5" w:rsidRPr="005566EA" w:rsidRDefault="00E83FB5" w:rsidP="008114FF">
      <w:pPr>
        <w:pStyle w:val="ListeParagraf"/>
        <w:spacing w:before="120" w:after="0" w:line="276" w:lineRule="auto"/>
        <w:ind w:left="1440"/>
        <w:jc w:val="both"/>
        <w:rPr>
          <w:rFonts w:cstheme="minorHAnsi"/>
          <w:sz w:val="24"/>
          <w:szCs w:val="24"/>
        </w:rPr>
      </w:pPr>
      <w:r w:rsidRPr="005566EA">
        <w:rPr>
          <w:rFonts w:cstheme="minorHAnsi"/>
          <w:sz w:val="24"/>
          <w:szCs w:val="24"/>
        </w:rPr>
        <w:t>9. Diğer faaliyetler</w:t>
      </w:r>
    </w:p>
    <w:p w:rsidR="004127B0" w:rsidRPr="005566EA" w:rsidRDefault="004127B0" w:rsidP="00D92658">
      <w:pPr>
        <w:pStyle w:val="ListeParagraf"/>
        <w:spacing w:before="120"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5566EA">
        <w:rPr>
          <w:rFonts w:cstheme="minorHAnsi"/>
          <w:b/>
          <w:sz w:val="24"/>
          <w:szCs w:val="24"/>
          <w:u w:val="single"/>
        </w:rPr>
        <w:t>sektör</w:t>
      </w:r>
      <w:r w:rsidR="00E83FB5" w:rsidRPr="005566EA">
        <w:rPr>
          <w:rFonts w:cstheme="minorHAnsi"/>
          <w:b/>
          <w:sz w:val="24"/>
          <w:szCs w:val="24"/>
          <w:u w:val="single"/>
        </w:rPr>
        <w:t>ler</w:t>
      </w:r>
      <w:r w:rsidRPr="005566EA">
        <w:rPr>
          <w:rFonts w:cstheme="minorHAnsi"/>
          <w:b/>
          <w:sz w:val="24"/>
          <w:szCs w:val="24"/>
          <w:u w:val="single"/>
        </w:rPr>
        <w:t>den</w:t>
      </w:r>
      <w:proofErr w:type="gramEnd"/>
      <w:r w:rsidRPr="005566EA">
        <w:rPr>
          <w:rFonts w:cstheme="minorHAnsi"/>
          <w:b/>
          <w:sz w:val="24"/>
          <w:szCs w:val="24"/>
          <w:u w:val="single"/>
        </w:rPr>
        <w:t xml:space="preserve"> birinin altında</w:t>
      </w:r>
      <w:r w:rsidRPr="005566EA">
        <w:rPr>
          <w:rFonts w:cstheme="minorHAnsi"/>
          <w:sz w:val="24"/>
          <w:szCs w:val="24"/>
        </w:rPr>
        <w:t xml:space="preserve"> sıralanan faaliyetlerden biri olup o faaliyetin ilgili kapasite eşiğini aşmıyor </w:t>
      </w:r>
      <w:r w:rsidRPr="005566EA">
        <w:rPr>
          <w:rFonts w:cstheme="minorHAnsi"/>
          <w:b/>
          <w:sz w:val="24"/>
          <w:szCs w:val="24"/>
          <w:u w:val="single"/>
        </w:rPr>
        <w:t>ancak tesisin yan</w:t>
      </w:r>
      <w:r w:rsidR="00E83FB5" w:rsidRPr="005566EA">
        <w:rPr>
          <w:rFonts w:cstheme="minorHAnsi"/>
          <w:b/>
          <w:sz w:val="24"/>
          <w:szCs w:val="24"/>
          <w:u w:val="single"/>
        </w:rPr>
        <w:t>/ilave</w:t>
      </w:r>
      <w:r w:rsidRPr="005566EA">
        <w:rPr>
          <w:rFonts w:cstheme="minorHAnsi"/>
          <w:b/>
          <w:sz w:val="24"/>
          <w:szCs w:val="24"/>
          <w:u w:val="single"/>
        </w:rPr>
        <w:t xml:space="preserve"> faaliyeti</w:t>
      </w:r>
      <w:r w:rsidR="00E83FB5" w:rsidRPr="005566EA">
        <w:rPr>
          <w:rFonts w:cstheme="minorHAnsi"/>
          <w:sz w:val="24"/>
          <w:szCs w:val="24"/>
        </w:rPr>
        <w:t xml:space="preserve"> “Enerji sektörü”, </w:t>
      </w:r>
      <w:r w:rsidRPr="005566EA">
        <w:rPr>
          <w:rFonts w:cstheme="minorHAnsi"/>
          <w:sz w:val="24"/>
          <w:szCs w:val="24"/>
        </w:rPr>
        <w:t>“Metal üretimi ve işlenmesi sektörü”</w:t>
      </w:r>
      <w:r w:rsidR="005D610F" w:rsidRPr="005566EA">
        <w:rPr>
          <w:rFonts w:cstheme="minorHAnsi"/>
          <w:sz w:val="24"/>
          <w:szCs w:val="24"/>
        </w:rPr>
        <w:t xml:space="preserve">, “Mineral/maden sanayisi”, </w:t>
      </w:r>
      <w:r w:rsidR="00E83FB5" w:rsidRPr="005566EA">
        <w:rPr>
          <w:rFonts w:cstheme="minorHAnsi"/>
          <w:sz w:val="24"/>
          <w:szCs w:val="24"/>
        </w:rPr>
        <w:t>“Kimya sanayisi”</w:t>
      </w:r>
      <w:r w:rsidR="005D610F" w:rsidRPr="005566EA">
        <w:rPr>
          <w:rFonts w:cstheme="minorHAnsi"/>
          <w:sz w:val="24"/>
          <w:szCs w:val="24"/>
        </w:rPr>
        <w:t xml:space="preserve">, Atık ve </w:t>
      </w:r>
      <w:proofErr w:type="spellStart"/>
      <w:r w:rsidR="005D610F" w:rsidRPr="005566EA">
        <w:rPr>
          <w:rFonts w:cstheme="minorHAnsi"/>
          <w:sz w:val="24"/>
          <w:szCs w:val="24"/>
        </w:rPr>
        <w:t>atıksu</w:t>
      </w:r>
      <w:proofErr w:type="spellEnd"/>
      <w:r w:rsidR="005D610F" w:rsidRPr="005566EA">
        <w:rPr>
          <w:rFonts w:cstheme="minorHAnsi"/>
          <w:sz w:val="24"/>
          <w:szCs w:val="24"/>
        </w:rPr>
        <w:t xml:space="preserve"> yönetimi” veya “Kağıt ve ahşap üretimi ve işlenmesi”</w:t>
      </w:r>
      <w:r w:rsidRPr="005566EA">
        <w:rPr>
          <w:rFonts w:cstheme="minorHAnsi"/>
          <w:sz w:val="24"/>
          <w:szCs w:val="24"/>
        </w:rPr>
        <w:t xml:space="preserve"> altında</w:t>
      </w:r>
      <w:r w:rsidR="00AC33AA" w:rsidRPr="005566EA">
        <w:rPr>
          <w:rFonts w:cstheme="minorHAnsi"/>
          <w:sz w:val="24"/>
          <w:szCs w:val="24"/>
        </w:rPr>
        <w:t xml:space="preserve"> yer alıyor ve ilgili</w:t>
      </w:r>
      <w:r w:rsidRPr="005566EA">
        <w:rPr>
          <w:rFonts w:cstheme="minorHAnsi"/>
          <w:sz w:val="24"/>
          <w:szCs w:val="24"/>
        </w:rPr>
        <w:t xml:space="preserve"> kapasite eşiğini aşıyorsa; bu tesisler KSTK Sistemi kayıt süreci için </w:t>
      </w:r>
      <w:r w:rsidRPr="005566EA">
        <w:rPr>
          <w:rFonts w:cstheme="minorHAnsi"/>
          <w:b/>
          <w:sz w:val="24"/>
          <w:szCs w:val="24"/>
          <w:u w:val="single"/>
        </w:rPr>
        <w:t xml:space="preserve">ana faaliyetinin dahil olduğu sektörün yürürlük ve </w:t>
      </w:r>
      <w:r w:rsidR="00B80D00">
        <w:rPr>
          <w:rFonts w:cstheme="minorHAnsi"/>
          <w:b/>
          <w:sz w:val="24"/>
          <w:szCs w:val="24"/>
          <w:u w:val="single"/>
        </w:rPr>
        <w:t>kayıt tarihi olan 4 Aralık 2024 tarihini</w:t>
      </w:r>
      <w:r w:rsidRPr="005566EA">
        <w:rPr>
          <w:rFonts w:cstheme="minorHAnsi"/>
          <w:b/>
          <w:sz w:val="24"/>
          <w:szCs w:val="24"/>
          <w:u w:val="single"/>
        </w:rPr>
        <w:t xml:space="preserve"> bekleyecektir</w:t>
      </w:r>
      <w:r w:rsidRPr="005566EA">
        <w:rPr>
          <w:rFonts w:cstheme="minorHAnsi"/>
          <w:sz w:val="24"/>
          <w:szCs w:val="24"/>
          <w:u w:val="single"/>
        </w:rPr>
        <w:t>.</w:t>
      </w:r>
    </w:p>
    <w:p w:rsidR="008A15B8" w:rsidRPr="005566EA" w:rsidRDefault="00E83FB5" w:rsidP="00F14AB2">
      <w:pPr>
        <w:pStyle w:val="ListeParagraf"/>
        <w:numPr>
          <w:ilvl w:val="0"/>
          <w:numId w:val="1"/>
        </w:numPr>
        <w:spacing w:before="120" w:after="0" w:line="276" w:lineRule="auto"/>
        <w:ind w:left="360"/>
        <w:jc w:val="both"/>
        <w:rPr>
          <w:rFonts w:cstheme="minorHAnsi"/>
          <w:b/>
          <w:sz w:val="24"/>
          <w:szCs w:val="24"/>
        </w:rPr>
      </w:pPr>
      <w:r w:rsidRPr="005566EA">
        <w:rPr>
          <w:rFonts w:cstheme="minorHAnsi"/>
          <w:sz w:val="24"/>
          <w:szCs w:val="24"/>
        </w:rPr>
        <w:t xml:space="preserve">KSTK Yönetmeliği’nin </w:t>
      </w:r>
      <w:r w:rsidRPr="005566EA">
        <w:rPr>
          <w:rFonts w:cstheme="minorHAnsi"/>
          <w:sz w:val="24"/>
          <w:szCs w:val="24"/>
          <w:lang w:bidi="tr-TR"/>
        </w:rPr>
        <w:t xml:space="preserve">“Tesisin KSTK sistemine kayıt olması” başlıklı 8’inci maddesinin birinci fıkrasının (b) ve (c) bentlerindeki </w:t>
      </w:r>
      <w:r w:rsidRPr="005566EA">
        <w:rPr>
          <w:rFonts w:cstheme="minorHAnsi"/>
          <w:sz w:val="24"/>
          <w:szCs w:val="24"/>
        </w:rPr>
        <w:t xml:space="preserve">4 Aralık 2021 tarihinden sonra kurulan veya çevre iznini alan veya KSTK Yükümlülüğünü etkileyecek değişikliği olan </w:t>
      </w:r>
      <w:r w:rsidR="004127B0" w:rsidRPr="005566EA">
        <w:rPr>
          <w:rFonts w:cstheme="minorHAnsi"/>
          <w:sz w:val="24"/>
          <w:szCs w:val="24"/>
          <w:lang w:bidi="tr-TR"/>
        </w:rPr>
        <w:t xml:space="preserve">tesisler de </w:t>
      </w:r>
      <w:r w:rsidR="004127B0" w:rsidRPr="005566EA">
        <w:rPr>
          <w:rFonts w:cstheme="minorHAnsi"/>
          <w:b/>
          <w:sz w:val="24"/>
          <w:szCs w:val="24"/>
          <w:lang w:bidi="tr-TR"/>
        </w:rPr>
        <w:t>kademeli yürürlüğe giriş tarihleri</w:t>
      </w:r>
      <w:r w:rsidRPr="005566EA">
        <w:rPr>
          <w:rFonts w:cstheme="minorHAnsi"/>
          <w:b/>
          <w:sz w:val="24"/>
          <w:szCs w:val="24"/>
          <w:lang w:bidi="tr-TR"/>
        </w:rPr>
        <w:t>ne</w:t>
      </w:r>
      <w:r w:rsidRPr="005566EA">
        <w:rPr>
          <w:rFonts w:cstheme="minorHAnsi"/>
          <w:sz w:val="24"/>
          <w:szCs w:val="24"/>
          <w:lang w:bidi="tr-TR"/>
        </w:rPr>
        <w:t xml:space="preserve"> tabidir.</w:t>
      </w:r>
      <w:r w:rsidR="000C7235" w:rsidRPr="005566EA">
        <w:rPr>
          <w:rFonts w:cstheme="minorHAnsi"/>
          <w:sz w:val="24"/>
          <w:szCs w:val="24"/>
          <w:lang w:bidi="tr-TR"/>
        </w:rPr>
        <w:t xml:space="preserve"> </w:t>
      </w:r>
    </w:p>
    <w:p w:rsidR="00991C41" w:rsidRPr="005566EA" w:rsidRDefault="00991C41" w:rsidP="00D92658">
      <w:pPr>
        <w:spacing w:before="120" w:after="0" w:line="276" w:lineRule="auto"/>
        <w:rPr>
          <w:rFonts w:cstheme="minorHAnsi"/>
          <w:b/>
          <w:sz w:val="24"/>
          <w:szCs w:val="24"/>
        </w:rPr>
      </w:pPr>
      <w:r w:rsidRPr="005566EA">
        <w:rPr>
          <w:rFonts w:cstheme="minorHAnsi"/>
          <w:b/>
          <w:sz w:val="24"/>
          <w:szCs w:val="24"/>
        </w:rPr>
        <w:br w:type="page"/>
      </w:r>
    </w:p>
    <w:p w:rsidR="00F74E35" w:rsidRPr="005566EA" w:rsidRDefault="00F74E35" w:rsidP="009D42D5">
      <w:pPr>
        <w:spacing w:before="120" w:after="0" w:line="276" w:lineRule="auto"/>
        <w:ind w:firstLine="360"/>
        <w:jc w:val="both"/>
        <w:rPr>
          <w:rFonts w:cstheme="minorHAnsi"/>
          <w:b/>
          <w:sz w:val="24"/>
          <w:szCs w:val="24"/>
        </w:rPr>
      </w:pPr>
      <w:r w:rsidRPr="005566EA">
        <w:rPr>
          <w:rFonts w:cstheme="minorHAnsi"/>
          <w:b/>
          <w:sz w:val="24"/>
          <w:szCs w:val="24"/>
        </w:rPr>
        <w:lastRenderedPageBreak/>
        <w:t xml:space="preserve">KSTK Sistemi’ne kayıt için başvuru </w:t>
      </w:r>
      <w:r w:rsidR="00861A4D" w:rsidRPr="005566EA">
        <w:rPr>
          <w:rFonts w:cstheme="minorHAnsi"/>
          <w:b/>
          <w:sz w:val="24"/>
          <w:szCs w:val="24"/>
        </w:rPr>
        <w:t>nasıl yapılır?</w:t>
      </w:r>
    </w:p>
    <w:p w:rsidR="008376E4" w:rsidRPr="005566EA" w:rsidRDefault="008B426F" w:rsidP="009D42D5">
      <w:pPr>
        <w:spacing w:before="120" w:after="0" w:line="276" w:lineRule="auto"/>
        <w:ind w:firstLine="360"/>
        <w:jc w:val="both"/>
        <w:rPr>
          <w:rFonts w:cstheme="minorHAnsi"/>
          <w:sz w:val="24"/>
          <w:szCs w:val="24"/>
        </w:rPr>
      </w:pPr>
      <w:r w:rsidRPr="005566EA">
        <w:rPr>
          <w:rFonts w:cstheme="minorHAnsi"/>
          <w:sz w:val="24"/>
          <w:szCs w:val="24"/>
        </w:rPr>
        <w:t xml:space="preserve">Yukarıda </w:t>
      </w:r>
      <w:r w:rsidR="00B917A8" w:rsidRPr="005566EA">
        <w:rPr>
          <w:rFonts w:cstheme="minorHAnsi"/>
          <w:sz w:val="24"/>
          <w:szCs w:val="24"/>
        </w:rPr>
        <w:t>11</w:t>
      </w:r>
      <w:r w:rsidR="00585900" w:rsidRPr="005566EA">
        <w:rPr>
          <w:rFonts w:cstheme="minorHAnsi"/>
          <w:sz w:val="24"/>
          <w:szCs w:val="24"/>
        </w:rPr>
        <w:t xml:space="preserve"> madde halinde sıralanmış hususlar dikkate alındığında</w:t>
      </w:r>
      <w:r w:rsidR="005E4783" w:rsidRPr="005566EA">
        <w:rPr>
          <w:rFonts w:cstheme="minorHAnsi"/>
          <w:sz w:val="24"/>
          <w:szCs w:val="24"/>
        </w:rPr>
        <w:t>,</w:t>
      </w:r>
      <w:r w:rsidR="009A2DCA" w:rsidRPr="005566EA">
        <w:rPr>
          <w:rFonts w:cstheme="minorHAnsi"/>
          <w:sz w:val="24"/>
          <w:szCs w:val="24"/>
        </w:rPr>
        <w:t xml:space="preserve"> 4 Haziran 2024</w:t>
      </w:r>
      <w:r w:rsidR="00585900" w:rsidRPr="005566EA">
        <w:rPr>
          <w:rFonts w:cstheme="minorHAnsi"/>
          <w:sz w:val="24"/>
          <w:szCs w:val="24"/>
        </w:rPr>
        <w:t xml:space="preserve"> tarihine kadar </w:t>
      </w:r>
      <w:r w:rsidR="008376E4" w:rsidRPr="005566EA">
        <w:rPr>
          <w:rFonts w:cstheme="minorHAnsi"/>
          <w:sz w:val="24"/>
          <w:szCs w:val="24"/>
        </w:rPr>
        <w:t>KSTK Sistemi</w:t>
      </w:r>
      <w:r w:rsidR="005E4783" w:rsidRPr="005566EA">
        <w:rPr>
          <w:rFonts w:cstheme="minorHAnsi"/>
          <w:sz w:val="24"/>
          <w:szCs w:val="24"/>
        </w:rPr>
        <w:t>’</w:t>
      </w:r>
      <w:r w:rsidR="008376E4" w:rsidRPr="005566EA">
        <w:rPr>
          <w:rFonts w:cstheme="minorHAnsi"/>
          <w:sz w:val="24"/>
          <w:szCs w:val="24"/>
        </w:rPr>
        <w:t xml:space="preserve">ne kayıt </w:t>
      </w:r>
      <w:r w:rsidR="00BE0A7B" w:rsidRPr="005566EA">
        <w:rPr>
          <w:rFonts w:cstheme="minorHAnsi"/>
          <w:sz w:val="24"/>
          <w:szCs w:val="24"/>
        </w:rPr>
        <w:t>olma yükümlülüğü bulunan</w:t>
      </w:r>
      <w:r w:rsidR="00585900" w:rsidRPr="005566EA">
        <w:rPr>
          <w:rFonts w:cstheme="minorHAnsi"/>
          <w:sz w:val="24"/>
          <w:szCs w:val="24"/>
        </w:rPr>
        <w:t xml:space="preserve"> tesisler </w:t>
      </w:r>
      <w:r w:rsidR="008376E4" w:rsidRPr="005566EA">
        <w:rPr>
          <w:rFonts w:cstheme="minorHAnsi"/>
          <w:sz w:val="24"/>
          <w:szCs w:val="24"/>
        </w:rPr>
        <w:t>için</w:t>
      </w:r>
      <w:r w:rsidR="00585900" w:rsidRPr="005566EA">
        <w:rPr>
          <w:rFonts w:cstheme="minorHAnsi"/>
          <w:sz w:val="24"/>
          <w:szCs w:val="24"/>
        </w:rPr>
        <w:t xml:space="preserve"> süreç aşağıda </w:t>
      </w:r>
      <w:r w:rsidR="0036489E" w:rsidRPr="005566EA">
        <w:rPr>
          <w:rFonts w:cstheme="minorHAnsi"/>
          <w:sz w:val="24"/>
          <w:szCs w:val="24"/>
        </w:rPr>
        <w:t>belirlendiği şekilde gerçekleştirilecektir</w:t>
      </w:r>
      <w:r w:rsidR="00BE0A7B" w:rsidRPr="005566EA">
        <w:rPr>
          <w:rFonts w:cstheme="minorHAnsi"/>
          <w:sz w:val="24"/>
          <w:szCs w:val="24"/>
        </w:rPr>
        <w:t>:</w:t>
      </w:r>
    </w:p>
    <w:p w:rsidR="0057285B" w:rsidRPr="0057285B" w:rsidRDefault="00160834" w:rsidP="0057285B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cstheme="minorHAnsi"/>
          <w:b/>
          <w:sz w:val="24"/>
          <w:szCs w:val="24"/>
        </w:rPr>
      </w:pPr>
      <w:r w:rsidRPr="005566EA">
        <w:rPr>
          <w:rFonts w:cstheme="minorHAnsi"/>
          <w:sz w:val="24"/>
          <w:szCs w:val="24"/>
        </w:rPr>
        <w:t>KSTK Yönetmeliği kapsamında</w:t>
      </w:r>
      <w:r w:rsidR="0036489E" w:rsidRPr="005566EA">
        <w:rPr>
          <w:rFonts w:cstheme="minorHAnsi"/>
          <w:sz w:val="24"/>
          <w:szCs w:val="24"/>
        </w:rPr>
        <w:t xml:space="preserve"> tesislerin KSTK Sistemi’</w:t>
      </w:r>
      <w:r w:rsidRPr="005566EA">
        <w:rPr>
          <w:rFonts w:cstheme="minorHAnsi"/>
          <w:sz w:val="24"/>
          <w:szCs w:val="24"/>
        </w:rPr>
        <w:t xml:space="preserve">ne kayıt süreci </w:t>
      </w:r>
      <w:r w:rsidR="00B917A8" w:rsidRPr="005566EA">
        <w:rPr>
          <w:rFonts w:cstheme="minorHAnsi"/>
          <w:sz w:val="24"/>
          <w:szCs w:val="24"/>
          <w:lang w:bidi="tr-TR"/>
        </w:rPr>
        <w:t>Bakanlığımız</w:t>
      </w:r>
      <w:r w:rsidRPr="005566EA">
        <w:rPr>
          <w:rFonts w:cstheme="minorHAnsi"/>
          <w:sz w:val="24"/>
          <w:szCs w:val="24"/>
          <w:lang w:bidi="tr-TR"/>
        </w:rPr>
        <w:t xml:space="preserve"> – Çevresel Etki Değerlendirmesi, İzin ve Denetim Genel Müdürlüğü – Laboratuvar, Ölçüm ve İzleme Dairesi Başkanlığınca yürütül</w:t>
      </w:r>
      <w:r w:rsidR="00B917A8" w:rsidRPr="005566EA">
        <w:rPr>
          <w:rFonts w:cstheme="minorHAnsi"/>
          <w:sz w:val="24"/>
          <w:szCs w:val="24"/>
          <w:lang w:bidi="tr-TR"/>
        </w:rPr>
        <w:t>mekted</w:t>
      </w:r>
      <w:r w:rsidRPr="005566EA">
        <w:rPr>
          <w:rFonts w:cstheme="minorHAnsi"/>
          <w:sz w:val="24"/>
          <w:szCs w:val="24"/>
          <w:lang w:bidi="tr-TR"/>
        </w:rPr>
        <w:t>ir.</w:t>
      </w:r>
      <w:r w:rsidR="00F45324" w:rsidRPr="005566EA">
        <w:rPr>
          <w:rFonts w:cstheme="minorHAnsi"/>
          <w:sz w:val="24"/>
          <w:szCs w:val="24"/>
          <w:lang w:bidi="tr-TR"/>
        </w:rPr>
        <w:t xml:space="preserve"> </w:t>
      </w:r>
      <w:r w:rsidR="009A2DCA" w:rsidRPr="005566EA">
        <w:rPr>
          <w:rFonts w:cstheme="minorHAnsi"/>
          <w:b/>
          <w:sz w:val="24"/>
          <w:szCs w:val="24"/>
          <w:u w:val="single"/>
          <w:lang w:bidi="tr-TR"/>
        </w:rPr>
        <w:t>Kayıt işlemi Bakanlıkç</w:t>
      </w:r>
      <w:r w:rsidR="00F45324" w:rsidRPr="005566EA">
        <w:rPr>
          <w:rFonts w:cstheme="minorHAnsi"/>
          <w:b/>
          <w:sz w:val="24"/>
          <w:szCs w:val="24"/>
          <w:u w:val="single"/>
          <w:lang w:bidi="tr-TR"/>
        </w:rPr>
        <w:t>a yap</w:t>
      </w:r>
      <w:r w:rsidR="009A2DCA" w:rsidRPr="005566EA">
        <w:rPr>
          <w:rFonts w:cstheme="minorHAnsi"/>
          <w:b/>
          <w:sz w:val="24"/>
          <w:szCs w:val="24"/>
          <w:u w:val="single"/>
          <w:lang w:bidi="tr-TR"/>
        </w:rPr>
        <w:t>ılmakta olup İl Müdürlüklerine</w:t>
      </w:r>
      <w:r w:rsidR="00F45324" w:rsidRPr="005566EA">
        <w:rPr>
          <w:rFonts w:cstheme="minorHAnsi"/>
          <w:b/>
          <w:sz w:val="24"/>
          <w:szCs w:val="24"/>
          <w:u w:val="single"/>
          <w:lang w:bidi="tr-TR"/>
        </w:rPr>
        <w:t xml:space="preserve"> kayıt başvurusu yapılmamalıdır.</w:t>
      </w:r>
    </w:p>
    <w:p w:rsidR="00AC5B79" w:rsidRPr="0057285B" w:rsidRDefault="008B426F" w:rsidP="0057285B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cstheme="minorHAnsi"/>
          <w:sz w:val="24"/>
          <w:szCs w:val="24"/>
        </w:rPr>
      </w:pPr>
      <w:r w:rsidRPr="0057285B">
        <w:rPr>
          <w:rFonts w:cstheme="minorHAnsi"/>
          <w:sz w:val="24"/>
          <w:szCs w:val="24"/>
        </w:rPr>
        <w:t>İşletmeci</w:t>
      </w:r>
      <w:r w:rsidR="00B917A8" w:rsidRPr="0057285B">
        <w:rPr>
          <w:rFonts w:cstheme="minorHAnsi"/>
          <w:sz w:val="24"/>
          <w:szCs w:val="24"/>
        </w:rPr>
        <w:t>nin</w:t>
      </w:r>
      <w:r w:rsidRPr="0057285B">
        <w:rPr>
          <w:rFonts w:cstheme="minorHAnsi"/>
          <w:sz w:val="24"/>
          <w:szCs w:val="24"/>
        </w:rPr>
        <w:t xml:space="preserve"> </w:t>
      </w:r>
      <w:r w:rsidRPr="0057285B">
        <w:rPr>
          <w:rFonts w:cstheme="minorHAnsi"/>
          <w:sz w:val="24"/>
          <w:szCs w:val="24"/>
          <w:u w:val="single"/>
        </w:rPr>
        <w:t xml:space="preserve">4 </w:t>
      </w:r>
      <w:r w:rsidR="00F45324" w:rsidRPr="0057285B">
        <w:rPr>
          <w:rFonts w:cstheme="minorHAnsi"/>
          <w:sz w:val="24"/>
          <w:szCs w:val="24"/>
          <w:u w:val="single"/>
        </w:rPr>
        <w:t>Aralık</w:t>
      </w:r>
      <w:r w:rsidR="008D3832" w:rsidRPr="0057285B">
        <w:rPr>
          <w:rFonts w:cstheme="minorHAnsi"/>
          <w:sz w:val="24"/>
          <w:szCs w:val="24"/>
          <w:u w:val="single"/>
        </w:rPr>
        <w:t xml:space="preserve"> 2023</w:t>
      </w:r>
      <w:r w:rsidRPr="0057285B">
        <w:rPr>
          <w:rFonts w:cstheme="minorHAnsi"/>
          <w:sz w:val="24"/>
          <w:szCs w:val="24"/>
          <w:u w:val="single"/>
        </w:rPr>
        <w:t xml:space="preserve"> tarihinden itibaren</w:t>
      </w:r>
      <w:r w:rsidR="00215D71" w:rsidRPr="0057285B">
        <w:rPr>
          <w:rFonts w:cstheme="minorHAnsi"/>
          <w:sz w:val="24"/>
          <w:szCs w:val="24"/>
          <w:u w:val="single"/>
        </w:rPr>
        <w:t xml:space="preserve"> altı ay içerisinde</w:t>
      </w:r>
      <w:r w:rsidRPr="0057285B">
        <w:rPr>
          <w:rFonts w:cstheme="minorHAnsi"/>
          <w:sz w:val="24"/>
          <w:szCs w:val="24"/>
        </w:rPr>
        <w:t xml:space="preserve">; </w:t>
      </w:r>
      <w:r w:rsidR="00B917A8" w:rsidRPr="0057285B">
        <w:rPr>
          <w:rFonts w:cstheme="minorHAnsi"/>
          <w:sz w:val="24"/>
          <w:szCs w:val="24"/>
        </w:rPr>
        <w:t>Bakanlığımız</w:t>
      </w:r>
      <w:r w:rsidRPr="0057285B">
        <w:rPr>
          <w:rFonts w:cstheme="minorHAnsi"/>
          <w:sz w:val="24"/>
          <w:szCs w:val="24"/>
        </w:rPr>
        <w:t xml:space="preserve"> – Çevresel Etki Değerlendirmesi, </w:t>
      </w:r>
      <w:r w:rsidR="00A22BA2" w:rsidRPr="0057285B">
        <w:rPr>
          <w:rFonts w:cstheme="minorHAnsi"/>
          <w:sz w:val="24"/>
          <w:szCs w:val="24"/>
        </w:rPr>
        <w:t>İzin ve Denetim Genel Müdürlüğü</w:t>
      </w:r>
      <w:r w:rsidRPr="0057285B">
        <w:rPr>
          <w:rFonts w:cstheme="minorHAnsi"/>
          <w:sz w:val="24"/>
          <w:szCs w:val="24"/>
        </w:rPr>
        <w:t xml:space="preserve">ne </w:t>
      </w:r>
      <w:r w:rsidR="00666095" w:rsidRPr="0057285B">
        <w:rPr>
          <w:rFonts w:cstheme="minorHAnsi"/>
          <w:b/>
          <w:sz w:val="24"/>
          <w:szCs w:val="24"/>
          <w:u w:val="single"/>
        </w:rPr>
        <w:t>dilekçe</w:t>
      </w:r>
      <w:r w:rsidRPr="0057285B">
        <w:rPr>
          <w:rFonts w:cstheme="minorHAnsi"/>
          <w:b/>
          <w:sz w:val="24"/>
          <w:szCs w:val="24"/>
          <w:u w:val="single"/>
        </w:rPr>
        <w:t xml:space="preserve"> göndermek suretiyle </w:t>
      </w:r>
      <w:r w:rsidR="00AC5B79" w:rsidRPr="0057285B">
        <w:rPr>
          <w:rFonts w:cstheme="minorHAnsi"/>
          <w:b/>
          <w:sz w:val="24"/>
          <w:szCs w:val="24"/>
          <w:u w:val="single"/>
        </w:rPr>
        <w:t xml:space="preserve">kayıt sürecini </w:t>
      </w:r>
      <w:r w:rsidR="00B917A8" w:rsidRPr="0057285B">
        <w:rPr>
          <w:rFonts w:cstheme="minorHAnsi"/>
          <w:b/>
          <w:sz w:val="24"/>
          <w:szCs w:val="24"/>
          <w:u w:val="single"/>
        </w:rPr>
        <w:t>başlatması gerekmektedir</w:t>
      </w:r>
      <w:r w:rsidR="00AC5B79" w:rsidRPr="0057285B">
        <w:rPr>
          <w:rFonts w:cstheme="minorHAnsi"/>
          <w:sz w:val="24"/>
          <w:szCs w:val="24"/>
        </w:rPr>
        <w:t>.</w:t>
      </w:r>
      <w:r w:rsidR="0057285B" w:rsidRPr="0057285B">
        <w:rPr>
          <w:rFonts w:cstheme="minorHAnsi"/>
          <w:sz w:val="24"/>
          <w:szCs w:val="24"/>
        </w:rPr>
        <w:t xml:space="preserve"> </w:t>
      </w:r>
      <w:r w:rsidR="0057285B">
        <w:rPr>
          <w:rFonts w:cstheme="minorHAnsi"/>
          <w:sz w:val="24"/>
          <w:szCs w:val="24"/>
        </w:rPr>
        <w:t xml:space="preserve">Dilekçe, </w:t>
      </w:r>
      <w:r w:rsidR="0057285B" w:rsidRPr="0057285B">
        <w:rPr>
          <w:rFonts w:cstheme="minorHAnsi"/>
          <w:sz w:val="24"/>
          <w:szCs w:val="24"/>
        </w:rPr>
        <w:t xml:space="preserve">KEP Sistemi üzerinden </w:t>
      </w:r>
      <w:hyperlink r:id="rId7" w:history="1">
        <w:r w:rsidR="0057285B" w:rsidRPr="0057285B">
          <w:rPr>
            <w:rFonts w:cstheme="minorHAnsi"/>
            <w:sz w:val="24"/>
            <w:szCs w:val="24"/>
          </w:rPr>
          <w:t>cevrevesehircilikbakanligi@hs01.kep.tr</w:t>
        </w:r>
      </w:hyperlink>
      <w:r w:rsidR="0057285B">
        <w:rPr>
          <w:rFonts w:cstheme="minorHAnsi"/>
          <w:sz w:val="24"/>
          <w:szCs w:val="24"/>
        </w:rPr>
        <w:t xml:space="preserve"> </w:t>
      </w:r>
      <w:r w:rsidR="0057285B" w:rsidRPr="0057285B">
        <w:rPr>
          <w:rFonts w:cstheme="minorHAnsi"/>
          <w:sz w:val="24"/>
          <w:szCs w:val="24"/>
        </w:rPr>
        <w:t>adresine veya posta ile Mustafa Kemal Mahal</w:t>
      </w:r>
      <w:r w:rsidR="0057285B">
        <w:rPr>
          <w:rFonts w:cstheme="minorHAnsi"/>
          <w:sz w:val="24"/>
          <w:szCs w:val="24"/>
        </w:rPr>
        <w:t>lesi 2082. Cadde No:52  Çankaya/</w:t>
      </w:r>
      <w:r w:rsidR="0057285B" w:rsidRPr="0057285B">
        <w:rPr>
          <w:rFonts w:cstheme="minorHAnsi"/>
          <w:sz w:val="24"/>
          <w:szCs w:val="24"/>
        </w:rPr>
        <w:t>Ankara</w:t>
      </w:r>
      <w:r w:rsidR="0057285B">
        <w:rPr>
          <w:rFonts w:cstheme="minorHAnsi"/>
          <w:sz w:val="24"/>
          <w:szCs w:val="24"/>
        </w:rPr>
        <w:t xml:space="preserve"> adresine gönderilebilir.</w:t>
      </w:r>
    </w:p>
    <w:p w:rsidR="00FF6F8F" w:rsidRPr="00215D71" w:rsidRDefault="00215D71" w:rsidP="00D92658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215D71">
        <w:rPr>
          <w:rFonts w:cstheme="minorHAnsi"/>
          <w:sz w:val="24"/>
          <w:szCs w:val="24"/>
        </w:rPr>
        <w:t xml:space="preserve">Kayıt başvurusu için ekte yer alan </w:t>
      </w:r>
      <w:r w:rsidR="00FF6F8F" w:rsidRPr="00215D71">
        <w:rPr>
          <w:rFonts w:cstheme="minorHAnsi"/>
          <w:b/>
          <w:sz w:val="24"/>
          <w:szCs w:val="24"/>
          <w:u w:val="single"/>
        </w:rPr>
        <w:t xml:space="preserve">KSTK Kayıt </w:t>
      </w:r>
      <w:proofErr w:type="spellStart"/>
      <w:r w:rsidR="00FF6F8F" w:rsidRPr="00215D71">
        <w:rPr>
          <w:rFonts w:cstheme="minorHAnsi"/>
          <w:b/>
          <w:sz w:val="24"/>
          <w:szCs w:val="24"/>
          <w:u w:val="single"/>
        </w:rPr>
        <w:t>Formu’nun</w:t>
      </w:r>
      <w:proofErr w:type="spellEnd"/>
      <w:r w:rsidR="00FF6F8F" w:rsidRPr="00215D71">
        <w:rPr>
          <w:rFonts w:cstheme="minorHAnsi"/>
          <w:b/>
          <w:sz w:val="24"/>
          <w:szCs w:val="24"/>
          <w:u w:val="single"/>
        </w:rPr>
        <w:t xml:space="preserve"> </w:t>
      </w:r>
      <w:r w:rsidR="00B917A8" w:rsidRPr="00215D71">
        <w:rPr>
          <w:rFonts w:cstheme="minorHAnsi"/>
          <w:b/>
          <w:sz w:val="24"/>
          <w:szCs w:val="24"/>
          <w:u w:val="single"/>
        </w:rPr>
        <w:t xml:space="preserve">eksiksiz </w:t>
      </w:r>
      <w:r w:rsidR="00FF6F8F" w:rsidRPr="00215D71">
        <w:rPr>
          <w:rFonts w:cstheme="minorHAnsi"/>
          <w:b/>
          <w:sz w:val="24"/>
          <w:szCs w:val="24"/>
          <w:u w:val="single"/>
        </w:rPr>
        <w:t xml:space="preserve">doldurularak dilekçe ekinde gönderilmesi gerekmektedir. </w:t>
      </w:r>
      <w:r w:rsidRPr="00215D71">
        <w:rPr>
          <w:rFonts w:cstheme="minorHAnsi"/>
          <w:b/>
          <w:sz w:val="24"/>
          <w:szCs w:val="24"/>
          <w:u w:val="single"/>
        </w:rPr>
        <w:t xml:space="preserve">KSTK Kayıt </w:t>
      </w:r>
      <w:proofErr w:type="spellStart"/>
      <w:r w:rsidRPr="00215D71">
        <w:rPr>
          <w:rFonts w:cstheme="minorHAnsi"/>
          <w:b/>
          <w:sz w:val="24"/>
          <w:szCs w:val="24"/>
          <w:u w:val="single"/>
        </w:rPr>
        <w:t>Formu’nun</w:t>
      </w:r>
      <w:proofErr w:type="spellEnd"/>
      <w:r w:rsidRPr="00215D71">
        <w:rPr>
          <w:rFonts w:cstheme="minorHAnsi"/>
          <w:b/>
          <w:sz w:val="24"/>
          <w:szCs w:val="24"/>
          <w:u w:val="single"/>
        </w:rPr>
        <w:t xml:space="preserve"> </w:t>
      </w:r>
      <w:r w:rsidR="00FF6F8F" w:rsidRPr="00215D71">
        <w:rPr>
          <w:rFonts w:cstheme="minorHAnsi"/>
          <w:b/>
          <w:sz w:val="24"/>
          <w:szCs w:val="24"/>
          <w:u w:val="single"/>
        </w:rPr>
        <w:t xml:space="preserve">eksik doldurulması </w:t>
      </w:r>
      <w:r>
        <w:rPr>
          <w:rFonts w:cstheme="minorHAnsi"/>
          <w:b/>
          <w:sz w:val="24"/>
          <w:szCs w:val="24"/>
          <w:u w:val="single"/>
        </w:rPr>
        <w:t xml:space="preserve">veya dilekçeye eklenmemesi </w:t>
      </w:r>
      <w:r w:rsidR="00FF6F8F" w:rsidRPr="00215D71">
        <w:rPr>
          <w:rFonts w:cstheme="minorHAnsi"/>
          <w:b/>
          <w:sz w:val="24"/>
          <w:szCs w:val="24"/>
          <w:u w:val="single"/>
        </w:rPr>
        <w:t xml:space="preserve">durumunda kayıt işlemi gerçekleştirilmeyecektir. </w:t>
      </w:r>
    </w:p>
    <w:p w:rsidR="007B7F5B" w:rsidRPr="00215D71" w:rsidRDefault="006E2233" w:rsidP="00D92658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cstheme="minorHAnsi"/>
          <w:sz w:val="24"/>
          <w:szCs w:val="24"/>
          <w:lang w:bidi="tr-TR"/>
        </w:rPr>
      </w:pPr>
      <w:r w:rsidRPr="00215D71">
        <w:rPr>
          <w:rFonts w:cstheme="minorHAnsi"/>
          <w:sz w:val="24"/>
          <w:szCs w:val="24"/>
          <w:lang w:bidi="tr-TR"/>
        </w:rPr>
        <w:t>Dilekçe</w:t>
      </w:r>
      <w:r w:rsidR="00AA018D" w:rsidRPr="00215D71">
        <w:rPr>
          <w:rFonts w:cstheme="minorHAnsi"/>
          <w:sz w:val="24"/>
          <w:szCs w:val="24"/>
          <w:lang w:bidi="tr-TR"/>
        </w:rPr>
        <w:t xml:space="preserve"> ve</w:t>
      </w:r>
      <w:r w:rsidR="008B426F" w:rsidRPr="00215D71">
        <w:rPr>
          <w:rFonts w:cstheme="minorHAnsi"/>
          <w:sz w:val="24"/>
          <w:szCs w:val="24"/>
          <w:lang w:bidi="tr-TR"/>
        </w:rPr>
        <w:t xml:space="preserve"> </w:t>
      </w:r>
      <w:r w:rsidR="0057285B">
        <w:rPr>
          <w:rFonts w:cstheme="minorHAnsi"/>
          <w:sz w:val="24"/>
          <w:szCs w:val="24"/>
          <w:lang w:bidi="tr-TR"/>
        </w:rPr>
        <w:t>KSTK Kayıt Formu doldurulurken</w:t>
      </w:r>
      <w:r w:rsidR="008B426F" w:rsidRPr="00215D71">
        <w:rPr>
          <w:rFonts w:cstheme="minorHAnsi"/>
          <w:sz w:val="24"/>
          <w:szCs w:val="24"/>
          <w:lang w:bidi="tr-TR"/>
        </w:rPr>
        <w:t xml:space="preserve"> aşağıdaki </w:t>
      </w:r>
      <w:r w:rsidR="00215D71">
        <w:rPr>
          <w:rFonts w:cstheme="minorHAnsi"/>
          <w:sz w:val="24"/>
          <w:szCs w:val="24"/>
          <w:lang w:bidi="tr-TR"/>
        </w:rPr>
        <w:t xml:space="preserve">hususlara dikkat edilmesi </w:t>
      </w:r>
      <w:r w:rsidR="00A22BA2" w:rsidRPr="00215D71">
        <w:rPr>
          <w:rFonts w:cstheme="minorHAnsi"/>
          <w:sz w:val="24"/>
          <w:szCs w:val="24"/>
          <w:lang w:bidi="tr-TR"/>
        </w:rPr>
        <w:t>gerekmektedir:</w:t>
      </w:r>
      <w:r w:rsidR="00AC5B79" w:rsidRPr="00215D71">
        <w:rPr>
          <w:rFonts w:cstheme="minorHAnsi"/>
          <w:sz w:val="24"/>
          <w:szCs w:val="24"/>
          <w:lang w:bidi="tr-TR"/>
        </w:rPr>
        <w:t xml:space="preserve"> </w:t>
      </w:r>
    </w:p>
    <w:p w:rsidR="008B426F" w:rsidRPr="005566EA" w:rsidRDefault="00215D71" w:rsidP="00D92658">
      <w:pPr>
        <w:pStyle w:val="ListeParagraf"/>
        <w:numPr>
          <w:ilvl w:val="1"/>
          <w:numId w:val="3"/>
        </w:numPr>
        <w:spacing w:before="120" w:after="0" w:line="276" w:lineRule="auto"/>
        <w:jc w:val="both"/>
        <w:rPr>
          <w:rFonts w:cstheme="minorHAnsi"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t>Dilekçede b</w:t>
      </w:r>
      <w:r w:rsidR="008B426F" w:rsidRPr="005566EA">
        <w:rPr>
          <w:rFonts w:cstheme="minorHAnsi"/>
          <w:sz w:val="24"/>
          <w:szCs w:val="24"/>
          <w:lang w:bidi="tr-TR"/>
        </w:rPr>
        <w:t xml:space="preserve">aşvuru yapılan tesisin </w:t>
      </w:r>
      <w:r w:rsidR="008B426F" w:rsidRPr="005566EA">
        <w:rPr>
          <w:rFonts w:cstheme="minorHAnsi"/>
          <w:b/>
          <w:sz w:val="24"/>
          <w:szCs w:val="24"/>
          <w:u w:val="single"/>
          <w:lang w:bidi="tr-TR"/>
        </w:rPr>
        <w:t>tam ve resmi adı</w:t>
      </w:r>
      <w:r w:rsidR="00A22BA2" w:rsidRPr="005566EA">
        <w:rPr>
          <w:rFonts w:cstheme="minorHAnsi"/>
          <w:b/>
          <w:sz w:val="24"/>
          <w:szCs w:val="24"/>
          <w:u w:val="single"/>
          <w:lang w:bidi="tr-TR"/>
        </w:rPr>
        <w:t>,</w:t>
      </w:r>
      <w:r w:rsidR="00F45324" w:rsidRPr="005566EA">
        <w:rPr>
          <w:rFonts w:cstheme="minorHAnsi"/>
          <w:b/>
          <w:sz w:val="24"/>
          <w:szCs w:val="24"/>
          <w:u w:val="single"/>
          <w:lang w:bidi="tr-TR"/>
        </w:rPr>
        <w:t xml:space="preserve"> Çevre Kimlik Numarası ve adresi</w:t>
      </w:r>
      <w:r>
        <w:rPr>
          <w:rFonts w:cstheme="minorHAnsi"/>
          <w:b/>
          <w:sz w:val="24"/>
          <w:szCs w:val="24"/>
          <w:u w:val="single"/>
          <w:lang w:bidi="tr-TR"/>
        </w:rPr>
        <w:t xml:space="preserve"> </w:t>
      </w:r>
      <w:r>
        <w:rPr>
          <w:rFonts w:cstheme="minorHAnsi"/>
          <w:sz w:val="24"/>
          <w:szCs w:val="24"/>
          <w:lang w:bidi="tr-TR"/>
        </w:rPr>
        <w:t xml:space="preserve">bilgisi </w:t>
      </w:r>
      <w:r w:rsidR="0057285B">
        <w:rPr>
          <w:rFonts w:cstheme="minorHAnsi"/>
          <w:sz w:val="24"/>
          <w:szCs w:val="24"/>
          <w:lang w:bidi="tr-TR"/>
        </w:rPr>
        <w:t>kısaltma kullanılmadan yazılmalıd</w:t>
      </w:r>
      <w:r>
        <w:rPr>
          <w:rFonts w:cstheme="minorHAnsi"/>
          <w:sz w:val="24"/>
          <w:szCs w:val="24"/>
          <w:lang w:bidi="tr-TR"/>
        </w:rPr>
        <w:t>ır.</w:t>
      </w:r>
    </w:p>
    <w:p w:rsidR="00524F6B" w:rsidRPr="005566EA" w:rsidRDefault="0036489E" w:rsidP="00D92658">
      <w:pPr>
        <w:pStyle w:val="ListeParagraf"/>
        <w:numPr>
          <w:ilvl w:val="1"/>
          <w:numId w:val="3"/>
        </w:numPr>
        <w:spacing w:before="120" w:after="0" w:line="276" w:lineRule="auto"/>
        <w:jc w:val="both"/>
        <w:rPr>
          <w:rFonts w:cstheme="minorHAnsi"/>
          <w:sz w:val="24"/>
          <w:szCs w:val="24"/>
          <w:lang w:bidi="tr-TR"/>
        </w:rPr>
      </w:pPr>
      <w:r w:rsidRPr="006811D2">
        <w:rPr>
          <w:rFonts w:cstheme="minorHAnsi"/>
          <w:b/>
          <w:sz w:val="24"/>
          <w:szCs w:val="24"/>
          <w:u w:val="single"/>
          <w:lang w:bidi="tr-TR"/>
        </w:rPr>
        <w:t>T</w:t>
      </w:r>
      <w:r w:rsidR="00524F6B" w:rsidRPr="006811D2">
        <w:rPr>
          <w:rFonts w:cstheme="minorHAnsi"/>
          <w:b/>
          <w:sz w:val="24"/>
          <w:szCs w:val="24"/>
          <w:u w:val="single"/>
          <w:lang w:bidi="tr-TR"/>
        </w:rPr>
        <w:t>esisin</w:t>
      </w:r>
      <w:r w:rsidR="00F45324" w:rsidRPr="006811D2">
        <w:rPr>
          <w:rFonts w:cstheme="minorHAnsi"/>
          <w:b/>
          <w:sz w:val="24"/>
          <w:szCs w:val="24"/>
          <w:u w:val="single"/>
          <w:lang w:bidi="tr-TR"/>
        </w:rPr>
        <w:t xml:space="preserve"> KSTK Yönetmeliği Ek-1 kapsamındaki</w:t>
      </w:r>
      <w:r w:rsidR="00524F6B" w:rsidRPr="006811D2">
        <w:rPr>
          <w:rFonts w:cstheme="minorHAnsi"/>
          <w:b/>
          <w:sz w:val="24"/>
          <w:szCs w:val="24"/>
          <w:u w:val="single"/>
          <w:lang w:bidi="tr-TR"/>
        </w:rPr>
        <w:t xml:space="preserve"> ana faaliyeti ve </w:t>
      </w:r>
      <w:r w:rsidR="00215D71" w:rsidRPr="006811D2">
        <w:rPr>
          <w:rFonts w:cstheme="minorHAnsi"/>
          <w:b/>
          <w:sz w:val="24"/>
          <w:szCs w:val="24"/>
          <w:u w:val="single"/>
          <w:lang w:bidi="tr-TR"/>
        </w:rPr>
        <w:t>ilave</w:t>
      </w:r>
      <w:r w:rsidR="00524F6B" w:rsidRPr="006811D2">
        <w:rPr>
          <w:rFonts w:cstheme="minorHAnsi"/>
          <w:b/>
          <w:sz w:val="24"/>
          <w:szCs w:val="24"/>
          <w:u w:val="single"/>
          <w:lang w:bidi="tr-TR"/>
        </w:rPr>
        <w:t xml:space="preserve"> faaliyetlerinin</w:t>
      </w:r>
      <w:r w:rsidR="00F45324" w:rsidRPr="006811D2">
        <w:rPr>
          <w:rFonts w:cstheme="minorHAnsi"/>
          <w:b/>
          <w:sz w:val="24"/>
          <w:szCs w:val="24"/>
          <w:u w:val="single"/>
          <w:lang w:bidi="tr-TR"/>
        </w:rPr>
        <w:t xml:space="preserve"> </w:t>
      </w:r>
      <w:r w:rsidR="00215D71" w:rsidRPr="006811D2">
        <w:rPr>
          <w:rFonts w:cstheme="minorHAnsi"/>
          <w:b/>
          <w:sz w:val="24"/>
          <w:szCs w:val="24"/>
          <w:u w:val="single"/>
          <w:lang w:bidi="tr-TR"/>
        </w:rPr>
        <w:t xml:space="preserve">KSTK Kayıt </w:t>
      </w:r>
      <w:proofErr w:type="spellStart"/>
      <w:r w:rsidR="00215D71" w:rsidRPr="006811D2">
        <w:rPr>
          <w:rFonts w:cstheme="minorHAnsi"/>
          <w:b/>
          <w:sz w:val="24"/>
          <w:szCs w:val="24"/>
          <w:u w:val="single"/>
          <w:lang w:bidi="tr-TR"/>
        </w:rPr>
        <w:t>Formu’na</w:t>
      </w:r>
      <w:proofErr w:type="spellEnd"/>
      <w:r w:rsidR="00215D71" w:rsidRPr="006811D2">
        <w:rPr>
          <w:rFonts w:cstheme="minorHAnsi"/>
          <w:b/>
          <w:sz w:val="24"/>
          <w:szCs w:val="24"/>
          <w:u w:val="single"/>
          <w:lang w:bidi="tr-TR"/>
        </w:rPr>
        <w:t xml:space="preserve"> yazılması zorunludur.</w:t>
      </w:r>
      <w:r w:rsidR="009D42D5" w:rsidRPr="005566EA">
        <w:rPr>
          <w:rFonts w:cstheme="minorHAnsi"/>
          <w:sz w:val="24"/>
          <w:szCs w:val="24"/>
          <w:lang w:bidi="tr-TR"/>
        </w:rPr>
        <w:t xml:space="preserve"> </w:t>
      </w:r>
      <w:r w:rsidR="00215D71" w:rsidRPr="006811D2">
        <w:rPr>
          <w:rFonts w:cstheme="minorHAnsi"/>
          <w:sz w:val="24"/>
          <w:szCs w:val="24"/>
          <w:lang w:bidi="tr-TR"/>
        </w:rPr>
        <w:t>Tesisin a</w:t>
      </w:r>
      <w:r w:rsidR="008F0C5C" w:rsidRPr="006811D2">
        <w:rPr>
          <w:rFonts w:cstheme="minorHAnsi"/>
          <w:sz w:val="24"/>
          <w:szCs w:val="24"/>
          <w:lang w:bidi="tr-TR"/>
        </w:rPr>
        <w:t xml:space="preserve">na faaliyet ve ilave faaliyetlerinin </w:t>
      </w:r>
      <w:r w:rsidR="009D42D5" w:rsidRPr="006811D2">
        <w:rPr>
          <w:rFonts w:cstheme="minorHAnsi"/>
          <w:sz w:val="24"/>
          <w:szCs w:val="24"/>
          <w:lang w:bidi="tr-TR"/>
        </w:rPr>
        <w:t xml:space="preserve">her biri için </w:t>
      </w:r>
      <w:r w:rsidR="008F0C5C" w:rsidRPr="006811D2">
        <w:rPr>
          <w:rFonts w:cstheme="minorHAnsi"/>
          <w:sz w:val="24"/>
          <w:szCs w:val="24"/>
          <w:lang w:bidi="tr-TR"/>
        </w:rPr>
        <w:t xml:space="preserve">ayrı ayrı </w:t>
      </w:r>
      <w:r w:rsidR="009D42D5" w:rsidRPr="006811D2">
        <w:rPr>
          <w:rFonts w:cstheme="minorHAnsi"/>
          <w:sz w:val="24"/>
          <w:szCs w:val="24"/>
          <w:lang w:bidi="tr-TR"/>
        </w:rPr>
        <w:t xml:space="preserve">KSTK Yönetmeliği Ek-1’de yer alan </w:t>
      </w:r>
      <w:r w:rsidR="00215D71" w:rsidRPr="006811D2">
        <w:rPr>
          <w:rFonts w:cstheme="minorHAnsi"/>
          <w:sz w:val="24"/>
          <w:szCs w:val="24"/>
          <w:lang w:bidi="tr-TR"/>
        </w:rPr>
        <w:t>kodlarının</w:t>
      </w:r>
      <w:r w:rsidR="009D42D5" w:rsidRPr="006811D2">
        <w:rPr>
          <w:rFonts w:cstheme="minorHAnsi"/>
          <w:sz w:val="24"/>
          <w:szCs w:val="24"/>
          <w:lang w:bidi="tr-TR"/>
        </w:rPr>
        <w:t xml:space="preserve"> ve toplam kurulu kapasitelerinin </w:t>
      </w:r>
      <w:r w:rsidR="004569FE" w:rsidRPr="006811D2">
        <w:rPr>
          <w:rFonts w:cstheme="minorHAnsi"/>
          <w:sz w:val="24"/>
          <w:szCs w:val="24"/>
          <w:lang w:bidi="tr-TR"/>
        </w:rPr>
        <w:t>Yönetmelikte belirlenen birim değerlerinde (MW cinsinden ısıl güç, m3/gün, ton/gün, vb.</w:t>
      </w:r>
      <w:r w:rsidR="006811D2">
        <w:rPr>
          <w:rFonts w:cstheme="minorHAnsi"/>
          <w:sz w:val="24"/>
          <w:szCs w:val="24"/>
          <w:lang w:bidi="tr-TR"/>
        </w:rPr>
        <w:t xml:space="preserve"> cinsinden</w:t>
      </w:r>
      <w:r w:rsidR="004569FE" w:rsidRPr="006811D2">
        <w:rPr>
          <w:rFonts w:cstheme="minorHAnsi"/>
          <w:sz w:val="24"/>
          <w:szCs w:val="24"/>
          <w:lang w:bidi="tr-TR"/>
        </w:rPr>
        <w:t xml:space="preserve">) </w:t>
      </w:r>
      <w:r w:rsidR="009D42D5" w:rsidRPr="006811D2">
        <w:rPr>
          <w:rFonts w:cstheme="minorHAnsi"/>
          <w:sz w:val="24"/>
          <w:szCs w:val="24"/>
          <w:lang w:bidi="tr-TR"/>
        </w:rPr>
        <w:t>belirtilmesi</w:t>
      </w:r>
      <w:r w:rsidR="004569FE" w:rsidRPr="006811D2">
        <w:rPr>
          <w:rFonts w:cstheme="minorHAnsi"/>
          <w:sz w:val="24"/>
          <w:szCs w:val="24"/>
          <w:lang w:bidi="tr-TR"/>
        </w:rPr>
        <w:t xml:space="preserve"> gerekmektedir. </w:t>
      </w:r>
      <w:r w:rsidR="006811D2" w:rsidRPr="006811D2">
        <w:rPr>
          <w:rFonts w:cstheme="minorHAnsi"/>
          <w:b/>
          <w:sz w:val="24"/>
          <w:szCs w:val="24"/>
          <w:u w:val="single"/>
          <w:lang w:bidi="tr-TR"/>
        </w:rPr>
        <w:t>Faaliyet bilgisinin</w:t>
      </w:r>
      <w:r w:rsidR="004569FE" w:rsidRPr="006811D2">
        <w:rPr>
          <w:rFonts w:cstheme="minorHAnsi"/>
          <w:b/>
          <w:sz w:val="24"/>
          <w:szCs w:val="24"/>
          <w:u w:val="single"/>
          <w:lang w:bidi="tr-TR"/>
        </w:rPr>
        <w:t xml:space="preserve"> sunulmadığı başvurular dikkate alınmayacaktır.</w:t>
      </w:r>
      <w:r w:rsidR="009D42D5" w:rsidRPr="005566EA">
        <w:rPr>
          <w:rFonts w:cstheme="minorHAnsi"/>
          <w:sz w:val="24"/>
          <w:szCs w:val="24"/>
          <w:lang w:bidi="tr-TR"/>
        </w:rPr>
        <w:t xml:space="preserve"> </w:t>
      </w:r>
    </w:p>
    <w:p w:rsidR="004569FE" w:rsidRPr="005566EA" w:rsidRDefault="00215D71" w:rsidP="00D92658">
      <w:pPr>
        <w:pStyle w:val="ListeParagraf"/>
        <w:numPr>
          <w:ilvl w:val="1"/>
          <w:numId w:val="3"/>
        </w:numPr>
        <w:spacing w:before="120" w:after="0" w:line="276" w:lineRule="auto"/>
        <w:jc w:val="both"/>
        <w:rPr>
          <w:rFonts w:cstheme="minorHAnsi"/>
          <w:i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t xml:space="preserve">KSTK Kayıt </w:t>
      </w:r>
      <w:proofErr w:type="spellStart"/>
      <w:r>
        <w:rPr>
          <w:rFonts w:cstheme="minorHAnsi"/>
          <w:sz w:val="24"/>
          <w:szCs w:val="24"/>
          <w:lang w:bidi="tr-TR"/>
        </w:rPr>
        <w:t>Formu’nda</w:t>
      </w:r>
      <w:proofErr w:type="spellEnd"/>
      <w:r>
        <w:rPr>
          <w:rFonts w:cstheme="minorHAnsi"/>
          <w:sz w:val="24"/>
          <w:szCs w:val="24"/>
          <w:lang w:bidi="tr-TR"/>
        </w:rPr>
        <w:t xml:space="preserve"> </w:t>
      </w:r>
      <w:r w:rsidR="00A22BA2" w:rsidRPr="005566EA">
        <w:rPr>
          <w:rFonts w:cstheme="minorHAnsi"/>
          <w:sz w:val="24"/>
          <w:szCs w:val="24"/>
          <w:lang w:bidi="tr-TR"/>
        </w:rPr>
        <w:t>KSTK Sistemi için t</w:t>
      </w:r>
      <w:r w:rsidR="008B426F" w:rsidRPr="005566EA">
        <w:rPr>
          <w:rFonts w:cstheme="minorHAnsi"/>
          <w:sz w:val="24"/>
          <w:szCs w:val="24"/>
          <w:lang w:bidi="tr-TR"/>
        </w:rPr>
        <w:t xml:space="preserve">esis adına </w:t>
      </w:r>
      <w:r w:rsidR="00A22BA2" w:rsidRPr="005566EA">
        <w:rPr>
          <w:rFonts w:cstheme="minorHAnsi"/>
          <w:sz w:val="24"/>
          <w:szCs w:val="24"/>
          <w:lang w:bidi="tr-TR"/>
        </w:rPr>
        <w:t xml:space="preserve">Bakanlığa karşı </w:t>
      </w:r>
      <w:r>
        <w:rPr>
          <w:rFonts w:cstheme="minorHAnsi"/>
          <w:sz w:val="24"/>
          <w:szCs w:val="24"/>
          <w:lang w:bidi="tr-TR"/>
        </w:rPr>
        <w:t xml:space="preserve">sorumlu olan </w:t>
      </w:r>
      <w:r w:rsidR="00082A60" w:rsidRPr="005566EA">
        <w:rPr>
          <w:rFonts w:cstheme="minorHAnsi"/>
          <w:b/>
          <w:sz w:val="24"/>
          <w:szCs w:val="24"/>
          <w:lang w:bidi="tr-TR"/>
        </w:rPr>
        <w:t xml:space="preserve">“KSTK </w:t>
      </w:r>
      <w:proofErr w:type="spellStart"/>
      <w:r w:rsidR="00082A60" w:rsidRPr="005566EA">
        <w:rPr>
          <w:rFonts w:cstheme="minorHAnsi"/>
          <w:b/>
          <w:sz w:val="24"/>
          <w:szCs w:val="24"/>
          <w:lang w:bidi="tr-TR"/>
        </w:rPr>
        <w:t>Y</w:t>
      </w:r>
      <w:r w:rsidR="008B426F" w:rsidRPr="005566EA">
        <w:rPr>
          <w:rFonts w:cstheme="minorHAnsi"/>
          <w:b/>
          <w:sz w:val="24"/>
          <w:szCs w:val="24"/>
          <w:lang w:bidi="tr-TR"/>
        </w:rPr>
        <w:t>etkili</w:t>
      </w:r>
      <w:r w:rsidR="00082A60" w:rsidRPr="005566EA">
        <w:rPr>
          <w:rFonts w:cstheme="minorHAnsi"/>
          <w:b/>
          <w:sz w:val="24"/>
          <w:szCs w:val="24"/>
          <w:lang w:bidi="tr-TR"/>
        </w:rPr>
        <w:t>si”</w:t>
      </w:r>
      <w:r w:rsidR="00082A60" w:rsidRPr="005566EA">
        <w:rPr>
          <w:rFonts w:cstheme="minorHAnsi"/>
          <w:sz w:val="24"/>
          <w:szCs w:val="24"/>
          <w:lang w:bidi="tr-TR"/>
        </w:rPr>
        <w:t>nin</w:t>
      </w:r>
      <w:proofErr w:type="spellEnd"/>
      <w:r w:rsidR="008B426F" w:rsidRPr="005566EA">
        <w:rPr>
          <w:rFonts w:cstheme="minorHAnsi"/>
          <w:sz w:val="24"/>
          <w:szCs w:val="24"/>
          <w:lang w:bidi="tr-TR"/>
        </w:rPr>
        <w:t xml:space="preserve"> iletişim bilgileri</w:t>
      </w:r>
      <w:r>
        <w:rPr>
          <w:rFonts w:cstheme="minorHAnsi"/>
          <w:sz w:val="24"/>
          <w:szCs w:val="24"/>
          <w:lang w:bidi="tr-TR"/>
        </w:rPr>
        <w:t>nin</w:t>
      </w:r>
      <w:r w:rsidR="008B426F" w:rsidRPr="005566EA">
        <w:rPr>
          <w:rFonts w:cstheme="minorHAnsi"/>
          <w:sz w:val="24"/>
          <w:szCs w:val="24"/>
          <w:lang w:bidi="tr-TR"/>
        </w:rPr>
        <w:t xml:space="preserve"> (adı, soyadı, </w:t>
      </w:r>
      <w:r w:rsidR="00340E9F" w:rsidRPr="005566EA">
        <w:rPr>
          <w:rFonts w:cstheme="minorHAnsi"/>
          <w:sz w:val="24"/>
          <w:szCs w:val="24"/>
          <w:lang w:bidi="tr-TR"/>
        </w:rPr>
        <w:t xml:space="preserve">T.C. kimlik numarası, </w:t>
      </w:r>
      <w:r w:rsidR="008B426F" w:rsidRPr="005566EA">
        <w:rPr>
          <w:rFonts w:cstheme="minorHAnsi"/>
          <w:sz w:val="24"/>
          <w:szCs w:val="24"/>
          <w:lang w:bidi="tr-TR"/>
        </w:rPr>
        <w:t xml:space="preserve">görevi, </w:t>
      </w:r>
      <w:r w:rsidR="008B426F" w:rsidRPr="005566EA">
        <w:rPr>
          <w:rFonts w:cstheme="minorHAnsi"/>
          <w:b/>
          <w:sz w:val="24"/>
          <w:szCs w:val="24"/>
          <w:u w:val="single"/>
          <w:lang w:bidi="tr-TR"/>
        </w:rPr>
        <w:t>e-posta adresi</w:t>
      </w:r>
      <w:r w:rsidR="008B426F" w:rsidRPr="005566EA">
        <w:rPr>
          <w:rFonts w:cstheme="minorHAnsi"/>
          <w:sz w:val="24"/>
          <w:szCs w:val="24"/>
          <w:lang w:bidi="tr-TR"/>
        </w:rPr>
        <w:t xml:space="preserve"> ve telefon numarası)</w:t>
      </w:r>
      <w:r w:rsidR="004569FE" w:rsidRPr="005566EA">
        <w:rPr>
          <w:rFonts w:cstheme="minorHAnsi"/>
          <w:sz w:val="24"/>
          <w:szCs w:val="24"/>
          <w:lang w:bidi="tr-TR"/>
        </w:rPr>
        <w:t xml:space="preserve"> sunulması gerekmektedir.</w:t>
      </w:r>
      <w:r w:rsidR="00F45324" w:rsidRPr="005566EA">
        <w:rPr>
          <w:rFonts w:cstheme="minorHAnsi"/>
          <w:sz w:val="24"/>
          <w:szCs w:val="24"/>
          <w:lang w:bidi="tr-TR"/>
        </w:rPr>
        <w:t xml:space="preserve"> </w:t>
      </w:r>
      <w:proofErr w:type="gramStart"/>
      <w:r w:rsidR="004569FE" w:rsidRPr="005566EA">
        <w:rPr>
          <w:rFonts w:cstheme="minorHAnsi"/>
          <w:b/>
          <w:sz w:val="24"/>
          <w:szCs w:val="24"/>
          <w:u w:val="single"/>
          <w:lang w:bidi="tr-TR"/>
        </w:rPr>
        <w:t>e</w:t>
      </w:r>
      <w:proofErr w:type="gramEnd"/>
      <w:r w:rsidR="004569FE" w:rsidRPr="005566EA">
        <w:rPr>
          <w:rFonts w:cstheme="minorHAnsi"/>
          <w:b/>
          <w:sz w:val="24"/>
          <w:szCs w:val="24"/>
          <w:u w:val="single"/>
          <w:lang w:bidi="tr-TR"/>
        </w:rPr>
        <w:t>-posta adresinin hatasız olması öncelikli olmak üzere, iletişim bilgilerinin eksik sunulduğu başvurular dikkate alınmayacaktır.</w:t>
      </w:r>
    </w:p>
    <w:p w:rsidR="008B426F" w:rsidRPr="005566EA" w:rsidRDefault="00F45324" w:rsidP="00D92658">
      <w:pPr>
        <w:pStyle w:val="ListeParagraf"/>
        <w:numPr>
          <w:ilvl w:val="1"/>
          <w:numId w:val="3"/>
        </w:numPr>
        <w:spacing w:before="120" w:after="0" w:line="276" w:lineRule="auto"/>
        <w:jc w:val="both"/>
        <w:rPr>
          <w:rFonts w:cstheme="minorHAnsi"/>
          <w:sz w:val="24"/>
          <w:szCs w:val="24"/>
          <w:lang w:bidi="tr-TR"/>
        </w:rPr>
      </w:pPr>
      <w:r w:rsidRPr="005566EA">
        <w:rPr>
          <w:rFonts w:cstheme="minorHAnsi"/>
          <w:b/>
          <w:sz w:val="24"/>
          <w:szCs w:val="24"/>
          <w:u w:val="single"/>
        </w:rPr>
        <w:t xml:space="preserve">Tesis için KSTK Sisteminde yalnızca bir kişi </w:t>
      </w:r>
      <w:r w:rsidR="00082A60" w:rsidRPr="005566EA">
        <w:rPr>
          <w:rFonts w:cstheme="minorHAnsi"/>
          <w:b/>
          <w:sz w:val="24"/>
          <w:szCs w:val="24"/>
          <w:u w:val="single"/>
          <w:lang w:bidi="tr-TR"/>
        </w:rPr>
        <w:t>“KSTK Yetkilisi”</w:t>
      </w:r>
      <w:r w:rsidRPr="005566EA">
        <w:rPr>
          <w:rFonts w:cstheme="minorHAnsi"/>
          <w:b/>
          <w:sz w:val="24"/>
          <w:szCs w:val="24"/>
          <w:u w:val="single"/>
        </w:rPr>
        <w:t xml:space="preserve"> olarak </w:t>
      </w:r>
      <w:r w:rsidR="008F0C5C" w:rsidRPr="005566EA">
        <w:rPr>
          <w:rFonts w:cstheme="minorHAnsi"/>
          <w:b/>
          <w:sz w:val="24"/>
          <w:szCs w:val="24"/>
          <w:u w:val="single"/>
        </w:rPr>
        <w:t>kaydedilebilmektedir</w:t>
      </w:r>
      <w:r w:rsidRPr="005566EA">
        <w:rPr>
          <w:rFonts w:cstheme="minorHAnsi"/>
          <w:b/>
          <w:sz w:val="24"/>
          <w:szCs w:val="24"/>
          <w:u w:val="single"/>
        </w:rPr>
        <w:t>.</w:t>
      </w:r>
      <w:r w:rsidRPr="005566EA">
        <w:rPr>
          <w:rFonts w:cstheme="minorHAnsi"/>
          <w:sz w:val="24"/>
          <w:szCs w:val="24"/>
        </w:rPr>
        <w:t xml:space="preserve"> </w:t>
      </w:r>
      <w:r w:rsidR="008F0C5C" w:rsidRPr="005566EA">
        <w:rPr>
          <w:rFonts w:cstheme="minorHAnsi"/>
          <w:sz w:val="24"/>
          <w:szCs w:val="24"/>
        </w:rPr>
        <w:t>İşletmeci,</w:t>
      </w:r>
      <w:r w:rsidRPr="005566EA">
        <w:rPr>
          <w:rFonts w:cstheme="minorHAnsi"/>
          <w:sz w:val="24"/>
          <w:szCs w:val="24"/>
        </w:rPr>
        <w:t xml:space="preserve"> KSTK Sisteminde, tesisin yöneticisini ya da personelini ya da hizmet alımı yaptığı</w:t>
      </w:r>
      <w:r w:rsidR="008F0C5C" w:rsidRPr="005566EA">
        <w:rPr>
          <w:rFonts w:cstheme="minorHAnsi"/>
          <w:sz w:val="24"/>
          <w:szCs w:val="24"/>
        </w:rPr>
        <w:t>/danışmanlık aldığı</w:t>
      </w:r>
      <w:r w:rsidRPr="005566EA">
        <w:rPr>
          <w:rFonts w:cstheme="minorHAnsi"/>
          <w:sz w:val="24"/>
          <w:szCs w:val="24"/>
        </w:rPr>
        <w:t xml:space="preserve"> kişiyi </w:t>
      </w:r>
      <w:r w:rsidRPr="00215D71">
        <w:rPr>
          <w:rFonts w:cstheme="minorHAnsi"/>
          <w:sz w:val="24"/>
          <w:szCs w:val="24"/>
        </w:rPr>
        <w:t xml:space="preserve">tesis adına </w:t>
      </w:r>
      <w:r w:rsidR="00082A60" w:rsidRPr="00215D71">
        <w:rPr>
          <w:rFonts w:cstheme="minorHAnsi"/>
          <w:sz w:val="24"/>
          <w:szCs w:val="24"/>
          <w:lang w:bidi="tr-TR"/>
        </w:rPr>
        <w:t xml:space="preserve">“KSTK Yetkilisi” </w:t>
      </w:r>
      <w:r w:rsidRPr="00215D71">
        <w:rPr>
          <w:rFonts w:cstheme="minorHAnsi"/>
          <w:sz w:val="24"/>
          <w:szCs w:val="24"/>
        </w:rPr>
        <w:t xml:space="preserve">olarak </w:t>
      </w:r>
      <w:r w:rsidR="008F0C5C" w:rsidRPr="00215D71">
        <w:rPr>
          <w:rFonts w:cstheme="minorHAnsi"/>
          <w:sz w:val="24"/>
          <w:szCs w:val="24"/>
        </w:rPr>
        <w:t xml:space="preserve">belirlemekte </w:t>
      </w:r>
      <w:r w:rsidR="00D46BE2" w:rsidRPr="00215D71">
        <w:rPr>
          <w:rFonts w:cstheme="minorHAnsi"/>
          <w:sz w:val="24"/>
          <w:szCs w:val="24"/>
        </w:rPr>
        <w:t>serbesttir</w:t>
      </w:r>
      <w:r w:rsidRPr="00215D71">
        <w:rPr>
          <w:rFonts w:cstheme="minorHAnsi"/>
          <w:sz w:val="24"/>
          <w:szCs w:val="24"/>
        </w:rPr>
        <w:t xml:space="preserve">. Bu durum, işletmecinin KSTK Yönetmeliği kapsamındaki görev, yetki ve sorumluluklarının devri anlamına gelmez. </w:t>
      </w:r>
      <w:r w:rsidR="00082A60" w:rsidRPr="00215D71">
        <w:rPr>
          <w:rFonts w:cstheme="minorHAnsi"/>
          <w:sz w:val="24"/>
          <w:szCs w:val="24"/>
          <w:lang w:bidi="tr-TR"/>
        </w:rPr>
        <w:t xml:space="preserve">“KSTK </w:t>
      </w:r>
      <w:proofErr w:type="spellStart"/>
      <w:r w:rsidR="00082A60" w:rsidRPr="00215D71">
        <w:rPr>
          <w:rFonts w:cstheme="minorHAnsi"/>
          <w:sz w:val="24"/>
          <w:szCs w:val="24"/>
          <w:lang w:bidi="tr-TR"/>
        </w:rPr>
        <w:t>Yetkilisi”nin</w:t>
      </w:r>
      <w:proofErr w:type="spellEnd"/>
      <w:r w:rsidR="00082A60" w:rsidRPr="00215D71">
        <w:rPr>
          <w:rFonts w:cstheme="minorHAnsi"/>
          <w:sz w:val="24"/>
          <w:szCs w:val="24"/>
        </w:rPr>
        <w:t xml:space="preserve"> </w:t>
      </w:r>
      <w:r w:rsidRPr="00215D71">
        <w:rPr>
          <w:rFonts w:cstheme="minorHAnsi"/>
          <w:sz w:val="24"/>
          <w:szCs w:val="24"/>
        </w:rPr>
        <w:t xml:space="preserve">e-posta adresini düzenli takip etmemesi, KSTK sürecini aksatacak davranışta bulunması veya </w:t>
      </w:r>
      <w:r w:rsidR="00082A60" w:rsidRPr="00215D71">
        <w:rPr>
          <w:rFonts w:cstheme="minorHAnsi"/>
          <w:sz w:val="24"/>
          <w:szCs w:val="24"/>
          <w:lang w:bidi="tr-TR"/>
        </w:rPr>
        <w:t xml:space="preserve">“KSTK </w:t>
      </w:r>
      <w:proofErr w:type="spellStart"/>
      <w:r w:rsidR="00082A60" w:rsidRPr="00215D71">
        <w:rPr>
          <w:rFonts w:cstheme="minorHAnsi"/>
          <w:sz w:val="24"/>
          <w:szCs w:val="24"/>
          <w:lang w:bidi="tr-TR"/>
        </w:rPr>
        <w:t>Yetkilisi”nin</w:t>
      </w:r>
      <w:proofErr w:type="spellEnd"/>
      <w:r w:rsidR="00082A60" w:rsidRPr="00215D71">
        <w:rPr>
          <w:rFonts w:cstheme="minorHAnsi"/>
          <w:sz w:val="24"/>
          <w:szCs w:val="24"/>
        </w:rPr>
        <w:t xml:space="preserve"> </w:t>
      </w:r>
      <w:r w:rsidRPr="00215D71">
        <w:rPr>
          <w:rFonts w:cstheme="minorHAnsi"/>
          <w:sz w:val="24"/>
          <w:szCs w:val="24"/>
        </w:rPr>
        <w:t>değişmesi</w:t>
      </w:r>
      <w:r w:rsidRPr="005566EA">
        <w:rPr>
          <w:rFonts w:cstheme="minorHAnsi"/>
          <w:sz w:val="24"/>
          <w:szCs w:val="24"/>
        </w:rPr>
        <w:t xml:space="preserve"> ile </w:t>
      </w:r>
      <w:r w:rsidRPr="005566EA">
        <w:rPr>
          <w:rFonts w:cstheme="minorHAnsi"/>
          <w:sz w:val="24"/>
          <w:szCs w:val="24"/>
        </w:rPr>
        <w:lastRenderedPageBreak/>
        <w:t xml:space="preserve">ilgili bilginin KSTK Sisteminde güncellenmesi de </w:t>
      </w:r>
      <w:proofErr w:type="gramStart"/>
      <w:r w:rsidRPr="005566EA">
        <w:rPr>
          <w:rFonts w:cstheme="minorHAnsi"/>
          <w:sz w:val="24"/>
          <w:szCs w:val="24"/>
        </w:rPr>
        <w:t>dahil</w:t>
      </w:r>
      <w:proofErr w:type="gramEnd"/>
      <w:r w:rsidRPr="005566EA">
        <w:rPr>
          <w:rFonts w:cstheme="minorHAnsi"/>
          <w:sz w:val="24"/>
          <w:szCs w:val="24"/>
        </w:rPr>
        <w:t xml:space="preserve"> tüm sorumluluk </w:t>
      </w:r>
      <w:r w:rsidR="00D46BE2" w:rsidRPr="005566EA">
        <w:rPr>
          <w:rFonts w:cstheme="minorHAnsi"/>
          <w:sz w:val="24"/>
          <w:szCs w:val="24"/>
        </w:rPr>
        <w:t>işletme</w:t>
      </w:r>
      <w:r w:rsidR="008F0C5C" w:rsidRPr="005566EA">
        <w:rPr>
          <w:rFonts w:cstheme="minorHAnsi"/>
          <w:sz w:val="24"/>
          <w:szCs w:val="24"/>
        </w:rPr>
        <w:t>ye</w:t>
      </w:r>
      <w:r w:rsidRPr="005566EA">
        <w:rPr>
          <w:rFonts w:cstheme="minorHAnsi"/>
          <w:sz w:val="24"/>
          <w:szCs w:val="24"/>
        </w:rPr>
        <w:t xml:space="preserve"> aittir.</w:t>
      </w:r>
    </w:p>
    <w:p w:rsidR="00524F6B" w:rsidRPr="005566EA" w:rsidRDefault="00215D71" w:rsidP="00D92658">
      <w:pPr>
        <w:pStyle w:val="ListeParagraf"/>
        <w:numPr>
          <w:ilvl w:val="1"/>
          <w:numId w:val="3"/>
        </w:numPr>
        <w:spacing w:before="120" w:after="0" w:line="276" w:lineRule="auto"/>
        <w:jc w:val="both"/>
        <w:rPr>
          <w:rFonts w:cstheme="minorHAnsi"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t>Tesisin ç</w:t>
      </w:r>
      <w:r w:rsidR="008B426F" w:rsidRPr="005566EA">
        <w:rPr>
          <w:rFonts w:cstheme="minorHAnsi"/>
          <w:sz w:val="24"/>
          <w:szCs w:val="24"/>
          <w:lang w:bidi="tr-TR"/>
        </w:rPr>
        <w:t xml:space="preserve">evre </w:t>
      </w:r>
      <w:r>
        <w:rPr>
          <w:rFonts w:cstheme="minorHAnsi"/>
          <w:sz w:val="24"/>
          <w:szCs w:val="24"/>
          <w:lang w:bidi="tr-TR"/>
        </w:rPr>
        <w:t>izin belgesi</w:t>
      </w:r>
      <w:r w:rsidR="008B426F" w:rsidRPr="005566EA">
        <w:rPr>
          <w:rFonts w:cstheme="minorHAnsi"/>
          <w:sz w:val="24"/>
          <w:szCs w:val="24"/>
          <w:lang w:bidi="tr-TR"/>
        </w:rPr>
        <w:t xml:space="preserve"> veya çevre izin ve lisans belgesi veya çevre izninden muaf olduğuna dair resmi yazının bir kopyası</w:t>
      </w:r>
      <w:r>
        <w:rPr>
          <w:rFonts w:cstheme="minorHAnsi"/>
          <w:sz w:val="24"/>
          <w:szCs w:val="24"/>
          <w:lang w:bidi="tr-TR"/>
        </w:rPr>
        <w:t>nın dilekçeye eklenmesi gerekmektedir.</w:t>
      </w:r>
    </w:p>
    <w:p w:rsidR="00AC5B79" w:rsidRPr="006811D2" w:rsidRDefault="00006492" w:rsidP="00D92658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cstheme="minorHAnsi"/>
          <w:b/>
          <w:sz w:val="24"/>
          <w:szCs w:val="24"/>
          <w:u w:val="single"/>
          <w:lang w:bidi="tr-TR"/>
        </w:rPr>
      </w:pPr>
      <w:r w:rsidRPr="005566EA">
        <w:rPr>
          <w:rFonts w:cstheme="minorHAnsi"/>
          <w:sz w:val="24"/>
          <w:szCs w:val="24"/>
          <w:lang w:bidi="tr-TR"/>
        </w:rPr>
        <w:t xml:space="preserve">KSTK Sistemi’ne erişim için kullanıcı adı ve şifre bilgisi, </w:t>
      </w:r>
      <w:r w:rsidR="00BF562D">
        <w:rPr>
          <w:rFonts w:cstheme="minorHAnsi"/>
          <w:sz w:val="24"/>
          <w:szCs w:val="24"/>
          <w:lang w:bidi="tr-TR"/>
        </w:rPr>
        <w:t>dilekçenin</w:t>
      </w:r>
      <w:r w:rsidRPr="005566EA">
        <w:rPr>
          <w:rFonts w:cstheme="minorHAnsi"/>
          <w:sz w:val="24"/>
          <w:szCs w:val="24"/>
          <w:lang w:bidi="tr-TR"/>
        </w:rPr>
        <w:t xml:space="preserve"> alınması ve değerlendirilmesinden sonra </w:t>
      </w:r>
      <w:r w:rsidR="00270F04" w:rsidRPr="006811D2">
        <w:rPr>
          <w:rFonts w:cstheme="minorHAnsi"/>
          <w:b/>
          <w:sz w:val="24"/>
          <w:szCs w:val="24"/>
          <w:u w:val="single"/>
          <w:lang w:bidi="tr-TR"/>
        </w:rPr>
        <w:t>sadece</w:t>
      </w:r>
      <w:r w:rsidR="00BF562D" w:rsidRPr="006811D2">
        <w:rPr>
          <w:rFonts w:cstheme="minorHAnsi"/>
          <w:b/>
          <w:sz w:val="24"/>
          <w:szCs w:val="24"/>
          <w:u w:val="single"/>
          <w:lang w:bidi="tr-TR"/>
        </w:rPr>
        <w:t xml:space="preserve"> “KSTK </w:t>
      </w:r>
      <w:proofErr w:type="spellStart"/>
      <w:r w:rsidR="00BF562D" w:rsidRPr="006811D2">
        <w:rPr>
          <w:rFonts w:cstheme="minorHAnsi"/>
          <w:b/>
          <w:sz w:val="24"/>
          <w:szCs w:val="24"/>
          <w:u w:val="single"/>
          <w:lang w:bidi="tr-TR"/>
        </w:rPr>
        <w:t>Yetkilisi”ne</w:t>
      </w:r>
      <w:proofErr w:type="spellEnd"/>
      <w:r w:rsidR="00BF562D" w:rsidRPr="006811D2">
        <w:rPr>
          <w:rFonts w:cstheme="minorHAnsi"/>
          <w:b/>
          <w:sz w:val="24"/>
          <w:szCs w:val="24"/>
          <w:u w:val="single"/>
          <w:lang w:bidi="tr-TR"/>
        </w:rPr>
        <w:t xml:space="preserve"> ve sadece</w:t>
      </w:r>
      <w:r w:rsidR="00270F04" w:rsidRPr="006811D2">
        <w:rPr>
          <w:rFonts w:cstheme="minorHAnsi"/>
          <w:b/>
          <w:sz w:val="24"/>
          <w:szCs w:val="24"/>
          <w:u w:val="single"/>
          <w:lang w:bidi="tr-TR"/>
        </w:rPr>
        <w:t xml:space="preserve"> </w:t>
      </w:r>
      <w:r w:rsidRPr="006811D2">
        <w:rPr>
          <w:rFonts w:cstheme="minorHAnsi"/>
          <w:b/>
          <w:sz w:val="24"/>
          <w:szCs w:val="24"/>
          <w:u w:val="single"/>
          <w:lang w:bidi="tr-TR"/>
        </w:rPr>
        <w:t>e-posta ile gönderilecektir.</w:t>
      </w:r>
    </w:p>
    <w:p w:rsidR="00AC5B79" w:rsidRPr="005566EA" w:rsidRDefault="00082A60" w:rsidP="009D08E1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cstheme="minorHAnsi"/>
          <w:sz w:val="24"/>
          <w:szCs w:val="24"/>
          <w:lang w:bidi="tr-TR"/>
        </w:rPr>
      </w:pPr>
      <w:r w:rsidRPr="00221876">
        <w:rPr>
          <w:rFonts w:cstheme="minorHAnsi"/>
          <w:sz w:val="24"/>
          <w:szCs w:val="24"/>
          <w:lang w:bidi="tr-TR"/>
        </w:rPr>
        <w:t xml:space="preserve">“KSTK </w:t>
      </w:r>
      <w:proofErr w:type="spellStart"/>
      <w:r w:rsidRPr="00221876">
        <w:rPr>
          <w:rFonts w:cstheme="minorHAnsi"/>
          <w:sz w:val="24"/>
          <w:szCs w:val="24"/>
          <w:lang w:bidi="tr-TR"/>
        </w:rPr>
        <w:t>Yetkilisi”</w:t>
      </w:r>
      <w:r w:rsidR="00221876">
        <w:rPr>
          <w:rFonts w:cstheme="minorHAnsi"/>
          <w:sz w:val="24"/>
          <w:szCs w:val="24"/>
          <w:lang w:bidi="tr-TR"/>
        </w:rPr>
        <w:t>nin</w:t>
      </w:r>
      <w:proofErr w:type="spellEnd"/>
      <w:r w:rsidR="009425C2" w:rsidRPr="005566EA">
        <w:rPr>
          <w:rFonts w:cstheme="minorHAnsi"/>
          <w:sz w:val="24"/>
          <w:szCs w:val="24"/>
          <w:lang w:bidi="tr-TR"/>
        </w:rPr>
        <w:t>, kullanıcı adı ve şifrenin alın</w:t>
      </w:r>
      <w:r w:rsidR="00AC5B79" w:rsidRPr="005566EA">
        <w:rPr>
          <w:rFonts w:cstheme="minorHAnsi"/>
          <w:sz w:val="24"/>
          <w:szCs w:val="24"/>
          <w:lang w:bidi="tr-TR"/>
        </w:rPr>
        <w:t>masından itibaren 30 gün içerisinde</w:t>
      </w:r>
      <w:r w:rsidR="00221876">
        <w:rPr>
          <w:rFonts w:cstheme="minorHAnsi"/>
          <w:sz w:val="24"/>
          <w:szCs w:val="24"/>
          <w:lang w:bidi="tr-TR"/>
        </w:rPr>
        <w:t>,</w:t>
      </w:r>
      <w:r w:rsidR="00667A4B" w:rsidRPr="005566EA">
        <w:rPr>
          <w:rFonts w:cstheme="minorHAnsi"/>
          <w:sz w:val="24"/>
          <w:szCs w:val="24"/>
          <w:lang w:bidi="tr-TR"/>
        </w:rPr>
        <w:t xml:space="preserve"> </w:t>
      </w:r>
      <w:hyperlink r:id="rId8" w:history="1">
        <w:r w:rsidR="00667A4B" w:rsidRPr="005566EA">
          <w:rPr>
            <w:rStyle w:val="Kpr"/>
            <w:rFonts w:cstheme="minorHAnsi"/>
            <w:color w:val="auto"/>
            <w:sz w:val="24"/>
            <w:szCs w:val="24"/>
            <w:lang w:bidi="tr-TR"/>
          </w:rPr>
          <w:t>https://kstk.gov.tr/</w:t>
        </w:r>
      </w:hyperlink>
      <w:r w:rsidR="00667A4B" w:rsidRPr="005566EA">
        <w:rPr>
          <w:rFonts w:cstheme="minorHAnsi"/>
          <w:sz w:val="24"/>
          <w:szCs w:val="24"/>
          <w:lang w:bidi="tr-TR"/>
        </w:rPr>
        <w:t xml:space="preserve"> internet adresinde yer alan “Giriş” sekmesinden </w:t>
      </w:r>
      <w:r w:rsidR="00BE0A7B" w:rsidRPr="005566EA">
        <w:rPr>
          <w:rFonts w:cstheme="minorHAnsi"/>
          <w:sz w:val="24"/>
          <w:szCs w:val="24"/>
          <w:lang w:bidi="tr-TR"/>
        </w:rPr>
        <w:t>KSTK Sistemi</w:t>
      </w:r>
      <w:r w:rsidR="0036489E" w:rsidRPr="005566EA">
        <w:rPr>
          <w:rFonts w:cstheme="minorHAnsi"/>
          <w:sz w:val="24"/>
          <w:szCs w:val="24"/>
          <w:lang w:bidi="tr-TR"/>
        </w:rPr>
        <w:t>’</w:t>
      </w:r>
      <w:r w:rsidR="00BE0A7B" w:rsidRPr="005566EA">
        <w:rPr>
          <w:rFonts w:cstheme="minorHAnsi"/>
          <w:sz w:val="24"/>
          <w:szCs w:val="24"/>
          <w:lang w:bidi="tr-TR"/>
        </w:rPr>
        <w:t xml:space="preserve">ne </w:t>
      </w:r>
      <w:r w:rsidR="00667A4B" w:rsidRPr="005566EA">
        <w:rPr>
          <w:rFonts w:cstheme="minorHAnsi"/>
          <w:sz w:val="24"/>
          <w:szCs w:val="24"/>
          <w:lang w:bidi="tr-TR"/>
        </w:rPr>
        <w:t xml:space="preserve">giriş </w:t>
      </w:r>
      <w:r w:rsidR="00270F04" w:rsidRPr="005566EA">
        <w:rPr>
          <w:rFonts w:cstheme="minorHAnsi"/>
          <w:sz w:val="24"/>
          <w:szCs w:val="24"/>
          <w:lang w:bidi="tr-TR"/>
        </w:rPr>
        <w:t>yapmas</w:t>
      </w:r>
      <w:r w:rsidR="00B325E4" w:rsidRPr="005566EA">
        <w:rPr>
          <w:rFonts w:cstheme="minorHAnsi"/>
          <w:sz w:val="24"/>
          <w:szCs w:val="24"/>
          <w:lang w:bidi="tr-TR"/>
        </w:rPr>
        <w:t>ı,</w:t>
      </w:r>
      <w:r w:rsidR="009D08E1" w:rsidRPr="005566EA">
        <w:rPr>
          <w:rFonts w:cstheme="minorHAnsi"/>
          <w:sz w:val="24"/>
          <w:szCs w:val="24"/>
          <w:lang w:bidi="tr-TR"/>
        </w:rPr>
        <w:t xml:space="preserve"> </w:t>
      </w:r>
      <w:r w:rsidR="00BE0A7B" w:rsidRPr="005566EA">
        <w:rPr>
          <w:rFonts w:cstheme="minorHAnsi"/>
          <w:sz w:val="24"/>
          <w:szCs w:val="24"/>
          <w:lang w:bidi="tr-TR"/>
        </w:rPr>
        <w:t>KSTK Sistemi</w:t>
      </w:r>
      <w:r w:rsidR="0036489E" w:rsidRPr="005566EA">
        <w:rPr>
          <w:rFonts w:cstheme="minorHAnsi"/>
          <w:sz w:val="24"/>
          <w:szCs w:val="24"/>
          <w:lang w:bidi="tr-TR"/>
        </w:rPr>
        <w:t>’</w:t>
      </w:r>
      <w:r w:rsidR="00BE0A7B" w:rsidRPr="005566EA">
        <w:rPr>
          <w:rFonts w:cstheme="minorHAnsi"/>
          <w:sz w:val="24"/>
          <w:szCs w:val="24"/>
          <w:lang w:bidi="tr-TR"/>
        </w:rPr>
        <w:t>nde yer alan “Tesis tanımlama bilgileri” ve “Faaliyetler” alanlar</w:t>
      </w:r>
      <w:r w:rsidR="00270F04" w:rsidRPr="005566EA">
        <w:rPr>
          <w:rFonts w:cstheme="minorHAnsi"/>
          <w:sz w:val="24"/>
          <w:szCs w:val="24"/>
          <w:lang w:bidi="tr-TR"/>
        </w:rPr>
        <w:t>ını</w:t>
      </w:r>
      <w:r w:rsidR="00127F1F" w:rsidRPr="005566EA">
        <w:rPr>
          <w:rFonts w:cstheme="minorHAnsi"/>
          <w:sz w:val="24"/>
          <w:szCs w:val="24"/>
          <w:lang w:bidi="tr-TR"/>
        </w:rPr>
        <w:t xml:space="preserve"> </w:t>
      </w:r>
      <w:r w:rsidR="00270F04" w:rsidRPr="005566EA">
        <w:rPr>
          <w:rFonts w:cstheme="minorHAnsi"/>
          <w:sz w:val="24"/>
          <w:szCs w:val="24"/>
          <w:lang w:bidi="tr-TR"/>
        </w:rPr>
        <w:t>doldurmas</w:t>
      </w:r>
      <w:r w:rsidR="009D08E1" w:rsidRPr="005566EA">
        <w:rPr>
          <w:rFonts w:cstheme="minorHAnsi"/>
          <w:sz w:val="24"/>
          <w:szCs w:val="24"/>
          <w:lang w:bidi="tr-TR"/>
        </w:rPr>
        <w:t>ı</w:t>
      </w:r>
      <w:r w:rsidR="00127F1F" w:rsidRPr="005566EA">
        <w:rPr>
          <w:rFonts w:cstheme="minorHAnsi"/>
          <w:sz w:val="24"/>
          <w:szCs w:val="24"/>
          <w:lang w:bidi="tr-TR"/>
        </w:rPr>
        <w:t xml:space="preserve"> ve </w:t>
      </w:r>
      <w:r w:rsidR="00270F04" w:rsidRPr="005566EA">
        <w:rPr>
          <w:rFonts w:cstheme="minorHAnsi"/>
          <w:sz w:val="24"/>
          <w:szCs w:val="24"/>
          <w:lang w:bidi="tr-TR"/>
        </w:rPr>
        <w:t xml:space="preserve">bu </w:t>
      </w:r>
      <w:r w:rsidR="00127F1F" w:rsidRPr="005566EA">
        <w:rPr>
          <w:rFonts w:cstheme="minorHAnsi"/>
          <w:sz w:val="24"/>
          <w:szCs w:val="24"/>
          <w:lang w:bidi="tr-TR"/>
        </w:rPr>
        <w:t>bilgiyi Bakanlığın</w:t>
      </w:r>
      <w:r w:rsidR="00BE0A7B" w:rsidRPr="005566EA">
        <w:rPr>
          <w:rFonts w:cstheme="minorHAnsi"/>
          <w:sz w:val="24"/>
          <w:szCs w:val="24"/>
          <w:lang w:bidi="tr-TR"/>
        </w:rPr>
        <w:t xml:space="preserve"> onayına </w:t>
      </w:r>
      <w:r w:rsidR="00270F04" w:rsidRPr="005566EA">
        <w:rPr>
          <w:rFonts w:cstheme="minorHAnsi"/>
          <w:sz w:val="24"/>
          <w:szCs w:val="24"/>
          <w:lang w:bidi="tr-TR"/>
        </w:rPr>
        <w:t>sunması gerekmektedir</w:t>
      </w:r>
      <w:r w:rsidR="00BE0A7B" w:rsidRPr="005566EA">
        <w:rPr>
          <w:rFonts w:cstheme="minorHAnsi"/>
          <w:sz w:val="24"/>
          <w:szCs w:val="24"/>
          <w:lang w:bidi="tr-TR"/>
        </w:rPr>
        <w:t>.</w:t>
      </w:r>
    </w:p>
    <w:p w:rsidR="009D08E1" w:rsidRPr="00500B92" w:rsidRDefault="0036489E" w:rsidP="009D08E1">
      <w:pPr>
        <w:pStyle w:val="ListeParagraf"/>
        <w:spacing w:before="120" w:after="0" w:line="276" w:lineRule="auto"/>
        <w:ind w:left="1440"/>
        <w:jc w:val="both"/>
        <w:rPr>
          <w:rFonts w:cstheme="minorHAnsi"/>
          <w:i/>
          <w:sz w:val="20"/>
          <w:szCs w:val="20"/>
          <w:lang w:bidi="tr-TR"/>
        </w:rPr>
      </w:pPr>
      <w:r w:rsidRPr="00500B92">
        <w:rPr>
          <w:rFonts w:cstheme="minorHAnsi"/>
          <w:b/>
          <w:i/>
          <w:sz w:val="20"/>
          <w:szCs w:val="20"/>
          <w:u w:val="single"/>
          <w:lang w:bidi="tr-TR"/>
        </w:rPr>
        <w:t>Not</w:t>
      </w:r>
      <w:r w:rsidR="009D08E1" w:rsidRPr="00500B92">
        <w:rPr>
          <w:rFonts w:cstheme="minorHAnsi"/>
          <w:b/>
          <w:i/>
          <w:sz w:val="20"/>
          <w:szCs w:val="20"/>
          <w:u w:val="single"/>
          <w:lang w:bidi="tr-TR"/>
        </w:rPr>
        <w:t xml:space="preserve"> 1</w:t>
      </w:r>
      <w:r w:rsidRPr="00500B92">
        <w:rPr>
          <w:rFonts w:cstheme="minorHAnsi"/>
          <w:b/>
          <w:i/>
          <w:sz w:val="20"/>
          <w:szCs w:val="20"/>
          <w:u w:val="single"/>
          <w:lang w:bidi="tr-TR"/>
        </w:rPr>
        <w:t>:</w:t>
      </w:r>
      <w:r w:rsidRPr="00500B92">
        <w:rPr>
          <w:rFonts w:cstheme="minorHAnsi"/>
          <w:i/>
          <w:sz w:val="20"/>
          <w:szCs w:val="20"/>
          <w:lang w:bidi="tr-TR"/>
        </w:rPr>
        <w:t xml:space="preserve"> </w:t>
      </w:r>
      <w:r w:rsidR="00BE0A7B" w:rsidRPr="00500B92">
        <w:rPr>
          <w:rFonts w:cstheme="minorHAnsi"/>
          <w:i/>
          <w:sz w:val="20"/>
          <w:szCs w:val="20"/>
          <w:lang w:bidi="tr-TR"/>
        </w:rPr>
        <w:t>KSTK Sistemi</w:t>
      </w:r>
      <w:r w:rsidRPr="00500B92">
        <w:rPr>
          <w:rFonts w:cstheme="minorHAnsi"/>
          <w:i/>
          <w:sz w:val="20"/>
          <w:szCs w:val="20"/>
          <w:lang w:bidi="tr-TR"/>
        </w:rPr>
        <w:t>’</w:t>
      </w:r>
      <w:r w:rsidR="00BE0A7B" w:rsidRPr="00500B92">
        <w:rPr>
          <w:rFonts w:cstheme="minorHAnsi"/>
          <w:i/>
          <w:sz w:val="20"/>
          <w:szCs w:val="20"/>
          <w:lang w:bidi="tr-TR"/>
        </w:rPr>
        <w:t>ne girildiğinde, tesis için bazı bilgilerin hali hazırda</w:t>
      </w:r>
      <w:r w:rsidR="00270F04" w:rsidRPr="00500B92">
        <w:rPr>
          <w:rFonts w:cstheme="minorHAnsi"/>
          <w:i/>
          <w:sz w:val="20"/>
          <w:szCs w:val="20"/>
          <w:lang w:bidi="tr-TR"/>
        </w:rPr>
        <w:t xml:space="preserve"> doldurulmuş olduğu görülebilir, </w:t>
      </w:r>
      <w:r w:rsidR="00BE0A7B" w:rsidRPr="00500B92">
        <w:rPr>
          <w:rFonts w:cstheme="minorHAnsi"/>
          <w:i/>
          <w:sz w:val="20"/>
          <w:szCs w:val="20"/>
          <w:lang w:bidi="tr-TR"/>
        </w:rPr>
        <w:t xml:space="preserve">bu bilgilerin güncel </w:t>
      </w:r>
      <w:r w:rsidRPr="00500B92">
        <w:rPr>
          <w:rFonts w:cstheme="minorHAnsi"/>
          <w:i/>
          <w:sz w:val="20"/>
          <w:szCs w:val="20"/>
          <w:lang w:bidi="tr-TR"/>
        </w:rPr>
        <w:t xml:space="preserve">ve doğru </w:t>
      </w:r>
      <w:r w:rsidR="00BE0A7B" w:rsidRPr="00500B92">
        <w:rPr>
          <w:rFonts w:cstheme="minorHAnsi"/>
          <w:i/>
          <w:sz w:val="20"/>
          <w:szCs w:val="20"/>
          <w:lang w:bidi="tr-TR"/>
        </w:rPr>
        <w:t xml:space="preserve">bilgi ile düzeltilmesi ve tüm alanların doldurulması </w:t>
      </w:r>
      <w:r w:rsidR="00257B30" w:rsidRPr="00500B92">
        <w:rPr>
          <w:rFonts w:cstheme="minorHAnsi"/>
          <w:i/>
          <w:sz w:val="20"/>
          <w:szCs w:val="20"/>
          <w:lang w:bidi="tr-TR"/>
        </w:rPr>
        <w:t>gerekmektedir</w:t>
      </w:r>
      <w:r w:rsidR="00BE0A7B" w:rsidRPr="00500B92">
        <w:rPr>
          <w:rFonts w:cstheme="minorHAnsi"/>
          <w:i/>
          <w:sz w:val="20"/>
          <w:szCs w:val="20"/>
          <w:lang w:bidi="tr-TR"/>
        </w:rPr>
        <w:t>.</w:t>
      </w:r>
    </w:p>
    <w:p w:rsidR="00E7610D" w:rsidRPr="00500B92" w:rsidRDefault="00257B30" w:rsidP="009D08E1">
      <w:pPr>
        <w:pStyle w:val="ListeParagraf"/>
        <w:spacing w:before="120" w:after="0" w:line="276" w:lineRule="auto"/>
        <w:ind w:left="1440"/>
        <w:jc w:val="both"/>
        <w:rPr>
          <w:rFonts w:cstheme="minorHAnsi"/>
          <w:i/>
          <w:sz w:val="20"/>
          <w:szCs w:val="20"/>
          <w:lang w:bidi="tr-TR"/>
        </w:rPr>
      </w:pPr>
      <w:r w:rsidRPr="00500B92">
        <w:rPr>
          <w:rFonts w:cstheme="minorHAnsi"/>
          <w:b/>
          <w:i/>
          <w:sz w:val="20"/>
          <w:szCs w:val="20"/>
          <w:u w:val="single"/>
          <w:lang w:bidi="tr-TR"/>
        </w:rPr>
        <w:t>Not 2</w:t>
      </w:r>
      <w:r w:rsidR="009D08E1" w:rsidRPr="00500B92">
        <w:rPr>
          <w:rFonts w:cstheme="minorHAnsi"/>
          <w:b/>
          <w:i/>
          <w:sz w:val="20"/>
          <w:szCs w:val="20"/>
          <w:u w:val="single"/>
          <w:lang w:bidi="tr-TR"/>
        </w:rPr>
        <w:t>:</w:t>
      </w:r>
      <w:r w:rsidR="009D08E1" w:rsidRPr="00500B92">
        <w:rPr>
          <w:rFonts w:cstheme="minorHAnsi"/>
          <w:i/>
          <w:sz w:val="20"/>
          <w:szCs w:val="20"/>
          <w:lang w:bidi="tr-TR"/>
        </w:rPr>
        <w:t xml:space="preserve"> </w:t>
      </w:r>
      <w:r w:rsidR="00E7610D" w:rsidRPr="00500B92">
        <w:rPr>
          <w:rFonts w:cstheme="minorHAnsi"/>
          <w:i/>
          <w:sz w:val="20"/>
          <w:szCs w:val="20"/>
          <w:lang w:bidi="tr-TR"/>
        </w:rPr>
        <w:t>“T</w:t>
      </w:r>
      <w:r w:rsidR="009D08E1" w:rsidRPr="00500B92">
        <w:rPr>
          <w:rFonts w:cstheme="minorHAnsi"/>
          <w:i/>
          <w:sz w:val="20"/>
          <w:szCs w:val="20"/>
          <w:lang w:bidi="tr-TR"/>
        </w:rPr>
        <w:t xml:space="preserve">esis tanımlama bilgileri” sekmesindeki </w:t>
      </w:r>
      <w:r w:rsidR="00E7610D" w:rsidRPr="00500B92">
        <w:rPr>
          <w:rFonts w:cstheme="minorHAnsi"/>
          <w:i/>
          <w:sz w:val="20"/>
          <w:szCs w:val="20"/>
          <w:lang w:bidi="tr-TR"/>
        </w:rPr>
        <w:t>“ana faaliyetin kapasitesi” bölümü, tesisin ana faaliyetinin KSTK Yönetmeliği Ek-1’deki kapasite eşiği ile aynı “</w:t>
      </w:r>
      <w:proofErr w:type="spellStart"/>
      <w:r w:rsidR="00E7610D" w:rsidRPr="00500B92">
        <w:rPr>
          <w:rFonts w:cstheme="minorHAnsi"/>
          <w:i/>
          <w:sz w:val="20"/>
          <w:szCs w:val="20"/>
          <w:lang w:bidi="tr-TR"/>
        </w:rPr>
        <w:t>tanımlama”nın</w:t>
      </w:r>
      <w:proofErr w:type="spellEnd"/>
      <w:r w:rsidR="00E7610D" w:rsidRPr="00500B92">
        <w:rPr>
          <w:rFonts w:cstheme="minorHAnsi"/>
          <w:i/>
          <w:sz w:val="20"/>
          <w:szCs w:val="20"/>
          <w:lang w:bidi="tr-TR"/>
        </w:rPr>
        <w:t xml:space="preserve"> ve “</w:t>
      </w:r>
      <w:proofErr w:type="spellStart"/>
      <w:r w:rsidR="00E7610D" w:rsidRPr="00500B92">
        <w:rPr>
          <w:rFonts w:cstheme="minorHAnsi"/>
          <w:i/>
          <w:sz w:val="20"/>
          <w:szCs w:val="20"/>
          <w:lang w:bidi="tr-TR"/>
        </w:rPr>
        <w:t>birim”in</w:t>
      </w:r>
      <w:proofErr w:type="spellEnd"/>
      <w:r w:rsidR="00E7610D" w:rsidRPr="00500B92">
        <w:rPr>
          <w:rFonts w:cstheme="minorHAnsi"/>
          <w:i/>
          <w:sz w:val="20"/>
          <w:szCs w:val="20"/>
          <w:lang w:bidi="tr-TR"/>
        </w:rPr>
        <w:t xml:space="preserve"> kullanılması gerekmektedir. Örneğin; günlük atık kabul kapasitesi ve ton/gün, günlük üretim kapasitesi ve ton/gün, eşdeğer nüfus kapasitesi ve sayı, vb.  </w:t>
      </w:r>
    </w:p>
    <w:p w:rsidR="00E7610D" w:rsidRPr="00500B92" w:rsidRDefault="00E7610D" w:rsidP="009D08E1">
      <w:pPr>
        <w:pStyle w:val="ListeParagraf"/>
        <w:spacing w:before="120" w:after="0" w:line="276" w:lineRule="auto"/>
        <w:ind w:left="1440"/>
        <w:jc w:val="both"/>
        <w:rPr>
          <w:rFonts w:cstheme="minorHAnsi"/>
          <w:i/>
          <w:sz w:val="20"/>
          <w:szCs w:val="20"/>
          <w:lang w:bidi="tr-TR"/>
        </w:rPr>
      </w:pPr>
      <w:r w:rsidRPr="00500B92">
        <w:rPr>
          <w:rFonts w:cstheme="minorHAnsi"/>
          <w:b/>
          <w:i/>
          <w:sz w:val="20"/>
          <w:szCs w:val="20"/>
          <w:u w:val="single"/>
          <w:lang w:bidi="tr-TR"/>
        </w:rPr>
        <w:t>Not 3:</w:t>
      </w:r>
      <w:r w:rsidRPr="00500B92">
        <w:rPr>
          <w:rFonts w:cstheme="minorHAnsi"/>
          <w:i/>
          <w:sz w:val="20"/>
          <w:szCs w:val="20"/>
          <w:lang w:bidi="tr-TR"/>
        </w:rPr>
        <w:t xml:space="preserve"> “Tesis tanımlama bilgileri” sekmesindeki “üretim kapasitesi” bölümü, tesisteki vardiya sayısı da dikkate alınarak, güncel Kapasite Raporu’na uygun olacak şekilde ve uygun birimde doldurulmalıdır.</w:t>
      </w:r>
    </w:p>
    <w:p w:rsidR="00AC5B79" w:rsidRPr="005566EA" w:rsidRDefault="00127F1F" w:rsidP="00D92658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cstheme="minorHAnsi"/>
          <w:sz w:val="24"/>
          <w:szCs w:val="24"/>
          <w:lang w:bidi="tr-TR"/>
        </w:rPr>
      </w:pPr>
      <w:r w:rsidRPr="005566EA">
        <w:rPr>
          <w:rFonts w:cstheme="minorHAnsi"/>
          <w:sz w:val="24"/>
          <w:szCs w:val="24"/>
          <w:lang w:bidi="tr-TR"/>
        </w:rPr>
        <w:t>T</w:t>
      </w:r>
      <w:r w:rsidR="0036489E" w:rsidRPr="005566EA">
        <w:rPr>
          <w:rFonts w:cstheme="minorHAnsi"/>
          <w:sz w:val="24"/>
          <w:szCs w:val="24"/>
          <w:lang w:bidi="tr-TR"/>
        </w:rPr>
        <w:t xml:space="preserve">esisin </w:t>
      </w:r>
      <w:r w:rsidR="00BE0A7B" w:rsidRPr="005566EA">
        <w:rPr>
          <w:rFonts w:cstheme="minorHAnsi"/>
          <w:sz w:val="24"/>
          <w:szCs w:val="24"/>
          <w:lang w:bidi="tr-TR"/>
        </w:rPr>
        <w:t>KSTK S</w:t>
      </w:r>
      <w:r w:rsidR="00AC5B79" w:rsidRPr="005566EA">
        <w:rPr>
          <w:rFonts w:cstheme="minorHAnsi"/>
          <w:sz w:val="24"/>
          <w:szCs w:val="24"/>
          <w:lang w:bidi="tr-TR"/>
        </w:rPr>
        <w:t>istemi</w:t>
      </w:r>
      <w:r w:rsidR="0036489E" w:rsidRPr="005566EA">
        <w:rPr>
          <w:rFonts w:cstheme="minorHAnsi"/>
          <w:sz w:val="24"/>
          <w:szCs w:val="24"/>
          <w:lang w:bidi="tr-TR"/>
        </w:rPr>
        <w:t>’</w:t>
      </w:r>
      <w:r w:rsidR="00AC5B79" w:rsidRPr="005566EA">
        <w:rPr>
          <w:rFonts w:cstheme="minorHAnsi"/>
          <w:sz w:val="24"/>
          <w:szCs w:val="24"/>
          <w:lang w:bidi="tr-TR"/>
        </w:rPr>
        <w:t xml:space="preserve">ne </w:t>
      </w:r>
      <w:r w:rsidR="00BE0A7B" w:rsidRPr="005566EA">
        <w:rPr>
          <w:rFonts w:cstheme="minorHAnsi"/>
          <w:sz w:val="24"/>
          <w:szCs w:val="24"/>
          <w:lang w:bidi="tr-TR"/>
        </w:rPr>
        <w:t>g</w:t>
      </w:r>
      <w:r w:rsidRPr="005566EA">
        <w:rPr>
          <w:rFonts w:cstheme="minorHAnsi"/>
          <w:sz w:val="24"/>
          <w:szCs w:val="24"/>
          <w:lang w:bidi="tr-TR"/>
        </w:rPr>
        <w:t xml:space="preserve">irdiği bilgiler </w:t>
      </w:r>
      <w:r w:rsidR="000E483E" w:rsidRPr="005566EA">
        <w:rPr>
          <w:rFonts w:cstheme="minorHAnsi"/>
          <w:sz w:val="24"/>
          <w:szCs w:val="24"/>
          <w:lang w:bidi="tr-TR"/>
        </w:rPr>
        <w:t xml:space="preserve">kontrol </w:t>
      </w:r>
      <w:r w:rsidR="00CC13E4" w:rsidRPr="005566EA">
        <w:rPr>
          <w:rFonts w:cstheme="minorHAnsi"/>
          <w:sz w:val="24"/>
          <w:szCs w:val="24"/>
          <w:lang w:bidi="tr-TR"/>
        </w:rPr>
        <w:t xml:space="preserve">edilerek </w:t>
      </w:r>
      <w:r w:rsidRPr="005566EA">
        <w:rPr>
          <w:rFonts w:cstheme="minorHAnsi"/>
          <w:sz w:val="24"/>
          <w:szCs w:val="24"/>
          <w:lang w:bidi="tr-TR"/>
        </w:rPr>
        <w:t>kayıt işlemi</w:t>
      </w:r>
      <w:r w:rsidR="00AC5B79" w:rsidRPr="005566EA">
        <w:rPr>
          <w:rFonts w:cstheme="minorHAnsi"/>
          <w:sz w:val="24"/>
          <w:szCs w:val="24"/>
          <w:lang w:bidi="tr-TR"/>
        </w:rPr>
        <w:t xml:space="preserve"> </w:t>
      </w:r>
      <w:r w:rsidRPr="005566EA">
        <w:rPr>
          <w:rFonts w:cstheme="minorHAnsi"/>
          <w:sz w:val="24"/>
          <w:szCs w:val="24"/>
          <w:lang w:bidi="tr-TR"/>
        </w:rPr>
        <w:t>Bakanlıkça onaylanacak</w:t>
      </w:r>
      <w:r w:rsidR="00AC5B79" w:rsidRPr="005566EA">
        <w:rPr>
          <w:rFonts w:cstheme="minorHAnsi"/>
          <w:sz w:val="24"/>
          <w:szCs w:val="24"/>
          <w:lang w:bidi="tr-TR"/>
        </w:rPr>
        <w:t xml:space="preserve"> ve tesise özel </w:t>
      </w:r>
      <w:r w:rsidR="004B67DA" w:rsidRPr="005566EA">
        <w:rPr>
          <w:rFonts w:cstheme="minorHAnsi"/>
          <w:sz w:val="24"/>
          <w:szCs w:val="24"/>
          <w:lang w:bidi="tr-TR"/>
        </w:rPr>
        <w:t>“</w:t>
      </w:r>
      <w:r w:rsidR="00AC5B79" w:rsidRPr="005566EA">
        <w:rPr>
          <w:rFonts w:cstheme="minorHAnsi"/>
          <w:sz w:val="24"/>
          <w:szCs w:val="24"/>
          <w:lang w:bidi="tr-TR"/>
        </w:rPr>
        <w:t>KSTK kimlik numarası</w:t>
      </w:r>
      <w:r w:rsidR="004B67DA" w:rsidRPr="005566EA">
        <w:rPr>
          <w:rFonts w:cstheme="minorHAnsi"/>
          <w:sz w:val="24"/>
          <w:szCs w:val="24"/>
          <w:lang w:bidi="tr-TR"/>
        </w:rPr>
        <w:t>”</w:t>
      </w:r>
      <w:r w:rsidR="00AC5B79" w:rsidRPr="005566EA">
        <w:rPr>
          <w:rFonts w:cstheme="minorHAnsi"/>
          <w:sz w:val="24"/>
          <w:szCs w:val="24"/>
          <w:lang w:bidi="tr-TR"/>
        </w:rPr>
        <w:t xml:space="preserve"> </w:t>
      </w:r>
      <w:r w:rsidR="00082A60" w:rsidRPr="005566EA">
        <w:rPr>
          <w:rFonts w:cstheme="minorHAnsi"/>
          <w:b/>
          <w:sz w:val="24"/>
          <w:szCs w:val="24"/>
          <w:lang w:bidi="tr-TR"/>
        </w:rPr>
        <w:t xml:space="preserve">“KSTK </w:t>
      </w:r>
      <w:proofErr w:type="spellStart"/>
      <w:r w:rsidR="00082A60" w:rsidRPr="005566EA">
        <w:rPr>
          <w:rFonts w:cstheme="minorHAnsi"/>
          <w:b/>
          <w:sz w:val="24"/>
          <w:szCs w:val="24"/>
          <w:lang w:bidi="tr-TR"/>
        </w:rPr>
        <w:t>Yetkilisi”</w:t>
      </w:r>
      <w:r w:rsidR="00082A60" w:rsidRPr="005566EA">
        <w:rPr>
          <w:rFonts w:cstheme="minorHAnsi"/>
          <w:sz w:val="24"/>
          <w:szCs w:val="24"/>
          <w:lang w:bidi="tr-TR"/>
        </w:rPr>
        <w:t>ne</w:t>
      </w:r>
      <w:proofErr w:type="spellEnd"/>
      <w:r w:rsidR="00082A60" w:rsidRPr="005566EA">
        <w:rPr>
          <w:rFonts w:cstheme="minorHAnsi"/>
          <w:sz w:val="24"/>
          <w:szCs w:val="24"/>
          <w:lang w:bidi="tr-TR"/>
        </w:rPr>
        <w:t xml:space="preserve"> e</w:t>
      </w:r>
      <w:r w:rsidR="00CC13E4" w:rsidRPr="005566EA">
        <w:rPr>
          <w:rFonts w:cstheme="minorHAnsi"/>
          <w:sz w:val="24"/>
          <w:szCs w:val="24"/>
          <w:u w:val="single"/>
          <w:lang w:bidi="tr-TR"/>
        </w:rPr>
        <w:t xml:space="preserve">-posta ile </w:t>
      </w:r>
      <w:r w:rsidRPr="005566EA">
        <w:rPr>
          <w:rFonts w:cstheme="minorHAnsi"/>
          <w:sz w:val="24"/>
          <w:szCs w:val="24"/>
          <w:u w:val="single"/>
          <w:lang w:bidi="tr-TR"/>
        </w:rPr>
        <w:t>bildirilecektir</w:t>
      </w:r>
      <w:r w:rsidR="00AC5B79" w:rsidRPr="005566EA">
        <w:rPr>
          <w:rFonts w:cstheme="minorHAnsi"/>
          <w:sz w:val="24"/>
          <w:szCs w:val="24"/>
          <w:lang w:bidi="tr-TR"/>
        </w:rPr>
        <w:t>.</w:t>
      </w:r>
      <w:r w:rsidR="00BE0A7B" w:rsidRPr="005566EA">
        <w:rPr>
          <w:rFonts w:cstheme="minorHAnsi"/>
          <w:sz w:val="24"/>
          <w:szCs w:val="24"/>
          <w:lang w:bidi="tr-TR"/>
        </w:rPr>
        <w:t xml:space="preserve"> </w:t>
      </w:r>
      <w:r w:rsidR="00CC13E4" w:rsidRPr="005566EA">
        <w:rPr>
          <w:rFonts w:cstheme="minorHAnsi"/>
          <w:sz w:val="24"/>
          <w:szCs w:val="24"/>
          <w:lang w:bidi="tr-TR"/>
        </w:rPr>
        <w:t>Bu aşamadan sonra KSTK k</w:t>
      </w:r>
      <w:r w:rsidR="00BE0A7B" w:rsidRPr="005566EA">
        <w:rPr>
          <w:rFonts w:cstheme="minorHAnsi"/>
          <w:sz w:val="24"/>
          <w:szCs w:val="24"/>
          <w:lang w:bidi="tr-TR"/>
        </w:rPr>
        <w:t>ayıt süreci tamamlan</w:t>
      </w:r>
      <w:r w:rsidR="00CC13E4" w:rsidRPr="005566EA">
        <w:rPr>
          <w:rFonts w:cstheme="minorHAnsi"/>
          <w:sz w:val="24"/>
          <w:szCs w:val="24"/>
          <w:lang w:bidi="tr-TR"/>
        </w:rPr>
        <w:t xml:space="preserve">arak </w:t>
      </w:r>
      <w:r w:rsidR="00D75BD5" w:rsidRPr="005566EA">
        <w:rPr>
          <w:rFonts w:cstheme="minorHAnsi"/>
          <w:sz w:val="24"/>
          <w:szCs w:val="24"/>
          <w:lang w:bidi="tr-TR"/>
        </w:rPr>
        <w:t>tesise raporlama ekranı açılacaktır.</w:t>
      </w:r>
    </w:p>
    <w:p w:rsidR="001548C3" w:rsidRDefault="0036489E" w:rsidP="00D92658">
      <w:pPr>
        <w:pStyle w:val="ListeParagraf"/>
        <w:numPr>
          <w:ilvl w:val="0"/>
          <w:numId w:val="3"/>
        </w:numPr>
        <w:spacing w:before="120" w:after="0" w:line="276" w:lineRule="auto"/>
        <w:jc w:val="both"/>
        <w:rPr>
          <w:rFonts w:cstheme="minorHAnsi"/>
          <w:sz w:val="24"/>
          <w:szCs w:val="24"/>
          <w:lang w:bidi="tr-TR"/>
        </w:rPr>
      </w:pPr>
      <w:r w:rsidRPr="005566EA">
        <w:rPr>
          <w:rFonts w:cstheme="minorHAnsi"/>
          <w:sz w:val="24"/>
          <w:szCs w:val="24"/>
          <w:lang w:bidi="tr-TR"/>
        </w:rPr>
        <w:t>KSTK Yönetmeliği ve uygulamalarına</w:t>
      </w:r>
      <w:r w:rsidR="00160834" w:rsidRPr="005566EA">
        <w:rPr>
          <w:rFonts w:cstheme="minorHAnsi"/>
          <w:sz w:val="24"/>
          <w:szCs w:val="24"/>
          <w:lang w:bidi="tr-TR"/>
        </w:rPr>
        <w:t xml:space="preserve"> yönelik tüm soru ve sorunlar için </w:t>
      </w:r>
      <w:hyperlink r:id="rId9" w:history="1">
        <w:r w:rsidR="00160834" w:rsidRPr="005566EA">
          <w:rPr>
            <w:rStyle w:val="Kpr"/>
            <w:rFonts w:cstheme="minorHAnsi"/>
            <w:color w:val="auto"/>
            <w:sz w:val="24"/>
            <w:szCs w:val="24"/>
            <w:lang w:bidi="tr-TR"/>
          </w:rPr>
          <w:t>kstk@csb.gov.tr</w:t>
        </w:r>
      </w:hyperlink>
      <w:r w:rsidR="00160834" w:rsidRPr="005566EA">
        <w:rPr>
          <w:rFonts w:cstheme="minorHAnsi"/>
          <w:sz w:val="24"/>
          <w:szCs w:val="24"/>
          <w:lang w:bidi="tr-TR"/>
        </w:rPr>
        <w:t xml:space="preserve"> e-posta adresini</w:t>
      </w:r>
      <w:r w:rsidR="00983C11" w:rsidRPr="005566EA">
        <w:rPr>
          <w:rFonts w:cstheme="minorHAnsi"/>
          <w:sz w:val="24"/>
          <w:szCs w:val="24"/>
          <w:lang w:bidi="tr-TR"/>
        </w:rPr>
        <w:t>n</w:t>
      </w:r>
      <w:r w:rsidR="00160834" w:rsidRPr="005566EA">
        <w:rPr>
          <w:rFonts w:cstheme="minorHAnsi"/>
          <w:sz w:val="24"/>
          <w:szCs w:val="24"/>
          <w:lang w:bidi="tr-TR"/>
        </w:rPr>
        <w:t xml:space="preserve"> </w:t>
      </w:r>
      <w:r w:rsidR="00983C11" w:rsidRPr="005566EA">
        <w:rPr>
          <w:rFonts w:cstheme="minorHAnsi"/>
          <w:sz w:val="24"/>
          <w:szCs w:val="24"/>
          <w:lang w:bidi="tr-TR"/>
        </w:rPr>
        <w:t>kullanılması</w:t>
      </w:r>
      <w:r w:rsidR="00160834" w:rsidRPr="005566EA">
        <w:rPr>
          <w:rFonts w:cstheme="minorHAnsi"/>
          <w:sz w:val="24"/>
          <w:szCs w:val="24"/>
          <w:lang w:bidi="tr-TR"/>
        </w:rPr>
        <w:t xml:space="preserve"> gerekmektedir.</w:t>
      </w:r>
    </w:p>
    <w:p w:rsidR="001548C3" w:rsidRDefault="001548C3">
      <w:pPr>
        <w:rPr>
          <w:rFonts w:cstheme="minorHAnsi"/>
          <w:sz w:val="24"/>
          <w:szCs w:val="24"/>
          <w:lang w:bidi="tr-TR"/>
        </w:rPr>
      </w:pPr>
      <w:r>
        <w:rPr>
          <w:rFonts w:cstheme="minorHAnsi"/>
          <w:sz w:val="24"/>
          <w:szCs w:val="24"/>
          <w:lang w:bidi="tr-TR"/>
        </w:rPr>
        <w:br w:type="page"/>
      </w:r>
    </w:p>
    <w:p w:rsidR="001548C3" w:rsidRPr="00BF78AE" w:rsidRDefault="001548C3" w:rsidP="001548C3">
      <w:pPr>
        <w:ind w:firstLine="709"/>
        <w:jc w:val="center"/>
        <w:rPr>
          <w:rFonts w:cstheme="minorHAnsi"/>
        </w:rPr>
      </w:pPr>
      <w:r>
        <w:rPr>
          <w:rFonts w:cstheme="minorHAnsi"/>
          <w:b/>
          <w:lang w:bidi="tr-TR"/>
        </w:rPr>
        <w:lastRenderedPageBreak/>
        <w:t>KİRLETİCİ SALIM VE TAŞIMA KAYDI SİSTEMİ</w:t>
      </w:r>
      <w:r w:rsidRPr="00BF78AE">
        <w:rPr>
          <w:rFonts w:cstheme="minorHAnsi"/>
          <w:b/>
          <w:lang w:bidi="tr-TR"/>
        </w:rPr>
        <w:t xml:space="preserve"> BAŞVURU FORMU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8708"/>
      </w:tblGrid>
      <w:tr w:rsidR="001548C3" w:rsidRPr="00BF78AE" w:rsidTr="00EE6AEA">
        <w:trPr>
          <w:trHeight w:val="281"/>
          <w:jc w:val="center"/>
        </w:trPr>
        <w:tc>
          <w:tcPr>
            <w:tcW w:w="643" w:type="dxa"/>
          </w:tcPr>
          <w:p w:rsidR="001548C3" w:rsidRPr="00BF78AE" w:rsidRDefault="001548C3" w:rsidP="00EE6AEA">
            <w:pPr>
              <w:spacing w:before="120"/>
              <w:jc w:val="both"/>
              <w:rPr>
                <w:rFonts w:eastAsia="Times New Roman" w:cstheme="minorHAnsi"/>
                <w:b/>
              </w:rPr>
            </w:pPr>
            <w:r w:rsidRPr="00BF78AE">
              <w:rPr>
                <w:rFonts w:eastAsia="Times New Roman" w:cstheme="minorHAnsi"/>
                <w:b/>
              </w:rPr>
              <w:t>Sıra</w:t>
            </w:r>
          </w:p>
        </w:tc>
        <w:tc>
          <w:tcPr>
            <w:tcW w:w="8708" w:type="dxa"/>
          </w:tcPr>
          <w:p w:rsidR="001548C3" w:rsidRPr="00BF78AE" w:rsidRDefault="001548C3" w:rsidP="00EE6AEA">
            <w:pPr>
              <w:spacing w:before="120"/>
              <w:ind w:firstLine="34"/>
              <w:jc w:val="both"/>
              <w:rPr>
                <w:rFonts w:cstheme="minorHAnsi"/>
                <w:b/>
                <w:lang w:bidi="tr-TR"/>
              </w:rPr>
            </w:pPr>
            <w:r w:rsidRPr="00BF78AE">
              <w:rPr>
                <w:rFonts w:cstheme="minorHAnsi"/>
                <w:b/>
                <w:lang w:bidi="tr-TR"/>
              </w:rPr>
              <w:t>Tesis Tanımlama Bilgileri</w:t>
            </w:r>
          </w:p>
        </w:tc>
      </w:tr>
      <w:tr w:rsidR="001548C3" w:rsidRPr="00BF78AE" w:rsidTr="00EE6AEA">
        <w:trPr>
          <w:trHeight w:val="281"/>
          <w:jc w:val="center"/>
        </w:trPr>
        <w:tc>
          <w:tcPr>
            <w:tcW w:w="643" w:type="dxa"/>
            <w:vAlign w:val="center"/>
          </w:tcPr>
          <w:p w:rsidR="001548C3" w:rsidRPr="00BF78AE" w:rsidRDefault="001548C3" w:rsidP="00EE6AEA">
            <w:pPr>
              <w:spacing w:before="120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1</w:t>
            </w:r>
          </w:p>
        </w:tc>
        <w:tc>
          <w:tcPr>
            <w:tcW w:w="8708" w:type="dxa"/>
          </w:tcPr>
          <w:p w:rsidR="001548C3" w:rsidRPr="00BF78AE" w:rsidRDefault="001548C3" w:rsidP="00EE6AEA">
            <w:pPr>
              <w:spacing w:before="120"/>
              <w:ind w:firstLine="34"/>
              <w:jc w:val="both"/>
              <w:rPr>
                <w:rFonts w:cstheme="minorHAnsi"/>
                <w:lang w:bidi="tr-TR"/>
              </w:rPr>
            </w:pPr>
            <w:r w:rsidRPr="00BF78AE">
              <w:rPr>
                <w:rFonts w:cstheme="minorHAnsi"/>
                <w:lang w:bidi="tr-TR"/>
              </w:rPr>
              <w:t xml:space="preserve">Tesisin tam ve resmi adı: 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>(Kısaltma kullanmayınız.)</w:t>
            </w:r>
          </w:p>
        </w:tc>
      </w:tr>
      <w:tr w:rsidR="001548C3" w:rsidRPr="00BF78AE" w:rsidTr="00EE6AEA">
        <w:trPr>
          <w:trHeight w:val="281"/>
          <w:jc w:val="center"/>
        </w:trPr>
        <w:tc>
          <w:tcPr>
            <w:tcW w:w="643" w:type="dxa"/>
            <w:vAlign w:val="center"/>
          </w:tcPr>
          <w:p w:rsidR="001548C3" w:rsidRPr="00BF78AE" w:rsidRDefault="001548C3" w:rsidP="00EE6AEA">
            <w:pPr>
              <w:spacing w:before="120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2</w:t>
            </w:r>
          </w:p>
        </w:tc>
        <w:tc>
          <w:tcPr>
            <w:tcW w:w="8708" w:type="dxa"/>
          </w:tcPr>
          <w:p w:rsidR="001548C3" w:rsidRPr="00BF78AE" w:rsidRDefault="001548C3" w:rsidP="00EE6AEA">
            <w:pPr>
              <w:spacing w:before="120"/>
              <w:ind w:firstLine="34"/>
              <w:jc w:val="both"/>
              <w:rPr>
                <w:rFonts w:cstheme="minorHAnsi"/>
                <w:lang w:bidi="tr-TR"/>
              </w:rPr>
            </w:pPr>
            <w:r w:rsidRPr="00BF78AE">
              <w:rPr>
                <w:rFonts w:cstheme="minorHAnsi"/>
                <w:lang w:bidi="tr-TR"/>
              </w:rPr>
              <w:t>Tesisin çevre kimlik numarası:</w:t>
            </w:r>
          </w:p>
        </w:tc>
      </w:tr>
      <w:tr w:rsidR="001548C3" w:rsidRPr="00BF78AE" w:rsidTr="00EE6AEA">
        <w:trPr>
          <w:trHeight w:val="281"/>
          <w:jc w:val="center"/>
        </w:trPr>
        <w:tc>
          <w:tcPr>
            <w:tcW w:w="643" w:type="dxa"/>
            <w:vAlign w:val="center"/>
          </w:tcPr>
          <w:p w:rsidR="001548C3" w:rsidRPr="00BF78AE" w:rsidRDefault="001548C3" w:rsidP="00EE6AEA">
            <w:pPr>
              <w:spacing w:before="120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3</w:t>
            </w:r>
          </w:p>
        </w:tc>
        <w:tc>
          <w:tcPr>
            <w:tcW w:w="8708" w:type="dxa"/>
          </w:tcPr>
          <w:p w:rsidR="001548C3" w:rsidRPr="00BF78AE" w:rsidRDefault="001548C3" w:rsidP="00EE6AEA">
            <w:pPr>
              <w:spacing w:before="120"/>
              <w:ind w:firstLine="34"/>
              <w:jc w:val="both"/>
              <w:rPr>
                <w:rFonts w:eastAsia="Times New Roman" w:cstheme="minorHAnsi"/>
              </w:rPr>
            </w:pPr>
            <w:r w:rsidRPr="00BF78AE">
              <w:rPr>
                <w:rFonts w:cstheme="minorHAnsi"/>
                <w:lang w:bidi="tr-TR"/>
              </w:rPr>
              <w:t>Tesisin açık adresi:</w:t>
            </w:r>
          </w:p>
        </w:tc>
      </w:tr>
      <w:tr w:rsidR="001548C3" w:rsidRPr="00BF78AE" w:rsidTr="00EE6AEA">
        <w:trPr>
          <w:trHeight w:val="269"/>
          <w:jc w:val="center"/>
        </w:trPr>
        <w:tc>
          <w:tcPr>
            <w:tcW w:w="643" w:type="dxa"/>
            <w:vAlign w:val="center"/>
          </w:tcPr>
          <w:p w:rsidR="001548C3" w:rsidRPr="00BF78AE" w:rsidRDefault="001548C3" w:rsidP="00EE6AEA">
            <w:pPr>
              <w:spacing w:before="120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4</w:t>
            </w:r>
          </w:p>
        </w:tc>
        <w:tc>
          <w:tcPr>
            <w:tcW w:w="8708" w:type="dxa"/>
          </w:tcPr>
          <w:p w:rsidR="001548C3" w:rsidRPr="00BF78AE" w:rsidRDefault="001548C3" w:rsidP="00EE6AEA">
            <w:pPr>
              <w:spacing w:before="120"/>
              <w:ind w:firstLine="34"/>
              <w:jc w:val="both"/>
              <w:rPr>
                <w:rFonts w:eastAsia="Times New Roman" w:cstheme="minorHAnsi"/>
              </w:rPr>
            </w:pPr>
            <w:r w:rsidRPr="00BF78AE">
              <w:rPr>
                <w:rFonts w:cstheme="minorHAnsi"/>
                <w:lang w:bidi="tr-TR"/>
              </w:rPr>
              <w:t>Tesisin ana ekonomik faaliyeti:</w:t>
            </w:r>
          </w:p>
        </w:tc>
      </w:tr>
      <w:tr w:rsidR="001548C3" w:rsidRPr="00BF78AE" w:rsidTr="00EE6AEA">
        <w:trPr>
          <w:trHeight w:val="281"/>
          <w:jc w:val="center"/>
        </w:trPr>
        <w:tc>
          <w:tcPr>
            <w:tcW w:w="643" w:type="dxa"/>
            <w:vAlign w:val="center"/>
          </w:tcPr>
          <w:p w:rsidR="001548C3" w:rsidRPr="00BF78AE" w:rsidRDefault="001548C3" w:rsidP="00EE6AEA">
            <w:pPr>
              <w:spacing w:before="120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5</w:t>
            </w:r>
          </w:p>
        </w:tc>
        <w:tc>
          <w:tcPr>
            <w:tcW w:w="8708" w:type="dxa"/>
          </w:tcPr>
          <w:p w:rsidR="001548C3" w:rsidRPr="00BF78AE" w:rsidRDefault="001548C3" w:rsidP="00EE6AEA">
            <w:pPr>
              <w:spacing w:before="120"/>
              <w:ind w:firstLine="34"/>
              <w:jc w:val="both"/>
              <w:rPr>
                <w:rFonts w:cstheme="minorHAnsi"/>
                <w:lang w:bidi="tr-TR"/>
              </w:rPr>
            </w:pPr>
            <w:r w:rsidRPr="00BF78AE">
              <w:rPr>
                <w:rFonts w:cstheme="minorHAnsi"/>
                <w:lang w:bidi="tr-TR"/>
              </w:rPr>
              <w:t>Tesisin çevre izni başlangıç ve bitiş tarihi:</w:t>
            </w:r>
          </w:p>
        </w:tc>
      </w:tr>
      <w:tr w:rsidR="001548C3" w:rsidRPr="00BF78AE" w:rsidTr="00EE6AEA">
        <w:trPr>
          <w:trHeight w:val="281"/>
          <w:jc w:val="center"/>
        </w:trPr>
        <w:tc>
          <w:tcPr>
            <w:tcW w:w="643" w:type="dxa"/>
            <w:vAlign w:val="center"/>
          </w:tcPr>
          <w:p w:rsidR="001548C3" w:rsidRPr="00BF78AE" w:rsidRDefault="001548C3" w:rsidP="00EE6AEA">
            <w:pPr>
              <w:spacing w:before="120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6</w:t>
            </w:r>
          </w:p>
        </w:tc>
        <w:tc>
          <w:tcPr>
            <w:tcW w:w="8708" w:type="dxa"/>
          </w:tcPr>
          <w:p w:rsidR="001548C3" w:rsidRPr="00BF78AE" w:rsidRDefault="001548C3" w:rsidP="00EE6AEA">
            <w:pPr>
              <w:spacing w:before="120"/>
              <w:ind w:firstLine="34"/>
              <w:jc w:val="both"/>
              <w:rPr>
                <w:rFonts w:cstheme="minorHAnsi"/>
                <w:lang w:bidi="tr-TR"/>
              </w:rPr>
            </w:pPr>
            <w:r>
              <w:rPr>
                <w:rFonts w:cstheme="minorHAnsi"/>
                <w:lang w:bidi="tr-TR"/>
              </w:rPr>
              <w:t>Tesisin çevre izin belgesi veya çevre izin ve lisans belgesi veya i</w:t>
            </w:r>
            <w:r w:rsidRPr="00BF78AE">
              <w:rPr>
                <w:rFonts w:cstheme="minorHAnsi"/>
                <w:lang w:bidi="tr-TR"/>
              </w:rPr>
              <w:t xml:space="preserve">zinden muaf tesisler için izin muafiyet yazısının kopyası: 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>(Ekleyiniz)</w:t>
            </w:r>
          </w:p>
        </w:tc>
      </w:tr>
      <w:tr w:rsidR="001548C3" w:rsidRPr="00BF78AE" w:rsidTr="00EE6AEA">
        <w:trPr>
          <w:trHeight w:val="281"/>
          <w:jc w:val="center"/>
        </w:trPr>
        <w:tc>
          <w:tcPr>
            <w:tcW w:w="643" w:type="dxa"/>
            <w:vAlign w:val="center"/>
          </w:tcPr>
          <w:p w:rsidR="001548C3" w:rsidRPr="00BF78AE" w:rsidRDefault="001548C3" w:rsidP="00EE6AEA">
            <w:pPr>
              <w:spacing w:before="120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7</w:t>
            </w:r>
          </w:p>
        </w:tc>
        <w:tc>
          <w:tcPr>
            <w:tcW w:w="8708" w:type="dxa"/>
          </w:tcPr>
          <w:p w:rsidR="001548C3" w:rsidRPr="00BF78AE" w:rsidRDefault="001548C3" w:rsidP="00EE6AEA">
            <w:pPr>
              <w:spacing w:before="120"/>
              <w:ind w:firstLine="34"/>
              <w:jc w:val="both"/>
              <w:rPr>
                <w:rFonts w:cstheme="minorHAnsi"/>
                <w:lang w:bidi="tr-TR"/>
              </w:rPr>
            </w:pPr>
            <w:r w:rsidRPr="00BF78AE">
              <w:rPr>
                <w:rFonts w:cstheme="minorHAnsi"/>
                <w:lang w:bidi="tr-TR"/>
              </w:rPr>
              <w:t xml:space="preserve">Tesisin üretim kapasitesi: 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>(Tesisteki vardiya sayısı da dikkate alınarak, güncel Kapasite Raporu’na uygun olacak şekilde ve uygun birimde yazılmalıdır.)</w:t>
            </w:r>
          </w:p>
        </w:tc>
      </w:tr>
      <w:tr w:rsidR="001548C3" w:rsidRPr="00BF78AE" w:rsidTr="00EE6AEA">
        <w:trPr>
          <w:trHeight w:val="564"/>
          <w:jc w:val="center"/>
        </w:trPr>
        <w:tc>
          <w:tcPr>
            <w:tcW w:w="643" w:type="dxa"/>
            <w:vAlign w:val="center"/>
          </w:tcPr>
          <w:p w:rsidR="001548C3" w:rsidRPr="00BF78AE" w:rsidRDefault="001548C3" w:rsidP="00EE6AEA">
            <w:pPr>
              <w:spacing w:before="120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8</w:t>
            </w:r>
          </w:p>
        </w:tc>
        <w:tc>
          <w:tcPr>
            <w:tcW w:w="8708" w:type="dxa"/>
          </w:tcPr>
          <w:p w:rsidR="001548C3" w:rsidRPr="00BF78AE" w:rsidRDefault="001548C3" w:rsidP="00EE6AEA">
            <w:pPr>
              <w:spacing w:before="120"/>
              <w:ind w:firstLine="34"/>
              <w:jc w:val="both"/>
              <w:rPr>
                <w:rFonts w:cstheme="minorHAnsi"/>
                <w:lang w:bidi="tr-TR"/>
              </w:rPr>
            </w:pPr>
            <w:r w:rsidRPr="00BF78AE">
              <w:rPr>
                <w:rFonts w:cstheme="minorHAnsi"/>
                <w:b/>
                <w:lang w:bidi="tr-TR"/>
              </w:rPr>
              <w:t xml:space="preserve">“KSTK </w:t>
            </w:r>
            <w:proofErr w:type="spellStart"/>
            <w:r w:rsidRPr="00BF78AE">
              <w:rPr>
                <w:rFonts w:cstheme="minorHAnsi"/>
                <w:b/>
                <w:lang w:bidi="tr-TR"/>
              </w:rPr>
              <w:t>Yetkilisi”</w:t>
            </w:r>
            <w:r w:rsidRPr="00BF78AE">
              <w:rPr>
                <w:rFonts w:cstheme="minorHAnsi"/>
                <w:lang w:bidi="tr-TR"/>
              </w:rPr>
              <w:t>nin</w:t>
            </w:r>
            <w:proofErr w:type="spellEnd"/>
            <w:r w:rsidRPr="00BF78AE">
              <w:rPr>
                <w:rFonts w:cstheme="minorHAnsi"/>
                <w:lang w:bidi="tr-TR"/>
              </w:rPr>
              <w:t xml:space="preserve"> adı, soyadı, T.C. Kimlik Numarası, görevi ve iletişim bilgileri</w:t>
            </w:r>
          </w:p>
          <w:p w:rsidR="001548C3" w:rsidRPr="00BF78AE" w:rsidRDefault="001548C3" w:rsidP="00EE6AEA">
            <w:pPr>
              <w:spacing w:before="120"/>
              <w:ind w:firstLine="34"/>
              <w:jc w:val="both"/>
              <w:rPr>
                <w:rFonts w:eastAsia="Times New Roman" w:cstheme="minorHAnsi"/>
              </w:rPr>
            </w:pPr>
            <w:r w:rsidRPr="00BF78AE">
              <w:rPr>
                <w:rFonts w:cstheme="minorHAnsi"/>
                <w:lang w:bidi="tr-TR"/>
              </w:rPr>
              <w:t>(</w:t>
            </w:r>
            <w:r w:rsidRPr="00BF78AE">
              <w:rPr>
                <w:rFonts w:cstheme="minorHAnsi"/>
                <w:b/>
                <w:u w:val="single"/>
                <w:lang w:bidi="tr-TR"/>
              </w:rPr>
              <w:t>telefon ve e-posta</w:t>
            </w:r>
            <w:r w:rsidRPr="00BF78AE">
              <w:rPr>
                <w:rFonts w:cstheme="minorHAnsi"/>
                <w:lang w:bidi="tr-TR"/>
              </w:rPr>
              <w:t>):</w:t>
            </w:r>
          </w:p>
        </w:tc>
      </w:tr>
      <w:tr w:rsidR="001548C3" w:rsidRPr="00BF78AE" w:rsidTr="00EE6AEA">
        <w:trPr>
          <w:trHeight w:val="281"/>
          <w:jc w:val="center"/>
        </w:trPr>
        <w:tc>
          <w:tcPr>
            <w:tcW w:w="643" w:type="dxa"/>
            <w:vAlign w:val="center"/>
          </w:tcPr>
          <w:p w:rsidR="001548C3" w:rsidRPr="00BF78AE" w:rsidRDefault="001548C3" w:rsidP="00EE6AEA">
            <w:pPr>
              <w:spacing w:before="120"/>
              <w:jc w:val="both"/>
              <w:rPr>
                <w:rFonts w:eastAsia="Times New Roman" w:cstheme="minorHAnsi"/>
              </w:rPr>
            </w:pPr>
            <w:r w:rsidRPr="00BF78AE">
              <w:rPr>
                <w:rFonts w:eastAsia="Times New Roman" w:cstheme="minorHAnsi"/>
              </w:rPr>
              <w:t>9</w:t>
            </w:r>
          </w:p>
        </w:tc>
        <w:tc>
          <w:tcPr>
            <w:tcW w:w="8708" w:type="dxa"/>
          </w:tcPr>
          <w:p w:rsidR="001548C3" w:rsidRPr="00BF78AE" w:rsidRDefault="001548C3" w:rsidP="00EE6AEA">
            <w:pPr>
              <w:spacing w:before="120"/>
              <w:ind w:firstLine="34"/>
              <w:jc w:val="both"/>
              <w:rPr>
                <w:rFonts w:cstheme="minorHAnsi"/>
                <w:lang w:bidi="tr-TR"/>
              </w:rPr>
            </w:pPr>
            <w:r w:rsidRPr="00BF78AE">
              <w:rPr>
                <w:rFonts w:cstheme="minorHAnsi"/>
                <w:lang w:bidi="tr-TR"/>
              </w:rPr>
              <w:t>Tesis yetkilisinin adı, soyadı, görevi ve iletişim bilgileri (telefon ve e-posta):</w:t>
            </w:r>
          </w:p>
        </w:tc>
      </w:tr>
    </w:tbl>
    <w:p w:rsidR="001548C3" w:rsidRPr="00BF78AE" w:rsidRDefault="001548C3" w:rsidP="001548C3">
      <w:pPr>
        <w:spacing w:before="120"/>
        <w:ind w:firstLine="709"/>
        <w:jc w:val="both"/>
        <w:rPr>
          <w:rFonts w:cstheme="minorHAnsi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2"/>
        <w:gridCol w:w="2377"/>
        <w:gridCol w:w="3237"/>
      </w:tblGrid>
      <w:tr w:rsidR="001548C3" w:rsidRPr="00BF78AE" w:rsidTr="00EE6AEA">
        <w:tc>
          <w:tcPr>
            <w:tcW w:w="9356" w:type="dxa"/>
            <w:gridSpan w:val="3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  <w:i/>
                <w:sz w:val="18"/>
                <w:szCs w:val="18"/>
              </w:rPr>
            </w:pPr>
            <w:r w:rsidRPr="00BF78AE">
              <w:rPr>
                <w:rFonts w:cstheme="minorHAnsi"/>
                <w:b/>
                <w:i/>
                <w:sz w:val="18"/>
                <w:szCs w:val="18"/>
                <w:lang w:bidi="tr-TR"/>
              </w:rPr>
              <w:t xml:space="preserve">ÖNEMLİ! 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 xml:space="preserve">KSTK Yönetmeliğinin Ek – 1’inde yer alan endüstriyel faaliyetlerden, tesiste gerçekleştirilenlerinin ilgili kapasite eşiğini aşanları, Ek-1’deki kodlamaya uygun şekilde aşağıdaki tabloya yazılmalıdır. </w:t>
            </w:r>
            <w:r w:rsidRPr="00BF78AE">
              <w:rPr>
                <w:rFonts w:cstheme="minorHAnsi"/>
                <w:b/>
                <w:i/>
                <w:sz w:val="18"/>
                <w:szCs w:val="18"/>
                <w:u w:val="single"/>
                <w:lang w:bidi="tr-TR"/>
              </w:rPr>
              <w:t>Tesisin KSTK faaliyetlerinin ve kapasitelerinin sunulmadığı başvurular dikkate alınmayacaktır.</w:t>
            </w:r>
          </w:p>
        </w:tc>
      </w:tr>
      <w:tr w:rsidR="001548C3" w:rsidRPr="00BF78AE" w:rsidTr="00EE6AEA">
        <w:tc>
          <w:tcPr>
            <w:tcW w:w="3742" w:type="dxa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  <w:b/>
              </w:rPr>
            </w:pPr>
            <w:r w:rsidRPr="00BF78AE">
              <w:rPr>
                <w:rFonts w:eastAsia="Times New Roman" w:cstheme="minorHAnsi"/>
                <w:b/>
              </w:rPr>
              <w:t>Faaliyet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  <w:b/>
              </w:rPr>
            </w:pPr>
            <w:r w:rsidRPr="00BF78AE">
              <w:rPr>
                <w:rFonts w:cstheme="minorHAnsi"/>
                <w:b/>
                <w:lang w:bidi="tr-TR"/>
              </w:rPr>
              <w:t>Ek – 1 kodu</w:t>
            </w:r>
          </w:p>
        </w:tc>
        <w:tc>
          <w:tcPr>
            <w:tcW w:w="3237" w:type="dxa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  <w:b/>
              </w:rPr>
            </w:pPr>
            <w:r w:rsidRPr="00BF78AE">
              <w:rPr>
                <w:rFonts w:cstheme="minorHAnsi"/>
                <w:b/>
                <w:lang w:bidi="tr-TR"/>
              </w:rPr>
              <w:t xml:space="preserve">Kapasitesi </w:t>
            </w: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>(KSTK Yönetmeliği Ek-1’deki faaliyetin tanımlamasına uygun şekilde ve uygun birimde yazılmalıdır.)</w:t>
            </w:r>
          </w:p>
        </w:tc>
      </w:tr>
      <w:tr w:rsidR="001548C3" w:rsidRPr="00BF78AE" w:rsidTr="00EE6AEA">
        <w:tc>
          <w:tcPr>
            <w:tcW w:w="3742" w:type="dxa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</w:rPr>
            </w:pPr>
            <w:r w:rsidRPr="00BF78AE">
              <w:rPr>
                <w:rFonts w:cstheme="minorHAnsi"/>
                <w:lang w:bidi="tr-TR"/>
              </w:rPr>
              <w:t>Ana Ek – 1 Faaliyeti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</w:rPr>
            </w:pPr>
          </w:p>
        </w:tc>
        <w:tc>
          <w:tcPr>
            <w:tcW w:w="3237" w:type="dxa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</w:rPr>
            </w:pPr>
          </w:p>
        </w:tc>
      </w:tr>
      <w:tr w:rsidR="001548C3" w:rsidRPr="00BF78AE" w:rsidTr="00EE6AEA">
        <w:tc>
          <w:tcPr>
            <w:tcW w:w="3742" w:type="dxa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</w:rPr>
            </w:pPr>
            <w:r w:rsidRPr="00BF78AE">
              <w:rPr>
                <w:rFonts w:cstheme="minorHAnsi"/>
                <w:lang w:bidi="tr-TR"/>
              </w:rPr>
              <w:t>İlave Faaliyet 1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</w:rPr>
            </w:pPr>
          </w:p>
        </w:tc>
        <w:tc>
          <w:tcPr>
            <w:tcW w:w="3237" w:type="dxa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</w:rPr>
            </w:pPr>
          </w:p>
        </w:tc>
      </w:tr>
      <w:tr w:rsidR="001548C3" w:rsidRPr="00BF78AE" w:rsidTr="00EE6AEA">
        <w:tc>
          <w:tcPr>
            <w:tcW w:w="3742" w:type="dxa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</w:rPr>
            </w:pPr>
            <w:r w:rsidRPr="00BF78AE">
              <w:rPr>
                <w:rFonts w:cstheme="minorHAnsi"/>
                <w:lang w:bidi="tr-TR"/>
              </w:rPr>
              <w:t>İlave Faaliyet 2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</w:rPr>
            </w:pPr>
          </w:p>
        </w:tc>
        <w:tc>
          <w:tcPr>
            <w:tcW w:w="3237" w:type="dxa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</w:rPr>
            </w:pPr>
          </w:p>
        </w:tc>
      </w:tr>
      <w:tr w:rsidR="001548C3" w:rsidRPr="00BF78AE" w:rsidTr="00EE6AEA">
        <w:tc>
          <w:tcPr>
            <w:tcW w:w="3742" w:type="dxa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</w:rPr>
            </w:pPr>
            <w:r w:rsidRPr="00BF78AE">
              <w:rPr>
                <w:rFonts w:cstheme="minorHAnsi"/>
                <w:lang w:bidi="tr-TR"/>
              </w:rPr>
              <w:t>İlave Faaliyet 3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</w:rPr>
            </w:pPr>
          </w:p>
        </w:tc>
        <w:tc>
          <w:tcPr>
            <w:tcW w:w="3237" w:type="dxa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</w:rPr>
            </w:pPr>
          </w:p>
        </w:tc>
      </w:tr>
      <w:tr w:rsidR="001548C3" w:rsidRPr="00BF78AE" w:rsidTr="00EE6AEA">
        <w:tc>
          <w:tcPr>
            <w:tcW w:w="3742" w:type="dxa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  <w:i/>
                <w:sz w:val="18"/>
                <w:szCs w:val="18"/>
              </w:rPr>
            </w:pPr>
            <w:r w:rsidRPr="00BF78AE">
              <w:rPr>
                <w:rFonts w:cstheme="minorHAnsi"/>
                <w:i/>
                <w:sz w:val="18"/>
                <w:szCs w:val="18"/>
                <w:lang w:bidi="tr-TR"/>
              </w:rPr>
              <w:t xml:space="preserve">Gerektiğinde yeni satır ekleyerek devam ediniz. 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</w:rPr>
            </w:pPr>
          </w:p>
        </w:tc>
        <w:tc>
          <w:tcPr>
            <w:tcW w:w="3237" w:type="dxa"/>
            <w:vAlign w:val="center"/>
          </w:tcPr>
          <w:p w:rsidR="001548C3" w:rsidRPr="00BF78AE" w:rsidRDefault="001548C3" w:rsidP="00EE6AEA">
            <w:pPr>
              <w:spacing w:before="120"/>
              <w:rPr>
                <w:rFonts w:eastAsia="Times New Roman" w:cstheme="minorHAnsi"/>
              </w:rPr>
            </w:pPr>
          </w:p>
        </w:tc>
      </w:tr>
    </w:tbl>
    <w:p w:rsidR="00210AE7" w:rsidRPr="005566EA" w:rsidRDefault="00210AE7" w:rsidP="001548C3">
      <w:pPr>
        <w:spacing w:before="120" w:after="0"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210AE7" w:rsidRPr="005566EA" w:rsidSect="00AA12BA">
      <w:headerReference w:type="default" r:id="rId10"/>
      <w:footerReference w:type="default" r:id="rId11"/>
      <w:pgSz w:w="11906" w:h="16838"/>
      <w:pgMar w:top="2111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C0" w:rsidRDefault="009D34C0" w:rsidP="00B9322A">
      <w:pPr>
        <w:spacing w:after="0" w:line="240" w:lineRule="auto"/>
      </w:pPr>
      <w:r>
        <w:separator/>
      </w:r>
    </w:p>
  </w:endnote>
  <w:endnote w:type="continuationSeparator" w:id="0">
    <w:p w:rsidR="009D34C0" w:rsidRDefault="009D34C0" w:rsidP="00B9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597866"/>
      <w:docPartObj>
        <w:docPartGallery w:val="Page Numbers (Bottom of Page)"/>
        <w:docPartUnique/>
      </w:docPartObj>
    </w:sdtPr>
    <w:sdtEndPr/>
    <w:sdtContent>
      <w:p w:rsidR="00B9322A" w:rsidRDefault="00B9322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8C3">
          <w:rPr>
            <w:noProof/>
          </w:rPr>
          <w:t>6</w:t>
        </w:r>
        <w:r>
          <w:fldChar w:fldCharType="end"/>
        </w:r>
      </w:p>
    </w:sdtContent>
  </w:sdt>
  <w:p w:rsidR="00B9322A" w:rsidRDefault="00B932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C0" w:rsidRDefault="009D34C0" w:rsidP="00B9322A">
      <w:pPr>
        <w:spacing w:after="0" w:line="240" w:lineRule="auto"/>
      </w:pPr>
      <w:r>
        <w:separator/>
      </w:r>
    </w:p>
  </w:footnote>
  <w:footnote w:type="continuationSeparator" w:id="0">
    <w:p w:rsidR="009D34C0" w:rsidRDefault="009D34C0" w:rsidP="00B9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2BA" w:rsidRDefault="00AA12BA">
    <w:pPr>
      <w:pStyle w:val="stBilgi"/>
    </w:pPr>
    <w:r w:rsidRPr="00AA12B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81397FA" wp14:editId="42BA14E2">
          <wp:simplePos x="0" y="0"/>
          <wp:positionH relativeFrom="column">
            <wp:posOffset>-1299</wp:posOffset>
          </wp:positionH>
          <wp:positionV relativeFrom="paragraph">
            <wp:posOffset>-44063</wp:posOffset>
          </wp:positionV>
          <wp:extent cx="2560017" cy="683812"/>
          <wp:effectExtent l="0" t="0" r="0" b="2540"/>
          <wp:wrapNone/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175" t="39291" r="20242" b="39273"/>
                  <a:stretch>
                    <a:fillRect/>
                  </a:stretch>
                </pic:blipFill>
                <pic:spPr bwMode="auto">
                  <a:xfrm>
                    <a:off x="0" y="0"/>
                    <a:ext cx="2576402" cy="6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2BA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B5DACE" wp14:editId="1397E057">
          <wp:simplePos x="0" y="0"/>
          <wp:positionH relativeFrom="column">
            <wp:posOffset>4677410</wp:posOffset>
          </wp:positionH>
          <wp:positionV relativeFrom="paragraph">
            <wp:posOffset>31446</wp:posOffset>
          </wp:positionV>
          <wp:extent cx="1177925" cy="482600"/>
          <wp:effectExtent l="0" t="0" r="3175" b="0"/>
          <wp:wrapNone/>
          <wp:docPr id="15" name="Resim 15" descr="D:\KSTK\KSTK Başlangıç Çalışmaları\kstk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KSTK\KSTK Başlangıç Çalışmaları\kstk_logo_tr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87" t="36763" r="18998" b="37011"/>
                  <a:stretch/>
                </pic:blipFill>
                <pic:spPr bwMode="auto">
                  <a:xfrm>
                    <a:off x="0" y="0"/>
                    <a:ext cx="117792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120"/>
    <w:multiLevelType w:val="hybridMultilevel"/>
    <w:tmpl w:val="50ECD4C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4E1E"/>
    <w:multiLevelType w:val="hybridMultilevel"/>
    <w:tmpl w:val="F784044C"/>
    <w:lvl w:ilvl="0" w:tplc="3A6464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A75F0"/>
    <w:multiLevelType w:val="hybridMultilevel"/>
    <w:tmpl w:val="2548C6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735E8"/>
    <w:multiLevelType w:val="hybridMultilevel"/>
    <w:tmpl w:val="62E8F00A"/>
    <w:lvl w:ilvl="0" w:tplc="619059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20B86"/>
    <w:multiLevelType w:val="hybridMultilevel"/>
    <w:tmpl w:val="F74A9494"/>
    <w:lvl w:ilvl="0" w:tplc="95AC6898">
      <w:start w:val="3"/>
      <w:numFmt w:val="lowerLetter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E7"/>
    <w:rsid w:val="00006492"/>
    <w:rsid w:val="00011AB7"/>
    <w:rsid w:val="0001262C"/>
    <w:rsid w:val="00082A60"/>
    <w:rsid w:val="00083B47"/>
    <w:rsid w:val="00094E16"/>
    <w:rsid w:val="000B4526"/>
    <w:rsid w:val="000C02C7"/>
    <w:rsid w:val="000C0672"/>
    <w:rsid w:val="000C7235"/>
    <w:rsid w:val="000E483E"/>
    <w:rsid w:val="000F5D5D"/>
    <w:rsid w:val="00127F1F"/>
    <w:rsid w:val="001366FB"/>
    <w:rsid w:val="00153A4D"/>
    <w:rsid w:val="001548C3"/>
    <w:rsid w:val="00160834"/>
    <w:rsid w:val="00164410"/>
    <w:rsid w:val="001667AA"/>
    <w:rsid w:val="00191D8A"/>
    <w:rsid w:val="00194857"/>
    <w:rsid w:val="001B4956"/>
    <w:rsid w:val="002017A0"/>
    <w:rsid w:val="00203609"/>
    <w:rsid w:val="00210337"/>
    <w:rsid w:val="00210AE7"/>
    <w:rsid w:val="00215CF9"/>
    <w:rsid w:val="00215D71"/>
    <w:rsid w:val="00216998"/>
    <w:rsid w:val="00221876"/>
    <w:rsid w:val="00223AC9"/>
    <w:rsid w:val="00234591"/>
    <w:rsid w:val="00237ACA"/>
    <w:rsid w:val="00250EA5"/>
    <w:rsid w:val="00257B30"/>
    <w:rsid w:val="002609F9"/>
    <w:rsid w:val="00270F04"/>
    <w:rsid w:val="00272C71"/>
    <w:rsid w:val="00275AAB"/>
    <w:rsid w:val="0027655B"/>
    <w:rsid w:val="00285F94"/>
    <w:rsid w:val="002912F1"/>
    <w:rsid w:val="002B13A7"/>
    <w:rsid w:val="002C2F85"/>
    <w:rsid w:val="002D228E"/>
    <w:rsid w:val="002D266E"/>
    <w:rsid w:val="0030269A"/>
    <w:rsid w:val="0030351D"/>
    <w:rsid w:val="003054FB"/>
    <w:rsid w:val="00330BA0"/>
    <w:rsid w:val="00340E9F"/>
    <w:rsid w:val="0034396F"/>
    <w:rsid w:val="0036489E"/>
    <w:rsid w:val="00372DC7"/>
    <w:rsid w:val="00381277"/>
    <w:rsid w:val="00386A20"/>
    <w:rsid w:val="00395C1B"/>
    <w:rsid w:val="003A356F"/>
    <w:rsid w:val="003E25EC"/>
    <w:rsid w:val="00401ACE"/>
    <w:rsid w:val="004127B0"/>
    <w:rsid w:val="004334C4"/>
    <w:rsid w:val="004569FE"/>
    <w:rsid w:val="00476711"/>
    <w:rsid w:val="004865D8"/>
    <w:rsid w:val="004934D2"/>
    <w:rsid w:val="004B67DA"/>
    <w:rsid w:val="004C3F4E"/>
    <w:rsid w:val="004D597A"/>
    <w:rsid w:val="004E1063"/>
    <w:rsid w:val="00500B92"/>
    <w:rsid w:val="005050D7"/>
    <w:rsid w:val="005207C4"/>
    <w:rsid w:val="00524F6B"/>
    <w:rsid w:val="00531800"/>
    <w:rsid w:val="00540B23"/>
    <w:rsid w:val="00541210"/>
    <w:rsid w:val="00555FFB"/>
    <w:rsid w:val="005566EA"/>
    <w:rsid w:val="0057285B"/>
    <w:rsid w:val="00585900"/>
    <w:rsid w:val="005C4C41"/>
    <w:rsid w:val="005D610F"/>
    <w:rsid w:val="005E4783"/>
    <w:rsid w:val="00654297"/>
    <w:rsid w:val="00656430"/>
    <w:rsid w:val="00666095"/>
    <w:rsid w:val="00667A4B"/>
    <w:rsid w:val="00670E4A"/>
    <w:rsid w:val="0067720B"/>
    <w:rsid w:val="006811D2"/>
    <w:rsid w:val="006977F4"/>
    <w:rsid w:val="006A3791"/>
    <w:rsid w:val="006A38A3"/>
    <w:rsid w:val="006B329F"/>
    <w:rsid w:val="006C3645"/>
    <w:rsid w:val="006C5FE6"/>
    <w:rsid w:val="006E2233"/>
    <w:rsid w:val="006F1977"/>
    <w:rsid w:val="00710EA3"/>
    <w:rsid w:val="00743669"/>
    <w:rsid w:val="0075651B"/>
    <w:rsid w:val="00766B1B"/>
    <w:rsid w:val="00774DF5"/>
    <w:rsid w:val="00790390"/>
    <w:rsid w:val="007A6C11"/>
    <w:rsid w:val="007B7F5B"/>
    <w:rsid w:val="007E770D"/>
    <w:rsid w:val="007F3732"/>
    <w:rsid w:val="00805EB3"/>
    <w:rsid w:val="008114FF"/>
    <w:rsid w:val="00821E7A"/>
    <w:rsid w:val="00832B10"/>
    <w:rsid w:val="00835FDF"/>
    <w:rsid w:val="008376E4"/>
    <w:rsid w:val="00841142"/>
    <w:rsid w:val="008612B2"/>
    <w:rsid w:val="00861A4D"/>
    <w:rsid w:val="008812D0"/>
    <w:rsid w:val="00885866"/>
    <w:rsid w:val="008A15B8"/>
    <w:rsid w:val="008B426F"/>
    <w:rsid w:val="008D3832"/>
    <w:rsid w:val="008D5F45"/>
    <w:rsid w:val="008F0C5C"/>
    <w:rsid w:val="009114CF"/>
    <w:rsid w:val="009145E9"/>
    <w:rsid w:val="009425C2"/>
    <w:rsid w:val="00945B1D"/>
    <w:rsid w:val="009733F4"/>
    <w:rsid w:val="00983C11"/>
    <w:rsid w:val="00991C41"/>
    <w:rsid w:val="009A2DCA"/>
    <w:rsid w:val="009D08E1"/>
    <w:rsid w:val="009D1651"/>
    <w:rsid w:val="009D2A20"/>
    <w:rsid w:val="009D34C0"/>
    <w:rsid w:val="009D42D5"/>
    <w:rsid w:val="009D5916"/>
    <w:rsid w:val="009F00E1"/>
    <w:rsid w:val="00A00300"/>
    <w:rsid w:val="00A22BA2"/>
    <w:rsid w:val="00A31424"/>
    <w:rsid w:val="00A451FF"/>
    <w:rsid w:val="00A46F42"/>
    <w:rsid w:val="00A56C07"/>
    <w:rsid w:val="00A80557"/>
    <w:rsid w:val="00A91BE2"/>
    <w:rsid w:val="00AA018D"/>
    <w:rsid w:val="00AA12BA"/>
    <w:rsid w:val="00AC33AA"/>
    <w:rsid w:val="00AC5B79"/>
    <w:rsid w:val="00AC77C3"/>
    <w:rsid w:val="00AD30A7"/>
    <w:rsid w:val="00AD77EB"/>
    <w:rsid w:val="00AE6E5A"/>
    <w:rsid w:val="00AF3F12"/>
    <w:rsid w:val="00AF5E51"/>
    <w:rsid w:val="00B0288A"/>
    <w:rsid w:val="00B14707"/>
    <w:rsid w:val="00B2135C"/>
    <w:rsid w:val="00B242ED"/>
    <w:rsid w:val="00B325E4"/>
    <w:rsid w:val="00B77920"/>
    <w:rsid w:val="00B80D00"/>
    <w:rsid w:val="00B8518F"/>
    <w:rsid w:val="00B917A8"/>
    <w:rsid w:val="00B9322A"/>
    <w:rsid w:val="00BD72DF"/>
    <w:rsid w:val="00BE0A7B"/>
    <w:rsid w:val="00BE61B0"/>
    <w:rsid w:val="00BF379B"/>
    <w:rsid w:val="00BF562D"/>
    <w:rsid w:val="00C00527"/>
    <w:rsid w:val="00C02715"/>
    <w:rsid w:val="00C21741"/>
    <w:rsid w:val="00C259FD"/>
    <w:rsid w:val="00CA1A48"/>
    <w:rsid w:val="00CB77AD"/>
    <w:rsid w:val="00CC13E4"/>
    <w:rsid w:val="00CF0B9A"/>
    <w:rsid w:val="00CF3D49"/>
    <w:rsid w:val="00CF4EBE"/>
    <w:rsid w:val="00D02483"/>
    <w:rsid w:val="00D27B5D"/>
    <w:rsid w:val="00D456D4"/>
    <w:rsid w:val="00D46BE2"/>
    <w:rsid w:val="00D61219"/>
    <w:rsid w:val="00D75BD5"/>
    <w:rsid w:val="00D801F2"/>
    <w:rsid w:val="00D92658"/>
    <w:rsid w:val="00DA3D54"/>
    <w:rsid w:val="00DB4EF5"/>
    <w:rsid w:val="00DE68E3"/>
    <w:rsid w:val="00DF4A0F"/>
    <w:rsid w:val="00E01E44"/>
    <w:rsid w:val="00E24E60"/>
    <w:rsid w:val="00E41951"/>
    <w:rsid w:val="00E516EF"/>
    <w:rsid w:val="00E544B6"/>
    <w:rsid w:val="00E7610D"/>
    <w:rsid w:val="00E83D9D"/>
    <w:rsid w:val="00E83FB5"/>
    <w:rsid w:val="00EA372E"/>
    <w:rsid w:val="00EF4DBE"/>
    <w:rsid w:val="00F11CF6"/>
    <w:rsid w:val="00F2059D"/>
    <w:rsid w:val="00F45324"/>
    <w:rsid w:val="00F74AD6"/>
    <w:rsid w:val="00F74E35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12AE1D"/>
  <w15:chartTrackingRefBased/>
  <w15:docId w15:val="{ED095D40-681B-4EB7-8B1B-0760F57F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B79"/>
    <w:pPr>
      <w:ind w:left="720"/>
      <w:contextualSpacing/>
    </w:pPr>
  </w:style>
  <w:style w:type="paragraph" w:customStyle="1" w:styleId="Footer2">
    <w:name w:val="Footer2"/>
    <w:basedOn w:val="Normal"/>
    <w:next w:val="AltBilgi"/>
    <w:link w:val="AltbilgiChar"/>
    <w:uiPriority w:val="99"/>
    <w:unhideWhenUsed/>
    <w:rsid w:val="00774D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aliases w:val="Footer2 Char"/>
    <w:basedOn w:val="VarsaylanParagrafYazTipi"/>
    <w:link w:val="Footer2"/>
    <w:uiPriority w:val="99"/>
    <w:rsid w:val="00774DF5"/>
  </w:style>
  <w:style w:type="paragraph" w:styleId="AltBilgi">
    <w:name w:val="footer"/>
    <w:basedOn w:val="Normal"/>
    <w:link w:val="AltBilgiChar0"/>
    <w:uiPriority w:val="99"/>
    <w:unhideWhenUsed/>
    <w:rsid w:val="00774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774DF5"/>
  </w:style>
  <w:style w:type="paragraph" w:styleId="BalonMetni">
    <w:name w:val="Balloon Text"/>
    <w:basedOn w:val="Normal"/>
    <w:link w:val="BalonMetniChar"/>
    <w:uiPriority w:val="99"/>
    <w:semiHidden/>
    <w:unhideWhenUsed/>
    <w:rsid w:val="004E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06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322A"/>
  </w:style>
  <w:style w:type="character" w:styleId="Kpr">
    <w:name w:val="Hyperlink"/>
    <w:basedOn w:val="VarsaylanParagrafYazTipi"/>
    <w:uiPriority w:val="99"/>
    <w:unhideWhenUsed/>
    <w:rsid w:val="00667A4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6489E"/>
    <w:rPr>
      <w:color w:val="954F72" w:themeColor="followedHyperlink"/>
      <w:u w:val="single"/>
    </w:rPr>
  </w:style>
  <w:style w:type="paragraph" w:customStyle="1" w:styleId="Standardde">
    <w:name w:val="Standard_de"/>
    <w:basedOn w:val="Normal"/>
    <w:rsid w:val="006A38A3"/>
    <w:pPr>
      <w:widowControl w:val="0"/>
      <w:spacing w:after="240" w:line="288" w:lineRule="auto"/>
      <w:jc w:val="both"/>
    </w:pPr>
    <w:rPr>
      <w:rFonts w:ascii="Arial" w:eastAsia="Times New Roman" w:hAnsi="Arial" w:cs="Times New Roman"/>
      <w:snapToGrid w:val="0"/>
      <w:szCs w:val="20"/>
      <w:lang w:val="en-GB" w:eastAsia="de-DE"/>
    </w:rPr>
  </w:style>
  <w:style w:type="paragraph" w:styleId="NormalWeb">
    <w:name w:val="Normal (Web)"/>
    <w:basedOn w:val="Normal"/>
    <w:uiPriority w:val="99"/>
    <w:unhideWhenUsed/>
    <w:rsid w:val="0057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tk.gov.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vrevesehircilikbakanligi@hs01.kep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stk@csb.gov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SCCM06S01</Company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Keskin Çatal</dc:creator>
  <cp:keywords/>
  <dc:description/>
  <cp:lastModifiedBy>Betül Keskin Çatal</cp:lastModifiedBy>
  <cp:revision>18</cp:revision>
  <cp:lastPrinted>2023-12-01T09:09:00Z</cp:lastPrinted>
  <dcterms:created xsi:type="dcterms:W3CDTF">2023-11-30T12:41:00Z</dcterms:created>
  <dcterms:modified xsi:type="dcterms:W3CDTF">2023-12-01T09:09:00Z</dcterms:modified>
</cp:coreProperties>
</file>