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95F" w:rsidRDefault="00964D51" w:rsidP="005439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Konya</w:t>
      </w:r>
      <w:r w:rsidR="0054395F" w:rsidRPr="0054395F">
        <w:rPr>
          <w:rFonts w:ascii="Times New Roman" w:hAnsi="Times New Roman" w:cs="Times New Roman"/>
          <w:sz w:val="24"/>
          <w:szCs w:val="24"/>
        </w:rPr>
        <w:t xml:space="preserve"> İli, </w:t>
      </w:r>
      <w:r>
        <w:rPr>
          <w:rFonts w:ascii="Times New Roman" w:hAnsi="Times New Roman" w:cs="Times New Roman"/>
          <w:sz w:val="24"/>
          <w:szCs w:val="24"/>
        </w:rPr>
        <w:t>Çumra</w:t>
      </w:r>
      <w:r w:rsidR="0054395F" w:rsidRPr="0054395F">
        <w:rPr>
          <w:rFonts w:ascii="Times New Roman" w:hAnsi="Times New Roman" w:cs="Times New Roman"/>
          <w:sz w:val="24"/>
          <w:szCs w:val="24"/>
        </w:rPr>
        <w:t xml:space="preserve"> İlçesi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Apasaraycık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Mahallesi</w:t>
      </w:r>
      <w:r w:rsidR="0054395F" w:rsidRPr="0054395F">
        <w:rPr>
          <w:rFonts w:ascii="Times New Roman" w:hAnsi="Times New Roman" w:cs="Times New Roman"/>
          <w:sz w:val="24"/>
          <w:szCs w:val="24"/>
        </w:rPr>
        <w:t xml:space="preserve"> sınırları içerisinde yer alan </w:t>
      </w:r>
      <w:r>
        <w:rPr>
          <w:rFonts w:ascii="Times New Roman" w:hAnsi="Times New Roman" w:cs="Times New Roman"/>
          <w:sz w:val="24"/>
          <w:szCs w:val="24"/>
        </w:rPr>
        <w:t xml:space="preserve">Obruk Doğal Sit Alanı koruma statüsünün Kesin Korunacak Hassas Alanı olarak </w:t>
      </w:r>
      <w:r w:rsidR="0054395F" w:rsidRPr="0054395F">
        <w:rPr>
          <w:rFonts w:ascii="Times New Roman" w:hAnsi="Times New Roman" w:cs="Times New Roman"/>
          <w:sz w:val="24"/>
          <w:szCs w:val="24"/>
        </w:rPr>
        <w:t>aşağıdaki haritada gösterildiği şekliyle</w:t>
      </w:r>
      <w:r w:rsidR="00726D8B">
        <w:rPr>
          <w:rFonts w:ascii="Times New Roman" w:hAnsi="Times New Roman" w:cs="Times New Roman"/>
          <w:sz w:val="24"/>
          <w:szCs w:val="24"/>
        </w:rPr>
        <w:t>,</w:t>
      </w:r>
      <w:r w:rsidR="0054395F" w:rsidRPr="00543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03/12/2020 tarih, 3270 sayılı Cumhurbaşkanı Kararı ile </w:t>
      </w:r>
      <w:r w:rsidR="00726D8B">
        <w:rPr>
          <w:rFonts w:ascii="Times New Roman" w:hAnsi="Times New Roman" w:cs="Times New Roman"/>
          <w:sz w:val="24"/>
          <w:szCs w:val="24"/>
        </w:rPr>
        <w:t>onaylanarak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4395F" w:rsidRPr="00726D8B">
        <w:rPr>
          <w:rFonts w:ascii="Times New Roman" w:hAnsi="Times New Roman" w:cs="Times New Roman"/>
          <w:b/>
          <w:sz w:val="24"/>
          <w:szCs w:val="24"/>
        </w:rPr>
        <w:t>“Doğal Sit-</w:t>
      </w:r>
      <w:r w:rsidRPr="00726D8B">
        <w:rPr>
          <w:rFonts w:ascii="Times New Roman" w:hAnsi="Times New Roman" w:cs="Times New Roman"/>
          <w:b/>
          <w:sz w:val="24"/>
          <w:szCs w:val="24"/>
        </w:rPr>
        <w:t>Kesin Korunacak Hassas Alan</w:t>
      </w:r>
      <w:r w:rsidR="0054395F" w:rsidRPr="00726D8B">
        <w:rPr>
          <w:rFonts w:ascii="Times New Roman" w:hAnsi="Times New Roman" w:cs="Times New Roman"/>
          <w:b/>
          <w:sz w:val="24"/>
          <w:szCs w:val="24"/>
        </w:rPr>
        <w:t>”</w:t>
      </w:r>
      <w:r w:rsidR="0054395F" w:rsidRPr="0054395F">
        <w:rPr>
          <w:rFonts w:ascii="Times New Roman" w:hAnsi="Times New Roman" w:cs="Times New Roman"/>
          <w:sz w:val="24"/>
          <w:szCs w:val="24"/>
        </w:rPr>
        <w:t xml:space="preserve"> olarak tescil edilmiştir. </w:t>
      </w:r>
    </w:p>
    <w:p w:rsidR="0054395F" w:rsidRPr="0054395F" w:rsidRDefault="0054395F" w:rsidP="005439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95F">
        <w:rPr>
          <w:rFonts w:ascii="Times New Roman" w:hAnsi="Times New Roman" w:cs="Times New Roman"/>
          <w:sz w:val="24"/>
          <w:szCs w:val="24"/>
        </w:rPr>
        <w:t xml:space="preserve">27 Ekim 2017 tarihli ve 30223 sayılı Resmi </w:t>
      </w:r>
      <w:proofErr w:type="spellStart"/>
      <w:r w:rsidRPr="0054395F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Pr="0054395F">
        <w:rPr>
          <w:rFonts w:ascii="Times New Roman" w:hAnsi="Times New Roman" w:cs="Times New Roman"/>
          <w:sz w:val="24"/>
          <w:szCs w:val="24"/>
        </w:rPr>
        <w:t xml:space="preserve"> yayımlanan </w:t>
      </w:r>
      <w:r w:rsidRPr="00A247B4">
        <w:rPr>
          <w:rFonts w:ascii="Times New Roman" w:hAnsi="Times New Roman" w:cs="Times New Roman"/>
          <w:i/>
          <w:sz w:val="24"/>
          <w:szCs w:val="24"/>
        </w:rPr>
        <w:t xml:space="preserve">“Korunan Alanların Tespit, Tescil ve Onayına İlişkin Usul ve Esaslara Dair Yönetmelikte Değişiklik Yapılmasına Dair </w:t>
      </w:r>
      <w:proofErr w:type="spellStart"/>
      <w:r w:rsidRPr="00A247B4">
        <w:rPr>
          <w:rFonts w:ascii="Times New Roman" w:hAnsi="Times New Roman" w:cs="Times New Roman"/>
          <w:i/>
          <w:sz w:val="24"/>
          <w:szCs w:val="24"/>
        </w:rPr>
        <w:t>Yönetmelik”in</w:t>
      </w:r>
      <w:proofErr w:type="spellEnd"/>
      <w:r w:rsidRPr="00A247B4">
        <w:rPr>
          <w:rFonts w:ascii="Times New Roman" w:hAnsi="Times New Roman" w:cs="Times New Roman"/>
          <w:i/>
          <w:sz w:val="24"/>
          <w:szCs w:val="24"/>
        </w:rPr>
        <w:t xml:space="preserve"> 2. Maddesinin  (j) bendinde yer alan “Anıt ağaçlar hariç, tabiat varlıklarının ve doğal sit alanlarının tescil kararları Resmi </w:t>
      </w:r>
      <w:proofErr w:type="spellStart"/>
      <w:r w:rsidRPr="00A247B4">
        <w:rPr>
          <w:rFonts w:ascii="Times New Roman" w:hAnsi="Times New Roman" w:cs="Times New Roman"/>
          <w:i/>
          <w:sz w:val="24"/>
          <w:szCs w:val="24"/>
        </w:rPr>
        <w:t>Gazete’de</w:t>
      </w:r>
      <w:proofErr w:type="spellEnd"/>
      <w:r w:rsidRPr="00A247B4">
        <w:rPr>
          <w:rFonts w:ascii="Times New Roman" w:hAnsi="Times New Roman" w:cs="Times New Roman"/>
          <w:i/>
          <w:sz w:val="24"/>
          <w:szCs w:val="24"/>
        </w:rPr>
        <w:t xml:space="preserve"> yayımlanır ve Bakanlığın internet sayfasında bir ay süre ile duyurulur.”</w:t>
      </w:r>
      <w:r w:rsidRPr="0054395F">
        <w:rPr>
          <w:rFonts w:ascii="Times New Roman" w:hAnsi="Times New Roman" w:cs="Times New Roman"/>
          <w:sz w:val="24"/>
          <w:szCs w:val="24"/>
        </w:rPr>
        <w:t xml:space="preserve"> hükmü gereği ekteki haritada belirtilen doğal sit alanının tescili tebliğ olunur. </w:t>
      </w:r>
      <w:proofErr w:type="gramEnd"/>
    </w:p>
    <w:p w:rsidR="0057298F" w:rsidRDefault="0054395F" w:rsidP="005439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395F">
        <w:rPr>
          <w:rFonts w:ascii="Times New Roman" w:hAnsi="Times New Roman" w:cs="Times New Roman"/>
          <w:sz w:val="24"/>
          <w:szCs w:val="24"/>
        </w:rPr>
        <w:t>Alana ait koordinat ve parsel bilgileri www.says.gov.tr adresinde mevcuttur.</w:t>
      </w:r>
    </w:p>
    <w:p w:rsidR="0054395F" w:rsidRDefault="0054395F" w:rsidP="005439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395F" w:rsidRDefault="0054395F" w:rsidP="005439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395F" w:rsidRPr="0054395F" w:rsidRDefault="00144017" w:rsidP="005439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53735" cy="5046345"/>
            <wp:effectExtent l="0" t="0" r="0" b="190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04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395F" w:rsidRPr="00543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9C"/>
    <w:rsid w:val="00144017"/>
    <w:rsid w:val="001A76A9"/>
    <w:rsid w:val="0054395F"/>
    <w:rsid w:val="006B3212"/>
    <w:rsid w:val="00726D8B"/>
    <w:rsid w:val="00926898"/>
    <w:rsid w:val="00964D51"/>
    <w:rsid w:val="009C349C"/>
    <w:rsid w:val="00A247B4"/>
    <w:rsid w:val="00FD1EE6"/>
    <w:rsid w:val="00FE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4FFD4F"/>
  <w15:chartTrackingRefBased/>
  <w15:docId w15:val="{23533575-F260-4A39-AFCF-E1671EF9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134</Words>
  <Characters>764</Characters>
  <Application>Microsoft Office Word</Application>
  <DocSecurity>0</DocSecurity>
  <Lines>6</Lines>
  <Paragraphs>1</Paragraphs>
  <ScaleCrop>false</ScaleCrop>
  <Company>Cevre ve Sehircilik Bakanligi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Ali Çelik</dc:creator>
  <cp:keywords/>
  <dc:description/>
  <cp:lastModifiedBy>Hasan Ali Çelik</cp:lastModifiedBy>
  <cp:revision>10</cp:revision>
  <dcterms:created xsi:type="dcterms:W3CDTF">2020-09-17T08:17:00Z</dcterms:created>
  <dcterms:modified xsi:type="dcterms:W3CDTF">2021-01-06T11:44:00Z</dcterms:modified>
</cp:coreProperties>
</file>