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99C" w:rsidRDefault="00FF7FC6" w:rsidP="00FC699C">
      <w:pPr>
        <w:rPr>
          <w:rFonts w:ascii="Times New Roman" w:hAnsi="Times New Roman" w:cs="Times New Roman"/>
          <w:b/>
          <w:sz w:val="24"/>
          <w:szCs w:val="24"/>
        </w:rPr>
      </w:pPr>
      <w:r>
        <w:rPr>
          <w:rFonts w:ascii="Times New Roman" w:eastAsiaTheme="majorEastAsia" w:hAnsi="Times New Roman" w:cs="Times New Roman"/>
          <w:noProof/>
        </w:rPr>
        <w:drawing>
          <wp:anchor distT="0" distB="0" distL="114300" distR="114300" simplePos="0" relativeHeight="251655168" behindDoc="0" locked="0" layoutInCell="1" allowOverlap="1">
            <wp:simplePos x="0" y="0"/>
            <wp:positionH relativeFrom="margin">
              <wp:align>center</wp:align>
            </wp:positionH>
            <wp:positionV relativeFrom="paragraph">
              <wp:posOffset>-40621</wp:posOffset>
            </wp:positionV>
            <wp:extent cx="2520000" cy="1239786"/>
            <wp:effectExtent l="0" t="0" r="0" b="0"/>
            <wp:wrapNone/>
            <wp:docPr id="1" name="6 Resim" descr="selcuklubelediyes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cuklubelediyesi1.png"/>
                    <pic:cNvPicPr/>
                  </pic:nvPicPr>
                  <pic:blipFill>
                    <a:blip r:embed="rId8" cstate="print"/>
                    <a:stretch>
                      <a:fillRect/>
                    </a:stretch>
                  </pic:blipFill>
                  <pic:spPr>
                    <a:xfrm>
                      <a:off x="0" y="0"/>
                      <a:ext cx="2520000" cy="1239786"/>
                    </a:xfrm>
                    <a:prstGeom prst="rect">
                      <a:avLst/>
                    </a:prstGeom>
                  </pic:spPr>
                </pic:pic>
              </a:graphicData>
            </a:graphic>
          </wp:anchor>
        </w:drawing>
      </w:r>
      <w:r w:rsidR="007511DA" w:rsidRPr="007511DA">
        <w:rPr>
          <w:rFonts w:ascii="Times New Roman" w:eastAsiaTheme="majorEastAsia" w:hAnsi="Times New Roman" w:cs="Times New Roman"/>
          <w:noProof/>
          <w:lang w:eastAsia="en-US"/>
        </w:rPr>
        <w:pict>
          <v:rect id="_x0000_s1033" style="position:absolute;margin-left:-13.9pt;margin-top:4.45pt;width:622.85pt;height:62.3pt;z-index:251656192;mso-width-percent:1050;mso-height-percent:900;mso-position-horizontal-relative:page;mso-position-vertical-relative:top-margin-area;mso-width-percent:1050;mso-height-percent:900;mso-height-relative:top-margin-area" o:allowincell="f" fillcolor="#4bacc6 [3208]" strokecolor="#31849b [2408]">
            <w10:wrap anchorx="page" anchory="margin"/>
          </v:rect>
        </w:pict>
      </w:r>
    </w:p>
    <w:sdt>
      <w:sdtPr>
        <w:rPr>
          <w:rFonts w:ascii="Times New Roman" w:eastAsiaTheme="majorEastAsia" w:hAnsi="Times New Roman" w:cs="Times New Roman"/>
          <w:sz w:val="72"/>
          <w:szCs w:val="72"/>
          <w:lang w:eastAsia="tr-TR"/>
        </w:rPr>
        <w:id w:val="9844303"/>
        <w:docPartObj>
          <w:docPartGallery w:val="Cover Pages"/>
          <w:docPartUnique/>
        </w:docPartObj>
      </w:sdtPr>
      <w:sdtEndPr>
        <w:rPr>
          <w:rFonts w:eastAsiaTheme="minorEastAsia"/>
          <w:sz w:val="32"/>
          <w:szCs w:val="32"/>
        </w:rPr>
      </w:sdtEndPr>
      <w:sdtContent>
        <w:p w:rsidR="00FC699C" w:rsidRPr="00390E8A" w:rsidRDefault="007511DA" w:rsidP="00FC699C">
          <w:pPr>
            <w:pStyle w:val="AralkYok"/>
            <w:rPr>
              <w:rFonts w:ascii="Times New Roman" w:eastAsiaTheme="majorEastAsia" w:hAnsi="Times New Roman" w:cs="Times New Roman"/>
              <w:sz w:val="72"/>
              <w:szCs w:val="72"/>
            </w:rPr>
          </w:pPr>
          <w:r w:rsidRPr="007511DA">
            <w:rPr>
              <w:rFonts w:ascii="Times New Roman" w:eastAsiaTheme="majorEastAsia" w:hAnsi="Times New Roman" w:cs="Times New Roman"/>
              <w:noProof/>
            </w:rPr>
            <w:pict>
              <v:rect id="_x0000_s1035" style="position:absolute;margin-left:0;margin-top:0;width:7.15pt;height:883.2pt;z-index:25165721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7511DA">
            <w:rPr>
              <w:rFonts w:ascii="Times New Roman" w:eastAsiaTheme="majorEastAsia" w:hAnsi="Times New Roman" w:cs="Times New Roman"/>
              <w:noProof/>
            </w:rPr>
            <w:pict>
              <v:rect id="_x0000_s1034" style="position:absolute;margin-left:0;margin-top:0;width:7.15pt;height:883.2pt;z-index:251658240;mso-height-percent:1050;mso-position-horizontal:center;mso-position-horizontal-relative:right-margin-area;mso-position-vertical:center;mso-position-vertical-relative:page;mso-height-percent:1050" o:allowincell="f" fillcolor="white [3212]" strokecolor="#31849b [2408]">
                <w10:wrap anchorx="page" anchory="page"/>
              </v:rect>
            </w:pict>
          </w:r>
        </w:p>
        <w:p w:rsidR="00FC699C" w:rsidRPr="00390E8A" w:rsidRDefault="00FC699C" w:rsidP="00FC699C">
          <w:pPr>
            <w:pStyle w:val="AralkYok"/>
            <w:rPr>
              <w:rFonts w:ascii="Times New Roman" w:eastAsiaTheme="majorEastAsia" w:hAnsi="Times New Roman" w:cs="Times New Roman"/>
              <w:sz w:val="36"/>
              <w:szCs w:val="36"/>
            </w:rPr>
          </w:pPr>
        </w:p>
        <w:p w:rsidR="00FC699C" w:rsidRPr="00390E8A" w:rsidRDefault="007511DA" w:rsidP="00FC699C">
          <w:pPr>
            <w:pStyle w:val="AralkYok"/>
            <w:rPr>
              <w:rFonts w:ascii="Times New Roman" w:eastAsiaTheme="majorEastAsia" w:hAnsi="Times New Roman" w:cs="Times New Roman"/>
              <w:sz w:val="36"/>
              <w:szCs w:val="36"/>
            </w:rPr>
          </w:pPr>
          <w:r w:rsidRPr="007511DA">
            <w:rPr>
              <w:rFonts w:cs="Times New Roman"/>
              <w:noProof/>
              <w:sz w:val="32"/>
              <w:szCs w:val="32"/>
            </w:rPr>
            <w:pict>
              <v:shapetype id="_x0000_t202" coordsize="21600,21600" o:spt="202" path="m,l,21600r21600,l21600,xe">
                <v:stroke joinstyle="miter"/>
                <v:path gradientshapeok="t" o:connecttype="rect"/>
              </v:shapetype>
              <v:shape id="_x0000_s1036" type="#_x0000_t202" style="position:absolute;margin-left:0;margin-top:2pt;width:406.6pt;height:515.2pt;z-index:251659264;mso-position-horizontal:center;mso-position-horizontal-relative:margin;mso-width-relative:margin;mso-height-relative:margin" filled="f" stroked="f">
                <v:textbox style="mso-next-textbox:#_x0000_s1036">
                  <w:txbxContent>
                    <w:p w:rsidR="009A0281" w:rsidRPr="00E35C6B" w:rsidRDefault="009A0281" w:rsidP="00FC699C">
                      <w:pPr>
                        <w:spacing w:after="0"/>
                        <w:jc w:val="center"/>
                        <w:rPr>
                          <w:rFonts w:ascii="Times New Roman" w:hAnsi="Times New Roman" w:cs="Times New Roman"/>
                          <w:b/>
                          <w:sz w:val="48"/>
                          <w:szCs w:val="96"/>
                        </w:rPr>
                      </w:pPr>
                      <w:r w:rsidRPr="00E35C6B">
                        <w:rPr>
                          <w:rFonts w:ascii="Times New Roman" w:hAnsi="Times New Roman" w:cs="Times New Roman"/>
                          <w:b/>
                          <w:sz w:val="48"/>
                          <w:szCs w:val="96"/>
                        </w:rPr>
                        <w:t xml:space="preserve">KONYA İLİ </w:t>
                      </w:r>
                    </w:p>
                    <w:p w:rsidR="009A0281" w:rsidRDefault="009A0281" w:rsidP="00792EDD">
                      <w:pPr>
                        <w:spacing w:after="0" w:line="360" w:lineRule="auto"/>
                        <w:jc w:val="center"/>
                        <w:rPr>
                          <w:rFonts w:ascii="Times New Roman" w:hAnsi="Times New Roman" w:cs="Times New Roman"/>
                          <w:b/>
                          <w:sz w:val="40"/>
                          <w:szCs w:val="96"/>
                        </w:rPr>
                      </w:pPr>
                      <w:r w:rsidRPr="00E35C6B">
                        <w:rPr>
                          <w:rFonts w:ascii="Times New Roman" w:hAnsi="Times New Roman" w:cs="Times New Roman"/>
                          <w:b/>
                          <w:sz w:val="40"/>
                          <w:szCs w:val="96"/>
                        </w:rPr>
                        <w:t>SELÇUKLU İLÇESİ</w:t>
                      </w:r>
                    </w:p>
                    <w:p w:rsidR="009A0281" w:rsidRDefault="009A0281" w:rsidP="00792EDD">
                      <w:pPr>
                        <w:spacing w:after="0"/>
                        <w:jc w:val="center"/>
                        <w:rPr>
                          <w:rFonts w:ascii="Times New Roman" w:hAnsi="Times New Roman" w:cs="Times New Roman"/>
                          <w:b/>
                          <w:sz w:val="28"/>
                          <w:szCs w:val="40"/>
                        </w:rPr>
                      </w:pPr>
                      <w:r w:rsidRPr="00E35C6B">
                        <w:rPr>
                          <w:rFonts w:ascii="Times New Roman" w:hAnsi="Times New Roman" w:cs="Times New Roman"/>
                          <w:b/>
                          <w:sz w:val="28"/>
                          <w:szCs w:val="40"/>
                        </w:rPr>
                        <w:t xml:space="preserve">Dumlupınar Mahallesi </w:t>
                      </w:r>
                      <w:r w:rsidR="00B25A6C">
                        <w:rPr>
                          <w:rFonts w:ascii="Times New Roman" w:hAnsi="Times New Roman" w:cs="Times New Roman"/>
                          <w:b/>
                          <w:sz w:val="28"/>
                          <w:szCs w:val="40"/>
                        </w:rPr>
                        <w:t>45823/4, 45823/5, 45823/6, 45823/7</w:t>
                      </w:r>
                    </w:p>
                    <w:p w:rsidR="00B25A6C" w:rsidRDefault="00B25A6C" w:rsidP="00792EDD">
                      <w:pPr>
                        <w:spacing w:after="0"/>
                        <w:jc w:val="center"/>
                        <w:rPr>
                          <w:rFonts w:ascii="Times New Roman" w:hAnsi="Times New Roman" w:cs="Times New Roman"/>
                          <w:b/>
                          <w:sz w:val="28"/>
                          <w:szCs w:val="40"/>
                        </w:rPr>
                      </w:pPr>
                      <w:r>
                        <w:rPr>
                          <w:rFonts w:ascii="Times New Roman" w:hAnsi="Times New Roman" w:cs="Times New Roman"/>
                          <w:b/>
                          <w:sz w:val="28"/>
                          <w:szCs w:val="40"/>
                        </w:rPr>
                        <w:t>45824/2, 45824/3, 45824/4, 45824/5</w:t>
                      </w:r>
                    </w:p>
                    <w:p w:rsidR="009A0281" w:rsidRPr="00E35C6B" w:rsidRDefault="00B25A6C" w:rsidP="00792EDD">
                      <w:pPr>
                        <w:spacing w:after="0"/>
                        <w:jc w:val="center"/>
                        <w:rPr>
                          <w:rFonts w:ascii="Times New Roman" w:hAnsi="Times New Roman" w:cs="Times New Roman"/>
                          <w:b/>
                          <w:sz w:val="28"/>
                          <w:szCs w:val="40"/>
                        </w:rPr>
                      </w:pPr>
                      <w:r>
                        <w:rPr>
                          <w:rFonts w:ascii="Times New Roman" w:hAnsi="Times New Roman" w:cs="Times New Roman"/>
                          <w:b/>
                          <w:sz w:val="28"/>
                          <w:szCs w:val="40"/>
                        </w:rPr>
                        <w:t>Parseller (Rezerv Yapı Alanı)</w:t>
                      </w:r>
                    </w:p>
                    <w:p w:rsidR="009A0281" w:rsidRDefault="009A0281" w:rsidP="00792EDD">
                      <w:pPr>
                        <w:spacing w:after="0"/>
                        <w:jc w:val="center"/>
                        <w:rPr>
                          <w:rFonts w:ascii="Times New Roman" w:hAnsi="Times New Roman" w:cs="Times New Roman"/>
                          <w:b/>
                          <w:sz w:val="28"/>
                          <w:szCs w:val="40"/>
                        </w:rPr>
                      </w:pPr>
                      <w:r w:rsidRPr="00E35C6B">
                        <w:rPr>
                          <w:rFonts w:ascii="Times New Roman" w:hAnsi="Times New Roman" w:cs="Times New Roman"/>
                          <w:b/>
                          <w:sz w:val="28"/>
                          <w:szCs w:val="40"/>
                        </w:rPr>
                        <w:t xml:space="preserve">1/1000 Ölçekli Uygulama İmar Planı Değişikliği </w:t>
                      </w:r>
                    </w:p>
                    <w:p w:rsidR="009A0281" w:rsidRPr="00E35C6B" w:rsidRDefault="009A0281" w:rsidP="00792EDD">
                      <w:pPr>
                        <w:spacing w:after="0" w:line="360" w:lineRule="auto"/>
                        <w:jc w:val="center"/>
                        <w:rPr>
                          <w:rFonts w:ascii="Times New Roman" w:hAnsi="Times New Roman" w:cs="Times New Roman"/>
                          <w:b/>
                          <w:sz w:val="28"/>
                          <w:szCs w:val="40"/>
                        </w:rPr>
                      </w:pPr>
                      <w:r w:rsidRPr="00E35C6B">
                        <w:rPr>
                          <w:rFonts w:ascii="Times New Roman" w:hAnsi="Times New Roman" w:cs="Times New Roman"/>
                          <w:b/>
                          <w:sz w:val="28"/>
                          <w:szCs w:val="40"/>
                        </w:rPr>
                        <w:t>Açıklama Raporu</w:t>
                      </w:r>
                    </w:p>
                    <w:p w:rsidR="009A0281" w:rsidRDefault="00223B62" w:rsidP="00792EDD">
                      <w:pPr>
                        <w:spacing w:after="0" w:line="360" w:lineRule="auto"/>
                        <w:jc w:val="center"/>
                        <w:rPr>
                          <w:rFonts w:ascii="Times New Roman" w:hAnsi="Times New Roman" w:cs="Times New Roman"/>
                          <w:b/>
                          <w:sz w:val="48"/>
                          <w:szCs w:val="96"/>
                        </w:rPr>
                      </w:pPr>
                      <w:r>
                        <w:rPr>
                          <w:rFonts w:ascii="Times New Roman" w:hAnsi="Times New Roman" w:cs="Times New Roman"/>
                          <w:b/>
                          <w:noProof/>
                          <w:sz w:val="48"/>
                          <w:szCs w:val="96"/>
                        </w:rPr>
                        <w:drawing>
                          <wp:inline distT="0" distB="0" distL="0" distR="0">
                            <wp:extent cx="4881656" cy="3240000"/>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5842" r="3035"/>
                                    <a:stretch>
                                      <a:fillRect/>
                                    </a:stretch>
                                  </pic:blipFill>
                                  <pic:spPr bwMode="auto">
                                    <a:xfrm>
                                      <a:off x="0" y="0"/>
                                      <a:ext cx="4881656" cy="3240000"/>
                                    </a:xfrm>
                                    <a:prstGeom prst="rect">
                                      <a:avLst/>
                                    </a:prstGeom>
                                    <a:noFill/>
                                    <a:ln w="9525">
                                      <a:noFill/>
                                      <a:miter lim="800000"/>
                                      <a:headEnd/>
                                      <a:tailEnd/>
                                    </a:ln>
                                  </pic:spPr>
                                </pic:pic>
                              </a:graphicData>
                            </a:graphic>
                          </wp:inline>
                        </w:drawing>
                      </w:r>
                    </w:p>
                    <w:p w:rsidR="009A0281" w:rsidRPr="00E35C6B" w:rsidRDefault="009A0281" w:rsidP="00792EDD">
                      <w:pPr>
                        <w:spacing w:after="0" w:line="360" w:lineRule="auto"/>
                        <w:jc w:val="center"/>
                        <w:rPr>
                          <w:rFonts w:ascii="Times New Roman" w:hAnsi="Times New Roman" w:cs="Times New Roman"/>
                          <w:b/>
                          <w:sz w:val="48"/>
                          <w:szCs w:val="96"/>
                        </w:rPr>
                      </w:pPr>
                    </w:p>
                    <w:p w:rsidR="009A0281" w:rsidRPr="00FC699C" w:rsidRDefault="009A0281" w:rsidP="00FC699C">
                      <w:pPr>
                        <w:rPr>
                          <w:sz w:val="18"/>
                        </w:rPr>
                      </w:pPr>
                    </w:p>
                  </w:txbxContent>
                </v:textbox>
                <w10:wrap anchorx="margin"/>
              </v:shape>
            </w:pict>
          </w:r>
        </w:p>
        <w:p w:rsidR="00FC699C" w:rsidRPr="00390E8A" w:rsidRDefault="00FC699C" w:rsidP="00FC699C">
          <w:pPr>
            <w:rPr>
              <w:rFonts w:ascii="Times New Roman" w:hAnsi="Times New Roman" w:cs="Times New Roman"/>
            </w:rPr>
          </w:pPr>
        </w:p>
        <w:p w:rsidR="00FC699C" w:rsidRPr="00390E8A" w:rsidRDefault="007511DA" w:rsidP="00FC699C">
          <w:pPr>
            <w:rPr>
              <w:rFonts w:ascii="Times New Roman" w:hAnsi="Times New Roman" w:cs="Times New Roman"/>
              <w:sz w:val="32"/>
              <w:szCs w:val="32"/>
            </w:rPr>
          </w:pPr>
        </w:p>
      </w:sdtContent>
    </w:sdt>
    <w:p w:rsidR="00FC699C" w:rsidRPr="00390E8A" w:rsidRDefault="00FC699C" w:rsidP="00FC699C">
      <w:pPr>
        <w:jc w:val="center"/>
        <w:rPr>
          <w:rFonts w:ascii="Times New Roman" w:hAnsi="Times New Roman" w:cs="Times New Roman"/>
          <w:sz w:val="32"/>
          <w:szCs w:val="32"/>
        </w:rPr>
      </w:pPr>
    </w:p>
    <w:p w:rsidR="00FC699C" w:rsidRPr="00390E8A" w:rsidRDefault="00FC699C" w:rsidP="00FC699C">
      <w:pPr>
        <w:pStyle w:val="TBal"/>
        <w:spacing w:line="360" w:lineRule="auto"/>
        <w:jc w:val="both"/>
        <w:rPr>
          <w:rFonts w:cs="Times New Roman"/>
          <w:sz w:val="32"/>
          <w:szCs w:val="32"/>
        </w:rPr>
      </w:pPr>
      <w:r w:rsidRPr="00390E8A">
        <w:rPr>
          <w:rFonts w:cs="Times New Roman"/>
          <w:noProof/>
          <w:lang w:eastAsia="tr-TR"/>
        </w:rPr>
        <w:drawing>
          <wp:anchor distT="0" distB="0" distL="114300" distR="114300" simplePos="0" relativeHeight="251654144" behindDoc="1" locked="0" layoutInCell="1" allowOverlap="1">
            <wp:simplePos x="0" y="0"/>
            <wp:positionH relativeFrom="column">
              <wp:posOffset>1499849</wp:posOffset>
            </wp:positionH>
            <wp:positionV relativeFrom="paragraph">
              <wp:posOffset>3346231</wp:posOffset>
            </wp:positionV>
            <wp:extent cx="4631777" cy="3263462"/>
            <wp:effectExtent l="19050" t="0" r="0" b="0"/>
            <wp:wrapNone/>
            <wp:docPr id="2" name="Resim 2" descr="altlık"/>
            <wp:cNvGraphicFramePr/>
            <a:graphic xmlns:a="http://schemas.openxmlformats.org/drawingml/2006/main">
              <a:graphicData uri="http://schemas.openxmlformats.org/drawingml/2006/picture">
                <pic:pic xmlns:pic="http://schemas.openxmlformats.org/drawingml/2006/picture">
                  <pic:nvPicPr>
                    <pic:cNvPr id="8" name="Picture 2" descr="altlık"/>
                    <pic:cNvPicPr>
                      <a:picLocks noChangeAspect="1" noChangeArrowheads="1"/>
                    </pic:cNvPicPr>
                  </pic:nvPicPr>
                  <pic:blipFill>
                    <a:blip r:embed="rId10" cstate="print"/>
                    <a:srcRect/>
                    <a:stretch>
                      <a:fillRect/>
                    </a:stretch>
                  </pic:blipFill>
                  <pic:spPr bwMode="auto">
                    <a:xfrm>
                      <a:off x="0" y="0"/>
                      <a:ext cx="4631777" cy="3263462"/>
                    </a:xfrm>
                    <a:prstGeom prst="rect">
                      <a:avLst/>
                    </a:prstGeom>
                    <a:noFill/>
                    <a:ln w="9525">
                      <a:noFill/>
                      <a:miter lim="800000"/>
                      <a:headEnd/>
                      <a:tailEnd/>
                    </a:ln>
                  </pic:spPr>
                </pic:pic>
              </a:graphicData>
            </a:graphic>
          </wp:anchor>
        </w:drawing>
      </w:r>
    </w:p>
    <w:p w:rsidR="00FC699C" w:rsidRDefault="00FC699C">
      <w:pPr>
        <w:rPr>
          <w:rFonts w:ascii="Times New Roman" w:hAnsi="Times New Roman" w:cs="Times New Roman"/>
          <w:b/>
          <w:sz w:val="24"/>
          <w:szCs w:val="24"/>
        </w:rPr>
      </w:pPr>
    </w:p>
    <w:p w:rsidR="00FC699C" w:rsidRDefault="007511DA" w:rsidP="00FC699C">
      <w:pPr>
        <w:rPr>
          <w:rFonts w:ascii="Times New Roman" w:hAnsi="Times New Roman" w:cs="Times New Roman"/>
          <w:b/>
          <w:sz w:val="24"/>
          <w:szCs w:val="24"/>
        </w:rPr>
      </w:pPr>
      <w:r w:rsidRPr="007511DA">
        <w:rPr>
          <w:rFonts w:cs="Times New Roman"/>
          <w:noProof/>
        </w:rPr>
        <w:pict>
          <v:shape id="_x0000_s1043" type="#_x0000_t202" style="position:absolute;margin-left:0;margin-top:282.35pt;width:286.3pt;height:155.9pt;z-index:251663360;mso-position-horizontal:center;mso-position-horizontal-relative:margin" filled="f" strokeweight="1pt">
            <v:textbox>
              <w:txbxContent>
                <w:p w:rsidR="00FF7FC6" w:rsidRPr="00FF7FC6" w:rsidRDefault="00FF7FC6" w:rsidP="001E3E13">
                  <w:pPr>
                    <w:spacing w:line="240" w:lineRule="auto"/>
                    <w:jc w:val="center"/>
                    <w:rPr>
                      <w:rFonts w:ascii="Times New Roman" w:hAnsi="Times New Roman" w:cs="Times New Roman"/>
                      <w:b/>
                      <w:sz w:val="24"/>
                    </w:rPr>
                  </w:pPr>
                  <w:r w:rsidRPr="00FF7FC6">
                    <w:rPr>
                      <w:rFonts w:ascii="Times New Roman" w:eastAsia="Calibri" w:hAnsi="Times New Roman" w:cs="Times New Roman"/>
                      <w:b/>
                      <w:sz w:val="24"/>
                      <w:lang w:eastAsia="en-US"/>
                    </w:rPr>
                    <w:t xml:space="preserve">Konya İli, Selçuklu İlçesi, Dumlupınar Mahallesi, Muhtelif Parsellerdeki (Rezerv Yapı Alanı) yapı yaklaşma mesafelerinin düzenlenmesine </w:t>
                  </w:r>
                  <w:bookmarkStart w:id="0" w:name="_GoBack"/>
                  <w:bookmarkEnd w:id="0"/>
                  <w:r w:rsidRPr="00FF7FC6">
                    <w:rPr>
                      <w:rFonts w:ascii="Times New Roman" w:eastAsia="Calibri" w:hAnsi="Times New Roman" w:cs="Times New Roman"/>
                      <w:b/>
                      <w:sz w:val="24"/>
                      <w:lang w:eastAsia="en-US"/>
                    </w:rPr>
                    <w:t>ilişkin</w:t>
                  </w:r>
                  <w:r w:rsidRPr="00FF7FC6">
                    <w:rPr>
                      <w:rFonts w:ascii="Times New Roman" w:hAnsi="Times New Roman" w:cs="Times New Roman"/>
                      <w:b/>
                      <w:sz w:val="24"/>
                    </w:rPr>
                    <w:t xml:space="preserve"> hazırlanan 1/1000 ölçekli Uygulama İmar Planı Değişikliği</w:t>
                  </w:r>
                </w:p>
                <w:p w:rsidR="00FF7FC6" w:rsidRPr="00FF7FC6" w:rsidRDefault="00FF7FC6" w:rsidP="001E3E13">
                  <w:pPr>
                    <w:spacing w:line="240" w:lineRule="auto"/>
                    <w:jc w:val="center"/>
                    <w:rPr>
                      <w:rFonts w:ascii="Times New Roman" w:hAnsi="Times New Roman" w:cs="Times New Roman"/>
                      <w:b/>
                      <w:sz w:val="24"/>
                    </w:rPr>
                  </w:pPr>
                  <w:r w:rsidRPr="00FF7FC6">
                    <w:rPr>
                      <w:rFonts w:ascii="Times New Roman" w:hAnsi="Times New Roman" w:cs="Times New Roman"/>
                      <w:b/>
                      <w:sz w:val="24"/>
                    </w:rPr>
                    <w:t>EKİ</w:t>
                  </w:r>
                </w:p>
                <w:p w:rsidR="00FF7FC6" w:rsidRPr="00FF7FC6" w:rsidRDefault="00FF7FC6" w:rsidP="001E3E13">
                  <w:pPr>
                    <w:spacing w:line="240" w:lineRule="auto"/>
                    <w:jc w:val="center"/>
                    <w:rPr>
                      <w:rFonts w:ascii="Times New Roman" w:hAnsi="Times New Roman" w:cs="Times New Roman"/>
                      <w:b/>
                      <w:sz w:val="24"/>
                    </w:rPr>
                  </w:pPr>
                  <w:r w:rsidRPr="00FF7FC6">
                    <w:rPr>
                      <w:rFonts w:ascii="Times New Roman" w:hAnsi="Times New Roman" w:cs="Times New Roman"/>
                      <w:b/>
                      <w:sz w:val="24"/>
                    </w:rPr>
                    <w:t>PLAN AÇIKLAMA RAPORUDUR.</w:t>
                  </w:r>
                </w:p>
                <w:p w:rsidR="00FF7FC6" w:rsidRPr="00FF7FC6" w:rsidRDefault="00FF7FC6" w:rsidP="001E3E13">
                  <w:pPr>
                    <w:spacing w:line="240" w:lineRule="auto"/>
                    <w:jc w:val="center"/>
                    <w:rPr>
                      <w:rFonts w:ascii="Times New Roman" w:hAnsi="Times New Roman" w:cs="Times New Roman"/>
                      <w:sz w:val="24"/>
                    </w:rPr>
                  </w:pPr>
                  <w:r w:rsidRPr="00FF7FC6">
                    <w:rPr>
                      <w:rFonts w:ascii="Times New Roman" w:hAnsi="Times New Roman" w:cs="Times New Roman"/>
                      <w:b/>
                      <w:sz w:val="24"/>
                    </w:rPr>
                    <w:t>-Bu Plan Açıklama Raporu kapak dahil14sayfadır-</w:t>
                  </w:r>
                </w:p>
              </w:txbxContent>
            </v:textbox>
            <w10:wrap anchorx="margin"/>
          </v:shape>
        </w:pict>
      </w:r>
      <w:r w:rsidRPr="007511DA">
        <w:rPr>
          <w:rFonts w:cs="Times New Roman"/>
          <w:noProof/>
          <w:lang w:eastAsia="en-US"/>
        </w:rPr>
        <w:pict>
          <v:rect id="_x0000_s1032" style="position:absolute;margin-left:-13.9pt;margin-top:773.15pt;width:623.45pt;height:62.4pt;z-index:251660288;mso-width-percent:1050;mso-height-percent:900;mso-position-horizontal-relative:page;mso-position-vertical-relative:page;mso-width-percent:1050;mso-height-percent:900;mso-height-relative:top-margin-area" o:allowincell="f" fillcolor="#4bacc6 [3208]" strokecolor="#31849b [2408]">
            <w10:wrap anchorx="page" anchory="page"/>
          </v:rect>
        </w:pict>
      </w:r>
      <w:r w:rsidR="00FC699C">
        <w:rPr>
          <w:rFonts w:ascii="Times New Roman" w:hAnsi="Times New Roman" w:cs="Times New Roman"/>
          <w:b/>
          <w:sz w:val="24"/>
          <w:szCs w:val="24"/>
        </w:rPr>
        <w:br w:type="page"/>
      </w:r>
    </w:p>
    <w:sdt>
      <w:sdtPr>
        <w:rPr>
          <w:rFonts w:asciiTheme="minorHAnsi" w:eastAsiaTheme="minorEastAsia" w:hAnsiTheme="minorHAnsi" w:cs="Times New Roman"/>
          <w:b w:val="0"/>
          <w:bCs w:val="0"/>
          <w:color w:val="000000" w:themeColor="text1"/>
          <w:sz w:val="22"/>
          <w:szCs w:val="24"/>
          <w:lang w:eastAsia="tr-TR"/>
        </w:rPr>
        <w:id w:val="-862187304"/>
        <w:docPartObj>
          <w:docPartGallery w:val="Table of Contents"/>
          <w:docPartUnique/>
        </w:docPartObj>
      </w:sdtPr>
      <w:sdtContent>
        <w:p w:rsidR="00A23B27" w:rsidRPr="00E54B46" w:rsidRDefault="009920CC" w:rsidP="00E54B46">
          <w:pPr>
            <w:pStyle w:val="TBal"/>
            <w:spacing w:line="360" w:lineRule="auto"/>
            <w:jc w:val="both"/>
            <w:rPr>
              <w:rFonts w:cs="Times New Roman"/>
              <w:color w:val="000000" w:themeColor="text1"/>
              <w:szCs w:val="24"/>
            </w:rPr>
          </w:pPr>
          <w:r w:rsidRPr="00E54B46">
            <w:rPr>
              <w:rFonts w:cs="Times New Roman"/>
              <w:color w:val="000000" w:themeColor="text1"/>
              <w:szCs w:val="24"/>
            </w:rPr>
            <w:t>İÇİNDEKİLER</w:t>
          </w:r>
        </w:p>
        <w:p w:rsidR="00E54B46" w:rsidRPr="00E54B46" w:rsidRDefault="007511DA" w:rsidP="00E54B46">
          <w:pPr>
            <w:pStyle w:val="T1"/>
            <w:tabs>
              <w:tab w:val="right" w:leader="dot" w:pos="8493"/>
            </w:tabs>
            <w:spacing w:line="360" w:lineRule="auto"/>
            <w:jc w:val="both"/>
            <w:rPr>
              <w:rFonts w:ascii="Times New Roman" w:hAnsi="Times New Roman" w:cs="Times New Roman"/>
              <w:noProof/>
              <w:sz w:val="24"/>
              <w:szCs w:val="24"/>
            </w:rPr>
          </w:pPr>
          <w:r w:rsidRPr="00E54B46">
            <w:rPr>
              <w:rFonts w:ascii="Times New Roman" w:hAnsi="Times New Roman" w:cs="Times New Roman"/>
              <w:color w:val="000000" w:themeColor="text1"/>
              <w:sz w:val="24"/>
              <w:szCs w:val="24"/>
            </w:rPr>
            <w:fldChar w:fldCharType="begin"/>
          </w:r>
          <w:r w:rsidR="00A23B27" w:rsidRPr="00E54B46">
            <w:rPr>
              <w:rFonts w:ascii="Times New Roman" w:hAnsi="Times New Roman" w:cs="Times New Roman"/>
              <w:color w:val="000000" w:themeColor="text1"/>
              <w:sz w:val="24"/>
              <w:szCs w:val="24"/>
            </w:rPr>
            <w:instrText xml:space="preserve"> TOC \o "1-3" \h \z \u </w:instrText>
          </w:r>
          <w:r w:rsidRPr="00E54B46">
            <w:rPr>
              <w:rFonts w:ascii="Times New Roman" w:hAnsi="Times New Roman" w:cs="Times New Roman"/>
              <w:color w:val="000000" w:themeColor="text1"/>
              <w:sz w:val="24"/>
              <w:szCs w:val="24"/>
            </w:rPr>
            <w:fldChar w:fldCharType="separate"/>
          </w:r>
          <w:hyperlink w:anchor="_Toc151711741" w:history="1">
            <w:r w:rsidR="00E54B46" w:rsidRPr="00E54B46">
              <w:rPr>
                <w:rStyle w:val="Kpr"/>
                <w:rFonts w:ascii="Times New Roman" w:hAnsi="Times New Roman" w:cs="Times New Roman"/>
                <w:noProof/>
                <w:sz w:val="24"/>
                <w:szCs w:val="24"/>
              </w:rPr>
              <w:t>1. GİRİŞ</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_Toc151711741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3</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2"/>
            <w:tabs>
              <w:tab w:val="right" w:leader="dot" w:pos="8493"/>
            </w:tabs>
            <w:spacing w:line="360" w:lineRule="auto"/>
            <w:jc w:val="both"/>
            <w:rPr>
              <w:rFonts w:ascii="Times New Roman" w:hAnsi="Times New Roman" w:cs="Times New Roman"/>
              <w:noProof/>
              <w:sz w:val="24"/>
              <w:szCs w:val="24"/>
            </w:rPr>
          </w:pPr>
          <w:hyperlink w:anchor="_Toc151711742" w:history="1">
            <w:r w:rsidR="00E54B46" w:rsidRPr="00E54B46">
              <w:rPr>
                <w:rStyle w:val="Kpr"/>
                <w:rFonts w:ascii="Times New Roman" w:hAnsi="Times New Roman" w:cs="Times New Roman"/>
                <w:noProof/>
                <w:sz w:val="24"/>
                <w:szCs w:val="24"/>
              </w:rPr>
              <w:t>1.1. İlçenin Konumu ve Özellikleri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_Toc151711742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3</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2"/>
            <w:tabs>
              <w:tab w:val="right" w:leader="dot" w:pos="8493"/>
            </w:tabs>
            <w:spacing w:line="360" w:lineRule="auto"/>
            <w:jc w:val="both"/>
            <w:rPr>
              <w:rFonts w:ascii="Times New Roman" w:hAnsi="Times New Roman" w:cs="Times New Roman"/>
              <w:noProof/>
              <w:sz w:val="24"/>
              <w:szCs w:val="24"/>
            </w:rPr>
          </w:pPr>
          <w:hyperlink w:anchor="_Toc151711743" w:history="1">
            <w:r w:rsidR="00E54B46" w:rsidRPr="00E54B46">
              <w:rPr>
                <w:rStyle w:val="Kpr"/>
                <w:rFonts w:ascii="Times New Roman" w:hAnsi="Times New Roman" w:cs="Times New Roman"/>
                <w:noProof/>
                <w:sz w:val="24"/>
                <w:szCs w:val="24"/>
              </w:rPr>
              <w:t>1.2. Rezerv Yapı Alanının Konumu ve Özellikleri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_Toc151711743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4</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1"/>
            <w:tabs>
              <w:tab w:val="right" w:leader="dot" w:pos="8493"/>
            </w:tabs>
            <w:spacing w:line="360" w:lineRule="auto"/>
            <w:jc w:val="both"/>
            <w:rPr>
              <w:rFonts w:ascii="Times New Roman" w:hAnsi="Times New Roman" w:cs="Times New Roman"/>
              <w:noProof/>
              <w:sz w:val="24"/>
              <w:szCs w:val="24"/>
            </w:rPr>
          </w:pPr>
          <w:hyperlink w:anchor="_Toc151711744" w:history="1">
            <w:r w:rsidR="00E54B46" w:rsidRPr="00E54B46">
              <w:rPr>
                <w:rStyle w:val="Kpr"/>
                <w:rFonts w:ascii="Times New Roman" w:hAnsi="Times New Roman" w:cs="Times New Roman"/>
                <w:noProof/>
                <w:sz w:val="24"/>
                <w:szCs w:val="24"/>
              </w:rPr>
              <w:t>2. MEVCUT İMAR PLANLARI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_Toc151711744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5</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2"/>
            <w:tabs>
              <w:tab w:val="right" w:leader="dot" w:pos="8493"/>
            </w:tabs>
            <w:spacing w:line="360" w:lineRule="auto"/>
            <w:jc w:val="both"/>
            <w:rPr>
              <w:rFonts w:ascii="Times New Roman" w:hAnsi="Times New Roman" w:cs="Times New Roman"/>
              <w:noProof/>
              <w:sz w:val="24"/>
              <w:szCs w:val="24"/>
            </w:rPr>
          </w:pPr>
          <w:hyperlink w:anchor="_Toc151711745" w:history="1">
            <w:r w:rsidR="00E54B46" w:rsidRPr="00E54B46">
              <w:rPr>
                <w:rStyle w:val="Kpr"/>
                <w:rFonts w:ascii="Times New Roman" w:hAnsi="Times New Roman" w:cs="Times New Roman"/>
                <w:noProof/>
                <w:sz w:val="24"/>
                <w:szCs w:val="24"/>
              </w:rPr>
              <w:t>2.1. 1/100.000 Ölçekli Çevre Düzeni Planı</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_Toc151711745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5</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2"/>
            <w:tabs>
              <w:tab w:val="right" w:leader="dot" w:pos="8493"/>
            </w:tabs>
            <w:spacing w:line="360" w:lineRule="auto"/>
            <w:jc w:val="both"/>
            <w:rPr>
              <w:rFonts w:ascii="Times New Roman" w:hAnsi="Times New Roman" w:cs="Times New Roman"/>
              <w:noProof/>
              <w:sz w:val="24"/>
              <w:szCs w:val="24"/>
            </w:rPr>
          </w:pPr>
          <w:hyperlink w:anchor="_Toc151711746" w:history="1">
            <w:r w:rsidR="00E54B46" w:rsidRPr="00E54B46">
              <w:rPr>
                <w:rStyle w:val="Kpr"/>
                <w:rFonts w:ascii="Times New Roman" w:hAnsi="Times New Roman" w:cs="Times New Roman"/>
                <w:noProof/>
                <w:sz w:val="24"/>
                <w:szCs w:val="24"/>
              </w:rPr>
              <w:t>2.2. 1/25.000 Ölçekli Nazım İmar Planı</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_Toc151711746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6</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2"/>
            <w:tabs>
              <w:tab w:val="right" w:leader="dot" w:pos="8493"/>
            </w:tabs>
            <w:spacing w:line="360" w:lineRule="auto"/>
            <w:jc w:val="both"/>
            <w:rPr>
              <w:rFonts w:ascii="Times New Roman" w:hAnsi="Times New Roman" w:cs="Times New Roman"/>
              <w:noProof/>
              <w:sz w:val="24"/>
              <w:szCs w:val="24"/>
            </w:rPr>
          </w:pPr>
          <w:hyperlink w:anchor="_Toc151711747" w:history="1">
            <w:r w:rsidR="00E54B46" w:rsidRPr="00E54B46">
              <w:rPr>
                <w:rStyle w:val="Kpr"/>
                <w:rFonts w:ascii="Times New Roman" w:hAnsi="Times New Roman" w:cs="Times New Roman"/>
                <w:noProof/>
                <w:sz w:val="24"/>
                <w:szCs w:val="24"/>
              </w:rPr>
              <w:t>2.3. 1/5000Ölçeki Nazım İmar Planı</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_Toc151711747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7</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2"/>
            <w:tabs>
              <w:tab w:val="right" w:leader="dot" w:pos="8493"/>
            </w:tabs>
            <w:spacing w:line="360" w:lineRule="auto"/>
            <w:jc w:val="both"/>
            <w:rPr>
              <w:rFonts w:ascii="Times New Roman" w:hAnsi="Times New Roman" w:cs="Times New Roman"/>
              <w:noProof/>
              <w:sz w:val="24"/>
              <w:szCs w:val="24"/>
            </w:rPr>
          </w:pPr>
          <w:hyperlink w:anchor="_Toc151711748" w:history="1">
            <w:r w:rsidR="00E54B46" w:rsidRPr="00E54B46">
              <w:rPr>
                <w:rStyle w:val="Kpr"/>
                <w:rFonts w:ascii="Times New Roman" w:hAnsi="Times New Roman" w:cs="Times New Roman"/>
                <w:noProof/>
                <w:sz w:val="24"/>
                <w:szCs w:val="24"/>
              </w:rPr>
              <w:t>2.4.1/1000 Ölçekli Uygulama İmar Planı</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_Toc151711748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8</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1"/>
            <w:tabs>
              <w:tab w:val="right" w:leader="dot" w:pos="8493"/>
            </w:tabs>
            <w:spacing w:line="360" w:lineRule="auto"/>
            <w:jc w:val="both"/>
            <w:rPr>
              <w:rFonts w:ascii="Times New Roman" w:hAnsi="Times New Roman" w:cs="Times New Roman"/>
              <w:noProof/>
              <w:sz w:val="24"/>
              <w:szCs w:val="24"/>
            </w:rPr>
          </w:pPr>
          <w:hyperlink w:anchor="_Toc151711749" w:history="1">
            <w:r w:rsidR="00E54B46" w:rsidRPr="00E54B46">
              <w:rPr>
                <w:rStyle w:val="Kpr"/>
                <w:rFonts w:ascii="Times New Roman" w:hAnsi="Times New Roman" w:cs="Times New Roman"/>
                <w:noProof/>
                <w:sz w:val="24"/>
                <w:szCs w:val="24"/>
              </w:rPr>
              <w:t>3.KURUM-KURULUŞ GÖRÜŞLERİ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_Toc151711749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9</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1"/>
            <w:tabs>
              <w:tab w:val="right" w:leader="dot" w:pos="8493"/>
            </w:tabs>
            <w:spacing w:line="360" w:lineRule="auto"/>
            <w:jc w:val="both"/>
            <w:rPr>
              <w:rFonts w:ascii="Times New Roman" w:hAnsi="Times New Roman" w:cs="Times New Roman"/>
              <w:noProof/>
              <w:sz w:val="24"/>
              <w:szCs w:val="24"/>
            </w:rPr>
          </w:pPr>
          <w:hyperlink w:anchor="_Toc151711750" w:history="1">
            <w:r w:rsidR="00E54B46" w:rsidRPr="00E54B46">
              <w:rPr>
                <w:rStyle w:val="Kpr"/>
                <w:rFonts w:ascii="Times New Roman" w:hAnsi="Times New Roman" w:cs="Times New Roman"/>
                <w:noProof/>
                <w:sz w:val="24"/>
                <w:szCs w:val="24"/>
              </w:rPr>
              <w:t>4.JEOLOJİK DURUM</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_Toc151711750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9</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1"/>
            <w:tabs>
              <w:tab w:val="right" w:leader="dot" w:pos="8493"/>
            </w:tabs>
            <w:spacing w:line="360" w:lineRule="auto"/>
            <w:jc w:val="both"/>
            <w:rPr>
              <w:rFonts w:ascii="Times New Roman" w:hAnsi="Times New Roman" w:cs="Times New Roman"/>
              <w:noProof/>
              <w:sz w:val="24"/>
              <w:szCs w:val="24"/>
            </w:rPr>
          </w:pPr>
          <w:hyperlink w:anchor="_Toc151711751" w:history="1">
            <w:r w:rsidR="00E54B46" w:rsidRPr="00E54B46">
              <w:rPr>
                <w:rStyle w:val="Kpr"/>
                <w:rFonts w:ascii="Times New Roman" w:hAnsi="Times New Roman" w:cs="Times New Roman"/>
                <w:noProof/>
                <w:sz w:val="24"/>
                <w:szCs w:val="24"/>
              </w:rPr>
              <w:t>5.PLAN DEĞİŞİKLİĞİ GEREKÇESİ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_Toc151711751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10</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1"/>
            <w:tabs>
              <w:tab w:val="right" w:leader="dot" w:pos="8493"/>
            </w:tabs>
            <w:spacing w:line="360" w:lineRule="auto"/>
            <w:jc w:val="both"/>
            <w:rPr>
              <w:rFonts w:ascii="Times New Roman" w:hAnsi="Times New Roman" w:cs="Times New Roman"/>
              <w:noProof/>
              <w:sz w:val="24"/>
              <w:szCs w:val="24"/>
            </w:rPr>
          </w:pPr>
          <w:hyperlink w:anchor="_Toc151711752" w:history="1">
            <w:r w:rsidR="00E54B46" w:rsidRPr="00E54B46">
              <w:rPr>
                <w:rStyle w:val="Kpr"/>
                <w:rFonts w:ascii="Times New Roman" w:hAnsi="Times New Roman" w:cs="Times New Roman"/>
                <w:noProof/>
                <w:sz w:val="24"/>
                <w:szCs w:val="24"/>
              </w:rPr>
              <w:t>6.REZERV YAPI ALANI ÇEVRESİ PLAN BÜTÜNLÜĞÜ</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_Toc151711752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11</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T1"/>
            <w:tabs>
              <w:tab w:val="right" w:leader="dot" w:pos="8493"/>
            </w:tabs>
            <w:spacing w:line="360" w:lineRule="auto"/>
            <w:jc w:val="both"/>
            <w:rPr>
              <w:rFonts w:ascii="Times New Roman" w:hAnsi="Times New Roman" w:cs="Times New Roman"/>
              <w:noProof/>
              <w:sz w:val="24"/>
              <w:szCs w:val="24"/>
            </w:rPr>
          </w:pPr>
          <w:hyperlink w:anchor="_Toc151711753" w:history="1">
            <w:r w:rsidR="00E54B46" w:rsidRPr="00E54B46">
              <w:rPr>
                <w:rStyle w:val="Kpr"/>
                <w:rFonts w:ascii="Times New Roman" w:hAnsi="Times New Roman" w:cs="Times New Roman"/>
                <w:noProof/>
                <w:sz w:val="24"/>
                <w:szCs w:val="24"/>
              </w:rPr>
              <w:t>7. ARAZİ FOTOĞRAFLARI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_Toc151711753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12</w:t>
            </w:r>
            <w:r w:rsidRPr="00E54B46">
              <w:rPr>
                <w:rFonts w:ascii="Times New Roman" w:hAnsi="Times New Roman" w:cs="Times New Roman"/>
                <w:noProof/>
                <w:webHidden/>
                <w:sz w:val="24"/>
                <w:szCs w:val="24"/>
              </w:rPr>
              <w:fldChar w:fldCharType="end"/>
            </w:r>
          </w:hyperlink>
        </w:p>
        <w:p w:rsidR="00635E4D" w:rsidRPr="00E54B46" w:rsidRDefault="007511DA" w:rsidP="00E54B46">
          <w:pPr>
            <w:spacing w:line="360" w:lineRule="auto"/>
            <w:jc w:val="both"/>
            <w:rPr>
              <w:rFonts w:ascii="Times New Roman" w:hAnsi="Times New Roman" w:cs="Times New Roman"/>
              <w:color w:val="000000" w:themeColor="text1"/>
              <w:sz w:val="24"/>
              <w:szCs w:val="24"/>
            </w:rPr>
          </w:pPr>
          <w:r w:rsidRPr="00E54B46">
            <w:rPr>
              <w:rFonts w:ascii="Times New Roman" w:hAnsi="Times New Roman" w:cs="Times New Roman"/>
              <w:color w:val="000000" w:themeColor="text1"/>
              <w:sz w:val="24"/>
              <w:szCs w:val="24"/>
            </w:rPr>
            <w:fldChar w:fldCharType="end"/>
          </w:r>
        </w:p>
      </w:sdtContent>
    </w:sdt>
    <w:p w:rsidR="00FC699C" w:rsidRPr="00E54B46" w:rsidRDefault="000951AD" w:rsidP="00E54B46">
      <w:pPr>
        <w:spacing w:line="360" w:lineRule="auto"/>
        <w:jc w:val="both"/>
        <w:rPr>
          <w:rFonts w:ascii="Times New Roman" w:hAnsi="Times New Roman" w:cs="Times New Roman"/>
          <w:color w:val="000000" w:themeColor="text1"/>
          <w:sz w:val="24"/>
          <w:szCs w:val="24"/>
        </w:rPr>
      </w:pPr>
      <w:r w:rsidRPr="00E54B46">
        <w:rPr>
          <w:rFonts w:ascii="Times New Roman" w:hAnsi="Times New Roman" w:cs="Times New Roman"/>
          <w:color w:val="000000" w:themeColor="text1"/>
          <w:sz w:val="24"/>
          <w:szCs w:val="24"/>
        </w:rPr>
        <w:t>ŞEKİLLER DİZİNİ</w:t>
      </w:r>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r w:rsidRPr="007511DA">
        <w:rPr>
          <w:rFonts w:ascii="Times New Roman" w:hAnsi="Times New Roman" w:cs="Times New Roman"/>
          <w:color w:val="000000" w:themeColor="text1"/>
          <w:sz w:val="24"/>
          <w:szCs w:val="24"/>
        </w:rPr>
        <w:fldChar w:fldCharType="begin"/>
      </w:r>
      <w:r w:rsidR="000951AD" w:rsidRPr="00E54B46">
        <w:rPr>
          <w:rFonts w:ascii="Times New Roman" w:hAnsi="Times New Roman" w:cs="Times New Roman"/>
          <w:color w:val="000000" w:themeColor="text1"/>
          <w:sz w:val="24"/>
          <w:szCs w:val="24"/>
        </w:rPr>
        <w:instrText xml:space="preserve"> TOC \h \z \c "Şekil" </w:instrText>
      </w:r>
      <w:r w:rsidRPr="007511DA">
        <w:rPr>
          <w:rFonts w:ascii="Times New Roman" w:hAnsi="Times New Roman" w:cs="Times New Roman"/>
          <w:color w:val="000000" w:themeColor="text1"/>
          <w:sz w:val="24"/>
          <w:szCs w:val="24"/>
        </w:rPr>
        <w:fldChar w:fldCharType="separate"/>
      </w:r>
      <w:hyperlink w:anchor="_Toc151711777" w:history="1">
        <w:r w:rsidR="00E54B46" w:rsidRPr="00E54B46">
          <w:rPr>
            <w:rStyle w:val="Kpr"/>
            <w:rFonts w:ascii="Times New Roman" w:hAnsi="Times New Roman" w:cs="Times New Roman"/>
            <w:noProof/>
            <w:sz w:val="24"/>
            <w:szCs w:val="24"/>
          </w:rPr>
          <w:t>Şekil 1. İlçenin konumu</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_Toc151711777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3</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hyperlink w:anchor="_Toc151711778" w:history="1">
        <w:r w:rsidR="00E54B46" w:rsidRPr="00E54B46">
          <w:rPr>
            <w:rStyle w:val="Kpr"/>
            <w:rFonts w:ascii="Times New Roman" w:hAnsi="Times New Roman" w:cs="Times New Roman"/>
            <w:noProof/>
            <w:sz w:val="24"/>
            <w:szCs w:val="24"/>
          </w:rPr>
          <w:t>Şekil 2. Rezerv Yapı Alanının konumu</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_Toc151711778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4</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hyperlink w:anchor="_Toc151711779" w:history="1">
        <w:r w:rsidR="00E54B46" w:rsidRPr="00E54B46">
          <w:rPr>
            <w:rStyle w:val="Kpr"/>
            <w:rFonts w:ascii="Times New Roman" w:hAnsi="Times New Roman" w:cs="Times New Roman"/>
            <w:noProof/>
            <w:sz w:val="24"/>
            <w:szCs w:val="24"/>
          </w:rPr>
          <w:t>Şekil 3. Rezerv Yapı Alanının çevre düzeni planındaki yeri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_Toc151711779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5</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hyperlink w:anchor="_Toc151711780" w:history="1">
        <w:r w:rsidR="00E54B46" w:rsidRPr="00E54B46">
          <w:rPr>
            <w:rStyle w:val="Kpr"/>
            <w:rFonts w:ascii="Times New Roman" w:hAnsi="Times New Roman" w:cs="Times New Roman"/>
            <w:noProof/>
            <w:sz w:val="24"/>
            <w:szCs w:val="24"/>
          </w:rPr>
          <w:t>Şekil 4.  Rezerv Yapı Alanının 1/25000 ölçekli nazım imar planındaki yeri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_Toc151711780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6</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hyperlink w:anchor="_Toc151711781" w:history="1">
        <w:r w:rsidR="00E54B46" w:rsidRPr="00E54B46">
          <w:rPr>
            <w:rStyle w:val="Kpr"/>
            <w:rFonts w:ascii="Times New Roman" w:hAnsi="Times New Roman" w:cs="Times New Roman"/>
            <w:noProof/>
            <w:sz w:val="24"/>
            <w:szCs w:val="24"/>
          </w:rPr>
          <w:t>Şekil 5. Rezerv Yapı Alanının 1/5000 ölçekli nazım imar planındaki yeri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_Toc151711781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8</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hyperlink w:anchor="_Toc151711782" w:history="1">
        <w:r w:rsidR="00E54B46" w:rsidRPr="00E54B46">
          <w:rPr>
            <w:rStyle w:val="Kpr"/>
            <w:rFonts w:ascii="Times New Roman" w:hAnsi="Times New Roman" w:cs="Times New Roman"/>
            <w:noProof/>
            <w:sz w:val="24"/>
            <w:szCs w:val="24"/>
          </w:rPr>
          <w:t>Şekil 6. Rezerv Yapı Alanının 1/1000 ölçekli uygulama imar planındaki yeri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_Toc151711782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8</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hyperlink w:anchor="_Toc151711783" w:history="1">
        <w:r w:rsidR="00E54B46" w:rsidRPr="00E54B46">
          <w:rPr>
            <w:rStyle w:val="Kpr"/>
            <w:rFonts w:ascii="Times New Roman" w:hAnsi="Times New Roman" w:cs="Times New Roman"/>
            <w:noProof/>
            <w:sz w:val="24"/>
            <w:szCs w:val="24"/>
          </w:rPr>
          <w:t>Şekil 7. Öneri Uygulama imar planı değişikliği</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_Toc151711783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11</w:t>
        </w:r>
        <w:r w:rsidRPr="00E54B46">
          <w:rPr>
            <w:rFonts w:ascii="Times New Roman" w:hAnsi="Times New Roman" w:cs="Times New Roman"/>
            <w:noProof/>
            <w:webHidden/>
            <w:sz w:val="24"/>
            <w:szCs w:val="24"/>
          </w:rPr>
          <w:fldChar w:fldCharType="end"/>
        </w:r>
      </w:hyperlink>
    </w:p>
    <w:p w:rsidR="00E54B46" w:rsidRPr="00E54B46" w:rsidRDefault="007511DA" w:rsidP="00E54B46">
      <w:pPr>
        <w:pStyle w:val="ekillerTablosu"/>
        <w:tabs>
          <w:tab w:val="right" w:leader="dot" w:pos="8493"/>
        </w:tabs>
        <w:spacing w:line="360" w:lineRule="auto"/>
        <w:jc w:val="both"/>
        <w:rPr>
          <w:rFonts w:ascii="Times New Roman" w:hAnsi="Times New Roman" w:cs="Times New Roman"/>
          <w:noProof/>
          <w:sz w:val="24"/>
          <w:szCs w:val="24"/>
        </w:rPr>
      </w:pPr>
      <w:hyperlink w:anchor="_Toc151711784" w:history="1">
        <w:r w:rsidR="00E54B46" w:rsidRPr="00E54B46">
          <w:rPr>
            <w:rStyle w:val="Kpr"/>
            <w:rFonts w:ascii="Times New Roman" w:hAnsi="Times New Roman" w:cs="Times New Roman"/>
            <w:noProof/>
            <w:sz w:val="24"/>
            <w:szCs w:val="24"/>
          </w:rPr>
          <w:t>Şekil 8. Rezerv Yapı Alanı ve yakın çevresi plan bütünlüğü</w:t>
        </w:r>
        <w:r w:rsidR="00E54B46" w:rsidRPr="00E54B46">
          <w:rPr>
            <w:rFonts w:ascii="Times New Roman" w:hAnsi="Times New Roman" w:cs="Times New Roman"/>
            <w:noProof/>
            <w:webHidden/>
            <w:sz w:val="24"/>
            <w:szCs w:val="24"/>
          </w:rPr>
          <w:tab/>
        </w:r>
        <w:r w:rsidRPr="00E54B46">
          <w:rPr>
            <w:rFonts w:ascii="Times New Roman" w:hAnsi="Times New Roman" w:cs="Times New Roman"/>
            <w:noProof/>
            <w:webHidden/>
            <w:sz w:val="24"/>
            <w:szCs w:val="24"/>
          </w:rPr>
          <w:fldChar w:fldCharType="begin"/>
        </w:r>
        <w:r w:rsidR="00E54B46" w:rsidRPr="00E54B46">
          <w:rPr>
            <w:rFonts w:ascii="Times New Roman" w:hAnsi="Times New Roman" w:cs="Times New Roman"/>
            <w:noProof/>
            <w:webHidden/>
            <w:sz w:val="24"/>
            <w:szCs w:val="24"/>
          </w:rPr>
          <w:instrText xml:space="preserve"> PAGEREF _Toc151711784 \h </w:instrText>
        </w:r>
        <w:r w:rsidRPr="00E54B46">
          <w:rPr>
            <w:rFonts w:ascii="Times New Roman" w:hAnsi="Times New Roman" w:cs="Times New Roman"/>
            <w:noProof/>
            <w:webHidden/>
            <w:sz w:val="24"/>
            <w:szCs w:val="24"/>
          </w:rPr>
        </w:r>
        <w:r w:rsidRPr="00E54B46">
          <w:rPr>
            <w:rFonts w:ascii="Times New Roman" w:hAnsi="Times New Roman" w:cs="Times New Roman"/>
            <w:noProof/>
            <w:webHidden/>
            <w:sz w:val="24"/>
            <w:szCs w:val="24"/>
          </w:rPr>
          <w:fldChar w:fldCharType="separate"/>
        </w:r>
        <w:r w:rsidR="001E3E13">
          <w:rPr>
            <w:rFonts w:ascii="Times New Roman" w:hAnsi="Times New Roman" w:cs="Times New Roman"/>
            <w:noProof/>
            <w:webHidden/>
            <w:sz w:val="24"/>
            <w:szCs w:val="24"/>
          </w:rPr>
          <w:t>11</w:t>
        </w:r>
        <w:r w:rsidRPr="00E54B46">
          <w:rPr>
            <w:rFonts w:ascii="Times New Roman" w:hAnsi="Times New Roman" w:cs="Times New Roman"/>
            <w:noProof/>
            <w:webHidden/>
            <w:sz w:val="24"/>
            <w:szCs w:val="24"/>
          </w:rPr>
          <w:fldChar w:fldCharType="end"/>
        </w:r>
      </w:hyperlink>
    </w:p>
    <w:p w:rsidR="00FC699C" w:rsidRDefault="007511DA" w:rsidP="00E54B46">
      <w:pPr>
        <w:pStyle w:val="Balk1"/>
        <w:spacing w:line="360" w:lineRule="auto"/>
        <w:jc w:val="both"/>
      </w:pPr>
      <w:r w:rsidRPr="00E54B46">
        <w:rPr>
          <w:rFonts w:cs="Times New Roman"/>
          <w:color w:val="000000" w:themeColor="text1"/>
          <w:szCs w:val="24"/>
        </w:rPr>
        <w:fldChar w:fldCharType="end"/>
      </w:r>
      <w:r w:rsidR="00FC699C">
        <w:br w:type="page"/>
      </w:r>
      <w:bookmarkStart w:id="1" w:name="_Toc151711741"/>
      <w:r w:rsidR="0077536E">
        <w:lastRenderedPageBreak/>
        <w:t>1.</w:t>
      </w:r>
      <w:r w:rsidR="00525A0D">
        <w:t xml:space="preserve"> </w:t>
      </w:r>
      <w:r w:rsidR="00212E2F">
        <w:t>GİRİŞ</w:t>
      </w:r>
      <w:bookmarkEnd w:id="1"/>
    </w:p>
    <w:p w:rsidR="00212E2F" w:rsidRPr="00212E2F" w:rsidRDefault="00212E2F" w:rsidP="00212E2F">
      <w:pPr>
        <w:pStyle w:val="Balk2"/>
      </w:pPr>
      <w:bookmarkStart w:id="2" w:name="_Toc151711742"/>
      <w:r w:rsidRPr="00212E2F">
        <w:t>1.1.</w:t>
      </w:r>
      <w:r w:rsidR="00525A0D">
        <w:t xml:space="preserve"> </w:t>
      </w:r>
      <w:r w:rsidRPr="00212E2F">
        <w:t>İlçenin Konumu ve Özellikleri</w:t>
      </w:r>
      <w:bookmarkEnd w:id="2"/>
    </w:p>
    <w:p w:rsidR="00614D47" w:rsidRDefault="00A23B27" w:rsidP="0077536E">
      <w:pPr>
        <w:spacing w:line="360" w:lineRule="auto"/>
        <w:ind w:firstLine="708"/>
        <w:jc w:val="both"/>
        <w:rPr>
          <w:rFonts w:ascii="Times New Roman" w:hAnsi="Times New Roman" w:cs="Times New Roman"/>
          <w:sz w:val="24"/>
        </w:rPr>
      </w:pPr>
      <w:r>
        <w:rPr>
          <w:rFonts w:ascii="Times New Roman" w:hAnsi="Times New Roman" w:cs="Times New Roman"/>
          <w:sz w:val="24"/>
        </w:rPr>
        <w:t>İlçe Konya’nın merkez 3 ilçesinden biri olup,</w:t>
      </w:r>
      <w:r w:rsidR="0077536E" w:rsidRPr="0077536E">
        <w:rPr>
          <w:rFonts w:ascii="Times New Roman" w:hAnsi="Times New Roman" w:cs="Times New Roman"/>
          <w:sz w:val="24"/>
        </w:rPr>
        <w:t xml:space="preserve"> il merkezine olan uzaklığı yaklaşık 3km’dir.  İlçenin deniz seviyesinden ortalama yüksekliği 1.016 metredir. İlçenin, kuzeyinde Sarayönü, Kadınhanı, güneyinde Meram, Karatay, batısında Derbent ve doğusunda yine Karatay ilçesi bulunmaktadır. İlçenin yüzölçümü 1.836,3 km²’dir</w:t>
      </w:r>
    </w:p>
    <w:p w:rsidR="0077536E" w:rsidRPr="0077536E" w:rsidRDefault="0077536E" w:rsidP="0077536E">
      <w:pPr>
        <w:spacing w:after="0" w:line="240" w:lineRule="auto"/>
        <w:jc w:val="center"/>
        <w:rPr>
          <w:rFonts w:ascii="Times New Roman" w:hAnsi="Times New Roman" w:cs="Times New Roman"/>
          <w:color w:val="000000" w:themeColor="text1"/>
          <w:sz w:val="24"/>
          <w:szCs w:val="24"/>
        </w:rPr>
      </w:pPr>
      <w:r w:rsidRPr="0077536E">
        <w:rPr>
          <w:rFonts w:ascii="Times New Roman" w:hAnsi="Times New Roman" w:cs="Times New Roman"/>
          <w:noProof/>
          <w:color w:val="000000" w:themeColor="text1"/>
          <w:sz w:val="24"/>
          <w:szCs w:val="24"/>
        </w:rPr>
        <w:drawing>
          <wp:inline distT="0" distB="0" distL="0" distR="0">
            <wp:extent cx="5399405" cy="3804729"/>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99405" cy="3804729"/>
                    </a:xfrm>
                    <a:prstGeom prst="rect">
                      <a:avLst/>
                    </a:prstGeom>
                    <a:noFill/>
                    <a:ln w="9525">
                      <a:noFill/>
                      <a:miter lim="800000"/>
                      <a:headEnd/>
                      <a:tailEnd/>
                    </a:ln>
                  </pic:spPr>
                </pic:pic>
              </a:graphicData>
            </a:graphic>
          </wp:inline>
        </w:drawing>
      </w:r>
    </w:p>
    <w:p w:rsidR="0077536E" w:rsidRDefault="0077536E" w:rsidP="0077536E">
      <w:pPr>
        <w:pStyle w:val="ResimYazs"/>
        <w:jc w:val="center"/>
        <w:rPr>
          <w:rFonts w:ascii="Times New Roman" w:hAnsi="Times New Roman" w:cs="Times New Roman"/>
          <w:b w:val="0"/>
          <w:color w:val="000000" w:themeColor="text1"/>
          <w:sz w:val="24"/>
          <w:szCs w:val="24"/>
        </w:rPr>
      </w:pPr>
      <w:bookmarkStart w:id="3" w:name="_Toc151711777"/>
      <w:r w:rsidRPr="0077536E">
        <w:rPr>
          <w:rFonts w:ascii="Times New Roman" w:hAnsi="Times New Roman" w:cs="Times New Roman"/>
          <w:color w:val="000000" w:themeColor="text1"/>
          <w:sz w:val="24"/>
          <w:szCs w:val="24"/>
        </w:rPr>
        <w:t xml:space="preserve">Şekil </w:t>
      </w:r>
      <w:r w:rsidR="007511DA" w:rsidRPr="0077536E">
        <w:rPr>
          <w:rFonts w:ascii="Times New Roman" w:hAnsi="Times New Roman" w:cs="Times New Roman"/>
          <w:color w:val="000000" w:themeColor="text1"/>
          <w:sz w:val="24"/>
          <w:szCs w:val="24"/>
        </w:rPr>
        <w:fldChar w:fldCharType="begin"/>
      </w:r>
      <w:r w:rsidRPr="0077536E">
        <w:rPr>
          <w:rFonts w:ascii="Times New Roman" w:hAnsi="Times New Roman" w:cs="Times New Roman"/>
          <w:color w:val="000000" w:themeColor="text1"/>
          <w:sz w:val="24"/>
          <w:szCs w:val="24"/>
        </w:rPr>
        <w:instrText xml:space="preserve"> SEQ Şekil \* ARABIC </w:instrText>
      </w:r>
      <w:r w:rsidR="007511DA" w:rsidRPr="0077536E">
        <w:rPr>
          <w:rFonts w:ascii="Times New Roman" w:hAnsi="Times New Roman" w:cs="Times New Roman"/>
          <w:color w:val="000000" w:themeColor="text1"/>
          <w:sz w:val="24"/>
          <w:szCs w:val="24"/>
        </w:rPr>
        <w:fldChar w:fldCharType="separate"/>
      </w:r>
      <w:r w:rsidR="001E3E13">
        <w:rPr>
          <w:rFonts w:ascii="Times New Roman" w:hAnsi="Times New Roman" w:cs="Times New Roman"/>
          <w:noProof/>
          <w:color w:val="000000" w:themeColor="text1"/>
          <w:sz w:val="24"/>
          <w:szCs w:val="24"/>
        </w:rPr>
        <w:t>1</w:t>
      </w:r>
      <w:r w:rsidR="007511DA" w:rsidRPr="0077536E">
        <w:rPr>
          <w:rFonts w:ascii="Times New Roman" w:hAnsi="Times New Roman" w:cs="Times New Roman"/>
          <w:color w:val="000000" w:themeColor="text1"/>
          <w:sz w:val="24"/>
          <w:szCs w:val="24"/>
        </w:rPr>
        <w:fldChar w:fldCharType="end"/>
      </w:r>
      <w:r w:rsidRPr="0077536E">
        <w:rPr>
          <w:rFonts w:ascii="Times New Roman" w:hAnsi="Times New Roman" w:cs="Times New Roman"/>
          <w:color w:val="000000" w:themeColor="text1"/>
          <w:sz w:val="24"/>
          <w:szCs w:val="24"/>
        </w:rPr>
        <w:t xml:space="preserve">. </w:t>
      </w:r>
      <w:r w:rsidRPr="0077536E">
        <w:rPr>
          <w:rFonts w:ascii="Times New Roman" w:hAnsi="Times New Roman" w:cs="Times New Roman"/>
          <w:b w:val="0"/>
          <w:color w:val="000000" w:themeColor="text1"/>
          <w:sz w:val="24"/>
          <w:szCs w:val="24"/>
        </w:rPr>
        <w:t xml:space="preserve">İlçenin </w:t>
      </w:r>
      <w:r w:rsidR="001A16AB" w:rsidRPr="0077536E">
        <w:rPr>
          <w:rFonts w:ascii="Times New Roman" w:hAnsi="Times New Roman" w:cs="Times New Roman"/>
          <w:b w:val="0"/>
          <w:color w:val="000000" w:themeColor="text1"/>
          <w:sz w:val="24"/>
          <w:szCs w:val="24"/>
        </w:rPr>
        <w:t>konumu</w:t>
      </w:r>
      <w:bookmarkEnd w:id="3"/>
    </w:p>
    <w:p w:rsidR="00212E2F" w:rsidRDefault="00212E2F" w:rsidP="00A23B27">
      <w:pPr>
        <w:spacing w:line="360" w:lineRule="auto"/>
        <w:ind w:firstLine="708"/>
        <w:jc w:val="both"/>
        <w:rPr>
          <w:rFonts w:ascii="Times New Roman" w:hAnsi="Times New Roman" w:cs="Times New Roman"/>
          <w:sz w:val="24"/>
        </w:rPr>
      </w:pPr>
      <w:r w:rsidRPr="00212E2F">
        <w:rPr>
          <w:rFonts w:ascii="Times New Roman" w:hAnsi="Times New Roman" w:cs="Times New Roman"/>
          <w:sz w:val="24"/>
        </w:rPr>
        <w:t xml:space="preserve">2011 yılında yapılan sosyal gelişmişlik endeksi çalınmasına göre ilçe </w:t>
      </w:r>
      <w:r>
        <w:rPr>
          <w:rFonts w:ascii="Times New Roman" w:hAnsi="Times New Roman" w:cs="Times New Roman"/>
          <w:sz w:val="24"/>
        </w:rPr>
        <w:t xml:space="preserve">Konya’da bulunan </w:t>
      </w:r>
      <w:r w:rsidRPr="00212E2F">
        <w:rPr>
          <w:rFonts w:ascii="Times New Roman" w:hAnsi="Times New Roman" w:cs="Times New Roman"/>
          <w:sz w:val="24"/>
        </w:rPr>
        <w:t>3</w:t>
      </w:r>
      <w:r w:rsidR="00F5603C">
        <w:rPr>
          <w:rFonts w:ascii="Times New Roman" w:hAnsi="Times New Roman" w:cs="Times New Roman"/>
          <w:sz w:val="24"/>
        </w:rPr>
        <w:t>1</w:t>
      </w:r>
      <w:r w:rsidRPr="00212E2F">
        <w:rPr>
          <w:rFonts w:ascii="Times New Roman" w:hAnsi="Times New Roman" w:cs="Times New Roman"/>
          <w:sz w:val="24"/>
        </w:rPr>
        <w:t xml:space="preserve"> ilçe arasında 1. Sırada yer alırken 2013 yılında da aynı sırasını koruyarak bölgenin en gelişmiş ilçesi konumundadır. İlçe 2019 İlçeler arası gelişmişlik sırasında ise yine ilk sıradadır.</w:t>
      </w:r>
    </w:p>
    <w:p w:rsidR="000567B8" w:rsidRDefault="000567B8" w:rsidP="00A23B27">
      <w:pPr>
        <w:spacing w:line="360" w:lineRule="auto"/>
        <w:ind w:firstLine="708"/>
        <w:jc w:val="both"/>
        <w:rPr>
          <w:rFonts w:ascii="Times New Roman" w:hAnsi="Times New Roman" w:cs="Times New Roman"/>
          <w:sz w:val="24"/>
        </w:rPr>
      </w:pPr>
      <w:r w:rsidRPr="000567B8">
        <w:rPr>
          <w:rFonts w:ascii="Times New Roman" w:hAnsi="Times New Roman" w:cs="Times New Roman"/>
          <w:sz w:val="24"/>
        </w:rPr>
        <w:t>Selçuklu'nun nüfusu; 12.11.2012 tarih ve 6360 sayılı Kanunla mahalle statüsüne dönüşen belde ve köyler de dâhil olmak üzere 202</w:t>
      </w:r>
      <w:r>
        <w:rPr>
          <w:rFonts w:ascii="Times New Roman" w:hAnsi="Times New Roman" w:cs="Times New Roman"/>
          <w:sz w:val="24"/>
        </w:rPr>
        <w:t>2</w:t>
      </w:r>
      <w:r w:rsidRPr="000567B8">
        <w:rPr>
          <w:rFonts w:ascii="Times New Roman" w:hAnsi="Times New Roman" w:cs="Times New Roman"/>
          <w:sz w:val="24"/>
        </w:rPr>
        <w:t> yılı itibariyle </w:t>
      </w:r>
      <w:r w:rsidRPr="000567B8">
        <w:rPr>
          <w:rFonts w:ascii="Times New Roman" w:hAnsi="Times New Roman" w:cs="Times New Roman"/>
          <w:b/>
          <w:bCs/>
          <w:sz w:val="24"/>
        </w:rPr>
        <w:t>690.667</w:t>
      </w:r>
      <w:r w:rsidRPr="000567B8">
        <w:rPr>
          <w:rFonts w:ascii="Times New Roman" w:hAnsi="Times New Roman" w:cs="Times New Roman"/>
          <w:sz w:val="24"/>
        </w:rPr>
        <w:t> kişidir.</w:t>
      </w:r>
      <w:r>
        <w:rPr>
          <w:rFonts w:ascii="Times New Roman" w:hAnsi="Times New Roman" w:cs="Times New Roman"/>
          <w:sz w:val="24"/>
        </w:rPr>
        <w:t xml:space="preserve"> İlçenin nüfusu devamlı yükseliş trendinde olup son 4 yılda her yıl ortalama 10.500 nüfus artışı yaşanmıştır.</w:t>
      </w:r>
    </w:p>
    <w:p w:rsidR="000567B8" w:rsidRDefault="000567B8" w:rsidP="00A23B27">
      <w:pPr>
        <w:spacing w:line="360" w:lineRule="auto"/>
        <w:ind w:firstLine="708"/>
        <w:jc w:val="both"/>
        <w:rPr>
          <w:rFonts w:ascii="Times New Roman" w:hAnsi="Times New Roman" w:cs="Times New Roman"/>
          <w:sz w:val="24"/>
        </w:rPr>
      </w:pPr>
      <w:r>
        <w:rPr>
          <w:rFonts w:ascii="Times New Roman" w:hAnsi="Times New Roman" w:cs="Times New Roman"/>
          <w:sz w:val="24"/>
        </w:rPr>
        <w:t>İlçede havaalanı, yüksek hızlı tren garı, otogar ve önemli karayolların</w:t>
      </w:r>
      <w:r w:rsidR="008B7B26">
        <w:rPr>
          <w:rFonts w:ascii="Times New Roman" w:hAnsi="Times New Roman" w:cs="Times New Roman"/>
          <w:sz w:val="24"/>
        </w:rPr>
        <w:t>ın varlığı</w:t>
      </w:r>
      <w:r>
        <w:rPr>
          <w:rFonts w:ascii="Times New Roman" w:hAnsi="Times New Roman" w:cs="Times New Roman"/>
          <w:sz w:val="24"/>
        </w:rPr>
        <w:t xml:space="preserve"> </w:t>
      </w:r>
      <w:r w:rsidR="008B7B26">
        <w:rPr>
          <w:rFonts w:ascii="Times New Roman" w:hAnsi="Times New Roman" w:cs="Times New Roman"/>
          <w:sz w:val="24"/>
        </w:rPr>
        <w:t>ilçenin erişilebilirliğinin</w:t>
      </w:r>
      <w:r w:rsidR="00017AE5">
        <w:rPr>
          <w:rFonts w:ascii="Times New Roman" w:hAnsi="Times New Roman" w:cs="Times New Roman"/>
          <w:sz w:val="24"/>
        </w:rPr>
        <w:t xml:space="preserve"> </w:t>
      </w:r>
      <w:r>
        <w:rPr>
          <w:rFonts w:ascii="Times New Roman" w:hAnsi="Times New Roman" w:cs="Times New Roman"/>
          <w:sz w:val="24"/>
        </w:rPr>
        <w:t xml:space="preserve">yüksek </w:t>
      </w:r>
      <w:r w:rsidR="00017AE5">
        <w:rPr>
          <w:rFonts w:ascii="Times New Roman" w:hAnsi="Times New Roman" w:cs="Times New Roman"/>
          <w:sz w:val="24"/>
        </w:rPr>
        <w:t>olmasında önemli rol oynamaktadır.</w:t>
      </w:r>
    </w:p>
    <w:p w:rsidR="00A23B27" w:rsidRPr="00A23B27" w:rsidRDefault="00A23B27" w:rsidP="00A23B27">
      <w:pPr>
        <w:pStyle w:val="Balk2"/>
        <w:rPr>
          <w:rFonts w:cs="Times New Roman"/>
          <w:szCs w:val="24"/>
        </w:rPr>
      </w:pPr>
      <w:bookmarkStart w:id="4" w:name="_Toc151711743"/>
      <w:r w:rsidRPr="00A23B27">
        <w:rPr>
          <w:rFonts w:cs="Times New Roman"/>
          <w:szCs w:val="24"/>
        </w:rPr>
        <w:lastRenderedPageBreak/>
        <w:t>1.2.</w:t>
      </w:r>
      <w:r w:rsidR="00525A0D">
        <w:rPr>
          <w:rFonts w:cs="Times New Roman"/>
          <w:szCs w:val="24"/>
        </w:rPr>
        <w:t xml:space="preserve"> </w:t>
      </w:r>
      <w:r w:rsidR="00FF7CC6" w:rsidRPr="00FF7CC6">
        <w:t xml:space="preserve">Rezerv Yapı Alanının </w:t>
      </w:r>
      <w:r w:rsidRPr="00FF7CC6">
        <w:t>Konumu</w:t>
      </w:r>
      <w:r w:rsidRPr="00A23B27">
        <w:rPr>
          <w:rFonts w:cs="Times New Roman"/>
          <w:szCs w:val="24"/>
        </w:rPr>
        <w:t xml:space="preserve"> ve Özellikleri</w:t>
      </w:r>
      <w:bookmarkEnd w:id="4"/>
    </w:p>
    <w:p w:rsidR="00A23B27" w:rsidRDefault="00A23B27" w:rsidP="0075107B">
      <w:pPr>
        <w:spacing w:line="360" w:lineRule="auto"/>
        <w:ind w:firstLine="708"/>
        <w:jc w:val="both"/>
        <w:rPr>
          <w:rFonts w:ascii="Times New Roman" w:hAnsi="Times New Roman" w:cs="Times New Roman"/>
          <w:sz w:val="24"/>
          <w:szCs w:val="24"/>
        </w:rPr>
      </w:pPr>
      <w:r w:rsidRPr="00A23B27">
        <w:rPr>
          <w:rFonts w:ascii="Times New Roman" w:hAnsi="Times New Roman" w:cs="Times New Roman"/>
          <w:sz w:val="24"/>
          <w:szCs w:val="24"/>
        </w:rPr>
        <w:t xml:space="preserve">Planlama </w:t>
      </w:r>
      <w:r>
        <w:rPr>
          <w:rFonts w:ascii="Times New Roman" w:hAnsi="Times New Roman" w:cs="Times New Roman"/>
          <w:sz w:val="24"/>
          <w:szCs w:val="24"/>
        </w:rPr>
        <w:t>alanı Konya’nın Selçuklu ilçesi Dumlupınar Mahallesinde (Tapu Mahallesi) yer almaktadır.</w:t>
      </w:r>
    </w:p>
    <w:p w:rsidR="0075107B" w:rsidRDefault="002D3C7D" w:rsidP="0075107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9405" cy="481507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399405" cy="4815070"/>
                    </a:xfrm>
                    <a:prstGeom prst="rect">
                      <a:avLst/>
                    </a:prstGeom>
                    <a:noFill/>
                    <a:ln w="9525">
                      <a:noFill/>
                      <a:miter lim="800000"/>
                      <a:headEnd/>
                      <a:tailEnd/>
                    </a:ln>
                  </pic:spPr>
                </pic:pic>
              </a:graphicData>
            </a:graphic>
          </wp:inline>
        </w:drawing>
      </w:r>
    </w:p>
    <w:p w:rsidR="0075107B" w:rsidRPr="0075107B" w:rsidRDefault="0075107B" w:rsidP="0075107B">
      <w:pPr>
        <w:pStyle w:val="ResimYazs"/>
        <w:spacing w:after="0" w:line="360" w:lineRule="auto"/>
        <w:jc w:val="center"/>
        <w:rPr>
          <w:rFonts w:ascii="Times New Roman" w:hAnsi="Times New Roman" w:cs="Times New Roman"/>
          <w:color w:val="auto"/>
          <w:sz w:val="24"/>
          <w:szCs w:val="24"/>
        </w:rPr>
      </w:pPr>
      <w:bookmarkStart w:id="5" w:name="_Toc151711778"/>
      <w:r w:rsidRPr="0075107B">
        <w:rPr>
          <w:rFonts w:ascii="Times New Roman" w:hAnsi="Times New Roman" w:cs="Times New Roman"/>
          <w:color w:val="auto"/>
          <w:sz w:val="24"/>
          <w:szCs w:val="24"/>
        </w:rPr>
        <w:t xml:space="preserve">Şekil </w:t>
      </w:r>
      <w:r w:rsidR="007511DA" w:rsidRPr="0075107B">
        <w:rPr>
          <w:rFonts w:ascii="Times New Roman" w:hAnsi="Times New Roman" w:cs="Times New Roman"/>
          <w:color w:val="auto"/>
          <w:sz w:val="24"/>
          <w:szCs w:val="24"/>
        </w:rPr>
        <w:fldChar w:fldCharType="begin"/>
      </w:r>
      <w:r w:rsidRPr="0075107B">
        <w:rPr>
          <w:rFonts w:ascii="Times New Roman" w:hAnsi="Times New Roman" w:cs="Times New Roman"/>
          <w:color w:val="auto"/>
          <w:sz w:val="24"/>
          <w:szCs w:val="24"/>
        </w:rPr>
        <w:instrText xml:space="preserve"> SEQ Şekil \* ARABIC </w:instrText>
      </w:r>
      <w:r w:rsidR="007511DA" w:rsidRPr="0075107B">
        <w:rPr>
          <w:rFonts w:ascii="Times New Roman" w:hAnsi="Times New Roman" w:cs="Times New Roman"/>
          <w:color w:val="auto"/>
          <w:sz w:val="24"/>
          <w:szCs w:val="24"/>
        </w:rPr>
        <w:fldChar w:fldCharType="separate"/>
      </w:r>
      <w:r w:rsidR="001E3E13">
        <w:rPr>
          <w:rFonts w:ascii="Times New Roman" w:hAnsi="Times New Roman" w:cs="Times New Roman"/>
          <w:noProof/>
          <w:color w:val="auto"/>
          <w:sz w:val="24"/>
          <w:szCs w:val="24"/>
        </w:rPr>
        <w:t>2</w:t>
      </w:r>
      <w:r w:rsidR="007511DA" w:rsidRPr="0075107B">
        <w:rPr>
          <w:rFonts w:ascii="Times New Roman" w:hAnsi="Times New Roman" w:cs="Times New Roman"/>
          <w:color w:val="auto"/>
          <w:sz w:val="24"/>
          <w:szCs w:val="24"/>
        </w:rPr>
        <w:fldChar w:fldCharType="end"/>
      </w:r>
      <w:r w:rsidRPr="0075107B">
        <w:rPr>
          <w:rFonts w:ascii="Times New Roman" w:hAnsi="Times New Roman" w:cs="Times New Roman"/>
          <w:color w:val="auto"/>
          <w:sz w:val="24"/>
          <w:szCs w:val="24"/>
        </w:rPr>
        <w:t xml:space="preserve">. </w:t>
      </w:r>
      <w:r w:rsidR="00AD0FF3">
        <w:rPr>
          <w:rFonts w:ascii="Times New Roman" w:hAnsi="Times New Roman" w:cs="Times New Roman"/>
          <w:b w:val="0"/>
          <w:color w:val="auto"/>
          <w:sz w:val="24"/>
        </w:rPr>
        <w:t>Rezerv Yapı</w:t>
      </w:r>
      <w:r w:rsidR="00AD0FF3" w:rsidRPr="0066587E">
        <w:rPr>
          <w:rFonts w:ascii="Times New Roman" w:hAnsi="Times New Roman" w:cs="Times New Roman"/>
          <w:b w:val="0"/>
          <w:color w:val="auto"/>
          <w:sz w:val="24"/>
        </w:rPr>
        <w:t xml:space="preserve"> </w:t>
      </w:r>
      <w:r w:rsidR="00AD0FF3">
        <w:rPr>
          <w:rFonts w:ascii="Times New Roman" w:hAnsi="Times New Roman" w:cs="Times New Roman"/>
          <w:b w:val="0"/>
          <w:color w:val="auto"/>
          <w:sz w:val="24"/>
        </w:rPr>
        <w:t>A</w:t>
      </w:r>
      <w:r w:rsidR="00AD0FF3" w:rsidRPr="0066587E">
        <w:rPr>
          <w:rFonts w:ascii="Times New Roman" w:hAnsi="Times New Roman" w:cs="Times New Roman"/>
          <w:b w:val="0"/>
          <w:color w:val="auto"/>
          <w:sz w:val="24"/>
        </w:rPr>
        <w:t xml:space="preserve">lanının </w:t>
      </w:r>
      <w:r w:rsidR="001A16AB" w:rsidRPr="0075107B">
        <w:rPr>
          <w:rFonts w:ascii="Times New Roman" w:hAnsi="Times New Roman" w:cs="Times New Roman"/>
          <w:b w:val="0"/>
          <w:color w:val="auto"/>
          <w:sz w:val="24"/>
          <w:szCs w:val="24"/>
        </w:rPr>
        <w:t>konumu</w:t>
      </w:r>
      <w:bookmarkEnd w:id="5"/>
    </w:p>
    <w:p w:rsidR="00790F92" w:rsidRDefault="00B954A2" w:rsidP="00790F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Rezerv yapı alanı İlçenin Önemli ulaşım aksı olan Yeni İstanbul Caddesi’ne olan uzaklığı 500m, Konya Otogarına yaklaşık 1.3km, Konya Havalimanına yaklaşık 11km, Selçuklu Yüksek Hızlı Tren Garına yaklaşık 7.5km mesafededir.</w:t>
      </w:r>
      <w:r w:rsidR="00790F92">
        <w:rPr>
          <w:rFonts w:ascii="Times New Roman" w:hAnsi="Times New Roman" w:cs="Times New Roman"/>
          <w:sz w:val="24"/>
          <w:szCs w:val="24"/>
        </w:rPr>
        <w:t xml:space="preserve"> Ayrıca alan Mevlana Müzesine </w:t>
      </w:r>
      <w:r w:rsidR="00F51B2B">
        <w:rPr>
          <w:rFonts w:ascii="Times New Roman" w:hAnsi="Times New Roman" w:cs="Times New Roman"/>
          <w:sz w:val="24"/>
          <w:szCs w:val="24"/>
        </w:rPr>
        <w:t>11km, Alaaddin Tepesi’ne 10km, Kelebekler Vadisi’ne 5.5km, Konya Stadına 2.5km uzaklıktadır.</w:t>
      </w:r>
    </w:p>
    <w:p w:rsidR="00F51B2B" w:rsidRDefault="00F51B2B" w:rsidP="00F51B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790F92">
        <w:rPr>
          <w:rFonts w:ascii="Times New Roman" w:hAnsi="Times New Roman" w:cs="Times New Roman"/>
          <w:sz w:val="24"/>
          <w:szCs w:val="24"/>
        </w:rPr>
        <w:t>la</w:t>
      </w:r>
      <w:r>
        <w:rPr>
          <w:rFonts w:ascii="Times New Roman" w:hAnsi="Times New Roman" w:cs="Times New Roman"/>
          <w:sz w:val="24"/>
          <w:szCs w:val="24"/>
        </w:rPr>
        <w:t>nla</w:t>
      </w:r>
      <w:r w:rsidR="00790F92">
        <w:rPr>
          <w:rFonts w:ascii="Times New Roman" w:hAnsi="Times New Roman" w:cs="Times New Roman"/>
          <w:sz w:val="24"/>
          <w:szCs w:val="24"/>
        </w:rPr>
        <w:t xml:space="preserve">ma alanı </w:t>
      </w:r>
      <w:r w:rsidR="00790F92" w:rsidRPr="00A23B27">
        <w:rPr>
          <w:rFonts w:ascii="Times New Roman" w:hAnsi="Times New Roman" w:cs="Times New Roman"/>
          <w:sz w:val="24"/>
          <w:szCs w:val="24"/>
        </w:rPr>
        <w:t>Bakanlık Makamı'nın 01.03.2021 tar</w:t>
      </w:r>
      <w:r w:rsidR="00790F92">
        <w:rPr>
          <w:rFonts w:ascii="Times New Roman" w:hAnsi="Times New Roman" w:cs="Times New Roman"/>
          <w:sz w:val="24"/>
          <w:szCs w:val="24"/>
        </w:rPr>
        <w:t xml:space="preserve">ih ve 386856 sayılı Olur ile Rezerv Yapı Alanı olarak belirlenmiştir. </w:t>
      </w:r>
    </w:p>
    <w:p w:rsidR="00F51B2B" w:rsidRDefault="00F51B2B" w:rsidP="00F51B2B">
      <w:pPr>
        <w:spacing w:line="360" w:lineRule="auto"/>
        <w:ind w:firstLine="708"/>
        <w:jc w:val="both"/>
        <w:rPr>
          <w:rFonts w:ascii="Times New Roman" w:hAnsi="Times New Roman" w:cs="Times New Roman"/>
          <w:sz w:val="24"/>
          <w:szCs w:val="24"/>
        </w:rPr>
      </w:pPr>
    </w:p>
    <w:p w:rsidR="00F51B2B" w:rsidRDefault="00F51B2B" w:rsidP="00F51B2B">
      <w:pPr>
        <w:pStyle w:val="Balk1"/>
      </w:pPr>
      <w:bookmarkStart w:id="6" w:name="_Toc151711744"/>
      <w:r>
        <w:lastRenderedPageBreak/>
        <w:t>2.</w:t>
      </w:r>
      <w:r w:rsidR="00525A0D">
        <w:t xml:space="preserve"> </w:t>
      </w:r>
      <w:r>
        <w:t>MEVCUT İMAR PLANLARI</w:t>
      </w:r>
      <w:bookmarkEnd w:id="6"/>
      <w:r>
        <w:t xml:space="preserve"> </w:t>
      </w:r>
    </w:p>
    <w:p w:rsidR="00790F92" w:rsidRDefault="00F51B2B" w:rsidP="00F51B2B">
      <w:pPr>
        <w:pStyle w:val="Balk2"/>
      </w:pPr>
      <w:bookmarkStart w:id="7" w:name="_Toc151711745"/>
      <w:r>
        <w:t>2.1.</w:t>
      </w:r>
      <w:r w:rsidR="00525A0D">
        <w:t xml:space="preserve"> </w:t>
      </w:r>
      <w:r>
        <w:t>1/100.000 Ölçekli Çevre Düzeni Planı</w:t>
      </w:r>
      <w:bookmarkEnd w:id="7"/>
    </w:p>
    <w:p w:rsidR="001A3A17" w:rsidRDefault="001A3A17" w:rsidP="009105A2">
      <w:pPr>
        <w:spacing w:line="360" w:lineRule="auto"/>
        <w:ind w:firstLine="708"/>
        <w:jc w:val="both"/>
        <w:rPr>
          <w:rFonts w:ascii="Times New Roman" w:hAnsi="Times New Roman" w:cs="Times New Roman"/>
          <w:sz w:val="24"/>
          <w:szCs w:val="24"/>
        </w:rPr>
      </w:pPr>
      <w:r w:rsidRPr="009105A2">
        <w:rPr>
          <w:rFonts w:ascii="Times New Roman" w:hAnsi="Times New Roman" w:cs="Times New Roman"/>
          <w:sz w:val="24"/>
          <w:szCs w:val="24"/>
        </w:rPr>
        <w:t xml:space="preserve">Planlama alanı </w:t>
      </w:r>
      <w:r w:rsidR="00610DE3" w:rsidRPr="009105A2">
        <w:rPr>
          <w:rFonts w:ascii="Times New Roman" w:hAnsi="Times New Roman" w:cs="Times New Roman"/>
          <w:sz w:val="24"/>
          <w:szCs w:val="24"/>
        </w:rPr>
        <w:t xml:space="preserve">Çevre Düzeni Planında </w:t>
      </w:r>
      <w:r w:rsidRPr="009105A2">
        <w:rPr>
          <w:rFonts w:ascii="Times New Roman" w:hAnsi="Times New Roman" w:cs="Times New Roman"/>
          <w:sz w:val="24"/>
          <w:szCs w:val="24"/>
        </w:rPr>
        <w:t xml:space="preserve">M29 Paftasına isabet etmektedir. Söz konusu planlama alanı 16.04.2018 tarihli 644 sayılı Çevre ve Şehircilik Bakanlığı’nın Teşkilat ve Görevleri Hakkında Kanun Hükmünde Kararname’nin 7. Maddesi uyarınca Bakanlık Makamının Olur’u ile onaylı Konya Karaman Planlama Bölgesi 1/100.000 Ölçekli Çevre Düzeni Planı Revizyonunda </w:t>
      </w:r>
      <w:r w:rsidRPr="009105A2">
        <w:rPr>
          <w:rFonts w:ascii="Times New Roman" w:hAnsi="Times New Roman" w:cs="Times New Roman"/>
          <w:b/>
          <w:sz w:val="24"/>
          <w:szCs w:val="24"/>
        </w:rPr>
        <w:t xml:space="preserve">“Kentsel </w:t>
      </w:r>
      <w:r w:rsidR="002D24E0" w:rsidRPr="009105A2">
        <w:rPr>
          <w:rFonts w:ascii="Times New Roman" w:hAnsi="Times New Roman" w:cs="Times New Roman"/>
          <w:b/>
          <w:sz w:val="24"/>
          <w:szCs w:val="24"/>
        </w:rPr>
        <w:t>Meskûn (</w:t>
      </w:r>
      <w:r w:rsidRPr="009105A2">
        <w:rPr>
          <w:rFonts w:ascii="Times New Roman" w:hAnsi="Times New Roman" w:cs="Times New Roman"/>
          <w:b/>
          <w:sz w:val="24"/>
          <w:szCs w:val="24"/>
        </w:rPr>
        <w:t>Yerleşik</w:t>
      </w:r>
      <w:r w:rsidR="002D24E0" w:rsidRPr="009105A2">
        <w:rPr>
          <w:rFonts w:ascii="Times New Roman" w:hAnsi="Times New Roman" w:cs="Times New Roman"/>
          <w:b/>
          <w:sz w:val="24"/>
          <w:szCs w:val="24"/>
        </w:rPr>
        <w:t xml:space="preserve">) </w:t>
      </w:r>
      <w:r w:rsidRPr="009105A2">
        <w:rPr>
          <w:rFonts w:ascii="Times New Roman" w:hAnsi="Times New Roman" w:cs="Times New Roman"/>
          <w:b/>
          <w:sz w:val="24"/>
          <w:szCs w:val="24"/>
        </w:rPr>
        <w:t>Alan</w:t>
      </w:r>
      <w:r w:rsidR="002D24E0" w:rsidRPr="009105A2">
        <w:rPr>
          <w:rFonts w:ascii="Times New Roman" w:hAnsi="Times New Roman" w:cs="Times New Roman"/>
          <w:b/>
          <w:sz w:val="24"/>
          <w:szCs w:val="24"/>
        </w:rPr>
        <w:t>”</w:t>
      </w:r>
      <w:r w:rsidR="002D24E0" w:rsidRPr="009105A2">
        <w:rPr>
          <w:rFonts w:ascii="Times New Roman" w:hAnsi="Times New Roman" w:cs="Times New Roman"/>
          <w:sz w:val="24"/>
          <w:szCs w:val="24"/>
        </w:rPr>
        <w:t>da kalmaktadır.</w:t>
      </w:r>
    </w:p>
    <w:p w:rsidR="007D7F9E" w:rsidRPr="007D7F9E" w:rsidRDefault="007511DA" w:rsidP="007D7F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oval id="_x0000_s1041" style="position:absolute;left:0;text-align:left;margin-left:43.8pt;margin-top:159.3pt;width:78.55pt;height:45.8pt;z-index:251662336" filled="f" strokecolor="red" strokeweight="2.25pt"/>
        </w:pict>
      </w:r>
      <w:r w:rsidR="007D7F9E" w:rsidRPr="007D7F9E">
        <w:rPr>
          <w:rFonts w:ascii="Times New Roman" w:hAnsi="Times New Roman" w:cs="Times New Roman"/>
          <w:noProof/>
          <w:sz w:val="24"/>
          <w:szCs w:val="24"/>
        </w:rPr>
        <w:drawing>
          <wp:inline distT="0" distB="0" distL="0" distR="0">
            <wp:extent cx="5467350" cy="5260769"/>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b="13813"/>
                    <a:stretch>
                      <a:fillRect/>
                    </a:stretch>
                  </pic:blipFill>
                  <pic:spPr bwMode="auto">
                    <a:xfrm>
                      <a:off x="0" y="0"/>
                      <a:ext cx="5467350" cy="5260769"/>
                    </a:xfrm>
                    <a:prstGeom prst="rect">
                      <a:avLst/>
                    </a:prstGeom>
                    <a:noFill/>
                    <a:ln w="9525">
                      <a:noFill/>
                      <a:miter lim="800000"/>
                      <a:headEnd/>
                      <a:tailEnd/>
                    </a:ln>
                  </pic:spPr>
                </pic:pic>
              </a:graphicData>
            </a:graphic>
          </wp:inline>
        </w:drawing>
      </w:r>
    </w:p>
    <w:p w:rsidR="007D7F9E" w:rsidRPr="007D7F9E" w:rsidRDefault="007D7F9E" w:rsidP="00E07623">
      <w:pPr>
        <w:pStyle w:val="ResimYazs"/>
        <w:spacing w:after="0" w:line="360" w:lineRule="auto"/>
        <w:jc w:val="center"/>
        <w:rPr>
          <w:rFonts w:ascii="Times New Roman" w:hAnsi="Times New Roman" w:cs="Times New Roman"/>
          <w:b w:val="0"/>
          <w:color w:val="auto"/>
          <w:sz w:val="24"/>
          <w:szCs w:val="24"/>
        </w:rPr>
      </w:pPr>
      <w:bookmarkStart w:id="8" w:name="_Toc151711779"/>
      <w:r w:rsidRPr="007D7F9E">
        <w:rPr>
          <w:rFonts w:ascii="Times New Roman" w:hAnsi="Times New Roman" w:cs="Times New Roman"/>
          <w:color w:val="auto"/>
          <w:sz w:val="24"/>
          <w:szCs w:val="24"/>
        </w:rPr>
        <w:t xml:space="preserve">Şekil </w:t>
      </w:r>
      <w:r w:rsidR="007511DA" w:rsidRPr="007D7F9E">
        <w:rPr>
          <w:rFonts w:ascii="Times New Roman" w:hAnsi="Times New Roman" w:cs="Times New Roman"/>
          <w:color w:val="auto"/>
          <w:sz w:val="24"/>
          <w:szCs w:val="24"/>
        </w:rPr>
        <w:fldChar w:fldCharType="begin"/>
      </w:r>
      <w:r w:rsidRPr="007D7F9E">
        <w:rPr>
          <w:rFonts w:ascii="Times New Roman" w:hAnsi="Times New Roman" w:cs="Times New Roman"/>
          <w:color w:val="auto"/>
          <w:sz w:val="24"/>
          <w:szCs w:val="24"/>
        </w:rPr>
        <w:instrText xml:space="preserve"> SEQ Şekil \* ARABIC </w:instrText>
      </w:r>
      <w:r w:rsidR="007511DA" w:rsidRPr="007D7F9E">
        <w:rPr>
          <w:rFonts w:ascii="Times New Roman" w:hAnsi="Times New Roman" w:cs="Times New Roman"/>
          <w:color w:val="auto"/>
          <w:sz w:val="24"/>
          <w:szCs w:val="24"/>
        </w:rPr>
        <w:fldChar w:fldCharType="separate"/>
      </w:r>
      <w:r w:rsidR="001E3E13">
        <w:rPr>
          <w:rFonts w:ascii="Times New Roman" w:hAnsi="Times New Roman" w:cs="Times New Roman"/>
          <w:noProof/>
          <w:color w:val="auto"/>
          <w:sz w:val="24"/>
          <w:szCs w:val="24"/>
        </w:rPr>
        <w:t>3</w:t>
      </w:r>
      <w:r w:rsidR="007511DA" w:rsidRPr="007D7F9E">
        <w:rPr>
          <w:rFonts w:ascii="Times New Roman" w:hAnsi="Times New Roman" w:cs="Times New Roman"/>
          <w:color w:val="auto"/>
          <w:sz w:val="24"/>
          <w:szCs w:val="24"/>
        </w:rPr>
        <w:fldChar w:fldCharType="end"/>
      </w:r>
      <w:r w:rsidRPr="007D7F9E">
        <w:rPr>
          <w:rFonts w:ascii="Times New Roman" w:hAnsi="Times New Roman" w:cs="Times New Roman"/>
          <w:color w:val="auto"/>
          <w:sz w:val="24"/>
          <w:szCs w:val="24"/>
        </w:rPr>
        <w:t>.</w:t>
      </w:r>
      <w:r w:rsidRPr="007D7F9E">
        <w:rPr>
          <w:rFonts w:ascii="Times New Roman" w:hAnsi="Times New Roman" w:cs="Times New Roman"/>
          <w:b w:val="0"/>
          <w:color w:val="auto"/>
          <w:sz w:val="24"/>
          <w:szCs w:val="24"/>
        </w:rPr>
        <w:t xml:space="preserve"> </w:t>
      </w:r>
      <w:r w:rsidR="00AD0FF3">
        <w:rPr>
          <w:rFonts w:ascii="Times New Roman" w:hAnsi="Times New Roman" w:cs="Times New Roman"/>
          <w:b w:val="0"/>
          <w:color w:val="auto"/>
          <w:sz w:val="24"/>
        </w:rPr>
        <w:t>Rezerv Yapı</w:t>
      </w:r>
      <w:r w:rsidR="00AD0FF3" w:rsidRPr="0066587E">
        <w:rPr>
          <w:rFonts w:ascii="Times New Roman" w:hAnsi="Times New Roman" w:cs="Times New Roman"/>
          <w:b w:val="0"/>
          <w:color w:val="auto"/>
          <w:sz w:val="24"/>
        </w:rPr>
        <w:t xml:space="preserve"> </w:t>
      </w:r>
      <w:r w:rsidR="00AD0FF3">
        <w:rPr>
          <w:rFonts w:ascii="Times New Roman" w:hAnsi="Times New Roman" w:cs="Times New Roman"/>
          <w:b w:val="0"/>
          <w:color w:val="auto"/>
          <w:sz w:val="24"/>
        </w:rPr>
        <w:t>A</w:t>
      </w:r>
      <w:r w:rsidR="00AD0FF3" w:rsidRPr="0066587E">
        <w:rPr>
          <w:rFonts w:ascii="Times New Roman" w:hAnsi="Times New Roman" w:cs="Times New Roman"/>
          <w:b w:val="0"/>
          <w:color w:val="auto"/>
          <w:sz w:val="24"/>
        </w:rPr>
        <w:t xml:space="preserve">lanının </w:t>
      </w:r>
      <w:r w:rsidR="001A16AB" w:rsidRPr="007D7F9E">
        <w:rPr>
          <w:rFonts w:ascii="Times New Roman" w:hAnsi="Times New Roman" w:cs="Times New Roman"/>
          <w:b w:val="0"/>
          <w:color w:val="auto"/>
          <w:sz w:val="24"/>
          <w:szCs w:val="24"/>
        </w:rPr>
        <w:t xml:space="preserve">çevre </w:t>
      </w:r>
      <w:r w:rsidR="001A16AB">
        <w:rPr>
          <w:rFonts w:ascii="Times New Roman" w:hAnsi="Times New Roman" w:cs="Times New Roman"/>
          <w:b w:val="0"/>
          <w:color w:val="auto"/>
          <w:sz w:val="24"/>
          <w:szCs w:val="24"/>
        </w:rPr>
        <w:t>d</w:t>
      </w:r>
      <w:r w:rsidR="001A16AB" w:rsidRPr="007D7F9E">
        <w:rPr>
          <w:rFonts w:ascii="Times New Roman" w:hAnsi="Times New Roman" w:cs="Times New Roman"/>
          <w:b w:val="0"/>
          <w:color w:val="auto"/>
          <w:sz w:val="24"/>
          <w:szCs w:val="24"/>
        </w:rPr>
        <w:t>üzeni planındaki yeri</w:t>
      </w:r>
      <w:bookmarkEnd w:id="8"/>
    </w:p>
    <w:p w:rsidR="002D7351" w:rsidRDefault="00E07623" w:rsidP="002D7351">
      <w:pPr>
        <w:spacing w:line="360" w:lineRule="auto"/>
        <w:ind w:firstLine="708"/>
        <w:jc w:val="both"/>
        <w:rPr>
          <w:rFonts w:ascii="Times New Roman" w:hAnsi="Times New Roman" w:cs="Times New Roman"/>
          <w:sz w:val="24"/>
        </w:rPr>
      </w:pPr>
      <w:r w:rsidRPr="00E07623">
        <w:rPr>
          <w:rFonts w:ascii="Times New Roman" w:hAnsi="Times New Roman" w:cs="Times New Roman"/>
          <w:sz w:val="24"/>
        </w:rPr>
        <w:t>Çevre düzeni planı plan hükü</w:t>
      </w:r>
      <w:r>
        <w:rPr>
          <w:rFonts w:ascii="Times New Roman" w:hAnsi="Times New Roman" w:cs="Times New Roman"/>
          <w:sz w:val="24"/>
        </w:rPr>
        <w:t>mlerinde “</w:t>
      </w:r>
      <w:r w:rsidRPr="00E07623">
        <w:rPr>
          <w:rFonts w:ascii="Times New Roman" w:hAnsi="Times New Roman" w:cs="Times New Roman"/>
          <w:b/>
          <w:sz w:val="24"/>
        </w:rPr>
        <w:t>Kentsel Meskun (Yerleşik) Alan:</w:t>
      </w:r>
      <w:r w:rsidRPr="00E07623">
        <w:rPr>
          <w:rFonts w:ascii="Times New Roman" w:hAnsi="Times New Roman" w:cs="Times New Roman"/>
          <w:sz w:val="24"/>
        </w:rPr>
        <w:t xml:space="preserve"> Büyükşehir ve/veya belediye sınırları içinde var olan, içerisinde boş alanları barındırsa da büyük oranda kentsel yapılaşmasını tamamlam</w:t>
      </w:r>
      <w:r>
        <w:rPr>
          <w:rFonts w:ascii="Times New Roman" w:hAnsi="Times New Roman" w:cs="Times New Roman"/>
          <w:sz w:val="24"/>
        </w:rPr>
        <w:t>ış olan alanlardır”</w:t>
      </w:r>
      <w:r w:rsidRPr="00E07623">
        <w:rPr>
          <w:rFonts w:ascii="Times New Roman" w:hAnsi="Times New Roman" w:cs="Times New Roman"/>
          <w:sz w:val="24"/>
        </w:rPr>
        <w:t xml:space="preserve"> </w:t>
      </w:r>
      <w:r>
        <w:rPr>
          <w:rFonts w:ascii="Times New Roman" w:hAnsi="Times New Roman" w:cs="Times New Roman"/>
          <w:sz w:val="24"/>
        </w:rPr>
        <w:t>ş</w:t>
      </w:r>
      <w:r w:rsidRPr="00E07623">
        <w:rPr>
          <w:rFonts w:ascii="Times New Roman" w:hAnsi="Times New Roman" w:cs="Times New Roman"/>
          <w:sz w:val="24"/>
        </w:rPr>
        <w:t>eklinde tanımlanmıştır.</w:t>
      </w:r>
    </w:p>
    <w:p w:rsidR="002D7351" w:rsidRDefault="002D7351" w:rsidP="002D7351">
      <w:pPr>
        <w:pStyle w:val="Balk2"/>
      </w:pPr>
      <w:bookmarkStart w:id="9" w:name="_Toc151711746"/>
      <w:r>
        <w:lastRenderedPageBreak/>
        <w:t>2.2.</w:t>
      </w:r>
      <w:r w:rsidR="00525A0D">
        <w:t xml:space="preserve"> </w:t>
      </w:r>
      <w:r>
        <w:t>1/25.000 Ölçekli Nazım İmar Planı</w:t>
      </w:r>
      <w:bookmarkEnd w:id="9"/>
    </w:p>
    <w:p w:rsidR="00610DE3" w:rsidRDefault="00610DE3" w:rsidP="00DD6AAF">
      <w:pPr>
        <w:spacing w:line="360" w:lineRule="auto"/>
        <w:ind w:firstLine="708"/>
        <w:jc w:val="both"/>
        <w:rPr>
          <w:rFonts w:ascii="Times New Roman" w:hAnsi="Times New Roman" w:cs="Times New Roman"/>
          <w:sz w:val="24"/>
          <w:szCs w:val="24"/>
        </w:rPr>
      </w:pPr>
      <w:r w:rsidRPr="00DD6AAF">
        <w:rPr>
          <w:rFonts w:ascii="Times New Roman" w:hAnsi="Times New Roman" w:cs="Times New Roman"/>
          <w:sz w:val="24"/>
          <w:szCs w:val="24"/>
        </w:rPr>
        <w:t xml:space="preserve">Plan değişikliğine konu olan alan Konya Büyükşehir Belediye Meclisi’nin 15.07.2016 tarih 791 sayı kararı ile onaylanan Konya Merkez Planlama Alt Bölgesi 1/25000 ölçekli Nazım İmar Planında; </w:t>
      </w:r>
      <w:r w:rsidRPr="00DD6AAF">
        <w:rPr>
          <w:rFonts w:ascii="Times New Roman" w:hAnsi="Times New Roman" w:cs="Times New Roman"/>
          <w:b/>
          <w:bCs/>
          <w:sz w:val="24"/>
          <w:szCs w:val="24"/>
        </w:rPr>
        <w:t>“Orta Yoğunlukta (151-300Kişi</w:t>
      </w:r>
      <w:r w:rsidR="00DD6AAF" w:rsidRPr="00DD6AAF">
        <w:rPr>
          <w:rFonts w:ascii="Times New Roman" w:hAnsi="Times New Roman" w:cs="Times New Roman"/>
          <w:b/>
          <w:bCs/>
          <w:sz w:val="24"/>
          <w:szCs w:val="24"/>
        </w:rPr>
        <w:t>/ha</w:t>
      </w:r>
      <w:r w:rsidRPr="00DD6AAF">
        <w:rPr>
          <w:rFonts w:ascii="Times New Roman" w:hAnsi="Times New Roman" w:cs="Times New Roman"/>
          <w:b/>
          <w:bCs/>
          <w:sz w:val="24"/>
          <w:szCs w:val="24"/>
        </w:rPr>
        <w:t>)</w:t>
      </w:r>
      <w:r w:rsidR="00DD6AAF" w:rsidRPr="00DD6AAF">
        <w:rPr>
          <w:rFonts w:ascii="Times New Roman" w:hAnsi="Times New Roman" w:cs="Times New Roman"/>
          <w:b/>
          <w:bCs/>
          <w:sz w:val="24"/>
          <w:szCs w:val="24"/>
        </w:rPr>
        <w:t xml:space="preserve"> Mevcut Konut Alanı</w:t>
      </w:r>
      <w:r w:rsidRPr="00DD6AAF">
        <w:rPr>
          <w:rFonts w:ascii="Times New Roman" w:hAnsi="Times New Roman" w:cs="Times New Roman"/>
          <w:b/>
          <w:bCs/>
          <w:sz w:val="24"/>
          <w:szCs w:val="24"/>
        </w:rPr>
        <w:t xml:space="preserve">” </w:t>
      </w:r>
      <w:r w:rsidRPr="00DD6AAF">
        <w:rPr>
          <w:rFonts w:ascii="Times New Roman" w:hAnsi="Times New Roman" w:cs="Times New Roman"/>
          <w:sz w:val="24"/>
          <w:szCs w:val="24"/>
        </w:rPr>
        <w:t>nda kalmaktadır.</w:t>
      </w:r>
    </w:p>
    <w:p w:rsidR="00DD6AAF" w:rsidRPr="00DD6AAF" w:rsidRDefault="00DD6AAF" w:rsidP="00DD6AAF">
      <w:pPr>
        <w:spacing w:after="0" w:line="360" w:lineRule="auto"/>
        <w:jc w:val="center"/>
        <w:rPr>
          <w:rFonts w:ascii="Times New Roman" w:hAnsi="Times New Roman" w:cs="Times New Roman"/>
          <w:sz w:val="24"/>
          <w:szCs w:val="24"/>
        </w:rPr>
      </w:pPr>
      <w:r w:rsidRPr="00DD6AAF">
        <w:rPr>
          <w:rFonts w:ascii="Times New Roman" w:hAnsi="Times New Roman" w:cs="Times New Roman"/>
          <w:noProof/>
          <w:sz w:val="24"/>
          <w:szCs w:val="24"/>
        </w:rPr>
        <w:drawing>
          <wp:inline distT="0" distB="0" distL="0" distR="0">
            <wp:extent cx="5467350" cy="5479664"/>
            <wp:effectExtent l="19050" t="0" r="0" b="0"/>
            <wp:docPr id="6" name="5 Resim" descr="25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in.JPG"/>
                    <pic:cNvPicPr/>
                  </pic:nvPicPr>
                  <pic:blipFill>
                    <a:blip r:embed="rId14"/>
                    <a:stretch>
                      <a:fillRect/>
                    </a:stretch>
                  </pic:blipFill>
                  <pic:spPr>
                    <a:xfrm>
                      <a:off x="0" y="0"/>
                      <a:ext cx="5466233" cy="5478545"/>
                    </a:xfrm>
                    <a:prstGeom prst="rect">
                      <a:avLst/>
                    </a:prstGeom>
                  </pic:spPr>
                </pic:pic>
              </a:graphicData>
            </a:graphic>
          </wp:inline>
        </w:drawing>
      </w:r>
    </w:p>
    <w:p w:rsidR="00DD6AAF" w:rsidRPr="00DD6AAF" w:rsidRDefault="00DD6AAF" w:rsidP="00DD6AAF">
      <w:pPr>
        <w:pStyle w:val="ResimYazs"/>
        <w:spacing w:after="0" w:line="360" w:lineRule="auto"/>
        <w:jc w:val="center"/>
        <w:rPr>
          <w:rFonts w:ascii="Times New Roman" w:hAnsi="Times New Roman" w:cs="Times New Roman"/>
          <w:b w:val="0"/>
          <w:color w:val="auto"/>
          <w:sz w:val="24"/>
          <w:szCs w:val="24"/>
        </w:rPr>
      </w:pPr>
      <w:bookmarkStart w:id="10" w:name="_Toc151711780"/>
      <w:r w:rsidRPr="00DD6AAF">
        <w:rPr>
          <w:rFonts w:ascii="Times New Roman" w:hAnsi="Times New Roman" w:cs="Times New Roman"/>
          <w:color w:val="auto"/>
          <w:sz w:val="24"/>
          <w:szCs w:val="24"/>
        </w:rPr>
        <w:t xml:space="preserve">Şekil </w:t>
      </w:r>
      <w:r w:rsidR="007511DA" w:rsidRPr="00DD6AAF">
        <w:rPr>
          <w:rFonts w:ascii="Times New Roman" w:hAnsi="Times New Roman" w:cs="Times New Roman"/>
          <w:color w:val="auto"/>
          <w:sz w:val="24"/>
          <w:szCs w:val="24"/>
        </w:rPr>
        <w:fldChar w:fldCharType="begin"/>
      </w:r>
      <w:r w:rsidRPr="00DD6AAF">
        <w:rPr>
          <w:rFonts w:ascii="Times New Roman" w:hAnsi="Times New Roman" w:cs="Times New Roman"/>
          <w:color w:val="auto"/>
          <w:sz w:val="24"/>
          <w:szCs w:val="24"/>
        </w:rPr>
        <w:instrText xml:space="preserve"> SEQ Şekil \* ARABIC </w:instrText>
      </w:r>
      <w:r w:rsidR="007511DA" w:rsidRPr="00DD6AAF">
        <w:rPr>
          <w:rFonts w:ascii="Times New Roman" w:hAnsi="Times New Roman" w:cs="Times New Roman"/>
          <w:color w:val="auto"/>
          <w:sz w:val="24"/>
          <w:szCs w:val="24"/>
        </w:rPr>
        <w:fldChar w:fldCharType="separate"/>
      </w:r>
      <w:r w:rsidR="001E3E13">
        <w:rPr>
          <w:rFonts w:ascii="Times New Roman" w:hAnsi="Times New Roman" w:cs="Times New Roman"/>
          <w:noProof/>
          <w:color w:val="auto"/>
          <w:sz w:val="24"/>
          <w:szCs w:val="24"/>
        </w:rPr>
        <w:t>4</w:t>
      </w:r>
      <w:r w:rsidR="007511DA" w:rsidRPr="00DD6AAF">
        <w:rPr>
          <w:rFonts w:ascii="Times New Roman" w:hAnsi="Times New Roman" w:cs="Times New Roman"/>
          <w:color w:val="auto"/>
          <w:sz w:val="24"/>
          <w:szCs w:val="24"/>
        </w:rPr>
        <w:fldChar w:fldCharType="end"/>
      </w:r>
      <w:r w:rsidRPr="00DD6AAF">
        <w:rPr>
          <w:rFonts w:ascii="Times New Roman" w:hAnsi="Times New Roman" w:cs="Times New Roman"/>
          <w:color w:val="auto"/>
          <w:sz w:val="24"/>
          <w:szCs w:val="24"/>
        </w:rPr>
        <w:t xml:space="preserve">. </w:t>
      </w:r>
      <w:r w:rsidRPr="00DD6AAF">
        <w:rPr>
          <w:rFonts w:ascii="Times New Roman" w:hAnsi="Times New Roman" w:cs="Times New Roman"/>
          <w:b w:val="0"/>
          <w:color w:val="auto"/>
          <w:sz w:val="24"/>
          <w:szCs w:val="24"/>
        </w:rPr>
        <w:t xml:space="preserve"> </w:t>
      </w:r>
      <w:r w:rsidR="00AD0FF3">
        <w:rPr>
          <w:rFonts w:ascii="Times New Roman" w:hAnsi="Times New Roman" w:cs="Times New Roman"/>
          <w:b w:val="0"/>
          <w:color w:val="auto"/>
          <w:sz w:val="24"/>
        </w:rPr>
        <w:t>Rezerv Yapı</w:t>
      </w:r>
      <w:r w:rsidR="00AD0FF3" w:rsidRPr="0066587E">
        <w:rPr>
          <w:rFonts w:ascii="Times New Roman" w:hAnsi="Times New Roman" w:cs="Times New Roman"/>
          <w:b w:val="0"/>
          <w:color w:val="auto"/>
          <w:sz w:val="24"/>
        </w:rPr>
        <w:t xml:space="preserve"> </w:t>
      </w:r>
      <w:r w:rsidR="00AD0FF3">
        <w:rPr>
          <w:rFonts w:ascii="Times New Roman" w:hAnsi="Times New Roman" w:cs="Times New Roman"/>
          <w:b w:val="0"/>
          <w:color w:val="auto"/>
          <w:sz w:val="24"/>
        </w:rPr>
        <w:t>A</w:t>
      </w:r>
      <w:r w:rsidR="00AD0FF3" w:rsidRPr="0066587E">
        <w:rPr>
          <w:rFonts w:ascii="Times New Roman" w:hAnsi="Times New Roman" w:cs="Times New Roman"/>
          <w:b w:val="0"/>
          <w:color w:val="auto"/>
          <w:sz w:val="24"/>
        </w:rPr>
        <w:t xml:space="preserve">lanının </w:t>
      </w:r>
      <w:r w:rsidR="001A16AB" w:rsidRPr="00DD6AAF">
        <w:rPr>
          <w:rFonts w:ascii="Times New Roman" w:hAnsi="Times New Roman" w:cs="Times New Roman"/>
          <w:b w:val="0"/>
          <w:color w:val="auto"/>
          <w:sz w:val="24"/>
          <w:szCs w:val="24"/>
        </w:rPr>
        <w:t>1/25000 ölçekli nazım imar planındaki yeri</w:t>
      </w:r>
      <w:bookmarkEnd w:id="10"/>
    </w:p>
    <w:p w:rsidR="00DD6AAF" w:rsidRDefault="00DD6AAF" w:rsidP="00DD6AAF">
      <w:pPr>
        <w:pStyle w:val="Default"/>
        <w:spacing w:line="360" w:lineRule="auto"/>
        <w:ind w:firstLine="708"/>
        <w:jc w:val="both"/>
        <w:rPr>
          <w:b/>
          <w:bCs/>
        </w:rPr>
      </w:pPr>
      <w:r w:rsidRPr="00DD6AAF">
        <w:t>1/25000 ölçekli Nazım İmar</w:t>
      </w:r>
      <w:r>
        <w:t xml:space="preserve"> Planı plan hükümlerinde</w:t>
      </w:r>
      <w:r w:rsidRPr="00DD6AAF">
        <w:t xml:space="preserve"> </w:t>
      </w:r>
      <w:r w:rsidRPr="00DD6AAF">
        <w:rPr>
          <w:b/>
          <w:bCs/>
          <w:szCs w:val="22"/>
        </w:rPr>
        <w:t xml:space="preserve">Mevcut Konut Alanları: </w:t>
      </w:r>
      <w:r w:rsidRPr="00DD6AAF">
        <w:rPr>
          <w:szCs w:val="22"/>
        </w:rPr>
        <w:t>Bu planda Yüksek, Orta, Düşük ve Seyrek yoğunlukta gruplanmış, kentsel, kırsal veya yarı kırsal yerleşim dokusunu oluşturan konut yapılaşmalarının bulunduğu alanlardır</w:t>
      </w:r>
      <w:r w:rsidRPr="00DD6AAF">
        <w:rPr>
          <w:b/>
          <w:bCs/>
        </w:rPr>
        <w:t xml:space="preserve">” </w:t>
      </w:r>
      <w:r w:rsidRPr="00DD6AAF">
        <w:rPr>
          <w:bCs/>
        </w:rPr>
        <w:t>şeklinde tanımlanmıştır.</w:t>
      </w:r>
      <w:r w:rsidRPr="00DD6AAF">
        <w:rPr>
          <w:b/>
          <w:bCs/>
        </w:rPr>
        <w:t xml:space="preserve"> </w:t>
      </w:r>
    </w:p>
    <w:p w:rsidR="00525A0D" w:rsidRDefault="00FB5ECA" w:rsidP="00DD6AAF">
      <w:pPr>
        <w:pStyle w:val="Default"/>
        <w:spacing w:line="360" w:lineRule="auto"/>
        <w:ind w:firstLine="708"/>
        <w:jc w:val="both"/>
      </w:pPr>
      <w:r w:rsidRPr="00FB5ECA">
        <w:rPr>
          <w:bCs/>
        </w:rPr>
        <w:t xml:space="preserve">Ayrıca </w:t>
      </w:r>
      <w:r w:rsidRPr="00FB5ECA">
        <w:t>1/25000 ölçekli Nazım İmar Planı</w:t>
      </w:r>
      <w:r>
        <w:t xml:space="preserve"> Özel </w:t>
      </w:r>
      <w:r w:rsidR="00A43C05">
        <w:t xml:space="preserve">Hükümleri Başlığının </w:t>
      </w:r>
      <w:r>
        <w:t>3.1.1.maddesinde Konut Alanlarına ilişkin</w:t>
      </w:r>
      <w:r w:rsidR="00A43C05">
        <w:t xml:space="preserve"> aşağıdaki hükümler yer almaktadır</w:t>
      </w:r>
      <w:r>
        <w:t>;</w:t>
      </w:r>
    </w:p>
    <w:p w:rsidR="00FB5ECA" w:rsidRPr="00FB5ECA" w:rsidRDefault="00FB5ECA" w:rsidP="00FB5ECA">
      <w:pPr>
        <w:autoSpaceDE w:val="0"/>
        <w:autoSpaceDN w:val="0"/>
        <w:adjustRightInd w:val="0"/>
        <w:spacing w:after="0" w:line="360" w:lineRule="auto"/>
        <w:jc w:val="both"/>
        <w:rPr>
          <w:rFonts w:ascii="Times New Roman" w:hAnsi="Times New Roman" w:cs="Times New Roman"/>
          <w:color w:val="000000"/>
          <w:sz w:val="24"/>
        </w:rPr>
      </w:pPr>
      <w:r w:rsidRPr="00FB5ECA">
        <w:rPr>
          <w:rFonts w:ascii="Times New Roman" w:hAnsi="Times New Roman" w:cs="Times New Roman"/>
          <w:b/>
          <w:bCs/>
          <w:color w:val="000000"/>
          <w:sz w:val="24"/>
        </w:rPr>
        <w:lastRenderedPageBreak/>
        <w:t xml:space="preserve">3.1.1.1. </w:t>
      </w:r>
      <w:r w:rsidRPr="00FB5ECA">
        <w:rPr>
          <w:rFonts w:ascii="Times New Roman" w:hAnsi="Times New Roman" w:cs="Times New Roman"/>
          <w:color w:val="000000"/>
          <w:sz w:val="24"/>
        </w:rPr>
        <w:t xml:space="preserve">Mevcut konut alanlarında, alt ölçekli planların yapımı aşamasında dikkate alınacak brüt nüfus yoğunlukları; </w:t>
      </w:r>
    </w:p>
    <w:p w:rsidR="00FB5ECA" w:rsidRPr="00FB5ECA" w:rsidRDefault="00FB5ECA" w:rsidP="00FB5ECA">
      <w:pPr>
        <w:autoSpaceDE w:val="0"/>
        <w:autoSpaceDN w:val="0"/>
        <w:adjustRightInd w:val="0"/>
        <w:spacing w:after="0" w:line="360" w:lineRule="auto"/>
        <w:ind w:firstLine="709"/>
        <w:jc w:val="both"/>
        <w:rPr>
          <w:rFonts w:ascii="Times New Roman" w:hAnsi="Times New Roman" w:cs="Times New Roman"/>
          <w:color w:val="000000"/>
          <w:sz w:val="24"/>
        </w:rPr>
      </w:pPr>
      <w:r w:rsidRPr="00FB5ECA">
        <w:rPr>
          <w:rFonts w:ascii="Times New Roman" w:hAnsi="Times New Roman" w:cs="Times New Roman"/>
          <w:bCs/>
          <w:color w:val="000000"/>
          <w:sz w:val="24"/>
        </w:rPr>
        <w:t xml:space="preserve">Yüksek Yoğunlukta: 301-600 kişi/ha </w:t>
      </w:r>
    </w:p>
    <w:p w:rsidR="00FB5ECA" w:rsidRPr="00FB5ECA" w:rsidRDefault="00FB5ECA" w:rsidP="00FB5ECA">
      <w:pPr>
        <w:autoSpaceDE w:val="0"/>
        <w:autoSpaceDN w:val="0"/>
        <w:adjustRightInd w:val="0"/>
        <w:spacing w:after="0" w:line="360" w:lineRule="auto"/>
        <w:ind w:firstLine="709"/>
        <w:jc w:val="both"/>
        <w:rPr>
          <w:rFonts w:ascii="Times New Roman" w:hAnsi="Times New Roman" w:cs="Times New Roman"/>
          <w:color w:val="000000"/>
          <w:sz w:val="24"/>
        </w:rPr>
      </w:pPr>
      <w:r w:rsidRPr="00FB5ECA">
        <w:rPr>
          <w:rFonts w:ascii="Times New Roman" w:hAnsi="Times New Roman" w:cs="Times New Roman"/>
          <w:bCs/>
          <w:color w:val="000000"/>
          <w:sz w:val="24"/>
        </w:rPr>
        <w:t xml:space="preserve">Orta Yoğunlukta: 151-300 kişi/ha </w:t>
      </w:r>
    </w:p>
    <w:p w:rsidR="00FB5ECA" w:rsidRPr="00FB5ECA" w:rsidRDefault="00FB5ECA" w:rsidP="00FB5ECA">
      <w:pPr>
        <w:autoSpaceDE w:val="0"/>
        <w:autoSpaceDN w:val="0"/>
        <w:adjustRightInd w:val="0"/>
        <w:spacing w:after="0" w:line="360" w:lineRule="auto"/>
        <w:ind w:firstLine="709"/>
        <w:jc w:val="both"/>
        <w:rPr>
          <w:rFonts w:ascii="Times New Roman" w:hAnsi="Times New Roman" w:cs="Times New Roman"/>
          <w:color w:val="000000"/>
          <w:sz w:val="24"/>
        </w:rPr>
      </w:pPr>
      <w:r w:rsidRPr="00FB5ECA">
        <w:rPr>
          <w:rFonts w:ascii="Times New Roman" w:hAnsi="Times New Roman" w:cs="Times New Roman"/>
          <w:bCs/>
          <w:color w:val="000000"/>
          <w:sz w:val="24"/>
        </w:rPr>
        <w:t xml:space="preserve">Düşük Yoğunlukta: 51-150 kişi/ha </w:t>
      </w:r>
    </w:p>
    <w:p w:rsidR="00FB5ECA" w:rsidRPr="00FB5ECA" w:rsidRDefault="00FB5ECA" w:rsidP="00FB5ECA">
      <w:pPr>
        <w:autoSpaceDE w:val="0"/>
        <w:autoSpaceDN w:val="0"/>
        <w:adjustRightInd w:val="0"/>
        <w:spacing w:after="0" w:line="360" w:lineRule="auto"/>
        <w:ind w:firstLine="709"/>
        <w:jc w:val="both"/>
        <w:rPr>
          <w:rFonts w:ascii="Times New Roman" w:hAnsi="Times New Roman" w:cs="Times New Roman"/>
          <w:color w:val="000000"/>
          <w:sz w:val="24"/>
        </w:rPr>
      </w:pPr>
      <w:r w:rsidRPr="00FB5ECA">
        <w:rPr>
          <w:rFonts w:ascii="Times New Roman" w:hAnsi="Times New Roman" w:cs="Times New Roman"/>
          <w:bCs/>
          <w:color w:val="000000"/>
          <w:sz w:val="24"/>
        </w:rPr>
        <w:t xml:space="preserve">Seyrek Yoğunlukta: 50 kişi/ha altında </w:t>
      </w:r>
    </w:p>
    <w:p w:rsidR="00FB5ECA" w:rsidRPr="00FB5ECA" w:rsidRDefault="00FB5ECA" w:rsidP="00FB5ECA">
      <w:pPr>
        <w:autoSpaceDE w:val="0"/>
        <w:autoSpaceDN w:val="0"/>
        <w:adjustRightInd w:val="0"/>
        <w:spacing w:after="0" w:line="360" w:lineRule="auto"/>
        <w:jc w:val="both"/>
        <w:rPr>
          <w:rFonts w:ascii="Times New Roman" w:hAnsi="Times New Roman" w:cs="Times New Roman"/>
          <w:color w:val="000000"/>
          <w:sz w:val="24"/>
        </w:rPr>
      </w:pPr>
      <w:r w:rsidRPr="00FB5ECA">
        <w:rPr>
          <w:rFonts w:ascii="Times New Roman" w:hAnsi="Times New Roman" w:cs="Times New Roman"/>
          <w:b/>
          <w:bCs/>
          <w:color w:val="000000"/>
          <w:sz w:val="24"/>
        </w:rPr>
        <w:t xml:space="preserve">3.1.1.2. </w:t>
      </w:r>
      <w:r w:rsidRPr="00FB5ECA">
        <w:rPr>
          <w:rFonts w:ascii="Times New Roman" w:hAnsi="Times New Roman" w:cs="Times New Roman"/>
          <w:color w:val="000000"/>
          <w:sz w:val="24"/>
        </w:rPr>
        <w:t xml:space="preserve">Bu plan kararlarına dayalı olarak hazırlanacak 1/5000 ölçekli nazım imar planlarında brüt yoğunluklar, alan genelinde yukarıda yer verilen alt ve üst değerler dikkate alınarak belirlenecektir. </w:t>
      </w:r>
    </w:p>
    <w:p w:rsidR="00FB5ECA" w:rsidRPr="00FB5ECA" w:rsidRDefault="00FB5ECA" w:rsidP="00FB5ECA">
      <w:pPr>
        <w:autoSpaceDE w:val="0"/>
        <w:autoSpaceDN w:val="0"/>
        <w:adjustRightInd w:val="0"/>
        <w:spacing w:after="203" w:line="360" w:lineRule="auto"/>
        <w:jc w:val="both"/>
        <w:rPr>
          <w:rFonts w:ascii="Times New Roman" w:hAnsi="Times New Roman" w:cs="Times New Roman"/>
          <w:color w:val="000000"/>
          <w:sz w:val="24"/>
        </w:rPr>
      </w:pPr>
      <w:r w:rsidRPr="00FB5ECA">
        <w:rPr>
          <w:rFonts w:ascii="Times New Roman" w:hAnsi="Times New Roman" w:cs="Times New Roman"/>
          <w:b/>
          <w:bCs/>
          <w:color w:val="000000"/>
          <w:sz w:val="24"/>
        </w:rPr>
        <w:t xml:space="preserve">3.1.1.3. </w:t>
      </w:r>
      <w:r w:rsidRPr="00FB5ECA">
        <w:rPr>
          <w:rFonts w:ascii="Times New Roman" w:hAnsi="Times New Roman" w:cs="Times New Roman"/>
          <w:color w:val="000000"/>
          <w:sz w:val="24"/>
        </w:rPr>
        <w:t xml:space="preserve">Onaylı imar planı bulunan alanlarda, yukarıda yer verilen brüt yoğunluk gruplamalarına uygun olan bölümlerde, var olan yoğunluk değerlerinin arttırılmaması esastır. Bu tür alanlar için, bu planda verilmiş yoğunluk üst değerleri hak oluşturmaz. </w:t>
      </w:r>
    </w:p>
    <w:p w:rsidR="00FB5ECA" w:rsidRPr="00FB5ECA" w:rsidRDefault="00FB5ECA" w:rsidP="00FB5ECA">
      <w:pPr>
        <w:autoSpaceDE w:val="0"/>
        <w:autoSpaceDN w:val="0"/>
        <w:adjustRightInd w:val="0"/>
        <w:spacing w:after="203" w:line="360" w:lineRule="auto"/>
        <w:jc w:val="both"/>
        <w:rPr>
          <w:rFonts w:ascii="Times New Roman" w:hAnsi="Times New Roman" w:cs="Times New Roman"/>
          <w:color w:val="000000"/>
          <w:sz w:val="24"/>
        </w:rPr>
      </w:pPr>
      <w:r w:rsidRPr="00FB5ECA">
        <w:rPr>
          <w:rFonts w:ascii="Times New Roman" w:hAnsi="Times New Roman" w:cs="Times New Roman"/>
          <w:b/>
          <w:bCs/>
          <w:color w:val="000000"/>
          <w:sz w:val="24"/>
        </w:rPr>
        <w:t xml:space="preserve">3.1.1.4. </w:t>
      </w:r>
      <w:r w:rsidRPr="00FB5ECA">
        <w:rPr>
          <w:rFonts w:ascii="Times New Roman" w:hAnsi="Times New Roman" w:cs="Times New Roman"/>
          <w:color w:val="000000"/>
          <w:sz w:val="24"/>
        </w:rPr>
        <w:t xml:space="preserve">Mevcut alt ölçekli planlarda var olan yoğunluk değerlerinin, yerleşmenin planlama nüfusunun üstünde bir nüfus değerinin oluşmasına ve konut alanlarının sağlıksız alanlara dönüşmesine neden olduğu tespit edilen yerleşmelerde, yoğunluk değerlerinin 1/5000 ölçekli nazım imar planı çalışmalarında yeniden ele alınarak azaltılması sağlanacaktır. </w:t>
      </w:r>
    </w:p>
    <w:p w:rsidR="00FB5ECA" w:rsidRPr="00FB5ECA" w:rsidRDefault="00FB5ECA" w:rsidP="00FB5ECA">
      <w:pPr>
        <w:autoSpaceDE w:val="0"/>
        <w:autoSpaceDN w:val="0"/>
        <w:adjustRightInd w:val="0"/>
        <w:spacing w:after="0" w:line="360" w:lineRule="auto"/>
        <w:jc w:val="both"/>
        <w:rPr>
          <w:rFonts w:ascii="Times New Roman" w:hAnsi="Times New Roman" w:cs="Times New Roman"/>
          <w:color w:val="000000"/>
          <w:sz w:val="24"/>
        </w:rPr>
      </w:pPr>
      <w:r w:rsidRPr="00FB5ECA">
        <w:rPr>
          <w:rFonts w:ascii="Times New Roman" w:hAnsi="Times New Roman" w:cs="Times New Roman"/>
          <w:b/>
          <w:bCs/>
          <w:color w:val="000000"/>
          <w:sz w:val="24"/>
        </w:rPr>
        <w:t xml:space="preserve">3.1.1.5. </w:t>
      </w:r>
      <w:r w:rsidRPr="00FB5ECA">
        <w:rPr>
          <w:rFonts w:ascii="Times New Roman" w:hAnsi="Times New Roman" w:cs="Times New Roman"/>
          <w:color w:val="000000"/>
          <w:sz w:val="24"/>
        </w:rPr>
        <w:t xml:space="preserve">Mevcut konut alanlarının, yalnızca kentsel dönüşüm, yenileme vb. uygulamalara konu olacak bölümlerinde yapılacak düzenlemelerde, yoğunluk artışlarının zorunlu hale gelmesi durumunda, yoğunluklar bu planda yer verilen üst sınırlar ve yerleşme için öngörülen toplam nüfus değerleri aşılmadan, 1/5000 ölçekli nazım imar planlarında yapılacak düzenlemelerle arttırılabilir. </w:t>
      </w:r>
    </w:p>
    <w:p w:rsidR="00FB5ECA" w:rsidRDefault="00FB5ECA" w:rsidP="00FB5ECA">
      <w:pPr>
        <w:autoSpaceDE w:val="0"/>
        <w:autoSpaceDN w:val="0"/>
        <w:adjustRightInd w:val="0"/>
        <w:spacing w:after="0" w:line="360" w:lineRule="auto"/>
        <w:jc w:val="both"/>
        <w:rPr>
          <w:rFonts w:ascii="Times New Roman" w:hAnsi="Times New Roman" w:cs="Times New Roman"/>
          <w:color w:val="000000"/>
          <w:sz w:val="24"/>
        </w:rPr>
      </w:pPr>
      <w:r w:rsidRPr="00FB5ECA">
        <w:rPr>
          <w:rFonts w:ascii="Times New Roman" w:hAnsi="Times New Roman" w:cs="Times New Roman"/>
          <w:b/>
          <w:bCs/>
          <w:color w:val="000000"/>
          <w:sz w:val="24"/>
        </w:rPr>
        <w:t xml:space="preserve">3.1.2. Gelişme Konut Alanları: </w:t>
      </w:r>
      <w:r w:rsidRPr="00FB5ECA">
        <w:rPr>
          <w:rFonts w:ascii="Times New Roman" w:hAnsi="Times New Roman" w:cs="Times New Roman"/>
          <w:color w:val="000000"/>
          <w:sz w:val="24"/>
        </w:rPr>
        <w:t xml:space="preserve">Bu planda Yüksek, Orta, Düşük ve Seyrek yoğunlukta gruplandırılmış, kentsel, kırsal ve yarı kırsal nitelikte yerleşim dokusunu oluşturacak konut yapılaşmasına uygun alanlardır. </w:t>
      </w:r>
    </w:p>
    <w:p w:rsidR="00A70D04" w:rsidRPr="00FB5ECA" w:rsidRDefault="00A70D04" w:rsidP="00FB5ECA">
      <w:pPr>
        <w:autoSpaceDE w:val="0"/>
        <w:autoSpaceDN w:val="0"/>
        <w:adjustRightInd w:val="0"/>
        <w:spacing w:after="0" w:line="360" w:lineRule="auto"/>
        <w:jc w:val="both"/>
        <w:rPr>
          <w:rFonts w:ascii="Times New Roman" w:hAnsi="Times New Roman" w:cs="Times New Roman"/>
          <w:color w:val="000000"/>
          <w:sz w:val="24"/>
        </w:rPr>
      </w:pPr>
    </w:p>
    <w:p w:rsidR="00525A0D" w:rsidRDefault="00525A0D" w:rsidP="00525A0D">
      <w:pPr>
        <w:pStyle w:val="Balk2"/>
      </w:pPr>
      <w:bookmarkStart w:id="11" w:name="_Toc151711747"/>
      <w:r>
        <w:t>2.3. 1/5000Ölçeki Nazım İmar Planı</w:t>
      </w:r>
      <w:bookmarkEnd w:id="11"/>
    </w:p>
    <w:p w:rsidR="0066587E" w:rsidRPr="0066587E" w:rsidRDefault="00A43C05" w:rsidP="0066587E">
      <w:pPr>
        <w:spacing w:line="360" w:lineRule="auto"/>
        <w:ind w:firstLine="708"/>
        <w:jc w:val="both"/>
        <w:rPr>
          <w:rFonts w:ascii="Times New Roman" w:hAnsi="Times New Roman" w:cs="Times New Roman"/>
          <w:sz w:val="24"/>
        </w:rPr>
      </w:pPr>
      <w:r w:rsidRPr="0066587E">
        <w:rPr>
          <w:rFonts w:ascii="Times New Roman" w:hAnsi="Times New Roman" w:cs="Times New Roman"/>
          <w:sz w:val="24"/>
        </w:rPr>
        <w:t xml:space="preserve">Planlama alanı </w:t>
      </w:r>
      <w:r w:rsidR="0017681B">
        <w:rPr>
          <w:rFonts w:ascii="Times New Roman" w:hAnsi="Times New Roman" w:cs="Times New Roman"/>
          <w:sz w:val="24"/>
        </w:rPr>
        <w:t xml:space="preserve">Çevre, Şehircilik ve İklim Değişikliği </w:t>
      </w:r>
      <w:r w:rsidR="00223B62">
        <w:rPr>
          <w:rFonts w:ascii="Times New Roman" w:hAnsi="Times New Roman" w:cs="Times New Roman"/>
          <w:sz w:val="24"/>
        </w:rPr>
        <w:t>Bakanlığının 31</w:t>
      </w:r>
      <w:r w:rsidR="008D38A9">
        <w:rPr>
          <w:rFonts w:ascii="Times New Roman" w:hAnsi="Times New Roman" w:cs="Times New Roman"/>
          <w:sz w:val="24"/>
        </w:rPr>
        <w:t>.05.2023</w:t>
      </w:r>
      <w:r w:rsidR="0066587E" w:rsidRPr="0066587E">
        <w:rPr>
          <w:rFonts w:ascii="Times New Roman" w:hAnsi="Times New Roman" w:cs="Times New Roman"/>
          <w:sz w:val="24"/>
        </w:rPr>
        <w:t xml:space="preserve"> tarih ve</w:t>
      </w:r>
      <w:r w:rsidR="00223B62">
        <w:rPr>
          <w:rFonts w:ascii="Times New Roman" w:hAnsi="Times New Roman" w:cs="Times New Roman"/>
          <w:sz w:val="24"/>
        </w:rPr>
        <w:t xml:space="preserve"> 6541513</w:t>
      </w:r>
      <w:r w:rsidR="0066587E">
        <w:rPr>
          <w:rFonts w:ascii="Times New Roman" w:hAnsi="Times New Roman" w:cs="Times New Roman"/>
          <w:sz w:val="24"/>
        </w:rPr>
        <w:t xml:space="preserve"> </w:t>
      </w:r>
      <w:r w:rsidR="0066587E" w:rsidRPr="0066587E">
        <w:rPr>
          <w:rFonts w:ascii="Times New Roman" w:hAnsi="Times New Roman" w:cs="Times New Roman"/>
          <w:sz w:val="24"/>
        </w:rPr>
        <w:t>sayılı kararı ile onayl</w:t>
      </w:r>
      <w:r w:rsidR="0066587E">
        <w:rPr>
          <w:rFonts w:ascii="Times New Roman" w:hAnsi="Times New Roman" w:cs="Times New Roman"/>
          <w:sz w:val="24"/>
        </w:rPr>
        <w:t>ı</w:t>
      </w:r>
      <w:r w:rsidR="0066587E" w:rsidRPr="0066587E">
        <w:rPr>
          <w:rFonts w:ascii="Times New Roman" w:hAnsi="Times New Roman" w:cs="Times New Roman"/>
          <w:sz w:val="24"/>
        </w:rPr>
        <w:t xml:space="preserve"> </w:t>
      </w:r>
      <w:r w:rsidRPr="0066587E">
        <w:rPr>
          <w:rFonts w:ascii="Times New Roman" w:hAnsi="Times New Roman" w:cs="Times New Roman"/>
          <w:sz w:val="24"/>
        </w:rPr>
        <w:t xml:space="preserve">1/5000 ölçekli </w:t>
      </w:r>
      <w:r w:rsidR="0066587E" w:rsidRPr="0066587E">
        <w:rPr>
          <w:rFonts w:ascii="Times New Roman" w:hAnsi="Times New Roman" w:cs="Times New Roman"/>
          <w:sz w:val="24"/>
        </w:rPr>
        <w:t>Nazım İmar Planında “</w:t>
      </w:r>
      <w:r w:rsidR="0066587E" w:rsidRPr="0066587E">
        <w:rPr>
          <w:rFonts w:ascii="Times New Roman" w:hAnsi="Times New Roman" w:cs="Times New Roman"/>
          <w:b/>
          <w:sz w:val="24"/>
        </w:rPr>
        <w:t>Mevcut Konut Alanı</w:t>
      </w:r>
      <w:r w:rsidR="0066587E">
        <w:rPr>
          <w:rFonts w:ascii="Times New Roman" w:hAnsi="Times New Roman" w:cs="Times New Roman"/>
          <w:sz w:val="24"/>
        </w:rPr>
        <w:t xml:space="preserve"> </w:t>
      </w:r>
      <w:r w:rsidR="0066587E" w:rsidRPr="0066587E">
        <w:rPr>
          <w:rFonts w:ascii="Times New Roman" w:hAnsi="Times New Roman" w:cs="Times New Roman"/>
          <w:b/>
          <w:sz w:val="24"/>
        </w:rPr>
        <w:t>(Orta</w:t>
      </w:r>
      <w:r w:rsidR="00A70D04">
        <w:rPr>
          <w:rFonts w:ascii="Times New Roman" w:hAnsi="Times New Roman" w:cs="Times New Roman"/>
          <w:b/>
          <w:sz w:val="24"/>
        </w:rPr>
        <w:t xml:space="preserve"> Yoğunluk</w:t>
      </w:r>
      <w:r w:rsidR="00CC7CD3">
        <w:rPr>
          <w:rFonts w:ascii="Times New Roman" w:hAnsi="Times New Roman" w:cs="Times New Roman"/>
          <w:b/>
          <w:sz w:val="24"/>
        </w:rPr>
        <w:t xml:space="preserve"> 151-300 kişi/ha</w:t>
      </w:r>
      <w:r w:rsidR="0066587E" w:rsidRPr="0066587E">
        <w:rPr>
          <w:rFonts w:ascii="Times New Roman" w:hAnsi="Times New Roman" w:cs="Times New Roman"/>
          <w:b/>
          <w:sz w:val="24"/>
        </w:rPr>
        <w:t>)</w:t>
      </w:r>
      <w:r w:rsidR="0066587E">
        <w:rPr>
          <w:rFonts w:ascii="Times New Roman" w:hAnsi="Times New Roman" w:cs="Times New Roman"/>
          <w:b/>
          <w:sz w:val="24"/>
        </w:rPr>
        <w:t xml:space="preserve"> Park </w:t>
      </w:r>
      <w:r w:rsidR="00223B62">
        <w:rPr>
          <w:rFonts w:ascii="Times New Roman" w:hAnsi="Times New Roman" w:cs="Times New Roman"/>
          <w:b/>
          <w:sz w:val="24"/>
        </w:rPr>
        <w:t>ve Yeşil Alan</w:t>
      </w:r>
      <w:r w:rsidR="0066587E" w:rsidRPr="0066587E">
        <w:rPr>
          <w:rFonts w:ascii="Times New Roman" w:hAnsi="Times New Roman" w:cs="Times New Roman"/>
          <w:b/>
          <w:sz w:val="24"/>
        </w:rPr>
        <w:t xml:space="preserve"> </w:t>
      </w:r>
      <w:r w:rsidR="00223B62">
        <w:rPr>
          <w:rFonts w:ascii="Times New Roman" w:hAnsi="Times New Roman" w:cs="Times New Roman"/>
          <w:sz w:val="24"/>
        </w:rPr>
        <w:t>”</w:t>
      </w:r>
      <w:r w:rsidR="0066587E" w:rsidRPr="0066587E">
        <w:rPr>
          <w:rFonts w:ascii="Times New Roman" w:hAnsi="Times New Roman" w:cs="Times New Roman"/>
          <w:sz w:val="24"/>
        </w:rPr>
        <w:t>da kalmaktadır.</w:t>
      </w:r>
    </w:p>
    <w:p w:rsidR="00A43C05" w:rsidRPr="0066587E" w:rsidRDefault="0017681B" w:rsidP="0066587E">
      <w:pPr>
        <w:spacing w:after="0"/>
        <w:jc w:val="center"/>
        <w:rPr>
          <w:rFonts w:ascii="Times New Roman" w:hAnsi="Times New Roman" w:cs="Times New Roman"/>
          <w:sz w:val="32"/>
        </w:rPr>
      </w:pPr>
      <w:r>
        <w:rPr>
          <w:rFonts w:ascii="Times New Roman" w:hAnsi="Times New Roman" w:cs="Times New Roman"/>
          <w:noProof/>
          <w:sz w:val="32"/>
        </w:rPr>
        <w:lastRenderedPageBreak/>
        <w:drawing>
          <wp:inline distT="0" distB="0" distL="0" distR="0">
            <wp:extent cx="4005140" cy="2880000"/>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005140" cy="2880000"/>
                    </a:xfrm>
                    <a:prstGeom prst="rect">
                      <a:avLst/>
                    </a:prstGeom>
                    <a:noFill/>
                    <a:ln w="9525">
                      <a:noFill/>
                      <a:miter lim="800000"/>
                      <a:headEnd/>
                      <a:tailEnd/>
                    </a:ln>
                  </pic:spPr>
                </pic:pic>
              </a:graphicData>
            </a:graphic>
          </wp:inline>
        </w:drawing>
      </w:r>
    </w:p>
    <w:p w:rsidR="0066587E" w:rsidRDefault="0066587E" w:rsidP="005342C6">
      <w:pPr>
        <w:pStyle w:val="ResimYazs"/>
        <w:spacing w:after="0" w:line="360" w:lineRule="auto"/>
        <w:jc w:val="center"/>
        <w:rPr>
          <w:rFonts w:ascii="Times New Roman" w:hAnsi="Times New Roman" w:cs="Times New Roman"/>
          <w:b w:val="0"/>
          <w:color w:val="auto"/>
          <w:sz w:val="24"/>
        </w:rPr>
      </w:pPr>
      <w:bookmarkStart w:id="12" w:name="_Toc151711781"/>
      <w:r w:rsidRPr="0066587E">
        <w:rPr>
          <w:rFonts w:ascii="Times New Roman" w:hAnsi="Times New Roman" w:cs="Times New Roman"/>
          <w:color w:val="auto"/>
          <w:sz w:val="24"/>
        </w:rPr>
        <w:t xml:space="preserve">Şekil </w:t>
      </w:r>
      <w:r w:rsidR="007511DA" w:rsidRPr="0066587E">
        <w:rPr>
          <w:rFonts w:ascii="Times New Roman" w:hAnsi="Times New Roman" w:cs="Times New Roman"/>
          <w:color w:val="auto"/>
          <w:sz w:val="24"/>
        </w:rPr>
        <w:fldChar w:fldCharType="begin"/>
      </w:r>
      <w:r w:rsidRPr="0066587E">
        <w:rPr>
          <w:rFonts w:ascii="Times New Roman" w:hAnsi="Times New Roman" w:cs="Times New Roman"/>
          <w:color w:val="auto"/>
          <w:sz w:val="24"/>
        </w:rPr>
        <w:instrText xml:space="preserve"> SEQ Şekil \* ARABIC </w:instrText>
      </w:r>
      <w:r w:rsidR="007511DA" w:rsidRPr="0066587E">
        <w:rPr>
          <w:rFonts w:ascii="Times New Roman" w:hAnsi="Times New Roman" w:cs="Times New Roman"/>
          <w:color w:val="auto"/>
          <w:sz w:val="24"/>
        </w:rPr>
        <w:fldChar w:fldCharType="separate"/>
      </w:r>
      <w:r w:rsidR="001E3E13">
        <w:rPr>
          <w:rFonts w:ascii="Times New Roman" w:hAnsi="Times New Roman" w:cs="Times New Roman"/>
          <w:noProof/>
          <w:color w:val="auto"/>
          <w:sz w:val="24"/>
        </w:rPr>
        <w:t>5</w:t>
      </w:r>
      <w:r w:rsidR="007511DA" w:rsidRPr="0066587E">
        <w:rPr>
          <w:rFonts w:ascii="Times New Roman" w:hAnsi="Times New Roman" w:cs="Times New Roman"/>
          <w:color w:val="auto"/>
          <w:sz w:val="24"/>
        </w:rPr>
        <w:fldChar w:fldCharType="end"/>
      </w:r>
      <w:r w:rsidRPr="0066587E">
        <w:rPr>
          <w:rFonts w:ascii="Times New Roman" w:hAnsi="Times New Roman" w:cs="Times New Roman"/>
          <w:color w:val="auto"/>
          <w:sz w:val="24"/>
        </w:rPr>
        <w:t xml:space="preserve">. </w:t>
      </w:r>
      <w:r w:rsidR="00AD0FF3">
        <w:rPr>
          <w:rFonts w:ascii="Times New Roman" w:hAnsi="Times New Roman" w:cs="Times New Roman"/>
          <w:b w:val="0"/>
          <w:color w:val="auto"/>
          <w:sz w:val="24"/>
        </w:rPr>
        <w:t>Rezerv Yapı</w:t>
      </w:r>
      <w:r w:rsidR="001A16AB" w:rsidRPr="0066587E">
        <w:rPr>
          <w:rFonts w:ascii="Times New Roman" w:hAnsi="Times New Roman" w:cs="Times New Roman"/>
          <w:b w:val="0"/>
          <w:color w:val="auto"/>
          <w:sz w:val="24"/>
        </w:rPr>
        <w:t xml:space="preserve"> </w:t>
      </w:r>
      <w:r w:rsidR="00AD0FF3">
        <w:rPr>
          <w:rFonts w:ascii="Times New Roman" w:hAnsi="Times New Roman" w:cs="Times New Roman"/>
          <w:b w:val="0"/>
          <w:color w:val="auto"/>
          <w:sz w:val="24"/>
        </w:rPr>
        <w:t>A</w:t>
      </w:r>
      <w:r w:rsidR="001A16AB" w:rsidRPr="0066587E">
        <w:rPr>
          <w:rFonts w:ascii="Times New Roman" w:hAnsi="Times New Roman" w:cs="Times New Roman"/>
          <w:b w:val="0"/>
          <w:color w:val="auto"/>
          <w:sz w:val="24"/>
        </w:rPr>
        <w:t>lanının 1/5000 ölçekli nazım imar planındaki yeri</w:t>
      </w:r>
      <w:bookmarkEnd w:id="12"/>
    </w:p>
    <w:p w:rsidR="005342C6" w:rsidRDefault="005342C6" w:rsidP="005342C6">
      <w:pPr>
        <w:pStyle w:val="Balk2"/>
      </w:pPr>
      <w:bookmarkStart w:id="13" w:name="_Toc151711748"/>
      <w:r w:rsidRPr="005342C6">
        <w:t>2.4.1/1000 Ölçekli Uygulama İmar Planı</w:t>
      </w:r>
      <w:bookmarkEnd w:id="13"/>
    </w:p>
    <w:p w:rsidR="00327588" w:rsidRDefault="00327588" w:rsidP="00327588">
      <w:pPr>
        <w:spacing w:line="360" w:lineRule="auto"/>
        <w:ind w:firstLine="708"/>
        <w:jc w:val="both"/>
        <w:rPr>
          <w:rFonts w:ascii="Times New Roman" w:hAnsi="Times New Roman" w:cs="Times New Roman"/>
          <w:sz w:val="24"/>
        </w:rPr>
      </w:pPr>
      <w:r w:rsidRPr="0066587E">
        <w:rPr>
          <w:rFonts w:ascii="Times New Roman" w:hAnsi="Times New Roman" w:cs="Times New Roman"/>
          <w:sz w:val="24"/>
        </w:rPr>
        <w:t xml:space="preserve">Planlama alanı </w:t>
      </w:r>
      <w:r w:rsidR="008D38A9">
        <w:rPr>
          <w:rFonts w:ascii="Times New Roman" w:hAnsi="Times New Roman" w:cs="Times New Roman"/>
          <w:sz w:val="24"/>
        </w:rPr>
        <w:t>Çevre, Şehircilik ve İklim Değişikliği Bakanlığının 31.05.2023</w:t>
      </w:r>
      <w:r w:rsidR="008D38A9" w:rsidRPr="0066587E">
        <w:rPr>
          <w:rFonts w:ascii="Times New Roman" w:hAnsi="Times New Roman" w:cs="Times New Roman"/>
          <w:sz w:val="24"/>
        </w:rPr>
        <w:t xml:space="preserve"> tarih ve </w:t>
      </w:r>
      <w:r w:rsidR="00223B62">
        <w:rPr>
          <w:rFonts w:ascii="Times New Roman" w:hAnsi="Times New Roman" w:cs="Times New Roman"/>
          <w:sz w:val="24"/>
        </w:rPr>
        <w:t>6541513</w:t>
      </w:r>
      <w:r w:rsidR="008D38A9">
        <w:rPr>
          <w:rFonts w:ascii="Times New Roman" w:hAnsi="Times New Roman" w:cs="Times New Roman"/>
          <w:sz w:val="24"/>
        </w:rPr>
        <w:t xml:space="preserve"> </w:t>
      </w:r>
      <w:r w:rsidR="008D38A9" w:rsidRPr="0066587E">
        <w:rPr>
          <w:rFonts w:ascii="Times New Roman" w:hAnsi="Times New Roman" w:cs="Times New Roman"/>
          <w:sz w:val="24"/>
        </w:rPr>
        <w:t>sayılı kararı ile onayl</w:t>
      </w:r>
      <w:r w:rsidR="008D38A9">
        <w:rPr>
          <w:rFonts w:ascii="Times New Roman" w:hAnsi="Times New Roman" w:cs="Times New Roman"/>
          <w:sz w:val="24"/>
        </w:rPr>
        <w:t>ı</w:t>
      </w:r>
      <w:r w:rsidRPr="0066587E">
        <w:rPr>
          <w:rFonts w:ascii="Times New Roman" w:hAnsi="Times New Roman" w:cs="Times New Roman"/>
          <w:sz w:val="24"/>
        </w:rPr>
        <w:t xml:space="preserve"> 1/</w:t>
      </w:r>
      <w:r>
        <w:rPr>
          <w:rFonts w:ascii="Times New Roman" w:hAnsi="Times New Roman" w:cs="Times New Roman"/>
          <w:sz w:val="24"/>
        </w:rPr>
        <w:t>100</w:t>
      </w:r>
      <w:r w:rsidRPr="0066587E">
        <w:rPr>
          <w:rFonts w:ascii="Times New Roman" w:hAnsi="Times New Roman" w:cs="Times New Roman"/>
          <w:sz w:val="24"/>
        </w:rPr>
        <w:t xml:space="preserve">0 ölçekli </w:t>
      </w:r>
      <w:r>
        <w:rPr>
          <w:rFonts w:ascii="Times New Roman" w:hAnsi="Times New Roman" w:cs="Times New Roman"/>
          <w:sz w:val="24"/>
        </w:rPr>
        <w:t>Uygulama</w:t>
      </w:r>
      <w:r w:rsidRPr="0066587E">
        <w:rPr>
          <w:rFonts w:ascii="Times New Roman" w:hAnsi="Times New Roman" w:cs="Times New Roman"/>
          <w:sz w:val="24"/>
        </w:rPr>
        <w:t xml:space="preserve"> İmar Planında “</w:t>
      </w:r>
      <w:r w:rsidR="00CC7CD3" w:rsidRPr="00CC7CD3">
        <w:rPr>
          <w:rFonts w:ascii="Times New Roman" w:hAnsi="Times New Roman" w:cs="Times New Roman"/>
          <w:b/>
          <w:sz w:val="24"/>
        </w:rPr>
        <w:t>Ye</w:t>
      </w:r>
      <w:r w:rsidR="00CC7CD3">
        <w:rPr>
          <w:rFonts w:ascii="Times New Roman" w:hAnsi="Times New Roman" w:cs="Times New Roman"/>
          <w:b/>
          <w:sz w:val="24"/>
        </w:rPr>
        <w:t xml:space="preserve">rleşik </w:t>
      </w:r>
      <w:r w:rsidR="00CC7CD3" w:rsidRPr="0066587E">
        <w:rPr>
          <w:rFonts w:ascii="Times New Roman" w:hAnsi="Times New Roman" w:cs="Times New Roman"/>
          <w:b/>
          <w:sz w:val="24"/>
        </w:rPr>
        <w:t>Konut</w:t>
      </w:r>
      <w:r w:rsidRPr="0066587E">
        <w:rPr>
          <w:rFonts w:ascii="Times New Roman" w:hAnsi="Times New Roman" w:cs="Times New Roman"/>
          <w:b/>
          <w:sz w:val="24"/>
        </w:rPr>
        <w:t xml:space="preserve"> Alan</w:t>
      </w:r>
      <w:r w:rsidR="00CC7CD3">
        <w:rPr>
          <w:rFonts w:ascii="Times New Roman" w:hAnsi="Times New Roman" w:cs="Times New Roman"/>
          <w:b/>
          <w:sz w:val="24"/>
        </w:rPr>
        <w:t xml:space="preserve">, </w:t>
      </w:r>
      <w:r>
        <w:rPr>
          <w:rFonts w:ascii="Times New Roman" w:hAnsi="Times New Roman" w:cs="Times New Roman"/>
          <w:b/>
          <w:sz w:val="24"/>
        </w:rPr>
        <w:t xml:space="preserve"> Park Alan</w:t>
      </w:r>
      <w:r w:rsidR="006150F1">
        <w:rPr>
          <w:rFonts w:ascii="Times New Roman" w:hAnsi="Times New Roman" w:cs="Times New Roman"/>
          <w:b/>
          <w:sz w:val="24"/>
        </w:rPr>
        <w:t>ı</w:t>
      </w:r>
      <w:r w:rsidRPr="0066587E">
        <w:rPr>
          <w:rFonts w:ascii="Times New Roman" w:hAnsi="Times New Roman" w:cs="Times New Roman"/>
          <w:sz w:val="24"/>
        </w:rPr>
        <w:t>”</w:t>
      </w:r>
      <w:r w:rsidR="006150F1">
        <w:rPr>
          <w:rFonts w:ascii="Times New Roman" w:hAnsi="Times New Roman" w:cs="Times New Roman"/>
          <w:sz w:val="24"/>
        </w:rPr>
        <w:t>n</w:t>
      </w:r>
      <w:r w:rsidRPr="0066587E">
        <w:rPr>
          <w:rFonts w:ascii="Times New Roman" w:hAnsi="Times New Roman" w:cs="Times New Roman"/>
          <w:sz w:val="24"/>
        </w:rPr>
        <w:t>da kalmaktadır.</w:t>
      </w:r>
    </w:p>
    <w:p w:rsidR="00E42690" w:rsidRDefault="00DF2276" w:rsidP="00481FA7">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Alanın yapılaşma koşulları incelendiğinde </w:t>
      </w:r>
      <w:r w:rsidR="00481FA7">
        <w:rPr>
          <w:rFonts w:ascii="Times New Roman" w:hAnsi="Times New Roman" w:cs="Times New Roman"/>
          <w:sz w:val="24"/>
        </w:rPr>
        <w:t>TAKS:0,40, Emsal:1,50, Yencok:18,50m’dir.</w:t>
      </w:r>
      <w:r w:rsidR="00223B62">
        <w:rPr>
          <w:rFonts w:ascii="Times New Roman" w:hAnsi="Times New Roman" w:cs="Times New Roman"/>
          <w:sz w:val="24"/>
        </w:rPr>
        <w:t xml:space="preserve"> Ayrıca konut alanlarında yapı yaklaşma mesafesi </w:t>
      </w:r>
      <w:r w:rsidR="00CC7CD3">
        <w:rPr>
          <w:rFonts w:ascii="Times New Roman" w:hAnsi="Times New Roman" w:cs="Times New Roman"/>
          <w:sz w:val="24"/>
        </w:rPr>
        <w:t>her cephede</w:t>
      </w:r>
      <w:r w:rsidR="00223B62">
        <w:rPr>
          <w:rFonts w:ascii="Times New Roman" w:hAnsi="Times New Roman" w:cs="Times New Roman"/>
          <w:sz w:val="24"/>
        </w:rPr>
        <w:t xml:space="preserve"> 5 metre olacak şekilde planlanmıştır.</w:t>
      </w:r>
    </w:p>
    <w:p w:rsidR="00327588" w:rsidRPr="00DF2276" w:rsidRDefault="008D38A9" w:rsidP="00DF2276">
      <w:pPr>
        <w:spacing w:after="0" w:line="240" w:lineRule="auto"/>
        <w:jc w:val="center"/>
        <w:rPr>
          <w:rFonts w:ascii="Times New Roman" w:hAnsi="Times New Roman" w:cs="Times New Roman"/>
          <w:sz w:val="32"/>
        </w:rPr>
      </w:pPr>
      <w:r>
        <w:rPr>
          <w:rFonts w:ascii="Times New Roman" w:hAnsi="Times New Roman" w:cs="Times New Roman"/>
          <w:noProof/>
          <w:sz w:val="32"/>
        </w:rPr>
        <w:drawing>
          <wp:inline distT="0" distB="0" distL="0" distR="0">
            <wp:extent cx="4421439" cy="3240000"/>
            <wp:effectExtent l="1905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421439" cy="3240000"/>
                    </a:xfrm>
                    <a:prstGeom prst="rect">
                      <a:avLst/>
                    </a:prstGeom>
                    <a:noFill/>
                    <a:ln w="9525">
                      <a:noFill/>
                      <a:miter lim="800000"/>
                      <a:headEnd/>
                      <a:tailEnd/>
                    </a:ln>
                  </pic:spPr>
                </pic:pic>
              </a:graphicData>
            </a:graphic>
          </wp:inline>
        </w:drawing>
      </w:r>
    </w:p>
    <w:p w:rsidR="00DF2276" w:rsidRDefault="00DF2276" w:rsidP="00DF2276">
      <w:pPr>
        <w:pStyle w:val="ResimYazs"/>
        <w:spacing w:after="0"/>
        <w:jc w:val="center"/>
        <w:rPr>
          <w:rFonts w:ascii="Times New Roman" w:hAnsi="Times New Roman" w:cs="Times New Roman"/>
          <w:b w:val="0"/>
          <w:color w:val="auto"/>
          <w:sz w:val="24"/>
        </w:rPr>
      </w:pPr>
      <w:bookmarkStart w:id="14" w:name="_Toc151711782"/>
      <w:r w:rsidRPr="00DF2276">
        <w:rPr>
          <w:rFonts w:ascii="Times New Roman" w:hAnsi="Times New Roman" w:cs="Times New Roman"/>
          <w:color w:val="auto"/>
          <w:sz w:val="24"/>
        </w:rPr>
        <w:t xml:space="preserve">Şekil </w:t>
      </w:r>
      <w:r w:rsidR="007511DA" w:rsidRPr="00DF2276">
        <w:rPr>
          <w:rFonts w:ascii="Times New Roman" w:hAnsi="Times New Roman" w:cs="Times New Roman"/>
          <w:color w:val="auto"/>
          <w:sz w:val="24"/>
        </w:rPr>
        <w:fldChar w:fldCharType="begin"/>
      </w:r>
      <w:r w:rsidRPr="00DF2276">
        <w:rPr>
          <w:rFonts w:ascii="Times New Roman" w:hAnsi="Times New Roman" w:cs="Times New Roman"/>
          <w:color w:val="auto"/>
          <w:sz w:val="24"/>
        </w:rPr>
        <w:instrText xml:space="preserve"> SEQ Şekil \* ARABIC </w:instrText>
      </w:r>
      <w:r w:rsidR="007511DA" w:rsidRPr="00DF2276">
        <w:rPr>
          <w:rFonts w:ascii="Times New Roman" w:hAnsi="Times New Roman" w:cs="Times New Roman"/>
          <w:color w:val="auto"/>
          <w:sz w:val="24"/>
        </w:rPr>
        <w:fldChar w:fldCharType="separate"/>
      </w:r>
      <w:r w:rsidR="001E3E13">
        <w:rPr>
          <w:rFonts w:ascii="Times New Roman" w:hAnsi="Times New Roman" w:cs="Times New Roman"/>
          <w:noProof/>
          <w:color w:val="auto"/>
          <w:sz w:val="24"/>
        </w:rPr>
        <w:t>6</w:t>
      </w:r>
      <w:r w:rsidR="007511DA" w:rsidRPr="00DF2276">
        <w:rPr>
          <w:rFonts w:ascii="Times New Roman" w:hAnsi="Times New Roman" w:cs="Times New Roman"/>
          <w:color w:val="auto"/>
          <w:sz w:val="24"/>
        </w:rPr>
        <w:fldChar w:fldCharType="end"/>
      </w:r>
      <w:r w:rsidRPr="00DF2276">
        <w:rPr>
          <w:rFonts w:ascii="Times New Roman" w:hAnsi="Times New Roman" w:cs="Times New Roman"/>
          <w:color w:val="auto"/>
          <w:sz w:val="24"/>
        </w:rPr>
        <w:t>.</w:t>
      </w:r>
      <w:r w:rsidRPr="00DF2276">
        <w:rPr>
          <w:rFonts w:ascii="Times New Roman" w:hAnsi="Times New Roman" w:cs="Times New Roman"/>
          <w:b w:val="0"/>
          <w:color w:val="auto"/>
          <w:sz w:val="24"/>
        </w:rPr>
        <w:t xml:space="preserve"> </w:t>
      </w:r>
      <w:r w:rsidR="00AD0FF3">
        <w:rPr>
          <w:rFonts w:ascii="Times New Roman" w:hAnsi="Times New Roman" w:cs="Times New Roman"/>
          <w:b w:val="0"/>
          <w:color w:val="auto"/>
          <w:sz w:val="24"/>
        </w:rPr>
        <w:t>Rezerv Yapı</w:t>
      </w:r>
      <w:r w:rsidR="00AD0FF3" w:rsidRPr="0066587E">
        <w:rPr>
          <w:rFonts w:ascii="Times New Roman" w:hAnsi="Times New Roman" w:cs="Times New Roman"/>
          <w:b w:val="0"/>
          <w:color w:val="auto"/>
          <w:sz w:val="24"/>
        </w:rPr>
        <w:t xml:space="preserve"> </w:t>
      </w:r>
      <w:r w:rsidR="00AD0FF3">
        <w:rPr>
          <w:rFonts w:ascii="Times New Roman" w:hAnsi="Times New Roman" w:cs="Times New Roman"/>
          <w:b w:val="0"/>
          <w:color w:val="auto"/>
          <w:sz w:val="24"/>
        </w:rPr>
        <w:t>A</w:t>
      </w:r>
      <w:r w:rsidR="00AD0FF3" w:rsidRPr="0066587E">
        <w:rPr>
          <w:rFonts w:ascii="Times New Roman" w:hAnsi="Times New Roman" w:cs="Times New Roman"/>
          <w:b w:val="0"/>
          <w:color w:val="auto"/>
          <w:sz w:val="24"/>
        </w:rPr>
        <w:t xml:space="preserve">lanının </w:t>
      </w:r>
      <w:r w:rsidR="001A16AB" w:rsidRPr="00DF2276">
        <w:rPr>
          <w:rFonts w:ascii="Times New Roman" w:hAnsi="Times New Roman" w:cs="Times New Roman"/>
          <w:b w:val="0"/>
          <w:color w:val="auto"/>
          <w:sz w:val="24"/>
        </w:rPr>
        <w:t>1/1000 ölçekli uygulama imar planındaki yeri</w:t>
      </w:r>
      <w:bookmarkEnd w:id="14"/>
    </w:p>
    <w:p w:rsidR="00201B4D" w:rsidRDefault="00201B4D" w:rsidP="00201B4D">
      <w:pPr>
        <w:pStyle w:val="Balk1"/>
      </w:pPr>
      <w:bookmarkStart w:id="15" w:name="_Toc131249237"/>
      <w:bookmarkStart w:id="16" w:name="_Toc151711749"/>
      <w:r>
        <w:lastRenderedPageBreak/>
        <w:t>3.KURUM-KURULUŞ GÖRÜŞLERİ</w:t>
      </w:r>
      <w:bookmarkEnd w:id="15"/>
      <w:bookmarkEnd w:id="16"/>
    </w:p>
    <w:p w:rsidR="00201B4D" w:rsidRDefault="00201B4D" w:rsidP="00201B4D">
      <w:pPr>
        <w:spacing w:line="360" w:lineRule="auto"/>
        <w:ind w:firstLine="708"/>
        <w:jc w:val="both"/>
        <w:rPr>
          <w:rFonts w:ascii="Times New Roman" w:hAnsi="Times New Roman" w:cs="Times New Roman"/>
          <w:sz w:val="24"/>
        </w:rPr>
      </w:pPr>
      <w:r>
        <w:rPr>
          <w:rFonts w:ascii="Times New Roman" w:hAnsi="Times New Roman" w:cs="Times New Roman"/>
          <w:sz w:val="24"/>
        </w:rPr>
        <w:t>Rezerv yapı alanına dair</w:t>
      </w:r>
      <w:r w:rsidRPr="00B502D7">
        <w:rPr>
          <w:rFonts w:ascii="Times New Roman" w:hAnsi="Times New Roman" w:cs="Times New Roman"/>
          <w:sz w:val="24"/>
        </w:rPr>
        <w:t xml:space="preserve"> imar planı çalışmalarına altlık oluşturması amacıyla MEDAŞ(Meram Elektrik Dağıtım Anonim Şirketi),</w:t>
      </w:r>
      <w:r>
        <w:rPr>
          <w:rFonts w:ascii="Times New Roman" w:hAnsi="Times New Roman" w:cs="Times New Roman"/>
          <w:sz w:val="24"/>
        </w:rPr>
        <w:t xml:space="preserve"> </w:t>
      </w:r>
      <w:r w:rsidRPr="00B502D7">
        <w:rPr>
          <w:rFonts w:ascii="Times New Roman" w:hAnsi="Times New Roman" w:cs="Times New Roman"/>
          <w:sz w:val="24"/>
        </w:rPr>
        <w:t xml:space="preserve">ENERYA, Devlet Hava </w:t>
      </w:r>
      <w:r>
        <w:rPr>
          <w:rFonts w:ascii="Times New Roman" w:hAnsi="Times New Roman" w:cs="Times New Roman"/>
          <w:sz w:val="24"/>
        </w:rPr>
        <w:t xml:space="preserve">Meydanları </w:t>
      </w:r>
      <w:r w:rsidRPr="00B502D7">
        <w:rPr>
          <w:rFonts w:ascii="Times New Roman" w:hAnsi="Times New Roman" w:cs="Times New Roman"/>
          <w:sz w:val="24"/>
        </w:rPr>
        <w:t>İşletme</w:t>
      </w:r>
      <w:r>
        <w:rPr>
          <w:rFonts w:ascii="Times New Roman" w:hAnsi="Times New Roman" w:cs="Times New Roman"/>
          <w:sz w:val="24"/>
        </w:rPr>
        <w:t>si</w:t>
      </w:r>
      <w:r w:rsidRPr="00B502D7">
        <w:rPr>
          <w:rFonts w:ascii="Times New Roman" w:hAnsi="Times New Roman" w:cs="Times New Roman"/>
          <w:sz w:val="24"/>
        </w:rPr>
        <w:t xml:space="preserve"> Genel Müdürlüğü ve KOSKİ</w:t>
      </w:r>
      <w:r>
        <w:rPr>
          <w:rFonts w:ascii="Times New Roman" w:hAnsi="Times New Roman" w:cs="Times New Roman"/>
          <w:sz w:val="24"/>
        </w:rPr>
        <w:t xml:space="preserve"> </w:t>
      </w:r>
      <w:r w:rsidRPr="00B502D7">
        <w:rPr>
          <w:rFonts w:ascii="Times New Roman" w:hAnsi="Times New Roman" w:cs="Times New Roman"/>
          <w:sz w:val="24"/>
        </w:rPr>
        <w:t>(Konya Su</w:t>
      </w:r>
      <w:r>
        <w:rPr>
          <w:rFonts w:ascii="Times New Roman" w:hAnsi="Times New Roman" w:cs="Times New Roman"/>
          <w:sz w:val="24"/>
        </w:rPr>
        <w:t xml:space="preserve"> ve Kanalizasyon </w:t>
      </w:r>
      <w:r w:rsidRPr="00B502D7">
        <w:rPr>
          <w:rFonts w:ascii="Times New Roman" w:hAnsi="Times New Roman" w:cs="Times New Roman"/>
          <w:sz w:val="24"/>
        </w:rPr>
        <w:t>İdaresi</w:t>
      </w:r>
      <w:r>
        <w:rPr>
          <w:rFonts w:ascii="Times New Roman" w:hAnsi="Times New Roman" w:cs="Times New Roman"/>
          <w:sz w:val="24"/>
        </w:rPr>
        <w:t xml:space="preserve"> Genel Müdürlüğü</w:t>
      </w:r>
      <w:r w:rsidRPr="00B502D7">
        <w:rPr>
          <w:rFonts w:ascii="Times New Roman" w:hAnsi="Times New Roman" w:cs="Times New Roman"/>
          <w:sz w:val="24"/>
        </w:rPr>
        <w:t>) kurumlarından gö</w:t>
      </w:r>
      <w:r>
        <w:rPr>
          <w:rFonts w:ascii="Times New Roman" w:hAnsi="Times New Roman" w:cs="Times New Roman"/>
          <w:sz w:val="24"/>
        </w:rPr>
        <w:t>rüş talep edilmiş olup imar planına esas kurum görüşleri ek CD de yer almaktadır.</w:t>
      </w:r>
    </w:p>
    <w:p w:rsidR="00201B4D" w:rsidRDefault="00201B4D" w:rsidP="00201B4D">
      <w:pPr>
        <w:pStyle w:val="Balk1"/>
      </w:pPr>
      <w:bookmarkStart w:id="17" w:name="_Toc151711750"/>
      <w:r>
        <w:t>4.JEOLOJİK DURUM</w:t>
      </w:r>
      <w:bookmarkEnd w:id="17"/>
    </w:p>
    <w:p w:rsidR="00201B4D" w:rsidRPr="00626584" w:rsidRDefault="00201B4D" w:rsidP="00201B4D">
      <w:pPr>
        <w:spacing w:line="360" w:lineRule="auto"/>
        <w:ind w:firstLine="708"/>
        <w:jc w:val="both"/>
        <w:rPr>
          <w:rFonts w:ascii="Times New Roman" w:hAnsi="Times New Roman" w:cs="Times New Roman"/>
          <w:sz w:val="24"/>
        </w:rPr>
      </w:pPr>
      <w:r w:rsidRPr="00626584">
        <w:rPr>
          <w:rFonts w:ascii="Times New Roman" w:hAnsi="Times New Roman" w:cs="Times New Roman"/>
          <w:sz w:val="24"/>
        </w:rPr>
        <w:t xml:space="preserve">Konya Büyükşehir Belediyesinin hazırlatmış olduğu ve 28.03.2023 tarihinde onaylanmış </w:t>
      </w:r>
      <w:r>
        <w:rPr>
          <w:rFonts w:ascii="Times New Roman" w:hAnsi="Times New Roman" w:cs="Times New Roman"/>
          <w:sz w:val="24"/>
        </w:rPr>
        <w:t>“</w:t>
      </w:r>
      <w:r w:rsidRPr="00626584">
        <w:rPr>
          <w:rFonts w:ascii="Times New Roman" w:hAnsi="Times New Roman" w:cs="Times New Roman"/>
          <w:sz w:val="24"/>
        </w:rPr>
        <w:t>İmar Planına Esasa Mikrobölgeleme Jeoloji</w:t>
      </w:r>
      <w:r>
        <w:rPr>
          <w:rFonts w:ascii="Times New Roman" w:hAnsi="Times New Roman" w:cs="Times New Roman"/>
          <w:sz w:val="24"/>
        </w:rPr>
        <w:t xml:space="preserve">k </w:t>
      </w:r>
      <w:r w:rsidRPr="00626584">
        <w:rPr>
          <w:rFonts w:ascii="Times New Roman" w:hAnsi="Times New Roman" w:cs="Times New Roman"/>
          <w:sz w:val="24"/>
        </w:rPr>
        <w:t>Etüt Raporu</w:t>
      </w:r>
      <w:r>
        <w:rPr>
          <w:rFonts w:ascii="Times New Roman" w:hAnsi="Times New Roman" w:cs="Times New Roman"/>
          <w:sz w:val="24"/>
        </w:rPr>
        <w:t>”</w:t>
      </w:r>
      <w:r w:rsidRPr="00626584">
        <w:rPr>
          <w:rFonts w:ascii="Times New Roman" w:hAnsi="Times New Roman" w:cs="Times New Roman"/>
          <w:sz w:val="24"/>
        </w:rPr>
        <w:t xml:space="preserve"> doğrultusunda söz kon</w:t>
      </w:r>
      <w:r>
        <w:rPr>
          <w:rFonts w:ascii="Times New Roman" w:hAnsi="Times New Roman" w:cs="Times New Roman"/>
          <w:sz w:val="24"/>
        </w:rPr>
        <w:t>u</w:t>
      </w:r>
      <w:r w:rsidRPr="00626584">
        <w:rPr>
          <w:rFonts w:ascii="Times New Roman" w:hAnsi="Times New Roman" w:cs="Times New Roman"/>
          <w:sz w:val="24"/>
        </w:rPr>
        <w:t xml:space="preserve">su alan </w:t>
      </w:r>
      <w:r>
        <w:rPr>
          <w:rFonts w:ascii="Times New Roman" w:hAnsi="Times New Roman" w:cs="Times New Roman"/>
          <w:sz w:val="24"/>
        </w:rPr>
        <w:t>“</w:t>
      </w:r>
      <w:r w:rsidRPr="00626584">
        <w:rPr>
          <w:rFonts w:ascii="Times New Roman" w:hAnsi="Times New Roman" w:cs="Times New Roman"/>
          <w:sz w:val="24"/>
        </w:rPr>
        <w:t>Önlemli Alan 5.1</w:t>
      </w:r>
      <w:r>
        <w:rPr>
          <w:rFonts w:ascii="Times New Roman" w:hAnsi="Times New Roman" w:cs="Times New Roman"/>
          <w:sz w:val="24"/>
        </w:rPr>
        <w:t>”</w:t>
      </w:r>
      <w:r w:rsidRPr="00626584">
        <w:rPr>
          <w:rFonts w:ascii="Times New Roman" w:hAnsi="Times New Roman" w:cs="Times New Roman"/>
          <w:sz w:val="24"/>
        </w:rPr>
        <w:t>de kalmaktadır. Rapora göre</w:t>
      </w:r>
    </w:p>
    <w:p w:rsidR="00201B4D" w:rsidRPr="00626584" w:rsidRDefault="00201B4D" w:rsidP="00201B4D">
      <w:pPr>
        <w:spacing w:line="360" w:lineRule="auto"/>
        <w:ind w:firstLine="708"/>
        <w:jc w:val="both"/>
        <w:rPr>
          <w:rFonts w:ascii="Times New Roman" w:hAnsi="Times New Roman" w:cs="Times New Roman"/>
          <w:sz w:val="24"/>
        </w:rPr>
      </w:pPr>
      <w:r w:rsidRPr="00626584">
        <w:rPr>
          <w:rFonts w:ascii="Times New Roman" w:hAnsi="Times New Roman" w:cs="Times New Roman"/>
          <w:sz w:val="24"/>
        </w:rPr>
        <w:t xml:space="preserve">İnceleme alanına morfolojik olarak eğim genellikle %0-5 aralığında olduğu, jeolojik açıda emel zemini çal-kıl kum, </w:t>
      </w:r>
      <w:r>
        <w:rPr>
          <w:rFonts w:ascii="Times New Roman" w:hAnsi="Times New Roman" w:cs="Times New Roman"/>
          <w:sz w:val="24"/>
        </w:rPr>
        <w:t>s</w:t>
      </w:r>
      <w:r w:rsidRPr="00626584">
        <w:rPr>
          <w:rFonts w:ascii="Times New Roman" w:hAnsi="Times New Roman" w:cs="Times New Roman"/>
          <w:sz w:val="24"/>
        </w:rPr>
        <w:t xml:space="preserve">ilt, kil birimlerin oluşturduğu; jeoteknik açıdan önlem alınmadığı taktirde taşıma gücü, şişme, oturma, sıvılaşma vb. mühendislik sorunlarının olabileceği ve doğal afet tehlikesi yönünden nispeten yüksek </w:t>
      </w:r>
      <w:r>
        <w:rPr>
          <w:rFonts w:ascii="Times New Roman" w:hAnsi="Times New Roman" w:cs="Times New Roman"/>
          <w:sz w:val="24"/>
        </w:rPr>
        <w:t>zemin</w:t>
      </w:r>
      <w:r w:rsidRPr="00626584">
        <w:rPr>
          <w:rFonts w:ascii="Times New Roman" w:hAnsi="Times New Roman" w:cs="Times New Roman"/>
          <w:sz w:val="24"/>
        </w:rPr>
        <w:t xml:space="preserve"> büyütmesi ve düşük zemin hakim periyotlarının beklendiği alanlar “Önlemli Alanlar 5.1” olarak değerlendirilmiştir. Bu alanlarda alınması gereken önlemler ise aşağıda sıralanmıştır.</w:t>
      </w:r>
    </w:p>
    <w:p w:rsidR="00201B4D" w:rsidRPr="00626584"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sidRPr="00626584">
        <w:rPr>
          <w:rFonts w:ascii="Times New Roman" w:hAnsi="Times New Roman" w:cs="Times New Roman"/>
          <w:sz w:val="24"/>
        </w:rPr>
        <w:t>Bu alanlarda parsel bazı temel ve zemin etütlerinde, heterojen zemin koşullarından kaynaklanabilecek taşıma gücü, şişme, farklı oturma vb. problemleri ayrıntılı olarak belirlenmelidir.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sidRPr="00626584">
        <w:rPr>
          <w:rFonts w:ascii="Times New Roman" w:hAnsi="Times New Roman" w:cs="Times New Roman"/>
          <w:sz w:val="24"/>
        </w:rPr>
        <w:t>Emin yatay yönde değişim gösterebileceğinden yapılarda farklı oturmalara karşı temel tip ve temel derinliği parsel ba</w:t>
      </w:r>
      <w:r>
        <w:rPr>
          <w:rFonts w:ascii="Times New Roman" w:hAnsi="Times New Roman" w:cs="Times New Roman"/>
          <w:sz w:val="24"/>
        </w:rPr>
        <w:t>z</w:t>
      </w:r>
      <w:r w:rsidRPr="00626584">
        <w:rPr>
          <w:rFonts w:ascii="Times New Roman" w:hAnsi="Times New Roman" w:cs="Times New Roman"/>
          <w:sz w:val="24"/>
        </w:rPr>
        <w:t>ında yapılacak olan zemin etütlerinde ayrıntılı olarak belirlenmelidir.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t>Zemin profilindeki birimlerin neden olabileceği oturma, farklı oturma, şişme vb. riskler zemin ve temel etüt çalışmalarında belirlenerek yapı-zemin etkileşimine uygun olarak temel sistemi geliştirilmeli ve zemin deformasyonlarına karşı yapı ve temel güvenliği açısından gerekli önlemler ve zemin iyileştirilmeleri uygulanmalıdır.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t>Derin kazıklarda oluşacak şevler açıkta bırakılmamalı, uygun projelendirilmiş istinat yapıları ile desteklenmelidir. Bitişik parsellerde kazıdan etkilenebilecek yapı veya tesisler varsa her türlü temel ve yol kazıdı yapılmadan önce mutlaka istinat duvarları ve iksa sistemleri ile desteklenmelidir.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lastRenderedPageBreak/>
        <w:t>Yüzey ve atık sularının ortadan uzaklaştırılmasına yönelik drenaj sistemleri oluşturulmamasına özen gösterilmelidir.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t>Yapı temelleri homojen birimlere oturtulmalıdır. Temellerin dolgu birim üzerine oturtulmamasına özen gösterilmelidir.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t>Bina ve/veya yapı temellerini kaya birimlerin ayrışmamış sağlam kesimlerine oturtulmalı veya taşıttırılmalıdır.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t>Sığ temel derinliğine sahip hafif yapılar ve altyapı unsurları için şişme potansiyelleri göz önünde bulundurulmalı ve bu alanlarda zemin iyileştirme yöntemleri kullanılarak zemin dayanım parametreleri arttırılmalıdır.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t>Projeye esas temel ve zemin etütlerinde kontrolsüz yapay dolgu kalınlıları ve yayılımları belirlenmelidir. İnşaat yapılacak alandaki kontrolsüz yapay dolgular tamamen kaldırılmalıdır.</w:t>
      </w:r>
    </w:p>
    <w:p w:rsidR="00201B4D" w:rsidRDefault="00201B4D" w:rsidP="00201B4D">
      <w:pPr>
        <w:pStyle w:val="ListeParagraf"/>
        <w:numPr>
          <w:ilvl w:val="0"/>
          <w:numId w:val="9"/>
        </w:numPr>
        <w:spacing w:line="360" w:lineRule="auto"/>
        <w:ind w:left="284" w:hanging="284"/>
        <w:jc w:val="both"/>
        <w:rPr>
          <w:rFonts w:ascii="Times New Roman" w:hAnsi="Times New Roman" w:cs="Times New Roman"/>
          <w:sz w:val="24"/>
        </w:rPr>
      </w:pPr>
      <w:r>
        <w:rPr>
          <w:rFonts w:ascii="Times New Roman" w:hAnsi="Times New Roman" w:cs="Times New Roman"/>
          <w:sz w:val="24"/>
        </w:rPr>
        <w:t>Yapıla</w:t>
      </w:r>
      <w:r w:rsidR="00012D97">
        <w:rPr>
          <w:rFonts w:ascii="Times New Roman" w:hAnsi="Times New Roman" w:cs="Times New Roman"/>
          <w:sz w:val="24"/>
        </w:rPr>
        <w:t xml:space="preserve">şmalarda </w:t>
      </w:r>
      <w:r>
        <w:rPr>
          <w:rFonts w:ascii="Times New Roman" w:hAnsi="Times New Roman" w:cs="Times New Roman"/>
          <w:sz w:val="24"/>
        </w:rPr>
        <w:t>01.01.2019 tarihinde yürürlüğe giren Türkiye Bina Deprem Yönetmeliği ile Afet Bölgelerinde Yapılacak Yapılar Hakkındaki Yönetmelik hükümleri titizlikle uyulmalıdır.</w:t>
      </w:r>
    </w:p>
    <w:p w:rsidR="00201B4D" w:rsidRPr="00626584" w:rsidRDefault="00201B4D" w:rsidP="00201B4D">
      <w:pPr>
        <w:pStyle w:val="ListeParagraf"/>
        <w:spacing w:line="360" w:lineRule="auto"/>
        <w:ind w:left="0" w:firstLine="709"/>
        <w:jc w:val="both"/>
        <w:rPr>
          <w:rFonts w:ascii="Times New Roman" w:hAnsi="Times New Roman" w:cs="Times New Roman"/>
          <w:sz w:val="24"/>
        </w:rPr>
      </w:pPr>
      <w:r>
        <w:rPr>
          <w:rFonts w:ascii="Times New Roman" w:hAnsi="Times New Roman" w:cs="Times New Roman"/>
          <w:sz w:val="24"/>
        </w:rPr>
        <w:t>Bu alanlar 1/5000 ve 1/1000 ölçekli yerleşime uygunluk haritasında “ÖA-</w:t>
      </w:r>
      <w:r w:rsidR="00012D97">
        <w:rPr>
          <w:rFonts w:ascii="Times New Roman" w:hAnsi="Times New Roman" w:cs="Times New Roman"/>
          <w:sz w:val="24"/>
        </w:rPr>
        <w:t>5.1</w:t>
      </w:r>
      <w:r>
        <w:rPr>
          <w:rFonts w:ascii="Times New Roman" w:hAnsi="Times New Roman" w:cs="Times New Roman"/>
          <w:sz w:val="24"/>
        </w:rPr>
        <w:t>.” sembolü ile gösterilmiştir. Söz konusu ölçekli haritalar ek CD de yer almaktadır.</w:t>
      </w:r>
    </w:p>
    <w:p w:rsidR="00E42690" w:rsidRDefault="00201B4D" w:rsidP="00E42690">
      <w:pPr>
        <w:pStyle w:val="Balk1"/>
      </w:pPr>
      <w:bookmarkStart w:id="18" w:name="_Toc151711751"/>
      <w:r>
        <w:t>5</w:t>
      </w:r>
      <w:r w:rsidR="00E42690">
        <w:t xml:space="preserve">.PLAN </w:t>
      </w:r>
      <w:r w:rsidR="00C145B0">
        <w:t xml:space="preserve">DEĞİŞİKLİĞİ </w:t>
      </w:r>
      <w:r w:rsidR="00E42690">
        <w:t>GEREKÇE</w:t>
      </w:r>
      <w:r w:rsidR="00C145B0">
        <w:t>Sİ</w:t>
      </w:r>
      <w:bookmarkEnd w:id="18"/>
      <w:r w:rsidR="00740AF3">
        <w:t xml:space="preserve"> </w:t>
      </w:r>
    </w:p>
    <w:p w:rsidR="005874A5" w:rsidRDefault="00A64656">
      <w:pPr>
        <w:spacing w:line="360" w:lineRule="auto"/>
        <w:jc w:val="both"/>
        <w:rPr>
          <w:rFonts w:ascii="Times New Roman" w:hAnsi="Times New Roman" w:cs="Times New Roman"/>
          <w:sz w:val="24"/>
        </w:rPr>
      </w:pPr>
      <w:r>
        <w:rPr>
          <w:rFonts w:ascii="Times New Roman" w:hAnsi="Times New Roman" w:cs="Times New Roman"/>
          <w:noProof/>
          <w:sz w:val="24"/>
        </w:rPr>
        <w:tab/>
        <w:t xml:space="preserve">Rezerv yapı alanında </w:t>
      </w:r>
      <w:r>
        <w:rPr>
          <w:rFonts w:ascii="Times New Roman" w:hAnsi="Times New Roman" w:cs="Times New Roman"/>
          <w:sz w:val="24"/>
        </w:rPr>
        <w:t>31.05.2023</w:t>
      </w:r>
      <w:r w:rsidRPr="0066587E">
        <w:rPr>
          <w:rFonts w:ascii="Times New Roman" w:hAnsi="Times New Roman" w:cs="Times New Roman"/>
          <w:sz w:val="24"/>
        </w:rPr>
        <w:t xml:space="preserve"> tarih ve </w:t>
      </w:r>
      <w:r w:rsidR="00CC7CD3">
        <w:rPr>
          <w:rFonts w:ascii="Times New Roman" w:hAnsi="Times New Roman" w:cs="Times New Roman"/>
          <w:sz w:val="24"/>
        </w:rPr>
        <w:t>6541513</w:t>
      </w:r>
      <w:r>
        <w:rPr>
          <w:rFonts w:ascii="Times New Roman" w:hAnsi="Times New Roman" w:cs="Times New Roman"/>
          <w:sz w:val="24"/>
        </w:rPr>
        <w:t xml:space="preserve"> </w:t>
      </w:r>
      <w:r w:rsidR="003D47AD">
        <w:rPr>
          <w:rFonts w:ascii="Times New Roman" w:hAnsi="Times New Roman" w:cs="Times New Roman"/>
          <w:sz w:val="24"/>
        </w:rPr>
        <w:t>onaylı</w:t>
      </w:r>
      <w:r>
        <w:rPr>
          <w:rFonts w:ascii="Times New Roman" w:hAnsi="Times New Roman" w:cs="Times New Roman"/>
          <w:sz w:val="24"/>
        </w:rPr>
        <w:t xml:space="preserve"> imar planı değişikliğinde konut adalarının parka bakan cephelerinde yapı yaklaşma mesafesi 5m olarak belirlenmiştir. </w:t>
      </w:r>
      <w:r w:rsidR="003D47AD">
        <w:rPr>
          <w:rFonts w:ascii="Times New Roman" w:hAnsi="Times New Roman" w:cs="Times New Roman"/>
          <w:sz w:val="24"/>
        </w:rPr>
        <w:t>Söz konusu plana göre parseller oluşturulmuş ve kentsel dönüşüm için yapılacak olan yapıların mimari</w:t>
      </w:r>
      <w:r w:rsidR="00812918">
        <w:rPr>
          <w:rFonts w:ascii="Times New Roman" w:hAnsi="Times New Roman" w:cs="Times New Roman"/>
          <w:sz w:val="24"/>
        </w:rPr>
        <w:t xml:space="preserve"> proje</w:t>
      </w:r>
      <w:r w:rsidR="003D47AD">
        <w:rPr>
          <w:rFonts w:ascii="Times New Roman" w:hAnsi="Times New Roman" w:cs="Times New Roman"/>
          <w:sz w:val="24"/>
        </w:rPr>
        <w:t xml:space="preserve"> çalışmalarına başlanmıştır.</w:t>
      </w:r>
    </w:p>
    <w:p w:rsidR="00812918" w:rsidRDefault="00133AF9" w:rsidP="00133AF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Uygulama projeleri aşamasında planlanan otopark rampasının </w:t>
      </w:r>
      <w:r w:rsidR="00CC7CD3">
        <w:rPr>
          <w:rFonts w:ascii="Times New Roman" w:hAnsi="Times New Roman" w:cs="Times New Roman"/>
          <w:sz w:val="24"/>
        </w:rPr>
        <w:t>Planlı Alanlar İmar Yönetmeliğini</w:t>
      </w:r>
      <w:r>
        <w:rPr>
          <w:rFonts w:ascii="Times New Roman" w:hAnsi="Times New Roman" w:cs="Times New Roman"/>
          <w:sz w:val="24"/>
        </w:rPr>
        <w:t xml:space="preserve">n 16.maddesini 5 fıkrasına </w:t>
      </w:r>
      <w:r w:rsidRPr="00133AF9">
        <w:rPr>
          <w:rFonts w:ascii="Times New Roman" w:hAnsi="Times New Roman" w:cs="Times New Roman"/>
          <w:sz w:val="24"/>
          <w:szCs w:val="24"/>
        </w:rPr>
        <w:t>(</w:t>
      </w:r>
      <w:r w:rsidRPr="00133AF9">
        <w:rPr>
          <w:rFonts w:ascii="Times New Roman" w:hAnsi="Times New Roman" w:cs="Times New Roman"/>
          <w:color w:val="000000"/>
          <w:sz w:val="24"/>
          <w:szCs w:val="24"/>
        </w:rPr>
        <w:t> Otopark rampaları ön bahçe boyunca yola paralel yapılamaz</w:t>
      </w:r>
      <w:r w:rsidR="009A0281">
        <w:rPr>
          <w:rFonts w:ascii="Times New Roman" w:hAnsi="Times New Roman" w:cs="Times New Roman"/>
          <w:color w:val="000000"/>
          <w:sz w:val="24"/>
          <w:szCs w:val="24"/>
        </w:rPr>
        <w:t>.</w:t>
      </w:r>
      <w:r w:rsidRPr="00133AF9">
        <w:rPr>
          <w:rFonts w:ascii="Times New Roman" w:hAnsi="Times New Roman" w:cs="Times New Roman"/>
          <w:sz w:val="24"/>
          <w:szCs w:val="24"/>
        </w:rPr>
        <w:t xml:space="preserve">) </w:t>
      </w:r>
      <w:r>
        <w:rPr>
          <w:rFonts w:ascii="Times New Roman" w:hAnsi="Times New Roman" w:cs="Times New Roman"/>
          <w:sz w:val="24"/>
        </w:rPr>
        <w:t>aykırı olacağı tespit edilmiştir. Bu nedenle parsellerin park cephelerindeki çekme mesafeleri düzenlenerek uygulamanın mevzuata uygun hale getirilmesi amaçlanmıştır.</w:t>
      </w:r>
    </w:p>
    <w:p w:rsidR="00133AF9" w:rsidRDefault="00133AF9" w:rsidP="00133AF9">
      <w:pPr>
        <w:spacing w:line="360" w:lineRule="auto"/>
        <w:ind w:firstLine="708"/>
        <w:jc w:val="both"/>
        <w:rPr>
          <w:rFonts w:ascii="Times New Roman" w:hAnsi="Times New Roman" w:cs="Times New Roman"/>
          <w:sz w:val="24"/>
        </w:rPr>
      </w:pPr>
      <w:r>
        <w:rPr>
          <w:rFonts w:ascii="Times New Roman" w:hAnsi="Times New Roman" w:cs="Times New Roman"/>
          <w:sz w:val="24"/>
        </w:rPr>
        <w:t>Yapılan plan değişiklinde yapı çekme dışında (</w:t>
      </w:r>
      <w:r w:rsidR="009A0281">
        <w:rPr>
          <w:rFonts w:ascii="Times New Roman" w:hAnsi="Times New Roman" w:cs="Times New Roman"/>
          <w:sz w:val="24"/>
        </w:rPr>
        <w:t>emsal, taks, yapı yüksekliği vb.</w:t>
      </w:r>
      <w:r>
        <w:rPr>
          <w:rFonts w:ascii="Times New Roman" w:hAnsi="Times New Roman" w:cs="Times New Roman"/>
          <w:sz w:val="24"/>
        </w:rPr>
        <w:t xml:space="preserve">) herhangi bir değişiklik yapılmamıştır. </w:t>
      </w:r>
    </w:p>
    <w:p w:rsidR="001A16AB" w:rsidRPr="005874A5" w:rsidRDefault="00223B62" w:rsidP="005874A5">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399405" cy="3335657"/>
            <wp:effectExtent l="1905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399405" cy="3335657"/>
                    </a:xfrm>
                    <a:prstGeom prst="rect">
                      <a:avLst/>
                    </a:prstGeom>
                    <a:noFill/>
                    <a:ln w="9525">
                      <a:noFill/>
                      <a:miter lim="800000"/>
                      <a:headEnd/>
                      <a:tailEnd/>
                    </a:ln>
                  </pic:spPr>
                </pic:pic>
              </a:graphicData>
            </a:graphic>
          </wp:inline>
        </w:drawing>
      </w:r>
    </w:p>
    <w:p w:rsidR="005874A5" w:rsidRDefault="005874A5" w:rsidP="00FB666A">
      <w:pPr>
        <w:pStyle w:val="ResimYazs"/>
        <w:spacing w:after="0" w:line="360" w:lineRule="auto"/>
        <w:jc w:val="center"/>
        <w:rPr>
          <w:rFonts w:ascii="Times New Roman" w:hAnsi="Times New Roman" w:cs="Times New Roman"/>
          <w:b w:val="0"/>
          <w:color w:val="000000" w:themeColor="text1"/>
          <w:sz w:val="24"/>
          <w:szCs w:val="24"/>
        </w:rPr>
      </w:pPr>
      <w:bookmarkStart w:id="19" w:name="_Toc151711783"/>
      <w:r w:rsidRPr="005874A5">
        <w:rPr>
          <w:rFonts w:ascii="Times New Roman" w:hAnsi="Times New Roman" w:cs="Times New Roman"/>
          <w:color w:val="000000" w:themeColor="text1"/>
          <w:sz w:val="24"/>
          <w:szCs w:val="24"/>
        </w:rPr>
        <w:t xml:space="preserve">Şekil </w:t>
      </w:r>
      <w:r w:rsidR="007511DA" w:rsidRPr="005874A5">
        <w:rPr>
          <w:rFonts w:ascii="Times New Roman" w:hAnsi="Times New Roman" w:cs="Times New Roman"/>
          <w:color w:val="000000" w:themeColor="text1"/>
          <w:sz w:val="24"/>
          <w:szCs w:val="24"/>
        </w:rPr>
        <w:fldChar w:fldCharType="begin"/>
      </w:r>
      <w:r w:rsidRPr="005874A5">
        <w:rPr>
          <w:rFonts w:ascii="Times New Roman" w:hAnsi="Times New Roman" w:cs="Times New Roman"/>
          <w:color w:val="000000" w:themeColor="text1"/>
          <w:sz w:val="24"/>
          <w:szCs w:val="24"/>
        </w:rPr>
        <w:instrText xml:space="preserve"> SEQ Şekil \* ARABIC </w:instrText>
      </w:r>
      <w:r w:rsidR="007511DA" w:rsidRPr="005874A5">
        <w:rPr>
          <w:rFonts w:ascii="Times New Roman" w:hAnsi="Times New Roman" w:cs="Times New Roman"/>
          <w:color w:val="000000" w:themeColor="text1"/>
          <w:sz w:val="24"/>
          <w:szCs w:val="24"/>
        </w:rPr>
        <w:fldChar w:fldCharType="separate"/>
      </w:r>
      <w:r w:rsidR="001E3E13">
        <w:rPr>
          <w:rFonts w:ascii="Times New Roman" w:hAnsi="Times New Roman" w:cs="Times New Roman"/>
          <w:noProof/>
          <w:color w:val="000000" w:themeColor="text1"/>
          <w:sz w:val="24"/>
          <w:szCs w:val="24"/>
        </w:rPr>
        <w:t>7</w:t>
      </w:r>
      <w:r w:rsidR="007511DA" w:rsidRPr="005874A5">
        <w:rPr>
          <w:rFonts w:ascii="Times New Roman" w:hAnsi="Times New Roman" w:cs="Times New Roman"/>
          <w:color w:val="000000" w:themeColor="text1"/>
          <w:sz w:val="24"/>
          <w:szCs w:val="24"/>
        </w:rPr>
        <w:fldChar w:fldCharType="end"/>
      </w:r>
      <w:r w:rsidRPr="005874A5">
        <w:rPr>
          <w:rFonts w:ascii="Times New Roman" w:hAnsi="Times New Roman" w:cs="Times New Roman"/>
          <w:color w:val="000000" w:themeColor="text1"/>
          <w:sz w:val="24"/>
          <w:szCs w:val="24"/>
        </w:rPr>
        <w:t>.</w:t>
      </w:r>
      <w:r w:rsidRPr="005874A5">
        <w:rPr>
          <w:rFonts w:ascii="Times New Roman" w:hAnsi="Times New Roman" w:cs="Times New Roman"/>
          <w:b w:val="0"/>
          <w:color w:val="000000" w:themeColor="text1"/>
          <w:sz w:val="24"/>
          <w:szCs w:val="24"/>
        </w:rPr>
        <w:t xml:space="preserve"> </w:t>
      </w:r>
      <w:r w:rsidR="00507281">
        <w:rPr>
          <w:rFonts w:ascii="Times New Roman" w:hAnsi="Times New Roman" w:cs="Times New Roman"/>
          <w:b w:val="0"/>
          <w:color w:val="000000" w:themeColor="text1"/>
          <w:sz w:val="24"/>
          <w:szCs w:val="24"/>
        </w:rPr>
        <w:t xml:space="preserve">Öneri </w:t>
      </w:r>
      <w:r w:rsidRPr="005874A5">
        <w:rPr>
          <w:rFonts w:ascii="Times New Roman" w:hAnsi="Times New Roman" w:cs="Times New Roman"/>
          <w:b w:val="0"/>
          <w:color w:val="000000" w:themeColor="text1"/>
          <w:sz w:val="24"/>
          <w:szCs w:val="24"/>
        </w:rPr>
        <w:t xml:space="preserve">Uygulama imar planı </w:t>
      </w:r>
      <w:r w:rsidR="00F807D8">
        <w:rPr>
          <w:rFonts w:ascii="Times New Roman" w:hAnsi="Times New Roman" w:cs="Times New Roman"/>
          <w:b w:val="0"/>
          <w:color w:val="000000" w:themeColor="text1"/>
          <w:sz w:val="24"/>
          <w:szCs w:val="24"/>
        </w:rPr>
        <w:t>değişikliği</w:t>
      </w:r>
      <w:bookmarkEnd w:id="19"/>
    </w:p>
    <w:p w:rsidR="00861A02" w:rsidRDefault="00861A02" w:rsidP="00861A02">
      <w:pPr>
        <w:pStyle w:val="Balk1"/>
      </w:pPr>
      <w:bookmarkStart w:id="20" w:name="_Toc151711752"/>
      <w:r>
        <w:t>6.REZERV YAPI ALANI ÇEVRESİ PLAN BÜTÜNLÜĞÜ</w:t>
      </w:r>
      <w:bookmarkEnd w:id="20"/>
    </w:p>
    <w:p w:rsidR="00861A02" w:rsidRPr="00113A65" w:rsidRDefault="00861A02" w:rsidP="00113A65">
      <w:pPr>
        <w:spacing w:line="360" w:lineRule="auto"/>
        <w:ind w:firstLine="708"/>
        <w:jc w:val="both"/>
        <w:rPr>
          <w:rFonts w:ascii="Times New Roman" w:hAnsi="Times New Roman" w:cs="Times New Roman"/>
          <w:sz w:val="24"/>
        </w:rPr>
      </w:pPr>
      <w:r w:rsidRPr="00113A65">
        <w:rPr>
          <w:rFonts w:ascii="Times New Roman" w:hAnsi="Times New Roman" w:cs="Times New Roman"/>
          <w:sz w:val="24"/>
        </w:rPr>
        <w:t xml:space="preserve">Rezerv Yapı Alanında var olan imar planında ve yapılarda bulunan sorunlar alanın güney bölgesinde de bulunmaktadır. Bu sebeple bütüncül bir plan yaklaşımı ile alanında sorunları dikkate alınarak plan çalışması </w:t>
      </w:r>
      <w:r w:rsidR="0045030F">
        <w:rPr>
          <w:rFonts w:ascii="Times New Roman" w:hAnsi="Times New Roman" w:cs="Times New Roman"/>
          <w:sz w:val="24"/>
        </w:rPr>
        <w:t>yapılacaktır.</w:t>
      </w:r>
    </w:p>
    <w:p w:rsidR="00861A02" w:rsidRPr="005E5BBC" w:rsidRDefault="0045030F" w:rsidP="005E5BBC">
      <w:pPr>
        <w:spacing w:line="24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5399405" cy="3265095"/>
            <wp:effectExtent l="19050" t="0" r="0" b="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399405" cy="3265095"/>
                    </a:xfrm>
                    <a:prstGeom prst="rect">
                      <a:avLst/>
                    </a:prstGeom>
                    <a:noFill/>
                    <a:ln w="9525">
                      <a:noFill/>
                      <a:miter lim="800000"/>
                      <a:headEnd/>
                      <a:tailEnd/>
                    </a:ln>
                  </pic:spPr>
                </pic:pic>
              </a:graphicData>
            </a:graphic>
          </wp:inline>
        </w:drawing>
      </w:r>
    </w:p>
    <w:p w:rsidR="005E5BBC" w:rsidRPr="009D2A8A" w:rsidRDefault="005E5BBC" w:rsidP="005E5BBC">
      <w:pPr>
        <w:pStyle w:val="ResimYazs"/>
        <w:jc w:val="center"/>
        <w:rPr>
          <w:rFonts w:ascii="Times New Roman" w:hAnsi="Times New Roman" w:cs="Times New Roman"/>
          <w:b w:val="0"/>
          <w:color w:val="000000" w:themeColor="text1"/>
          <w:sz w:val="24"/>
          <w:szCs w:val="20"/>
        </w:rPr>
      </w:pPr>
      <w:bookmarkStart w:id="21" w:name="_Toc151711784"/>
      <w:r w:rsidRPr="009D2A8A">
        <w:rPr>
          <w:rFonts w:ascii="Times New Roman" w:hAnsi="Times New Roman" w:cs="Times New Roman"/>
          <w:color w:val="000000" w:themeColor="text1"/>
          <w:sz w:val="24"/>
          <w:szCs w:val="20"/>
        </w:rPr>
        <w:t xml:space="preserve">Şekil </w:t>
      </w:r>
      <w:r w:rsidR="007511DA" w:rsidRPr="009D2A8A">
        <w:rPr>
          <w:rFonts w:ascii="Times New Roman" w:hAnsi="Times New Roman" w:cs="Times New Roman"/>
          <w:color w:val="000000" w:themeColor="text1"/>
          <w:sz w:val="24"/>
          <w:szCs w:val="20"/>
        </w:rPr>
        <w:fldChar w:fldCharType="begin"/>
      </w:r>
      <w:r w:rsidRPr="009D2A8A">
        <w:rPr>
          <w:rFonts w:ascii="Times New Roman" w:hAnsi="Times New Roman" w:cs="Times New Roman"/>
          <w:color w:val="000000" w:themeColor="text1"/>
          <w:sz w:val="24"/>
          <w:szCs w:val="20"/>
        </w:rPr>
        <w:instrText xml:space="preserve"> SEQ Şekil \* ARABIC </w:instrText>
      </w:r>
      <w:r w:rsidR="007511DA" w:rsidRPr="009D2A8A">
        <w:rPr>
          <w:rFonts w:ascii="Times New Roman" w:hAnsi="Times New Roman" w:cs="Times New Roman"/>
          <w:color w:val="000000" w:themeColor="text1"/>
          <w:sz w:val="24"/>
          <w:szCs w:val="20"/>
        </w:rPr>
        <w:fldChar w:fldCharType="separate"/>
      </w:r>
      <w:r w:rsidR="001E3E13">
        <w:rPr>
          <w:rFonts w:ascii="Times New Roman" w:hAnsi="Times New Roman" w:cs="Times New Roman"/>
          <w:noProof/>
          <w:color w:val="000000" w:themeColor="text1"/>
          <w:sz w:val="24"/>
          <w:szCs w:val="20"/>
        </w:rPr>
        <w:t>8</w:t>
      </w:r>
      <w:r w:rsidR="007511DA" w:rsidRPr="009D2A8A">
        <w:rPr>
          <w:rFonts w:ascii="Times New Roman" w:hAnsi="Times New Roman" w:cs="Times New Roman"/>
          <w:color w:val="000000" w:themeColor="text1"/>
          <w:sz w:val="24"/>
          <w:szCs w:val="20"/>
        </w:rPr>
        <w:fldChar w:fldCharType="end"/>
      </w:r>
      <w:r w:rsidRPr="009D2A8A">
        <w:rPr>
          <w:rFonts w:ascii="Times New Roman" w:hAnsi="Times New Roman" w:cs="Times New Roman"/>
          <w:color w:val="000000" w:themeColor="text1"/>
          <w:sz w:val="24"/>
          <w:szCs w:val="20"/>
        </w:rPr>
        <w:t>.</w:t>
      </w:r>
      <w:r w:rsidRPr="009D2A8A">
        <w:rPr>
          <w:rFonts w:ascii="Times New Roman" w:hAnsi="Times New Roman" w:cs="Times New Roman"/>
          <w:b w:val="0"/>
          <w:color w:val="000000" w:themeColor="text1"/>
          <w:sz w:val="24"/>
          <w:szCs w:val="20"/>
        </w:rPr>
        <w:t xml:space="preserve"> Rezerv </w:t>
      </w:r>
      <w:r w:rsidR="009D2A8A" w:rsidRPr="009D2A8A">
        <w:rPr>
          <w:rFonts w:ascii="Times New Roman" w:hAnsi="Times New Roman" w:cs="Times New Roman"/>
          <w:b w:val="0"/>
          <w:color w:val="000000" w:themeColor="text1"/>
          <w:sz w:val="24"/>
          <w:szCs w:val="20"/>
        </w:rPr>
        <w:t>Yapı Alan</w:t>
      </w:r>
      <w:r w:rsidR="009D2A8A">
        <w:rPr>
          <w:rFonts w:ascii="Times New Roman" w:hAnsi="Times New Roman" w:cs="Times New Roman"/>
          <w:b w:val="0"/>
          <w:color w:val="000000" w:themeColor="text1"/>
          <w:sz w:val="24"/>
          <w:szCs w:val="20"/>
        </w:rPr>
        <w:t>ı</w:t>
      </w:r>
      <w:r w:rsidR="00D24DDD">
        <w:rPr>
          <w:rFonts w:ascii="Times New Roman" w:hAnsi="Times New Roman" w:cs="Times New Roman"/>
          <w:b w:val="0"/>
          <w:color w:val="000000" w:themeColor="text1"/>
          <w:sz w:val="24"/>
          <w:szCs w:val="20"/>
        </w:rPr>
        <w:t xml:space="preserve"> ve</w:t>
      </w:r>
      <w:r w:rsidR="009D2A8A" w:rsidRPr="009D2A8A">
        <w:rPr>
          <w:rFonts w:ascii="Times New Roman" w:hAnsi="Times New Roman" w:cs="Times New Roman"/>
          <w:b w:val="0"/>
          <w:color w:val="000000" w:themeColor="text1"/>
          <w:sz w:val="24"/>
          <w:szCs w:val="20"/>
        </w:rPr>
        <w:t xml:space="preserve"> </w:t>
      </w:r>
      <w:r w:rsidRPr="009D2A8A">
        <w:rPr>
          <w:rFonts w:ascii="Times New Roman" w:hAnsi="Times New Roman" w:cs="Times New Roman"/>
          <w:b w:val="0"/>
          <w:color w:val="000000" w:themeColor="text1"/>
          <w:sz w:val="24"/>
          <w:szCs w:val="20"/>
        </w:rPr>
        <w:t xml:space="preserve">yakın çevresi plan </w:t>
      </w:r>
      <w:r w:rsidR="009D2A8A" w:rsidRPr="009D2A8A">
        <w:rPr>
          <w:rFonts w:ascii="Times New Roman" w:hAnsi="Times New Roman" w:cs="Times New Roman"/>
          <w:b w:val="0"/>
          <w:color w:val="000000" w:themeColor="text1"/>
          <w:sz w:val="24"/>
          <w:szCs w:val="20"/>
        </w:rPr>
        <w:t>bütün</w:t>
      </w:r>
      <w:r w:rsidR="00FF7CC6">
        <w:rPr>
          <w:rFonts w:ascii="Times New Roman" w:hAnsi="Times New Roman" w:cs="Times New Roman"/>
          <w:b w:val="0"/>
          <w:color w:val="000000" w:themeColor="text1"/>
          <w:sz w:val="24"/>
          <w:szCs w:val="20"/>
        </w:rPr>
        <w:t>lüğü</w:t>
      </w:r>
      <w:bookmarkEnd w:id="21"/>
    </w:p>
    <w:p w:rsidR="00861A02" w:rsidRDefault="00113A65" w:rsidP="00113A65">
      <w:pPr>
        <w:spacing w:line="360" w:lineRule="auto"/>
        <w:ind w:firstLine="708"/>
        <w:jc w:val="both"/>
        <w:rPr>
          <w:rFonts w:ascii="Times New Roman" w:hAnsi="Times New Roman" w:cs="Times New Roman"/>
          <w:sz w:val="24"/>
        </w:rPr>
      </w:pPr>
      <w:r w:rsidRPr="00113A65">
        <w:rPr>
          <w:rFonts w:ascii="Times New Roman" w:hAnsi="Times New Roman" w:cs="Times New Roman"/>
          <w:sz w:val="24"/>
        </w:rPr>
        <w:lastRenderedPageBreak/>
        <w:t>Yapılması</w:t>
      </w:r>
      <w:r w:rsidR="00861A02" w:rsidRPr="00113A65">
        <w:rPr>
          <w:rFonts w:ascii="Times New Roman" w:hAnsi="Times New Roman" w:cs="Times New Roman"/>
          <w:sz w:val="24"/>
        </w:rPr>
        <w:t xml:space="preserve"> düşünülen plan çalışması il</w:t>
      </w:r>
      <w:r w:rsidRPr="00113A65">
        <w:rPr>
          <w:rFonts w:ascii="Times New Roman" w:hAnsi="Times New Roman" w:cs="Times New Roman"/>
          <w:sz w:val="24"/>
        </w:rPr>
        <w:t>e bütüncül bir yeşil alan, yeni sosyal donatılar, depreme dayanıklı yeni yapılar inşa edilecektir.</w:t>
      </w:r>
    </w:p>
    <w:p w:rsidR="00111693" w:rsidRDefault="004C2148" w:rsidP="00111693">
      <w:pPr>
        <w:pStyle w:val="Balk1"/>
      </w:pPr>
      <w:bookmarkStart w:id="22" w:name="_Toc151711753"/>
      <w:r>
        <w:t>7</w:t>
      </w:r>
      <w:r w:rsidR="00111693">
        <w:t xml:space="preserve">. </w:t>
      </w:r>
      <w:r w:rsidR="00203E31">
        <w:t>ARAZİ</w:t>
      </w:r>
      <w:r w:rsidR="00111693">
        <w:t xml:space="preserve"> FOTOĞRAFLAR</w:t>
      </w:r>
      <w:r w:rsidR="00203E31">
        <w:t>I</w:t>
      </w:r>
      <w:bookmarkEnd w:id="22"/>
    </w:p>
    <w:p w:rsidR="00407B3F" w:rsidRDefault="00203E31" w:rsidP="004C2148">
      <w:pPr>
        <w:jc w:val="center"/>
      </w:pPr>
      <w:r>
        <w:rPr>
          <w:noProof/>
        </w:rPr>
        <w:drawing>
          <wp:inline distT="0" distB="0" distL="0" distR="0">
            <wp:extent cx="4433165" cy="3600000"/>
            <wp:effectExtent l="19050" t="0" r="548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4433165" cy="3600000"/>
                    </a:xfrm>
                    <a:prstGeom prst="rect">
                      <a:avLst/>
                    </a:prstGeom>
                    <a:noFill/>
                    <a:ln w="9525">
                      <a:noFill/>
                      <a:miter lim="800000"/>
                      <a:headEnd/>
                      <a:tailEnd/>
                    </a:ln>
                  </pic:spPr>
                </pic:pic>
              </a:graphicData>
            </a:graphic>
          </wp:inline>
        </w:drawing>
      </w:r>
    </w:p>
    <w:p w:rsidR="00203E31" w:rsidRDefault="00203E31" w:rsidP="00407B3F">
      <w:r>
        <w:rPr>
          <w:noProof/>
        </w:rPr>
        <w:drawing>
          <wp:inline distT="0" distB="0" distL="0" distR="0">
            <wp:extent cx="5321138" cy="3795823"/>
            <wp:effectExtent l="1905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5320825" cy="3795600"/>
                    </a:xfrm>
                    <a:prstGeom prst="rect">
                      <a:avLst/>
                    </a:prstGeom>
                    <a:noFill/>
                    <a:ln w="9525">
                      <a:noFill/>
                      <a:miter lim="800000"/>
                      <a:headEnd/>
                      <a:tailEnd/>
                    </a:ln>
                  </pic:spPr>
                </pic:pic>
              </a:graphicData>
            </a:graphic>
          </wp:inline>
        </w:drawing>
      </w:r>
    </w:p>
    <w:p w:rsidR="00203E31" w:rsidRDefault="00203E31" w:rsidP="00407B3F">
      <w:r>
        <w:rPr>
          <w:noProof/>
        </w:rPr>
        <w:lastRenderedPageBreak/>
        <w:drawing>
          <wp:inline distT="0" distB="0" distL="0" distR="0">
            <wp:extent cx="5361025" cy="3893043"/>
            <wp:effectExtent l="1905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srcRect/>
                    <a:stretch>
                      <a:fillRect/>
                    </a:stretch>
                  </pic:blipFill>
                  <pic:spPr bwMode="auto">
                    <a:xfrm>
                      <a:off x="0" y="0"/>
                      <a:ext cx="5363940" cy="3895160"/>
                    </a:xfrm>
                    <a:prstGeom prst="rect">
                      <a:avLst/>
                    </a:prstGeom>
                    <a:noFill/>
                    <a:ln w="9525">
                      <a:noFill/>
                      <a:miter lim="800000"/>
                      <a:headEnd/>
                      <a:tailEnd/>
                    </a:ln>
                  </pic:spPr>
                </pic:pic>
              </a:graphicData>
            </a:graphic>
          </wp:inline>
        </w:drawing>
      </w:r>
    </w:p>
    <w:p w:rsidR="00203E31" w:rsidRDefault="00203E31" w:rsidP="00407B3F">
      <w:r>
        <w:rPr>
          <w:noProof/>
        </w:rPr>
        <w:drawing>
          <wp:inline distT="0" distB="0" distL="0" distR="0">
            <wp:extent cx="5424001" cy="3965944"/>
            <wp:effectExtent l="19050" t="0" r="5249"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srcRect/>
                    <a:stretch>
                      <a:fillRect/>
                    </a:stretch>
                  </pic:blipFill>
                  <pic:spPr bwMode="auto">
                    <a:xfrm>
                      <a:off x="0" y="0"/>
                      <a:ext cx="5423980" cy="3965929"/>
                    </a:xfrm>
                    <a:prstGeom prst="rect">
                      <a:avLst/>
                    </a:prstGeom>
                    <a:noFill/>
                    <a:ln w="9525">
                      <a:noFill/>
                      <a:miter lim="800000"/>
                      <a:headEnd/>
                      <a:tailEnd/>
                    </a:ln>
                  </pic:spPr>
                </pic:pic>
              </a:graphicData>
            </a:graphic>
          </wp:inline>
        </w:drawing>
      </w:r>
    </w:p>
    <w:p w:rsidR="00203E31" w:rsidRDefault="00203E31" w:rsidP="00407B3F">
      <w:r>
        <w:rPr>
          <w:noProof/>
        </w:rPr>
        <w:lastRenderedPageBreak/>
        <w:drawing>
          <wp:inline distT="0" distB="0" distL="0" distR="0">
            <wp:extent cx="5382290" cy="3890217"/>
            <wp:effectExtent l="19050" t="0" r="886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srcRect/>
                    <a:stretch>
                      <a:fillRect/>
                    </a:stretch>
                  </pic:blipFill>
                  <pic:spPr bwMode="auto">
                    <a:xfrm>
                      <a:off x="0" y="0"/>
                      <a:ext cx="5384682" cy="3891946"/>
                    </a:xfrm>
                    <a:prstGeom prst="rect">
                      <a:avLst/>
                    </a:prstGeom>
                    <a:noFill/>
                    <a:ln w="9525">
                      <a:noFill/>
                      <a:miter lim="800000"/>
                      <a:headEnd/>
                      <a:tailEnd/>
                    </a:ln>
                  </pic:spPr>
                </pic:pic>
              </a:graphicData>
            </a:graphic>
          </wp:inline>
        </w:drawing>
      </w:r>
    </w:p>
    <w:p w:rsidR="00203E31" w:rsidRDefault="00203E31" w:rsidP="00407B3F">
      <w:r>
        <w:rPr>
          <w:noProof/>
        </w:rPr>
        <w:drawing>
          <wp:inline distT="0" distB="0" distL="0" distR="0">
            <wp:extent cx="5449094" cy="3976577"/>
            <wp:effectExtent l="1905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srcRect/>
                    <a:stretch>
                      <a:fillRect/>
                    </a:stretch>
                  </pic:blipFill>
                  <pic:spPr bwMode="auto">
                    <a:xfrm>
                      <a:off x="0" y="0"/>
                      <a:ext cx="5448800" cy="3976363"/>
                    </a:xfrm>
                    <a:prstGeom prst="rect">
                      <a:avLst/>
                    </a:prstGeom>
                    <a:noFill/>
                    <a:ln w="9525">
                      <a:noFill/>
                      <a:miter lim="800000"/>
                      <a:headEnd/>
                      <a:tailEnd/>
                    </a:ln>
                  </pic:spPr>
                </pic:pic>
              </a:graphicData>
            </a:graphic>
          </wp:inline>
        </w:drawing>
      </w:r>
    </w:p>
    <w:p w:rsidR="00203E31" w:rsidRDefault="00203E31" w:rsidP="00407B3F"/>
    <w:p w:rsidR="00203E31" w:rsidRDefault="00203E31" w:rsidP="004C2148"/>
    <w:sectPr w:rsidR="00203E31" w:rsidSect="00B3526C">
      <w:footerReference w:type="default" r:id="rId25"/>
      <w:pgSz w:w="11906" w:h="16838"/>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86D" w:rsidRDefault="0058786D" w:rsidP="00801812">
      <w:pPr>
        <w:spacing w:after="0" w:line="240" w:lineRule="auto"/>
      </w:pPr>
      <w:r>
        <w:separator/>
      </w:r>
    </w:p>
  </w:endnote>
  <w:endnote w:type="continuationSeparator" w:id="1">
    <w:p w:rsidR="0058786D" w:rsidRDefault="0058786D" w:rsidP="008018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974562"/>
      <w:docPartObj>
        <w:docPartGallery w:val="Page Numbers (Bottom of Page)"/>
        <w:docPartUnique/>
      </w:docPartObj>
    </w:sdtPr>
    <w:sdtContent>
      <w:p w:rsidR="009A0281" w:rsidRDefault="007511DA">
        <w:pPr>
          <w:pStyle w:val="Altbilgi"/>
          <w:jc w:val="right"/>
        </w:pPr>
        <w:fldSimple w:instr=" PAGE   \* MERGEFORMAT ">
          <w:r w:rsidR="001E3E13">
            <w:rPr>
              <w:noProof/>
            </w:rPr>
            <w:t>2</w:t>
          </w:r>
        </w:fldSimple>
      </w:p>
    </w:sdtContent>
  </w:sdt>
  <w:p w:rsidR="009A0281" w:rsidRDefault="009A028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86D" w:rsidRDefault="0058786D" w:rsidP="00801812">
      <w:pPr>
        <w:spacing w:after="0" w:line="240" w:lineRule="auto"/>
      </w:pPr>
      <w:r>
        <w:separator/>
      </w:r>
    </w:p>
  </w:footnote>
  <w:footnote w:type="continuationSeparator" w:id="1">
    <w:p w:rsidR="0058786D" w:rsidRDefault="0058786D" w:rsidP="008018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605A8"/>
    <w:multiLevelType w:val="hybridMultilevel"/>
    <w:tmpl w:val="E146E7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C12335C"/>
    <w:multiLevelType w:val="hybridMultilevel"/>
    <w:tmpl w:val="157CB4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068110D"/>
    <w:multiLevelType w:val="hybridMultilevel"/>
    <w:tmpl w:val="AB9E3CF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40EE2B6B"/>
    <w:multiLevelType w:val="hybridMultilevel"/>
    <w:tmpl w:val="BAE0B8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FC63751"/>
    <w:multiLevelType w:val="hybridMultilevel"/>
    <w:tmpl w:val="DED4F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A1A6185"/>
    <w:multiLevelType w:val="hybridMultilevel"/>
    <w:tmpl w:val="0B227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A2B7079"/>
    <w:multiLevelType w:val="hybridMultilevel"/>
    <w:tmpl w:val="BDB453EC"/>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nsid w:val="650000E6"/>
    <w:multiLevelType w:val="hybridMultilevel"/>
    <w:tmpl w:val="5BAC6D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9A8068A"/>
    <w:multiLevelType w:val="hybridMultilevel"/>
    <w:tmpl w:val="0AC6B4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E5B87"/>
    <w:rsid w:val="000111E1"/>
    <w:rsid w:val="00012D97"/>
    <w:rsid w:val="00017AE5"/>
    <w:rsid w:val="000248A3"/>
    <w:rsid w:val="0002655C"/>
    <w:rsid w:val="00032112"/>
    <w:rsid w:val="000332CD"/>
    <w:rsid w:val="00034738"/>
    <w:rsid w:val="000444EE"/>
    <w:rsid w:val="000567B8"/>
    <w:rsid w:val="0006505A"/>
    <w:rsid w:val="000806A3"/>
    <w:rsid w:val="000951AD"/>
    <w:rsid w:val="000F69EF"/>
    <w:rsid w:val="000F7239"/>
    <w:rsid w:val="00104B83"/>
    <w:rsid w:val="00106763"/>
    <w:rsid w:val="0010794A"/>
    <w:rsid w:val="00111693"/>
    <w:rsid w:val="00113A65"/>
    <w:rsid w:val="00113AF0"/>
    <w:rsid w:val="00117F5B"/>
    <w:rsid w:val="00133AF9"/>
    <w:rsid w:val="0015043C"/>
    <w:rsid w:val="0015297F"/>
    <w:rsid w:val="00162992"/>
    <w:rsid w:val="0017681B"/>
    <w:rsid w:val="0019432E"/>
    <w:rsid w:val="001A16AB"/>
    <w:rsid w:val="001A3A17"/>
    <w:rsid w:val="001B3CE2"/>
    <w:rsid w:val="001C2DFA"/>
    <w:rsid w:val="001D03EA"/>
    <w:rsid w:val="001D04AD"/>
    <w:rsid w:val="001D4470"/>
    <w:rsid w:val="001D7201"/>
    <w:rsid w:val="001E3E13"/>
    <w:rsid w:val="001E7E34"/>
    <w:rsid w:val="001F4F76"/>
    <w:rsid w:val="00200F25"/>
    <w:rsid w:val="00201B4D"/>
    <w:rsid w:val="00203E31"/>
    <w:rsid w:val="00204E16"/>
    <w:rsid w:val="00212E2F"/>
    <w:rsid w:val="00223B62"/>
    <w:rsid w:val="00224034"/>
    <w:rsid w:val="00227CB9"/>
    <w:rsid w:val="002472FA"/>
    <w:rsid w:val="002478C8"/>
    <w:rsid w:val="00267F80"/>
    <w:rsid w:val="00275177"/>
    <w:rsid w:val="00276375"/>
    <w:rsid w:val="00287B7B"/>
    <w:rsid w:val="002A6974"/>
    <w:rsid w:val="002B226B"/>
    <w:rsid w:val="002B4146"/>
    <w:rsid w:val="002C4AAA"/>
    <w:rsid w:val="002C53C0"/>
    <w:rsid w:val="002D24E0"/>
    <w:rsid w:val="002D3A72"/>
    <w:rsid w:val="002D3C7D"/>
    <w:rsid w:val="002D7351"/>
    <w:rsid w:val="002E16F2"/>
    <w:rsid w:val="002F069B"/>
    <w:rsid w:val="002F0CED"/>
    <w:rsid w:val="002F461E"/>
    <w:rsid w:val="002F777A"/>
    <w:rsid w:val="003010BD"/>
    <w:rsid w:val="00315AC5"/>
    <w:rsid w:val="0032661A"/>
    <w:rsid w:val="00327588"/>
    <w:rsid w:val="003307E0"/>
    <w:rsid w:val="00332B36"/>
    <w:rsid w:val="00337BEB"/>
    <w:rsid w:val="00350073"/>
    <w:rsid w:val="00350656"/>
    <w:rsid w:val="00383800"/>
    <w:rsid w:val="00387042"/>
    <w:rsid w:val="003918A4"/>
    <w:rsid w:val="003A0D55"/>
    <w:rsid w:val="003B30DE"/>
    <w:rsid w:val="003B3286"/>
    <w:rsid w:val="003B597C"/>
    <w:rsid w:val="003D47AD"/>
    <w:rsid w:val="003D7A72"/>
    <w:rsid w:val="003F441C"/>
    <w:rsid w:val="003F5F03"/>
    <w:rsid w:val="003F6052"/>
    <w:rsid w:val="00407B3F"/>
    <w:rsid w:val="00437CED"/>
    <w:rsid w:val="0045030F"/>
    <w:rsid w:val="00461B14"/>
    <w:rsid w:val="00467505"/>
    <w:rsid w:val="00471369"/>
    <w:rsid w:val="00481FA7"/>
    <w:rsid w:val="0049270E"/>
    <w:rsid w:val="004A064F"/>
    <w:rsid w:val="004C0CEC"/>
    <w:rsid w:val="004C2148"/>
    <w:rsid w:val="004D521A"/>
    <w:rsid w:val="004E2965"/>
    <w:rsid w:val="004F79F6"/>
    <w:rsid w:val="005004B4"/>
    <w:rsid w:val="00502C02"/>
    <w:rsid w:val="00504D6C"/>
    <w:rsid w:val="00507281"/>
    <w:rsid w:val="00525A0D"/>
    <w:rsid w:val="0053400D"/>
    <w:rsid w:val="005342C6"/>
    <w:rsid w:val="0054180E"/>
    <w:rsid w:val="00550E55"/>
    <w:rsid w:val="00566706"/>
    <w:rsid w:val="00577EF8"/>
    <w:rsid w:val="00581F52"/>
    <w:rsid w:val="00583055"/>
    <w:rsid w:val="005874A5"/>
    <w:rsid w:val="0058786D"/>
    <w:rsid w:val="00591A4E"/>
    <w:rsid w:val="005921D2"/>
    <w:rsid w:val="005A1BE6"/>
    <w:rsid w:val="005B71F6"/>
    <w:rsid w:val="005B7A7C"/>
    <w:rsid w:val="005B7F4F"/>
    <w:rsid w:val="005C0AEB"/>
    <w:rsid w:val="005C3F75"/>
    <w:rsid w:val="005C4702"/>
    <w:rsid w:val="005D045D"/>
    <w:rsid w:val="005E5BBC"/>
    <w:rsid w:val="005E78D0"/>
    <w:rsid w:val="005F2B63"/>
    <w:rsid w:val="005F2E7E"/>
    <w:rsid w:val="005F36DC"/>
    <w:rsid w:val="005F5BA5"/>
    <w:rsid w:val="005F66C2"/>
    <w:rsid w:val="00610DE3"/>
    <w:rsid w:val="00614D47"/>
    <w:rsid w:val="006150F1"/>
    <w:rsid w:val="00616A19"/>
    <w:rsid w:val="00623B6D"/>
    <w:rsid w:val="00635E4D"/>
    <w:rsid w:val="00657987"/>
    <w:rsid w:val="00661058"/>
    <w:rsid w:val="0066587E"/>
    <w:rsid w:val="00680B43"/>
    <w:rsid w:val="00681890"/>
    <w:rsid w:val="00682364"/>
    <w:rsid w:val="00687794"/>
    <w:rsid w:val="00687A01"/>
    <w:rsid w:val="0069350D"/>
    <w:rsid w:val="00693732"/>
    <w:rsid w:val="006C3659"/>
    <w:rsid w:val="006F13A1"/>
    <w:rsid w:val="006F3664"/>
    <w:rsid w:val="007015B5"/>
    <w:rsid w:val="0070502D"/>
    <w:rsid w:val="00706837"/>
    <w:rsid w:val="00735459"/>
    <w:rsid w:val="00740AF3"/>
    <w:rsid w:val="0075107B"/>
    <w:rsid w:val="007511DA"/>
    <w:rsid w:val="00764A2D"/>
    <w:rsid w:val="0077536E"/>
    <w:rsid w:val="00780283"/>
    <w:rsid w:val="00780DC5"/>
    <w:rsid w:val="0078348A"/>
    <w:rsid w:val="00790F92"/>
    <w:rsid w:val="00792EDD"/>
    <w:rsid w:val="00793D2F"/>
    <w:rsid w:val="007A16EF"/>
    <w:rsid w:val="007D1115"/>
    <w:rsid w:val="007D112F"/>
    <w:rsid w:val="007D7F9E"/>
    <w:rsid w:val="007E2AE1"/>
    <w:rsid w:val="007F0AA9"/>
    <w:rsid w:val="00801812"/>
    <w:rsid w:val="00805821"/>
    <w:rsid w:val="008067FB"/>
    <w:rsid w:val="00806E94"/>
    <w:rsid w:val="00812918"/>
    <w:rsid w:val="008164EE"/>
    <w:rsid w:val="00820EF4"/>
    <w:rsid w:val="00860F3A"/>
    <w:rsid w:val="00861A02"/>
    <w:rsid w:val="00867760"/>
    <w:rsid w:val="00870904"/>
    <w:rsid w:val="008725B0"/>
    <w:rsid w:val="008745AF"/>
    <w:rsid w:val="00890C0F"/>
    <w:rsid w:val="008A0D08"/>
    <w:rsid w:val="008A3F99"/>
    <w:rsid w:val="008B7B26"/>
    <w:rsid w:val="008D38A9"/>
    <w:rsid w:val="008E5B87"/>
    <w:rsid w:val="00901203"/>
    <w:rsid w:val="009105A2"/>
    <w:rsid w:val="00936A77"/>
    <w:rsid w:val="00945958"/>
    <w:rsid w:val="009471D8"/>
    <w:rsid w:val="00947204"/>
    <w:rsid w:val="0095027A"/>
    <w:rsid w:val="009630BD"/>
    <w:rsid w:val="00963DEB"/>
    <w:rsid w:val="009641D4"/>
    <w:rsid w:val="00985FD9"/>
    <w:rsid w:val="009878E8"/>
    <w:rsid w:val="009920CC"/>
    <w:rsid w:val="009A0281"/>
    <w:rsid w:val="009A3524"/>
    <w:rsid w:val="009B436E"/>
    <w:rsid w:val="009B524E"/>
    <w:rsid w:val="009B6018"/>
    <w:rsid w:val="009B6F3C"/>
    <w:rsid w:val="009C2B63"/>
    <w:rsid w:val="009C5E2E"/>
    <w:rsid w:val="009D1D1F"/>
    <w:rsid w:val="009D1F21"/>
    <w:rsid w:val="009D2A8A"/>
    <w:rsid w:val="009D3661"/>
    <w:rsid w:val="009F12E1"/>
    <w:rsid w:val="00A06335"/>
    <w:rsid w:val="00A21BA4"/>
    <w:rsid w:val="00A23B27"/>
    <w:rsid w:val="00A32E35"/>
    <w:rsid w:val="00A43C05"/>
    <w:rsid w:val="00A64656"/>
    <w:rsid w:val="00A66B96"/>
    <w:rsid w:val="00A70D04"/>
    <w:rsid w:val="00A76B0C"/>
    <w:rsid w:val="00A91365"/>
    <w:rsid w:val="00A9187D"/>
    <w:rsid w:val="00AA0F0E"/>
    <w:rsid w:val="00AA12D4"/>
    <w:rsid w:val="00AA4175"/>
    <w:rsid w:val="00AB2485"/>
    <w:rsid w:val="00AB64CD"/>
    <w:rsid w:val="00AD0FF3"/>
    <w:rsid w:val="00AF05C4"/>
    <w:rsid w:val="00AF21FE"/>
    <w:rsid w:val="00B25A6C"/>
    <w:rsid w:val="00B338BC"/>
    <w:rsid w:val="00B34BB1"/>
    <w:rsid w:val="00B3526C"/>
    <w:rsid w:val="00B35FD1"/>
    <w:rsid w:val="00B41A2A"/>
    <w:rsid w:val="00B46D5F"/>
    <w:rsid w:val="00B549DF"/>
    <w:rsid w:val="00B62CB3"/>
    <w:rsid w:val="00B67E15"/>
    <w:rsid w:val="00B71933"/>
    <w:rsid w:val="00B954A2"/>
    <w:rsid w:val="00B958F7"/>
    <w:rsid w:val="00BD5DAC"/>
    <w:rsid w:val="00BD611E"/>
    <w:rsid w:val="00C0408B"/>
    <w:rsid w:val="00C145B0"/>
    <w:rsid w:val="00C23F86"/>
    <w:rsid w:val="00C44DD5"/>
    <w:rsid w:val="00C70E4F"/>
    <w:rsid w:val="00C82D5D"/>
    <w:rsid w:val="00C90DB9"/>
    <w:rsid w:val="00C931FE"/>
    <w:rsid w:val="00C951D1"/>
    <w:rsid w:val="00CA3DEB"/>
    <w:rsid w:val="00CC7CD3"/>
    <w:rsid w:val="00CD1DE4"/>
    <w:rsid w:val="00CE158A"/>
    <w:rsid w:val="00CE17CF"/>
    <w:rsid w:val="00CE5BD9"/>
    <w:rsid w:val="00D0412A"/>
    <w:rsid w:val="00D132C3"/>
    <w:rsid w:val="00D13F07"/>
    <w:rsid w:val="00D17CD6"/>
    <w:rsid w:val="00D22764"/>
    <w:rsid w:val="00D24DDD"/>
    <w:rsid w:val="00D4025C"/>
    <w:rsid w:val="00D44DB3"/>
    <w:rsid w:val="00D45624"/>
    <w:rsid w:val="00D456C6"/>
    <w:rsid w:val="00D4788A"/>
    <w:rsid w:val="00D50F79"/>
    <w:rsid w:val="00D56939"/>
    <w:rsid w:val="00D64B04"/>
    <w:rsid w:val="00D65580"/>
    <w:rsid w:val="00D826B1"/>
    <w:rsid w:val="00D90BF5"/>
    <w:rsid w:val="00DA06AC"/>
    <w:rsid w:val="00DA1510"/>
    <w:rsid w:val="00DA40AC"/>
    <w:rsid w:val="00DA6851"/>
    <w:rsid w:val="00DA783D"/>
    <w:rsid w:val="00DB5C15"/>
    <w:rsid w:val="00DB6C31"/>
    <w:rsid w:val="00DD6AAF"/>
    <w:rsid w:val="00DE42CF"/>
    <w:rsid w:val="00DE5A30"/>
    <w:rsid w:val="00DF2276"/>
    <w:rsid w:val="00DF49D6"/>
    <w:rsid w:val="00E07623"/>
    <w:rsid w:val="00E278BD"/>
    <w:rsid w:val="00E35C6B"/>
    <w:rsid w:val="00E42690"/>
    <w:rsid w:val="00E54B46"/>
    <w:rsid w:val="00E61910"/>
    <w:rsid w:val="00E62AD0"/>
    <w:rsid w:val="00E62E7B"/>
    <w:rsid w:val="00E705A6"/>
    <w:rsid w:val="00E715A1"/>
    <w:rsid w:val="00E755E3"/>
    <w:rsid w:val="00EA25AC"/>
    <w:rsid w:val="00EA4AF3"/>
    <w:rsid w:val="00EA5203"/>
    <w:rsid w:val="00EA5C4F"/>
    <w:rsid w:val="00EC24DB"/>
    <w:rsid w:val="00EC6D06"/>
    <w:rsid w:val="00ED257F"/>
    <w:rsid w:val="00EE2256"/>
    <w:rsid w:val="00EF5C71"/>
    <w:rsid w:val="00F05BC1"/>
    <w:rsid w:val="00F105A5"/>
    <w:rsid w:val="00F35A76"/>
    <w:rsid w:val="00F51B2B"/>
    <w:rsid w:val="00F5603C"/>
    <w:rsid w:val="00F74C91"/>
    <w:rsid w:val="00F775C5"/>
    <w:rsid w:val="00F807D8"/>
    <w:rsid w:val="00F91A90"/>
    <w:rsid w:val="00FA486F"/>
    <w:rsid w:val="00FA726A"/>
    <w:rsid w:val="00FA737F"/>
    <w:rsid w:val="00FB5ECA"/>
    <w:rsid w:val="00FB666A"/>
    <w:rsid w:val="00FB76CB"/>
    <w:rsid w:val="00FC05C4"/>
    <w:rsid w:val="00FC1CAE"/>
    <w:rsid w:val="00FC699C"/>
    <w:rsid w:val="00FC69A8"/>
    <w:rsid w:val="00FD0C8F"/>
    <w:rsid w:val="00FD4DE7"/>
    <w:rsid w:val="00FE480A"/>
    <w:rsid w:val="00FF70E5"/>
    <w:rsid w:val="00FF7CC6"/>
    <w:rsid w:val="00FF7FC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986">
      <o:colormru v:ext="edit" colors="#e9e7e7"/>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203"/>
  </w:style>
  <w:style w:type="paragraph" w:styleId="Balk1">
    <w:name w:val="heading 1"/>
    <w:basedOn w:val="Normal"/>
    <w:next w:val="Normal"/>
    <w:link w:val="Balk1Char"/>
    <w:uiPriority w:val="9"/>
    <w:qFormat/>
    <w:rsid w:val="00FC699C"/>
    <w:pPr>
      <w:keepNext/>
      <w:keepLines/>
      <w:spacing w:before="120" w:after="120" w:line="240" w:lineRule="auto"/>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uiPriority w:val="9"/>
    <w:unhideWhenUsed/>
    <w:qFormat/>
    <w:rsid w:val="00212E2F"/>
    <w:pPr>
      <w:keepNext/>
      <w:keepLines/>
      <w:spacing w:after="0" w:line="360" w:lineRule="auto"/>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9471D8"/>
    <w:pPr>
      <w:keepNext/>
      <w:keepLines/>
      <w:spacing w:before="120" w:after="120" w:line="240" w:lineRule="auto"/>
      <w:ind w:left="708"/>
      <w:outlineLvl w:val="2"/>
    </w:pPr>
    <w:rPr>
      <w:rFonts w:ascii="Times New Roman" w:eastAsiaTheme="majorEastAsia" w:hAnsi="Times New Roman" w:cstheme="majorBidi"/>
      <w:b/>
      <w:bCs/>
      <w:i/>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E5B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5B87"/>
    <w:rPr>
      <w:rFonts w:ascii="Tahoma" w:hAnsi="Tahoma" w:cs="Tahoma"/>
      <w:sz w:val="16"/>
      <w:szCs w:val="16"/>
    </w:rPr>
  </w:style>
  <w:style w:type="paragraph" w:styleId="ListeParagraf">
    <w:name w:val="List Paragraph"/>
    <w:basedOn w:val="Normal"/>
    <w:uiPriority w:val="34"/>
    <w:qFormat/>
    <w:rsid w:val="00C70E4F"/>
    <w:pPr>
      <w:ind w:left="720"/>
      <w:contextualSpacing/>
    </w:pPr>
  </w:style>
  <w:style w:type="paragraph" w:styleId="stbilgi">
    <w:name w:val="header"/>
    <w:basedOn w:val="Normal"/>
    <w:link w:val="stbilgiChar"/>
    <w:uiPriority w:val="99"/>
    <w:unhideWhenUsed/>
    <w:rsid w:val="008018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1812"/>
  </w:style>
  <w:style w:type="paragraph" w:styleId="Altbilgi">
    <w:name w:val="footer"/>
    <w:basedOn w:val="Normal"/>
    <w:link w:val="AltbilgiChar"/>
    <w:uiPriority w:val="99"/>
    <w:unhideWhenUsed/>
    <w:rsid w:val="0080181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01812"/>
  </w:style>
  <w:style w:type="table" w:styleId="TabloKlavuzu">
    <w:name w:val="Table Grid"/>
    <w:basedOn w:val="NormalTablo"/>
    <w:uiPriority w:val="59"/>
    <w:rsid w:val="00AA0F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RenkliListe-Vurgu1">
    <w:name w:val="Colorful List Accent 1"/>
    <w:basedOn w:val="NormalTablo"/>
    <w:uiPriority w:val="72"/>
    <w:rsid w:val="00FA73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AralkYok">
    <w:name w:val="No Spacing"/>
    <w:link w:val="AralkYokChar"/>
    <w:uiPriority w:val="1"/>
    <w:qFormat/>
    <w:rsid w:val="00DE42CF"/>
    <w:pPr>
      <w:spacing w:after="0" w:line="240" w:lineRule="auto"/>
    </w:pPr>
    <w:rPr>
      <w:lang w:eastAsia="en-US"/>
    </w:rPr>
  </w:style>
  <w:style w:type="character" w:customStyle="1" w:styleId="AralkYokChar">
    <w:name w:val="Aralık Yok Char"/>
    <w:basedOn w:val="VarsaylanParagrafYazTipi"/>
    <w:link w:val="AralkYok"/>
    <w:uiPriority w:val="1"/>
    <w:rsid w:val="00DE42CF"/>
    <w:rPr>
      <w:lang w:eastAsia="en-US"/>
    </w:rPr>
  </w:style>
  <w:style w:type="character" w:customStyle="1" w:styleId="Balk1Char">
    <w:name w:val="Başlık 1 Char"/>
    <w:basedOn w:val="VarsaylanParagrafYazTipi"/>
    <w:link w:val="Balk1"/>
    <w:uiPriority w:val="9"/>
    <w:rsid w:val="00FC699C"/>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212E2F"/>
    <w:rPr>
      <w:rFonts w:ascii="Times New Roman" w:eastAsiaTheme="majorEastAsia" w:hAnsi="Times New Roman" w:cstheme="majorBidi"/>
      <w:b/>
      <w:bCs/>
      <w:sz w:val="24"/>
      <w:szCs w:val="26"/>
    </w:rPr>
  </w:style>
  <w:style w:type="paragraph" w:styleId="TBal">
    <w:name w:val="TOC Heading"/>
    <w:basedOn w:val="Balk1"/>
    <w:next w:val="Normal"/>
    <w:uiPriority w:val="39"/>
    <w:unhideWhenUsed/>
    <w:qFormat/>
    <w:rsid w:val="009D3661"/>
    <w:pPr>
      <w:outlineLvl w:val="9"/>
    </w:pPr>
    <w:rPr>
      <w:lang w:eastAsia="en-US"/>
    </w:rPr>
  </w:style>
  <w:style w:type="paragraph" w:styleId="T1">
    <w:name w:val="toc 1"/>
    <w:basedOn w:val="Normal"/>
    <w:next w:val="Normal"/>
    <w:autoRedefine/>
    <w:uiPriority w:val="39"/>
    <w:unhideWhenUsed/>
    <w:qFormat/>
    <w:rsid w:val="009D3661"/>
    <w:pPr>
      <w:spacing w:after="100"/>
    </w:pPr>
  </w:style>
  <w:style w:type="paragraph" w:styleId="T2">
    <w:name w:val="toc 2"/>
    <w:basedOn w:val="Normal"/>
    <w:next w:val="Normal"/>
    <w:autoRedefine/>
    <w:uiPriority w:val="39"/>
    <w:unhideWhenUsed/>
    <w:qFormat/>
    <w:rsid w:val="009D3661"/>
    <w:pPr>
      <w:spacing w:after="100"/>
      <w:ind w:left="220"/>
    </w:pPr>
  </w:style>
  <w:style w:type="character" w:styleId="Kpr">
    <w:name w:val="Hyperlink"/>
    <w:basedOn w:val="VarsaylanParagrafYazTipi"/>
    <w:uiPriority w:val="99"/>
    <w:unhideWhenUsed/>
    <w:rsid w:val="009D3661"/>
    <w:rPr>
      <w:color w:val="0000FF" w:themeColor="hyperlink"/>
      <w:u w:val="single"/>
    </w:rPr>
  </w:style>
  <w:style w:type="paragraph" w:styleId="ResimYazs">
    <w:name w:val="caption"/>
    <w:basedOn w:val="Normal"/>
    <w:next w:val="Normal"/>
    <w:uiPriority w:val="35"/>
    <w:unhideWhenUsed/>
    <w:qFormat/>
    <w:rsid w:val="009D3661"/>
    <w:pPr>
      <w:spacing w:line="240" w:lineRule="auto"/>
    </w:pPr>
    <w:rPr>
      <w:b/>
      <w:bCs/>
      <w:color w:val="4F81BD" w:themeColor="accent1"/>
      <w:sz w:val="18"/>
      <w:szCs w:val="18"/>
    </w:rPr>
  </w:style>
  <w:style w:type="paragraph" w:styleId="ekillerTablosu">
    <w:name w:val="table of figures"/>
    <w:basedOn w:val="Normal"/>
    <w:next w:val="Normal"/>
    <w:uiPriority w:val="99"/>
    <w:unhideWhenUsed/>
    <w:rsid w:val="008067FB"/>
    <w:pPr>
      <w:spacing w:after="0"/>
    </w:pPr>
  </w:style>
  <w:style w:type="paragraph" w:styleId="T3">
    <w:name w:val="toc 3"/>
    <w:basedOn w:val="Normal"/>
    <w:next w:val="Normal"/>
    <w:autoRedefine/>
    <w:uiPriority w:val="39"/>
    <w:unhideWhenUsed/>
    <w:qFormat/>
    <w:rsid w:val="00614D47"/>
    <w:pPr>
      <w:spacing w:after="100"/>
      <w:ind w:left="440"/>
    </w:pPr>
    <w:rPr>
      <w:lang w:eastAsia="en-US"/>
    </w:rPr>
  </w:style>
  <w:style w:type="paragraph" w:customStyle="1" w:styleId="Default">
    <w:name w:val="Default"/>
    <w:rsid w:val="00792EDD"/>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0567B8"/>
    <w:rPr>
      <w:b/>
      <w:bCs/>
    </w:rPr>
  </w:style>
  <w:style w:type="paragraph" w:customStyle="1" w:styleId="metin">
    <w:name w:val="metin"/>
    <w:basedOn w:val="Normal"/>
    <w:rsid w:val="00B67E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9"/>
    <w:rsid w:val="009471D8"/>
    <w:rPr>
      <w:rFonts w:ascii="Times New Roman" w:eastAsiaTheme="majorEastAsia" w:hAnsi="Times New Roman" w:cstheme="majorBidi"/>
      <w:b/>
      <w:bCs/>
      <w:i/>
      <w:color w:val="000000" w:themeColor="text1"/>
      <w:sz w:val="24"/>
    </w:rPr>
  </w:style>
</w:styles>
</file>

<file path=word/webSettings.xml><?xml version="1.0" encoding="utf-8"?>
<w:webSettings xmlns:r="http://schemas.openxmlformats.org/officeDocument/2006/relationships" xmlns:w="http://schemas.openxmlformats.org/wordprocessingml/2006/main">
  <w:divs>
    <w:div w:id="1799102857">
      <w:bodyDiv w:val="1"/>
      <w:marLeft w:val="0"/>
      <w:marRight w:val="0"/>
      <w:marTop w:val="0"/>
      <w:marBottom w:val="0"/>
      <w:divBdr>
        <w:top w:val="none" w:sz="0" w:space="0" w:color="auto"/>
        <w:left w:val="none" w:sz="0" w:space="0" w:color="auto"/>
        <w:bottom w:val="none" w:sz="0" w:space="0" w:color="auto"/>
        <w:right w:val="none" w:sz="0" w:space="0" w:color="auto"/>
      </w:divBdr>
    </w:div>
    <w:div w:id="18850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AD705-3005-485C-9B86-BEACC86D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1920</Words>
  <Characters>10949</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sevket.turktas</dc:creator>
  <cp:lastModifiedBy>sevket.turktas</cp:lastModifiedBy>
  <cp:revision>126</cp:revision>
  <cp:lastPrinted>2023-12-20T13:07:00Z</cp:lastPrinted>
  <dcterms:created xsi:type="dcterms:W3CDTF">2023-03-29T06:54:00Z</dcterms:created>
  <dcterms:modified xsi:type="dcterms:W3CDTF">2023-12-20T13:08:00Z</dcterms:modified>
</cp:coreProperties>
</file>