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:rsidR="00203B8A" w:rsidRPr="0019589E" w:rsidRDefault="00203B8A">
      <w:pPr>
        <w:jc w:val="center"/>
        <w:rPr>
          <w:b/>
          <w:sz w:val="36"/>
          <w:szCs w:val="36"/>
        </w:rPr>
      </w:pPr>
    </w:p>
    <w:p w:rsidR="00203B8A" w:rsidRPr="0019589E" w:rsidRDefault="00203B8A">
      <w:pPr>
        <w:jc w:val="center"/>
        <w:rPr>
          <w:sz w:val="36"/>
          <w:szCs w:val="36"/>
        </w:rPr>
      </w:pP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:rsidR="00203B8A" w:rsidRPr="0019589E" w:rsidRDefault="00203B8A">
      <w:pPr>
        <w:ind w:firstLine="360"/>
        <w:jc w:val="both"/>
        <w:rPr>
          <w:sz w:val="36"/>
          <w:szCs w:val="36"/>
        </w:rPr>
      </w:pPr>
    </w:p>
    <w:p w:rsidR="00203B8A" w:rsidRPr="0019589E" w:rsidRDefault="005E4596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5E4596">
        <w:rPr>
          <w:sz w:val="36"/>
          <w:szCs w:val="36"/>
        </w:rPr>
        <w:t>Kırklareli İli, Merkez İlçesi Koruköy Köyü, Sırakayalar Tepe Mevkiinde Çimentaş</w:t>
      </w:r>
      <w:bookmarkStart w:id="0" w:name="_GoBack"/>
      <w:bookmarkEnd w:id="0"/>
      <w:r w:rsidRPr="005E4596">
        <w:rPr>
          <w:sz w:val="36"/>
          <w:szCs w:val="36"/>
        </w:rPr>
        <w:t xml:space="preserve"> İzmir Çimento Fabrikası Türk A.Ş.  tarafından yapılması planlanan </w:t>
      </w:r>
      <w:r w:rsidRPr="005E4596">
        <w:rPr>
          <w:b/>
          <w:sz w:val="36"/>
          <w:szCs w:val="36"/>
        </w:rPr>
        <w:t>"200806743 Ruhsat (ER:1158034) Numaralı Kalker Ocağı ve Kırma-Eleme Tesisi"</w:t>
      </w:r>
      <w:r w:rsidRPr="005E4596">
        <w:rPr>
          <w:sz w:val="36"/>
          <w:szCs w:val="36"/>
        </w:rPr>
        <w:t xml:space="preserve">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 xml:space="preserve">, soru ve önerilerin Bakanlığımıza veya İl Müdürlüğümüze bildiri1mesi gerekmektedir.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Fax: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04" w:rsidRDefault="00306904">
      <w:r>
        <w:separator/>
      </w:r>
    </w:p>
  </w:endnote>
  <w:endnote w:type="continuationSeparator" w:id="0">
    <w:p w:rsidR="00306904" w:rsidRDefault="0030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04" w:rsidRDefault="00306904">
      <w:r>
        <w:rPr>
          <w:color w:val="000000"/>
        </w:rPr>
        <w:separator/>
      </w:r>
    </w:p>
  </w:footnote>
  <w:footnote w:type="continuationSeparator" w:id="0">
    <w:p w:rsidR="00306904" w:rsidRDefault="0030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9589E"/>
    <w:rsid w:val="00203B8A"/>
    <w:rsid w:val="00306904"/>
    <w:rsid w:val="00417CBE"/>
    <w:rsid w:val="00556D4B"/>
    <w:rsid w:val="005E4596"/>
    <w:rsid w:val="006470C9"/>
    <w:rsid w:val="008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Fikriye Erol</cp:lastModifiedBy>
  <cp:revision>2</cp:revision>
  <cp:lastPrinted>2020-07-20T06:46:00Z</cp:lastPrinted>
  <dcterms:created xsi:type="dcterms:W3CDTF">2025-09-03T13:31:00Z</dcterms:created>
  <dcterms:modified xsi:type="dcterms:W3CDTF">2025-09-03T13:31:00Z</dcterms:modified>
</cp:coreProperties>
</file>