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4DC0" w:rsidRDefault="00701E95" w:rsidP="00124DC0">
      <w:r>
        <w:rPr>
          <w:rFonts w:ascii="Fira Sans" w:hAnsi="Fira Sans" w:cs="Helvetica"/>
          <w:noProof/>
          <w:color w:val="333333"/>
          <w:sz w:val="21"/>
          <w:szCs w:val="21"/>
          <w:lang w:eastAsia="tr-TR"/>
        </w:rPr>
        <w:drawing>
          <wp:anchor distT="0" distB="0" distL="114300" distR="114300" simplePos="0" relativeHeight="251673600" behindDoc="1" locked="0" layoutInCell="1" allowOverlap="1" wp14:anchorId="7C4471F9" wp14:editId="68D55CFC">
            <wp:simplePos x="0" y="0"/>
            <wp:positionH relativeFrom="column">
              <wp:posOffset>804545</wp:posOffset>
            </wp:positionH>
            <wp:positionV relativeFrom="paragraph">
              <wp:posOffset>985520</wp:posOffset>
            </wp:positionV>
            <wp:extent cx="4319905" cy="2962910"/>
            <wp:effectExtent l="19050" t="0" r="23495" b="866140"/>
            <wp:wrapTight wrapText="bothSides">
              <wp:wrapPolygon edited="0">
                <wp:start x="667" y="0"/>
                <wp:lineTo x="-95" y="556"/>
                <wp:lineTo x="-95" y="27775"/>
                <wp:lineTo x="21622" y="27775"/>
                <wp:lineTo x="21622" y="1389"/>
                <wp:lineTo x="21432" y="833"/>
                <wp:lineTo x="20860" y="0"/>
                <wp:lineTo x="667" y="0"/>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jpg"/>
                    <pic:cNvPicPr/>
                  </pic:nvPicPr>
                  <pic:blipFill rotWithShape="1">
                    <a:blip r:embed="rId8">
                      <a:extLst>
                        <a:ext uri="{28A0092B-C50C-407E-A947-70E740481C1C}">
                          <a14:useLocalDpi xmlns:a14="http://schemas.microsoft.com/office/drawing/2010/main" val="0"/>
                        </a:ext>
                      </a:extLst>
                    </a:blip>
                    <a:srcRect l="8639" r="7775"/>
                    <a:stretch/>
                  </pic:blipFill>
                  <pic:spPr bwMode="auto">
                    <a:xfrm>
                      <a:off x="0" y="0"/>
                      <a:ext cx="4319905" cy="29629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7A6">
        <w:rPr>
          <w:noProof/>
          <w:lang w:eastAsia="tr-TR"/>
        </w:rPr>
        <mc:AlternateContent>
          <mc:Choice Requires="wps">
            <w:drawing>
              <wp:anchor distT="0" distB="0" distL="114300" distR="114300" simplePos="0" relativeHeight="251671552" behindDoc="1" locked="0" layoutInCell="1" allowOverlap="1" wp14:anchorId="5E8B5E87" wp14:editId="23B65A5B">
                <wp:simplePos x="0" y="0"/>
                <wp:positionH relativeFrom="column">
                  <wp:posOffset>346125</wp:posOffset>
                </wp:positionH>
                <wp:positionV relativeFrom="paragraph">
                  <wp:posOffset>4158038</wp:posOffset>
                </wp:positionV>
                <wp:extent cx="5118100" cy="1246505"/>
                <wp:effectExtent l="19050" t="19050" r="44450" b="29845"/>
                <wp:wrapTight wrapText="bothSides">
                  <wp:wrapPolygon edited="0">
                    <wp:start x="-80" y="-330"/>
                    <wp:lineTo x="-80" y="21787"/>
                    <wp:lineTo x="21707" y="21787"/>
                    <wp:lineTo x="21707" y="-330"/>
                    <wp:lineTo x="-80" y="-330"/>
                  </wp:wrapPolygon>
                </wp:wrapTight>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0" cy="1246505"/>
                        </a:xfrm>
                        <a:prstGeom prst="rect">
                          <a:avLst/>
                        </a:prstGeom>
                        <a:noFill/>
                        <a:ln w="57150">
                          <a:solidFill>
                            <a:schemeClr val="bg1">
                              <a:lumMod val="65000"/>
                            </a:schemeClr>
                          </a:solidFill>
                          <a:miter lim="800000"/>
                          <a:headEnd/>
                          <a:tailEnd/>
                        </a:ln>
                      </wps:spPr>
                      <wps:txbx>
                        <w:txbxContent>
                          <w:p w:rsidR="00CB50C4" w:rsidRDefault="00CB50C4" w:rsidP="008C17A6">
                            <w:pPr>
                              <w:spacing w:after="0"/>
                              <w:jc w:val="center"/>
                              <w:rPr>
                                <w:b/>
                                <w:sz w:val="20"/>
                                <w:szCs w:val="22"/>
                                <w:u w:val="single"/>
                              </w:rPr>
                            </w:pPr>
                            <w:r w:rsidRPr="008C17A6">
                              <w:rPr>
                                <w:b/>
                                <w:sz w:val="20"/>
                                <w:szCs w:val="22"/>
                                <w:u w:val="single"/>
                              </w:rPr>
                              <w:t>İZMİR İLİ BERGAMA İLÇESİ İSMAİLLİ MAHALLESİ 102 ADA 43, 44 VE 261 PARSELLERE İLİŞKİN YENİLENEBİLİR ENERJİ KAYNAKLARINA DAYALI ÜRETİM TESİS ALANI (GÜNEŞ ENERJİ SANTRALİ) AMAÇLI</w:t>
                            </w:r>
                            <w:r>
                              <w:rPr>
                                <w:b/>
                                <w:sz w:val="20"/>
                                <w:szCs w:val="22"/>
                                <w:u w:val="single"/>
                              </w:rPr>
                              <w:t xml:space="preserve"> </w:t>
                            </w:r>
                          </w:p>
                          <w:p w:rsidR="00CB50C4" w:rsidRPr="008C17A6" w:rsidRDefault="00701E95" w:rsidP="008C17A6">
                            <w:pPr>
                              <w:spacing w:after="0"/>
                              <w:jc w:val="center"/>
                              <w:rPr>
                                <w:b/>
                                <w:sz w:val="20"/>
                                <w:szCs w:val="22"/>
                                <w:u w:val="single"/>
                              </w:rPr>
                            </w:pPr>
                            <w:r>
                              <w:rPr>
                                <w:b/>
                                <w:sz w:val="20"/>
                                <w:szCs w:val="22"/>
                                <w:u w:val="single"/>
                              </w:rPr>
                              <w:t>1/5000 ÖLÇEKLİ NAZIM</w:t>
                            </w:r>
                            <w:r w:rsidR="00CB50C4" w:rsidRPr="008C17A6">
                              <w:rPr>
                                <w:b/>
                                <w:sz w:val="20"/>
                                <w:szCs w:val="22"/>
                                <w:u w:val="single"/>
                              </w:rPr>
                              <w:t xml:space="preserve"> İMAR PLANI</w:t>
                            </w:r>
                            <w:r w:rsidR="00025916">
                              <w:rPr>
                                <w:b/>
                                <w:sz w:val="20"/>
                                <w:szCs w:val="22"/>
                                <w:u w:val="single"/>
                              </w:rPr>
                              <w:t xml:space="preserve"> (9,0001MWm)</w:t>
                            </w:r>
                          </w:p>
                          <w:p w:rsidR="00CB50C4" w:rsidRPr="008C17A6" w:rsidRDefault="00CB50C4" w:rsidP="008F66D6">
                            <w:pPr>
                              <w:pStyle w:val="kapak"/>
                              <w:spacing w:after="0"/>
                              <w:rPr>
                                <w:sz w:val="20"/>
                                <w:szCs w:val="22"/>
                                <w:u w:val="single"/>
                              </w:rPr>
                            </w:pPr>
                            <w:r w:rsidRPr="008C17A6">
                              <w:rPr>
                                <w:sz w:val="20"/>
                                <w:szCs w:val="22"/>
                                <w:u w:val="single"/>
                              </w:rPr>
                              <w:t>PLAN AÇIKLAMA RAPORU</w:t>
                            </w:r>
                          </w:p>
                          <w:p w:rsidR="00CB50C4" w:rsidRDefault="00CB50C4" w:rsidP="008F66D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8B5E87" id="_x0000_t202" coordsize="21600,21600" o:spt="202" path="m,l,21600r21600,l21600,xe">
                <v:stroke joinstyle="miter"/>
                <v:path gradientshapeok="t" o:connecttype="rect"/>
              </v:shapetype>
              <v:shape id="Metin Kutusu 2" o:spid="_x0000_s1026" type="#_x0000_t202" style="position:absolute;left:0;text-align:left;margin-left:27.25pt;margin-top:327.4pt;width:403pt;height:98.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" filled="f" strokecolor="#a5a5a5 [2092]" strokeweight="4.5pt">
                <v:textbox>
                  <w:txbxContent>
                    <w:p w:rsidR="00CB50C4" w:rsidRDefault="00CB50C4" w:rsidP="008C17A6">
                      <w:pPr>
                        <w:spacing w:after="0"/>
                        <w:jc w:val="center"/>
                        <w:rPr>
                          <w:b/>
                          <w:sz w:val="20"/>
                          <w:szCs w:val="22"/>
                          <w:u w:val="single"/>
                        </w:rPr>
                      </w:pPr>
                      <w:r w:rsidRPr="008C17A6">
                        <w:rPr>
                          <w:b/>
                          <w:sz w:val="20"/>
                          <w:szCs w:val="22"/>
                          <w:u w:val="single"/>
                        </w:rPr>
                        <w:t>İZMİR İLİ BERGAMA İLÇESİ İSMAİLLİ MAHALLESİ 102 ADA 43, 44 VE 261 PARSELLERE İLİŞKİN YENİLENEBİLİR ENERJİ KAYNAKLARINA DAYALI ÜRETİM TESİS ALANI (GÜNEŞ ENERJİ SANTRALİ) AMAÇLI</w:t>
                      </w:r>
                      <w:r>
                        <w:rPr>
                          <w:b/>
                          <w:sz w:val="20"/>
                          <w:szCs w:val="22"/>
                          <w:u w:val="single"/>
                        </w:rPr>
                        <w:t xml:space="preserve"> </w:t>
                      </w:r>
                    </w:p>
                    <w:p w:rsidR="00CB50C4" w:rsidRPr="008C17A6" w:rsidRDefault="00701E95" w:rsidP="008C17A6">
                      <w:pPr>
                        <w:spacing w:after="0"/>
                        <w:jc w:val="center"/>
                        <w:rPr>
                          <w:b/>
                          <w:sz w:val="20"/>
                          <w:szCs w:val="22"/>
                          <w:u w:val="single"/>
                        </w:rPr>
                      </w:pPr>
                      <w:r>
                        <w:rPr>
                          <w:b/>
                          <w:sz w:val="20"/>
                          <w:szCs w:val="22"/>
                          <w:u w:val="single"/>
                        </w:rPr>
                        <w:t>1/5000 ÖLÇEKLİ NAZIM</w:t>
                      </w:r>
                      <w:r w:rsidR="00CB50C4" w:rsidRPr="008C17A6">
                        <w:rPr>
                          <w:b/>
                          <w:sz w:val="20"/>
                          <w:szCs w:val="22"/>
                          <w:u w:val="single"/>
                        </w:rPr>
                        <w:t xml:space="preserve"> İMAR PLANI</w:t>
                      </w:r>
                      <w:r w:rsidR="00025916">
                        <w:rPr>
                          <w:b/>
                          <w:sz w:val="20"/>
                          <w:szCs w:val="22"/>
                          <w:u w:val="single"/>
                        </w:rPr>
                        <w:t xml:space="preserve"> (9,0001MWm)</w:t>
                      </w:r>
                    </w:p>
                    <w:p w:rsidR="00CB50C4" w:rsidRPr="008C17A6" w:rsidRDefault="00CB50C4" w:rsidP="008F66D6">
                      <w:pPr>
                        <w:pStyle w:val="kapak"/>
                        <w:spacing w:after="0"/>
                        <w:rPr>
                          <w:sz w:val="20"/>
                          <w:szCs w:val="22"/>
                          <w:u w:val="single"/>
                        </w:rPr>
                      </w:pPr>
                      <w:r w:rsidRPr="008C17A6">
                        <w:rPr>
                          <w:sz w:val="20"/>
                          <w:szCs w:val="22"/>
                          <w:u w:val="single"/>
                        </w:rPr>
                        <w:t>PLAN AÇIKLAMA RAPORU</w:t>
                      </w:r>
                    </w:p>
                    <w:p w:rsidR="00CB50C4" w:rsidRDefault="00CB50C4" w:rsidP="008F66D6">
                      <w:pPr>
                        <w:jc w:val="center"/>
                      </w:pPr>
                    </w:p>
                  </w:txbxContent>
                </v:textbox>
                <w10:wrap type="tight"/>
              </v:shape>
            </w:pict>
          </mc:Fallback>
        </mc:AlternateContent>
      </w:r>
      <w:r w:rsidR="002B055C">
        <w:rPr>
          <w:rFonts w:ascii="Fira Sans" w:hAnsi="Fira Sans" w:cs="Helvetica"/>
          <w:noProof/>
          <w:color w:val="333333"/>
          <w:sz w:val="21"/>
          <w:szCs w:val="21"/>
          <w:lang w:eastAsia="tr-TR"/>
        </w:rPr>
        <w:drawing>
          <wp:anchor distT="0" distB="0" distL="114300" distR="114300" simplePos="0" relativeHeight="251665408" behindDoc="1" locked="0" layoutInCell="1" allowOverlap="1" wp14:anchorId="25B50B75" wp14:editId="2D855C66">
            <wp:simplePos x="0" y="0"/>
            <wp:positionH relativeFrom="page">
              <wp:posOffset>351155</wp:posOffset>
            </wp:positionH>
            <wp:positionV relativeFrom="page">
              <wp:posOffset>400495</wp:posOffset>
            </wp:positionV>
            <wp:extent cx="6934835" cy="9511665"/>
            <wp:effectExtent l="190500" t="190500" r="189865" b="184785"/>
            <wp:wrapThrough wrapText="bothSides">
              <wp:wrapPolygon edited="0">
                <wp:start x="119" y="-433"/>
                <wp:lineTo x="-593" y="-346"/>
                <wp:lineTo x="-593" y="21457"/>
                <wp:lineTo x="-297" y="21803"/>
                <wp:lineTo x="119" y="21976"/>
                <wp:lineTo x="21420" y="21976"/>
                <wp:lineTo x="21835" y="21803"/>
                <wp:lineTo x="22132" y="21154"/>
                <wp:lineTo x="22132" y="346"/>
                <wp:lineTo x="21479" y="-303"/>
                <wp:lineTo x="21420" y="-433"/>
                <wp:lineTo x="119" y="-433"/>
              </wp:wrapPolygon>
            </wp:wrapThrough>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jpg"/>
                    <pic:cNvPicPr/>
                  </pic:nvPicPr>
                  <pic:blipFill rotWithShape="1">
                    <a:blip r:embed="rId9" cstate="print">
                      <a:extLst>
                        <a:ext uri="{28A0092B-C50C-407E-A947-70E740481C1C}">
                          <a14:useLocalDpi xmlns:a14="http://schemas.microsoft.com/office/drawing/2010/main" val="0"/>
                        </a:ext>
                      </a:extLst>
                    </a:blip>
                    <a:srcRect r="1534"/>
                    <a:stretch/>
                  </pic:blipFill>
                  <pic:spPr bwMode="auto">
                    <a:xfrm>
                      <a:off x="0" y="0"/>
                      <a:ext cx="6934835" cy="95116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3595">
        <w:rPr>
          <w:rFonts w:ascii="Cambria" w:hAnsi="Cambria" w:cs="Cambria"/>
          <w:noProof/>
          <w:color w:val="7F7F7F"/>
          <w:sz w:val="20"/>
          <w:szCs w:val="20"/>
          <w:lang w:eastAsia="tr-TR"/>
        </w:rPr>
        <w:drawing>
          <wp:anchor distT="0" distB="0" distL="114300" distR="114300" simplePos="0" relativeHeight="251667456" behindDoc="1" locked="0" layoutInCell="1" allowOverlap="1" wp14:anchorId="7036872C" wp14:editId="76ECA62E">
            <wp:simplePos x="0" y="0"/>
            <wp:positionH relativeFrom="column">
              <wp:posOffset>5376261</wp:posOffset>
            </wp:positionH>
            <wp:positionV relativeFrom="page">
              <wp:posOffset>536528</wp:posOffset>
            </wp:positionV>
            <wp:extent cx="741045" cy="947420"/>
            <wp:effectExtent l="0" t="0" r="1905" b="5080"/>
            <wp:wrapThrough wrapText="bothSides">
              <wp:wrapPolygon edited="0">
                <wp:start x="11105" y="0"/>
                <wp:lineTo x="1666" y="6515"/>
                <wp:lineTo x="0" y="8252"/>
                <wp:lineTo x="0" y="11292"/>
                <wp:lineTo x="2221" y="13898"/>
                <wp:lineTo x="9995" y="20847"/>
                <wp:lineTo x="11105" y="21282"/>
                <wp:lineTo x="13326" y="21282"/>
                <wp:lineTo x="13882" y="13898"/>
                <wp:lineTo x="21100" y="7818"/>
                <wp:lineTo x="21100" y="6080"/>
                <wp:lineTo x="13882" y="0"/>
                <wp:lineTo x="11105" y="0"/>
              </wp:wrapPolygon>
            </wp:wrapThrough>
            <wp:docPr id="4" name="Resim 4" descr="CK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KN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41045" cy="9474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sdt>
      <w:sdtPr>
        <w:rPr>
          <w:rFonts w:eastAsiaTheme="minorEastAsia"/>
          <w:b w:val="0"/>
          <w:bCs w:val="0"/>
          <w:sz w:val="22"/>
          <w:szCs w:val="22"/>
          <w:lang w:eastAsia="en-US"/>
        </w:rPr>
        <w:id w:val="976187256"/>
        <w:docPartObj>
          <w:docPartGallery w:val="Table of Contents"/>
          <w:docPartUnique/>
        </w:docPartObj>
      </w:sdtPr>
      <w:sdtEndPr>
        <w:rPr>
          <w:rFonts w:eastAsiaTheme="minorHAnsi"/>
          <w:sz w:val="24"/>
          <w:szCs w:val="24"/>
        </w:rPr>
      </w:sdtEndPr>
      <w:sdtContent>
        <w:p w:rsidR="00124DC0" w:rsidRPr="002C3561" w:rsidRDefault="00124DC0" w:rsidP="00A13C4D">
          <w:pPr>
            <w:pStyle w:val="TBal"/>
            <w:numPr>
              <w:ilvl w:val="0"/>
              <w:numId w:val="0"/>
            </w:numPr>
            <w:ind w:left="432"/>
          </w:pPr>
          <w:r w:rsidRPr="004252FB">
            <w:t>İÇİNDEKİLER</w:t>
          </w:r>
        </w:p>
        <w:p w:rsidR="00124DC0" w:rsidRPr="002C3561" w:rsidRDefault="00124DC0" w:rsidP="00124DC0"/>
        <w:p w:rsidR="00FD0CA6" w:rsidRDefault="00343124">
          <w:pPr>
            <w:pStyle w:val="T1"/>
            <w:tabs>
              <w:tab w:val="left" w:pos="480"/>
              <w:tab w:val="right" w:leader="dot" w:pos="9060"/>
            </w:tabs>
            <w:rPr>
              <w:rFonts w:asciiTheme="minorHAnsi" w:hAnsiTheme="minorHAnsi" w:cstheme="minorBidi"/>
              <w:noProof/>
              <w:sz w:val="22"/>
              <w:szCs w:val="22"/>
            </w:rPr>
          </w:pPr>
          <w:r w:rsidRPr="002C3561">
            <w:fldChar w:fldCharType="begin"/>
          </w:r>
          <w:r w:rsidR="00124DC0" w:rsidRPr="002C3561">
            <w:instrText xml:space="preserve"> TOC \o "1-3" \h \z \u </w:instrText>
          </w:r>
          <w:r w:rsidRPr="002C3561">
            <w:fldChar w:fldCharType="separate"/>
          </w:r>
          <w:hyperlink w:anchor="_Toc140663318" w:history="1">
            <w:r w:rsidR="00FD0CA6" w:rsidRPr="00F7763E">
              <w:rPr>
                <w:rStyle w:val="Kpr"/>
                <w:noProof/>
              </w:rPr>
              <w:t>1</w:t>
            </w:r>
            <w:r w:rsidR="00FD0CA6">
              <w:rPr>
                <w:rFonts w:asciiTheme="minorHAnsi" w:hAnsiTheme="minorHAnsi" w:cstheme="minorBidi"/>
                <w:noProof/>
                <w:sz w:val="22"/>
                <w:szCs w:val="22"/>
              </w:rPr>
              <w:tab/>
            </w:r>
            <w:r w:rsidR="00FD0CA6" w:rsidRPr="00F7763E">
              <w:rPr>
                <w:rStyle w:val="Kpr"/>
                <w:noProof/>
              </w:rPr>
              <w:t>PLAN ÖNERİSİNİN KONUSU</w:t>
            </w:r>
            <w:r w:rsidR="00FD0CA6">
              <w:rPr>
                <w:noProof/>
                <w:webHidden/>
              </w:rPr>
              <w:tab/>
            </w:r>
            <w:r w:rsidR="00FD0CA6">
              <w:rPr>
                <w:noProof/>
                <w:webHidden/>
              </w:rPr>
              <w:fldChar w:fldCharType="begin"/>
            </w:r>
            <w:r w:rsidR="00FD0CA6">
              <w:rPr>
                <w:noProof/>
                <w:webHidden/>
              </w:rPr>
              <w:instrText xml:space="preserve"> PAGEREF _Toc140663318 \h </w:instrText>
            </w:r>
            <w:r w:rsidR="00FD0CA6">
              <w:rPr>
                <w:noProof/>
                <w:webHidden/>
              </w:rPr>
            </w:r>
            <w:r w:rsidR="00FD0CA6">
              <w:rPr>
                <w:noProof/>
                <w:webHidden/>
              </w:rPr>
              <w:fldChar w:fldCharType="separate"/>
            </w:r>
            <w:r w:rsidR="00FD0CA6">
              <w:rPr>
                <w:noProof/>
                <w:webHidden/>
              </w:rPr>
              <w:t>3</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19" w:history="1">
            <w:r w:rsidR="00FD0CA6" w:rsidRPr="00F7763E">
              <w:rPr>
                <w:rStyle w:val="Kpr"/>
                <w:noProof/>
              </w:rPr>
              <w:t>2</w:t>
            </w:r>
            <w:r w:rsidR="00FD0CA6">
              <w:rPr>
                <w:rFonts w:asciiTheme="minorHAnsi" w:hAnsiTheme="minorHAnsi" w:cstheme="minorBidi"/>
                <w:noProof/>
                <w:sz w:val="22"/>
                <w:szCs w:val="22"/>
              </w:rPr>
              <w:tab/>
            </w:r>
            <w:r w:rsidR="00FD0CA6" w:rsidRPr="00F7763E">
              <w:rPr>
                <w:rStyle w:val="Kpr"/>
                <w:noProof/>
              </w:rPr>
              <w:t>PLANLAMA ALANININ ÜLKE VE BÖLGESİNDEKİ YERİ</w:t>
            </w:r>
            <w:r w:rsidR="00FD0CA6">
              <w:rPr>
                <w:noProof/>
                <w:webHidden/>
              </w:rPr>
              <w:tab/>
            </w:r>
            <w:r w:rsidR="00FD0CA6">
              <w:rPr>
                <w:noProof/>
                <w:webHidden/>
              </w:rPr>
              <w:fldChar w:fldCharType="begin"/>
            </w:r>
            <w:r w:rsidR="00FD0CA6">
              <w:rPr>
                <w:noProof/>
                <w:webHidden/>
              </w:rPr>
              <w:instrText xml:space="preserve"> PAGEREF _Toc140663319 \h </w:instrText>
            </w:r>
            <w:r w:rsidR="00FD0CA6">
              <w:rPr>
                <w:noProof/>
                <w:webHidden/>
              </w:rPr>
            </w:r>
            <w:r w:rsidR="00FD0CA6">
              <w:rPr>
                <w:noProof/>
                <w:webHidden/>
              </w:rPr>
              <w:fldChar w:fldCharType="separate"/>
            </w:r>
            <w:r w:rsidR="00FD0CA6">
              <w:rPr>
                <w:noProof/>
                <w:webHidden/>
              </w:rPr>
              <w:t>3</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0" w:history="1">
            <w:r w:rsidR="00FD0CA6" w:rsidRPr="00F7763E">
              <w:rPr>
                <w:rStyle w:val="Kpr"/>
                <w:noProof/>
              </w:rPr>
              <w:t>3</w:t>
            </w:r>
            <w:r w:rsidR="00FD0CA6">
              <w:rPr>
                <w:rFonts w:asciiTheme="minorHAnsi" w:hAnsiTheme="minorHAnsi" w:cstheme="minorBidi"/>
                <w:noProof/>
                <w:sz w:val="22"/>
                <w:szCs w:val="22"/>
              </w:rPr>
              <w:tab/>
            </w:r>
            <w:r w:rsidR="00FD0CA6" w:rsidRPr="00F7763E">
              <w:rPr>
                <w:rStyle w:val="Kpr"/>
                <w:noProof/>
              </w:rPr>
              <w:t>İKLİMSEL ÖZELLİKLER</w:t>
            </w:r>
            <w:r w:rsidR="00FD0CA6">
              <w:rPr>
                <w:noProof/>
                <w:webHidden/>
              </w:rPr>
              <w:tab/>
            </w:r>
            <w:r w:rsidR="00FD0CA6">
              <w:rPr>
                <w:noProof/>
                <w:webHidden/>
              </w:rPr>
              <w:fldChar w:fldCharType="begin"/>
            </w:r>
            <w:r w:rsidR="00FD0CA6">
              <w:rPr>
                <w:noProof/>
                <w:webHidden/>
              </w:rPr>
              <w:instrText xml:space="preserve"> PAGEREF _Toc140663320 \h </w:instrText>
            </w:r>
            <w:r w:rsidR="00FD0CA6">
              <w:rPr>
                <w:noProof/>
                <w:webHidden/>
              </w:rPr>
            </w:r>
            <w:r w:rsidR="00FD0CA6">
              <w:rPr>
                <w:noProof/>
                <w:webHidden/>
              </w:rPr>
              <w:fldChar w:fldCharType="separate"/>
            </w:r>
            <w:r w:rsidR="00FD0CA6">
              <w:rPr>
                <w:noProof/>
                <w:webHidden/>
              </w:rPr>
              <w:t>5</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1" w:history="1">
            <w:r w:rsidR="00FD0CA6" w:rsidRPr="00F7763E">
              <w:rPr>
                <w:rStyle w:val="Kpr"/>
                <w:noProof/>
              </w:rPr>
              <w:t>4</w:t>
            </w:r>
            <w:r w:rsidR="00FD0CA6">
              <w:rPr>
                <w:rFonts w:asciiTheme="minorHAnsi" w:hAnsiTheme="minorHAnsi" w:cstheme="minorBidi"/>
                <w:noProof/>
                <w:sz w:val="22"/>
                <w:szCs w:val="22"/>
              </w:rPr>
              <w:tab/>
            </w:r>
            <w:r w:rsidR="00FD0CA6" w:rsidRPr="00F7763E">
              <w:rPr>
                <w:rStyle w:val="Kpr"/>
                <w:noProof/>
              </w:rPr>
              <w:t>ALANIN ULAŞIM AĞINDAKİ YERİ</w:t>
            </w:r>
            <w:r w:rsidR="00FD0CA6">
              <w:rPr>
                <w:noProof/>
                <w:webHidden/>
              </w:rPr>
              <w:tab/>
            </w:r>
            <w:r w:rsidR="00FD0CA6">
              <w:rPr>
                <w:noProof/>
                <w:webHidden/>
              </w:rPr>
              <w:fldChar w:fldCharType="begin"/>
            </w:r>
            <w:r w:rsidR="00FD0CA6">
              <w:rPr>
                <w:noProof/>
                <w:webHidden/>
              </w:rPr>
              <w:instrText xml:space="preserve"> PAGEREF _Toc140663321 \h </w:instrText>
            </w:r>
            <w:r w:rsidR="00FD0CA6">
              <w:rPr>
                <w:noProof/>
                <w:webHidden/>
              </w:rPr>
            </w:r>
            <w:r w:rsidR="00FD0CA6">
              <w:rPr>
                <w:noProof/>
                <w:webHidden/>
              </w:rPr>
              <w:fldChar w:fldCharType="separate"/>
            </w:r>
            <w:r w:rsidR="00FD0CA6">
              <w:rPr>
                <w:noProof/>
                <w:webHidden/>
              </w:rPr>
              <w:t>6</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2" w:history="1">
            <w:r w:rsidR="00FD0CA6" w:rsidRPr="00F7763E">
              <w:rPr>
                <w:rStyle w:val="Kpr"/>
                <w:noProof/>
              </w:rPr>
              <w:t>5</w:t>
            </w:r>
            <w:r w:rsidR="00FD0CA6">
              <w:rPr>
                <w:rFonts w:asciiTheme="minorHAnsi" w:hAnsiTheme="minorHAnsi" w:cstheme="minorBidi"/>
                <w:noProof/>
                <w:sz w:val="22"/>
                <w:szCs w:val="22"/>
              </w:rPr>
              <w:tab/>
            </w:r>
            <w:r w:rsidR="00FD0CA6" w:rsidRPr="00F7763E">
              <w:rPr>
                <w:rStyle w:val="Kpr"/>
                <w:noProof/>
              </w:rPr>
              <w:t>MÜLKİYET BİLGİSİ</w:t>
            </w:r>
            <w:r w:rsidR="00FD0CA6">
              <w:rPr>
                <w:noProof/>
                <w:webHidden/>
              </w:rPr>
              <w:tab/>
            </w:r>
            <w:r w:rsidR="00FD0CA6">
              <w:rPr>
                <w:noProof/>
                <w:webHidden/>
              </w:rPr>
              <w:fldChar w:fldCharType="begin"/>
            </w:r>
            <w:r w:rsidR="00FD0CA6">
              <w:rPr>
                <w:noProof/>
                <w:webHidden/>
              </w:rPr>
              <w:instrText xml:space="preserve"> PAGEREF _Toc140663322 \h </w:instrText>
            </w:r>
            <w:r w:rsidR="00FD0CA6">
              <w:rPr>
                <w:noProof/>
                <w:webHidden/>
              </w:rPr>
            </w:r>
            <w:r w:rsidR="00FD0CA6">
              <w:rPr>
                <w:noProof/>
                <w:webHidden/>
              </w:rPr>
              <w:fldChar w:fldCharType="separate"/>
            </w:r>
            <w:r w:rsidR="00FD0CA6">
              <w:rPr>
                <w:noProof/>
                <w:webHidden/>
              </w:rPr>
              <w:t>7</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3" w:history="1">
            <w:r w:rsidR="00FD0CA6" w:rsidRPr="00F7763E">
              <w:rPr>
                <w:rStyle w:val="Kpr"/>
                <w:noProof/>
              </w:rPr>
              <w:t>6</w:t>
            </w:r>
            <w:r w:rsidR="00FD0CA6">
              <w:rPr>
                <w:rFonts w:asciiTheme="minorHAnsi" w:hAnsiTheme="minorHAnsi" w:cstheme="minorBidi"/>
                <w:noProof/>
                <w:sz w:val="22"/>
                <w:szCs w:val="22"/>
              </w:rPr>
              <w:tab/>
            </w:r>
            <w:r w:rsidR="00FD0CA6" w:rsidRPr="00F7763E">
              <w:rPr>
                <w:rStyle w:val="Kpr"/>
                <w:noProof/>
              </w:rPr>
              <w:t>ÜST ÖLÇEK PLAN KARARLARI</w:t>
            </w:r>
            <w:r w:rsidR="00FD0CA6">
              <w:rPr>
                <w:noProof/>
                <w:webHidden/>
              </w:rPr>
              <w:tab/>
            </w:r>
            <w:r w:rsidR="00FD0CA6">
              <w:rPr>
                <w:noProof/>
                <w:webHidden/>
              </w:rPr>
              <w:fldChar w:fldCharType="begin"/>
            </w:r>
            <w:r w:rsidR="00FD0CA6">
              <w:rPr>
                <w:noProof/>
                <w:webHidden/>
              </w:rPr>
              <w:instrText xml:space="preserve"> PAGEREF _Toc140663323 \h </w:instrText>
            </w:r>
            <w:r w:rsidR="00FD0CA6">
              <w:rPr>
                <w:noProof/>
                <w:webHidden/>
              </w:rPr>
            </w:r>
            <w:r w:rsidR="00FD0CA6">
              <w:rPr>
                <w:noProof/>
                <w:webHidden/>
              </w:rPr>
              <w:fldChar w:fldCharType="separate"/>
            </w:r>
            <w:r w:rsidR="00FD0CA6">
              <w:rPr>
                <w:noProof/>
                <w:webHidden/>
              </w:rPr>
              <w:t>13</w:t>
            </w:r>
            <w:r w:rsidR="00FD0CA6">
              <w:rPr>
                <w:noProof/>
                <w:webHidden/>
              </w:rPr>
              <w:fldChar w:fldCharType="end"/>
            </w:r>
          </w:hyperlink>
        </w:p>
        <w:p w:rsidR="00FD0CA6" w:rsidRDefault="00D21FA3">
          <w:pPr>
            <w:pStyle w:val="T2"/>
            <w:tabs>
              <w:tab w:val="left" w:pos="880"/>
              <w:tab w:val="right" w:leader="dot" w:pos="9060"/>
            </w:tabs>
            <w:rPr>
              <w:rFonts w:asciiTheme="minorHAnsi" w:hAnsiTheme="minorHAnsi" w:cstheme="minorBidi"/>
              <w:noProof/>
              <w:sz w:val="22"/>
              <w:szCs w:val="22"/>
            </w:rPr>
          </w:pPr>
          <w:hyperlink w:anchor="_Toc140663324" w:history="1">
            <w:r w:rsidR="00FD0CA6" w:rsidRPr="00F7763E">
              <w:rPr>
                <w:rStyle w:val="Kpr"/>
                <w:noProof/>
              </w:rPr>
              <w:t>6.1</w:t>
            </w:r>
            <w:r w:rsidR="00FD0CA6">
              <w:rPr>
                <w:rFonts w:asciiTheme="minorHAnsi" w:hAnsiTheme="minorHAnsi" w:cstheme="minorBidi"/>
                <w:noProof/>
                <w:sz w:val="22"/>
                <w:szCs w:val="22"/>
              </w:rPr>
              <w:tab/>
            </w:r>
            <w:r w:rsidR="00FD0CA6" w:rsidRPr="00F7763E">
              <w:rPr>
                <w:rStyle w:val="Kpr"/>
                <w:noProof/>
              </w:rPr>
              <w:t>1/100 000 ÖLÇEKLİ İZMİR-MANİSA PLANLAMA BÖLGESİ ÇEVRE DÜZENİ PLANI</w:t>
            </w:r>
            <w:r w:rsidR="00FD0CA6">
              <w:rPr>
                <w:noProof/>
                <w:webHidden/>
              </w:rPr>
              <w:tab/>
            </w:r>
            <w:r w:rsidR="00FD0CA6">
              <w:rPr>
                <w:noProof/>
                <w:webHidden/>
              </w:rPr>
              <w:fldChar w:fldCharType="begin"/>
            </w:r>
            <w:r w:rsidR="00FD0CA6">
              <w:rPr>
                <w:noProof/>
                <w:webHidden/>
              </w:rPr>
              <w:instrText xml:space="preserve"> PAGEREF _Toc140663324 \h </w:instrText>
            </w:r>
            <w:r w:rsidR="00FD0CA6">
              <w:rPr>
                <w:noProof/>
                <w:webHidden/>
              </w:rPr>
            </w:r>
            <w:r w:rsidR="00FD0CA6">
              <w:rPr>
                <w:noProof/>
                <w:webHidden/>
              </w:rPr>
              <w:fldChar w:fldCharType="separate"/>
            </w:r>
            <w:r w:rsidR="00FD0CA6">
              <w:rPr>
                <w:noProof/>
                <w:webHidden/>
              </w:rPr>
              <w:t>13</w:t>
            </w:r>
            <w:r w:rsidR="00FD0CA6">
              <w:rPr>
                <w:noProof/>
                <w:webHidden/>
              </w:rPr>
              <w:fldChar w:fldCharType="end"/>
            </w:r>
          </w:hyperlink>
        </w:p>
        <w:p w:rsidR="00FD0CA6" w:rsidRDefault="00D21FA3">
          <w:pPr>
            <w:pStyle w:val="T2"/>
            <w:tabs>
              <w:tab w:val="left" w:pos="880"/>
              <w:tab w:val="right" w:leader="dot" w:pos="9060"/>
            </w:tabs>
            <w:rPr>
              <w:rFonts w:asciiTheme="minorHAnsi" w:hAnsiTheme="minorHAnsi" w:cstheme="minorBidi"/>
              <w:noProof/>
              <w:sz w:val="22"/>
              <w:szCs w:val="22"/>
            </w:rPr>
          </w:pPr>
          <w:hyperlink w:anchor="_Toc140663325" w:history="1">
            <w:r w:rsidR="00FD0CA6" w:rsidRPr="00F7763E">
              <w:rPr>
                <w:rStyle w:val="Kpr"/>
                <w:noProof/>
              </w:rPr>
              <w:t>6.2</w:t>
            </w:r>
            <w:r w:rsidR="00FD0CA6">
              <w:rPr>
                <w:rFonts w:asciiTheme="minorHAnsi" w:hAnsiTheme="minorHAnsi" w:cstheme="minorBidi"/>
                <w:noProof/>
                <w:sz w:val="22"/>
                <w:szCs w:val="22"/>
              </w:rPr>
              <w:tab/>
            </w:r>
            <w:r w:rsidR="00FD0CA6" w:rsidRPr="00F7763E">
              <w:rPr>
                <w:rStyle w:val="Kpr"/>
                <w:noProof/>
              </w:rPr>
              <w:t>1/25.000 ÖLÇEKLİ İZMİR KUZEY BÖLGESİ NAZIM İMAR PLANI</w:t>
            </w:r>
            <w:r w:rsidR="00FD0CA6">
              <w:rPr>
                <w:noProof/>
                <w:webHidden/>
              </w:rPr>
              <w:tab/>
            </w:r>
            <w:r w:rsidR="00FD0CA6">
              <w:rPr>
                <w:noProof/>
                <w:webHidden/>
              </w:rPr>
              <w:fldChar w:fldCharType="begin"/>
            </w:r>
            <w:r w:rsidR="00FD0CA6">
              <w:rPr>
                <w:noProof/>
                <w:webHidden/>
              </w:rPr>
              <w:instrText xml:space="preserve"> PAGEREF _Toc140663325 \h </w:instrText>
            </w:r>
            <w:r w:rsidR="00FD0CA6">
              <w:rPr>
                <w:noProof/>
                <w:webHidden/>
              </w:rPr>
            </w:r>
            <w:r w:rsidR="00FD0CA6">
              <w:rPr>
                <w:noProof/>
                <w:webHidden/>
              </w:rPr>
              <w:fldChar w:fldCharType="separate"/>
            </w:r>
            <w:r w:rsidR="00FD0CA6">
              <w:rPr>
                <w:noProof/>
                <w:webHidden/>
              </w:rPr>
              <w:t>15</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6" w:history="1">
            <w:r w:rsidR="00FD0CA6" w:rsidRPr="00F7763E">
              <w:rPr>
                <w:rStyle w:val="Kpr"/>
                <w:noProof/>
              </w:rPr>
              <w:t>7</w:t>
            </w:r>
            <w:r w:rsidR="00FD0CA6">
              <w:rPr>
                <w:rFonts w:asciiTheme="minorHAnsi" w:hAnsiTheme="minorHAnsi" w:cstheme="minorBidi"/>
                <w:noProof/>
                <w:sz w:val="22"/>
                <w:szCs w:val="22"/>
              </w:rPr>
              <w:tab/>
            </w:r>
            <w:r w:rsidR="00FD0CA6" w:rsidRPr="00F7763E">
              <w:rPr>
                <w:rStyle w:val="Kpr"/>
                <w:noProof/>
              </w:rPr>
              <w:t>PLANLAMA ALANI YAKIN ÇEVRESİ VE MER’İ PLAN BİLGİSİ</w:t>
            </w:r>
            <w:r w:rsidR="00FD0CA6">
              <w:rPr>
                <w:noProof/>
                <w:webHidden/>
              </w:rPr>
              <w:tab/>
            </w:r>
            <w:r w:rsidR="00FD0CA6">
              <w:rPr>
                <w:noProof/>
                <w:webHidden/>
              </w:rPr>
              <w:fldChar w:fldCharType="begin"/>
            </w:r>
            <w:r w:rsidR="00FD0CA6">
              <w:rPr>
                <w:noProof/>
                <w:webHidden/>
              </w:rPr>
              <w:instrText xml:space="preserve"> PAGEREF _Toc140663326 \h </w:instrText>
            </w:r>
            <w:r w:rsidR="00FD0CA6">
              <w:rPr>
                <w:noProof/>
                <w:webHidden/>
              </w:rPr>
            </w:r>
            <w:r w:rsidR="00FD0CA6">
              <w:rPr>
                <w:noProof/>
                <w:webHidden/>
              </w:rPr>
              <w:fldChar w:fldCharType="separate"/>
            </w:r>
            <w:r w:rsidR="00FD0CA6">
              <w:rPr>
                <w:noProof/>
                <w:webHidden/>
              </w:rPr>
              <w:t>16</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7" w:history="1">
            <w:r w:rsidR="00FD0CA6" w:rsidRPr="00F7763E">
              <w:rPr>
                <w:rStyle w:val="Kpr"/>
                <w:noProof/>
              </w:rPr>
              <w:t>8</w:t>
            </w:r>
            <w:r w:rsidR="00FD0CA6">
              <w:rPr>
                <w:rFonts w:asciiTheme="minorHAnsi" w:hAnsiTheme="minorHAnsi" w:cstheme="minorBidi"/>
                <w:noProof/>
                <w:sz w:val="22"/>
                <w:szCs w:val="22"/>
              </w:rPr>
              <w:tab/>
            </w:r>
            <w:r w:rsidR="00FD0CA6" w:rsidRPr="00F7763E">
              <w:rPr>
                <w:rStyle w:val="Kpr"/>
                <w:noProof/>
              </w:rPr>
              <w:t>ÖNCEKİ PLAN KARARLARI VE MAHKEME KARARLARI</w:t>
            </w:r>
            <w:r w:rsidR="00FD0CA6">
              <w:rPr>
                <w:noProof/>
                <w:webHidden/>
              </w:rPr>
              <w:tab/>
            </w:r>
            <w:r w:rsidR="00FD0CA6">
              <w:rPr>
                <w:noProof/>
                <w:webHidden/>
              </w:rPr>
              <w:fldChar w:fldCharType="begin"/>
            </w:r>
            <w:r w:rsidR="00FD0CA6">
              <w:rPr>
                <w:noProof/>
                <w:webHidden/>
              </w:rPr>
              <w:instrText xml:space="preserve"> PAGEREF _Toc140663327 \h </w:instrText>
            </w:r>
            <w:r w:rsidR="00FD0CA6">
              <w:rPr>
                <w:noProof/>
                <w:webHidden/>
              </w:rPr>
            </w:r>
            <w:r w:rsidR="00FD0CA6">
              <w:rPr>
                <w:noProof/>
                <w:webHidden/>
              </w:rPr>
              <w:fldChar w:fldCharType="separate"/>
            </w:r>
            <w:r w:rsidR="00FD0CA6">
              <w:rPr>
                <w:noProof/>
                <w:webHidden/>
              </w:rPr>
              <w:t>19</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28" w:history="1">
            <w:r w:rsidR="00FD0CA6" w:rsidRPr="00F7763E">
              <w:rPr>
                <w:rStyle w:val="Kpr"/>
                <w:noProof/>
              </w:rPr>
              <w:t>9</w:t>
            </w:r>
            <w:r w:rsidR="00FD0CA6">
              <w:rPr>
                <w:rFonts w:asciiTheme="minorHAnsi" w:hAnsiTheme="minorHAnsi" w:cstheme="minorBidi"/>
                <w:noProof/>
                <w:sz w:val="22"/>
                <w:szCs w:val="22"/>
              </w:rPr>
              <w:tab/>
            </w:r>
            <w:r w:rsidR="00FD0CA6" w:rsidRPr="00F7763E">
              <w:rPr>
                <w:rStyle w:val="Kpr"/>
                <w:noProof/>
              </w:rPr>
              <w:t>PLANA İLİŞKİN RAPORLAR</w:t>
            </w:r>
            <w:r w:rsidR="00FD0CA6">
              <w:rPr>
                <w:noProof/>
                <w:webHidden/>
              </w:rPr>
              <w:tab/>
            </w:r>
            <w:r w:rsidR="00FD0CA6">
              <w:rPr>
                <w:noProof/>
                <w:webHidden/>
              </w:rPr>
              <w:fldChar w:fldCharType="begin"/>
            </w:r>
            <w:r w:rsidR="00FD0CA6">
              <w:rPr>
                <w:noProof/>
                <w:webHidden/>
              </w:rPr>
              <w:instrText xml:space="preserve"> PAGEREF _Toc140663328 \h </w:instrText>
            </w:r>
            <w:r w:rsidR="00FD0CA6">
              <w:rPr>
                <w:noProof/>
                <w:webHidden/>
              </w:rPr>
            </w:r>
            <w:r w:rsidR="00FD0CA6">
              <w:rPr>
                <w:noProof/>
                <w:webHidden/>
              </w:rPr>
              <w:fldChar w:fldCharType="separate"/>
            </w:r>
            <w:r w:rsidR="00FD0CA6">
              <w:rPr>
                <w:noProof/>
                <w:webHidden/>
              </w:rPr>
              <w:t>19</w:t>
            </w:r>
            <w:r w:rsidR="00FD0CA6">
              <w:rPr>
                <w:noProof/>
                <w:webHidden/>
              </w:rPr>
              <w:fldChar w:fldCharType="end"/>
            </w:r>
          </w:hyperlink>
        </w:p>
        <w:p w:rsidR="00FD0CA6" w:rsidRDefault="00D21FA3">
          <w:pPr>
            <w:pStyle w:val="T2"/>
            <w:tabs>
              <w:tab w:val="left" w:pos="880"/>
              <w:tab w:val="right" w:leader="dot" w:pos="9060"/>
            </w:tabs>
            <w:rPr>
              <w:rFonts w:asciiTheme="minorHAnsi" w:hAnsiTheme="minorHAnsi" w:cstheme="minorBidi"/>
              <w:noProof/>
              <w:sz w:val="22"/>
              <w:szCs w:val="22"/>
            </w:rPr>
          </w:pPr>
          <w:hyperlink w:anchor="_Toc140663329" w:history="1">
            <w:r w:rsidR="00FD0CA6" w:rsidRPr="00F7763E">
              <w:rPr>
                <w:rStyle w:val="Kpr"/>
                <w:rFonts w:eastAsia="Arial-BoldMT"/>
                <w:noProof/>
              </w:rPr>
              <w:t>9.1</w:t>
            </w:r>
            <w:r w:rsidR="00FD0CA6">
              <w:rPr>
                <w:rFonts w:asciiTheme="minorHAnsi" w:hAnsiTheme="minorHAnsi" w:cstheme="minorBidi"/>
                <w:noProof/>
                <w:sz w:val="22"/>
                <w:szCs w:val="22"/>
              </w:rPr>
              <w:tab/>
            </w:r>
            <w:r w:rsidR="00FD0CA6" w:rsidRPr="00F7763E">
              <w:rPr>
                <w:rStyle w:val="Kpr"/>
                <w:rFonts w:eastAsia="Arial-BoldMT"/>
                <w:noProof/>
              </w:rPr>
              <w:t>İNCELEME ALANININ YERLEŞİME UYGUNLUK AÇISINDAN DEĞERLENDİRİLMESİ</w:t>
            </w:r>
            <w:r w:rsidR="00FD0CA6">
              <w:rPr>
                <w:noProof/>
                <w:webHidden/>
              </w:rPr>
              <w:tab/>
            </w:r>
            <w:r w:rsidR="00FD0CA6">
              <w:rPr>
                <w:noProof/>
                <w:webHidden/>
              </w:rPr>
              <w:fldChar w:fldCharType="begin"/>
            </w:r>
            <w:r w:rsidR="00FD0CA6">
              <w:rPr>
                <w:noProof/>
                <w:webHidden/>
              </w:rPr>
              <w:instrText xml:space="preserve"> PAGEREF _Toc140663329 \h </w:instrText>
            </w:r>
            <w:r w:rsidR="00FD0CA6">
              <w:rPr>
                <w:noProof/>
                <w:webHidden/>
              </w:rPr>
            </w:r>
            <w:r w:rsidR="00FD0CA6">
              <w:rPr>
                <w:noProof/>
                <w:webHidden/>
              </w:rPr>
              <w:fldChar w:fldCharType="separate"/>
            </w:r>
            <w:r w:rsidR="00FD0CA6">
              <w:rPr>
                <w:noProof/>
                <w:webHidden/>
              </w:rPr>
              <w:t>19</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30" w:history="1">
            <w:r w:rsidR="00FD0CA6" w:rsidRPr="00F7763E">
              <w:rPr>
                <w:rStyle w:val="Kpr"/>
                <w:noProof/>
              </w:rPr>
              <w:t>10</w:t>
            </w:r>
            <w:r w:rsidR="00FD0CA6">
              <w:rPr>
                <w:rFonts w:asciiTheme="minorHAnsi" w:hAnsiTheme="minorHAnsi" w:cstheme="minorBidi"/>
                <w:noProof/>
                <w:sz w:val="22"/>
                <w:szCs w:val="22"/>
              </w:rPr>
              <w:tab/>
            </w:r>
            <w:r w:rsidR="00FD0CA6" w:rsidRPr="00F7763E">
              <w:rPr>
                <w:rStyle w:val="Kpr"/>
                <w:noProof/>
              </w:rPr>
              <w:t>PLANLAMA GEREKÇESİ</w:t>
            </w:r>
            <w:r w:rsidR="00FD0CA6">
              <w:rPr>
                <w:noProof/>
                <w:webHidden/>
              </w:rPr>
              <w:tab/>
            </w:r>
            <w:r w:rsidR="00FD0CA6">
              <w:rPr>
                <w:noProof/>
                <w:webHidden/>
              </w:rPr>
              <w:fldChar w:fldCharType="begin"/>
            </w:r>
            <w:r w:rsidR="00FD0CA6">
              <w:rPr>
                <w:noProof/>
                <w:webHidden/>
              </w:rPr>
              <w:instrText xml:space="preserve"> PAGEREF _Toc140663330 \h </w:instrText>
            </w:r>
            <w:r w:rsidR="00FD0CA6">
              <w:rPr>
                <w:noProof/>
                <w:webHidden/>
              </w:rPr>
            </w:r>
            <w:r w:rsidR="00FD0CA6">
              <w:rPr>
                <w:noProof/>
                <w:webHidden/>
              </w:rPr>
              <w:fldChar w:fldCharType="separate"/>
            </w:r>
            <w:r w:rsidR="00FD0CA6">
              <w:rPr>
                <w:noProof/>
                <w:webHidden/>
              </w:rPr>
              <w:t>23</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31" w:history="1">
            <w:r w:rsidR="00FD0CA6" w:rsidRPr="00F7763E">
              <w:rPr>
                <w:rStyle w:val="Kpr"/>
                <w:noProof/>
              </w:rPr>
              <w:t>11</w:t>
            </w:r>
            <w:r w:rsidR="00FD0CA6">
              <w:rPr>
                <w:rFonts w:asciiTheme="minorHAnsi" w:hAnsiTheme="minorHAnsi" w:cstheme="minorBidi"/>
                <w:noProof/>
                <w:sz w:val="22"/>
                <w:szCs w:val="22"/>
              </w:rPr>
              <w:tab/>
            </w:r>
            <w:r w:rsidR="00FD0CA6" w:rsidRPr="00F7763E">
              <w:rPr>
                <w:rStyle w:val="Kpr"/>
                <w:noProof/>
              </w:rPr>
              <w:t>KURUM GÖRÜŞLERİ</w:t>
            </w:r>
            <w:r w:rsidR="00FD0CA6">
              <w:rPr>
                <w:noProof/>
                <w:webHidden/>
              </w:rPr>
              <w:tab/>
            </w:r>
            <w:r w:rsidR="00FD0CA6">
              <w:rPr>
                <w:noProof/>
                <w:webHidden/>
              </w:rPr>
              <w:fldChar w:fldCharType="begin"/>
            </w:r>
            <w:r w:rsidR="00FD0CA6">
              <w:rPr>
                <w:noProof/>
                <w:webHidden/>
              </w:rPr>
              <w:instrText xml:space="preserve"> PAGEREF _Toc140663331 \h </w:instrText>
            </w:r>
            <w:r w:rsidR="00FD0CA6">
              <w:rPr>
                <w:noProof/>
                <w:webHidden/>
              </w:rPr>
            </w:r>
            <w:r w:rsidR="00FD0CA6">
              <w:rPr>
                <w:noProof/>
                <w:webHidden/>
              </w:rPr>
              <w:fldChar w:fldCharType="separate"/>
            </w:r>
            <w:r w:rsidR="00FD0CA6">
              <w:rPr>
                <w:noProof/>
                <w:webHidden/>
              </w:rPr>
              <w:t>24</w:t>
            </w:r>
            <w:r w:rsidR="00FD0CA6">
              <w:rPr>
                <w:noProof/>
                <w:webHidden/>
              </w:rPr>
              <w:fldChar w:fldCharType="end"/>
            </w:r>
          </w:hyperlink>
        </w:p>
        <w:p w:rsidR="00FD0CA6" w:rsidRDefault="00D21FA3">
          <w:pPr>
            <w:pStyle w:val="T1"/>
            <w:tabs>
              <w:tab w:val="left" w:pos="480"/>
              <w:tab w:val="right" w:leader="dot" w:pos="9060"/>
            </w:tabs>
            <w:rPr>
              <w:rFonts w:asciiTheme="minorHAnsi" w:hAnsiTheme="minorHAnsi" w:cstheme="minorBidi"/>
              <w:noProof/>
              <w:sz w:val="22"/>
              <w:szCs w:val="22"/>
            </w:rPr>
          </w:pPr>
          <w:hyperlink w:anchor="_Toc140663332" w:history="1">
            <w:r w:rsidR="00FD0CA6" w:rsidRPr="00F7763E">
              <w:rPr>
                <w:rStyle w:val="Kpr"/>
                <w:noProof/>
              </w:rPr>
              <w:t>12</w:t>
            </w:r>
            <w:r w:rsidR="00FD0CA6">
              <w:rPr>
                <w:rFonts w:asciiTheme="minorHAnsi" w:hAnsiTheme="minorHAnsi" w:cstheme="minorBidi"/>
                <w:noProof/>
                <w:sz w:val="22"/>
                <w:szCs w:val="22"/>
              </w:rPr>
              <w:tab/>
            </w:r>
            <w:r w:rsidR="00FD0CA6" w:rsidRPr="00F7763E">
              <w:rPr>
                <w:rStyle w:val="Kpr"/>
                <w:noProof/>
              </w:rPr>
              <w:t>PLAN KARARLARI</w:t>
            </w:r>
            <w:r w:rsidR="00FD0CA6">
              <w:rPr>
                <w:noProof/>
                <w:webHidden/>
              </w:rPr>
              <w:tab/>
            </w:r>
            <w:r w:rsidR="00FD0CA6">
              <w:rPr>
                <w:noProof/>
                <w:webHidden/>
              </w:rPr>
              <w:fldChar w:fldCharType="begin"/>
            </w:r>
            <w:r w:rsidR="00FD0CA6">
              <w:rPr>
                <w:noProof/>
                <w:webHidden/>
              </w:rPr>
              <w:instrText xml:space="preserve"> PAGEREF _Toc140663332 \h </w:instrText>
            </w:r>
            <w:r w:rsidR="00FD0CA6">
              <w:rPr>
                <w:noProof/>
                <w:webHidden/>
              </w:rPr>
            </w:r>
            <w:r w:rsidR="00FD0CA6">
              <w:rPr>
                <w:noProof/>
                <w:webHidden/>
              </w:rPr>
              <w:fldChar w:fldCharType="separate"/>
            </w:r>
            <w:r w:rsidR="00FD0CA6">
              <w:rPr>
                <w:noProof/>
                <w:webHidden/>
              </w:rPr>
              <w:t>24</w:t>
            </w:r>
            <w:r w:rsidR="00FD0CA6">
              <w:rPr>
                <w:noProof/>
                <w:webHidden/>
              </w:rPr>
              <w:fldChar w:fldCharType="end"/>
            </w:r>
          </w:hyperlink>
        </w:p>
        <w:p w:rsidR="00124DC0" w:rsidRDefault="00343124" w:rsidP="00124DC0">
          <w:r w:rsidRPr="002C3561">
            <w:rPr>
              <w:b/>
              <w:bCs/>
            </w:rPr>
            <w:fldChar w:fldCharType="end"/>
          </w:r>
        </w:p>
      </w:sdtContent>
    </w:sdt>
    <w:p w:rsidR="00124DC0" w:rsidRDefault="00124DC0" w:rsidP="00124DC0"/>
    <w:p w:rsidR="00CB50C4" w:rsidRDefault="00CB50C4" w:rsidP="00124DC0"/>
    <w:p w:rsidR="00124DC0" w:rsidRDefault="00124DC0" w:rsidP="00124DC0"/>
    <w:p w:rsidR="00124DC0" w:rsidRDefault="00124DC0" w:rsidP="00124DC0">
      <w:r>
        <w:br w:type="page"/>
      </w:r>
    </w:p>
    <w:p w:rsidR="00124DC0" w:rsidRDefault="00124DC0" w:rsidP="00A13C4D">
      <w:pPr>
        <w:pStyle w:val="Balk1"/>
      </w:pPr>
      <w:bookmarkStart w:id="0" w:name="_Toc140663318"/>
      <w:r w:rsidRPr="00A13C4D">
        <w:lastRenderedPageBreak/>
        <w:t>PLAN ÖNERİSİNİN KONUSU</w:t>
      </w:r>
      <w:bookmarkEnd w:id="0"/>
    </w:p>
    <w:p w:rsidR="00701E95" w:rsidRPr="00701E95" w:rsidRDefault="00701E95" w:rsidP="00701E95">
      <w:r w:rsidRPr="00701E95">
        <w:t xml:space="preserve">İzmir İli, Bergama ilçesi, İsmailli mahallesi, Kl8A09B paftasında yer alan, mülkiyet sahibi </w:t>
      </w:r>
      <w:proofErr w:type="spellStart"/>
      <w:r w:rsidRPr="00701E95">
        <w:t>İnnores</w:t>
      </w:r>
      <w:proofErr w:type="spellEnd"/>
      <w:r w:rsidRPr="00701E95">
        <w:t xml:space="preserve"> </w:t>
      </w:r>
      <w:proofErr w:type="spellStart"/>
      <w:r w:rsidRPr="00701E95">
        <w:t>Eelektrik</w:t>
      </w:r>
      <w:proofErr w:type="spellEnd"/>
      <w:r w:rsidRPr="00701E95">
        <w:t xml:space="preserve"> Üretim </w:t>
      </w:r>
      <w:proofErr w:type="spellStart"/>
      <w:r w:rsidRPr="00701E95">
        <w:t>A.Ş.’ye</w:t>
      </w:r>
      <w:proofErr w:type="spellEnd"/>
      <w:r w:rsidRPr="00701E95">
        <w:t xml:space="preserve"> ait olan 102 ada 43, 44 ve 261 parsellerde kayıtlı taşınmazın </w:t>
      </w:r>
      <w:r w:rsidRPr="00701E95">
        <w:rPr>
          <w:b/>
        </w:rPr>
        <w:t>“Güneş Enerji Santralı (GES)”</w:t>
      </w:r>
      <w:r w:rsidRPr="00701E95">
        <w:t xml:space="preserve"> alanı olarak planlanması amaçlı hazırlanan 1/5000 ölçekli Nazım İmar Planı çalışmasıdır.</w:t>
      </w:r>
    </w:p>
    <w:p w:rsidR="00124DC0" w:rsidRPr="00A13C4D" w:rsidRDefault="00124DC0" w:rsidP="00A13C4D">
      <w:pPr>
        <w:pStyle w:val="Balk1"/>
        <w:rPr>
          <w:rStyle w:val="messagebody2"/>
        </w:rPr>
      </w:pPr>
      <w:bookmarkStart w:id="1" w:name="_Toc140663319"/>
      <w:r w:rsidRPr="00A13C4D">
        <w:rPr>
          <w:rStyle w:val="messagebody2"/>
        </w:rPr>
        <w:t>PLANLAMA ALANININ ÜLKE VE BÖLGESİNDEKİ YERİ</w:t>
      </w:r>
      <w:bookmarkEnd w:id="1"/>
    </w:p>
    <w:p w:rsidR="0088666A" w:rsidRDefault="00124DC0" w:rsidP="00324317">
      <w:pPr>
        <w:pStyle w:val="NormalWeb"/>
        <w:spacing w:before="0" w:beforeAutospacing="0" w:after="120" w:afterAutospacing="0" w:line="360" w:lineRule="auto"/>
        <w:jc w:val="both"/>
      </w:pPr>
      <w:r w:rsidRPr="00124DC0">
        <w:t xml:space="preserve">Planlama alanı, Ege Bölgesi, İzmir İli, </w:t>
      </w:r>
      <w:r w:rsidR="0088666A">
        <w:t xml:space="preserve">Bergama </w:t>
      </w:r>
      <w:r w:rsidRPr="00124DC0">
        <w:t xml:space="preserve">ilçesinde yer almaktadır. </w:t>
      </w:r>
      <w:r w:rsidR="0088666A">
        <w:t>Bergama ilçesi doğusunda Soma ve Kınık'la, kuzeyinde Balıkesir iline bağlı Savaştepe ve İvrindi olmak üzere, Batısında Balıkesir'e bağlı Ayvalık ve İzmir iline bağlı Dikili, güneyinde İzmir iline bağlı Aliağa ve Manisa ili ile çevrilidir.</w:t>
      </w:r>
    </w:p>
    <w:p w:rsidR="0088666A" w:rsidRDefault="0088666A" w:rsidP="00324317">
      <w:pPr>
        <w:pStyle w:val="NormalWeb"/>
        <w:spacing w:before="0" w:beforeAutospacing="0" w:after="0" w:afterAutospacing="0" w:line="360" w:lineRule="auto"/>
        <w:jc w:val="both"/>
        <w:rPr>
          <w:color w:val="FF0000"/>
        </w:rPr>
      </w:pPr>
      <w:r>
        <w:t xml:space="preserve">Bergama İzmir'e </w:t>
      </w:r>
      <w:smartTag w:uri="urn:schemas-microsoft-com:office:smarttags" w:element="metricconverter">
        <w:smartTagPr>
          <w:attr w:name="ProductID" w:val="105 km"/>
        </w:smartTagPr>
        <w:r>
          <w:t>105 km</w:t>
        </w:r>
      </w:smartTag>
      <w:r>
        <w:t xml:space="preserve">, Dikili'ye </w:t>
      </w:r>
      <w:smartTag w:uri="urn:schemas-microsoft-com:office:smarttags" w:element="metricconverter">
        <w:smartTagPr>
          <w:attr w:name="ProductID" w:val="27 km"/>
        </w:smartTagPr>
        <w:r>
          <w:t>27 km</w:t>
        </w:r>
      </w:smartTag>
      <w:r>
        <w:t xml:space="preserve">, Kınık'a </w:t>
      </w:r>
      <w:smartTag w:uri="urn:schemas-microsoft-com:office:smarttags" w:element="metricconverter">
        <w:smartTagPr>
          <w:attr w:name="ProductID" w:val="17 km"/>
        </w:smartTagPr>
        <w:r>
          <w:t>17 km</w:t>
        </w:r>
      </w:smartTag>
      <w:r>
        <w:t xml:space="preserve">, Soma'ya </w:t>
      </w:r>
      <w:smartTag w:uri="urn:schemas-microsoft-com:office:smarttags" w:element="metricconverter">
        <w:smartTagPr>
          <w:attr w:name="ProductID" w:val="42 km"/>
        </w:smartTagPr>
        <w:r>
          <w:t>42 km</w:t>
        </w:r>
      </w:smartTag>
      <w:r>
        <w:t xml:space="preserve">, </w:t>
      </w:r>
      <w:proofErr w:type="spellStart"/>
      <w:r>
        <w:t>Zeytindağ'a</w:t>
      </w:r>
      <w:proofErr w:type="spellEnd"/>
      <w:r>
        <w:t xml:space="preserve"> </w:t>
      </w:r>
      <w:smartTag w:uri="urn:schemas-microsoft-com:office:smarttags" w:element="metricconverter">
        <w:smartTagPr>
          <w:attr w:name="ProductID" w:val="22 km"/>
        </w:smartTagPr>
        <w:r>
          <w:t>22 km</w:t>
        </w:r>
      </w:smartTag>
      <w:r>
        <w:t xml:space="preserve">, Çandarlı'ya </w:t>
      </w:r>
      <w:smartTag w:uri="urn:schemas-microsoft-com:office:smarttags" w:element="metricconverter">
        <w:smartTagPr>
          <w:attr w:name="ProductID" w:val="30 km"/>
        </w:smartTagPr>
        <w:r>
          <w:t>30 km</w:t>
        </w:r>
      </w:smartTag>
      <w:r>
        <w:t xml:space="preserve">, Ayvalık'a </w:t>
      </w:r>
      <w:smartTag w:uri="urn:schemas-microsoft-com:office:smarttags" w:element="metricconverter">
        <w:smartTagPr>
          <w:attr w:name="ProductID" w:val="60 km"/>
        </w:smartTagPr>
        <w:r>
          <w:t xml:space="preserve">60 </w:t>
        </w:r>
        <w:proofErr w:type="spellStart"/>
        <w:r>
          <w:t>km</w:t>
        </w:r>
      </w:smartTag>
      <w:r>
        <w:t>.lik</w:t>
      </w:r>
      <w:proofErr w:type="spellEnd"/>
      <w:r>
        <w:t xml:space="preserve"> asfalt yolla bağlıdır.</w:t>
      </w:r>
    </w:p>
    <w:p w:rsidR="00124DC0" w:rsidRPr="0088666A" w:rsidRDefault="0088666A" w:rsidP="00324317">
      <w:pPr>
        <w:spacing w:after="0"/>
        <w:jc w:val="center"/>
        <w:rPr>
          <w:b/>
          <w:bCs/>
        </w:rPr>
      </w:pPr>
      <w:r>
        <w:rPr>
          <w:noProof/>
          <w:lang w:eastAsia="tr-TR"/>
        </w:rPr>
        <w:drawing>
          <wp:inline distT="0" distB="0" distL="0" distR="0" wp14:anchorId="1EC8A52D" wp14:editId="1275642D">
            <wp:extent cx="5760000" cy="4798753"/>
            <wp:effectExtent l="76200" t="76200" r="127000" b="135255"/>
            <wp:docPr id="16" name="Resim 16" descr="bergama ilÃ§esi haritasÄ±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rgama ilÃ§esi haritasÄ± ile ilgili gÃ¶rsel sonucu"/>
                    <pic:cNvPicPr>
                      <a:picLocks noChangeAspect="1" noChangeArrowheads="1"/>
                    </pic:cNvPicPr>
                  </pic:nvPicPr>
                  <pic:blipFill rotWithShape="1">
                    <a:blip r:embed="rId11">
                      <a:extLst>
                        <a:ext uri="{28A0092B-C50C-407E-A947-70E740481C1C}">
                          <a14:useLocalDpi xmlns:a14="http://schemas.microsoft.com/office/drawing/2010/main" val="0"/>
                        </a:ext>
                      </a:extLst>
                    </a:blip>
                    <a:srcRect l="923" t="4746" r="1773" b="8414"/>
                    <a:stretch/>
                  </pic:blipFill>
                  <pic:spPr bwMode="auto">
                    <a:xfrm>
                      <a:off x="0" y="0"/>
                      <a:ext cx="5760000" cy="47987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24DC0" w:rsidRDefault="00124DC0" w:rsidP="00A13C4D">
      <w:pPr>
        <w:pStyle w:val="ResimYazs"/>
      </w:pPr>
      <w:r w:rsidRPr="00AB4C66">
        <w:t xml:space="preserve">Şekil </w:t>
      </w:r>
      <w:r w:rsidR="00343124" w:rsidRPr="00AB4C66">
        <w:fldChar w:fldCharType="begin"/>
      </w:r>
      <w:r w:rsidRPr="00AB4C66">
        <w:instrText xml:space="preserve"> SEQ Şekil \* ARABIC </w:instrText>
      </w:r>
      <w:r w:rsidR="00343124" w:rsidRPr="00AB4C66">
        <w:fldChar w:fldCharType="separate"/>
      </w:r>
      <w:r w:rsidR="00145746">
        <w:rPr>
          <w:noProof/>
        </w:rPr>
        <w:t>1</w:t>
      </w:r>
      <w:r w:rsidR="00343124" w:rsidRPr="00AB4C66">
        <w:fldChar w:fldCharType="end"/>
      </w:r>
      <w:r w:rsidRPr="00AB4C66">
        <w:t xml:space="preserve">: Planlama Alanının </w:t>
      </w:r>
      <w:r w:rsidR="0088666A" w:rsidRPr="00AB4C66">
        <w:t>İl içer</w:t>
      </w:r>
      <w:r w:rsidR="00D91BBC" w:rsidRPr="00AB4C66">
        <w:t>i</w:t>
      </w:r>
      <w:r w:rsidR="0088666A" w:rsidRPr="00AB4C66">
        <w:t>sindeki Y</w:t>
      </w:r>
      <w:r w:rsidRPr="00AB4C66">
        <w:t>eri</w:t>
      </w:r>
    </w:p>
    <w:p w:rsidR="002E56C7" w:rsidRPr="002E56C7" w:rsidRDefault="002E56C7" w:rsidP="002E56C7"/>
    <w:p w:rsidR="00124DC0" w:rsidRPr="0088666A" w:rsidRDefault="009E0262" w:rsidP="00324317">
      <w:pPr>
        <w:spacing w:after="120"/>
        <w:rPr>
          <w:color w:val="000000" w:themeColor="text1"/>
        </w:rPr>
      </w:pPr>
      <w:r w:rsidRPr="0088666A">
        <w:rPr>
          <w:color w:val="000000" w:themeColor="text1"/>
        </w:rPr>
        <w:lastRenderedPageBreak/>
        <w:t xml:space="preserve">Planlama alanı </w:t>
      </w:r>
      <w:r w:rsidR="00324317">
        <w:rPr>
          <w:color w:val="000000" w:themeColor="text1"/>
        </w:rPr>
        <w:t>Bergama’nın</w:t>
      </w:r>
      <w:r w:rsidR="0088666A" w:rsidRPr="0088666A">
        <w:rPr>
          <w:color w:val="000000" w:themeColor="text1"/>
        </w:rPr>
        <w:t xml:space="preserve"> </w:t>
      </w:r>
      <w:r w:rsidR="00324317">
        <w:rPr>
          <w:color w:val="000000" w:themeColor="text1"/>
        </w:rPr>
        <w:t xml:space="preserve">İsmailli mahallesine </w:t>
      </w:r>
      <w:r w:rsidR="007A7A8B" w:rsidRPr="0088666A">
        <w:rPr>
          <w:color w:val="000000" w:themeColor="text1"/>
        </w:rPr>
        <w:t>kayıtlı</w:t>
      </w:r>
      <w:r w:rsidR="0088666A" w:rsidRPr="0088666A">
        <w:rPr>
          <w:color w:val="000000" w:themeColor="text1"/>
        </w:rPr>
        <w:t xml:space="preserve"> 1</w:t>
      </w:r>
      <w:r w:rsidR="00324317">
        <w:rPr>
          <w:color w:val="000000" w:themeColor="text1"/>
        </w:rPr>
        <w:t>02</w:t>
      </w:r>
      <w:r w:rsidR="0088666A" w:rsidRPr="0088666A">
        <w:rPr>
          <w:color w:val="000000" w:themeColor="text1"/>
        </w:rPr>
        <w:t xml:space="preserve"> ada </w:t>
      </w:r>
      <w:r w:rsidR="00324317">
        <w:rPr>
          <w:color w:val="000000" w:themeColor="text1"/>
        </w:rPr>
        <w:t>4</w:t>
      </w:r>
      <w:r w:rsidR="0088666A" w:rsidRPr="0088666A">
        <w:rPr>
          <w:color w:val="000000" w:themeColor="text1"/>
        </w:rPr>
        <w:t>3</w:t>
      </w:r>
      <w:r w:rsidR="00324317">
        <w:rPr>
          <w:color w:val="000000" w:themeColor="text1"/>
        </w:rPr>
        <w:t>, 44 ve 261</w:t>
      </w:r>
      <w:r w:rsidR="0088666A" w:rsidRPr="0088666A">
        <w:rPr>
          <w:color w:val="000000" w:themeColor="text1"/>
        </w:rPr>
        <w:t xml:space="preserve"> </w:t>
      </w:r>
      <w:r w:rsidR="007A7A8B" w:rsidRPr="0088666A">
        <w:rPr>
          <w:color w:val="000000" w:themeColor="text1"/>
        </w:rPr>
        <w:t>parsel</w:t>
      </w:r>
      <w:r w:rsidR="00324317">
        <w:rPr>
          <w:color w:val="000000" w:themeColor="text1"/>
        </w:rPr>
        <w:t>ler</w:t>
      </w:r>
      <w:r w:rsidR="007A7A8B" w:rsidRPr="0088666A">
        <w:rPr>
          <w:color w:val="000000" w:themeColor="text1"/>
        </w:rPr>
        <w:t xml:space="preserve">dir. </w:t>
      </w:r>
      <w:r w:rsidR="002E56C7" w:rsidRPr="002E56C7">
        <w:rPr>
          <w:color w:val="000000" w:themeColor="text1"/>
        </w:rPr>
        <w:t>Parseller toplam 112.401,7 m2 olup İsmailli bucağına uzaklığı yaklaşık 3 km’dir.</w:t>
      </w:r>
    </w:p>
    <w:p w:rsidR="00333371" w:rsidRDefault="00333371" w:rsidP="00324317">
      <w:pPr>
        <w:spacing w:after="0"/>
        <w:jc w:val="center"/>
        <w:rPr>
          <w:noProof/>
          <w:lang w:eastAsia="tr-TR"/>
        </w:rPr>
      </w:pPr>
      <w:r>
        <w:rPr>
          <w:noProof/>
          <w:lang w:eastAsia="tr-TR"/>
        </w:rPr>
        <w:drawing>
          <wp:inline distT="0" distB="0" distL="0" distR="0" wp14:anchorId="51CB1E9B" wp14:editId="786204EF">
            <wp:extent cx="5760000" cy="4072064"/>
            <wp:effectExtent l="76200" t="76200" r="127000" b="13843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40720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24DC0" w:rsidRDefault="00124DC0" w:rsidP="00A13C4D">
      <w:pPr>
        <w:pStyle w:val="ResimYazs"/>
      </w:pPr>
      <w:r w:rsidRPr="00AB4C66">
        <w:t xml:space="preserve">Şekil </w:t>
      </w:r>
      <w:r w:rsidR="00343124" w:rsidRPr="00AB4C66">
        <w:fldChar w:fldCharType="begin"/>
      </w:r>
      <w:r w:rsidRPr="00AB4C66">
        <w:instrText xml:space="preserve"> SEQ Şekil \* ARABIC </w:instrText>
      </w:r>
      <w:r w:rsidR="00343124" w:rsidRPr="00AB4C66">
        <w:fldChar w:fldCharType="separate"/>
      </w:r>
      <w:r w:rsidR="00145746">
        <w:rPr>
          <w:noProof/>
        </w:rPr>
        <w:t>2</w:t>
      </w:r>
      <w:r w:rsidR="00343124" w:rsidRPr="00AB4C66">
        <w:fldChar w:fldCharType="end"/>
      </w:r>
      <w:r w:rsidRPr="00AB4C66">
        <w:t>: Planlama Alanının Uydu Görüntüsü</w:t>
      </w:r>
    </w:p>
    <w:p w:rsidR="00D66AEA" w:rsidRDefault="00D66AEA" w:rsidP="00D66AEA">
      <w:r>
        <w:br w:type="page"/>
      </w:r>
    </w:p>
    <w:p w:rsidR="00190065" w:rsidRDefault="00190065" w:rsidP="00A13C4D">
      <w:pPr>
        <w:pStyle w:val="Balk1"/>
        <w:spacing w:after="120"/>
      </w:pPr>
      <w:bookmarkStart w:id="2" w:name="_Toc493853860"/>
      <w:bookmarkStart w:id="3" w:name="_Toc351484185"/>
      <w:bookmarkStart w:id="4" w:name="_Toc140663320"/>
      <w:r>
        <w:lastRenderedPageBreak/>
        <w:t>İKLİMSEL ÖZELLİKLER</w:t>
      </w:r>
      <w:bookmarkEnd w:id="2"/>
      <w:bookmarkEnd w:id="3"/>
      <w:bookmarkEnd w:id="4"/>
    </w:p>
    <w:p w:rsidR="00190065" w:rsidRDefault="00190065" w:rsidP="005144BD">
      <w:pPr>
        <w:pStyle w:val="NormalWeb"/>
        <w:spacing w:before="0" w:beforeAutospacing="0" w:after="0" w:afterAutospacing="0" w:line="360" w:lineRule="auto"/>
        <w:jc w:val="both"/>
      </w:pPr>
      <w:r>
        <w:t>Yazları sıcak ve kurak, kışları ılık ve yağışlı Akdeniz iklimi egemendir. Yaz ortalama sıcaklık 26, kış ortalama 6’dır. Kışın en yüksek sıcaklık farkı 14, yaz sıcaklık farkı ise 15 dolayındadır. Gündüz-gece sıcaklık farkı 15-20 arasındadır. Rüzgarlar yaz ve kış kuzeyden yıldız, kuzeydoğudan poyraz, kuzeybatıdan karayel eser; lodos ve batı rüzgarları yağmur getirir.</w:t>
      </w:r>
    </w:p>
    <w:p w:rsidR="00190065" w:rsidRPr="00A13C4D" w:rsidRDefault="00190065" w:rsidP="00A13C4D">
      <w:pPr>
        <w:pStyle w:val="NormalWeb"/>
        <w:spacing w:before="0" w:beforeAutospacing="0" w:after="0" w:afterAutospacing="0" w:line="360" w:lineRule="auto"/>
        <w:jc w:val="both"/>
      </w:pPr>
      <w:r>
        <w:t xml:space="preserve">Yıllık yağış tutarı 600 mm’dir. Bazı yıllar </w:t>
      </w:r>
      <w:smartTag w:uri="urn:schemas-microsoft-com:office:smarttags" w:element="metricconverter">
        <w:smartTagPr>
          <w:attr w:name="ProductID" w:val="550 mm"/>
        </w:smartTagPr>
        <w:r>
          <w:t>550 mm</w:t>
        </w:r>
      </w:smartTag>
      <w:r>
        <w:t xml:space="preserve">, bazı yıllar </w:t>
      </w:r>
      <w:smartTag w:uri="urn:schemas-microsoft-com:office:smarttags" w:element="metricconverter">
        <w:smartTagPr>
          <w:attr w:name="ProductID" w:val="800 mm"/>
        </w:smartTagPr>
        <w:r>
          <w:t>800 mm</w:t>
        </w:r>
      </w:smartTag>
      <w:r>
        <w:t>'ye ulaşır. Yağmur suyu, toprağa 25-</w:t>
      </w:r>
      <w:smartTag w:uri="urn:schemas-microsoft-com:office:smarttags" w:element="metricconverter">
        <w:smartTagPr>
          <w:attr w:name="ProductID" w:val="30 cm"/>
        </w:smartTagPr>
        <w:r>
          <w:t>30 cm</w:t>
        </w:r>
      </w:smartTag>
      <w:r>
        <w:t xml:space="preserve"> kadar sızar ve toprak  2-7 hafta arası nemliliğini saklar. Kar seyrek yağar, hava basıncı 760-800 </w:t>
      </w:r>
      <w:proofErr w:type="spellStart"/>
      <w:r>
        <w:t>mb.arasında</w:t>
      </w:r>
      <w:proofErr w:type="spellEnd"/>
      <w:r>
        <w:t xml:space="preserve"> olup, nemlilik oranı 69-90 dolayındadır.</w:t>
      </w:r>
    </w:p>
    <w:p w:rsidR="00A13C4D" w:rsidRPr="00A13C4D" w:rsidRDefault="00A13C4D" w:rsidP="00A13C4D">
      <w:pPr>
        <w:pStyle w:val="ResimYazs"/>
      </w:pPr>
      <w:r w:rsidRPr="00A13C4D">
        <w:t xml:space="preserve">Tablo </w:t>
      </w:r>
      <w:r w:rsidR="007F7C21">
        <w:rPr>
          <w:noProof/>
        </w:rPr>
        <w:fldChar w:fldCharType="begin"/>
      </w:r>
      <w:r w:rsidR="007F7C21">
        <w:rPr>
          <w:noProof/>
        </w:rPr>
        <w:instrText xml:space="preserve"> SEQ Tablo \* ARABIC </w:instrText>
      </w:r>
      <w:r w:rsidR="007F7C21">
        <w:rPr>
          <w:noProof/>
        </w:rPr>
        <w:fldChar w:fldCharType="separate"/>
      </w:r>
      <w:r w:rsidR="00D86723">
        <w:rPr>
          <w:noProof/>
        </w:rPr>
        <w:t>1</w:t>
      </w:r>
      <w:r w:rsidR="007F7C21">
        <w:rPr>
          <w:noProof/>
        </w:rPr>
        <w:fldChar w:fldCharType="end"/>
      </w:r>
      <w:r w:rsidRPr="00A13C4D">
        <w:t>. Ortalama Meteorolojik Veriler</w:t>
      </w:r>
    </w:p>
    <w:tbl>
      <w:tblPr>
        <w:tblW w:w="5000" w:type="pct"/>
        <w:jc w:val="center"/>
        <w:tblCellMar>
          <w:left w:w="0" w:type="dxa"/>
          <w:right w:w="0" w:type="dxa"/>
        </w:tblCellMar>
        <w:tblLook w:val="04A0" w:firstRow="1" w:lastRow="0" w:firstColumn="1" w:lastColumn="0" w:noHBand="0" w:noVBand="1"/>
      </w:tblPr>
      <w:tblGrid>
        <w:gridCol w:w="1757"/>
        <w:gridCol w:w="3930"/>
        <w:gridCol w:w="3363"/>
      </w:tblGrid>
      <w:tr w:rsidR="00190065" w:rsidTr="00A13C4D">
        <w:trPr>
          <w:trHeight w:val="579"/>
          <w:jc w:val="center"/>
        </w:trPr>
        <w:tc>
          <w:tcPr>
            <w:tcW w:w="5000" w:type="pct"/>
            <w:gridSpan w:val="3"/>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90065" w:rsidRDefault="00190065" w:rsidP="00A13C4D">
            <w:pPr>
              <w:pStyle w:val="NormalWeb"/>
              <w:spacing w:before="0" w:beforeAutospacing="0" w:after="0" w:afterAutospacing="0"/>
              <w:jc w:val="center"/>
              <w:rPr>
                <w:sz w:val="22"/>
                <w:szCs w:val="22"/>
              </w:rPr>
            </w:pPr>
            <w:r>
              <w:rPr>
                <w:bCs/>
                <w:sz w:val="22"/>
                <w:szCs w:val="22"/>
              </w:rPr>
              <w:t>1976-2008 YILLARI ARASI ORTALAMA METEOROLOJİK VERİLER</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190065" w:rsidRDefault="00190065" w:rsidP="00A13C4D">
            <w:pPr>
              <w:pStyle w:val="NormalWeb"/>
              <w:jc w:val="center"/>
              <w:rPr>
                <w:sz w:val="22"/>
                <w:szCs w:val="22"/>
              </w:rPr>
            </w:pPr>
            <w:r>
              <w:rPr>
                <w:sz w:val="22"/>
                <w:szCs w:val="22"/>
              </w:rPr>
              <w:t>(YIL OLARAK )</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vAlign w:val="center"/>
            <w:hideMark/>
          </w:tcPr>
          <w:p w:rsidR="00190065" w:rsidRDefault="00190065" w:rsidP="00A13C4D">
            <w:pPr>
              <w:pStyle w:val="NormalWeb"/>
              <w:jc w:val="center"/>
              <w:rPr>
                <w:sz w:val="22"/>
                <w:szCs w:val="22"/>
              </w:rPr>
            </w:pPr>
            <w:r>
              <w:rPr>
                <w:sz w:val="22"/>
                <w:szCs w:val="22"/>
              </w:rPr>
              <w:t>V   E   R   İ   L   E   R</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 </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Aktüel Basınç Ortalaması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 xml:space="preserve">1009.1 </w:t>
            </w:r>
            <w:proofErr w:type="spellStart"/>
            <w:r>
              <w:rPr>
                <w:sz w:val="22"/>
                <w:szCs w:val="22"/>
              </w:rPr>
              <w:t>mb</w:t>
            </w:r>
            <w:proofErr w:type="spellEnd"/>
            <w:r>
              <w:rPr>
                <w:sz w:val="22"/>
                <w:szCs w:val="22"/>
              </w:rPr>
              <w:t>.</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Yüksek Basınç</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 xml:space="preserve">1031.0 </w:t>
            </w:r>
            <w:proofErr w:type="spellStart"/>
            <w:r>
              <w:rPr>
                <w:sz w:val="22"/>
                <w:szCs w:val="22"/>
              </w:rPr>
              <w:t>mb</w:t>
            </w:r>
            <w:proofErr w:type="spellEnd"/>
            <w:r>
              <w:rPr>
                <w:sz w:val="22"/>
                <w:szCs w:val="22"/>
              </w:rPr>
              <w:t>.</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Düşük Basınç</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 xml:space="preserve">  981.7 </w:t>
            </w:r>
            <w:proofErr w:type="spellStart"/>
            <w:r>
              <w:rPr>
                <w:sz w:val="22"/>
                <w:szCs w:val="22"/>
              </w:rPr>
              <w:t>mb</w:t>
            </w:r>
            <w:proofErr w:type="spellEnd"/>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Sıcaklık</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16.3     C</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Yüksek Sıcaklık Ortalaması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22.0     C</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Düşük Sıcaklık Ortalaması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11.0     C</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Yüksek Sıcaklık ve Tarihi</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45.0 / 27.07.2000</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Düşük Sıcaklık ve Tarihi</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- 9.0 / 14.02.2004</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Yıllık Buharlaşma</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smartTag w:uri="urn:schemas-microsoft-com:office:smarttags" w:element="metricconverter">
              <w:smartTagPr>
                <w:attr w:name="ProductID" w:val="1658.6 mm"/>
              </w:smartTagPr>
              <w:r>
                <w:rPr>
                  <w:sz w:val="22"/>
                  <w:szCs w:val="22"/>
                </w:rPr>
                <w:t>1658.6 mm</w:t>
              </w:r>
            </w:smartTag>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 xml:space="preserve">Ortalama </w:t>
            </w:r>
            <w:proofErr w:type="spellStart"/>
            <w:r>
              <w:rPr>
                <w:sz w:val="22"/>
                <w:szCs w:val="22"/>
              </w:rPr>
              <w:t>Nisbi</w:t>
            </w:r>
            <w:proofErr w:type="spellEnd"/>
            <w:r>
              <w:rPr>
                <w:sz w:val="22"/>
                <w:szCs w:val="22"/>
              </w:rPr>
              <w:t xml:space="preserve"> Nem</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 61</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Yıllık Yağış Miktarı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smartTag w:uri="urn:schemas-microsoft-com:office:smarttags" w:element="metricconverter">
              <w:smartTagPr>
                <w:attr w:name="ProductID" w:val="628.7 mm"/>
              </w:smartTagPr>
              <w:r>
                <w:rPr>
                  <w:sz w:val="22"/>
                  <w:szCs w:val="22"/>
                </w:rPr>
                <w:t>628.7 mm</w:t>
              </w:r>
            </w:smartTag>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Karlı Gün Sayısı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1.0</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Sisli Gün Sayısı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3.4</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Rüzgar Hızı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3.0 m/</w:t>
            </w:r>
            <w:proofErr w:type="spellStart"/>
            <w:r>
              <w:rPr>
                <w:sz w:val="22"/>
                <w:szCs w:val="22"/>
              </w:rPr>
              <w:t>sec</w:t>
            </w:r>
            <w:proofErr w:type="spellEnd"/>
            <w:r>
              <w:rPr>
                <w:sz w:val="22"/>
                <w:szCs w:val="22"/>
              </w:rPr>
              <w:t>.</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Hakim Rüzgar Yönü</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NE  ( Kuzeydoğu )</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En Süratli Rüzgar Yönü ve Hızı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SSW / 30.3 m/</w:t>
            </w:r>
            <w:proofErr w:type="spellStart"/>
            <w:r>
              <w:rPr>
                <w:sz w:val="22"/>
                <w:szCs w:val="22"/>
              </w:rPr>
              <w:t>sec</w:t>
            </w:r>
            <w:proofErr w:type="spellEnd"/>
            <w:r>
              <w:rPr>
                <w:sz w:val="22"/>
                <w:szCs w:val="22"/>
              </w:rPr>
              <w:t>.</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Ortalama Fırtınalı Gün Sayısı</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7.9</w:t>
            </w:r>
          </w:p>
        </w:tc>
      </w:tr>
      <w:tr w:rsidR="00190065" w:rsidTr="00A13C4D">
        <w:trPr>
          <w:trHeight w:val="340"/>
          <w:jc w:val="center"/>
        </w:trPr>
        <w:tc>
          <w:tcPr>
            <w:tcW w:w="782" w:type="pct"/>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32</w:t>
            </w:r>
          </w:p>
        </w:tc>
        <w:tc>
          <w:tcPr>
            <w:tcW w:w="2266"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rPr>
                <w:sz w:val="22"/>
                <w:szCs w:val="22"/>
              </w:rPr>
            </w:pPr>
            <w:r>
              <w:rPr>
                <w:sz w:val="22"/>
                <w:szCs w:val="22"/>
              </w:rPr>
              <w:t>Güneşlenme Müddeti ( günlük )</w:t>
            </w:r>
          </w:p>
        </w:tc>
        <w:tc>
          <w:tcPr>
            <w:tcW w:w="1953" w:type="pct"/>
            <w:tcBorders>
              <w:top w:val="single" w:sz="8" w:space="0" w:color="D4D0C8"/>
              <w:left w:val="single" w:sz="8" w:space="0" w:color="D4D0C8"/>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07.34 saat</w:t>
            </w:r>
          </w:p>
        </w:tc>
      </w:tr>
      <w:tr w:rsidR="00190065" w:rsidTr="00A13C4D">
        <w:trPr>
          <w:trHeight w:val="340"/>
          <w:jc w:val="center"/>
        </w:trPr>
        <w:tc>
          <w:tcPr>
            <w:tcW w:w="5000" w:type="pct"/>
            <w:gridSpan w:val="3"/>
            <w:tcBorders>
              <w:top w:val="single" w:sz="8" w:space="0" w:color="D4D0C8"/>
              <w:left w:val="single" w:sz="8" w:space="0" w:color="auto"/>
              <w:bottom w:val="single" w:sz="8" w:space="0" w:color="auto"/>
              <w:right w:val="single" w:sz="8" w:space="0" w:color="auto"/>
            </w:tcBorders>
            <w:noWrap/>
            <w:tcMar>
              <w:top w:w="0" w:type="dxa"/>
              <w:left w:w="108" w:type="dxa"/>
              <w:bottom w:w="0" w:type="dxa"/>
              <w:right w:w="108" w:type="dxa"/>
            </w:tcMar>
            <w:hideMark/>
          </w:tcPr>
          <w:p w:rsidR="00190065" w:rsidRDefault="00190065" w:rsidP="00A13C4D">
            <w:pPr>
              <w:pStyle w:val="NormalWeb"/>
              <w:jc w:val="center"/>
              <w:rPr>
                <w:sz w:val="22"/>
                <w:szCs w:val="22"/>
              </w:rPr>
            </w:pPr>
            <w:r>
              <w:rPr>
                <w:sz w:val="22"/>
                <w:szCs w:val="22"/>
              </w:rPr>
              <w:t>NOT: ( mm.) Birim karşılıkları , metrekareye kilogramdır.</w:t>
            </w:r>
          </w:p>
        </w:tc>
      </w:tr>
    </w:tbl>
    <w:p w:rsidR="00190065" w:rsidRDefault="00190065" w:rsidP="00A13C4D">
      <w:pPr>
        <w:pStyle w:val="NormalWeb"/>
        <w:spacing w:before="120" w:beforeAutospacing="0" w:after="0" w:afterAutospacing="0"/>
        <w:jc w:val="center"/>
        <w:rPr>
          <w:sz w:val="20"/>
          <w:szCs w:val="20"/>
        </w:rPr>
      </w:pPr>
      <w:r>
        <w:rPr>
          <w:sz w:val="20"/>
          <w:szCs w:val="20"/>
        </w:rPr>
        <w:t>Kaynak: İlçe Meteoroloji Müdürlüğü- Ağustos 2009</w:t>
      </w:r>
    </w:p>
    <w:p w:rsidR="002E56C7" w:rsidRDefault="002E56C7" w:rsidP="00A13C4D">
      <w:pPr>
        <w:pStyle w:val="NormalWeb"/>
        <w:spacing w:before="120" w:beforeAutospacing="0" w:after="0" w:afterAutospacing="0"/>
        <w:jc w:val="center"/>
        <w:rPr>
          <w:sz w:val="20"/>
          <w:szCs w:val="20"/>
        </w:rPr>
      </w:pPr>
      <w:r>
        <w:rPr>
          <w:sz w:val="20"/>
          <w:szCs w:val="20"/>
        </w:rPr>
        <w:br w:type="page"/>
      </w:r>
    </w:p>
    <w:p w:rsidR="00124DC0" w:rsidRDefault="00124DC0" w:rsidP="00A13C4D">
      <w:pPr>
        <w:pStyle w:val="Balk1"/>
      </w:pPr>
      <w:bookmarkStart w:id="5" w:name="_Toc140663321"/>
      <w:r>
        <w:lastRenderedPageBreak/>
        <w:t>ALANIN ULAŞIM AĞINDAKİ YERİ</w:t>
      </w:r>
      <w:bookmarkEnd w:id="5"/>
    </w:p>
    <w:p w:rsidR="009E7F87" w:rsidRPr="00BB38B4" w:rsidRDefault="009E7F87" w:rsidP="002E56C7">
      <w:pPr>
        <w:spacing w:after="120"/>
      </w:pPr>
      <w:r w:rsidRPr="00BB38B4">
        <w:t>Gelişmiş bir ulaşım sisteminin varlığı, bir bölgenin gelişmesindeki en önemli fa</w:t>
      </w:r>
      <w:r w:rsidR="00190065">
        <w:t xml:space="preserve">ktörlerden birisidir. Bergama ilçesine karayolu ile ulaşım sağlanmaktadır. </w:t>
      </w:r>
      <w:r w:rsidRPr="00BB38B4">
        <w:t xml:space="preserve"> İzmir’e karayolu ulaşımıyla </w:t>
      </w:r>
      <w:r w:rsidR="00190065">
        <w:t>109</w:t>
      </w:r>
      <w:r w:rsidRPr="00BB38B4">
        <w:t xml:space="preserve"> km mesafede olan </w:t>
      </w:r>
      <w:r w:rsidR="00190065">
        <w:t xml:space="preserve">Bergama </w:t>
      </w:r>
      <w:r w:rsidRPr="00BB38B4">
        <w:t>ilçesi, Balıkesir’e</w:t>
      </w:r>
      <w:r w:rsidR="00C217B1">
        <w:t xml:space="preserve"> </w:t>
      </w:r>
      <w:r w:rsidR="00190065">
        <w:t>97</w:t>
      </w:r>
      <w:r w:rsidRPr="00BB38B4">
        <w:t>, Çanakkal</w:t>
      </w:r>
      <w:r w:rsidR="00190065">
        <w:t>e’ye 21</w:t>
      </w:r>
      <w:r w:rsidRPr="00BB38B4">
        <w:t xml:space="preserve">1, Manisa’ya ise </w:t>
      </w:r>
      <w:r w:rsidR="00190065">
        <w:t>117</w:t>
      </w:r>
      <w:r w:rsidRPr="00BB38B4">
        <w:t xml:space="preserve"> km mesafede bulunmaktadır. </w:t>
      </w:r>
      <w:r w:rsidR="00190065">
        <w:t xml:space="preserve">Bergama </w:t>
      </w:r>
      <w:r w:rsidRPr="00BB38B4">
        <w:t>İlçesi’ne ulaşım</w:t>
      </w:r>
      <w:r w:rsidR="00190065">
        <w:t xml:space="preserve"> İzmir- Çanakkale Karayolu ile sağlanmaktadır. </w:t>
      </w:r>
    </w:p>
    <w:p w:rsidR="00124DC0" w:rsidRDefault="00EC5D66" w:rsidP="002E56C7">
      <w:pPr>
        <w:spacing w:after="120"/>
        <w:jc w:val="center"/>
      </w:pPr>
      <w:r>
        <w:rPr>
          <w:noProof/>
          <w:lang w:eastAsia="tr-TR"/>
        </w:rPr>
        <w:drawing>
          <wp:inline distT="0" distB="0" distL="0" distR="0" wp14:anchorId="636442DA" wp14:editId="1865931E">
            <wp:extent cx="5760000" cy="5760000"/>
            <wp:effectExtent l="76200" t="76200" r="127000" b="127000"/>
            <wp:docPr id="18" name="Resim 2" descr="ulaÅÄ±m haritasÄ± bergama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laÅÄ±m haritasÄ± bergama ile ilgili gÃ¶rsel sonucu"/>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00" cy="57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14327" w:rsidRDefault="00124DC0" w:rsidP="00A13C4D">
      <w:pPr>
        <w:pStyle w:val="ResimYazs"/>
      </w:pPr>
      <w:r w:rsidRPr="00AB4C66">
        <w:t xml:space="preserve">Şekil </w:t>
      </w:r>
      <w:r w:rsidR="00343124" w:rsidRPr="00AB4C66">
        <w:fldChar w:fldCharType="begin"/>
      </w:r>
      <w:r w:rsidRPr="00AB4C66">
        <w:instrText xml:space="preserve"> SEQ Şekil \* ARABIC </w:instrText>
      </w:r>
      <w:r w:rsidR="00343124" w:rsidRPr="00AB4C66">
        <w:fldChar w:fldCharType="separate"/>
      </w:r>
      <w:r w:rsidR="00145746">
        <w:rPr>
          <w:noProof/>
        </w:rPr>
        <w:t>3</w:t>
      </w:r>
      <w:r w:rsidR="00343124" w:rsidRPr="00AB4C66">
        <w:fldChar w:fldCharType="end"/>
      </w:r>
      <w:r w:rsidRPr="00AB4C66">
        <w:t xml:space="preserve">: </w:t>
      </w:r>
      <w:r w:rsidR="009E7F87" w:rsidRPr="00AB4C66">
        <w:t>Planlama Ağının Ulaşım Ağındaki Yeri</w:t>
      </w:r>
    </w:p>
    <w:p w:rsidR="00461B7F" w:rsidRDefault="00461B7F" w:rsidP="00461B7F">
      <w:r>
        <w:br w:type="page"/>
      </w:r>
    </w:p>
    <w:p w:rsidR="00124DC0" w:rsidRDefault="00124DC0" w:rsidP="00E9077B">
      <w:pPr>
        <w:pStyle w:val="Balk1"/>
        <w:spacing w:after="120"/>
      </w:pPr>
      <w:bookmarkStart w:id="6" w:name="_Toc140663322"/>
      <w:r>
        <w:lastRenderedPageBreak/>
        <w:t>MÜLKİYET BİLGİSİ</w:t>
      </w:r>
      <w:bookmarkEnd w:id="6"/>
    </w:p>
    <w:p w:rsidR="00124DC0" w:rsidRDefault="00124DC0" w:rsidP="00E9077B">
      <w:pPr>
        <w:spacing w:after="120"/>
      </w:pPr>
      <w:r w:rsidRPr="001E0804">
        <w:t>Güneş Enerji Santralı (GES)” alanı olarak planlan</w:t>
      </w:r>
      <w:r w:rsidR="002E56C7">
        <w:t>an alan</w:t>
      </w:r>
      <w:r w:rsidR="000811FF">
        <w:t>;</w:t>
      </w:r>
      <w:r w:rsidR="00EC5D66">
        <w:t xml:space="preserve"> </w:t>
      </w:r>
      <w:r w:rsidR="000811FF">
        <w:t xml:space="preserve">İzmir </w:t>
      </w:r>
      <w:r w:rsidR="00EC5D66">
        <w:t xml:space="preserve">Bergama </w:t>
      </w:r>
      <w:r w:rsidR="000811FF">
        <w:t xml:space="preserve">ilçesi, </w:t>
      </w:r>
      <w:r w:rsidR="002E56C7">
        <w:t xml:space="preserve">İsmailli </w:t>
      </w:r>
      <w:r w:rsidR="001A761E">
        <w:t>mahallesi, tapu</w:t>
      </w:r>
      <w:r w:rsidR="000811FF" w:rsidRPr="00EC5D66">
        <w:rPr>
          <w:color w:val="FF0000"/>
        </w:rPr>
        <w:t xml:space="preserve"> </w:t>
      </w:r>
      <w:r w:rsidR="002E56C7">
        <w:t>102 ada 43, 44 ve 261</w:t>
      </w:r>
      <w:r w:rsidR="00EC5D66">
        <w:t xml:space="preserve"> </w:t>
      </w:r>
      <w:r w:rsidR="002E56C7">
        <w:t xml:space="preserve">parsellerde kayıtlı olup planlama alanı toplam </w:t>
      </w:r>
      <w:r w:rsidR="002E56C7" w:rsidRPr="002E56C7">
        <w:rPr>
          <w:color w:val="333333"/>
          <w:shd w:val="clear" w:color="auto" w:fill="F9F9F9"/>
        </w:rPr>
        <w:t xml:space="preserve">112.401,7 </w:t>
      </w:r>
      <w:r w:rsidR="000811FF">
        <w:t>m</w:t>
      </w:r>
      <w:r w:rsidR="000811FF" w:rsidRPr="002E56C7">
        <w:rPr>
          <w:vertAlign w:val="superscript"/>
        </w:rPr>
        <w:t>2</w:t>
      </w:r>
      <w:r w:rsidR="000811FF">
        <w:t xml:space="preserve"> taşınmazdır.</w:t>
      </w:r>
    </w:p>
    <w:p w:rsidR="00461B7F" w:rsidRDefault="002E56C7" w:rsidP="00461B7F">
      <w:pPr>
        <w:keepNext/>
        <w:spacing w:after="0"/>
        <w:jc w:val="center"/>
      </w:pPr>
      <w:r>
        <w:rPr>
          <w:noProof/>
          <w:lang w:eastAsia="tr-TR"/>
        </w:rPr>
        <w:drawing>
          <wp:inline distT="0" distB="0" distL="0" distR="0" wp14:anchorId="35948CBD" wp14:editId="1EE7F22C">
            <wp:extent cx="5760000" cy="4048412"/>
            <wp:effectExtent l="76200" t="76200" r="127000" b="1238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kran Alıntısı.JPG"/>
                    <pic:cNvPicPr/>
                  </pic:nvPicPr>
                  <pic:blipFill rotWithShape="1">
                    <a:blip r:embed="rId14">
                      <a:extLst>
                        <a:ext uri="{28A0092B-C50C-407E-A947-70E740481C1C}">
                          <a14:useLocalDpi xmlns:a14="http://schemas.microsoft.com/office/drawing/2010/main" val="0"/>
                        </a:ext>
                      </a:extLst>
                    </a:blip>
                    <a:srcRect l="10104" r="8446"/>
                    <a:stretch/>
                  </pic:blipFill>
                  <pic:spPr bwMode="auto">
                    <a:xfrm>
                      <a:off x="0" y="0"/>
                      <a:ext cx="5760000" cy="404841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0275" w:rsidRDefault="00461B7F" w:rsidP="00461B7F">
      <w:pPr>
        <w:pStyle w:val="ResimYazs"/>
        <w:spacing w:after="240"/>
      </w:pPr>
      <w:r>
        <w:t xml:space="preserve">Şekil </w:t>
      </w:r>
      <w:r w:rsidR="007F7C21">
        <w:rPr>
          <w:noProof/>
        </w:rPr>
        <w:fldChar w:fldCharType="begin"/>
      </w:r>
      <w:r w:rsidR="007F7C21">
        <w:rPr>
          <w:noProof/>
        </w:rPr>
        <w:instrText xml:space="preserve"> SEQ Şekil \* ARABIC </w:instrText>
      </w:r>
      <w:r w:rsidR="007F7C21">
        <w:rPr>
          <w:noProof/>
        </w:rPr>
        <w:fldChar w:fldCharType="separate"/>
      </w:r>
      <w:r w:rsidR="00145746">
        <w:rPr>
          <w:noProof/>
        </w:rPr>
        <w:t>4</w:t>
      </w:r>
      <w:r w:rsidR="007F7C21">
        <w:rPr>
          <w:noProof/>
        </w:rPr>
        <w:fldChar w:fldCharType="end"/>
      </w:r>
      <w:r>
        <w:t>. Planlama Alanı Mülkiyet Bilgisi</w:t>
      </w:r>
    </w:p>
    <w:p w:rsidR="007F7C21" w:rsidRPr="007F7C21" w:rsidRDefault="007F7C21" w:rsidP="007F7C21"/>
    <w:p w:rsidR="00FD58A3" w:rsidRDefault="00FD58A3" w:rsidP="00FD58A3">
      <w:r>
        <w:rPr>
          <w:noProof/>
          <w:lang w:eastAsia="tr-TR"/>
        </w:rPr>
        <w:drawing>
          <wp:inline distT="0" distB="0" distL="0" distR="0">
            <wp:extent cx="5759450" cy="814197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2 ADA 43 PARSEL TAPU.jpg"/>
                    <pic:cNvPicPr/>
                  </pic:nvPicPr>
                  <pic:blipFill>
                    <a:blip r:embed="rId15">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r>
        <w:rPr>
          <w:noProof/>
          <w:lang w:eastAsia="tr-TR"/>
        </w:rPr>
        <w:drawing>
          <wp:inline distT="0" distB="0" distL="0" distR="0">
            <wp:extent cx="5759450" cy="814197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2 ADA 44 PARSEL TAPU.jpg"/>
                    <pic:cNvPicPr/>
                  </pic:nvPicPr>
                  <pic:blipFill>
                    <a:blip r:embed="rId16">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r>
        <w:rPr>
          <w:noProof/>
          <w:lang w:eastAsia="tr-TR"/>
        </w:rPr>
        <w:drawing>
          <wp:inline distT="0" distB="0" distL="0" distR="0">
            <wp:extent cx="5759450" cy="8146415"/>
            <wp:effectExtent l="0" t="0" r="0" b="698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2 ADA 261 PARSEL TAPU.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7879C0" w:rsidRDefault="007879C0" w:rsidP="007879C0">
      <w:pPr>
        <w:jc w:val="center"/>
      </w:pPr>
      <w:r>
        <w:rPr>
          <w:noProof/>
          <w:lang w:eastAsia="tr-TR"/>
        </w:rPr>
        <w:drawing>
          <wp:inline distT="0" distB="0" distL="0" distR="0">
            <wp:extent cx="8128707" cy="5760000"/>
            <wp:effectExtent l="3493"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PLİKASYON_1.jpg"/>
                    <pic:cNvPicPr/>
                  </pic:nvPicPr>
                  <pic:blipFill>
                    <a:blip r:embed="rId18">
                      <a:extLst>
                        <a:ext uri="{28A0092B-C50C-407E-A947-70E740481C1C}">
                          <a14:useLocalDpi xmlns:a14="http://schemas.microsoft.com/office/drawing/2010/main" val="0"/>
                        </a:ext>
                      </a:extLst>
                    </a:blip>
                    <a:stretch>
                      <a:fillRect/>
                    </a:stretch>
                  </pic:blipFill>
                  <pic:spPr>
                    <a:xfrm rot="16200000">
                      <a:off x="0" y="0"/>
                      <a:ext cx="8128707" cy="5760000"/>
                    </a:xfrm>
                    <a:prstGeom prst="rect">
                      <a:avLst/>
                    </a:prstGeom>
                  </pic:spPr>
                </pic:pic>
              </a:graphicData>
            </a:graphic>
          </wp:inline>
        </w:drawing>
      </w:r>
    </w:p>
    <w:p w:rsidR="007879C0" w:rsidRPr="00FD58A3" w:rsidRDefault="007879C0" w:rsidP="007879C0">
      <w:pPr>
        <w:jc w:val="center"/>
      </w:pPr>
      <w:r>
        <w:rPr>
          <w:noProof/>
          <w:lang w:eastAsia="tr-TR"/>
        </w:rPr>
        <w:drawing>
          <wp:inline distT="0" distB="0" distL="0" distR="0">
            <wp:extent cx="5759450" cy="8244205"/>
            <wp:effectExtent l="0" t="0" r="0" b="444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PLİKASYON_2.jpg"/>
                    <pic:cNvPicPr/>
                  </pic:nvPicPr>
                  <pic:blipFill>
                    <a:blip r:embed="rId19">
                      <a:extLst>
                        <a:ext uri="{28A0092B-C50C-407E-A947-70E740481C1C}">
                          <a14:useLocalDpi xmlns:a14="http://schemas.microsoft.com/office/drawing/2010/main" val="0"/>
                        </a:ext>
                      </a:extLst>
                    </a:blip>
                    <a:stretch>
                      <a:fillRect/>
                    </a:stretch>
                  </pic:blipFill>
                  <pic:spPr>
                    <a:xfrm>
                      <a:off x="0" y="0"/>
                      <a:ext cx="5759450" cy="8244205"/>
                    </a:xfrm>
                    <a:prstGeom prst="rect">
                      <a:avLst/>
                    </a:prstGeom>
                  </pic:spPr>
                </pic:pic>
              </a:graphicData>
            </a:graphic>
          </wp:inline>
        </w:drawing>
      </w:r>
    </w:p>
    <w:p w:rsidR="00461B7F" w:rsidRDefault="00461B7F" w:rsidP="00461B7F">
      <w:r>
        <w:br w:type="page"/>
      </w:r>
    </w:p>
    <w:p w:rsidR="00124DC0" w:rsidRDefault="00124DC0" w:rsidP="008277D4">
      <w:pPr>
        <w:pStyle w:val="Balk1"/>
        <w:spacing w:before="0"/>
      </w:pPr>
      <w:bookmarkStart w:id="7" w:name="_Toc140663323"/>
      <w:r>
        <w:t>ÜST ÖLÇEK PLAN KARARLARI</w:t>
      </w:r>
      <w:bookmarkEnd w:id="7"/>
    </w:p>
    <w:p w:rsidR="001A39FD" w:rsidRPr="00316E64" w:rsidRDefault="009F5578" w:rsidP="008277D4">
      <w:pPr>
        <w:pStyle w:val="Balk2"/>
        <w:spacing w:before="0" w:after="0"/>
      </w:pPr>
      <w:bookmarkStart w:id="8" w:name="_Toc140663324"/>
      <w:r w:rsidRPr="00316E64">
        <w:t>1/100 000 ÖLÇEKLİ İZMİR-MANİSA PLANLAMA BÖLGESİ ÇEVRE DÜZENİ PLANI</w:t>
      </w:r>
      <w:bookmarkEnd w:id="8"/>
    </w:p>
    <w:p w:rsidR="00124DC0" w:rsidRPr="00645AD3" w:rsidRDefault="00316E64" w:rsidP="008277D4">
      <w:pPr>
        <w:spacing w:after="0"/>
        <w:rPr>
          <w:rFonts w:ascii="Lucida Sans Unicode" w:hAnsi="Lucida Sans Unicode" w:cs="Lucida Sans Unicode"/>
          <w:sz w:val="13"/>
          <w:szCs w:val="13"/>
          <w:lang w:eastAsia="tr-TR"/>
        </w:rPr>
      </w:pPr>
      <w:r w:rsidRPr="00316E64">
        <w:rPr>
          <w:color w:val="000000" w:themeColor="text1"/>
        </w:rPr>
        <w:t>Planlama alan</w:t>
      </w:r>
      <w:r w:rsidR="005407F0">
        <w:rPr>
          <w:color w:val="000000" w:themeColor="text1"/>
        </w:rPr>
        <w:t>ı, 07.07.2020 tarihinde Çevre,</w:t>
      </w:r>
      <w:r w:rsidRPr="00316E64">
        <w:rPr>
          <w:color w:val="000000" w:themeColor="text1"/>
        </w:rPr>
        <w:t xml:space="preserve"> Şehircilik</w:t>
      </w:r>
      <w:r w:rsidR="005407F0">
        <w:rPr>
          <w:color w:val="000000" w:themeColor="text1"/>
        </w:rPr>
        <w:t xml:space="preserve"> ve İklim Değişikliği</w:t>
      </w:r>
      <w:r w:rsidRPr="00316E64">
        <w:rPr>
          <w:color w:val="000000" w:themeColor="text1"/>
        </w:rPr>
        <w:t xml:space="preserve"> </w:t>
      </w:r>
      <w:r>
        <w:rPr>
          <w:color w:val="000000" w:themeColor="text1"/>
        </w:rPr>
        <w:t xml:space="preserve">Bakanlığı tarafından onaylanan </w:t>
      </w:r>
      <w:r w:rsidRPr="00316E64">
        <w:rPr>
          <w:color w:val="000000" w:themeColor="text1"/>
        </w:rPr>
        <w:t xml:space="preserve">1/100.000 Ölçekli </w:t>
      </w:r>
      <w:r>
        <w:rPr>
          <w:color w:val="000000" w:themeColor="text1"/>
        </w:rPr>
        <w:t>İzmir-Manisa</w:t>
      </w:r>
      <w:r w:rsidRPr="00316E64">
        <w:rPr>
          <w:color w:val="000000" w:themeColor="text1"/>
        </w:rPr>
        <w:t xml:space="preserve"> Planlama Bölgesi Çevre Düzeni Planında </w:t>
      </w:r>
      <w:r w:rsidR="00461B7F" w:rsidRPr="00461B7F">
        <w:rPr>
          <w:b/>
          <w:color w:val="000000" w:themeColor="text1"/>
        </w:rPr>
        <w:t>“Çayır-Mera Alanı</w:t>
      </w:r>
      <w:r w:rsidR="001A39FD" w:rsidRPr="00461B7F">
        <w:rPr>
          <w:b/>
          <w:color w:val="000000" w:themeColor="text1"/>
        </w:rPr>
        <w:t>”</w:t>
      </w:r>
      <w:r w:rsidR="001A39FD" w:rsidRPr="00CB11EC">
        <w:rPr>
          <w:color w:val="000000" w:themeColor="text1"/>
        </w:rPr>
        <w:t xml:space="preserve"> sınırları içinde yer almaktadır.</w:t>
      </w:r>
    </w:p>
    <w:p w:rsidR="00316E64" w:rsidRDefault="00E7380B" w:rsidP="00316E64">
      <w:pPr>
        <w:keepNext/>
        <w:spacing w:after="0"/>
        <w:jc w:val="center"/>
      </w:pPr>
      <w:r>
        <w:rPr>
          <w:noProof/>
          <w:lang w:eastAsia="tr-TR"/>
        </w:rPr>
        <w:drawing>
          <wp:inline distT="0" distB="0" distL="0" distR="0" wp14:anchorId="1D51A285" wp14:editId="5FD48681">
            <wp:extent cx="5760000" cy="4161469"/>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BIN_.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4161469"/>
                    </a:xfrm>
                    <a:prstGeom prst="rect">
                      <a:avLst/>
                    </a:prstGeom>
                  </pic:spPr>
                </pic:pic>
              </a:graphicData>
            </a:graphic>
          </wp:inline>
        </w:drawing>
      </w:r>
    </w:p>
    <w:p w:rsidR="00124DC0" w:rsidRDefault="00316E64" w:rsidP="00CB50C4">
      <w:pPr>
        <w:pStyle w:val="ResimYazs"/>
        <w:spacing w:after="120"/>
      </w:pPr>
      <w:r>
        <w:t xml:space="preserve">Şekil </w:t>
      </w:r>
      <w:r w:rsidR="007F7C21">
        <w:rPr>
          <w:noProof/>
        </w:rPr>
        <w:fldChar w:fldCharType="begin"/>
      </w:r>
      <w:r w:rsidR="007F7C21">
        <w:rPr>
          <w:noProof/>
        </w:rPr>
        <w:instrText xml:space="preserve"> SEQ Şekil \* ARABIC </w:instrText>
      </w:r>
      <w:r w:rsidR="007F7C21">
        <w:rPr>
          <w:noProof/>
        </w:rPr>
        <w:fldChar w:fldCharType="separate"/>
      </w:r>
      <w:r w:rsidR="00145746">
        <w:rPr>
          <w:noProof/>
        </w:rPr>
        <w:t>5</w:t>
      </w:r>
      <w:r w:rsidR="007F7C21">
        <w:rPr>
          <w:noProof/>
        </w:rPr>
        <w:fldChar w:fldCharType="end"/>
      </w:r>
      <w:r>
        <w:t xml:space="preserve">. Planlama Alanının </w:t>
      </w:r>
      <w:r w:rsidRPr="004B27DB">
        <w:t>1/100 000 Ölçekli İzmir-Manisa Planlama Bölgesi Çevre Düzeni Planı</w:t>
      </w:r>
      <w:r w:rsidR="00FB7553">
        <w:t xml:space="preserve"> Üzerindeki Konumu</w:t>
      </w:r>
    </w:p>
    <w:p w:rsidR="00D66AEA" w:rsidRDefault="00D66AEA" w:rsidP="009E46EA">
      <w:pPr>
        <w:spacing w:after="0"/>
      </w:pPr>
      <w:r>
        <w:t xml:space="preserve">Söz konusu plan hükümleri: </w:t>
      </w:r>
    </w:p>
    <w:p w:rsidR="00D66AEA" w:rsidRPr="009E46EA" w:rsidRDefault="00D66AEA" w:rsidP="009E46EA">
      <w:pPr>
        <w:spacing w:after="0"/>
        <w:rPr>
          <w:i/>
        </w:rPr>
      </w:pPr>
      <w:r w:rsidRPr="009E46EA">
        <w:rPr>
          <w:i/>
        </w:rPr>
        <w:t>UYGULAMA HÜKÜMLERİ</w:t>
      </w:r>
    </w:p>
    <w:p w:rsidR="009E46EA" w:rsidRPr="009E46EA" w:rsidRDefault="008277D4" w:rsidP="009E46EA">
      <w:pPr>
        <w:pStyle w:val="Default"/>
        <w:spacing w:line="276" w:lineRule="auto"/>
        <w:jc w:val="both"/>
        <w:rPr>
          <w:i/>
          <w:szCs w:val="23"/>
        </w:rPr>
      </w:pPr>
      <w:r>
        <w:rPr>
          <w:b/>
          <w:bCs/>
          <w:i/>
          <w:szCs w:val="23"/>
        </w:rPr>
        <w:t>‘’</w:t>
      </w:r>
      <w:r w:rsidR="009E46EA" w:rsidRPr="009E46EA">
        <w:rPr>
          <w:b/>
          <w:bCs/>
          <w:i/>
          <w:szCs w:val="23"/>
        </w:rPr>
        <w:t xml:space="preserve">8.18.7. ENERJİ ÜRETİM ALANLARI VE ENERJİ İLETİM TESİSLERİ </w:t>
      </w:r>
    </w:p>
    <w:p w:rsidR="009E46EA" w:rsidRPr="009E46EA" w:rsidRDefault="009E46EA" w:rsidP="009E46EA">
      <w:pPr>
        <w:pStyle w:val="Default"/>
        <w:spacing w:line="276" w:lineRule="auto"/>
        <w:jc w:val="both"/>
        <w:rPr>
          <w:i/>
          <w:szCs w:val="23"/>
        </w:rPr>
      </w:pPr>
      <w:r w:rsidRPr="009E46EA">
        <w:rPr>
          <w:b/>
          <w:bCs/>
          <w:i/>
          <w:szCs w:val="23"/>
        </w:rPr>
        <w:t xml:space="preserve">8.18.7.1. </w:t>
      </w:r>
      <w:r w:rsidRPr="009E46EA">
        <w:rPr>
          <w:i/>
          <w:szCs w:val="23"/>
        </w:rPr>
        <w:t xml:space="preserve">5346 SAYILI YENİLENEBİLİR ENERJİ KAYNAKLARININ ELEKTRİK ENERJİSİ ÜRETİMİ AMAÇLI KULLANIMINA İLİŞKİN KANUNDA TANIMLANAN YENİLEBİLİR ENERJİ ÜRETİM ALANLARINDA İLGİLİ KURUM VE KURULUŞLARDAN ALINAN İZİNLER VE ENERJİ PİYASASI DÜZENLEME KURUMUNCA VERİLECEK LİSANS KAPSAMINDA UYGULAMALAR AŞAĞIDAKİ ESASLARA GÖRE YAPILACAKTIR: </w:t>
      </w:r>
    </w:p>
    <w:p w:rsidR="009E46EA" w:rsidRPr="009E46EA" w:rsidRDefault="009E46EA" w:rsidP="009E46EA">
      <w:pPr>
        <w:pStyle w:val="Default"/>
        <w:spacing w:line="276" w:lineRule="auto"/>
        <w:jc w:val="both"/>
        <w:rPr>
          <w:i/>
          <w:szCs w:val="23"/>
        </w:rPr>
      </w:pPr>
      <w:r w:rsidRPr="009E46EA">
        <w:rPr>
          <w:i/>
          <w:szCs w:val="23"/>
        </w:rPr>
        <w:t xml:space="preserve">DANIŞTAY 6. DAİRESİNİN 30.10.2020 TARİH VE E.2016/2373-K.2020/14080 SAYILI KARARI UYARINCA, İMAR PLANLARI BU HÜKMÜN YÜRÜRLÜĞE GİRDİĞİ TARİHİNDEN ÖNCE ONAYLANAN YENİLENEBİLİR ENERJİ KAYNAKLARINA DAYALI ENERJİ ÜRETİM TESİSLERİNİN KAPASİTE ARTIŞI İÇERMEYEN İMAR PLANI DEĞİŞİKLİKLİKLERİ, İLGİLİ KURUM VE KURULUŞLARIN GÖRÜŞLERİ DOĞRULTUSUNDA İLGİLİ İDARESİNCE ONAYLANABİLİR. YENİ YATIRIM VEYA KAPASİTE ARTIŞI TALEPLERİNDE AŞAĞIDAKİ KRİTERLERE UYULACAKTIR: </w:t>
      </w:r>
    </w:p>
    <w:p w:rsidR="009E46EA" w:rsidRPr="009E46EA" w:rsidRDefault="009E46EA" w:rsidP="009E46EA">
      <w:pPr>
        <w:pStyle w:val="Default"/>
        <w:spacing w:after="44" w:line="276" w:lineRule="auto"/>
        <w:jc w:val="both"/>
        <w:rPr>
          <w:i/>
          <w:szCs w:val="23"/>
        </w:rPr>
      </w:pPr>
      <w:r w:rsidRPr="009E46EA">
        <w:rPr>
          <w:i/>
          <w:szCs w:val="23"/>
        </w:rPr>
        <w:t xml:space="preserve"> 6831 SAYILI “ORMAN KANUNU” KAPSAMINDA KALAN ALANLARDAKİ YATIRIMLARIN GEREKLİ İZİNLER ALINARAK ÖNCELİKLİ OLARAK ORMAN NİTELİĞİNİ KAYBETMİŞ ALANLARDA GERÇEKLEŞTİRİLMESİ ESASTIR. </w:t>
      </w:r>
    </w:p>
    <w:p w:rsidR="009E46EA" w:rsidRPr="009E46EA" w:rsidRDefault="009E46EA" w:rsidP="009E46EA">
      <w:pPr>
        <w:pStyle w:val="Default"/>
        <w:spacing w:after="44" w:line="276" w:lineRule="auto"/>
        <w:jc w:val="both"/>
        <w:rPr>
          <w:i/>
          <w:szCs w:val="23"/>
        </w:rPr>
      </w:pPr>
      <w:r w:rsidRPr="009E46EA">
        <w:rPr>
          <w:i/>
          <w:szCs w:val="23"/>
        </w:rPr>
        <w:t xml:space="preserve"> TARIMSAL ÜRETİM AMAÇLI KORUNMASI ESAS OLAN 5403 SAYILI TOPRAK KORUMA VE ARAZİ KULLANIMI KANUNU KAPSAMINDA KALAN TARIM ARAZİLERİNDE YAPILACAK OLAN YATIRIMLARDA 5403 SAYILI KANUN HÜKÜMLERİ KAPSAMINDA “TARIM DIŞI AMAÇLA KULLANIM İZNİ”NİN ALINMASI ZORUNLUDUR. </w:t>
      </w:r>
    </w:p>
    <w:p w:rsidR="009E46EA" w:rsidRPr="009E46EA" w:rsidRDefault="009E46EA" w:rsidP="009E46EA">
      <w:pPr>
        <w:pStyle w:val="Default"/>
        <w:spacing w:after="44" w:line="276" w:lineRule="auto"/>
        <w:jc w:val="both"/>
        <w:rPr>
          <w:i/>
          <w:szCs w:val="23"/>
        </w:rPr>
      </w:pPr>
      <w:r w:rsidRPr="009E46EA">
        <w:rPr>
          <w:i/>
          <w:szCs w:val="23"/>
        </w:rPr>
        <w:t xml:space="preserve"> ÇEVRE DÜZENİ PLANINDA PLAJ-KUMSAL, SAZLIK-BATAKLIK ALAN, JEOLOJİK SAKINCALI ALAN, JEOLOJİK ÖZELLİKLERİ NEDENİYLE KORUNACAK ALAN, SULAK ALANLAR, SULAK ALAN KORUMA BÖLGELERİ, İÇME VE KULLANMA SUYU KORUMA KUŞAKLARI VE YABAN HAYATI KORUMA GELİŞTİRME SAHALARINDA KALAN ALANLARDA YAPILACAK UYGULAMALARDA ÜNİVERSİTELERİN İLGİLİ BÖLÜMLERİNCE FAALİYETİN ÇEVREYE OLABİLECEK OLASI ETKİLERİNİN VE ALINACAK ÖNLEMLERİN AÇIKLANDIĞI EKOSİSTEM DEĞERLENDİRME RAPORU HAZIRLANMASI ZORUNLUDUR. BU ALANLARDA İLGİLİ MEVZUAT HÜKÜMLERİ VE EKOSİSTEM DEĞERLENDİRME RAPORU DOĞRULTUSUNDA UYGULAMA YAPILACAKTIR. </w:t>
      </w:r>
    </w:p>
    <w:p w:rsidR="009E46EA" w:rsidRPr="009E46EA" w:rsidRDefault="009E46EA" w:rsidP="009E46EA">
      <w:pPr>
        <w:pStyle w:val="Default"/>
        <w:spacing w:after="44" w:line="276" w:lineRule="auto"/>
        <w:jc w:val="both"/>
        <w:rPr>
          <w:i/>
          <w:szCs w:val="23"/>
        </w:rPr>
      </w:pPr>
      <w:r w:rsidRPr="009E46EA">
        <w:rPr>
          <w:i/>
          <w:szCs w:val="23"/>
        </w:rPr>
        <w:t xml:space="preserve"> PLANLAMA BÖLGESİ İÇERİSİNDE BULUNAN KÜLTÜR VE TURİZM KORUMA VE GELİŞİM BÖLGESİ/TURİZM MERKEZİ, ÖZEL ÇEVRE KORUMA BÖLGESİ, MİLLİ PARK, TABİAT PARKI, TABİATI KORUMA ALANI, SİT ALANI GİBİ ÖZEL KANUNLARA TABİ ALANLARDA 5346 SAYILI KANUN KAPSAMINDA GERÇEKLEŞTİRİLECEK YENİLENEBİLİR ENERJİ PROJELERİNE İLİŞKİN ALT ÖLÇEKLİ PLANLAR, İLGİLİ MEVZUATLAR VE İLKE KARARLARI ÇERÇEVESİNDE, ALANIN STATÜSÜNE UYGUN OLARAK KÜLTÜR VE TURİZM BAKANLIĞI VEYA TABİAT VARLIKLARINI KORUMA GENEL MÜDÜRLÜĞÜNCE ONAYLANIR. </w:t>
      </w:r>
    </w:p>
    <w:p w:rsidR="009E46EA" w:rsidRDefault="009E46EA" w:rsidP="009E46EA">
      <w:pPr>
        <w:pStyle w:val="Default"/>
        <w:spacing w:line="276" w:lineRule="auto"/>
        <w:jc w:val="both"/>
      </w:pPr>
      <w:r w:rsidRPr="009E46EA">
        <w:rPr>
          <w:i/>
          <w:szCs w:val="23"/>
        </w:rPr>
        <w:t xml:space="preserve">ALT ÖLÇEKLİ PLANLARIN JEOLOJİK-JEOTEKNİK ETÜT RAPORLARINA UYGUN OLARAK HAZIRLANMASI ZORUNLUDUR. </w:t>
      </w:r>
    </w:p>
    <w:p w:rsidR="009E46EA" w:rsidRPr="009E46EA" w:rsidRDefault="009E46EA" w:rsidP="009E46EA">
      <w:pPr>
        <w:pStyle w:val="Default"/>
        <w:spacing w:line="276" w:lineRule="auto"/>
        <w:jc w:val="both"/>
        <w:rPr>
          <w:i/>
          <w:szCs w:val="23"/>
        </w:rPr>
      </w:pPr>
      <w:r w:rsidRPr="009E46EA">
        <w:rPr>
          <w:b/>
          <w:bCs/>
          <w:i/>
          <w:szCs w:val="23"/>
        </w:rPr>
        <w:t xml:space="preserve">8.18.7.2. </w:t>
      </w:r>
      <w:r w:rsidRPr="009E46EA">
        <w:rPr>
          <w:i/>
          <w:szCs w:val="23"/>
        </w:rPr>
        <w:t xml:space="preserve">5346 SAYILI YENİLENEBİLİR ENERJİ KAYNAKLARININ ELEKTRİK ENERJİSİ ÜRETİMİ AMAÇLI KULLANIMINA İLİŞKİN KANUNA UYGUN OLARAK YAPILMASI PLANLANAN YENİLENEBİLİR ENERJİ ÜRETİM TESİSLERİNDE, ENERJİ PİYASASI DÜZENLEME KURUMUNDAN ALINACAK İZİN KAPSAMINDA, BÖLGESEL ÖLÇEKLİ YATIRIM KARARI NİTELİĞİ TAŞIYAN HİDROELEKTRİK SANTRALLERDE 10 MW, RÜZGAR ENERJİ SANTRALLERİNDE 50 MW, BİYOKÜTLE ENERJİ SANTRALLERİNDE 10 MW, JEOTERMAL ENERJİ SANTRALLERİNDE 20 MW, GÜNEŞ ENERJİ SANTRALLERİNDE PROJE ALANI 20 HEKTAR VEYA 10 MW VE ÜZERİ KURULU GÜCÜNDEKİ TESİSLER İÇİN ÇEVRE DÜZENİ PLANINDA DEĞİŞİKLİK YAPILMASI ZORUNLUDUR. KURULU GÜCÜ BU DEĞERLERİN ALTINDA OLAN PROJELERDE İMAR PLANI SÜREÇLERİ, BU PLANDA BELİRLENEN KRİTERLERE UYGUN OLARAK İLGİLİ İDARESİNCE SONUÇLANDIRILIR. </w:t>
      </w:r>
    </w:p>
    <w:p w:rsidR="009E46EA" w:rsidRPr="009E46EA" w:rsidRDefault="009E46EA" w:rsidP="009E46EA">
      <w:pPr>
        <w:pStyle w:val="Default"/>
        <w:spacing w:line="276" w:lineRule="auto"/>
        <w:jc w:val="both"/>
        <w:rPr>
          <w:i/>
          <w:szCs w:val="23"/>
        </w:rPr>
      </w:pPr>
      <w:r w:rsidRPr="009E46EA">
        <w:rPr>
          <w:b/>
          <w:bCs/>
          <w:i/>
          <w:szCs w:val="23"/>
        </w:rPr>
        <w:t xml:space="preserve">8.18.7.3. </w:t>
      </w:r>
      <w:r w:rsidRPr="009E46EA">
        <w:rPr>
          <w:i/>
          <w:szCs w:val="23"/>
        </w:rPr>
        <w:t xml:space="preserve">ENERJİ İLETİM TESİSLERİNDE, BAKANLIĞIN UYGUN GÖRÜŞÜ ALINMASI KOŞULUYLA, 1/100.000 ÖLÇEKLİ ÇEVRE DÜZENİ PLANI DEĞİŞİKLİĞİNE GEREK KALMAKSIZIN, İLGİLİ KURUM VE KURULUŞ GÖRÜŞLERİ DOĞRULTUSUNDA HAZIRLANAN NAZIM VE UYGULAMA İMAR PLANLARI, İLGİLİ İDARESİNCE ONAYLANIR VE PLANLAR BİLGİ İÇİN BAKANLIĞA GÖNDERİLİR. </w:t>
      </w:r>
    </w:p>
    <w:p w:rsidR="009E46EA" w:rsidRPr="009E46EA" w:rsidRDefault="009E46EA" w:rsidP="009E46EA">
      <w:pPr>
        <w:pStyle w:val="Default"/>
        <w:spacing w:line="276" w:lineRule="auto"/>
        <w:jc w:val="both"/>
        <w:rPr>
          <w:i/>
          <w:szCs w:val="23"/>
        </w:rPr>
      </w:pPr>
      <w:r w:rsidRPr="009E46EA">
        <w:rPr>
          <w:b/>
          <w:bCs/>
          <w:i/>
          <w:szCs w:val="23"/>
        </w:rPr>
        <w:t xml:space="preserve">8.18.7.4. </w:t>
      </w:r>
      <w:r w:rsidRPr="009E46EA">
        <w:rPr>
          <w:i/>
          <w:szCs w:val="23"/>
        </w:rPr>
        <w:t xml:space="preserve">BU PLANDA TERMİK SANTRAL OLARAK GÖSTERİLEN ALANLARDA; KATI, SIVI VE GAZ HALİNDEKİ YAKITLAR (KÖMÜR, DOĞALGAZ, JEOTERMAL, LNG) İLE ELEKTRİK ENERJİSİ ÜRETEN TESİSLER YER ALABİLİR. BU PLANIN ONAYINDAN ÖNCE ONAYLANMIŞ OLAN ALT ÖLÇEKLİ İMAR PLANLARI GEÇERLİDİR. BU ALANLARDA İLAVE YAPILAŞMA VE YENİLEMELERDE BU PLANIN İLKE VE KARARLARINA AYKIRI OLMAYACAK BİÇİMDE YAPILAŞMA KARARLARININ ÜRETİLMESİ ZORUNLUDUR. </w:t>
      </w:r>
      <w:r>
        <w:rPr>
          <w:i/>
          <w:szCs w:val="23"/>
        </w:rPr>
        <w:t>‘’</w:t>
      </w:r>
    </w:p>
    <w:p w:rsidR="00316E64" w:rsidRPr="00316E64" w:rsidRDefault="009F5578" w:rsidP="00CB50C4">
      <w:pPr>
        <w:pStyle w:val="Balk2"/>
        <w:spacing w:before="120" w:after="0"/>
      </w:pPr>
      <w:bookmarkStart w:id="9" w:name="_Toc140663325"/>
      <w:r w:rsidRPr="00316E64">
        <w:t>1/25.000 ÖLÇEKLİ İZMİR KUZEY BÖ</w:t>
      </w:r>
      <w:r>
        <w:t>LGESİ NAZIM İMAR PLANI</w:t>
      </w:r>
      <w:bookmarkEnd w:id="9"/>
    </w:p>
    <w:p w:rsidR="00316E64" w:rsidRDefault="00316E64" w:rsidP="009E46EA">
      <w:pPr>
        <w:spacing w:after="0"/>
      </w:pPr>
      <w:r w:rsidRPr="00316E64">
        <w:t xml:space="preserve">Söz konusu parsel İzmir Büyükşehir Belediye Meclisinin 10.04.2017 tarih 05.352 sayılı kararı ile onanan İzmir Kuzey Bölgesi 1/25.000 Ölçekli Nazım İmar Planı'nda; </w:t>
      </w:r>
      <w:r w:rsidRPr="00316E64">
        <w:rPr>
          <w:b/>
        </w:rPr>
        <w:t>"</w:t>
      </w:r>
      <w:r>
        <w:rPr>
          <w:b/>
        </w:rPr>
        <w:t>Mera Alanı ve kısmen</w:t>
      </w:r>
      <w:r w:rsidRPr="00316E64">
        <w:rPr>
          <w:b/>
        </w:rPr>
        <w:t xml:space="preserve"> Orman Alanı"  </w:t>
      </w:r>
      <w:r w:rsidRPr="00316E64">
        <w:t>kullanımında kalmaktadır.</w:t>
      </w:r>
    </w:p>
    <w:p w:rsidR="00FB7553" w:rsidRDefault="00316E64" w:rsidP="00CB50C4">
      <w:pPr>
        <w:keepNext/>
        <w:spacing w:after="0"/>
        <w:jc w:val="center"/>
      </w:pPr>
      <w:r>
        <w:rPr>
          <w:noProof/>
          <w:lang w:eastAsia="tr-TR"/>
        </w:rPr>
        <w:drawing>
          <wp:inline distT="0" distB="0" distL="0" distR="0" wp14:anchorId="0D3EBE62" wp14:editId="3B1A72AB">
            <wp:extent cx="5759450" cy="416115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5_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4161155"/>
                    </a:xfrm>
                    <a:prstGeom prst="rect">
                      <a:avLst/>
                    </a:prstGeom>
                  </pic:spPr>
                </pic:pic>
              </a:graphicData>
            </a:graphic>
          </wp:inline>
        </w:drawing>
      </w:r>
    </w:p>
    <w:p w:rsidR="00316E64" w:rsidRDefault="00FB7553" w:rsidP="00CB50C4">
      <w:pPr>
        <w:pStyle w:val="ResimYazs"/>
        <w:spacing w:after="120"/>
      </w:pPr>
      <w:r>
        <w:t xml:space="preserve">Şekil </w:t>
      </w:r>
      <w:r w:rsidR="007F7C21">
        <w:rPr>
          <w:noProof/>
        </w:rPr>
        <w:fldChar w:fldCharType="begin"/>
      </w:r>
      <w:r w:rsidR="007F7C21">
        <w:rPr>
          <w:noProof/>
        </w:rPr>
        <w:instrText xml:space="preserve"> SEQ Şekil \* ARABIC </w:instrText>
      </w:r>
      <w:r w:rsidR="007F7C21">
        <w:rPr>
          <w:noProof/>
        </w:rPr>
        <w:fldChar w:fldCharType="separate"/>
      </w:r>
      <w:r w:rsidR="00145746">
        <w:rPr>
          <w:noProof/>
        </w:rPr>
        <w:t>6</w:t>
      </w:r>
      <w:r w:rsidR="007F7C21">
        <w:rPr>
          <w:noProof/>
        </w:rPr>
        <w:fldChar w:fldCharType="end"/>
      </w:r>
      <w:r>
        <w:t xml:space="preserve">. Planlama Alanının </w:t>
      </w:r>
      <w:r w:rsidRPr="00D623DD">
        <w:t>1/25.000 Ölçekli İzmir Kuzey Bölgesi Nazım İmar Planı</w:t>
      </w:r>
      <w:r>
        <w:t xml:space="preserve"> Üzerindeki Konumu</w:t>
      </w:r>
    </w:p>
    <w:p w:rsidR="009E46EA" w:rsidRDefault="009E46EA" w:rsidP="009E46EA">
      <w:pPr>
        <w:spacing w:after="0"/>
      </w:pPr>
      <w:r>
        <w:t xml:space="preserve">Söz konusu plan hükümleri: </w:t>
      </w:r>
    </w:p>
    <w:p w:rsidR="009E46EA" w:rsidRDefault="009E46EA" w:rsidP="009E46EA">
      <w:pPr>
        <w:spacing w:after="0"/>
        <w:rPr>
          <w:i/>
        </w:rPr>
      </w:pPr>
      <w:r>
        <w:rPr>
          <w:i/>
        </w:rPr>
        <w:t>ÖZEL HÜKÜMLER</w:t>
      </w:r>
    </w:p>
    <w:p w:rsidR="009E46EA" w:rsidRPr="009E46EA" w:rsidRDefault="009E46EA" w:rsidP="00CB50C4">
      <w:pPr>
        <w:autoSpaceDE w:val="0"/>
        <w:autoSpaceDN w:val="0"/>
        <w:adjustRightInd w:val="0"/>
        <w:spacing w:after="0"/>
        <w:rPr>
          <w:i/>
          <w:color w:val="000000"/>
          <w:szCs w:val="22"/>
        </w:rPr>
      </w:pPr>
      <w:r>
        <w:rPr>
          <w:b/>
          <w:bCs/>
          <w:i/>
          <w:color w:val="000000"/>
        </w:rPr>
        <w:t>‘’</w:t>
      </w:r>
      <w:r w:rsidRPr="009E46EA">
        <w:rPr>
          <w:b/>
          <w:bCs/>
          <w:i/>
          <w:color w:val="000000"/>
          <w:szCs w:val="22"/>
        </w:rPr>
        <w:t xml:space="preserve">7.12.1. Enerji Üretim Alanları: </w:t>
      </w:r>
    </w:p>
    <w:p w:rsidR="009E46EA" w:rsidRPr="009E46EA" w:rsidRDefault="009E46EA" w:rsidP="00CB50C4">
      <w:pPr>
        <w:autoSpaceDE w:val="0"/>
        <w:autoSpaceDN w:val="0"/>
        <w:adjustRightInd w:val="0"/>
        <w:spacing w:after="0"/>
        <w:rPr>
          <w:i/>
          <w:color w:val="000000"/>
          <w:szCs w:val="22"/>
        </w:rPr>
      </w:pPr>
      <w:r w:rsidRPr="009E46EA">
        <w:rPr>
          <w:b/>
          <w:bCs/>
          <w:i/>
          <w:color w:val="000000"/>
          <w:szCs w:val="22"/>
        </w:rPr>
        <w:t xml:space="preserve">7.12.1.1. </w:t>
      </w:r>
      <w:r w:rsidRPr="009E46EA">
        <w:rPr>
          <w:i/>
          <w:color w:val="000000"/>
          <w:szCs w:val="22"/>
        </w:rPr>
        <w:t>Yenilenebilir enerji kaynaklarına (rüzgâr, güneş, jeotermal, biyogaz vb.) dayalı enerji üretim tesis alanlarında, ilgili kurum ve kuruluşlardan alınan izinler ve Enerji Piyasası Düzenleme ve Denetleme Kurulunca verilecek lisans kapsamında, Çevre ve Şehircilik Bakanlığı’nın uygun görüşü alınmak koşuluyla,1/25000 ölçekli Nazım İmar Planı değişikliğine gerek kalmaksızın, ilgili kurum ve kuruluş görüşleri doğrultusunda hazırlanan alt ölçekli imar planları, ilgili idaresince onaylanır.</w:t>
      </w:r>
    </w:p>
    <w:p w:rsidR="009E46EA" w:rsidRPr="009E46EA" w:rsidRDefault="009E46EA" w:rsidP="00CB50C4">
      <w:pPr>
        <w:autoSpaceDE w:val="0"/>
        <w:autoSpaceDN w:val="0"/>
        <w:adjustRightInd w:val="0"/>
        <w:spacing w:after="0"/>
        <w:rPr>
          <w:i/>
          <w:color w:val="000000"/>
          <w:szCs w:val="22"/>
        </w:rPr>
      </w:pPr>
      <w:r w:rsidRPr="009E46EA">
        <w:rPr>
          <w:b/>
          <w:bCs/>
          <w:i/>
          <w:color w:val="000000"/>
          <w:szCs w:val="22"/>
        </w:rPr>
        <w:t>7.12.1.2.</w:t>
      </w:r>
      <w:r w:rsidRPr="009E46EA">
        <w:rPr>
          <w:i/>
          <w:color w:val="000000"/>
          <w:szCs w:val="22"/>
        </w:rPr>
        <w:t>Rüzgâr enerjisine dayalı enerji üretim tesislerinin, yerleşme alanlarına olan uzaklığı en az 250 metre olacak şekilde İzmir Büyükşehir Belediyesince belirlenecektir.</w:t>
      </w:r>
    </w:p>
    <w:p w:rsidR="009E46EA" w:rsidRPr="009E46EA" w:rsidRDefault="009E46EA" w:rsidP="00CB50C4">
      <w:pPr>
        <w:autoSpaceDE w:val="0"/>
        <w:autoSpaceDN w:val="0"/>
        <w:adjustRightInd w:val="0"/>
        <w:spacing w:after="0"/>
        <w:rPr>
          <w:i/>
          <w:color w:val="000000"/>
          <w:szCs w:val="22"/>
        </w:rPr>
      </w:pPr>
      <w:r w:rsidRPr="009E46EA">
        <w:rPr>
          <w:b/>
          <w:bCs/>
          <w:i/>
          <w:color w:val="000000"/>
          <w:szCs w:val="22"/>
        </w:rPr>
        <w:t xml:space="preserve">7.12.1.3. </w:t>
      </w:r>
      <w:r w:rsidRPr="009E46EA">
        <w:rPr>
          <w:i/>
          <w:color w:val="000000"/>
          <w:szCs w:val="22"/>
        </w:rPr>
        <w:t>İçme ve kullanma suyu rezervuarlarının mutlak ve kısa mesafeli koruma kuşaklarında yenilenebilir enerji kaynağına dayalı enerji üretim tesislerine izin verilmez. Orta ve uzun mesafeli koruma kuşaklarında yapılacaklarda ise İZSU Genel Müdürlüğü uygun görüşü alınması gerekmektedir.</w:t>
      </w:r>
    </w:p>
    <w:p w:rsidR="009E46EA" w:rsidRPr="009E46EA" w:rsidRDefault="009E46EA" w:rsidP="00CB50C4">
      <w:pPr>
        <w:spacing w:after="0"/>
        <w:rPr>
          <w:i/>
          <w:sz w:val="32"/>
        </w:rPr>
      </w:pPr>
      <w:r w:rsidRPr="009E46EA">
        <w:rPr>
          <w:b/>
          <w:bCs/>
          <w:i/>
          <w:color w:val="000000"/>
          <w:szCs w:val="22"/>
        </w:rPr>
        <w:t>7.12.1.4.</w:t>
      </w:r>
      <w:r w:rsidRPr="009E46EA">
        <w:rPr>
          <w:i/>
          <w:color w:val="000000"/>
          <w:szCs w:val="22"/>
        </w:rPr>
        <w:t>Yenilenebilir enerji kaynaklarına dayalı enerji üretim alanlarının yer seçiminde; alanın doğal ve kültürel yapısı ile bölgesel özelliklerinin korunması ve potansiyellerinin (tarım, turizm gibi) gözetilmesi esas olup, bu kapsamda ilgili İlçe Belediyesi ile İzmir Büyükşehir Belediyesinin uygun görüşlerinin alınması gerekmektedir.</w:t>
      </w:r>
      <w:r>
        <w:rPr>
          <w:i/>
          <w:color w:val="000000"/>
          <w:szCs w:val="22"/>
        </w:rPr>
        <w:t>’’</w:t>
      </w:r>
    </w:p>
    <w:p w:rsidR="00124DC0" w:rsidRPr="008C0347" w:rsidRDefault="00124DC0" w:rsidP="00FB7553">
      <w:pPr>
        <w:pStyle w:val="Balk1"/>
        <w:spacing w:before="240"/>
      </w:pPr>
      <w:bookmarkStart w:id="10" w:name="_Toc140663326"/>
      <w:r>
        <w:t>PLANLAMA ALANI YAKIN ÇEVRESİ VE MER’İ PLAN BİLGİSİ</w:t>
      </w:r>
      <w:bookmarkEnd w:id="10"/>
    </w:p>
    <w:p w:rsidR="00124DC0" w:rsidRDefault="00124DC0" w:rsidP="00DF5C51">
      <w:pPr>
        <w:spacing w:after="120"/>
      </w:pPr>
      <w:r>
        <w:t xml:space="preserve">Planlama alanında 1/5000-1/1000 </w:t>
      </w:r>
      <w:r w:rsidR="00834EEC">
        <w:t>ölçekli İmar</w:t>
      </w:r>
      <w:r>
        <w:t xml:space="preserve"> Planı bulunmamaktadır.</w:t>
      </w:r>
      <w:r w:rsidR="00DF5C51">
        <w:t xml:space="preserve"> </w:t>
      </w:r>
    </w:p>
    <w:p w:rsidR="00DF5C51" w:rsidRDefault="00DF5C51" w:rsidP="00124DC0">
      <w:r>
        <w:t xml:space="preserve">Planlama alanının batısında </w:t>
      </w:r>
      <w:proofErr w:type="spellStart"/>
      <w:r>
        <w:t>Yuntağı</w:t>
      </w:r>
      <w:proofErr w:type="spellEnd"/>
      <w:r>
        <w:t xml:space="preserve"> sınırları içerisinde 1/5000 ve 1/1000 Ölçekli Rüzgar Enerji Santrali amaçlı revizyon ve ilave imar planı 5302 sayılı İl Özel İdaresi Kanunu gereği İl Genel Meclisinin 04.02.2011 tarih ve 055 sayılı kararıyla onaylanmıştır.</w:t>
      </w:r>
    </w:p>
    <w:p w:rsidR="00965F3E" w:rsidRDefault="00965F3E" w:rsidP="00965F3E">
      <w:pPr>
        <w:keepNext/>
        <w:spacing w:after="0"/>
      </w:pPr>
      <w:r>
        <w:rPr>
          <w:noProof/>
          <w:lang w:eastAsia="tr-TR"/>
        </w:rPr>
        <w:drawing>
          <wp:inline distT="0" distB="0" distL="0" distR="0">
            <wp:extent cx="5759450" cy="7124700"/>
            <wp:effectExtent l="76200" t="76200" r="127000" b="13335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18A09B.jpg"/>
                    <pic:cNvPicPr/>
                  </pic:nvPicPr>
                  <pic:blipFill rotWithShape="1">
                    <a:blip r:embed="rId22" cstate="print">
                      <a:extLst>
                        <a:ext uri="{28A0092B-C50C-407E-A947-70E740481C1C}">
                          <a14:useLocalDpi xmlns:a14="http://schemas.microsoft.com/office/drawing/2010/main" val="0"/>
                        </a:ext>
                      </a:extLst>
                    </a:blip>
                    <a:srcRect b="20213"/>
                    <a:stretch/>
                  </pic:blipFill>
                  <pic:spPr bwMode="auto">
                    <a:xfrm>
                      <a:off x="0" y="0"/>
                      <a:ext cx="5760000" cy="712538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65F3E" w:rsidRDefault="00965F3E" w:rsidP="00965F3E">
      <w:pPr>
        <w:pStyle w:val="ResimYazs"/>
      </w:pPr>
      <w:r>
        <w:t xml:space="preserve">Şekil </w:t>
      </w:r>
      <w:r w:rsidR="00025916">
        <w:rPr>
          <w:noProof/>
        </w:rPr>
        <w:fldChar w:fldCharType="begin"/>
      </w:r>
      <w:r w:rsidR="00025916">
        <w:rPr>
          <w:noProof/>
        </w:rPr>
        <w:instrText xml:space="preserve"> SEQ Şekil \* ARABIC </w:instrText>
      </w:r>
      <w:r w:rsidR="00025916">
        <w:rPr>
          <w:noProof/>
        </w:rPr>
        <w:fldChar w:fldCharType="separate"/>
      </w:r>
      <w:r w:rsidR="00145746">
        <w:rPr>
          <w:noProof/>
        </w:rPr>
        <w:t>7</w:t>
      </w:r>
      <w:r w:rsidR="00025916">
        <w:rPr>
          <w:noProof/>
        </w:rPr>
        <w:fldChar w:fldCharType="end"/>
      </w:r>
      <w:r>
        <w:t>. Planlama Alanının Yakın Çevresindeki Onaylı 1/5000 Ölçekli Nazım İmar Planı</w:t>
      </w:r>
    </w:p>
    <w:p w:rsidR="00965F3E" w:rsidRDefault="00DF5C51" w:rsidP="00965F3E">
      <w:pPr>
        <w:keepNext/>
        <w:spacing w:after="0"/>
      </w:pPr>
      <w:r>
        <w:rPr>
          <w:noProof/>
          <w:lang w:eastAsia="tr-TR"/>
        </w:rPr>
        <w:drawing>
          <wp:inline distT="0" distB="0" distL="0" distR="0">
            <wp:extent cx="5759450" cy="8141335"/>
            <wp:effectExtent l="76200" t="76200" r="127000" b="12636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ÇEVREPLN_100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8141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F5C51" w:rsidRDefault="00965F3E" w:rsidP="00965F3E">
      <w:pPr>
        <w:pStyle w:val="ResimYazs"/>
      </w:pPr>
      <w:r>
        <w:t xml:space="preserve">Şekil </w:t>
      </w:r>
      <w:r w:rsidR="00025916">
        <w:rPr>
          <w:noProof/>
        </w:rPr>
        <w:fldChar w:fldCharType="begin"/>
      </w:r>
      <w:r w:rsidR="00025916">
        <w:rPr>
          <w:noProof/>
        </w:rPr>
        <w:instrText xml:space="preserve"> SEQ Şekil \* ARABIC </w:instrText>
      </w:r>
      <w:r w:rsidR="00025916">
        <w:rPr>
          <w:noProof/>
        </w:rPr>
        <w:fldChar w:fldCharType="separate"/>
      </w:r>
      <w:r w:rsidR="00145746">
        <w:rPr>
          <w:noProof/>
        </w:rPr>
        <w:t>8</w:t>
      </w:r>
      <w:r w:rsidR="00025916">
        <w:rPr>
          <w:noProof/>
        </w:rPr>
        <w:fldChar w:fldCharType="end"/>
      </w:r>
      <w:r>
        <w:t xml:space="preserve">. </w:t>
      </w:r>
      <w:r w:rsidRPr="0011448C">
        <w:t>Planlama Alanın</w:t>
      </w:r>
      <w:r>
        <w:t>ın Yakın Çevresindeki Onaylı 1/1000 Ölçekli Uygulama</w:t>
      </w:r>
      <w:r w:rsidRPr="0011448C">
        <w:t xml:space="preserve"> İmar Planı</w:t>
      </w:r>
    </w:p>
    <w:p w:rsidR="00965F3E" w:rsidRPr="00965F3E" w:rsidRDefault="00965F3E" w:rsidP="00965F3E"/>
    <w:p w:rsidR="00124DC0" w:rsidRDefault="00124DC0" w:rsidP="00A13C4D">
      <w:pPr>
        <w:pStyle w:val="Balk1"/>
      </w:pPr>
      <w:bookmarkStart w:id="11" w:name="_Toc140663327"/>
      <w:r>
        <w:t>ÖNCEKİ PLAN KARARLARI VE MAHKEME KARARLARI</w:t>
      </w:r>
      <w:bookmarkEnd w:id="11"/>
    </w:p>
    <w:p w:rsidR="004F5019" w:rsidRDefault="00124DC0" w:rsidP="006E29AE">
      <w:pPr>
        <w:spacing w:after="120"/>
      </w:pPr>
      <w:r>
        <w:t>Planlama alanı ilişkin mahkeme kararları bulunmamaktadır.</w:t>
      </w:r>
    </w:p>
    <w:p w:rsidR="00124DC0" w:rsidRPr="004F5019" w:rsidRDefault="00124DC0" w:rsidP="00A13C4D">
      <w:pPr>
        <w:pStyle w:val="Balk1"/>
      </w:pPr>
      <w:bookmarkStart w:id="12" w:name="_Toc140663328"/>
      <w:r w:rsidRPr="004F5019">
        <w:t>PLANA İLİŞKİN RAPORLAR</w:t>
      </w:r>
      <w:bookmarkEnd w:id="12"/>
    </w:p>
    <w:p w:rsidR="002A2B9E" w:rsidRPr="00302F04" w:rsidRDefault="004F5019" w:rsidP="006E29AE">
      <w:pPr>
        <w:spacing w:after="120"/>
      </w:pPr>
      <w:r>
        <w:t>15.03.2023</w:t>
      </w:r>
      <w:r w:rsidR="00053275" w:rsidRPr="004F5019">
        <w:t xml:space="preserve"> tarihinde </w:t>
      </w:r>
      <w:r>
        <w:t xml:space="preserve">İzmir Çevre, Şehircilik ve İklim Değişikliği İl Müdürlüğü tarafından </w:t>
      </w:r>
      <w:r w:rsidR="00053275" w:rsidRPr="004F5019">
        <w:t>onaylanan Jeolojik-Jeoteknik Etüt raporu aşağıda yer almaktadır.</w:t>
      </w:r>
    </w:p>
    <w:p w:rsidR="00C95FAC" w:rsidRPr="00805735" w:rsidRDefault="009F5578" w:rsidP="00C01908">
      <w:pPr>
        <w:pStyle w:val="Balk2"/>
        <w:spacing w:before="0" w:after="0"/>
        <w:rPr>
          <w:rFonts w:eastAsia="Arial-BoldMT"/>
        </w:rPr>
      </w:pPr>
      <w:bookmarkStart w:id="13" w:name="_Toc140663329"/>
      <w:r w:rsidRPr="00805735">
        <w:rPr>
          <w:rFonts w:eastAsia="Arial-BoldMT"/>
        </w:rPr>
        <w:t>İNCELEME ALANININ YERLEŞİME UYGUNLUK AÇISINDAN DEĞERLENDİRİLMESİ</w:t>
      </w:r>
      <w:bookmarkEnd w:id="13"/>
    </w:p>
    <w:p w:rsidR="0057390D" w:rsidRPr="00805735" w:rsidRDefault="009F5578" w:rsidP="00302F04">
      <w:pPr>
        <w:autoSpaceDE w:val="0"/>
        <w:autoSpaceDN w:val="0"/>
        <w:adjustRightInd w:val="0"/>
        <w:spacing w:after="0"/>
        <w:rPr>
          <w:rFonts w:eastAsia="TimesNewRomanPSMT"/>
          <w:b/>
          <w:u w:val="single"/>
        </w:rPr>
      </w:pPr>
      <w:r>
        <w:rPr>
          <w:rFonts w:eastAsia="TimesNewRomanPSMT"/>
          <w:b/>
          <w:u w:val="single"/>
        </w:rPr>
        <w:t>Sonuç v</w:t>
      </w:r>
      <w:r w:rsidRPr="00805735">
        <w:rPr>
          <w:rFonts w:eastAsia="TimesNewRomanPSMT"/>
          <w:b/>
          <w:u w:val="single"/>
        </w:rPr>
        <w:t>e Öneriler</w:t>
      </w:r>
    </w:p>
    <w:p w:rsidR="00904064" w:rsidRDefault="00904064" w:rsidP="004A3FEB">
      <w:pPr>
        <w:autoSpaceDE w:val="0"/>
        <w:autoSpaceDN w:val="0"/>
        <w:adjustRightInd w:val="0"/>
        <w:spacing w:after="0"/>
        <w:rPr>
          <w:rFonts w:eastAsia="TimesNewRomanPSMT"/>
        </w:rPr>
      </w:pPr>
      <w:r>
        <w:rPr>
          <w:rFonts w:eastAsia="TimesNewRomanPSMT"/>
        </w:rPr>
        <w:t xml:space="preserve">l. İzmir İli. Bergama İlçesi, </w:t>
      </w:r>
      <w:r w:rsidR="004A3FEB" w:rsidRPr="004A3FEB">
        <w:rPr>
          <w:rFonts w:eastAsia="TimesNewRomanPSMT"/>
        </w:rPr>
        <w:t xml:space="preserve">İsmailli Mahallesi. </w:t>
      </w:r>
      <w:proofErr w:type="spellStart"/>
      <w:r w:rsidR="004A3FEB" w:rsidRPr="004A3FEB">
        <w:rPr>
          <w:rFonts w:eastAsia="TimesNewRomanPSMT"/>
        </w:rPr>
        <w:t>Yuntda</w:t>
      </w:r>
      <w:r>
        <w:rPr>
          <w:rFonts w:eastAsia="TimesNewRomanPSMT"/>
        </w:rPr>
        <w:t>ğı</w:t>
      </w:r>
      <w:proofErr w:type="spellEnd"/>
      <w:r>
        <w:rPr>
          <w:rFonts w:eastAsia="TimesNewRomanPSMT"/>
        </w:rPr>
        <w:t xml:space="preserve"> GES Projesi l/5000 Ölçekli </w:t>
      </w:r>
      <w:r w:rsidR="004A3FEB" w:rsidRPr="004A3FEB">
        <w:rPr>
          <w:rFonts w:eastAsia="TimesNewRomanPSMT"/>
        </w:rPr>
        <w:t>Kl8a.O9b, 1/1000 Ölçekli Kl8a.</w:t>
      </w:r>
      <w:r w:rsidR="00993DCA">
        <w:rPr>
          <w:rFonts w:eastAsia="TimesNewRomanPSMT"/>
        </w:rPr>
        <w:t>0</w:t>
      </w:r>
      <w:r w:rsidR="004A3FEB" w:rsidRPr="004A3FEB">
        <w:rPr>
          <w:rFonts w:eastAsia="TimesNewRomanPSMT"/>
        </w:rPr>
        <w:t>9b.la, Kl8a.</w:t>
      </w:r>
      <w:r w:rsidR="00993DCA">
        <w:rPr>
          <w:rFonts w:eastAsia="TimesNewRomanPSMT"/>
        </w:rPr>
        <w:t>0</w:t>
      </w:r>
      <w:r>
        <w:rPr>
          <w:rFonts w:eastAsia="TimesNewRomanPSMT"/>
        </w:rPr>
        <w:t>9b.lb, Kl8a.</w:t>
      </w:r>
      <w:r w:rsidR="00993DCA">
        <w:rPr>
          <w:rFonts w:eastAsia="TimesNewRomanPSMT"/>
        </w:rPr>
        <w:t>0</w:t>
      </w:r>
      <w:r>
        <w:rPr>
          <w:rFonts w:eastAsia="TimesNewRomanPSMT"/>
        </w:rPr>
        <w:t>9b.lc, Kl8a.</w:t>
      </w:r>
      <w:r w:rsidR="00993DCA">
        <w:rPr>
          <w:rFonts w:eastAsia="TimesNewRomanPSMT"/>
        </w:rPr>
        <w:t>0</w:t>
      </w:r>
      <w:r>
        <w:rPr>
          <w:rFonts w:eastAsia="TimesNewRomanPSMT"/>
        </w:rPr>
        <w:t xml:space="preserve">9b.ld </w:t>
      </w:r>
      <w:r w:rsidR="004A3FEB" w:rsidRPr="004A3FEB">
        <w:rPr>
          <w:rFonts w:eastAsia="TimesNewRomanPSMT"/>
        </w:rPr>
        <w:t>Paftala</w:t>
      </w:r>
      <w:r>
        <w:rPr>
          <w:rFonts w:eastAsia="TimesNewRomanPSMT"/>
        </w:rPr>
        <w:t>rı</w:t>
      </w:r>
      <w:r w:rsidR="004A3FEB" w:rsidRPr="004A3FEB">
        <w:rPr>
          <w:rFonts w:eastAsia="TimesNewRomanPSMT"/>
        </w:rPr>
        <w:t>nda ve 102 ada. 43-44 ve 261 parsellerde yer alan yaklaşık 11.35 hek</w:t>
      </w:r>
      <w:r>
        <w:rPr>
          <w:rFonts w:eastAsia="TimesNewRomanPSMT"/>
        </w:rPr>
        <w:t xml:space="preserve">tar </w:t>
      </w:r>
      <w:r w:rsidR="004A3FEB" w:rsidRPr="004A3FEB">
        <w:rPr>
          <w:rFonts w:eastAsia="TimesNewRomanPSMT"/>
        </w:rPr>
        <w:t>alanın 1/5000 Ölçekli Naz</w:t>
      </w:r>
      <w:r>
        <w:rPr>
          <w:rFonts w:eastAsia="TimesNewRomanPSMT"/>
        </w:rPr>
        <w:t>ı</w:t>
      </w:r>
      <w:r w:rsidR="004A3FEB" w:rsidRPr="004A3FEB">
        <w:rPr>
          <w:rFonts w:eastAsia="TimesNewRomanPSMT"/>
        </w:rPr>
        <w:t>m İmar Plan</w:t>
      </w:r>
      <w:r>
        <w:rPr>
          <w:rFonts w:eastAsia="TimesNewRomanPSMT"/>
        </w:rPr>
        <w:t>ı</w:t>
      </w:r>
      <w:r w:rsidR="004A3FEB" w:rsidRPr="004A3FEB">
        <w:rPr>
          <w:rFonts w:eastAsia="TimesNewRomanPSMT"/>
        </w:rPr>
        <w:t xml:space="preserve"> ve l/l000 Ölçekli Uygulama İmar Plan</w:t>
      </w:r>
      <w:r>
        <w:rPr>
          <w:rFonts w:eastAsia="TimesNewRomanPSMT"/>
        </w:rPr>
        <w:t xml:space="preserve">ına </w:t>
      </w:r>
      <w:r w:rsidR="004A3FEB" w:rsidRPr="004A3FEB">
        <w:rPr>
          <w:rFonts w:eastAsia="TimesNewRomanPSMT"/>
        </w:rPr>
        <w:t>Esas Jeolojik-Jeoteknik Et</w:t>
      </w:r>
      <w:r>
        <w:rPr>
          <w:rFonts w:eastAsia="TimesNewRomanPSMT"/>
        </w:rPr>
        <w:t>ü</w:t>
      </w:r>
      <w:r w:rsidR="00707574">
        <w:rPr>
          <w:rFonts w:eastAsia="TimesNewRomanPSMT"/>
        </w:rPr>
        <w:t xml:space="preserve">t Raporu" </w:t>
      </w:r>
      <w:proofErr w:type="spellStart"/>
      <w:r w:rsidR="004A3FEB" w:rsidRPr="004A3FEB">
        <w:rPr>
          <w:rFonts w:eastAsia="TimesNewRomanPSMT"/>
        </w:rPr>
        <w:t>n</w:t>
      </w:r>
      <w:r>
        <w:rPr>
          <w:rFonts w:eastAsia="TimesNewRomanPSMT"/>
        </w:rPr>
        <w:t>u</w:t>
      </w:r>
      <w:r w:rsidR="004A3FEB" w:rsidRPr="004A3FEB">
        <w:rPr>
          <w:rFonts w:eastAsia="TimesNewRomanPSMT"/>
        </w:rPr>
        <w:t>n</w:t>
      </w:r>
      <w:proofErr w:type="spellEnd"/>
      <w:r w:rsidR="004A3FEB" w:rsidRPr="004A3FEB">
        <w:rPr>
          <w:rFonts w:eastAsia="TimesNewRomanPSMT"/>
        </w:rPr>
        <w:t xml:space="preserve"> </w:t>
      </w:r>
      <w:r>
        <w:rPr>
          <w:rFonts w:eastAsia="TimesNewRomanPSMT"/>
        </w:rPr>
        <w:t>a</w:t>
      </w:r>
      <w:r w:rsidR="004A3FEB" w:rsidRPr="004A3FEB">
        <w:rPr>
          <w:rFonts w:eastAsia="TimesNewRomanPSMT"/>
        </w:rPr>
        <w:t>mac</w:t>
      </w:r>
      <w:r>
        <w:rPr>
          <w:rFonts w:eastAsia="TimesNewRomanPSMT"/>
        </w:rPr>
        <w:t>ı</w:t>
      </w:r>
      <w:r w:rsidR="004A3FEB" w:rsidRPr="004A3FEB">
        <w:rPr>
          <w:rFonts w:eastAsia="TimesNewRomanPSMT"/>
        </w:rPr>
        <w:t xml:space="preserve"> yapılaşma açıs</w:t>
      </w:r>
      <w:r>
        <w:rPr>
          <w:rFonts w:eastAsia="TimesNewRomanPSMT"/>
        </w:rPr>
        <w:t>ın</w:t>
      </w:r>
      <w:r w:rsidR="004A3FEB" w:rsidRPr="004A3FEB">
        <w:rPr>
          <w:rFonts w:eastAsia="TimesNewRomanPSMT"/>
        </w:rPr>
        <w:t>dan uygun ve uyg</w:t>
      </w:r>
      <w:r>
        <w:rPr>
          <w:rFonts w:eastAsia="TimesNewRomanPSMT"/>
        </w:rPr>
        <w:t xml:space="preserve">un </w:t>
      </w:r>
      <w:r w:rsidR="004A3FEB" w:rsidRPr="004A3FEB">
        <w:rPr>
          <w:rFonts w:eastAsia="TimesNewRomanPSMT"/>
        </w:rPr>
        <w:t>olmayan alanla</w:t>
      </w:r>
      <w:r>
        <w:rPr>
          <w:rFonts w:eastAsia="TimesNewRomanPSMT"/>
        </w:rPr>
        <w:t>rı</w:t>
      </w:r>
      <w:r w:rsidR="004A3FEB" w:rsidRPr="004A3FEB">
        <w:rPr>
          <w:rFonts w:eastAsia="TimesNewRomanPSMT"/>
        </w:rPr>
        <w:t xml:space="preserve"> belirlemek, alanda ve yakın çe</w:t>
      </w:r>
      <w:r>
        <w:rPr>
          <w:rFonts w:eastAsia="TimesNewRomanPSMT"/>
        </w:rPr>
        <w:t>v</w:t>
      </w:r>
      <w:r w:rsidR="004A3FEB" w:rsidRPr="004A3FEB">
        <w:rPr>
          <w:rFonts w:eastAsia="TimesNewRomanPSMT"/>
        </w:rPr>
        <w:t>res</w:t>
      </w:r>
      <w:r>
        <w:rPr>
          <w:rFonts w:eastAsia="TimesNewRomanPSMT"/>
        </w:rPr>
        <w:t xml:space="preserve">indeki olmuş ve olması muhtemel </w:t>
      </w:r>
      <w:r w:rsidR="004A3FEB" w:rsidRPr="004A3FEB">
        <w:rPr>
          <w:rFonts w:eastAsia="TimesNewRomanPSMT"/>
        </w:rPr>
        <w:t>afet olayla</w:t>
      </w:r>
      <w:r>
        <w:rPr>
          <w:rFonts w:eastAsia="TimesNewRomanPSMT"/>
        </w:rPr>
        <w:t>rı</w:t>
      </w:r>
      <w:r w:rsidR="004A3FEB" w:rsidRPr="004A3FEB">
        <w:rPr>
          <w:rFonts w:eastAsia="TimesNewRomanPSMT"/>
        </w:rPr>
        <w:t>nın sapta</w:t>
      </w:r>
      <w:r>
        <w:rPr>
          <w:rFonts w:eastAsia="TimesNewRomanPSMT"/>
        </w:rPr>
        <w:t>n</w:t>
      </w:r>
      <w:r w:rsidR="004A3FEB" w:rsidRPr="004A3FEB">
        <w:rPr>
          <w:rFonts w:eastAsia="TimesNewRomanPSMT"/>
        </w:rPr>
        <w:t>m</w:t>
      </w:r>
      <w:r>
        <w:rPr>
          <w:rFonts w:eastAsia="TimesNewRomanPSMT"/>
        </w:rPr>
        <w:t>a</w:t>
      </w:r>
      <w:r w:rsidR="004A3FEB" w:rsidRPr="004A3FEB">
        <w:rPr>
          <w:rFonts w:eastAsia="TimesNewRomanPSMT"/>
        </w:rPr>
        <w:t>sı ve bu afet olayla</w:t>
      </w:r>
      <w:r>
        <w:rPr>
          <w:rFonts w:eastAsia="TimesNewRomanPSMT"/>
        </w:rPr>
        <w:t>rı</w:t>
      </w:r>
      <w:r w:rsidR="004A3FEB" w:rsidRPr="004A3FEB">
        <w:rPr>
          <w:rFonts w:eastAsia="TimesNewRomanPSMT"/>
        </w:rPr>
        <w:t>n</w:t>
      </w:r>
      <w:r w:rsidR="00707574">
        <w:rPr>
          <w:rFonts w:eastAsia="TimesNewRomanPSMT"/>
        </w:rPr>
        <w:t xml:space="preserve">ın azaltılması veya önlenmesine yönelik </w:t>
      </w:r>
      <w:r w:rsidR="004A3FEB" w:rsidRPr="004A3FEB">
        <w:rPr>
          <w:rFonts w:eastAsia="TimesNewRomanPSMT"/>
        </w:rPr>
        <w:t>alınabilecek önlem</w:t>
      </w:r>
      <w:r>
        <w:rPr>
          <w:rFonts w:eastAsia="TimesNewRomanPSMT"/>
        </w:rPr>
        <w:t>l</w:t>
      </w:r>
      <w:r w:rsidR="004A3FEB" w:rsidRPr="004A3FEB">
        <w:rPr>
          <w:rFonts w:eastAsia="TimesNewRomanPSMT"/>
        </w:rPr>
        <w:t>eri tespit etmektir. İ</w:t>
      </w:r>
      <w:r>
        <w:rPr>
          <w:rFonts w:eastAsia="TimesNewRomanPSMT"/>
        </w:rPr>
        <w:t>n</w:t>
      </w:r>
      <w:r w:rsidR="004A3FEB" w:rsidRPr="004A3FEB">
        <w:rPr>
          <w:rFonts w:eastAsia="TimesNewRomanPSMT"/>
        </w:rPr>
        <w:t>celeme alan</w:t>
      </w:r>
      <w:r>
        <w:rPr>
          <w:rFonts w:eastAsia="TimesNewRomanPSMT"/>
        </w:rPr>
        <w:t>ı</w:t>
      </w:r>
      <w:r w:rsidR="004A3FEB" w:rsidRPr="004A3FEB">
        <w:rPr>
          <w:rFonts w:eastAsia="TimesNewRomanPSMT"/>
        </w:rPr>
        <w:t>n</w:t>
      </w:r>
      <w:r>
        <w:rPr>
          <w:rFonts w:eastAsia="TimesNewRomanPSMT"/>
        </w:rPr>
        <w:t>ın mülkiyeti, çoğun</w:t>
      </w:r>
      <w:r w:rsidR="004A3FEB" w:rsidRPr="004A3FEB">
        <w:rPr>
          <w:rFonts w:eastAsia="TimesNewRomanPSMT"/>
        </w:rPr>
        <w:t>luk</w:t>
      </w:r>
      <w:r>
        <w:rPr>
          <w:rFonts w:eastAsia="TimesNewRomanPSMT"/>
        </w:rPr>
        <w:t>l</w:t>
      </w:r>
      <w:r w:rsidR="004A3FEB" w:rsidRPr="004A3FEB">
        <w:rPr>
          <w:rFonts w:eastAsia="TimesNewRomanPSMT"/>
        </w:rPr>
        <w:t xml:space="preserve">a orman arazisi, bir </w:t>
      </w:r>
      <w:r>
        <w:rPr>
          <w:rFonts w:eastAsia="TimesNewRomanPSMT"/>
        </w:rPr>
        <w:t>k</w:t>
      </w:r>
      <w:r w:rsidR="004A3FEB" w:rsidRPr="004A3FEB">
        <w:rPr>
          <w:rFonts w:eastAsia="TimesNewRomanPSMT"/>
        </w:rPr>
        <w:t>ısm</w:t>
      </w:r>
      <w:r>
        <w:rPr>
          <w:rFonts w:eastAsia="TimesNewRomanPSMT"/>
        </w:rPr>
        <w:t>ı</w:t>
      </w:r>
      <w:r w:rsidR="004A3FEB" w:rsidRPr="004A3FEB">
        <w:rPr>
          <w:rFonts w:eastAsia="TimesNewRomanPSMT"/>
        </w:rPr>
        <w:t xml:space="preserve"> ise koru, tarla ve şahıs arazinde ka</w:t>
      </w:r>
      <w:r>
        <w:rPr>
          <w:rFonts w:eastAsia="TimesNewRomanPSMT"/>
        </w:rPr>
        <w:t xml:space="preserve">lmaktadır. </w:t>
      </w:r>
    </w:p>
    <w:p w:rsidR="004A3FEB" w:rsidRPr="004A3FEB" w:rsidRDefault="00904064" w:rsidP="004A3FEB">
      <w:pPr>
        <w:autoSpaceDE w:val="0"/>
        <w:autoSpaceDN w:val="0"/>
        <w:adjustRightInd w:val="0"/>
        <w:spacing w:after="0"/>
        <w:rPr>
          <w:rFonts w:eastAsia="TimesNewRomanPSMT"/>
        </w:rPr>
      </w:pPr>
      <w:r>
        <w:rPr>
          <w:rFonts w:eastAsia="TimesNewRomanPSMT"/>
        </w:rPr>
        <w:t xml:space="preserve">2. İnceleme </w:t>
      </w:r>
      <w:r w:rsidR="004A3FEB" w:rsidRPr="004A3FEB">
        <w:rPr>
          <w:rFonts w:eastAsia="TimesNewRomanPSMT"/>
        </w:rPr>
        <w:t>alanı</w:t>
      </w:r>
      <w:r>
        <w:rPr>
          <w:rFonts w:eastAsia="TimesNewRomanPSMT"/>
        </w:rPr>
        <w:t>n</w:t>
      </w:r>
      <w:r w:rsidR="004A3FEB" w:rsidRPr="004A3FEB">
        <w:rPr>
          <w:rFonts w:eastAsia="TimesNewRomanPSMT"/>
        </w:rPr>
        <w:t xml:space="preserve">da yapılan sondaj ve </w:t>
      </w:r>
      <w:proofErr w:type="spellStart"/>
      <w:r w:rsidR="004A3FEB" w:rsidRPr="004A3FEB">
        <w:rPr>
          <w:rFonts w:eastAsia="TimesNewRomanPSMT"/>
        </w:rPr>
        <w:t>laboratuar</w:t>
      </w:r>
      <w:proofErr w:type="spellEnd"/>
      <w:r w:rsidR="004A3FEB" w:rsidRPr="004A3FEB">
        <w:rPr>
          <w:rFonts w:eastAsia="TimesNewRomanPSMT"/>
        </w:rPr>
        <w:t xml:space="preserve"> verileri bu rapo</w:t>
      </w:r>
      <w:r>
        <w:rPr>
          <w:rFonts w:eastAsia="TimesNewRomanPSMT"/>
        </w:rPr>
        <w:t>r</w:t>
      </w:r>
      <w:r w:rsidR="004A3FEB" w:rsidRPr="004A3FEB">
        <w:rPr>
          <w:rFonts w:eastAsia="TimesNewRomanPSMT"/>
        </w:rPr>
        <w:t>da kulla</w:t>
      </w:r>
      <w:r>
        <w:rPr>
          <w:rFonts w:eastAsia="TimesNewRomanPSMT"/>
        </w:rPr>
        <w:t>n</w:t>
      </w:r>
      <w:r w:rsidR="004A3FEB" w:rsidRPr="004A3FEB">
        <w:rPr>
          <w:rFonts w:eastAsia="TimesNewRomanPSMT"/>
        </w:rPr>
        <w:t>ılmıştı</w:t>
      </w:r>
      <w:r>
        <w:rPr>
          <w:rFonts w:eastAsia="TimesNewRomanPSMT"/>
        </w:rPr>
        <w:t xml:space="preserve">r. </w:t>
      </w:r>
      <w:r w:rsidR="004A3FEB" w:rsidRPr="004A3FEB">
        <w:rPr>
          <w:rFonts w:eastAsia="TimesNewRomanPSMT"/>
        </w:rPr>
        <w:t>Buna bağ</w:t>
      </w:r>
      <w:r>
        <w:rPr>
          <w:rFonts w:eastAsia="TimesNewRomanPSMT"/>
        </w:rPr>
        <w:t>lı</w:t>
      </w:r>
      <w:r w:rsidR="004A3FEB" w:rsidRPr="004A3FEB">
        <w:rPr>
          <w:rFonts w:eastAsia="TimesNewRomanPSMT"/>
        </w:rPr>
        <w:t xml:space="preserve"> olarak kayaçlar tan</w:t>
      </w:r>
      <w:r>
        <w:rPr>
          <w:rFonts w:eastAsia="TimesNewRomanPSMT"/>
        </w:rPr>
        <w:t>ı</w:t>
      </w:r>
      <w:r w:rsidR="004A3FEB" w:rsidRPr="004A3FEB">
        <w:rPr>
          <w:rFonts w:eastAsia="TimesNewRomanPSMT"/>
        </w:rPr>
        <w:t>mlanmış, bu öze</w:t>
      </w:r>
      <w:r>
        <w:rPr>
          <w:rFonts w:eastAsia="TimesNewRomanPSMT"/>
        </w:rPr>
        <w:t>l</w:t>
      </w:r>
      <w:r w:rsidR="004A3FEB" w:rsidRPr="004A3FEB">
        <w:rPr>
          <w:rFonts w:eastAsia="TimesNewRomanPSMT"/>
        </w:rPr>
        <w:t>lik</w:t>
      </w:r>
      <w:r>
        <w:rPr>
          <w:rFonts w:eastAsia="TimesNewRomanPSMT"/>
        </w:rPr>
        <w:t>l</w:t>
      </w:r>
      <w:r w:rsidR="004A3FEB" w:rsidRPr="004A3FEB">
        <w:rPr>
          <w:rFonts w:eastAsia="TimesNewRomanPSMT"/>
        </w:rPr>
        <w:t>ere et</w:t>
      </w:r>
      <w:r>
        <w:rPr>
          <w:rFonts w:eastAsia="TimesNewRomanPSMT"/>
        </w:rPr>
        <w:t xml:space="preserve">ki eden süreksizliklerin tayini </w:t>
      </w:r>
      <w:r w:rsidR="004A3FEB" w:rsidRPr="004A3FEB">
        <w:rPr>
          <w:rFonts w:eastAsia="TimesNewRomanPSMT"/>
        </w:rPr>
        <w:t>ve m</w:t>
      </w:r>
      <w:r>
        <w:rPr>
          <w:rFonts w:eastAsia="TimesNewRomanPSMT"/>
        </w:rPr>
        <w:t>ü</w:t>
      </w:r>
      <w:r w:rsidR="004A3FEB" w:rsidRPr="004A3FEB">
        <w:rPr>
          <w:rFonts w:eastAsia="TimesNewRomanPSMT"/>
        </w:rPr>
        <w:t>hendisli</w:t>
      </w:r>
      <w:r>
        <w:rPr>
          <w:rFonts w:eastAsia="TimesNewRomanPSMT"/>
        </w:rPr>
        <w:t>k</w:t>
      </w:r>
      <w:r w:rsidR="004A3FEB" w:rsidRPr="004A3FEB">
        <w:rPr>
          <w:rFonts w:eastAsia="TimesNewRomanPSMT"/>
        </w:rPr>
        <w:t xml:space="preserve"> jeolojisi özellikleri belirlenmiştir.</w:t>
      </w:r>
    </w:p>
    <w:p w:rsidR="004A3FEB" w:rsidRPr="004A3FEB" w:rsidRDefault="00904064" w:rsidP="004A3FEB">
      <w:pPr>
        <w:autoSpaceDE w:val="0"/>
        <w:autoSpaceDN w:val="0"/>
        <w:adjustRightInd w:val="0"/>
        <w:spacing w:after="0"/>
        <w:rPr>
          <w:rFonts w:eastAsia="TimesNewRomanPSMT"/>
        </w:rPr>
      </w:pPr>
      <w:r>
        <w:rPr>
          <w:rFonts w:eastAsia="TimesNewRomanPSMT"/>
        </w:rPr>
        <w:t xml:space="preserve">3. </w:t>
      </w:r>
      <w:r w:rsidR="004A3FEB" w:rsidRPr="004A3FEB">
        <w:rPr>
          <w:rFonts w:eastAsia="TimesNewRomanPSMT"/>
        </w:rPr>
        <w:t xml:space="preserve">İnceleme alanında Rahmanlar </w:t>
      </w:r>
      <w:proofErr w:type="spellStart"/>
      <w:r w:rsidR="004A3FEB" w:rsidRPr="004A3FEB">
        <w:rPr>
          <w:rFonts w:eastAsia="TimesNewRomanPSMT"/>
        </w:rPr>
        <w:t>Aglomeras</w:t>
      </w:r>
      <w:r>
        <w:rPr>
          <w:rFonts w:eastAsia="TimesNewRomanPSMT"/>
        </w:rPr>
        <w:t>ı</w:t>
      </w:r>
      <w:proofErr w:type="spellEnd"/>
      <w:r w:rsidR="004A3FEB" w:rsidRPr="004A3FEB">
        <w:rPr>
          <w:rFonts w:eastAsia="TimesNewRomanPSMT"/>
        </w:rPr>
        <w:t xml:space="preserve"> (</w:t>
      </w:r>
      <w:proofErr w:type="spellStart"/>
      <w:r w:rsidR="004A3FEB" w:rsidRPr="004A3FEB">
        <w:rPr>
          <w:rFonts w:eastAsia="TimesNewRomanPSMT"/>
        </w:rPr>
        <w:t>Tmyur</w:t>
      </w:r>
      <w:proofErr w:type="spellEnd"/>
      <w:r w:rsidR="004A3FEB" w:rsidRPr="004A3FEB">
        <w:rPr>
          <w:rFonts w:eastAsia="TimesNewRomanPSMT"/>
        </w:rPr>
        <w:t>) yer almaktadır. T</w:t>
      </w:r>
      <w:r>
        <w:rPr>
          <w:rFonts w:eastAsia="TimesNewRomanPSMT"/>
        </w:rPr>
        <w:t xml:space="preserve">üf </w:t>
      </w:r>
      <w:proofErr w:type="spellStart"/>
      <w:r>
        <w:rPr>
          <w:rFonts w:eastAsia="TimesNewRomanPSMT"/>
        </w:rPr>
        <w:t>matriks</w:t>
      </w:r>
      <w:proofErr w:type="spellEnd"/>
      <w:r>
        <w:rPr>
          <w:rFonts w:eastAsia="TimesNewRomanPSMT"/>
        </w:rPr>
        <w:t xml:space="preserve"> </w:t>
      </w:r>
      <w:r w:rsidR="004A3FEB" w:rsidRPr="004A3FEB">
        <w:rPr>
          <w:rFonts w:eastAsia="TimesNewRomanPSMT"/>
        </w:rPr>
        <w:t>içerisinde tutturulmuş köşeli andezit çakılla</w:t>
      </w:r>
      <w:r>
        <w:rPr>
          <w:rFonts w:eastAsia="TimesNewRomanPSMT"/>
        </w:rPr>
        <w:t>rı</w:t>
      </w:r>
      <w:r w:rsidR="004A3FEB" w:rsidRPr="004A3FEB">
        <w:rPr>
          <w:rFonts w:eastAsia="TimesNewRomanPSMT"/>
        </w:rPr>
        <w:t>ndan oluşa</w:t>
      </w:r>
      <w:r>
        <w:rPr>
          <w:rFonts w:eastAsia="TimesNewRomanPSMT"/>
        </w:rPr>
        <w:t xml:space="preserve">n </w:t>
      </w:r>
      <w:proofErr w:type="spellStart"/>
      <w:r>
        <w:rPr>
          <w:rFonts w:eastAsia="TimesNewRomanPSMT"/>
        </w:rPr>
        <w:t>aglomera</w:t>
      </w:r>
      <w:proofErr w:type="spellEnd"/>
      <w:r>
        <w:rPr>
          <w:rFonts w:eastAsia="TimesNewRomanPSMT"/>
        </w:rPr>
        <w:t xml:space="preserve">, bejimsi gri, grimsi </w:t>
      </w:r>
      <w:r w:rsidR="004A3FEB" w:rsidRPr="004A3FEB">
        <w:rPr>
          <w:rFonts w:eastAsia="TimesNewRomanPSMT"/>
        </w:rPr>
        <w:t>siyah renk</w:t>
      </w:r>
      <w:r>
        <w:rPr>
          <w:rFonts w:eastAsia="TimesNewRomanPSMT"/>
        </w:rPr>
        <w:t>l</w:t>
      </w:r>
      <w:r w:rsidR="004A3FEB" w:rsidRPr="004A3FEB">
        <w:rPr>
          <w:rFonts w:eastAsia="TimesNewRomanPSMT"/>
        </w:rPr>
        <w:t>i orta iyi tuttur</w:t>
      </w:r>
      <w:r>
        <w:rPr>
          <w:rFonts w:eastAsia="TimesNewRomanPSMT"/>
        </w:rPr>
        <w:t>u</w:t>
      </w:r>
      <w:r w:rsidR="004A3FEB" w:rsidRPr="004A3FEB">
        <w:rPr>
          <w:rFonts w:eastAsia="TimesNewRomanPSMT"/>
        </w:rPr>
        <w:t>lmuş seyrek s</w:t>
      </w:r>
      <w:r>
        <w:rPr>
          <w:rFonts w:eastAsia="TimesNewRomanPSMT"/>
        </w:rPr>
        <w:t>ür</w:t>
      </w:r>
      <w:r w:rsidR="004A3FEB" w:rsidRPr="004A3FEB">
        <w:rPr>
          <w:rFonts w:eastAsia="TimesNewRomanPSMT"/>
        </w:rPr>
        <w:t>eksizliklerle kesilmiştir.</w:t>
      </w:r>
    </w:p>
    <w:p w:rsidR="004A3FEB" w:rsidRPr="004A3FEB" w:rsidRDefault="00904064" w:rsidP="004A3FEB">
      <w:pPr>
        <w:autoSpaceDE w:val="0"/>
        <w:autoSpaceDN w:val="0"/>
        <w:adjustRightInd w:val="0"/>
        <w:spacing w:after="0"/>
        <w:rPr>
          <w:rFonts w:eastAsia="TimesNewRomanPSMT"/>
        </w:rPr>
      </w:pPr>
      <w:r>
        <w:rPr>
          <w:rFonts w:eastAsia="TimesNewRomanPSMT"/>
        </w:rPr>
        <w:t xml:space="preserve">4. </w:t>
      </w:r>
      <w:r w:rsidR="004A3FEB" w:rsidRPr="004A3FEB">
        <w:rPr>
          <w:rFonts w:eastAsia="TimesNewRomanPSMT"/>
        </w:rPr>
        <w:t>İnceleme alan</w:t>
      </w:r>
      <w:r>
        <w:rPr>
          <w:rFonts w:eastAsia="TimesNewRomanPSMT"/>
        </w:rPr>
        <w:t>ı</w:t>
      </w:r>
      <w:r w:rsidR="004A3FEB" w:rsidRPr="004A3FEB">
        <w:rPr>
          <w:rFonts w:eastAsia="TimesNewRomanPSMT"/>
        </w:rPr>
        <w:t>nı</w:t>
      </w:r>
      <w:r>
        <w:rPr>
          <w:rFonts w:eastAsia="TimesNewRomanPSMT"/>
        </w:rPr>
        <w:t>n</w:t>
      </w:r>
      <w:r w:rsidR="004A3FEB" w:rsidRPr="004A3FEB">
        <w:rPr>
          <w:rFonts w:eastAsia="TimesNewRomanPSMT"/>
        </w:rPr>
        <w:t xml:space="preserve"> yeterli derin</w:t>
      </w:r>
      <w:r>
        <w:rPr>
          <w:rFonts w:eastAsia="TimesNewRomanPSMT"/>
        </w:rPr>
        <w:t>l</w:t>
      </w:r>
      <w:r w:rsidR="004A3FEB" w:rsidRPr="004A3FEB">
        <w:rPr>
          <w:rFonts w:eastAsia="TimesNewRomanPSMT"/>
        </w:rPr>
        <w:t>ikte, stratigrafisinin ç</w:t>
      </w:r>
      <w:r>
        <w:rPr>
          <w:rFonts w:eastAsia="TimesNewRomanPSMT"/>
        </w:rPr>
        <w:t xml:space="preserve">ıkarılıp birimlerin jeolojik ve </w:t>
      </w:r>
      <w:r w:rsidR="004A3FEB" w:rsidRPr="004A3FEB">
        <w:rPr>
          <w:rFonts w:eastAsia="TimesNewRomanPSMT"/>
        </w:rPr>
        <w:t>mü</w:t>
      </w:r>
      <w:r>
        <w:rPr>
          <w:rFonts w:eastAsia="TimesNewRomanPSMT"/>
        </w:rPr>
        <w:t>h</w:t>
      </w:r>
      <w:r w:rsidR="004A3FEB" w:rsidRPr="004A3FEB">
        <w:rPr>
          <w:rFonts w:eastAsia="TimesNewRomanPSMT"/>
        </w:rPr>
        <w:t>endislik jeolojisi özelliklerinin belirlenmesi</w:t>
      </w:r>
      <w:r>
        <w:rPr>
          <w:rFonts w:eastAsia="TimesNewRomanPSMT"/>
        </w:rPr>
        <w:t xml:space="preserve"> için, 4</w:t>
      </w:r>
      <w:r w:rsidR="00993DCA">
        <w:rPr>
          <w:rFonts w:eastAsia="TimesNewRomanPSMT"/>
        </w:rPr>
        <w:t xml:space="preserve"> </w:t>
      </w:r>
      <w:proofErr w:type="spellStart"/>
      <w:r>
        <w:rPr>
          <w:rFonts w:eastAsia="TimesNewRomanPSMT"/>
        </w:rPr>
        <w:t>lokasyonda</w:t>
      </w:r>
      <w:proofErr w:type="spellEnd"/>
      <w:r>
        <w:rPr>
          <w:rFonts w:eastAsia="TimesNewRomanPSMT"/>
        </w:rPr>
        <w:t xml:space="preserve"> 6.00-7.50 m. olmak üzere </w:t>
      </w:r>
      <w:r w:rsidR="004A3FEB" w:rsidRPr="004A3FEB">
        <w:rPr>
          <w:rFonts w:eastAsia="TimesNewRomanPSMT"/>
        </w:rPr>
        <w:t xml:space="preserve">toplam 27 m derinlikte </w:t>
      </w:r>
      <w:proofErr w:type="spellStart"/>
      <w:r w:rsidR="004A3FEB" w:rsidRPr="004A3FEB">
        <w:rPr>
          <w:rFonts w:eastAsia="TimesNewRomanPSMT"/>
        </w:rPr>
        <w:t>karot</w:t>
      </w:r>
      <w:r>
        <w:rPr>
          <w:rFonts w:eastAsia="TimesNewRomanPSMT"/>
        </w:rPr>
        <w:t>l</w:t>
      </w:r>
      <w:r w:rsidR="004A3FEB" w:rsidRPr="004A3FEB">
        <w:rPr>
          <w:rFonts w:eastAsia="TimesNewRomanPSMT"/>
        </w:rPr>
        <w:t>u</w:t>
      </w:r>
      <w:proofErr w:type="spellEnd"/>
      <w:r w:rsidR="004A3FEB" w:rsidRPr="004A3FEB">
        <w:rPr>
          <w:rFonts w:eastAsia="TimesNewRomanPSMT"/>
        </w:rPr>
        <w:t xml:space="preserve"> sondaj çalışması yapılmıştır</w:t>
      </w:r>
    </w:p>
    <w:p w:rsidR="004A3FEB" w:rsidRPr="004A3FEB" w:rsidRDefault="00904064" w:rsidP="004A3FEB">
      <w:pPr>
        <w:autoSpaceDE w:val="0"/>
        <w:autoSpaceDN w:val="0"/>
        <w:adjustRightInd w:val="0"/>
        <w:spacing w:after="0"/>
        <w:rPr>
          <w:rFonts w:eastAsia="TimesNewRomanPSMT"/>
        </w:rPr>
      </w:pPr>
      <w:r>
        <w:rPr>
          <w:rFonts w:eastAsia="TimesNewRomanPSMT"/>
        </w:rPr>
        <w:t xml:space="preserve">5. </w:t>
      </w:r>
      <w:r w:rsidR="004A3FEB" w:rsidRPr="004A3FEB">
        <w:rPr>
          <w:rFonts w:eastAsia="TimesNewRomanPSMT"/>
        </w:rPr>
        <w:t>Nokta y</w:t>
      </w:r>
      <w:r>
        <w:rPr>
          <w:rFonts w:eastAsia="TimesNewRomanPSMT"/>
        </w:rPr>
        <w:t>ü</w:t>
      </w:r>
      <w:r w:rsidR="004A3FEB" w:rsidRPr="004A3FEB">
        <w:rPr>
          <w:rFonts w:eastAsia="TimesNewRomanPSMT"/>
        </w:rPr>
        <w:t>k</w:t>
      </w:r>
      <w:r>
        <w:rPr>
          <w:rFonts w:eastAsia="TimesNewRomanPSMT"/>
        </w:rPr>
        <w:t>l</w:t>
      </w:r>
      <w:r w:rsidR="004A3FEB" w:rsidRPr="004A3FEB">
        <w:rPr>
          <w:rFonts w:eastAsia="TimesNewRomanPSMT"/>
        </w:rPr>
        <w:t>eme değeri Is</w:t>
      </w:r>
      <w:r w:rsidR="004A3FEB" w:rsidRPr="00993DCA">
        <w:rPr>
          <w:rFonts w:eastAsia="TimesNewRomanPSMT"/>
          <w:vertAlign w:val="subscript"/>
        </w:rPr>
        <w:t>5</w:t>
      </w:r>
      <w:r w:rsidR="00993DCA" w:rsidRPr="00993DCA">
        <w:rPr>
          <w:rFonts w:eastAsia="TimesNewRomanPSMT"/>
          <w:vertAlign w:val="subscript"/>
        </w:rPr>
        <w:t>0</w:t>
      </w:r>
      <w:r w:rsidR="004A3FEB" w:rsidRPr="004A3FEB">
        <w:rPr>
          <w:rFonts w:eastAsia="TimesNewRomanPSMT"/>
        </w:rPr>
        <w:t xml:space="preserve"> </w:t>
      </w:r>
      <w:r w:rsidR="00993DCA">
        <w:rPr>
          <w:rFonts w:eastAsia="TimesNewRomanPSMT"/>
        </w:rPr>
        <w:t>(</w:t>
      </w:r>
      <w:r w:rsidR="004A3FEB" w:rsidRPr="004A3FEB">
        <w:rPr>
          <w:rFonts w:eastAsia="TimesNewRomanPSMT"/>
        </w:rPr>
        <w:t>kg/cm</w:t>
      </w:r>
      <w:r w:rsidR="004A3FEB" w:rsidRPr="00993DCA">
        <w:rPr>
          <w:rFonts w:eastAsia="TimesNewRomanPSMT"/>
          <w:vertAlign w:val="superscript"/>
        </w:rPr>
        <w:t>2</w:t>
      </w:r>
      <w:r w:rsidR="00993DCA">
        <w:rPr>
          <w:rFonts w:eastAsia="TimesNewRomanPSMT"/>
        </w:rPr>
        <w:t>)= 7</w:t>
      </w:r>
      <w:r w:rsidR="004A3FEB" w:rsidRPr="004A3FEB">
        <w:rPr>
          <w:rFonts w:eastAsia="TimesNewRomanPSMT"/>
        </w:rPr>
        <w:t>.0-54.7 kg</w:t>
      </w:r>
      <w:r>
        <w:rPr>
          <w:rFonts w:eastAsia="TimesNewRomanPSMT"/>
        </w:rPr>
        <w:t>/</w:t>
      </w:r>
      <w:r w:rsidR="004A3FEB" w:rsidRPr="004A3FEB">
        <w:rPr>
          <w:rFonts w:eastAsia="TimesNewRomanPSMT"/>
        </w:rPr>
        <w:t>cm</w:t>
      </w:r>
      <w:r w:rsidRPr="00904064">
        <w:rPr>
          <w:rFonts w:eastAsia="TimesNewRomanPSMT"/>
          <w:vertAlign w:val="superscript"/>
        </w:rPr>
        <w:t>2</w:t>
      </w:r>
      <w:r w:rsidR="004A3FEB" w:rsidRPr="004A3FEB">
        <w:rPr>
          <w:rFonts w:eastAsia="TimesNewRomanPSMT"/>
        </w:rPr>
        <w:t xml:space="preserve"> arasında değ</w:t>
      </w:r>
      <w:r>
        <w:rPr>
          <w:rFonts w:eastAsia="TimesNewRomanPSMT"/>
        </w:rPr>
        <w:t xml:space="preserve">işmektedir. </w:t>
      </w:r>
      <w:proofErr w:type="spellStart"/>
      <w:r w:rsidR="004A3FEB" w:rsidRPr="004A3FEB">
        <w:rPr>
          <w:rFonts w:eastAsia="TimesNewRomanPSMT"/>
        </w:rPr>
        <w:t>Aglomera</w:t>
      </w:r>
      <w:proofErr w:type="spellEnd"/>
      <w:r w:rsidR="004A3FEB" w:rsidRPr="004A3FEB">
        <w:rPr>
          <w:rFonts w:eastAsia="TimesNewRomanPSMT"/>
        </w:rPr>
        <w:t xml:space="preserve"> biriminde yapılan tek eksenli basınç </w:t>
      </w:r>
      <w:r>
        <w:rPr>
          <w:rFonts w:eastAsia="TimesNewRomanPSMT"/>
        </w:rPr>
        <w:t xml:space="preserve">deneylerine göre qu:136.1-201.4 </w:t>
      </w:r>
      <w:r w:rsidR="004A3FEB" w:rsidRPr="004A3FEB">
        <w:rPr>
          <w:rFonts w:eastAsia="TimesNewRomanPSMT"/>
        </w:rPr>
        <w:t>kg/cm</w:t>
      </w:r>
      <w:r w:rsidR="004A3FEB" w:rsidRPr="00904064">
        <w:rPr>
          <w:rFonts w:eastAsia="TimesNewRomanPSMT"/>
          <w:vertAlign w:val="superscript"/>
        </w:rPr>
        <w:t>2</w:t>
      </w:r>
      <w:r w:rsidR="004A3FEB" w:rsidRPr="004A3FEB">
        <w:rPr>
          <w:rFonts w:eastAsia="TimesNewRomanPSMT"/>
        </w:rPr>
        <w:t xml:space="preserve"> arasında bulunmuştur.</w:t>
      </w:r>
    </w:p>
    <w:p w:rsidR="004A3FEB" w:rsidRPr="004A3FEB" w:rsidRDefault="0005626D" w:rsidP="004A3FEB">
      <w:pPr>
        <w:autoSpaceDE w:val="0"/>
        <w:autoSpaceDN w:val="0"/>
        <w:adjustRightInd w:val="0"/>
        <w:spacing w:after="0"/>
        <w:rPr>
          <w:rFonts w:eastAsia="TimesNewRomanPSMT"/>
        </w:rPr>
      </w:pPr>
      <w:r>
        <w:rPr>
          <w:rFonts w:eastAsia="TimesNewRomanPSMT"/>
        </w:rPr>
        <w:t xml:space="preserve">6. </w:t>
      </w:r>
      <w:r w:rsidR="004A3FEB" w:rsidRPr="004A3FEB">
        <w:rPr>
          <w:rFonts w:eastAsia="TimesNewRomanPSMT"/>
        </w:rPr>
        <w:t>İ</w:t>
      </w:r>
      <w:r w:rsidR="00904064">
        <w:rPr>
          <w:rFonts w:eastAsia="TimesNewRomanPSMT"/>
        </w:rPr>
        <w:t>n</w:t>
      </w:r>
      <w:r w:rsidR="004A3FEB" w:rsidRPr="004A3FEB">
        <w:rPr>
          <w:rFonts w:eastAsia="TimesNewRomanPSMT"/>
        </w:rPr>
        <w:t>celeme alanında yapılan Sismik Kı</w:t>
      </w:r>
      <w:r>
        <w:rPr>
          <w:rFonts w:eastAsia="TimesNewRomanPSMT"/>
        </w:rPr>
        <w:t>rı</w:t>
      </w:r>
      <w:r w:rsidR="004A3FEB" w:rsidRPr="004A3FEB">
        <w:rPr>
          <w:rFonts w:eastAsia="TimesNewRomanPSMT"/>
        </w:rPr>
        <w:t xml:space="preserve">lma çalışmalarından hesaplanan </w:t>
      </w:r>
      <w:proofErr w:type="spellStart"/>
      <w:r w:rsidR="004A3FEB" w:rsidRPr="0005626D">
        <w:rPr>
          <w:rFonts w:eastAsia="TimesNewRomanPSMT"/>
          <w:b/>
          <w:i/>
        </w:rPr>
        <w:t>Vp</w:t>
      </w:r>
      <w:proofErr w:type="spellEnd"/>
      <w:r>
        <w:rPr>
          <w:rFonts w:eastAsia="TimesNewRomanPSMT"/>
        </w:rPr>
        <w:t xml:space="preserve"> Hızı ilk </w:t>
      </w:r>
      <w:r w:rsidR="004A3FEB" w:rsidRPr="004A3FEB">
        <w:rPr>
          <w:rFonts w:eastAsia="TimesNewRomanPSMT"/>
        </w:rPr>
        <w:t xml:space="preserve">tabaka için </w:t>
      </w:r>
      <w:r>
        <w:rPr>
          <w:rFonts w:eastAsia="TimesNewRomanPSMT"/>
        </w:rPr>
        <w:t>1</w:t>
      </w:r>
      <w:r w:rsidR="004A3FEB" w:rsidRPr="004A3FEB">
        <w:rPr>
          <w:rFonts w:eastAsia="TimesNewRomanPSMT"/>
        </w:rPr>
        <w:t>085.</w:t>
      </w:r>
      <w:r>
        <w:rPr>
          <w:rFonts w:eastAsia="TimesNewRomanPSMT"/>
        </w:rPr>
        <w:t>1</w:t>
      </w:r>
      <w:r w:rsidR="004A3FEB" w:rsidRPr="004A3FEB">
        <w:rPr>
          <w:rFonts w:eastAsia="TimesNewRomanPSMT"/>
        </w:rPr>
        <w:t xml:space="preserve"> -</w:t>
      </w:r>
      <w:r>
        <w:rPr>
          <w:rFonts w:eastAsia="TimesNewRomanPSMT"/>
        </w:rPr>
        <w:t>1</w:t>
      </w:r>
      <w:r w:rsidR="004A3FEB" w:rsidRPr="004A3FEB">
        <w:rPr>
          <w:rFonts w:eastAsia="TimesNewRomanPSMT"/>
        </w:rPr>
        <w:t>221.4rn/s arasında (ortalama: 1</w:t>
      </w:r>
      <w:r>
        <w:rPr>
          <w:rFonts w:eastAsia="TimesNewRomanPSMT"/>
        </w:rPr>
        <w:t>1</w:t>
      </w:r>
      <w:r w:rsidR="004A3FEB" w:rsidRPr="004A3FEB">
        <w:rPr>
          <w:rFonts w:eastAsia="TimesNewRomanPSMT"/>
        </w:rPr>
        <w:t>48.4m</w:t>
      </w:r>
      <w:r>
        <w:rPr>
          <w:rFonts w:eastAsia="TimesNewRomanPSMT"/>
        </w:rPr>
        <w:t xml:space="preserve">/s.), ikinci tabaka için </w:t>
      </w:r>
      <w:r w:rsidR="004A3FEB" w:rsidRPr="004A3FEB">
        <w:rPr>
          <w:rFonts w:eastAsia="TimesNewRomanPSMT"/>
        </w:rPr>
        <w:t>1465.1-1622.7m/s aras</w:t>
      </w:r>
      <w:r>
        <w:rPr>
          <w:rFonts w:eastAsia="TimesNewRomanPSMT"/>
        </w:rPr>
        <w:t>ı</w:t>
      </w:r>
      <w:r w:rsidR="004A3FEB" w:rsidRPr="004A3FEB">
        <w:rPr>
          <w:rFonts w:eastAsia="TimesNewRomanPSMT"/>
        </w:rPr>
        <w:t xml:space="preserve">nda (ortalama: l554.3 </w:t>
      </w:r>
      <w:proofErr w:type="spellStart"/>
      <w:r w:rsidR="004A3FEB" w:rsidRPr="004A3FEB">
        <w:rPr>
          <w:rFonts w:eastAsia="TimesNewRomanPSMT"/>
        </w:rPr>
        <w:t>rn</w:t>
      </w:r>
      <w:proofErr w:type="spellEnd"/>
      <w:r>
        <w:rPr>
          <w:rFonts w:eastAsia="TimesNewRomanPSMT"/>
        </w:rPr>
        <w:t>/</w:t>
      </w:r>
      <w:r w:rsidR="004A3FEB" w:rsidRPr="004A3FEB">
        <w:rPr>
          <w:rFonts w:eastAsia="TimesNewRomanPSMT"/>
        </w:rPr>
        <w:t xml:space="preserve">s.), </w:t>
      </w:r>
      <w:proofErr w:type="spellStart"/>
      <w:r w:rsidRPr="0005626D">
        <w:rPr>
          <w:rFonts w:eastAsia="TimesNewRomanPSMT"/>
          <w:b/>
          <w:i/>
        </w:rPr>
        <w:t>V</w:t>
      </w:r>
      <w:r>
        <w:rPr>
          <w:rFonts w:eastAsia="TimesNewRomanPSMT"/>
          <w:b/>
          <w:i/>
        </w:rPr>
        <w:t>s</w:t>
      </w:r>
      <w:proofErr w:type="spellEnd"/>
      <w:r w:rsidR="004A3FEB" w:rsidRPr="004A3FEB">
        <w:rPr>
          <w:rFonts w:eastAsia="TimesNewRomanPSMT"/>
        </w:rPr>
        <w:t xml:space="preserve"> </w:t>
      </w:r>
      <w:r>
        <w:rPr>
          <w:rFonts w:eastAsia="TimesNewRomanPSMT"/>
        </w:rPr>
        <w:t xml:space="preserve">hızı birinci tabaka için 479.0- </w:t>
      </w:r>
      <w:r w:rsidR="004A3FEB" w:rsidRPr="004A3FEB">
        <w:rPr>
          <w:rFonts w:eastAsia="TimesNewRomanPSMT"/>
        </w:rPr>
        <w:t>516.5m/s aras</w:t>
      </w:r>
      <w:r>
        <w:rPr>
          <w:rFonts w:eastAsia="TimesNewRomanPSMT"/>
        </w:rPr>
        <w:t>ı</w:t>
      </w:r>
      <w:r w:rsidR="004A3FEB" w:rsidRPr="004A3FEB">
        <w:rPr>
          <w:rFonts w:eastAsia="TimesNewRomanPSMT"/>
        </w:rPr>
        <w:t>nda (orta</w:t>
      </w:r>
      <w:r>
        <w:rPr>
          <w:rFonts w:eastAsia="TimesNewRomanPSMT"/>
        </w:rPr>
        <w:t>l</w:t>
      </w:r>
      <w:r w:rsidR="004A3FEB" w:rsidRPr="004A3FEB">
        <w:rPr>
          <w:rFonts w:eastAsia="TimesNewRomanPSMT"/>
        </w:rPr>
        <w:t xml:space="preserve">ama: 495.1m/s),ikinci tabaka için 715.8-855.1 m/s </w:t>
      </w:r>
      <w:r>
        <w:rPr>
          <w:rFonts w:eastAsia="TimesNewRomanPSMT"/>
        </w:rPr>
        <w:t xml:space="preserve">arasında </w:t>
      </w:r>
      <w:r w:rsidR="004A3FEB" w:rsidRPr="004A3FEB">
        <w:rPr>
          <w:rFonts w:eastAsia="TimesNewRomanPSMT"/>
        </w:rPr>
        <w:t>(ortalama:</w:t>
      </w:r>
      <w:r>
        <w:rPr>
          <w:rFonts w:eastAsia="TimesNewRomanPSMT"/>
        </w:rPr>
        <w:t xml:space="preserve"> </w:t>
      </w:r>
      <w:r w:rsidR="004A3FEB" w:rsidRPr="004A3FEB">
        <w:rPr>
          <w:rFonts w:eastAsia="TimesNewRomanPSMT"/>
        </w:rPr>
        <w:t>756.0 m/s) ola</w:t>
      </w:r>
      <w:r>
        <w:rPr>
          <w:rFonts w:eastAsia="TimesNewRomanPSMT"/>
        </w:rPr>
        <w:t>r</w:t>
      </w:r>
      <w:r w:rsidR="004A3FEB" w:rsidRPr="004A3FEB">
        <w:rPr>
          <w:rFonts w:eastAsia="TimesNewRomanPSMT"/>
        </w:rPr>
        <w:t>ak beli</w:t>
      </w:r>
      <w:r>
        <w:rPr>
          <w:rFonts w:eastAsia="TimesNewRomanPSMT"/>
        </w:rPr>
        <w:t>r</w:t>
      </w:r>
      <w:r w:rsidR="004A3FEB" w:rsidRPr="004A3FEB">
        <w:rPr>
          <w:rFonts w:eastAsia="TimesNewRomanPSMT"/>
        </w:rPr>
        <w:t>lenmiş</w:t>
      </w:r>
      <w:r>
        <w:rPr>
          <w:rFonts w:eastAsia="TimesNewRomanPSMT"/>
        </w:rPr>
        <w:t>t</w:t>
      </w:r>
      <w:r w:rsidR="004A3FEB" w:rsidRPr="004A3FEB">
        <w:rPr>
          <w:rFonts w:eastAsia="TimesNewRomanPSMT"/>
        </w:rPr>
        <w:t>i</w:t>
      </w:r>
      <w:r>
        <w:rPr>
          <w:rFonts w:eastAsia="TimesNewRomanPSMT"/>
        </w:rPr>
        <w:t>r</w:t>
      </w:r>
      <w:r w:rsidR="004A3FEB" w:rsidRPr="004A3FEB">
        <w:rPr>
          <w:rFonts w:eastAsia="TimesNewRomanPSMT"/>
        </w:rPr>
        <w:t xml:space="preserve">. </w:t>
      </w:r>
      <w:r w:rsidR="004A3FEB" w:rsidRPr="0005626D">
        <w:rPr>
          <w:rFonts w:eastAsia="TimesNewRomanPSMT"/>
          <w:b/>
          <w:i/>
        </w:rPr>
        <w:t>Vs30</w:t>
      </w:r>
      <w:r w:rsidR="004A3FEB" w:rsidRPr="004A3FEB">
        <w:rPr>
          <w:rFonts w:eastAsia="TimesNewRomanPSMT"/>
        </w:rPr>
        <w:t xml:space="preserve"> Hızı 615,724 m/s aras</w:t>
      </w:r>
      <w:r>
        <w:rPr>
          <w:rFonts w:eastAsia="TimesNewRomanPSMT"/>
        </w:rPr>
        <w:t>ında (ortalama: 67</w:t>
      </w:r>
      <w:r w:rsidR="004A3FEB" w:rsidRPr="004A3FEB">
        <w:rPr>
          <w:rFonts w:eastAsia="TimesNewRomanPSMT"/>
        </w:rPr>
        <w:t>6</w:t>
      </w:r>
      <w:r>
        <w:rPr>
          <w:rFonts w:eastAsia="TimesNewRomanPSMT"/>
        </w:rPr>
        <w:t>m/</w:t>
      </w:r>
      <w:r w:rsidR="004A3FEB" w:rsidRPr="004A3FEB">
        <w:rPr>
          <w:rFonts w:eastAsia="TimesNewRomanPSMT"/>
        </w:rPr>
        <w:t>s.) hesaplan</w:t>
      </w:r>
      <w:r>
        <w:rPr>
          <w:rFonts w:eastAsia="TimesNewRomanPSMT"/>
        </w:rPr>
        <w:t>m</w:t>
      </w:r>
      <w:r w:rsidR="004A3FEB" w:rsidRPr="004A3FEB">
        <w:rPr>
          <w:rFonts w:eastAsia="TimesNewRomanPSMT"/>
        </w:rPr>
        <w:t>ıştı</w:t>
      </w:r>
      <w:r>
        <w:rPr>
          <w:rFonts w:eastAsia="TimesNewRomanPSMT"/>
        </w:rPr>
        <w:t>r</w:t>
      </w:r>
      <w:r w:rsidR="004A3FEB" w:rsidRPr="004A3FEB">
        <w:rPr>
          <w:rFonts w:eastAsia="TimesNewRomanPSMT"/>
        </w:rPr>
        <w:t>.</w:t>
      </w:r>
    </w:p>
    <w:p w:rsidR="004A3FEB" w:rsidRDefault="004A3FEB" w:rsidP="004A3FEB">
      <w:pPr>
        <w:autoSpaceDE w:val="0"/>
        <w:autoSpaceDN w:val="0"/>
        <w:adjustRightInd w:val="0"/>
        <w:spacing w:after="0"/>
        <w:rPr>
          <w:rFonts w:eastAsia="TimesNewRomanPSMT"/>
        </w:rPr>
      </w:pPr>
      <w:r w:rsidRPr="004A3FEB">
        <w:rPr>
          <w:rFonts w:eastAsia="TimesNewRomanPSMT"/>
        </w:rPr>
        <w:t>7. Çalışma a</w:t>
      </w:r>
      <w:r w:rsidR="0005626D">
        <w:rPr>
          <w:rFonts w:eastAsia="TimesNewRomanPSMT"/>
        </w:rPr>
        <w:t>l</w:t>
      </w:r>
      <w:r w:rsidRPr="004A3FEB">
        <w:rPr>
          <w:rFonts w:eastAsia="TimesNewRomanPSMT"/>
        </w:rPr>
        <w:t>an</w:t>
      </w:r>
      <w:r w:rsidR="0005626D">
        <w:rPr>
          <w:rFonts w:eastAsia="TimesNewRomanPSMT"/>
        </w:rPr>
        <w:t>ı</w:t>
      </w:r>
      <w:r w:rsidRPr="004A3FEB">
        <w:rPr>
          <w:rFonts w:eastAsia="TimesNewRomanPSMT"/>
        </w:rPr>
        <w:t xml:space="preserve">nda </w:t>
      </w:r>
      <w:proofErr w:type="spellStart"/>
      <w:r w:rsidRPr="004A3FEB">
        <w:rPr>
          <w:rFonts w:eastAsia="TimesNewRomanPSMT"/>
        </w:rPr>
        <w:t>Mikrotremör</w:t>
      </w:r>
      <w:proofErr w:type="spellEnd"/>
      <w:r w:rsidRPr="004A3FEB">
        <w:rPr>
          <w:rFonts w:eastAsia="TimesNewRomanPSMT"/>
        </w:rPr>
        <w:t xml:space="preserve"> ölçümleri sonuc</w:t>
      </w:r>
      <w:r w:rsidR="0005626D">
        <w:rPr>
          <w:rFonts w:eastAsia="TimesNewRomanPSMT"/>
        </w:rPr>
        <w:t>u</w:t>
      </w:r>
      <w:r w:rsidRPr="004A3FEB">
        <w:rPr>
          <w:rFonts w:eastAsia="TimesNewRomanPSMT"/>
        </w:rPr>
        <w:t>nda çalışma alan</w:t>
      </w:r>
      <w:r w:rsidR="0005626D">
        <w:rPr>
          <w:rFonts w:eastAsia="TimesNewRomanPSMT"/>
        </w:rPr>
        <w:t xml:space="preserve">ı için Zemin Hakim </w:t>
      </w:r>
      <w:r w:rsidRPr="004A3FEB">
        <w:rPr>
          <w:rFonts w:eastAsia="TimesNewRomanPSMT"/>
        </w:rPr>
        <w:t>Titreşim Periyodu orta</w:t>
      </w:r>
      <w:r w:rsidR="0005626D">
        <w:rPr>
          <w:rFonts w:eastAsia="TimesNewRomanPSMT"/>
        </w:rPr>
        <w:t>l</w:t>
      </w:r>
      <w:r w:rsidRPr="004A3FEB">
        <w:rPr>
          <w:rFonts w:eastAsia="TimesNewRomanPSMT"/>
        </w:rPr>
        <w:t>ama (Z.H.T.P.) (T) değeri 0,19 s. olarak hesapla</w:t>
      </w:r>
      <w:r w:rsidR="0005626D">
        <w:rPr>
          <w:rFonts w:eastAsia="TimesNewRomanPSMT"/>
        </w:rPr>
        <w:t>n</w:t>
      </w:r>
      <w:r w:rsidRPr="004A3FEB">
        <w:rPr>
          <w:rFonts w:eastAsia="TimesNewRomanPSMT"/>
        </w:rPr>
        <w:t>mıştır.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 xml:space="preserve">8. Çalışma alanında yapılan </w:t>
      </w:r>
      <w:proofErr w:type="spellStart"/>
      <w:r w:rsidRPr="0005626D">
        <w:rPr>
          <w:rFonts w:eastAsia="TimesNewRomanPSMT"/>
        </w:rPr>
        <w:t>Mik</w:t>
      </w:r>
      <w:r>
        <w:rPr>
          <w:rFonts w:eastAsia="TimesNewRomanPSMT"/>
        </w:rPr>
        <w:t>r</w:t>
      </w:r>
      <w:r w:rsidRPr="0005626D">
        <w:rPr>
          <w:rFonts w:eastAsia="TimesNewRomanPSMT"/>
        </w:rPr>
        <w:t>otremör</w:t>
      </w:r>
      <w:proofErr w:type="spellEnd"/>
      <w:r w:rsidRPr="0005626D">
        <w:rPr>
          <w:rFonts w:eastAsia="TimesNewRomanPSMT"/>
        </w:rPr>
        <w:t xml:space="preserve"> yönteminden hesaplanan Zemin Büyütmesi</w:t>
      </w:r>
      <w:r>
        <w:rPr>
          <w:rFonts w:eastAsia="TimesNewRomanPSMT"/>
        </w:rPr>
        <w:t xml:space="preserve"> </w:t>
      </w:r>
      <w:r w:rsidRPr="0005626D">
        <w:rPr>
          <w:rFonts w:eastAsia="TimesNewRomanPSMT"/>
        </w:rPr>
        <w:t>değeri, 1,34- 2,02 arasında ortalama 1,80 olarak hesaplanmıştır.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9. İ</w:t>
      </w:r>
      <w:r>
        <w:rPr>
          <w:rFonts w:eastAsia="TimesNewRomanPSMT"/>
        </w:rPr>
        <w:t>n</w:t>
      </w:r>
      <w:r w:rsidRPr="0005626D">
        <w:rPr>
          <w:rFonts w:eastAsia="TimesNewRomanPSMT"/>
        </w:rPr>
        <w:t>celeme Alanında yap</w:t>
      </w:r>
      <w:r>
        <w:rPr>
          <w:rFonts w:eastAsia="TimesNewRomanPSMT"/>
        </w:rPr>
        <w:t>ı</w:t>
      </w:r>
      <w:r w:rsidRPr="0005626D">
        <w:rPr>
          <w:rFonts w:eastAsia="TimesNewRomanPSMT"/>
        </w:rPr>
        <w:t>lan t</w:t>
      </w:r>
      <w:r>
        <w:rPr>
          <w:rFonts w:eastAsia="TimesNewRomanPSMT"/>
        </w:rPr>
        <w:t>ü</w:t>
      </w:r>
      <w:r w:rsidRPr="0005626D">
        <w:rPr>
          <w:rFonts w:eastAsia="TimesNewRomanPSMT"/>
        </w:rPr>
        <w:t>m MASW çalışmala</w:t>
      </w:r>
      <w:r>
        <w:rPr>
          <w:rFonts w:eastAsia="TimesNewRomanPSMT"/>
        </w:rPr>
        <w:t xml:space="preserve">rından hesaplanan </w:t>
      </w:r>
      <w:r w:rsidRPr="0005626D">
        <w:rPr>
          <w:rFonts w:eastAsia="TimesNewRomanPSMT"/>
        </w:rPr>
        <w:t>Vs30 hızla</w:t>
      </w:r>
      <w:r>
        <w:rPr>
          <w:rFonts w:eastAsia="TimesNewRomanPSMT"/>
        </w:rPr>
        <w:t>rı</w:t>
      </w:r>
      <w:r w:rsidRPr="0005626D">
        <w:rPr>
          <w:rFonts w:eastAsia="TimesNewRomanPSMT"/>
        </w:rPr>
        <w:t>na gö</w:t>
      </w:r>
      <w:r>
        <w:rPr>
          <w:rFonts w:eastAsia="TimesNewRomanPSMT"/>
        </w:rPr>
        <w:t>re (615 m/</w:t>
      </w:r>
      <w:r w:rsidRPr="0005626D">
        <w:rPr>
          <w:rFonts w:eastAsia="TimesNewRomanPSMT"/>
        </w:rPr>
        <w:t xml:space="preserve">s. </w:t>
      </w:r>
      <w:r>
        <w:rPr>
          <w:rFonts w:eastAsia="TimesNewRomanPSMT"/>
        </w:rPr>
        <w:t>–</w:t>
      </w:r>
      <w:r w:rsidRPr="0005626D">
        <w:rPr>
          <w:rFonts w:eastAsia="TimesNewRomanPSMT"/>
        </w:rPr>
        <w:t xml:space="preserve"> 724</w:t>
      </w:r>
      <w:r>
        <w:rPr>
          <w:rFonts w:eastAsia="TimesNewRomanPSMT"/>
        </w:rPr>
        <w:t xml:space="preserve">m/s. aralığında) alanın tamamı için elastik dalga </w:t>
      </w:r>
      <w:r w:rsidRPr="0005626D">
        <w:rPr>
          <w:rFonts w:eastAsia="TimesNewRomanPSMT"/>
        </w:rPr>
        <w:t>tepkisi olarak tek bir yap</w:t>
      </w:r>
      <w:r>
        <w:rPr>
          <w:rFonts w:eastAsia="TimesNewRomanPSMT"/>
        </w:rPr>
        <w:t>ı</w:t>
      </w:r>
      <w:r w:rsidRPr="0005626D">
        <w:rPr>
          <w:rFonts w:eastAsia="TimesNewRomanPSMT"/>
        </w:rPr>
        <w:t xml:space="preserve"> söz konusudur</w:t>
      </w:r>
      <w:r>
        <w:rPr>
          <w:rFonts w:eastAsia="TimesNewRomanPSMT"/>
        </w:rPr>
        <w:t>. Bu yapı üst seviyeleri kısmen ayrış</w:t>
      </w:r>
      <w:r w:rsidRPr="0005626D">
        <w:rPr>
          <w:rFonts w:eastAsia="TimesNewRomanPSMT"/>
        </w:rPr>
        <w:t>mış/</w:t>
      </w:r>
      <w:proofErr w:type="spellStart"/>
      <w:r w:rsidRPr="0005626D">
        <w:rPr>
          <w:rFonts w:eastAsia="TimesNewRomanPSMT"/>
        </w:rPr>
        <w:t>killeşm</w:t>
      </w:r>
      <w:r>
        <w:rPr>
          <w:rFonts w:eastAsia="TimesNewRomanPSMT"/>
        </w:rPr>
        <w:t>iş</w:t>
      </w:r>
      <w:proofErr w:type="spellEnd"/>
      <w:r w:rsidRPr="0005626D">
        <w:rPr>
          <w:rFonts w:eastAsia="TimesNewRomanPSMT"/>
        </w:rPr>
        <w:t xml:space="preserve"> Kaya olarak </w:t>
      </w:r>
      <w:r>
        <w:rPr>
          <w:rFonts w:eastAsia="TimesNewRomanPSMT"/>
        </w:rPr>
        <w:t>tanımlanan</w:t>
      </w:r>
      <w:r w:rsidRPr="0005626D">
        <w:rPr>
          <w:rFonts w:eastAsia="TimesNewRomanPSMT"/>
        </w:rPr>
        <w:t xml:space="preserve"> (Yerel Ze</w:t>
      </w:r>
      <w:r>
        <w:rPr>
          <w:rFonts w:eastAsia="TimesNewRomanPSMT"/>
        </w:rPr>
        <w:t>m</w:t>
      </w:r>
      <w:r w:rsidRPr="0005626D">
        <w:rPr>
          <w:rFonts w:eastAsia="TimesNewRomanPSMT"/>
        </w:rPr>
        <w:t>in Sı</w:t>
      </w:r>
      <w:r>
        <w:rPr>
          <w:rFonts w:eastAsia="TimesNewRomanPSMT"/>
        </w:rPr>
        <w:t>nı</w:t>
      </w:r>
      <w:r w:rsidRPr="0005626D">
        <w:rPr>
          <w:rFonts w:eastAsia="TimesNewRomanPSMT"/>
        </w:rPr>
        <w:t>f</w:t>
      </w:r>
      <w:r>
        <w:rPr>
          <w:rFonts w:eastAsia="TimesNewRomanPSMT"/>
        </w:rPr>
        <w:t xml:space="preserve">ı Haritasında ZC) genel </w:t>
      </w:r>
      <w:r w:rsidRPr="0005626D">
        <w:rPr>
          <w:rFonts w:eastAsia="TimesNewRomanPSMT"/>
        </w:rPr>
        <w:t>olarak çalışma alanının tamamında gözlenen, ölçü derinliği boyunca de</w:t>
      </w:r>
      <w:r>
        <w:rPr>
          <w:rFonts w:eastAsia="TimesNewRomanPSMT"/>
        </w:rPr>
        <w:t xml:space="preserve">rinlere doğru </w:t>
      </w:r>
      <w:r w:rsidRPr="0005626D">
        <w:rPr>
          <w:rFonts w:eastAsia="TimesNewRomanPSMT"/>
        </w:rPr>
        <w:t>a</w:t>
      </w:r>
      <w:r>
        <w:rPr>
          <w:rFonts w:eastAsia="TimesNewRomanPSMT"/>
        </w:rPr>
        <w:t>rt</w:t>
      </w:r>
      <w:r w:rsidRPr="0005626D">
        <w:rPr>
          <w:rFonts w:eastAsia="TimesNewRomanPSMT"/>
        </w:rPr>
        <w:t xml:space="preserve">an, orta-yüksek hız değerleri veren seviyelerdir. Bu orta-yüksek </w:t>
      </w:r>
      <w:r>
        <w:rPr>
          <w:rFonts w:eastAsia="TimesNewRomanPSMT"/>
        </w:rPr>
        <w:t xml:space="preserve">hız seviyelerine </w:t>
      </w:r>
      <w:r w:rsidRPr="0005626D">
        <w:rPr>
          <w:rFonts w:eastAsia="TimesNewRomanPSMT"/>
        </w:rPr>
        <w:t>genellikle Andezitlerden o</w:t>
      </w:r>
      <w:r>
        <w:rPr>
          <w:rFonts w:eastAsia="TimesNewRomanPSMT"/>
        </w:rPr>
        <w:t>l</w:t>
      </w:r>
      <w:r w:rsidRPr="0005626D">
        <w:rPr>
          <w:rFonts w:eastAsia="TimesNewRomanPSMT"/>
        </w:rPr>
        <w:t>uşan Volkanik</w:t>
      </w:r>
      <w:r>
        <w:rPr>
          <w:rFonts w:eastAsia="TimesNewRomanPSMT"/>
        </w:rPr>
        <w:t xml:space="preserve"> Kaya katmalarının sebep olduğu </w:t>
      </w:r>
      <w:r w:rsidRPr="0005626D">
        <w:rPr>
          <w:rFonts w:eastAsia="TimesNewRomanPSMT"/>
        </w:rPr>
        <w:t>d</w:t>
      </w:r>
      <w:r>
        <w:rPr>
          <w:rFonts w:eastAsia="TimesNewRomanPSMT"/>
        </w:rPr>
        <w:t>üş</w:t>
      </w:r>
      <w:r w:rsidRPr="0005626D">
        <w:rPr>
          <w:rFonts w:eastAsia="TimesNewRomanPSMT"/>
        </w:rPr>
        <w:t>ünü</w:t>
      </w:r>
      <w:r>
        <w:rPr>
          <w:rFonts w:eastAsia="TimesNewRomanPSMT"/>
        </w:rPr>
        <w:t>l</w:t>
      </w:r>
      <w:r w:rsidRPr="0005626D">
        <w:rPr>
          <w:rFonts w:eastAsia="TimesNewRomanPSMT"/>
        </w:rPr>
        <w:t>mektedir.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10. Yapılan t</w:t>
      </w:r>
      <w:r>
        <w:rPr>
          <w:rFonts w:eastAsia="TimesNewRomanPSMT"/>
        </w:rPr>
        <w:t>ü</w:t>
      </w:r>
      <w:r w:rsidRPr="0005626D">
        <w:rPr>
          <w:rFonts w:eastAsia="TimesNewRomanPSMT"/>
        </w:rPr>
        <w:t xml:space="preserve">m jeofizik çalışmalar neticesinde ortalama </w:t>
      </w:r>
      <w:proofErr w:type="spellStart"/>
      <w:r w:rsidRPr="0005626D">
        <w:rPr>
          <w:rFonts w:eastAsia="TimesNewRomanPSMT"/>
        </w:rPr>
        <w:t>Vp</w:t>
      </w:r>
      <w:proofErr w:type="spellEnd"/>
      <w:r w:rsidRPr="0005626D">
        <w:rPr>
          <w:rFonts w:eastAsia="TimesNewRomanPSMT"/>
        </w:rPr>
        <w:t>/</w:t>
      </w:r>
      <w:proofErr w:type="spellStart"/>
      <w:r w:rsidRPr="0005626D">
        <w:rPr>
          <w:rFonts w:eastAsia="TimesNewRomanPSMT"/>
        </w:rPr>
        <w:t>Vs</w:t>
      </w:r>
      <w:proofErr w:type="spellEnd"/>
      <w:r w:rsidRPr="0005626D">
        <w:rPr>
          <w:rFonts w:eastAsia="TimesNewRomanPSMT"/>
        </w:rPr>
        <w:t xml:space="preserve"> hız oranla</w:t>
      </w:r>
      <w:r>
        <w:rPr>
          <w:rFonts w:eastAsia="TimesNewRomanPSMT"/>
        </w:rPr>
        <w:t xml:space="preserve">rının 3' ten </w:t>
      </w:r>
      <w:r w:rsidRPr="0005626D">
        <w:rPr>
          <w:rFonts w:eastAsia="TimesNewRomanPSMT"/>
        </w:rPr>
        <w:t>k</w:t>
      </w:r>
      <w:r>
        <w:rPr>
          <w:rFonts w:eastAsia="TimesNewRomanPSMT"/>
        </w:rPr>
        <w:t>ü</w:t>
      </w:r>
      <w:r w:rsidRPr="0005626D">
        <w:rPr>
          <w:rFonts w:eastAsia="TimesNewRomanPSMT"/>
        </w:rPr>
        <w:t>çük olması</w:t>
      </w:r>
      <w:r>
        <w:rPr>
          <w:rFonts w:eastAsia="TimesNewRomanPSMT"/>
        </w:rPr>
        <w:t>,</w:t>
      </w:r>
      <w:r w:rsidRPr="0005626D">
        <w:rPr>
          <w:rFonts w:eastAsia="TimesNewRomanPSMT"/>
        </w:rPr>
        <w:t xml:space="preserve"> ortamın kuru olması ve orta</w:t>
      </w:r>
      <w:r>
        <w:rPr>
          <w:rFonts w:eastAsia="TimesNewRomanPSMT"/>
        </w:rPr>
        <w:t>l</w:t>
      </w:r>
      <w:r w:rsidRPr="0005626D">
        <w:rPr>
          <w:rFonts w:eastAsia="TimesNewRomanPSMT"/>
        </w:rPr>
        <w:t>ama Vs30 ve iki</w:t>
      </w:r>
      <w:r>
        <w:rPr>
          <w:rFonts w:eastAsia="TimesNewRomanPSMT"/>
        </w:rPr>
        <w:t>n</w:t>
      </w:r>
      <w:r w:rsidRPr="0005626D">
        <w:rPr>
          <w:rFonts w:eastAsia="TimesNewRomanPSMT"/>
        </w:rPr>
        <w:t>ci tabakan</w:t>
      </w:r>
      <w:r>
        <w:rPr>
          <w:rFonts w:eastAsia="TimesNewRomanPSMT"/>
        </w:rPr>
        <w:t>ı</w:t>
      </w:r>
      <w:r w:rsidRPr="0005626D">
        <w:rPr>
          <w:rFonts w:eastAsia="TimesNewRomanPSMT"/>
        </w:rPr>
        <w:t xml:space="preserve">n </w:t>
      </w:r>
      <w:proofErr w:type="spellStart"/>
      <w:r w:rsidRPr="0005626D">
        <w:rPr>
          <w:rFonts w:eastAsia="TimesNewRomanPSMT"/>
        </w:rPr>
        <w:t>Vs</w:t>
      </w:r>
      <w:proofErr w:type="spellEnd"/>
      <w:r w:rsidRPr="0005626D">
        <w:rPr>
          <w:rFonts w:eastAsia="TimesNewRomanPSMT"/>
        </w:rPr>
        <w:t xml:space="preserve"> hızın</w:t>
      </w:r>
      <w:r>
        <w:rPr>
          <w:rFonts w:eastAsia="TimesNewRomanPSMT"/>
        </w:rPr>
        <w:t>ın 300 m/</w:t>
      </w:r>
      <w:proofErr w:type="spellStart"/>
      <w:r>
        <w:rPr>
          <w:rFonts w:eastAsia="TimesNewRomanPSMT"/>
        </w:rPr>
        <w:t>sn</w:t>
      </w:r>
      <w:proofErr w:type="spellEnd"/>
      <w:r>
        <w:rPr>
          <w:rFonts w:eastAsia="TimesNewRomanPSMT"/>
        </w:rPr>
        <w:t xml:space="preserve"> den </w:t>
      </w:r>
      <w:r w:rsidRPr="0005626D">
        <w:rPr>
          <w:rFonts w:eastAsia="TimesNewRomanPSMT"/>
        </w:rPr>
        <w:t>büy</w:t>
      </w:r>
      <w:r>
        <w:rPr>
          <w:rFonts w:eastAsia="TimesNewRomanPSMT"/>
        </w:rPr>
        <w:t>ü</w:t>
      </w:r>
      <w:r w:rsidRPr="0005626D">
        <w:rPr>
          <w:rFonts w:eastAsia="TimesNewRomanPSMT"/>
        </w:rPr>
        <w:t>k olması nedenleriyle, Sondaj çalışmala</w:t>
      </w:r>
      <w:r>
        <w:rPr>
          <w:rFonts w:eastAsia="TimesNewRomanPSMT"/>
        </w:rPr>
        <w:t>rı</w:t>
      </w:r>
      <w:r w:rsidR="005C0632">
        <w:rPr>
          <w:rFonts w:eastAsia="TimesNewRomanPSMT"/>
        </w:rPr>
        <w:t xml:space="preserve">yla </w:t>
      </w:r>
      <w:proofErr w:type="spellStart"/>
      <w:r w:rsidR="005C0632">
        <w:rPr>
          <w:rFonts w:eastAsia="TimesNewRomanPSMT"/>
        </w:rPr>
        <w:t>ayırtlanan</w:t>
      </w:r>
      <w:proofErr w:type="spellEnd"/>
      <w:r w:rsidR="005C0632">
        <w:rPr>
          <w:rFonts w:eastAsia="TimesNewRomanPSMT"/>
        </w:rPr>
        <w:t xml:space="preserve"> Jeolojik </w:t>
      </w:r>
      <w:r w:rsidRPr="0005626D">
        <w:rPr>
          <w:rFonts w:eastAsia="TimesNewRomanPSMT"/>
        </w:rPr>
        <w:t>yapıla</w:t>
      </w:r>
      <w:r w:rsidR="005C0632">
        <w:rPr>
          <w:rFonts w:eastAsia="TimesNewRomanPSMT"/>
        </w:rPr>
        <w:t>rı</w:t>
      </w:r>
      <w:r w:rsidRPr="0005626D">
        <w:rPr>
          <w:rFonts w:eastAsia="TimesNewRomanPSMT"/>
        </w:rPr>
        <w:t>n sıvılaşma özelliği taşımaması durumunda ça</w:t>
      </w:r>
      <w:r w:rsidR="005C0632">
        <w:rPr>
          <w:rFonts w:eastAsia="TimesNewRomanPSMT"/>
        </w:rPr>
        <w:t>lı</w:t>
      </w:r>
      <w:r w:rsidRPr="0005626D">
        <w:rPr>
          <w:rFonts w:eastAsia="TimesNewRomanPSMT"/>
        </w:rPr>
        <w:t>şma alanın</w:t>
      </w:r>
      <w:r w:rsidR="005C0632">
        <w:rPr>
          <w:rFonts w:eastAsia="TimesNewRomanPSMT"/>
        </w:rPr>
        <w:t xml:space="preserve">ın tamamı için </w:t>
      </w:r>
      <w:r w:rsidRPr="0005626D">
        <w:rPr>
          <w:rFonts w:eastAsia="TimesNewRomanPSMT"/>
        </w:rPr>
        <w:t>sıvılaşma olasılığı yoktur. İnceleme alan</w:t>
      </w:r>
      <w:r w:rsidR="005C0632">
        <w:rPr>
          <w:rFonts w:eastAsia="TimesNewRomanPSMT"/>
        </w:rPr>
        <w:t>ının</w:t>
      </w:r>
      <w:r w:rsidRPr="0005626D">
        <w:rPr>
          <w:rFonts w:eastAsia="TimesNewRomanPSMT"/>
        </w:rPr>
        <w:t xml:space="preserve"> jeolojis</w:t>
      </w:r>
      <w:r w:rsidR="005C0632">
        <w:rPr>
          <w:rFonts w:eastAsia="TimesNewRomanPSMT"/>
        </w:rPr>
        <w:t xml:space="preserve">i kayalardan oluşması nedeniyle </w:t>
      </w:r>
      <w:r w:rsidRPr="0005626D">
        <w:rPr>
          <w:rFonts w:eastAsia="TimesNewRomanPSMT"/>
        </w:rPr>
        <w:t>sahada sıvılaşma riski yoktur.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11. Jeofizik verilere göre Sismik Hızlardan hesaplanan taşıma gücü 1. Sismik Kat</w:t>
      </w:r>
      <w:r w:rsidR="005C0632">
        <w:rPr>
          <w:rFonts w:eastAsia="TimesNewRomanPSMT"/>
        </w:rPr>
        <w:t xml:space="preserve">man için </w:t>
      </w:r>
      <w:r w:rsidRPr="0005626D">
        <w:rPr>
          <w:rFonts w:eastAsia="TimesNewRomanPSMT"/>
        </w:rPr>
        <w:t>8.59-9.47 kg/cm</w:t>
      </w:r>
      <w:r w:rsidR="005C0632" w:rsidRPr="005C0632">
        <w:rPr>
          <w:rFonts w:eastAsia="TimesNewRomanPSMT"/>
          <w:vertAlign w:val="superscript"/>
        </w:rPr>
        <w:t>2</w:t>
      </w:r>
      <w:r w:rsidRPr="0005626D">
        <w:rPr>
          <w:rFonts w:eastAsia="TimesNewRomanPSMT"/>
        </w:rPr>
        <w:t xml:space="preserve"> arasında ortalama 8.94 k</w:t>
      </w:r>
      <w:r w:rsidR="005C0632">
        <w:rPr>
          <w:rFonts w:eastAsia="TimesNewRomanPSMT"/>
        </w:rPr>
        <w:t>/</w:t>
      </w:r>
      <w:r w:rsidRPr="0005626D">
        <w:rPr>
          <w:rFonts w:eastAsia="TimesNewRomanPSMT"/>
        </w:rPr>
        <w:t>cm</w:t>
      </w:r>
      <w:r w:rsidRPr="005C0632">
        <w:rPr>
          <w:rFonts w:eastAsia="TimesNewRomanPSMT"/>
          <w:vertAlign w:val="superscript"/>
        </w:rPr>
        <w:t>2</w:t>
      </w:r>
      <w:r w:rsidRPr="0005626D">
        <w:rPr>
          <w:rFonts w:eastAsia="TimesNewRomanPSMT"/>
        </w:rPr>
        <w:t>,2. Sismik Katman için 13.95-16.68</w:t>
      </w:r>
      <w:r w:rsidR="005C0632">
        <w:rPr>
          <w:rFonts w:eastAsia="TimesNewRomanPSMT"/>
        </w:rPr>
        <w:t xml:space="preserve"> kg/</w:t>
      </w:r>
      <w:r w:rsidRPr="0005626D">
        <w:rPr>
          <w:rFonts w:eastAsia="TimesNewRomanPSMT"/>
        </w:rPr>
        <w:t>cm</w:t>
      </w:r>
      <w:r w:rsidR="005C0632" w:rsidRPr="005C0632">
        <w:rPr>
          <w:rFonts w:eastAsia="TimesNewRomanPSMT"/>
          <w:vertAlign w:val="superscript"/>
        </w:rPr>
        <w:t>2</w:t>
      </w:r>
      <w:r w:rsidRPr="0005626D">
        <w:rPr>
          <w:rFonts w:eastAsia="TimesNewRomanPSMT"/>
        </w:rPr>
        <w:t xml:space="preserve"> aras</w:t>
      </w:r>
      <w:r w:rsidR="005C0632">
        <w:rPr>
          <w:rFonts w:eastAsia="TimesNewRomanPSMT"/>
        </w:rPr>
        <w:t>ında ortalama 14.7</w:t>
      </w:r>
      <w:r w:rsidRPr="0005626D">
        <w:rPr>
          <w:rFonts w:eastAsia="TimesNewRomanPSMT"/>
        </w:rPr>
        <w:t>1 k</w:t>
      </w:r>
      <w:r w:rsidR="005C0632">
        <w:rPr>
          <w:rFonts w:eastAsia="TimesNewRomanPSMT"/>
        </w:rPr>
        <w:t>g/</w:t>
      </w:r>
      <w:r w:rsidRPr="0005626D">
        <w:rPr>
          <w:rFonts w:eastAsia="TimesNewRomanPSMT"/>
        </w:rPr>
        <w:t>cm</w:t>
      </w:r>
      <w:r w:rsidRPr="005C0632">
        <w:rPr>
          <w:rFonts w:eastAsia="TimesNewRomanPSMT"/>
          <w:vertAlign w:val="superscript"/>
        </w:rPr>
        <w:t>2</w:t>
      </w:r>
      <w:r w:rsidRPr="0005626D">
        <w:rPr>
          <w:rFonts w:eastAsia="TimesNewRomanPSMT"/>
        </w:rPr>
        <w:t xml:space="preserve"> ola</w:t>
      </w:r>
      <w:r w:rsidR="005C0632">
        <w:rPr>
          <w:rFonts w:eastAsia="TimesNewRomanPSMT"/>
        </w:rPr>
        <w:t>r</w:t>
      </w:r>
      <w:r w:rsidRPr="0005626D">
        <w:rPr>
          <w:rFonts w:eastAsia="TimesNewRomanPSMT"/>
        </w:rPr>
        <w:t>ak bulunmuş</w:t>
      </w:r>
      <w:r w:rsidR="005C0632">
        <w:rPr>
          <w:rFonts w:eastAsia="TimesNewRomanPSMT"/>
        </w:rPr>
        <w:t>t</w:t>
      </w:r>
      <w:r w:rsidRPr="0005626D">
        <w:rPr>
          <w:rFonts w:eastAsia="TimesNewRomanPSMT"/>
        </w:rPr>
        <w:t>ur.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12. Söz konusu bu arazinin yerleşime uygunluk haritası hazırlanm</w:t>
      </w:r>
      <w:r w:rsidR="005C0632">
        <w:rPr>
          <w:rFonts w:eastAsia="TimesNewRomanPSMT"/>
        </w:rPr>
        <w:t>ı</w:t>
      </w:r>
      <w:r w:rsidRPr="0005626D">
        <w:rPr>
          <w:rFonts w:eastAsia="TimesNewRomanPSMT"/>
        </w:rPr>
        <w:t>ştır. Ala</w:t>
      </w:r>
      <w:r w:rsidR="005C0632">
        <w:rPr>
          <w:rFonts w:eastAsia="TimesNewRomanPSMT"/>
        </w:rPr>
        <w:t>n</w:t>
      </w:r>
      <w:r w:rsidRPr="0005626D">
        <w:rPr>
          <w:rFonts w:eastAsia="TimesNewRomanPSMT"/>
        </w:rPr>
        <w:t xml:space="preserve">ın </w:t>
      </w:r>
      <w:proofErr w:type="spellStart"/>
      <w:r w:rsidRPr="0005626D">
        <w:rPr>
          <w:rFonts w:eastAsia="TimesNewRomanPSMT"/>
        </w:rPr>
        <w:t>topoğraf</w:t>
      </w:r>
      <w:r w:rsidR="005C0632">
        <w:rPr>
          <w:rFonts w:eastAsia="TimesNewRomanPSMT"/>
        </w:rPr>
        <w:t>ik</w:t>
      </w:r>
      <w:proofErr w:type="spellEnd"/>
      <w:r w:rsidR="005C0632">
        <w:rPr>
          <w:rFonts w:eastAsia="TimesNewRomanPSMT"/>
        </w:rPr>
        <w:t xml:space="preserve"> </w:t>
      </w:r>
      <w:r w:rsidRPr="0005626D">
        <w:rPr>
          <w:rFonts w:eastAsia="TimesNewRomanPSMT"/>
        </w:rPr>
        <w:t>eğimi, temeldeki jeolojik birimlerin m</w:t>
      </w:r>
      <w:r w:rsidR="005C0632">
        <w:rPr>
          <w:rFonts w:eastAsia="TimesNewRomanPSMT"/>
        </w:rPr>
        <w:t>ü</w:t>
      </w:r>
      <w:r w:rsidRPr="0005626D">
        <w:rPr>
          <w:rFonts w:eastAsia="TimesNewRomanPSMT"/>
        </w:rPr>
        <w:t>hendislik özell</w:t>
      </w:r>
      <w:r w:rsidR="005C0632">
        <w:rPr>
          <w:rFonts w:eastAsia="TimesNewRomanPSMT"/>
        </w:rPr>
        <w:t xml:space="preserve">ikleri, yerleşime açılacak olan </w:t>
      </w:r>
      <w:r w:rsidRPr="0005626D">
        <w:rPr>
          <w:rFonts w:eastAsia="TimesNewRomanPSMT"/>
        </w:rPr>
        <w:t>alanın kriterlerinde belirleyici faktörleri oluş</w:t>
      </w:r>
      <w:r w:rsidR="005C0632">
        <w:rPr>
          <w:rFonts w:eastAsia="TimesNewRomanPSMT"/>
        </w:rPr>
        <w:t>t</w:t>
      </w:r>
      <w:r w:rsidRPr="0005626D">
        <w:rPr>
          <w:rFonts w:eastAsia="TimesNewRomanPSMT"/>
        </w:rPr>
        <w:t>urmuştur. İnceleme alan</w:t>
      </w:r>
      <w:r w:rsidR="005C0632">
        <w:rPr>
          <w:rFonts w:eastAsia="TimesNewRomanPSMT"/>
        </w:rPr>
        <w:t>ı</w:t>
      </w:r>
      <w:r w:rsidRPr="0005626D">
        <w:rPr>
          <w:rFonts w:eastAsia="TimesNewRomanPSMT"/>
        </w:rPr>
        <w:t xml:space="preserve"> ye</w:t>
      </w:r>
      <w:r w:rsidR="005C0632">
        <w:rPr>
          <w:rFonts w:eastAsia="TimesNewRomanPSMT"/>
        </w:rPr>
        <w:t xml:space="preserve">rleşime </w:t>
      </w:r>
      <w:r w:rsidRPr="0005626D">
        <w:rPr>
          <w:rFonts w:eastAsia="TimesNewRomanPSMT"/>
        </w:rPr>
        <w:t xml:space="preserve">uygunluk açısından Uygun Alanlar (UA) olarak </w:t>
      </w:r>
      <w:r w:rsidR="005C0632">
        <w:rPr>
          <w:rFonts w:eastAsia="TimesNewRomanPSMT"/>
        </w:rPr>
        <w:t>ayrılmıştır.</w:t>
      </w:r>
    </w:p>
    <w:p w:rsidR="0005626D" w:rsidRPr="005C0632" w:rsidRDefault="0005626D" w:rsidP="0005626D">
      <w:pPr>
        <w:autoSpaceDE w:val="0"/>
        <w:autoSpaceDN w:val="0"/>
        <w:adjustRightInd w:val="0"/>
        <w:spacing w:after="0"/>
        <w:rPr>
          <w:rFonts w:eastAsia="TimesNewRomanPSMT"/>
          <w:b/>
        </w:rPr>
      </w:pPr>
      <w:r w:rsidRPr="005C0632">
        <w:rPr>
          <w:rFonts w:eastAsia="TimesNewRomanPSMT"/>
          <w:b/>
        </w:rPr>
        <w:t>Uygun Alanlar 2 (UA-2) Kaya Ort</w:t>
      </w:r>
      <w:r w:rsidR="005C0632" w:rsidRPr="005C0632">
        <w:rPr>
          <w:rFonts w:eastAsia="TimesNewRomanPSMT"/>
          <w:b/>
        </w:rPr>
        <w:t>a</w:t>
      </w:r>
      <w:r w:rsidRPr="005C0632">
        <w:rPr>
          <w:rFonts w:eastAsia="TimesNewRomanPSMT"/>
          <w:b/>
        </w:rPr>
        <w:t>mlar</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İnceleme alanında eğimin % 0-10 arasında olduğu</w:t>
      </w:r>
      <w:r w:rsidR="005C0632">
        <w:rPr>
          <w:rFonts w:eastAsia="TimesNewRomanPSMT"/>
        </w:rPr>
        <w:t xml:space="preserve"> alanlar Yerleşime Uygun Alan 2 </w:t>
      </w:r>
      <w:r w:rsidRPr="0005626D">
        <w:rPr>
          <w:rFonts w:eastAsia="TimesNewRomanPSMT"/>
        </w:rPr>
        <w:t>(</w:t>
      </w:r>
      <w:r w:rsidR="005C0632">
        <w:rPr>
          <w:rFonts w:eastAsia="TimesNewRomanPSMT"/>
        </w:rPr>
        <w:t>U</w:t>
      </w:r>
      <w:r w:rsidRPr="0005626D">
        <w:rPr>
          <w:rFonts w:eastAsia="TimesNewRomanPSMT"/>
        </w:rPr>
        <w:t>A 2) kaya orta</w:t>
      </w:r>
      <w:r w:rsidR="005C0632">
        <w:rPr>
          <w:rFonts w:eastAsia="TimesNewRomanPSMT"/>
        </w:rPr>
        <w:t>m</w:t>
      </w:r>
      <w:r w:rsidRPr="0005626D">
        <w:rPr>
          <w:rFonts w:eastAsia="TimesNewRomanPSMT"/>
        </w:rPr>
        <w:t>lar olarak tanı</w:t>
      </w:r>
      <w:r w:rsidR="005C0632">
        <w:rPr>
          <w:rFonts w:eastAsia="TimesNewRomanPSMT"/>
        </w:rPr>
        <w:t>m</w:t>
      </w:r>
      <w:r w:rsidRPr="0005626D">
        <w:rPr>
          <w:rFonts w:eastAsia="TimesNewRomanPSMT"/>
        </w:rPr>
        <w:t>lanmış</w:t>
      </w:r>
      <w:r w:rsidR="005C0632">
        <w:rPr>
          <w:rFonts w:eastAsia="TimesNewRomanPSMT"/>
        </w:rPr>
        <w:t>t</w:t>
      </w:r>
      <w:r w:rsidRPr="0005626D">
        <w:rPr>
          <w:rFonts w:eastAsia="TimesNewRomanPSMT"/>
        </w:rPr>
        <w:t>ı</w:t>
      </w:r>
      <w:r w:rsidR="005C0632">
        <w:rPr>
          <w:rFonts w:eastAsia="TimesNewRomanPSMT"/>
        </w:rPr>
        <w:t>r</w:t>
      </w:r>
      <w:r w:rsidRPr="0005626D">
        <w:rPr>
          <w:rFonts w:eastAsia="TimesNewRomanPSMT"/>
        </w:rPr>
        <w:t xml:space="preserve">. Bu alanda genelde </w:t>
      </w:r>
      <w:proofErr w:type="spellStart"/>
      <w:r w:rsidRPr="0005626D">
        <w:rPr>
          <w:rFonts w:eastAsia="TimesNewRomanPSMT"/>
        </w:rPr>
        <w:t>aglomera</w:t>
      </w:r>
      <w:proofErr w:type="spellEnd"/>
      <w:r w:rsidRPr="0005626D">
        <w:rPr>
          <w:rFonts w:eastAsia="TimesNewRomanPSMT"/>
        </w:rPr>
        <w:t xml:space="preserve"> birimi ye</w:t>
      </w:r>
      <w:r w:rsidR="005C0632">
        <w:rPr>
          <w:rFonts w:eastAsia="TimesNewRomanPSMT"/>
        </w:rPr>
        <w:t xml:space="preserve">r </w:t>
      </w:r>
      <w:r w:rsidRPr="0005626D">
        <w:rPr>
          <w:rFonts w:eastAsia="TimesNewRomanPSMT"/>
        </w:rPr>
        <w:t>almaktadır.</w:t>
      </w:r>
    </w:p>
    <w:p w:rsidR="0005626D" w:rsidRPr="005C0632" w:rsidRDefault="0005626D" w:rsidP="0005626D">
      <w:pPr>
        <w:autoSpaceDE w:val="0"/>
        <w:autoSpaceDN w:val="0"/>
        <w:adjustRightInd w:val="0"/>
        <w:spacing w:after="0"/>
        <w:rPr>
          <w:rFonts w:eastAsia="TimesNewRomanPSMT"/>
          <w:b/>
        </w:rPr>
      </w:pPr>
      <w:r w:rsidRPr="005C0632">
        <w:rPr>
          <w:rFonts w:eastAsia="TimesNewRomanPSMT"/>
          <w:b/>
        </w:rPr>
        <w:t>Laboratuvar deney sonuçla</w:t>
      </w:r>
      <w:r w:rsidR="005C0632" w:rsidRPr="005C0632">
        <w:rPr>
          <w:rFonts w:eastAsia="TimesNewRomanPSMT"/>
          <w:b/>
        </w:rPr>
        <w:t>rı</w:t>
      </w:r>
      <w:r w:rsidRPr="005C0632">
        <w:rPr>
          <w:rFonts w:eastAsia="TimesNewRomanPSMT"/>
          <w:b/>
        </w:rPr>
        <w:t>na göre,</w:t>
      </w:r>
    </w:p>
    <w:p w:rsidR="0005626D" w:rsidRPr="0005626D" w:rsidRDefault="0005626D" w:rsidP="0005626D">
      <w:pPr>
        <w:autoSpaceDE w:val="0"/>
        <w:autoSpaceDN w:val="0"/>
        <w:adjustRightInd w:val="0"/>
        <w:spacing w:after="0"/>
        <w:rPr>
          <w:rFonts w:eastAsia="TimesNewRomanPSMT"/>
        </w:rPr>
      </w:pPr>
      <w:r w:rsidRPr="0005626D">
        <w:rPr>
          <w:rFonts w:eastAsia="TimesNewRomanPSMT"/>
        </w:rPr>
        <w:t>Nokta y</w:t>
      </w:r>
      <w:r w:rsidR="005C0632">
        <w:rPr>
          <w:rFonts w:eastAsia="TimesNewRomanPSMT"/>
        </w:rPr>
        <w:t>ü</w:t>
      </w:r>
      <w:r w:rsidRPr="0005626D">
        <w:rPr>
          <w:rFonts w:eastAsia="TimesNewRomanPSMT"/>
        </w:rPr>
        <w:t>kleme değeri Is</w:t>
      </w:r>
      <w:r w:rsidRPr="005C0632">
        <w:rPr>
          <w:rFonts w:eastAsia="TimesNewRomanPSMT"/>
          <w:vertAlign w:val="subscript"/>
        </w:rPr>
        <w:t>5</w:t>
      </w:r>
      <w:r w:rsidR="005C0632" w:rsidRPr="005C0632">
        <w:rPr>
          <w:rFonts w:eastAsia="TimesNewRomanPSMT"/>
          <w:vertAlign w:val="subscript"/>
        </w:rPr>
        <w:t>0</w:t>
      </w:r>
      <w:r w:rsidRPr="0005626D">
        <w:rPr>
          <w:rFonts w:eastAsia="TimesNewRomanPSMT"/>
        </w:rPr>
        <w:t xml:space="preserve"> </w:t>
      </w:r>
      <w:r w:rsidR="005C0632">
        <w:rPr>
          <w:rFonts w:eastAsia="TimesNewRomanPSMT"/>
        </w:rPr>
        <w:t>k</w:t>
      </w:r>
      <w:r w:rsidRPr="0005626D">
        <w:rPr>
          <w:rFonts w:eastAsia="TimesNewRomanPSMT"/>
        </w:rPr>
        <w:t>g/cm</w:t>
      </w:r>
      <w:r w:rsidRPr="005C0632">
        <w:rPr>
          <w:rFonts w:eastAsia="TimesNewRomanPSMT"/>
          <w:vertAlign w:val="superscript"/>
        </w:rPr>
        <w:t>2</w:t>
      </w:r>
      <w:r w:rsidR="007B5022">
        <w:rPr>
          <w:rFonts w:eastAsia="TimesNewRomanPSMT"/>
        </w:rPr>
        <w:t>)= 7</w:t>
      </w:r>
      <w:r w:rsidRPr="0005626D">
        <w:rPr>
          <w:rFonts w:eastAsia="TimesNewRomanPSMT"/>
        </w:rPr>
        <w:t>.0-54.7 k</w:t>
      </w:r>
      <w:r w:rsidR="007B5022">
        <w:rPr>
          <w:rFonts w:eastAsia="TimesNewRomanPSMT"/>
        </w:rPr>
        <w:t>g/</w:t>
      </w:r>
      <w:r w:rsidRPr="0005626D">
        <w:rPr>
          <w:rFonts w:eastAsia="TimesNewRomanPSMT"/>
        </w:rPr>
        <w:t>cm</w:t>
      </w:r>
      <w:r w:rsidRPr="007B5022">
        <w:rPr>
          <w:rFonts w:eastAsia="TimesNewRomanPSMT"/>
          <w:vertAlign w:val="superscript"/>
        </w:rPr>
        <w:t>2</w:t>
      </w:r>
      <w:r w:rsidRPr="0005626D">
        <w:rPr>
          <w:rFonts w:eastAsia="TimesNewRomanPSMT"/>
        </w:rPr>
        <w:t xml:space="preserve"> arasında değişmekted</w:t>
      </w:r>
      <w:r w:rsidR="005C0632">
        <w:rPr>
          <w:rFonts w:eastAsia="TimesNewRomanPSMT"/>
        </w:rPr>
        <w:t>ir</w:t>
      </w:r>
      <w:r w:rsidRPr="0005626D">
        <w:rPr>
          <w:rFonts w:eastAsia="TimesNewRomanPSMT"/>
        </w:rPr>
        <w:t>.</w:t>
      </w:r>
    </w:p>
    <w:p w:rsidR="0005626D" w:rsidRPr="0005626D" w:rsidRDefault="0005626D" w:rsidP="0005626D">
      <w:pPr>
        <w:autoSpaceDE w:val="0"/>
        <w:autoSpaceDN w:val="0"/>
        <w:adjustRightInd w:val="0"/>
        <w:spacing w:after="0"/>
        <w:rPr>
          <w:rFonts w:eastAsia="TimesNewRomanPSMT"/>
        </w:rPr>
      </w:pPr>
      <w:proofErr w:type="spellStart"/>
      <w:r w:rsidRPr="0005626D">
        <w:rPr>
          <w:rFonts w:eastAsia="TimesNewRomanPSMT"/>
        </w:rPr>
        <w:t>Aglomera</w:t>
      </w:r>
      <w:proofErr w:type="spellEnd"/>
      <w:r w:rsidRPr="0005626D">
        <w:rPr>
          <w:rFonts w:eastAsia="TimesNewRomanPSMT"/>
        </w:rPr>
        <w:t xml:space="preserve"> biriminde yapılan tek eksenli basınç </w:t>
      </w:r>
      <w:r w:rsidR="005C0632">
        <w:rPr>
          <w:rFonts w:eastAsia="TimesNewRomanPSMT"/>
        </w:rPr>
        <w:t xml:space="preserve">deneylerine göre qu:136.1-201.4 </w:t>
      </w:r>
      <w:r w:rsidRPr="0005626D">
        <w:rPr>
          <w:rFonts w:eastAsia="TimesNewRomanPSMT"/>
        </w:rPr>
        <w:t>kg/cm</w:t>
      </w:r>
      <w:r w:rsidRPr="007B5022">
        <w:rPr>
          <w:rFonts w:eastAsia="TimesNewRomanPSMT"/>
          <w:vertAlign w:val="superscript"/>
        </w:rPr>
        <w:t>2</w:t>
      </w:r>
      <w:r w:rsidRPr="0005626D">
        <w:rPr>
          <w:rFonts w:eastAsia="TimesNewRomanPSMT"/>
        </w:rPr>
        <w:t xml:space="preserve"> arasında bulunmuştur.</w:t>
      </w:r>
    </w:p>
    <w:p w:rsidR="0005626D" w:rsidRDefault="0005626D" w:rsidP="0005626D">
      <w:pPr>
        <w:autoSpaceDE w:val="0"/>
        <w:autoSpaceDN w:val="0"/>
        <w:adjustRightInd w:val="0"/>
        <w:spacing w:after="0"/>
        <w:rPr>
          <w:rFonts w:eastAsia="TimesNewRomanPSMT"/>
        </w:rPr>
      </w:pPr>
      <w:r w:rsidRPr="0005626D">
        <w:rPr>
          <w:rFonts w:eastAsia="TimesNewRomanPSMT"/>
        </w:rPr>
        <w:t>İnceleme alanı</w:t>
      </w:r>
      <w:r w:rsidR="005C0632">
        <w:rPr>
          <w:rFonts w:eastAsia="TimesNewRomanPSMT"/>
        </w:rPr>
        <w:t>n</w:t>
      </w:r>
      <w:r w:rsidRPr="0005626D">
        <w:rPr>
          <w:rFonts w:eastAsia="TimesNewRomanPSMT"/>
        </w:rPr>
        <w:t>daki birimler genelde az bozun</w:t>
      </w:r>
      <w:r w:rsidR="005C0632">
        <w:rPr>
          <w:rFonts w:eastAsia="TimesNewRomanPSMT"/>
        </w:rPr>
        <w:t>m</w:t>
      </w:r>
      <w:r w:rsidRPr="0005626D">
        <w:rPr>
          <w:rFonts w:eastAsia="TimesNewRomanPSMT"/>
        </w:rPr>
        <w:t>uş (W2), orta derecede bozunmuş</w:t>
      </w:r>
      <w:r w:rsidR="005C0632">
        <w:rPr>
          <w:rFonts w:eastAsia="TimesNewRomanPSMT"/>
        </w:rPr>
        <w:t xml:space="preserve"> </w:t>
      </w:r>
      <w:r w:rsidR="005C0632" w:rsidRPr="0005626D">
        <w:rPr>
          <w:rFonts w:eastAsia="TimesNewRomanPSMT"/>
        </w:rPr>
        <w:t>(W</w:t>
      </w:r>
      <w:r w:rsidR="005C0632">
        <w:rPr>
          <w:rFonts w:eastAsia="TimesNewRomanPSMT"/>
        </w:rPr>
        <w:t>3)</w:t>
      </w:r>
      <w:r w:rsidR="007B5022">
        <w:rPr>
          <w:rFonts w:eastAsia="TimesNewRomanPSMT"/>
        </w:rPr>
        <w:t xml:space="preserve"> </w:t>
      </w:r>
      <w:r w:rsidR="005C0632">
        <w:rPr>
          <w:rFonts w:eastAsia="TimesNewRomanPSMT"/>
        </w:rPr>
        <w:t>tur.</w:t>
      </w:r>
    </w:p>
    <w:p w:rsidR="007B5022" w:rsidRPr="007B5022" w:rsidRDefault="007B5022" w:rsidP="007B5022">
      <w:pPr>
        <w:autoSpaceDE w:val="0"/>
        <w:autoSpaceDN w:val="0"/>
        <w:adjustRightInd w:val="0"/>
        <w:spacing w:after="0"/>
        <w:ind w:left="708"/>
        <w:rPr>
          <w:rFonts w:eastAsia="TimesNewRomanPSMT"/>
        </w:rPr>
      </w:pPr>
      <w:r w:rsidRPr="007B5022">
        <w:rPr>
          <w:rFonts w:eastAsia="TimesNewRomanPSMT"/>
        </w:rPr>
        <w:t>İnceleme alanında yer al</w:t>
      </w:r>
      <w:r>
        <w:rPr>
          <w:rFonts w:eastAsia="TimesNewRomanPSMT"/>
        </w:rPr>
        <w:t>a</w:t>
      </w:r>
      <w:r w:rsidRPr="007B5022">
        <w:rPr>
          <w:rFonts w:eastAsia="TimesNewRomanPSMT"/>
        </w:rPr>
        <w:t>n birimler yer yer orta zayıf (R3) ve zayıf kaya (R2) özelliği</w:t>
      </w:r>
      <w:r>
        <w:rPr>
          <w:rFonts w:eastAsia="TimesNewRomanPSMT"/>
        </w:rPr>
        <w:t xml:space="preserve"> </w:t>
      </w:r>
      <w:r w:rsidRPr="007B5022">
        <w:rPr>
          <w:rFonts w:eastAsia="TimesNewRomanPSMT"/>
        </w:rPr>
        <w:t>göstermektedir.</w:t>
      </w:r>
    </w:p>
    <w:p w:rsidR="007B5022" w:rsidRPr="007B5022" w:rsidRDefault="007B5022" w:rsidP="007B5022">
      <w:pPr>
        <w:autoSpaceDE w:val="0"/>
        <w:autoSpaceDN w:val="0"/>
        <w:adjustRightInd w:val="0"/>
        <w:spacing w:after="0"/>
        <w:ind w:left="708"/>
        <w:rPr>
          <w:rFonts w:eastAsia="TimesNewRomanPSMT"/>
        </w:rPr>
      </w:pPr>
      <w:r w:rsidRPr="007B5022">
        <w:rPr>
          <w:rFonts w:eastAsia="TimesNewRomanPSMT"/>
        </w:rPr>
        <w:t>Çalışma</w:t>
      </w:r>
      <w:r>
        <w:rPr>
          <w:rFonts w:eastAsia="TimesNewRomanPSMT"/>
        </w:rPr>
        <w:t xml:space="preserve"> alanındaki birimler çok az, az</w:t>
      </w:r>
      <w:r w:rsidRPr="007B5022">
        <w:rPr>
          <w:rFonts w:eastAsia="TimesNewRomanPSMT"/>
        </w:rPr>
        <w:t>, orta ve çok dirençli kayaç sınıf</w:t>
      </w:r>
      <w:r>
        <w:rPr>
          <w:rFonts w:eastAsia="TimesNewRomanPSMT"/>
        </w:rPr>
        <w:t xml:space="preserve">ına </w:t>
      </w:r>
      <w:r w:rsidRPr="007B5022">
        <w:rPr>
          <w:rFonts w:eastAsia="TimesNewRomanPSMT"/>
        </w:rPr>
        <w:t>girmektedi</w:t>
      </w:r>
      <w:r>
        <w:rPr>
          <w:rFonts w:eastAsia="TimesNewRomanPSMT"/>
        </w:rPr>
        <w:t>r</w:t>
      </w:r>
      <w:r w:rsidRPr="007B5022">
        <w:rPr>
          <w:rFonts w:eastAsia="TimesNewRomanPSMT"/>
        </w:rPr>
        <w:t>.</w:t>
      </w:r>
    </w:p>
    <w:p w:rsidR="007B5022" w:rsidRPr="007B5022" w:rsidRDefault="007B5022" w:rsidP="007B5022">
      <w:pPr>
        <w:autoSpaceDE w:val="0"/>
        <w:autoSpaceDN w:val="0"/>
        <w:adjustRightInd w:val="0"/>
        <w:spacing w:after="0"/>
        <w:ind w:left="708"/>
        <w:rPr>
          <w:rFonts w:eastAsia="TimesNewRomanPSMT"/>
        </w:rPr>
      </w:pPr>
      <w:r w:rsidRPr="007B5022">
        <w:rPr>
          <w:rFonts w:eastAsia="TimesNewRomanPSMT"/>
        </w:rPr>
        <w:t>Alanda kaya düşmesi ve heyelan riski gibi afet teşk</w:t>
      </w:r>
      <w:r>
        <w:rPr>
          <w:rFonts w:eastAsia="TimesNewRomanPSMT"/>
        </w:rPr>
        <w:t xml:space="preserve">il edecek bir durumun olmaması, </w:t>
      </w:r>
      <w:proofErr w:type="spellStart"/>
      <w:r w:rsidRPr="007B5022">
        <w:rPr>
          <w:rFonts w:eastAsia="TimesNewRomanPSMT"/>
        </w:rPr>
        <w:t>topoğrafik</w:t>
      </w:r>
      <w:proofErr w:type="spellEnd"/>
      <w:r w:rsidRPr="007B5022">
        <w:rPr>
          <w:rFonts w:eastAsia="TimesNewRomanPSMT"/>
        </w:rPr>
        <w:t xml:space="preserve"> eğim değe</w:t>
      </w:r>
      <w:r>
        <w:rPr>
          <w:rFonts w:eastAsia="TimesNewRomanPSMT"/>
        </w:rPr>
        <w:t>r</w:t>
      </w:r>
      <w:r w:rsidRPr="007B5022">
        <w:rPr>
          <w:rFonts w:eastAsia="TimesNewRomanPSMT"/>
        </w:rPr>
        <w:t>lerinin düş</w:t>
      </w:r>
      <w:r>
        <w:rPr>
          <w:rFonts w:eastAsia="TimesNewRomanPSMT"/>
        </w:rPr>
        <w:t>ü</w:t>
      </w:r>
      <w:r w:rsidRPr="007B5022">
        <w:rPr>
          <w:rFonts w:eastAsia="TimesNewRomanPSMT"/>
        </w:rPr>
        <w:t>k olması bu alanın Yerleşime Uygun Alan 2 (</w:t>
      </w:r>
      <w:r>
        <w:rPr>
          <w:rFonts w:eastAsia="TimesNewRomanPSMT"/>
        </w:rPr>
        <w:t>U</w:t>
      </w:r>
      <w:r w:rsidRPr="007B5022">
        <w:rPr>
          <w:rFonts w:eastAsia="TimesNewRomanPSMT"/>
        </w:rPr>
        <w:t>A 2)</w:t>
      </w:r>
      <w:r>
        <w:rPr>
          <w:rFonts w:eastAsia="TimesNewRomanPSMT"/>
        </w:rPr>
        <w:t xml:space="preserve"> </w:t>
      </w:r>
      <w:r w:rsidRPr="007B5022">
        <w:rPr>
          <w:rFonts w:eastAsia="TimesNewRomanPSMT"/>
        </w:rPr>
        <w:t>kaya ortamlar olarak tan</w:t>
      </w:r>
      <w:r>
        <w:rPr>
          <w:rFonts w:eastAsia="TimesNewRomanPSMT"/>
        </w:rPr>
        <w:t>ı</w:t>
      </w:r>
      <w:r w:rsidRPr="007B5022">
        <w:rPr>
          <w:rFonts w:eastAsia="TimesNewRomanPSMT"/>
        </w:rPr>
        <w:t>mlanmas</w:t>
      </w:r>
      <w:r>
        <w:rPr>
          <w:rFonts w:eastAsia="TimesNewRomanPSMT"/>
        </w:rPr>
        <w:t>ın</w:t>
      </w:r>
      <w:r w:rsidRPr="007B5022">
        <w:rPr>
          <w:rFonts w:eastAsia="TimesNewRomanPSMT"/>
        </w:rPr>
        <w:t>ı sağlam</w:t>
      </w:r>
      <w:r>
        <w:rPr>
          <w:rFonts w:eastAsia="TimesNewRomanPSMT"/>
        </w:rPr>
        <w:t>ı</w:t>
      </w:r>
      <w:r w:rsidRPr="007B5022">
        <w:rPr>
          <w:rFonts w:eastAsia="TimesNewRomanPSMT"/>
        </w:rPr>
        <w:t>şt</w:t>
      </w:r>
      <w:r>
        <w:rPr>
          <w:rFonts w:eastAsia="TimesNewRomanPSMT"/>
        </w:rPr>
        <w:t>ı</w:t>
      </w:r>
      <w:r w:rsidRPr="007B5022">
        <w:rPr>
          <w:rFonts w:eastAsia="TimesNewRomanPSMT"/>
        </w:rPr>
        <w:t>r.</w:t>
      </w:r>
    </w:p>
    <w:p w:rsidR="007B5022" w:rsidRPr="007B5022" w:rsidRDefault="007B5022" w:rsidP="007B5022">
      <w:pPr>
        <w:autoSpaceDE w:val="0"/>
        <w:autoSpaceDN w:val="0"/>
        <w:adjustRightInd w:val="0"/>
        <w:spacing w:after="0"/>
        <w:rPr>
          <w:rFonts w:eastAsia="TimesNewRomanPSMT"/>
        </w:rPr>
      </w:pPr>
      <w:r w:rsidRPr="007B5022">
        <w:rPr>
          <w:rFonts w:eastAsia="TimesNewRomanPSMT"/>
        </w:rPr>
        <w:t>l3. Jeofizik verilere göre alanda yer kı</w:t>
      </w:r>
      <w:r>
        <w:rPr>
          <w:rFonts w:eastAsia="TimesNewRomanPSMT"/>
        </w:rPr>
        <w:t>rı</w:t>
      </w:r>
      <w:r w:rsidRPr="007B5022">
        <w:rPr>
          <w:rFonts w:eastAsia="TimesNewRomanPSMT"/>
        </w:rPr>
        <w:t>ğı (fay) tespit edilmemiş</w:t>
      </w:r>
      <w:r>
        <w:rPr>
          <w:rFonts w:eastAsia="TimesNewRomanPSMT"/>
        </w:rPr>
        <w:t>t</w:t>
      </w:r>
      <w:r w:rsidRPr="007B5022">
        <w:rPr>
          <w:rFonts w:eastAsia="TimesNewRomanPSMT"/>
        </w:rPr>
        <w:t>ir.</w:t>
      </w:r>
    </w:p>
    <w:p w:rsidR="007B5022" w:rsidRPr="007B5022" w:rsidRDefault="007B5022" w:rsidP="007B5022">
      <w:pPr>
        <w:autoSpaceDE w:val="0"/>
        <w:autoSpaceDN w:val="0"/>
        <w:adjustRightInd w:val="0"/>
        <w:spacing w:after="0"/>
        <w:rPr>
          <w:rFonts w:eastAsia="TimesNewRomanPSMT"/>
        </w:rPr>
      </w:pPr>
      <w:r w:rsidRPr="007B5022">
        <w:rPr>
          <w:rFonts w:eastAsia="TimesNewRomanPSMT"/>
        </w:rPr>
        <w:t>14. İnceleme alanı</w:t>
      </w:r>
      <w:r>
        <w:rPr>
          <w:rFonts w:eastAsia="TimesNewRomanPSMT"/>
        </w:rPr>
        <w:t>n</w:t>
      </w:r>
      <w:r w:rsidRPr="007B5022">
        <w:rPr>
          <w:rFonts w:eastAsia="TimesNewRomanPSMT"/>
        </w:rPr>
        <w:t>da 7269 sayılı yasa kapsamında Afete Maruz Bölge Kara</w:t>
      </w:r>
      <w:r>
        <w:rPr>
          <w:rFonts w:eastAsia="TimesNewRomanPSMT"/>
        </w:rPr>
        <w:t xml:space="preserve">rı </w:t>
      </w:r>
      <w:r w:rsidRPr="007B5022">
        <w:rPr>
          <w:rFonts w:eastAsia="TimesNewRomanPSMT"/>
        </w:rPr>
        <w:t>bulunma</w:t>
      </w:r>
      <w:r>
        <w:rPr>
          <w:rFonts w:eastAsia="TimesNewRomanPSMT"/>
        </w:rPr>
        <w:t>m</w:t>
      </w:r>
      <w:r w:rsidRPr="007B5022">
        <w:rPr>
          <w:rFonts w:eastAsia="TimesNewRomanPSMT"/>
        </w:rPr>
        <w:t>aktadır.</w:t>
      </w:r>
    </w:p>
    <w:p w:rsidR="007B5022" w:rsidRPr="007B5022" w:rsidRDefault="007B5022" w:rsidP="007B5022">
      <w:pPr>
        <w:autoSpaceDE w:val="0"/>
        <w:autoSpaceDN w:val="0"/>
        <w:adjustRightInd w:val="0"/>
        <w:spacing w:after="0"/>
        <w:rPr>
          <w:rFonts w:eastAsia="TimesNewRomanPSMT"/>
        </w:rPr>
      </w:pPr>
      <w:r w:rsidRPr="007B5022">
        <w:rPr>
          <w:rFonts w:eastAsia="TimesNewRomanPSMT"/>
        </w:rPr>
        <w:t>15. Planlama aşamas</w:t>
      </w:r>
      <w:r>
        <w:rPr>
          <w:rFonts w:eastAsia="TimesNewRomanPSMT"/>
        </w:rPr>
        <w:t>ın</w:t>
      </w:r>
      <w:r w:rsidRPr="007B5022">
        <w:rPr>
          <w:rFonts w:eastAsia="TimesNewRomanPSMT"/>
        </w:rPr>
        <w:t>da DSİ' den ve ilgi</w:t>
      </w:r>
      <w:r>
        <w:rPr>
          <w:rFonts w:eastAsia="TimesNewRomanPSMT"/>
        </w:rPr>
        <w:t>l</w:t>
      </w:r>
      <w:r w:rsidRPr="007B5022">
        <w:rPr>
          <w:rFonts w:eastAsia="TimesNewRomanPSMT"/>
        </w:rPr>
        <w:t>i kurumlardan görüş alınmalıdır.</w:t>
      </w:r>
    </w:p>
    <w:p w:rsidR="007B5022" w:rsidRPr="007B5022" w:rsidRDefault="007B5022" w:rsidP="007B5022">
      <w:pPr>
        <w:autoSpaceDE w:val="0"/>
        <w:autoSpaceDN w:val="0"/>
        <w:adjustRightInd w:val="0"/>
        <w:spacing w:after="0"/>
        <w:rPr>
          <w:rFonts w:eastAsia="TimesNewRomanPSMT"/>
        </w:rPr>
      </w:pPr>
      <w:r w:rsidRPr="007B5022">
        <w:rPr>
          <w:rFonts w:eastAsia="TimesNewRomanPSMT"/>
        </w:rPr>
        <w:t>16. Bu rapor</w:t>
      </w:r>
      <w:r>
        <w:rPr>
          <w:rFonts w:eastAsia="TimesNewRomanPSMT"/>
        </w:rPr>
        <w:t>,</w:t>
      </w:r>
      <w:r w:rsidRPr="007B5022">
        <w:rPr>
          <w:rFonts w:eastAsia="TimesNewRomanPSMT"/>
        </w:rPr>
        <w:t xml:space="preserve"> Çevre</w:t>
      </w:r>
      <w:r>
        <w:rPr>
          <w:rFonts w:eastAsia="TimesNewRomanPSMT"/>
        </w:rPr>
        <w:t>,</w:t>
      </w:r>
      <w:r w:rsidRPr="007B5022">
        <w:rPr>
          <w:rFonts w:eastAsia="TimesNewRomanPSMT"/>
        </w:rPr>
        <w:t xml:space="preserve"> Şehirci</w:t>
      </w:r>
      <w:r>
        <w:rPr>
          <w:rFonts w:eastAsia="TimesNewRomanPSMT"/>
        </w:rPr>
        <w:t>l</w:t>
      </w:r>
      <w:r w:rsidRPr="007B5022">
        <w:rPr>
          <w:rFonts w:eastAsia="TimesNewRomanPSMT"/>
        </w:rPr>
        <w:t xml:space="preserve">ik ve </w:t>
      </w:r>
      <w:r>
        <w:rPr>
          <w:rFonts w:eastAsia="TimesNewRomanPSMT"/>
        </w:rPr>
        <w:t>İ</w:t>
      </w:r>
      <w:r w:rsidRPr="007B5022">
        <w:rPr>
          <w:rFonts w:eastAsia="TimesNewRomanPSMT"/>
        </w:rPr>
        <w:t>klim Değişikliği Baka</w:t>
      </w:r>
      <w:r>
        <w:rPr>
          <w:rFonts w:eastAsia="TimesNewRomanPSMT"/>
        </w:rPr>
        <w:t>n</w:t>
      </w:r>
      <w:r w:rsidRPr="007B5022">
        <w:rPr>
          <w:rFonts w:eastAsia="TimesNewRomanPSMT"/>
        </w:rPr>
        <w:t xml:space="preserve">lığı' </w:t>
      </w:r>
      <w:proofErr w:type="spellStart"/>
      <w:r w:rsidRPr="007B5022">
        <w:rPr>
          <w:rFonts w:eastAsia="TimesNewRomanPSMT"/>
        </w:rPr>
        <w:t>n</w:t>
      </w:r>
      <w:r>
        <w:rPr>
          <w:rFonts w:eastAsia="TimesNewRomanPSMT"/>
        </w:rPr>
        <w:t>ı</w:t>
      </w:r>
      <w:r w:rsidRPr="007B5022">
        <w:rPr>
          <w:rFonts w:eastAsia="TimesNewRomanPSMT"/>
        </w:rPr>
        <w:t>n</w:t>
      </w:r>
      <w:proofErr w:type="spellEnd"/>
      <w:r w:rsidRPr="007B5022">
        <w:rPr>
          <w:rFonts w:eastAsia="TimesNewRomanPSMT"/>
        </w:rPr>
        <w:t xml:space="preserve"> 28.09.2</w:t>
      </w:r>
      <w:r>
        <w:rPr>
          <w:rFonts w:eastAsia="TimesNewRomanPSMT"/>
        </w:rPr>
        <w:t>011</w:t>
      </w:r>
      <w:r w:rsidRPr="007B5022">
        <w:rPr>
          <w:rFonts w:eastAsia="TimesNewRomanPSMT"/>
        </w:rPr>
        <w:t xml:space="preserve"> tarih </w:t>
      </w:r>
      <w:r>
        <w:rPr>
          <w:rFonts w:eastAsia="TimesNewRomanPSMT"/>
        </w:rPr>
        <w:t xml:space="preserve">ve 102732 </w:t>
      </w:r>
      <w:r w:rsidRPr="007B5022">
        <w:rPr>
          <w:rFonts w:eastAsia="TimesNewRomanPSMT"/>
        </w:rPr>
        <w:t>sayı</w:t>
      </w:r>
      <w:r>
        <w:rPr>
          <w:rFonts w:eastAsia="TimesNewRomanPSMT"/>
        </w:rPr>
        <w:t>l</w:t>
      </w:r>
      <w:r w:rsidRPr="007B5022">
        <w:rPr>
          <w:rFonts w:eastAsia="TimesNewRomanPSMT"/>
        </w:rPr>
        <w:t>ı genelgesinde beli</w:t>
      </w:r>
      <w:r>
        <w:rPr>
          <w:rFonts w:eastAsia="TimesNewRomanPSMT"/>
        </w:rPr>
        <w:t>r</w:t>
      </w:r>
      <w:r w:rsidRPr="007B5022">
        <w:rPr>
          <w:rFonts w:eastAsia="TimesNewRomanPSMT"/>
        </w:rPr>
        <w:t>ti</w:t>
      </w:r>
      <w:r>
        <w:rPr>
          <w:rFonts w:eastAsia="TimesNewRomanPSMT"/>
        </w:rPr>
        <w:t>l</w:t>
      </w:r>
      <w:r w:rsidRPr="007B5022">
        <w:rPr>
          <w:rFonts w:eastAsia="TimesNewRomanPSMT"/>
        </w:rPr>
        <w:t>en hususla</w:t>
      </w:r>
      <w:r>
        <w:rPr>
          <w:rFonts w:eastAsia="TimesNewRomanPSMT"/>
        </w:rPr>
        <w:t>r</w:t>
      </w:r>
      <w:r w:rsidRPr="007B5022">
        <w:rPr>
          <w:rFonts w:eastAsia="TimesNewRomanPSMT"/>
        </w:rPr>
        <w:t>ı doğr</w:t>
      </w:r>
      <w:r>
        <w:rPr>
          <w:rFonts w:eastAsia="TimesNewRomanPSMT"/>
        </w:rPr>
        <w:t xml:space="preserve">ultusunda hazırlanmış l/5000 ve </w:t>
      </w:r>
      <w:r w:rsidRPr="007B5022">
        <w:rPr>
          <w:rFonts w:eastAsia="TimesNewRomanPSMT"/>
        </w:rPr>
        <w:t>l/1000 ölçekli imar planı</w:t>
      </w:r>
      <w:r>
        <w:rPr>
          <w:rFonts w:eastAsia="TimesNewRomanPSMT"/>
        </w:rPr>
        <w:t>n</w:t>
      </w:r>
      <w:r w:rsidRPr="007B5022">
        <w:rPr>
          <w:rFonts w:eastAsia="TimesNewRomanPSMT"/>
        </w:rPr>
        <w:t>a esas jeolojik-jeoteknik e</w:t>
      </w:r>
      <w:r>
        <w:rPr>
          <w:rFonts w:eastAsia="TimesNewRomanPSMT"/>
        </w:rPr>
        <w:t xml:space="preserve">tüt raporu olup parsel bazında </w:t>
      </w:r>
      <w:r w:rsidRPr="007B5022">
        <w:rPr>
          <w:rFonts w:eastAsia="TimesNewRomanPSMT"/>
        </w:rPr>
        <w:t>hazırlanan zemin etüt raporu yerine kullanılamaz.</w:t>
      </w:r>
    </w:p>
    <w:p w:rsidR="007879C0" w:rsidRDefault="007B5022" w:rsidP="007879C0">
      <w:pPr>
        <w:autoSpaceDE w:val="0"/>
        <w:autoSpaceDN w:val="0"/>
        <w:adjustRightInd w:val="0"/>
        <w:spacing w:after="0"/>
        <w:rPr>
          <w:rFonts w:eastAsia="TimesNewRomanPSMT"/>
        </w:rPr>
      </w:pPr>
      <w:r w:rsidRPr="007B5022">
        <w:rPr>
          <w:rFonts w:eastAsia="TimesNewRomanPSMT"/>
        </w:rPr>
        <w:t>17. Bu değerlendirme yalnızca jeolojik açıda</w:t>
      </w:r>
      <w:r>
        <w:rPr>
          <w:rFonts w:eastAsia="TimesNewRomanPSMT"/>
        </w:rPr>
        <w:t>n</w:t>
      </w:r>
      <w:r w:rsidRPr="007B5022">
        <w:rPr>
          <w:rFonts w:eastAsia="TimesNewRomanPSMT"/>
        </w:rPr>
        <w:t xml:space="preserve"> yapı</w:t>
      </w:r>
      <w:r>
        <w:rPr>
          <w:rFonts w:eastAsia="TimesNewRomanPSMT"/>
        </w:rPr>
        <w:t xml:space="preserve">lmış olup, diğer kanunlara ilişkin </w:t>
      </w:r>
      <w:r w:rsidRPr="007B5022">
        <w:rPr>
          <w:rFonts w:eastAsia="TimesNewRomanPSMT"/>
        </w:rPr>
        <w:t>hü</w:t>
      </w:r>
      <w:r>
        <w:rPr>
          <w:rFonts w:eastAsia="TimesNewRomanPSMT"/>
        </w:rPr>
        <w:t>kü</w:t>
      </w:r>
      <w:r w:rsidRPr="007B5022">
        <w:rPr>
          <w:rFonts w:eastAsia="TimesNewRomanPSMT"/>
        </w:rPr>
        <w:t>mler ve kurumla</w:t>
      </w:r>
      <w:r>
        <w:rPr>
          <w:rFonts w:eastAsia="TimesNewRomanPSMT"/>
        </w:rPr>
        <w:t>rı</w:t>
      </w:r>
      <w:r w:rsidRPr="007B5022">
        <w:rPr>
          <w:rFonts w:eastAsia="TimesNewRomanPSMT"/>
        </w:rPr>
        <w:t>n gör</w:t>
      </w:r>
      <w:r>
        <w:rPr>
          <w:rFonts w:eastAsia="TimesNewRomanPSMT"/>
        </w:rPr>
        <w:t>üş</w:t>
      </w:r>
      <w:r w:rsidRPr="007B5022">
        <w:rPr>
          <w:rFonts w:eastAsia="TimesNewRomanPSMT"/>
        </w:rPr>
        <w:t>leri saklıd</w:t>
      </w:r>
      <w:r>
        <w:rPr>
          <w:rFonts w:eastAsia="TimesNewRomanPSMT"/>
        </w:rPr>
        <w:t>ı</w:t>
      </w:r>
      <w:r w:rsidRPr="007B5022">
        <w:rPr>
          <w:rFonts w:eastAsia="TimesNewRomanPSMT"/>
        </w:rPr>
        <w:t>r.</w:t>
      </w:r>
    </w:p>
    <w:p w:rsidR="007879C0" w:rsidRDefault="007879C0" w:rsidP="007879C0">
      <w:pPr>
        <w:keepNext/>
        <w:autoSpaceDE w:val="0"/>
        <w:autoSpaceDN w:val="0"/>
        <w:adjustRightInd w:val="0"/>
        <w:spacing w:after="0"/>
      </w:pPr>
      <w:r>
        <w:rPr>
          <w:rFonts w:eastAsia="TimesNewRomanPSMT"/>
          <w:noProof/>
          <w:lang w:eastAsia="tr-TR"/>
        </w:rPr>
        <w:drawing>
          <wp:inline distT="0" distB="0" distL="0" distR="0" wp14:anchorId="5FB17C79" wp14:editId="37011C67">
            <wp:extent cx="5759450" cy="3845560"/>
            <wp:effectExtent l="76200" t="76200" r="127000" b="135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etcad AYSENUR DESKTOP-MSDU074 K18A09B1A.jpg"/>
                    <pic:cNvPicPr/>
                  </pic:nvPicPr>
                  <pic:blipFill rotWithShape="1">
                    <a:blip r:embed="rId24" cstate="print">
                      <a:extLst>
                        <a:ext uri="{28A0092B-C50C-407E-A947-70E740481C1C}">
                          <a14:useLocalDpi xmlns:a14="http://schemas.microsoft.com/office/drawing/2010/main" val="0"/>
                        </a:ext>
                      </a:extLst>
                    </a:blip>
                    <a:srcRect t="9015"/>
                    <a:stretch/>
                  </pic:blipFill>
                  <pic:spPr bwMode="auto">
                    <a:xfrm>
                      <a:off x="0" y="0"/>
                      <a:ext cx="5759450" cy="38455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879C0" w:rsidRDefault="007879C0" w:rsidP="007879C0">
      <w:pPr>
        <w:pStyle w:val="ResimYazs"/>
        <w:rPr>
          <w:rFonts w:eastAsia="TimesNewRomanPSMT"/>
        </w:rPr>
      </w:pPr>
      <w:r>
        <w:t xml:space="preserve">Şekil </w:t>
      </w:r>
      <w:r w:rsidR="0002384D">
        <w:rPr>
          <w:noProof/>
        </w:rPr>
        <w:fldChar w:fldCharType="begin"/>
      </w:r>
      <w:r w:rsidR="0002384D">
        <w:rPr>
          <w:noProof/>
        </w:rPr>
        <w:instrText xml:space="preserve"> SEQ Şekil \* ARABIC </w:instrText>
      </w:r>
      <w:r w:rsidR="0002384D">
        <w:rPr>
          <w:noProof/>
        </w:rPr>
        <w:fldChar w:fldCharType="separate"/>
      </w:r>
      <w:r w:rsidR="00145746">
        <w:rPr>
          <w:noProof/>
        </w:rPr>
        <w:t>9</w:t>
      </w:r>
      <w:r w:rsidR="0002384D">
        <w:rPr>
          <w:noProof/>
        </w:rPr>
        <w:fldChar w:fldCharType="end"/>
      </w:r>
      <w:r>
        <w:t xml:space="preserve">. </w:t>
      </w:r>
      <w:r w:rsidRPr="008B3588">
        <w:t>Planlama Alanının Yerleşime Uygunluk Haritası</w:t>
      </w:r>
    </w:p>
    <w:p w:rsidR="007879C0" w:rsidRPr="007879C0" w:rsidRDefault="007879C0" w:rsidP="007879C0">
      <w:pPr>
        <w:rPr>
          <w:rFonts w:eastAsia="TimesNewRomanPSMT"/>
        </w:rPr>
      </w:pPr>
    </w:p>
    <w:p w:rsidR="007879C0" w:rsidRPr="007879C0" w:rsidRDefault="007879C0" w:rsidP="007879C0">
      <w:pPr>
        <w:rPr>
          <w:rFonts w:eastAsia="TimesNewRomanPSMT"/>
        </w:rPr>
      </w:pPr>
    </w:p>
    <w:p w:rsidR="007879C0" w:rsidRPr="007879C0" w:rsidRDefault="007879C0" w:rsidP="007879C0">
      <w:pPr>
        <w:rPr>
          <w:rFonts w:eastAsia="TimesNewRomanPSMT"/>
        </w:rPr>
      </w:pPr>
    </w:p>
    <w:p w:rsidR="007879C0" w:rsidRDefault="007879C0" w:rsidP="007879C0">
      <w:pPr>
        <w:keepNext/>
        <w:jc w:val="center"/>
      </w:pPr>
      <w:r>
        <w:rPr>
          <w:noProof/>
          <w:lang w:eastAsia="tr-TR"/>
        </w:rPr>
        <w:drawing>
          <wp:inline distT="0" distB="0" distL="0" distR="0">
            <wp:extent cx="5759450" cy="8148955"/>
            <wp:effectExtent l="0" t="0" r="0" b="444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JEO_ONAY.jpg"/>
                    <pic:cNvPicPr/>
                  </pic:nvPicPr>
                  <pic:blipFill>
                    <a:blip r:embed="rId25">
                      <a:extLst>
                        <a:ext uri="{28A0092B-C50C-407E-A947-70E740481C1C}">
                          <a14:useLocalDpi xmlns:a14="http://schemas.microsoft.com/office/drawing/2010/main" val="0"/>
                        </a:ext>
                      </a:extLst>
                    </a:blip>
                    <a:stretch>
                      <a:fillRect/>
                    </a:stretch>
                  </pic:blipFill>
                  <pic:spPr>
                    <a:xfrm>
                      <a:off x="0" y="0"/>
                      <a:ext cx="5759450" cy="8148955"/>
                    </a:xfrm>
                    <a:prstGeom prst="rect">
                      <a:avLst/>
                    </a:prstGeom>
                  </pic:spPr>
                </pic:pic>
              </a:graphicData>
            </a:graphic>
          </wp:inline>
        </w:drawing>
      </w:r>
    </w:p>
    <w:p w:rsidR="007879C0" w:rsidRPr="007879C0" w:rsidRDefault="007879C0" w:rsidP="007879C0">
      <w:pPr>
        <w:pStyle w:val="ResimYazs"/>
      </w:pPr>
      <w:r>
        <w:t xml:space="preserve">Şekil </w:t>
      </w:r>
      <w:r w:rsidR="0002384D">
        <w:rPr>
          <w:noProof/>
        </w:rPr>
        <w:fldChar w:fldCharType="begin"/>
      </w:r>
      <w:r w:rsidR="0002384D">
        <w:rPr>
          <w:noProof/>
        </w:rPr>
        <w:instrText xml:space="preserve"> SEQ Şekil \* ARABIC </w:instrText>
      </w:r>
      <w:r w:rsidR="0002384D">
        <w:rPr>
          <w:noProof/>
        </w:rPr>
        <w:fldChar w:fldCharType="separate"/>
      </w:r>
      <w:r w:rsidR="00145746">
        <w:rPr>
          <w:noProof/>
        </w:rPr>
        <w:t>10</w:t>
      </w:r>
      <w:r w:rsidR="0002384D">
        <w:rPr>
          <w:noProof/>
        </w:rPr>
        <w:fldChar w:fldCharType="end"/>
      </w:r>
      <w:r>
        <w:t>. Jeolojik-Jeoteknik Etüt R</w:t>
      </w:r>
      <w:r w:rsidRPr="005050B3">
        <w:t xml:space="preserve">aporu </w:t>
      </w:r>
      <w:r>
        <w:t>Onay Sayfası</w:t>
      </w:r>
    </w:p>
    <w:p w:rsidR="006E29AE" w:rsidRPr="006E29AE" w:rsidRDefault="006E29AE" w:rsidP="006E29AE"/>
    <w:p w:rsidR="00124DC0" w:rsidRDefault="00124DC0" w:rsidP="00A13C4D">
      <w:pPr>
        <w:pStyle w:val="Balk1"/>
      </w:pPr>
      <w:bookmarkStart w:id="14" w:name="_Toc140663330"/>
      <w:r>
        <w:t>P</w:t>
      </w:r>
      <w:r w:rsidR="00E8054F">
        <w:t>LANLAMA</w:t>
      </w:r>
      <w:r w:rsidR="00920EBB">
        <w:t xml:space="preserve"> </w:t>
      </w:r>
      <w:r>
        <w:t>GEREKÇESİ</w:t>
      </w:r>
      <w:bookmarkEnd w:id="14"/>
    </w:p>
    <w:p w:rsidR="00124DC0" w:rsidRPr="002C3561" w:rsidRDefault="00124DC0" w:rsidP="00D86723">
      <w:pPr>
        <w:spacing w:after="0"/>
      </w:pPr>
      <w:r w:rsidRPr="002C3561">
        <w:t>Otomobillerin hareket etmesi, binaların ısıtılması, fabrikaların çalışması, elektronik aletlerin kullanılabilmesi gibi günlük işlerimizin neredeyse hepsi bir enerji kaynağına ihtiyaç duyar.</w:t>
      </w:r>
      <w:r>
        <w:t xml:space="preserve"> </w:t>
      </w:r>
      <w:r w:rsidRPr="002C3561">
        <w:t>İhtiyaç duyulan enerjiyi sağlamak için daha çok petrol türü yakıtlar kullanılmaktadır. Benzin, mazot, gaz yağı gibi ürünler bu yakıtlara örnek verilebilir.</w:t>
      </w:r>
      <w:r>
        <w:t xml:space="preserve"> </w:t>
      </w:r>
      <w:r w:rsidRPr="002C3561">
        <w:t>Fosil yakıtlar denilen bu enerji kaynakları dünyada sanayileşmenin başladığı zamandan bu yana yaygın olarak kullanılmaktadırlar. Fakat bu enerji kaynaklarının bazı olumsuz etkileri de vardır. Son derece yoğun kullanılan bu yakıtların tüketilmesi sonucunda doğaya bazı atık maddeler salınmaktadır. Otomobillerin egzozlarından, fabrikaların bacalarından çıkan gazlar doğada o zamana kadar hiç bulunmayan bazı zehirli maddeler taşımaktadır.</w:t>
      </w:r>
      <w:r>
        <w:t xml:space="preserve"> </w:t>
      </w:r>
      <w:r w:rsidRPr="002C3561">
        <w:t>1700'lü yılların sonundan günümüze kadar devam eden fosil yakıt kullanımı, dünyamızın giderek kirlenmesine sebep olmaktadır. Bunun sonrasında küresel ısınma ve ilkim değişikliği gibi doğal dengeyi bozan birçok problem oluştuğu bilinmektedir.</w:t>
      </w:r>
    </w:p>
    <w:p w:rsidR="00124DC0" w:rsidRPr="002C3561" w:rsidRDefault="00124DC0" w:rsidP="00D86723">
      <w:pPr>
        <w:spacing w:after="0"/>
        <w:rPr>
          <w:shd w:val="clear" w:color="auto" w:fill="FFFFFF"/>
        </w:rPr>
      </w:pPr>
      <w:r w:rsidRPr="002C3561">
        <w:t>Çevreci enerji kaynakları üretmek isteyen bilim insanları güneşin sahip olduğu sonsuz enerjiden yararlanmak istemişlerdir. Bunun için çeşitli teknolojiler geliştirilmiştir.</w:t>
      </w:r>
      <w:r>
        <w:t xml:space="preserve"> </w:t>
      </w:r>
      <w:r w:rsidRPr="002C3561">
        <w:t>Güneş enerjisi sistemleri çevreye zararlı gazlar vermeyen, tükenmeyen bir enerji türüdür. Çevreye zarar vermediği, tükenmeyen ve çok ucuz bir enerji kaynağı olduğu için güneş enerjisinin kullanımı gün geçtikçe yaygınlaşmaktadır.</w:t>
      </w:r>
    </w:p>
    <w:p w:rsidR="00124DC0" w:rsidRPr="002C3561" w:rsidRDefault="00D21FA3" w:rsidP="00D86723">
      <w:pPr>
        <w:spacing w:after="0"/>
        <w:rPr>
          <w:shd w:val="clear" w:color="auto" w:fill="FFFFFF"/>
        </w:rPr>
      </w:pPr>
      <w:hyperlink r:id="rId26" w:history="1">
        <w:r w:rsidR="00124DC0" w:rsidRPr="00885EDD">
          <w:t>Yenilenebilir enerji</w:t>
        </w:r>
      </w:hyperlink>
      <w:r w:rsidR="00124DC0" w:rsidRPr="00885EDD">
        <w:t xml:space="preserve"> kaynaklarının ülkeler ve devletler açısından oldukça önemli bir konuma geldiği günümüzde bu konuda yapılan çalışmalar da hızlanmış durumdadır. Özellikle son yıllarda ülkemiz </w:t>
      </w:r>
      <w:hyperlink r:id="rId27" w:history="1">
        <w:r w:rsidR="00124DC0" w:rsidRPr="00885EDD">
          <w:t>enerji</w:t>
        </w:r>
      </w:hyperlink>
      <w:r w:rsidR="00124DC0" w:rsidRPr="00885EDD">
        <w:t xml:space="preserve"> sektöründe büyük atılımlar gerçekleştirmekte ve sektörün iyileştirilmesi adına birçok çalışma yapılmaktadır. Çünkü Türkiye yenilenebilir enerji kaynakları açısından büyük bir potansiyele sahiptir. Özellikle bu potansiyel </w:t>
      </w:r>
      <w:hyperlink r:id="rId28" w:anchor="ad-image-0" w:history="1">
        <w:r w:rsidR="00124DC0" w:rsidRPr="00885EDD">
          <w:t>güneş enerjisi</w:t>
        </w:r>
      </w:hyperlink>
      <w:r w:rsidR="00124DC0" w:rsidRPr="00885EDD">
        <w:t xml:space="preserve">nde </w:t>
      </w:r>
      <w:r w:rsidR="00124DC0" w:rsidRPr="002C3561">
        <w:rPr>
          <w:shd w:val="clear" w:color="auto" w:fill="FFFFFF"/>
        </w:rPr>
        <w:t>ön plana çıkmaktadır. Avrupa ve diğer dünya devletlerine göre ülkemizin yıllık güneşlenme süresi oldukça fazladır.</w:t>
      </w:r>
    </w:p>
    <w:p w:rsidR="00124DC0" w:rsidRDefault="00124DC0" w:rsidP="00D86723">
      <w:pPr>
        <w:spacing w:after="0"/>
      </w:pPr>
      <w:r w:rsidRPr="002C3561">
        <w:t xml:space="preserve">Ülkemizde çoğu Akdeniz ve Ege Bölgelerinde kullanılmakta olan, güneş enerjisini ısı enerjisine dönüştüren sıcak su üretme sistemleridir. Halen ülkemizde kurulu olan güneş </w:t>
      </w:r>
      <w:proofErr w:type="spellStart"/>
      <w:r w:rsidRPr="002C3561">
        <w:t>kollektörü</w:t>
      </w:r>
      <w:proofErr w:type="spellEnd"/>
      <w:r w:rsidRPr="002C3561">
        <w:t xml:space="preserve"> miktarı yaklaşık 12 milyon m² olup, yıllık üretim hacmi 750 bin m²dir ve bu üretimin bir miktarı da ihraç edilmektedir. Güneş enerjisinden ısı enerjisi yıllık üretimi 420 bin TEP civarındadır. Bu haliyle ülkemiz dünyada kayda değer bir güneş </w:t>
      </w:r>
      <w:proofErr w:type="spellStart"/>
      <w:r w:rsidRPr="002C3561">
        <w:t>kollektörü</w:t>
      </w:r>
      <w:proofErr w:type="spellEnd"/>
      <w:r w:rsidRPr="002C3561">
        <w:t xml:space="preserve"> üreticisi ve kullanıcısı durumundadır.</w:t>
      </w:r>
    </w:p>
    <w:p w:rsidR="00F420ED" w:rsidRDefault="00996BA2" w:rsidP="00C01908">
      <w:pPr>
        <w:spacing w:after="120"/>
      </w:pPr>
      <w:r>
        <w:t>Bergama ilçesi</w:t>
      </w:r>
      <w:r w:rsidR="00F420ED">
        <w:t xml:space="preserve"> İsmailli Mahallesi 102</w:t>
      </w:r>
      <w:r>
        <w:t xml:space="preserve"> ada </w:t>
      </w:r>
      <w:r w:rsidR="00F420ED">
        <w:t>4</w:t>
      </w:r>
      <w:r>
        <w:t>3</w:t>
      </w:r>
      <w:r w:rsidR="00F420ED">
        <w:t>-44 ve 261 parsellerde</w:t>
      </w:r>
      <w:r>
        <w:t xml:space="preserve"> yapılması plan</w:t>
      </w:r>
      <w:r w:rsidR="0079361D">
        <w:t>la</w:t>
      </w:r>
      <w:r w:rsidR="00A04B06">
        <w:t>n</w:t>
      </w:r>
      <w:r>
        <w:t>an güneş enerji sant</w:t>
      </w:r>
      <w:r w:rsidR="00786C4F">
        <w:t xml:space="preserve">rali </w:t>
      </w:r>
      <w:r w:rsidR="00F420ED">
        <w:t xml:space="preserve">için 04/06/2004 tarih ve EÜ/325-2/457 numaralı lisansın Elektrik Piyasası Lisans Yönetmeliğinin (Yönetmelik) 24 üncü maddesi gereğince üretim lisansına konu tesisin birden çok kaynaklı elektrik üretim tesisine dönüştürülmesi talebine ilişkin 29/09/2022 tarihli ve 11252/-21 sayılı Kurul kararı dosya ekinde yer almaktadır. </w:t>
      </w:r>
    </w:p>
    <w:p w:rsidR="00124DC0" w:rsidRDefault="00124DC0" w:rsidP="00A13C4D">
      <w:pPr>
        <w:pStyle w:val="Balk1"/>
      </w:pPr>
      <w:bookmarkStart w:id="15" w:name="_Toc140663331"/>
      <w:r>
        <w:t>KURUM GÖRÜŞLERİ</w:t>
      </w:r>
      <w:bookmarkEnd w:id="15"/>
    </w:p>
    <w:p w:rsidR="00FD58A3" w:rsidRDefault="00FD58A3" w:rsidP="00D86723">
      <w:pPr>
        <w:spacing w:after="0"/>
      </w:pPr>
      <w:r>
        <w:t xml:space="preserve">Yürürlükteki 3194 sayılı İmar Kanunu, </w:t>
      </w:r>
      <w:proofErr w:type="spellStart"/>
      <w:r>
        <w:t>Mekansal</w:t>
      </w:r>
      <w:proofErr w:type="spellEnd"/>
      <w:r>
        <w:t xml:space="preserve"> Planlar Yapım Yönetmeliği’nin ilgili maddeleri uyarınca 1/5000 Ölçekli Nazım İmar Planı ve 1/1000 Ölçekli Uygulama İmar Planının hazırlanabilmesi için alınan ilgili kurum ve kuruluşların görüşleri rapor eki CD’de sunulmaktadır.</w:t>
      </w:r>
    </w:p>
    <w:p w:rsidR="00124DC0" w:rsidRDefault="00124DC0" w:rsidP="00A13C4D">
      <w:pPr>
        <w:pStyle w:val="Balk1"/>
      </w:pPr>
      <w:bookmarkStart w:id="16" w:name="_Toc140663332"/>
      <w:r w:rsidRPr="00DD07B8">
        <w:t xml:space="preserve">PLAN </w:t>
      </w:r>
      <w:r w:rsidR="00692EFD">
        <w:t>KARARLARI</w:t>
      </w:r>
      <w:bookmarkEnd w:id="16"/>
    </w:p>
    <w:p w:rsidR="006D6314" w:rsidRDefault="006D6314" w:rsidP="00160128">
      <w:pPr>
        <w:autoSpaceDE w:val="0"/>
        <w:autoSpaceDN w:val="0"/>
        <w:adjustRightInd w:val="0"/>
        <w:spacing w:after="120"/>
        <w:rPr>
          <w:rFonts w:ascii="TimesNewRomanPSMT" w:hAnsi="TimesNewRomanPSMT" w:cs="TimesNewRomanPSMT"/>
        </w:rPr>
      </w:pPr>
      <w:r>
        <w:t xml:space="preserve">Bergama İlçesi, İsmailli Mahallesi 102 ada 43, 44 ve 261 parsellerde yapılması planlanan </w:t>
      </w:r>
      <w:r>
        <w:rPr>
          <w:rFonts w:ascii="TimesNewRomanPSMT" w:hAnsi="TimesNewRomanPSMT" w:cs="TimesNewRomanPSMT"/>
        </w:rPr>
        <w:t>"</w:t>
      </w:r>
      <w:proofErr w:type="spellStart"/>
      <w:r>
        <w:rPr>
          <w:rFonts w:ascii="TimesNewRomanPSMT" w:hAnsi="TimesNewRomanPSMT" w:cs="TimesNewRomanPSMT"/>
        </w:rPr>
        <w:t>Yuntdağ</w:t>
      </w:r>
      <w:proofErr w:type="spellEnd"/>
      <w:r>
        <w:rPr>
          <w:rFonts w:ascii="TimesNewRomanPSMT" w:hAnsi="TimesNewRomanPSMT" w:cs="TimesNewRomanPSMT"/>
        </w:rPr>
        <w:t xml:space="preserve"> Rüzgar Enerji Santrali'ne Yardımcı Kaynak Olarak Güneş Enerji Santrali </w:t>
      </w:r>
      <w:proofErr w:type="spellStart"/>
      <w:r>
        <w:rPr>
          <w:rFonts w:ascii="TimesNewRomanPSMT" w:hAnsi="TimesNewRomanPSMT" w:cs="TimesNewRomanPSMT"/>
        </w:rPr>
        <w:t>Hibrit</w:t>
      </w:r>
      <w:proofErr w:type="spellEnd"/>
      <w:r>
        <w:rPr>
          <w:rFonts w:ascii="TimesNewRomanPSMT" w:hAnsi="TimesNewRomanPSMT" w:cs="TimesNewRomanPSMT"/>
        </w:rPr>
        <w:t xml:space="preserve"> Projesi (Toplam 11,2401 Hektarlık Alanda 9,0001 </w:t>
      </w:r>
      <w:proofErr w:type="spellStart"/>
      <w:r>
        <w:rPr>
          <w:rFonts w:ascii="TimesNewRomanPSMT" w:hAnsi="TimesNewRomanPSMT" w:cs="TimesNewRomanPSMT"/>
        </w:rPr>
        <w:t>MWm</w:t>
      </w:r>
      <w:proofErr w:type="spellEnd"/>
      <w:r>
        <w:rPr>
          <w:rFonts w:ascii="TimesNewRomanPSMT" w:hAnsi="TimesNewRomanPSMT" w:cs="TimesNewRomanPSMT"/>
        </w:rPr>
        <w:t xml:space="preserve"> Kapasiteli)" projesi için hazırlanan ve İzmir Çevre, Şehircilik ve İklim Değişikliği İl Müdürlüğü’ne sunulan proje tanıtım dosyası incelenerek söz konusu proje için ÇED Yönetmeliğinin 17.maddesi gereğince 14.02.2023 tarih ve</w:t>
      </w:r>
      <w:r w:rsidR="00160128">
        <w:rPr>
          <w:rFonts w:ascii="TimesNewRomanPSMT" w:hAnsi="TimesNewRomanPSMT" w:cs="TimesNewRomanPSMT"/>
        </w:rPr>
        <w:t xml:space="preserve"> 202355 sayılı belge ile ‘’Çevre Etki Değerlendirmesi Gerekli Değildir’’ kararı verilmiştir.</w:t>
      </w:r>
    </w:p>
    <w:p w:rsidR="00145746" w:rsidRDefault="00145746" w:rsidP="00145746">
      <w:pPr>
        <w:spacing w:after="0"/>
        <w:rPr>
          <w:color w:val="000000" w:themeColor="text1"/>
        </w:rPr>
      </w:pPr>
      <w:r>
        <w:rPr>
          <w:color w:val="000000" w:themeColor="text1"/>
        </w:rPr>
        <w:t xml:space="preserve">T.C. Enerji Piyasası Düzenleme Kurumu, </w:t>
      </w:r>
      <w:proofErr w:type="spellStart"/>
      <w:r>
        <w:rPr>
          <w:color w:val="000000" w:themeColor="text1"/>
        </w:rPr>
        <w:t>İnnores</w:t>
      </w:r>
      <w:proofErr w:type="spellEnd"/>
      <w:r>
        <w:rPr>
          <w:color w:val="000000" w:themeColor="text1"/>
        </w:rPr>
        <w:t xml:space="preserve"> Elektrik Üretim Anonim Şirketi’ne İzmir ilinde kurulması planlanan </w:t>
      </w:r>
      <w:proofErr w:type="spellStart"/>
      <w:r>
        <w:rPr>
          <w:color w:val="000000" w:themeColor="text1"/>
        </w:rPr>
        <w:t>Yuntdağ</w:t>
      </w:r>
      <w:proofErr w:type="spellEnd"/>
      <w:r>
        <w:rPr>
          <w:color w:val="000000" w:themeColor="text1"/>
        </w:rPr>
        <w:t xml:space="preserve"> RES adındaki birden çok kaynaklı elektrik üretim tesisinde 04.06.2004 tarihinden itibaren 49 yıl süreyle, üretim faaliyeti göstermek üzere 6446 sayılı Elektrik Piyasası Kanunu ve ilgili mevzuat uyarınca Enerji Piyasası Düzenleme 04.06.2004 tarihli ve 325-2 sayılı kararı ile üretim lisansı verilmiştir. </w:t>
      </w:r>
    </w:p>
    <w:p w:rsidR="00145746" w:rsidRDefault="00145746" w:rsidP="00160128">
      <w:pPr>
        <w:autoSpaceDE w:val="0"/>
        <w:autoSpaceDN w:val="0"/>
        <w:adjustRightInd w:val="0"/>
        <w:spacing w:after="120"/>
        <w:rPr>
          <w:rFonts w:ascii="TimesNewRomanPSMT" w:hAnsi="TimesNewRomanPSMT" w:cs="TimesNewRomanPSMT"/>
        </w:rPr>
      </w:pPr>
    </w:p>
    <w:p w:rsidR="00A83188" w:rsidRDefault="00A83188" w:rsidP="00A83188">
      <w:pPr>
        <w:autoSpaceDE w:val="0"/>
        <w:autoSpaceDN w:val="0"/>
        <w:adjustRightInd w:val="0"/>
        <w:spacing w:after="120"/>
        <w:jc w:val="center"/>
        <w:rPr>
          <w:rFonts w:ascii="TimesNewRomanPSMT" w:hAnsi="TimesNewRomanPSMT" w:cs="TimesNewRomanPSMT"/>
        </w:rPr>
      </w:pPr>
      <w:r>
        <w:rPr>
          <w:rFonts w:ascii="TimesNewRomanPSMT" w:hAnsi="TimesNewRomanPSMT" w:cs="TimesNewRomanPSMT"/>
          <w:noProof/>
          <w:lang w:eastAsia="tr-TR"/>
        </w:rPr>
        <w:drawing>
          <wp:inline distT="0" distB="0" distL="0" distR="0">
            <wp:extent cx="5759450" cy="802703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ÇED_KARAR.jpg"/>
                    <pic:cNvPicPr/>
                  </pic:nvPicPr>
                  <pic:blipFill>
                    <a:blip r:embed="rId29">
                      <a:extLst>
                        <a:ext uri="{28A0092B-C50C-407E-A947-70E740481C1C}">
                          <a14:useLocalDpi xmlns:a14="http://schemas.microsoft.com/office/drawing/2010/main" val="0"/>
                        </a:ext>
                      </a:extLst>
                    </a:blip>
                    <a:stretch>
                      <a:fillRect/>
                    </a:stretch>
                  </pic:blipFill>
                  <pic:spPr>
                    <a:xfrm>
                      <a:off x="0" y="0"/>
                      <a:ext cx="5759450" cy="8027035"/>
                    </a:xfrm>
                    <a:prstGeom prst="rect">
                      <a:avLst/>
                    </a:prstGeom>
                  </pic:spPr>
                </pic:pic>
              </a:graphicData>
            </a:graphic>
          </wp:inline>
        </w:drawing>
      </w:r>
    </w:p>
    <w:p w:rsidR="00A83188" w:rsidRDefault="00A83188" w:rsidP="00A83188">
      <w:pPr>
        <w:keepNext/>
        <w:autoSpaceDE w:val="0"/>
        <w:autoSpaceDN w:val="0"/>
        <w:adjustRightInd w:val="0"/>
        <w:spacing w:after="120"/>
        <w:jc w:val="center"/>
      </w:pPr>
      <w:r>
        <w:rPr>
          <w:rFonts w:ascii="TimesNewRomanPSMT" w:hAnsi="TimesNewRomanPSMT" w:cs="TimesNewRomanPSMT"/>
          <w:noProof/>
          <w:lang w:eastAsia="tr-TR"/>
        </w:rPr>
        <w:drawing>
          <wp:inline distT="0" distB="0" distL="0" distR="0">
            <wp:extent cx="5759450" cy="8146415"/>
            <wp:effectExtent l="0" t="0" r="0" b="698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ÇED_BELG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A83188" w:rsidRDefault="00A83188" w:rsidP="00A83188">
      <w:pPr>
        <w:pStyle w:val="ResimYazs"/>
      </w:pPr>
      <w:r>
        <w:t xml:space="preserve">Şekil </w:t>
      </w:r>
      <w:r w:rsidR="0002384D">
        <w:rPr>
          <w:noProof/>
        </w:rPr>
        <w:fldChar w:fldCharType="begin"/>
      </w:r>
      <w:r w:rsidR="0002384D">
        <w:rPr>
          <w:noProof/>
        </w:rPr>
        <w:instrText xml:space="preserve"> SEQ Şekil \* ARABIC </w:instrText>
      </w:r>
      <w:r w:rsidR="0002384D">
        <w:rPr>
          <w:noProof/>
        </w:rPr>
        <w:fldChar w:fldCharType="separate"/>
      </w:r>
      <w:r w:rsidR="00145746">
        <w:rPr>
          <w:noProof/>
        </w:rPr>
        <w:t>11</w:t>
      </w:r>
      <w:r w:rsidR="0002384D">
        <w:rPr>
          <w:noProof/>
        </w:rPr>
        <w:fldChar w:fldCharType="end"/>
      </w:r>
      <w:r>
        <w:t>. Çevresel Etki Değerlendirme (ÇED) Belgesi</w:t>
      </w:r>
    </w:p>
    <w:p w:rsidR="00A83188" w:rsidRPr="00A83188" w:rsidRDefault="00A83188" w:rsidP="00A83188"/>
    <w:p w:rsidR="00145746" w:rsidRDefault="00145746" w:rsidP="00145746">
      <w:pPr>
        <w:keepNext/>
        <w:spacing w:after="0"/>
        <w:jc w:val="center"/>
      </w:pPr>
      <w:r>
        <w:rPr>
          <w:noProof/>
          <w:color w:val="000000" w:themeColor="text1"/>
          <w:lang w:eastAsia="tr-TR"/>
        </w:rPr>
        <w:drawing>
          <wp:inline distT="0" distB="0" distL="0" distR="0">
            <wp:extent cx="5759450" cy="8146415"/>
            <wp:effectExtent l="0" t="0" r="0" b="698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ÜRETİM_LİSANSI.jpg"/>
                    <pic:cNvPicPr/>
                  </pic:nvPicPr>
                  <pic:blipFill>
                    <a:blip r:embed="rId31">
                      <a:extLst>
                        <a:ext uri="{28A0092B-C50C-407E-A947-70E740481C1C}">
                          <a14:useLocalDpi xmlns:a14="http://schemas.microsoft.com/office/drawing/2010/main" val="0"/>
                        </a:ext>
                      </a:extLst>
                    </a:blip>
                    <a:stretch>
                      <a:fillRect/>
                    </a:stretch>
                  </pic:blipFill>
                  <pic:spPr>
                    <a:xfrm>
                      <a:off x="0" y="0"/>
                      <a:ext cx="5759450" cy="8146415"/>
                    </a:xfrm>
                    <a:prstGeom prst="rect">
                      <a:avLst/>
                    </a:prstGeom>
                  </pic:spPr>
                </pic:pic>
              </a:graphicData>
            </a:graphic>
          </wp:inline>
        </w:drawing>
      </w:r>
    </w:p>
    <w:p w:rsidR="00145746" w:rsidRDefault="00145746" w:rsidP="00145746">
      <w:pPr>
        <w:pStyle w:val="ResimYazs"/>
        <w:rPr>
          <w:color w:val="000000" w:themeColor="text1"/>
        </w:rPr>
      </w:pPr>
      <w:r>
        <w:t xml:space="preserve">Şekil </w:t>
      </w:r>
      <w:r w:rsidR="0002384D">
        <w:rPr>
          <w:noProof/>
        </w:rPr>
        <w:fldChar w:fldCharType="begin"/>
      </w:r>
      <w:r w:rsidR="0002384D">
        <w:rPr>
          <w:noProof/>
        </w:rPr>
        <w:instrText xml:space="preserve"> SEQ Şekil \* ARABIC </w:instrText>
      </w:r>
      <w:r w:rsidR="0002384D">
        <w:rPr>
          <w:noProof/>
        </w:rPr>
        <w:fldChar w:fldCharType="separate"/>
      </w:r>
      <w:r>
        <w:rPr>
          <w:noProof/>
        </w:rPr>
        <w:t>12</w:t>
      </w:r>
      <w:r w:rsidR="0002384D">
        <w:rPr>
          <w:noProof/>
        </w:rPr>
        <w:fldChar w:fldCharType="end"/>
      </w:r>
      <w:r>
        <w:t>. Üretim Lisansı</w:t>
      </w:r>
    </w:p>
    <w:p w:rsidR="002715D7" w:rsidRDefault="00692EFD" w:rsidP="00D86723">
      <w:pPr>
        <w:spacing w:after="0"/>
        <w:rPr>
          <w:color w:val="000000" w:themeColor="text1"/>
        </w:rPr>
      </w:pPr>
      <w:r w:rsidRPr="00E56A3B">
        <w:rPr>
          <w:color w:val="000000" w:themeColor="text1"/>
        </w:rPr>
        <w:t xml:space="preserve">Planlama alanı </w:t>
      </w:r>
      <w:r w:rsidR="006330B8">
        <w:rPr>
          <w:color w:val="000000" w:themeColor="text1"/>
        </w:rPr>
        <w:t>güneyinde</w:t>
      </w:r>
      <w:r w:rsidRPr="00E56A3B">
        <w:rPr>
          <w:color w:val="000000" w:themeColor="text1"/>
        </w:rPr>
        <w:t xml:space="preserve"> kalan ve araziye ulaşımı sağlayan </w:t>
      </w:r>
      <w:proofErr w:type="spellStart"/>
      <w:r w:rsidRPr="00E56A3B">
        <w:rPr>
          <w:color w:val="000000" w:themeColor="text1"/>
        </w:rPr>
        <w:t>kadastral</w:t>
      </w:r>
      <w:proofErr w:type="spellEnd"/>
      <w:r w:rsidRPr="00E56A3B">
        <w:rPr>
          <w:color w:val="000000" w:themeColor="text1"/>
        </w:rPr>
        <w:t xml:space="preserve"> yol</w:t>
      </w:r>
      <w:r w:rsidR="00D21FA3">
        <w:rPr>
          <w:color w:val="000000" w:themeColor="text1"/>
        </w:rPr>
        <w:t>a 102 ada 261 parselin batısından</w:t>
      </w:r>
      <w:r w:rsidRPr="00E56A3B">
        <w:rPr>
          <w:color w:val="000000" w:themeColor="text1"/>
        </w:rPr>
        <w:t xml:space="preserve"> 1</w:t>
      </w:r>
      <w:r w:rsidR="00233495">
        <w:rPr>
          <w:color w:val="000000" w:themeColor="text1"/>
        </w:rPr>
        <w:t>0</w:t>
      </w:r>
      <w:r w:rsidRPr="00E56A3B">
        <w:rPr>
          <w:color w:val="000000" w:themeColor="text1"/>
        </w:rPr>
        <w:t xml:space="preserve"> m </w:t>
      </w:r>
      <w:r w:rsidR="00D21FA3">
        <w:rPr>
          <w:color w:val="000000" w:themeColor="text1"/>
        </w:rPr>
        <w:t xml:space="preserve">bağlantı yolu </w:t>
      </w:r>
      <w:r w:rsidRPr="00E56A3B">
        <w:rPr>
          <w:color w:val="000000" w:themeColor="text1"/>
        </w:rPr>
        <w:t>planlanmış</w:t>
      </w:r>
      <w:r w:rsidR="00D21FA3">
        <w:rPr>
          <w:color w:val="000000" w:themeColor="text1"/>
        </w:rPr>
        <w:t xml:space="preserve"> olup</w:t>
      </w:r>
      <w:r w:rsidRPr="00E56A3B">
        <w:rPr>
          <w:color w:val="000000" w:themeColor="text1"/>
        </w:rPr>
        <w:t xml:space="preserve">, planlama alanına </w:t>
      </w:r>
      <w:r w:rsidR="00E56A3B" w:rsidRPr="00E56A3B">
        <w:rPr>
          <w:color w:val="000000" w:themeColor="text1"/>
        </w:rPr>
        <w:t xml:space="preserve">teknik altyapı ihtiyacını karşılayacak </w:t>
      </w:r>
      <w:r w:rsidR="00D21FA3">
        <w:rPr>
          <w:color w:val="000000" w:themeColor="text1"/>
        </w:rPr>
        <w:t>630</w:t>
      </w:r>
      <w:r w:rsidR="00E56A3B" w:rsidRPr="00E56A3B">
        <w:rPr>
          <w:color w:val="000000" w:themeColor="text1"/>
        </w:rPr>
        <w:t xml:space="preserve"> m</w:t>
      </w:r>
      <w:r w:rsidR="00E56A3B" w:rsidRPr="0078113E">
        <w:rPr>
          <w:color w:val="000000" w:themeColor="text1"/>
          <w:vertAlign w:val="superscript"/>
        </w:rPr>
        <w:t>2</w:t>
      </w:r>
      <w:r w:rsidR="00E56A3B" w:rsidRPr="00E56A3B">
        <w:rPr>
          <w:color w:val="000000" w:themeColor="text1"/>
        </w:rPr>
        <w:t xml:space="preserve"> teknik altyapı alanı ayrılmıştır. Alanı</w:t>
      </w:r>
      <w:r w:rsidRPr="00E56A3B">
        <w:rPr>
          <w:color w:val="000000" w:themeColor="text1"/>
        </w:rPr>
        <w:t xml:space="preserve"> düzenlenmiş ve plana altlık sağlayan kurum görüşleri çerçevesinde yapı yaklaşma mesafesi planlar üzerine işlenerek “</w:t>
      </w:r>
      <w:r w:rsidR="0072524E" w:rsidRPr="00E56A3B">
        <w:rPr>
          <w:color w:val="000000" w:themeColor="text1"/>
        </w:rPr>
        <w:t>Yenilenebilir Enerji Kaynaklarına Dayalı Üretim Tesisi (Güneş Enerji Santrali)</w:t>
      </w:r>
      <w:r w:rsidRPr="00E56A3B">
        <w:rPr>
          <w:color w:val="000000" w:themeColor="text1"/>
        </w:rPr>
        <w:t>” amaçlı İmar Planı oluşturulmuştur.</w:t>
      </w:r>
    </w:p>
    <w:p w:rsidR="00FB7553" w:rsidRDefault="00FB7553" w:rsidP="00145746">
      <w:pPr>
        <w:spacing w:after="0"/>
        <w:rPr>
          <w:color w:val="000000" w:themeColor="text1"/>
        </w:rPr>
      </w:pPr>
      <w:r w:rsidRPr="00FB7553">
        <w:rPr>
          <w:color w:val="000000" w:themeColor="text1"/>
        </w:rPr>
        <w:t xml:space="preserve">Planlama alanı </w:t>
      </w:r>
      <w:r w:rsidR="00D21FA3">
        <w:rPr>
          <w:color w:val="000000" w:themeColor="text1"/>
        </w:rPr>
        <w:t>112.401,7</w:t>
      </w:r>
      <w:r w:rsidR="00D21FA3" w:rsidRPr="00FB7553">
        <w:rPr>
          <w:color w:val="000000" w:themeColor="text1"/>
        </w:rPr>
        <w:t xml:space="preserve"> </w:t>
      </w:r>
      <w:r w:rsidRPr="00FB7553">
        <w:rPr>
          <w:color w:val="000000" w:themeColor="text1"/>
        </w:rPr>
        <w:t>m</w:t>
      </w:r>
      <w:r w:rsidRPr="0078113E">
        <w:rPr>
          <w:color w:val="000000" w:themeColor="text1"/>
          <w:vertAlign w:val="superscript"/>
        </w:rPr>
        <w:t>2</w:t>
      </w:r>
      <w:r w:rsidRPr="00FB7553">
        <w:rPr>
          <w:color w:val="000000" w:themeColor="text1"/>
        </w:rPr>
        <w:t xml:space="preserve"> dir.</w:t>
      </w:r>
      <w:r w:rsidR="00D21FA3">
        <w:rPr>
          <w:color w:val="000000" w:themeColor="text1"/>
        </w:rPr>
        <w:t xml:space="preserve"> 109.421</w:t>
      </w:r>
      <w:r w:rsidRPr="00FB7553">
        <w:rPr>
          <w:color w:val="000000" w:themeColor="text1"/>
        </w:rPr>
        <w:t xml:space="preserve"> m</w:t>
      </w:r>
      <w:r w:rsidRPr="0078113E">
        <w:rPr>
          <w:color w:val="000000" w:themeColor="text1"/>
          <w:vertAlign w:val="superscript"/>
        </w:rPr>
        <w:t>2</w:t>
      </w:r>
      <w:r w:rsidRPr="00FB7553">
        <w:rPr>
          <w:color w:val="000000" w:themeColor="text1"/>
        </w:rPr>
        <w:t xml:space="preserve"> alan Güneş Enerji Santrali,</w:t>
      </w:r>
      <w:r w:rsidR="00D21FA3">
        <w:rPr>
          <w:color w:val="000000" w:themeColor="text1"/>
        </w:rPr>
        <w:t xml:space="preserve"> 630</w:t>
      </w:r>
      <w:r w:rsidRPr="00FB7553">
        <w:rPr>
          <w:color w:val="000000" w:themeColor="text1"/>
        </w:rPr>
        <w:t xml:space="preserve"> m</w:t>
      </w:r>
      <w:r w:rsidRPr="0078113E">
        <w:rPr>
          <w:color w:val="000000" w:themeColor="text1"/>
          <w:vertAlign w:val="superscript"/>
        </w:rPr>
        <w:t>2</w:t>
      </w:r>
      <w:r w:rsidRPr="00FB7553">
        <w:rPr>
          <w:color w:val="000000" w:themeColor="text1"/>
        </w:rPr>
        <w:t xml:space="preserve"> alan </w:t>
      </w:r>
      <w:r w:rsidR="00701E95">
        <w:rPr>
          <w:color w:val="000000" w:themeColor="text1"/>
        </w:rPr>
        <w:t xml:space="preserve">teknik </w:t>
      </w:r>
      <w:r w:rsidRPr="00FB7553">
        <w:rPr>
          <w:color w:val="000000" w:themeColor="text1"/>
        </w:rPr>
        <w:t>altyapı alanı olarak planlanmıştır.</w:t>
      </w:r>
    </w:p>
    <w:p w:rsidR="00D86723" w:rsidRDefault="00D86723" w:rsidP="00D86723">
      <w:pPr>
        <w:pStyle w:val="ResimYazs"/>
      </w:pPr>
      <w:r>
        <w:t xml:space="preserve">Tablo </w:t>
      </w:r>
      <w:r w:rsidR="00160128">
        <w:rPr>
          <w:noProof/>
        </w:rPr>
        <w:fldChar w:fldCharType="begin"/>
      </w:r>
      <w:r w:rsidR="00160128">
        <w:rPr>
          <w:noProof/>
        </w:rPr>
        <w:instrText xml:space="preserve"> SEQ Tablo \* ARABIC </w:instrText>
      </w:r>
      <w:r w:rsidR="00160128">
        <w:rPr>
          <w:noProof/>
        </w:rPr>
        <w:fldChar w:fldCharType="separate"/>
      </w:r>
      <w:r>
        <w:rPr>
          <w:noProof/>
        </w:rPr>
        <w:t>2</w:t>
      </w:r>
      <w:r w:rsidR="00160128">
        <w:rPr>
          <w:noProof/>
        </w:rPr>
        <w:fldChar w:fldCharType="end"/>
      </w:r>
      <w:r>
        <w:t>. Alan Kullanım Tablosu</w:t>
      </w:r>
    </w:p>
    <w:tbl>
      <w:tblPr>
        <w:tblStyle w:val="TabloKlavuzu"/>
        <w:tblW w:w="0" w:type="auto"/>
        <w:jc w:val="center"/>
        <w:tblLook w:val="04A0" w:firstRow="1" w:lastRow="0" w:firstColumn="1" w:lastColumn="0" w:noHBand="0" w:noVBand="1"/>
      </w:tblPr>
      <w:tblGrid>
        <w:gridCol w:w="5949"/>
        <w:gridCol w:w="3111"/>
      </w:tblGrid>
      <w:tr w:rsidR="006E29AE" w:rsidRPr="00145746" w:rsidTr="00D86723">
        <w:trPr>
          <w:jc w:val="center"/>
        </w:trPr>
        <w:tc>
          <w:tcPr>
            <w:tcW w:w="5949" w:type="dxa"/>
          </w:tcPr>
          <w:p w:rsidR="006E29AE" w:rsidRPr="00145746" w:rsidRDefault="006E29AE" w:rsidP="00145746">
            <w:pPr>
              <w:spacing w:after="0"/>
              <w:jc w:val="center"/>
              <w:rPr>
                <w:b/>
                <w:color w:val="000000" w:themeColor="text1"/>
                <w:sz w:val="22"/>
                <w:szCs w:val="20"/>
              </w:rPr>
            </w:pPr>
            <w:r w:rsidRPr="00145746">
              <w:rPr>
                <w:b/>
                <w:color w:val="000000" w:themeColor="text1"/>
                <w:sz w:val="22"/>
                <w:szCs w:val="20"/>
              </w:rPr>
              <w:t>ALAN KULLANIMLARI</w:t>
            </w:r>
          </w:p>
        </w:tc>
        <w:tc>
          <w:tcPr>
            <w:tcW w:w="3111" w:type="dxa"/>
          </w:tcPr>
          <w:p w:rsidR="006E29AE" w:rsidRPr="00145746" w:rsidRDefault="006E29AE" w:rsidP="00145746">
            <w:pPr>
              <w:spacing w:after="0"/>
              <w:jc w:val="center"/>
              <w:rPr>
                <w:b/>
                <w:color w:val="000000" w:themeColor="text1"/>
                <w:sz w:val="22"/>
                <w:szCs w:val="20"/>
              </w:rPr>
            </w:pPr>
            <w:r w:rsidRPr="00145746">
              <w:rPr>
                <w:b/>
                <w:sz w:val="22"/>
                <w:szCs w:val="20"/>
              </w:rPr>
              <w:t>(M2)</w:t>
            </w:r>
          </w:p>
        </w:tc>
      </w:tr>
      <w:tr w:rsidR="006E29AE" w:rsidRPr="00145746" w:rsidTr="00D86723">
        <w:trPr>
          <w:jc w:val="center"/>
        </w:trPr>
        <w:tc>
          <w:tcPr>
            <w:tcW w:w="5949" w:type="dxa"/>
          </w:tcPr>
          <w:p w:rsidR="006E29AE" w:rsidRPr="00145746" w:rsidRDefault="006E29AE" w:rsidP="00145746">
            <w:pPr>
              <w:spacing w:after="0"/>
              <w:jc w:val="left"/>
              <w:rPr>
                <w:b/>
                <w:color w:val="000000" w:themeColor="text1"/>
                <w:sz w:val="22"/>
              </w:rPr>
            </w:pPr>
            <w:r w:rsidRPr="00145746">
              <w:rPr>
                <w:b/>
                <w:sz w:val="22"/>
                <w:szCs w:val="22"/>
              </w:rPr>
              <w:t>YENİLENEBİLİR ENERJİ KAYNAKLARINA DAYALI ÜRETİM TESİSİ ALANI</w:t>
            </w:r>
          </w:p>
        </w:tc>
        <w:tc>
          <w:tcPr>
            <w:tcW w:w="3111" w:type="dxa"/>
          </w:tcPr>
          <w:p w:rsidR="006E29AE" w:rsidRPr="00145746" w:rsidRDefault="00D21FA3" w:rsidP="00145746">
            <w:pPr>
              <w:spacing w:after="0"/>
              <w:jc w:val="center"/>
              <w:rPr>
                <w:color w:val="000000" w:themeColor="text1"/>
                <w:sz w:val="22"/>
              </w:rPr>
            </w:pPr>
            <w:r>
              <w:rPr>
                <w:sz w:val="22"/>
                <w:szCs w:val="22"/>
              </w:rPr>
              <w:t>109.421</w:t>
            </w:r>
          </w:p>
        </w:tc>
      </w:tr>
      <w:tr w:rsidR="006E29AE" w:rsidRPr="00145746" w:rsidTr="00D86723">
        <w:trPr>
          <w:jc w:val="center"/>
        </w:trPr>
        <w:tc>
          <w:tcPr>
            <w:tcW w:w="5949" w:type="dxa"/>
          </w:tcPr>
          <w:p w:rsidR="006E29AE" w:rsidRPr="00145746" w:rsidRDefault="00701E95" w:rsidP="00145746">
            <w:pPr>
              <w:spacing w:after="0"/>
              <w:jc w:val="left"/>
              <w:rPr>
                <w:b/>
                <w:color w:val="000000" w:themeColor="text1"/>
                <w:sz w:val="22"/>
              </w:rPr>
            </w:pPr>
            <w:r>
              <w:rPr>
                <w:b/>
                <w:sz w:val="22"/>
                <w:szCs w:val="22"/>
              </w:rPr>
              <w:t>TEKNİK ALTYAPI</w:t>
            </w:r>
            <w:r w:rsidR="006E29AE" w:rsidRPr="00145746">
              <w:rPr>
                <w:b/>
                <w:sz w:val="22"/>
                <w:szCs w:val="22"/>
              </w:rPr>
              <w:t xml:space="preserve"> ALANI</w:t>
            </w:r>
          </w:p>
        </w:tc>
        <w:tc>
          <w:tcPr>
            <w:tcW w:w="3111" w:type="dxa"/>
          </w:tcPr>
          <w:p w:rsidR="006E29AE" w:rsidRPr="00145746" w:rsidRDefault="00D21FA3" w:rsidP="00145746">
            <w:pPr>
              <w:spacing w:after="0"/>
              <w:jc w:val="center"/>
              <w:rPr>
                <w:color w:val="000000" w:themeColor="text1"/>
                <w:sz w:val="22"/>
              </w:rPr>
            </w:pPr>
            <w:r>
              <w:rPr>
                <w:sz w:val="22"/>
                <w:szCs w:val="22"/>
              </w:rPr>
              <w:t>630</w:t>
            </w:r>
          </w:p>
        </w:tc>
      </w:tr>
      <w:tr w:rsidR="006E29AE" w:rsidRPr="00145746" w:rsidTr="00D86723">
        <w:trPr>
          <w:jc w:val="center"/>
        </w:trPr>
        <w:tc>
          <w:tcPr>
            <w:tcW w:w="5949" w:type="dxa"/>
          </w:tcPr>
          <w:p w:rsidR="006E29AE" w:rsidRPr="00145746" w:rsidRDefault="008E3D27" w:rsidP="00145746">
            <w:pPr>
              <w:spacing w:after="0"/>
              <w:rPr>
                <w:b/>
                <w:color w:val="000000" w:themeColor="text1"/>
                <w:sz w:val="22"/>
              </w:rPr>
            </w:pPr>
            <w:r w:rsidRPr="00145746">
              <w:rPr>
                <w:b/>
                <w:color w:val="000000" w:themeColor="text1"/>
                <w:sz w:val="22"/>
              </w:rPr>
              <w:t>YOL+OTOPARK ALANI</w:t>
            </w:r>
          </w:p>
        </w:tc>
        <w:tc>
          <w:tcPr>
            <w:tcW w:w="3111" w:type="dxa"/>
          </w:tcPr>
          <w:p w:rsidR="006E29AE" w:rsidRPr="00145746" w:rsidRDefault="00D21FA3" w:rsidP="00145746">
            <w:pPr>
              <w:spacing w:after="0"/>
              <w:jc w:val="center"/>
              <w:rPr>
                <w:color w:val="000000" w:themeColor="text1"/>
                <w:sz w:val="22"/>
              </w:rPr>
            </w:pPr>
            <w:r>
              <w:rPr>
                <w:color w:val="000000" w:themeColor="text1"/>
                <w:sz w:val="22"/>
              </w:rPr>
              <w:t>2.350,7</w:t>
            </w:r>
            <w:bookmarkStart w:id="17" w:name="_GoBack"/>
            <w:bookmarkEnd w:id="17"/>
          </w:p>
        </w:tc>
      </w:tr>
      <w:tr w:rsidR="006E29AE" w:rsidRPr="00145746" w:rsidTr="00D86723">
        <w:trPr>
          <w:jc w:val="center"/>
        </w:trPr>
        <w:tc>
          <w:tcPr>
            <w:tcW w:w="5949" w:type="dxa"/>
          </w:tcPr>
          <w:p w:rsidR="006E29AE" w:rsidRPr="00145746" w:rsidRDefault="008E3D27" w:rsidP="00145746">
            <w:pPr>
              <w:spacing w:after="0"/>
              <w:rPr>
                <w:b/>
                <w:color w:val="000000" w:themeColor="text1"/>
                <w:sz w:val="22"/>
              </w:rPr>
            </w:pPr>
            <w:r w:rsidRPr="00145746">
              <w:rPr>
                <w:b/>
                <w:color w:val="000000" w:themeColor="text1"/>
                <w:sz w:val="22"/>
              </w:rPr>
              <w:t>TOPLAM</w:t>
            </w:r>
          </w:p>
        </w:tc>
        <w:tc>
          <w:tcPr>
            <w:tcW w:w="3111" w:type="dxa"/>
          </w:tcPr>
          <w:p w:rsidR="006E29AE" w:rsidRPr="00D21FA3" w:rsidRDefault="00D21FA3" w:rsidP="00D21FA3">
            <w:pPr>
              <w:spacing w:after="0"/>
              <w:jc w:val="center"/>
              <w:rPr>
                <w:b/>
                <w:color w:val="000000" w:themeColor="text1"/>
                <w:sz w:val="22"/>
              </w:rPr>
            </w:pPr>
            <w:r w:rsidRPr="00D21FA3">
              <w:rPr>
                <w:b/>
                <w:color w:val="000000" w:themeColor="text1"/>
              </w:rPr>
              <w:t>112.401,7</w:t>
            </w:r>
          </w:p>
        </w:tc>
      </w:tr>
    </w:tbl>
    <w:p w:rsidR="00145746" w:rsidRDefault="00145746" w:rsidP="007F7C21">
      <w:pPr>
        <w:spacing w:after="0"/>
      </w:pPr>
    </w:p>
    <w:p w:rsidR="002747BD" w:rsidRDefault="00D2434C" w:rsidP="007F7C21">
      <w:pPr>
        <w:spacing w:after="0"/>
      </w:pPr>
      <w:r>
        <w:rPr>
          <w:rFonts w:ascii="Calibri" w:hAnsi="Calibri" w:cs="Tahoma"/>
          <w:noProof/>
          <w:lang w:eastAsia="tr-TR"/>
        </w:rPr>
        <w:drawing>
          <wp:inline distT="0" distB="0" distL="0" distR="0" wp14:anchorId="52110391" wp14:editId="71C2C36A">
            <wp:extent cx="5758815" cy="3876294"/>
            <wp:effectExtent l="76200" t="76200" r="127635" b="12446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kran Alıntısı.JPG"/>
                    <pic:cNvPicPr/>
                  </pic:nvPicPr>
                  <pic:blipFill rotWithShape="1">
                    <a:blip r:embed="rId32">
                      <a:extLst>
                        <a:ext uri="{28A0092B-C50C-407E-A947-70E740481C1C}">
                          <a14:useLocalDpi xmlns:a14="http://schemas.microsoft.com/office/drawing/2010/main" val="0"/>
                        </a:ext>
                      </a:extLst>
                    </a:blip>
                    <a:srcRect t="4649" b="5254"/>
                    <a:stretch/>
                  </pic:blipFill>
                  <pic:spPr bwMode="auto">
                    <a:xfrm>
                      <a:off x="0" y="0"/>
                      <a:ext cx="5760000" cy="3877092"/>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747BD" w:rsidRDefault="002747BD" w:rsidP="002747BD">
      <w:pPr>
        <w:pStyle w:val="ResimYazs"/>
      </w:pPr>
      <w:r>
        <w:t xml:space="preserve">Şekil </w:t>
      </w:r>
      <w:r w:rsidR="00FD58A3">
        <w:rPr>
          <w:noProof/>
        </w:rPr>
        <w:fldChar w:fldCharType="begin"/>
      </w:r>
      <w:r w:rsidR="00FD58A3">
        <w:rPr>
          <w:noProof/>
        </w:rPr>
        <w:instrText xml:space="preserve"> SEQ Şekil \* ARABIC </w:instrText>
      </w:r>
      <w:r w:rsidR="00FD58A3">
        <w:rPr>
          <w:noProof/>
        </w:rPr>
        <w:fldChar w:fldCharType="separate"/>
      </w:r>
      <w:r w:rsidR="00145746">
        <w:rPr>
          <w:noProof/>
        </w:rPr>
        <w:t>13</w:t>
      </w:r>
      <w:r w:rsidR="00FD58A3">
        <w:rPr>
          <w:noProof/>
        </w:rPr>
        <w:fldChar w:fldCharType="end"/>
      </w:r>
      <w:r w:rsidR="00D2434C">
        <w:t>. Öneri 1/5</w:t>
      </w:r>
      <w:r>
        <w:t xml:space="preserve">000 Ölçekli </w:t>
      </w:r>
      <w:r w:rsidR="00D2434C">
        <w:t>Nazım</w:t>
      </w:r>
      <w:r>
        <w:t xml:space="preserve"> İmar Planı</w:t>
      </w:r>
    </w:p>
    <w:p w:rsidR="00860214" w:rsidRDefault="00860214" w:rsidP="00860214"/>
    <w:sectPr w:rsidR="00860214" w:rsidSect="00324317">
      <w:headerReference w:type="default" r:id="rId33"/>
      <w:footerReference w:type="default" r:id="rId34"/>
      <w:footerReference w:type="first" r:id="rId35"/>
      <w:pgSz w:w="11906" w:h="16838"/>
      <w:pgMar w:top="1418" w:right="1418" w:bottom="1418" w:left="1418" w:header="283" w:footer="11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50C4" w:rsidRDefault="00CB50C4" w:rsidP="00124DC0">
      <w:pPr>
        <w:spacing w:after="0" w:line="240" w:lineRule="auto"/>
      </w:pPr>
      <w:r>
        <w:separator/>
      </w:r>
    </w:p>
  </w:endnote>
  <w:endnote w:type="continuationSeparator" w:id="0">
    <w:p w:rsidR="00CB50C4" w:rsidRDefault="00CB50C4" w:rsidP="00124D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NewRomanPSMT">
    <w:altName w:val="Times New Roman"/>
    <w:panose1 w:val="00000000000000000000"/>
    <w:charset w:val="00"/>
    <w:family w:val="roman"/>
    <w:notTrueType/>
    <w:pitch w:val="default"/>
    <w:sig w:usb0="00000007" w:usb1="08070000" w:usb2="00000010" w:usb3="00000000" w:csb0="00020011"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ira Sans">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Arial-BoldMT">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A2"/>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50C4" w:rsidRPr="00324317" w:rsidRDefault="00CB50C4" w:rsidP="002B055C">
    <w:pPr>
      <w:spacing w:after="0" w:line="240" w:lineRule="auto"/>
      <w:jc w:val="right"/>
      <w:rPr>
        <w:color w:val="7F7F7F"/>
        <w:sz w:val="16"/>
        <w:szCs w:val="20"/>
      </w:rPr>
    </w:pPr>
    <w:r w:rsidRPr="00324317">
      <w:rPr>
        <w:color w:val="7F7F7F"/>
        <w:sz w:val="16"/>
        <w:szCs w:val="20"/>
      </w:rPr>
      <w:t>ÇAKANŞİMŞEK PLANLAMA LTD. ŞTİ</w:t>
    </w:r>
  </w:p>
  <w:tbl>
    <w:tblPr>
      <w:tblW w:w="5000" w:type="pct"/>
      <w:tblInd w:w="-113" w:type="dxa"/>
      <w:tblCellMar>
        <w:top w:w="72" w:type="dxa"/>
        <w:left w:w="115" w:type="dxa"/>
        <w:bottom w:w="72" w:type="dxa"/>
        <w:right w:w="115" w:type="dxa"/>
      </w:tblCellMar>
      <w:tblLook w:val="00A0" w:firstRow="1" w:lastRow="0" w:firstColumn="1" w:lastColumn="0" w:noHBand="0" w:noVBand="0"/>
    </w:tblPr>
    <w:tblGrid>
      <w:gridCol w:w="8194"/>
      <w:gridCol w:w="876"/>
    </w:tblGrid>
    <w:tr w:rsidR="00CB50C4" w:rsidRPr="00324317" w:rsidTr="002B055C">
      <w:trPr>
        <w:trHeight w:val="423"/>
      </w:trPr>
      <w:tc>
        <w:tcPr>
          <w:tcW w:w="4517" w:type="pct"/>
          <w:tcBorders>
            <w:top w:val="single" w:sz="4" w:space="0" w:color="000000"/>
          </w:tcBorders>
        </w:tcPr>
        <w:p w:rsidR="00CB50C4" w:rsidRPr="00324317" w:rsidRDefault="00CB50C4" w:rsidP="00AB4C66">
          <w:pPr>
            <w:pStyle w:val="Altbilgi"/>
            <w:jc w:val="right"/>
            <w:rPr>
              <w:color w:val="7F7F7F"/>
              <w:sz w:val="16"/>
              <w:szCs w:val="20"/>
            </w:rPr>
          </w:pPr>
          <w:r w:rsidRPr="00324317">
            <w:rPr>
              <w:color w:val="7F7F7F"/>
              <w:sz w:val="16"/>
              <w:szCs w:val="20"/>
            </w:rPr>
            <w:t>Gaziosmanpaşa Bulvarı Esen Han No: 9/507 35210 Alsancak-İZMİR</w:t>
          </w:r>
        </w:p>
        <w:p w:rsidR="00CB50C4" w:rsidRPr="00324317" w:rsidRDefault="00D21FA3" w:rsidP="00AB4C66">
          <w:pPr>
            <w:pStyle w:val="Altbilgi"/>
            <w:jc w:val="right"/>
            <w:rPr>
              <w:color w:val="7F7F7F"/>
              <w:sz w:val="16"/>
              <w:szCs w:val="20"/>
            </w:rPr>
          </w:pPr>
          <w:hyperlink r:id="rId1" w:history="1">
            <w:r w:rsidR="00CB50C4" w:rsidRPr="00324317">
              <w:rPr>
                <w:rStyle w:val="Kpr"/>
                <w:sz w:val="16"/>
                <w:szCs w:val="20"/>
              </w:rPr>
              <w:t>TEL-(FAX):0-232-4834743</w:t>
            </w:r>
          </w:hyperlink>
          <w:r w:rsidR="00CB50C4" w:rsidRPr="00324317">
            <w:rPr>
              <w:color w:val="7F7F7F"/>
              <w:sz w:val="16"/>
              <w:szCs w:val="20"/>
            </w:rPr>
            <w:t xml:space="preserve"> GSM:0-532-3142874 </w:t>
          </w:r>
        </w:p>
        <w:p w:rsidR="00CB50C4" w:rsidRPr="00324317" w:rsidRDefault="00CB50C4" w:rsidP="00AB4C66">
          <w:pPr>
            <w:pStyle w:val="Altbilgi"/>
            <w:jc w:val="right"/>
            <w:rPr>
              <w:color w:val="7F7F7F"/>
              <w:sz w:val="20"/>
            </w:rPr>
          </w:pPr>
          <w:r w:rsidRPr="00324317">
            <w:rPr>
              <w:color w:val="7F7F7F"/>
              <w:sz w:val="16"/>
              <w:szCs w:val="20"/>
            </w:rPr>
            <w:t>dilekcakansimsek@hotmail.com</w:t>
          </w:r>
        </w:p>
      </w:tc>
      <w:tc>
        <w:tcPr>
          <w:tcW w:w="483" w:type="pct"/>
          <w:tcBorders>
            <w:top w:val="single" w:sz="4" w:space="0" w:color="C0504D"/>
          </w:tcBorders>
          <w:shd w:val="clear" w:color="auto" w:fill="943634"/>
        </w:tcPr>
        <w:p w:rsidR="00CB50C4" w:rsidRPr="00324317" w:rsidRDefault="00CB50C4" w:rsidP="00AB4C66">
          <w:pPr>
            <w:pStyle w:val="stbilgi"/>
            <w:rPr>
              <w:color w:val="FFFFFF"/>
              <w:sz w:val="20"/>
            </w:rPr>
          </w:pPr>
          <w:r w:rsidRPr="00324317">
            <w:rPr>
              <w:rFonts w:ascii="Cambria" w:hAnsi="Cambria" w:cs="Cambria"/>
              <w:noProof/>
              <w:color w:val="7F7F7F"/>
              <w:sz w:val="16"/>
              <w:szCs w:val="20"/>
              <w:lang w:eastAsia="tr-TR"/>
            </w:rPr>
            <w:drawing>
              <wp:inline distT="0" distB="0" distL="0" distR="0" wp14:anchorId="04924C1A" wp14:editId="7B7E3C69">
                <wp:extent cx="352425" cy="390525"/>
                <wp:effectExtent l="19050" t="0" r="9525" b="0"/>
                <wp:docPr id="21" name="Resim 1" descr="CK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KN LOGO"/>
                        <pic:cNvPicPr>
                          <a:picLocks noChangeAspect="1" noChangeArrowheads="1"/>
                        </pic:cNvPicPr>
                      </pic:nvPicPr>
                      <pic:blipFill>
                        <a:blip r:embed="rId2"/>
                        <a:srcRect/>
                        <a:stretch>
                          <a:fillRect/>
                        </a:stretch>
                      </pic:blipFill>
                      <pic:spPr bwMode="auto">
                        <a:xfrm>
                          <a:off x="0" y="0"/>
                          <a:ext cx="352425" cy="390525"/>
                        </a:xfrm>
                        <a:prstGeom prst="rect">
                          <a:avLst/>
                        </a:prstGeom>
                        <a:noFill/>
                        <a:ln w="9525">
                          <a:noFill/>
                          <a:miter lim="800000"/>
                          <a:headEnd/>
                          <a:tailEnd/>
                        </a:ln>
                      </pic:spPr>
                    </pic:pic>
                  </a:graphicData>
                </a:graphic>
              </wp:inline>
            </w:drawing>
          </w:r>
        </w:p>
      </w:tc>
    </w:tr>
  </w:tbl>
  <w:p w:rsidR="00CB50C4" w:rsidRDefault="00CB50C4" w:rsidP="002B055C">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50C4" w:rsidRPr="00963384" w:rsidRDefault="00CB50C4" w:rsidP="008F66D6">
    <w:pPr>
      <w:pStyle w:val="Altbilgi"/>
      <w:jc w:val="center"/>
      <w:rPr>
        <w:b/>
        <w:color w:val="808080" w:themeColor="background1" w:themeShade="80"/>
        <w:sz w:val="16"/>
        <w:szCs w:val="16"/>
      </w:rPr>
    </w:pPr>
    <w:r w:rsidRPr="00963384">
      <w:rPr>
        <w:b/>
        <w:color w:val="808080" w:themeColor="background1" w:themeShade="80"/>
        <w:sz w:val="16"/>
        <w:szCs w:val="16"/>
      </w:rPr>
      <w:t xml:space="preserve">DİLEK ÇAKANŞİMŞEK – ŞEHİR </w:t>
    </w:r>
    <w:r>
      <w:rPr>
        <w:b/>
        <w:color w:val="808080" w:themeColor="background1" w:themeShade="80"/>
        <w:sz w:val="16"/>
        <w:szCs w:val="16"/>
      </w:rPr>
      <w:t>PLANCISI</w:t>
    </w:r>
  </w:p>
  <w:p w:rsidR="00CB50C4" w:rsidRPr="00963384" w:rsidRDefault="00CB50C4" w:rsidP="008F66D6">
    <w:pPr>
      <w:pStyle w:val="Altbilgi"/>
      <w:jc w:val="center"/>
      <w:rPr>
        <w:b/>
        <w:color w:val="808080" w:themeColor="background1" w:themeShade="80"/>
        <w:sz w:val="16"/>
        <w:szCs w:val="16"/>
      </w:rPr>
    </w:pPr>
    <w:r w:rsidRPr="00963384">
      <w:rPr>
        <w:b/>
        <w:color w:val="808080" w:themeColor="background1" w:themeShade="80"/>
        <w:sz w:val="16"/>
        <w:szCs w:val="16"/>
      </w:rPr>
      <w:t>Gaziosmanpaşa Bulvarı Esen Han No: 9/507 35210 Alsancak-İZMİR</w:t>
    </w:r>
  </w:p>
  <w:p w:rsidR="00CB50C4" w:rsidRPr="00963384" w:rsidRDefault="00D21FA3" w:rsidP="008F66D6">
    <w:pPr>
      <w:pStyle w:val="Altbilgi"/>
      <w:jc w:val="center"/>
      <w:rPr>
        <w:b/>
        <w:color w:val="808080" w:themeColor="background1" w:themeShade="80"/>
        <w:sz w:val="16"/>
        <w:szCs w:val="16"/>
      </w:rPr>
    </w:pPr>
    <w:hyperlink r:id="rId1" w:history="1">
      <w:r w:rsidR="00CB50C4" w:rsidRPr="00963384">
        <w:rPr>
          <w:rStyle w:val="Kpr"/>
          <w:b/>
          <w:color w:val="808080" w:themeColor="background1" w:themeShade="80"/>
          <w:sz w:val="16"/>
          <w:szCs w:val="16"/>
        </w:rPr>
        <w:t>TEL-(FAX):0-232-4834743</w:t>
      </w:r>
    </w:hyperlink>
    <w:r w:rsidR="00CB50C4" w:rsidRPr="00963384">
      <w:rPr>
        <w:b/>
        <w:color w:val="808080" w:themeColor="background1" w:themeShade="80"/>
        <w:sz w:val="16"/>
        <w:szCs w:val="16"/>
      </w:rPr>
      <w:t xml:space="preserve"> GSM:0-532-3142874</w:t>
    </w:r>
  </w:p>
  <w:p w:rsidR="00CB50C4" w:rsidRPr="00963384" w:rsidRDefault="00CB50C4" w:rsidP="008F66D6">
    <w:pPr>
      <w:pStyle w:val="Altbilgi"/>
      <w:jc w:val="center"/>
      <w:rPr>
        <w:b/>
        <w:color w:val="808080" w:themeColor="background1" w:themeShade="80"/>
        <w:sz w:val="16"/>
        <w:szCs w:val="16"/>
      </w:rPr>
    </w:pPr>
    <w:r w:rsidRPr="00963384">
      <w:rPr>
        <w:b/>
        <w:color w:val="808080" w:themeColor="background1" w:themeShade="80"/>
        <w:sz w:val="16"/>
        <w:szCs w:val="16"/>
      </w:rPr>
      <w:t>dilekcakansimsek@hotmail.com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50C4" w:rsidRDefault="00CB50C4" w:rsidP="00124DC0">
      <w:pPr>
        <w:spacing w:after="0" w:line="240" w:lineRule="auto"/>
      </w:pPr>
      <w:r>
        <w:separator/>
      </w:r>
    </w:p>
  </w:footnote>
  <w:footnote w:type="continuationSeparator" w:id="0">
    <w:p w:rsidR="00CB50C4" w:rsidRDefault="00CB50C4" w:rsidP="00124D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50C4" w:rsidRPr="00324317" w:rsidRDefault="00CB50C4" w:rsidP="00AC1A94">
    <w:pPr>
      <w:pStyle w:val="stbilgi"/>
      <w:pBdr>
        <w:bottom w:val="thickThinSmallGap" w:sz="24" w:space="1" w:color="622423"/>
      </w:pBdr>
      <w:rPr>
        <w:rFonts w:ascii="Cambria" w:hAnsi="Cambria" w:cs="Cambria"/>
        <w:color w:val="7F7F7F"/>
        <w:sz w:val="16"/>
        <w:szCs w:val="20"/>
      </w:rPr>
    </w:pPr>
    <w:r>
      <w:rPr>
        <w:rFonts w:ascii="Cambria" w:hAnsi="Cambria" w:cs="Cambria"/>
        <w:noProof/>
        <w:color w:val="7F7F7F"/>
        <w:sz w:val="20"/>
        <w:szCs w:val="20"/>
        <w:lang w:eastAsia="tr-TR"/>
      </w:rPr>
      <mc:AlternateContent>
        <mc:Choice Requires="wps">
          <w:drawing>
            <wp:anchor distT="0" distB="0" distL="114300" distR="114300" simplePos="0" relativeHeight="251660288" behindDoc="0" locked="0" layoutInCell="1" allowOverlap="1" wp14:anchorId="09846E04" wp14:editId="387D513E">
              <wp:simplePos x="0" y="0"/>
              <wp:positionH relativeFrom="margin">
                <wp:posOffset>-167005</wp:posOffset>
              </wp:positionH>
              <wp:positionV relativeFrom="paragraph">
                <wp:posOffset>67945</wp:posOffset>
              </wp:positionV>
              <wp:extent cx="6662058" cy="532765"/>
              <wp:effectExtent l="0" t="0" r="0" b="63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2058" cy="53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916" w:rsidRDefault="00CB50C4" w:rsidP="008C17A6">
                          <w:pPr>
                            <w:spacing w:after="0"/>
                            <w:jc w:val="center"/>
                            <w:rPr>
                              <w:sz w:val="14"/>
                              <w:szCs w:val="22"/>
                            </w:rPr>
                          </w:pPr>
                          <w:r w:rsidRPr="008C17A6">
                            <w:rPr>
                              <w:sz w:val="14"/>
                              <w:szCs w:val="22"/>
                            </w:rPr>
                            <w:t>İZMİR İLİ BERGAMA İLÇESİ İSMAİLLİ MAHALLESİ 102 ADA 43, 44 VE 261 PARSELLERE İLİŞKİN YENİLENEBİLİR ENERJİ KAYNAKLARINA DAYALI ÜRETİM TESİS ALANI (GÜNEŞ ENERJİ SANTRALİ) AMAÇLI 1/</w:t>
                          </w:r>
                          <w:r w:rsidR="00701E95">
                            <w:rPr>
                              <w:sz w:val="14"/>
                              <w:szCs w:val="22"/>
                            </w:rPr>
                            <w:t>5</w:t>
                          </w:r>
                          <w:r w:rsidRPr="008C17A6">
                            <w:rPr>
                              <w:sz w:val="14"/>
                              <w:szCs w:val="22"/>
                            </w:rPr>
                            <w:t xml:space="preserve">000 </w:t>
                          </w:r>
                          <w:r w:rsidR="00701E95">
                            <w:rPr>
                              <w:sz w:val="14"/>
                              <w:szCs w:val="22"/>
                            </w:rPr>
                            <w:t>ÖLÇEKLİ NAZIM</w:t>
                          </w:r>
                          <w:r w:rsidRPr="008C17A6">
                            <w:rPr>
                              <w:sz w:val="14"/>
                              <w:szCs w:val="22"/>
                            </w:rPr>
                            <w:t xml:space="preserve"> İMAR PLANI</w:t>
                          </w:r>
                          <w:r w:rsidR="00025916" w:rsidRPr="00025916">
                            <w:rPr>
                              <w:sz w:val="14"/>
                              <w:szCs w:val="22"/>
                            </w:rPr>
                            <w:t>(9,0001MWm)</w:t>
                          </w:r>
                        </w:p>
                        <w:p w:rsidR="00CB50C4" w:rsidRPr="008C17A6" w:rsidRDefault="00CB50C4" w:rsidP="008C17A6">
                          <w:pPr>
                            <w:spacing w:after="0"/>
                            <w:jc w:val="center"/>
                            <w:rPr>
                              <w:sz w:val="14"/>
                              <w:szCs w:val="22"/>
                            </w:rPr>
                          </w:pPr>
                          <w:r>
                            <w:rPr>
                              <w:sz w:val="14"/>
                              <w:szCs w:val="22"/>
                            </w:rPr>
                            <w:t xml:space="preserve"> </w:t>
                          </w:r>
                          <w:r w:rsidRPr="008C17A6">
                            <w:rPr>
                              <w:sz w:val="14"/>
                              <w:szCs w:val="22"/>
                            </w:rPr>
                            <w:t>PLAN AÇIKLAMA RAPORU</w:t>
                          </w:r>
                        </w:p>
                        <w:p w:rsidR="00CB50C4" w:rsidRPr="008C17A6" w:rsidRDefault="00CB50C4" w:rsidP="00793595">
                          <w:pPr>
                            <w:spacing w:after="0"/>
                            <w:ind w:left="142"/>
                            <w:jc w:val="center"/>
                            <w:rPr>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9846E04" id="_x0000_t202" coordsize="21600,21600" o:spt="202" path="m,l,21600r21600,l21600,xe">
              <v:stroke joinstyle="miter"/>
              <v:path gradientshapeok="t" o:connecttype="rect"/>
            </v:shapetype>
            <v:shape id="Text Box 2" o:spid="_x0000_s1027" type="#_x0000_t202" style="position:absolute;left:0;text-align:left;margin-left:-13.15pt;margin-top:5.35pt;width:524.55pt;height:41.9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vetQIAALk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" filled="f" stroked="f">
              <v:textbox>
                <w:txbxContent>
                  <w:p w:rsidR="00025916" w:rsidRDefault="00CB50C4" w:rsidP="008C17A6">
                    <w:pPr>
                      <w:spacing w:after="0"/>
                      <w:jc w:val="center"/>
                      <w:rPr>
                        <w:sz w:val="14"/>
                        <w:szCs w:val="22"/>
                      </w:rPr>
                    </w:pPr>
                    <w:r w:rsidRPr="008C17A6">
                      <w:rPr>
                        <w:sz w:val="14"/>
                        <w:szCs w:val="22"/>
                      </w:rPr>
                      <w:t>İZMİR İLİ BERGAMA İLÇESİ İSMAİLLİ MAHALLESİ 102 ADA 43, 44 VE 261 PARSELLERE İLİŞKİN YENİLENEBİLİR ENERJİ KAYNAKLARINA DAYALI ÜRETİM TESİS ALANI (GÜNEŞ ENERJİ SANTRALİ) AMAÇLI 1/</w:t>
                    </w:r>
                    <w:r w:rsidR="00701E95">
                      <w:rPr>
                        <w:sz w:val="14"/>
                        <w:szCs w:val="22"/>
                      </w:rPr>
                      <w:t>5</w:t>
                    </w:r>
                    <w:r w:rsidRPr="008C17A6">
                      <w:rPr>
                        <w:sz w:val="14"/>
                        <w:szCs w:val="22"/>
                      </w:rPr>
                      <w:t xml:space="preserve">000 </w:t>
                    </w:r>
                    <w:r w:rsidR="00701E95">
                      <w:rPr>
                        <w:sz w:val="14"/>
                        <w:szCs w:val="22"/>
                      </w:rPr>
                      <w:t>ÖLÇEKLİ NAZIM</w:t>
                    </w:r>
                    <w:r w:rsidRPr="008C17A6">
                      <w:rPr>
                        <w:sz w:val="14"/>
                        <w:szCs w:val="22"/>
                      </w:rPr>
                      <w:t xml:space="preserve"> İMAR PLANI</w:t>
                    </w:r>
                    <w:r w:rsidR="00025916" w:rsidRPr="00025916">
                      <w:rPr>
                        <w:sz w:val="14"/>
                        <w:szCs w:val="22"/>
                      </w:rPr>
                      <w:t>(9,0001MWm)</w:t>
                    </w:r>
                  </w:p>
                  <w:p w:rsidR="00CB50C4" w:rsidRPr="008C17A6" w:rsidRDefault="00CB50C4" w:rsidP="008C17A6">
                    <w:pPr>
                      <w:spacing w:after="0"/>
                      <w:jc w:val="center"/>
                      <w:rPr>
                        <w:sz w:val="14"/>
                        <w:szCs w:val="22"/>
                      </w:rPr>
                    </w:pPr>
                    <w:r>
                      <w:rPr>
                        <w:sz w:val="14"/>
                        <w:szCs w:val="22"/>
                      </w:rPr>
                      <w:t xml:space="preserve"> </w:t>
                    </w:r>
                    <w:r w:rsidRPr="008C17A6">
                      <w:rPr>
                        <w:sz w:val="14"/>
                        <w:szCs w:val="22"/>
                      </w:rPr>
                      <w:t>PLAN AÇIKLAMA RAPORU</w:t>
                    </w:r>
                  </w:p>
                  <w:p w:rsidR="00CB50C4" w:rsidRPr="008C17A6" w:rsidRDefault="00CB50C4" w:rsidP="00793595">
                    <w:pPr>
                      <w:spacing w:after="0"/>
                      <w:ind w:left="142"/>
                      <w:jc w:val="center"/>
                      <w:rPr>
                        <w:sz w:val="16"/>
                      </w:rPr>
                    </w:pPr>
                  </w:p>
                </w:txbxContent>
              </v:textbox>
              <w10:wrap anchorx="margin"/>
            </v:shape>
          </w:pict>
        </mc:Fallback>
      </mc:AlternateContent>
    </w:r>
    <w:r>
      <w:rPr>
        <w:rFonts w:ascii="Cambria" w:hAnsi="Cambria" w:cs="Cambria"/>
        <w:noProof/>
        <w:color w:val="7F7F7F"/>
        <w:sz w:val="20"/>
        <w:szCs w:val="20"/>
        <w:lang w:eastAsia="tr-TR"/>
      </w:rPr>
      <w:drawing>
        <wp:anchor distT="0" distB="0" distL="114300" distR="114300" simplePos="0" relativeHeight="251663360" behindDoc="0" locked="0" layoutInCell="1" allowOverlap="1" wp14:anchorId="5584AB5D" wp14:editId="5DAEFF53">
          <wp:simplePos x="0" y="0"/>
          <wp:positionH relativeFrom="leftMargin">
            <wp:posOffset>435300</wp:posOffset>
          </wp:positionH>
          <wp:positionV relativeFrom="paragraph">
            <wp:posOffset>-64342</wp:posOffset>
          </wp:positionV>
          <wp:extent cx="393065" cy="502920"/>
          <wp:effectExtent l="0" t="0" r="6985" b="0"/>
          <wp:wrapTopAndBottom/>
          <wp:docPr id="20" name="Resim 1" descr="CK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KN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93065" cy="5029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sdt>
      <w:sdtPr>
        <w:rPr>
          <w:rFonts w:ascii="Cambria" w:hAnsi="Cambria" w:cs="Cambria"/>
          <w:color w:val="7F7F7F"/>
          <w:sz w:val="20"/>
          <w:szCs w:val="20"/>
        </w:rPr>
        <w:id w:val="772592022"/>
        <w:docPartObj>
          <w:docPartGallery w:val="Page Numbers (Margins)"/>
          <w:docPartUnique/>
        </w:docPartObj>
      </w:sdtPr>
      <w:sdtEndPr/>
      <w:sdtContent>
        <w:r w:rsidRPr="003F27B1">
          <w:rPr>
            <w:rFonts w:ascii="Cambria" w:hAnsi="Cambria" w:cs="Cambria"/>
            <w:noProof/>
            <w:color w:val="7F7F7F"/>
            <w:sz w:val="20"/>
            <w:szCs w:val="20"/>
            <w:lang w:eastAsia="tr-TR"/>
          </w:rPr>
          <mc:AlternateContent>
            <mc:Choice Requires="wps">
              <w:drawing>
                <wp:anchor distT="0" distB="0" distL="114300" distR="114300" simplePos="0" relativeHeight="251662336" behindDoc="0" locked="0" layoutInCell="0" allowOverlap="1" wp14:anchorId="44A26B60" wp14:editId="25FE24B5">
                  <wp:simplePos x="0" y="0"/>
                  <wp:positionH relativeFrom="rightMargin">
                    <wp:align>center</wp:align>
                  </wp:positionH>
                  <wp:positionV relativeFrom="margin">
                    <wp:align>bottom</wp:align>
                  </wp:positionV>
                  <wp:extent cx="510540" cy="2183130"/>
                  <wp:effectExtent l="0" t="0" r="0" b="0"/>
                  <wp:wrapNone/>
                  <wp:docPr id="573" name="Dikdörtgen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50C4" w:rsidRDefault="00CB50C4">
                              <w:pPr>
                                <w:pStyle w:val="Altbilgi"/>
                                <w:rPr>
                                  <w:rFonts w:asciiTheme="majorHAnsi" w:eastAsiaTheme="majorEastAsia" w:hAnsiTheme="majorHAnsi" w:cstheme="majorBidi"/>
                                  <w:sz w:val="44"/>
                                  <w:szCs w:val="44"/>
                                </w:rPr>
                              </w:pPr>
                              <w:r>
                                <w:rPr>
                                  <w:rFonts w:asciiTheme="majorHAnsi" w:eastAsiaTheme="majorEastAsia" w:hAnsiTheme="majorHAnsi" w:cstheme="majorBidi"/>
                                </w:rPr>
                                <w:t>Sayfa</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D21FA3" w:rsidRPr="00D21FA3">
                                <w:rPr>
                                  <w:rFonts w:asciiTheme="majorHAnsi" w:eastAsiaTheme="majorEastAsia" w:hAnsiTheme="majorHAnsi" w:cstheme="majorBidi"/>
                                  <w:noProof/>
                                  <w:sz w:val="44"/>
                                  <w:szCs w:val="44"/>
                                </w:rPr>
                                <w:t>9</w:t>
                              </w:r>
                              <w:r>
                                <w:rPr>
                                  <w:rFonts w:asciiTheme="majorHAnsi" w:eastAsiaTheme="majorEastAsia" w:hAnsiTheme="majorHAnsi" w:cstheme="majorBidi"/>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4A26B60" id="Dikdörtgen 3" o:spid="_x0000_s1028" style="position:absolute;left:0;text-align:left;margin-left:0;margin-top:0;width:40.2pt;height:171.9pt;z-index:251662336;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" o:allowincell="f" filled="f" stroked="f">
                  <v:textbox style="layout-flow:vertical;mso-layout-flow-alt:bottom-to-top;mso-fit-shape-to-text:t">
                    <w:txbxContent>
                      <w:p w:rsidR="00CB50C4" w:rsidRDefault="00CB50C4">
                        <w:pPr>
                          <w:pStyle w:val="Altbilgi"/>
                          <w:rPr>
                            <w:rFonts w:asciiTheme="majorHAnsi" w:eastAsiaTheme="majorEastAsia" w:hAnsiTheme="majorHAnsi" w:cstheme="majorBidi"/>
                            <w:sz w:val="44"/>
                            <w:szCs w:val="44"/>
                          </w:rPr>
                        </w:pPr>
                        <w:r>
                          <w:rPr>
                            <w:rFonts w:asciiTheme="majorHAnsi" w:eastAsiaTheme="majorEastAsia" w:hAnsiTheme="majorHAnsi" w:cstheme="majorBidi"/>
                          </w:rPr>
                          <w:t>Sayfa</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00D21FA3" w:rsidRPr="00D21FA3">
                          <w:rPr>
                            <w:rFonts w:asciiTheme="majorHAnsi" w:eastAsiaTheme="majorEastAsia" w:hAnsiTheme="majorHAnsi" w:cstheme="majorBidi"/>
                            <w:noProof/>
                            <w:sz w:val="44"/>
                            <w:szCs w:val="44"/>
                          </w:rPr>
                          <w:t>9</w:t>
                        </w:r>
                        <w:r>
                          <w:rPr>
                            <w:rFonts w:asciiTheme="majorHAnsi" w:eastAsiaTheme="majorEastAsia" w:hAnsiTheme="majorHAnsi" w:cstheme="majorBidi"/>
                            <w:sz w:val="44"/>
                            <w:szCs w:val="44"/>
                          </w:rPr>
                          <w:fldChar w:fldCharType="end"/>
                        </w:r>
                      </w:p>
                    </w:txbxContent>
                  </v:textbox>
                  <w10:wrap anchorx="margin" anchory="margin"/>
                </v:rect>
              </w:pict>
            </mc:Fallback>
          </mc:AlternateConten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5375F"/>
    <w:multiLevelType w:val="hybridMultilevel"/>
    <w:tmpl w:val="E390BB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15F62CC7"/>
    <w:multiLevelType w:val="hybridMultilevel"/>
    <w:tmpl w:val="08AE4734"/>
    <w:lvl w:ilvl="0" w:tplc="2AEE3CCC">
      <w:numFmt w:val="bullet"/>
      <w:lvlText w:val=""/>
      <w:lvlJc w:val="left"/>
      <w:pPr>
        <w:ind w:left="1080" w:hanging="360"/>
      </w:pPr>
      <w:rPr>
        <w:rFonts w:ascii="Times New Roman" w:eastAsia="SymbolMT"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 w15:restartNumberingAfterBreak="0">
    <w:nsid w:val="1E456B2B"/>
    <w:multiLevelType w:val="hybridMultilevel"/>
    <w:tmpl w:val="C5200F04"/>
    <w:lvl w:ilvl="0" w:tplc="2AEE3CCC">
      <w:numFmt w:val="bullet"/>
      <w:lvlText w:val=""/>
      <w:lvlJc w:val="left"/>
      <w:pPr>
        <w:ind w:left="720" w:hanging="360"/>
      </w:pPr>
      <w:rPr>
        <w:rFonts w:ascii="Times New Roman" w:eastAsia="SymbolMT"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25920030"/>
    <w:multiLevelType w:val="hybridMultilevel"/>
    <w:tmpl w:val="DBE6B9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5B54966"/>
    <w:multiLevelType w:val="hybridMultilevel"/>
    <w:tmpl w:val="02D628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EB74FC3"/>
    <w:multiLevelType w:val="hybridMultilevel"/>
    <w:tmpl w:val="690EDAF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35A70F6A"/>
    <w:multiLevelType w:val="hybridMultilevel"/>
    <w:tmpl w:val="2B40C14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86F336D"/>
    <w:multiLevelType w:val="hybridMultilevel"/>
    <w:tmpl w:val="5E927A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C1653FE"/>
    <w:multiLevelType w:val="hybridMultilevel"/>
    <w:tmpl w:val="F6E4316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FDC5E5F"/>
    <w:multiLevelType w:val="multilevel"/>
    <w:tmpl w:val="418AD4A0"/>
    <w:styleLink w:val="WWNum2"/>
    <w:lvl w:ilvl="0">
      <w:start w:val="1"/>
      <w:numFmt w:val="decimal"/>
      <w:lvlText w:val="%1."/>
      <w:lvlJc w:val="left"/>
      <w:pPr>
        <w:ind w:left="0" w:firstLine="0"/>
      </w:pPr>
      <w:rPr>
        <w:color w:val="000000"/>
      </w:rPr>
    </w:lvl>
    <w:lvl w:ilvl="1">
      <w:start w:val="1"/>
      <w:numFmt w:val="decimal"/>
      <w:lvlText w:val="%2."/>
      <w:lvlJc w:val="left"/>
      <w:pPr>
        <w:ind w:left="0" w:firstLine="0"/>
      </w:pPr>
      <w:rPr>
        <w:color w:val="000000"/>
      </w:rPr>
    </w:lvl>
    <w:lvl w:ilvl="2">
      <w:start w:val="1"/>
      <w:numFmt w:val="decimal"/>
      <w:lvlText w:val="%1.%2.%3."/>
      <w:lvlJc w:val="left"/>
      <w:pPr>
        <w:ind w:left="0" w:firstLine="0"/>
      </w:pPr>
      <w:rPr>
        <w:color w:val="000000"/>
      </w:rPr>
    </w:lvl>
    <w:lvl w:ilvl="3">
      <w:start w:val="1"/>
      <w:numFmt w:val="decimal"/>
      <w:lvlText w:val="%1.%2.%3.%4."/>
      <w:lvlJc w:val="left"/>
      <w:pPr>
        <w:ind w:left="0" w:firstLine="0"/>
      </w:pPr>
      <w:rPr>
        <w:color w:val="000000"/>
      </w:rPr>
    </w:lvl>
    <w:lvl w:ilvl="4">
      <w:start w:val="1"/>
      <w:numFmt w:val="decimal"/>
      <w:lvlText w:val="%1.%2.%3.%4.%5."/>
      <w:lvlJc w:val="left"/>
      <w:pPr>
        <w:ind w:left="0" w:firstLine="0"/>
      </w:pPr>
      <w:rPr>
        <w:color w:val="000000"/>
      </w:rPr>
    </w:lvl>
    <w:lvl w:ilvl="5">
      <w:start w:val="1"/>
      <w:numFmt w:val="decimal"/>
      <w:lvlText w:val="%1.%2.%3.%4.%5.%6."/>
      <w:lvlJc w:val="left"/>
      <w:pPr>
        <w:ind w:left="0" w:firstLine="0"/>
      </w:pPr>
      <w:rPr>
        <w:color w:val="000000"/>
      </w:rPr>
    </w:lvl>
    <w:lvl w:ilvl="6">
      <w:start w:val="1"/>
      <w:numFmt w:val="decimal"/>
      <w:lvlText w:val="%1.%2.%3.%4.%5.%6.%7."/>
      <w:lvlJc w:val="left"/>
      <w:pPr>
        <w:ind w:left="0" w:firstLine="0"/>
      </w:pPr>
      <w:rPr>
        <w:color w:val="000000"/>
      </w:rPr>
    </w:lvl>
    <w:lvl w:ilvl="7">
      <w:start w:val="1"/>
      <w:numFmt w:val="decimal"/>
      <w:lvlText w:val="%1.%2.%3.%4.%5.%6.%7.%8."/>
      <w:lvlJc w:val="left"/>
      <w:pPr>
        <w:ind w:left="0" w:firstLine="0"/>
      </w:pPr>
      <w:rPr>
        <w:color w:val="000000"/>
      </w:rPr>
    </w:lvl>
    <w:lvl w:ilvl="8">
      <w:start w:val="1"/>
      <w:numFmt w:val="decimal"/>
      <w:lvlText w:val="%1.%2.%3.%4.%5.%6.%7.%8.%9."/>
      <w:lvlJc w:val="left"/>
      <w:pPr>
        <w:ind w:left="0" w:firstLine="0"/>
      </w:pPr>
      <w:rPr>
        <w:color w:val="000000"/>
      </w:rPr>
    </w:lvl>
  </w:abstractNum>
  <w:abstractNum w:abstractNumId="10" w15:restartNumberingAfterBreak="0">
    <w:nsid w:val="673C3F20"/>
    <w:multiLevelType w:val="hybridMultilevel"/>
    <w:tmpl w:val="8FF66F02"/>
    <w:lvl w:ilvl="0" w:tplc="041F000F">
      <w:start w:val="1"/>
      <w:numFmt w:val="decimal"/>
      <w:lvlText w:val="%1."/>
      <w:lvlJc w:val="left"/>
      <w:pPr>
        <w:ind w:left="1080" w:hanging="360"/>
      </w:pPr>
    </w:lvl>
    <w:lvl w:ilvl="1" w:tplc="041F0019">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1" w15:restartNumberingAfterBreak="0">
    <w:nsid w:val="6F1D03BB"/>
    <w:multiLevelType w:val="multilevel"/>
    <w:tmpl w:val="521EA5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747F7046"/>
    <w:multiLevelType w:val="hybridMultilevel"/>
    <w:tmpl w:val="B3DC780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7890764D"/>
    <w:multiLevelType w:val="hybridMultilevel"/>
    <w:tmpl w:val="5EAE9B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7C3B4692"/>
    <w:multiLevelType w:val="hybridMultilevel"/>
    <w:tmpl w:val="0F9E73F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7C72041D"/>
    <w:multiLevelType w:val="hybridMultilevel"/>
    <w:tmpl w:val="8FD2FB54"/>
    <w:lvl w:ilvl="0" w:tplc="8B0E1C5E">
      <w:start w:val="1"/>
      <w:numFmt w:val="decimal"/>
      <w:lvlText w:val="%1."/>
      <w:lvlJc w:val="left"/>
      <w:pPr>
        <w:ind w:left="720" w:hanging="360"/>
      </w:pPr>
      <w:rPr>
        <w:rFonts w:eastAsia="TimesNewRomanPSMT"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7F9E18B1"/>
    <w:multiLevelType w:val="multilevel"/>
    <w:tmpl w:val="2CAE7B86"/>
    <w:lvl w:ilvl="0">
      <w:start w:val="1"/>
      <w:numFmt w:val="decimal"/>
      <w:pStyle w:val="Balk1"/>
      <w:lvlText w:val="%1"/>
      <w:lvlJc w:val="left"/>
      <w:pPr>
        <w:ind w:left="432" w:hanging="432"/>
      </w:pPr>
    </w:lvl>
    <w:lvl w:ilvl="1">
      <w:start w:val="1"/>
      <w:numFmt w:val="decimal"/>
      <w:pStyle w:val="Balk2"/>
      <w:lvlText w:val="%1.%2"/>
      <w:lvlJc w:val="left"/>
      <w:pPr>
        <w:ind w:left="576" w:hanging="576"/>
      </w:p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num w:numId="1">
    <w:abstractNumId w:val="16"/>
  </w:num>
  <w:num w:numId="2">
    <w:abstractNumId w:val="11"/>
  </w:num>
  <w:num w:numId="3">
    <w:abstractNumId w:val="4"/>
  </w:num>
  <w:num w:numId="4">
    <w:abstractNumId w:val="9"/>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2"/>
  </w:num>
  <w:num w:numId="8">
    <w:abstractNumId w:val="1"/>
  </w:num>
  <w:num w:numId="9">
    <w:abstractNumId w:val="5"/>
  </w:num>
  <w:num w:numId="10">
    <w:abstractNumId w:val="13"/>
  </w:num>
  <w:num w:numId="11">
    <w:abstractNumId w:val="3"/>
  </w:num>
  <w:num w:numId="12">
    <w:abstractNumId w:val="7"/>
  </w:num>
  <w:num w:numId="13">
    <w:abstractNumId w:val="12"/>
  </w:num>
  <w:num w:numId="14">
    <w:abstractNumId w:val="14"/>
  </w:num>
  <w:num w:numId="15">
    <w:abstractNumId w:val="10"/>
  </w:num>
  <w:num w:numId="16">
    <w:abstractNumId w:val="8"/>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4DC0"/>
    <w:rsid w:val="000237FC"/>
    <w:rsid w:val="0002384D"/>
    <w:rsid w:val="00023FF0"/>
    <w:rsid w:val="00025916"/>
    <w:rsid w:val="00026A69"/>
    <w:rsid w:val="0003619C"/>
    <w:rsid w:val="00053275"/>
    <w:rsid w:val="0005626D"/>
    <w:rsid w:val="00062A2F"/>
    <w:rsid w:val="000748F1"/>
    <w:rsid w:val="000811FF"/>
    <w:rsid w:val="000851BE"/>
    <w:rsid w:val="000912A3"/>
    <w:rsid w:val="00093E33"/>
    <w:rsid w:val="000A0AF2"/>
    <w:rsid w:val="000B1EAD"/>
    <w:rsid w:val="000B6B2A"/>
    <w:rsid w:val="000C747A"/>
    <w:rsid w:val="000D2EC7"/>
    <w:rsid w:val="000F29B6"/>
    <w:rsid w:val="000F6C03"/>
    <w:rsid w:val="00103C59"/>
    <w:rsid w:val="00103EDA"/>
    <w:rsid w:val="0012101E"/>
    <w:rsid w:val="00124DC0"/>
    <w:rsid w:val="001370AB"/>
    <w:rsid w:val="00141D77"/>
    <w:rsid w:val="00145746"/>
    <w:rsid w:val="001564E3"/>
    <w:rsid w:val="00160128"/>
    <w:rsid w:val="00181919"/>
    <w:rsid w:val="00190065"/>
    <w:rsid w:val="00197424"/>
    <w:rsid w:val="001A39FD"/>
    <w:rsid w:val="001A498C"/>
    <w:rsid w:val="001A4E58"/>
    <w:rsid w:val="001A761E"/>
    <w:rsid w:val="001A79E5"/>
    <w:rsid w:val="001C6036"/>
    <w:rsid w:val="001C7A54"/>
    <w:rsid w:val="001D075F"/>
    <w:rsid w:val="001D23DD"/>
    <w:rsid w:val="001D28A3"/>
    <w:rsid w:val="001F3001"/>
    <w:rsid w:val="001F4A27"/>
    <w:rsid w:val="00204436"/>
    <w:rsid w:val="002278E6"/>
    <w:rsid w:val="00230930"/>
    <w:rsid w:val="00233495"/>
    <w:rsid w:val="00236E51"/>
    <w:rsid w:val="00247521"/>
    <w:rsid w:val="0026466C"/>
    <w:rsid w:val="002715D7"/>
    <w:rsid w:val="002747BD"/>
    <w:rsid w:val="00274E8C"/>
    <w:rsid w:val="00287B65"/>
    <w:rsid w:val="002A2B9E"/>
    <w:rsid w:val="002B055C"/>
    <w:rsid w:val="002B21AF"/>
    <w:rsid w:val="002B3952"/>
    <w:rsid w:val="002B5125"/>
    <w:rsid w:val="002B53C5"/>
    <w:rsid w:val="002C252F"/>
    <w:rsid w:val="002D074F"/>
    <w:rsid w:val="002D1712"/>
    <w:rsid w:val="002E16EE"/>
    <w:rsid w:val="002E56C7"/>
    <w:rsid w:val="00302F04"/>
    <w:rsid w:val="003042F6"/>
    <w:rsid w:val="00313C2C"/>
    <w:rsid w:val="0031496F"/>
    <w:rsid w:val="00316E64"/>
    <w:rsid w:val="00324317"/>
    <w:rsid w:val="00333371"/>
    <w:rsid w:val="003337BF"/>
    <w:rsid w:val="00343124"/>
    <w:rsid w:val="00350109"/>
    <w:rsid w:val="0036191D"/>
    <w:rsid w:val="00381F00"/>
    <w:rsid w:val="00384A13"/>
    <w:rsid w:val="00390219"/>
    <w:rsid w:val="003A2076"/>
    <w:rsid w:val="003A4FDB"/>
    <w:rsid w:val="003A62E4"/>
    <w:rsid w:val="003A779F"/>
    <w:rsid w:val="003B0255"/>
    <w:rsid w:val="003C5462"/>
    <w:rsid w:val="003C5C3A"/>
    <w:rsid w:val="003D2F6E"/>
    <w:rsid w:val="003D4D60"/>
    <w:rsid w:val="003D5BDF"/>
    <w:rsid w:val="003D7D41"/>
    <w:rsid w:val="003F27B1"/>
    <w:rsid w:val="003F6913"/>
    <w:rsid w:val="00406AB7"/>
    <w:rsid w:val="0040779F"/>
    <w:rsid w:val="00411BDF"/>
    <w:rsid w:val="00413984"/>
    <w:rsid w:val="00413C3D"/>
    <w:rsid w:val="00416802"/>
    <w:rsid w:val="0042668C"/>
    <w:rsid w:val="004345C4"/>
    <w:rsid w:val="00447940"/>
    <w:rsid w:val="00453462"/>
    <w:rsid w:val="0046046E"/>
    <w:rsid w:val="00461B7F"/>
    <w:rsid w:val="00463FF9"/>
    <w:rsid w:val="00464F70"/>
    <w:rsid w:val="00466AA6"/>
    <w:rsid w:val="00466D36"/>
    <w:rsid w:val="004927E2"/>
    <w:rsid w:val="004A3FEB"/>
    <w:rsid w:val="004B143D"/>
    <w:rsid w:val="004B4918"/>
    <w:rsid w:val="004B706D"/>
    <w:rsid w:val="004C38A4"/>
    <w:rsid w:val="004C5692"/>
    <w:rsid w:val="004E4CCB"/>
    <w:rsid w:val="004F5019"/>
    <w:rsid w:val="00505BD8"/>
    <w:rsid w:val="00506541"/>
    <w:rsid w:val="00507441"/>
    <w:rsid w:val="0051354C"/>
    <w:rsid w:val="005144BD"/>
    <w:rsid w:val="005272BA"/>
    <w:rsid w:val="00534D82"/>
    <w:rsid w:val="005407F0"/>
    <w:rsid w:val="00550A10"/>
    <w:rsid w:val="00555256"/>
    <w:rsid w:val="005553BE"/>
    <w:rsid w:val="0056069E"/>
    <w:rsid w:val="00567496"/>
    <w:rsid w:val="005735BA"/>
    <w:rsid w:val="0057390D"/>
    <w:rsid w:val="005A0521"/>
    <w:rsid w:val="005A3AAC"/>
    <w:rsid w:val="005C0632"/>
    <w:rsid w:val="005C330B"/>
    <w:rsid w:val="005D5B8D"/>
    <w:rsid w:val="005D6ABD"/>
    <w:rsid w:val="00601382"/>
    <w:rsid w:val="00611B34"/>
    <w:rsid w:val="00626E4D"/>
    <w:rsid w:val="006330B8"/>
    <w:rsid w:val="0063566B"/>
    <w:rsid w:val="00642EFE"/>
    <w:rsid w:val="00650874"/>
    <w:rsid w:val="00654503"/>
    <w:rsid w:val="00655883"/>
    <w:rsid w:val="00670743"/>
    <w:rsid w:val="006729D5"/>
    <w:rsid w:val="00675924"/>
    <w:rsid w:val="00681387"/>
    <w:rsid w:val="00692EFD"/>
    <w:rsid w:val="006A0F65"/>
    <w:rsid w:val="006B7FB3"/>
    <w:rsid w:val="006C0630"/>
    <w:rsid w:val="006D2C32"/>
    <w:rsid w:val="006D57F9"/>
    <w:rsid w:val="006D6314"/>
    <w:rsid w:val="006E29AE"/>
    <w:rsid w:val="00701E95"/>
    <w:rsid w:val="007058E3"/>
    <w:rsid w:val="00707574"/>
    <w:rsid w:val="007118C4"/>
    <w:rsid w:val="0072524E"/>
    <w:rsid w:val="007372B8"/>
    <w:rsid w:val="00741FC4"/>
    <w:rsid w:val="00767956"/>
    <w:rsid w:val="00776B7C"/>
    <w:rsid w:val="0078113E"/>
    <w:rsid w:val="00784D58"/>
    <w:rsid w:val="00786C4F"/>
    <w:rsid w:val="007879C0"/>
    <w:rsid w:val="007931F6"/>
    <w:rsid w:val="00793595"/>
    <w:rsid w:val="0079361D"/>
    <w:rsid w:val="0079535A"/>
    <w:rsid w:val="007A7A8B"/>
    <w:rsid w:val="007B5022"/>
    <w:rsid w:val="007D021D"/>
    <w:rsid w:val="007D1923"/>
    <w:rsid w:val="007E5B7C"/>
    <w:rsid w:val="007F4F59"/>
    <w:rsid w:val="007F7C21"/>
    <w:rsid w:val="00805735"/>
    <w:rsid w:val="0080700A"/>
    <w:rsid w:val="0081615F"/>
    <w:rsid w:val="0082016D"/>
    <w:rsid w:val="008241D4"/>
    <w:rsid w:val="008277D4"/>
    <w:rsid w:val="00830BFC"/>
    <w:rsid w:val="00834EEC"/>
    <w:rsid w:val="0084753D"/>
    <w:rsid w:val="0085587D"/>
    <w:rsid w:val="00855946"/>
    <w:rsid w:val="00860214"/>
    <w:rsid w:val="0087375D"/>
    <w:rsid w:val="00873B8A"/>
    <w:rsid w:val="00876F9F"/>
    <w:rsid w:val="0088315F"/>
    <w:rsid w:val="00883431"/>
    <w:rsid w:val="0088666A"/>
    <w:rsid w:val="008937C1"/>
    <w:rsid w:val="008975F5"/>
    <w:rsid w:val="008B6A01"/>
    <w:rsid w:val="008C17A6"/>
    <w:rsid w:val="008D26FB"/>
    <w:rsid w:val="008E3D27"/>
    <w:rsid w:val="008F66D6"/>
    <w:rsid w:val="008F7F30"/>
    <w:rsid w:val="00904064"/>
    <w:rsid w:val="00920EBB"/>
    <w:rsid w:val="00925BCF"/>
    <w:rsid w:val="00936D3E"/>
    <w:rsid w:val="00951389"/>
    <w:rsid w:val="009653AD"/>
    <w:rsid w:val="00965F3E"/>
    <w:rsid w:val="00971956"/>
    <w:rsid w:val="00993DCA"/>
    <w:rsid w:val="00993F02"/>
    <w:rsid w:val="00994806"/>
    <w:rsid w:val="00996BA2"/>
    <w:rsid w:val="009A3281"/>
    <w:rsid w:val="009B218D"/>
    <w:rsid w:val="009C0275"/>
    <w:rsid w:val="009E0262"/>
    <w:rsid w:val="009E46EA"/>
    <w:rsid w:val="009E7F87"/>
    <w:rsid w:val="009F5578"/>
    <w:rsid w:val="00A04B06"/>
    <w:rsid w:val="00A13C4D"/>
    <w:rsid w:val="00A14327"/>
    <w:rsid w:val="00A32EC9"/>
    <w:rsid w:val="00A41FC8"/>
    <w:rsid w:val="00A4275D"/>
    <w:rsid w:val="00A4589F"/>
    <w:rsid w:val="00A537FD"/>
    <w:rsid w:val="00A625BB"/>
    <w:rsid w:val="00A71A7E"/>
    <w:rsid w:val="00A83188"/>
    <w:rsid w:val="00A83913"/>
    <w:rsid w:val="00AA1DF7"/>
    <w:rsid w:val="00AB166A"/>
    <w:rsid w:val="00AB4C66"/>
    <w:rsid w:val="00AC1A94"/>
    <w:rsid w:val="00AC434F"/>
    <w:rsid w:val="00AF1904"/>
    <w:rsid w:val="00B000EE"/>
    <w:rsid w:val="00B129C1"/>
    <w:rsid w:val="00B15E2F"/>
    <w:rsid w:val="00B25892"/>
    <w:rsid w:val="00B40594"/>
    <w:rsid w:val="00B57FAD"/>
    <w:rsid w:val="00B76136"/>
    <w:rsid w:val="00B805A4"/>
    <w:rsid w:val="00B85A73"/>
    <w:rsid w:val="00B91B03"/>
    <w:rsid w:val="00B963FA"/>
    <w:rsid w:val="00BA34B6"/>
    <w:rsid w:val="00BA76E2"/>
    <w:rsid w:val="00BB0D3F"/>
    <w:rsid w:val="00BB2C99"/>
    <w:rsid w:val="00BB608B"/>
    <w:rsid w:val="00BC25DC"/>
    <w:rsid w:val="00BC5AE4"/>
    <w:rsid w:val="00BE2A46"/>
    <w:rsid w:val="00BE421A"/>
    <w:rsid w:val="00BE520B"/>
    <w:rsid w:val="00BF0065"/>
    <w:rsid w:val="00C01908"/>
    <w:rsid w:val="00C071F9"/>
    <w:rsid w:val="00C1268D"/>
    <w:rsid w:val="00C14B6D"/>
    <w:rsid w:val="00C217B1"/>
    <w:rsid w:val="00C54382"/>
    <w:rsid w:val="00C73533"/>
    <w:rsid w:val="00C9184A"/>
    <w:rsid w:val="00C94E4F"/>
    <w:rsid w:val="00C95FAC"/>
    <w:rsid w:val="00CA3922"/>
    <w:rsid w:val="00CA4A38"/>
    <w:rsid w:val="00CB11EC"/>
    <w:rsid w:val="00CB50C4"/>
    <w:rsid w:val="00CB5977"/>
    <w:rsid w:val="00CC0DBA"/>
    <w:rsid w:val="00CD6730"/>
    <w:rsid w:val="00CD78B8"/>
    <w:rsid w:val="00CF05E4"/>
    <w:rsid w:val="00D00223"/>
    <w:rsid w:val="00D04A8A"/>
    <w:rsid w:val="00D21FA3"/>
    <w:rsid w:val="00D2434C"/>
    <w:rsid w:val="00D42C5C"/>
    <w:rsid w:val="00D52990"/>
    <w:rsid w:val="00D5730D"/>
    <w:rsid w:val="00D66AEA"/>
    <w:rsid w:val="00D6792F"/>
    <w:rsid w:val="00D7335F"/>
    <w:rsid w:val="00D85ACA"/>
    <w:rsid w:val="00D86194"/>
    <w:rsid w:val="00D86723"/>
    <w:rsid w:val="00D916F8"/>
    <w:rsid w:val="00D91BBC"/>
    <w:rsid w:val="00D96858"/>
    <w:rsid w:val="00DA00CD"/>
    <w:rsid w:val="00DD07B8"/>
    <w:rsid w:val="00DD10C5"/>
    <w:rsid w:val="00DD23E9"/>
    <w:rsid w:val="00DF35F4"/>
    <w:rsid w:val="00DF512D"/>
    <w:rsid w:val="00DF5C51"/>
    <w:rsid w:val="00E16E42"/>
    <w:rsid w:val="00E245E2"/>
    <w:rsid w:val="00E3432D"/>
    <w:rsid w:val="00E359F9"/>
    <w:rsid w:val="00E45019"/>
    <w:rsid w:val="00E527DD"/>
    <w:rsid w:val="00E569CB"/>
    <w:rsid w:val="00E56A3B"/>
    <w:rsid w:val="00E62BDE"/>
    <w:rsid w:val="00E63B87"/>
    <w:rsid w:val="00E7166D"/>
    <w:rsid w:val="00E7380B"/>
    <w:rsid w:val="00E8054F"/>
    <w:rsid w:val="00E8644B"/>
    <w:rsid w:val="00E9077B"/>
    <w:rsid w:val="00E95C6C"/>
    <w:rsid w:val="00EA7B7F"/>
    <w:rsid w:val="00EB611D"/>
    <w:rsid w:val="00EC05B3"/>
    <w:rsid w:val="00EC136D"/>
    <w:rsid w:val="00EC13D9"/>
    <w:rsid w:val="00EC2B20"/>
    <w:rsid w:val="00EC5D66"/>
    <w:rsid w:val="00ED1256"/>
    <w:rsid w:val="00ED3F4F"/>
    <w:rsid w:val="00ED5452"/>
    <w:rsid w:val="00EE1875"/>
    <w:rsid w:val="00EE422F"/>
    <w:rsid w:val="00EE78FD"/>
    <w:rsid w:val="00EF0A5B"/>
    <w:rsid w:val="00F05266"/>
    <w:rsid w:val="00F15DC4"/>
    <w:rsid w:val="00F167F9"/>
    <w:rsid w:val="00F17371"/>
    <w:rsid w:val="00F420ED"/>
    <w:rsid w:val="00F65FB7"/>
    <w:rsid w:val="00F739C3"/>
    <w:rsid w:val="00F80B59"/>
    <w:rsid w:val="00F846AF"/>
    <w:rsid w:val="00F9777B"/>
    <w:rsid w:val="00FB07CE"/>
    <w:rsid w:val="00FB7553"/>
    <w:rsid w:val="00FB7624"/>
    <w:rsid w:val="00FC325B"/>
    <w:rsid w:val="00FC38FE"/>
    <w:rsid w:val="00FD0CA6"/>
    <w:rsid w:val="00FD58A3"/>
    <w:rsid w:val="00FE1641"/>
    <w:rsid w:val="00FE7B10"/>
    <w:rsid w:val="00FF1F37"/>
    <w:rsid w:val="00FF200E"/>
    <w:rsid w:val="00FF671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5"/>
    <o:shapelayout v:ext="edit">
      <o:idmap v:ext="edit" data="1"/>
    </o:shapelayout>
  </w:shapeDefaults>
  <w:decimalSymbol w:val="."/>
  <w:listSeparator w:val=";"/>
  <w15:docId w15:val="{3653B119-75B7-4C22-989A-9AD7FD8A9D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4DC0"/>
    <w:pPr>
      <w:spacing w:after="160" w:line="360" w:lineRule="auto"/>
      <w:jc w:val="both"/>
    </w:pPr>
    <w:rPr>
      <w:rFonts w:ascii="Times New Roman" w:hAnsi="Times New Roman" w:cs="Times New Roman"/>
      <w:sz w:val="24"/>
      <w:szCs w:val="24"/>
    </w:rPr>
  </w:style>
  <w:style w:type="paragraph" w:styleId="Balk1">
    <w:name w:val="heading 1"/>
    <w:basedOn w:val="Normal"/>
    <w:next w:val="Normal"/>
    <w:link w:val="Balk1Char"/>
    <w:uiPriority w:val="9"/>
    <w:qFormat/>
    <w:rsid w:val="00A13C4D"/>
    <w:pPr>
      <w:keepNext/>
      <w:keepLines/>
      <w:numPr>
        <w:numId w:val="1"/>
      </w:numPr>
      <w:spacing w:before="120" w:after="0"/>
      <w:outlineLvl w:val="0"/>
    </w:pPr>
    <w:rPr>
      <w:rFonts w:eastAsiaTheme="majorEastAsia"/>
      <w:b/>
    </w:rPr>
  </w:style>
  <w:style w:type="paragraph" w:styleId="Balk2">
    <w:name w:val="heading 2"/>
    <w:basedOn w:val="Normal"/>
    <w:next w:val="Normal"/>
    <w:link w:val="Balk2Char"/>
    <w:uiPriority w:val="9"/>
    <w:unhideWhenUsed/>
    <w:qFormat/>
    <w:rsid w:val="00316E64"/>
    <w:pPr>
      <w:keepNext/>
      <w:keepLines/>
      <w:numPr>
        <w:ilvl w:val="1"/>
        <w:numId w:val="1"/>
      </w:numPr>
      <w:spacing w:before="200" w:after="120"/>
      <w:outlineLvl w:val="1"/>
    </w:pPr>
    <w:rPr>
      <w:rFonts w:eastAsiaTheme="majorEastAsia"/>
      <w:b/>
      <w:szCs w:val="26"/>
    </w:rPr>
  </w:style>
  <w:style w:type="paragraph" w:styleId="Balk3">
    <w:name w:val="heading 3"/>
    <w:basedOn w:val="Normal"/>
    <w:next w:val="Normal"/>
    <w:link w:val="Balk3Char"/>
    <w:uiPriority w:val="9"/>
    <w:unhideWhenUsed/>
    <w:qFormat/>
    <w:rsid w:val="00124DC0"/>
    <w:pPr>
      <w:keepNext/>
      <w:keepLines/>
      <w:numPr>
        <w:ilvl w:val="2"/>
        <w:numId w:val="1"/>
      </w:numPr>
      <w:spacing w:before="40" w:after="0"/>
      <w:outlineLvl w:val="2"/>
    </w:pPr>
    <w:rPr>
      <w:rFonts w:asciiTheme="majorHAnsi" w:eastAsiaTheme="majorEastAsia" w:hAnsiTheme="majorHAnsi" w:cstheme="majorBidi"/>
      <w:color w:val="243F60" w:themeColor="accent1" w:themeShade="7F"/>
    </w:rPr>
  </w:style>
  <w:style w:type="paragraph" w:styleId="Balk4">
    <w:name w:val="heading 4"/>
    <w:basedOn w:val="Normal"/>
    <w:next w:val="Normal"/>
    <w:link w:val="Balk4Char"/>
    <w:uiPriority w:val="9"/>
    <w:semiHidden/>
    <w:unhideWhenUsed/>
    <w:qFormat/>
    <w:rsid w:val="00124DC0"/>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Balk5">
    <w:name w:val="heading 5"/>
    <w:basedOn w:val="Normal"/>
    <w:next w:val="Normal"/>
    <w:link w:val="Balk5Char"/>
    <w:uiPriority w:val="9"/>
    <w:semiHidden/>
    <w:unhideWhenUsed/>
    <w:qFormat/>
    <w:rsid w:val="00124DC0"/>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
    <w:semiHidden/>
    <w:unhideWhenUsed/>
    <w:qFormat/>
    <w:rsid w:val="00124DC0"/>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124DC0"/>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124DC0"/>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124DC0"/>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A13C4D"/>
    <w:rPr>
      <w:rFonts w:ascii="Times New Roman" w:eastAsiaTheme="majorEastAsia" w:hAnsi="Times New Roman" w:cs="Times New Roman"/>
      <w:b/>
      <w:sz w:val="24"/>
      <w:szCs w:val="24"/>
    </w:rPr>
  </w:style>
  <w:style w:type="character" w:customStyle="1" w:styleId="Balk2Char">
    <w:name w:val="Başlık 2 Char"/>
    <w:basedOn w:val="VarsaylanParagrafYazTipi"/>
    <w:link w:val="Balk2"/>
    <w:uiPriority w:val="9"/>
    <w:rsid w:val="00316E64"/>
    <w:rPr>
      <w:rFonts w:ascii="Times New Roman" w:eastAsiaTheme="majorEastAsia" w:hAnsi="Times New Roman" w:cs="Times New Roman"/>
      <w:b/>
      <w:sz w:val="24"/>
      <w:szCs w:val="26"/>
    </w:rPr>
  </w:style>
  <w:style w:type="character" w:customStyle="1" w:styleId="Balk3Char">
    <w:name w:val="Başlık 3 Char"/>
    <w:basedOn w:val="VarsaylanParagrafYazTipi"/>
    <w:link w:val="Balk3"/>
    <w:uiPriority w:val="9"/>
    <w:rsid w:val="00124DC0"/>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
    <w:semiHidden/>
    <w:rsid w:val="00124DC0"/>
    <w:rPr>
      <w:rFonts w:asciiTheme="majorHAnsi" w:eastAsiaTheme="majorEastAsia" w:hAnsiTheme="majorHAnsi" w:cstheme="majorBidi"/>
      <w:b/>
      <w:bCs/>
      <w:i/>
      <w:iCs/>
      <w:color w:val="4F81BD" w:themeColor="accent1"/>
      <w:sz w:val="24"/>
      <w:szCs w:val="24"/>
    </w:rPr>
  </w:style>
  <w:style w:type="character" w:customStyle="1" w:styleId="Balk5Char">
    <w:name w:val="Başlık 5 Char"/>
    <w:basedOn w:val="VarsaylanParagrafYazTipi"/>
    <w:link w:val="Balk5"/>
    <w:uiPriority w:val="9"/>
    <w:semiHidden/>
    <w:rsid w:val="00124DC0"/>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
    <w:semiHidden/>
    <w:rsid w:val="00124DC0"/>
    <w:rPr>
      <w:rFonts w:asciiTheme="majorHAnsi" w:eastAsiaTheme="majorEastAsia" w:hAnsiTheme="majorHAnsi" w:cstheme="majorBidi"/>
      <w:i/>
      <w:iCs/>
      <w:color w:val="243F60" w:themeColor="accent1" w:themeShade="7F"/>
      <w:sz w:val="24"/>
      <w:szCs w:val="24"/>
    </w:rPr>
  </w:style>
  <w:style w:type="character" w:customStyle="1" w:styleId="Balk7Char">
    <w:name w:val="Başlık 7 Char"/>
    <w:basedOn w:val="VarsaylanParagrafYazTipi"/>
    <w:link w:val="Balk7"/>
    <w:uiPriority w:val="9"/>
    <w:semiHidden/>
    <w:rsid w:val="00124DC0"/>
    <w:rPr>
      <w:rFonts w:asciiTheme="majorHAnsi" w:eastAsiaTheme="majorEastAsia" w:hAnsiTheme="majorHAnsi" w:cstheme="majorBidi"/>
      <w:i/>
      <w:iCs/>
      <w:color w:val="404040" w:themeColor="text1" w:themeTint="BF"/>
      <w:sz w:val="24"/>
      <w:szCs w:val="24"/>
    </w:rPr>
  </w:style>
  <w:style w:type="character" w:customStyle="1" w:styleId="Balk8Char">
    <w:name w:val="Başlık 8 Char"/>
    <w:basedOn w:val="VarsaylanParagrafYazTipi"/>
    <w:link w:val="Balk8"/>
    <w:uiPriority w:val="9"/>
    <w:semiHidden/>
    <w:rsid w:val="00124DC0"/>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124DC0"/>
    <w:rPr>
      <w:rFonts w:asciiTheme="majorHAnsi" w:eastAsiaTheme="majorEastAsia" w:hAnsiTheme="majorHAnsi" w:cstheme="majorBidi"/>
      <w:i/>
      <w:iCs/>
      <w:color w:val="404040" w:themeColor="text1" w:themeTint="BF"/>
      <w:sz w:val="20"/>
      <w:szCs w:val="20"/>
    </w:rPr>
  </w:style>
  <w:style w:type="character" w:styleId="Kpr">
    <w:name w:val="Hyperlink"/>
    <w:basedOn w:val="VarsaylanParagrafYazTipi"/>
    <w:uiPriority w:val="99"/>
    <w:unhideWhenUsed/>
    <w:rsid w:val="00124DC0"/>
    <w:rPr>
      <w:color w:val="0000FF"/>
      <w:u w:val="single"/>
    </w:rPr>
  </w:style>
  <w:style w:type="paragraph" w:styleId="TBal">
    <w:name w:val="TOC Heading"/>
    <w:basedOn w:val="Balk1"/>
    <w:next w:val="Normal"/>
    <w:uiPriority w:val="39"/>
    <w:unhideWhenUsed/>
    <w:qFormat/>
    <w:rsid w:val="00124DC0"/>
    <w:pPr>
      <w:spacing w:before="480" w:line="276" w:lineRule="auto"/>
      <w:outlineLvl w:val="9"/>
    </w:pPr>
    <w:rPr>
      <w:bCs/>
      <w:sz w:val="28"/>
      <w:szCs w:val="28"/>
      <w:lang w:eastAsia="tr-TR"/>
    </w:rPr>
  </w:style>
  <w:style w:type="paragraph" w:styleId="T1">
    <w:name w:val="toc 1"/>
    <w:basedOn w:val="Normal"/>
    <w:next w:val="Normal"/>
    <w:autoRedefine/>
    <w:uiPriority w:val="39"/>
    <w:unhideWhenUsed/>
    <w:rsid w:val="00124DC0"/>
    <w:pPr>
      <w:spacing w:after="100" w:line="276" w:lineRule="auto"/>
    </w:pPr>
    <w:rPr>
      <w:rFonts w:eastAsiaTheme="minorEastAsia"/>
      <w:lang w:eastAsia="tr-TR"/>
    </w:rPr>
  </w:style>
  <w:style w:type="paragraph" w:styleId="T2">
    <w:name w:val="toc 2"/>
    <w:basedOn w:val="Normal"/>
    <w:next w:val="Normal"/>
    <w:autoRedefine/>
    <w:uiPriority w:val="39"/>
    <w:unhideWhenUsed/>
    <w:rsid w:val="00124DC0"/>
    <w:pPr>
      <w:spacing w:after="100" w:line="276" w:lineRule="auto"/>
      <w:ind w:left="220"/>
    </w:pPr>
    <w:rPr>
      <w:rFonts w:eastAsiaTheme="minorEastAsia"/>
      <w:lang w:eastAsia="tr-TR"/>
    </w:rPr>
  </w:style>
  <w:style w:type="character" w:customStyle="1" w:styleId="apple-converted-space">
    <w:name w:val="apple-converted-space"/>
    <w:basedOn w:val="VarsaylanParagrafYazTipi"/>
    <w:rsid w:val="00124DC0"/>
  </w:style>
  <w:style w:type="character" w:customStyle="1" w:styleId="messagebody2">
    <w:name w:val="messagebody2"/>
    <w:basedOn w:val="VarsaylanParagrafYazTipi"/>
    <w:rsid w:val="00124DC0"/>
  </w:style>
  <w:style w:type="paragraph" w:styleId="ResimYazs">
    <w:name w:val="caption"/>
    <w:basedOn w:val="Normal"/>
    <w:next w:val="Normal"/>
    <w:uiPriority w:val="35"/>
    <w:unhideWhenUsed/>
    <w:qFormat/>
    <w:rsid w:val="00A13C4D"/>
    <w:pPr>
      <w:keepNext/>
      <w:spacing w:after="200" w:line="240" w:lineRule="auto"/>
      <w:jc w:val="center"/>
    </w:pPr>
    <w:rPr>
      <w:rFonts w:eastAsia="Calibri"/>
      <w:b/>
      <w:bCs/>
      <w:sz w:val="18"/>
      <w:szCs w:val="18"/>
    </w:rPr>
  </w:style>
  <w:style w:type="paragraph" w:customStyle="1" w:styleId="kapak">
    <w:name w:val="kapak"/>
    <w:basedOn w:val="Normal"/>
    <w:qFormat/>
    <w:rsid w:val="00124DC0"/>
    <w:pPr>
      <w:jc w:val="center"/>
    </w:pPr>
    <w:rPr>
      <w:b/>
    </w:rPr>
  </w:style>
  <w:style w:type="paragraph" w:styleId="stbilgi">
    <w:name w:val="header"/>
    <w:basedOn w:val="Normal"/>
    <w:link w:val="stbilgiChar"/>
    <w:uiPriority w:val="99"/>
    <w:unhideWhenUsed/>
    <w:rsid w:val="00124DC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124DC0"/>
    <w:rPr>
      <w:rFonts w:ascii="Times New Roman" w:hAnsi="Times New Roman" w:cs="Times New Roman"/>
      <w:sz w:val="24"/>
      <w:szCs w:val="24"/>
    </w:rPr>
  </w:style>
  <w:style w:type="paragraph" w:styleId="Altbilgi">
    <w:name w:val="footer"/>
    <w:basedOn w:val="Normal"/>
    <w:link w:val="AltbilgiChar"/>
    <w:uiPriority w:val="99"/>
    <w:unhideWhenUsed/>
    <w:rsid w:val="00124DC0"/>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124DC0"/>
    <w:rPr>
      <w:rFonts w:ascii="Times New Roman" w:hAnsi="Times New Roman" w:cs="Times New Roman"/>
      <w:sz w:val="24"/>
      <w:szCs w:val="24"/>
    </w:rPr>
  </w:style>
  <w:style w:type="paragraph" w:styleId="BalonMetni">
    <w:name w:val="Balloon Text"/>
    <w:basedOn w:val="Normal"/>
    <w:link w:val="BalonMetniChar"/>
    <w:uiPriority w:val="99"/>
    <w:semiHidden/>
    <w:unhideWhenUsed/>
    <w:rsid w:val="00124DC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24DC0"/>
    <w:rPr>
      <w:rFonts w:ascii="Tahoma" w:hAnsi="Tahoma" w:cs="Tahoma"/>
      <w:sz w:val="16"/>
      <w:szCs w:val="16"/>
    </w:rPr>
  </w:style>
  <w:style w:type="character" w:styleId="Gl">
    <w:name w:val="Strong"/>
    <w:basedOn w:val="VarsaylanParagrafYazTipi"/>
    <w:qFormat/>
    <w:rsid w:val="00124DC0"/>
    <w:rPr>
      <w:b/>
      <w:bCs/>
    </w:rPr>
  </w:style>
  <w:style w:type="paragraph" w:styleId="NormalWeb">
    <w:name w:val="Normal (Web)"/>
    <w:basedOn w:val="Normal"/>
    <w:unhideWhenUsed/>
    <w:rsid w:val="009E7F87"/>
    <w:pPr>
      <w:spacing w:before="100" w:beforeAutospacing="1" w:after="100" w:afterAutospacing="1" w:line="240" w:lineRule="auto"/>
      <w:jc w:val="left"/>
    </w:pPr>
    <w:rPr>
      <w:rFonts w:eastAsia="Times New Roman"/>
      <w:lang w:eastAsia="tr-TR"/>
    </w:rPr>
  </w:style>
  <w:style w:type="paragraph" w:styleId="ListeParagraf">
    <w:name w:val="List Paragraph"/>
    <w:basedOn w:val="Normal"/>
    <w:qFormat/>
    <w:rsid w:val="009E7F87"/>
    <w:pPr>
      <w:spacing w:after="200" w:line="276" w:lineRule="auto"/>
      <w:ind w:left="720"/>
      <w:contextualSpacing/>
      <w:jc w:val="left"/>
    </w:pPr>
    <w:rPr>
      <w:rFonts w:asciiTheme="minorHAnsi" w:hAnsiTheme="minorHAnsi" w:cstheme="minorBidi"/>
      <w:sz w:val="22"/>
      <w:szCs w:val="22"/>
    </w:rPr>
  </w:style>
  <w:style w:type="paragraph" w:styleId="T3">
    <w:name w:val="toc 3"/>
    <w:basedOn w:val="Normal"/>
    <w:next w:val="Normal"/>
    <w:autoRedefine/>
    <w:uiPriority w:val="39"/>
    <w:unhideWhenUsed/>
    <w:rsid w:val="001370AB"/>
    <w:pPr>
      <w:spacing w:after="100"/>
      <w:ind w:left="480"/>
    </w:pPr>
  </w:style>
  <w:style w:type="character" w:customStyle="1" w:styleId="FontStyle39">
    <w:name w:val="Font Style39"/>
    <w:basedOn w:val="VarsaylanParagrafYazTipi"/>
    <w:rsid w:val="00D5730D"/>
    <w:rPr>
      <w:rFonts w:ascii="Arial" w:hAnsi="Arial" w:cs="Arial"/>
      <w:sz w:val="22"/>
      <w:szCs w:val="22"/>
    </w:rPr>
  </w:style>
  <w:style w:type="character" w:customStyle="1" w:styleId="FontStyle43">
    <w:name w:val="Font Style43"/>
    <w:basedOn w:val="VarsaylanParagrafYazTipi"/>
    <w:rsid w:val="00D5730D"/>
    <w:rPr>
      <w:rFonts w:ascii="Arial" w:hAnsi="Arial" w:cs="Arial"/>
      <w:b/>
      <w:bCs/>
      <w:sz w:val="22"/>
      <w:szCs w:val="22"/>
    </w:rPr>
  </w:style>
  <w:style w:type="paragraph" w:customStyle="1" w:styleId="Standard">
    <w:name w:val="Standard"/>
    <w:rsid w:val="002715D7"/>
    <w:pPr>
      <w:suppressAutoHyphens/>
      <w:autoSpaceDN w:val="0"/>
    </w:pPr>
    <w:rPr>
      <w:rFonts w:ascii="Calibri" w:eastAsia="SimSun" w:hAnsi="Calibri" w:cs="Tahoma"/>
      <w:kern w:val="3"/>
      <w:lang w:eastAsia="tr-TR"/>
    </w:rPr>
  </w:style>
  <w:style w:type="numbering" w:customStyle="1" w:styleId="WWNum2">
    <w:name w:val="WWNum2"/>
    <w:rsid w:val="002715D7"/>
    <w:pPr>
      <w:numPr>
        <w:numId w:val="4"/>
      </w:numPr>
    </w:pPr>
  </w:style>
  <w:style w:type="table" w:styleId="TabloKlavuzu">
    <w:name w:val="Table Grid"/>
    <w:basedOn w:val="NormalTablo"/>
    <w:uiPriority w:val="59"/>
    <w:rsid w:val="00725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oerii">
    <w:name w:val="tabloerii"/>
    <w:basedOn w:val="Normal"/>
    <w:rsid w:val="00190065"/>
    <w:pPr>
      <w:spacing w:before="100" w:beforeAutospacing="1" w:after="100" w:afterAutospacing="1" w:line="240" w:lineRule="auto"/>
      <w:jc w:val="left"/>
    </w:pPr>
    <w:rPr>
      <w:rFonts w:eastAsia="Times New Roman"/>
      <w:lang w:eastAsia="tr-TR"/>
    </w:rPr>
  </w:style>
  <w:style w:type="table" w:styleId="KlavuzTablo2">
    <w:name w:val="Grid Table 2"/>
    <w:basedOn w:val="NormalTablo"/>
    <w:uiPriority w:val="47"/>
    <w:rsid w:val="00A13C4D"/>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DzTablo4">
    <w:name w:val="Plain Table 4"/>
    <w:basedOn w:val="NormalTablo"/>
    <w:uiPriority w:val="44"/>
    <w:rsid w:val="006330B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D66AEA"/>
    <w:pPr>
      <w:autoSpaceDE w:val="0"/>
      <w:autoSpaceDN w:val="0"/>
      <w:adjustRightInd w:val="0"/>
      <w:spacing w:after="0" w:line="240" w:lineRule="auto"/>
    </w:pPr>
    <w:rPr>
      <w:rFonts w:ascii="Times New Roman" w:hAnsi="Times New Roman" w:cs="Times New Roman"/>
      <w:color w:val="000000"/>
      <w:sz w:val="24"/>
      <w:szCs w:val="24"/>
    </w:rPr>
  </w:style>
  <w:style w:type="paragraph" w:styleId="ekillerTablosu">
    <w:name w:val="table of figures"/>
    <w:basedOn w:val="Normal"/>
    <w:next w:val="Normal"/>
    <w:uiPriority w:val="99"/>
    <w:unhideWhenUsed/>
    <w:rsid w:val="007D1923"/>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7653254">
      <w:bodyDiv w:val="1"/>
      <w:marLeft w:val="0"/>
      <w:marRight w:val="0"/>
      <w:marTop w:val="0"/>
      <w:marBottom w:val="0"/>
      <w:divBdr>
        <w:top w:val="none" w:sz="0" w:space="0" w:color="auto"/>
        <w:left w:val="none" w:sz="0" w:space="0" w:color="auto"/>
        <w:bottom w:val="none" w:sz="0" w:space="0" w:color="auto"/>
        <w:right w:val="none" w:sz="0" w:space="0" w:color="auto"/>
      </w:divBdr>
    </w:div>
    <w:div w:id="553202795">
      <w:bodyDiv w:val="1"/>
      <w:marLeft w:val="0"/>
      <w:marRight w:val="0"/>
      <w:marTop w:val="0"/>
      <w:marBottom w:val="0"/>
      <w:divBdr>
        <w:top w:val="none" w:sz="0" w:space="0" w:color="auto"/>
        <w:left w:val="none" w:sz="0" w:space="0" w:color="auto"/>
        <w:bottom w:val="none" w:sz="0" w:space="0" w:color="auto"/>
        <w:right w:val="none" w:sz="0" w:space="0" w:color="auto"/>
      </w:divBdr>
    </w:div>
    <w:div w:id="876164962">
      <w:bodyDiv w:val="1"/>
      <w:marLeft w:val="0"/>
      <w:marRight w:val="0"/>
      <w:marTop w:val="0"/>
      <w:marBottom w:val="0"/>
      <w:divBdr>
        <w:top w:val="none" w:sz="0" w:space="0" w:color="auto"/>
        <w:left w:val="none" w:sz="0" w:space="0" w:color="auto"/>
        <w:bottom w:val="none" w:sz="0" w:space="0" w:color="auto"/>
        <w:right w:val="none" w:sz="0" w:space="0" w:color="auto"/>
      </w:divBdr>
    </w:div>
    <w:div w:id="888684381">
      <w:bodyDiv w:val="1"/>
      <w:marLeft w:val="0"/>
      <w:marRight w:val="0"/>
      <w:marTop w:val="0"/>
      <w:marBottom w:val="0"/>
      <w:divBdr>
        <w:top w:val="none" w:sz="0" w:space="0" w:color="auto"/>
        <w:left w:val="none" w:sz="0" w:space="0" w:color="auto"/>
        <w:bottom w:val="none" w:sz="0" w:space="0" w:color="auto"/>
        <w:right w:val="none" w:sz="0" w:space="0" w:color="auto"/>
      </w:divBdr>
    </w:div>
    <w:div w:id="1326468547">
      <w:bodyDiv w:val="1"/>
      <w:marLeft w:val="0"/>
      <w:marRight w:val="0"/>
      <w:marTop w:val="0"/>
      <w:marBottom w:val="0"/>
      <w:divBdr>
        <w:top w:val="none" w:sz="0" w:space="0" w:color="auto"/>
        <w:left w:val="none" w:sz="0" w:space="0" w:color="auto"/>
        <w:bottom w:val="none" w:sz="0" w:space="0" w:color="auto"/>
        <w:right w:val="none" w:sz="0" w:space="0" w:color="auto"/>
      </w:divBdr>
    </w:div>
    <w:div w:id="1895578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hyperlink" Target="http://www.elektrikport.com/fotoport/yenilenebilir-enerji-kaynaklar/1113" TargetMode="Externa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2.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hyperlink" Target="http://www.elektrikport.com/haber-roportaj/turkiye-gunes-enerjisi-potansiyel-haritas/4545"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hyperlink" Target="http://www.elektrikport.com/teknik-kutuphane/enerji-iletim-hatlari-1-bolum/4176" TargetMode="External"/><Relationship Id="rId30" Type="http://schemas.openxmlformats.org/officeDocument/2006/relationships/image" Target="media/image20.jpeg"/><Relationship Id="rId35" Type="http://schemas.openxmlformats.org/officeDocument/2006/relationships/footer" Target="footer2.xml"/><Relationship Id="rId8" Type="http://schemas.openxmlformats.org/officeDocument/2006/relationships/image" Target="media/image1.JP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hyperlink" Target="TEL:0-232-4834743"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TEL:0-232-48347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2406C4-26CA-47AE-B78B-1E466C9E5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28</Pages>
  <Words>3520</Words>
  <Characters>20064</Characters>
  <Application>Microsoft Office Word</Application>
  <DocSecurity>0</DocSecurity>
  <Lines>167</Lines>
  <Paragraphs>47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23537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casper</dc:creator>
  <cp:lastModifiedBy>KADIR</cp:lastModifiedBy>
  <cp:revision>8</cp:revision>
  <cp:lastPrinted>2020-02-06T08:37:00Z</cp:lastPrinted>
  <dcterms:created xsi:type="dcterms:W3CDTF">2023-07-19T09:12:00Z</dcterms:created>
  <dcterms:modified xsi:type="dcterms:W3CDTF">2023-08-10T10:19:00Z</dcterms:modified>
</cp:coreProperties>
</file>