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DA66F" w14:textId="77777777" w:rsidR="00C31610" w:rsidRPr="00A12C5A" w:rsidRDefault="006230B7" w:rsidP="00C31610">
      <w:pPr>
        <w:spacing w:after="200" w:line="276" w:lineRule="auto"/>
        <w:rPr>
          <w:rFonts w:eastAsia="Calibri"/>
          <w:sz w:val="22"/>
          <w:szCs w:val="22"/>
          <w:lang w:eastAsia="en-US"/>
        </w:rPr>
      </w:pPr>
      <w:r>
        <w:rPr>
          <w:rFonts w:eastAsia="Calibri"/>
          <w:sz w:val="22"/>
          <w:szCs w:val="22"/>
          <w:lang w:eastAsia="en-US"/>
        </w:rPr>
        <w:t xml:space="preserve"> </w:t>
      </w:r>
    </w:p>
    <w:p w14:paraId="7A96B614"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noProof/>
          <w:sz w:val="16"/>
          <w:szCs w:val="16"/>
        </w:rPr>
        <mc:AlternateContent>
          <mc:Choice Requires="wps">
            <w:drawing>
              <wp:anchor distT="0" distB="0" distL="114300" distR="114300" simplePos="0" relativeHeight="251667456" behindDoc="0" locked="0" layoutInCell="1" allowOverlap="1" wp14:anchorId="26A2B8C6" wp14:editId="4B9742DE">
                <wp:simplePos x="0" y="0"/>
                <wp:positionH relativeFrom="column">
                  <wp:posOffset>2327910</wp:posOffset>
                </wp:positionH>
                <wp:positionV relativeFrom="paragraph">
                  <wp:posOffset>58420</wp:posOffset>
                </wp:positionV>
                <wp:extent cx="3460750" cy="1299845"/>
                <wp:effectExtent l="0" t="635" r="0" b="444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299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D5E74" w14:textId="77777777" w:rsidR="001D3700" w:rsidRDefault="001D3700" w:rsidP="00C31610">
                            <w:r>
                              <w:rPr>
                                <w:noProof/>
                              </w:rPr>
                              <w:drawing>
                                <wp:inline distT="0" distB="0" distL="0" distR="0" wp14:anchorId="7EF1FF4E" wp14:editId="24DC538A">
                                  <wp:extent cx="3275965" cy="1208405"/>
                                  <wp:effectExtent l="0" t="0" r="0" b="0"/>
                                  <wp:docPr id="1" name="Resim 1" descr="Cad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d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965" cy="12084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A2B8C6" id="_x0000_t202" coordsize="21600,21600" o:spt="202" path="m,l,21600r21600,l21600,xe">
                <v:stroke joinstyle="miter"/>
                <v:path gradientshapeok="t" o:connecttype="rect"/>
              </v:shapetype>
              <v:shape id="Metin Kutusu 27" o:spid="_x0000_s1026" type="#_x0000_t202" style="position:absolute;left:0;text-align:left;margin-left:183.3pt;margin-top:4.6pt;width:272.5pt;height:102.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" stroked="f">
                <v:textbox style="mso-fit-shape-to-text:t">
                  <w:txbxContent>
                    <w:p w14:paraId="06ED5E74" w14:textId="77777777" w:rsidR="001D3700" w:rsidRDefault="001D3700" w:rsidP="00C31610">
                      <w:r>
                        <w:rPr>
                          <w:noProof/>
                        </w:rPr>
                        <w:drawing>
                          <wp:inline distT="0" distB="0" distL="0" distR="0" wp14:anchorId="7EF1FF4E" wp14:editId="24DC538A">
                            <wp:extent cx="3275965" cy="1208405"/>
                            <wp:effectExtent l="0" t="0" r="0" b="0"/>
                            <wp:docPr id="1" name="Resim 1" descr="Cad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d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965" cy="1208405"/>
                                    </a:xfrm>
                                    <a:prstGeom prst="rect">
                                      <a:avLst/>
                                    </a:prstGeom>
                                    <a:noFill/>
                                    <a:ln>
                                      <a:noFill/>
                                    </a:ln>
                                  </pic:spPr>
                                </pic:pic>
                              </a:graphicData>
                            </a:graphic>
                          </wp:inline>
                        </w:drawing>
                      </w:r>
                    </w:p>
                  </w:txbxContent>
                </v:textbox>
              </v:shape>
            </w:pict>
          </mc:Fallback>
        </mc:AlternateContent>
      </w:r>
      <w:r w:rsidRPr="00A12C5A">
        <w:rPr>
          <w:rFonts w:eastAsia="Calibri"/>
          <w:b/>
          <w:sz w:val="16"/>
          <w:szCs w:val="16"/>
          <w:lang w:eastAsia="en-US"/>
        </w:rPr>
        <w:t>Plan Değişiklikleri</w:t>
      </w:r>
    </w:p>
    <w:p w14:paraId="02D42198"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Çevre Düzeni Planı</w:t>
      </w:r>
    </w:p>
    <w:p w14:paraId="1F196F4E"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Nazım ve Uygulama İmar Planları</w:t>
      </w:r>
    </w:p>
    <w:p w14:paraId="2DCFC7D3"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Enerji Planları (</w:t>
      </w:r>
      <w:r w:rsidR="00124191" w:rsidRPr="00A12C5A">
        <w:rPr>
          <w:rFonts w:eastAsia="Calibri"/>
          <w:b/>
          <w:sz w:val="16"/>
          <w:szCs w:val="16"/>
          <w:lang w:eastAsia="en-US"/>
        </w:rPr>
        <w:t>Rüzgâr</w:t>
      </w:r>
      <w:r w:rsidRPr="00A12C5A">
        <w:rPr>
          <w:rFonts w:eastAsia="Calibri"/>
          <w:b/>
          <w:sz w:val="16"/>
          <w:szCs w:val="16"/>
          <w:lang w:eastAsia="en-US"/>
        </w:rPr>
        <w:t>, Güneş, Jeotermal vb.)</w:t>
      </w:r>
    </w:p>
    <w:p w14:paraId="1731B4E2"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Revizyon ve Koruma İmar Planları</w:t>
      </w:r>
    </w:p>
    <w:p w14:paraId="68F503A9"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Kentsel Dönüşüm ve Tasarım Projeleri</w:t>
      </w:r>
    </w:p>
    <w:p w14:paraId="1A9A6820"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İmar Uygulamaları ve 18. Madde Uygulamaları</w:t>
      </w:r>
    </w:p>
    <w:p w14:paraId="30996586" w14:textId="77777777" w:rsidR="00C31610" w:rsidRPr="00A12C5A" w:rsidRDefault="00C31610" w:rsidP="00C31610">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İmar Planına Esas Jeolojik Etüt</w:t>
      </w:r>
    </w:p>
    <w:p w14:paraId="07D88D9D" w14:textId="77777777" w:rsidR="00C31610" w:rsidRPr="00860BB7" w:rsidRDefault="00124191" w:rsidP="00860BB7">
      <w:pPr>
        <w:numPr>
          <w:ilvl w:val="0"/>
          <w:numId w:val="3"/>
        </w:numPr>
        <w:pBdr>
          <w:top w:val="double" w:sz="12" w:space="1" w:color="auto"/>
          <w:left w:val="double" w:sz="12" w:space="4" w:color="auto"/>
          <w:bottom w:val="double" w:sz="12" w:space="1" w:color="auto"/>
          <w:right w:val="double" w:sz="12" w:space="4" w:color="auto"/>
        </w:pBdr>
        <w:spacing w:after="200" w:line="276" w:lineRule="auto"/>
        <w:ind w:left="284"/>
        <w:contextualSpacing/>
        <w:rPr>
          <w:rFonts w:eastAsia="Calibri"/>
          <w:b/>
          <w:sz w:val="16"/>
          <w:szCs w:val="16"/>
          <w:lang w:eastAsia="en-US"/>
        </w:rPr>
      </w:pPr>
      <w:r w:rsidRPr="00A12C5A">
        <w:rPr>
          <w:rFonts w:eastAsia="Calibri"/>
          <w:b/>
          <w:sz w:val="16"/>
          <w:szCs w:val="16"/>
          <w:lang w:eastAsia="en-US"/>
        </w:rPr>
        <w:t>Hâlihazır</w:t>
      </w:r>
      <w:r w:rsidR="00C31610" w:rsidRPr="00A12C5A">
        <w:rPr>
          <w:rFonts w:eastAsia="Calibri"/>
          <w:b/>
          <w:sz w:val="16"/>
          <w:szCs w:val="16"/>
          <w:lang w:eastAsia="en-US"/>
        </w:rPr>
        <w:t xml:space="preserve"> Harita</w:t>
      </w:r>
    </w:p>
    <w:p w14:paraId="19BD81E6" w14:textId="77777777" w:rsidR="00C31610" w:rsidRPr="00A12C5A" w:rsidRDefault="00C31610" w:rsidP="00C31610">
      <w:pPr>
        <w:contextualSpacing/>
        <w:rPr>
          <w:rFonts w:eastAsia="Calibri"/>
          <w:b/>
          <w:sz w:val="16"/>
          <w:szCs w:val="16"/>
          <w:lang w:eastAsia="en-US"/>
        </w:rPr>
      </w:pPr>
      <w:r w:rsidRPr="00A12C5A">
        <w:rPr>
          <w:rFonts w:eastAsia="Calibri"/>
          <w:b/>
          <w:sz w:val="16"/>
          <w:szCs w:val="16"/>
          <w:lang w:eastAsia="en-US"/>
        </w:rPr>
        <w:t xml:space="preserve">  </w:t>
      </w:r>
    </w:p>
    <w:p w14:paraId="162D216F" w14:textId="77777777" w:rsidR="00860BB7" w:rsidRPr="00A12C5A" w:rsidRDefault="00C31610" w:rsidP="00860BB7">
      <w:pPr>
        <w:rPr>
          <w:rFonts w:eastAsia="Calibri"/>
          <w:b/>
          <w:sz w:val="16"/>
          <w:szCs w:val="16"/>
          <w:lang w:eastAsia="en-US"/>
        </w:rPr>
      </w:pPr>
      <w:r w:rsidRPr="00A12C5A">
        <w:rPr>
          <w:rFonts w:eastAsia="Calibri"/>
          <w:b/>
          <w:sz w:val="16"/>
          <w:szCs w:val="16"/>
          <w:lang w:eastAsia="en-US"/>
        </w:rPr>
        <w:t xml:space="preserve"> </w:t>
      </w:r>
      <w:r w:rsidR="00860BB7" w:rsidRPr="00A12C5A">
        <w:rPr>
          <w:rFonts w:eastAsia="Calibri"/>
          <w:b/>
          <w:noProof/>
          <w:sz w:val="16"/>
          <w:szCs w:val="16"/>
        </w:rPr>
        <mc:AlternateContent>
          <mc:Choice Requires="wps">
            <w:drawing>
              <wp:anchor distT="0" distB="0" distL="114300" distR="114300" simplePos="0" relativeHeight="251670528" behindDoc="0" locked="0" layoutInCell="1" allowOverlap="1" wp14:anchorId="04ED2EAC" wp14:editId="1A241ECE">
                <wp:simplePos x="0" y="0"/>
                <wp:positionH relativeFrom="column">
                  <wp:posOffset>-145056</wp:posOffset>
                </wp:positionH>
                <wp:positionV relativeFrom="paragraph">
                  <wp:posOffset>70430</wp:posOffset>
                </wp:positionV>
                <wp:extent cx="6002655" cy="524786"/>
                <wp:effectExtent l="0" t="0" r="17145" b="2794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524786"/>
                        </a:xfrm>
                        <a:prstGeom prst="rect">
                          <a:avLst/>
                        </a:prstGeom>
                        <a:gradFill rotWithShape="1">
                          <a:gsLst>
                            <a:gs pos="0">
                              <a:srgbClr val="FFFFFF"/>
                            </a:gs>
                            <a:gs pos="100000">
                              <a:srgbClr val="FFFFFF">
                                <a:gamma/>
                                <a:shade val="78431"/>
                                <a:invGamma/>
                              </a:srgbClr>
                            </a:gs>
                          </a:gsLst>
                          <a:path path="shape">
                            <a:fillToRect l="50000" t="50000" r="50000" b="50000"/>
                          </a:path>
                        </a:gradFill>
                        <a:ln w="9525">
                          <a:solidFill>
                            <a:srgbClr val="000000"/>
                          </a:solidFill>
                          <a:miter lim="800000"/>
                          <a:headEnd/>
                          <a:tailEnd/>
                        </a:ln>
                      </wps:spPr>
                      <wps:txbx>
                        <w:txbxContent>
                          <w:p w14:paraId="3EC0D961" w14:textId="77777777" w:rsidR="00860BB7" w:rsidRPr="00F521D6" w:rsidRDefault="00860BB7" w:rsidP="00860BB7">
                            <w:pPr>
                              <w:jc w:val="center"/>
                              <w:rPr>
                                <w:b/>
                              </w:rPr>
                            </w:pPr>
                            <w:r w:rsidRPr="00F521D6">
                              <w:rPr>
                                <w:b/>
                              </w:rPr>
                              <w:t>E-Posta: mustafasuyun@gmail.com / Tel&amp;Fax: 0258 264 33 39 / Gsm: 0506 212 94 15</w:t>
                            </w:r>
                          </w:p>
                          <w:p w14:paraId="07603070" w14:textId="77777777" w:rsidR="00860BB7" w:rsidRPr="00F521D6" w:rsidRDefault="00860BB7" w:rsidP="00860BB7">
                            <w:pPr>
                              <w:jc w:val="center"/>
                              <w:rPr>
                                <w:b/>
                              </w:rPr>
                            </w:pPr>
                            <w:r>
                              <w:rPr>
                                <w:b/>
                              </w:rPr>
                              <w:t>Adres: Altıntop Mahal</w:t>
                            </w:r>
                            <w:r w:rsidRPr="00F521D6">
                              <w:rPr>
                                <w:b/>
                              </w:rPr>
                              <w:t xml:space="preserve">lesi </w:t>
                            </w:r>
                            <w:r>
                              <w:rPr>
                                <w:b/>
                              </w:rPr>
                              <w:t xml:space="preserve">Gazi Mustafa Kemal Bulvarı İzmirlioğlu Apartmanı No:110/10 </w:t>
                            </w:r>
                            <w:r w:rsidRPr="00F521D6">
                              <w:rPr>
                                <w:b/>
                              </w:rPr>
                              <w:t>Merkezefendi / DENİZLİ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D2EAC" id="Metin Kutusu 25" o:spid="_x0000_s1027" type="#_x0000_t202" style="position:absolute;margin-left:-11.4pt;margin-top:5.55pt;width:472.65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">
                <v:fill color2="#c8c8c8" rotate="t" focusposition=".5,.5" focussize="" focus="100%" type="gradientRadial"/>
                <v:textbox>
                  <w:txbxContent>
                    <w:p w14:paraId="3EC0D961" w14:textId="77777777" w:rsidR="00860BB7" w:rsidRPr="00F521D6" w:rsidRDefault="00860BB7" w:rsidP="00860BB7">
                      <w:pPr>
                        <w:jc w:val="center"/>
                        <w:rPr>
                          <w:b/>
                        </w:rPr>
                      </w:pPr>
                      <w:r w:rsidRPr="00F521D6">
                        <w:rPr>
                          <w:b/>
                        </w:rPr>
                        <w:t>E-Posta: mustafasuyun@gmail.com / Tel&amp;Fax: 0258 264 33 39 / Gsm: 0506 212 94 15</w:t>
                      </w:r>
                    </w:p>
                    <w:p w14:paraId="07603070" w14:textId="77777777" w:rsidR="00860BB7" w:rsidRPr="00F521D6" w:rsidRDefault="00860BB7" w:rsidP="00860BB7">
                      <w:pPr>
                        <w:jc w:val="center"/>
                        <w:rPr>
                          <w:b/>
                        </w:rPr>
                      </w:pPr>
                      <w:r>
                        <w:rPr>
                          <w:b/>
                        </w:rPr>
                        <w:t>Adres: Altıntop Mahal</w:t>
                      </w:r>
                      <w:r w:rsidRPr="00F521D6">
                        <w:rPr>
                          <w:b/>
                        </w:rPr>
                        <w:t xml:space="preserve">lesi </w:t>
                      </w:r>
                      <w:r>
                        <w:rPr>
                          <w:b/>
                        </w:rPr>
                        <w:t xml:space="preserve">Gazi Mustafa Kemal Bulvarı İzmirlioğlu Apartmanı No:110/10 </w:t>
                      </w:r>
                      <w:r w:rsidRPr="00F521D6">
                        <w:rPr>
                          <w:b/>
                        </w:rPr>
                        <w:t>Merkezefendi / DENİZLİ</w:t>
                      </w:r>
                    </w:p>
                  </w:txbxContent>
                </v:textbox>
              </v:shape>
            </w:pict>
          </mc:Fallback>
        </mc:AlternateContent>
      </w:r>
    </w:p>
    <w:p w14:paraId="5C6860BC" w14:textId="77777777" w:rsidR="00860BB7" w:rsidRPr="00A12C5A" w:rsidRDefault="00860BB7" w:rsidP="00860BB7">
      <w:pPr>
        <w:tabs>
          <w:tab w:val="center" w:pos="4895"/>
        </w:tabs>
        <w:contextualSpacing/>
        <w:jc w:val="both"/>
        <w:rPr>
          <w:rFonts w:eastAsia="Calibri"/>
          <w:b/>
          <w:sz w:val="16"/>
          <w:szCs w:val="16"/>
          <w:lang w:eastAsia="en-US"/>
        </w:rPr>
      </w:pPr>
    </w:p>
    <w:p w14:paraId="2B53FC17" w14:textId="77777777" w:rsidR="00860BB7" w:rsidRPr="00A12C5A" w:rsidRDefault="00860BB7" w:rsidP="00860BB7">
      <w:pPr>
        <w:contextualSpacing/>
        <w:rPr>
          <w:rFonts w:eastAsia="Calibri"/>
          <w:b/>
          <w:sz w:val="16"/>
          <w:szCs w:val="16"/>
          <w:lang w:eastAsia="en-US"/>
        </w:rPr>
      </w:pPr>
      <w:r w:rsidRPr="00A12C5A">
        <w:rPr>
          <w:rFonts w:eastAsia="Calibri"/>
          <w:b/>
          <w:sz w:val="16"/>
          <w:szCs w:val="16"/>
          <w:lang w:eastAsia="en-US"/>
        </w:rPr>
        <w:t xml:space="preserve">  </w:t>
      </w:r>
    </w:p>
    <w:p w14:paraId="4FFAD87E" w14:textId="77777777" w:rsidR="00860BB7" w:rsidRPr="00A12C5A" w:rsidRDefault="00860BB7" w:rsidP="00860BB7">
      <w:pPr>
        <w:spacing w:after="200" w:line="276" w:lineRule="auto"/>
        <w:rPr>
          <w:rFonts w:eastAsia="Calibri"/>
          <w:b/>
          <w:sz w:val="16"/>
          <w:szCs w:val="16"/>
          <w:lang w:eastAsia="en-US"/>
        </w:rPr>
      </w:pPr>
      <w:r w:rsidRPr="00A12C5A">
        <w:rPr>
          <w:rFonts w:eastAsia="Calibri"/>
          <w:b/>
          <w:sz w:val="16"/>
          <w:szCs w:val="16"/>
          <w:lang w:eastAsia="en-US"/>
        </w:rPr>
        <w:t xml:space="preserve"> </w:t>
      </w:r>
    </w:p>
    <w:p w14:paraId="65504751" w14:textId="77777777" w:rsidR="00343586" w:rsidRPr="00A12C5A" w:rsidRDefault="00343586" w:rsidP="00343586">
      <w:pPr>
        <w:spacing w:after="200" w:line="276" w:lineRule="auto"/>
        <w:rPr>
          <w:rFonts w:eastAsia="Calibri"/>
          <w:b/>
          <w:sz w:val="16"/>
          <w:szCs w:val="16"/>
          <w:lang w:eastAsia="en-US"/>
        </w:rPr>
      </w:pPr>
    </w:p>
    <w:p w14:paraId="53CCDDB2" w14:textId="77777777" w:rsidR="003D1BFA" w:rsidRDefault="003D1BFA" w:rsidP="00300FB8">
      <w:pPr>
        <w:spacing w:before="120" w:line="360" w:lineRule="auto"/>
        <w:contextualSpacing/>
        <w:jc w:val="center"/>
        <w:rPr>
          <w:rFonts w:eastAsia="Calibri"/>
          <w:b/>
          <w:sz w:val="36"/>
          <w:szCs w:val="32"/>
          <w:lang w:eastAsia="en-US"/>
        </w:rPr>
      </w:pPr>
    </w:p>
    <w:p w14:paraId="7561C563" w14:textId="77777777" w:rsidR="003D1BFA" w:rsidRDefault="007F72D5" w:rsidP="007F72D5">
      <w:pPr>
        <w:spacing w:before="120" w:line="360" w:lineRule="auto"/>
        <w:contextualSpacing/>
        <w:jc w:val="center"/>
        <w:rPr>
          <w:rFonts w:eastAsia="Calibri"/>
          <w:b/>
          <w:sz w:val="36"/>
          <w:szCs w:val="32"/>
          <w:lang w:eastAsia="en-US"/>
        </w:rPr>
      </w:pPr>
      <w:r w:rsidRPr="00300FB8">
        <w:rPr>
          <w:rFonts w:eastAsia="Calibri"/>
          <w:b/>
          <w:sz w:val="36"/>
          <w:szCs w:val="32"/>
          <w:lang w:eastAsia="en-US"/>
        </w:rPr>
        <w:t>İZMİR İLİ SEFERİHİSAR İLÇESİ ORHANLI MAHALLESİ 105 ADA 13-14-17 NOLU PARSELLERE AİT</w:t>
      </w:r>
      <w:r>
        <w:rPr>
          <w:rFonts w:eastAsia="Calibri"/>
          <w:b/>
          <w:sz w:val="36"/>
          <w:szCs w:val="32"/>
          <w:lang w:eastAsia="en-US"/>
        </w:rPr>
        <w:t xml:space="preserve"> 12,5 MW</w:t>
      </w:r>
      <w:r w:rsidR="00795EF2">
        <w:rPr>
          <w:rFonts w:eastAsia="Calibri"/>
          <w:b/>
          <w:sz w:val="36"/>
          <w:szCs w:val="32"/>
          <w:lang w:eastAsia="en-US"/>
        </w:rPr>
        <w:t>m</w:t>
      </w:r>
      <w:r>
        <w:rPr>
          <w:rFonts w:eastAsia="Calibri"/>
          <w:b/>
          <w:sz w:val="36"/>
          <w:szCs w:val="32"/>
          <w:lang w:eastAsia="en-US"/>
        </w:rPr>
        <w:t xml:space="preserve"> JEOTERMAL </w:t>
      </w:r>
      <w:r w:rsidR="00795EF2">
        <w:rPr>
          <w:rFonts w:eastAsia="Calibri"/>
          <w:b/>
          <w:sz w:val="36"/>
          <w:szCs w:val="32"/>
          <w:lang w:eastAsia="en-US"/>
        </w:rPr>
        <w:t xml:space="preserve">ENERJİ SANTRALİNE </w:t>
      </w:r>
      <w:r>
        <w:rPr>
          <w:rFonts w:eastAsia="Calibri"/>
          <w:b/>
          <w:sz w:val="36"/>
          <w:szCs w:val="32"/>
          <w:lang w:eastAsia="en-US"/>
        </w:rPr>
        <w:t xml:space="preserve">YÖNELİK </w:t>
      </w:r>
      <w:r w:rsidR="006458E2" w:rsidRPr="00300FB8">
        <w:rPr>
          <w:rFonts w:eastAsia="Calibri"/>
          <w:b/>
          <w:sz w:val="36"/>
          <w:szCs w:val="32"/>
          <w:lang w:eastAsia="en-US"/>
        </w:rPr>
        <w:t>1/5.000 ÖLÇEKLİ</w:t>
      </w:r>
      <w:r w:rsidR="004F4262" w:rsidRPr="00300FB8">
        <w:rPr>
          <w:sz w:val="22"/>
        </w:rPr>
        <w:t xml:space="preserve"> </w:t>
      </w:r>
      <w:r w:rsidR="006458E2" w:rsidRPr="00300FB8">
        <w:rPr>
          <w:rFonts w:eastAsia="Calibri"/>
          <w:b/>
          <w:sz w:val="36"/>
          <w:szCs w:val="32"/>
          <w:lang w:eastAsia="en-US"/>
        </w:rPr>
        <w:t xml:space="preserve">NAZIM İMAR PLANI </w:t>
      </w:r>
      <w:r w:rsidR="00C31610" w:rsidRPr="00300FB8">
        <w:rPr>
          <w:rFonts w:eastAsia="Calibri"/>
          <w:b/>
          <w:sz w:val="36"/>
          <w:szCs w:val="32"/>
          <w:lang w:eastAsia="en-US"/>
        </w:rPr>
        <w:t>PLAN ARAŞTIRMA VE AÇIKLAMA RAPORU</w:t>
      </w:r>
    </w:p>
    <w:p w14:paraId="42DE4AFF" w14:textId="77777777" w:rsidR="00601106" w:rsidRPr="00300FB8" w:rsidRDefault="00601106" w:rsidP="007F72D5">
      <w:pPr>
        <w:spacing w:before="120" w:line="360" w:lineRule="auto"/>
        <w:contextualSpacing/>
        <w:jc w:val="center"/>
        <w:rPr>
          <w:rFonts w:eastAsia="Calibri"/>
          <w:b/>
          <w:sz w:val="36"/>
          <w:szCs w:val="32"/>
          <w:lang w:eastAsia="en-US"/>
        </w:rPr>
      </w:pPr>
    </w:p>
    <w:p w14:paraId="64EFDEFE" w14:textId="77777777" w:rsidR="00C31610" w:rsidRPr="00370D4E" w:rsidRDefault="00040584" w:rsidP="00DA7022">
      <w:pPr>
        <w:spacing w:after="200" w:line="276" w:lineRule="auto"/>
        <w:jc w:val="center"/>
        <w:rPr>
          <w:rFonts w:eastAsia="Calibri"/>
          <w:b/>
          <w:sz w:val="24"/>
          <w:szCs w:val="24"/>
          <w:lang w:eastAsia="en-US"/>
        </w:rPr>
      </w:pPr>
      <w:r>
        <w:rPr>
          <w:rFonts w:eastAsia="Calibri"/>
          <w:b/>
          <w:noProof/>
          <w:sz w:val="24"/>
          <w:szCs w:val="24"/>
        </w:rPr>
        <w:drawing>
          <wp:inline distT="0" distB="0" distL="0" distR="0" wp14:anchorId="76BE7FA7" wp14:editId="05341A10">
            <wp:extent cx="5518150" cy="3646805"/>
            <wp:effectExtent l="38100" t="38100" r="44450" b="29845"/>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150" cy="3646805"/>
                    </a:xfrm>
                    <a:prstGeom prst="rect">
                      <a:avLst/>
                    </a:prstGeom>
                    <a:noFill/>
                    <a:ln w="28575" cmpd="sng">
                      <a:solidFill>
                        <a:srgbClr val="000000"/>
                      </a:solidFill>
                      <a:miter lim="800000"/>
                      <a:headEnd/>
                      <a:tailEnd/>
                    </a:ln>
                    <a:effectLst/>
                  </pic:spPr>
                </pic:pic>
              </a:graphicData>
            </a:graphic>
          </wp:inline>
        </w:drawing>
      </w:r>
    </w:p>
    <w:p w14:paraId="614AA59D" w14:textId="77777777" w:rsidR="00C31610" w:rsidRPr="00370D4E" w:rsidRDefault="009040AF" w:rsidP="00C31610">
      <w:pPr>
        <w:spacing w:after="200" w:line="276" w:lineRule="auto"/>
        <w:jc w:val="center"/>
        <w:rPr>
          <w:rFonts w:eastAsia="Calibri"/>
          <w:b/>
          <w:sz w:val="16"/>
          <w:szCs w:val="16"/>
          <w:lang w:eastAsia="en-US"/>
        </w:rPr>
      </w:pPr>
      <w:r w:rsidRPr="00370D4E">
        <w:rPr>
          <w:rFonts w:eastAsia="Calibri"/>
          <w:b/>
          <w:sz w:val="16"/>
          <w:szCs w:val="16"/>
          <w:lang w:eastAsia="en-US"/>
        </w:rPr>
        <w:t>İZMİR,</w:t>
      </w:r>
      <w:r w:rsidR="00370D4E">
        <w:rPr>
          <w:rFonts w:eastAsia="Calibri"/>
          <w:b/>
          <w:sz w:val="16"/>
          <w:szCs w:val="16"/>
          <w:lang w:eastAsia="en-US"/>
        </w:rPr>
        <w:t xml:space="preserve"> </w:t>
      </w:r>
      <w:r w:rsidR="00BE6098">
        <w:rPr>
          <w:rFonts w:eastAsia="Calibri"/>
          <w:b/>
          <w:sz w:val="16"/>
          <w:szCs w:val="16"/>
          <w:lang w:eastAsia="en-US"/>
        </w:rPr>
        <w:t>2025</w:t>
      </w:r>
    </w:p>
    <w:sdt>
      <w:sdtPr>
        <w:rPr>
          <w:rFonts w:ascii="Times New Roman" w:eastAsia="Times New Roman" w:hAnsi="Times New Roman" w:cs="Times New Roman"/>
          <w:b w:val="0"/>
          <w:bCs w:val="0"/>
          <w:color w:val="auto"/>
          <w:sz w:val="20"/>
          <w:szCs w:val="20"/>
        </w:rPr>
        <w:id w:val="-1245649084"/>
        <w:docPartObj>
          <w:docPartGallery w:val="Table of Contents"/>
          <w:docPartUnique/>
        </w:docPartObj>
      </w:sdtPr>
      <w:sdtContent>
        <w:p w14:paraId="07C07518" w14:textId="77777777" w:rsidR="00A12C5A" w:rsidRPr="00A12C5A" w:rsidRDefault="00A12C5A" w:rsidP="00601106">
          <w:pPr>
            <w:pStyle w:val="TBal"/>
            <w:tabs>
              <w:tab w:val="center" w:pos="4535"/>
            </w:tabs>
            <w:rPr>
              <w:rFonts w:ascii="Times New Roman" w:hAnsi="Times New Roman" w:cs="Times New Roman"/>
            </w:rPr>
          </w:pPr>
          <w:r w:rsidRPr="00A12C5A">
            <w:rPr>
              <w:rFonts w:ascii="Times New Roman" w:hAnsi="Times New Roman" w:cs="Times New Roman"/>
            </w:rPr>
            <w:t>İçindekiler</w:t>
          </w:r>
          <w:r w:rsidR="00601106">
            <w:rPr>
              <w:rFonts w:ascii="Times New Roman" w:hAnsi="Times New Roman" w:cs="Times New Roman"/>
            </w:rPr>
            <w:tab/>
          </w:r>
        </w:p>
        <w:p w14:paraId="09253FE8" w14:textId="13392B67" w:rsidR="00C72842" w:rsidRDefault="00A12C5A">
          <w:pPr>
            <w:pStyle w:val="T1"/>
            <w:tabs>
              <w:tab w:val="left" w:pos="440"/>
              <w:tab w:val="right" w:leader="dot" w:pos="9060"/>
            </w:tabs>
            <w:rPr>
              <w:rFonts w:asciiTheme="minorHAnsi" w:eastAsiaTheme="minorEastAsia" w:hAnsiTheme="minorHAnsi" w:cstheme="minorBidi"/>
              <w:noProof/>
              <w:sz w:val="22"/>
              <w:szCs w:val="22"/>
            </w:rPr>
          </w:pPr>
          <w:r w:rsidRPr="00A12C5A">
            <w:fldChar w:fldCharType="begin"/>
          </w:r>
          <w:r w:rsidRPr="00A12C5A">
            <w:instrText xml:space="preserve"> TOC \o "1-3" \h \z \u </w:instrText>
          </w:r>
          <w:r w:rsidRPr="00A12C5A">
            <w:fldChar w:fldCharType="separate"/>
          </w:r>
          <w:hyperlink w:anchor="_Toc216264933" w:history="1">
            <w:r w:rsidR="00C72842" w:rsidRPr="0081388E">
              <w:rPr>
                <w:rStyle w:val="Kpr"/>
                <w:noProof/>
              </w:rPr>
              <w:t>1.</w:t>
            </w:r>
            <w:r w:rsidR="00C72842">
              <w:rPr>
                <w:rFonts w:asciiTheme="minorHAnsi" w:eastAsiaTheme="minorEastAsia" w:hAnsiTheme="minorHAnsi" w:cstheme="minorBidi"/>
                <w:noProof/>
                <w:sz w:val="22"/>
                <w:szCs w:val="22"/>
              </w:rPr>
              <w:tab/>
            </w:r>
            <w:r w:rsidR="00C72842" w:rsidRPr="0081388E">
              <w:rPr>
                <w:rStyle w:val="Kpr"/>
                <w:noProof/>
              </w:rPr>
              <w:t>PLANLAMA ALANININ TANIMI</w:t>
            </w:r>
            <w:r w:rsidR="00C72842">
              <w:rPr>
                <w:noProof/>
                <w:webHidden/>
              </w:rPr>
              <w:tab/>
            </w:r>
            <w:r w:rsidR="00C72842">
              <w:rPr>
                <w:noProof/>
                <w:webHidden/>
              </w:rPr>
              <w:fldChar w:fldCharType="begin"/>
            </w:r>
            <w:r w:rsidR="00C72842">
              <w:rPr>
                <w:noProof/>
                <w:webHidden/>
              </w:rPr>
              <w:instrText xml:space="preserve"> PAGEREF _Toc216264933 \h </w:instrText>
            </w:r>
            <w:r w:rsidR="00C72842">
              <w:rPr>
                <w:noProof/>
                <w:webHidden/>
              </w:rPr>
            </w:r>
            <w:r w:rsidR="00C72842">
              <w:rPr>
                <w:noProof/>
                <w:webHidden/>
              </w:rPr>
              <w:fldChar w:fldCharType="separate"/>
            </w:r>
            <w:r w:rsidR="009F2C36">
              <w:rPr>
                <w:noProof/>
                <w:webHidden/>
              </w:rPr>
              <w:t>3</w:t>
            </w:r>
            <w:r w:rsidR="00C72842">
              <w:rPr>
                <w:noProof/>
                <w:webHidden/>
              </w:rPr>
              <w:fldChar w:fldCharType="end"/>
            </w:r>
          </w:hyperlink>
        </w:p>
        <w:p w14:paraId="75116911" w14:textId="7D1E2481"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34" w:history="1">
            <w:r w:rsidR="00C72842" w:rsidRPr="0081388E">
              <w:rPr>
                <w:rStyle w:val="Kpr"/>
                <w:noProof/>
              </w:rPr>
              <w:t>2.</w:t>
            </w:r>
            <w:r w:rsidR="00C72842">
              <w:rPr>
                <w:rFonts w:asciiTheme="minorHAnsi" w:eastAsiaTheme="minorEastAsia" w:hAnsiTheme="minorHAnsi" w:cstheme="minorBidi"/>
                <w:noProof/>
                <w:sz w:val="22"/>
                <w:szCs w:val="22"/>
              </w:rPr>
              <w:tab/>
            </w:r>
            <w:r w:rsidR="00C72842" w:rsidRPr="0081388E">
              <w:rPr>
                <w:rStyle w:val="Kpr"/>
                <w:noProof/>
              </w:rPr>
              <w:t>NİTELİK VE MÜLKİYET DURUMU</w:t>
            </w:r>
            <w:r w:rsidR="00C72842">
              <w:rPr>
                <w:noProof/>
                <w:webHidden/>
              </w:rPr>
              <w:tab/>
            </w:r>
            <w:r w:rsidR="00C72842">
              <w:rPr>
                <w:noProof/>
                <w:webHidden/>
              </w:rPr>
              <w:fldChar w:fldCharType="begin"/>
            </w:r>
            <w:r w:rsidR="00C72842">
              <w:rPr>
                <w:noProof/>
                <w:webHidden/>
              </w:rPr>
              <w:instrText xml:space="preserve"> PAGEREF _Toc216264934 \h </w:instrText>
            </w:r>
            <w:r w:rsidR="00C72842">
              <w:rPr>
                <w:noProof/>
                <w:webHidden/>
              </w:rPr>
            </w:r>
            <w:r w:rsidR="00C72842">
              <w:rPr>
                <w:noProof/>
                <w:webHidden/>
              </w:rPr>
              <w:fldChar w:fldCharType="separate"/>
            </w:r>
            <w:r w:rsidR="009F2C36">
              <w:rPr>
                <w:noProof/>
                <w:webHidden/>
              </w:rPr>
              <w:t>4</w:t>
            </w:r>
            <w:r w:rsidR="00C72842">
              <w:rPr>
                <w:noProof/>
                <w:webHidden/>
              </w:rPr>
              <w:fldChar w:fldCharType="end"/>
            </w:r>
          </w:hyperlink>
        </w:p>
        <w:p w14:paraId="37F89D73" w14:textId="1A3D7346"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35" w:history="1">
            <w:r w:rsidR="00C72842" w:rsidRPr="0081388E">
              <w:rPr>
                <w:rStyle w:val="Kpr"/>
                <w:noProof/>
              </w:rPr>
              <w:t>3.</w:t>
            </w:r>
            <w:r w:rsidR="00C72842">
              <w:rPr>
                <w:rFonts w:asciiTheme="minorHAnsi" w:eastAsiaTheme="minorEastAsia" w:hAnsiTheme="minorHAnsi" w:cstheme="minorBidi"/>
                <w:noProof/>
                <w:sz w:val="22"/>
                <w:szCs w:val="22"/>
              </w:rPr>
              <w:tab/>
            </w:r>
            <w:r w:rsidR="00C72842" w:rsidRPr="0081388E">
              <w:rPr>
                <w:rStyle w:val="Kpr"/>
                <w:noProof/>
              </w:rPr>
              <w:t>HÂLİHAZIR VE KADASTRO DURUMU</w:t>
            </w:r>
            <w:r w:rsidR="00C72842">
              <w:rPr>
                <w:noProof/>
                <w:webHidden/>
              </w:rPr>
              <w:tab/>
            </w:r>
            <w:r w:rsidR="00C72842">
              <w:rPr>
                <w:noProof/>
                <w:webHidden/>
              </w:rPr>
              <w:fldChar w:fldCharType="begin"/>
            </w:r>
            <w:r w:rsidR="00C72842">
              <w:rPr>
                <w:noProof/>
                <w:webHidden/>
              </w:rPr>
              <w:instrText xml:space="preserve"> PAGEREF _Toc216264935 \h </w:instrText>
            </w:r>
            <w:r w:rsidR="00C72842">
              <w:rPr>
                <w:noProof/>
                <w:webHidden/>
              </w:rPr>
            </w:r>
            <w:r w:rsidR="00C72842">
              <w:rPr>
                <w:noProof/>
                <w:webHidden/>
              </w:rPr>
              <w:fldChar w:fldCharType="separate"/>
            </w:r>
            <w:r w:rsidR="009F2C36">
              <w:rPr>
                <w:noProof/>
                <w:webHidden/>
              </w:rPr>
              <w:t>4</w:t>
            </w:r>
            <w:r w:rsidR="00C72842">
              <w:rPr>
                <w:noProof/>
                <w:webHidden/>
              </w:rPr>
              <w:fldChar w:fldCharType="end"/>
            </w:r>
          </w:hyperlink>
        </w:p>
        <w:p w14:paraId="57BD0A62" w14:textId="2C82C72F"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36" w:history="1">
            <w:r w:rsidR="00C72842" w:rsidRPr="0081388E">
              <w:rPr>
                <w:rStyle w:val="Kpr"/>
                <w:noProof/>
              </w:rPr>
              <w:t>4.</w:t>
            </w:r>
            <w:r w:rsidR="00C72842">
              <w:rPr>
                <w:rFonts w:asciiTheme="minorHAnsi" w:eastAsiaTheme="minorEastAsia" w:hAnsiTheme="minorHAnsi" w:cstheme="minorBidi"/>
                <w:noProof/>
                <w:sz w:val="22"/>
                <w:szCs w:val="22"/>
              </w:rPr>
              <w:tab/>
            </w:r>
            <w:r w:rsidR="00C72842" w:rsidRPr="0081388E">
              <w:rPr>
                <w:rStyle w:val="Kpr"/>
                <w:noProof/>
              </w:rPr>
              <w:t>JEOLOJİK DURUMU</w:t>
            </w:r>
            <w:r w:rsidR="00C72842">
              <w:rPr>
                <w:noProof/>
                <w:webHidden/>
              </w:rPr>
              <w:tab/>
            </w:r>
            <w:r w:rsidR="00C72842">
              <w:rPr>
                <w:noProof/>
                <w:webHidden/>
              </w:rPr>
              <w:fldChar w:fldCharType="begin"/>
            </w:r>
            <w:r w:rsidR="00C72842">
              <w:rPr>
                <w:noProof/>
                <w:webHidden/>
              </w:rPr>
              <w:instrText xml:space="preserve"> PAGEREF _Toc216264936 \h </w:instrText>
            </w:r>
            <w:r w:rsidR="00C72842">
              <w:rPr>
                <w:noProof/>
                <w:webHidden/>
              </w:rPr>
            </w:r>
            <w:r w:rsidR="00C72842">
              <w:rPr>
                <w:noProof/>
                <w:webHidden/>
              </w:rPr>
              <w:fldChar w:fldCharType="separate"/>
            </w:r>
            <w:r w:rsidR="009F2C36">
              <w:rPr>
                <w:noProof/>
                <w:webHidden/>
              </w:rPr>
              <w:t>5</w:t>
            </w:r>
            <w:r w:rsidR="00C72842">
              <w:rPr>
                <w:noProof/>
                <w:webHidden/>
              </w:rPr>
              <w:fldChar w:fldCharType="end"/>
            </w:r>
          </w:hyperlink>
        </w:p>
        <w:p w14:paraId="0A4447FE" w14:textId="59C784A0"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37" w:history="1">
            <w:r w:rsidR="00C72842" w:rsidRPr="0081388E">
              <w:rPr>
                <w:rStyle w:val="Kpr"/>
                <w:noProof/>
              </w:rPr>
              <w:t>5.</w:t>
            </w:r>
            <w:r w:rsidR="00C72842">
              <w:rPr>
                <w:rFonts w:asciiTheme="minorHAnsi" w:eastAsiaTheme="minorEastAsia" w:hAnsiTheme="minorHAnsi" w:cstheme="minorBidi"/>
                <w:noProof/>
                <w:sz w:val="22"/>
                <w:szCs w:val="22"/>
              </w:rPr>
              <w:tab/>
            </w:r>
            <w:r w:rsidR="00C72842" w:rsidRPr="0081388E">
              <w:rPr>
                <w:rStyle w:val="Kpr"/>
                <w:noProof/>
              </w:rPr>
              <w:t>ÜST ÖLÇEK PLAN KARARLARI</w:t>
            </w:r>
            <w:r w:rsidR="00C72842">
              <w:rPr>
                <w:noProof/>
                <w:webHidden/>
              </w:rPr>
              <w:tab/>
            </w:r>
            <w:r w:rsidR="00C72842">
              <w:rPr>
                <w:noProof/>
                <w:webHidden/>
              </w:rPr>
              <w:fldChar w:fldCharType="begin"/>
            </w:r>
            <w:r w:rsidR="00C72842">
              <w:rPr>
                <w:noProof/>
                <w:webHidden/>
              </w:rPr>
              <w:instrText xml:space="preserve"> PAGEREF _Toc216264937 \h </w:instrText>
            </w:r>
            <w:r w:rsidR="00C72842">
              <w:rPr>
                <w:noProof/>
                <w:webHidden/>
              </w:rPr>
            </w:r>
            <w:r w:rsidR="00C72842">
              <w:rPr>
                <w:noProof/>
                <w:webHidden/>
              </w:rPr>
              <w:fldChar w:fldCharType="separate"/>
            </w:r>
            <w:r w:rsidR="009F2C36">
              <w:rPr>
                <w:noProof/>
                <w:webHidden/>
              </w:rPr>
              <w:t>8</w:t>
            </w:r>
            <w:r w:rsidR="00C72842">
              <w:rPr>
                <w:noProof/>
                <w:webHidden/>
              </w:rPr>
              <w:fldChar w:fldCharType="end"/>
            </w:r>
          </w:hyperlink>
        </w:p>
        <w:p w14:paraId="788A8E72" w14:textId="34E54191"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38" w:history="1">
            <w:r w:rsidR="00C72842" w:rsidRPr="0081388E">
              <w:rPr>
                <w:rStyle w:val="Kpr"/>
                <w:noProof/>
              </w:rPr>
              <w:t>6.</w:t>
            </w:r>
            <w:r w:rsidR="00C72842">
              <w:rPr>
                <w:rFonts w:asciiTheme="minorHAnsi" w:eastAsiaTheme="minorEastAsia" w:hAnsiTheme="minorHAnsi" w:cstheme="minorBidi"/>
                <w:noProof/>
                <w:sz w:val="22"/>
                <w:szCs w:val="22"/>
              </w:rPr>
              <w:tab/>
            </w:r>
            <w:r w:rsidR="00C72842" w:rsidRPr="0081388E">
              <w:rPr>
                <w:rStyle w:val="Kpr"/>
                <w:noProof/>
              </w:rPr>
              <w:t>KURUM GÖRÜŞLERİ</w:t>
            </w:r>
            <w:r w:rsidR="00C72842">
              <w:rPr>
                <w:noProof/>
                <w:webHidden/>
              </w:rPr>
              <w:tab/>
            </w:r>
            <w:r w:rsidR="00C72842">
              <w:rPr>
                <w:noProof/>
                <w:webHidden/>
              </w:rPr>
              <w:fldChar w:fldCharType="begin"/>
            </w:r>
            <w:r w:rsidR="00C72842">
              <w:rPr>
                <w:noProof/>
                <w:webHidden/>
              </w:rPr>
              <w:instrText xml:space="preserve"> PAGEREF _Toc216264938 \h </w:instrText>
            </w:r>
            <w:r w:rsidR="00C72842">
              <w:rPr>
                <w:noProof/>
                <w:webHidden/>
              </w:rPr>
            </w:r>
            <w:r w:rsidR="00C72842">
              <w:rPr>
                <w:noProof/>
                <w:webHidden/>
              </w:rPr>
              <w:fldChar w:fldCharType="separate"/>
            </w:r>
            <w:r w:rsidR="009F2C36">
              <w:rPr>
                <w:noProof/>
                <w:webHidden/>
              </w:rPr>
              <w:t>9</w:t>
            </w:r>
            <w:r w:rsidR="00C72842">
              <w:rPr>
                <w:noProof/>
                <w:webHidden/>
              </w:rPr>
              <w:fldChar w:fldCharType="end"/>
            </w:r>
          </w:hyperlink>
        </w:p>
        <w:p w14:paraId="7687ADF0" w14:textId="60634999"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39" w:history="1">
            <w:r w:rsidR="00C72842" w:rsidRPr="0081388E">
              <w:rPr>
                <w:rStyle w:val="Kpr"/>
                <w:noProof/>
              </w:rPr>
              <w:t>7.</w:t>
            </w:r>
            <w:r w:rsidR="00C72842">
              <w:rPr>
                <w:rFonts w:asciiTheme="minorHAnsi" w:eastAsiaTheme="minorEastAsia" w:hAnsiTheme="minorHAnsi" w:cstheme="minorBidi"/>
                <w:noProof/>
                <w:sz w:val="22"/>
                <w:szCs w:val="22"/>
              </w:rPr>
              <w:tab/>
            </w:r>
            <w:r w:rsidR="00C72842" w:rsidRPr="0081388E">
              <w:rPr>
                <w:rStyle w:val="Kpr"/>
                <w:noProof/>
              </w:rPr>
              <w:t>İMAR PLANI DURUMU</w:t>
            </w:r>
            <w:r w:rsidR="00C72842">
              <w:rPr>
                <w:noProof/>
                <w:webHidden/>
              </w:rPr>
              <w:tab/>
            </w:r>
            <w:r w:rsidR="00C72842">
              <w:rPr>
                <w:noProof/>
                <w:webHidden/>
              </w:rPr>
              <w:fldChar w:fldCharType="begin"/>
            </w:r>
            <w:r w:rsidR="00C72842">
              <w:rPr>
                <w:noProof/>
                <w:webHidden/>
              </w:rPr>
              <w:instrText xml:space="preserve"> PAGEREF _Toc216264939 \h </w:instrText>
            </w:r>
            <w:r w:rsidR="00C72842">
              <w:rPr>
                <w:noProof/>
                <w:webHidden/>
              </w:rPr>
            </w:r>
            <w:r w:rsidR="00C72842">
              <w:rPr>
                <w:noProof/>
                <w:webHidden/>
              </w:rPr>
              <w:fldChar w:fldCharType="separate"/>
            </w:r>
            <w:r w:rsidR="009F2C36">
              <w:rPr>
                <w:noProof/>
                <w:webHidden/>
              </w:rPr>
              <w:t>9</w:t>
            </w:r>
            <w:r w:rsidR="00C72842">
              <w:rPr>
                <w:noProof/>
                <w:webHidden/>
              </w:rPr>
              <w:fldChar w:fldCharType="end"/>
            </w:r>
          </w:hyperlink>
        </w:p>
        <w:p w14:paraId="4E28BA36" w14:textId="3B231E84" w:rsidR="00C72842" w:rsidRDefault="00000000">
          <w:pPr>
            <w:pStyle w:val="T2"/>
            <w:tabs>
              <w:tab w:val="left" w:pos="880"/>
              <w:tab w:val="right" w:leader="dot" w:pos="9060"/>
            </w:tabs>
            <w:rPr>
              <w:rFonts w:asciiTheme="minorHAnsi" w:eastAsiaTheme="minorEastAsia" w:hAnsiTheme="minorHAnsi" w:cstheme="minorBidi"/>
              <w:noProof/>
              <w:sz w:val="22"/>
              <w:szCs w:val="22"/>
            </w:rPr>
          </w:pPr>
          <w:hyperlink w:anchor="_Toc216264940" w:history="1">
            <w:r w:rsidR="00C72842" w:rsidRPr="0081388E">
              <w:rPr>
                <w:rStyle w:val="Kpr"/>
                <w:noProof/>
              </w:rPr>
              <w:t>7.1.</w:t>
            </w:r>
            <w:r w:rsidR="00C72842">
              <w:rPr>
                <w:rFonts w:asciiTheme="minorHAnsi" w:eastAsiaTheme="minorEastAsia" w:hAnsiTheme="minorHAnsi" w:cstheme="minorBidi"/>
                <w:noProof/>
                <w:sz w:val="22"/>
                <w:szCs w:val="22"/>
              </w:rPr>
              <w:tab/>
            </w:r>
            <w:r w:rsidR="00C72842" w:rsidRPr="0081388E">
              <w:rPr>
                <w:rStyle w:val="Kpr"/>
                <w:noProof/>
              </w:rPr>
              <w:t>NAZIM İMAR PLANI DURUMU</w:t>
            </w:r>
            <w:r w:rsidR="00C72842">
              <w:rPr>
                <w:noProof/>
                <w:webHidden/>
              </w:rPr>
              <w:tab/>
            </w:r>
            <w:r w:rsidR="00C72842">
              <w:rPr>
                <w:noProof/>
                <w:webHidden/>
              </w:rPr>
              <w:fldChar w:fldCharType="begin"/>
            </w:r>
            <w:r w:rsidR="00C72842">
              <w:rPr>
                <w:noProof/>
                <w:webHidden/>
              </w:rPr>
              <w:instrText xml:space="preserve"> PAGEREF _Toc216264940 \h </w:instrText>
            </w:r>
            <w:r w:rsidR="00C72842">
              <w:rPr>
                <w:noProof/>
                <w:webHidden/>
              </w:rPr>
            </w:r>
            <w:r w:rsidR="00C72842">
              <w:rPr>
                <w:noProof/>
                <w:webHidden/>
              </w:rPr>
              <w:fldChar w:fldCharType="separate"/>
            </w:r>
            <w:r w:rsidR="009F2C36">
              <w:rPr>
                <w:noProof/>
                <w:webHidden/>
              </w:rPr>
              <w:t>9</w:t>
            </w:r>
            <w:r w:rsidR="00C72842">
              <w:rPr>
                <w:noProof/>
                <w:webHidden/>
              </w:rPr>
              <w:fldChar w:fldCharType="end"/>
            </w:r>
          </w:hyperlink>
        </w:p>
        <w:p w14:paraId="0B7C845C" w14:textId="0A2BB95D" w:rsidR="00C72842" w:rsidRDefault="00000000">
          <w:pPr>
            <w:pStyle w:val="T2"/>
            <w:tabs>
              <w:tab w:val="left" w:pos="880"/>
              <w:tab w:val="right" w:leader="dot" w:pos="9060"/>
            </w:tabs>
            <w:rPr>
              <w:rFonts w:asciiTheme="minorHAnsi" w:eastAsiaTheme="minorEastAsia" w:hAnsiTheme="minorHAnsi" w:cstheme="minorBidi"/>
              <w:noProof/>
              <w:sz w:val="22"/>
              <w:szCs w:val="22"/>
            </w:rPr>
          </w:pPr>
          <w:hyperlink w:anchor="_Toc216264941" w:history="1">
            <w:r w:rsidR="00C72842" w:rsidRPr="0081388E">
              <w:rPr>
                <w:rStyle w:val="Kpr"/>
                <w:noProof/>
              </w:rPr>
              <w:t>7.2.</w:t>
            </w:r>
            <w:r w:rsidR="00C72842">
              <w:rPr>
                <w:rFonts w:asciiTheme="minorHAnsi" w:eastAsiaTheme="minorEastAsia" w:hAnsiTheme="minorHAnsi" w:cstheme="minorBidi"/>
                <w:noProof/>
                <w:sz w:val="22"/>
                <w:szCs w:val="22"/>
              </w:rPr>
              <w:tab/>
            </w:r>
            <w:r w:rsidR="00C72842" w:rsidRPr="0081388E">
              <w:rPr>
                <w:rStyle w:val="Kpr"/>
                <w:noProof/>
              </w:rPr>
              <w:t>UYGULAMA İMAR PLANI DURUMU</w:t>
            </w:r>
            <w:r w:rsidR="00C72842">
              <w:rPr>
                <w:noProof/>
                <w:webHidden/>
              </w:rPr>
              <w:tab/>
            </w:r>
            <w:r w:rsidR="00C72842">
              <w:rPr>
                <w:noProof/>
                <w:webHidden/>
              </w:rPr>
              <w:fldChar w:fldCharType="begin"/>
            </w:r>
            <w:r w:rsidR="00C72842">
              <w:rPr>
                <w:noProof/>
                <w:webHidden/>
              </w:rPr>
              <w:instrText xml:space="preserve"> PAGEREF _Toc216264941 \h </w:instrText>
            </w:r>
            <w:r w:rsidR="00C72842">
              <w:rPr>
                <w:noProof/>
                <w:webHidden/>
              </w:rPr>
            </w:r>
            <w:r w:rsidR="00C72842">
              <w:rPr>
                <w:noProof/>
                <w:webHidden/>
              </w:rPr>
              <w:fldChar w:fldCharType="separate"/>
            </w:r>
            <w:r w:rsidR="009F2C36">
              <w:rPr>
                <w:noProof/>
                <w:webHidden/>
              </w:rPr>
              <w:t>10</w:t>
            </w:r>
            <w:r w:rsidR="00C72842">
              <w:rPr>
                <w:noProof/>
                <w:webHidden/>
              </w:rPr>
              <w:fldChar w:fldCharType="end"/>
            </w:r>
          </w:hyperlink>
        </w:p>
        <w:p w14:paraId="42EE6FA0" w14:textId="33387001"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42" w:history="1">
            <w:r w:rsidR="00C72842" w:rsidRPr="0081388E">
              <w:rPr>
                <w:rStyle w:val="Kpr"/>
                <w:noProof/>
              </w:rPr>
              <w:t>8.</w:t>
            </w:r>
            <w:r w:rsidR="00C72842">
              <w:rPr>
                <w:rFonts w:asciiTheme="minorHAnsi" w:eastAsiaTheme="minorEastAsia" w:hAnsiTheme="minorHAnsi" w:cstheme="minorBidi"/>
                <w:noProof/>
                <w:sz w:val="22"/>
                <w:szCs w:val="22"/>
              </w:rPr>
              <w:tab/>
            </w:r>
            <w:r w:rsidR="00C72842" w:rsidRPr="0081388E">
              <w:rPr>
                <w:rStyle w:val="Kpr"/>
                <w:noProof/>
              </w:rPr>
              <w:t>ÇEVRESEL ETKİ DEĞERLENDİRME RAPORU</w:t>
            </w:r>
            <w:r w:rsidR="00C72842">
              <w:rPr>
                <w:noProof/>
                <w:webHidden/>
              </w:rPr>
              <w:tab/>
            </w:r>
            <w:r w:rsidR="00C72842">
              <w:rPr>
                <w:noProof/>
                <w:webHidden/>
              </w:rPr>
              <w:fldChar w:fldCharType="begin"/>
            </w:r>
            <w:r w:rsidR="00C72842">
              <w:rPr>
                <w:noProof/>
                <w:webHidden/>
              </w:rPr>
              <w:instrText xml:space="preserve"> PAGEREF _Toc216264942 \h </w:instrText>
            </w:r>
            <w:r w:rsidR="00C72842">
              <w:rPr>
                <w:noProof/>
                <w:webHidden/>
              </w:rPr>
            </w:r>
            <w:r w:rsidR="00C72842">
              <w:rPr>
                <w:noProof/>
                <w:webHidden/>
              </w:rPr>
              <w:fldChar w:fldCharType="separate"/>
            </w:r>
            <w:r w:rsidR="009F2C36">
              <w:rPr>
                <w:noProof/>
                <w:webHidden/>
              </w:rPr>
              <w:t>10</w:t>
            </w:r>
            <w:r w:rsidR="00C72842">
              <w:rPr>
                <w:noProof/>
                <w:webHidden/>
              </w:rPr>
              <w:fldChar w:fldCharType="end"/>
            </w:r>
          </w:hyperlink>
        </w:p>
        <w:p w14:paraId="503D1B6D" w14:textId="4CD68332" w:rsidR="00C72842" w:rsidRDefault="00000000">
          <w:pPr>
            <w:pStyle w:val="T1"/>
            <w:tabs>
              <w:tab w:val="left" w:pos="440"/>
              <w:tab w:val="right" w:leader="dot" w:pos="9060"/>
            </w:tabs>
            <w:rPr>
              <w:rFonts w:asciiTheme="minorHAnsi" w:eastAsiaTheme="minorEastAsia" w:hAnsiTheme="minorHAnsi" w:cstheme="minorBidi"/>
              <w:noProof/>
              <w:sz w:val="22"/>
              <w:szCs w:val="22"/>
            </w:rPr>
          </w:pPr>
          <w:hyperlink w:anchor="_Toc216264943" w:history="1">
            <w:r w:rsidR="00C72842" w:rsidRPr="0081388E">
              <w:rPr>
                <w:rStyle w:val="Kpr"/>
                <w:noProof/>
              </w:rPr>
              <w:t>9.</w:t>
            </w:r>
            <w:r w:rsidR="00C72842">
              <w:rPr>
                <w:rFonts w:asciiTheme="minorHAnsi" w:eastAsiaTheme="minorEastAsia" w:hAnsiTheme="minorHAnsi" w:cstheme="minorBidi"/>
                <w:noProof/>
                <w:sz w:val="22"/>
                <w:szCs w:val="22"/>
              </w:rPr>
              <w:tab/>
            </w:r>
            <w:r w:rsidR="00C72842" w:rsidRPr="0081388E">
              <w:rPr>
                <w:rStyle w:val="Kpr"/>
                <w:noProof/>
              </w:rPr>
              <w:t>ÜRETİM LİSANSI</w:t>
            </w:r>
            <w:r w:rsidR="00C72842">
              <w:rPr>
                <w:noProof/>
                <w:webHidden/>
              </w:rPr>
              <w:tab/>
            </w:r>
            <w:r w:rsidR="00C72842">
              <w:rPr>
                <w:noProof/>
                <w:webHidden/>
              </w:rPr>
              <w:fldChar w:fldCharType="begin"/>
            </w:r>
            <w:r w:rsidR="00C72842">
              <w:rPr>
                <w:noProof/>
                <w:webHidden/>
              </w:rPr>
              <w:instrText xml:space="preserve"> PAGEREF _Toc216264943 \h </w:instrText>
            </w:r>
            <w:r w:rsidR="00C72842">
              <w:rPr>
                <w:noProof/>
                <w:webHidden/>
              </w:rPr>
            </w:r>
            <w:r w:rsidR="00C72842">
              <w:rPr>
                <w:noProof/>
                <w:webHidden/>
              </w:rPr>
              <w:fldChar w:fldCharType="separate"/>
            </w:r>
            <w:r w:rsidR="009F2C36">
              <w:rPr>
                <w:noProof/>
                <w:webHidden/>
              </w:rPr>
              <w:t>10</w:t>
            </w:r>
            <w:r w:rsidR="00C72842">
              <w:rPr>
                <w:noProof/>
                <w:webHidden/>
              </w:rPr>
              <w:fldChar w:fldCharType="end"/>
            </w:r>
          </w:hyperlink>
        </w:p>
        <w:p w14:paraId="5351F751" w14:textId="656B7921" w:rsidR="00C72842" w:rsidRDefault="00000000">
          <w:pPr>
            <w:pStyle w:val="T1"/>
            <w:tabs>
              <w:tab w:val="left" w:pos="660"/>
              <w:tab w:val="right" w:leader="dot" w:pos="9060"/>
            </w:tabs>
            <w:rPr>
              <w:rFonts w:asciiTheme="minorHAnsi" w:eastAsiaTheme="minorEastAsia" w:hAnsiTheme="minorHAnsi" w:cstheme="minorBidi"/>
              <w:noProof/>
              <w:sz w:val="22"/>
              <w:szCs w:val="22"/>
            </w:rPr>
          </w:pPr>
          <w:hyperlink w:anchor="_Toc216264944" w:history="1">
            <w:r w:rsidR="00C72842" w:rsidRPr="0081388E">
              <w:rPr>
                <w:rStyle w:val="Kpr"/>
                <w:noProof/>
              </w:rPr>
              <w:t>10.</w:t>
            </w:r>
            <w:r w:rsidR="00C72842">
              <w:rPr>
                <w:rFonts w:asciiTheme="minorHAnsi" w:eastAsiaTheme="minorEastAsia" w:hAnsiTheme="minorHAnsi" w:cstheme="minorBidi"/>
                <w:noProof/>
                <w:sz w:val="22"/>
                <w:szCs w:val="22"/>
              </w:rPr>
              <w:tab/>
            </w:r>
            <w:r w:rsidR="00C72842" w:rsidRPr="0081388E">
              <w:rPr>
                <w:rStyle w:val="Kpr"/>
                <w:noProof/>
              </w:rPr>
              <w:t>GEREKÇE</w:t>
            </w:r>
            <w:r w:rsidR="00C72842">
              <w:rPr>
                <w:noProof/>
                <w:webHidden/>
              </w:rPr>
              <w:tab/>
            </w:r>
            <w:r w:rsidR="00C72842">
              <w:rPr>
                <w:noProof/>
                <w:webHidden/>
              </w:rPr>
              <w:fldChar w:fldCharType="begin"/>
            </w:r>
            <w:r w:rsidR="00C72842">
              <w:rPr>
                <w:noProof/>
                <w:webHidden/>
              </w:rPr>
              <w:instrText xml:space="preserve"> PAGEREF _Toc216264944 \h </w:instrText>
            </w:r>
            <w:r w:rsidR="00C72842">
              <w:rPr>
                <w:noProof/>
                <w:webHidden/>
              </w:rPr>
            </w:r>
            <w:r w:rsidR="00C72842">
              <w:rPr>
                <w:noProof/>
                <w:webHidden/>
              </w:rPr>
              <w:fldChar w:fldCharType="separate"/>
            </w:r>
            <w:r w:rsidR="009F2C36">
              <w:rPr>
                <w:noProof/>
                <w:webHidden/>
              </w:rPr>
              <w:t>11</w:t>
            </w:r>
            <w:r w:rsidR="00C72842">
              <w:rPr>
                <w:noProof/>
                <w:webHidden/>
              </w:rPr>
              <w:fldChar w:fldCharType="end"/>
            </w:r>
          </w:hyperlink>
        </w:p>
        <w:p w14:paraId="0A89CCA6" w14:textId="597E8884" w:rsidR="00C72842" w:rsidRDefault="00000000">
          <w:pPr>
            <w:pStyle w:val="T1"/>
            <w:tabs>
              <w:tab w:val="left" w:pos="660"/>
              <w:tab w:val="right" w:leader="dot" w:pos="9060"/>
            </w:tabs>
            <w:rPr>
              <w:rFonts w:asciiTheme="minorHAnsi" w:eastAsiaTheme="minorEastAsia" w:hAnsiTheme="minorHAnsi" w:cstheme="minorBidi"/>
              <w:noProof/>
              <w:sz w:val="22"/>
              <w:szCs w:val="22"/>
            </w:rPr>
          </w:pPr>
          <w:hyperlink w:anchor="_Toc216264945" w:history="1">
            <w:r w:rsidR="00C72842" w:rsidRPr="0081388E">
              <w:rPr>
                <w:rStyle w:val="Kpr"/>
                <w:noProof/>
              </w:rPr>
              <w:t>11.</w:t>
            </w:r>
            <w:r w:rsidR="00C72842">
              <w:rPr>
                <w:rFonts w:asciiTheme="minorHAnsi" w:eastAsiaTheme="minorEastAsia" w:hAnsiTheme="minorHAnsi" w:cstheme="minorBidi"/>
                <w:noProof/>
                <w:sz w:val="22"/>
                <w:szCs w:val="22"/>
              </w:rPr>
              <w:tab/>
            </w:r>
            <w:r w:rsidR="00C72842" w:rsidRPr="0081388E">
              <w:rPr>
                <w:rStyle w:val="Kpr"/>
                <w:noProof/>
              </w:rPr>
              <w:t>İMAR PLANI PLAN KARARLARI</w:t>
            </w:r>
            <w:r w:rsidR="00C72842">
              <w:rPr>
                <w:noProof/>
                <w:webHidden/>
              </w:rPr>
              <w:tab/>
            </w:r>
            <w:r w:rsidR="00C72842">
              <w:rPr>
                <w:noProof/>
                <w:webHidden/>
              </w:rPr>
              <w:fldChar w:fldCharType="begin"/>
            </w:r>
            <w:r w:rsidR="00C72842">
              <w:rPr>
                <w:noProof/>
                <w:webHidden/>
              </w:rPr>
              <w:instrText xml:space="preserve"> PAGEREF _Toc216264945 \h </w:instrText>
            </w:r>
            <w:r w:rsidR="00C72842">
              <w:rPr>
                <w:noProof/>
                <w:webHidden/>
              </w:rPr>
            </w:r>
            <w:r w:rsidR="00C72842">
              <w:rPr>
                <w:noProof/>
                <w:webHidden/>
              </w:rPr>
              <w:fldChar w:fldCharType="separate"/>
            </w:r>
            <w:r w:rsidR="009F2C36">
              <w:rPr>
                <w:noProof/>
                <w:webHidden/>
              </w:rPr>
              <w:t>11</w:t>
            </w:r>
            <w:r w:rsidR="00C72842">
              <w:rPr>
                <w:noProof/>
                <w:webHidden/>
              </w:rPr>
              <w:fldChar w:fldCharType="end"/>
            </w:r>
          </w:hyperlink>
        </w:p>
        <w:p w14:paraId="637CB732" w14:textId="78587820" w:rsidR="00C72842" w:rsidRDefault="00000000">
          <w:pPr>
            <w:pStyle w:val="T2"/>
            <w:tabs>
              <w:tab w:val="left" w:pos="880"/>
              <w:tab w:val="right" w:leader="dot" w:pos="9060"/>
            </w:tabs>
            <w:rPr>
              <w:rFonts w:asciiTheme="minorHAnsi" w:eastAsiaTheme="minorEastAsia" w:hAnsiTheme="minorHAnsi" w:cstheme="minorBidi"/>
              <w:noProof/>
              <w:sz w:val="22"/>
              <w:szCs w:val="22"/>
            </w:rPr>
          </w:pPr>
          <w:hyperlink w:anchor="_Toc216264946" w:history="1">
            <w:r w:rsidR="00C72842" w:rsidRPr="0081388E">
              <w:rPr>
                <w:rStyle w:val="Kpr"/>
                <w:noProof/>
                <w:lang w:eastAsia="en-US"/>
              </w:rPr>
              <w:t>11.1.</w:t>
            </w:r>
            <w:r w:rsidR="00C72842">
              <w:rPr>
                <w:rFonts w:asciiTheme="minorHAnsi" w:eastAsiaTheme="minorEastAsia" w:hAnsiTheme="minorHAnsi" w:cstheme="minorBidi"/>
                <w:noProof/>
                <w:sz w:val="22"/>
                <w:szCs w:val="22"/>
              </w:rPr>
              <w:tab/>
            </w:r>
            <w:r w:rsidR="00C72842" w:rsidRPr="0081388E">
              <w:rPr>
                <w:rStyle w:val="Kpr"/>
                <w:rFonts w:eastAsia="Calibri"/>
                <w:noProof/>
                <w:lang w:eastAsia="en-US"/>
              </w:rPr>
              <w:t>1/5000 ÖLÇEKLİ NAZIM İMAR PLANI KARARLARI</w:t>
            </w:r>
            <w:r w:rsidR="00C72842">
              <w:rPr>
                <w:noProof/>
                <w:webHidden/>
              </w:rPr>
              <w:tab/>
            </w:r>
            <w:r w:rsidR="00C72842">
              <w:rPr>
                <w:noProof/>
                <w:webHidden/>
              </w:rPr>
              <w:fldChar w:fldCharType="begin"/>
            </w:r>
            <w:r w:rsidR="00C72842">
              <w:rPr>
                <w:noProof/>
                <w:webHidden/>
              </w:rPr>
              <w:instrText xml:space="preserve"> PAGEREF _Toc216264946 \h </w:instrText>
            </w:r>
            <w:r w:rsidR="00C72842">
              <w:rPr>
                <w:noProof/>
                <w:webHidden/>
              </w:rPr>
            </w:r>
            <w:r w:rsidR="00C72842">
              <w:rPr>
                <w:noProof/>
                <w:webHidden/>
              </w:rPr>
              <w:fldChar w:fldCharType="separate"/>
            </w:r>
            <w:r w:rsidR="009F2C36">
              <w:rPr>
                <w:noProof/>
                <w:webHidden/>
              </w:rPr>
              <w:t>11</w:t>
            </w:r>
            <w:r w:rsidR="00C72842">
              <w:rPr>
                <w:noProof/>
                <w:webHidden/>
              </w:rPr>
              <w:fldChar w:fldCharType="end"/>
            </w:r>
          </w:hyperlink>
        </w:p>
        <w:p w14:paraId="67ED220E" w14:textId="428CF086" w:rsidR="00A12C5A" w:rsidRPr="00A12C5A" w:rsidRDefault="00A12C5A">
          <w:r w:rsidRPr="00A12C5A">
            <w:rPr>
              <w:b/>
              <w:bCs/>
            </w:rPr>
            <w:fldChar w:fldCharType="end"/>
          </w:r>
        </w:p>
      </w:sdtContent>
    </w:sdt>
    <w:p w14:paraId="0F4051B9" w14:textId="77777777" w:rsidR="00A12C5A" w:rsidRPr="00A12C5A" w:rsidRDefault="00A12C5A" w:rsidP="00A12C5A">
      <w:pPr>
        <w:spacing w:after="200" w:line="276" w:lineRule="auto"/>
        <w:jc w:val="both"/>
        <w:rPr>
          <w:rFonts w:eastAsia="Calibri"/>
          <w:b/>
          <w:color w:val="FF0000"/>
          <w:sz w:val="16"/>
          <w:szCs w:val="16"/>
          <w:lang w:eastAsia="en-US"/>
        </w:rPr>
      </w:pPr>
    </w:p>
    <w:p w14:paraId="318BE97E" w14:textId="77777777" w:rsidR="00A12C5A" w:rsidRPr="00A12C5A" w:rsidRDefault="00A12C5A" w:rsidP="00A12C5A">
      <w:pPr>
        <w:spacing w:after="200" w:line="276" w:lineRule="auto"/>
        <w:jc w:val="both"/>
        <w:rPr>
          <w:rFonts w:eastAsia="Calibri"/>
          <w:b/>
          <w:color w:val="FF0000"/>
          <w:sz w:val="16"/>
          <w:szCs w:val="16"/>
          <w:lang w:eastAsia="en-US"/>
        </w:rPr>
      </w:pPr>
    </w:p>
    <w:p w14:paraId="5F8964F5" w14:textId="77777777" w:rsidR="00A12C5A" w:rsidRPr="00A12C5A" w:rsidRDefault="00A12C5A" w:rsidP="00A12C5A">
      <w:pPr>
        <w:spacing w:after="200" w:line="276" w:lineRule="auto"/>
        <w:jc w:val="both"/>
        <w:rPr>
          <w:rFonts w:eastAsia="Calibri"/>
          <w:b/>
          <w:color w:val="FF0000"/>
          <w:sz w:val="16"/>
          <w:szCs w:val="16"/>
          <w:lang w:eastAsia="en-US"/>
        </w:rPr>
      </w:pPr>
    </w:p>
    <w:p w14:paraId="34F2F135" w14:textId="77777777" w:rsidR="00A12C5A" w:rsidRPr="00A12C5A" w:rsidRDefault="00A12C5A" w:rsidP="00A12C5A">
      <w:pPr>
        <w:spacing w:after="200" w:line="276" w:lineRule="auto"/>
        <w:jc w:val="both"/>
        <w:rPr>
          <w:rFonts w:eastAsia="Calibri"/>
          <w:b/>
          <w:color w:val="FF0000"/>
          <w:sz w:val="16"/>
          <w:szCs w:val="16"/>
          <w:lang w:eastAsia="en-US"/>
        </w:rPr>
      </w:pPr>
    </w:p>
    <w:p w14:paraId="671C4ECD" w14:textId="77777777" w:rsidR="00A12C5A" w:rsidRPr="00A12C5A" w:rsidRDefault="00A12C5A" w:rsidP="00A12C5A">
      <w:pPr>
        <w:spacing w:after="200" w:line="276" w:lineRule="auto"/>
        <w:jc w:val="both"/>
        <w:rPr>
          <w:rFonts w:eastAsia="Calibri"/>
          <w:b/>
          <w:color w:val="FF0000"/>
          <w:sz w:val="16"/>
          <w:szCs w:val="16"/>
          <w:lang w:eastAsia="en-US"/>
        </w:rPr>
      </w:pPr>
    </w:p>
    <w:p w14:paraId="4407F26D" w14:textId="77777777" w:rsidR="00A12C5A" w:rsidRPr="00A12C5A" w:rsidRDefault="00A12C5A" w:rsidP="00A12C5A">
      <w:pPr>
        <w:spacing w:after="200" w:line="276" w:lineRule="auto"/>
        <w:jc w:val="both"/>
        <w:rPr>
          <w:rFonts w:eastAsia="Calibri"/>
          <w:b/>
          <w:color w:val="FF0000"/>
          <w:sz w:val="16"/>
          <w:szCs w:val="16"/>
          <w:lang w:eastAsia="en-US"/>
        </w:rPr>
      </w:pPr>
    </w:p>
    <w:p w14:paraId="7FEC2546" w14:textId="77777777" w:rsidR="00A12C5A" w:rsidRPr="00A12C5A" w:rsidRDefault="00A12C5A" w:rsidP="00A12C5A">
      <w:pPr>
        <w:spacing w:after="200" w:line="276" w:lineRule="auto"/>
        <w:jc w:val="both"/>
        <w:rPr>
          <w:rFonts w:eastAsia="Calibri"/>
          <w:b/>
          <w:color w:val="FF0000"/>
          <w:sz w:val="16"/>
          <w:szCs w:val="16"/>
          <w:lang w:eastAsia="en-US"/>
        </w:rPr>
      </w:pPr>
    </w:p>
    <w:p w14:paraId="215EDAEE" w14:textId="77777777" w:rsidR="00A12C5A" w:rsidRPr="00A12C5A" w:rsidRDefault="00A12C5A" w:rsidP="00A12C5A">
      <w:pPr>
        <w:spacing w:after="200" w:line="276" w:lineRule="auto"/>
        <w:jc w:val="both"/>
        <w:rPr>
          <w:rFonts w:eastAsia="Calibri"/>
          <w:b/>
          <w:color w:val="FF0000"/>
          <w:sz w:val="16"/>
          <w:szCs w:val="16"/>
          <w:lang w:eastAsia="en-US"/>
        </w:rPr>
      </w:pPr>
    </w:p>
    <w:p w14:paraId="4F019089" w14:textId="77777777" w:rsidR="00A12C5A" w:rsidRPr="00A12C5A" w:rsidRDefault="00A12C5A" w:rsidP="00A12C5A">
      <w:pPr>
        <w:spacing w:after="200" w:line="276" w:lineRule="auto"/>
        <w:jc w:val="both"/>
        <w:rPr>
          <w:rFonts w:eastAsia="Calibri"/>
          <w:b/>
          <w:color w:val="FF0000"/>
          <w:sz w:val="16"/>
          <w:szCs w:val="16"/>
          <w:lang w:eastAsia="en-US"/>
        </w:rPr>
      </w:pPr>
    </w:p>
    <w:p w14:paraId="0A12BAD4" w14:textId="77777777" w:rsidR="00A12C5A" w:rsidRPr="00A12C5A" w:rsidRDefault="00A12C5A" w:rsidP="00A12C5A">
      <w:pPr>
        <w:spacing w:after="200" w:line="276" w:lineRule="auto"/>
        <w:jc w:val="both"/>
        <w:rPr>
          <w:rFonts w:eastAsia="Calibri"/>
          <w:b/>
          <w:color w:val="FF0000"/>
          <w:sz w:val="16"/>
          <w:szCs w:val="16"/>
          <w:lang w:eastAsia="en-US"/>
        </w:rPr>
      </w:pPr>
    </w:p>
    <w:p w14:paraId="0B960F71" w14:textId="77777777" w:rsidR="00A12C5A" w:rsidRPr="00A12C5A" w:rsidRDefault="00A12C5A" w:rsidP="00A12C5A">
      <w:pPr>
        <w:spacing w:after="200" w:line="276" w:lineRule="auto"/>
        <w:jc w:val="both"/>
        <w:rPr>
          <w:rFonts w:eastAsia="Calibri"/>
          <w:b/>
          <w:color w:val="FF0000"/>
          <w:sz w:val="16"/>
          <w:szCs w:val="16"/>
          <w:lang w:eastAsia="en-US"/>
        </w:rPr>
      </w:pPr>
    </w:p>
    <w:p w14:paraId="16DB0CEA" w14:textId="77777777" w:rsidR="00A12C5A" w:rsidRPr="00A12C5A" w:rsidRDefault="00A12C5A" w:rsidP="00A12C5A">
      <w:pPr>
        <w:spacing w:after="200" w:line="276" w:lineRule="auto"/>
        <w:jc w:val="both"/>
        <w:rPr>
          <w:rFonts w:eastAsia="Calibri"/>
          <w:b/>
          <w:color w:val="FF0000"/>
          <w:sz w:val="16"/>
          <w:szCs w:val="16"/>
          <w:lang w:eastAsia="en-US"/>
        </w:rPr>
      </w:pPr>
    </w:p>
    <w:p w14:paraId="6C8B1C96" w14:textId="77777777" w:rsidR="00A12C5A" w:rsidRPr="00A12C5A" w:rsidRDefault="00A12C5A" w:rsidP="00A12C5A">
      <w:pPr>
        <w:spacing w:after="200" w:line="276" w:lineRule="auto"/>
        <w:jc w:val="both"/>
        <w:rPr>
          <w:rFonts w:eastAsia="Calibri"/>
          <w:b/>
          <w:color w:val="FF0000"/>
          <w:sz w:val="16"/>
          <w:szCs w:val="16"/>
          <w:lang w:eastAsia="en-US"/>
        </w:rPr>
      </w:pPr>
    </w:p>
    <w:p w14:paraId="2FD48D72" w14:textId="77777777" w:rsidR="00A12C5A" w:rsidRPr="00A12C5A" w:rsidRDefault="00A12C5A" w:rsidP="00A12C5A">
      <w:pPr>
        <w:spacing w:after="200" w:line="276" w:lineRule="auto"/>
        <w:jc w:val="both"/>
        <w:rPr>
          <w:rFonts w:eastAsia="Calibri"/>
          <w:b/>
          <w:color w:val="FF0000"/>
          <w:sz w:val="16"/>
          <w:szCs w:val="16"/>
          <w:lang w:eastAsia="en-US"/>
        </w:rPr>
      </w:pPr>
    </w:p>
    <w:p w14:paraId="08431813" w14:textId="77777777" w:rsidR="00A12C5A" w:rsidRPr="00A12C5A" w:rsidRDefault="00A12C5A" w:rsidP="00A12C5A">
      <w:pPr>
        <w:spacing w:after="200" w:line="276" w:lineRule="auto"/>
        <w:jc w:val="both"/>
        <w:rPr>
          <w:rFonts w:eastAsia="Calibri"/>
          <w:b/>
          <w:color w:val="FF0000"/>
          <w:sz w:val="16"/>
          <w:szCs w:val="16"/>
          <w:lang w:eastAsia="en-US"/>
        </w:rPr>
      </w:pPr>
    </w:p>
    <w:p w14:paraId="10FF3339" w14:textId="77777777" w:rsidR="00A12C5A" w:rsidRPr="00A12C5A" w:rsidRDefault="00A12C5A" w:rsidP="00A12C5A">
      <w:pPr>
        <w:spacing w:after="200" w:line="276" w:lineRule="auto"/>
        <w:jc w:val="both"/>
        <w:rPr>
          <w:rFonts w:eastAsia="Calibri"/>
          <w:b/>
          <w:color w:val="FF0000"/>
          <w:sz w:val="16"/>
          <w:szCs w:val="16"/>
          <w:lang w:eastAsia="en-US"/>
        </w:rPr>
      </w:pPr>
    </w:p>
    <w:p w14:paraId="295CCC87" w14:textId="77777777" w:rsidR="00A12C5A" w:rsidRPr="00A12C5A" w:rsidRDefault="00A12C5A" w:rsidP="00A12C5A">
      <w:pPr>
        <w:spacing w:after="200" w:line="276" w:lineRule="auto"/>
        <w:jc w:val="both"/>
        <w:rPr>
          <w:rFonts w:eastAsia="Calibri"/>
          <w:b/>
          <w:color w:val="FF0000"/>
          <w:sz w:val="16"/>
          <w:szCs w:val="16"/>
          <w:lang w:eastAsia="en-US"/>
        </w:rPr>
      </w:pPr>
    </w:p>
    <w:p w14:paraId="681F2112" w14:textId="77777777" w:rsidR="00A12C5A" w:rsidRPr="00A12C5A" w:rsidRDefault="00A12C5A" w:rsidP="00A12C5A">
      <w:pPr>
        <w:spacing w:after="200" w:line="276" w:lineRule="auto"/>
        <w:jc w:val="both"/>
        <w:rPr>
          <w:rFonts w:eastAsia="Calibri"/>
          <w:b/>
          <w:color w:val="FF0000"/>
          <w:sz w:val="16"/>
          <w:szCs w:val="16"/>
          <w:lang w:eastAsia="en-US"/>
        </w:rPr>
      </w:pPr>
    </w:p>
    <w:p w14:paraId="0D449B11" w14:textId="77777777" w:rsidR="00A12C5A" w:rsidRPr="00A12C5A" w:rsidRDefault="00A12C5A" w:rsidP="00A12C5A">
      <w:pPr>
        <w:spacing w:after="200" w:line="276" w:lineRule="auto"/>
        <w:jc w:val="both"/>
        <w:rPr>
          <w:rFonts w:eastAsia="Calibri"/>
          <w:b/>
          <w:color w:val="FF0000"/>
          <w:sz w:val="16"/>
          <w:szCs w:val="16"/>
          <w:lang w:eastAsia="en-US"/>
        </w:rPr>
      </w:pPr>
    </w:p>
    <w:p w14:paraId="1BFD8164" w14:textId="77777777" w:rsidR="00A12C5A" w:rsidRPr="00A12C5A" w:rsidRDefault="00A12C5A" w:rsidP="00A12C5A">
      <w:pPr>
        <w:spacing w:after="200" w:line="276" w:lineRule="auto"/>
        <w:jc w:val="both"/>
        <w:rPr>
          <w:rFonts w:eastAsia="Calibri"/>
          <w:b/>
          <w:color w:val="FF0000"/>
          <w:sz w:val="16"/>
          <w:szCs w:val="16"/>
          <w:lang w:eastAsia="en-US"/>
        </w:rPr>
      </w:pPr>
    </w:p>
    <w:p w14:paraId="6759A53A" w14:textId="77777777" w:rsidR="00C31610" w:rsidRPr="006458E2" w:rsidRDefault="00C31610" w:rsidP="006458E2">
      <w:pPr>
        <w:pStyle w:val="Balk1"/>
        <w:numPr>
          <w:ilvl w:val="0"/>
          <w:numId w:val="9"/>
        </w:numPr>
        <w:rPr>
          <w:rFonts w:ascii="Times New Roman" w:hAnsi="Times New Roman" w:cs="Times New Roman"/>
          <w:sz w:val="24"/>
          <w:szCs w:val="24"/>
        </w:rPr>
      </w:pPr>
      <w:bookmarkStart w:id="0" w:name="_Toc216264933"/>
      <w:r w:rsidRPr="006458E2">
        <w:rPr>
          <w:rFonts w:ascii="Times New Roman" w:hAnsi="Times New Roman" w:cs="Times New Roman"/>
          <w:color w:val="auto"/>
          <w:sz w:val="24"/>
          <w:szCs w:val="24"/>
        </w:rPr>
        <w:lastRenderedPageBreak/>
        <w:t>PLANLAMA ALANININ TANIMI</w:t>
      </w:r>
      <w:bookmarkEnd w:id="0"/>
      <w:r w:rsidR="00552378" w:rsidRPr="006458E2">
        <w:rPr>
          <w:rFonts w:ascii="Times New Roman" w:hAnsi="Times New Roman" w:cs="Times New Roman"/>
          <w:sz w:val="24"/>
          <w:szCs w:val="24"/>
        </w:rPr>
        <w:tab/>
      </w:r>
    </w:p>
    <w:p w14:paraId="7524A258" w14:textId="77777777" w:rsidR="00C31610" w:rsidRPr="00065291" w:rsidRDefault="00C31610" w:rsidP="00552378">
      <w:pPr>
        <w:pStyle w:val="GvdeMetniGirintisi"/>
        <w:spacing w:line="360" w:lineRule="auto"/>
        <w:ind w:firstLine="567"/>
        <w:rPr>
          <w:rFonts w:ascii="Times New Roman" w:hAnsi="Times New Roman"/>
          <w:szCs w:val="24"/>
          <w:lang w:val="tr-TR"/>
        </w:rPr>
      </w:pPr>
      <w:r w:rsidRPr="00065291">
        <w:rPr>
          <w:rFonts w:ascii="Times New Roman" w:hAnsi="Times New Roman"/>
          <w:szCs w:val="24"/>
          <w:lang w:val="tr-TR"/>
        </w:rPr>
        <w:t xml:space="preserve">Planlama alanı; </w:t>
      </w:r>
      <w:r w:rsidR="00552378" w:rsidRPr="00065291">
        <w:rPr>
          <w:rFonts w:ascii="Times New Roman" w:hAnsi="Times New Roman"/>
          <w:szCs w:val="24"/>
          <w:lang w:val="tr-TR"/>
        </w:rPr>
        <w:t>İzmir</w:t>
      </w:r>
      <w:r w:rsidR="00552378" w:rsidRPr="00065291">
        <w:rPr>
          <w:rFonts w:ascii="Times New Roman" w:hAnsi="Times New Roman"/>
          <w:szCs w:val="24"/>
        </w:rPr>
        <w:t xml:space="preserve"> </w:t>
      </w:r>
      <w:r w:rsidR="00552378" w:rsidRPr="00065291">
        <w:rPr>
          <w:rFonts w:ascii="Times New Roman" w:hAnsi="Times New Roman"/>
          <w:szCs w:val="24"/>
          <w:lang w:val="tr-TR"/>
        </w:rPr>
        <w:t>i</w:t>
      </w:r>
      <w:r w:rsidRPr="00065291">
        <w:rPr>
          <w:rFonts w:ascii="Times New Roman" w:hAnsi="Times New Roman"/>
          <w:szCs w:val="24"/>
        </w:rPr>
        <w:t xml:space="preserve">li, </w:t>
      </w:r>
      <w:r w:rsidR="00552378" w:rsidRPr="00065291">
        <w:rPr>
          <w:rFonts w:ascii="Times New Roman" w:hAnsi="Times New Roman"/>
          <w:szCs w:val="24"/>
          <w:lang w:val="tr-TR"/>
        </w:rPr>
        <w:t>Seferihisar</w:t>
      </w:r>
      <w:r w:rsidR="00552378" w:rsidRPr="00065291">
        <w:rPr>
          <w:rFonts w:ascii="Times New Roman" w:hAnsi="Times New Roman"/>
          <w:szCs w:val="24"/>
        </w:rPr>
        <w:t xml:space="preserve"> </w:t>
      </w:r>
      <w:r w:rsidR="00552378" w:rsidRPr="00065291">
        <w:rPr>
          <w:rFonts w:ascii="Times New Roman" w:hAnsi="Times New Roman"/>
          <w:szCs w:val="24"/>
          <w:lang w:val="tr-TR"/>
        </w:rPr>
        <w:t>i</w:t>
      </w:r>
      <w:r w:rsidRPr="00065291">
        <w:rPr>
          <w:rFonts w:ascii="Times New Roman" w:hAnsi="Times New Roman"/>
          <w:szCs w:val="24"/>
        </w:rPr>
        <w:t xml:space="preserve">lçesi, </w:t>
      </w:r>
      <w:r w:rsidR="00552378" w:rsidRPr="00065291">
        <w:rPr>
          <w:rFonts w:ascii="Times New Roman" w:hAnsi="Times New Roman"/>
          <w:szCs w:val="24"/>
          <w:lang w:val="tr-TR"/>
        </w:rPr>
        <w:t>Orhanlı</w:t>
      </w:r>
      <w:r w:rsidRPr="00065291">
        <w:rPr>
          <w:rFonts w:ascii="Times New Roman" w:hAnsi="Times New Roman"/>
          <w:szCs w:val="24"/>
          <w:lang w:val="tr-TR"/>
        </w:rPr>
        <w:t xml:space="preserve"> </w:t>
      </w:r>
      <w:r w:rsidRPr="00065291">
        <w:rPr>
          <w:rFonts w:ascii="Times New Roman" w:hAnsi="Times New Roman"/>
          <w:szCs w:val="24"/>
        </w:rPr>
        <w:t>Mahalle</w:t>
      </w:r>
      <w:r w:rsidRPr="00065291">
        <w:rPr>
          <w:rFonts w:ascii="Times New Roman" w:hAnsi="Times New Roman"/>
          <w:szCs w:val="24"/>
          <w:lang w:val="tr-TR"/>
        </w:rPr>
        <w:t>si</w:t>
      </w:r>
      <w:r w:rsidR="00552378" w:rsidRPr="00065291">
        <w:rPr>
          <w:rFonts w:ascii="Times New Roman" w:hAnsi="Times New Roman"/>
          <w:szCs w:val="24"/>
        </w:rPr>
        <w:t>,</w:t>
      </w:r>
      <w:r w:rsidR="00552378" w:rsidRPr="00065291">
        <w:rPr>
          <w:rFonts w:ascii="Times New Roman" w:hAnsi="Times New Roman"/>
          <w:szCs w:val="24"/>
          <w:lang w:val="tr-TR"/>
        </w:rPr>
        <w:t xml:space="preserve"> </w:t>
      </w:r>
      <w:r w:rsidR="00552378" w:rsidRPr="00065291">
        <w:rPr>
          <w:rFonts w:ascii="Times New Roman" w:hAnsi="Times New Roman"/>
          <w:szCs w:val="24"/>
        </w:rPr>
        <w:t xml:space="preserve">1/5.000 ölçekli L17C10B </w:t>
      </w:r>
      <w:r w:rsidR="003F181D">
        <w:rPr>
          <w:rFonts w:ascii="Times New Roman" w:hAnsi="Times New Roman"/>
          <w:szCs w:val="24"/>
        </w:rPr>
        <w:t>pafta</w:t>
      </w:r>
      <w:r w:rsidR="003F181D">
        <w:rPr>
          <w:rFonts w:ascii="Times New Roman" w:hAnsi="Times New Roman"/>
          <w:szCs w:val="24"/>
          <w:lang w:val="tr-TR"/>
        </w:rPr>
        <w:t>s</w:t>
      </w:r>
      <w:r w:rsidR="00552378" w:rsidRPr="00065291">
        <w:rPr>
          <w:rFonts w:ascii="Times New Roman" w:hAnsi="Times New Roman"/>
          <w:szCs w:val="24"/>
          <w:lang w:val="tr-TR"/>
        </w:rPr>
        <w:t>ı</w:t>
      </w:r>
      <w:r w:rsidRPr="00065291">
        <w:rPr>
          <w:rFonts w:ascii="Times New Roman" w:hAnsi="Times New Roman"/>
          <w:szCs w:val="24"/>
        </w:rPr>
        <w:t xml:space="preserve">, </w:t>
      </w:r>
      <w:r w:rsidR="00552378" w:rsidRPr="00065291">
        <w:rPr>
          <w:rFonts w:ascii="Times New Roman" w:hAnsi="Times New Roman"/>
          <w:szCs w:val="24"/>
          <w:lang w:val="tr-TR"/>
        </w:rPr>
        <w:t>105</w:t>
      </w:r>
      <w:r w:rsidRPr="00065291">
        <w:rPr>
          <w:rFonts w:ascii="Times New Roman" w:hAnsi="Times New Roman"/>
          <w:szCs w:val="24"/>
          <w:lang w:val="tr-TR"/>
        </w:rPr>
        <w:t xml:space="preserve"> ada </w:t>
      </w:r>
      <w:r w:rsidR="00552378" w:rsidRPr="00065291">
        <w:rPr>
          <w:rFonts w:ascii="Times New Roman" w:hAnsi="Times New Roman"/>
          <w:szCs w:val="24"/>
          <w:lang w:val="tr-TR"/>
        </w:rPr>
        <w:t>13-14-17</w:t>
      </w:r>
      <w:r w:rsidR="003F181D">
        <w:rPr>
          <w:rFonts w:ascii="Times New Roman" w:hAnsi="Times New Roman"/>
          <w:szCs w:val="24"/>
          <w:lang w:val="tr-TR"/>
        </w:rPr>
        <w:t xml:space="preserve"> </w:t>
      </w:r>
      <w:r w:rsidRPr="00065291">
        <w:rPr>
          <w:rFonts w:ascii="Times New Roman" w:hAnsi="Times New Roman"/>
          <w:szCs w:val="24"/>
          <w:lang w:val="tr-TR"/>
        </w:rPr>
        <w:t>no</w:t>
      </w:r>
      <w:r w:rsidR="00552378" w:rsidRPr="00065291">
        <w:rPr>
          <w:rFonts w:ascii="Times New Roman" w:hAnsi="Times New Roman"/>
          <w:szCs w:val="24"/>
          <w:lang w:val="tr-TR"/>
        </w:rPr>
        <w:t xml:space="preserve">.lu parselleri </w:t>
      </w:r>
      <w:r w:rsidRPr="00065291">
        <w:rPr>
          <w:rFonts w:ascii="Times New Roman" w:hAnsi="Times New Roman"/>
          <w:szCs w:val="24"/>
          <w:lang w:val="tr-TR"/>
        </w:rPr>
        <w:t xml:space="preserve">kapsamaktadır. Söz konusu alan; </w:t>
      </w:r>
      <w:r w:rsidR="00552378" w:rsidRPr="00065291">
        <w:rPr>
          <w:rFonts w:ascii="Times New Roman" w:hAnsi="Times New Roman"/>
          <w:szCs w:val="24"/>
          <w:lang w:val="tr-TR"/>
        </w:rPr>
        <w:t>498</w:t>
      </w:r>
      <w:r w:rsidR="00FC785C">
        <w:rPr>
          <w:rFonts w:ascii="Times New Roman" w:hAnsi="Times New Roman"/>
          <w:szCs w:val="24"/>
          <w:lang w:val="tr-TR"/>
        </w:rPr>
        <w:t xml:space="preserve"> 000 – 499 5</w:t>
      </w:r>
      <w:r w:rsidRPr="00065291">
        <w:rPr>
          <w:rFonts w:ascii="Times New Roman" w:hAnsi="Times New Roman"/>
          <w:szCs w:val="24"/>
          <w:lang w:val="tr-TR"/>
        </w:rPr>
        <w:t xml:space="preserve">00 </w:t>
      </w:r>
      <w:r w:rsidRPr="00065291">
        <w:rPr>
          <w:rFonts w:ascii="Times New Roman" w:hAnsi="Times New Roman"/>
          <w:szCs w:val="24"/>
        </w:rPr>
        <w:t xml:space="preserve">yatay, </w:t>
      </w:r>
      <w:r w:rsidR="00DA7022" w:rsidRPr="00065291">
        <w:rPr>
          <w:rFonts w:ascii="Times New Roman" w:hAnsi="Times New Roman"/>
          <w:szCs w:val="24"/>
          <w:lang w:val="tr-TR"/>
        </w:rPr>
        <w:t xml:space="preserve">4 </w:t>
      </w:r>
      <w:r w:rsidR="00FC785C">
        <w:rPr>
          <w:rFonts w:ascii="Times New Roman" w:hAnsi="Times New Roman"/>
          <w:szCs w:val="24"/>
          <w:lang w:val="tr-TR"/>
        </w:rPr>
        <w:t>229 5</w:t>
      </w:r>
      <w:r w:rsidR="00552378" w:rsidRPr="00065291">
        <w:rPr>
          <w:rFonts w:ascii="Times New Roman" w:hAnsi="Times New Roman"/>
          <w:szCs w:val="24"/>
          <w:lang w:val="tr-TR"/>
        </w:rPr>
        <w:t>00</w:t>
      </w:r>
      <w:r w:rsidRPr="00065291">
        <w:rPr>
          <w:rFonts w:ascii="Times New Roman" w:hAnsi="Times New Roman"/>
          <w:szCs w:val="24"/>
          <w:lang w:val="tr-TR"/>
        </w:rPr>
        <w:t xml:space="preserve"> – 4 </w:t>
      </w:r>
      <w:r w:rsidR="00FC785C">
        <w:rPr>
          <w:rFonts w:ascii="Times New Roman" w:hAnsi="Times New Roman"/>
          <w:szCs w:val="24"/>
          <w:lang w:val="tr-TR"/>
        </w:rPr>
        <w:t>227 0</w:t>
      </w:r>
      <w:r w:rsidR="00552378" w:rsidRPr="00065291">
        <w:rPr>
          <w:rFonts w:ascii="Times New Roman" w:hAnsi="Times New Roman"/>
          <w:szCs w:val="24"/>
          <w:lang w:val="tr-TR"/>
        </w:rPr>
        <w:t>00</w:t>
      </w:r>
      <w:r w:rsidRPr="00065291">
        <w:rPr>
          <w:rFonts w:ascii="Times New Roman" w:hAnsi="Times New Roman"/>
          <w:szCs w:val="24"/>
        </w:rPr>
        <w:t xml:space="preserve"> dikey </w:t>
      </w:r>
      <w:r w:rsidR="001D3700">
        <w:rPr>
          <w:rFonts w:ascii="Times New Roman" w:hAnsi="Times New Roman"/>
          <w:szCs w:val="24"/>
          <w:lang w:val="tr-TR"/>
        </w:rPr>
        <w:t xml:space="preserve">ITRF </w:t>
      </w:r>
      <w:r w:rsidRPr="00065291">
        <w:rPr>
          <w:rFonts w:ascii="Times New Roman" w:hAnsi="Times New Roman"/>
          <w:szCs w:val="24"/>
        </w:rPr>
        <w:t xml:space="preserve">koordinatları arasında </w:t>
      </w:r>
      <w:r w:rsidRPr="00065291">
        <w:rPr>
          <w:rFonts w:ascii="Times New Roman" w:hAnsi="Times New Roman"/>
          <w:szCs w:val="24"/>
          <w:lang w:val="tr-TR"/>
        </w:rPr>
        <w:t xml:space="preserve">kalan </w:t>
      </w:r>
      <w:r w:rsidRPr="00AF7337">
        <w:rPr>
          <w:rFonts w:ascii="Times New Roman" w:hAnsi="Times New Roman"/>
          <w:szCs w:val="24"/>
          <w:lang w:val="tr-TR"/>
        </w:rPr>
        <w:t xml:space="preserve">yaklaşık </w:t>
      </w:r>
      <w:r w:rsidR="00AF7337" w:rsidRPr="00AF7337">
        <w:rPr>
          <w:rFonts w:ascii="Times New Roman" w:hAnsi="Times New Roman"/>
          <w:szCs w:val="24"/>
          <w:lang w:val="tr-TR"/>
        </w:rPr>
        <w:t>5.28</w:t>
      </w:r>
      <w:r w:rsidRPr="00AF7337">
        <w:rPr>
          <w:rFonts w:ascii="Times New Roman" w:hAnsi="Times New Roman"/>
          <w:szCs w:val="24"/>
          <w:lang w:val="tr-TR"/>
        </w:rPr>
        <w:t xml:space="preserve"> </w:t>
      </w:r>
      <w:r w:rsidRPr="00065291">
        <w:rPr>
          <w:rFonts w:ascii="Times New Roman" w:hAnsi="Times New Roman"/>
          <w:szCs w:val="24"/>
          <w:lang w:val="tr-TR"/>
        </w:rPr>
        <w:t xml:space="preserve">ha alanı kapsayan alandan ibarettir. Söz konusu taşınmaz şehir merkezine kuş uçuşu yaklaşık </w:t>
      </w:r>
      <w:r w:rsidR="006314FF" w:rsidRPr="00065291">
        <w:rPr>
          <w:rFonts w:ascii="Times New Roman" w:hAnsi="Times New Roman"/>
          <w:szCs w:val="24"/>
          <w:lang w:val="tr-TR"/>
        </w:rPr>
        <w:t xml:space="preserve">13 </w:t>
      </w:r>
      <w:r w:rsidR="004D4942" w:rsidRPr="00065291">
        <w:rPr>
          <w:rFonts w:ascii="Times New Roman" w:hAnsi="Times New Roman"/>
          <w:szCs w:val="24"/>
          <w:lang w:val="tr-TR"/>
        </w:rPr>
        <w:t xml:space="preserve">km. mesafede olup </w:t>
      </w:r>
      <w:r w:rsidR="006314FF" w:rsidRPr="00065291">
        <w:rPr>
          <w:rFonts w:ascii="Times New Roman" w:hAnsi="Times New Roman"/>
          <w:szCs w:val="24"/>
          <w:lang w:val="tr-TR"/>
        </w:rPr>
        <w:t>doğusund</w:t>
      </w:r>
      <w:r w:rsidR="004D4942" w:rsidRPr="00065291">
        <w:rPr>
          <w:rFonts w:ascii="Times New Roman" w:hAnsi="Times New Roman"/>
          <w:szCs w:val="24"/>
          <w:lang w:val="tr-TR"/>
        </w:rPr>
        <w:t>a konumlanmaktadır.</w:t>
      </w:r>
    </w:p>
    <w:p w14:paraId="197508FA" w14:textId="77777777" w:rsidR="00C31610" w:rsidRPr="00A12C5A" w:rsidRDefault="00AF7337" w:rsidP="00C31610">
      <w:pPr>
        <w:pStyle w:val="GvdeMetniGirintisi"/>
        <w:tabs>
          <w:tab w:val="left" w:pos="4536"/>
        </w:tabs>
        <w:spacing w:line="360" w:lineRule="auto"/>
        <w:ind w:firstLine="0"/>
        <w:rPr>
          <w:rFonts w:ascii="Times New Roman" w:hAnsi="Times New Roman"/>
          <w:b/>
          <w:szCs w:val="24"/>
          <w:lang w:val="tr-TR"/>
        </w:rPr>
      </w:pPr>
      <w:r w:rsidRPr="00A12C5A">
        <w:rPr>
          <w:rFonts w:ascii="Times New Roman" w:hAnsi="Times New Roman"/>
          <w:noProof/>
          <w:szCs w:val="24"/>
          <w:lang w:val="tr-TR" w:eastAsia="tr-TR"/>
        </w:rPr>
        <mc:AlternateContent>
          <mc:Choice Requires="wps">
            <w:drawing>
              <wp:anchor distT="0" distB="0" distL="114300" distR="114300" simplePos="0" relativeHeight="251665408" behindDoc="0" locked="0" layoutInCell="1" allowOverlap="1" wp14:anchorId="3AD89CF9" wp14:editId="230AC909">
                <wp:simplePos x="0" y="0"/>
                <wp:positionH relativeFrom="column">
                  <wp:posOffset>4885248</wp:posOffset>
                </wp:positionH>
                <wp:positionV relativeFrom="paragraph">
                  <wp:posOffset>1584684</wp:posOffset>
                </wp:positionV>
                <wp:extent cx="99060" cy="90170"/>
                <wp:effectExtent l="0" t="0" r="15240" b="2413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901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C4008" id="Oval 16" o:spid="_x0000_s1026" style="position:absolute;margin-left:384.65pt;margin-top:124.8pt;width:7.8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" fillcolor="red"/>
            </w:pict>
          </mc:Fallback>
        </mc:AlternateContent>
      </w:r>
      <w:r w:rsidR="00541035" w:rsidRPr="00A12C5A">
        <w:rPr>
          <w:rFonts w:ascii="Times New Roman" w:hAnsi="Times New Roman"/>
          <w:noProof/>
          <w:szCs w:val="24"/>
          <w:lang w:val="tr-TR" w:eastAsia="tr-TR"/>
        </w:rPr>
        <mc:AlternateContent>
          <mc:Choice Requires="wps">
            <w:drawing>
              <wp:anchor distT="0" distB="0" distL="114300" distR="114300" simplePos="0" relativeHeight="251664384" behindDoc="0" locked="0" layoutInCell="1" allowOverlap="1" wp14:anchorId="6FCF2A2B" wp14:editId="7991B3E5">
                <wp:simplePos x="0" y="0"/>
                <wp:positionH relativeFrom="column">
                  <wp:posOffset>3623862</wp:posOffset>
                </wp:positionH>
                <wp:positionV relativeFrom="paragraph">
                  <wp:posOffset>1752407</wp:posOffset>
                </wp:positionV>
                <wp:extent cx="1258378" cy="2099144"/>
                <wp:effectExtent l="38100" t="19050" r="18415" b="53975"/>
                <wp:wrapNone/>
                <wp:docPr id="18"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8378" cy="209914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8C458" id="_x0000_t32" coordsize="21600,21600" o:spt="32" o:oned="t" path="m,l21600,21600e" filled="f">
                <v:path arrowok="t" fillok="f" o:connecttype="none"/>
                <o:lock v:ext="edit" shapetype="t"/>
              </v:shapetype>
              <v:shape id="Düz Ok Bağlayıcısı 18" o:spid="_x0000_s1026" type="#_x0000_t32" style="position:absolute;margin-left:285.35pt;margin-top:138pt;width:99.1pt;height:165.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" strokecolor="red" strokeweight="2.25pt">
                <v:stroke endarrow="block"/>
              </v:shape>
            </w:pict>
          </mc:Fallback>
        </mc:AlternateContent>
      </w:r>
      <w:r w:rsidR="00541035" w:rsidRPr="00A12C5A">
        <w:rPr>
          <w:rFonts w:ascii="Times New Roman" w:hAnsi="Times New Roman"/>
          <w:noProof/>
          <w:szCs w:val="24"/>
          <w:lang w:val="tr-TR" w:eastAsia="tr-TR"/>
        </w:rPr>
        <mc:AlternateContent>
          <mc:Choice Requires="wps">
            <w:drawing>
              <wp:anchor distT="0" distB="0" distL="114300" distR="114300" simplePos="0" relativeHeight="251663360" behindDoc="0" locked="0" layoutInCell="1" allowOverlap="1" wp14:anchorId="65AF5731" wp14:editId="12B0EE83">
                <wp:simplePos x="0" y="0"/>
                <wp:positionH relativeFrom="column">
                  <wp:posOffset>1763487</wp:posOffset>
                </wp:positionH>
                <wp:positionV relativeFrom="paragraph">
                  <wp:posOffset>1609218</wp:posOffset>
                </wp:positionV>
                <wp:extent cx="3060626" cy="384532"/>
                <wp:effectExtent l="19050" t="76200" r="0" b="3492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0626" cy="38453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EB117" id="Düz Ok Bağlayıcısı 17" o:spid="_x0000_s1026" type="#_x0000_t32" style="position:absolute;margin-left:138.85pt;margin-top:126.7pt;width:241pt;height:30.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" strokecolor="red" strokeweight="2.25pt">
                <v:stroke endarrow="block"/>
              </v:shape>
            </w:pict>
          </mc:Fallback>
        </mc:AlternateContent>
      </w:r>
      <w:r w:rsidR="00541035" w:rsidRPr="00A12C5A">
        <w:rPr>
          <w:rFonts w:ascii="Times New Roman" w:hAnsi="Times New Roman"/>
          <w:noProof/>
          <w:szCs w:val="24"/>
          <w:lang w:val="tr-TR" w:eastAsia="tr-TR"/>
        </w:rPr>
        <mc:AlternateContent>
          <mc:Choice Requires="wps">
            <w:drawing>
              <wp:anchor distT="0" distB="0" distL="114300" distR="114300" simplePos="0" relativeHeight="251661312" behindDoc="0" locked="0" layoutInCell="1" allowOverlap="1" wp14:anchorId="28BAC6CC" wp14:editId="20694439">
                <wp:simplePos x="0" y="0"/>
                <wp:positionH relativeFrom="column">
                  <wp:posOffset>1607185</wp:posOffset>
                </wp:positionH>
                <wp:positionV relativeFrom="paragraph">
                  <wp:posOffset>1943180</wp:posOffset>
                </wp:positionV>
                <wp:extent cx="99060" cy="90170"/>
                <wp:effectExtent l="0" t="0" r="15240" b="241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901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0C361" id="Oval 15" o:spid="_x0000_s1026" style="position:absolute;margin-left:126.55pt;margin-top:153pt;width:7.8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" fillcolor="red"/>
            </w:pict>
          </mc:Fallback>
        </mc:AlternateContent>
      </w:r>
      <w:r w:rsidR="00C31610" w:rsidRPr="00A12C5A">
        <w:rPr>
          <w:rFonts w:ascii="Times New Roman" w:hAnsi="Times New Roman"/>
          <w:b/>
          <w:szCs w:val="24"/>
          <w:lang w:val="tr-TR"/>
        </w:rPr>
        <w:t xml:space="preserve"> </w:t>
      </w:r>
      <w:r w:rsidR="00040584">
        <w:rPr>
          <w:rFonts w:ascii="Times New Roman" w:hAnsi="Times New Roman"/>
          <w:b/>
          <w:noProof/>
          <w:szCs w:val="24"/>
          <w:lang w:val="tr-TR" w:eastAsia="tr-TR"/>
        </w:rPr>
        <w:drawing>
          <wp:inline distT="0" distB="0" distL="0" distR="0" wp14:anchorId="016AF675" wp14:editId="7F7D9F5F">
            <wp:extent cx="2881630" cy="2668905"/>
            <wp:effectExtent l="38100" t="38100" r="33020" b="36195"/>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630" cy="2668905"/>
                    </a:xfrm>
                    <a:prstGeom prst="rect">
                      <a:avLst/>
                    </a:prstGeom>
                    <a:noFill/>
                    <a:ln w="28575" cmpd="sng">
                      <a:solidFill>
                        <a:srgbClr val="000000"/>
                      </a:solidFill>
                      <a:miter lim="800000"/>
                      <a:headEnd/>
                      <a:tailEnd/>
                    </a:ln>
                    <a:effectLst/>
                  </pic:spPr>
                </pic:pic>
              </a:graphicData>
            </a:graphic>
          </wp:inline>
        </w:drawing>
      </w:r>
      <w:r w:rsidR="00C31610" w:rsidRPr="00A12C5A">
        <w:rPr>
          <w:rFonts w:ascii="Times New Roman" w:hAnsi="Times New Roman"/>
          <w:noProof/>
          <w:szCs w:val="24"/>
          <w:lang w:val="tr-TR" w:eastAsia="tr-TR"/>
        </w:rPr>
        <mc:AlternateContent>
          <mc:Choice Requires="wps">
            <w:drawing>
              <wp:anchor distT="0" distB="0" distL="114300" distR="114300" simplePos="0" relativeHeight="251660288" behindDoc="0" locked="0" layoutInCell="1" allowOverlap="1" wp14:anchorId="1157FA8C" wp14:editId="7733959D">
                <wp:simplePos x="0" y="0"/>
                <wp:positionH relativeFrom="column">
                  <wp:posOffset>-2072005</wp:posOffset>
                </wp:positionH>
                <wp:positionV relativeFrom="paragraph">
                  <wp:posOffset>970915</wp:posOffset>
                </wp:positionV>
                <wp:extent cx="118110" cy="92710"/>
                <wp:effectExtent l="9525" t="5080" r="5715" b="698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927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758CA" id="Oval 14" o:spid="_x0000_s1026" style="position:absolute;margin-left:-163.15pt;margin-top:76.45pt;width:9.3pt;height: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" fillcolor="red"/>
            </w:pict>
          </mc:Fallback>
        </mc:AlternateContent>
      </w:r>
      <w:r w:rsidR="00C31610" w:rsidRPr="00A12C5A">
        <w:rPr>
          <w:rFonts w:ascii="Times New Roman" w:hAnsi="Times New Roman"/>
          <w:b/>
          <w:szCs w:val="24"/>
          <w:lang w:val="tr-TR"/>
        </w:rPr>
        <w:tab/>
      </w:r>
      <w:r w:rsidR="00040584">
        <w:rPr>
          <w:rFonts w:ascii="Times New Roman" w:hAnsi="Times New Roman"/>
          <w:b/>
          <w:noProof/>
          <w:szCs w:val="24"/>
          <w:lang w:val="tr-TR" w:eastAsia="tr-TR"/>
        </w:rPr>
        <w:drawing>
          <wp:inline distT="0" distB="0" distL="0" distR="0" wp14:anchorId="10FF9030" wp14:editId="374B477F">
            <wp:extent cx="2519680" cy="2658110"/>
            <wp:effectExtent l="38100" t="38100" r="33020" b="4699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2658110"/>
                    </a:xfrm>
                    <a:prstGeom prst="rect">
                      <a:avLst/>
                    </a:prstGeom>
                    <a:noFill/>
                    <a:ln w="28575" cmpd="sng">
                      <a:solidFill>
                        <a:srgbClr val="000000"/>
                      </a:solidFill>
                      <a:miter lim="800000"/>
                      <a:headEnd/>
                      <a:tailEnd/>
                    </a:ln>
                    <a:effectLst/>
                  </pic:spPr>
                </pic:pic>
              </a:graphicData>
            </a:graphic>
          </wp:inline>
        </w:drawing>
      </w:r>
    </w:p>
    <w:p w14:paraId="39E60DCD" w14:textId="77777777" w:rsidR="00C31610" w:rsidRPr="00A12C5A" w:rsidRDefault="00C31610" w:rsidP="00C31610">
      <w:pPr>
        <w:pStyle w:val="ResimYazs"/>
        <w:rPr>
          <w:color w:val="auto"/>
          <w:szCs w:val="22"/>
          <w:lang w:eastAsia="x-none"/>
        </w:rPr>
      </w:pPr>
      <w:r w:rsidRPr="00A12C5A">
        <w:rPr>
          <w:color w:val="auto"/>
          <w:szCs w:val="22"/>
        </w:rPr>
        <w:t xml:space="preserve"> </w:t>
      </w:r>
      <w:r w:rsidR="00541035" w:rsidRPr="00A12C5A">
        <w:rPr>
          <w:b/>
          <w:color w:val="auto"/>
          <w:szCs w:val="22"/>
          <w:lang w:eastAsia="x-none"/>
        </w:rPr>
        <w:t>Planlama Alanının İli v</w:t>
      </w:r>
      <w:r w:rsidRPr="00A12C5A">
        <w:rPr>
          <w:b/>
          <w:color w:val="auto"/>
          <w:szCs w:val="22"/>
          <w:lang w:eastAsia="x-none"/>
        </w:rPr>
        <w:t>e İlçesindeki Yeri</w:t>
      </w:r>
    </w:p>
    <w:p w14:paraId="49AC470A" w14:textId="77777777" w:rsidR="00C31610" w:rsidRPr="00A12C5A" w:rsidRDefault="00C31610" w:rsidP="00C31610">
      <w:pPr>
        <w:rPr>
          <w:lang w:eastAsia="x-none"/>
        </w:rPr>
      </w:pPr>
    </w:p>
    <w:p w14:paraId="712E351A" w14:textId="77777777" w:rsidR="00C31610" w:rsidRPr="00A12C5A" w:rsidRDefault="00AF7337" w:rsidP="00C31610">
      <w:pPr>
        <w:spacing w:line="360" w:lineRule="auto"/>
        <w:jc w:val="center"/>
        <w:rPr>
          <w:sz w:val="24"/>
          <w:szCs w:val="24"/>
          <w:lang w:eastAsia="x-none"/>
        </w:rPr>
      </w:pPr>
      <w:r>
        <w:rPr>
          <w:noProof/>
        </w:rPr>
        <w:drawing>
          <wp:inline distT="0" distB="0" distL="0" distR="0" wp14:anchorId="5E02A69B" wp14:editId="26BE6F7D">
            <wp:extent cx="3770633" cy="3403158"/>
            <wp:effectExtent l="38100" t="38100" r="39370" b="450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691" t="33907" r="32692" b="13759"/>
                    <a:stretch/>
                  </pic:blipFill>
                  <pic:spPr bwMode="auto">
                    <a:xfrm>
                      <a:off x="0" y="0"/>
                      <a:ext cx="3774813" cy="340693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14B82AEC" w14:textId="77777777" w:rsidR="00C31610" w:rsidRPr="00A12C5A" w:rsidRDefault="00C31610" w:rsidP="00C31610">
      <w:pPr>
        <w:pStyle w:val="ResimYazs"/>
        <w:rPr>
          <w:b/>
          <w:color w:val="auto"/>
          <w:szCs w:val="22"/>
          <w:lang w:eastAsia="x-none"/>
        </w:rPr>
      </w:pPr>
      <w:r w:rsidRPr="00A12C5A">
        <w:rPr>
          <w:b/>
          <w:color w:val="auto"/>
          <w:szCs w:val="22"/>
          <w:lang w:eastAsia="x-none"/>
        </w:rPr>
        <w:t>Planlama Alanı Uydu Fotoğrafı</w:t>
      </w:r>
    </w:p>
    <w:p w14:paraId="7853589A" w14:textId="77777777" w:rsidR="00A12C5A" w:rsidRPr="00A12C5A" w:rsidRDefault="00A12C5A" w:rsidP="00A12C5A">
      <w:pPr>
        <w:rPr>
          <w:lang w:eastAsia="x-none"/>
        </w:rPr>
      </w:pPr>
    </w:p>
    <w:bookmarkStart w:id="1" w:name="_Toc216264934"/>
    <w:p w14:paraId="307B06FB" w14:textId="77777777" w:rsidR="00BA4B6D" w:rsidRPr="00065291" w:rsidRDefault="00C31610" w:rsidP="006458E2">
      <w:pPr>
        <w:pStyle w:val="Balk1"/>
        <w:numPr>
          <w:ilvl w:val="0"/>
          <w:numId w:val="9"/>
        </w:numPr>
        <w:spacing w:before="0"/>
        <w:rPr>
          <w:rFonts w:ascii="Times New Roman" w:hAnsi="Times New Roman" w:cs="Times New Roman"/>
          <w:color w:val="auto"/>
          <w:sz w:val="24"/>
          <w:szCs w:val="24"/>
        </w:rPr>
      </w:pPr>
      <w:r w:rsidRPr="00065291">
        <w:rPr>
          <w:rFonts w:ascii="Times New Roman" w:hAnsi="Times New Roman" w:cs="Times New Roman"/>
          <w:noProof/>
          <w:color w:val="auto"/>
          <w:sz w:val="24"/>
          <w:szCs w:val="24"/>
        </w:rPr>
        <w:lastRenderedPageBreak/>
        <mc:AlternateContent>
          <mc:Choice Requires="wps">
            <w:drawing>
              <wp:anchor distT="0" distB="0" distL="114300" distR="114300" simplePos="0" relativeHeight="251659264" behindDoc="0" locked="0" layoutInCell="1" allowOverlap="1" wp14:anchorId="72C7C674" wp14:editId="75154B3F">
                <wp:simplePos x="0" y="0"/>
                <wp:positionH relativeFrom="column">
                  <wp:posOffset>-2072005</wp:posOffset>
                </wp:positionH>
                <wp:positionV relativeFrom="paragraph">
                  <wp:posOffset>970915</wp:posOffset>
                </wp:positionV>
                <wp:extent cx="118110" cy="92710"/>
                <wp:effectExtent l="9525" t="11430" r="5715" b="1016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927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878B1" id="Oval 12" o:spid="_x0000_s1026" style="position:absolute;margin-left:-163.15pt;margin-top:76.45pt;width:9.3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" fillcolor="red"/>
            </w:pict>
          </mc:Fallback>
        </mc:AlternateContent>
      </w:r>
      <w:r w:rsidR="00B14AA5" w:rsidRPr="00065291">
        <w:rPr>
          <w:rFonts w:ascii="Times New Roman" w:hAnsi="Times New Roman" w:cs="Times New Roman"/>
          <w:color w:val="auto"/>
          <w:sz w:val="24"/>
          <w:szCs w:val="24"/>
        </w:rPr>
        <w:t>NİTELİK</w:t>
      </w:r>
      <w:r w:rsidR="008D60F8" w:rsidRPr="00065291">
        <w:rPr>
          <w:rFonts w:ascii="Times New Roman" w:hAnsi="Times New Roman" w:cs="Times New Roman"/>
          <w:color w:val="auto"/>
          <w:sz w:val="24"/>
          <w:szCs w:val="24"/>
        </w:rPr>
        <w:t xml:space="preserve"> VE MÜLKİYET</w:t>
      </w:r>
      <w:r w:rsidRPr="00065291">
        <w:rPr>
          <w:rFonts w:ascii="Times New Roman" w:hAnsi="Times New Roman" w:cs="Times New Roman"/>
          <w:color w:val="auto"/>
          <w:sz w:val="24"/>
          <w:szCs w:val="24"/>
        </w:rPr>
        <w:t xml:space="preserve"> DURUMU</w:t>
      </w:r>
      <w:bookmarkEnd w:id="1"/>
    </w:p>
    <w:p w14:paraId="7AC7888C" w14:textId="77777777" w:rsidR="00BA4B6D" w:rsidRPr="00065291" w:rsidRDefault="00BA4B6D" w:rsidP="00BA4B6D">
      <w:pPr>
        <w:pStyle w:val="GvdeMetniGirintisi"/>
        <w:spacing w:line="336" w:lineRule="auto"/>
        <w:ind w:firstLine="0"/>
        <w:rPr>
          <w:rFonts w:ascii="Times New Roman" w:hAnsi="Times New Roman"/>
          <w:b/>
          <w:szCs w:val="24"/>
          <w:lang w:val="tr-TR"/>
        </w:rPr>
      </w:pPr>
      <w:r w:rsidRPr="00065291">
        <w:rPr>
          <w:rFonts w:ascii="Times New Roman" w:hAnsi="Times New Roman"/>
          <w:b/>
          <w:szCs w:val="24"/>
          <w:lang w:val="tr-TR"/>
        </w:rPr>
        <w:t xml:space="preserve">       </w:t>
      </w:r>
      <w:r w:rsidRPr="00065291">
        <w:rPr>
          <w:rFonts w:ascii="Times New Roman" w:hAnsi="Times New Roman"/>
          <w:szCs w:val="24"/>
          <w:lang w:val="tr-TR"/>
        </w:rPr>
        <w:t xml:space="preserve">Yukarıda bahsi geçen; </w:t>
      </w:r>
      <w:r w:rsidR="00AF7337">
        <w:rPr>
          <w:rFonts w:ascii="Times New Roman" w:hAnsi="Times New Roman"/>
          <w:szCs w:val="24"/>
          <w:lang w:val="tr-TR"/>
        </w:rPr>
        <w:t xml:space="preserve">105 ada 13-14-17 </w:t>
      </w:r>
      <w:r w:rsidRPr="00065291">
        <w:rPr>
          <w:rFonts w:ascii="Times New Roman" w:hAnsi="Times New Roman"/>
          <w:szCs w:val="24"/>
          <w:lang w:val="tr-TR"/>
        </w:rPr>
        <w:t>no</w:t>
      </w:r>
      <w:r w:rsidR="00541035" w:rsidRPr="00065291">
        <w:rPr>
          <w:rFonts w:ascii="Times New Roman" w:hAnsi="Times New Roman"/>
          <w:szCs w:val="24"/>
          <w:lang w:val="tr-TR"/>
        </w:rPr>
        <w:t>.</w:t>
      </w:r>
      <w:r w:rsidR="00B14AA5" w:rsidRPr="00065291">
        <w:rPr>
          <w:rFonts w:ascii="Times New Roman" w:hAnsi="Times New Roman"/>
          <w:szCs w:val="24"/>
          <w:lang w:val="tr-TR"/>
        </w:rPr>
        <w:t xml:space="preserve">lu parseller toplamda </w:t>
      </w:r>
      <w:r w:rsidR="00AF7337">
        <w:rPr>
          <w:rFonts w:ascii="Times New Roman" w:hAnsi="Times New Roman"/>
          <w:szCs w:val="24"/>
          <w:lang w:val="tr-TR"/>
        </w:rPr>
        <w:t>51332.23</w:t>
      </w:r>
      <w:r w:rsidRPr="00065291">
        <w:rPr>
          <w:rFonts w:ascii="Times New Roman" w:hAnsi="Times New Roman"/>
          <w:szCs w:val="24"/>
          <w:lang w:val="tr-TR"/>
        </w:rPr>
        <w:t xml:space="preserve"> m</w:t>
      </w:r>
      <w:r w:rsidRPr="00065291">
        <w:rPr>
          <w:rFonts w:ascii="Times New Roman" w:hAnsi="Times New Roman"/>
          <w:szCs w:val="24"/>
          <w:vertAlign w:val="superscript"/>
          <w:lang w:val="tr-TR"/>
        </w:rPr>
        <w:t>2</w:t>
      </w:r>
      <w:r w:rsidRPr="00065291">
        <w:rPr>
          <w:rFonts w:ascii="Times New Roman" w:hAnsi="Times New Roman"/>
          <w:szCs w:val="24"/>
          <w:lang w:val="tr-TR"/>
        </w:rPr>
        <w:t xml:space="preserve"> büyüklüğünde olup </w:t>
      </w:r>
      <w:r w:rsidR="00B14AA5" w:rsidRPr="00065291">
        <w:rPr>
          <w:rFonts w:ascii="Times New Roman" w:hAnsi="Times New Roman"/>
          <w:szCs w:val="24"/>
          <w:lang w:val="tr-TR"/>
        </w:rPr>
        <w:t>13, 14 ve 17 no.lu parseller ham toprak</w:t>
      </w:r>
      <w:r w:rsidR="008D60F8" w:rsidRPr="00065291">
        <w:rPr>
          <w:rFonts w:ascii="Times New Roman" w:hAnsi="Times New Roman"/>
          <w:szCs w:val="24"/>
          <w:lang w:val="tr-TR"/>
        </w:rPr>
        <w:t xml:space="preserve"> ve hazine mülkiyetinde</w:t>
      </w:r>
      <w:r w:rsidR="00B14AA5" w:rsidRPr="00065291">
        <w:rPr>
          <w:rFonts w:ascii="Times New Roman" w:hAnsi="Times New Roman"/>
          <w:szCs w:val="24"/>
          <w:lang w:val="tr-TR"/>
        </w:rPr>
        <w:t>dir.</w:t>
      </w:r>
      <w:r w:rsidR="005D6BA8">
        <w:rPr>
          <w:rFonts w:ascii="Times New Roman" w:hAnsi="Times New Roman"/>
          <w:szCs w:val="24"/>
          <w:lang w:val="tr-TR"/>
        </w:rPr>
        <w:t xml:space="preserve"> Bahse konu parseller Jeotermal Enerji Santrali yapılması amacıyla </w:t>
      </w:r>
      <w:r w:rsidR="005D6BA8" w:rsidRPr="00B15B89">
        <w:rPr>
          <w:rFonts w:ascii="Times New Roman" w:hAnsi="Times New Roman"/>
          <w:szCs w:val="24"/>
          <w:lang w:val="tr-TR"/>
        </w:rPr>
        <w:t>Küçük Menderes Enerji Petrol Jeotermal Maden Elektrik Üretim Müh. Ve İn. A.Ş.</w:t>
      </w:r>
      <w:r w:rsidR="005D6BA8" w:rsidRPr="00B15B89">
        <w:rPr>
          <w:rFonts w:ascii="Times New Roman" w:hAnsi="Times New Roman"/>
          <w:b/>
          <w:bCs/>
          <w:szCs w:val="24"/>
          <w:lang w:val="tr-TR"/>
        </w:rPr>
        <w:t xml:space="preserve"> </w:t>
      </w:r>
      <w:r w:rsidR="005D6BA8">
        <w:rPr>
          <w:rFonts w:ascii="Times New Roman" w:hAnsi="Times New Roman"/>
          <w:szCs w:val="24"/>
          <w:lang w:val="tr-TR"/>
        </w:rPr>
        <w:t>tarafından Ön İzin Sözleşmesi imzalanarak kiralanmıştır.</w:t>
      </w:r>
    </w:p>
    <w:tbl>
      <w:tblPr>
        <w:tblW w:w="9072" w:type="dxa"/>
        <w:tblInd w:w="108" w:type="dxa"/>
        <w:tblBorders>
          <w:insideH w:val="single" w:sz="18" w:space="0" w:color="FFFFFF"/>
          <w:insideV w:val="single" w:sz="18" w:space="0" w:color="FFFFFF"/>
        </w:tblBorders>
        <w:tblLayout w:type="fixed"/>
        <w:tblLook w:val="04A0" w:firstRow="1" w:lastRow="0" w:firstColumn="1" w:lastColumn="0" w:noHBand="0" w:noVBand="1"/>
      </w:tblPr>
      <w:tblGrid>
        <w:gridCol w:w="851"/>
        <w:gridCol w:w="1559"/>
        <w:gridCol w:w="1276"/>
        <w:gridCol w:w="1134"/>
        <w:gridCol w:w="709"/>
        <w:gridCol w:w="992"/>
        <w:gridCol w:w="1417"/>
        <w:gridCol w:w="1134"/>
      </w:tblGrid>
      <w:tr w:rsidR="00B14AA5" w:rsidRPr="00065291" w14:paraId="39334DCC" w14:textId="77777777" w:rsidTr="00065291">
        <w:trPr>
          <w:trHeight w:val="295"/>
        </w:trPr>
        <w:tc>
          <w:tcPr>
            <w:tcW w:w="851" w:type="dxa"/>
            <w:shd w:val="pct20" w:color="000000" w:fill="FFFFFF"/>
            <w:noWrap/>
          </w:tcPr>
          <w:p w14:paraId="53CE59FF" w14:textId="77777777" w:rsidR="00BA4B6D" w:rsidRPr="00065291" w:rsidRDefault="00BA4B6D" w:rsidP="001D3700">
            <w:pPr>
              <w:jc w:val="center"/>
              <w:rPr>
                <w:b/>
                <w:bCs/>
                <w:sz w:val="18"/>
                <w:szCs w:val="18"/>
              </w:rPr>
            </w:pPr>
            <w:r w:rsidRPr="00065291">
              <w:rPr>
                <w:b/>
                <w:bCs/>
                <w:sz w:val="18"/>
                <w:szCs w:val="18"/>
              </w:rPr>
              <w:t>İL</w:t>
            </w:r>
          </w:p>
        </w:tc>
        <w:tc>
          <w:tcPr>
            <w:tcW w:w="1559" w:type="dxa"/>
            <w:shd w:val="pct20" w:color="000000" w:fill="FFFFFF"/>
            <w:noWrap/>
            <w:hideMark/>
          </w:tcPr>
          <w:p w14:paraId="2E5F5E49" w14:textId="77777777" w:rsidR="00BA4B6D" w:rsidRPr="00065291" w:rsidRDefault="00BA4B6D" w:rsidP="001D3700">
            <w:pPr>
              <w:jc w:val="center"/>
              <w:rPr>
                <w:b/>
                <w:bCs/>
                <w:sz w:val="18"/>
                <w:szCs w:val="18"/>
              </w:rPr>
            </w:pPr>
            <w:r w:rsidRPr="00065291">
              <w:rPr>
                <w:b/>
                <w:bCs/>
                <w:sz w:val="18"/>
                <w:szCs w:val="18"/>
              </w:rPr>
              <w:t>İLÇE</w:t>
            </w:r>
          </w:p>
        </w:tc>
        <w:tc>
          <w:tcPr>
            <w:tcW w:w="1276" w:type="dxa"/>
            <w:shd w:val="pct20" w:color="000000" w:fill="FFFFFF"/>
            <w:noWrap/>
            <w:hideMark/>
          </w:tcPr>
          <w:p w14:paraId="1BB0D769" w14:textId="77777777" w:rsidR="00BA4B6D" w:rsidRPr="00065291" w:rsidRDefault="00BA4B6D" w:rsidP="001D3700">
            <w:pPr>
              <w:jc w:val="center"/>
              <w:rPr>
                <w:b/>
                <w:bCs/>
                <w:sz w:val="18"/>
                <w:szCs w:val="18"/>
              </w:rPr>
            </w:pPr>
            <w:r w:rsidRPr="00065291">
              <w:rPr>
                <w:b/>
                <w:bCs/>
                <w:sz w:val="18"/>
                <w:szCs w:val="18"/>
              </w:rPr>
              <w:t>MAHALLE</w:t>
            </w:r>
          </w:p>
        </w:tc>
        <w:tc>
          <w:tcPr>
            <w:tcW w:w="1134" w:type="dxa"/>
            <w:shd w:val="pct20" w:color="000000" w:fill="FFFFFF"/>
            <w:noWrap/>
            <w:hideMark/>
          </w:tcPr>
          <w:p w14:paraId="6A449628" w14:textId="77777777" w:rsidR="00BA4B6D" w:rsidRPr="00065291" w:rsidRDefault="00BA4B6D" w:rsidP="001D3700">
            <w:pPr>
              <w:jc w:val="center"/>
              <w:rPr>
                <w:b/>
                <w:bCs/>
                <w:sz w:val="18"/>
                <w:szCs w:val="18"/>
              </w:rPr>
            </w:pPr>
            <w:r w:rsidRPr="00065291">
              <w:rPr>
                <w:b/>
                <w:bCs/>
                <w:sz w:val="18"/>
                <w:szCs w:val="18"/>
              </w:rPr>
              <w:t xml:space="preserve"> PAFTA</w:t>
            </w:r>
          </w:p>
        </w:tc>
        <w:tc>
          <w:tcPr>
            <w:tcW w:w="709" w:type="dxa"/>
            <w:shd w:val="pct20" w:color="000000" w:fill="FFFFFF"/>
            <w:noWrap/>
            <w:hideMark/>
          </w:tcPr>
          <w:p w14:paraId="64417384" w14:textId="77777777" w:rsidR="00BA4B6D" w:rsidRPr="00065291" w:rsidRDefault="00BA4B6D" w:rsidP="001D3700">
            <w:pPr>
              <w:jc w:val="center"/>
              <w:rPr>
                <w:b/>
                <w:bCs/>
                <w:sz w:val="18"/>
                <w:szCs w:val="18"/>
              </w:rPr>
            </w:pPr>
            <w:r w:rsidRPr="00065291">
              <w:rPr>
                <w:b/>
                <w:bCs/>
                <w:sz w:val="18"/>
                <w:szCs w:val="18"/>
              </w:rPr>
              <w:t>ADA</w:t>
            </w:r>
          </w:p>
        </w:tc>
        <w:tc>
          <w:tcPr>
            <w:tcW w:w="992" w:type="dxa"/>
            <w:shd w:val="pct20" w:color="000000" w:fill="FFFFFF"/>
            <w:noWrap/>
            <w:hideMark/>
          </w:tcPr>
          <w:p w14:paraId="3DF979E0" w14:textId="77777777" w:rsidR="00BA4B6D" w:rsidRPr="00065291" w:rsidRDefault="00BA4B6D" w:rsidP="001D3700">
            <w:pPr>
              <w:jc w:val="center"/>
              <w:rPr>
                <w:b/>
                <w:bCs/>
                <w:sz w:val="18"/>
                <w:szCs w:val="18"/>
              </w:rPr>
            </w:pPr>
            <w:r w:rsidRPr="00065291">
              <w:rPr>
                <w:b/>
                <w:bCs/>
                <w:sz w:val="18"/>
                <w:szCs w:val="18"/>
              </w:rPr>
              <w:t>PARSEL</w:t>
            </w:r>
          </w:p>
        </w:tc>
        <w:tc>
          <w:tcPr>
            <w:tcW w:w="1417" w:type="dxa"/>
            <w:shd w:val="pct20" w:color="000000" w:fill="FFFFFF"/>
            <w:noWrap/>
            <w:hideMark/>
          </w:tcPr>
          <w:p w14:paraId="26C567EF" w14:textId="77777777" w:rsidR="00BA4B6D" w:rsidRPr="00065291" w:rsidRDefault="00BA4B6D" w:rsidP="001D3700">
            <w:pPr>
              <w:jc w:val="center"/>
              <w:rPr>
                <w:b/>
                <w:bCs/>
                <w:sz w:val="18"/>
                <w:szCs w:val="18"/>
              </w:rPr>
            </w:pPr>
            <w:r w:rsidRPr="00065291">
              <w:rPr>
                <w:b/>
                <w:bCs/>
                <w:sz w:val="18"/>
                <w:szCs w:val="18"/>
              </w:rPr>
              <w:t>YÜZ ÖLÇÜMÜ (m²)</w:t>
            </w:r>
          </w:p>
        </w:tc>
        <w:tc>
          <w:tcPr>
            <w:tcW w:w="1134" w:type="dxa"/>
            <w:shd w:val="pct20" w:color="000000" w:fill="FFFFFF"/>
          </w:tcPr>
          <w:p w14:paraId="7E310254" w14:textId="77777777" w:rsidR="00BA4B6D" w:rsidRPr="00065291" w:rsidRDefault="00541035" w:rsidP="001D3700">
            <w:pPr>
              <w:jc w:val="center"/>
              <w:rPr>
                <w:b/>
                <w:bCs/>
                <w:sz w:val="18"/>
                <w:szCs w:val="18"/>
              </w:rPr>
            </w:pPr>
            <w:r w:rsidRPr="00065291">
              <w:rPr>
                <w:b/>
                <w:bCs/>
                <w:sz w:val="18"/>
                <w:szCs w:val="18"/>
              </w:rPr>
              <w:t>NİTELİK</w:t>
            </w:r>
          </w:p>
        </w:tc>
      </w:tr>
      <w:tr w:rsidR="00B14AA5" w:rsidRPr="00065291" w14:paraId="643AE5E2" w14:textId="77777777" w:rsidTr="00065291">
        <w:trPr>
          <w:trHeight w:val="295"/>
        </w:trPr>
        <w:tc>
          <w:tcPr>
            <w:tcW w:w="851" w:type="dxa"/>
            <w:shd w:val="pct5" w:color="000000" w:fill="FFFFFF"/>
            <w:noWrap/>
          </w:tcPr>
          <w:p w14:paraId="003C5990" w14:textId="77777777" w:rsidR="00BA4B6D" w:rsidRPr="00065291" w:rsidRDefault="00541035" w:rsidP="001D3700">
            <w:pPr>
              <w:jc w:val="center"/>
              <w:rPr>
                <w:b/>
                <w:bCs/>
                <w:sz w:val="18"/>
                <w:szCs w:val="18"/>
              </w:rPr>
            </w:pPr>
            <w:r w:rsidRPr="00065291">
              <w:rPr>
                <w:b/>
                <w:bCs/>
                <w:sz w:val="18"/>
                <w:szCs w:val="18"/>
              </w:rPr>
              <w:t>İZMİR</w:t>
            </w:r>
          </w:p>
        </w:tc>
        <w:tc>
          <w:tcPr>
            <w:tcW w:w="1559" w:type="dxa"/>
            <w:shd w:val="pct5" w:color="000000" w:fill="FFFFFF"/>
            <w:noWrap/>
          </w:tcPr>
          <w:p w14:paraId="2644A39C" w14:textId="77777777" w:rsidR="00BA4B6D" w:rsidRPr="00065291" w:rsidRDefault="00541035" w:rsidP="001D3700">
            <w:pPr>
              <w:jc w:val="center"/>
              <w:rPr>
                <w:sz w:val="18"/>
                <w:szCs w:val="18"/>
              </w:rPr>
            </w:pPr>
            <w:r w:rsidRPr="00065291">
              <w:rPr>
                <w:sz w:val="18"/>
                <w:szCs w:val="18"/>
              </w:rPr>
              <w:t>SEFERİHİSAR</w:t>
            </w:r>
          </w:p>
        </w:tc>
        <w:tc>
          <w:tcPr>
            <w:tcW w:w="1276" w:type="dxa"/>
            <w:shd w:val="pct5" w:color="000000" w:fill="FFFFFF"/>
            <w:noWrap/>
            <w:hideMark/>
          </w:tcPr>
          <w:p w14:paraId="3245574A" w14:textId="77777777" w:rsidR="00BA4B6D" w:rsidRPr="00065291" w:rsidRDefault="00541035" w:rsidP="001D3700">
            <w:pPr>
              <w:ind w:right="5"/>
              <w:jc w:val="center"/>
              <w:rPr>
                <w:sz w:val="18"/>
                <w:szCs w:val="18"/>
              </w:rPr>
            </w:pPr>
            <w:r w:rsidRPr="00065291">
              <w:rPr>
                <w:sz w:val="18"/>
                <w:szCs w:val="18"/>
              </w:rPr>
              <w:t>ORHANLI</w:t>
            </w:r>
          </w:p>
        </w:tc>
        <w:tc>
          <w:tcPr>
            <w:tcW w:w="1134" w:type="dxa"/>
            <w:shd w:val="pct5" w:color="000000" w:fill="FFFFFF"/>
            <w:noWrap/>
            <w:hideMark/>
          </w:tcPr>
          <w:p w14:paraId="29327BEA" w14:textId="77777777" w:rsidR="00BA4B6D" w:rsidRPr="00065291" w:rsidRDefault="003D1BFA" w:rsidP="001D3700">
            <w:pPr>
              <w:ind w:left="-221" w:right="-279"/>
              <w:jc w:val="center"/>
              <w:rPr>
                <w:sz w:val="18"/>
                <w:szCs w:val="18"/>
              </w:rPr>
            </w:pPr>
            <w:r>
              <w:rPr>
                <w:sz w:val="18"/>
                <w:szCs w:val="18"/>
              </w:rPr>
              <w:t>L17C10B</w:t>
            </w:r>
          </w:p>
        </w:tc>
        <w:tc>
          <w:tcPr>
            <w:tcW w:w="709" w:type="dxa"/>
            <w:shd w:val="pct5" w:color="000000" w:fill="FFFFFF"/>
            <w:noWrap/>
            <w:hideMark/>
          </w:tcPr>
          <w:p w14:paraId="10C8852B" w14:textId="77777777" w:rsidR="00BA4B6D" w:rsidRPr="00065291" w:rsidRDefault="00541035" w:rsidP="00541035">
            <w:pPr>
              <w:jc w:val="center"/>
              <w:rPr>
                <w:sz w:val="18"/>
                <w:szCs w:val="18"/>
              </w:rPr>
            </w:pPr>
            <w:r w:rsidRPr="00065291">
              <w:rPr>
                <w:sz w:val="18"/>
                <w:szCs w:val="18"/>
              </w:rPr>
              <w:t>105</w:t>
            </w:r>
          </w:p>
        </w:tc>
        <w:tc>
          <w:tcPr>
            <w:tcW w:w="992" w:type="dxa"/>
            <w:shd w:val="pct5" w:color="000000" w:fill="FFFFFF"/>
            <w:noWrap/>
            <w:hideMark/>
          </w:tcPr>
          <w:p w14:paraId="77A98F32" w14:textId="77777777" w:rsidR="00541035" w:rsidRPr="00065291" w:rsidRDefault="00541035" w:rsidP="00541035">
            <w:pPr>
              <w:jc w:val="center"/>
              <w:rPr>
                <w:sz w:val="18"/>
                <w:szCs w:val="18"/>
              </w:rPr>
            </w:pPr>
            <w:r w:rsidRPr="00065291">
              <w:rPr>
                <w:sz w:val="18"/>
                <w:szCs w:val="18"/>
              </w:rPr>
              <w:t>13</w:t>
            </w:r>
          </w:p>
        </w:tc>
        <w:tc>
          <w:tcPr>
            <w:tcW w:w="1417" w:type="dxa"/>
            <w:shd w:val="pct5" w:color="000000" w:fill="FFFFFF"/>
            <w:noWrap/>
            <w:hideMark/>
          </w:tcPr>
          <w:p w14:paraId="3EE7636E" w14:textId="77777777" w:rsidR="00BA4B6D" w:rsidRPr="00065291" w:rsidRDefault="00B14AA5" w:rsidP="001D3700">
            <w:pPr>
              <w:jc w:val="center"/>
              <w:rPr>
                <w:sz w:val="18"/>
                <w:szCs w:val="18"/>
              </w:rPr>
            </w:pPr>
            <w:r w:rsidRPr="00065291">
              <w:rPr>
                <w:sz w:val="18"/>
                <w:szCs w:val="18"/>
              </w:rPr>
              <w:t>27.375,57</w:t>
            </w:r>
          </w:p>
        </w:tc>
        <w:tc>
          <w:tcPr>
            <w:tcW w:w="1134" w:type="dxa"/>
            <w:shd w:val="pct5" w:color="000000" w:fill="FFFFFF"/>
          </w:tcPr>
          <w:p w14:paraId="4DDE4CF3" w14:textId="77777777" w:rsidR="00BA4B6D" w:rsidRPr="00065291" w:rsidRDefault="008D60F8" w:rsidP="001D3700">
            <w:pPr>
              <w:jc w:val="center"/>
              <w:rPr>
                <w:sz w:val="18"/>
                <w:szCs w:val="18"/>
              </w:rPr>
            </w:pPr>
            <w:r w:rsidRPr="00065291">
              <w:rPr>
                <w:sz w:val="18"/>
                <w:szCs w:val="18"/>
              </w:rPr>
              <w:t>HAZİNE</w:t>
            </w:r>
          </w:p>
        </w:tc>
      </w:tr>
      <w:tr w:rsidR="00B14AA5" w:rsidRPr="00065291" w14:paraId="0B3C56D7" w14:textId="77777777" w:rsidTr="00065291">
        <w:trPr>
          <w:trHeight w:val="295"/>
        </w:trPr>
        <w:tc>
          <w:tcPr>
            <w:tcW w:w="851" w:type="dxa"/>
            <w:shd w:val="pct5" w:color="000000" w:fill="FFFFFF"/>
            <w:noWrap/>
          </w:tcPr>
          <w:p w14:paraId="4292069D" w14:textId="77777777" w:rsidR="00541035" w:rsidRPr="00065291" w:rsidRDefault="00541035" w:rsidP="001D3700">
            <w:pPr>
              <w:jc w:val="center"/>
              <w:rPr>
                <w:b/>
                <w:bCs/>
                <w:sz w:val="18"/>
                <w:szCs w:val="18"/>
              </w:rPr>
            </w:pPr>
            <w:r w:rsidRPr="00065291">
              <w:rPr>
                <w:b/>
                <w:bCs/>
                <w:sz w:val="18"/>
                <w:szCs w:val="18"/>
              </w:rPr>
              <w:t>İZMİR</w:t>
            </w:r>
          </w:p>
        </w:tc>
        <w:tc>
          <w:tcPr>
            <w:tcW w:w="1559" w:type="dxa"/>
            <w:shd w:val="pct5" w:color="000000" w:fill="FFFFFF"/>
            <w:noWrap/>
          </w:tcPr>
          <w:p w14:paraId="77148402" w14:textId="77777777" w:rsidR="00541035" w:rsidRPr="00065291" w:rsidRDefault="00541035" w:rsidP="001D3700">
            <w:pPr>
              <w:jc w:val="center"/>
              <w:rPr>
                <w:sz w:val="18"/>
                <w:szCs w:val="18"/>
              </w:rPr>
            </w:pPr>
            <w:r w:rsidRPr="00065291">
              <w:rPr>
                <w:sz w:val="18"/>
                <w:szCs w:val="18"/>
              </w:rPr>
              <w:t>SEFERİHİSAR</w:t>
            </w:r>
          </w:p>
        </w:tc>
        <w:tc>
          <w:tcPr>
            <w:tcW w:w="1276" w:type="dxa"/>
            <w:shd w:val="pct5" w:color="000000" w:fill="FFFFFF"/>
            <w:noWrap/>
          </w:tcPr>
          <w:p w14:paraId="69192BCC" w14:textId="77777777" w:rsidR="00541035" w:rsidRPr="00065291" w:rsidRDefault="00541035" w:rsidP="001D3700">
            <w:pPr>
              <w:ind w:right="5"/>
              <w:jc w:val="center"/>
              <w:rPr>
                <w:sz w:val="18"/>
                <w:szCs w:val="18"/>
              </w:rPr>
            </w:pPr>
            <w:r w:rsidRPr="00065291">
              <w:rPr>
                <w:sz w:val="18"/>
                <w:szCs w:val="18"/>
              </w:rPr>
              <w:t>ORHANLI</w:t>
            </w:r>
          </w:p>
        </w:tc>
        <w:tc>
          <w:tcPr>
            <w:tcW w:w="1134" w:type="dxa"/>
            <w:shd w:val="pct5" w:color="000000" w:fill="FFFFFF"/>
            <w:noWrap/>
          </w:tcPr>
          <w:p w14:paraId="05B220AE" w14:textId="77777777" w:rsidR="00541035" w:rsidRPr="00065291" w:rsidRDefault="003D1BFA" w:rsidP="001D3700">
            <w:pPr>
              <w:ind w:left="-221" w:right="-279"/>
              <w:jc w:val="center"/>
              <w:rPr>
                <w:sz w:val="18"/>
                <w:szCs w:val="18"/>
              </w:rPr>
            </w:pPr>
            <w:r>
              <w:rPr>
                <w:sz w:val="18"/>
                <w:szCs w:val="18"/>
              </w:rPr>
              <w:t>L17C10B</w:t>
            </w:r>
          </w:p>
        </w:tc>
        <w:tc>
          <w:tcPr>
            <w:tcW w:w="709" w:type="dxa"/>
            <w:shd w:val="pct5" w:color="000000" w:fill="FFFFFF"/>
            <w:noWrap/>
          </w:tcPr>
          <w:p w14:paraId="1D9C7872" w14:textId="77777777" w:rsidR="00541035" w:rsidRPr="00065291" w:rsidRDefault="00541035" w:rsidP="001D3700">
            <w:pPr>
              <w:jc w:val="center"/>
              <w:rPr>
                <w:sz w:val="18"/>
                <w:szCs w:val="18"/>
              </w:rPr>
            </w:pPr>
            <w:r w:rsidRPr="00065291">
              <w:rPr>
                <w:sz w:val="18"/>
                <w:szCs w:val="18"/>
              </w:rPr>
              <w:t>105</w:t>
            </w:r>
          </w:p>
        </w:tc>
        <w:tc>
          <w:tcPr>
            <w:tcW w:w="992" w:type="dxa"/>
            <w:shd w:val="pct5" w:color="000000" w:fill="FFFFFF"/>
            <w:noWrap/>
          </w:tcPr>
          <w:p w14:paraId="16C580F6" w14:textId="77777777" w:rsidR="00541035" w:rsidRPr="00065291" w:rsidRDefault="00541035" w:rsidP="001D3700">
            <w:pPr>
              <w:jc w:val="center"/>
              <w:rPr>
                <w:sz w:val="18"/>
                <w:szCs w:val="18"/>
              </w:rPr>
            </w:pPr>
            <w:r w:rsidRPr="00065291">
              <w:rPr>
                <w:sz w:val="18"/>
                <w:szCs w:val="18"/>
              </w:rPr>
              <w:t>14</w:t>
            </w:r>
          </w:p>
        </w:tc>
        <w:tc>
          <w:tcPr>
            <w:tcW w:w="1417" w:type="dxa"/>
            <w:shd w:val="pct5" w:color="000000" w:fill="FFFFFF"/>
            <w:noWrap/>
          </w:tcPr>
          <w:p w14:paraId="31F12526" w14:textId="77777777" w:rsidR="00541035" w:rsidRPr="00065291" w:rsidRDefault="00B14AA5" w:rsidP="001D3700">
            <w:pPr>
              <w:jc w:val="center"/>
              <w:rPr>
                <w:sz w:val="18"/>
                <w:szCs w:val="18"/>
              </w:rPr>
            </w:pPr>
            <w:r w:rsidRPr="00065291">
              <w:rPr>
                <w:sz w:val="18"/>
                <w:szCs w:val="18"/>
              </w:rPr>
              <w:t>17.020,16</w:t>
            </w:r>
          </w:p>
        </w:tc>
        <w:tc>
          <w:tcPr>
            <w:tcW w:w="1134" w:type="dxa"/>
            <w:shd w:val="pct5" w:color="000000" w:fill="FFFFFF"/>
          </w:tcPr>
          <w:p w14:paraId="0B2AFD19" w14:textId="77777777" w:rsidR="00541035" w:rsidRPr="00065291" w:rsidRDefault="008D60F8" w:rsidP="001D3700">
            <w:pPr>
              <w:jc w:val="center"/>
              <w:rPr>
                <w:sz w:val="18"/>
                <w:szCs w:val="18"/>
              </w:rPr>
            </w:pPr>
            <w:r w:rsidRPr="00065291">
              <w:rPr>
                <w:sz w:val="18"/>
                <w:szCs w:val="18"/>
              </w:rPr>
              <w:t>HAZİNE</w:t>
            </w:r>
          </w:p>
        </w:tc>
      </w:tr>
      <w:tr w:rsidR="00B14AA5" w:rsidRPr="00065291" w14:paraId="1F419F8D" w14:textId="77777777" w:rsidTr="00065291">
        <w:trPr>
          <w:trHeight w:val="295"/>
        </w:trPr>
        <w:tc>
          <w:tcPr>
            <w:tcW w:w="851" w:type="dxa"/>
            <w:shd w:val="pct5" w:color="000000" w:fill="FFFFFF"/>
            <w:noWrap/>
          </w:tcPr>
          <w:p w14:paraId="24DC36C5" w14:textId="77777777" w:rsidR="00541035" w:rsidRPr="00065291" w:rsidRDefault="00541035" w:rsidP="001D3700">
            <w:pPr>
              <w:jc w:val="center"/>
              <w:rPr>
                <w:b/>
                <w:bCs/>
                <w:sz w:val="18"/>
                <w:szCs w:val="18"/>
              </w:rPr>
            </w:pPr>
            <w:r w:rsidRPr="00065291">
              <w:rPr>
                <w:b/>
                <w:bCs/>
                <w:sz w:val="18"/>
                <w:szCs w:val="18"/>
              </w:rPr>
              <w:t>İZMİR</w:t>
            </w:r>
          </w:p>
        </w:tc>
        <w:tc>
          <w:tcPr>
            <w:tcW w:w="1559" w:type="dxa"/>
            <w:shd w:val="pct5" w:color="000000" w:fill="FFFFFF"/>
            <w:noWrap/>
          </w:tcPr>
          <w:p w14:paraId="2F2DF40A" w14:textId="77777777" w:rsidR="00541035" w:rsidRPr="00065291" w:rsidRDefault="00541035" w:rsidP="001D3700">
            <w:pPr>
              <w:jc w:val="center"/>
              <w:rPr>
                <w:sz w:val="18"/>
                <w:szCs w:val="18"/>
              </w:rPr>
            </w:pPr>
            <w:r w:rsidRPr="00065291">
              <w:rPr>
                <w:sz w:val="18"/>
                <w:szCs w:val="18"/>
              </w:rPr>
              <w:t>SEFERİHİSAR</w:t>
            </w:r>
          </w:p>
        </w:tc>
        <w:tc>
          <w:tcPr>
            <w:tcW w:w="1276" w:type="dxa"/>
            <w:shd w:val="pct5" w:color="000000" w:fill="FFFFFF"/>
            <w:noWrap/>
          </w:tcPr>
          <w:p w14:paraId="10F8009F" w14:textId="77777777" w:rsidR="00541035" w:rsidRPr="00065291" w:rsidRDefault="00541035" w:rsidP="001D3700">
            <w:pPr>
              <w:ind w:right="5"/>
              <w:jc w:val="center"/>
              <w:rPr>
                <w:sz w:val="18"/>
                <w:szCs w:val="18"/>
              </w:rPr>
            </w:pPr>
            <w:r w:rsidRPr="00065291">
              <w:rPr>
                <w:sz w:val="18"/>
                <w:szCs w:val="18"/>
              </w:rPr>
              <w:t>ORHANLI</w:t>
            </w:r>
          </w:p>
        </w:tc>
        <w:tc>
          <w:tcPr>
            <w:tcW w:w="1134" w:type="dxa"/>
            <w:shd w:val="pct5" w:color="000000" w:fill="FFFFFF"/>
            <w:noWrap/>
          </w:tcPr>
          <w:p w14:paraId="153C9733" w14:textId="77777777" w:rsidR="00541035" w:rsidRPr="00065291" w:rsidRDefault="003D1BFA" w:rsidP="001D3700">
            <w:pPr>
              <w:ind w:left="-221" w:right="-279"/>
              <w:jc w:val="center"/>
              <w:rPr>
                <w:sz w:val="18"/>
                <w:szCs w:val="18"/>
              </w:rPr>
            </w:pPr>
            <w:r>
              <w:rPr>
                <w:sz w:val="18"/>
                <w:szCs w:val="18"/>
              </w:rPr>
              <w:t>L17C10B</w:t>
            </w:r>
          </w:p>
        </w:tc>
        <w:tc>
          <w:tcPr>
            <w:tcW w:w="709" w:type="dxa"/>
            <w:shd w:val="pct5" w:color="000000" w:fill="FFFFFF"/>
            <w:noWrap/>
          </w:tcPr>
          <w:p w14:paraId="50814549" w14:textId="77777777" w:rsidR="00541035" w:rsidRPr="00065291" w:rsidRDefault="00541035" w:rsidP="001D3700">
            <w:pPr>
              <w:jc w:val="center"/>
              <w:rPr>
                <w:sz w:val="18"/>
                <w:szCs w:val="18"/>
              </w:rPr>
            </w:pPr>
            <w:r w:rsidRPr="00065291">
              <w:rPr>
                <w:sz w:val="18"/>
                <w:szCs w:val="18"/>
              </w:rPr>
              <w:t>105</w:t>
            </w:r>
          </w:p>
        </w:tc>
        <w:tc>
          <w:tcPr>
            <w:tcW w:w="992" w:type="dxa"/>
            <w:shd w:val="pct5" w:color="000000" w:fill="FFFFFF"/>
            <w:noWrap/>
          </w:tcPr>
          <w:p w14:paraId="0A4BDF7C" w14:textId="77777777" w:rsidR="00541035" w:rsidRPr="00065291" w:rsidRDefault="00541035" w:rsidP="001D3700">
            <w:pPr>
              <w:jc w:val="center"/>
              <w:rPr>
                <w:sz w:val="18"/>
                <w:szCs w:val="18"/>
              </w:rPr>
            </w:pPr>
            <w:r w:rsidRPr="00065291">
              <w:rPr>
                <w:sz w:val="18"/>
                <w:szCs w:val="18"/>
              </w:rPr>
              <w:t>17</w:t>
            </w:r>
          </w:p>
        </w:tc>
        <w:tc>
          <w:tcPr>
            <w:tcW w:w="1417" w:type="dxa"/>
            <w:shd w:val="pct5" w:color="000000" w:fill="FFFFFF"/>
            <w:noWrap/>
          </w:tcPr>
          <w:p w14:paraId="1BC942FC" w14:textId="77777777" w:rsidR="00541035" w:rsidRPr="00065291" w:rsidRDefault="00B14AA5" w:rsidP="001D3700">
            <w:pPr>
              <w:jc w:val="center"/>
              <w:rPr>
                <w:sz w:val="18"/>
                <w:szCs w:val="18"/>
              </w:rPr>
            </w:pPr>
            <w:r w:rsidRPr="00065291">
              <w:rPr>
                <w:sz w:val="18"/>
                <w:szCs w:val="18"/>
              </w:rPr>
              <w:t>6.936,50</w:t>
            </w:r>
          </w:p>
        </w:tc>
        <w:tc>
          <w:tcPr>
            <w:tcW w:w="1134" w:type="dxa"/>
            <w:shd w:val="pct5" w:color="000000" w:fill="FFFFFF"/>
          </w:tcPr>
          <w:p w14:paraId="131B7419" w14:textId="77777777" w:rsidR="00541035" w:rsidRPr="00065291" w:rsidRDefault="008D60F8" w:rsidP="001D3700">
            <w:pPr>
              <w:jc w:val="center"/>
              <w:rPr>
                <w:sz w:val="18"/>
                <w:szCs w:val="18"/>
              </w:rPr>
            </w:pPr>
            <w:r w:rsidRPr="00065291">
              <w:rPr>
                <w:sz w:val="18"/>
                <w:szCs w:val="18"/>
              </w:rPr>
              <w:t>HAZİNE</w:t>
            </w:r>
          </w:p>
        </w:tc>
      </w:tr>
      <w:tr w:rsidR="00B14AA5" w:rsidRPr="00065291" w14:paraId="0195D41A" w14:textId="77777777" w:rsidTr="00065291">
        <w:trPr>
          <w:trHeight w:val="295"/>
        </w:trPr>
        <w:tc>
          <w:tcPr>
            <w:tcW w:w="851" w:type="dxa"/>
            <w:shd w:val="pct5" w:color="000000" w:fill="FFFFFF"/>
            <w:noWrap/>
          </w:tcPr>
          <w:p w14:paraId="3392AE1A" w14:textId="77777777" w:rsidR="00BA4B6D" w:rsidRPr="00065291" w:rsidRDefault="00BA4B6D" w:rsidP="001D3700">
            <w:pPr>
              <w:jc w:val="center"/>
              <w:rPr>
                <w:b/>
                <w:bCs/>
                <w:sz w:val="18"/>
                <w:szCs w:val="18"/>
              </w:rPr>
            </w:pPr>
          </w:p>
        </w:tc>
        <w:tc>
          <w:tcPr>
            <w:tcW w:w="1559" w:type="dxa"/>
            <w:shd w:val="pct5" w:color="000000" w:fill="FFFFFF"/>
            <w:noWrap/>
            <w:hideMark/>
          </w:tcPr>
          <w:p w14:paraId="1D2DF908" w14:textId="77777777" w:rsidR="00BA4B6D" w:rsidRPr="00065291" w:rsidRDefault="00BA4B6D" w:rsidP="001D3700">
            <w:pPr>
              <w:jc w:val="center"/>
              <w:rPr>
                <w:sz w:val="18"/>
                <w:szCs w:val="18"/>
              </w:rPr>
            </w:pPr>
          </w:p>
        </w:tc>
        <w:tc>
          <w:tcPr>
            <w:tcW w:w="1276" w:type="dxa"/>
            <w:shd w:val="pct5" w:color="000000" w:fill="FFFFFF"/>
            <w:noWrap/>
            <w:hideMark/>
          </w:tcPr>
          <w:p w14:paraId="07B77CBB" w14:textId="77777777" w:rsidR="00BA4B6D" w:rsidRPr="00065291" w:rsidRDefault="00BA4B6D" w:rsidP="001D3700">
            <w:pPr>
              <w:jc w:val="center"/>
              <w:rPr>
                <w:sz w:val="18"/>
                <w:szCs w:val="18"/>
              </w:rPr>
            </w:pPr>
          </w:p>
        </w:tc>
        <w:tc>
          <w:tcPr>
            <w:tcW w:w="1134" w:type="dxa"/>
            <w:shd w:val="pct5" w:color="000000" w:fill="FFFFFF"/>
            <w:noWrap/>
            <w:hideMark/>
          </w:tcPr>
          <w:p w14:paraId="2538B6BA" w14:textId="77777777" w:rsidR="00BA4B6D" w:rsidRPr="00065291" w:rsidRDefault="00BA4B6D" w:rsidP="001D3700">
            <w:pPr>
              <w:jc w:val="center"/>
              <w:rPr>
                <w:sz w:val="18"/>
                <w:szCs w:val="18"/>
              </w:rPr>
            </w:pPr>
          </w:p>
        </w:tc>
        <w:tc>
          <w:tcPr>
            <w:tcW w:w="1701" w:type="dxa"/>
            <w:gridSpan w:val="2"/>
            <w:shd w:val="pct5" w:color="000000" w:fill="FFFFFF"/>
            <w:noWrap/>
            <w:hideMark/>
          </w:tcPr>
          <w:p w14:paraId="0BC6B82B" w14:textId="77777777" w:rsidR="00BA4B6D" w:rsidRPr="00065291" w:rsidRDefault="00BA4B6D" w:rsidP="001D3700">
            <w:pPr>
              <w:jc w:val="center"/>
              <w:rPr>
                <w:b/>
                <w:sz w:val="18"/>
                <w:szCs w:val="18"/>
              </w:rPr>
            </w:pPr>
            <w:r w:rsidRPr="00065291">
              <w:rPr>
                <w:b/>
                <w:sz w:val="18"/>
                <w:szCs w:val="18"/>
              </w:rPr>
              <w:t>TOPLAM</w:t>
            </w:r>
          </w:p>
        </w:tc>
        <w:tc>
          <w:tcPr>
            <w:tcW w:w="1417" w:type="dxa"/>
            <w:shd w:val="pct5" w:color="000000" w:fill="FFFFFF"/>
            <w:noWrap/>
            <w:hideMark/>
          </w:tcPr>
          <w:p w14:paraId="6193FEBE" w14:textId="77777777" w:rsidR="00BA4B6D" w:rsidRPr="00065291" w:rsidRDefault="00AF7337" w:rsidP="001D3700">
            <w:pPr>
              <w:jc w:val="center"/>
              <w:rPr>
                <w:b/>
                <w:sz w:val="18"/>
                <w:szCs w:val="18"/>
              </w:rPr>
            </w:pPr>
            <w:r>
              <w:rPr>
                <w:b/>
                <w:sz w:val="18"/>
                <w:szCs w:val="18"/>
              </w:rPr>
              <w:t>51.332.23</w:t>
            </w:r>
          </w:p>
        </w:tc>
        <w:tc>
          <w:tcPr>
            <w:tcW w:w="1134" w:type="dxa"/>
            <w:shd w:val="pct5" w:color="000000" w:fill="FFFFFF"/>
          </w:tcPr>
          <w:p w14:paraId="05A0B6EA" w14:textId="77777777" w:rsidR="00BA4B6D" w:rsidRPr="00065291" w:rsidRDefault="00BA4B6D" w:rsidP="001D3700">
            <w:pPr>
              <w:jc w:val="center"/>
              <w:rPr>
                <w:b/>
                <w:sz w:val="18"/>
                <w:szCs w:val="18"/>
              </w:rPr>
            </w:pPr>
          </w:p>
        </w:tc>
      </w:tr>
    </w:tbl>
    <w:p w14:paraId="6BF6998C" w14:textId="77777777" w:rsidR="00BA4B6D" w:rsidRPr="00065291" w:rsidRDefault="00BA4B6D" w:rsidP="00BA4B6D">
      <w:pPr>
        <w:pStyle w:val="ResimYazs"/>
        <w:jc w:val="left"/>
        <w:rPr>
          <w:color w:val="auto"/>
          <w:sz w:val="24"/>
          <w:szCs w:val="24"/>
        </w:rPr>
      </w:pPr>
      <w:bookmarkStart w:id="2" w:name="_Toc480851450"/>
      <w:bookmarkStart w:id="3" w:name="_Toc487554189"/>
    </w:p>
    <w:p w14:paraId="6E6D8139" w14:textId="77777777" w:rsidR="00BA4B6D" w:rsidRPr="00065291" w:rsidRDefault="00BA4B6D" w:rsidP="00B14AA5">
      <w:pPr>
        <w:pStyle w:val="ResimYazs"/>
        <w:spacing w:after="240"/>
        <w:rPr>
          <w:b/>
          <w:color w:val="auto"/>
          <w:sz w:val="24"/>
          <w:szCs w:val="24"/>
        </w:rPr>
      </w:pPr>
      <w:r w:rsidRPr="00065291">
        <w:rPr>
          <w:b/>
          <w:color w:val="auto"/>
          <w:sz w:val="24"/>
          <w:szCs w:val="24"/>
        </w:rPr>
        <w:t xml:space="preserve">Planlama </w:t>
      </w:r>
      <w:r w:rsidR="00B14AA5" w:rsidRPr="00065291">
        <w:rPr>
          <w:b/>
          <w:color w:val="auto"/>
          <w:sz w:val="24"/>
          <w:szCs w:val="24"/>
        </w:rPr>
        <w:t xml:space="preserve">Alanında Kalan </w:t>
      </w:r>
      <w:bookmarkEnd w:id="2"/>
      <w:bookmarkEnd w:id="3"/>
      <w:r w:rsidR="008D60F8" w:rsidRPr="00065291">
        <w:rPr>
          <w:b/>
          <w:color w:val="auto"/>
          <w:sz w:val="24"/>
          <w:szCs w:val="24"/>
        </w:rPr>
        <w:t xml:space="preserve">Mülkiyet </w:t>
      </w:r>
      <w:r w:rsidR="00B14AA5" w:rsidRPr="00065291">
        <w:rPr>
          <w:b/>
          <w:color w:val="auto"/>
          <w:sz w:val="24"/>
          <w:szCs w:val="24"/>
        </w:rPr>
        <w:t>Durumu</w:t>
      </w:r>
    </w:p>
    <w:p w14:paraId="7A036CB4" w14:textId="77777777" w:rsidR="00C31610" w:rsidRPr="00065291" w:rsidRDefault="00C31610" w:rsidP="00BA4B6D">
      <w:pPr>
        <w:pStyle w:val="GvdeMetniGirintisi"/>
        <w:spacing w:after="120" w:line="360" w:lineRule="auto"/>
        <w:ind w:firstLine="0"/>
        <w:rPr>
          <w:rFonts w:ascii="Times New Roman" w:hAnsi="Times New Roman"/>
          <w:b/>
          <w:szCs w:val="24"/>
        </w:rPr>
        <w:sectPr w:rsidR="00C31610" w:rsidRPr="00065291" w:rsidSect="00552378">
          <w:headerReference w:type="default" r:id="rId13"/>
          <w:footerReference w:type="default" r:id="rId14"/>
          <w:pgSz w:w="11906" w:h="16838"/>
          <w:pgMar w:top="0" w:right="1418" w:bottom="1418" w:left="1418" w:header="708" w:footer="708" w:gutter="0"/>
          <w:cols w:space="708"/>
          <w:titlePg/>
          <w:docGrid w:linePitch="272"/>
        </w:sectPr>
      </w:pPr>
    </w:p>
    <w:p w14:paraId="706E1F1D" w14:textId="77777777" w:rsidR="00C31610" w:rsidRPr="00065291" w:rsidRDefault="00C31610" w:rsidP="006458E2">
      <w:pPr>
        <w:pStyle w:val="Balk1"/>
        <w:numPr>
          <w:ilvl w:val="0"/>
          <w:numId w:val="9"/>
        </w:numPr>
        <w:spacing w:before="0"/>
        <w:rPr>
          <w:rFonts w:ascii="Times New Roman" w:hAnsi="Times New Roman" w:cs="Times New Roman"/>
          <w:color w:val="auto"/>
          <w:sz w:val="24"/>
          <w:szCs w:val="24"/>
        </w:rPr>
      </w:pPr>
      <w:bookmarkStart w:id="4" w:name="_Toc216264935"/>
      <w:r w:rsidRPr="00065291">
        <w:rPr>
          <w:rFonts w:ascii="Times New Roman" w:hAnsi="Times New Roman" w:cs="Times New Roman"/>
          <w:color w:val="auto"/>
          <w:sz w:val="24"/>
          <w:szCs w:val="24"/>
        </w:rPr>
        <w:t>HÂLİHAZIR VE KADASTRO DURUMU</w:t>
      </w:r>
      <w:bookmarkEnd w:id="4"/>
    </w:p>
    <w:p w14:paraId="4BAC80C3" w14:textId="77777777" w:rsidR="00C31610" w:rsidRPr="00065291" w:rsidRDefault="00C31610" w:rsidP="00C31610">
      <w:pPr>
        <w:pStyle w:val="GvdeMetniGirintisi"/>
        <w:spacing w:after="120" w:line="360" w:lineRule="auto"/>
        <w:ind w:firstLine="0"/>
        <w:rPr>
          <w:rFonts w:ascii="Times New Roman" w:hAnsi="Times New Roman"/>
          <w:szCs w:val="24"/>
          <w:lang w:val="tr-TR"/>
        </w:rPr>
      </w:pPr>
      <w:r w:rsidRPr="00065291">
        <w:rPr>
          <w:rFonts w:ascii="Times New Roman" w:hAnsi="Times New Roman"/>
          <w:szCs w:val="24"/>
          <w:lang w:val="tr-TR"/>
        </w:rPr>
        <w:tab/>
      </w:r>
      <w:r w:rsidR="00B14AA5" w:rsidRPr="00065291">
        <w:rPr>
          <w:rFonts w:ascii="Times New Roman" w:hAnsi="Times New Roman"/>
          <w:szCs w:val="24"/>
          <w:lang w:val="tr-TR"/>
        </w:rPr>
        <w:t>105</w:t>
      </w:r>
      <w:r w:rsidRPr="00065291">
        <w:rPr>
          <w:rFonts w:ascii="Times New Roman" w:hAnsi="Times New Roman"/>
          <w:szCs w:val="24"/>
          <w:lang w:val="tr-TR"/>
        </w:rPr>
        <w:t xml:space="preserve"> ada </w:t>
      </w:r>
      <w:r w:rsidR="00B14AA5" w:rsidRPr="00065291">
        <w:rPr>
          <w:rFonts w:ascii="Times New Roman" w:hAnsi="Times New Roman"/>
          <w:szCs w:val="24"/>
          <w:lang w:val="tr-TR"/>
        </w:rPr>
        <w:t>13-14-17</w:t>
      </w:r>
      <w:r w:rsidR="00AF7337">
        <w:rPr>
          <w:rFonts w:ascii="Times New Roman" w:hAnsi="Times New Roman"/>
          <w:szCs w:val="24"/>
          <w:lang w:val="tr-TR"/>
        </w:rPr>
        <w:t xml:space="preserve"> </w:t>
      </w:r>
      <w:r w:rsidRPr="00065291">
        <w:rPr>
          <w:rFonts w:ascii="Times New Roman" w:hAnsi="Times New Roman"/>
          <w:szCs w:val="24"/>
          <w:lang w:val="tr-TR"/>
        </w:rPr>
        <w:t>no</w:t>
      </w:r>
      <w:r w:rsidR="00B14AA5" w:rsidRPr="00065291">
        <w:rPr>
          <w:rFonts w:ascii="Times New Roman" w:hAnsi="Times New Roman"/>
          <w:szCs w:val="24"/>
          <w:lang w:val="tr-TR"/>
        </w:rPr>
        <w:t>.</w:t>
      </w:r>
      <w:r w:rsidRPr="00065291">
        <w:rPr>
          <w:rFonts w:ascii="Times New Roman" w:hAnsi="Times New Roman"/>
          <w:szCs w:val="24"/>
          <w:lang w:val="tr-TR"/>
        </w:rPr>
        <w:t>lu</w:t>
      </w:r>
      <w:r w:rsidR="007D517D" w:rsidRPr="00065291">
        <w:rPr>
          <w:rFonts w:ascii="Times New Roman" w:hAnsi="Times New Roman"/>
          <w:szCs w:val="24"/>
          <w:lang w:val="tr-TR"/>
        </w:rPr>
        <w:t xml:space="preserve"> parsel</w:t>
      </w:r>
      <w:r w:rsidR="00B14AA5" w:rsidRPr="00065291">
        <w:rPr>
          <w:rFonts w:ascii="Times New Roman" w:hAnsi="Times New Roman"/>
          <w:szCs w:val="24"/>
          <w:lang w:val="tr-TR"/>
        </w:rPr>
        <w:t>ler</w:t>
      </w:r>
      <w:r w:rsidRPr="00065291">
        <w:rPr>
          <w:rFonts w:ascii="Times New Roman" w:hAnsi="Times New Roman"/>
          <w:szCs w:val="24"/>
          <w:lang w:val="tr-TR"/>
        </w:rPr>
        <w:t>; kadastronun</w:t>
      </w:r>
      <w:r w:rsidR="00AF7337">
        <w:rPr>
          <w:rFonts w:ascii="Times New Roman" w:hAnsi="Times New Roman"/>
          <w:szCs w:val="24"/>
          <w:lang w:val="tr-TR"/>
        </w:rPr>
        <w:t xml:space="preserve"> 1/5.000 ölçekte</w:t>
      </w:r>
      <w:r w:rsidR="00B14AA5" w:rsidRPr="00065291">
        <w:rPr>
          <w:rFonts w:ascii="Times New Roman" w:hAnsi="Times New Roman"/>
          <w:szCs w:val="24"/>
          <w:lang w:val="tr-TR"/>
        </w:rPr>
        <w:t xml:space="preserve"> L17-C-10-B</w:t>
      </w:r>
      <w:r w:rsidRPr="00065291">
        <w:rPr>
          <w:rFonts w:ascii="Times New Roman" w:hAnsi="Times New Roman"/>
          <w:szCs w:val="24"/>
          <w:lang w:val="tr-TR"/>
        </w:rPr>
        <w:t xml:space="preserve"> </w:t>
      </w:r>
      <w:r w:rsidRPr="00065291">
        <w:rPr>
          <w:rFonts w:ascii="Times New Roman" w:hAnsi="Times New Roman"/>
          <w:szCs w:val="24"/>
        </w:rPr>
        <w:t>pafta</w:t>
      </w:r>
      <w:r w:rsidRPr="00065291">
        <w:rPr>
          <w:rFonts w:ascii="Times New Roman" w:hAnsi="Times New Roman"/>
          <w:szCs w:val="24"/>
          <w:lang w:val="tr-TR"/>
        </w:rPr>
        <w:t>sında</w:t>
      </w:r>
      <w:r w:rsidR="003D1BFA">
        <w:rPr>
          <w:rFonts w:ascii="Times New Roman" w:hAnsi="Times New Roman"/>
          <w:szCs w:val="24"/>
          <w:lang w:val="tr-TR"/>
        </w:rPr>
        <w:t xml:space="preserve"> </w:t>
      </w:r>
      <w:r w:rsidRPr="00065291">
        <w:rPr>
          <w:rFonts w:ascii="Times New Roman" w:hAnsi="Times New Roman"/>
          <w:szCs w:val="24"/>
        </w:rPr>
        <w:t xml:space="preserve">yer almaktadır. </w:t>
      </w:r>
      <w:r w:rsidR="007D517D" w:rsidRPr="00065291">
        <w:rPr>
          <w:rFonts w:ascii="Times New Roman" w:hAnsi="Times New Roman"/>
          <w:szCs w:val="24"/>
          <w:lang w:val="tr-TR"/>
        </w:rPr>
        <w:t>Söz konusu parsel</w:t>
      </w:r>
      <w:r w:rsidRPr="00065291">
        <w:rPr>
          <w:rFonts w:ascii="Times New Roman" w:hAnsi="Times New Roman"/>
          <w:szCs w:val="24"/>
          <w:lang w:val="tr-TR"/>
        </w:rPr>
        <w:t xml:space="preserve"> uygulama </w:t>
      </w:r>
      <w:r w:rsidR="00B14AA5" w:rsidRPr="00065291">
        <w:rPr>
          <w:rFonts w:ascii="Times New Roman" w:hAnsi="Times New Roman"/>
          <w:szCs w:val="24"/>
          <w:lang w:val="tr-TR"/>
        </w:rPr>
        <w:t>görmemiş olup kadastro</w:t>
      </w:r>
      <w:r w:rsidRPr="00065291">
        <w:rPr>
          <w:rFonts w:ascii="Times New Roman" w:hAnsi="Times New Roman"/>
          <w:szCs w:val="24"/>
          <w:lang w:val="tr-TR"/>
        </w:rPr>
        <w:t xml:space="preserve"> niteliğindedir. Söz konusu parsel</w:t>
      </w:r>
      <w:r w:rsidR="00B14AA5" w:rsidRPr="00065291">
        <w:rPr>
          <w:rFonts w:ascii="Times New Roman" w:hAnsi="Times New Roman"/>
          <w:szCs w:val="24"/>
          <w:lang w:val="tr-TR"/>
        </w:rPr>
        <w:t>lerin</w:t>
      </w:r>
      <w:r w:rsidRPr="00065291">
        <w:rPr>
          <w:rFonts w:ascii="Times New Roman" w:hAnsi="Times New Roman"/>
          <w:szCs w:val="24"/>
          <w:lang w:val="tr-TR"/>
        </w:rPr>
        <w:t xml:space="preserve"> bulunduğu alanda yapılaşma </w:t>
      </w:r>
      <w:r w:rsidR="00B14AA5" w:rsidRPr="00065291">
        <w:rPr>
          <w:rFonts w:ascii="Times New Roman" w:hAnsi="Times New Roman"/>
          <w:szCs w:val="24"/>
          <w:lang w:val="tr-TR"/>
        </w:rPr>
        <w:t>bulunmamaktadır</w:t>
      </w:r>
      <w:r w:rsidRPr="00065291">
        <w:rPr>
          <w:rFonts w:ascii="Times New Roman" w:hAnsi="Times New Roman"/>
          <w:szCs w:val="24"/>
          <w:lang w:val="tr-TR"/>
        </w:rPr>
        <w:t>.</w:t>
      </w:r>
    </w:p>
    <w:p w14:paraId="33D4A1F7" w14:textId="77777777" w:rsidR="00C31610" w:rsidRPr="00A12C5A" w:rsidRDefault="00E31951" w:rsidP="00C31610">
      <w:pPr>
        <w:pStyle w:val="GvdeMetniGirintisi"/>
        <w:spacing w:line="336" w:lineRule="auto"/>
        <w:ind w:firstLine="0"/>
        <w:jc w:val="center"/>
        <w:rPr>
          <w:rFonts w:ascii="Times New Roman" w:hAnsi="Times New Roman"/>
          <w:szCs w:val="24"/>
          <w:lang w:val="tr-TR"/>
        </w:rPr>
      </w:pPr>
      <w:r>
        <w:rPr>
          <w:noProof/>
          <w:lang w:val="tr-TR" w:eastAsia="tr-TR"/>
        </w:rPr>
        <w:drawing>
          <wp:inline distT="0" distB="0" distL="0" distR="0" wp14:anchorId="4CF49A82" wp14:editId="5ED85959">
            <wp:extent cx="4394634" cy="3832529"/>
            <wp:effectExtent l="38100" t="38100" r="44450" b="349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748" t="19409" r="23708" b="6880"/>
                    <a:stretch/>
                  </pic:blipFill>
                  <pic:spPr bwMode="auto">
                    <a:xfrm>
                      <a:off x="0" y="0"/>
                      <a:ext cx="4399504" cy="383677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7F56547F" w14:textId="77777777" w:rsidR="00B14AA5" w:rsidRDefault="00C31610" w:rsidP="00B14AA5">
      <w:pPr>
        <w:pStyle w:val="GvdeMetniGirintisi"/>
        <w:spacing w:line="336" w:lineRule="auto"/>
        <w:ind w:firstLine="0"/>
        <w:jc w:val="center"/>
        <w:rPr>
          <w:rFonts w:ascii="Times New Roman" w:hAnsi="Times New Roman"/>
          <w:b/>
          <w:i/>
          <w:szCs w:val="24"/>
          <w:lang w:val="tr-TR"/>
        </w:rPr>
      </w:pPr>
      <w:r w:rsidRPr="00065291">
        <w:rPr>
          <w:rFonts w:ascii="Times New Roman" w:hAnsi="Times New Roman"/>
          <w:b/>
          <w:i/>
          <w:szCs w:val="24"/>
          <w:lang w:val="tr-TR"/>
        </w:rPr>
        <w:t>Hâlihazır ve Kadastro Durumu</w:t>
      </w:r>
    </w:p>
    <w:p w14:paraId="2DF48F30" w14:textId="77777777" w:rsidR="00A6496C" w:rsidRDefault="00A6496C" w:rsidP="00A6496C">
      <w:pPr>
        <w:pStyle w:val="Balk1"/>
        <w:numPr>
          <w:ilvl w:val="0"/>
          <w:numId w:val="9"/>
        </w:numPr>
        <w:spacing w:before="0" w:after="240"/>
        <w:rPr>
          <w:rFonts w:ascii="Times New Roman" w:hAnsi="Times New Roman" w:cs="Times New Roman"/>
          <w:color w:val="auto"/>
          <w:sz w:val="24"/>
          <w:szCs w:val="24"/>
        </w:rPr>
      </w:pPr>
      <w:bookmarkStart w:id="5" w:name="_Toc216264936"/>
      <w:r w:rsidRPr="00A6496C">
        <w:rPr>
          <w:rFonts w:ascii="Times New Roman" w:hAnsi="Times New Roman" w:cs="Times New Roman"/>
          <w:color w:val="auto"/>
          <w:sz w:val="24"/>
          <w:szCs w:val="24"/>
        </w:rPr>
        <w:lastRenderedPageBreak/>
        <w:t>JEOLOJİK DURUMU</w:t>
      </w:r>
      <w:bookmarkEnd w:id="5"/>
    </w:p>
    <w:p w14:paraId="1A25F271" w14:textId="77777777" w:rsidR="00A6496C" w:rsidRPr="004B437D" w:rsidRDefault="00A6496C" w:rsidP="00A6496C">
      <w:pPr>
        <w:pStyle w:val="GvdeMetniGirintisi"/>
        <w:spacing w:line="336" w:lineRule="auto"/>
        <w:rPr>
          <w:rFonts w:ascii="Times New Roman" w:hAnsi="Times New Roman"/>
          <w:color w:val="FF0000"/>
          <w:lang w:val="tr-TR"/>
        </w:rPr>
      </w:pPr>
      <w:r>
        <w:rPr>
          <w:rFonts w:ascii="Times New Roman" w:hAnsi="Times New Roman"/>
          <w:lang w:val="tr-TR"/>
        </w:rPr>
        <w:t>İzmir</w:t>
      </w:r>
      <w:r w:rsidRPr="00FC633C">
        <w:rPr>
          <w:rFonts w:ascii="Times New Roman" w:hAnsi="Times New Roman"/>
        </w:rPr>
        <w:t xml:space="preserve"> İli </w:t>
      </w:r>
      <w:r>
        <w:rPr>
          <w:rFonts w:ascii="Times New Roman" w:hAnsi="Times New Roman"/>
          <w:lang w:val="tr-TR"/>
        </w:rPr>
        <w:t>Seferihisar</w:t>
      </w:r>
      <w:r w:rsidRPr="00FC633C">
        <w:rPr>
          <w:rFonts w:ascii="Times New Roman" w:hAnsi="Times New Roman"/>
        </w:rPr>
        <w:t xml:space="preserve"> İlçesi </w:t>
      </w:r>
      <w:r>
        <w:rPr>
          <w:rFonts w:ascii="Times New Roman" w:hAnsi="Times New Roman"/>
          <w:lang w:val="tr-TR"/>
        </w:rPr>
        <w:t>Orhanlı</w:t>
      </w:r>
      <w:r w:rsidRPr="00FC633C">
        <w:rPr>
          <w:rFonts w:ascii="Times New Roman" w:hAnsi="Times New Roman"/>
        </w:rPr>
        <w:t xml:space="preserve"> Mahallesi </w:t>
      </w:r>
      <w:r>
        <w:rPr>
          <w:rFonts w:ascii="Times New Roman" w:hAnsi="Times New Roman"/>
          <w:szCs w:val="24"/>
          <w:lang w:val="tr-TR"/>
        </w:rPr>
        <w:t>105 ada 13, 14 ve 17</w:t>
      </w:r>
      <w:r w:rsidRPr="00FC633C">
        <w:rPr>
          <w:rFonts w:ascii="Times New Roman" w:hAnsi="Times New Roman"/>
          <w:szCs w:val="24"/>
          <w:lang w:val="tr-TR"/>
        </w:rPr>
        <w:t xml:space="preserve"> no.lu parsel</w:t>
      </w:r>
      <w:r>
        <w:rPr>
          <w:rFonts w:ascii="Times New Roman" w:hAnsi="Times New Roman"/>
          <w:szCs w:val="24"/>
          <w:lang w:val="tr-TR"/>
        </w:rPr>
        <w:t xml:space="preserve">lere </w:t>
      </w:r>
      <w:r w:rsidRPr="00FC633C">
        <w:rPr>
          <w:rFonts w:ascii="Times New Roman" w:hAnsi="Times New Roman"/>
        </w:rPr>
        <w:t xml:space="preserve">ait Jeolojik Etüt Raporu Çevre Şehircilik </w:t>
      </w:r>
      <w:r w:rsidRPr="00FC633C">
        <w:rPr>
          <w:rFonts w:ascii="Times New Roman" w:hAnsi="Times New Roman"/>
          <w:lang w:val="tr-TR"/>
        </w:rPr>
        <w:t xml:space="preserve">ve İklim Değişikliği </w:t>
      </w:r>
      <w:r>
        <w:rPr>
          <w:rFonts w:ascii="Times New Roman" w:hAnsi="Times New Roman"/>
          <w:lang w:val="tr-TR"/>
        </w:rPr>
        <w:t>Bakanlığınca</w:t>
      </w:r>
      <w:r w:rsidRPr="004B437D">
        <w:rPr>
          <w:rFonts w:ascii="Times New Roman" w:hAnsi="Times New Roman"/>
          <w:color w:val="FF0000"/>
        </w:rPr>
        <w:t xml:space="preserve"> </w:t>
      </w:r>
      <w:r>
        <w:rPr>
          <w:rFonts w:ascii="Times New Roman" w:hAnsi="Times New Roman"/>
          <w:lang w:val="tr-TR"/>
        </w:rPr>
        <w:t>25.03</w:t>
      </w:r>
      <w:r w:rsidRPr="002F6ECB">
        <w:rPr>
          <w:rFonts w:ascii="Times New Roman" w:hAnsi="Times New Roman"/>
          <w:lang w:val="tr-TR"/>
        </w:rPr>
        <w:t>.2024</w:t>
      </w:r>
      <w:r w:rsidRPr="004B437D">
        <w:rPr>
          <w:rFonts w:ascii="Times New Roman" w:hAnsi="Times New Roman"/>
          <w:color w:val="FF0000"/>
          <w:lang w:val="tr-TR"/>
        </w:rPr>
        <w:t xml:space="preserve"> </w:t>
      </w:r>
      <w:r w:rsidRPr="00FC633C">
        <w:rPr>
          <w:rFonts w:ascii="Times New Roman" w:hAnsi="Times New Roman"/>
          <w:lang w:val="tr-TR"/>
        </w:rPr>
        <w:t xml:space="preserve">tarihinde </w:t>
      </w:r>
      <w:r w:rsidRPr="00FC633C">
        <w:rPr>
          <w:rFonts w:ascii="Times New Roman" w:hAnsi="Times New Roman"/>
        </w:rPr>
        <w:t xml:space="preserve">onaylanmıştır.  </w:t>
      </w:r>
    </w:p>
    <w:p w14:paraId="3CD28FE6" w14:textId="77777777" w:rsidR="00A6496C" w:rsidRDefault="00A6496C" w:rsidP="00A6496C">
      <w:pPr>
        <w:autoSpaceDE w:val="0"/>
        <w:autoSpaceDN w:val="0"/>
        <w:adjustRightInd w:val="0"/>
        <w:spacing w:after="120" w:line="360" w:lineRule="auto"/>
        <w:ind w:firstLine="708"/>
        <w:jc w:val="both"/>
        <w:rPr>
          <w:sz w:val="24"/>
          <w:szCs w:val="24"/>
        </w:rPr>
      </w:pPr>
      <w:r w:rsidRPr="002F6ECB">
        <w:rPr>
          <w:sz w:val="24"/>
          <w:szCs w:val="24"/>
        </w:rPr>
        <w:t xml:space="preserve">Planlama alanında, ayrıntılı jeoteknik gerektiren alan (AJE) </w:t>
      </w:r>
      <w:r>
        <w:rPr>
          <w:sz w:val="24"/>
          <w:szCs w:val="24"/>
        </w:rPr>
        <w:t>bulunmamakta olup,</w:t>
      </w:r>
      <w:r w:rsidRPr="002F6ECB">
        <w:rPr>
          <w:sz w:val="24"/>
          <w:szCs w:val="24"/>
        </w:rPr>
        <w:t xml:space="preserve"> </w:t>
      </w:r>
      <w:r w:rsidRPr="00C76AAE">
        <w:rPr>
          <w:b/>
          <w:sz w:val="24"/>
          <w:szCs w:val="24"/>
        </w:rPr>
        <w:t>Uygun Olmayan Alan 1.1 (UOA</w:t>
      </w:r>
      <w:r w:rsidR="00C76AAE">
        <w:rPr>
          <w:b/>
          <w:sz w:val="24"/>
          <w:szCs w:val="24"/>
        </w:rPr>
        <w:t>.</w:t>
      </w:r>
      <w:r w:rsidRPr="00C76AAE">
        <w:rPr>
          <w:b/>
          <w:sz w:val="24"/>
          <w:szCs w:val="24"/>
        </w:rPr>
        <w:t>1.1)</w:t>
      </w:r>
      <w:r w:rsidRPr="002F6ECB">
        <w:rPr>
          <w:sz w:val="24"/>
          <w:szCs w:val="24"/>
        </w:rPr>
        <w:t xml:space="preserve"> </w:t>
      </w:r>
      <w:r>
        <w:rPr>
          <w:sz w:val="24"/>
          <w:szCs w:val="24"/>
        </w:rPr>
        <w:t>ve</w:t>
      </w:r>
      <w:r w:rsidRPr="002F6ECB">
        <w:rPr>
          <w:sz w:val="24"/>
          <w:szCs w:val="24"/>
        </w:rPr>
        <w:t xml:space="preserve"> </w:t>
      </w:r>
      <w:r w:rsidRPr="002F6ECB">
        <w:rPr>
          <w:b/>
          <w:sz w:val="24"/>
          <w:szCs w:val="24"/>
        </w:rPr>
        <w:t>Önlemli Alan 2.1 (ÖA.2.1)</w:t>
      </w:r>
      <w:r w:rsidRPr="002F6ECB">
        <w:rPr>
          <w:sz w:val="24"/>
          <w:szCs w:val="24"/>
        </w:rPr>
        <w:t xml:space="preserve"> olarak değerlendirilmiştir.</w:t>
      </w:r>
    </w:p>
    <w:p w14:paraId="74E742E4"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Önlemli Alan 2.1 (ÖA.2.1)</w:t>
      </w:r>
      <w:r w:rsidRPr="002F6ECB">
        <w:rPr>
          <w:sz w:val="24"/>
          <w:szCs w:val="24"/>
        </w:rPr>
        <w:t xml:space="preserve"> </w:t>
      </w:r>
      <w:r w:rsidRPr="00C76AAE">
        <w:rPr>
          <w:sz w:val="24"/>
          <w:szCs w:val="24"/>
        </w:rPr>
        <w:t>alanlar</w:t>
      </w:r>
      <w:r>
        <w:rPr>
          <w:sz w:val="24"/>
          <w:szCs w:val="24"/>
        </w:rPr>
        <w:t>ın</w:t>
      </w:r>
      <w:r w:rsidRPr="00C76AAE">
        <w:rPr>
          <w:sz w:val="24"/>
          <w:szCs w:val="24"/>
        </w:rPr>
        <w:t>da;</w:t>
      </w:r>
    </w:p>
    <w:p w14:paraId="66FE2AF3"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-Zemin ve temel etüt çalışmalarında yapılacak kazılar, planlanacak yapı yükleri ve alanı etkileyecek dış yüklerde hesap edilerek tüm yamaçlar boyunca stabilite analizleri yapılmalı, stabiliteyi sağlayacak mühendislik önlemleri belirlenmeli ve ilgili Belediyesinin kontrolünde uygulanmalıdır.</w:t>
      </w:r>
    </w:p>
    <w:p w14:paraId="3FC28B83"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-Yamaç duraysızlığına neden olabilecek her türlü etkileri ortadan kaldırmak için palyelendirme yapılmalıdır. Yapılacak palye şevlerinin ve diğer kazı şevlerinin fenni teknik şartnamelere uygun istinat yapıları ile korunması ve yapı yüklerinin sağlam seviyelere uygun iksa yöntemleri ile taşıttırılması gereklidir.</w:t>
      </w:r>
    </w:p>
    <w:p w14:paraId="256EF543"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-Mevcut stabil yapıyı bozucu her türlü kontrolsüz kazıdan kaçınılmalı, bu alanlarda yapılacak mevcut ve derin kazılarda oluşacak şevler uygun projelendirilmiş istinat yapıları ile desteklenmelidir.</w:t>
      </w:r>
    </w:p>
    <w:p w14:paraId="2CC3C88F"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-Parsel sınırında yüksek şevler oluşturulmasından kaçınılmalı, mevcut şevler ve kazı şevleri uzun süre açıkta bırakılmamalı ve projelendirilmiş istinat yapıları ile desteklenmelidir.</w:t>
      </w:r>
    </w:p>
    <w:p w14:paraId="6DF1D8C8"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Yeniköy Formasyonuna ait rezidüel birimlerde şişme "orta" olup şişme problemlerine yönelik zemin ve temel etütlerde ayrıntılı şişme analizleri yapılmalı ve gerekli zemin iyileştirmeleri belirlenmeli ve ilgili Belediyesinin kontrolünde uygulanmalıdır.</w:t>
      </w:r>
    </w:p>
    <w:p w14:paraId="721671C1"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Yeniköy Formasyonuna ait rezidüel birimlerde meydana gelecek oturma-farklı oturma analizleri yapı-zemin etkileşimine uygun olarak yapılmalı zemin deformasyonlarına karşı gerekli zemin iyileştirmeleri belirlenmeli ve ilgili Belediyesinin kontrolünde uygulanmalıdır.</w:t>
      </w:r>
    </w:p>
    <w:p w14:paraId="6216F81D"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Yeniköy Formasyonuna ait rezidüel birimlerin heterojen yapıda olması sebebi ile inceleme alanında zemin büyütmesi, şişme, oturma-farklı oturma, taşıma gücü v.b. mühendislik parametreleri yapı-zemin etkileşimine uygun olarak detaylı olarak irdelenmeli, yapılan analizlere göre tüm önlemler belirlenmeli ve ilgili Belediyesinin kontrolünde uygulanmalıdır.</w:t>
      </w:r>
    </w:p>
    <w:p w14:paraId="26396C3E"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lastRenderedPageBreak/>
        <w:t>-Yapı temelleri jeolojik birimlerin stabilite sorunu beklenmeyen seviyelerine oturtturulmalı veya taşıttırılmalıdır.</w:t>
      </w:r>
    </w:p>
    <w:p w14:paraId="03FA5C18"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-Yol, altyapı ve parsel güvenliği sağlanmadan kazı işlemlerine başlanmamalıdır.</w:t>
      </w:r>
    </w:p>
    <w:p w14:paraId="36ABC8D4"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-Yüzey suları, atık sular ve yeraltı suyu ortamdan uzaklaştırılarak uygun drenaj sitemleri yapılmalıdır.</w:t>
      </w:r>
    </w:p>
    <w:p w14:paraId="77444B1F"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-Eğimin yüksek olduğu yerlerde stabiliteyi sağlayacak gerekli önlemler belirlenmeli ve uygulanmalıdır.</w:t>
      </w:r>
    </w:p>
    <w:p w14:paraId="1202E9DD"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-Zemin ve temel etüt çalışmalarında statik projeye esas üst yapının temel tipi, temel derinliği ile temelin taşıttırılacağı seviyelerin mühendislik parametr</w:t>
      </w:r>
      <w:r>
        <w:rPr>
          <w:sz w:val="24"/>
          <w:szCs w:val="24"/>
        </w:rPr>
        <w:t xml:space="preserve">eleri (şişme, oturma, sıvılaşma, </w:t>
      </w:r>
      <w:r w:rsidRPr="00C76AAE">
        <w:rPr>
          <w:sz w:val="24"/>
          <w:szCs w:val="24"/>
        </w:rPr>
        <w:t>taşıma gücü vb.) detaylı olarak irdelenmeli gerekmesi halinde alanında uzman kişilerce önlem projeleri hazırlanmalı ve ilgili Belediyesinin kontrolünde uygulanmalıdır.</w:t>
      </w:r>
    </w:p>
    <w:p w14:paraId="14D271AB"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-İnceleme alanı dahilinde kalan ve sürekli/mevsimsel akış gösteren veya kuru halde olan tüm dere ve dere yatakları için taşkın ve sellenme tehlikesine yönelik planlama öncesi mutlaka DSİ'den güncel görüş alınmalı ve bu görüş doğrultusunda planlamaya gidilmelidir.</w:t>
      </w:r>
    </w:p>
    <w:p w14:paraId="685F714E"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Yer altı yerüstü sistemlerinin (yol, kanalizasyon, boru hattı, elektrik hattı v.b) depreme dirençli halde tasarlanması gerekmektedir.</w:t>
      </w:r>
    </w:p>
    <w:p w14:paraId="308AA26A"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 Inceleme alanında jeotermal tesis yapılması amaçlandığından jeotermal suların devamlılığı açısından mutlaka reenjeksiyon yapılmalıdır.</w:t>
      </w:r>
    </w:p>
    <w:p w14:paraId="5185979F"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Jeotermal atık sular tuzlu, minarelli olacağından çevresel kirliliğe, canlılar üzerinde olumsuz etkilere sebebiyet vereceğinden uygun yöntemlerle drene edilmelidir. Yapılacak olan sıvı enjeksiyonu kayalardaki çatlak sistemlerini genişleteceğinden bu işlemler borulanarak yapılmalıdır.</w:t>
      </w:r>
    </w:p>
    <w:p w14:paraId="0D1683CF" w14:textId="77777777" w:rsidR="00C76AAE" w:rsidRP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Tuzlu/mineralli sular borularda, pompalarda ve donanımlarda aşındırıcı etki gösterdiğinden alt yapı sistemleri bu durum göz önüne alınarak planlanmalıdır.</w:t>
      </w:r>
    </w:p>
    <w:p w14:paraId="33CB55E5" w14:textId="77777777" w:rsidR="00C76AAE" w:rsidRDefault="00C76AAE" w:rsidP="00C76AAE">
      <w:pPr>
        <w:autoSpaceDE w:val="0"/>
        <w:autoSpaceDN w:val="0"/>
        <w:adjustRightInd w:val="0"/>
        <w:spacing w:after="120" w:line="360" w:lineRule="auto"/>
        <w:ind w:firstLine="708"/>
        <w:jc w:val="both"/>
        <w:rPr>
          <w:sz w:val="24"/>
          <w:szCs w:val="24"/>
        </w:rPr>
      </w:pPr>
      <w:r w:rsidRPr="00C76AAE">
        <w:rPr>
          <w:sz w:val="24"/>
          <w:szCs w:val="24"/>
        </w:rPr>
        <w:t>-Her türlü yapılaşmada "Afet Bölgelerinde Yapılacak Yapılar Hakkındaki Yönetmelik" ve "Türkiye Bina Deprem Yönetmeliği" hükümlerine uyulmalıdır.</w:t>
      </w:r>
    </w:p>
    <w:p w14:paraId="1AAB06CA" w14:textId="77777777" w:rsidR="00C76AAE" w:rsidRDefault="00C76AAE" w:rsidP="00C76AAE">
      <w:pPr>
        <w:autoSpaceDE w:val="0"/>
        <w:autoSpaceDN w:val="0"/>
        <w:adjustRightInd w:val="0"/>
        <w:spacing w:after="120" w:line="360" w:lineRule="auto"/>
        <w:ind w:firstLine="708"/>
        <w:jc w:val="center"/>
        <w:rPr>
          <w:sz w:val="24"/>
          <w:szCs w:val="24"/>
        </w:rPr>
      </w:pPr>
      <w:r>
        <w:rPr>
          <w:noProof/>
        </w:rPr>
        <w:lastRenderedPageBreak/>
        <w:drawing>
          <wp:inline distT="0" distB="0" distL="0" distR="0" wp14:anchorId="2CE8894B" wp14:editId="6FE7D38A">
            <wp:extent cx="3325486" cy="3494786"/>
            <wp:effectExtent l="38100" t="38100" r="46990" b="298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983" t="19410" r="36008" b="9582"/>
                    <a:stretch/>
                  </pic:blipFill>
                  <pic:spPr bwMode="auto">
                    <a:xfrm>
                      <a:off x="0" y="0"/>
                      <a:ext cx="3343142" cy="351334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2E3029A2" w14:textId="77777777" w:rsidR="00C76AAE" w:rsidRPr="00C76AAE" w:rsidRDefault="00C76AAE" w:rsidP="00C76AAE">
      <w:pPr>
        <w:autoSpaceDE w:val="0"/>
        <w:autoSpaceDN w:val="0"/>
        <w:adjustRightInd w:val="0"/>
        <w:spacing w:after="120" w:line="360" w:lineRule="auto"/>
        <w:ind w:firstLine="708"/>
        <w:jc w:val="center"/>
        <w:rPr>
          <w:b/>
          <w:i/>
          <w:sz w:val="22"/>
          <w:szCs w:val="24"/>
        </w:rPr>
      </w:pPr>
      <w:r w:rsidRPr="00C76AAE">
        <w:rPr>
          <w:b/>
          <w:i/>
          <w:sz w:val="22"/>
          <w:szCs w:val="24"/>
        </w:rPr>
        <w:t>Uygunluk Haritası</w:t>
      </w:r>
    </w:p>
    <w:p w14:paraId="08B9F2D0" w14:textId="77777777" w:rsidR="00815AAC" w:rsidRDefault="00815AAC" w:rsidP="00C76AAE">
      <w:pPr>
        <w:pStyle w:val="NormalWeb"/>
        <w:jc w:val="center"/>
      </w:pPr>
      <w:r>
        <w:rPr>
          <w:noProof/>
        </w:rPr>
        <w:drawing>
          <wp:inline distT="0" distB="0" distL="0" distR="0" wp14:anchorId="2BAB5869" wp14:editId="676B709C">
            <wp:extent cx="2735248" cy="3855605"/>
            <wp:effectExtent l="38100" t="38100" r="46355" b="31115"/>
            <wp:docPr id="6" name="Resim 6" descr="D:\CADDE\Çalışma\İzmir\SEFERİHİSAR\orhanlı CD\01_RAPOR\01.02_ONAY_SAYFASI\o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DDE\Çalışma\İzmir\SEFERİHİSAR\orhanlı CD\01_RAPOR\01.02_ONAY_SAYFASI\ona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494" b="7229"/>
                    <a:stretch/>
                  </pic:blipFill>
                  <pic:spPr bwMode="auto">
                    <a:xfrm>
                      <a:off x="0" y="0"/>
                      <a:ext cx="2753766" cy="388170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60A4C990" w14:textId="77777777" w:rsidR="00815AAC" w:rsidRPr="00815AAC" w:rsidRDefault="00815AAC" w:rsidP="00815AAC">
      <w:pPr>
        <w:pStyle w:val="NormalWeb"/>
        <w:jc w:val="center"/>
        <w:rPr>
          <w:b/>
          <w:i/>
          <w:sz w:val="22"/>
        </w:rPr>
      </w:pPr>
      <w:r w:rsidRPr="00815AAC">
        <w:rPr>
          <w:b/>
          <w:i/>
          <w:sz w:val="22"/>
        </w:rPr>
        <w:t>Jeolojik Etüt Raporu Onay Sayfası</w:t>
      </w:r>
    </w:p>
    <w:p w14:paraId="2CD57567" w14:textId="77777777" w:rsidR="00A6496C" w:rsidRDefault="00A6496C" w:rsidP="00A6496C"/>
    <w:p w14:paraId="1405ACF7" w14:textId="77777777" w:rsidR="00540404" w:rsidRDefault="00540404" w:rsidP="00A6496C"/>
    <w:p w14:paraId="38C92A37" w14:textId="77777777" w:rsidR="00540404" w:rsidRPr="00A6496C" w:rsidRDefault="00540404" w:rsidP="00A6496C"/>
    <w:p w14:paraId="18655973" w14:textId="77777777" w:rsidR="009A6DFF" w:rsidRDefault="009A6DFF" w:rsidP="006458E2">
      <w:pPr>
        <w:pStyle w:val="Balk1"/>
        <w:numPr>
          <w:ilvl w:val="0"/>
          <w:numId w:val="9"/>
        </w:numPr>
        <w:spacing w:before="0" w:after="240"/>
        <w:rPr>
          <w:rFonts w:ascii="Times New Roman" w:hAnsi="Times New Roman" w:cs="Times New Roman"/>
          <w:color w:val="auto"/>
          <w:sz w:val="24"/>
          <w:szCs w:val="24"/>
        </w:rPr>
      </w:pPr>
      <w:bookmarkStart w:id="6" w:name="_Toc216264937"/>
      <w:r>
        <w:rPr>
          <w:rFonts w:ascii="Times New Roman" w:hAnsi="Times New Roman" w:cs="Times New Roman"/>
          <w:color w:val="auto"/>
          <w:sz w:val="24"/>
          <w:szCs w:val="24"/>
        </w:rPr>
        <w:t>ÜST ÖLÇEK PLAN KARARLARI</w:t>
      </w:r>
      <w:bookmarkEnd w:id="6"/>
    </w:p>
    <w:p w14:paraId="03253F9D" w14:textId="77777777" w:rsidR="00AF0D65" w:rsidRPr="00370D4E" w:rsidRDefault="00AF0D65" w:rsidP="00AF0D65">
      <w:pPr>
        <w:pStyle w:val="hkn"/>
        <w:spacing w:before="0" w:beforeAutospacing="0" w:after="0" w:afterAutospacing="0"/>
        <w:rPr>
          <w:rFonts w:ascii="Times New Roman" w:hAnsi="Times New Roman"/>
          <w:i/>
          <w:sz w:val="24"/>
          <w:szCs w:val="24"/>
          <w:u w:val="single"/>
        </w:rPr>
      </w:pPr>
      <w:r w:rsidRPr="00370D4E">
        <w:rPr>
          <w:rFonts w:ascii="Times New Roman" w:hAnsi="Times New Roman"/>
          <w:i/>
          <w:sz w:val="24"/>
          <w:szCs w:val="24"/>
          <w:u w:val="single"/>
        </w:rPr>
        <w:t>Meri 1/100.000 Ölçekli Çevre Düzeni Planı</w:t>
      </w:r>
    </w:p>
    <w:p w14:paraId="47060B4E" w14:textId="77777777" w:rsidR="00AF0D65" w:rsidRDefault="00AF0D65" w:rsidP="00AF0D65">
      <w:pPr>
        <w:pStyle w:val="hkn"/>
        <w:spacing w:before="0" w:beforeAutospacing="0" w:after="0" w:afterAutospacing="0"/>
        <w:ind w:firstLine="426"/>
        <w:rPr>
          <w:rFonts w:ascii="Times New Roman" w:hAnsi="Times New Roman"/>
          <w:sz w:val="24"/>
          <w:szCs w:val="24"/>
          <w:lang w:val="tr-TR"/>
        </w:rPr>
      </w:pPr>
      <w:r w:rsidRPr="00AF0D65">
        <w:rPr>
          <w:rFonts w:ascii="Times New Roman" w:hAnsi="Times New Roman"/>
          <w:sz w:val="24"/>
          <w:szCs w:val="24"/>
        </w:rPr>
        <w:t xml:space="preserve">İzmir-Manisa Planlama Bölgesi 1/100.000 ölçekli Çevre Düzeni Planı 23.06.2014 tarih ve 9948 sayılı Bakanlık Olur'u ile onaylanmıştır. Askı süreci içerisindeki itirazların değerlendirilmesi sonrasında 30.12.2014 tarih ve 21137 sayılı Bakanlık Olur'u ile onaylanmıştır. Askı süreci içerisindeki itirazların değerlendirilmesi sonrasında yeniden düzenleme yapılan İzmir-Manisa Planlama Bölgesi 1/100.000 ölçekli Çevre Düzeni Planı 644 sayılı Çevre ve Şehircilik Bakanlığı'nın Teşkilat ve Görevleri Hakkında Kanun Hükmünde Kararname'nin 7. maddesi uyarınca 16.11.2015 tarihinde onaylanmıştır. </w:t>
      </w:r>
    </w:p>
    <w:p w14:paraId="4DEC7BB1" w14:textId="77777777" w:rsidR="00AF0D65" w:rsidRDefault="00AF0D65" w:rsidP="00AF0D65">
      <w:pPr>
        <w:pStyle w:val="hkn"/>
        <w:ind w:firstLine="426"/>
        <w:rPr>
          <w:rFonts w:ascii="Times New Roman" w:hAnsi="Times New Roman"/>
          <w:sz w:val="24"/>
          <w:szCs w:val="24"/>
          <w:lang w:val="tr-TR"/>
        </w:rPr>
      </w:pPr>
      <w:r w:rsidRPr="00AF0D65">
        <w:rPr>
          <w:rFonts w:ascii="Times New Roman" w:hAnsi="Times New Roman"/>
          <w:sz w:val="24"/>
          <w:szCs w:val="24"/>
        </w:rPr>
        <w:t xml:space="preserve">Planlama alanı, İzmir-Manisa Planlama Bölgesi 1/100.000 ölçekli Çevre Düzeni Planı’nda </w:t>
      </w:r>
      <w:r w:rsidRPr="00AF0D65">
        <w:rPr>
          <w:rFonts w:ascii="Times New Roman" w:hAnsi="Times New Roman"/>
          <w:sz w:val="24"/>
          <w:szCs w:val="24"/>
          <w:lang w:val="tr-TR"/>
        </w:rPr>
        <w:t xml:space="preserve">Seferihisar </w:t>
      </w:r>
      <w:r w:rsidRPr="00AF0D65">
        <w:rPr>
          <w:rFonts w:ascii="Times New Roman" w:hAnsi="Times New Roman"/>
          <w:sz w:val="24"/>
          <w:szCs w:val="24"/>
        </w:rPr>
        <w:t xml:space="preserve">ilçesi sınırları içerisinde </w:t>
      </w:r>
      <w:r w:rsidRPr="00AF0D65">
        <w:rPr>
          <w:rFonts w:ascii="Times New Roman" w:hAnsi="Times New Roman"/>
          <w:sz w:val="24"/>
          <w:szCs w:val="24"/>
          <w:lang w:val="tr-TR"/>
        </w:rPr>
        <w:t>‘Orman Alanı ’</w:t>
      </w:r>
      <w:r w:rsidRPr="00AF0D65">
        <w:rPr>
          <w:rFonts w:ascii="Times New Roman" w:hAnsi="Times New Roman"/>
          <w:sz w:val="24"/>
          <w:szCs w:val="24"/>
        </w:rPr>
        <w:t xml:space="preserve"> </w:t>
      </w:r>
      <w:r w:rsidRPr="00AF0D65">
        <w:rPr>
          <w:rFonts w:ascii="Times New Roman" w:hAnsi="Times New Roman"/>
          <w:sz w:val="24"/>
          <w:szCs w:val="24"/>
          <w:lang w:val="tr-TR"/>
        </w:rPr>
        <w:t>lejantında kalmaktadır.</w:t>
      </w:r>
    </w:p>
    <w:p w14:paraId="0452034E" w14:textId="77777777" w:rsidR="00AF0D65" w:rsidRDefault="00AF0D65" w:rsidP="00AF0D65">
      <w:pPr>
        <w:pStyle w:val="hkn"/>
        <w:spacing w:before="0" w:beforeAutospacing="0" w:after="0" w:afterAutospacing="0"/>
        <w:ind w:firstLine="426"/>
        <w:jc w:val="center"/>
        <w:rPr>
          <w:rFonts w:ascii="Calibri" w:hAnsi="Calibri" w:cs="Calibri"/>
          <w:sz w:val="22"/>
          <w:szCs w:val="22"/>
          <w:lang w:val="tr-TR"/>
        </w:rPr>
      </w:pPr>
      <w:r>
        <w:rPr>
          <w:noProof/>
          <w:lang w:val="tr-TR"/>
        </w:rPr>
        <mc:AlternateContent>
          <mc:Choice Requires="wps">
            <w:drawing>
              <wp:anchor distT="0" distB="0" distL="114300" distR="114300" simplePos="0" relativeHeight="251668480" behindDoc="0" locked="0" layoutInCell="1" allowOverlap="1" wp14:anchorId="1FCC00EB" wp14:editId="704BEE97">
                <wp:simplePos x="0" y="0"/>
                <wp:positionH relativeFrom="column">
                  <wp:posOffset>2708275</wp:posOffset>
                </wp:positionH>
                <wp:positionV relativeFrom="paragraph">
                  <wp:posOffset>1759585</wp:posOffset>
                </wp:positionV>
                <wp:extent cx="770890" cy="993140"/>
                <wp:effectExtent l="0" t="0" r="10160" b="16510"/>
                <wp:wrapNone/>
                <wp:docPr id="2" name="Oval 2"/>
                <wp:cNvGraphicFramePr/>
                <a:graphic xmlns:a="http://schemas.openxmlformats.org/drawingml/2006/main">
                  <a:graphicData uri="http://schemas.microsoft.com/office/word/2010/wordprocessingShape">
                    <wps:wsp>
                      <wps:cNvSpPr/>
                      <wps:spPr>
                        <a:xfrm>
                          <a:off x="0" y="0"/>
                          <a:ext cx="770890" cy="993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BE5D3" id="Oval 2" o:spid="_x0000_s1026" style="position:absolute;margin-left:213.25pt;margin-top:138.55pt;width:60.7pt;height:7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" filled="f" strokecolor="red" strokeweight="2pt"/>
            </w:pict>
          </mc:Fallback>
        </mc:AlternateContent>
      </w:r>
      <w:r>
        <w:rPr>
          <w:noProof/>
          <w:lang w:val="tr-TR"/>
        </w:rPr>
        <w:drawing>
          <wp:inline distT="0" distB="0" distL="0" distR="0" wp14:anchorId="2C0D120A" wp14:editId="0C79D4CA">
            <wp:extent cx="5105400" cy="4133850"/>
            <wp:effectExtent l="38100" t="38100" r="38100" b="38100"/>
            <wp:docPr id="3" name="Resim 3" descr="C:\Users\Gülistan\AppData\Local\Microsoft\Windows\INetCache\Content.Word\100bin_ç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ülistan\AppData\Local\Microsoft\Windows\INetCache\Content.Word\100bin_çd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4133850"/>
                    </a:xfrm>
                    <a:prstGeom prst="rect">
                      <a:avLst/>
                    </a:prstGeom>
                    <a:noFill/>
                    <a:ln w="28575" cmpd="sng">
                      <a:solidFill>
                        <a:srgbClr val="000000"/>
                      </a:solidFill>
                      <a:miter lim="800000"/>
                      <a:headEnd/>
                      <a:tailEnd/>
                    </a:ln>
                    <a:effectLst/>
                  </pic:spPr>
                </pic:pic>
              </a:graphicData>
            </a:graphic>
          </wp:inline>
        </w:drawing>
      </w:r>
    </w:p>
    <w:p w14:paraId="59557E2F" w14:textId="77777777" w:rsidR="00AF0D65" w:rsidRDefault="00AF0D65" w:rsidP="006458E2">
      <w:pPr>
        <w:pStyle w:val="hkn"/>
        <w:spacing w:before="0" w:beforeAutospacing="0"/>
        <w:ind w:firstLine="426"/>
        <w:jc w:val="center"/>
        <w:rPr>
          <w:rFonts w:ascii="Times New Roman" w:hAnsi="Times New Roman"/>
          <w:b/>
          <w:i/>
          <w:sz w:val="24"/>
          <w:szCs w:val="24"/>
          <w:lang w:val="tr-TR"/>
        </w:rPr>
      </w:pPr>
      <w:r w:rsidRPr="00AF0D65">
        <w:rPr>
          <w:rFonts w:ascii="Times New Roman" w:hAnsi="Times New Roman"/>
          <w:b/>
          <w:i/>
          <w:sz w:val="24"/>
          <w:szCs w:val="24"/>
          <w:lang w:val="tr-TR"/>
        </w:rPr>
        <w:t>Planlama Alanının 1/100.000 ölçekli Çevre Düzeni Planı’ndaki Yeri</w:t>
      </w:r>
    </w:p>
    <w:p w14:paraId="3FD6A96A" w14:textId="77777777" w:rsidR="00540404" w:rsidRDefault="00540404" w:rsidP="006458E2">
      <w:pPr>
        <w:pStyle w:val="hkn"/>
        <w:spacing w:before="0" w:beforeAutospacing="0"/>
        <w:ind w:firstLine="426"/>
        <w:jc w:val="center"/>
        <w:rPr>
          <w:rFonts w:ascii="Times New Roman" w:hAnsi="Times New Roman"/>
          <w:b/>
          <w:i/>
          <w:sz w:val="24"/>
          <w:szCs w:val="24"/>
          <w:lang w:val="tr-TR"/>
        </w:rPr>
      </w:pPr>
    </w:p>
    <w:p w14:paraId="292E2745" w14:textId="77777777" w:rsidR="00540404" w:rsidRDefault="00540404" w:rsidP="006458E2">
      <w:pPr>
        <w:pStyle w:val="hkn"/>
        <w:spacing w:before="0" w:beforeAutospacing="0"/>
        <w:ind w:firstLine="426"/>
        <w:jc w:val="center"/>
        <w:rPr>
          <w:rFonts w:ascii="Times New Roman" w:hAnsi="Times New Roman"/>
          <w:b/>
          <w:i/>
          <w:sz w:val="24"/>
          <w:szCs w:val="24"/>
          <w:lang w:val="tr-TR"/>
        </w:rPr>
      </w:pPr>
    </w:p>
    <w:p w14:paraId="6AA53AC9" w14:textId="77777777" w:rsidR="00540404" w:rsidRDefault="00540404" w:rsidP="00540404">
      <w:pPr>
        <w:pStyle w:val="hkn"/>
        <w:spacing w:before="0" w:beforeAutospacing="0"/>
        <w:ind w:firstLine="426"/>
        <w:rPr>
          <w:rFonts w:ascii="Times New Roman" w:hAnsi="Times New Roman"/>
          <w:bCs/>
          <w:i/>
          <w:sz w:val="24"/>
          <w:szCs w:val="24"/>
          <w:u w:val="single"/>
          <w:lang w:val="tr-TR"/>
        </w:rPr>
      </w:pPr>
      <w:r w:rsidRPr="00560330">
        <w:rPr>
          <w:rFonts w:ascii="Times New Roman" w:hAnsi="Times New Roman"/>
          <w:bCs/>
          <w:i/>
          <w:sz w:val="24"/>
          <w:szCs w:val="24"/>
          <w:u w:val="single"/>
          <w:lang w:val="tr-TR"/>
        </w:rPr>
        <w:lastRenderedPageBreak/>
        <w:t>Meri 1/</w:t>
      </w:r>
      <w:r>
        <w:rPr>
          <w:rFonts w:ascii="Times New Roman" w:hAnsi="Times New Roman"/>
          <w:bCs/>
          <w:i/>
          <w:sz w:val="24"/>
          <w:szCs w:val="24"/>
          <w:u w:val="single"/>
          <w:lang w:val="tr-TR"/>
        </w:rPr>
        <w:t>25</w:t>
      </w:r>
      <w:r w:rsidRPr="00560330">
        <w:rPr>
          <w:rFonts w:ascii="Times New Roman" w:hAnsi="Times New Roman"/>
          <w:bCs/>
          <w:i/>
          <w:sz w:val="24"/>
          <w:szCs w:val="24"/>
          <w:u w:val="single"/>
          <w:lang w:val="tr-TR"/>
        </w:rPr>
        <w:t>.000 Ölçekli Çevre Düzeni Planı</w:t>
      </w:r>
    </w:p>
    <w:p w14:paraId="5FCD1E1D" w14:textId="77777777" w:rsidR="00540404" w:rsidRPr="00560330" w:rsidRDefault="00540404" w:rsidP="00540404">
      <w:pPr>
        <w:pStyle w:val="hkn"/>
        <w:spacing w:before="0" w:beforeAutospacing="0"/>
        <w:ind w:firstLine="426"/>
        <w:rPr>
          <w:rFonts w:ascii="Times New Roman" w:hAnsi="Times New Roman"/>
          <w:bCs/>
          <w:i/>
          <w:sz w:val="24"/>
          <w:szCs w:val="24"/>
          <w:u w:val="single"/>
          <w:lang w:val="tr-TR"/>
        </w:rPr>
      </w:pPr>
      <w:r w:rsidRPr="00AF0D65">
        <w:rPr>
          <w:rFonts w:ascii="Times New Roman" w:hAnsi="Times New Roman"/>
          <w:sz w:val="24"/>
          <w:szCs w:val="24"/>
        </w:rPr>
        <w:t>Planlama alanı, İzmir 1/</w:t>
      </w:r>
      <w:r>
        <w:rPr>
          <w:rFonts w:ascii="Times New Roman" w:hAnsi="Times New Roman"/>
          <w:sz w:val="24"/>
          <w:szCs w:val="24"/>
          <w:lang w:val="tr-TR"/>
        </w:rPr>
        <w:t>25</w:t>
      </w:r>
      <w:r w:rsidRPr="00AF0D65">
        <w:rPr>
          <w:rFonts w:ascii="Times New Roman" w:hAnsi="Times New Roman"/>
          <w:sz w:val="24"/>
          <w:szCs w:val="24"/>
        </w:rPr>
        <w:t xml:space="preserve">.000 ölçekli Çevre Düzeni Planı’nda </w:t>
      </w:r>
      <w:r w:rsidRPr="00AF0D65">
        <w:rPr>
          <w:rFonts w:ascii="Times New Roman" w:hAnsi="Times New Roman"/>
          <w:sz w:val="24"/>
          <w:szCs w:val="24"/>
          <w:lang w:val="tr-TR"/>
        </w:rPr>
        <w:t xml:space="preserve">Seferihisar </w:t>
      </w:r>
      <w:r w:rsidRPr="00AF0D65">
        <w:rPr>
          <w:rFonts w:ascii="Times New Roman" w:hAnsi="Times New Roman"/>
          <w:sz w:val="24"/>
          <w:szCs w:val="24"/>
        </w:rPr>
        <w:t xml:space="preserve">ilçesi sınırları içerisinde </w:t>
      </w:r>
      <w:r>
        <w:rPr>
          <w:rFonts w:ascii="Times New Roman" w:hAnsi="Times New Roman"/>
          <w:sz w:val="24"/>
          <w:szCs w:val="24"/>
          <w:lang w:val="tr-TR"/>
        </w:rPr>
        <w:t>“Orman Alanı ve Doğal Karakteri Korunacak Alan”</w:t>
      </w:r>
      <w:r w:rsidRPr="00AF0D65">
        <w:rPr>
          <w:rFonts w:ascii="Times New Roman" w:hAnsi="Times New Roman"/>
          <w:sz w:val="24"/>
          <w:szCs w:val="24"/>
        </w:rPr>
        <w:t xml:space="preserve"> </w:t>
      </w:r>
      <w:r w:rsidRPr="00AF0D65">
        <w:rPr>
          <w:rFonts w:ascii="Times New Roman" w:hAnsi="Times New Roman"/>
          <w:sz w:val="24"/>
          <w:szCs w:val="24"/>
          <w:lang w:val="tr-TR"/>
        </w:rPr>
        <w:t>lejantında kalmaktadır.</w:t>
      </w:r>
    </w:p>
    <w:p w14:paraId="5B092A5B" w14:textId="77777777" w:rsidR="00540404" w:rsidRDefault="00540404" w:rsidP="00540404">
      <w:pPr>
        <w:pStyle w:val="hkn"/>
        <w:ind w:firstLine="426"/>
        <w:rPr>
          <w:rFonts w:ascii="Times New Roman" w:hAnsi="Times New Roman"/>
          <w:sz w:val="24"/>
          <w:szCs w:val="24"/>
          <w:lang w:val="tr-TR"/>
        </w:rPr>
      </w:pPr>
      <w:r>
        <w:rPr>
          <w:noProof/>
        </w:rPr>
        <w:drawing>
          <wp:inline distT="0" distB="0" distL="0" distR="0" wp14:anchorId="4E2A5214" wp14:editId="489BB071">
            <wp:extent cx="5353187" cy="4904038"/>
            <wp:effectExtent l="38100" t="38100" r="38100" b="304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680" cy="4907238"/>
                    </a:xfrm>
                    <a:prstGeom prst="rect">
                      <a:avLst/>
                    </a:prstGeom>
                    <a:noFill/>
                    <a:ln w="28575">
                      <a:solidFill>
                        <a:sysClr val="windowText" lastClr="000000"/>
                      </a:solidFill>
                    </a:ln>
                  </pic:spPr>
                </pic:pic>
              </a:graphicData>
            </a:graphic>
          </wp:inline>
        </w:drawing>
      </w:r>
    </w:p>
    <w:p w14:paraId="09AACD83" w14:textId="77777777" w:rsidR="00EC737D" w:rsidRPr="00540404" w:rsidRDefault="00540404" w:rsidP="00540404">
      <w:pPr>
        <w:pStyle w:val="hkn"/>
        <w:spacing w:before="0" w:beforeAutospacing="0"/>
        <w:ind w:firstLine="426"/>
        <w:jc w:val="center"/>
        <w:rPr>
          <w:rFonts w:ascii="Times New Roman" w:hAnsi="Times New Roman"/>
          <w:b/>
          <w:i/>
          <w:sz w:val="24"/>
          <w:szCs w:val="24"/>
          <w:lang w:val="tr-TR"/>
        </w:rPr>
      </w:pPr>
      <w:r w:rsidRPr="00AF0D65">
        <w:rPr>
          <w:rFonts w:ascii="Times New Roman" w:hAnsi="Times New Roman"/>
          <w:b/>
          <w:i/>
          <w:sz w:val="24"/>
          <w:szCs w:val="24"/>
          <w:lang w:val="tr-TR"/>
        </w:rPr>
        <w:t>Planlama Alanının 1/</w:t>
      </w:r>
      <w:r>
        <w:rPr>
          <w:rFonts w:ascii="Times New Roman" w:hAnsi="Times New Roman"/>
          <w:b/>
          <w:i/>
          <w:sz w:val="24"/>
          <w:szCs w:val="24"/>
          <w:lang w:val="tr-TR"/>
        </w:rPr>
        <w:t>25</w:t>
      </w:r>
      <w:r w:rsidRPr="00AF0D65">
        <w:rPr>
          <w:rFonts w:ascii="Times New Roman" w:hAnsi="Times New Roman"/>
          <w:b/>
          <w:i/>
          <w:sz w:val="24"/>
          <w:szCs w:val="24"/>
          <w:lang w:val="tr-TR"/>
        </w:rPr>
        <w:t>.000 ölçekli Çevre Düzeni Planı’ndaki Yeri</w:t>
      </w:r>
    </w:p>
    <w:p w14:paraId="789AD601" w14:textId="77777777" w:rsidR="000A4D6C" w:rsidRPr="00BE6098" w:rsidRDefault="000A4D6C" w:rsidP="00BE6098">
      <w:pPr>
        <w:pStyle w:val="Balk1"/>
        <w:numPr>
          <w:ilvl w:val="0"/>
          <w:numId w:val="9"/>
        </w:numPr>
        <w:rPr>
          <w:rFonts w:ascii="Times New Roman" w:hAnsi="Times New Roman" w:cs="Times New Roman"/>
          <w:color w:val="auto"/>
          <w:sz w:val="24"/>
        </w:rPr>
      </w:pPr>
      <w:bookmarkStart w:id="7" w:name="_Toc216264938"/>
      <w:r w:rsidRPr="00BE6098">
        <w:rPr>
          <w:rFonts w:ascii="Times New Roman" w:hAnsi="Times New Roman" w:cs="Times New Roman"/>
          <w:color w:val="auto"/>
          <w:sz w:val="24"/>
        </w:rPr>
        <w:t>KURUM GÖRÜŞLERİ</w:t>
      </w:r>
      <w:bookmarkEnd w:id="7"/>
    </w:p>
    <w:p w14:paraId="6710E623" w14:textId="77777777" w:rsidR="000A4D6C" w:rsidRPr="007F72D5" w:rsidRDefault="00FF2330" w:rsidP="007F72D5">
      <w:pPr>
        <w:spacing w:line="360" w:lineRule="auto"/>
        <w:ind w:firstLine="360"/>
        <w:jc w:val="both"/>
        <w:rPr>
          <w:b/>
          <w:sz w:val="28"/>
        </w:rPr>
      </w:pPr>
      <w:r w:rsidRPr="007F72D5">
        <w:rPr>
          <w:sz w:val="24"/>
        </w:rPr>
        <w:t>İzmir İli Seferihisar İlçesi Orhanlı Mahallesi 105 ada 13, 14 ve 17 no.lu parsellerde “Enerji Üretim Alanı</w:t>
      </w:r>
      <w:r w:rsidR="00795EF2">
        <w:rPr>
          <w:sz w:val="24"/>
        </w:rPr>
        <w:t xml:space="preserve"> (JES)</w:t>
      </w:r>
      <w:r w:rsidRPr="007F72D5">
        <w:rPr>
          <w:sz w:val="24"/>
        </w:rPr>
        <w:t>" Yapılabilmesi için alınan kurum görüşleri rapor eki ve CD içerisinde yer almaktadır.</w:t>
      </w:r>
    </w:p>
    <w:p w14:paraId="0E59BDA3" w14:textId="77777777" w:rsidR="00413DF8" w:rsidRPr="00065291" w:rsidRDefault="00C31610" w:rsidP="00FC785C">
      <w:pPr>
        <w:pStyle w:val="Balk1"/>
        <w:numPr>
          <w:ilvl w:val="0"/>
          <w:numId w:val="9"/>
        </w:numPr>
        <w:spacing w:before="0"/>
        <w:rPr>
          <w:rFonts w:ascii="Times New Roman" w:hAnsi="Times New Roman" w:cs="Times New Roman"/>
          <w:color w:val="auto"/>
          <w:sz w:val="24"/>
          <w:szCs w:val="24"/>
        </w:rPr>
      </w:pPr>
      <w:bookmarkStart w:id="8" w:name="_Toc216264939"/>
      <w:r w:rsidRPr="00065291">
        <w:rPr>
          <w:rFonts w:ascii="Times New Roman" w:hAnsi="Times New Roman" w:cs="Times New Roman"/>
          <w:color w:val="auto"/>
          <w:sz w:val="24"/>
          <w:szCs w:val="24"/>
        </w:rPr>
        <w:t>İMAR PLANI DURUMU</w:t>
      </w:r>
      <w:bookmarkEnd w:id="8"/>
    </w:p>
    <w:p w14:paraId="23CCBF6D" w14:textId="77777777" w:rsidR="00C31610" w:rsidRPr="00065291" w:rsidRDefault="00022DA5" w:rsidP="00FC785C">
      <w:pPr>
        <w:pStyle w:val="Balk2"/>
        <w:numPr>
          <w:ilvl w:val="1"/>
          <w:numId w:val="23"/>
        </w:numPr>
        <w:spacing w:before="0"/>
        <w:ind w:firstLine="633"/>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9" w:name="_Toc216264940"/>
      <w:r w:rsidR="00C31610" w:rsidRPr="00065291">
        <w:rPr>
          <w:rFonts w:ascii="Times New Roman" w:hAnsi="Times New Roman" w:cs="Times New Roman"/>
          <w:color w:val="auto"/>
          <w:sz w:val="24"/>
          <w:szCs w:val="24"/>
        </w:rPr>
        <w:t>NAZIM İMAR PLANI DURUMU</w:t>
      </w:r>
      <w:bookmarkEnd w:id="9"/>
    </w:p>
    <w:p w14:paraId="00D88EB2" w14:textId="77777777" w:rsidR="00413DF8" w:rsidRPr="00065291" w:rsidRDefault="00580FAD" w:rsidP="00065291">
      <w:pPr>
        <w:pStyle w:val="GvdeMetniGirintisi"/>
        <w:spacing w:after="120" w:line="360" w:lineRule="auto"/>
        <w:rPr>
          <w:rFonts w:ascii="Times New Roman" w:hAnsi="Times New Roman"/>
          <w:szCs w:val="24"/>
          <w:lang w:val="tr-TR"/>
        </w:rPr>
      </w:pPr>
      <w:r>
        <w:rPr>
          <w:rFonts w:ascii="Times New Roman" w:hAnsi="Times New Roman"/>
          <w:szCs w:val="24"/>
          <w:lang w:val="tr-TR"/>
        </w:rPr>
        <w:t xml:space="preserve">Bahse konu 105 ada 13-14-17 </w:t>
      </w:r>
      <w:r w:rsidR="00413DF8" w:rsidRPr="00065291">
        <w:rPr>
          <w:rFonts w:ascii="Times New Roman" w:hAnsi="Times New Roman"/>
          <w:szCs w:val="24"/>
          <w:lang w:val="tr-TR"/>
        </w:rPr>
        <w:t>no.lu parsellerde; onaylı 1/5.000 ölçekli Nazım İmar Planı bulunmamaktadır.</w:t>
      </w:r>
    </w:p>
    <w:p w14:paraId="0EE6EAD4" w14:textId="77777777" w:rsidR="00413DF8" w:rsidRPr="00065291" w:rsidRDefault="00413DF8" w:rsidP="00065291">
      <w:pPr>
        <w:spacing w:line="336" w:lineRule="auto"/>
        <w:jc w:val="both"/>
        <w:rPr>
          <w:b/>
          <w:sz w:val="24"/>
          <w:szCs w:val="24"/>
          <w:lang w:eastAsia="x-none"/>
        </w:rPr>
        <w:sectPr w:rsidR="00413DF8" w:rsidRPr="00065291" w:rsidSect="006458E2">
          <w:type w:val="continuous"/>
          <w:pgSz w:w="11906" w:h="16838"/>
          <w:pgMar w:top="1135" w:right="1418" w:bottom="1418" w:left="1418" w:header="708" w:footer="708" w:gutter="0"/>
          <w:cols w:space="708"/>
          <w:titlePg/>
          <w:docGrid w:linePitch="272"/>
        </w:sectPr>
      </w:pPr>
    </w:p>
    <w:p w14:paraId="4BCB8847" w14:textId="77777777" w:rsidR="00C31610" w:rsidRPr="00065291" w:rsidRDefault="009E5668" w:rsidP="00FC785C">
      <w:pPr>
        <w:pStyle w:val="Balk2"/>
        <w:numPr>
          <w:ilvl w:val="1"/>
          <w:numId w:val="22"/>
        </w:numPr>
        <w:spacing w:before="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10" w:name="_Toc216264941"/>
      <w:r w:rsidR="00C31610" w:rsidRPr="00065291">
        <w:rPr>
          <w:rFonts w:ascii="Times New Roman" w:hAnsi="Times New Roman" w:cs="Times New Roman"/>
          <w:color w:val="auto"/>
          <w:sz w:val="24"/>
          <w:szCs w:val="24"/>
        </w:rPr>
        <w:t>UYGULAMA İMAR PLANI DURUMU</w:t>
      </w:r>
      <w:bookmarkEnd w:id="10"/>
    </w:p>
    <w:p w14:paraId="5A37F926" w14:textId="77777777" w:rsidR="00413DF8" w:rsidRDefault="00413DF8" w:rsidP="00065291">
      <w:pPr>
        <w:pStyle w:val="GvdeMetniGirintisi"/>
        <w:spacing w:after="120" w:line="360" w:lineRule="auto"/>
        <w:rPr>
          <w:rFonts w:ascii="Times New Roman" w:hAnsi="Times New Roman"/>
          <w:szCs w:val="24"/>
          <w:lang w:val="tr-TR"/>
        </w:rPr>
      </w:pPr>
      <w:r w:rsidRPr="00065291">
        <w:rPr>
          <w:rFonts w:ascii="Times New Roman" w:hAnsi="Times New Roman"/>
          <w:szCs w:val="24"/>
          <w:lang w:val="tr-TR"/>
        </w:rPr>
        <w:t>Bahse konu 105 ada 13-14-17 no.lu parsellerde; onaylı 1/1.000 ölçekli Uygulama İmar Planı bulunmamaktadır.</w:t>
      </w:r>
    </w:p>
    <w:p w14:paraId="305E17CC" w14:textId="77777777" w:rsidR="00D353F3" w:rsidRDefault="00D353F3" w:rsidP="00FC785C">
      <w:pPr>
        <w:pStyle w:val="Balk1"/>
        <w:numPr>
          <w:ilvl w:val="0"/>
          <w:numId w:val="9"/>
        </w:numPr>
        <w:spacing w:before="0" w:after="240"/>
        <w:rPr>
          <w:rFonts w:ascii="Times New Roman" w:hAnsi="Times New Roman" w:cs="Times New Roman"/>
          <w:color w:val="auto"/>
          <w:sz w:val="24"/>
          <w:szCs w:val="24"/>
        </w:rPr>
      </w:pPr>
      <w:bookmarkStart w:id="11" w:name="_Toc216264942"/>
      <w:r w:rsidRPr="00D353F3">
        <w:rPr>
          <w:rFonts w:ascii="Times New Roman" w:hAnsi="Times New Roman" w:cs="Times New Roman"/>
          <w:color w:val="auto"/>
          <w:sz w:val="24"/>
          <w:szCs w:val="24"/>
        </w:rPr>
        <w:t>ÇEVRESEL ETKİ DEĞERLENDİRME RAPORU</w:t>
      </w:r>
      <w:bookmarkEnd w:id="11"/>
    </w:p>
    <w:p w14:paraId="24C3C3A7" w14:textId="77777777" w:rsidR="007F72D5" w:rsidRPr="00EC737D" w:rsidRDefault="007F72D5" w:rsidP="007F72D5">
      <w:pPr>
        <w:pStyle w:val="GvdeMetni3"/>
        <w:spacing w:after="0" w:line="360" w:lineRule="auto"/>
        <w:ind w:firstLine="360"/>
        <w:jc w:val="both"/>
        <w:rPr>
          <w:sz w:val="24"/>
          <w:szCs w:val="24"/>
          <w:lang w:val="tr-TR"/>
        </w:rPr>
      </w:pPr>
      <w:r w:rsidRPr="00EC737D">
        <w:rPr>
          <w:sz w:val="24"/>
          <w:szCs w:val="24"/>
          <w:lang w:val="tr-TR"/>
        </w:rPr>
        <w:t xml:space="preserve">Planlama alanında </w:t>
      </w:r>
      <w:r>
        <w:rPr>
          <w:sz w:val="24"/>
          <w:szCs w:val="24"/>
          <w:lang w:val="tr-TR"/>
        </w:rPr>
        <w:t xml:space="preserve">yapılması düşünülen </w:t>
      </w:r>
      <w:r w:rsidRPr="00EC737D">
        <w:rPr>
          <w:sz w:val="24"/>
          <w:szCs w:val="24"/>
          <w:lang w:val="tr-TR"/>
        </w:rPr>
        <w:t>Jeotermal Enerji Santrali</w:t>
      </w:r>
      <w:r w:rsidR="00795EF2">
        <w:rPr>
          <w:sz w:val="24"/>
          <w:szCs w:val="24"/>
          <w:lang w:val="tr-TR"/>
        </w:rPr>
        <w:t>n</w:t>
      </w:r>
      <w:r w:rsidRPr="00EC737D">
        <w:rPr>
          <w:sz w:val="24"/>
          <w:szCs w:val="24"/>
          <w:lang w:val="tr-TR"/>
        </w:rPr>
        <w:t>e ilişkin Çevre ve Şehircilik Bakanlığı tarafından (İzmir Valiliği, Çe</w:t>
      </w:r>
      <w:r>
        <w:rPr>
          <w:sz w:val="24"/>
          <w:szCs w:val="24"/>
          <w:lang w:val="tr-TR"/>
        </w:rPr>
        <w:t>vre ve Şehircilik İl Müdürlüğü</w:t>
      </w:r>
      <w:r w:rsidRPr="00EC737D">
        <w:rPr>
          <w:sz w:val="24"/>
          <w:szCs w:val="24"/>
          <w:lang w:val="tr-TR"/>
        </w:rPr>
        <w:t xml:space="preserve">) </w:t>
      </w:r>
      <w:r>
        <w:rPr>
          <w:sz w:val="24"/>
          <w:szCs w:val="24"/>
          <w:lang w:val="tr-TR"/>
        </w:rPr>
        <w:t>28.09</w:t>
      </w:r>
      <w:r w:rsidRPr="00EC737D">
        <w:rPr>
          <w:sz w:val="24"/>
          <w:szCs w:val="24"/>
          <w:lang w:val="tr-TR"/>
        </w:rPr>
        <w:t>.20</w:t>
      </w:r>
      <w:r>
        <w:rPr>
          <w:sz w:val="24"/>
          <w:szCs w:val="24"/>
          <w:lang w:val="tr-TR"/>
        </w:rPr>
        <w:t>23 tarih ve 7293</w:t>
      </w:r>
      <w:r w:rsidRPr="00EC737D">
        <w:rPr>
          <w:sz w:val="24"/>
          <w:szCs w:val="24"/>
          <w:lang w:val="tr-TR"/>
        </w:rPr>
        <w:t xml:space="preserve"> Sayılı </w:t>
      </w:r>
      <w:r w:rsidRPr="00EC737D">
        <w:rPr>
          <w:b/>
          <w:sz w:val="24"/>
          <w:szCs w:val="24"/>
          <w:u w:val="single"/>
          <w:lang w:val="tr-TR"/>
        </w:rPr>
        <w:t xml:space="preserve">"Çevresel Etki Değerlendirmesi </w:t>
      </w:r>
      <w:r>
        <w:rPr>
          <w:b/>
          <w:sz w:val="24"/>
          <w:szCs w:val="24"/>
          <w:u w:val="single"/>
          <w:lang w:val="tr-TR"/>
        </w:rPr>
        <w:t>Olumlu</w:t>
      </w:r>
      <w:r w:rsidRPr="00EC737D">
        <w:rPr>
          <w:b/>
          <w:sz w:val="24"/>
          <w:szCs w:val="24"/>
          <w:u w:val="single"/>
          <w:lang w:val="tr-TR"/>
        </w:rPr>
        <w:t xml:space="preserve">" </w:t>
      </w:r>
      <w:r w:rsidRPr="00EC737D">
        <w:rPr>
          <w:sz w:val="24"/>
          <w:szCs w:val="24"/>
          <w:lang w:val="tr-TR"/>
        </w:rPr>
        <w:t>kararı verilmiştir.</w:t>
      </w:r>
    </w:p>
    <w:p w14:paraId="0535AFA5" w14:textId="77777777" w:rsidR="007F72D5" w:rsidRDefault="007F72D5" w:rsidP="007F72D5">
      <w:pPr>
        <w:pStyle w:val="GvdeMetni3"/>
        <w:spacing w:after="0"/>
        <w:ind w:firstLine="360"/>
        <w:jc w:val="both"/>
        <w:rPr>
          <w:rFonts w:ascii="Calibri" w:hAnsi="Calibri" w:cs="Calibri"/>
          <w:sz w:val="22"/>
          <w:szCs w:val="22"/>
          <w:lang w:val="tr-TR"/>
        </w:rPr>
      </w:pPr>
    </w:p>
    <w:p w14:paraId="779FF579" w14:textId="77777777" w:rsidR="007F72D5" w:rsidRDefault="007F72D5" w:rsidP="007F72D5">
      <w:pPr>
        <w:jc w:val="center"/>
      </w:pPr>
      <w:r>
        <w:rPr>
          <w:noProof/>
        </w:rPr>
        <w:drawing>
          <wp:inline distT="0" distB="0" distL="0" distR="0" wp14:anchorId="7092CD38" wp14:editId="4AD7CF29">
            <wp:extent cx="4850296" cy="3429000"/>
            <wp:effectExtent l="38100" t="38100" r="45720" b="381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481" t="11295" r="9068" b="3931"/>
                    <a:stretch/>
                  </pic:blipFill>
                  <pic:spPr bwMode="auto">
                    <a:xfrm>
                      <a:off x="0" y="0"/>
                      <a:ext cx="4870521" cy="344329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4E992D6D" w14:textId="77777777" w:rsidR="00EC737D" w:rsidRPr="00EC737D" w:rsidRDefault="00EC737D" w:rsidP="007F72D5">
      <w:pPr>
        <w:spacing w:before="240"/>
        <w:jc w:val="center"/>
        <w:rPr>
          <w:b/>
          <w:i/>
          <w:sz w:val="24"/>
          <w:szCs w:val="24"/>
        </w:rPr>
      </w:pPr>
      <w:r w:rsidRPr="00EC737D">
        <w:rPr>
          <w:b/>
          <w:i/>
          <w:sz w:val="24"/>
          <w:szCs w:val="24"/>
        </w:rPr>
        <w:t>Çevresel Etki Değerlendirme (ÇED) Belgesi</w:t>
      </w:r>
    </w:p>
    <w:p w14:paraId="65707BD9" w14:textId="77777777" w:rsidR="00EC737D" w:rsidRDefault="00EC737D" w:rsidP="00FB186B">
      <w:pPr>
        <w:rPr>
          <w:b/>
          <w:i/>
        </w:rPr>
      </w:pPr>
    </w:p>
    <w:p w14:paraId="274C1817" w14:textId="77777777" w:rsidR="00EC737D" w:rsidRPr="00EC737D" w:rsidRDefault="00EC737D" w:rsidP="00EC737D">
      <w:pPr>
        <w:jc w:val="center"/>
        <w:rPr>
          <w:b/>
          <w:i/>
        </w:rPr>
      </w:pPr>
    </w:p>
    <w:p w14:paraId="2D44DF2E" w14:textId="77777777" w:rsidR="00D353F3" w:rsidRDefault="00D353F3" w:rsidP="00FC785C">
      <w:pPr>
        <w:pStyle w:val="Balk1"/>
        <w:numPr>
          <w:ilvl w:val="0"/>
          <w:numId w:val="9"/>
        </w:numPr>
        <w:spacing w:before="0"/>
        <w:rPr>
          <w:rFonts w:ascii="Times New Roman" w:hAnsi="Times New Roman" w:cs="Times New Roman"/>
          <w:color w:val="auto"/>
          <w:sz w:val="24"/>
          <w:szCs w:val="24"/>
        </w:rPr>
      </w:pPr>
      <w:bookmarkStart w:id="12" w:name="_Toc216264943"/>
      <w:r w:rsidRPr="00D353F3">
        <w:rPr>
          <w:rFonts w:ascii="Times New Roman" w:hAnsi="Times New Roman" w:cs="Times New Roman"/>
          <w:color w:val="auto"/>
          <w:sz w:val="24"/>
          <w:szCs w:val="24"/>
        </w:rPr>
        <w:t>ÜRETİM LİSANSI</w:t>
      </w:r>
      <w:bookmarkEnd w:id="12"/>
    </w:p>
    <w:p w14:paraId="4632C3B9" w14:textId="77777777" w:rsidR="007F72D5" w:rsidRPr="00C20B18" w:rsidRDefault="007F72D5" w:rsidP="007F72D5">
      <w:pPr>
        <w:pStyle w:val="GvdeMetni3"/>
        <w:spacing w:line="360" w:lineRule="auto"/>
        <w:ind w:firstLine="360"/>
        <w:jc w:val="both"/>
        <w:rPr>
          <w:sz w:val="24"/>
          <w:szCs w:val="24"/>
          <w:lang w:val="tr-TR"/>
        </w:rPr>
      </w:pPr>
      <w:r>
        <w:rPr>
          <w:sz w:val="24"/>
          <w:szCs w:val="24"/>
          <w:lang w:val="tr-TR"/>
        </w:rPr>
        <w:t>İzmir ili Seferihisar İlçesinde kurulması planlanan Orhanlı 1 JES Projesinin yatırımına başlanabilmesi için 6446 sayılı Elektrik Piyasası Kanunu ve ilgili mevzuat uyarınca</w:t>
      </w:r>
      <w:r w:rsidRPr="00C20B18">
        <w:rPr>
          <w:sz w:val="24"/>
          <w:szCs w:val="24"/>
          <w:lang w:val="tr-TR"/>
        </w:rPr>
        <w:t>; 2</w:t>
      </w:r>
      <w:r>
        <w:rPr>
          <w:sz w:val="24"/>
          <w:szCs w:val="24"/>
          <w:lang w:val="tr-TR"/>
        </w:rPr>
        <w:t>3.09.2021</w:t>
      </w:r>
      <w:r w:rsidRPr="00C20B18">
        <w:rPr>
          <w:sz w:val="24"/>
          <w:szCs w:val="24"/>
          <w:lang w:val="tr-TR"/>
        </w:rPr>
        <w:t xml:space="preserve"> tarih</w:t>
      </w:r>
      <w:r>
        <w:rPr>
          <w:sz w:val="24"/>
          <w:szCs w:val="24"/>
          <w:lang w:val="tr-TR"/>
        </w:rPr>
        <w:t xml:space="preserve">inden itibaren 57 ay süreyle </w:t>
      </w:r>
      <w:r w:rsidRPr="00C20B18">
        <w:rPr>
          <w:sz w:val="24"/>
          <w:szCs w:val="24"/>
          <w:lang w:val="tr-TR"/>
        </w:rPr>
        <w:t xml:space="preserve">ÖN/10425-2/05054 </w:t>
      </w:r>
      <w:r>
        <w:rPr>
          <w:sz w:val="24"/>
          <w:szCs w:val="24"/>
          <w:lang w:val="tr-TR"/>
        </w:rPr>
        <w:t>sayılı kararı ile</w:t>
      </w:r>
      <w:r w:rsidRPr="00C20B18">
        <w:rPr>
          <w:sz w:val="24"/>
          <w:szCs w:val="24"/>
          <w:lang w:val="tr-TR"/>
        </w:rPr>
        <w:t xml:space="preserve"> enerji üretim lisansı </w:t>
      </w:r>
      <w:r>
        <w:rPr>
          <w:sz w:val="24"/>
          <w:szCs w:val="24"/>
          <w:lang w:val="tr-TR"/>
        </w:rPr>
        <w:t>verilmiştir.</w:t>
      </w:r>
    </w:p>
    <w:p w14:paraId="248B6C25" w14:textId="77777777" w:rsidR="00C20B18" w:rsidRDefault="007F72D5" w:rsidP="007F72D5">
      <w:pPr>
        <w:pStyle w:val="GvdeMetni3"/>
        <w:ind w:firstLine="360"/>
        <w:jc w:val="center"/>
        <w:rPr>
          <w:rFonts w:ascii="Calibri" w:hAnsi="Calibri" w:cs="Calibri"/>
          <w:sz w:val="22"/>
          <w:szCs w:val="22"/>
          <w:lang w:val="tr-TR"/>
        </w:rPr>
      </w:pPr>
      <w:r>
        <w:rPr>
          <w:noProof/>
        </w:rPr>
        <w:lastRenderedPageBreak/>
        <w:drawing>
          <wp:inline distT="0" distB="0" distL="0" distR="0" wp14:anchorId="54332E70" wp14:editId="4A8950A9">
            <wp:extent cx="3456533" cy="4945711"/>
            <wp:effectExtent l="38100" t="38100" r="29845" b="457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9641" t="6875" r="25390" b="4178"/>
                    <a:stretch/>
                  </pic:blipFill>
                  <pic:spPr bwMode="auto">
                    <a:xfrm>
                      <a:off x="0" y="0"/>
                      <a:ext cx="3474105" cy="497085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13C09C6A" w14:textId="77777777" w:rsidR="00C20B18" w:rsidRPr="00C20B18" w:rsidRDefault="00C20B18" w:rsidP="00C20B18">
      <w:pPr>
        <w:pStyle w:val="GvdeMetni3"/>
        <w:ind w:firstLine="360"/>
        <w:jc w:val="center"/>
        <w:rPr>
          <w:b/>
          <w:i/>
          <w:sz w:val="24"/>
          <w:szCs w:val="24"/>
          <w:lang w:val="tr-TR"/>
        </w:rPr>
      </w:pPr>
      <w:r w:rsidRPr="00C20B18">
        <w:rPr>
          <w:b/>
          <w:i/>
          <w:sz w:val="24"/>
          <w:szCs w:val="24"/>
          <w:lang w:val="tr-TR"/>
        </w:rPr>
        <w:t xml:space="preserve">Planlama Alanına Ait Üretim Lisansı </w:t>
      </w:r>
    </w:p>
    <w:p w14:paraId="5F3D413C" w14:textId="77777777" w:rsidR="00D353F3" w:rsidRDefault="00D353F3" w:rsidP="00D353F3"/>
    <w:p w14:paraId="4BFC7383" w14:textId="77777777" w:rsidR="00C31610" w:rsidRPr="009A6DFF" w:rsidRDefault="00C31610" w:rsidP="00FC785C">
      <w:pPr>
        <w:pStyle w:val="Balk1"/>
        <w:numPr>
          <w:ilvl w:val="0"/>
          <w:numId w:val="9"/>
        </w:numPr>
        <w:spacing w:before="0"/>
        <w:rPr>
          <w:rFonts w:ascii="Times New Roman" w:hAnsi="Times New Roman" w:cs="Times New Roman"/>
          <w:color w:val="auto"/>
          <w:sz w:val="24"/>
          <w:szCs w:val="24"/>
        </w:rPr>
      </w:pPr>
      <w:bookmarkStart w:id="13" w:name="_Toc216264944"/>
      <w:r w:rsidRPr="009A6DFF">
        <w:rPr>
          <w:rFonts w:ascii="Times New Roman" w:hAnsi="Times New Roman" w:cs="Times New Roman"/>
          <w:color w:val="auto"/>
          <w:sz w:val="24"/>
          <w:szCs w:val="24"/>
        </w:rPr>
        <w:t>GEREKÇE</w:t>
      </w:r>
      <w:bookmarkEnd w:id="13"/>
      <w:r w:rsidRPr="009A6DFF">
        <w:rPr>
          <w:rFonts w:ascii="Times New Roman" w:hAnsi="Times New Roman" w:cs="Times New Roman"/>
          <w:color w:val="auto"/>
          <w:sz w:val="24"/>
          <w:szCs w:val="24"/>
        </w:rPr>
        <w:t xml:space="preserve"> </w:t>
      </w:r>
    </w:p>
    <w:p w14:paraId="2EE844D4" w14:textId="77777777" w:rsidR="004F4262" w:rsidRDefault="004D7CEB" w:rsidP="004D7CEB">
      <w:pPr>
        <w:spacing w:line="360" w:lineRule="auto"/>
        <w:ind w:firstLine="360"/>
        <w:jc w:val="both"/>
        <w:rPr>
          <w:sz w:val="24"/>
          <w:szCs w:val="24"/>
          <w:lang w:eastAsia="x-none"/>
        </w:rPr>
      </w:pPr>
      <w:r w:rsidRPr="009A6DFF">
        <w:rPr>
          <w:sz w:val="24"/>
          <w:szCs w:val="24"/>
          <w:lang w:eastAsia="x-none"/>
        </w:rPr>
        <w:t xml:space="preserve">1/5000 ölçekli İmar </w:t>
      </w:r>
      <w:r w:rsidR="00370D4E">
        <w:rPr>
          <w:sz w:val="24"/>
          <w:szCs w:val="24"/>
          <w:lang w:eastAsia="x-none"/>
        </w:rPr>
        <w:t>plan</w:t>
      </w:r>
      <w:r w:rsidR="00BE6098">
        <w:rPr>
          <w:sz w:val="24"/>
          <w:szCs w:val="24"/>
          <w:lang w:eastAsia="x-none"/>
        </w:rPr>
        <w:t>ı</w:t>
      </w:r>
      <w:r w:rsidR="00370D4E">
        <w:rPr>
          <w:sz w:val="24"/>
          <w:szCs w:val="24"/>
          <w:lang w:eastAsia="x-none"/>
        </w:rPr>
        <w:t xml:space="preserve"> olmayan</w:t>
      </w:r>
      <w:r w:rsidRPr="009A6DFF">
        <w:rPr>
          <w:sz w:val="24"/>
          <w:szCs w:val="24"/>
          <w:lang w:eastAsia="x-none"/>
        </w:rPr>
        <w:t xml:space="preserve"> 105 Ada 13-14-17</w:t>
      </w:r>
      <w:r w:rsidR="00580FAD">
        <w:rPr>
          <w:sz w:val="24"/>
          <w:szCs w:val="24"/>
          <w:lang w:eastAsia="x-none"/>
        </w:rPr>
        <w:t xml:space="preserve"> </w:t>
      </w:r>
      <w:r w:rsidRPr="009A6DFF">
        <w:rPr>
          <w:sz w:val="24"/>
          <w:szCs w:val="24"/>
          <w:lang w:eastAsia="x-none"/>
        </w:rPr>
        <w:t xml:space="preserve">no.lu parsellerin 8 Mart 2020 tarih ve 31062 sayılı resmi gazetede yayınlanan </w:t>
      </w:r>
      <w:r w:rsidR="00795EF2" w:rsidRPr="009A6DFF">
        <w:rPr>
          <w:sz w:val="24"/>
          <w:szCs w:val="24"/>
          <w:lang w:eastAsia="x-none"/>
        </w:rPr>
        <w:t xml:space="preserve">“Elektrik Piyasası Lisans Yönetmeliğinde Değişiklik Yapılmasına Dair Yönetmelik” çerçevesinde </w:t>
      </w:r>
      <w:r w:rsidR="008D4576">
        <w:rPr>
          <w:sz w:val="24"/>
          <w:szCs w:val="24"/>
          <w:lang w:eastAsia="x-none"/>
        </w:rPr>
        <w:t>“</w:t>
      </w:r>
      <w:r w:rsidR="00795EF2" w:rsidRPr="009A6DFF">
        <w:rPr>
          <w:b/>
          <w:i/>
          <w:sz w:val="24"/>
          <w:szCs w:val="24"/>
          <w:lang w:eastAsia="x-none"/>
        </w:rPr>
        <w:t xml:space="preserve">Yenilenebilir </w:t>
      </w:r>
      <w:r w:rsidR="00795EF2">
        <w:rPr>
          <w:b/>
          <w:i/>
          <w:sz w:val="24"/>
          <w:szCs w:val="24"/>
          <w:lang w:eastAsia="x-none"/>
        </w:rPr>
        <w:t>Enerji Kaynaklarına Dayalı</w:t>
      </w:r>
      <w:r w:rsidR="00795EF2" w:rsidRPr="009A6DFF">
        <w:rPr>
          <w:b/>
          <w:i/>
          <w:sz w:val="24"/>
          <w:szCs w:val="24"/>
          <w:lang w:eastAsia="x-none"/>
        </w:rPr>
        <w:t xml:space="preserve"> Üretim Tesisi</w:t>
      </w:r>
      <w:r w:rsidR="00795EF2">
        <w:rPr>
          <w:b/>
          <w:i/>
          <w:sz w:val="24"/>
          <w:szCs w:val="24"/>
          <w:lang w:eastAsia="x-none"/>
        </w:rPr>
        <w:t xml:space="preserve"> Alanı</w:t>
      </w:r>
      <w:r w:rsidR="00795EF2">
        <w:rPr>
          <w:sz w:val="24"/>
          <w:szCs w:val="24"/>
          <w:lang w:eastAsia="x-none"/>
        </w:rPr>
        <w:t>”</w:t>
      </w:r>
      <w:r w:rsidR="00795EF2" w:rsidRPr="009A6DFF">
        <w:rPr>
          <w:sz w:val="24"/>
          <w:szCs w:val="24"/>
          <w:lang w:eastAsia="x-none"/>
        </w:rPr>
        <w:t xml:space="preserve"> yapılması amaçlanmıştır.</w:t>
      </w:r>
    </w:p>
    <w:p w14:paraId="1FA5437F" w14:textId="77777777" w:rsidR="00C31610" w:rsidRPr="009A6DFF" w:rsidRDefault="00207C3E" w:rsidP="00207C3E">
      <w:pPr>
        <w:spacing w:line="360" w:lineRule="auto"/>
        <w:ind w:firstLine="360"/>
        <w:jc w:val="both"/>
        <w:rPr>
          <w:sz w:val="24"/>
          <w:szCs w:val="24"/>
          <w:lang w:eastAsia="x-none"/>
        </w:rPr>
      </w:pPr>
      <w:r>
        <w:rPr>
          <w:sz w:val="24"/>
          <w:szCs w:val="24"/>
          <w:lang w:eastAsia="x-none"/>
        </w:rPr>
        <w:t>Bahse konu parsellerde 12.5 MW</w:t>
      </w:r>
      <w:r w:rsidR="00795EF2">
        <w:rPr>
          <w:sz w:val="24"/>
          <w:szCs w:val="24"/>
          <w:lang w:eastAsia="x-none"/>
        </w:rPr>
        <w:t>m</w:t>
      </w:r>
      <w:r>
        <w:rPr>
          <w:sz w:val="24"/>
          <w:szCs w:val="24"/>
          <w:lang w:eastAsia="x-none"/>
        </w:rPr>
        <w:t xml:space="preserve"> Jeotermal Santrali gerçekleştirilmesi planlanmaktadır.</w:t>
      </w:r>
    </w:p>
    <w:p w14:paraId="221B27BF" w14:textId="77777777" w:rsidR="009B4B79" w:rsidRDefault="00413DF8" w:rsidP="00FC785C">
      <w:pPr>
        <w:pStyle w:val="Balk1"/>
        <w:numPr>
          <w:ilvl w:val="0"/>
          <w:numId w:val="9"/>
        </w:numPr>
        <w:spacing w:before="0"/>
        <w:rPr>
          <w:rFonts w:ascii="Times New Roman" w:hAnsi="Times New Roman" w:cs="Times New Roman"/>
          <w:color w:val="auto"/>
          <w:sz w:val="24"/>
          <w:szCs w:val="24"/>
        </w:rPr>
      </w:pPr>
      <w:bookmarkStart w:id="14" w:name="_Toc216264945"/>
      <w:r w:rsidRPr="009A6DFF">
        <w:rPr>
          <w:rFonts w:ascii="Times New Roman" w:hAnsi="Times New Roman" w:cs="Times New Roman"/>
          <w:color w:val="auto"/>
          <w:sz w:val="24"/>
          <w:szCs w:val="24"/>
        </w:rPr>
        <w:t xml:space="preserve">İMAR PLANI </w:t>
      </w:r>
      <w:r w:rsidR="00C31610" w:rsidRPr="009A6DFF">
        <w:rPr>
          <w:rFonts w:ascii="Times New Roman" w:hAnsi="Times New Roman" w:cs="Times New Roman"/>
          <w:color w:val="auto"/>
          <w:sz w:val="24"/>
          <w:szCs w:val="24"/>
        </w:rPr>
        <w:t>PLAN KARARLARI</w:t>
      </w:r>
      <w:bookmarkEnd w:id="14"/>
      <w:r w:rsidR="00C31610" w:rsidRPr="009A6DFF">
        <w:rPr>
          <w:rFonts w:ascii="Times New Roman" w:hAnsi="Times New Roman" w:cs="Times New Roman"/>
          <w:color w:val="auto"/>
          <w:sz w:val="24"/>
          <w:szCs w:val="24"/>
        </w:rPr>
        <w:t xml:space="preserve">  </w:t>
      </w:r>
    </w:p>
    <w:p w14:paraId="06D07E3E" w14:textId="77777777" w:rsidR="0088114E" w:rsidRPr="0088114E" w:rsidRDefault="005E5593" w:rsidP="00FC1892">
      <w:pPr>
        <w:pStyle w:val="Balk2"/>
        <w:numPr>
          <w:ilvl w:val="1"/>
          <w:numId w:val="24"/>
        </w:numPr>
        <w:spacing w:after="240"/>
        <w:rPr>
          <w:rFonts w:ascii="Times New Roman" w:eastAsia="Calibri" w:hAnsi="Times New Roman" w:cs="Times New Roman"/>
          <w:color w:val="auto"/>
          <w:sz w:val="24"/>
          <w:szCs w:val="24"/>
          <w:lang w:eastAsia="en-US"/>
        </w:rPr>
      </w:pPr>
      <w:r>
        <w:rPr>
          <w:rFonts w:ascii="Times New Roman" w:hAnsi="Times New Roman" w:cs="Times New Roman"/>
          <w:color w:val="auto"/>
          <w:sz w:val="24"/>
          <w:szCs w:val="24"/>
        </w:rPr>
        <w:t xml:space="preserve"> </w:t>
      </w:r>
      <w:bookmarkStart w:id="15" w:name="_Toc216264946"/>
      <w:r w:rsidR="00A12C5A" w:rsidRPr="0088114E">
        <w:rPr>
          <w:rFonts w:ascii="Times New Roman" w:eastAsia="Calibri" w:hAnsi="Times New Roman" w:cs="Times New Roman"/>
          <w:color w:val="auto"/>
          <w:sz w:val="24"/>
          <w:szCs w:val="24"/>
          <w:lang w:eastAsia="en-US"/>
        </w:rPr>
        <w:t>1/5000 ÖLÇEKLİ NAZIM İMAR PLANI KARARLARI</w:t>
      </w:r>
      <w:bookmarkEnd w:id="15"/>
    </w:p>
    <w:p w14:paraId="0787B850" w14:textId="77777777" w:rsidR="009A6DFF" w:rsidRDefault="00A12C5A" w:rsidP="009B4B79">
      <w:pPr>
        <w:pStyle w:val="GvdeMetniGirintisi"/>
        <w:numPr>
          <w:ilvl w:val="0"/>
          <w:numId w:val="7"/>
        </w:numPr>
        <w:spacing w:line="360" w:lineRule="auto"/>
        <w:ind w:left="284" w:firstLine="0"/>
        <w:rPr>
          <w:rFonts w:ascii="Times New Roman" w:hAnsi="Times New Roman"/>
          <w:szCs w:val="24"/>
          <w:lang w:val="tr-TR"/>
        </w:rPr>
      </w:pPr>
      <w:r w:rsidRPr="009B4B79">
        <w:rPr>
          <w:rFonts w:ascii="Times New Roman" w:hAnsi="Times New Roman"/>
          <w:szCs w:val="24"/>
          <w:lang w:val="tr-TR"/>
        </w:rPr>
        <w:t>İzmir ili, Seferihisar ilçesi, Orhanlı Mahallesi, 105 ada 13, 14, 17</w:t>
      </w:r>
      <w:r w:rsidR="00C24775">
        <w:rPr>
          <w:rFonts w:ascii="Times New Roman" w:hAnsi="Times New Roman"/>
          <w:szCs w:val="24"/>
          <w:lang w:val="tr-TR"/>
        </w:rPr>
        <w:t xml:space="preserve"> no.lu </w:t>
      </w:r>
      <w:r w:rsidRPr="009B4B79">
        <w:rPr>
          <w:rFonts w:ascii="Times New Roman" w:hAnsi="Times New Roman"/>
          <w:szCs w:val="24"/>
          <w:lang w:val="tr-TR"/>
        </w:rPr>
        <w:t xml:space="preserve">parsel numaralı taşınmazlara ilişkin </w:t>
      </w:r>
      <w:r w:rsidR="009A6DFF" w:rsidRPr="009B4B79">
        <w:rPr>
          <w:rFonts w:ascii="Times New Roman" w:hAnsi="Times New Roman"/>
          <w:szCs w:val="24"/>
          <w:lang w:val="tr-TR"/>
        </w:rPr>
        <w:t xml:space="preserve">Enerji Üretim </w:t>
      </w:r>
      <w:r w:rsidR="00795EF2">
        <w:rPr>
          <w:rFonts w:ascii="Times New Roman" w:hAnsi="Times New Roman"/>
          <w:szCs w:val="24"/>
          <w:lang w:val="tr-TR"/>
        </w:rPr>
        <w:t>A</w:t>
      </w:r>
      <w:r w:rsidR="009A6DFF" w:rsidRPr="009B4B79">
        <w:rPr>
          <w:rFonts w:ascii="Times New Roman" w:hAnsi="Times New Roman"/>
          <w:szCs w:val="24"/>
          <w:lang w:val="tr-TR"/>
        </w:rPr>
        <w:t xml:space="preserve">lanı (JES) amaçlı </w:t>
      </w:r>
      <w:r w:rsidRPr="009B4B79">
        <w:rPr>
          <w:rFonts w:ascii="Times New Roman" w:hAnsi="Times New Roman"/>
          <w:szCs w:val="24"/>
          <w:lang w:val="tr-TR"/>
        </w:rPr>
        <w:t>1/5000 ölçekli Nazım İmar Planı hazırlanmıştır.</w:t>
      </w:r>
    </w:p>
    <w:p w14:paraId="7CB699D8" w14:textId="77777777" w:rsidR="000F1848" w:rsidRPr="009B4B79" w:rsidRDefault="00EA3598" w:rsidP="000F1848">
      <w:pPr>
        <w:pStyle w:val="GvdeMetniGirintisi"/>
        <w:numPr>
          <w:ilvl w:val="0"/>
          <w:numId w:val="7"/>
        </w:numPr>
        <w:spacing w:line="360" w:lineRule="auto"/>
        <w:ind w:left="284" w:firstLine="0"/>
        <w:rPr>
          <w:rFonts w:ascii="Times New Roman" w:hAnsi="Times New Roman"/>
          <w:szCs w:val="24"/>
          <w:lang w:val="tr-TR"/>
        </w:rPr>
      </w:pPr>
      <w:r>
        <w:rPr>
          <w:rFonts w:ascii="Times New Roman" w:hAnsi="Times New Roman"/>
          <w:szCs w:val="24"/>
          <w:lang w:val="tr-TR"/>
        </w:rPr>
        <w:t>Planlama Alanının</w:t>
      </w:r>
      <w:r w:rsidR="000F1848" w:rsidRPr="009B4B79">
        <w:rPr>
          <w:rFonts w:ascii="Times New Roman" w:hAnsi="Times New Roman"/>
          <w:szCs w:val="24"/>
          <w:lang w:val="tr-TR"/>
        </w:rPr>
        <w:t xml:space="preserve"> güneyinde</w:t>
      </w:r>
      <w:r w:rsidR="000F1848">
        <w:rPr>
          <w:rFonts w:ascii="Times New Roman" w:hAnsi="Times New Roman"/>
          <w:szCs w:val="24"/>
          <w:lang w:val="tr-TR"/>
        </w:rPr>
        <w:t xml:space="preserve"> </w:t>
      </w:r>
      <w:r w:rsidR="000F1848" w:rsidRPr="009B4B79">
        <w:rPr>
          <w:rFonts w:ascii="Times New Roman" w:hAnsi="Times New Roman"/>
          <w:szCs w:val="24"/>
          <w:lang w:val="tr-TR"/>
        </w:rPr>
        <w:t xml:space="preserve">10 metrelik </w:t>
      </w:r>
      <w:r w:rsidR="000F1848">
        <w:rPr>
          <w:rFonts w:ascii="Times New Roman" w:hAnsi="Times New Roman"/>
          <w:szCs w:val="24"/>
          <w:lang w:val="tr-TR"/>
        </w:rPr>
        <w:t>2. Derece Yol</w:t>
      </w:r>
      <w:r w:rsidR="000F1848" w:rsidRPr="009B4B79">
        <w:rPr>
          <w:rFonts w:ascii="Times New Roman" w:hAnsi="Times New Roman"/>
          <w:szCs w:val="24"/>
          <w:lang w:val="tr-TR"/>
        </w:rPr>
        <w:t xml:space="preserve"> önerilerek ulaşım bağlantısı sağlanmıştır.</w:t>
      </w:r>
      <w:r w:rsidR="000F1848">
        <w:rPr>
          <w:rFonts w:ascii="Times New Roman" w:hAnsi="Times New Roman"/>
          <w:szCs w:val="24"/>
          <w:lang w:val="tr-TR"/>
        </w:rPr>
        <w:t xml:space="preserve"> </w:t>
      </w:r>
    </w:p>
    <w:p w14:paraId="0438E9EF" w14:textId="77777777" w:rsidR="000F1848" w:rsidRPr="009B4B79" w:rsidRDefault="000F1848" w:rsidP="000F1848">
      <w:pPr>
        <w:pStyle w:val="GvdeMetniGirintisi"/>
        <w:spacing w:line="360" w:lineRule="auto"/>
        <w:ind w:left="284" w:firstLine="0"/>
        <w:rPr>
          <w:rFonts w:ascii="Times New Roman" w:hAnsi="Times New Roman"/>
          <w:szCs w:val="24"/>
          <w:lang w:val="tr-TR"/>
        </w:rPr>
      </w:pPr>
    </w:p>
    <w:p w14:paraId="1673300C" w14:textId="77777777" w:rsidR="00A12C5A" w:rsidRPr="00A12C5A" w:rsidRDefault="00A12C5A" w:rsidP="00DB10B5">
      <w:pPr>
        <w:jc w:val="center"/>
        <w:rPr>
          <w:rFonts w:eastAsia="Calibri"/>
          <w:lang w:eastAsia="en-US"/>
        </w:rPr>
      </w:pPr>
    </w:p>
    <w:p w14:paraId="5C06F501" w14:textId="77777777" w:rsidR="00FD5320" w:rsidRPr="00A12C5A" w:rsidRDefault="00795EF2" w:rsidP="00C31610">
      <w:pPr>
        <w:jc w:val="center"/>
        <w:rPr>
          <w:rFonts w:eastAsia="Calibri"/>
          <w:b/>
          <w:i/>
          <w:iCs/>
          <w:sz w:val="22"/>
          <w:szCs w:val="18"/>
          <w:lang w:eastAsia="en-US"/>
        </w:rPr>
      </w:pPr>
      <w:r>
        <w:rPr>
          <w:noProof/>
        </w:rPr>
        <w:drawing>
          <wp:inline distT="0" distB="0" distL="0" distR="0" wp14:anchorId="10E8324C" wp14:editId="36DE4B5A">
            <wp:extent cx="4308905" cy="3370521"/>
            <wp:effectExtent l="38100" t="38100" r="34925" b="400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270" t="24609" r="28196" b="17632"/>
                    <a:stretch/>
                  </pic:blipFill>
                  <pic:spPr bwMode="auto">
                    <a:xfrm>
                      <a:off x="0" y="0"/>
                      <a:ext cx="4313381" cy="337402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11F20D7E" w14:textId="77777777" w:rsidR="00AF491D" w:rsidRPr="00A12C5A" w:rsidRDefault="00AF491D" w:rsidP="00C31610">
      <w:pPr>
        <w:jc w:val="center"/>
        <w:rPr>
          <w:rFonts w:eastAsia="Calibri"/>
          <w:b/>
          <w:i/>
          <w:iCs/>
          <w:sz w:val="22"/>
          <w:szCs w:val="18"/>
          <w:lang w:eastAsia="en-US"/>
        </w:rPr>
      </w:pPr>
    </w:p>
    <w:p w14:paraId="0DFC645B" w14:textId="5C3BD7CC" w:rsidR="00AF3F43" w:rsidRPr="002E04B5" w:rsidRDefault="00AF491D" w:rsidP="002E04B5">
      <w:pPr>
        <w:jc w:val="center"/>
        <w:rPr>
          <w:rFonts w:eastAsia="Calibri"/>
          <w:b/>
          <w:i/>
          <w:iCs/>
          <w:sz w:val="22"/>
          <w:szCs w:val="18"/>
          <w:lang w:eastAsia="en-US"/>
        </w:rPr>
      </w:pPr>
      <w:r w:rsidRPr="00A12C5A">
        <w:rPr>
          <w:rFonts w:eastAsia="Calibri"/>
          <w:b/>
          <w:i/>
          <w:iCs/>
          <w:sz w:val="22"/>
          <w:szCs w:val="18"/>
          <w:lang w:eastAsia="en-US"/>
        </w:rPr>
        <w:t>Hazırlanan 1/5</w:t>
      </w:r>
      <w:r w:rsidR="00C4126E" w:rsidRPr="00A12C5A">
        <w:rPr>
          <w:rFonts w:eastAsia="Calibri"/>
          <w:b/>
          <w:i/>
          <w:iCs/>
          <w:sz w:val="22"/>
          <w:szCs w:val="18"/>
          <w:lang w:eastAsia="en-US"/>
        </w:rPr>
        <w:t xml:space="preserve">000 ölçekli </w:t>
      </w:r>
      <w:r w:rsidR="009F2C36">
        <w:rPr>
          <w:rFonts w:eastAsia="Calibri"/>
          <w:b/>
          <w:i/>
          <w:iCs/>
          <w:sz w:val="22"/>
          <w:szCs w:val="18"/>
          <w:lang w:eastAsia="en-US"/>
        </w:rPr>
        <w:t>Nazım</w:t>
      </w:r>
      <w:r w:rsidR="00C4126E" w:rsidRPr="00A12C5A">
        <w:rPr>
          <w:rFonts w:eastAsia="Calibri"/>
          <w:b/>
          <w:i/>
          <w:iCs/>
          <w:sz w:val="22"/>
          <w:szCs w:val="18"/>
          <w:lang w:eastAsia="en-US"/>
        </w:rPr>
        <w:t xml:space="preserve"> İmar Planı</w:t>
      </w:r>
    </w:p>
    <w:sectPr w:rsidR="00AF3F43" w:rsidRPr="002E04B5" w:rsidSect="001000B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C7C7F" w14:textId="77777777" w:rsidR="00FF5A8F" w:rsidRDefault="00FF5A8F">
      <w:r>
        <w:separator/>
      </w:r>
    </w:p>
  </w:endnote>
  <w:endnote w:type="continuationSeparator" w:id="0">
    <w:p w14:paraId="2D240427" w14:textId="77777777" w:rsidR="00FF5A8F" w:rsidRDefault="00FF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Kabel Dm BT">
    <w:altName w:val="Segoe UI Semibold"/>
    <w:charset w:val="00"/>
    <w:family w:val="swiss"/>
    <w:pitch w:val="variable"/>
    <w:sig w:usb0="00000001" w:usb1="00000000" w:usb2="00000000" w:usb3="00000000" w:csb0="0000001B" w:csb1="00000000"/>
  </w:font>
  <w:font w:name="Kabel Md BT">
    <w:altName w:val="Lucida Sans Unicode"/>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122219"/>
      <w:docPartObj>
        <w:docPartGallery w:val="Page Numbers (Bottom of Page)"/>
        <w:docPartUnique/>
      </w:docPartObj>
    </w:sdtPr>
    <w:sdtContent>
      <w:p w14:paraId="25F61B91" w14:textId="77777777" w:rsidR="001D3700" w:rsidRDefault="001D3700">
        <w:pPr>
          <w:pStyle w:val="AltBilgi"/>
          <w:jc w:val="right"/>
        </w:pPr>
        <w:r>
          <w:fldChar w:fldCharType="begin"/>
        </w:r>
        <w:r>
          <w:instrText>PAGE   \* MERGEFORMAT</w:instrText>
        </w:r>
        <w:r>
          <w:fldChar w:fldCharType="separate"/>
        </w:r>
        <w:r w:rsidR="00ED4001">
          <w:rPr>
            <w:noProof/>
          </w:rPr>
          <w:t>11</w:t>
        </w:r>
        <w:r>
          <w:fldChar w:fldCharType="end"/>
        </w:r>
      </w:p>
    </w:sdtContent>
  </w:sdt>
  <w:p w14:paraId="6D8C4817" w14:textId="77777777" w:rsidR="001D3700" w:rsidRDefault="001D3700" w:rsidP="001D37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9205" w14:textId="77777777" w:rsidR="00FF5A8F" w:rsidRDefault="00FF5A8F">
      <w:r>
        <w:separator/>
      </w:r>
    </w:p>
  </w:footnote>
  <w:footnote w:type="continuationSeparator" w:id="0">
    <w:p w14:paraId="7973F5A1" w14:textId="77777777" w:rsidR="00FF5A8F" w:rsidRDefault="00FF5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9760" w14:textId="77777777" w:rsidR="007F72D5" w:rsidRPr="007F72D5" w:rsidRDefault="007F72D5" w:rsidP="007F72D5">
    <w:pPr>
      <w:pStyle w:val="stBilgi"/>
      <w:jc w:val="center"/>
      <w:rPr>
        <w:rFonts w:ascii="Kabel Dm BT" w:eastAsia="Calibri" w:hAnsi="Kabel Dm BT"/>
        <w:b/>
        <w:sz w:val="16"/>
        <w:szCs w:val="12"/>
      </w:rPr>
    </w:pPr>
    <w:r w:rsidRPr="007F72D5">
      <w:rPr>
        <w:rFonts w:ascii="Kabel Dm BT" w:eastAsia="Calibri" w:hAnsi="Kabel Dm BT"/>
        <w:b/>
        <w:sz w:val="16"/>
        <w:szCs w:val="12"/>
      </w:rPr>
      <w:t>İZMİR İLİ SEFERİHİSAR İLÇESİ ORHANLI MAHALLESİ 105 ADA 13-14-17 NOLU PARSELLERE AİT 12,5 MW</w:t>
    </w:r>
    <w:r w:rsidR="00795EF2">
      <w:rPr>
        <w:rFonts w:ascii="Kabel Dm BT" w:eastAsia="Calibri" w:hAnsi="Kabel Dm BT"/>
        <w:b/>
        <w:sz w:val="16"/>
        <w:szCs w:val="12"/>
      </w:rPr>
      <w:t>m</w:t>
    </w:r>
    <w:r w:rsidRPr="007F72D5">
      <w:rPr>
        <w:rFonts w:ascii="Kabel Dm BT" w:eastAsia="Calibri" w:hAnsi="Kabel Dm BT"/>
        <w:b/>
        <w:sz w:val="16"/>
        <w:szCs w:val="12"/>
      </w:rPr>
      <w:t xml:space="preserve"> JEOTERMAL </w:t>
    </w:r>
    <w:r w:rsidR="00795EF2">
      <w:rPr>
        <w:rFonts w:ascii="Kabel Dm BT" w:eastAsia="Calibri" w:hAnsi="Kabel Dm BT"/>
        <w:b/>
        <w:sz w:val="16"/>
        <w:szCs w:val="12"/>
      </w:rPr>
      <w:t>ENERJİ SANTRALİNE</w:t>
    </w:r>
    <w:r w:rsidRPr="007F72D5">
      <w:rPr>
        <w:rFonts w:ascii="Kabel Dm BT" w:eastAsia="Calibri" w:hAnsi="Kabel Dm BT"/>
        <w:b/>
        <w:sz w:val="16"/>
        <w:szCs w:val="12"/>
      </w:rPr>
      <w:t xml:space="preserve"> YÖNELİK 1/5.000 ÖLÇEKLİ NAZIM İMAR PLANI PLAN ARAŞTIRMA VE AÇIKLAMA RAPORU</w:t>
    </w:r>
  </w:p>
  <w:p w14:paraId="4A540535" w14:textId="77777777" w:rsidR="001D3700" w:rsidRPr="004324D6" w:rsidRDefault="001D3700" w:rsidP="006458E2">
    <w:pPr>
      <w:pStyle w:val="stBilgi"/>
      <w:jc w:val="center"/>
      <w:rPr>
        <w:sz w:val="10"/>
        <w:szCs w:val="10"/>
      </w:rPr>
    </w:pPr>
    <w:r w:rsidRPr="004324D6">
      <w:rPr>
        <w:rFonts w:ascii="Kabel Md BT" w:eastAsia="Calibri" w:hAnsi="Kabel Md BT"/>
        <w:b/>
        <w:noProof/>
        <w:sz w:val="10"/>
        <w:szCs w:val="10"/>
      </w:rPr>
      <mc:AlternateContent>
        <mc:Choice Requires="wps">
          <w:drawing>
            <wp:anchor distT="4294967295" distB="4294967295" distL="114300" distR="114300" simplePos="0" relativeHeight="251659264" behindDoc="0" locked="0" layoutInCell="1" allowOverlap="1" wp14:anchorId="265BA2F8" wp14:editId="2487C06A">
              <wp:simplePos x="0" y="0"/>
              <wp:positionH relativeFrom="column">
                <wp:posOffset>60325</wp:posOffset>
              </wp:positionH>
              <wp:positionV relativeFrom="paragraph">
                <wp:posOffset>48591</wp:posOffset>
              </wp:positionV>
              <wp:extent cx="5753100" cy="0"/>
              <wp:effectExtent l="0" t="19050" r="0" b="19050"/>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BDCD80" id="Düz Bağlayıcı 2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5pt,3.85pt" to="457.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" strokecolor="#0070c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6DE"/>
    <w:multiLevelType w:val="hybridMultilevel"/>
    <w:tmpl w:val="2674BC5A"/>
    <w:lvl w:ilvl="0" w:tplc="49909CF0">
      <w:start w:val="1"/>
      <w:numFmt w:val="decimal"/>
      <w:lvlText w:val="%1."/>
      <w:lvlJc w:val="left"/>
      <w:pPr>
        <w:ind w:left="1287" w:hanging="360"/>
      </w:pPr>
      <w:rPr>
        <w:rFonts w:ascii="Times New Roman" w:eastAsia="Times New Roman" w:hAnsi="Times New Roman" w:cs="Times New Roman"/>
      </w:r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1" w15:restartNumberingAfterBreak="0">
    <w:nsid w:val="011C315C"/>
    <w:multiLevelType w:val="hybridMultilevel"/>
    <w:tmpl w:val="C59201B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1537AED"/>
    <w:multiLevelType w:val="multilevel"/>
    <w:tmpl w:val="4EA0DB04"/>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045A0E77"/>
    <w:multiLevelType w:val="hybridMultilevel"/>
    <w:tmpl w:val="3E34C0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0932B2"/>
    <w:multiLevelType w:val="hybridMultilevel"/>
    <w:tmpl w:val="0F7C77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BDA5CF9"/>
    <w:multiLevelType w:val="hybridMultilevel"/>
    <w:tmpl w:val="3ADED3C0"/>
    <w:lvl w:ilvl="0" w:tplc="F5869AFE">
      <w:start w:val="1"/>
      <w:numFmt w:val="decimal"/>
      <w:lvlText w:val="%1."/>
      <w:lvlJc w:val="left"/>
      <w:pPr>
        <w:ind w:left="786" w:hanging="360"/>
      </w:pPr>
      <w:rPr>
        <w:b/>
      </w:rPr>
    </w:lvl>
    <w:lvl w:ilvl="1" w:tplc="041F0019">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13C17EAA"/>
    <w:multiLevelType w:val="hybridMultilevel"/>
    <w:tmpl w:val="DEBA2DEE"/>
    <w:lvl w:ilvl="0" w:tplc="92BCBA26">
      <w:start w:val="1"/>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6A84E17"/>
    <w:multiLevelType w:val="hybridMultilevel"/>
    <w:tmpl w:val="3432B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577DA2"/>
    <w:multiLevelType w:val="multilevel"/>
    <w:tmpl w:val="0EF414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3647CB"/>
    <w:multiLevelType w:val="hybridMultilevel"/>
    <w:tmpl w:val="5532F5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58D240A"/>
    <w:multiLevelType w:val="hybridMultilevel"/>
    <w:tmpl w:val="B78AC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86D7249"/>
    <w:multiLevelType w:val="multilevel"/>
    <w:tmpl w:val="73B46268"/>
    <w:lvl w:ilvl="0">
      <w:start w:val="9"/>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0A6966"/>
    <w:multiLevelType w:val="multilevel"/>
    <w:tmpl w:val="611CDDB6"/>
    <w:lvl w:ilvl="0">
      <w:start w:val="11"/>
      <w:numFmt w:val="decimal"/>
      <w:lvlText w:val="%1."/>
      <w:lvlJc w:val="left"/>
      <w:pPr>
        <w:ind w:left="480" w:hanging="480"/>
      </w:pPr>
      <w:rPr>
        <w:rFonts w:eastAsiaTheme="majorEastAsia" w:hint="default"/>
      </w:rPr>
    </w:lvl>
    <w:lvl w:ilvl="1">
      <w:start w:val="1"/>
      <w:numFmt w:val="decimal"/>
      <w:lvlText w:val="%1.%2."/>
      <w:lvlJc w:val="left"/>
      <w:pPr>
        <w:ind w:left="1560" w:hanging="480"/>
      </w:pPr>
      <w:rPr>
        <w:rFonts w:eastAsiaTheme="majorEastAsia" w:hint="default"/>
      </w:rPr>
    </w:lvl>
    <w:lvl w:ilvl="2">
      <w:start w:val="1"/>
      <w:numFmt w:val="decimal"/>
      <w:lvlText w:val="%1.%2.%3."/>
      <w:lvlJc w:val="left"/>
      <w:pPr>
        <w:ind w:left="2880" w:hanging="720"/>
      </w:pPr>
      <w:rPr>
        <w:rFonts w:eastAsiaTheme="majorEastAsia" w:hint="default"/>
      </w:rPr>
    </w:lvl>
    <w:lvl w:ilvl="3">
      <w:start w:val="1"/>
      <w:numFmt w:val="decimal"/>
      <w:lvlText w:val="%1.%2.%3.%4."/>
      <w:lvlJc w:val="left"/>
      <w:pPr>
        <w:ind w:left="3960" w:hanging="720"/>
      </w:pPr>
      <w:rPr>
        <w:rFonts w:eastAsiaTheme="majorEastAsia" w:hint="default"/>
      </w:rPr>
    </w:lvl>
    <w:lvl w:ilvl="4">
      <w:start w:val="1"/>
      <w:numFmt w:val="decimal"/>
      <w:lvlText w:val="%1.%2.%3.%4.%5."/>
      <w:lvlJc w:val="left"/>
      <w:pPr>
        <w:ind w:left="5400" w:hanging="1080"/>
      </w:pPr>
      <w:rPr>
        <w:rFonts w:eastAsiaTheme="majorEastAsia" w:hint="default"/>
      </w:rPr>
    </w:lvl>
    <w:lvl w:ilvl="5">
      <w:start w:val="1"/>
      <w:numFmt w:val="decimal"/>
      <w:lvlText w:val="%1.%2.%3.%4.%5.%6."/>
      <w:lvlJc w:val="left"/>
      <w:pPr>
        <w:ind w:left="6480" w:hanging="1080"/>
      </w:pPr>
      <w:rPr>
        <w:rFonts w:eastAsiaTheme="majorEastAsia" w:hint="default"/>
      </w:rPr>
    </w:lvl>
    <w:lvl w:ilvl="6">
      <w:start w:val="1"/>
      <w:numFmt w:val="decimal"/>
      <w:lvlText w:val="%1.%2.%3.%4.%5.%6.%7."/>
      <w:lvlJc w:val="left"/>
      <w:pPr>
        <w:ind w:left="7920" w:hanging="1440"/>
      </w:pPr>
      <w:rPr>
        <w:rFonts w:eastAsiaTheme="majorEastAsia" w:hint="default"/>
      </w:rPr>
    </w:lvl>
    <w:lvl w:ilvl="7">
      <w:start w:val="1"/>
      <w:numFmt w:val="decimal"/>
      <w:lvlText w:val="%1.%2.%3.%4.%5.%6.%7.%8."/>
      <w:lvlJc w:val="left"/>
      <w:pPr>
        <w:ind w:left="9000" w:hanging="1440"/>
      </w:pPr>
      <w:rPr>
        <w:rFonts w:eastAsiaTheme="majorEastAsia" w:hint="default"/>
      </w:rPr>
    </w:lvl>
    <w:lvl w:ilvl="8">
      <w:start w:val="1"/>
      <w:numFmt w:val="decimal"/>
      <w:lvlText w:val="%1.%2.%3.%4.%5.%6.%7.%8.%9."/>
      <w:lvlJc w:val="left"/>
      <w:pPr>
        <w:ind w:left="10440" w:hanging="1800"/>
      </w:pPr>
      <w:rPr>
        <w:rFonts w:eastAsiaTheme="majorEastAsia" w:hint="default"/>
      </w:rPr>
    </w:lvl>
  </w:abstractNum>
  <w:abstractNum w:abstractNumId="13" w15:restartNumberingAfterBreak="0">
    <w:nsid w:val="3F97538D"/>
    <w:multiLevelType w:val="hybridMultilevel"/>
    <w:tmpl w:val="267826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1D76613"/>
    <w:multiLevelType w:val="multilevel"/>
    <w:tmpl w:val="61A424CE"/>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55B12A30"/>
    <w:multiLevelType w:val="hybridMultilevel"/>
    <w:tmpl w:val="45FC4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F8A716D"/>
    <w:multiLevelType w:val="multilevel"/>
    <w:tmpl w:val="862A66F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1320BBD"/>
    <w:multiLevelType w:val="multilevel"/>
    <w:tmpl w:val="BF8AA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3754D8C"/>
    <w:multiLevelType w:val="multilevel"/>
    <w:tmpl w:val="6E8C69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71772C28"/>
    <w:multiLevelType w:val="hybridMultilevel"/>
    <w:tmpl w:val="AAE8F9CA"/>
    <w:lvl w:ilvl="0" w:tplc="041F000F">
      <w:start w:val="1"/>
      <w:numFmt w:val="decimal"/>
      <w:lvlText w:val="%1."/>
      <w:lvlJc w:val="left"/>
      <w:pPr>
        <w:ind w:left="720" w:hanging="360"/>
      </w:pPr>
      <w:rPr>
        <w:rFonts w:hint="default"/>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4180A91"/>
    <w:multiLevelType w:val="multilevel"/>
    <w:tmpl w:val="186E7B2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964474"/>
    <w:multiLevelType w:val="multilevel"/>
    <w:tmpl w:val="A8B499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547E15"/>
    <w:multiLevelType w:val="hybridMultilevel"/>
    <w:tmpl w:val="A8BA66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4168BF"/>
    <w:multiLevelType w:val="hybridMultilevel"/>
    <w:tmpl w:val="97F4058C"/>
    <w:lvl w:ilvl="0" w:tplc="08CA8962">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00192411">
    <w:abstractNumId w:val="1"/>
  </w:num>
  <w:num w:numId="2" w16cid:durableId="2034839714">
    <w:abstractNumId w:val="5"/>
  </w:num>
  <w:num w:numId="3" w16cid:durableId="2117867899">
    <w:abstractNumId w:val="7"/>
  </w:num>
  <w:num w:numId="4" w16cid:durableId="728572893">
    <w:abstractNumId w:val="18"/>
  </w:num>
  <w:num w:numId="5" w16cid:durableId="68506118">
    <w:abstractNumId w:val="15"/>
  </w:num>
  <w:num w:numId="6" w16cid:durableId="981350672">
    <w:abstractNumId w:val="17"/>
  </w:num>
  <w:num w:numId="7" w16cid:durableId="1281185783">
    <w:abstractNumId w:val="4"/>
  </w:num>
  <w:num w:numId="8" w16cid:durableId="1095058039">
    <w:abstractNumId w:val="10"/>
  </w:num>
  <w:num w:numId="9" w16cid:durableId="1930850119">
    <w:abstractNumId w:val="19"/>
  </w:num>
  <w:num w:numId="10" w16cid:durableId="12222187">
    <w:abstractNumId w:val="11"/>
  </w:num>
  <w:num w:numId="11" w16cid:durableId="359091863">
    <w:abstractNumId w:val="16"/>
  </w:num>
  <w:num w:numId="12" w16cid:durableId="1855887">
    <w:abstractNumId w:val="21"/>
  </w:num>
  <w:num w:numId="13" w16cid:durableId="890073701">
    <w:abstractNumId w:val="3"/>
  </w:num>
  <w:num w:numId="14" w16cid:durableId="1791822820">
    <w:abstractNumId w:val="22"/>
  </w:num>
  <w:num w:numId="15" w16cid:durableId="297348234">
    <w:abstractNumId w:val="6"/>
  </w:num>
  <w:num w:numId="16" w16cid:durableId="228928680">
    <w:abstractNumId w:val="9"/>
  </w:num>
  <w:num w:numId="17" w16cid:durableId="1094980677">
    <w:abstractNumId w:val="13"/>
  </w:num>
  <w:num w:numId="18" w16cid:durableId="1835492128">
    <w:abstractNumId w:val="0"/>
  </w:num>
  <w:num w:numId="19" w16cid:durableId="1497920846">
    <w:abstractNumId w:val="23"/>
  </w:num>
  <w:num w:numId="20" w16cid:durableId="21713922">
    <w:abstractNumId w:val="8"/>
  </w:num>
  <w:num w:numId="21" w16cid:durableId="1391155347">
    <w:abstractNumId w:val="2"/>
  </w:num>
  <w:num w:numId="22" w16cid:durableId="2126923626">
    <w:abstractNumId w:val="14"/>
  </w:num>
  <w:num w:numId="23" w16cid:durableId="458454863">
    <w:abstractNumId w:val="20"/>
  </w:num>
  <w:num w:numId="24" w16cid:durableId="19552811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BA4"/>
    <w:rsid w:val="0001552E"/>
    <w:rsid w:val="00022DA5"/>
    <w:rsid w:val="00040584"/>
    <w:rsid w:val="00065291"/>
    <w:rsid w:val="00071265"/>
    <w:rsid w:val="000A4D6C"/>
    <w:rsid w:val="000B0CB6"/>
    <w:rsid w:val="000C5D5F"/>
    <w:rsid w:val="000D6751"/>
    <w:rsid w:val="000F0ED4"/>
    <w:rsid w:val="000F1848"/>
    <w:rsid w:val="001000B2"/>
    <w:rsid w:val="00110B97"/>
    <w:rsid w:val="00124191"/>
    <w:rsid w:val="001328E7"/>
    <w:rsid w:val="0019676B"/>
    <w:rsid w:val="001A038D"/>
    <w:rsid w:val="001D3700"/>
    <w:rsid w:val="00207C3E"/>
    <w:rsid w:val="00227AE2"/>
    <w:rsid w:val="00244ACF"/>
    <w:rsid w:val="00251D21"/>
    <w:rsid w:val="00261A0B"/>
    <w:rsid w:val="0026415A"/>
    <w:rsid w:val="002763C7"/>
    <w:rsid w:val="00283C65"/>
    <w:rsid w:val="002C01EC"/>
    <w:rsid w:val="002C12EB"/>
    <w:rsid w:val="002C13C1"/>
    <w:rsid w:val="002C4A0A"/>
    <w:rsid w:val="002E04B5"/>
    <w:rsid w:val="002E2B08"/>
    <w:rsid w:val="002F7F40"/>
    <w:rsid w:val="00300FB8"/>
    <w:rsid w:val="003115B3"/>
    <w:rsid w:val="00311A67"/>
    <w:rsid w:val="00343586"/>
    <w:rsid w:val="00351946"/>
    <w:rsid w:val="00370D4E"/>
    <w:rsid w:val="00374BA4"/>
    <w:rsid w:val="00386611"/>
    <w:rsid w:val="00392ECD"/>
    <w:rsid w:val="00394A42"/>
    <w:rsid w:val="003A0693"/>
    <w:rsid w:val="003A6FB4"/>
    <w:rsid w:val="003C6010"/>
    <w:rsid w:val="003D1BFA"/>
    <w:rsid w:val="003D63D9"/>
    <w:rsid w:val="003D7367"/>
    <w:rsid w:val="003D73A1"/>
    <w:rsid w:val="003E21CF"/>
    <w:rsid w:val="003E5F6D"/>
    <w:rsid w:val="003F181D"/>
    <w:rsid w:val="0041005B"/>
    <w:rsid w:val="00412EB8"/>
    <w:rsid w:val="00413DF8"/>
    <w:rsid w:val="00431C99"/>
    <w:rsid w:val="004324D6"/>
    <w:rsid w:val="004353E6"/>
    <w:rsid w:val="004651C0"/>
    <w:rsid w:val="00477B63"/>
    <w:rsid w:val="004A2869"/>
    <w:rsid w:val="004A77F7"/>
    <w:rsid w:val="004D4942"/>
    <w:rsid w:val="004D7CEB"/>
    <w:rsid w:val="004F21B9"/>
    <w:rsid w:val="004F4262"/>
    <w:rsid w:val="00524158"/>
    <w:rsid w:val="005352B3"/>
    <w:rsid w:val="00540404"/>
    <w:rsid w:val="00541035"/>
    <w:rsid w:val="005449CD"/>
    <w:rsid w:val="00552378"/>
    <w:rsid w:val="0056136A"/>
    <w:rsid w:val="00563270"/>
    <w:rsid w:val="005757FD"/>
    <w:rsid w:val="00580FAD"/>
    <w:rsid w:val="00597206"/>
    <w:rsid w:val="005D6BA8"/>
    <w:rsid w:val="005E5593"/>
    <w:rsid w:val="005F19DD"/>
    <w:rsid w:val="00601106"/>
    <w:rsid w:val="006230B7"/>
    <w:rsid w:val="00623C68"/>
    <w:rsid w:val="006314FF"/>
    <w:rsid w:val="006355BF"/>
    <w:rsid w:val="00641219"/>
    <w:rsid w:val="006458E2"/>
    <w:rsid w:val="006B2D31"/>
    <w:rsid w:val="006B6ABF"/>
    <w:rsid w:val="006D0575"/>
    <w:rsid w:val="006D1EA6"/>
    <w:rsid w:val="006D385D"/>
    <w:rsid w:val="006F6576"/>
    <w:rsid w:val="00700081"/>
    <w:rsid w:val="0073287D"/>
    <w:rsid w:val="00746151"/>
    <w:rsid w:val="007469DA"/>
    <w:rsid w:val="0075269F"/>
    <w:rsid w:val="00791A84"/>
    <w:rsid w:val="00795EF2"/>
    <w:rsid w:val="007B2FA4"/>
    <w:rsid w:val="007B4598"/>
    <w:rsid w:val="007D517D"/>
    <w:rsid w:val="007F0F8B"/>
    <w:rsid w:val="007F72D5"/>
    <w:rsid w:val="008041CD"/>
    <w:rsid w:val="00815AAC"/>
    <w:rsid w:val="00847A36"/>
    <w:rsid w:val="00860BB7"/>
    <w:rsid w:val="008632CF"/>
    <w:rsid w:val="0088114E"/>
    <w:rsid w:val="0088375F"/>
    <w:rsid w:val="008874F9"/>
    <w:rsid w:val="00897886"/>
    <w:rsid w:val="008B0237"/>
    <w:rsid w:val="008B716F"/>
    <w:rsid w:val="008D4576"/>
    <w:rsid w:val="008D60F8"/>
    <w:rsid w:val="009040AF"/>
    <w:rsid w:val="00911A25"/>
    <w:rsid w:val="00926566"/>
    <w:rsid w:val="009513CF"/>
    <w:rsid w:val="009746A7"/>
    <w:rsid w:val="00986D39"/>
    <w:rsid w:val="009A6DFF"/>
    <w:rsid w:val="009B4B79"/>
    <w:rsid w:val="009D3583"/>
    <w:rsid w:val="009E34CF"/>
    <w:rsid w:val="009E5668"/>
    <w:rsid w:val="009E59E5"/>
    <w:rsid w:val="009F2C36"/>
    <w:rsid w:val="009F4AFF"/>
    <w:rsid w:val="00A11388"/>
    <w:rsid w:val="00A12C5A"/>
    <w:rsid w:val="00A30B71"/>
    <w:rsid w:val="00A33DB6"/>
    <w:rsid w:val="00A44A60"/>
    <w:rsid w:val="00A6496C"/>
    <w:rsid w:val="00AD2412"/>
    <w:rsid w:val="00AF0D65"/>
    <w:rsid w:val="00AF1709"/>
    <w:rsid w:val="00AF3F43"/>
    <w:rsid w:val="00AF491D"/>
    <w:rsid w:val="00AF7337"/>
    <w:rsid w:val="00B14AA5"/>
    <w:rsid w:val="00B22CF3"/>
    <w:rsid w:val="00B305B5"/>
    <w:rsid w:val="00B9792B"/>
    <w:rsid w:val="00BA4B6D"/>
    <w:rsid w:val="00BA6235"/>
    <w:rsid w:val="00BB3279"/>
    <w:rsid w:val="00BC4A49"/>
    <w:rsid w:val="00BD51FF"/>
    <w:rsid w:val="00BD547E"/>
    <w:rsid w:val="00BE6098"/>
    <w:rsid w:val="00C20B18"/>
    <w:rsid w:val="00C24775"/>
    <w:rsid w:val="00C31610"/>
    <w:rsid w:val="00C4126E"/>
    <w:rsid w:val="00C52904"/>
    <w:rsid w:val="00C66CE6"/>
    <w:rsid w:val="00C72842"/>
    <w:rsid w:val="00C76AAE"/>
    <w:rsid w:val="00C8328A"/>
    <w:rsid w:val="00C9484D"/>
    <w:rsid w:val="00CC61F1"/>
    <w:rsid w:val="00CD57B4"/>
    <w:rsid w:val="00CD6EAB"/>
    <w:rsid w:val="00CF4A06"/>
    <w:rsid w:val="00D0497F"/>
    <w:rsid w:val="00D04AD2"/>
    <w:rsid w:val="00D053ED"/>
    <w:rsid w:val="00D10326"/>
    <w:rsid w:val="00D16196"/>
    <w:rsid w:val="00D2126F"/>
    <w:rsid w:val="00D2287E"/>
    <w:rsid w:val="00D306CE"/>
    <w:rsid w:val="00D353F3"/>
    <w:rsid w:val="00D37EE6"/>
    <w:rsid w:val="00D527E1"/>
    <w:rsid w:val="00D71B35"/>
    <w:rsid w:val="00D8238A"/>
    <w:rsid w:val="00D869AB"/>
    <w:rsid w:val="00D96E12"/>
    <w:rsid w:val="00DA7022"/>
    <w:rsid w:val="00DB10B5"/>
    <w:rsid w:val="00DE3CB2"/>
    <w:rsid w:val="00DF5E4E"/>
    <w:rsid w:val="00E31951"/>
    <w:rsid w:val="00E72A60"/>
    <w:rsid w:val="00E93B31"/>
    <w:rsid w:val="00E954D3"/>
    <w:rsid w:val="00EA3598"/>
    <w:rsid w:val="00EA7ED1"/>
    <w:rsid w:val="00EB0BB8"/>
    <w:rsid w:val="00EC4825"/>
    <w:rsid w:val="00EC737D"/>
    <w:rsid w:val="00ED4001"/>
    <w:rsid w:val="00F151FF"/>
    <w:rsid w:val="00F32009"/>
    <w:rsid w:val="00F4143B"/>
    <w:rsid w:val="00F651F9"/>
    <w:rsid w:val="00F813C7"/>
    <w:rsid w:val="00F859F1"/>
    <w:rsid w:val="00F915DF"/>
    <w:rsid w:val="00F91D5F"/>
    <w:rsid w:val="00FB186B"/>
    <w:rsid w:val="00FC1892"/>
    <w:rsid w:val="00FC2148"/>
    <w:rsid w:val="00FC22C3"/>
    <w:rsid w:val="00FC785C"/>
    <w:rsid w:val="00FD5320"/>
    <w:rsid w:val="00FF2330"/>
    <w:rsid w:val="00FF5A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7E618"/>
  <w15:docId w15:val="{B6251AAE-0517-4294-9341-D16D3C8C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610"/>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A12C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12C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C31610"/>
    <w:pPr>
      <w:ind w:firstLine="708"/>
      <w:jc w:val="both"/>
    </w:pPr>
    <w:rPr>
      <w:rFonts w:ascii="Arial" w:hAnsi="Arial"/>
      <w:sz w:val="24"/>
      <w:lang w:val="x-none" w:eastAsia="x-none"/>
    </w:rPr>
  </w:style>
  <w:style w:type="character" w:customStyle="1" w:styleId="GvdeMetniGirintisiChar">
    <w:name w:val="Gövde Metni Girintisi Char"/>
    <w:basedOn w:val="VarsaylanParagrafYazTipi"/>
    <w:link w:val="GvdeMetniGirintisi"/>
    <w:rsid w:val="00C31610"/>
    <w:rPr>
      <w:rFonts w:ascii="Arial" w:eastAsia="Times New Roman" w:hAnsi="Arial" w:cs="Times New Roman"/>
      <w:sz w:val="24"/>
      <w:szCs w:val="20"/>
      <w:lang w:val="x-none" w:eastAsia="x-none"/>
    </w:rPr>
  </w:style>
  <w:style w:type="paragraph" w:styleId="stBilgi">
    <w:name w:val="header"/>
    <w:basedOn w:val="Normal"/>
    <w:link w:val="stBilgiChar"/>
    <w:rsid w:val="00C31610"/>
    <w:pPr>
      <w:tabs>
        <w:tab w:val="center" w:pos="4536"/>
        <w:tab w:val="right" w:pos="9072"/>
      </w:tabs>
    </w:pPr>
  </w:style>
  <w:style w:type="character" w:customStyle="1" w:styleId="stBilgiChar">
    <w:name w:val="Üst Bilgi Char"/>
    <w:basedOn w:val="VarsaylanParagrafYazTipi"/>
    <w:link w:val="stBilgi"/>
    <w:rsid w:val="00C31610"/>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C31610"/>
    <w:pPr>
      <w:tabs>
        <w:tab w:val="center" w:pos="4536"/>
        <w:tab w:val="right" w:pos="9072"/>
      </w:tabs>
    </w:pPr>
  </w:style>
  <w:style w:type="character" w:customStyle="1" w:styleId="AltBilgiChar">
    <w:name w:val="Alt Bilgi Char"/>
    <w:basedOn w:val="VarsaylanParagrafYazTipi"/>
    <w:link w:val="AltBilgi"/>
    <w:uiPriority w:val="99"/>
    <w:rsid w:val="00C31610"/>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31610"/>
    <w:pPr>
      <w:jc w:val="center"/>
    </w:pPr>
    <w:rPr>
      <w:rFonts w:eastAsia="Calibri"/>
      <w:i/>
      <w:iCs/>
      <w:color w:val="1F497D"/>
      <w:sz w:val="22"/>
      <w:szCs w:val="18"/>
      <w:lang w:eastAsia="en-US"/>
    </w:rPr>
  </w:style>
  <w:style w:type="paragraph" w:styleId="BalonMetni">
    <w:name w:val="Balloon Text"/>
    <w:basedOn w:val="Normal"/>
    <w:link w:val="BalonMetniChar"/>
    <w:uiPriority w:val="99"/>
    <w:semiHidden/>
    <w:unhideWhenUsed/>
    <w:rsid w:val="00C31610"/>
    <w:rPr>
      <w:rFonts w:ascii="Tahoma" w:hAnsi="Tahoma" w:cs="Tahoma"/>
      <w:sz w:val="16"/>
      <w:szCs w:val="16"/>
    </w:rPr>
  </w:style>
  <w:style w:type="character" w:customStyle="1" w:styleId="BalonMetniChar">
    <w:name w:val="Balon Metni Char"/>
    <w:basedOn w:val="VarsaylanParagrafYazTipi"/>
    <w:link w:val="BalonMetni"/>
    <w:uiPriority w:val="99"/>
    <w:semiHidden/>
    <w:rsid w:val="00C31610"/>
    <w:rPr>
      <w:rFonts w:ascii="Tahoma" w:eastAsia="Times New Roman" w:hAnsi="Tahoma" w:cs="Tahoma"/>
      <w:sz w:val="16"/>
      <w:szCs w:val="16"/>
      <w:lang w:eastAsia="tr-TR"/>
    </w:rPr>
  </w:style>
  <w:style w:type="paragraph" w:customStyle="1" w:styleId="msobodytextindent">
    <w:name w:val="msobodytextindent"/>
    <w:basedOn w:val="Normal"/>
    <w:rsid w:val="00AF3F43"/>
    <w:pPr>
      <w:ind w:firstLine="708"/>
      <w:jc w:val="both"/>
    </w:pPr>
    <w:rPr>
      <w:rFonts w:ascii="Arial" w:hAnsi="Arial"/>
      <w:sz w:val="24"/>
      <w:lang w:val="x-none" w:eastAsia="x-none"/>
    </w:rPr>
  </w:style>
  <w:style w:type="paragraph" w:styleId="ListeParagraf">
    <w:name w:val="List Paragraph"/>
    <w:basedOn w:val="Normal"/>
    <w:uiPriority w:val="34"/>
    <w:qFormat/>
    <w:rsid w:val="00413DF8"/>
    <w:pPr>
      <w:ind w:left="720"/>
      <w:contextualSpacing/>
    </w:pPr>
  </w:style>
  <w:style w:type="paragraph" w:styleId="GvdeMetni3">
    <w:name w:val="Body Text 3"/>
    <w:basedOn w:val="Normal"/>
    <w:link w:val="GvdeMetni3Char"/>
    <w:rsid w:val="00413DF8"/>
    <w:pPr>
      <w:spacing w:after="120"/>
    </w:pPr>
    <w:rPr>
      <w:sz w:val="16"/>
      <w:szCs w:val="16"/>
      <w:lang w:val="x-none" w:eastAsia="x-none"/>
    </w:rPr>
  </w:style>
  <w:style w:type="character" w:customStyle="1" w:styleId="GvdeMetni3Char">
    <w:name w:val="Gövde Metni 3 Char"/>
    <w:basedOn w:val="VarsaylanParagrafYazTipi"/>
    <w:link w:val="GvdeMetni3"/>
    <w:rsid w:val="00413DF8"/>
    <w:rPr>
      <w:rFonts w:ascii="Times New Roman" w:eastAsia="Times New Roman" w:hAnsi="Times New Roman" w:cs="Times New Roman"/>
      <w:sz w:val="16"/>
      <w:szCs w:val="16"/>
      <w:lang w:val="x-none" w:eastAsia="x-none"/>
    </w:rPr>
  </w:style>
  <w:style w:type="character" w:customStyle="1" w:styleId="Balk1Char">
    <w:name w:val="Başlık 1 Char"/>
    <w:basedOn w:val="VarsaylanParagrafYazTipi"/>
    <w:link w:val="Balk1"/>
    <w:uiPriority w:val="9"/>
    <w:rsid w:val="00A12C5A"/>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A12C5A"/>
    <w:rPr>
      <w:rFonts w:asciiTheme="majorHAnsi" w:eastAsiaTheme="majorEastAsia" w:hAnsiTheme="majorHAnsi" w:cstheme="majorBidi"/>
      <w:b/>
      <w:bCs/>
      <w:color w:val="4F81BD" w:themeColor="accent1"/>
      <w:sz w:val="26"/>
      <w:szCs w:val="26"/>
      <w:lang w:eastAsia="tr-TR"/>
    </w:rPr>
  </w:style>
  <w:style w:type="paragraph" w:styleId="TBal">
    <w:name w:val="TOC Heading"/>
    <w:basedOn w:val="Balk1"/>
    <w:next w:val="Normal"/>
    <w:uiPriority w:val="39"/>
    <w:semiHidden/>
    <w:unhideWhenUsed/>
    <w:qFormat/>
    <w:rsid w:val="00A12C5A"/>
    <w:pPr>
      <w:spacing w:line="276" w:lineRule="auto"/>
      <w:outlineLvl w:val="9"/>
    </w:pPr>
  </w:style>
  <w:style w:type="paragraph" w:styleId="T1">
    <w:name w:val="toc 1"/>
    <w:basedOn w:val="Normal"/>
    <w:next w:val="Normal"/>
    <w:autoRedefine/>
    <w:uiPriority w:val="39"/>
    <w:unhideWhenUsed/>
    <w:rsid w:val="00A12C5A"/>
    <w:pPr>
      <w:spacing w:after="100"/>
    </w:pPr>
  </w:style>
  <w:style w:type="paragraph" w:styleId="T2">
    <w:name w:val="toc 2"/>
    <w:basedOn w:val="Normal"/>
    <w:next w:val="Normal"/>
    <w:autoRedefine/>
    <w:uiPriority w:val="39"/>
    <w:unhideWhenUsed/>
    <w:rsid w:val="00A12C5A"/>
    <w:pPr>
      <w:spacing w:after="100"/>
      <w:ind w:left="200"/>
    </w:pPr>
  </w:style>
  <w:style w:type="character" w:styleId="Kpr">
    <w:name w:val="Hyperlink"/>
    <w:basedOn w:val="VarsaylanParagrafYazTipi"/>
    <w:uiPriority w:val="99"/>
    <w:unhideWhenUsed/>
    <w:rsid w:val="00A12C5A"/>
    <w:rPr>
      <w:color w:val="0000FF" w:themeColor="hyperlink"/>
      <w:u w:val="single"/>
    </w:rPr>
  </w:style>
  <w:style w:type="paragraph" w:customStyle="1" w:styleId="hkn">
    <w:name w:val="hkn"/>
    <w:basedOn w:val="Normal"/>
    <w:link w:val="hknChar"/>
    <w:qFormat/>
    <w:rsid w:val="00AF0D65"/>
    <w:pPr>
      <w:tabs>
        <w:tab w:val="left" w:pos="2339"/>
      </w:tabs>
      <w:spacing w:before="100" w:beforeAutospacing="1" w:after="100" w:afterAutospacing="1" w:line="360" w:lineRule="auto"/>
      <w:jc w:val="both"/>
    </w:pPr>
    <w:rPr>
      <w:rFonts w:ascii="Tahoma" w:hAnsi="Tahoma"/>
      <w:lang w:val="x-none"/>
    </w:rPr>
  </w:style>
  <w:style w:type="character" w:customStyle="1" w:styleId="hknChar">
    <w:name w:val="hkn Char"/>
    <w:link w:val="hkn"/>
    <w:rsid w:val="00AF0D65"/>
    <w:rPr>
      <w:rFonts w:ascii="Tahoma" w:eastAsia="Times New Roman" w:hAnsi="Tahoma" w:cs="Times New Roman"/>
      <w:sz w:val="20"/>
      <w:szCs w:val="20"/>
      <w:lang w:val="x-none" w:eastAsia="tr-TR"/>
    </w:rPr>
  </w:style>
  <w:style w:type="paragraph" w:styleId="NormalWeb">
    <w:name w:val="Normal (Web)"/>
    <w:basedOn w:val="Normal"/>
    <w:uiPriority w:val="99"/>
    <w:semiHidden/>
    <w:unhideWhenUsed/>
    <w:rsid w:val="00815AA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52013">
      <w:bodyDiv w:val="1"/>
      <w:marLeft w:val="0"/>
      <w:marRight w:val="0"/>
      <w:marTop w:val="0"/>
      <w:marBottom w:val="0"/>
      <w:divBdr>
        <w:top w:val="none" w:sz="0" w:space="0" w:color="auto"/>
        <w:left w:val="none" w:sz="0" w:space="0" w:color="auto"/>
        <w:bottom w:val="none" w:sz="0" w:space="0" w:color="auto"/>
        <w:right w:val="none" w:sz="0" w:space="0" w:color="auto"/>
      </w:divBdr>
    </w:div>
    <w:div w:id="847792913">
      <w:bodyDiv w:val="1"/>
      <w:marLeft w:val="0"/>
      <w:marRight w:val="0"/>
      <w:marTop w:val="0"/>
      <w:marBottom w:val="0"/>
      <w:divBdr>
        <w:top w:val="none" w:sz="0" w:space="0" w:color="auto"/>
        <w:left w:val="none" w:sz="0" w:space="0" w:color="auto"/>
        <w:bottom w:val="none" w:sz="0" w:space="0" w:color="auto"/>
        <w:right w:val="none" w:sz="0" w:space="0" w:color="auto"/>
      </w:divBdr>
    </w:div>
    <w:div w:id="1221208371">
      <w:bodyDiv w:val="1"/>
      <w:marLeft w:val="0"/>
      <w:marRight w:val="0"/>
      <w:marTop w:val="0"/>
      <w:marBottom w:val="0"/>
      <w:divBdr>
        <w:top w:val="none" w:sz="0" w:space="0" w:color="auto"/>
        <w:left w:val="none" w:sz="0" w:space="0" w:color="auto"/>
        <w:bottom w:val="none" w:sz="0" w:space="0" w:color="auto"/>
        <w:right w:val="none" w:sz="0" w:space="0" w:color="auto"/>
      </w:divBdr>
    </w:div>
    <w:div w:id="1269315370">
      <w:bodyDiv w:val="1"/>
      <w:marLeft w:val="0"/>
      <w:marRight w:val="0"/>
      <w:marTop w:val="0"/>
      <w:marBottom w:val="0"/>
      <w:divBdr>
        <w:top w:val="none" w:sz="0" w:space="0" w:color="auto"/>
        <w:left w:val="none" w:sz="0" w:space="0" w:color="auto"/>
        <w:bottom w:val="none" w:sz="0" w:space="0" w:color="auto"/>
        <w:right w:val="none" w:sz="0" w:space="0" w:color="auto"/>
      </w:divBdr>
    </w:div>
    <w:div w:id="1317764219">
      <w:bodyDiv w:val="1"/>
      <w:marLeft w:val="0"/>
      <w:marRight w:val="0"/>
      <w:marTop w:val="0"/>
      <w:marBottom w:val="0"/>
      <w:divBdr>
        <w:top w:val="none" w:sz="0" w:space="0" w:color="auto"/>
        <w:left w:val="none" w:sz="0" w:space="0" w:color="auto"/>
        <w:bottom w:val="none" w:sz="0" w:space="0" w:color="auto"/>
        <w:right w:val="none" w:sz="0" w:space="0" w:color="auto"/>
      </w:divBdr>
    </w:div>
    <w:div w:id="1387947696">
      <w:bodyDiv w:val="1"/>
      <w:marLeft w:val="0"/>
      <w:marRight w:val="0"/>
      <w:marTop w:val="0"/>
      <w:marBottom w:val="0"/>
      <w:divBdr>
        <w:top w:val="none" w:sz="0" w:space="0" w:color="auto"/>
        <w:left w:val="none" w:sz="0" w:space="0" w:color="auto"/>
        <w:bottom w:val="none" w:sz="0" w:space="0" w:color="auto"/>
        <w:right w:val="none" w:sz="0" w:space="0" w:color="auto"/>
      </w:divBdr>
    </w:div>
    <w:div w:id="1551383633">
      <w:bodyDiv w:val="1"/>
      <w:marLeft w:val="0"/>
      <w:marRight w:val="0"/>
      <w:marTop w:val="0"/>
      <w:marBottom w:val="0"/>
      <w:divBdr>
        <w:top w:val="none" w:sz="0" w:space="0" w:color="auto"/>
        <w:left w:val="none" w:sz="0" w:space="0" w:color="auto"/>
        <w:bottom w:val="none" w:sz="0" w:space="0" w:color="auto"/>
        <w:right w:val="none" w:sz="0" w:space="0" w:color="auto"/>
      </w:divBdr>
    </w:div>
    <w:div w:id="1887906261">
      <w:bodyDiv w:val="1"/>
      <w:marLeft w:val="0"/>
      <w:marRight w:val="0"/>
      <w:marTop w:val="0"/>
      <w:marBottom w:val="0"/>
      <w:divBdr>
        <w:top w:val="none" w:sz="0" w:space="0" w:color="auto"/>
        <w:left w:val="none" w:sz="0" w:space="0" w:color="auto"/>
        <w:bottom w:val="none" w:sz="0" w:space="0" w:color="auto"/>
        <w:right w:val="none" w:sz="0" w:space="0" w:color="auto"/>
      </w:divBdr>
    </w:div>
    <w:div w:id="202678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FCD8B-CC18-4982-8A37-C391572C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1606</Words>
  <Characters>9156</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Cadde-pc</dc:creator>
  <cp:lastModifiedBy>mustafa ali şüyün</cp:lastModifiedBy>
  <cp:revision>11</cp:revision>
  <cp:lastPrinted>2025-12-10T10:26:00Z</cp:lastPrinted>
  <dcterms:created xsi:type="dcterms:W3CDTF">2025-11-12T14:20:00Z</dcterms:created>
  <dcterms:modified xsi:type="dcterms:W3CDTF">2025-12-10T11:16:00Z</dcterms:modified>
</cp:coreProperties>
</file>