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C2" w:rsidRPr="00D676C2" w:rsidRDefault="00515820" w:rsidP="00515820">
      <w:pPr>
        <w:jc w:val="center"/>
        <w:rPr>
          <w:sz w:val="36"/>
          <w:szCs w:val="36"/>
        </w:rPr>
      </w:pPr>
      <w:r w:rsidRPr="00D676C2">
        <w:rPr>
          <w:sz w:val="36"/>
          <w:szCs w:val="36"/>
        </w:rPr>
        <w:t>YAPI KOOPERATİFLERİ VE ÜST KURULUŞLARI YÖNETİCİLERİNİN</w:t>
      </w:r>
    </w:p>
    <w:p w:rsidR="00915AE3" w:rsidRPr="00D676C2" w:rsidRDefault="00D676C2" w:rsidP="00515820">
      <w:pPr>
        <w:jc w:val="center"/>
        <w:rPr>
          <w:b/>
          <w:sz w:val="36"/>
          <w:szCs w:val="36"/>
        </w:rPr>
      </w:pPr>
      <w:proofErr w:type="gramStart"/>
      <w:r w:rsidRPr="00D676C2">
        <w:rPr>
          <w:b/>
          <w:sz w:val="36"/>
          <w:szCs w:val="36"/>
        </w:rPr>
        <w:t>!!!!!!!!</w:t>
      </w:r>
      <w:proofErr w:type="gramEnd"/>
      <w:r w:rsidRPr="00D676C2">
        <w:rPr>
          <w:b/>
          <w:sz w:val="36"/>
          <w:szCs w:val="36"/>
        </w:rPr>
        <w:t xml:space="preserve"> </w:t>
      </w:r>
      <w:r w:rsidR="00515820" w:rsidRPr="00D676C2">
        <w:rPr>
          <w:b/>
          <w:sz w:val="36"/>
          <w:szCs w:val="36"/>
        </w:rPr>
        <w:t>DİKKATİNE</w:t>
      </w:r>
      <w:r w:rsidRPr="00D676C2">
        <w:rPr>
          <w:b/>
          <w:sz w:val="36"/>
          <w:szCs w:val="36"/>
        </w:rPr>
        <w:t xml:space="preserve"> </w:t>
      </w:r>
      <w:proofErr w:type="gramStart"/>
      <w:r w:rsidRPr="00D676C2">
        <w:rPr>
          <w:b/>
          <w:sz w:val="36"/>
          <w:szCs w:val="36"/>
        </w:rPr>
        <w:t>!!!!!!!</w:t>
      </w:r>
      <w:proofErr w:type="gramEnd"/>
    </w:p>
    <w:p w:rsidR="00515820" w:rsidRDefault="00515820" w:rsidP="00515820"/>
    <w:p w:rsidR="00515820" w:rsidRDefault="00515820" w:rsidP="00515820"/>
    <w:p w:rsidR="00515820" w:rsidRPr="00D676C2" w:rsidRDefault="00D676C2" w:rsidP="00515820">
      <w:pPr>
        <w:rPr>
          <w:sz w:val="32"/>
          <w:szCs w:val="32"/>
        </w:rPr>
      </w:pPr>
      <w:r>
        <w:tab/>
      </w:r>
      <w:r w:rsidRPr="00D676C2">
        <w:rPr>
          <w:sz w:val="32"/>
          <w:szCs w:val="32"/>
        </w:rPr>
        <w:t>Bilindiği üzere</w:t>
      </w:r>
      <w:r w:rsidR="00515820" w:rsidRPr="00D676C2">
        <w:rPr>
          <w:sz w:val="32"/>
          <w:szCs w:val="32"/>
        </w:rPr>
        <w:t xml:space="preserve"> 7339 </w:t>
      </w:r>
      <w:r w:rsidRPr="00D676C2">
        <w:rPr>
          <w:sz w:val="32"/>
          <w:szCs w:val="32"/>
        </w:rPr>
        <w:t>sayılı</w:t>
      </w:r>
      <w:r w:rsidR="00515820" w:rsidRPr="00D676C2">
        <w:rPr>
          <w:sz w:val="32"/>
          <w:szCs w:val="32"/>
        </w:rPr>
        <w:t xml:space="preserve"> Kooperatifler Kanunu ile Bazı Kanunlarda Değişiklik Yapılmasına Dair Kanun 26/10/2021 tarihli ve 31640 sayılı Resmi </w:t>
      </w:r>
      <w:proofErr w:type="spellStart"/>
      <w:r w:rsidR="00515820" w:rsidRPr="00D676C2">
        <w:rPr>
          <w:sz w:val="32"/>
          <w:szCs w:val="32"/>
        </w:rPr>
        <w:t>Gazete’de</w:t>
      </w:r>
      <w:proofErr w:type="spellEnd"/>
      <w:r w:rsidR="00515820" w:rsidRPr="00D676C2">
        <w:rPr>
          <w:sz w:val="32"/>
          <w:szCs w:val="32"/>
        </w:rPr>
        <w:t xml:space="preserve"> yayımlanarak yürürlüğe girmiştir. Kanunun 19.maddesi ile 1163 sayılı Kanuna eklenen Geçici 9’uncu maddesi ile kooperatiflere </w:t>
      </w:r>
      <w:proofErr w:type="spellStart"/>
      <w:r w:rsidR="00515820" w:rsidRPr="00D676C2">
        <w:rPr>
          <w:sz w:val="32"/>
          <w:szCs w:val="32"/>
        </w:rPr>
        <w:t>anasözleşmelerini</w:t>
      </w:r>
      <w:proofErr w:type="spellEnd"/>
      <w:r w:rsidR="00515820" w:rsidRPr="00D676C2">
        <w:rPr>
          <w:sz w:val="32"/>
          <w:szCs w:val="32"/>
        </w:rPr>
        <w:t xml:space="preserve"> intibak ettirmek</w:t>
      </w:r>
      <w:r w:rsidRPr="00D676C2">
        <w:rPr>
          <w:sz w:val="32"/>
          <w:szCs w:val="32"/>
        </w:rPr>
        <w:t xml:space="preserve"> zorunluluğu getirilmiş ve</w:t>
      </w:r>
      <w:r w:rsidR="00515820" w:rsidRPr="00D676C2">
        <w:rPr>
          <w:sz w:val="32"/>
          <w:szCs w:val="32"/>
        </w:rPr>
        <w:t xml:space="preserve"> 3 yıl süre veril</w:t>
      </w:r>
      <w:bookmarkStart w:id="0" w:name="_GoBack"/>
      <w:bookmarkEnd w:id="0"/>
      <w:r w:rsidR="00515820" w:rsidRPr="00D676C2">
        <w:rPr>
          <w:sz w:val="32"/>
          <w:szCs w:val="32"/>
        </w:rPr>
        <w:t xml:space="preserve">miştir. Daha sonra 7511 sayılı Kanun ile kooperatifler ile üst kuruluşlarının </w:t>
      </w:r>
      <w:proofErr w:type="spellStart"/>
      <w:r w:rsidR="00515820" w:rsidRPr="00D676C2">
        <w:rPr>
          <w:sz w:val="32"/>
          <w:szCs w:val="32"/>
        </w:rPr>
        <w:t>anasözleşmelerini</w:t>
      </w:r>
      <w:proofErr w:type="spellEnd"/>
      <w:r w:rsidR="00515820" w:rsidRPr="00D676C2">
        <w:rPr>
          <w:sz w:val="32"/>
          <w:szCs w:val="32"/>
        </w:rPr>
        <w:t xml:space="preserve"> 1163 sayılı Kanun hükümlerine intibak </w:t>
      </w:r>
      <w:proofErr w:type="gramStart"/>
      <w:r w:rsidR="00515820" w:rsidRPr="00D676C2">
        <w:rPr>
          <w:sz w:val="32"/>
          <w:szCs w:val="32"/>
        </w:rPr>
        <w:t>ettirme  zorunluluklarına</w:t>
      </w:r>
      <w:proofErr w:type="gramEnd"/>
      <w:r w:rsidR="00515820" w:rsidRPr="00D676C2">
        <w:rPr>
          <w:sz w:val="32"/>
          <w:szCs w:val="32"/>
        </w:rPr>
        <w:t xml:space="preserve"> ilişkin süre üç yıldan beş yıla çıkarılarak </w:t>
      </w:r>
      <w:r w:rsidR="00515820" w:rsidRPr="00D676C2">
        <w:rPr>
          <w:b/>
          <w:sz w:val="32"/>
          <w:szCs w:val="32"/>
        </w:rPr>
        <w:t>intibak işlemleri için son tarih 26 Ekim 2026</w:t>
      </w:r>
      <w:r w:rsidR="00515820" w:rsidRPr="00D676C2">
        <w:rPr>
          <w:sz w:val="32"/>
          <w:szCs w:val="32"/>
        </w:rPr>
        <w:t xml:space="preserve"> olarak yeniden düzenlenmiş ve bu sürenin tekrar uzatılması öngörülmemektedir.</w:t>
      </w:r>
    </w:p>
    <w:p w:rsidR="00D676C2" w:rsidRPr="00D676C2" w:rsidRDefault="00515820" w:rsidP="00515820">
      <w:pPr>
        <w:rPr>
          <w:sz w:val="32"/>
          <w:szCs w:val="32"/>
        </w:rPr>
      </w:pPr>
      <w:r w:rsidRPr="00D676C2">
        <w:rPr>
          <w:sz w:val="32"/>
          <w:szCs w:val="32"/>
        </w:rPr>
        <w:tab/>
      </w:r>
      <w:proofErr w:type="gramStart"/>
      <w:r w:rsidRPr="00D676C2">
        <w:rPr>
          <w:sz w:val="32"/>
          <w:szCs w:val="32"/>
        </w:rPr>
        <w:t>Halihazırda</w:t>
      </w:r>
      <w:proofErr w:type="gramEnd"/>
      <w:r w:rsidRPr="00D676C2">
        <w:rPr>
          <w:sz w:val="32"/>
          <w:szCs w:val="32"/>
        </w:rPr>
        <w:t xml:space="preserve"> faal bir kooperatif oldukları halde intibak işlemlerini belirtilen süre içerisinde tamamlamayan kooperatiflerin kanun gereği dağılmış sayılacağı hasebiyle bu kooperatiflerin tekrar faal duruma geçmek istemeleri halinde İl Müdürlüklerimize ve mahkemelere getireceği iç yükü göz önünde bulundurularak ilimizde kurulu faal kooperatifleri</w:t>
      </w:r>
      <w:r w:rsidR="00D676C2">
        <w:rPr>
          <w:sz w:val="32"/>
          <w:szCs w:val="32"/>
        </w:rPr>
        <w:t>n</w:t>
      </w:r>
      <w:r w:rsidRPr="00D676C2">
        <w:rPr>
          <w:sz w:val="32"/>
          <w:szCs w:val="32"/>
        </w:rPr>
        <w:t xml:space="preserve"> 2025 yılında yapacakları genel kurul toplantılarında gündemlerine intibak ile ilgili madde eklemeleri hususunda gerekli özeni göstermeleri önem </w:t>
      </w:r>
      <w:proofErr w:type="spellStart"/>
      <w:r w:rsidRPr="00D676C2">
        <w:rPr>
          <w:sz w:val="32"/>
          <w:szCs w:val="32"/>
        </w:rPr>
        <w:t>arzetmektedir</w:t>
      </w:r>
      <w:proofErr w:type="spellEnd"/>
      <w:r w:rsidRPr="00D676C2">
        <w:rPr>
          <w:sz w:val="32"/>
          <w:szCs w:val="32"/>
        </w:rPr>
        <w:t xml:space="preserve">. Ayrıca daha evvel intibak işlemlerini tamamlayan kooperatiflerde </w:t>
      </w:r>
      <w:proofErr w:type="gramStart"/>
      <w:r w:rsidRPr="00D676C2">
        <w:rPr>
          <w:sz w:val="32"/>
          <w:szCs w:val="32"/>
        </w:rPr>
        <w:t>dahil</w:t>
      </w:r>
      <w:proofErr w:type="gramEnd"/>
      <w:r w:rsidRPr="00D676C2">
        <w:rPr>
          <w:sz w:val="32"/>
          <w:szCs w:val="32"/>
        </w:rPr>
        <w:t xml:space="preserve"> olmak üzere intibak işlemini tamamlayan tüm kooperatiflerin </w:t>
      </w:r>
      <w:proofErr w:type="spellStart"/>
      <w:r w:rsidRPr="00D676C2">
        <w:rPr>
          <w:sz w:val="32"/>
          <w:szCs w:val="32"/>
        </w:rPr>
        <w:t>KOOPBİS’e</w:t>
      </w:r>
      <w:proofErr w:type="spellEnd"/>
      <w:r w:rsidRPr="00D676C2">
        <w:rPr>
          <w:sz w:val="32"/>
          <w:szCs w:val="32"/>
        </w:rPr>
        <w:t xml:space="preserve"> eksiksiz olarak intiba</w:t>
      </w:r>
      <w:r w:rsidR="00D676C2">
        <w:rPr>
          <w:sz w:val="32"/>
          <w:szCs w:val="32"/>
        </w:rPr>
        <w:t>k durumlarının eklenmesi hususu…</w:t>
      </w:r>
    </w:p>
    <w:p w:rsidR="00D676C2" w:rsidRDefault="00D676C2" w:rsidP="00D676C2">
      <w:pPr>
        <w:jc w:val="center"/>
        <w:rPr>
          <w:sz w:val="44"/>
          <w:szCs w:val="44"/>
        </w:rPr>
      </w:pPr>
      <w:proofErr w:type="gramStart"/>
      <w:r>
        <w:rPr>
          <w:sz w:val="44"/>
          <w:szCs w:val="44"/>
        </w:rPr>
        <w:t>!!!!!</w:t>
      </w:r>
      <w:proofErr w:type="gramEnd"/>
    </w:p>
    <w:p w:rsidR="00515820" w:rsidRDefault="00515820" w:rsidP="00D676C2">
      <w:pPr>
        <w:jc w:val="center"/>
      </w:pPr>
      <w:proofErr w:type="gramStart"/>
      <w:r w:rsidRPr="00D676C2">
        <w:rPr>
          <w:sz w:val="44"/>
          <w:szCs w:val="44"/>
        </w:rPr>
        <w:t>önemle</w:t>
      </w:r>
      <w:proofErr w:type="gramEnd"/>
      <w:r w:rsidRPr="00D676C2">
        <w:rPr>
          <w:sz w:val="44"/>
          <w:szCs w:val="44"/>
        </w:rPr>
        <w:t xml:space="preserve"> duyurulur</w:t>
      </w:r>
      <w:r>
        <w:t>.</w:t>
      </w:r>
    </w:p>
    <w:p w:rsidR="00D676C2" w:rsidRPr="00D676C2" w:rsidRDefault="00D676C2" w:rsidP="00D676C2">
      <w:pPr>
        <w:jc w:val="center"/>
        <w:rPr>
          <w:sz w:val="44"/>
          <w:szCs w:val="44"/>
        </w:rPr>
      </w:pPr>
      <w:proofErr w:type="gramStart"/>
      <w:r w:rsidRPr="00D676C2">
        <w:rPr>
          <w:sz w:val="44"/>
          <w:szCs w:val="44"/>
        </w:rPr>
        <w:t>!!!!!</w:t>
      </w:r>
      <w:proofErr w:type="gramEnd"/>
    </w:p>
    <w:p w:rsidR="00D676C2" w:rsidRDefault="00D676C2" w:rsidP="00515820"/>
    <w:sectPr w:rsidR="00D67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20"/>
    <w:rsid w:val="00046913"/>
    <w:rsid w:val="00515820"/>
    <w:rsid w:val="00733C36"/>
    <w:rsid w:val="00B678C3"/>
    <w:rsid w:val="00D12309"/>
    <w:rsid w:val="00D37502"/>
    <w:rsid w:val="00D676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9E94"/>
  <w15:chartTrackingRefBased/>
  <w15:docId w15:val="{B73E3149-C41D-4E52-ADF6-2D689059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1280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Yunus</dc:creator>
  <cp:keywords/>
  <dc:description/>
  <cp:lastModifiedBy>Mustafa Yunus</cp:lastModifiedBy>
  <cp:revision>1</cp:revision>
  <dcterms:created xsi:type="dcterms:W3CDTF">2025-02-07T08:57:00Z</dcterms:created>
  <dcterms:modified xsi:type="dcterms:W3CDTF">2025-02-07T09:11:00Z</dcterms:modified>
</cp:coreProperties>
</file>