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414" w:rsidRDefault="00C27414" w:rsidP="00C27414">
      <w:pPr>
        <w:pStyle w:val="NormalWeb"/>
        <w:ind w:firstLine="708"/>
        <w:jc w:val="both"/>
      </w:pPr>
      <w:bookmarkStart w:id="0" w:name="_GoBack"/>
      <w:bookmarkEnd w:id="0"/>
    </w:p>
    <w:p w:rsidR="00525ACF" w:rsidRDefault="00C27414" w:rsidP="00C27414">
      <w:pPr>
        <w:pStyle w:val="NormalWeb"/>
        <w:ind w:firstLine="708"/>
        <w:jc w:val="both"/>
      </w:pPr>
      <w:r>
        <w:t>Ülkemizde Antep</w:t>
      </w:r>
      <w:r w:rsidR="002F3C11">
        <w:t xml:space="preserve"> </w:t>
      </w:r>
      <w:r>
        <w:t>fıstığı (Pistacia Vera</w:t>
      </w:r>
      <w:r w:rsidR="002F3C11">
        <w:t>)</w:t>
      </w:r>
      <w:r>
        <w:t xml:space="preserve"> türünde</w:t>
      </w:r>
      <w:r w:rsidR="00525ACF">
        <w:t xml:space="preserve"> anıt ağaç olarak </w:t>
      </w:r>
      <w:r>
        <w:t>tescil edilen</w:t>
      </w:r>
      <w:r w:rsidR="002F3C11">
        <w:t xml:space="preserve"> ve 800 yaş</w:t>
      </w:r>
      <w:r w:rsidR="00525ACF">
        <w:t xml:space="preserve">ında olan </w:t>
      </w:r>
      <w:r w:rsidR="00525ACF" w:rsidRPr="00F16E47">
        <w:rPr>
          <w:u w:val="single"/>
        </w:rPr>
        <w:t>en yaşlı Antep fıstığı ağacı</w:t>
      </w:r>
      <w:r w:rsidR="00525ACF">
        <w:t xml:space="preserve"> </w:t>
      </w:r>
      <w:r w:rsidR="000733F7" w:rsidRPr="00666E25">
        <w:t>Gaziantep ili, Yavuzeli i</w:t>
      </w:r>
      <w:r w:rsidR="00892845" w:rsidRPr="00666E25">
        <w:t xml:space="preserve">lçesi, Tokaçlı Mahallesinde </w:t>
      </w:r>
      <w:r w:rsidR="00525ACF">
        <w:t>yer almaktadır.</w:t>
      </w:r>
    </w:p>
    <w:p w:rsidR="00525ACF" w:rsidRDefault="00DD4FE3" w:rsidP="00C27414">
      <w:pPr>
        <w:pStyle w:val="NormalWeb"/>
        <w:ind w:firstLine="708"/>
        <w:jc w:val="both"/>
      </w:pPr>
      <w:r w:rsidRPr="00DD4FE3">
        <w:rPr>
          <w:noProof/>
        </w:rPr>
        <w:drawing>
          <wp:inline distT="0" distB="0" distL="0" distR="0">
            <wp:extent cx="5760720" cy="4321384"/>
            <wp:effectExtent l="0" t="0" r="0" b="3175"/>
            <wp:docPr id="6" name="Resim 6" descr="C:\Users\esma.guler\Desktop\en yaşl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ma.guler\Desktop\en yaşl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ACF" w:rsidRDefault="00525ACF" w:rsidP="00C27414">
      <w:pPr>
        <w:pStyle w:val="NormalWeb"/>
        <w:ind w:firstLine="708"/>
        <w:jc w:val="both"/>
      </w:pPr>
      <w:r>
        <w:t xml:space="preserve">Antep fıstığı (Pistacia Vera) 800 yaşında </w:t>
      </w:r>
    </w:p>
    <w:p w:rsidR="00525ACF" w:rsidRDefault="00525ACF" w:rsidP="00C27414">
      <w:pPr>
        <w:pStyle w:val="NormalWeb"/>
        <w:ind w:firstLine="708"/>
        <w:jc w:val="both"/>
      </w:pPr>
    </w:p>
    <w:p w:rsidR="00DD56F1" w:rsidRDefault="00A00857" w:rsidP="00F16E47">
      <w:pPr>
        <w:pStyle w:val="NormalWeb"/>
        <w:ind w:firstLine="708"/>
        <w:jc w:val="both"/>
        <w:rPr>
          <w:shd w:val="clear" w:color="auto" w:fill="FFFFFF"/>
        </w:rPr>
      </w:pPr>
      <w:r>
        <w:t xml:space="preserve">İlimiz, </w:t>
      </w:r>
      <w:r w:rsidR="00BA7AEC" w:rsidRPr="00666E25">
        <w:t xml:space="preserve">Yavuzeli ilçesi, Tokaçlı Mahallesinde </w:t>
      </w:r>
      <w:r w:rsidR="00BA7AEC">
        <w:t xml:space="preserve">toplam </w:t>
      </w:r>
      <w:r w:rsidR="00A4636F">
        <w:rPr>
          <w:shd w:val="clear" w:color="auto" w:fill="FFFFFF"/>
        </w:rPr>
        <w:t>3 adet</w:t>
      </w:r>
      <w:r w:rsidR="000F5563">
        <w:rPr>
          <w:shd w:val="clear" w:color="auto" w:fill="FFFFFF"/>
        </w:rPr>
        <w:t xml:space="preserve"> tescilli </w:t>
      </w:r>
      <w:r w:rsidR="00C03602">
        <w:t>Antep</w:t>
      </w:r>
      <w:r w:rsidR="002F3C11">
        <w:t xml:space="preserve"> </w:t>
      </w:r>
      <w:r w:rsidR="00C03602">
        <w:t>fıstığı</w:t>
      </w:r>
      <w:r w:rsidR="000F5563">
        <w:t xml:space="preserve"> (Pistacia Vera</w:t>
      </w:r>
      <w:r w:rsidR="000F5563" w:rsidRPr="00666E25">
        <w:t xml:space="preserve">) </w:t>
      </w:r>
      <w:r w:rsidR="000F5563">
        <w:t xml:space="preserve"> ağacı bulunmaktadır. Yaşları </w:t>
      </w:r>
      <w:r w:rsidR="00612531">
        <w:t xml:space="preserve"> </w:t>
      </w:r>
      <w:r w:rsidR="000F5563">
        <w:t xml:space="preserve">sırasıyla 800, 650 ve 400 olan anıt ağaçlardan </w:t>
      </w:r>
      <w:r w:rsidR="00AE4254">
        <w:t>650 yaş</w:t>
      </w:r>
      <w:r w:rsidR="000F5563">
        <w:t xml:space="preserve">ında olan </w:t>
      </w:r>
      <w:r w:rsidR="00315DCC">
        <w:t xml:space="preserve">ağacın </w:t>
      </w:r>
      <w:r w:rsidR="00892845" w:rsidRPr="00666E25">
        <w:rPr>
          <w:shd w:val="clear" w:color="auto" w:fill="FFFFFF"/>
        </w:rPr>
        <w:t>ana dallarından birinin kırı</w:t>
      </w:r>
      <w:r w:rsidR="00C80AEC" w:rsidRPr="00666E25">
        <w:rPr>
          <w:shd w:val="clear" w:color="auto" w:fill="FFFFFF"/>
        </w:rPr>
        <w:t xml:space="preserve">lmış </w:t>
      </w:r>
      <w:r w:rsidR="00315DCC">
        <w:rPr>
          <w:shd w:val="clear" w:color="auto" w:fill="FFFFFF"/>
        </w:rPr>
        <w:t>olması nedeniyle</w:t>
      </w:r>
      <w:r w:rsidR="00DD56F1">
        <w:rPr>
          <w:shd w:val="clear" w:color="auto" w:fill="FFFFFF"/>
        </w:rPr>
        <w:t xml:space="preserve"> </w:t>
      </w:r>
      <w:r w:rsidR="00DD56F1" w:rsidRPr="00666E25">
        <w:rPr>
          <w:shd w:val="clear" w:color="auto" w:fill="FFFFFF"/>
        </w:rPr>
        <w:t>gerekli budama ve bakım çalışmaları</w:t>
      </w:r>
      <w:r w:rsidR="00DD56F1">
        <w:rPr>
          <w:shd w:val="clear" w:color="auto" w:fill="FFFFFF"/>
        </w:rPr>
        <w:t>,</w:t>
      </w:r>
      <w:r w:rsidR="00C80AEC" w:rsidRPr="00F16E47">
        <w:rPr>
          <w:u w:val="single"/>
        </w:rPr>
        <w:t>16.12.2022 tarih ve 434</w:t>
      </w:r>
      <w:r w:rsidR="00C80AEC" w:rsidRPr="00F16E47">
        <w:rPr>
          <w:rFonts w:eastAsiaTheme="minorHAnsi"/>
          <w:u w:val="single"/>
          <w:lang w:eastAsia="en-US"/>
        </w:rPr>
        <w:t xml:space="preserve"> sayılı</w:t>
      </w:r>
      <w:r w:rsidR="00892845" w:rsidRPr="00F16E47">
        <w:rPr>
          <w:u w:val="single"/>
          <w:shd w:val="clear" w:color="auto" w:fill="FFFFFF"/>
        </w:rPr>
        <w:t xml:space="preserve"> </w:t>
      </w:r>
      <w:r w:rsidR="00892845" w:rsidRPr="00F16E47">
        <w:rPr>
          <w:rStyle w:val="Gl"/>
          <w:b w:val="0"/>
          <w:u w:val="single"/>
        </w:rPr>
        <w:t>Şanlıurfa Tabiat Varlıklarını Koruma Bölge</w:t>
      </w:r>
      <w:r w:rsidR="00892845" w:rsidRPr="00F16E47">
        <w:rPr>
          <w:u w:val="single"/>
        </w:rPr>
        <w:t xml:space="preserve"> </w:t>
      </w:r>
      <w:r w:rsidR="00892845" w:rsidRPr="00F16E47">
        <w:rPr>
          <w:rFonts w:eastAsiaTheme="minorHAnsi"/>
          <w:u w:val="single"/>
          <w:lang w:eastAsia="en-US"/>
        </w:rPr>
        <w:t xml:space="preserve">Komisyon kararı </w:t>
      </w:r>
      <w:r w:rsidR="00C80AEC" w:rsidRPr="00F16E47">
        <w:rPr>
          <w:rFonts w:eastAsiaTheme="minorHAnsi"/>
          <w:u w:val="single"/>
          <w:lang w:eastAsia="en-US"/>
        </w:rPr>
        <w:t>doğrultusunda</w:t>
      </w:r>
      <w:r w:rsidR="00DD56F1">
        <w:rPr>
          <w:rFonts w:eastAsiaTheme="minorHAnsi"/>
          <w:lang w:eastAsia="en-US"/>
        </w:rPr>
        <w:t>,</w:t>
      </w:r>
      <w:r w:rsidR="00F16E47">
        <w:rPr>
          <w:rFonts w:eastAsiaTheme="minorHAnsi"/>
          <w:lang w:eastAsia="en-US"/>
        </w:rPr>
        <w:t xml:space="preserve"> </w:t>
      </w:r>
      <w:r w:rsidR="00C80AEC" w:rsidRPr="00666E25">
        <w:rPr>
          <w:rFonts w:eastAsiaTheme="minorHAnsi"/>
          <w:lang w:eastAsia="en-US"/>
        </w:rPr>
        <w:t xml:space="preserve"> </w:t>
      </w:r>
      <w:r w:rsidR="000733F7" w:rsidRPr="00666E25">
        <w:t>Gaziantep Antepfıstığı Araştırma Enstitüsü Müdürlüğü teknik personellerince</w:t>
      </w:r>
      <w:r w:rsidR="004B3A9A">
        <w:t>,</w:t>
      </w:r>
      <w:r w:rsidR="000733F7" w:rsidRPr="00666E25">
        <w:t xml:space="preserve"> </w:t>
      </w:r>
      <w:r w:rsidR="000733F7" w:rsidRPr="00666E25">
        <w:rPr>
          <w:shd w:val="clear" w:color="auto" w:fill="FFFFFF"/>
        </w:rPr>
        <w:t>Gaziantep Orman İşletme Müdürlüğü bünyesinde görevli orman mühendisi gözetiminde, Gaziantep Valiliği (Çevre, Şehircilik</w:t>
      </w:r>
      <w:r w:rsidR="00315DCC">
        <w:rPr>
          <w:shd w:val="clear" w:color="auto" w:fill="FFFFFF"/>
        </w:rPr>
        <w:t xml:space="preserve"> </w:t>
      </w:r>
      <w:r w:rsidR="000733F7" w:rsidRPr="00666E25">
        <w:rPr>
          <w:shd w:val="clear" w:color="auto" w:fill="FFFFFF"/>
        </w:rPr>
        <w:t>ve İklim Değişikliği İl Müdürlüğü) denetiminde 07.12.2023 tarihinde yapılmıştır.</w:t>
      </w:r>
      <w:r w:rsidR="00F16E47">
        <w:rPr>
          <w:shd w:val="clear" w:color="auto" w:fill="FFFFFF"/>
        </w:rPr>
        <w:t xml:space="preserve"> Buna ilaveten aynı bölgede bulunan </w:t>
      </w:r>
      <w:r w:rsidR="00DD56F1">
        <w:rPr>
          <w:shd w:val="clear" w:color="auto" w:fill="FFFFFF"/>
        </w:rPr>
        <w:t>800 yaş</w:t>
      </w:r>
      <w:r w:rsidR="00F16E47">
        <w:rPr>
          <w:shd w:val="clear" w:color="auto" w:fill="FFFFFF"/>
        </w:rPr>
        <w:t xml:space="preserve">ında </w:t>
      </w:r>
      <w:r w:rsidR="00DD56F1">
        <w:rPr>
          <w:shd w:val="clear" w:color="auto" w:fill="FFFFFF"/>
        </w:rPr>
        <w:t xml:space="preserve">ve </w:t>
      </w:r>
      <w:r w:rsidR="00F16E47">
        <w:rPr>
          <w:shd w:val="clear" w:color="auto" w:fill="FFFFFF"/>
        </w:rPr>
        <w:t>400 yaşındaki diğer iki</w:t>
      </w:r>
      <w:r w:rsidR="00DD56F1">
        <w:rPr>
          <w:shd w:val="clear" w:color="auto" w:fill="FFFFFF"/>
        </w:rPr>
        <w:t xml:space="preserve"> </w:t>
      </w:r>
      <w:r w:rsidR="00F16E47">
        <w:rPr>
          <w:shd w:val="clear" w:color="auto" w:fill="FFFFFF"/>
        </w:rPr>
        <w:t xml:space="preserve">anıt </w:t>
      </w:r>
      <w:r w:rsidR="00DD56F1">
        <w:rPr>
          <w:shd w:val="clear" w:color="auto" w:fill="FFFFFF"/>
        </w:rPr>
        <w:t>ağa</w:t>
      </w:r>
      <w:r w:rsidR="00F16E47">
        <w:rPr>
          <w:shd w:val="clear" w:color="auto" w:fill="FFFFFF"/>
        </w:rPr>
        <w:t xml:space="preserve">cın </w:t>
      </w:r>
      <w:r w:rsidR="00DD56F1">
        <w:rPr>
          <w:shd w:val="clear" w:color="auto" w:fill="FFFFFF"/>
        </w:rPr>
        <w:t>da gerekli bakım</w:t>
      </w:r>
      <w:r w:rsidR="00F16E47">
        <w:rPr>
          <w:shd w:val="clear" w:color="auto" w:fill="FFFFFF"/>
        </w:rPr>
        <w:t xml:space="preserve"> ve budama</w:t>
      </w:r>
      <w:r w:rsidR="00DD56F1">
        <w:rPr>
          <w:shd w:val="clear" w:color="auto" w:fill="FFFFFF"/>
        </w:rPr>
        <w:t xml:space="preserve"> çalışmaları yapılmıştır.</w:t>
      </w:r>
      <w:r w:rsidR="00F16E47">
        <w:rPr>
          <w:shd w:val="clear" w:color="auto" w:fill="FFFFFF"/>
        </w:rPr>
        <w:t xml:space="preserve"> </w:t>
      </w:r>
    </w:p>
    <w:p w:rsidR="00DD4FE3" w:rsidRDefault="00DD4FE3" w:rsidP="00F16E47">
      <w:pPr>
        <w:pStyle w:val="NormalWeb"/>
        <w:ind w:firstLine="708"/>
        <w:jc w:val="both"/>
        <w:rPr>
          <w:shd w:val="clear" w:color="auto" w:fill="FFFFFF"/>
        </w:rPr>
      </w:pPr>
      <w:r w:rsidRPr="00DD4FE3">
        <w:rPr>
          <w:noProof/>
          <w:shd w:val="clear" w:color="auto" w:fill="FFFFFF"/>
        </w:rPr>
        <w:lastRenderedPageBreak/>
        <w:drawing>
          <wp:inline distT="0" distB="0" distL="0" distR="0">
            <wp:extent cx="5760720" cy="7679460"/>
            <wp:effectExtent l="0" t="0" r="0" b="0"/>
            <wp:docPr id="3" name="Resim 3" descr="C:\Users\esma.guler\Desktop\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ma.guler\Desktop\f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FE3" w:rsidRDefault="00DD4FE3" w:rsidP="00F16E47">
      <w:pPr>
        <w:pStyle w:val="NormalWeb"/>
        <w:ind w:firstLine="708"/>
        <w:jc w:val="both"/>
        <w:rPr>
          <w:shd w:val="clear" w:color="auto" w:fill="FFFFFF"/>
        </w:rPr>
      </w:pPr>
      <w:r w:rsidRPr="00DD4FE3">
        <w:rPr>
          <w:noProof/>
          <w:shd w:val="clear" w:color="auto" w:fill="FFFFFF"/>
        </w:rPr>
        <w:lastRenderedPageBreak/>
        <w:drawing>
          <wp:inline distT="0" distB="0" distL="0" distR="0">
            <wp:extent cx="5760720" cy="4321384"/>
            <wp:effectExtent l="0" t="0" r="0" b="3175"/>
            <wp:docPr id="4" name="Resim 4" descr="C:\Users\esma.guler\Desktop\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ma.guler\Desktop\f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FE3" w:rsidRPr="00F16E47" w:rsidRDefault="00DD4FE3" w:rsidP="00F16E47">
      <w:pPr>
        <w:pStyle w:val="NormalWeb"/>
        <w:ind w:firstLine="708"/>
        <w:jc w:val="both"/>
        <w:rPr>
          <w:shd w:val="clear" w:color="auto" w:fill="FFFFFF"/>
        </w:rPr>
      </w:pPr>
      <w:r w:rsidRPr="00DD4FE3">
        <w:rPr>
          <w:noProof/>
          <w:shd w:val="clear" w:color="auto" w:fill="FFFFFF"/>
        </w:rPr>
        <w:lastRenderedPageBreak/>
        <w:drawing>
          <wp:inline distT="0" distB="0" distL="0" distR="0">
            <wp:extent cx="5760720" cy="7679460"/>
            <wp:effectExtent l="0" t="0" r="0" b="0"/>
            <wp:docPr id="5" name="Resim 5" descr="C:\Users\esma.guler\Desktop\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ma.guler\Desktop\f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F42" w:rsidRDefault="00871F42" w:rsidP="000733F7">
      <w:pPr>
        <w:pStyle w:val="NormalWeb"/>
        <w:jc w:val="both"/>
        <w:rPr>
          <w:shd w:val="clear" w:color="auto" w:fill="FFFFFF"/>
        </w:rPr>
      </w:pPr>
    </w:p>
    <w:p w:rsidR="00871F42" w:rsidRDefault="00871F42" w:rsidP="000733F7">
      <w:pPr>
        <w:pStyle w:val="NormalWeb"/>
        <w:jc w:val="both"/>
        <w:rPr>
          <w:shd w:val="clear" w:color="auto" w:fill="FFFFFF"/>
        </w:rPr>
      </w:pPr>
    </w:p>
    <w:p w:rsidR="00935A3F" w:rsidRDefault="00935A3F" w:rsidP="000733F7">
      <w:pPr>
        <w:pStyle w:val="NormalWeb"/>
        <w:jc w:val="both"/>
        <w:rPr>
          <w:shd w:val="clear" w:color="auto" w:fill="FFFFFF"/>
        </w:rPr>
      </w:pPr>
    </w:p>
    <w:p w:rsidR="00871F42" w:rsidRDefault="00871F42" w:rsidP="000733F7">
      <w:pPr>
        <w:pStyle w:val="NormalWeb"/>
        <w:jc w:val="both"/>
        <w:rPr>
          <w:shd w:val="clear" w:color="auto" w:fill="FFFFFF"/>
        </w:rPr>
      </w:pPr>
    </w:p>
    <w:p w:rsidR="00871F42" w:rsidRPr="00666E25" w:rsidRDefault="00871F42" w:rsidP="000733F7">
      <w:pPr>
        <w:pStyle w:val="NormalWeb"/>
        <w:jc w:val="both"/>
      </w:pPr>
    </w:p>
    <w:p w:rsidR="000733F7" w:rsidRDefault="000733F7" w:rsidP="000733F7">
      <w:pPr>
        <w:pStyle w:val="NormalWeb"/>
        <w:jc w:val="both"/>
      </w:pPr>
    </w:p>
    <w:p w:rsidR="00892845" w:rsidRDefault="00892845" w:rsidP="00892845">
      <w:pPr>
        <w:pStyle w:val="NormalWeb"/>
        <w:jc w:val="center"/>
      </w:pPr>
      <w:r>
        <w:rPr>
          <w:noProof/>
        </w:rPr>
        <mc:AlternateContent>
          <mc:Choice Requires="wps">
            <w:drawing>
              <wp:inline distT="0" distB="0" distL="0" distR="0">
                <wp:extent cx="306705" cy="306705"/>
                <wp:effectExtent l="0" t="0" r="0" b="0"/>
                <wp:docPr id="1" name="Dikdörtgen 1" descr="/edys-web/images/blankTa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6320DB" id="Dikdörtgen 1" o:spid="_x0000_s1026" alt="/edys-web/images/blankTab.png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" filled="f" stroked="f">
                <o:lock v:ext="edit" aspectratio="t"/>
                <w10:anchorlock/>
              </v:rect>
            </w:pict>
          </mc:Fallback>
        </mc:AlternateContent>
      </w:r>
    </w:p>
    <w:p w:rsidR="00892845" w:rsidRPr="00C65733" w:rsidRDefault="00892845" w:rsidP="00892845">
      <w:pPr>
        <w:jc w:val="center"/>
      </w:pPr>
    </w:p>
    <w:sectPr w:rsidR="00892845" w:rsidRPr="00C657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67FA" w:rsidRDefault="00A167FA" w:rsidP="00525ACF">
      <w:pPr>
        <w:spacing w:after="0" w:line="240" w:lineRule="auto"/>
      </w:pPr>
      <w:r>
        <w:separator/>
      </w:r>
    </w:p>
  </w:endnote>
  <w:endnote w:type="continuationSeparator" w:id="0">
    <w:p w:rsidR="00A167FA" w:rsidRDefault="00A167FA" w:rsidP="00525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67FA" w:rsidRDefault="00A167FA" w:rsidP="00525ACF">
      <w:pPr>
        <w:spacing w:after="0" w:line="240" w:lineRule="auto"/>
      </w:pPr>
      <w:r>
        <w:separator/>
      </w:r>
    </w:p>
  </w:footnote>
  <w:footnote w:type="continuationSeparator" w:id="0">
    <w:p w:rsidR="00A167FA" w:rsidRDefault="00A167FA" w:rsidP="00525A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D32"/>
    <w:rsid w:val="000733F7"/>
    <w:rsid w:val="000F5563"/>
    <w:rsid w:val="00277702"/>
    <w:rsid w:val="002F3C11"/>
    <w:rsid w:val="00315DCC"/>
    <w:rsid w:val="0032511D"/>
    <w:rsid w:val="004B3A9A"/>
    <w:rsid w:val="00525ACF"/>
    <w:rsid w:val="005F01BE"/>
    <w:rsid w:val="00612531"/>
    <w:rsid w:val="00666E25"/>
    <w:rsid w:val="00762185"/>
    <w:rsid w:val="00793D32"/>
    <w:rsid w:val="00871F42"/>
    <w:rsid w:val="00892845"/>
    <w:rsid w:val="008E5B73"/>
    <w:rsid w:val="00935A3F"/>
    <w:rsid w:val="009D3C22"/>
    <w:rsid w:val="009E7D62"/>
    <w:rsid w:val="00A00857"/>
    <w:rsid w:val="00A167FA"/>
    <w:rsid w:val="00A4636F"/>
    <w:rsid w:val="00AB0394"/>
    <w:rsid w:val="00AE4254"/>
    <w:rsid w:val="00BA1E2D"/>
    <w:rsid w:val="00BA7AEC"/>
    <w:rsid w:val="00BD1DB2"/>
    <w:rsid w:val="00C03602"/>
    <w:rsid w:val="00C27414"/>
    <w:rsid w:val="00C65733"/>
    <w:rsid w:val="00C80AEC"/>
    <w:rsid w:val="00DD4FE3"/>
    <w:rsid w:val="00DD56F1"/>
    <w:rsid w:val="00F16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DC2E61-FCB2-4018-B30F-BB9502AB5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9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892845"/>
    <w:rPr>
      <w:b/>
      <w:bCs/>
    </w:rPr>
  </w:style>
  <w:style w:type="paragraph" w:styleId="stBilgi">
    <w:name w:val="header"/>
    <w:basedOn w:val="Normal"/>
    <w:link w:val="stBilgiChar"/>
    <w:uiPriority w:val="99"/>
    <w:unhideWhenUsed/>
    <w:rsid w:val="00525A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25ACF"/>
  </w:style>
  <w:style w:type="paragraph" w:styleId="AltBilgi">
    <w:name w:val="footer"/>
    <w:basedOn w:val="Normal"/>
    <w:link w:val="AltBilgiChar"/>
    <w:uiPriority w:val="99"/>
    <w:unhideWhenUsed/>
    <w:rsid w:val="00525A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25A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25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Esma Guler</dc:creator>
  <cp:keywords/>
  <dc:description/>
  <cp:lastModifiedBy>Ozlem Atalar</cp:lastModifiedBy>
  <cp:revision>2</cp:revision>
  <dcterms:created xsi:type="dcterms:W3CDTF">2023-12-11T13:11:00Z</dcterms:created>
  <dcterms:modified xsi:type="dcterms:W3CDTF">2023-12-11T13:11:00Z</dcterms:modified>
</cp:coreProperties>
</file>