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E2731" w14:textId="77777777" w:rsidR="001C2A67" w:rsidRDefault="001C2A67" w:rsidP="007A3130">
      <w:pPr>
        <w:overflowPunct/>
        <w:autoSpaceDE/>
        <w:autoSpaceDN/>
        <w:adjustRightInd/>
        <w:ind w:left="-142" w:firstLine="142"/>
        <w:jc w:val="center"/>
        <w:textAlignment w:val="auto"/>
        <w:rPr>
          <w:rFonts w:eastAsiaTheme="minorHAnsi"/>
          <w:b/>
          <w:bCs/>
          <w:szCs w:val="24"/>
        </w:rPr>
      </w:pPr>
    </w:p>
    <w:p w14:paraId="70DE6179" w14:textId="0FEF3E85"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bookmarkEnd w:id="0"/>
    <w:p w14:paraId="663458B2" w14:textId="77777777" w:rsidR="00393FAC" w:rsidRPr="00C24AE1" w:rsidRDefault="00393FAC" w:rsidP="00393FAC">
      <w:pPr>
        <w:overflowPunct/>
        <w:autoSpaceDE/>
        <w:autoSpaceDN/>
        <w:spacing w:after="240" w:line="276" w:lineRule="auto"/>
        <w:jc w:val="both"/>
        <w:rPr>
          <w:szCs w:val="24"/>
        </w:rPr>
      </w:pPr>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013B83E7" w14:textId="77777777" w:rsidR="00393FAC" w:rsidRPr="00B26E20" w:rsidRDefault="00393FAC" w:rsidP="00393FAC">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633FE339" w14:textId="77777777" w:rsidR="00393FAC" w:rsidRDefault="00393FAC" w:rsidP="00393FAC">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24FCE54A" w14:textId="6A00B2E9" w:rsidR="00393FAC" w:rsidRDefault="00393FAC" w:rsidP="00393FAC">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1B2FC07B" w14:textId="77777777" w:rsidR="00393FAC" w:rsidRDefault="00393FAC" w:rsidP="00825BE3">
      <w:pPr>
        <w:pStyle w:val="ListeParagraf"/>
        <w:widowControl w:val="0"/>
        <w:numPr>
          <w:ilvl w:val="0"/>
          <w:numId w:val="17"/>
        </w:numPr>
        <w:shd w:val="clear" w:color="auto" w:fill="FFFFFF"/>
        <w:tabs>
          <w:tab w:val="left" w:pos="134"/>
          <w:tab w:val="left" w:pos="284"/>
        </w:tabs>
        <w:overflowPunct/>
        <w:autoSpaceDE/>
        <w:autoSpaceDN/>
        <w:adjustRightInd/>
        <w:spacing w:before="24" w:after="150" w:line="288" w:lineRule="auto"/>
        <w:ind w:right="-58"/>
        <w:jc w:val="both"/>
        <w:textAlignment w:val="auto"/>
        <w:rPr>
          <w:szCs w:val="24"/>
        </w:rPr>
      </w:pPr>
      <w:r w:rsidRPr="00393FAC">
        <w:rPr>
          <w:szCs w:val="24"/>
        </w:rPr>
        <w:t>Kayıtlı Elektronik Posta (KEP) adresini gösterir belge (PTT veya yetkili özel kurumlardan alınabilir)</w:t>
      </w:r>
    </w:p>
    <w:p w14:paraId="14F51630" w14:textId="0B56C77D" w:rsidR="00393FAC" w:rsidRPr="00393FAC" w:rsidRDefault="00393FAC" w:rsidP="00825BE3">
      <w:pPr>
        <w:pStyle w:val="ListeParagraf"/>
        <w:widowControl w:val="0"/>
        <w:numPr>
          <w:ilvl w:val="0"/>
          <w:numId w:val="17"/>
        </w:numPr>
        <w:shd w:val="clear" w:color="auto" w:fill="FFFFFF"/>
        <w:tabs>
          <w:tab w:val="left" w:pos="134"/>
          <w:tab w:val="left" w:pos="284"/>
        </w:tabs>
        <w:overflowPunct/>
        <w:autoSpaceDE/>
        <w:autoSpaceDN/>
        <w:adjustRightInd/>
        <w:spacing w:before="24" w:after="150" w:line="288" w:lineRule="auto"/>
        <w:ind w:right="-58"/>
        <w:jc w:val="both"/>
        <w:textAlignment w:val="auto"/>
        <w:rPr>
          <w:szCs w:val="24"/>
        </w:rPr>
      </w:pPr>
      <w:r w:rsidRPr="00393FAC">
        <w:rPr>
          <w:szCs w:val="24"/>
        </w:rPr>
        <w:t>Başvuru yapmaya yetkili olduğunu gösteren belge;</w:t>
      </w:r>
    </w:p>
    <w:p w14:paraId="1960DBCC" w14:textId="77777777" w:rsidR="00393FAC" w:rsidRPr="00B26E20" w:rsidRDefault="00393FAC" w:rsidP="00393FAC">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w:t>
      </w:r>
      <w:r>
        <w:rPr>
          <w:szCs w:val="24"/>
        </w:rPr>
        <w:t>Aslı ve fotokopisi</w:t>
      </w:r>
      <w:r w:rsidRPr="00B26E20">
        <w:rPr>
          <w:szCs w:val="24"/>
        </w:rPr>
        <w:t>)</w:t>
      </w:r>
    </w:p>
    <w:p w14:paraId="33DCE8F7" w14:textId="77777777" w:rsidR="00393FAC" w:rsidRPr="00B26E20" w:rsidRDefault="00393FAC" w:rsidP="00393FAC">
      <w:pPr>
        <w:pStyle w:val="ListeParagraf"/>
        <w:numPr>
          <w:ilvl w:val="1"/>
          <w:numId w:val="17"/>
        </w:numPr>
        <w:adjustRightInd/>
        <w:spacing w:line="288" w:lineRule="auto"/>
        <w:jc w:val="both"/>
        <w:textAlignment w:val="auto"/>
        <w:rPr>
          <w:szCs w:val="24"/>
        </w:rPr>
      </w:pPr>
      <w:r w:rsidRPr="00B26E20">
        <w:rPr>
          <w:szCs w:val="24"/>
        </w:rPr>
        <w:t xml:space="preserve">Tüzel kişi olması halinde, noter tasdikli imza sirküleri. </w:t>
      </w:r>
      <w:r w:rsidRPr="0060721F">
        <w:rPr>
          <w:szCs w:val="24"/>
        </w:rPr>
        <w:t>(Aslı ve fotokopisi)</w:t>
      </w:r>
    </w:p>
    <w:p w14:paraId="3CE22CFD" w14:textId="77777777" w:rsidR="00393FAC" w:rsidRPr="00B26E20" w:rsidRDefault="00393FAC" w:rsidP="00393FAC">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w:t>
      </w:r>
      <w:r>
        <w:rPr>
          <w:szCs w:val="24"/>
        </w:rPr>
        <w:t>nin</w:t>
      </w:r>
      <w:r w:rsidRPr="00B26E20">
        <w:rPr>
          <w:szCs w:val="24"/>
        </w:rPr>
        <w:t xml:space="preserve"> </w:t>
      </w:r>
      <w:r>
        <w:rPr>
          <w:szCs w:val="24"/>
        </w:rPr>
        <w:t>ve</w:t>
      </w:r>
      <w:r w:rsidRPr="00B26E20">
        <w:rPr>
          <w:szCs w:val="24"/>
        </w:rPr>
        <w:t xml:space="preserve"> noter tasdikli imza beyanname</w:t>
      </w:r>
      <w:r>
        <w:rPr>
          <w:szCs w:val="24"/>
        </w:rPr>
        <w:t>sinin asılları ve fotokopileri</w:t>
      </w:r>
      <w:r w:rsidRPr="00B26E20">
        <w:rPr>
          <w:szCs w:val="24"/>
        </w:rPr>
        <w:t>.</w:t>
      </w:r>
    </w:p>
    <w:p w14:paraId="4BE4B6E8" w14:textId="77777777" w:rsidR="00393FAC" w:rsidRPr="00B26E20" w:rsidRDefault="00393FAC" w:rsidP="00393FA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2049C9AF" w14:textId="77777777" w:rsidR="00393FAC" w:rsidRPr="00B26E20" w:rsidRDefault="00393FAC" w:rsidP="00393FA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9CB0B86" w14:textId="77777777" w:rsidR="00393FAC" w:rsidRDefault="00393FAC" w:rsidP="00393FAC">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524FA2CB" w14:textId="5D1C8342" w:rsidR="00393FAC" w:rsidRPr="00B26E20" w:rsidRDefault="00393FAC" w:rsidP="00393FAC">
      <w:pPr>
        <w:widowControl w:val="0"/>
        <w:numPr>
          <w:ilvl w:val="0"/>
          <w:numId w:val="17"/>
        </w:numPr>
        <w:shd w:val="clear" w:color="auto" w:fill="FFFFFF"/>
        <w:tabs>
          <w:tab w:val="left" w:pos="284"/>
        </w:tabs>
        <w:overflowPunct/>
        <w:spacing w:line="288" w:lineRule="auto"/>
        <w:jc w:val="both"/>
        <w:textAlignment w:val="auto"/>
        <w:rPr>
          <w:szCs w:val="24"/>
        </w:rPr>
      </w:pPr>
      <w:r>
        <w:rPr>
          <w:szCs w:val="24"/>
        </w:rPr>
        <w:t>Mesleki ve Teknik Yeterlilik Formu,</w:t>
      </w:r>
      <w:r w:rsidRPr="00F028F6">
        <w:t xml:space="preserve"> </w:t>
      </w:r>
      <w:r w:rsidRPr="00F028F6">
        <w:rPr>
          <w:szCs w:val="24"/>
        </w:rPr>
        <w:t>Ek-4</w:t>
      </w:r>
      <w:r>
        <w:rPr>
          <w:szCs w:val="24"/>
        </w:rPr>
        <w:t>, (yenileme işleminde zorunludur)</w:t>
      </w:r>
    </w:p>
    <w:p w14:paraId="54252FC5" w14:textId="77777777" w:rsidR="00393FAC" w:rsidRPr="00B26E20" w:rsidRDefault="00393FAC" w:rsidP="00393FAC">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Sicil Durumu Beyannamesi </w:t>
      </w:r>
      <w:r w:rsidRPr="00B26E20">
        <w:rPr>
          <w:szCs w:val="24"/>
        </w:rPr>
        <w:t>Ek-5,</w:t>
      </w:r>
    </w:p>
    <w:p w14:paraId="31A6733B" w14:textId="77777777" w:rsidR="00393FAC" w:rsidRPr="00B26E20" w:rsidRDefault="00393FAC" w:rsidP="00393FAC">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99F7007" w14:textId="77777777" w:rsidR="00393FAC" w:rsidRDefault="00393FAC" w:rsidP="00393FAC">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Pr>
          <w:szCs w:val="24"/>
        </w:rPr>
        <w:t>)</w:t>
      </w:r>
    </w:p>
    <w:p w14:paraId="5499B554" w14:textId="77777777" w:rsidR="00393FAC" w:rsidRPr="003D74B0" w:rsidRDefault="00393FAC" w:rsidP="00393FAC">
      <w:pPr>
        <w:widowControl w:val="0"/>
        <w:numPr>
          <w:ilvl w:val="0"/>
          <w:numId w:val="17"/>
        </w:numPr>
        <w:shd w:val="clear" w:color="auto" w:fill="FFFFFF"/>
        <w:tabs>
          <w:tab w:val="left" w:pos="426"/>
        </w:tabs>
        <w:overflowPunct/>
        <w:spacing w:after="240" w:line="288" w:lineRule="auto"/>
        <w:jc w:val="both"/>
        <w:textAlignment w:val="auto"/>
        <w:rPr>
          <w:szCs w:val="24"/>
        </w:rPr>
      </w:pPr>
      <w:r w:rsidRPr="003D74B0">
        <w:rPr>
          <w:szCs w:val="24"/>
        </w:rPr>
        <w:t>Ödeme Dekontları</w:t>
      </w:r>
      <w:r w:rsidRPr="003D74B0">
        <w:rPr>
          <w:b/>
          <w:color w:val="FF0000"/>
          <w:szCs w:val="24"/>
        </w:rPr>
        <w:t xml:space="preserve">, </w:t>
      </w:r>
      <w:r w:rsidRPr="00975C1B">
        <w:rPr>
          <w:b/>
          <w:bCs/>
          <w:color w:val="FF0000"/>
          <w:szCs w:val="24"/>
        </w:rPr>
        <w:t>(ödemlerin ayrı referans numarası ile yapılması zorunlu olup en son kayıt ücreti peşin yatırılmayacak başvurudan sonra gelecek olan otomatik referans numarası ile yapılacaktır.)</w:t>
      </w:r>
    </w:p>
    <w:p w14:paraId="60F9DCB0" w14:textId="519BDBCE"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 xml:space="preserve">başvuru sahibinden, ilgili kurum ve kuruluşlara başvurması suretiyle başvuru dosyasında yer alan belgelerde  </w:t>
      </w:r>
      <w:bookmarkStart w:id="1" w:name="_GoBack"/>
      <w:bookmarkEnd w:id="1"/>
      <w:r>
        <w:t>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402CC0DA"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1C2A67">
        <w:rPr>
          <w:szCs w:val="24"/>
        </w:rPr>
        <w:t>H</w:t>
      </w:r>
      <w:r>
        <w:rPr>
          <w:szCs w:val="24"/>
        </w:rPr>
        <w:t>izmet Bina</w:t>
      </w:r>
      <w:r w:rsidR="001C2A67">
        <w:rPr>
          <w:szCs w:val="24"/>
        </w:rPr>
        <w:t>mız</w:t>
      </w:r>
      <w:r>
        <w:rPr>
          <w:szCs w:val="24"/>
        </w:rPr>
        <w:t xml:space="preserve"> </w:t>
      </w:r>
      <w:r w:rsidRPr="00B26E20">
        <w:rPr>
          <w:szCs w:val="24"/>
        </w:rPr>
        <w:t>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2" w:name="_Hlk60827881"/>
    </w:p>
    <w:bookmarkEnd w:id="2"/>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6FCDB370" w14:textId="77777777" w:rsidR="003F399F" w:rsidRDefault="003F399F" w:rsidP="003F399F">
      <w:pPr>
        <w:jc w:val="right"/>
      </w:pPr>
    </w:p>
    <w:p w14:paraId="4169C926" w14:textId="77777777" w:rsidR="003F399F" w:rsidRDefault="003F399F" w:rsidP="003F399F">
      <w:pPr>
        <w:jc w:val="right"/>
      </w:pPr>
    </w:p>
    <w:p w14:paraId="12567B38" w14:textId="77777777" w:rsidR="003F399F" w:rsidRPr="005460EC" w:rsidRDefault="003F399F" w:rsidP="003F399F">
      <w:pPr>
        <w:overflowPunct/>
        <w:autoSpaceDE/>
        <w:autoSpaceDN/>
        <w:adjustRightInd/>
        <w:spacing w:after="160" w:line="259" w:lineRule="auto"/>
        <w:jc w:val="center"/>
        <w:textAlignment w:val="auto"/>
      </w:pPr>
      <w:r w:rsidRPr="005460EC">
        <w:t>ESKİŞEHİR ÇEVRE, ŞEHİRCİLİK VE İKLİM DEĞİŞİKLİĞİ İL MÜDÜRLÜĞÜNE</w:t>
      </w:r>
    </w:p>
    <w:p w14:paraId="1AC1C09A" w14:textId="77777777" w:rsidR="003F399F" w:rsidRPr="005460EC" w:rsidRDefault="003F399F" w:rsidP="003F399F">
      <w:pPr>
        <w:jc w:val="both"/>
      </w:pPr>
    </w:p>
    <w:p w14:paraId="1606A2B3" w14:textId="77777777" w:rsidR="003F399F" w:rsidRPr="005460EC" w:rsidRDefault="003F399F" w:rsidP="003F399F">
      <w:pPr>
        <w:jc w:val="both"/>
      </w:pPr>
    </w:p>
    <w:p w14:paraId="179C5CD6" w14:textId="77777777" w:rsidR="003F399F" w:rsidRPr="005460EC" w:rsidRDefault="003F399F" w:rsidP="003F399F">
      <w:pPr>
        <w:spacing w:line="276" w:lineRule="auto"/>
        <w:ind w:firstLine="708"/>
        <w:jc w:val="both"/>
      </w:pPr>
      <w:r w:rsidRPr="005460EC">
        <w:t xml:space="preserve">2/3/2019 tarihli ve 30702 sayılı Resmî </w:t>
      </w:r>
      <w:proofErr w:type="spellStart"/>
      <w:r w:rsidRPr="005460EC">
        <w:t>Gazete’de</w:t>
      </w:r>
      <w:proofErr w:type="spellEnd"/>
      <w:r w:rsidRPr="005460EC">
        <w:t xml:space="preserve"> yayımlanan </w:t>
      </w:r>
      <w:r>
        <w:t>“</w:t>
      </w:r>
      <w:r w:rsidRPr="005460EC">
        <w:t>Yapı Müteahhitlerinin Sınıflandırılması ve Kayıtlarının Tutulması Hakkında Yönetmelik</w:t>
      </w:r>
      <w:r>
        <w:t>”</w:t>
      </w:r>
      <w:r w:rsidRPr="005460EC">
        <w:t xml:space="preserve"> kapsamında </w:t>
      </w:r>
      <w:r>
        <w:t xml:space="preserve">yapı </w:t>
      </w:r>
      <w:proofErr w:type="gramStart"/>
      <w:r>
        <w:t>müteahhitliği</w:t>
      </w:r>
      <w:proofErr w:type="gramEnd"/>
      <w:r>
        <w:t xml:space="preserve"> yetki belgesi numarasının verilmesini ve </w:t>
      </w:r>
      <w:r w:rsidRPr="005460EC">
        <w:t xml:space="preserve">aşağıda talep ettiğim şekilde “Müteahhit Yeterlik </w:t>
      </w:r>
      <w:proofErr w:type="spellStart"/>
      <w:r w:rsidRPr="005460EC">
        <w:t>Sistemi”ne</w:t>
      </w:r>
      <w:proofErr w:type="spellEnd"/>
      <w:r w:rsidRPr="005460EC">
        <w:t xml:space="preserve"> kaydımın yapılması hususunda;</w:t>
      </w:r>
    </w:p>
    <w:p w14:paraId="64A22CDF" w14:textId="77777777" w:rsidR="003F399F" w:rsidRPr="005460EC" w:rsidRDefault="003F399F" w:rsidP="003F399F">
      <w:pPr>
        <w:spacing w:line="276" w:lineRule="auto"/>
        <w:ind w:firstLine="708"/>
        <w:jc w:val="both"/>
      </w:pPr>
      <w:r w:rsidRPr="005460EC">
        <w:t>G</w:t>
      </w:r>
      <w:r>
        <w:t xml:space="preserve">ereğini arz ederim. </w:t>
      </w:r>
      <w:proofErr w:type="gramStart"/>
      <w:r>
        <w:t>…..</w:t>
      </w:r>
      <w:proofErr w:type="gramEnd"/>
      <w:r>
        <w:t>/..…/2025</w:t>
      </w:r>
    </w:p>
    <w:p w14:paraId="3CA04A84" w14:textId="77777777" w:rsidR="003F399F" w:rsidRPr="005460EC" w:rsidRDefault="003F399F" w:rsidP="003F399F">
      <w:pPr>
        <w:spacing w:line="276" w:lineRule="auto"/>
        <w:ind w:firstLine="708"/>
        <w:jc w:val="both"/>
      </w:pPr>
    </w:p>
    <w:p w14:paraId="6C578C2F" w14:textId="77777777" w:rsidR="003F399F" w:rsidRPr="005460EC" w:rsidRDefault="003F399F" w:rsidP="003F399F">
      <w:pPr>
        <w:jc w:val="both"/>
        <w:rPr>
          <w:color w:val="808080" w:themeColor="background1" w:themeShade="80"/>
        </w:rPr>
      </w:pP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tblGrid>
      <w:tr w:rsidR="003F399F" w:rsidRPr="005460EC" w14:paraId="0D1B3A2B" w14:textId="77777777" w:rsidTr="00C94B57">
        <w:tc>
          <w:tcPr>
            <w:tcW w:w="4161" w:type="dxa"/>
          </w:tcPr>
          <w:p w14:paraId="75A9C5EE" w14:textId="77777777" w:rsidR="003F399F" w:rsidRPr="005460EC" w:rsidRDefault="003F399F" w:rsidP="00C94B57">
            <w:pPr>
              <w:jc w:val="center"/>
              <w:rPr>
                <w:color w:val="A6A6A6" w:themeColor="background1" w:themeShade="A6"/>
              </w:rPr>
            </w:pPr>
            <w:r w:rsidRPr="005460EC">
              <w:rPr>
                <w:color w:val="A6A6A6" w:themeColor="background1" w:themeShade="A6"/>
              </w:rPr>
              <w:t>Adı – Soyadı/Unvan</w:t>
            </w:r>
          </w:p>
        </w:tc>
      </w:tr>
      <w:tr w:rsidR="003F399F" w:rsidRPr="005460EC" w14:paraId="739B8168" w14:textId="77777777" w:rsidTr="00C94B57">
        <w:tc>
          <w:tcPr>
            <w:tcW w:w="4161" w:type="dxa"/>
          </w:tcPr>
          <w:p w14:paraId="68933D17" w14:textId="77777777" w:rsidR="003F399F" w:rsidRPr="005460EC" w:rsidRDefault="003F399F" w:rsidP="00C94B57">
            <w:pPr>
              <w:widowControl w:val="0"/>
              <w:overflowPunct/>
              <w:autoSpaceDE/>
              <w:autoSpaceDN/>
              <w:adjustRightInd/>
              <w:jc w:val="center"/>
              <w:textAlignment w:val="auto"/>
              <w:rPr>
                <w:sz w:val="22"/>
                <w:szCs w:val="22"/>
              </w:rPr>
            </w:pPr>
            <w:r w:rsidRPr="005460EC">
              <w:rPr>
                <w:color w:val="A6A6A6" w:themeColor="background1" w:themeShade="A6"/>
              </w:rPr>
              <w:t xml:space="preserve">T.C. kimlik </w:t>
            </w:r>
            <w:proofErr w:type="spellStart"/>
            <w:r w:rsidRPr="005460EC">
              <w:rPr>
                <w:color w:val="A6A6A6" w:themeColor="background1" w:themeShade="A6"/>
              </w:rPr>
              <w:t>no</w:t>
            </w:r>
            <w:proofErr w:type="spellEnd"/>
            <w:r w:rsidRPr="005460EC">
              <w:rPr>
                <w:color w:val="A6A6A6" w:themeColor="background1" w:themeShade="A6"/>
              </w:rPr>
              <w:t>/Kaşe</w:t>
            </w:r>
          </w:p>
        </w:tc>
      </w:tr>
      <w:tr w:rsidR="003F399F" w:rsidRPr="005460EC" w14:paraId="018CE764" w14:textId="77777777" w:rsidTr="00C94B57">
        <w:tc>
          <w:tcPr>
            <w:tcW w:w="4161" w:type="dxa"/>
          </w:tcPr>
          <w:p w14:paraId="2FC05BC2" w14:textId="77777777" w:rsidR="003F399F" w:rsidRPr="005460EC" w:rsidRDefault="003F399F" w:rsidP="00C94B57">
            <w:pPr>
              <w:jc w:val="center"/>
              <w:rPr>
                <w:color w:val="A6A6A6" w:themeColor="background1" w:themeShade="A6"/>
              </w:rPr>
            </w:pPr>
            <w:r w:rsidRPr="005460EC">
              <w:rPr>
                <w:color w:val="A6A6A6" w:themeColor="background1" w:themeShade="A6"/>
              </w:rPr>
              <w:t>İmza</w:t>
            </w:r>
          </w:p>
        </w:tc>
      </w:tr>
    </w:tbl>
    <w:p w14:paraId="15958680" w14:textId="77777777" w:rsidR="003F399F" w:rsidRPr="005460EC" w:rsidRDefault="003F399F" w:rsidP="003F399F">
      <w:pPr>
        <w:jc w:val="both"/>
        <w:rPr>
          <w:color w:val="808080" w:themeColor="background1" w:themeShade="80"/>
        </w:rPr>
      </w:pPr>
    </w:p>
    <w:p w14:paraId="2455A58F" w14:textId="77777777" w:rsidR="003F399F" w:rsidRPr="005460EC" w:rsidRDefault="003F399F" w:rsidP="003F399F">
      <w:pPr>
        <w:jc w:val="both"/>
        <w:rPr>
          <w:b/>
          <w:color w:val="FFFFFF"/>
        </w:rPr>
      </w:pPr>
      <w:r w:rsidRPr="005460EC">
        <w:tab/>
      </w:r>
      <w:r w:rsidRPr="005460EC">
        <w:rPr>
          <w:b/>
          <w:color w:val="FF0000"/>
        </w:rPr>
        <w:t xml:space="preserve"> </w:t>
      </w:r>
    </w:p>
    <w:p w14:paraId="04BD21C0" w14:textId="77777777" w:rsidR="003F399F" w:rsidRPr="005460EC" w:rsidRDefault="003F399F" w:rsidP="003F399F">
      <w:pPr>
        <w:jc w:val="both"/>
        <w:rPr>
          <w:b/>
          <w:color w:val="FFFFFF"/>
        </w:rPr>
      </w:pP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t xml:space="preserve">     İmza</w:t>
      </w:r>
    </w:p>
    <w:p w14:paraId="66C486D2" w14:textId="77777777" w:rsidR="003F399F" w:rsidRPr="005460EC" w:rsidRDefault="003F399F" w:rsidP="003F399F">
      <w:pPr>
        <w:jc w:val="both"/>
      </w:pPr>
    </w:p>
    <w:p w14:paraId="1C751419" w14:textId="77777777" w:rsidR="003F399F" w:rsidRPr="005460EC" w:rsidRDefault="003F399F" w:rsidP="003F399F">
      <w:pPr>
        <w:jc w:val="both"/>
      </w:pPr>
    </w:p>
    <w:p w14:paraId="5290D128" w14:textId="77777777" w:rsidR="003F399F" w:rsidRPr="005460EC" w:rsidRDefault="003F399F" w:rsidP="003F399F">
      <w:pPr>
        <w:jc w:val="both"/>
      </w:pPr>
    </w:p>
    <w:p w14:paraId="18B4CFB7" w14:textId="77777777" w:rsidR="003F399F" w:rsidRPr="00F073F7" w:rsidRDefault="003F399F" w:rsidP="003F399F">
      <w:pPr>
        <w:jc w:val="both"/>
        <w:rPr>
          <w:sz w:val="22"/>
          <w:szCs w:val="22"/>
        </w:rPr>
      </w:pPr>
      <w:r w:rsidRPr="00F073F7">
        <w:rPr>
          <w:sz w:val="22"/>
          <w:szCs w:val="22"/>
        </w:rPr>
        <w:t>Adres</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6B914D56" w14:textId="77777777" w:rsidR="003F399F" w:rsidRPr="00F073F7" w:rsidRDefault="003F399F" w:rsidP="003F399F">
      <w:pPr>
        <w:jc w:val="both"/>
        <w:rPr>
          <w:sz w:val="22"/>
          <w:szCs w:val="22"/>
        </w:rPr>
      </w:pPr>
    </w:p>
    <w:p w14:paraId="4050BC60" w14:textId="77777777" w:rsidR="003F399F" w:rsidRPr="00F073F7" w:rsidRDefault="003F399F" w:rsidP="003F399F">
      <w:pPr>
        <w:jc w:val="both"/>
        <w:rPr>
          <w:sz w:val="22"/>
          <w:szCs w:val="22"/>
        </w:rPr>
      </w:pPr>
      <w:r w:rsidRPr="00F073F7">
        <w:rPr>
          <w:sz w:val="22"/>
          <w:szCs w:val="22"/>
        </w:rPr>
        <w:t>Cep Tel.</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74578A82" w14:textId="77777777" w:rsidR="003F399F" w:rsidRPr="00F073F7" w:rsidRDefault="003F399F" w:rsidP="003F399F">
      <w:pPr>
        <w:jc w:val="both"/>
        <w:rPr>
          <w:sz w:val="22"/>
          <w:szCs w:val="22"/>
        </w:rPr>
      </w:pPr>
    </w:p>
    <w:p w14:paraId="5D69A30C" w14:textId="77777777" w:rsidR="003F399F" w:rsidRPr="00F073F7" w:rsidRDefault="003F399F" w:rsidP="003F399F">
      <w:pPr>
        <w:jc w:val="both"/>
        <w:rPr>
          <w:sz w:val="22"/>
          <w:szCs w:val="22"/>
        </w:rPr>
      </w:pPr>
      <w:r w:rsidRPr="00F073F7">
        <w:rPr>
          <w:sz w:val="22"/>
          <w:szCs w:val="22"/>
        </w:rPr>
        <w:t>Vergi No(Tüzel Kişi)/T.C. No(Gerçek Kişi)</w:t>
      </w:r>
      <w:r w:rsidRPr="00F073F7">
        <w:rPr>
          <w:sz w:val="22"/>
          <w:szCs w:val="22"/>
        </w:rPr>
        <w:tab/>
        <w:t>:</w:t>
      </w:r>
    </w:p>
    <w:p w14:paraId="38A0ED15" w14:textId="77777777" w:rsidR="003F399F" w:rsidRPr="00F073F7" w:rsidRDefault="003F399F" w:rsidP="003F399F">
      <w:pPr>
        <w:jc w:val="both"/>
        <w:rPr>
          <w:sz w:val="22"/>
          <w:szCs w:val="22"/>
        </w:rPr>
      </w:pPr>
    </w:p>
    <w:p w14:paraId="10B423C9" w14:textId="77777777" w:rsidR="003F399F" w:rsidRPr="00F073F7" w:rsidRDefault="003F399F" w:rsidP="003F399F">
      <w:pPr>
        <w:jc w:val="both"/>
        <w:rPr>
          <w:sz w:val="22"/>
          <w:szCs w:val="22"/>
        </w:rPr>
      </w:pPr>
      <w:r w:rsidRPr="00F073F7">
        <w:rPr>
          <w:sz w:val="22"/>
          <w:szCs w:val="22"/>
        </w:rPr>
        <w:t>Doğum Tarihi</w:t>
      </w:r>
      <w:r w:rsidRPr="00F073F7">
        <w:rPr>
          <w:sz w:val="22"/>
          <w:szCs w:val="22"/>
        </w:rPr>
        <w:tab/>
        <w:t>(Gerçek Kişi)</w:t>
      </w:r>
      <w:r w:rsidRPr="00F073F7">
        <w:rPr>
          <w:sz w:val="22"/>
          <w:szCs w:val="22"/>
        </w:rPr>
        <w:tab/>
      </w:r>
      <w:r w:rsidRPr="00F073F7">
        <w:rPr>
          <w:sz w:val="22"/>
          <w:szCs w:val="22"/>
        </w:rPr>
        <w:tab/>
      </w:r>
      <w:r w:rsidRPr="00F073F7">
        <w:rPr>
          <w:sz w:val="22"/>
          <w:szCs w:val="22"/>
        </w:rPr>
        <w:tab/>
        <w:t>:</w:t>
      </w:r>
    </w:p>
    <w:p w14:paraId="69CD91BC" w14:textId="77777777" w:rsidR="003F399F" w:rsidRPr="00F073F7" w:rsidRDefault="003F399F" w:rsidP="003F399F">
      <w:pPr>
        <w:jc w:val="both"/>
        <w:rPr>
          <w:sz w:val="22"/>
          <w:szCs w:val="22"/>
        </w:rPr>
      </w:pPr>
    </w:p>
    <w:p w14:paraId="0E5CD096" w14:textId="77777777" w:rsidR="003F399F" w:rsidRPr="00F073F7" w:rsidRDefault="003F399F" w:rsidP="003F399F">
      <w:pPr>
        <w:jc w:val="both"/>
        <w:rPr>
          <w:sz w:val="22"/>
          <w:szCs w:val="22"/>
        </w:rPr>
      </w:pPr>
      <w:r w:rsidRPr="00F073F7">
        <w:rPr>
          <w:sz w:val="22"/>
          <w:szCs w:val="22"/>
        </w:rPr>
        <w:t>Tebligata elverişli elektronik posta adresi</w:t>
      </w:r>
      <w:r w:rsidRPr="00F073F7">
        <w:rPr>
          <w:sz w:val="22"/>
          <w:szCs w:val="22"/>
        </w:rPr>
        <w:tab/>
        <w:t xml:space="preserve">:  </w:t>
      </w:r>
      <w:proofErr w:type="gramStart"/>
      <w:r w:rsidRPr="00F073F7">
        <w:rPr>
          <w:sz w:val="22"/>
          <w:szCs w:val="22"/>
        </w:rPr>
        <w:t>……………………………..</w:t>
      </w:r>
      <w:proofErr w:type="gramEnd"/>
      <w:r w:rsidRPr="00F073F7">
        <w:rPr>
          <w:sz w:val="22"/>
          <w:szCs w:val="22"/>
        </w:rPr>
        <w:t xml:space="preserve"> @ </w:t>
      </w:r>
      <w:proofErr w:type="gramStart"/>
      <w:r w:rsidRPr="00F073F7">
        <w:rPr>
          <w:sz w:val="22"/>
          <w:szCs w:val="22"/>
        </w:rPr>
        <w:t>............</w:t>
      </w:r>
      <w:proofErr w:type="gramEnd"/>
      <w:r w:rsidRPr="00F073F7">
        <w:rPr>
          <w:sz w:val="22"/>
          <w:szCs w:val="22"/>
        </w:rPr>
        <w:t xml:space="preserve"> .kep.tr </w:t>
      </w:r>
    </w:p>
    <w:p w14:paraId="19BAC490" w14:textId="77777777" w:rsidR="003F399F" w:rsidRPr="00F073F7" w:rsidRDefault="003F399F" w:rsidP="003F399F">
      <w:pPr>
        <w:jc w:val="both"/>
        <w:rPr>
          <w:sz w:val="22"/>
          <w:szCs w:val="22"/>
        </w:rPr>
      </w:pPr>
    </w:p>
    <w:p w14:paraId="2D139963" w14:textId="77777777" w:rsidR="003F399F" w:rsidRPr="00F073F7" w:rsidRDefault="003F399F" w:rsidP="003F399F">
      <w:pPr>
        <w:spacing w:line="360" w:lineRule="auto"/>
        <w:rPr>
          <w:sz w:val="22"/>
          <w:szCs w:val="22"/>
        </w:rPr>
      </w:pPr>
      <w:r w:rsidRPr="00F073F7">
        <w:rPr>
          <w:sz w:val="22"/>
          <w:szCs w:val="22"/>
        </w:rPr>
        <w:t>Eğitim Durumu</w:t>
      </w:r>
      <w:r w:rsidRPr="00F073F7">
        <w:rPr>
          <w:sz w:val="22"/>
          <w:szCs w:val="22"/>
        </w:rPr>
        <w:tab/>
      </w:r>
      <w:r w:rsidRPr="00F073F7">
        <w:rPr>
          <w:sz w:val="22"/>
          <w:szCs w:val="22"/>
        </w:rPr>
        <w:tab/>
      </w:r>
      <w:r w:rsidRPr="00F073F7">
        <w:rPr>
          <w:sz w:val="22"/>
          <w:szCs w:val="22"/>
        </w:rPr>
        <w:tab/>
      </w:r>
      <w:r w:rsidRPr="00F073F7">
        <w:rPr>
          <w:sz w:val="22"/>
          <w:szCs w:val="22"/>
        </w:rPr>
        <w:tab/>
      </w:r>
      <w:r>
        <w:rPr>
          <w:sz w:val="22"/>
          <w:szCs w:val="22"/>
        </w:rPr>
        <w:t xml:space="preserve">             </w:t>
      </w:r>
      <w:r w:rsidRPr="00F073F7">
        <w:rPr>
          <w:sz w:val="22"/>
          <w:szCs w:val="22"/>
        </w:rPr>
        <w:t>:</w:t>
      </w:r>
    </w:p>
    <w:p w14:paraId="63F032F8" w14:textId="77777777" w:rsidR="003F399F" w:rsidRPr="00F073F7" w:rsidRDefault="003F399F" w:rsidP="003F399F">
      <w:pPr>
        <w:jc w:val="both"/>
        <w:rPr>
          <w:sz w:val="22"/>
          <w:szCs w:val="22"/>
        </w:rPr>
      </w:pPr>
      <w:r w:rsidRPr="00F073F7">
        <w:rPr>
          <w:sz w:val="22"/>
          <w:szCs w:val="22"/>
        </w:rPr>
        <w:t xml:space="preserve">Müteahhitlik Yetki Belgesi Numarası </w:t>
      </w:r>
      <w:r>
        <w:rPr>
          <w:sz w:val="22"/>
          <w:szCs w:val="22"/>
        </w:rPr>
        <w:t xml:space="preserve">(Varsa)    </w:t>
      </w:r>
      <w:r w:rsidRPr="00F073F7">
        <w:rPr>
          <w:sz w:val="22"/>
          <w:szCs w:val="22"/>
        </w:rPr>
        <w:t xml:space="preserve">: </w:t>
      </w:r>
    </w:p>
    <w:p w14:paraId="10E0434A" w14:textId="77777777" w:rsidR="003F399F" w:rsidRPr="00F073F7" w:rsidRDefault="003F399F" w:rsidP="003F399F">
      <w:pPr>
        <w:jc w:val="both"/>
        <w:rPr>
          <w:sz w:val="22"/>
          <w:szCs w:val="22"/>
        </w:rPr>
      </w:pPr>
    </w:p>
    <w:p w14:paraId="068236A4" w14:textId="77777777" w:rsidR="003F399F" w:rsidRPr="00F073F7" w:rsidRDefault="003F399F" w:rsidP="003F399F">
      <w:pPr>
        <w:jc w:val="both"/>
        <w:rPr>
          <w:sz w:val="22"/>
          <w:szCs w:val="22"/>
        </w:rPr>
      </w:pPr>
      <w:r>
        <w:rPr>
          <w:sz w:val="22"/>
          <w:szCs w:val="22"/>
        </w:rPr>
        <w:t>Mevcut Yetki Belgesi Grubu (Varsa)</w:t>
      </w:r>
      <w:r w:rsidRPr="00F073F7">
        <w:rPr>
          <w:sz w:val="22"/>
          <w:szCs w:val="22"/>
        </w:rPr>
        <w:t xml:space="preserve">             </w:t>
      </w:r>
      <w:r w:rsidRPr="00F073F7">
        <w:rPr>
          <w:sz w:val="22"/>
          <w:szCs w:val="22"/>
        </w:rPr>
        <w:tab/>
        <w:t>:</w:t>
      </w:r>
    </w:p>
    <w:p w14:paraId="4C76F35D" w14:textId="77777777" w:rsidR="003F399F" w:rsidRPr="00F073F7" w:rsidRDefault="003F399F" w:rsidP="003F399F">
      <w:pPr>
        <w:jc w:val="both"/>
        <w:rPr>
          <w:sz w:val="22"/>
          <w:szCs w:val="22"/>
        </w:rPr>
      </w:pPr>
    </w:p>
    <w:p w14:paraId="0A63230F" w14:textId="77777777" w:rsidR="003F399F" w:rsidRPr="00F073F7" w:rsidRDefault="003F399F" w:rsidP="003F399F">
      <w:pPr>
        <w:jc w:val="both"/>
        <w:rPr>
          <w:sz w:val="22"/>
          <w:szCs w:val="22"/>
        </w:rPr>
      </w:pPr>
      <w:r w:rsidRPr="00F073F7">
        <w:rPr>
          <w:sz w:val="22"/>
          <w:szCs w:val="22"/>
        </w:rPr>
        <w:t>Talep Edilen Yetki Belgesi Grubu</w:t>
      </w:r>
      <w:r w:rsidRPr="00F073F7">
        <w:rPr>
          <w:sz w:val="22"/>
          <w:szCs w:val="22"/>
          <w:vertAlign w:val="superscript"/>
        </w:rPr>
        <w:footnoteReference w:id="1"/>
      </w:r>
      <w:r w:rsidRPr="00F073F7">
        <w:rPr>
          <w:sz w:val="22"/>
          <w:szCs w:val="22"/>
        </w:rPr>
        <w:t xml:space="preserve"> </w:t>
      </w:r>
      <w:r w:rsidRPr="00F073F7">
        <w:rPr>
          <w:sz w:val="22"/>
          <w:szCs w:val="22"/>
        </w:rPr>
        <w:tab/>
      </w:r>
      <w:r w:rsidRPr="00F073F7">
        <w:rPr>
          <w:sz w:val="22"/>
          <w:szCs w:val="22"/>
        </w:rPr>
        <w:tab/>
      </w:r>
      <w:r>
        <w:rPr>
          <w:sz w:val="22"/>
          <w:szCs w:val="22"/>
        </w:rPr>
        <w:t xml:space="preserve"> </w:t>
      </w:r>
      <w:r w:rsidRPr="00F073F7">
        <w:rPr>
          <w:sz w:val="22"/>
          <w:szCs w:val="22"/>
        </w:rPr>
        <w:t>:</w:t>
      </w:r>
    </w:p>
    <w:p w14:paraId="1844BBFC" w14:textId="77777777" w:rsidR="003F399F" w:rsidRPr="00F073F7" w:rsidRDefault="003F399F" w:rsidP="003F399F">
      <w:pPr>
        <w:jc w:val="both"/>
        <w:rPr>
          <w:sz w:val="22"/>
          <w:szCs w:val="22"/>
        </w:rPr>
      </w:pPr>
    </w:p>
    <w:p w14:paraId="1FEC7B9B" w14:textId="77777777" w:rsidR="003F399F" w:rsidRPr="00F073F7" w:rsidRDefault="003F399F" w:rsidP="003F399F">
      <w:pPr>
        <w:jc w:val="both"/>
        <w:rPr>
          <w:sz w:val="22"/>
          <w:szCs w:val="22"/>
        </w:rPr>
      </w:pPr>
    </w:p>
    <w:p w14:paraId="4E4EA09B" w14:textId="77777777" w:rsidR="003F399F" w:rsidRPr="00F073F7" w:rsidRDefault="003F399F" w:rsidP="003F399F">
      <w:pPr>
        <w:jc w:val="both"/>
        <w:rPr>
          <w:sz w:val="22"/>
          <w:szCs w:val="22"/>
        </w:rPr>
      </w:pPr>
    </w:p>
    <w:p w14:paraId="39743619" w14:textId="77777777" w:rsidR="003F399F" w:rsidRPr="00F073F7" w:rsidRDefault="003F399F" w:rsidP="003F399F">
      <w:pPr>
        <w:jc w:val="both"/>
        <w:rPr>
          <w:sz w:val="22"/>
          <w:szCs w:val="22"/>
        </w:rPr>
      </w:pPr>
      <w:r w:rsidRPr="00F073F7">
        <w:rPr>
          <w:sz w:val="22"/>
          <w:szCs w:val="22"/>
        </w:rPr>
        <w:t>Ekler: Başvuru evrakı (Kapalı zarf içerisinde)</w:t>
      </w:r>
      <w:r w:rsidRPr="00F073F7">
        <w:rPr>
          <w:sz w:val="22"/>
          <w:szCs w:val="22"/>
          <w:vertAlign w:val="superscript"/>
        </w:rPr>
        <w:footnoteReference w:id="2"/>
      </w:r>
    </w:p>
    <w:p w14:paraId="3A4C241D" w14:textId="77777777" w:rsidR="003F399F" w:rsidRPr="005460EC" w:rsidRDefault="003F399F" w:rsidP="003F399F">
      <w:pPr>
        <w:overflowPunct/>
        <w:autoSpaceDE/>
        <w:autoSpaceDN/>
        <w:adjustRightInd/>
        <w:spacing w:after="160" w:line="259" w:lineRule="auto"/>
        <w:jc w:val="both"/>
        <w:textAlignment w:val="auto"/>
        <w:rPr>
          <w:rFonts w:asciiTheme="minorHAnsi" w:eastAsiaTheme="minorHAnsi" w:hAnsiTheme="minorHAnsi" w:cstheme="minorBidi"/>
          <w:szCs w:val="24"/>
        </w:rPr>
      </w:pPr>
      <w:r w:rsidRPr="005460EC">
        <w:br w:type="page"/>
      </w:r>
    </w:p>
    <w:p w14:paraId="4B98D4CC" w14:textId="77777777"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A685C" w:rsidRPr="00A60C88" w14:paraId="451CA8D0"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2860F7" w14:textId="77777777" w:rsidR="00AA685C" w:rsidRPr="00742719" w:rsidRDefault="00AA685C"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A685C" w:rsidRPr="00A60C88" w14:paraId="5E4E8752" w14:textId="77777777" w:rsidTr="006113FE">
        <w:trPr>
          <w:trHeight w:val="64"/>
        </w:trPr>
        <w:tc>
          <w:tcPr>
            <w:tcW w:w="983" w:type="dxa"/>
            <w:tcBorders>
              <w:top w:val="nil"/>
              <w:left w:val="nil"/>
              <w:bottom w:val="nil"/>
              <w:right w:val="nil"/>
            </w:tcBorders>
            <w:shd w:val="clear" w:color="auto" w:fill="auto"/>
            <w:noWrap/>
            <w:vAlign w:val="bottom"/>
            <w:hideMark/>
          </w:tcPr>
          <w:p w14:paraId="77851F88" w14:textId="77777777" w:rsidR="00AA685C" w:rsidRPr="00A60C88" w:rsidRDefault="00AA685C"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49179ACB" w14:textId="77777777" w:rsidR="00AA685C" w:rsidRPr="00A60C88" w:rsidRDefault="00AA685C"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99A3749" w14:textId="77777777" w:rsidR="00AA685C" w:rsidRPr="00A60C88" w:rsidRDefault="00AA685C"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C47C7AF" w14:textId="77777777" w:rsidR="00AA685C" w:rsidRPr="00A60C88" w:rsidRDefault="00AA685C"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08C44817" w14:textId="77777777" w:rsidR="00AA685C" w:rsidRPr="00560223" w:rsidRDefault="00AA685C"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6D0E40B7" w14:textId="77777777" w:rsidR="00AA685C" w:rsidRPr="00A60C88" w:rsidRDefault="00AA685C"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56D5ACAF" w14:textId="77777777" w:rsidR="00AA685C" w:rsidRPr="00A60C88" w:rsidRDefault="00AA685C" w:rsidP="006113FE">
            <w:pPr>
              <w:overflowPunct/>
              <w:autoSpaceDE/>
              <w:autoSpaceDN/>
              <w:adjustRightInd/>
              <w:jc w:val="both"/>
              <w:textAlignment w:val="auto"/>
              <w:rPr>
                <w:sz w:val="20"/>
                <w:lang w:eastAsia="tr-TR"/>
              </w:rPr>
            </w:pPr>
          </w:p>
        </w:tc>
      </w:tr>
      <w:tr w:rsidR="00AA685C" w:rsidRPr="00A60C88" w14:paraId="6DC5BCE8"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A3527"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A685C" w:rsidRPr="00A60C88" w14:paraId="78E01DBF"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5ED02C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0902E6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365058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435618E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906BED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72D5402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A0A51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A685C" w:rsidRPr="00A60C88" w14:paraId="2FE0FF8C"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8E214C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4451CB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A6C932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256B2E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31A69C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75844D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056E020" w14:textId="77777777" w:rsidR="00AA685C" w:rsidRPr="00E276BA" w:rsidRDefault="00AA685C" w:rsidP="006113FE">
            <w:pPr>
              <w:overflowPunct/>
              <w:autoSpaceDE/>
              <w:autoSpaceDN/>
              <w:adjustRightInd/>
              <w:jc w:val="both"/>
              <w:textAlignment w:val="auto"/>
              <w:rPr>
                <w:rFonts w:ascii="Calibri" w:hAnsi="Calibri" w:cs="Calibri"/>
                <w:strike/>
                <w:color w:val="000000"/>
                <w:sz w:val="18"/>
                <w:szCs w:val="18"/>
                <w:lang w:eastAsia="tr-TR"/>
              </w:rPr>
            </w:pPr>
          </w:p>
        </w:tc>
      </w:tr>
      <w:tr w:rsidR="00AA685C" w:rsidRPr="00A60C88" w14:paraId="6D9904F1"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65B862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6FA2FC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5F8EE8"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A685C" w:rsidRPr="00A60C88" w14:paraId="362BD12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7A27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EF5E8E"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5C0B4C72"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80899B"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A685C" w:rsidRPr="00A60C88" w14:paraId="677ED76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A02C65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A685C" w:rsidRPr="00A60C88" w14:paraId="1CFE7C41"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1AA3A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04DC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281EE3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9BCC6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DE37CA9"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F1952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3638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B3D85D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44364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23543B" w14:paraId="669B818D"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32600C"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AA685C" w:rsidRPr="0023543B" w14:paraId="2203ECB3"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C5EC37"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A685C" w:rsidRPr="00A60C88" w14:paraId="053A1A55"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0B9C461A"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1ED159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10DBEA"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A685C" w:rsidRPr="00A60C88" w14:paraId="62B185D9"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70E2B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5B6CD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1075E4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2B7DD4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0EE061F"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68BC7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013CC0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287AA8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A5991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5B487114"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66DBF16"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41871DC6"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526EE0D"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A685C" w:rsidRPr="00A60C88" w14:paraId="6F1243D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78DFF7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D8F07A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324350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A685C" w:rsidRPr="00A60C88" w14:paraId="1D3B51F5"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C0D5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99CF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C6F89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0410C31A"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7C3F8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A685C" w:rsidRPr="00A60C88" w14:paraId="2836463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979E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65D13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3B17ACA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46765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A685C" w:rsidRPr="00A60C88" w14:paraId="027CD69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2F78D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3B2B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F6B54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C9530C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18AD1D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A418E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F5C2E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431CF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BBAA8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652B21E6"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A01CA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A786227"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75A35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AB321F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5C105519"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2C0699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A9FBB6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CE5D17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7A2652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45284B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D938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D32382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A1F9C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2F8228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C0A659C"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BA463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25390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A685C" w:rsidRPr="00A60C88" w14:paraId="331C47A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5E9133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934DC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3538D11"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F5A28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0687B6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4C1AD8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7578CD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p>
        </w:tc>
      </w:tr>
      <w:tr w:rsidR="00AA685C" w:rsidRPr="00A60C88" w14:paraId="0DFA5569"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2BD795"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A685C" w:rsidRPr="00A60C88" w14:paraId="3CDA421B"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7AB4E4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1E7997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0CF66A1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51506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87051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A685C" w:rsidRPr="00A60C88" w14:paraId="56EB9E5E"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6D2F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78EAD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1D5CCA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21A579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79E81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27EED6B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274F3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0717E83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B349F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CD25F4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D9E96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3045E18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B04FE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56F6ECF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9EDD6E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45B7DC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4F5AEF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23543B" w14:paraId="2D7E658C"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E9701B"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A685C" w:rsidRPr="00A60C88" w14:paraId="5AF80C6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0A660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3DD29DD3"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900B5AA" w14:textId="77777777" w:rsidR="00AA685C" w:rsidRPr="005B5992" w:rsidRDefault="00AA685C"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0D129A" wp14:editId="118F9C9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124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B462A54" w14:textId="77777777" w:rsidR="00AA685C" w:rsidRPr="005B5992" w:rsidRDefault="00AA685C"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D768C57" wp14:editId="57F2D6B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5FE11" w14:textId="77777777" w:rsidR="00AA685C" w:rsidRDefault="00AA685C" w:rsidP="00AA685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8C5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445FE11" w14:textId="77777777" w:rsidR="00AA685C" w:rsidRDefault="00AA685C" w:rsidP="00AA685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A685C" w:rsidRPr="00DB1476" w14:paraId="3F776F48"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3FD822A"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2541DE" wp14:editId="225CAB6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9AB1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AA685C" w:rsidRPr="00DB1476" w14:paraId="47D404E3"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3F4F7D1"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82777E3" wp14:editId="7D2F1C8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06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3663173" wp14:editId="5283CA7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6DEE"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FC02B7" wp14:editId="7300F02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135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6093766" wp14:editId="2A9EFF0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58A2"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0AA6126" wp14:editId="135DABB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3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B91A589" wp14:editId="6D883DA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4E7C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AA685C" w:rsidRPr="00A60C88" w14:paraId="47CD98D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CC4AE3"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1B8C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AFBCEF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3EC30E"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EB1208F" wp14:editId="0C3AC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702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82BF9D" wp14:editId="43FDC8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E2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A685C" w:rsidRPr="00A60C88" w14:paraId="259AC1B3"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6D8F7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7262292"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D09206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22D797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D05AB39"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1D868738"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4CFE3D32"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5AD6EF98" w14:textId="77777777" w:rsidR="00AA685C" w:rsidRDefault="00AA685C" w:rsidP="00AA685C">
      <w:pPr>
        <w:tabs>
          <w:tab w:val="left" w:pos="5488"/>
        </w:tabs>
        <w:rPr>
          <w:rFonts w:eastAsiaTheme="minorHAnsi"/>
        </w:rPr>
      </w:pPr>
    </w:p>
    <w:p w14:paraId="02B28DC3" w14:textId="77777777" w:rsidR="00AA685C" w:rsidRDefault="00AA685C" w:rsidP="00AA685C">
      <w:pPr>
        <w:tabs>
          <w:tab w:val="left" w:pos="5488"/>
        </w:tabs>
        <w:rPr>
          <w:rFonts w:eastAsiaTheme="minorHAnsi"/>
        </w:rPr>
      </w:pPr>
    </w:p>
    <w:p w14:paraId="770A1FCE" w14:textId="77777777" w:rsidR="00AA685C" w:rsidRDefault="00AA685C" w:rsidP="00AA685C">
      <w:pPr>
        <w:tabs>
          <w:tab w:val="left" w:pos="5488"/>
        </w:tabs>
        <w:rPr>
          <w:rFonts w:eastAsiaTheme="minorHAnsi"/>
        </w:rPr>
      </w:pPr>
    </w:p>
    <w:p w14:paraId="5A730C3C" w14:textId="77777777" w:rsidR="00AA685C"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0AA930F1" w14:textId="77777777" w:rsidR="00AA685C" w:rsidRPr="007B1D49"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C74A8C"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3838ACA"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8704E7B" w14:textId="77777777" w:rsidR="00AA685C" w:rsidRPr="000A6C94" w:rsidRDefault="00AA685C" w:rsidP="00AA685C">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077FC27E" w14:textId="77777777" w:rsidR="00AA685C" w:rsidRPr="00772C02" w:rsidRDefault="00AA685C" w:rsidP="00AA685C">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A685C" w:rsidRPr="00772C02" w14:paraId="3D52CF70" w14:textId="77777777" w:rsidTr="006113FE">
        <w:trPr>
          <w:trHeight w:val="220"/>
        </w:trPr>
        <w:tc>
          <w:tcPr>
            <w:tcW w:w="4965" w:type="dxa"/>
            <w:shd w:val="clear" w:color="auto" w:fill="auto"/>
            <w:vAlign w:val="center"/>
          </w:tcPr>
          <w:p w14:paraId="4B550E5A" w14:textId="77777777" w:rsidR="00AA685C" w:rsidRPr="00772C02" w:rsidRDefault="00AA685C"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9145D7A"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4B02F061" w14:textId="77777777" w:rsidTr="006113FE">
        <w:trPr>
          <w:trHeight w:val="220"/>
        </w:trPr>
        <w:tc>
          <w:tcPr>
            <w:tcW w:w="4965" w:type="dxa"/>
            <w:shd w:val="clear" w:color="auto" w:fill="auto"/>
            <w:vAlign w:val="center"/>
          </w:tcPr>
          <w:p w14:paraId="2CECC56B"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25E6986"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7C4C9619" w14:textId="77777777" w:rsidTr="006113FE">
        <w:trPr>
          <w:trHeight w:val="220"/>
        </w:trPr>
        <w:tc>
          <w:tcPr>
            <w:tcW w:w="4965" w:type="dxa"/>
            <w:shd w:val="clear" w:color="auto" w:fill="auto"/>
            <w:vAlign w:val="center"/>
          </w:tcPr>
          <w:p w14:paraId="4ACC83A4"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2E31295" w14:textId="77777777" w:rsidR="00AA685C" w:rsidRPr="00772C02" w:rsidRDefault="00AA685C" w:rsidP="006113FE">
            <w:pPr>
              <w:overflowPunct/>
              <w:autoSpaceDE/>
              <w:autoSpaceDN/>
              <w:adjustRightInd/>
              <w:textAlignment w:val="auto"/>
              <w:rPr>
                <w:rFonts w:eastAsia="Calibri"/>
                <w:sz w:val="22"/>
                <w:szCs w:val="22"/>
              </w:rPr>
            </w:pPr>
          </w:p>
        </w:tc>
      </w:tr>
    </w:tbl>
    <w:p w14:paraId="21273139" w14:textId="77777777" w:rsidR="00AA685C" w:rsidRDefault="00AA685C" w:rsidP="00AA685C">
      <w:pPr>
        <w:overflowPunct/>
        <w:autoSpaceDE/>
        <w:autoSpaceDN/>
        <w:adjustRightInd/>
        <w:spacing w:after="60"/>
        <w:textAlignment w:val="auto"/>
        <w:rPr>
          <w:rFonts w:eastAsia="Calibri"/>
          <w:sz w:val="22"/>
          <w:szCs w:val="22"/>
        </w:rPr>
      </w:pPr>
    </w:p>
    <w:p w14:paraId="77982029" w14:textId="77777777" w:rsidR="00AA685C" w:rsidRPr="00772C02" w:rsidRDefault="00AA685C" w:rsidP="00AA685C">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AA685C" w:rsidRPr="00772C02" w14:paraId="75FF430C" w14:textId="77777777" w:rsidTr="006113FE">
        <w:trPr>
          <w:trHeight w:val="115"/>
        </w:trPr>
        <w:tc>
          <w:tcPr>
            <w:tcW w:w="2558" w:type="dxa"/>
            <w:gridSpan w:val="2"/>
            <w:shd w:val="clear" w:color="auto" w:fill="auto"/>
          </w:tcPr>
          <w:p w14:paraId="2216B789"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5C8BD94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C1CA40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71CDBC2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7CB8A1CC"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522409C4"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B978B61"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FCAE6A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AA685C" w:rsidRPr="00772C02" w14:paraId="0070DBD9" w14:textId="77777777" w:rsidTr="006113FE">
        <w:trPr>
          <w:trHeight w:val="127"/>
        </w:trPr>
        <w:tc>
          <w:tcPr>
            <w:tcW w:w="1387" w:type="dxa"/>
            <w:vMerge w:val="restart"/>
            <w:shd w:val="clear" w:color="auto" w:fill="auto"/>
          </w:tcPr>
          <w:p w14:paraId="5CBC0DE8"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356E6283"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C5FE4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B8B69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4D41C60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F56C81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F471A7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5CFD1E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B4501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CB118A8" w14:textId="77777777" w:rsidTr="006113FE">
        <w:trPr>
          <w:trHeight w:val="127"/>
        </w:trPr>
        <w:tc>
          <w:tcPr>
            <w:tcW w:w="1387" w:type="dxa"/>
            <w:vMerge/>
            <w:shd w:val="clear" w:color="auto" w:fill="auto"/>
          </w:tcPr>
          <w:p w14:paraId="04AEB960"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0A4B6D"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BFC78B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FB0A09D"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60E521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E7133B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7DB00F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7C14185"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BFB8F3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D94FFA2" w14:textId="77777777" w:rsidTr="006113FE">
        <w:trPr>
          <w:trHeight w:val="127"/>
        </w:trPr>
        <w:tc>
          <w:tcPr>
            <w:tcW w:w="1387" w:type="dxa"/>
            <w:vMerge w:val="restart"/>
            <w:shd w:val="clear" w:color="auto" w:fill="auto"/>
          </w:tcPr>
          <w:p w14:paraId="010B8DF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351372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4DBCF25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64AAA50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18ABBF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425AB1B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2C60033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A68E69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56422B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18992249" w14:textId="77777777" w:rsidTr="006113FE">
        <w:trPr>
          <w:trHeight w:val="127"/>
        </w:trPr>
        <w:tc>
          <w:tcPr>
            <w:tcW w:w="1387" w:type="dxa"/>
            <w:vMerge/>
            <w:shd w:val="clear" w:color="auto" w:fill="auto"/>
          </w:tcPr>
          <w:p w14:paraId="281F96F6"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EEF1C2E"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618EF2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59A4D0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1B8909E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734E14B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157DD85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7E096D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E07497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5C500C5" w14:textId="77777777" w:rsidR="00AA685C" w:rsidRPr="00772C02" w:rsidRDefault="00AA685C" w:rsidP="00AA685C">
      <w:pPr>
        <w:widowControl w:val="0"/>
        <w:overflowPunct/>
        <w:autoSpaceDE/>
        <w:autoSpaceDN/>
        <w:adjustRightInd/>
        <w:jc w:val="center"/>
        <w:textAlignment w:val="auto"/>
        <w:rPr>
          <w:b/>
          <w:bCs/>
          <w:color w:val="000000"/>
          <w:szCs w:val="24"/>
          <w:shd w:val="clear" w:color="auto" w:fill="FFFFFF"/>
        </w:rPr>
      </w:pPr>
    </w:p>
    <w:p w14:paraId="31BB4C86" w14:textId="77777777" w:rsidR="00AA685C" w:rsidRDefault="00AA685C" w:rsidP="00AA685C">
      <w:pPr>
        <w:widowControl w:val="0"/>
        <w:overflowPunct/>
        <w:autoSpaceDE/>
        <w:autoSpaceDN/>
        <w:adjustRightInd/>
        <w:jc w:val="both"/>
        <w:textAlignment w:val="auto"/>
        <w:rPr>
          <w:b/>
          <w:bCs/>
          <w:color w:val="000000"/>
          <w:szCs w:val="24"/>
          <w:shd w:val="clear" w:color="auto" w:fill="FFFFFF"/>
        </w:rPr>
      </w:pPr>
    </w:p>
    <w:p w14:paraId="79738B0A" w14:textId="77777777" w:rsidR="00AA685C" w:rsidRPr="00772C02" w:rsidRDefault="00AA685C" w:rsidP="00AA685C">
      <w:pPr>
        <w:widowControl w:val="0"/>
        <w:overflowPunct/>
        <w:autoSpaceDE/>
        <w:autoSpaceDN/>
        <w:adjustRightInd/>
        <w:jc w:val="both"/>
        <w:textAlignment w:val="auto"/>
        <w:rPr>
          <w:b/>
          <w:bCs/>
          <w:color w:val="000000"/>
          <w:szCs w:val="24"/>
          <w:shd w:val="clear" w:color="auto" w:fill="FFFFFF"/>
        </w:rPr>
      </w:pPr>
    </w:p>
    <w:p w14:paraId="60AA0115" w14:textId="77777777" w:rsidR="00AA685C" w:rsidRDefault="00AA685C" w:rsidP="00AA685C">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4F8659B" w14:textId="77777777" w:rsidR="00AA685C" w:rsidRDefault="00AA685C" w:rsidP="00AA685C">
      <w:pPr>
        <w:widowControl w:val="0"/>
        <w:overflowPunct/>
        <w:autoSpaceDE/>
        <w:autoSpaceDN/>
        <w:adjustRightInd/>
        <w:ind w:left="426"/>
        <w:jc w:val="both"/>
        <w:textAlignment w:val="auto"/>
        <w:rPr>
          <w:color w:val="000000"/>
          <w:sz w:val="22"/>
          <w:szCs w:val="22"/>
        </w:rPr>
      </w:pPr>
    </w:p>
    <w:p w14:paraId="785EE97C" w14:textId="77777777" w:rsidR="00AA685C" w:rsidRPr="00772C02" w:rsidRDefault="00AA685C" w:rsidP="00AA685C">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C3035C0" w14:textId="77777777" w:rsidR="00AA685C" w:rsidRDefault="00AA685C" w:rsidP="00AA685C">
      <w:pPr>
        <w:widowControl w:val="0"/>
        <w:overflowPunct/>
        <w:autoSpaceDE/>
        <w:autoSpaceDN/>
        <w:adjustRightInd/>
        <w:ind w:left="-567"/>
        <w:jc w:val="both"/>
        <w:textAlignment w:val="auto"/>
        <w:rPr>
          <w:color w:val="000000"/>
          <w:szCs w:val="24"/>
        </w:rPr>
      </w:pPr>
    </w:p>
    <w:p w14:paraId="108B02C2" w14:textId="77777777" w:rsidR="00AA685C" w:rsidRDefault="00AA685C" w:rsidP="00AA685C">
      <w:pPr>
        <w:widowControl w:val="0"/>
        <w:overflowPunct/>
        <w:autoSpaceDE/>
        <w:autoSpaceDN/>
        <w:adjustRightInd/>
        <w:ind w:left="-567"/>
        <w:jc w:val="both"/>
        <w:textAlignment w:val="auto"/>
        <w:rPr>
          <w:color w:val="000000"/>
          <w:szCs w:val="24"/>
        </w:rPr>
      </w:pPr>
    </w:p>
    <w:p w14:paraId="3FF597A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BC6DC72"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703DCE7"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5A3E5B70"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2546C98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27AD3055"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23F7E2" w14:textId="77777777" w:rsidR="00AA685C" w:rsidRDefault="00AA685C" w:rsidP="00AA685C">
      <w:pPr>
        <w:widowControl w:val="0"/>
        <w:overflowPunct/>
        <w:autoSpaceDE/>
        <w:autoSpaceDN/>
        <w:adjustRightInd/>
        <w:ind w:left="-426"/>
        <w:jc w:val="both"/>
        <w:textAlignment w:val="auto"/>
        <w:rPr>
          <w:b/>
          <w:color w:val="000000"/>
          <w:sz w:val="18"/>
          <w:szCs w:val="18"/>
        </w:rPr>
      </w:pPr>
    </w:p>
    <w:p w14:paraId="10E96C20"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5E5C4FD"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C3150C"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90B3FDA"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F9D8DDF"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A5891A3"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2D7C3CE" w14:textId="77777777" w:rsidR="00AA685C" w:rsidRPr="00772C02" w:rsidRDefault="00AA685C" w:rsidP="00AA685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2A7F620C" w14:textId="77777777" w:rsidR="00AA685C" w:rsidRPr="00772C02" w:rsidRDefault="00AA685C" w:rsidP="00AA685C">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73E12047"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1EA0444C"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568DEDF"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233ABA86"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1F127249" w14:textId="77777777" w:rsidR="00AA685C" w:rsidRPr="00661002" w:rsidRDefault="00AA685C" w:rsidP="00AA685C">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1B71890" w14:textId="77777777" w:rsidR="00AA685C"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08360F14" w14:textId="77777777" w:rsidR="00AA685C" w:rsidRPr="00764BF4"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1CED1FAD" w14:textId="77777777" w:rsidR="00AA685C" w:rsidRPr="002C143B" w:rsidRDefault="00AA685C" w:rsidP="00AA685C">
      <w:pPr>
        <w:tabs>
          <w:tab w:val="left" w:pos="5488"/>
        </w:tabs>
        <w:rPr>
          <w:rFonts w:eastAsiaTheme="minorHAnsi"/>
        </w:rPr>
        <w:sectPr w:rsidR="00AA685C" w:rsidRPr="002C143B" w:rsidSect="00181B21">
          <w:footnotePr>
            <w:numRestart w:val="eachPage"/>
          </w:footnotePr>
          <w:pgSz w:w="11906" w:h="16838"/>
          <w:pgMar w:top="238" w:right="707" w:bottom="284" w:left="1276" w:header="709" w:footer="709" w:gutter="0"/>
          <w:cols w:space="708"/>
          <w:docGrid w:linePitch="360"/>
        </w:sectPr>
      </w:pPr>
    </w:p>
    <w:p w14:paraId="4FE4E62C"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5EF3EA"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02BD3039" w14:textId="77777777" w:rsidTr="006113FE">
        <w:trPr>
          <w:trHeight w:val="220"/>
        </w:trPr>
        <w:tc>
          <w:tcPr>
            <w:tcW w:w="496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6113FE">
        <w:trPr>
          <w:trHeight w:val="220"/>
        </w:trPr>
        <w:tc>
          <w:tcPr>
            <w:tcW w:w="496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6113FE">
        <w:trPr>
          <w:trHeight w:val="220"/>
        </w:trPr>
        <w:tc>
          <w:tcPr>
            <w:tcW w:w="496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6113FE">
        <w:trPr>
          <w:trHeight w:val="220"/>
        </w:trPr>
        <w:tc>
          <w:tcPr>
            <w:tcW w:w="496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0FD472CB"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4448ADE"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4905E8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187793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94961E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F3D81CE"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5A9A01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76F6D8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8CA4982"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2D62E629" w14:textId="77777777" w:rsidTr="006113FE">
        <w:trPr>
          <w:trHeight w:val="220"/>
        </w:trPr>
        <w:tc>
          <w:tcPr>
            <w:tcW w:w="4961" w:type="dxa"/>
            <w:shd w:val="clear" w:color="auto" w:fill="auto"/>
            <w:vAlign w:val="center"/>
          </w:tcPr>
          <w:p w14:paraId="4372DC2A"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28750C3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A91A420" w14:textId="77777777" w:rsidTr="006113FE">
        <w:trPr>
          <w:trHeight w:val="220"/>
        </w:trPr>
        <w:tc>
          <w:tcPr>
            <w:tcW w:w="4961" w:type="dxa"/>
            <w:shd w:val="clear" w:color="auto" w:fill="auto"/>
            <w:vAlign w:val="center"/>
          </w:tcPr>
          <w:p w14:paraId="46248B9C"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030CBB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4DC8DBC0" w14:textId="77777777" w:rsidTr="006113FE">
        <w:trPr>
          <w:trHeight w:val="220"/>
        </w:trPr>
        <w:tc>
          <w:tcPr>
            <w:tcW w:w="4961" w:type="dxa"/>
            <w:shd w:val="clear" w:color="auto" w:fill="auto"/>
            <w:vAlign w:val="center"/>
          </w:tcPr>
          <w:p w14:paraId="6052283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ADE50A6"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892B5FA" w14:textId="77777777" w:rsidTr="006113FE">
        <w:trPr>
          <w:trHeight w:val="220"/>
        </w:trPr>
        <w:tc>
          <w:tcPr>
            <w:tcW w:w="4961" w:type="dxa"/>
            <w:shd w:val="clear" w:color="auto" w:fill="auto"/>
            <w:vAlign w:val="center"/>
          </w:tcPr>
          <w:p w14:paraId="2DA340B9"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AF6C9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4F5BEDB1"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4BA9025"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596F09BA"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roofErr w:type="gramEnd"/>
    </w:p>
    <w:p w14:paraId="13D50E72"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69A5E78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CB0F75F"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4C0EC79C"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6E0C8C2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26A98C0"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E72E812"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93DF127"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6542562C"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CF0C75A"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7C1C9AB6"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70684235"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B10D608" w14:textId="77777777" w:rsidR="00AA685C" w:rsidRDefault="00AA685C" w:rsidP="00AA685C">
      <w:pPr>
        <w:overflowPunct/>
        <w:autoSpaceDE/>
        <w:autoSpaceDN/>
        <w:adjustRightInd/>
        <w:spacing w:after="160" w:line="259" w:lineRule="auto"/>
        <w:textAlignment w:val="auto"/>
        <w:rPr>
          <w:smallCaps/>
          <w:color w:val="000000"/>
          <w:sz w:val="28"/>
          <w:szCs w:val="28"/>
          <w:shd w:val="clear" w:color="auto" w:fill="FFFFFF"/>
        </w:rPr>
      </w:pPr>
    </w:p>
    <w:p w14:paraId="6FEFB457" w14:textId="77777777" w:rsidR="00AA685C" w:rsidRDefault="00AA685C" w:rsidP="00AA685C">
      <w:pPr>
        <w:pStyle w:val="AltBilgi"/>
        <w:jc w:val="center"/>
        <w:rPr>
          <w:rFonts w:eastAsiaTheme="minorHAnsi"/>
          <w:b/>
          <w:bCs/>
          <w:smallCaps/>
          <w:color w:val="000000"/>
          <w:sz w:val="28"/>
          <w:szCs w:val="28"/>
          <w:shd w:val="clear" w:color="auto" w:fill="FFFFFF"/>
        </w:rPr>
      </w:pPr>
    </w:p>
    <w:p w14:paraId="59E659BA" w14:textId="77777777" w:rsidR="00AA685C" w:rsidRDefault="00AA685C" w:rsidP="00AA685C">
      <w:pPr>
        <w:pStyle w:val="Tabloyazs0"/>
        <w:shd w:val="clear" w:color="auto" w:fill="auto"/>
        <w:spacing w:line="240" w:lineRule="auto"/>
        <w:rPr>
          <w:color w:val="000000"/>
          <w:spacing w:val="10"/>
          <w:sz w:val="18"/>
          <w:szCs w:val="18"/>
        </w:rPr>
      </w:pPr>
    </w:p>
    <w:p w14:paraId="43FFB558" w14:textId="77777777" w:rsidR="0041152E" w:rsidRDefault="0041152E" w:rsidP="00AA685C">
      <w:pPr>
        <w:jc w:val="right"/>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6BBB9" w14:textId="77777777" w:rsidR="00EC0D7C" w:rsidRDefault="00EC0D7C" w:rsidP="000A6C94">
      <w:r>
        <w:separator/>
      </w:r>
    </w:p>
  </w:endnote>
  <w:endnote w:type="continuationSeparator" w:id="0">
    <w:p w14:paraId="00F4E56E" w14:textId="77777777" w:rsidR="00EC0D7C" w:rsidRDefault="00EC0D7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9BFE3" w14:textId="77777777" w:rsidR="00EC0D7C" w:rsidRDefault="00EC0D7C" w:rsidP="000A6C94">
      <w:r>
        <w:separator/>
      </w:r>
    </w:p>
  </w:footnote>
  <w:footnote w:type="continuationSeparator" w:id="0">
    <w:p w14:paraId="2AA9E20B" w14:textId="77777777" w:rsidR="00EC0D7C" w:rsidRDefault="00EC0D7C" w:rsidP="000A6C94">
      <w:r>
        <w:continuationSeparator/>
      </w:r>
    </w:p>
  </w:footnote>
  <w:footnote w:id="1">
    <w:p w14:paraId="16124DDF" w14:textId="77777777" w:rsidR="003F399F" w:rsidRDefault="003F399F" w:rsidP="003F399F">
      <w:pPr>
        <w:pStyle w:val="DipnotMetni"/>
      </w:pPr>
      <w:r>
        <w:rPr>
          <w:rStyle w:val="DipnotBavurusu"/>
        </w:rPr>
        <w:footnoteRef/>
      </w:r>
      <w:r>
        <w:t xml:space="preserve"> Talep edilen belge grubunun belirtilmediği dilekçeler işleme alınmaz.</w:t>
      </w:r>
    </w:p>
  </w:footnote>
  <w:footnote w:id="2">
    <w:p w14:paraId="5742159D" w14:textId="77777777" w:rsidR="003F399F" w:rsidRDefault="003F399F" w:rsidP="003F399F">
      <w:pPr>
        <w:pStyle w:val="DipnotMetni"/>
        <w:ind w:left="0" w:firstLine="0"/>
      </w:pPr>
      <w:r>
        <w:rPr>
          <w:rStyle w:val="DipnotBavurusu"/>
        </w:rPr>
        <w:footnoteRef/>
      </w:r>
      <w:r>
        <w:t xml:space="preserve"> Başvurulan yetki belge grubu (A,B,B1,C,C1,D,D1,E,E1,F,F1,G,G1 veya H)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D71A7"/>
    <w:rsid w:val="000E52BE"/>
    <w:rsid w:val="000F29AF"/>
    <w:rsid w:val="00101F4D"/>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77F"/>
    <w:rsid w:val="00195BAD"/>
    <w:rsid w:val="001A0F6E"/>
    <w:rsid w:val="001A4054"/>
    <w:rsid w:val="001A5F67"/>
    <w:rsid w:val="001A6624"/>
    <w:rsid w:val="001A6AF0"/>
    <w:rsid w:val="001A6C45"/>
    <w:rsid w:val="001B17B8"/>
    <w:rsid w:val="001B2507"/>
    <w:rsid w:val="001B2E04"/>
    <w:rsid w:val="001C0596"/>
    <w:rsid w:val="001C2A67"/>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D3CDF"/>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75900"/>
    <w:rsid w:val="003849EF"/>
    <w:rsid w:val="00393DA4"/>
    <w:rsid w:val="00393FAC"/>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399F"/>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62FA"/>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698C"/>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3699"/>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164CB"/>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2A4A"/>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2F46"/>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77209"/>
    <w:rsid w:val="00E83B1D"/>
    <w:rsid w:val="00E87831"/>
    <w:rsid w:val="00E93582"/>
    <w:rsid w:val="00EA187A"/>
    <w:rsid w:val="00EB1B88"/>
    <w:rsid w:val="00EB2A3B"/>
    <w:rsid w:val="00EB4326"/>
    <w:rsid w:val="00EB50F7"/>
    <w:rsid w:val="00EB5DB3"/>
    <w:rsid w:val="00EB71B6"/>
    <w:rsid w:val="00EC0356"/>
    <w:rsid w:val="00EC09C5"/>
    <w:rsid w:val="00EC0D7C"/>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088423439">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9B1D-B2A5-45B2-9ACC-D7792605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1672</Words>
  <Characters>9534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Adem Aydİn</cp:lastModifiedBy>
  <cp:revision>10</cp:revision>
  <cp:lastPrinted>2022-01-27T13:24:00Z</cp:lastPrinted>
  <dcterms:created xsi:type="dcterms:W3CDTF">2025-02-24T06:58:00Z</dcterms:created>
  <dcterms:modified xsi:type="dcterms:W3CDTF">2025-06-04T12:18:00Z</dcterms:modified>
</cp:coreProperties>
</file>