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7" w:rsidRDefault="00A32807" w:rsidP="00A328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İKİNCİ BÖLÜM</w:t>
      </w:r>
    </w:p>
    <w:p w:rsidR="00A32807" w:rsidRDefault="00A32807" w:rsidP="00A328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2807" w:rsidRDefault="00A32807" w:rsidP="00A328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GÜVENLİK BİLGİ FORMU FORMATI</w:t>
      </w:r>
    </w:p>
    <w:tbl>
      <w:tblPr>
        <w:tblpPr w:leftFromText="141" w:rightFromText="141" w:vertAnchor="text" w:horzAnchor="margin" w:tblpX="108" w:tblpY="63"/>
        <w:tblW w:w="88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8895"/>
      </w:tblGrid>
      <w:tr w:rsidR="00A32807" w:rsidTr="00D45592">
        <w:trPr>
          <w:trHeight w:val="3364"/>
        </w:trPr>
        <w:tc>
          <w:tcPr>
            <w:tcW w:w="88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Kısım 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GÜVENLİK BİLGİ FORMU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Formun düzenlenmesinde kullanılan mevzuat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Madde/Karışım adı:                         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 Hazırlama Tarihi: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 Yeni Düzenleme Tarihi: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 Kaçıncı Düzenleme Olduğu: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Form No: X                                                                Sayfa No: 1/2</w:t>
            </w:r>
          </w:p>
        </w:tc>
      </w:tr>
      <w:tr w:rsidR="00A32807" w:rsidTr="00D45592">
        <w:trPr>
          <w:trHeight w:val="553"/>
        </w:trPr>
        <w:tc>
          <w:tcPr>
            <w:tcW w:w="889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Kısım II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807" w:rsidTr="00D45592">
        <w:trPr>
          <w:trHeight w:val="3439"/>
        </w:trPr>
        <w:tc>
          <w:tcPr>
            <w:tcW w:w="889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1) Maddenin/karışımın ve şirketin/dağıtıcının kimliği</w:t>
            </w:r>
          </w:p>
          <w:p w:rsidR="00A32807" w:rsidRDefault="00A32807" w:rsidP="00D45592">
            <w:pPr>
              <w:tabs>
                <w:tab w:val="left" w:pos="225"/>
                <w:tab w:val="left" w:pos="4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1.1.Madde /Karışımın kimliği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1.2.Madde veya karışımın belirlenmiş kullanımları ve tavsiye edilmeyen kullanımları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1.3.Güvenlik bilgi formu tedarikçisinin bilgileri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1.4.Acil durum telefon numarası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2) Zararlılık tanımlanması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2.1.Madde ve karışımın sınıflandırılması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2.2.Etiket unsurları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2.3.Diğer zararlar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3) Bileşimi/İçindekiler hakkında bilgi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3.1.Maddeler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3.2.Karışımlar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4) İlk yardım önlemleri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4.1.İlk yardım önlemlerinin açıklaması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4.2.Akut ve </w:t>
            </w:r>
            <w:r>
              <w:rPr>
                <w:rFonts w:ascii="Times New Roman" w:hAnsi="Times New Roman"/>
              </w:rPr>
              <w:t>sonradan</w:t>
            </w:r>
            <w:r>
              <w:rPr>
                <w:rFonts w:ascii="Times New Roman" w:hAnsi="Times New Roman"/>
                <w:bCs/>
                <w:color w:val="000000"/>
              </w:rPr>
              <w:t xml:space="preserve"> görülen önemli belirtiler ve etkiler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4.3.Tıbbi müdahale ve özel tedavi gereği için ilk işaretler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5) Yangınla mücadele önlemleri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5.1.Yangın söndürücüler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5.2.Madde veya karışımdan kaynaklanan özel zararlar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5.3.Yangın söndürme ekipleri için tavsiyeler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6) Kaza sonucu yayılmaya karşı önlemler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6.1.Kişisel önlemler, koruyucu donanım ve acil durum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prosedürleri</w:t>
            </w:r>
            <w:proofErr w:type="gramEnd"/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6.2.Çevresel önlemler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6.3.Muhafaza etme ve temizleme için yöntemler ve materyaller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6.4.Diğer bölümlere atıflar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Elleçleme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ve depolama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7.1.Güvenli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elleçleme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için önlemler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7.2.Uyuşmazlıkları da içeren güvenli depolama için koşullar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7.3.Belirli son kullanımlar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8) Maruz kalma kontrolleri/kişisel korunma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8.1.Kontrol parametreleri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8.2.Maruz kalma kontrolleri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9) Fiziksel ve kimyasal özellikler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9.1.Temel fiziksel ve kimyasal özellikler hakkında bilgi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   9.2.Diğer bilgiler</w:t>
            </w:r>
          </w:p>
        </w:tc>
      </w:tr>
    </w:tbl>
    <w:p w:rsidR="00A32807" w:rsidRDefault="00A32807" w:rsidP="00A3280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108" w:tblpY="63"/>
        <w:tblW w:w="88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8895"/>
      </w:tblGrid>
      <w:tr w:rsidR="00A32807" w:rsidTr="00D45592">
        <w:trPr>
          <w:trHeight w:val="3364"/>
        </w:trPr>
        <w:tc>
          <w:tcPr>
            <w:tcW w:w="88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GÜVENLİK BİLGİ FORMU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Formun düzenlenmesinde kullanılan mevzuat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Madde/Karışım adı:          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Hazırlama Tarihi: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Yeni Düzenleme Tarihi: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                                            Kaçıncı Düzenleme Olduğu: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Form No: X                                                                 Sayfa No: 2/2</w:t>
            </w:r>
          </w:p>
        </w:tc>
      </w:tr>
      <w:tr w:rsidR="00A32807" w:rsidTr="00D45592">
        <w:trPr>
          <w:trHeight w:val="3447"/>
        </w:trPr>
        <w:tc>
          <w:tcPr>
            <w:tcW w:w="889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10) Kararlılık ve tepkime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10.1.Tepkime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10.2.Kimyasal kararlılık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10.3.Zararlı tepkime olasılığı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10.4.Kaçınılması gereken durumlar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10.5.Kaçınılması gereken maddeler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10.6.Zararlı bozunma ürünleri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Toksikolojik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bilgiler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11.1.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Toksik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etkiler hakkında bilgi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12) Ekolojik bilgiler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12.1.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Toksisite</w:t>
            </w:r>
            <w:proofErr w:type="spellEnd"/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12.2.Kalıcılık ve bozunabilirlik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12.3.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Biyobirikim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potansiyeli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12.4.Toprakta hareketlilik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12.5.PBT ve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vPvB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değerlendirmesinin sonuçları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12.6.Diğer olumsuz etkiler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13) Bertaraf etme bilgileri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13.1.Atık işleme yöntemleri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14) Taşımacılık bilgileri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14.1.UN Numarası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14.2.Uygun UN taşımacılık adı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14.3.Taşımacılık zararlılık sınıf(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lar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14.4.Ambalajlama grubu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14.5.Çevresel zararlar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14.6.Kullanıcı için özel önlemler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   14.7.MARPOL 73/78 ek II ve IBC koduna göre toplu taşımacılık 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15) Mevzuat bilgileri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15.1.Madde veya karışıma özgü güvenlik, sağlık ve çevre mevzuatı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16) Diğer bilgiler</w:t>
            </w:r>
          </w:p>
          <w:p w:rsidR="00A32807" w:rsidRDefault="00A32807" w:rsidP="00D45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6918" w:rsidRDefault="00836918"/>
    <w:sectPr w:rsidR="008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32807"/>
    <w:rsid w:val="00836918"/>
    <w:rsid w:val="00A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ergul</dc:creator>
  <cp:keywords/>
  <dc:description/>
  <cp:lastModifiedBy>ergul</cp:lastModifiedBy>
  <cp:revision>2</cp:revision>
  <dcterms:created xsi:type="dcterms:W3CDTF">2020-05-04T11:27:00Z</dcterms:created>
  <dcterms:modified xsi:type="dcterms:W3CDTF">2020-05-04T11:27:00Z</dcterms:modified>
</cp:coreProperties>
</file>