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AE1" w:rsidRPr="00E15D80" w:rsidRDefault="00267AE1" w:rsidP="00267AE1">
      <w:pPr>
        <w:rPr>
          <w:rFonts w:ascii="Arial" w:hAnsi="Arial" w:cs="Arial"/>
        </w:rPr>
      </w:pPr>
      <w:r w:rsidRPr="00E15D80">
        <w:rPr>
          <w:rFonts w:ascii="Arial" w:hAnsi="Arial" w:cs="Arial"/>
        </w:rPr>
        <w:t>EK-1</w:t>
      </w:r>
    </w:p>
    <w:p w:rsidR="00267AE1" w:rsidRPr="00E15D80" w:rsidRDefault="00267AE1" w:rsidP="00267AE1">
      <w:pPr>
        <w:rPr>
          <w:rFonts w:ascii="Arial" w:hAnsi="Arial" w:cs="Arial"/>
        </w:rPr>
      </w:pPr>
      <w:r w:rsidRPr="00E15D80">
        <w:rPr>
          <w:rFonts w:ascii="Arial" w:hAnsi="Arial" w:cs="Arial"/>
        </w:rPr>
        <w:t>Atık Yönetimi Planı</w:t>
      </w:r>
    </w:p>
    <w:p w:rsidR="00267AE1" w:rsidRPr="00E15D80" w:rsidRDefault="00267AE1" w:rsidP="00267AE1">
      <w:pPr>
        <w:rPr>
          <w:rFonts w:ascii="Arial" w:hAnsi="Arial" w:cs="Arial"/>
        </w:rPr>
      </w:pPr>
      <w:r w:rsidRPr="00E15D80">
        <w:rPr>
          <w:rFonts w:ascii="Arial" w:hAnsi="Arial" w:cs="Arial"/>
        </w:rPr>
        <w:t xml:space="preserve">1. Tesisin 1/25.000 ölçekli </w:t>
      </w:r>
      <w:proofErr w:type="spellStart"/>
      <w:r w:rsidRPr="00E15D80">
        <w:rPr>
          <w:rFonts w:ascii="Arial" w:hAnsi="Arial" w:cs="Arial"/>
        </w:rPr>
        <w:t>topoğrafik</w:t>
      </w:r>
      <w:proofErr w:type="spellEnd"/>
      <w:r w:rsidRPr="00E15D80">
        <w:rPr>
          <w:rFonts w:ascii="Arial" w:hAnsi="Arial" w:cs="Arial"/>
        </w:rPr>
        <w:t xml:space="preserve"> haritadaki yeri, koordinatları,</w:t>
      </w:r>
    </w:p>
    <w:p w:rsidR="00267AE1" w:rsidRPr="00E15D80" w:rsidRDefault="00267AE1" w:rsidP="00267AE1">
      <w:pPr>
        <w:rPr>
          <w:rFonts w:ascii="Arial" w:hAnsi="Arial" w:cs="Arial"/>
        </w:rPr>
      </w:pPr>
      <w:r w:rsidRPr="00E15D80">
        <w:rPr>
          <w:rFonts w:ascii="Arial" w:hAnsi="Arial" w:cs="Arial"/>
        </w:rPr>
        <w:t>2. Tesisin vaziyet planı, (idari/teknik üniteler 1/5000-1/1000 ölçekli)</w:t>
      </w:r>
    </w:p>
    <w:p w:rsidR="00267AE1" w:rsidRPr="00E15D80" w:rsidRDefault="00267AE1" w:rsidP="00267AE1">
      <w:pPr>
        <w:rPr>
          <w:rFonts w:ascii="Arial" w:hAnsi="Arial" w:cs="Arial"/>
        </w:rPr>
      </w:pPr>
      <w:r w:rsidRPr="00E15D80">
        <w:rPr>
          <w:rFonts w:ascii="Arial" w:hAnsi="Arial" w:cs="Arial"/>
        </w:rPr>
        <w:t xml:space="preserve">3. Cevherin bulunduğu formasyonun jeolojik ve </w:t>
      </w:r>
      <w:r w:rsidRPr="00E15D80">
        <w:rPr>
          <w:rFonts w:ascii="Arial" w:hAnsi="Arial" w:cs="Arial"/>
        </w:rPr>
        <w:t xml:space="preserve">litolojik yapısı, </w:t>
      </w:r>
      <w:proofErr w:type="spellStart"/>
      <w:proofErr w:type="gramStart"/>
      <w:r w:rsidRPr="00E15D80">
        <w:rPr>
          <w:rFonts w:ascii="Arial" w:hAnsi="Arial" w:cs="Arial"/>
        </w:rPr>
        <w:t>minerolojisi</w:t>
      </w:r>
      <w:proofErr w:type="spellEnd"/>
      <w:r w:rsidRPr="00E15D80">
        <w:rPr>
          <w:rFonts w:ascii="Arial" w:hAnsi="Arial" w:cs="Arial"/>
        </w:rPr>
        <w:t>,</w:t>
      </w:r>
      <w:r w:rsidRPr="00E15D80">
        <w:rPr>
          <w:rFonts w:ascii="Arial" w:hAnsi="Arial" w:cs="Arial"/>
        </w:rPr>
        <w:t>cevherleşme</w:t>
      </w:r>
      <w:proofErr w:type="gramEnd"/>
      <w:r w:rsidRPr="00E15D80">
        <w:rPr>
          <w:rFonts w:ascii="Arial" w:hAnsi="Arial" w:cs="Arial"/>
        </w:rPr>
        <w:t xml:space="preserve"> yapısı (masif, damar tipi, </w:t>
      </w:r>
      <w:proofErr w:type="spellStart"/>
      <w:r w:rsidRPr="00E15D80">
        <w:rPr>
          <w:rFonts w:ascii="Arial" w:hAnsi="Arial" w:cs="Arial"/>
        </w:rPr>
        <w:t>saçınımlı</w:t>
      </w:r>
      <w:proofErr w:type="spellEnd"/>
      <w:r w:rsidRPr="00E15D80">
        <w:rPr>
          <w:rFonts w:ascii="Arial" w:hAnsi="Arial" w:cs="Arial"/>
        </w:rPr>
        <w:t xml:space="preserve"> vs.), jeokim</w:t>
      </w:r>
      <w:r w:rsidRPr="00E15D80">
        <w:rPr>
          <w:rFonts w:ascii="Arial" w:hAnsi="Arial" w:cs="Arial"/>
        </w:rPr>
        <w:t xml:space="preserve">yası, cevherin </w:t>
      </w:r>
      <w:proofErr w:type="spellStart"/>
      <w:r w:rsidRPr="00E15D80">
        <w:rPr>
          <w:rFonts w:ascii="Arial" w:hAnsi="Arial" w:cs="Arial"/>
        </w:rPr>
        <w:t>yataklanma</w:t>
      </w:r>
      <w:proofErr w:type="spellEnd"/>
      <w:r w:rsidRPr="00E15D80">
        <w:rPr>
          <w:rFonts w:ascii="Arial" w:hAnsi="Arial" w:cs="Arial"/>
        </w:rPr>
        <w:t xml:space="preserve"> şekli </w:t>
      </w:r>
      <w:r w:rsidRPr="00E15D80">
        <w:rPr>
          <w:rFonts w:ascii="Arial" w:hAnsi="Arial" w:cs="Arial"/>
        </w:rPr>
        <w:t xml:space="preserve">ve boyutu ve diğer jeolojik birimlerle olan kontak ilişkisi, </w:t>
      </w:r>
      <w:proofErr w:type="spellStart"/>
      <w:r w:rsidRPr="00E15D80">
        <w:rPr>
          <w:rFonts w:ascii="Arial" w:hAnsi="Arial" w:cs="Arial"/>
        </w:rPr>
        <w:t>alterasyon</w:t>
      </w:r>
      <w:proofErr w:type="spellEnd"/>
      <w:r w:rsidRPr="00E15D80">
        <w:rPr>
          <w:rFonts w:ascii="Arial" w:hAnsi="Arial" w:cs="Arial"/>
        </w:rPr>
        <w:t xml:space="preserve"> durumu,</w:t>
      </w:r>
    </w:p>
    <w:p w:rsidR="00267AE1" w:rsidRPr="00E15D80" w:rsidRDefault="00267AE1" w:rsidP="00267AE1">
      <w:pPr>
        <w:rPr>
          <w:rFonts w:ascii="Arial" w:hAnsi="Arial" w:cs="Arial"/>
        </w:rPr>
      </w:pPr>
      <w:r w:rsidRPr="00E15D80">
        <w:rPr>
          <w:rFonts w:ascii="Arial" w:hAnsi="Arial" w:cs="Arial"/>
        </w:rPr>
        <w:t>4. Madencilik faaliyetleri sonucu oluşan atıkların fiziksel ve kimyasal özellikleri,</w:t>
      </w:r>
    </w:p>
    <w:p w:rsidR="00267AE1" w:rsidRPr="00E15D80" w:rsidRDefault="00267AE1" w:rsidP="00267AE1">
      <w:pPr>
        <w:rPr>
          <w:rFonts w:ascii="Arial" w:hAnsi="Arial" w:cs="Arial"/>
        </w:rPr>
      </w:pPr>
      <w:r w:rsidRPr="00E15D80">
        <w:rPr>
          <w:rFonts w:ascii="Arial" w:hAnsi="Arial" w:cs="Arial"/>
        </w:rPr>
        <w:t>5. Proseste kullanılacak kimyasal maddelerin isimleri v</w:t>
      </w:r>
      <w:r w:rsidRPr="00E15D80">
        <w:rPr>
          <w:rFonts w:ascii="Arial" w:hAnsi="Arial" w:cs="Arial"/>
        </w:rPr>
        <w:t xml:space="preserve">e özellikleri (malzeme güvenlik </w:t>
      </w:r>
      <w:r w:rsidRPr="00E15D80">
        <w:rPr>
          <w:rFonts w:ascii="Arial" w:hAnsi="Arial" w:cs="Arial"/>
        </w:rPr>
        <w:t>bilgi formları),</w:t>
      </w:r>
    </w:p>
    <w:p w:rsidR="00267AE1" w:rsidRPr="00E15D80" w:rsidRDefault="00267AE1" w:rsidP="00267AE1">
      <w:pPr>
        <w:rPr>
          <w:rFonts w:ascii="Arial" w:hAnsi="Arial" w:cs="Arial"/>
        </w:rPr>
      </w:pPr>
      <w:r w:rsidRPr="00E15D80">
        <w:rPr>
          <w:rFonts w:ascii="Arial" w:hAnsi="Arial" w:cs="Arial"/>
        </w:rPr>
        <w:t xml:space="preserve">6. Maden atığının depolandığı alanın </w:t>
      </w:r>
      <w:proofErr w:type="spellStart"/>
      <w:r w:rsidRPr="00E15D80">
        <w:rPr>
          <w:rFonts w:ascii="Arial" w:hAnsi="Arial" w:cs="Arial"/>
        </w:rPr>
        <w:t>minerolojik</w:t>
      </w:r>
      <w:proofErr w:type="spellEnd"/>
      <w:r w:rsidRPr="00E15D80">
        <w:rPr>
          <w:rFonts w:ascii="Arial" w:hAnsi="Arial" w:cs="Arial"/>
        </w:rPr>
        <w:t xml:space="preserve">, </w:t>
      </w:r>
      <w:proofErr w:type="spellStart"/>
      <w:r w:rsidRPr="00E15D80">
        <w:rPr>
          <w:rFonts w:ascii="Arial" w:hAnsi="Arial" w:cs="Arial"/>
        </w:rPr>
        <w:t>jeoteknik</w:t>
      </w:r>
      <w:proofErr w:type="spellEnd"/>
      <w:r w:rsidRPr="00E15D80">
        <w:rPr>
          <w:rFonts w:ascii="Arial" w:hAnsi="Arial" w:cs="Arial"/>
        </w:rPr>
        <w:t xml:space="preserve"> ve jeokimyasal davranış</w:t>
      </w:r>
      <w:r w:rsidRPr="00E15D80">
        <w:rPr>
          <w:rFonts w:ascii="Arial" w:hAnsi="Arial" w:cs="Arial"/>
        </w:rPr>
        <w:t xml:space="preserve"> </w:t>
      </w:r>
      <w:r w:rsidRPr="00E15D80">
        <w:rPr>
          <w:rFonts w:ascii="Arial" w:hAnsi="Arial" w:cs="Arial"/>
        </w:rPr>
        <w:t>özelliklerinin belirlenmesi,</w:t>
      </w:r>
    </w:p>
    <w:p w:rsidR="00267AE1" w:rsidRPr="00E15D80" w:rsidRDefault="00267AE1" w:rsidP="00267AE1">
      <w:pPr>
        <w:rPr>
          <w:rFonts w:ascii="Arial" w:hAnsi="Arial" w:cs="Arial"/>
        </w:rPr>
      </w:pPr>
      <w:r w:rsidRPr="00E15D80">
        <w:rPr>
          <w:rFonts w:ascii="Arial" w:hAnsi="Arial" w:cs="Arial"/>
        </w:rPr>
        <w:t xml:space="preserve">7. Maden atığının </w:t>
      </w:r>
      <w:proofErr w:type="spellStart"/>
      <w:r w:rsidRPr="00E15D80">
        <w:rPr>
          <w:rFonts w:ascii="Arial" w:hAnsi="Arial" w:cs="Arial"/>
        </w:rPr>
        <w:t>karakterizasyonu</w:t>
      </w:r>
      <w:proofErr w:type="spellEnd"/>
      <w:r w:rsidRPr="00E15D80">
        <w:rPr>
          <w:rFonts w:ascii="Arial" w:hAnsi="Arial" w:cs="Arial"/>
        </w:rPr>
        <w:t>, atığın miktarı v</w:t>
      </w:r>
      <w:r w:rsidRPr="00E15D80">
        <w:rPr>
          <w:rFonts w:ascii="Arial" w:hAnsi="Arial" w:cs="Arial"/>
        </w:rPr>
        <w:t xml:space="preserve">e maden atık bertaraf tesisinin </w:t>
      </w:r>
      <w:r w:rsidRPr="00E15D80">
        <w:rPr>
          <w:rFonts w:ascii="Arial" w:hAnsi="Arial" w:cs="Arial"/>
        </w:rPr>
        <w:t>sınıfı,</w:t>
      </w:r>
    </w:p>
    <w:p w:rsidR="00267AE1" w:rsidRPr="00E15D80" w:rsidRDefault="00267AE1" w:rsidP="00267AE1">
      <w:pPr>
        <w:rPr>
          <w:rFonts w:ascii="Arial" w:hAnsi="Arial" w:cs="Arial"/>
        </w:rPr>
      </w:pPr>
      <w:r w:rsidRPr="00E15D80">
        <w:rPr>
          <w:rFonts w:ascii="Arial" w:hAnsi="Arial" w:cs="Arial"/>
        </w:rPr>
        <w:t>8. Maden atıklarının geri kazanım, yeniden kullanım ya da maden sahası dışında başka</w:t>
      </w:r>
      <w:r w:rsidRPr="00E15D80">
        <w:rPr>
          <w:rFonts w:ascii="Arial" w:hAnsi="Arial" w:cs="Arial"/>
        </w:rPr>
        <w:t xml:space="preserve"> </w:t>
      </w:r>
      <w:r w:rsidRPr="00E15D80">
        <w:rPr>
          <w:rFonts w:ascii="Arial" w:hAnsi="Arial" w:cs="Arial"/>
        </w:rPr>
        <w:t>bir sektörde hammadde olarak kullanılması planlanıyor ise, at</w:t>
      </w:r>
      <w:r w:rsidRPr="00E15D80">
        <w:rPr>
          <w:rFonts w:ascii="Arial" w:hAnsi="Arial" w:cs="Arial"/>
        </w:rPr>
        <w:t xml:space="preserve">ığın miktarı, atık kodu, </w:t>
      </w:r>
      <w:proofErr w:type="gramStart"/>
      <w:r w:rsidRPr="00E15D80">
        <w:rPr>
          <w:rFonts w:ascii="Arial" w:hAnsi="Arial" w:cs="Arial"/>
        </w:rPr>
        <w:t>proses</w:t>
      </w:r>
      <w:proofErr w:type="gramEnd"/>
      <w:r w:rsidRPr="00E15D80">
        <w:rPr>
          <w:rFonts w:ascii="Arial" w:hAnsi="Arial" w:cs="Arial"/>
        </w:rPr>
        <w:t xml:space="preserve"> </w:t>
      </w:r>
      <w:r w:rsidRPr="00E15D80">
        <w:rPr>
          <w:rFonts w:ascii="Arial" w:hAnsi="Arial" w:cs="Arial"/>
        </w:rPr>
        <w:t>bilgileri, çevresel etkilerine ilişkin bilgiler,</w:t>
      </w:r>
    </w:p>
    <w:p w:rsidR="00267AE1" w:rsidRPr="00E15D80" w:rsidRDefault="00267AE1" w:rsidP="00267AE1">
      <w:pPr>
        <w:rPr>
          <w:rFonts w:ascii="Arial" w:hAnsi="Arial" w:cs="Arial"/>
        </w:rPr>
      </w:pPr>
      <w:r w:rsidRPr="00E15D80">
        <w:rPr>
          <w:rFonts w:ascii="Arial" w:hAnsi="Arial" w:cs="Arial"/>
        </w:rPr>
        <w:t>9. Maden atık yönetiminin çevre ve insan sağlığı üzerine muhtemel e</w:t>
      </w:r>
      <w:r w:rsidRPr="00E15D80">
        <w:rPr>
          <w:rFonts w:ascii="Arial" w:hAnsi="Arial" w:cs="Arial"/>
        </w:rPr>
        <w:t xml:space="preserve">tkileri, işletme, </w:t>
      </w:r>
      <w:r w:rsidRPr="00E15D80">
        <w:rPr>
          <w:rFonts w:ascii="Arial" w:hAnsi="Arial" w:cs="Arial"/>
        </w:rPr>
        <w:t>kapatma ve kapatma sonrasında alınacak önlemler;</w:t>
      </w:r>
    </w:p>
    <w:p w:rsidR="00267AE1" w:rsidRPr="00E15D80" w:rsidRDefault="00267AE1" w:rsidP="00267AE1">
      <w:pPr>
        <w:rPr>
          <w:rFonts w:ascii="Arial" w:hAnsi="Arial" w:cs="Arial"/>
        </w:rPr>
      </w:pPr>
      <w:r w:rsidRPr="00E15D80">
        <w:rPr>
          <w:rFonts w:ascii="Arial" w:hAnsi="Arial" w:cs="Arial"/>
        </w:rPr>
        <w:t>- Maden atığı oluşmadan önceki mevcut su ve toprak özelliklerinin incelenmesi,</w:t>
      </w:r>
    </w:p>
    <w:p w:rsidR="00267AE1" w:rsidRPr="00E15D80" w:rsidRDefault="00267AE1" w:rsidP="00267AE1">
      <w:pPr>
        <w:rPr>
          <w:rFonts w:ascii="Arial" w:hAnsi="Arial" w:cs="Arial"/>
        </w:rPr>
      </w:pPr>
      <w:r w:rsidRPr="00E15D80">
        <w:rPr>
          <w:rFonts w:ascii="Arial" w:hAnsi="Arial" w:cs="Arial"/>
        </w:rPr>
        <w:t xml:space="preserve">- Maden atıklarının su kaynakları, hava, toprak ve </w:t>
      </w:r>
      <w:r w:rsidRPr="00E15D80">
        <w:rPr>
          <w:rFonts w:ascii="Arial" w:hAnsi="Arial" w:cs="Arial"/>
        </w:rPr>
        <w:t xml:space="preserve">canlı yaşamı üzerine olabilecek </w:t>
      </w:r>
      <w:r w:rsidRPr="00E15D80">
        <w:rPr>
          <w:rFonts w:ascii="Arial" w:hAnsi="Arial" w:cs="Arial"/>
        </w:rPr>
        <w:t>etkileri ve alınacak önlemler,</w:t>
      </w:r>
    </w:p>
    <w:p w:rsidR="00267AE1" w:rsidRPr="00E15D80" w:rsidRDefault="00267AE1" w:rsidP="00267AE1">
      <w:pPr>
        <w:rPr>
          <w:rFonts w:ascii="Arial" w:hAnsi="Arial" w:cs="Arial"/>
        </w:rPr>
      </w:pPr>
      <w:r w:rsidRPr="00E15D80">
        <w:rPr>
          <w:rFonts w:ascii="Arial" w:hAnsi="Arial" w:cs="Arial"/>
        </w:rPr>
        <w:t xml:space="preserve">10. </w:t>
      </w:r>
      <w:proofErr w:type="gramStart"/>
      <w:r w:rsidRPr="00E15D80">
        <w:rPr>
          <w:rFonts w:ascii="Arial" w:hAnsi="Arial" w:cs="Arial"/>
        </w:rPr>
        <w:t>Dahili</w:t>
      </w:r>
      <w:proofErr w:type="gramEnd"/>
      <w:r w:rsidRPr="00E15D80">
        <w:rPr>
          <w:rFonts w:ascii="Arial" w:hAnsi="Arial" w:cs="Arial"/>
        </w:rPr>
        <w:t xml:space="preserve"> acil eylem planı,</w:t>
      </w:r>
    </w:p>
    <w:p w:rsidR="001D6409" w:rsidRPr="00E15D80" w:rsidRDefault="00267AE1" w:rsidP="00267AE1">
      <w:pPr>
        <w:rPr>
          <w:rFonts w:ascii="Arial" w:hAnsi="Arial" w:cs="Arial"/>
        </w:rPr>
      </w:pPr>
      <w:r w:rsidRPr="00E15D80">
        <w:rPr>
          <w:rFonts w:ascii="Arial" w:hAnsi="Arial" w:cs="Arial"/>
        </w:rPr>
        <w:t>11. Çevresel izleme planı.</w:t>
      </w:r>
    </w:p>
    <w:sectPr w:rsidR="001D6409" w:rsidRPr="00E15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>
    <w:useFELayout/>
  </w:compat>
  <w:rsids>
    <w:rsidRoot w:val="00267AE1"/>
    <w:rsid w:val="001D6409"/>
    <w:rsid w:val="00267AE1"/>
    <w:rsid w:val="00E15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ergul</dc:creator>
  <cp:keywords/>
  <dc:description/>
  <cp:lastModifiedBy>ergul</cp:lastModifiedBy>
  <cp:revision>3</cp:revision>
  <dcterms:created xsi:type="dcterms:W3CDTF">2020-05-04T11:23:00Z</dcterms:created>
  <dcterms:modified xsi:type="dcterms:W3CDTF">2020-05-04T11:25:00Z</dcterms:modified>
</cp:coreProperties>
</file>