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 xml:space="preserve">Yıkım işleri </w:t>
      </w:r>
      <w:r w:rsidR="00863B6E">
        <w:rPr>
          <w:szCs w:val="24"/>
        </w:rPr>
        <w:t>müteahhidi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Nace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863B6E">
        <w:rPr>
          <w:rFonts w:ascii="Times New Roman" w:hAnsi="Times New Roman" w:cs="Times New Roman"/>
          <w:b/>
          <w:bCs/>
          <w:sz w:val="24"/>
          <w:szCs w:val="24"/>
        </w:rPr>
        <w:t>Dekont</w:t>
      </w:r>
      <w:r w:rsidRPr="00537F8B">
        <w:rPr>
          <w:rFonts w:ascii="Times New Roman" w:hAnsi="Times New Roman" w:cs="Times New Roman"/>
          <w:bCs/>
          <w:sz w:val="24"/>
          <w:szCs w:val="24"/>
        </w:rPr>
        <w:t xml:space="preserve"> </w:t>
      </w:r>
    </w:p>
    <w:p w:rsidR="00CC07E1" w:rsidRPr="00537F8B" w:rsidRDefault="00863B6E" w:rsidP="002C2702">
      <w:pPr>
        <w:pStyle w:val="ListeParagraf"/>
        <w:widowControl w:val="0"/>
        <w:numPr>
          <w:ilvl w:val="1"/>
          <w:numId w:val="1"/>
        </w:numPr>
        <w:shd w:val="clear" w:color="auto" w:fill="FFFFFF"/>
        <w:tabs>
          <w:tab w:val="left" w:pos="284"/>
        </w:tabs>
        <w:spacing w:line="312" w:lineRule="auto"/>
        <w:jc w:val="both"/>
        <w:rPr>
          <w:b/>
          <w:bCs/>
          <w:szCs w:val="24"/>
        </w:rPr>
      </w:pPr>
      <w:r w:rsidRPr="00537F8B">
        <w:rPr>
          <w:bCs/>
          <w:szCs w:val="24"/>
        </w:rPr>
        <w:t>Halk Bankası’na</w:t>
      </w:r>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1825B0" w:rsidRPr="00537F8B">
        <w:rPr>
          <w:bCs/>
          <w:szCs w:val="24"/>
        </w:rPr>
        <w:t>alın</w:t>
      </w:r>
      <w:r w:rsidR="00CC07E1" w:rsidRPr="00537F8B">
        <w:rPr>
          <w:bCs/>
          <w:szCs w:val="24"/>
        </w:rPr>
        <w:t>abilir.</w:t>
      </w:r>
      <w:r w:rsidR="009F568A">
        <w:rPr>
          <w:bCs/>
          <w:szCs w:val="24"/>
        </w:rPr>
        <w:t xml:space="preserve">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r w:rsidR="00863B6E" w:rsidRPr="00537F8B">
        <w:rPr>
          <w:szCs w:val="24"/>
        </w:rPr>
        <w:t>müteahhidi</w:t>
      </w:r>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r w:rsidR="007E7D0E" w:rsidRPr="007E7D0E">
        <w:rPr>
          <w:rFonts w:ascii="Times New Roman" w:hAnsi="Times New Roman" w:cs="Times New Roman"/>
          <w:bCs/>
          <w:color w:val="806000" w:themeColor="accent4" w:themeShade="80"/>
          <w:sz w:val="24"/>
          <w:szCs w:val="24"/>
          <w:highlight w:val="yellow"/>
        </w:rPr>
        <w:t>(ödem</w:t>
      </w:r>
      <w:r w:rsidR="00863B6E">
        <w:rPr>
          <w:rFonts w:ascii="Times New Roman" w:hAnsi="Times New Roman" w:cs="Times New Roman"/>
          <w:bCs/>
          <w:color w:val="806000" w:themeColor="accent4" w:themeShade="80"/>
          <w:sz w:val="24"/>
          <w:szCs w:val="24"/>
          <w:highlight w:val="yellow"/>
        </w:rPr>
        <w:t>e</w:t>
      </w:r>
      <w:r w:rsidR="007E7D0E" w:rsidRPr="007E7D0E">
        <w:rPr>
          <w:rFonts w:ascii="Times New Roman" w:hAnsi="Times New Roman" w:cs="Times New Roman"/>
          <w:bCs/>
          <w:color w:val="806000" w:themeColor="accent4" w:themeShade="80"/>
          <w:sz w:val="24"/>
          <w:szCs w:val="24"/>
          <w:highlight w:val="yellow"/>
        </w:rPr>
        <w:t>ler ayrı referans numarası ile yapılması zorunlu olup en son kayıt ücreti başvurudan sonra gelecek olan otomatik referans numarası ile yapılacaktır.)</w:t>
      </w:r>
    </w:p>
    <w:p w:rsidR="001825B0" w:rsidRPr="006B0018" w:rsidRDefault="001825B0" w:rsidP="001A7926">
      <w:pPr>
        <w:widowControl w:val="0"/>
        <w:numPr>
          <w:ilvl w:val="1"/>
          <w:numId w:val="1"/>
        </w:numPr>
        <w:shd w:val="clear" w:color="auto" w:fill="FFFFFF"/>
        <w:tabs>
          <w:tab w:val="left" w:pos="284"/>
        </w:tabs>
        <w:spacing w:line="276" w:lineRule="auto"/>
        <w:ind w:left="360"/>
        <w:jc w:val="both"/>
        <w:rPr>
          <w:szCs w:val="24"/>
        </w:rPr>
      </w:pPr>
      <w:r w:rsidRPr="006B0018">
        <w:rPr>
          <w:rFonts w:ascii="Times New Roman" w:hAnsi="Times New Roman" w:cs="Times New Roman"/>
          <w:bCs/>
          <w:sz w:val="24"/>
          <w:szCs w:val="24"/>
        </w:rPr>
        <w:t xml:space="preserve">Belge Komisyonuna havale edilen dosyalarda yatırılacak </w:t>
      </w:r>
      <w:r w:rsidRPr="006B0018">
        <w:rPr>
          <w:rFonts w:ascii="Times New Roman" w:hAnsi="Times New Roman" w:cs="Times New Roman"/>
          <w:b/>
          <w:bCs/>
          <w:sz w:val="24"/>
          <w:szCs w:val="24"/>
        </w:rPr>
        <w:t>“Grup Tayini Ücreti”</w:t>
      </w:r>
      <w:r w:rsidRPr="006B0018">
        <w:rPr>
          <w:rFonts w:ascii="Times New Roman" w:hAnsi="Times New Roman" w:cs="Times New Roman"/>
          <w:bCs/>
          <w:sz w:val="24"/>
          <w:szCs w:val="24"/>
        </w:rPr>
        <w:t xml:space="preserve"> kısmen veya tamamen </w:t>
      </w:r>
      <w:r w:rsidRPr="006B0018">
        <w:rPr>
          <w:rFonts w:ascii="Times New Roman" w:hAnsi="Times New Roman" w:cs="Times New Roman"/>
          <w:b/>
          <w:bCs/>
          <w:sz w:val="24"/>
          <w:szCs w:val="24"/>
        </w:rPr>
        <w:t>iade edilmez.</w:t>
      </w:r>
      <w:r w:rsidR="006B0018" w:rsidRPr="006B0018">
        <w:rPr>
          <w:rFonts w:ascii="Times New Roman" w:hAnsi="Times New Roman" w:cs="Times New Roman"/>
          <w:b/>
          <w:bCs/>
          <w:sz w:val="24"/>
          <w:szCs w:val="24"/>
        </w:rPr>
        <w:t xml:space="preserve"> </w:t>
      </w:r>
      <w:r w:rsidRPr="006B0018">
        <w:rPr>
          <w:szCs w:val="24"/>
        </w:rPr>
        <w:t xml:space="preserve"> </w:t>
      </w:r>
    </w:p>
    <w:p w:rsidR="001825B0" w:rsidRDefault="001825B0" w:rsidP="001E195F">
      <w:pPr>
        <w:widowControl w:val="0"/>
        <w:shd w:val="clear" w:color="auto" w:fill="FFFFFF"/>
        <w:tabs>
          <w:tab w:val="left" w:pos="284"/>
        </w:tabs>
        <w:spacing w:line="288" w:lineRule="auto"/>
        <w:ind w:left="360"/>
        <w:jc w:val="both"/>
        <w:rPr>
          <w:rFonts w:ascii="Times New Roman" w:hAnsi="Times New Roman" w:cs="Times New Roman"/>
          <w:color w:val="806000" w:themeColor="accent4" w:themeShade="80"/>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rsidR="006B0018" w:rsidRDefault="006B0018" w:rsidP="001E195F">
      <w:pPr>
        <w:widowControl w:val="0"/>
        <w:shd w:val="clear" w:color="auto" w:fill="FFFFFF"/>
        <w:tabs>
          <w:tab w:val="left" w:pos="284"/>
        </w:tabs>
        <w:spacing w:line="288" w:lineRule="auto"/>
        <w:ind w:left="360"/>
        <w:jc w:val="both"/>
        <w:rPr>
          <w:rFonts w:ascii="Times New Roman" w:hAnsi="Times New Roman" w:cs="Times New Roman"/>
          <w:color w:val="806000" w:themeColor="accent4" w:themeShade="80"/>
          <w:szCs w:val="24"/>
        </w:rPr>
      </w:pPr>
    </w:p>
    <w:p w:rsidR="006B0018" w:rsidRDefault="006B0018" w:rsidP="001E195F">
      <w:pPr>
        <w:widowControl w:val="0"/>
        <w:shd w:val="clear" w:color="auto" w:fill="FFFFFF"/>
        <w:tabs>
          <w:tab w:val="left" w:pos="284"/>
        </w:tabs>
        <w:spacing w:line="288" w:lineRule="auto"/>
        <w:ind w:left="360"/>
        <w:jc w:val="both"/>
        <w:rPr>
          <w:rFonts w:ascii="Times New Roman" w:hAnsi="Times New Roman" w:cs="Times New Roman"/>
          <w:color w:val="806000" w:themeColor="accent4" w:themeShade="80"/>
          <w:szCs w:val="24"/>
        </w:rPr>
      </w:pP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863B6E"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İş deneyimini</w:t>
      </w:r>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00E517D8"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Elektronik Kamu Alımları Platformu (EKAP) üzerinden veya,</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Yıkımı gerçekleştirilen işin toplam yapı inşaat alanı, işi üstlenen gerçek veya tüzel kişi ile yıkım tarihi açıkça belirtilecek şekilde ilgili idarelerinden alınacak resmi yazı ile veyahut,</w:t>
      </w:r>
    </w:p>
    <w:p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2F11A1">
        <w:rPr>
          <w:color w:val="FF0000"/>
          <w:sz w:val="22"/>
          <w:szCs w:val="24"/>
        </w:rPr>
        <w:t xml:space="preserve"> </w:t>
      </w:r>
      <w:r w:rsidRPr="002F11A1">
        <w:rPr>
          <w:color w:val="FF0000"/>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150.000 m2 yıkım işi yapılmış olmalı ve bunlardan en az bir tanesinin yapı yüksekliği 30,50 mt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mt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- 1 adet pulverize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pulverize su ile toz bastırma sistemi, </w:t>
      </w:r>
      <w:r w:rsidR="00A114DE" w:rsidRPr="00652CE4">
        <w:rPr>
          <w:b/>
          <w:i/>
          <w:color w:val="00B050"/>
          <w:sz w:val="22"/>
          <w:szCs w:val="24"/>
        </w:rPr>
        <w:t>(Kendi malı veya geçici ithalle getirilmiş veyahut finansal kiralama olacak.)</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lastRenderedPageBreak/>
        <w:t>- 1 adet 120 HP ekskavatör</w:t>
      </w:r>
      <w:r w:rsidR="00B0414B">
        <w:rPr>
          <w:sz w:val="22"/>
          <w:szCs w:val="24"/>
        </w:rPr>
        <w:t xml:space="preserve">, </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1 adet pulverize su ile toz bastırma sistemi,</w:t>
      </w:r>
      <w:r>
        <w:rPr>
          <w:sz w:val="22"/>
          <w:szCs w:val="24"/>
        </w:rPr>
        <w:t xml:space="preserve"> </w:t>
      </w:r>
    </w:p>
    <w:p w:rsidR="001825B0" w:rsidRPr="008314CF" w:rsidRDefault="001825B0" w:rsidP="001825B0">
      <w:pPr>
        <w:pStyle w:val="ListeParagraf"/>
        <w:ind w:left="397"/>
        <w:rPr>
          <w:b/>
          <w:bCs/>
          <w:szCs w:val="24"/>
        </w:rPr>
      </w:pPr>
    </w:p>
    <w:p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grubu : </w:t>
      </w:r>
      <w:r w:rsidRPr="00580F8A">
        <w:rPr>
          <w:bCs/>
          <w:szCs w:val="24"/>
        </w:rPr>
        <w:t>Sınırsız</w:t>
      </w:r>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grubu : </w:t>
      </w:r>
      <w:r w:rsidRPr="00580F8A">
        <w:rPr>
          <w:bCs/>
          <w:szCs w:val="24"/>
        </w:rPr>
        <w:t xml:space="preserve">Bina yüksekliği 51,50 mt’yi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grubu : </w:t>
      </w:r>
      <w:r>
        <w:rPr>
          <w:bCs/>
          <w:szCs w:val="24"/>
        </w:rPr>
        <w:t>Bina yüksekliği 13</w:t>
      </w:r>
      <w:r w:rsidRPr="00580F8A">
        <w:rPr>
          <w:bCs/>
          <w:szCs w:val="24"/>
        </w:rPr>
        <w:t xml:space="preserve">,50 mt’yi  </w:t>
      </w:r>
      <w:r>
        <w:rPr>
          <w:bCs/>
          <w:szCs w:val="24"/>
        </w:rPr>
        <w:t xml:space="preserve">ve yapı yüksekliği 17,50 mt’yi </w:t>
      </w:r>
      <w:r w:rsidRPr="00580F8A">
        <w:rPr>
          <w:bCs/>
          <w:szCs w:val="24"/>
        </w:rPr>
        <w:t xml:space="preserve">geçmeyen işler </w:t>
      </w:r>
    </w:p>
    <w:p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6B0018" w:rsidRDefault="006B0018" w:rsidP="007E7D0E">
      <w:pPr>
        <w:shd w:val="clear" w:color="auto" w:fill="FFFFFF"/>
        <w:spacing w:line="312" w:lineRule="auto"/>
        <w:rPr>
          <w:rFonts w:ascii="Century Gothic" w:hAnsi="Century Gothic"/>
          <w:b/>
          <w:szCs w:val="18"/>
        </w:rPr>
      </w:pPr>
    </w:p>
    <w:p w:rsidR="006B0018" w:rsidRDefault="006B0018" w:rsidP="007E7D0E">
      <w:pPr>
        <w:shd w:val="clear" w:color="auto" w:fill="FFFFFF"/>
        <w:spacing w:line="312" w:lineRule="auto"/>
        <w:rPr>
          <w:rFonts w:ascii="Century Gothic" w:hAnsi="Century Gothic"/>
          <w:b/>
          <w:szCs w:val="18"/>
        </w:rPr>
      </w:pPr>
    </w:p>
    <w:p w:rsidR="006B0018" w:rsidRDefault="006B0018" w:rsidP="007E7D0E">
      <w:pPr>
        <w:shd w:val="clear" w:color="auto" w:fill="FFFFFF"/>
        <w:spacing w:line="312" w:lineRule="auto"/>
        <w:rPr>
          <w:rFonts w:ascii="Century Gothic" w:hAnsi="Century Gothic"/>
          <w:b/>
          <w:szCs w:val="18"/>
        </w:rPr>
      </w:pPr>
    </w:p>
    <w:p w:rsidR="006B0018" w:rsidRDefault="006B0018" w:rsidP="007E7D0E">
      <w:pPr>
        <w:shd w:val="clear" w:color="auto" w:fill="FFFFFF"/>
        <w:spacing w:line="312" w:lineRule="auto"/>
        <w:rPr>
          <w:rFonts w:ascii="Century Gothic" w:hAnsi="Century Gothic"/>
          <w:b/>
          <w:szCs w:val="18"/>
        </w:rPr>
      </w:pPr>
    </w:p>
    <w:p w:rsidR="006B0018" w:rsidRDefault="006B0018"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6B0018"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DÜZCE</w:t>
      </w:r>
      <w:r w:rsidR="00DD5CEA">
        <w:rPr>
          <w:rFonts w:ascii="Tahoma" w:eastAsia="Times New Roman" w:hAnsi="Tahoma" w:cs="Tahoma"/>
        </w:rPr>
        <w:t xml:space="preserve"> ÇEVRE, </w:t>
      </w:r>
      <w:r w:rsidR="00292744" w:rsidRPr="00292744">
        <w:rPr>
          <w:rFonts w:ascii="Tahoma" w:eastAsia="Times New Roman" w:hAnsi="Tahoma" w:cs="Tahoma"/>
        </w:rPr>
        <w:t>ŞEHİRCİLİK</w:t>
      </w:r>
      <w:r w:rsidR="00DD5CEA">
        <w:rPr>
          <w:rFonts w:ascii="Tahoma" w:eastAsia="Times New Roman" w:hAnsi="Tahoma" w:cs="Tahoma"/>
        </w:rPr>
        <w:t xml:space="preserve"> VE İKLİM DEĞİŞİKLİĞİ</w:t>
      </w:r>
      <w:bookmarkStart w:id="2" w:name="_GoBack"/>
      <w:bookmarkEnd w:id="2"/>
      <w:r w:rsidR="00292744" w:rsidRPr="00292744">
        <w:rPr>
          <w:rFonts w:ascii="Tahoma" w:eastAsia="Times New Roman" w:hAnsi="Tahoma" w:cs="Tahoma"/>
        </w:rPr>
        <w:t xml:space="preserve">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Default="001A637B"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3D5BE8" w:rsidRDefault="003D5BE8"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Adı Soyadı ve Ünvanı</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6B0018">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4A" w:rsidRDefault="0074664A" w:rsidP="00292744">
      <w:pPr>
        <w:spacing w:after="0" w:line="240" w:lineRule="auto"/>
      </w:pPr>
      <w:r>
        <w:separator/>
      </w:r>
    </w:p>
  </w:endnote>
  <w:endnote w:type="continuationSeparator" w:id="0">
    <w:p w:rsidR="0074664A" w:rsidRDefault="0074664A"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4A" w:rsidRDefault="0074664A" w:rsidP="00292744">
      <w:pPr>
        <w:spacing w:after="0" w:line="240" w:lineRule="auto"/>
      </w:pPr>
      <w:r>
        <w:separator/>
      </w:r>
    </w:p>
  </w:footnote>
  <w:footnote w:type="continuationSeparator" w:id="0">
    <w:p w:rsidR="0074664A" w:rsidRDefault="0074664A" w:rsidP="00292744">
      <w:pPr>
        <w:spacing w:after="0" w:line="240" w:lineRule="auto"/>
      </w:pPr>
      <w:r>
        <w:continuationSeparator/>
      </w:r>
    </w:p>
  </w:footnote>
  <w:footnote w:id="1">
    <w:p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567FC"/>
    <w:rsid w:val="000630B6"/>
    <w:rsid w:val="000671D6"/>
    <w:rsid w:val="000701A0"/>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7261"/>
    <w:rsid w:val="00652CE4"/>
    <w:rsid w:val="00653E7F"/>
    <w:rsid w:val="006661D6"/>
    <w:rsid w:val="00683B98"/>
    <w:rsid w:val="006A7D54"/>
    <w:rsid w:val="006B0018"/>
    <w:rsid w:val="006F2A90"/>
    <w:rsid w:val="006F7BE4"/>
    <w:rsid w:val="00715F79"/>
    <w:rsid w:val="00717C11"/>
    <w:rsid w:val="0074664A"/>
    <w:rsid w:val="00755077"/>
    <w:rsid w:val="007A122D"/>
    <w:rsid w:val="007E7D0E"/>
    <w:rsid w:val="0080663C"/>
    <w:rsid w:val="008314CF"/>
    <w:rsid w:val="0083462D"/>
    <w:rsid w:val="00853F80"/>
    <w:rsid w:val="00863B6E"/>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542EE"/>
    <w:rsid w:val="00BE131D"/>
    <w:rsid w:val="00C47478"/>
    <w:rsid w:val="00C8529D"/>
    <w:rsid w:val="00C97FF8"/>
    <w:rsid w:val="00CA387D"/>
    <w:rsid w:val="00CC07E1"/>
    <w:rsid w:val="00D4035E"/>
    <w:rsid w:val="00D7682D"/>
    <w:rsid w:val="00D852EF"/>
    <w:rsid w:val="00DB05F6"/>
    <w:rsid w:val="00DD5CEA"/>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EF4A"/>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2638</Words>
  <Characters>15041</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Yavuz Kaynak</cp:lastModifiedBy>
  <cp:revision>4</cp:revision>
  <cp:lastPrinted>2022-04-13T11:30:00Z</cp:lastPrinted>
  <dcterms:created xsi:type="dcterms:W3CDTF">2022-09-23T13:18:00Z</dcterms:created>
  <dcterms:modified xsi:type="dcterms:W3CDTF">2022-10-06T07:45:00Z</dcterms:modified>
</cp:coreProperties>
</file>