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46F6B3" w14:textId="77777777" w:rsidR="00E03D80" w:rsidRDefault="00E03D80" w:rsidP="0079513C">
      <w:pPr>
        <w:pStyle w:val="Balk2"/>
        <w:rPr>
          <w:rFonts w:cs="Times New Roman"/>
        </w:rPr>
      </w:pPr>
      <w:bookmarkStart w:id="0" w:name="_Toc75938213"/>
    </w:p>
    <w:p w14:paraId="27904C12" w14:textId="1D0C3B2D" w:rsidR="0079513C" w:rsidRPr="004350A9" w:rsidRDefault="0079513C" w:rsidP="0079513C">
      <w:pPr>
        <w:pStyle w:val="Balk2"/>
        <w:rPr>
          <w:rFonts w:cs="Times New Roman"/>
        </w:rPr>
      </w:pPr>
      <w:r w:rsidRPr="004350A9">
        <w:rPr>
          <w:rFonts w:cs="Times New Roman"/>
        </w:rPr>
        <w:t>1/</w:t>
      </w:r>
      <w:r w:rsidR="002410F4" w:rsidRPr="004350A9">
        <w:rPr>
          <w:rFonts w:cs="Times New Roman"/>
        </w:rPr>
        <w:t>5</w:t>
      </w:r>
      <w:r w:rsidRPr="004350A9">
        <w:rPr>
          <w:rFonts w:cs="Times New Roman"/>
        </w:rPr>
        <w:t xml:space="preserve">000 ÖLÇEKLİ </w:t>
      </w:r>
      <w:r w:rsidR="002410F4" w:rsidRPr="004350A9">
        <w:rPr>
          <w:rFonts w:cs="Times New Roman"/>
        </w:rPr>
        <w:t xml:space="preserve">NAZIM </w:t>
      </w:r>
      <w:r w:rsidRPr="004350A9">
        <w:rPr>
          <w:rFonts w:cs="Times New Roman"/>
        </w:rPr>
        <w:t>İMAR PLANI</w:t>
      </w:r>
      <w:r w:rsidR="0037084B" w:rsidRPr="004350A9">
        <w:rPr>
          <w:rFonts w:cs="Times New Roman"/>
        </w:rPr>
        <w:t xml:space="preserve"> DEĞİŞİKLİĞİ</w:t>
      </w:r>
      <w:bookmarkEnd w:id="0"/>
    </w:p>
    <w:p w14:paraId="7BE5D30A" w14:textId="4D15BB86" w:rsidR="006D3909" w:rsidRDefault="005A3FC0" w:rsidP="00D161E4">
      <w:pPr>
        <w:spacing w:line="240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Ö</w:t>
      </w:r>
      <w:r w:rsidR="00E03D80" w:rsidRPr="00E03D80">
        <w:rPr>
          <w:sz w:val="23"/>
          <w:szCs w:val="23"/>
        </w:rPr>
        <w:t xml:space="preserve">neri plan değişikliği teklifi ile </w:t>
      </w:r>
      <w:r w:rsidR="00E03D80">
        <w:rPr>
          <w:sz w:val="23"/>
          <w:szCs w:val="23"/>
        </w:rPr>
        <w:t>Diyarbakır ili, Kayapınar ilçesi Talaytepe Mahallesi</w:t>
      </w:r>
      <w:r w:rsidR="00E03D80" w:rsidRPr="00E03D80">
        <w:rPr>
          <w:sz w:val="23"/>
          <w:szCs w:val="23"/>
        </w:rPr>
        <w:t>1456, 1478, 1482 ve 1485 ada 1 nolu parsellerin tamamında toplamda 150.925,70 m²’lik alan için “Kamu Hizmet Alanı” alanları yerine orta yoğunlukta “Gelişme Konut Alanı” plan kararları getirilmiştir.</w:t>
      </w:r>
    </w:p>
    <w:p w14:paraId="51995C15" w14:textId="76E97E45" w:rsidR="00E03D80" w:rsidRDefault="00E03D80" w:rsidP="00D161E4">
      <w:pPr>
        <w:spacing w:line="240" w:lineRule="auto"/>
        <w:ind w:firstLine="0"/>
        <w:rPr>
          <w:sz w:val="23"/>
          <w:szCs w:val="23"/>
        </w:rPr>
      </w:pPr>
    </w:p>
    <w:p w14:paraId="769E06A3" w14:textId="77777777" w:rsidR="00E03D80" w:rsidRDefault="00E03D80" w:rsidP="00D161E4">
      <w:pPr>
        <w:spacing w:line="240" w:lineRule="auto"/>
        <w:ind w:firstLine="0"/>
        <w:rPr>
          <w:sz w:val="23"/>
          <w:szCs w:val="23"/>
        </w:rPr>
      </w:pPr>
    </w:p>
    <w:p w14:paraId="62906901" w14:textId="32786B37" w:rsidR="009A4742" w:rsidRPr="00D161E4" w:rsidRDefault="00E03D80" w:rsidP="00E03D80">
      <w:pPr>
        <w:ind w:firstLine="0"/>
        <w:jc w:val="center"/>
        <w:rPr>
          <w:rFonts w:cs="Times New Roman"/>
        </w:rPr>
      </w:pPr>
      <w:bookmarkStart w:id="1" w:name="_Toc75938215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3A5A9" wp14:editId="25CEA24B">
                <wp:simplePos x="0" y="0"/>
                <wp:positionH relativeFrom="margin">
                  <wp:align>center</wp:align>
                </wp:positionH>
                <wp:positionV relativeFrom="paragraph">
                  <wp:posOffset>4974590</wp:posOffset>
                </wp:positionV>
                <wp:extent cx="3324225" cy="323850"/>
                <wp:effectExtent l="0" t="0" r="28575" b="19050"/>
                <wp:wrapNone/>
                <wp:docPr id="3" name="Dikdörtgen Belirtme Çizgis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323850"/>
                        </a:xfrm>
                        <a:prstGeom prst="wedgeRectCallout">
                          <a:avLst>
                            <a:gd name="adj1" fmla="val -19517"/>
                            <a:gd name="adj2" fmla="val -17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A3960" w14:textId="5AFA5B68" w:rsidR="00D161E4" w:rsidRPr="00D161E4" w:rsidRDefault="00D161E4" w:rsidP="00D161E4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161E4">
                              <w:rPr>
                                <w:color w:val="000000" w:themeColor="text1"/>
                              </w:rPr>
                              <w:t>1/5000 Ölçekli Nazım İmar Planı Teklifi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3A5A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3" o:spid="_x0000_s1026" type="#_x0000_t61" style="position:absolute;left:0;text-align:left;margin-left:0;margin-top:391.7pt;width:261.75pt;height:25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" adj="6584,7020" fillcolor="white [3212]" strokecolor="black [3213]" strokeweight="1pt">
                <v:textbox>
                  <w:txbxContent>
                    <w:p w14:paraId="147A3960" w14:textId="5AFA5B68" w:rsidR="00D161E4" w:rsidRPr="00D161E4" w:rsidRDefault="00D161E4" w:rsidP="00D161E4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 w:rsidRPr="00D161E4">
                        <w:rPr>
                          <w:color w:val="000000" w:themeColor="text1"/>
                        </w:rPr>
                        <w:t>1/5000 Ölçekli Nazım İmar Planı Teklifi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7EA895" wp14:editId="351621BD">
            <wp:extent cx="3819921" cy="4893192"/>
            <wp:effectExtent l="38100" t="38100" r="28575" b="412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921" cy="489319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25284D7" w14:textId="27DCAF1B" w:rsidR="00D161E4" w:rsidRDefault="00D161E4" w:rsidP="00D161E4">
      <w:pPr>
        <w:ind w:firstLine="0"/>
        <w:jc w:val="center"/>
      </w:pPr>
    </w:p>
    <w:p w14:paraId="583668E9" w14:textId="77777777" w:rsidR="005A3FC0" w:rsidRPr="009A4742" w:rsidRDefault="005A3FC0" w:rsidP="00D161E4">
      <w:pPr>
        <w:ind w:firstLine="0"/>
        <w:jc w:val="center"/>
      </w:pPr>
    </w:p>
    <w:bookmarkEnd w:id="1"/>
    <w:p w14:paraId="2912EFAD" w14:textId="77777777" w:rsidR="00E03D80" w:rsidRPr="00731367" w:rsidRDefault="00E03D80" w:rsidP="00E03D80">
      <w:pPr>
        <w:autoSpaceDE w:val="0"/>
        <w:autoSpaceDN w:val="0"/>
        <w:adjustRightInd w:val="0"/>
        <w:spacing w:before="110"/>
        <w:ind w:right="-92"/>
        <w:rPr>
          <w:rFonts w:cs="Times New Roman"/>
          <w:b/>
          <w:bCs/>
          <w:sz w:val="30"/>
          <w:szCs w:val="30"/>
        </w:rPr>
      </w:pPr>
      <w:r w:rsidRPr="00731367">
        <w:rPr>
          <w:rFonts w:cs="Times New Roman"/>
          <w:b/>
          <w:bCs/>
          <w:color w:val="000000"/>
          <w:sz w:val="30"/>
          <w:szCs w:val="30"/>
        </w:rPr>
        <w:t>PLAN NOTLARI:</w:t>
      </w:r>
    </w:p>
    <w:p w14:paraId="56818C59" w14:textId="77777777" w:rsidR="00E03D80" w:rsidRPr="00731367" w:rsidRDefault="00E03D80" w:rsidP="00E03D80">
      <w:pPr>
        <w:shd w:val="clear" w:color="auto" w:fill="FFFFFF"/>
        <w:tabs>
          <w:tab w:val="left" w:pos="5616"/>
        </w:tabs>
        <w:autoSpaceDE w:val="0"/>
        <w:autoSpaceDN w:val="0"/>
        <w:adjustRightInd w:val="0"/>
        <w:spacing w:line="240" w:lineRule="auto"/>
        <w:ind w:right="-92" w:firstLine="283"/>
        <w:rPr>
          <w:rFonts w:cs="Times New Roman"/>
          <w:szCs w:val="24"/>
        </w:rPr>
      </w:pPr>
      <w:r w:rsidRPr="00731367">
        <w:rPr>
          <w:rFonts w:cs="Times New Roman"/>
          <w:color w:val="222222"/>
          <w:sz w:val="16"/>
          <w:szCs w:val="16"/>
        </w:rPr>
        <w:t> </w:t>
      </w:r>
    </w:p>
    <w:p w14:paraId="42F21DA1" w14:textId="77777777" w:rsidR="00E03D80" w:rsidRPr="00731367" w:rsidRDefault="00E03D80" w:rsidP="00E03D80">
      <w:pPr>
        <w:autoSpaceDE w:val="0"/>
        <w:autoSpaceDN w:val="0"/>
        <w:adjustRightInd w:val="0"/>
        <w:spacing w:before="110"/>
        <w:ind w:right="-92"/>
        <w:rPr>
          <w:rFonts w:cs="Times New Roman"/>
          <w:szCs w:val="24"/>
        </w:rPr>
      </w:pPr>
      <w:r w:rsidRPr="00731367">
        <w:rPr>
          <w:rFonts w:cs="Times New Roman"/>
          <w:b/>
          <w:bCs/>
          <w:color w:val="000000"/>
          <w:szCs w:val="24"/>
        </w:rPr>
        <w:t>1.</w:t>
      </w:r>
      <w:r w:rsidRPr="00731367">
        <w:rPr>
          <w:rFonts w:cs="Times New Roman"/>
          <w:color w:val="000000"/>
          <w:szCs w:val="24"/>
        </w:rPr>
        <w:t>PLANDA BELİRTİLMEYEN HUSUSLARDA 3194 SAYILI İMAR KANUNU, YÖNETMELİKLERİ VE İLGİLİ DİĞER MEVZUAT HÜKÜMLERİNE UYULACAKTIR.</w:t>
      </w:r>
    </w:p>
    <w:p w14:paraId="5D678786" w14:textId="77777777" w:rsidR="00E03D80" w:rsidRPr="00731367" w:rsidRDefault="00E03D80" w:rsidP="00E03D80">
      <w:pPr>
        <w:autoSpaceDE w:val="0"/>
        <w:autoSpaceDN w:val="0"/>
        <w:adjustRightInd w:val="0"/>
        <w:spacing w:before="110"/>
        <w:ind w:right="-92"/>
        <w:rPr>
          <w:rFonts w:cs="Times New Roman"/>
          <w:szCs w:val="24"/>
        </w:rPr>
      </w:pPr>
      <w:r w:rsidRPr="00731367">
        <w:rPr>
          <w:rFonts w:cs="Times New Roman"/>
          <w:b/>
          <w:bCs/>
          <w:color w:val="000000"/>
          <w:szCs w:val="24"/>
        </w:rPr>
        <w:t>2.</w:t>
      </w:r>
      <w:r w:rsidRPr="00731367">
        <w:rPr>
          <w:rFonts w:cs="Times New Roman"/>
          <w:color w:val="000000"/>
          <w:szCs w:val="24"/>
        </w:rPr>
        <w:t>BU İMAR PLANI, PLAN HÜKÜMLERİ VE PLAN AÇIKLAMA RAPORU İLE BİR BÜTÜNDÜR.</w:t>
      </w:r>
    </w:p>
    <w:p w14:paraId="67C6F7F1" w14:textId="77777777" w:rsidR="00E03D80" w:rsidRPr="00731367" w:rsidRDefault="00E03D80" w:rsidP="00E03D80">
      <w:pPr>
        <w:tabs>
          <w:tab w:val="left" w:pos="0"/>
        </w:tabs>
        <w:autoSpaceDE w:val="0"/>
        <w:autoSpaceDN w:val="0"/>
        <w:adjustRightInd w:val="0"/>
        <w:spacing w:after="308" w:line="310" w:lineRule="exact"/>
        <w:ind w:right="-92"/>
        <w:rPr>
          <w:rFonts w:cs="Times New Roman"/>
          <w:color w:val="000000"/>
          <w:szCs w:val="24"/>
        </w:rPr>
      </w:pPr>
      <w:r w:rsidRPr="00731367">
        <w:rPr>
          <w:rFonts w:cs="Times New Roman"/>
          <w:b/>
          <w:bCs/>
          <w:color w:val="000000"/>
          <w:szCs w:val="24"/>
        </w:rPr>
        <w:t>3.</w:t>
      </w:r>
      <w:r w:rsidRPr="00731367">
        <w:rPr>
          <w:rFonts w:cs="Times New Roman"/>
          <w:color w:val="222222"/>
          <w:szCs w:val="24"/>
        </w:rPr>
        <w:t>1/1000 ÖLÇEKLİ UYGULAMA İMAR PLANI ONAYLANMADAN UYGULAMAYA GEÇİLEMEZ.</w:t>
      </w:r>
    </w:p>
    <w:p w14:paraId="7D7A1C04" w14:textId="5722D7B4" w:rsidR="009A4742" w:rsidRDefault="009A4742" w:rsidP="009A4742">
      <w:pPr>
        <w:spacing w:before="120" w:after="160" w:line="240" w:lineRule="auto"/>
        <w:ind w:firstLine="0"/>
        <w:rPr>
          <w:rFonts w:cs="Times New Roman"/>
          <w:szCs w:val="24"/>
        </w:rPr>
      </w:pPr>
    </w:p>
    <w:p w14:paraId="6EB9F798" w14:textId="6F5C6EF0" w:rsidR="00E03D80" w:rsidRDefault="00E03D80" w:rsidP="009A4742">
      <w:pPr>
        <w:spacing w:before="120" w:after="160" w:line="240" w:lineRule="auto"/>
        <w:ind w:firstLine="0"/>
        <w:rPr>
          <w:rFonts w:cs="Times New Roman"/>
          <w:szCs w:val="24"/>
        </w:rPr>
      </w:pPr>
    </w:p>
    <w:p w14:paraId="4818DC9B" w14:textId="7CD4040A" w:rsidR="00E03D80" w:rsidRDefault="00E03D80" w:rsidP="009A4742">
      <w:pPr>
        <w:spacing w:before="120" w:after="160" w:line="240" w:lineRule="auto"/>
        <w:ind w:firstLine="0"/>
        <w:rPr>
          <w:rFonts w:cs="Times New Roman"/>
          <w:szCs w:val="24"/>
        </w:rPr>
      </w:pPr>
    </w:p>
    <w:p w14:paraId="6CABFCC0" w14:textId="77777777" w:rsidR="00E03D80" w:rsidRPr="009A4742" w:rsidRDefault="00E03D80" w:rsidP="009A4742">
      <w:pPr>
        <w:spacing w:before="120" w:after="160" w:line="240" w:lineRule="auto"/>
        <w:ind w:firstLine="0"/>
        <w:rPr>
          <w:rFonts w:cs="Times New Roman"/>
          <w:szCs w:val="24"/>
        </w:rPr>
      </w:pPr>
    </w:p>
    <w:p w14:paraId="0C2A94D2" w14:textId="2297712F" w:rsidR="002410F4" w:rsidRPr="004350A9" w:rsidRDefault="002410F4" w:rsidP="002410F4">
      <w:pPr>
        <w:pStyle w:val="Balk3"/>
        <w:rPr>
          <w:rFonts w:cs="Times New Roman"/>
        </w:rPr>
      </w:pPr>
      <w:bookmarkStart w:id="2" w:name="_Toc75938217"/>
      <w:r w:rsidRPr="004350A9">
        <w:rPr>
          <w:rFonts w:cs="Times New Roman"/>
        </w:rPr>
        <w:t>1/1000 ÖLÇEKLİ UYGULAMA İMAR PLANI</w:t>
      </w:r>
      <w:bookmarkEnd w:id="2"/>
    </w:p>
    <w:p w14:paraId="008C392D" w14:textId="1521B12B" w:rsidR="009A4742" w:rsidRDefault="005A3FC0" w:rsidP="009A4742">
      <w:pPr>
        <w:spacing w:line="240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Ö</w:t>
      </w:r>
      <w:r w:rsidR="00E03D80" w:rsidRPr="00E03D80">
        <w:rPr>
          <w:sz w:val="23"/>
          <w:szCs w:val="23"/>
        </w:rPr>
        <w:t xml:space="preserve">neri plan değişikliği teklifi ile </w:t>
      </w:r>
      <w:r>
        <w:rPr>
          <w:sz w:val="23"/>
          <w:szCs w:val="23"/>
        </w:rPr>
        <w:t>Diyarbakır ili, Kayapınar ilçesi Talaytepe Mahallesi</w:t>
      </w:r>
      <w:r w:rsidRPr="00E03D80">
        <w:rPr>
          <w:sz w:val="23"/>
          <w:szCs w:val="23"/>
        </w:rPr>
        <w:t>1456, 1478, 1482 ve 1485 ada 1 nolu parsellerin tamamında</w:t>
      </w:r>
      <w:r w:rsidR="00E03D80" w:rsidRPr="00E03D80">
        <w:rPr>
          <w:sz w:val="23"/>
          <w:szCs w:val="23"/>
        </w:rPr>
        <w:t xml:space="preserve"> toplamda 150.925,70 m²’lik alan için “Kamu Hizmet Alanı” alanları yerine Emsal=1.25 Yençok=46.50 m yapılaşma şartlarında “Gelişme Konut Alanı” plan kararları getirilmiştir.</w:t>
      </w:r>
    </w:p>
    <w:p w14:paraId="4B3ABFCB" w14:textId="77777777" w:rsidR="005A3FC0" w:rsidRPr="004350A9" w:rsidRDefault="005A3FC0" w:rsidP="009A4742">
      <w:pPr>
        <w:spacing w:line="240" w:lineRule="auto"/>
        <w:ind w:firstLine="0"/>
        <w:rPr>
          <w:rFonts w:cs="Times New Roman"/>
        </w:rPr>
      </w:pPr>
    </w:p>
    <w:p w14:paraId="769ED132" w14:textId="2A3EA2C7" w:rsidR="009A4742" w:rsidRDefault="00E03D80" w:rsidP="006D3909">
      <w:pPr>
        <w:ind w:firstLine="0"/>
        <w:jc w:val="center"/>
        <w:rPr>
          <w:rFonts w:cs="Times New Roman"/>
        </w:rPr>
      </w:pPr>
      <w:bookmarkStart w:id="3" w:name="_Toc75938218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6E2A8" wp14:editId="0EDE69DA">
                <wp:simplePos x="0" y="0"/>
                <wp:positionH relativeFrom="margin">
                  <wp:posOffset>1432560</wp:posOffset>
                </wp:positionH>
                <wp:positionV relativeFrom="paragraph">
                  <wp:posOffset>4923155</wp:posOffset>
                </wp:positionV>
                <wp:extent cx="3324225" cy="323850"/>
                <wp:effectExtent l="0" t="0" r="28575" b="19050"/>
                <wp:wrapNone/>
                <wp:docPr id="6" name="Dikdörtgen Belirtme Çizgis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323850"/>
                        </a:xfrm>
                        <a:prstGeom prst="wedgeRectCallout">
                          <a:avLst>
                            <a:gd name="adj1" fmla="val -19517"/>
                            <a:gd name="adj2" fmla="val -17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C7A31" w14:textId="2E87DA13" w:rsidR="00D161E4" w:rsidRPr="00D161E4" w:rsidRDefault="00D161E4" w:rsidP="00D161E4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1/1</w:t>
                            </w:r>
                            <w:r w:rsidRPr="00D161E4">
                              <w:rPr>
                                <w:color w:val="000000" w:themeColor="text1"/>
                              </w:rPr>
                              <w:t xml:space="preserve">000 Ölçekli </w:t>
                            </w:r>
                            <w:r>
                              <w:rPr>
                                <w:color w:val="000000" w:themeColor="text1"/>
                              </w:rPr>
                              <w:t>Uygulama</w:t>
                            </w:r>
                            <w:r w:rsidRPr="00D161E4">
                              <w:rPr>
                                <w:color w:val="000000" w:themeColor="text1"/>
                              </w:rPr>
                              <w:t xml:space="preserve"> İmar Planı Teklifi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E2A8" id="Dikdörtgen Belirtme Çizgisi 6" o:spid="_x0000_s1027" type="#_x0000_t61" style="position:absolute;left:0;text-align:left;margin-left:112.8pt;margin-top:387.65pt;width:261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" adj="6584,7020" fillcolor="white [3212]" strokecolor="black [3213]" strokeweight="1pt">
                <v:textbox>
                  <w:txbxContent>
                    <w:p w14:paraId="113C7A31" w14:textId="2E87DA13" w:rsidR="00D161E4" w:rsidRPr="00D161E4" w:rsidRDefault="00D161E4" w:rsidP="00D161E4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1/1</w:t>
                      </w:r>
                      <w:r w:rsidRPr="00D161E4">
                        <w:rPr>
                          <w:color w:val="000000" w:themeColor="text1"/>
                        </w:rPr>
                        <w:t xml:space="preserve">000 Ölçekli </w:t>
                      </w:r>
                      <w:r>
                        <w:rPr>
                          <w:color w:val="000000" w:themeColor="text1"/>
                        </w:rPr>
                        <w:t>Uygulama</w:t>
                      </w:r>
                      <w:r w:rsidRPr="00D161E4">
                        <w:rPr>
                          <w:color w:val="000000" w:themeColor="text1"/>
                        </w:rPr>
                        <w:t xml:space="preserve"> İmar Planı Teklifi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90109C" wp14:editId="461244A2">
            <wp:extent cx="3787140" cy="4837664"/>
            <wp:effectExtent l="38100" t="38100" r="41910" b="393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10" cy="489319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8F3CC4A" w14:textId="7F98F6BD" w:rsidR="006D3909" w:rsidRPr="006D3909" w:rsidRDefault="006D3909" w:rsidP="006D3909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color w:val="000000"/>
          <w:szCs w:val="24"/>
        </w:rPr>
      </w:pPr>
    </w:p>
    <w:p w14:paraId="4FD0F810" w14:textId="72B4BE76" w:rsidR="006D3909" w:rsidRDefault="006D3909" w:rsidP="006D3909">
      <w:pPr>
        <w:autoSpaceDE w:val="0"/>
        <w:autoSpaceDN w:val="0"/>
        <w:adjustRightInd w:val="0"/>
        <w:spacing w:line="240" w:lineRule="auto"/>
        <w:ind w:firstLine="0"/>
        <w:rPr>
          <w:rFonts w:cs="Times New Roman"/>
          <w:b/>
          <w:color w:val="000000"/>
          <w:sz w:val="28"/>
          <w:szCs w:val="24"/>
        </w:rPr>
      </w:pPr>
      <w:bookmarkStart w:id="4" w:name="_GoBack"/>
      <w:bookmarkEnd w:id="4"/>
    </w:p>
    <w:bookmarkEnd w:id="3"/>
    <w:p w14:paraId="3FEBDD0E" w14:textId="77777777" w:rsidR="00E03D80" w:rsidRPr="00E03D80" w:rsidRDefault="00E03D80" w:rsidP="00E03D80">
      <w:pPr>
        <w:rPr>
          <w:b/>
        </w:rPr>
      </w:pPr>
      <w:r w:rsidRPr="00E03D80">
        <w:rPr>
          <w:b/>
        </w:rPr>
        <w:t>PLAN NOTLARI</w:t>
      </w:r>
    </w:p>
    <w:p w14:paraId="568C485D" w14:textId="77777777" w:rsidR="00E03D80" w:rsidRPr="00E03D80" w:rsidRDefault="00E03D80" w:rsidP="00E03D80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644" w:hanging="357"/>
        <w:rPr>
          <w:rFonts w:cs="Times New Roman"/>
          <w:szCs w:val="28"/>
        </w:rPr>
      </w:pPr>
      <w:r w:rsidRPr="00E03D80">
        <w:rPr>
          <w:rFonts w:cs="Times New Roman"/>
          <w:color w:val="000000"/>
          <w:szCs w:val="28"/>
        </w:rPr>
        <w:t>PLANDA BELİRTİLMEYEN HUSUSLARDA 3194 SAYILI İMAR KANUNU, 2872 SAYILI ÇEVRE KANUNU VE YÖNETMELİKLERİ, İLGİLİ DİĞER MEVZUAT HÜKÜMLERİ VE MERİ PLAN HÜKÜMLERİNE UYULACAKTIR.</w:t>
      </w:r>
    </w:p>
    <w:p w14:paraId="5EC0EF4D" w14:textId="77777777" w:rsidR="00E03D80" w:rsidRPr="00E03D80" w:rsidRDefault="00E03D80" w:rsidP="00E03D80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644"/>
        <w:rPr>
          <w:rFonts w:cs="Times New Roman"/>
          <w:szCs w:val="28"/>
        </w:rPr>
      </w:pPr>
      <w:r w:rsidRPr="00E03D80">
        <w:rPr>
          <w:rFonts w:cs="Times New Roman"/>
          <w:color w:val="000000"/>
          <w:szCs w:val="28"/>
        </w:rPr>
        <w:t>BU İMAR PLANI, PLAN HÜKÜMLERİ VE PLAN AÇIKLAMA RAPORU İLE BİR BÜTÜNDÜR.</w:t>
      </w:r>
    </w:p>
    <w:p w14:paraId="2AA93CCF" w14:textId="77777777" w:rsidR="00E03D80" w:rsidRPr="00E03D80" w:rsidRDefault="00E03D80" w:rsidP="00E03D80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700" w:hanging="417"/>
        <w:rPr>
          <w:rFonts w:cs="Times New Roman"/>
          <w:szCs w:val="28"/>
        </w:rPr>
      </w:pPr>
      <w:r w:rsidRPr="00E03D80">
        <w:rPr>
          <w:rFonts w:cs="Times New Roman"/>
          <w:color w:val="000000"/>
          <w:szCs w:val="28"/>
        </w:rPr>
        <w:t>GELİŞME KONUT ALANINDA YAPILAŞMA KOŞULLARI EMSAL=1.25 YENÇOK=46.50 M OLARAK DÜZENLENMİŞ.</w:t>
      </w:r>
    </w:p>
    <w:p w14:paraId="398E90E4" w14:textId="77777777" w:rsidR="00E03D80" w:rsidRPr="00E03D80" w:rsidRDefault="00E03D80" w:rsidP="00E03D80">
      <w:pPr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ind w:left="644"/>
        <w:rPr>
          <w:rFonts w:cs="Times New Roman"/>
          <w:color w:val="000000"/>
          <w:szCs w:val="28"/>
        </w:rPr>
      </w:pPr>
      <w:r w:rsidRPr="00E03D80">
        <w:rPr>
          <w:rFonts w:cs="Times New Roman"/>
          <w:color w:val="000000"/>
          <w:szCs w:val="28"/>
        </w:rPr>
        <w:t>İMAR PLANI İLE MÜLKİYET ARASINDA 1.5 M’YE KADAR OLAN UYUŞMAZLIKLARDA YOL İSTİKAMETİNİ VE GENİŞLİĞİNİ DEĞİŞTİRMEMEK KOŞULU İLE PLAN DEĞİŞİKLİĞİ YAPILMAKSIZIN FONKSİYON SINIRLARINDA DÜZELTME YAPMAYA İLGİLİ İDARESİ YETKİLİDİR.</w:t>
      </w:r>
    </w:p>
    <w:p w14:paraId="267D7B95" w14:textId="3D995F5A" w:rsidR="002410F4" w:rsidRPr="006D3909" w:rsidRDefault="002410F4" w:rsidP="00E03D80">
      <w:pPr>
        <w:autoSpaceDE w:val="0"/>
        <w:autoSpaceDN w:val="0"/>
        <w:adjustRightInd w:val="0"/>
        <w:spacing w:line="240" w:lineRule="auto"/>
        <w:ind w:firstLine="0"/>
        <w:rPr>
          <w:rFonts w:cs="Times New Roman"/>
        </w:rPr>
      </w:pPr>
    </w:p>
    <w:sectPr w:rsidR="002410F4" w:rsidRPr="006D3909" w:rsidSect="009A4742">
      <w:pgSz w:w="11906" w:h="16838"/>
      <w:pgMar w:top="539" w:right="1417" w:bottom="426" w:left="1417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3ADD6" w14:textId="77777777" w:rsidR="00F751FE" w:rsidRDefault="00F751FE" w:rsidP="009E508C">
      <w:pPr>
        <w:spacing w:line="240" w:lineRule="auto"/>
      </w:pPr>
      <w:r>
        <w:separator/>
      </w:r>
    </w:p>
  </w:endnote>
  <w:endnote w:type="continuationSeparator" w:id="0">
    <w:p w14:paraId="2FB4CC06" w14:textId="77777777" w:rsidR="00F751FE" w:rsidRDefault="00F751FE" w:rsidP="009E50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BF5489" w14:textId="77777777" w:rsidR="00F751FE" w:rsidRDefault="00F751FE" w:rsidP="009E508C">
      <w:pPr>
        <w:spacing w:line="240" w:lineRule="auto"/>
      </w:pPr>
      <w:r>
        <w:separator/>
      </w:r>
    </w:p>
  </w:footnote>
  <w:footnote w:type="continuationSeparator" w:id="0">
    <w:p w14:paraId="1B06AAE7" w14:textId="77777777" w:rsidR="00F751FE" w:rsidRDefault="00F751FE" w:rsidP="009E50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2510"/>
    <w:multiLevelType w:val="hybridMultilevel"/>
    <w:tmpl w:val="FE687A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52610"/>
    <w:multiLevelType w:val="hybridMultilevel"/>
    <w:tmpl w:val="B640483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B5478"/>
    <w:multiLevelType w:val="hybridMultilevel"/>
    <w:tmpl w:val="FC7E20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F2161"/>
    <w:multiLevelType w:val="hybridMultilevel"/>
    <w:tmpl w:val="366A12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C600DA"/>
    <w:multiLevelType w:val="hybridMultilevel"/>
    <w:tmpl w:val="DA6CEDEA"/>
    <w:lvl w:ilvl="0" w:tplc="8B221AE2">
      <w:start w:val="116"/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19B79F5"/>
    <w:multiLevelType w:val="hybridMultilevel"/>
    <w:tmpl w:val="078026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5060A2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CB6847"/>
    <w:multiLevelType w:val="hybridMultilevel"/>
    <w:tmpl w:val="5B2AF1E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2114E"/>
    <w:multiLevelType w:val="hybridMultilevel"/>
    <w:tmpl w:val="FFFFFFFF"/>
    <w:lvl w:ilvl="0" w:tplc="041F000F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color w:val="000000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color w:val="000000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color w:val="000000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color w:val="000000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color w:val="000000"/>
      </w:rPr>
    </w:lvl>
  </w:abstractNum>
  <w:abstractNum w:abstractNumId="8" w15:restartNumberingAfterBreak="0">
    <w:nsid w:val="699833CE"/>
    <w:multiLevelType w:val="multilevel"/>
    <w:tmpl w:val="041F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FFB"/>
    <w:rsid w:val="00027522"/>
    <w:rsid w:val="00040EE8"/>
    <w:rsid w:val="00075567"/>
    <w:rsid w:val="00076D2B"/>
    <w:rsid w:val="0008173F"/>
    <w:rsid w:val="00082FFB"/>
    <w:rsid w:val="00086445"/>
    <w:rsid w:val="000C74FA"/>
    <w:rsid w:val="000D1694"/>
    <w:rsid w:val="000E077A"/>
    <w:rsid w:val="000F1115"/>
    <w:rsid w:val="000F4062"/>
    <w:rsid w:val="000F4648"/>
    <w:rsid w:val="0011462F"/>
    <w:rsid w:val="001306F2"/>
    <w:rsid w:val="00132BEA"/>
    <w:rsid w:val="00140F62"/>
    <w:rsid w:val="0016290B"/>
    <w:rsid w:val="00172A17"/>
    <w:rsid w:val="001932CA"/>
    <w:rsid w:val="001944D3"/>
    <w:rsid w:val="001977DE"/>
    <w:rsid w:val="001A082E"/>
    <w:rsid w:val="001A6B6D"/>
    <w:rsid w:val="001C5886"/>
    <w:rsid w:val="001C70FD"/>
    <w:rsid w:val="001E37A9"/>
    <w:rsid w:val="00200952"/>
    <w:rsid w:val="002029FC"/>
    <w:rsid w:val="00210FF6"/>
    <w:rsid w:val="0022445F"/>
    <w:rsid w:val="00230A03"/>
    <w:rsid w:val="00234042"/>
    <w:rsid w:val="002410F4"/>
    <w:rsid w:val="0024415E"/>
    <w:rsid w:val="00246FD6"/>
    <w:rsid w:val="00294FAA"/>
    <w:rsid w:val="00297CF2"/>
    <w:rsid w:val="002B0381"/>
    <w:rsid w:val="002B323E"/>
    <w:rsid w:val="002F6C37"/>
    <w:rsid w:val="002F7392"/>
    <w:rsid w:val="002F7FA2"/>
    <w:rsid w:val="00320969"/>
    <w:rsid w:val="00323F05"/>
    <w:rsid w:val="00325976"/>
    <w:rsid w:val="00326F41"/>
    <w:rsid w:val="00330F28"/>
    <w:rsid w:val="003441D3"/>
    <w:rsid w:val="0034711D"/>
    <w:rsid w:val="00356708"/>
    <w:rsid w:val="0037084B"/>
    <w:rsid w:val="003716EC"/>
    <w:rsid w:val="0037170E"/>
    <w:rsid w:val="00373699"/>
    <w:rsid w:val="003858BB"/>
    <w:rsid w:val="00385CDC"/>
    <w:rsid w:val="0038714E"/>
    <w:rsid w:val="00390369"/>
    <w:rsid w:val="00397EB1"/>
    <w:rsid w:val="003A5081"/>
    <w:rsid w:val="003C15D2"/>
    <w:rsid w:val="003E70C1"/>
    <w:rsid w:val="003E7F0B"/>
    <w:rsid w:val="003F17B9"/>
    <w:rsid w:val="003F398D"/>
    <w:rsid w:val="0041165F"/>
    <w:rsid w:val="00417401"/>
    <w:rsid w:val="00423D3B"/>
    <w:rsid w:val="004350A9"/>
    <w:rsid w:val="00447F55"/>
    <w:rsid w:val="0048759A"/>
    <w:rsid w:val="00493441"/>
    <w:rsid w:val="004A42FE"/>
    <w:rsid w:val="004F5BAC"/>
    <w:rsid w:val="005045F2"/>
    <w:rsid w:val="00516483"/>
    <w:rsid w:val="00516FA7"/>
    <w:rsid w:val="00522C13"/>
    <w:rsid w:val="00543032"/>
    <w:rsid w:val="00573E6E"/>
    <w:rsid w:val="00576984"/>
    <w:rsid w:val="00576CB8"/>
    <w:rsid w:val="00585814"/>
    <w:rsid w:val="00591004"/>
    <w:rsid w:val="005A3B0C"/>
    <w:rsid w:val="005A3FC0"/>
    <w:rsid w:val="005B7712"/>
    <w:rsid w:val="005B7CA9"/>
    <w:rsid w:val="005E4BF9"/>
    <w:rsid w:val="005E65B0"/>
    <w:rsid w:val="005F636B"/>
    <w:rsid w:val="005F6C02"/>
    <w:rsid w:val="005F6F1C"/>
    <w:rsid w:val="006045CE"/>
    <w:rsid w:val="00613482"/>
    <w:rsid w:val="00616F68"/>
    <w:rsid w:val="006223DD"/>
    <w:rsid w:val="0063723A"/>
    <w:rsid w:val="00641A5C"/>
    <w:rsid w:val="0064715A"/>
    <w:rsid w:val="006501C5"/>
    <w:rsid w:val="00650DFA"/>
    <w:rsid w:val="00660E86"/>
    <w:rsid w:val="00663540"/>
    <w:rsid w:val="00672F17"/>
    <w:rsid w:val="006820EE"/>
    <w:rsid w:val="0068269F"/>
    <w:rsid w:val="00686445"/>
    <w:rsid w:val="00694E88"/>
    <w:rsid w:val="006A0C72"/>
    <w:rsid w:val="006A26A1"/>
    <w:rsid w:val="006C17F7"/>
    <w:rsid w:val="006C608F"/>
    <w:rsid w:val="006C703B"/>
    <w:rsid w:val="006D3909"/>
    <w:rsid w:val="006E5E15"/>
    <w:rsid w:val="006F3804"/>
    <w:rsid w:val="00705505"/>
    <w:rsid w:val="00713714"/>
    <w:rsid w:val="00736D28"/>
    <w:rsid w:val="00742E4E"/>
    <w:rsid w:val="0074354B"/>
    <w:rsid w:val="007479C3"/>
    <w:rsid w:val="00750110"/>
    <w:rsid w:val="007620AB"/>
    <w:rsid w:val="007700D7"/>
    <w:rsid w:val="00781575"/>
    <w:rsid w:val="0079513C"/>
    <w:rsid w:val="007A3434"/>
    <w:rsid w:val="007C6277"/>
    <w:rsid w:val="007D59DD"/>
    <w:rsid w:val="007D7464"/>
    <w:rsid w:val="007E547B"/>
    <w:rsid w:val="007F0AD6"/>
    <w:rsid w:val="007F2044"/>
    <w:rsid w:val="007F515C"/>
    <w:rsid w:val="007F7341"/>
    <w:rsid w:val="008003B2"/>
    <w:rsid w:val="008060E6"/>
    <w:rsid w:val="00806DE6"/>
    <w:rsid w:val="008146E2"/>
    <w:rsid w:val="00842171"/>
    <w:rsid w:val="0084489A"/>
    <w:rsid w:val="008472B4"/>
    <w:rsid w:val="008548BF"/>
    <w:rsid w:val="00860177"/>
    <w:rsid w:val="00874031"/>
    <w:rsid w:val="008758AD"/>
    <w:rsid w:val="00892F88"/>
    <w:rsid w:val="008967AE"/>
    <w:rsid w:val="008B4644"/>
    <w:rsid w:val="008C7802"/>
    <w:rsid w:val="008D3A73"/>
    <w:rsid w:val="008D428A"/>
    <w:rsid w:val="008E72E7"/>
    <w:rsid w:val="008F6CF5"/>
    <w:rsid w:val="00900A83"/>
    <w:rsid w:val="009015BE"/>
    <w:rsid w:val="00907DDB"/>
    <w:rsid w:val="00932693"/>
    <w:rsid w:val="0093385B"/>
    <w:rsid w:val="009475D3"/>
    <w:rsid w:val="00967D5C"/>
    <w:rsid w:val="00971F24"/>
    <w:rsid w:val="00983B41"/>
    <w:rsid w:val="00992C79"/>
    <w:rsid w:val="009943C1"/>
    <w:rsid w:val="0099725B"/>
    <w:rsid w:val="009A4742"/>
    <w:rsid w:val="009C588D"/>
    <w:rsid w:val="009C627B"/>
    <w:rsid w:val="009C6E4D"/>
    <w:rsid w:val="009E508C"/>
    <w:rsid w:val="009F608A"/>
    <w:rsid w:val="00A03789"/>
    <w:rsid w:val="00A136C2"/>
    <w:rsid w:val="00A15404"/>
    <w:rsid w:val="00A25262"/>
    <w:rsid w:val="00A2686F"/>
    <w:rsid w:val="00A43719"/>
    <w:rsid w:val="00A57550"/>
    <w:rsid w:val="00A62B59"/>
    <w:rsid w:val="00A67B9C"/>
    <w:rsid w:val="00A70755"/>
    <w:rsid w:val="00A74BB0"/>
    <w:rsid w:val="00A87E57"/>
    <w:rsid w:val="00A92A18"/>
    <w:rsid w:val="00AA2CB9"/>
    <w:rsid w:val="00AA2EFC"/>
    <w:rsid w:val="00AA6B25"/>
    <w:rsid w:val="00AB7593"/>
    <w:rsid w:val="00AD0D4C"/>
    <w:rsid w:val="00AE263F"/>
    <w:rsid w:val="00AE6A04"/>
    <w:rsid w:val="00AF3A35"/>
    <w:rsid w:val="00AF76D1"/>
    <w:rsid w:val="00B079AD"/>
    <w:rsid w:val="00B24906"/>
    <w:rsid w:val="00B259DF"/>
    <w:rsid w:val="00B27A30"/>
    <w:rsid w:val="00B55893"/>
    <w:rsid w:val="00B55B59"/>
    <w:rsid w:val="00B65D07"/>
    <w:rsid w:val="00B861B5"/>
    <w:rsid w:val="00B930EC"/>
    <w:rsid w:val="00BA171E"/>
    <w:rsid w:val="00BB2FC7"/>
    <w:rsid w:val="00BC001B"/>
    <w:rsid w:val="00BC1B2D"/>
    <w:rsid w:val="00BC37B5"/>
    <w:rsid w:val="00BC4841"/>
    <w:rsid w:val="00BE3193"/>
    <w:rsid w:val="00BF06A6"/>
    <w:rsid w:val="00C148A0"/>
    <w:rsid w:val="00C229EA"/>
    <w:rsid w:val="00C23543"/>
    <w:rsid w:val="00C23B2D"/>
    <w:rsid w:val="00C2522F"/>
    <w:rsid w:val="00C52567"/>
    <w:rsid w:val="00C52C05"/>
    <w:rsid w:val="00CB3AA6"/>
    <w:rsid w:val="00CC28FE"/>
    <w:rsid w:val="00CC68CE"/>
    <w:rsid w:val="00CC7608"/>
    <w:rsid w:val="00CE2255"/>
    <w:rsid w:val="00CE355D"/>
    <w:rsid w:val="00CF1335"/>
    <w:rsid w:val="00D022DF"/>
    <w:rsid w:val="00D0270D"/>
    <w:rsid w:val="00D04370"/>
    <w:rsid w:val="00D1146C"/>
    <w:rsid w:val="00D11D75"/>
    <w:rsid w:val="00D1205C"/>
    <w:rsid w:val="00D13831"/>
    <w:rsid w:val="00D161E4"/>
    <w:rsid w:val="00D17F69"/>
    <w:rsid w:val="00D22D53"/>
    <w:rsid w:val="00D37B72"/>
    <w:rsid w:val="00D4484E"/>
    <w:rsid w:val="00D62B05"/>
    <w:rsid w:val="00D631F7"/>
    <w:rsid w:val="00D63C04"/>
    <w:rsid w:val="00D663A8"/>
    <w:rsid w:val="00D761B2"/>
    <w:rsid w:val="00D80637"/>
    <w:rsid w:val="00D81EE5"/>
    <w:rsid w:val="00D969C1"/>
    <w:rsid w:val="00DA3277"/>
    <w:rsid w:val="00DB5E63"/>
    <w:rsid w:val="00DC7F17"/>
    <w:rsid w:val="00DD309B"/>
    <w:rsid w:val="00DE15E9"/>
    <w:rsid w:val="00E00A81"/>
    <w:rsid w:val="00E03D80"/>
    <w:rsid w:val="00E13CC5"/>
    <w:rsid w:val="00E24C3A"/>
    <w:rsid w:val="00E60457"/>
    <w:rsid w:val="00E625E3"/>
    <w:rsid w:val="00E77207"/>
    <w:rsid w:val="00E77B76"/>
    <w:rsid w:val="00E8723A"/>
    <w:rsid w:val="00E931E5"/>
    <w:rsid w:val="00E93C05"/>
    <w:rsid w:val="00EA74E7"/>
    <w:rsid w:val="00EB76FE"/>
    <w:rsid w:val="00EC17B8"/>
    <w:rsid w:val="00ED07B1"/>
    <w:rsid w:val="00ED7A17"/>
    <w:rsid w:val="00F118C9"/>
    <w:rsid w:val="00F13D60"/>
    <w:rsid w:val="00F241E0"/>
    <w:rsid w:val="00F24EF2"/>
    <w:rsid w:val="00F2752B"/>
    <w:rsid w:val="00F363B8"/>
    <w:rsid w:val="00F37A82"/>
    <w:rsid w:val="00F63442"/>
    <w:rsid w:val="00F64508"/>
    <w:rsid w:val="00F751FE"/>
    <w:rsid w:val="00F773C1"/>
    <w:rsid w:val="00F833AC"/>
    <w:rsid w:val="00F84D7A"/>
    <w:rsid w:val="00FA0245"/>
    <w:rsid w:val="00FA377A"/>
    <w:rsid w:val="00FB2769"/>
    <w:rsid w:val="00FB345E"/>
    <w:rsid w:val="00FB595A"/>
    <w:rsid w:val="00FB75C8"/>
    <w:rsid w:val="00FC2B87"/>
    <w:rsid w:val="00FC3105"/>
    <w:rsid w:val="00FC6F99"/>
    <w:rsid w:val="00FD2DB6"/>
    <w:rsid w:val="00FD3F61"/>
    <w:rsid w:val="00FD466E"/>
    <w:rsid w:val="00FD5E34"/>
    <w:rsid w:val="00FF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D4E999"/>
  <w15:chartTrackingRefBased/>
  <w15:docId w15:val="{B1C45521-4716-42DC-955A-CD31C9B9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550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AF3A35"/>
    <w:pPr>
      <w:keepNext/>
      <w:keepLines/>
      <w:pageBreakBefore/>
      <w:spacing w:before="240" w:after="240"/>
      <w:ind w:firstLine="0"/>
      <w:outlineLvl w:val="0"/>
    </w:pPr>
    <w:rPr>
      <w:rFonts w:eastAsiaTheme="majorEastAsia" w:cstheme="majorBidi"/>
      <w:b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D3F61"/>
    <w:pPr>
      <w:keepNext/>
      <w:keepLines/>
      <w:spacing w:before="120" w:after="120"/>
      <w:ind w:firstLine="0"/>
      <w:outlineLvl w:val="1"/>
    </w:pPr>
    <w:rPr>
      <w:rFonts w:eastAsiaTheme="majorEastAsia" w:cstheme="majorBidi"/>
      <w:b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A3277"/>
    <w:pPr>
      <w:keepNext/>
      <w:keepLines/>
      <w:spacing w:before="120" w:after="120"/>
      <w:ind w:firstLine="0"/>
      <w:outlineLvl w:val="2"/>
    </w:pPr>
    <w:rPr>
      <w:rFonts w:eastAsiaTheme="majorEastAsia" w:cstheme="majorBidi"/>
      <w:b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71F24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71F24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71F2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71F2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71F2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71F2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F3A3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FD3F61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D3F61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71F2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71F2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71F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71F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71F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71F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Kpr">
    <w:name w:val="Hyperlink"/>
    <w:basedOn w:val="VarsaylanParagrafYazTipi"/>
    <w:uiPriority w:val="99"/>
    <w:unhideWhenUsed/>
    <w:rsid w:val="00B079AD"/>
    <w:rPr>
      <w:color w:val="0563C1" w:themeColor="hyperlink"/>
      <w:u w:val="single"/>
    </w:rPr>
  </w:style>
  <w:style w:type="table" w:styleId="KlavuzuTablo4-Vurgu1">
    <w:name w:val="Grid Table 4 Accent 1"/>
    <w:basedOn w:val="NormalTablo"/>
    <w:uiPriority w:val="49"/>
    <w:rsid w:val="0058581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eParagraf">
    <w:name w:val="List Paragraph"/>
    <w:basedOn w:val="Normal"/>
    <w:uiPriority w:val="99"/>
    <w:qFormat/>
    <w:rsid w:val="00AA2EFC"/>
    <w:pPr>
      <w:spacing w:after="200" w:line="276" w:lineRule="auto"/>
      <w:ind w:left="720"/>
      <w:contextualSpacing/>
    </w:pPr>
  </w:style>
  <w:style w:type="paragraph" w:styleId="TBal">
    <w:name w:val="TOC Heading"/>
    <w:basedOn w:val="Balk1"/>
    <w:next w:val="Normal"/>
    <w:uiPriority w:val="39"/>
    <w:unhideWhenUsed/>
    <w:qFormat/>
    <w:rsid w:val="00075567"/>
    <w:pPr>
      <w:outlineLvl w:val="9"/>
    </w:pPr>
    <w:rPr>
      <w:b w:val="0"/>
      <w:color w:val="2E74B5" w:themeColor="accent1" w:themeShade="BF"/>
      <w:lang w:eastAsia="tr-TR"/>
    </w:rPr>
  </w:style>
  <w:style w:type="paragraph" w:styleId="T1">
    <w:name w:val="toc 1"/>
    <w:basedOn w:val="Normal"/>
    <w:next w:val="Normal"/>
    <w:link w:val="T1Char"/>
    <w:autoRedefine/>
    <w:uiPriority w:val="39"/>
    <w:unhideWhenUsed/>
    <w:rsid w:val="00075567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075567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075567"/>
    <w:pPr>
      <w:spacing w:after="100"/>
      <w:ind w:left="440"/>
    </w:pPr>
  </w:style>
  <w:style w:type="paragraph" w:styleId="ResimYazs">
    <w:name w:val="caption"/>
    <w:basedOn w:val="Normal"/>
    <w:next w:val="Normal"/>
    <w:uiPriority w:val="35"/>
    <w:unhideWhenUsed/>
    <w:qFormat/>
    <w:rsid w:val="00EB76FE"/>
    <w:pPr>
      <w:spacing w:after="200" w:line="240" w:lineRule="auto"/>
    </w:pPr>
    <w:rPr>
      <w:i/>
      <w:iCs/>
      <w:color w:val="000000" w:themeColor="text1"/>
      <w:sz w:val="20"/>
      <w:szCs w:val="18"/>
    </w:rPr>
  </w:style>
  <w:style w:type="paragraph" w:styleId="ekillerTablosu">
    <w:name w:val="table of figures"/>
    <w:basedOn w:val="Normal"/>
    <w:next w:val="Normal"/>
    <w:uiPriority w:val="99"/>
    <w:unhideWhenUsed/>
    <w:rsid w:val="009E508C"/>
  </w:style>
  <w:style w:type="paragraph" w:styleId="stBilgi">
    <w:name w:val="header"/>
    <w:basedOn w:val="Normal"/>
    <w:link w:val="stBilgiChar"/>
    <w:uiPriority w:val="99"/>
    <w:unhideWhenUsed/>
    <w:rsid w:val="009E508C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E508C"/>
  </w:style>
  <w:style w:type="paragraph" w:styleId="AltBilgi">
    <w:name w:val="footer"/>
    <w:basedOn w:val="Normal"/>
    <w:link w:val="AltBilgiChar"/>
    <w:uiPriority w:val="99"/>
    <w:unhideWhenUsed/>
    <w:rsid w:val="009E508C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E508C"/>
  </w:style>
  <w:style w:type="paragraph" w:customStyle="1" w:styleId="TABLO">
    <w:name w:val="TABLO"/>
    <w:basedOn w:val="T1"/>
    <w:link w:val="TABLOChar"/>
    <w:qFormat/>
    <w:rsid w:val="00591004"/>
    <w:pPr>
      <w:tabs>
        <w:tab w:val="left" w:pos="440"/>
        <w:tab w:val="right" w:leader="dot" w:pos="9062"/>
      </w:tabs>
    </w:pPr>
    <w:rPr>
      <w:noProof/>
    </w:rPr>
  </w:style>
  <w:style w:type="table" w:styleId="KlavuzTablo5Koyu-Vurgu1">
    <w:name w:val="Grid Table 5 Dark Accent 1"/>
    <w:basedOn w:val="NormalTablo"/>
    <w:uiPriority w:val="50"/>
    <w:rsid w:val="005910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T1Char">
    <w:name w:val="İÇT 1 Char"/>
    <w:basedOn w:val="VarsaylanParagrafYazTipi"/>
    <w:link w:val="T1"/>
    <w:uiPriority w:val="39"/>
    <w:rsid w:val="00591004"/>
  </w:style>
  <w:style w:type="character" w:customStyle="1" w:styleId="TABLOChar">
    <w:name w:val="TABLO Char"/>
    <w:basedOn w:val="T1Char"/>
    <w:link w:val="TABLO"/>
    <w:rsid w:val="00591004"/>
    <w:rPr>
      <w:noProof/>
    </w:rPr>
  </w:style>
  <w:style w:type="paragraph" w:customStyle="1" w:styleId="Kaynak">
    <w:name w:val="Kaynak"/>
    <w:basedOn w:val="Normal"/>
    <w:link w:val="KaynakChar"/>
    <w:qFormat/>
    <w:rsid w:val="0048759A"/>
    <w:rPr>
      <w:sz w:val="18"/>
    </w:rPr>
  </w:style>
  <w:style w:type="character" w:customStyle="1" w:styleId="KaynakChar">
    <w:name w:val="Kaynak Char"/>
    <w:basedOn w:val="VarsaylanParagrafYazTipi"/>
    <w:link w:val="Kaynak"/>
    <w:rsid w:val="0048759A"/>
    <w:rPr>
      <w:rFonts w:ascii="Arial" w:hAnsi="Arial"/>
      <w:sz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D46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466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00A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1977DE"/>
  </w:style>
  <w:style w:type="paragraph" w:styleId="NormalWeb">
    <w:name w:val="Normal (Web)"/>
    <w:basedOn w:val="Normal"/>
    <w:uiPriority w:val="99"/>
    <w:semiHidden/>
    <w:unhideWhenUsed/>
    <w:rsid w:val="001977D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D04370"/>
    <w:rPr>
      <w:b/>
      <w:bCs/>
    </w:rPr>
  </w:style>
  <w:style w:type="paragraph" w:styleId="AralkYok">
    <w:name w:val="No Spacing"/>
    <w:uiPriority w:val="1"/>
    <w:qFormat/>
    <w:rsid w:val="00F363B8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table" w:customStyle="1" w:styleId="KlavuzTablo5Koyu-Vurgu11">
    <w:name w:val="Kılavuz Tablo 5 Koyu - Vurgu 11"/>
    <w:basedOn w:val="NormalTablo"/>
    <w:next w:val="KlavuzTablo5Koyu-Vurgu1"/>
    <w:uiPriority w:val="50"/>
    <w:rsid w:val="00D631F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KlavuzTablo5Koyu-Vurgu12">
    <w:name w:val="Kılavuz Tablo 5 Koyu - Vurgu 12"/>
    <w:basedOn w:val="NormalTablo"/>
    <w:next w:val="KlavuzTablo5Koyu-Vurgu1"/>
    <w:uiPriority w:val="50"/>
    <w:rsid w:val="006471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BCD23-51DE-41BB-8505-D7D113658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Onur Yenilmez</cp:lastModifiedBy>
  <cp:revision>6</cp:revision>
  <cp:lastPrinted>2021-07-01T08:08:00Z</cp:lastPrinted>
  <dcterms:created xsi:type="dcterms:W3CDTF">2021-09-09T07:16:00Z</dcterms:created>
  <dcterms:modified xsi:type="dcterms:W3CDTF">2022-06-03T07:00:00Z</dcterms:modified>
</cp:coreProperties>
</file>