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C9" w:rsidRPr="00E6635B" w:rsidRDefault="00C90AC9" w:rsidP="00E6635B">
      <w:pPr>
        <w:ind w:right="-1"/>
        <w:jc w:val="center"/>
        <w:rPr>
          <w:b/>
          <w:sz w:val="20"/>
          <w:szCs w:val="20"/>
        </w:rPr>
      </w:pPr>
      <w:r w:rsidRPr="00E6635B">
        <w:rPr>
          <w:b/>
          <w:sz w:val="20"/>
          <w:szCs w:val="20"/>
        </w:rPr>
        <w:t>T.C.</w:t>
      </w:r>
    </w:p>
    <w:p w:rsidR="00C90AC9" w:rsidRPr="00E6635B" w:rsidRDefault="00C90AC9" w:rsidP="00E6635B">
      <w:pPr>
        <w:ind w:right="-1"/>
        <w:jc w:val="center"/>
        <w:rPr>
          <w:b/>
          <w:sz w:val="20"/>
          <w:szCs w:val="20"/>
        </w:rPr>
      </w:pPr>
      <w:r w:rsidRPr="00E6635B">
        <w:rPr>
          <w:b/>
          <w:sz w:val="20"/>
          <w:szCs w:val="20"/>
        </w:rPr>
        <w:t xml:space="preserve">DENİZLİ </w:t>
      </w:r>
      <w:r w:rsidR="008B6047" w:rsidRPr="00E6635B">
        <w:rPr>
          <w:b/>
          <w:sz w:val="20"/>
          <w:szCs w:val="20"/>
        </w:rPr>
        <w:t>ÇEVRE VE ŞEHİRCİLİK İL MÜDÜRLÜĞÜNDEN</w:t>
      </w:r>
    </w:p>
    <w:p w:rsidR="008B6047" w:rsidRPr="00E6635B" w:rsidRDefault="008B6047" w:rsidP="00E6635B">
      <w:pPr>
        <w:ind w:right="-1"/>
        <w:jc w:val="center"/>
        <w:rPr>
          <w:b/>
          <w:sz w:val="20"/>
          <w:szCs w:val="20"/>
        </w:rPr>
      </w:pPr>
      <w:r w:rsidRPr="00E6635B">
        <w:rPr>
          <w:b/>
          <w:sz w:val="20"/>
          <w:szCs w:val="20"/>
        </w:rPr>
        <w:t>(Milli Emlak Müdürlüğü)</w:t>
      </w:r>
    </w:p>
    <w:p w:rsidR="00F23340" w:rsidRPr="00E6635B" w:rsidRDefault="00C90AC9" w:rsidP="00E6635B">
      <w:pPr>
        <w:ind w:right="-1"/>
        <w:jc w:val="center"/>
        <w:rPr>
          <w:b/>
          <w:sz w:val="20"/>
          <w:szCs w:val="20"/>
        </w:rPr>
      </w:pPr>
      <w:r w:rsidRPr="00E6635B">
        <w:rPr>
          <w:b/>
          <w:sz w:val="20"/>
          <w:szCs w:val="20"/>
        </w:rPr>
        <w:t>İLAN</w:t>
      </w:r>
    </w:p>
    <w:p w:rsidR="000A2F5C" w:rsidRPr="005C15CB" w:rsidRDefault="000A2F5C" w:rsidP="00C90AC9">
      <w:pPr>
        <w:ind w:right="-426" w:hanging="993"/>
        <w:jc w:val="center"/>
        <w:rPr>
          <w:b/>
          <w:sz w:val="18"/>
          <w:szCs w:val="18"/>
        </w:rPr>
      </w:pPr>
    </w:p>
    <w:p w:rsidR="00C90AC9" w:rsidRPr="00BC232A" w:rsidRDefault="00C90AC9" w:rsidP="00083B38">
      <w:pPr>
        <w:ind w:left="-357" w:firstLine="357"/>
        <w:rPr>
          <w:b/>
          <w:sz w:val="6"/>
          <w:szCs w:val="6"/>
        </w:rPr>
      </w:pPr>
    </w:p>
    <w:p w:rsidR="006265B5" w:rsidRPr="005C15CB" w:rsidRDefault="00362161" w:rsidP="00E6635B">
      <w:pPr>
        <w:ind w:firstLine="426"/>
        <w:rPr>
          <w:b/>
          <w:sz w:val="18"/>
          <w:szCs w:val="18"/>
        </w:rPr>
      </w:pPr>
      <w:r>
        <w:rPr>
          <w:b/>
          <w:sz w:val="18"/>
          <w:szCs w:val="18"/>
        </w:rPr>
        <w:t xml:space="preserve"> </w:t>
      </w:r>
      <w:r w:rsidR="009A02E3">
        <w:rPr>
          <w:b/>
          <w:sz w:val="18"/>
          <w:szCs w:val="18"/>
        </w:rPr>
        <w:t xml:space="preserve">1- </w:t>
      </w:r>
      <w:r w:rsidR="006265B5" w:rsidRPr="005C15CB">
        <w:rPr>
          <w:b/>
          <w:sz w:val="18"/>
          <w:szCs w:val="18"/>
        </w:rPr>
        <w:t>SATIŞI YAPILACAK TAŞINMAZ MALLARA İLİŞKİN TABLO</w:t>
      </w:r>
    </w:p>
    <w:tbl>
      <w:tblPr>
        <w:tblW w:w="1519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
        <w:gridCol w:w="962"/>
        <w:gridCol w:w="787"/>
        <w:gridCol w:w="567"/>
        <w:gridCol w:w="709"/>
        <w:gridCol w:w="992"/>
        <w:gridCol w:w="965"/>
        <w:gridCol w:w="1559"/>
        <w:gridCol w:w="3685"/>
        <w:gridCol w:w="1134"/>
        <w:gridCol w:w="1134"/>
        <w:gridCol w:w="1134"/>
        <w:gridCol w:w="878"/>
      </w:tblGrid>
      <w:tr w:rsidR="00E6635B" w:rsidRPr="006265B5" w:rsidTr="004B07BE">
        <w:trPr>
          <w:trHeight w:val="657"/>
        </w:trPr>
        <w:tc>
          <w:tcPr>
            <w:tcW w:w="688" w:type="dxa"/>
            <w:tcBorders>
              <w:top w:val="thinThickSmallGap" w:sz="24" w:space="0" w:color="auto"/>
              <w:left w:val="thinThickSmallGap" w:sz="24" w:space="0" w:color="auto"/>
              <w:bottom w:val="double" w:sz="4" w:space="0" w:color="auto"/>
              <w:right w:val="single" w:sz="4" w:space="0" w:color="auto"/>
            </w:tcBorders>
            <w:vAlign w:val="center"/>
          </w:tcPr>
          <w:p w:rsidR="00E6635B" w:rsidRPr="006265B5" w:rsidRDefault="00E6635B" w:rsidP="0023298B">
            <w:pPr>
              <w:jc w:val="center"/>
              <w:rPr>
                <w:b/>
                <w:sz w:val="18"/>
                <w:szCs w:val="18"/>
              </w:rPr>
            </w:pPr>
            <w:r w:rsidRPr="006265B5">
              <w:rPr>
                <w:b/>
                <w:sz w:val="18"/>
                <w:szCs w:val="18"/>
              </w:rPr>
              <w:t>SIRA</w:t>
            </w:r>
          </w:p>
          <w:p w:rsidR="00E6635B" w:rsidRPr="006265B5" w:rsidRDefault="00E6635B" w:rsidP="0023298B">
            <w:pPr>
              <w:jc w:val="center"/>
              <w:rPr>
                <w:b/>
                <w:sz w:val="18"/>
                <w:szCs w:val="18"/>
              </w:rPr>
            </w:pPr>
            <w:r w:rsidRPr="006265B5">
              <w:rPr>
                <w:b/>
                <w:sz w:val="18"/>
                <w:szCs w:val="18"/>
              </w:rPr>
              <w:t>NO</w:t>
            </w:r>
          </w:p>
        </w:tc>
        <w:tc>
          <w:tcPr>
            <w:tcW w:w="962" w:type="dxa"/>
            <w:tcBorders>
              <w:top w:val="thinThickSmallGap" w:sz="24" w:space="0" w:color="auto"/>
              <w:left w:val="single" w:sz="4" w:space="0" w:color="auto"/>
              <w:bottom w:val="double" w:sz="4" w:space="0" w:color="auto"/>
              <w:right w:val="single" w:sz="4" w:space="0" w:color="auto"/>
            </w:tcBorders>
            <w:noWrap/>
            <w:tcFitText/>
            <w:vAlign w:val="center"/>
          </w:tcPr>
          <w:p w:rsidR="00E6635B" w:rsidRPr="00B904B5" w:rsidRDefault="00E6635B" w:rsidP="00B8148E">
            <w:pPr>
              <w:jc w:val="center"/>
              <w:rPr>
                <w:b/>
                <w:sz w:val="22"/>
                <w:szCs w:val="22"/>
              </w:rPr>
            </w:pPr>
            <w:r w:rsidRPr="005C15CB">
              <w:rPr>
                <w:b/>
                <w:w w:val="60"/>
                <w:sz w:val="22"/>
                <w:szCs w:val="22"/>
              </w:rPr>
              <w:t>MAHALLESİ</w:t>
            </w:r>
          </w:p>
        </w:tc>
        <w:tc>
          <w:tcPr>
            <w:tcW w:w="787"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9B0ABE">
            <w:pPr>
              <w:rPr>
                <w:b/>
                <w:sz w:val="18"/>
                <w:szCs w:val="18"/>
              </w:rPr>
            </w:pPr>
            <w:r w:rsidRPr="006265B5">
              <w:rPr>
                <w:b/>
                <w:sz w:val="18"/>
                <w:szCs w:val="18"/>
              </w:rPr>
              <w:t>CİNSİ</w:t>
            </w:r>
          </w:p>
        </w:tc>
        <w:tc>
          <w:tcPr>
            <w:tcW w:w="567"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23298B">
            <w:pPr>
              <w:jc w:val="center"/>
              <w:rPr>
                <w:b/>
                <w:sz w:val="18"/>
                <w:szCs w:val="18"/>
              </w:rPr>
            </w:pPr>
            <w:r w:rsidRPr="006265B5">
              <w:rPr>
                <w:b/>
                <w:sz w:val="18"/>
                <w:szCs w:val="18"/>
              </w:rPr>
              <w:t>ADA</w:t>
            </w:r>
          </w:p>
          <w:p w:rsidR="00E6635B" w:rsidRPr="006265B5" w:rsidRDefault="00E6635B" w:rsidP="0023298B">
            <w:pPr>
              <w:jc w:val="center"/>
              <w:rPr>
                <w:b/>
                <w:sz w:val="18"/>
                <w:szCs w:val="18"/>
              </w:rPr>
            </w:pPr>
            <w:r w:rsidRPr="006265B5">
              <w:rPr>
                <w:b/>
                <w:sz w:val="18"/>
                <w:szCs w:val="18"/>
              </w:rPr>
              <w:t>NO</w:t>
            </w:r>
          </w:p>
        </w:tc>
        <w:tc>
          <w:tcPr>
            <w:tcW w:w="709" w:type="dxa"/>
            <w:tcBorders>
              <w:top w:val="thinThickSmallGap" w:sz="24" w:space="0" w:color="auto"/>
              <w:left w:val="single" w:sz="4" w:space="0" w:color="auto"/>
              <w:bottom w:val="double" w:sz="4" w:space="0" w:color="auto"/>
              <w:right w:val="single" w:sz="4" w:space="0" w:color="auto"/>
            </w:tcBorders>
            <w:vAlign w:val="center"/>
          </w:tcPr>
          <w:p w:rsidR="00E6635B" w:rsidRPr="0002327B" w:rsidRDefault="00E6635B" w:rsidP="0023298B">
            <w:pPr>
              <w:pStyle w:val="Balk2"/>
              <w:rPr>
                <w:rFonts w:ascii="Times New Roman" w:hAnsi="Times New Roman"/>
                <w:sz w:val="20"/>
              </w:rPr>
            </w:pPr>
            <w:r w:rsidRPr="0002327B">
              <w:rPr>
                <w:rFonts w:ascii="Times New Roman" w:hAnsi="Times New Roman"/>
                <w:w w:val="67"/>
                <w:sz w:val="20"/>
              </w:rPr>
              <w:t>PARSEL</w:t>
            </w:r>
          </w:p>
          <w:p w:rsidR="00E6635B" w:rsidRPr="006265B5" w:rsidRDefault="00E6635B" w:rsidP="0023298B">
            <w:pPr>
              <w:jc w:val="center"/>
              <w:rPr>
                <w:b/>
                <w:sz w:val="18"/>
                <w:szCs w:val="18"/>
              </w:rPr>
            </w:pPr>
            <w:r w:rsidRPr="0002327B">
              <w:rPr>
                <w:b/>
                <w:sz w:val="18"/>
                <w:szCs w:val="18"/>
              </w:rPr>
              <w:t>NO</w:t>
            </w:r>
          </w:p>
        </w:tc>
        <w:tc>
          <w:tcPr>
            <w:tcW w:w="992" w:type="dxa"/>
            <w:tcBorders>
              <w:top w:val="thinThickSmallGap" w:sz="24" w:space="0" w:color="auto"/>
              <w:left w:val="single" w:sz="4" w:space="0" w:color="auto"/>
              <w:bottom w:val="double" w:sz="4" w:space="0" w:color="auto"/>
              <w:right w:val="single" w:sz="4" w:space="0" w:color="auto"/>
            </w:tcBorders>
            <w:vAlign w:val="center"/>
          </w:tcPr>
          <w:p w:rsidR="00E6635B" w:rsidRPr="0002327B" w:rsidRDefault="00E6635B" w:rsidP="0023298B">
            <w:pPr>
              <w:jc w:val="center"/>
              <w:rPr>
                <w:b/>
                <w:sz w:val="20"/>
                <w:szCs w:val="20"/>
              </w:rPr>
            </w:pPr>
            <w:r w:rsidRPr="0002327B">
              <w:rPr>
                <w:b/>
                <w:w w:val="60"/>
                <w:sz w:val="20"/>
                <w:szCs w:val="20"/>
              </w:rPr>
              <w:t>YÜZÖLÇÜMÜ</w:t>
            </w:r>
          </w:p>
          <w:p w:rsidR="00E6635B" w:rsidRPr="006265B5" w:rsidRDefault="00E6635B" w:rsidP="0023298B">
            <w:pPr>
              <w:jc w:val="center"/>
              <w:rPr>
                <w:b/>
                <w:sz w:val="18"/>
                <w:szCs w:val="18"/>
              </w:rPr>
            </w:pPr>
            <w:r w:rsidRPr="0002327B">
              <w:rPr>
                <w:b/>
                <w:sz w:val="18"/>
                <w:szCs w:val="18"/>
              </w:rPr>
              <w:t>(m²)</w:t>
            </w:r>
          </w:p>
        </w:tc>
        <w:tc>
          <w:tcPr>
            <w:tcW w:w="965"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23298B">
            <w:pPr>
              <w:jc w:val="center"/>
              <w:rPr>
                <w:b/>
                <w:sz w:val="18"/>
                <w:szCs w:val="18"/>
              </w:rPr>
            </w:pPr>
            <w:r w:rsidRPr="006265B5">
              <w:rPr>
                <w:b/>
                <w:sz w:val="18"/>
                <w:szCs w:val="18"/>
              </w:rPr>
              <w:t>HAZİNE</w:t>
            </w:r>
          </w:p>
          <w:p w:rsidR="00E6635B" w:rsidRPr="006265B5" w:rsidRDefault="00E6635B" w:rsidP="0023298B">
            <w:pPr>
              <w:jc w:val="center"/>
              <w:rPr>
                <w:b/>
                <w:sz w:val="18"/>
                <w:szCs w:val="18"/>
              </w:rPr>
            </w:pPr>
            <w:r w:rsidRPr="006265B5">
              <w:rPr>
                <w:b/>
                <w:sz w:val="18"/>
                <w:szCs w:val="18"/>
              </w:rPr>
              <w:t>PAYI</w:t>
            </w:r>
          </w:p>
        </w:tc>
        <w:tc>
          <w:tcPr>
            <w:tcW w:w="1559"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B9224C">
            <w:pPr>
              <w:jc w:val="center"/>
              <w:rPr>
                <w:b/>
                <w:sz w:val="18"/>
                <w:szCs w:val="18"/>
              </w:rPr>
            </w:pPr>
            <w:r w:rsidRPr="006265B5">
              <w:rPr>
                <w:b/>
                <w:sz w:val="18"/>
                <w:szCs w:val="18"/>
              </w:rPr>
              <w:t>İMAR DURUMU</w:t>
            </w:r>
          </w:p>
        </w:tc>
        <w:tc>
          <w:tcPr>
            <w:tcW w:w="3685"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C52024">
            <w:pPr>
              <w:rPr>
                <w:b/>
                <w:sz w:val="18"/>
                <w:szCs w:val="18"/>
              </w:rPr>
            </w:pPr>
            <w:r w:rsidRPr="006265B5">
              <w:rPr>
                <w:b/>
                <w:sz w:val="18"/>
                <w:szCs w:val="18"/>
              </w:rPr>
              <w:t>FİİLİ DUR</w:t>
            </w:r>
            <w:r w:rsidR="009C499D">
              <w:rPr>
                <w:b/>
                <w:sz w:val="18"/>
                <w:szCs w:val="18"/>
              </w:rPr>
              <w:t>U</w:t>
            </w:r>
            <w:r w:rsidRPr="006265B5">
              <w:rPr>
                <w:b/>
                <w:sz w:val="18"/>
                <w:szCs w:val="18"/>
              </w:rPr>
              <w:t>MU</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23298B">
            <w:pPr>
              <w:jc w:val="center"/>
              <w:rPr>
                <w:b/>
                <w:sz w:val="18"/>
                <w:szCs w:val="18"/>
              </w:rPr>
            </w:pPr>
            <w:r w:rsidRPr="006265B5">
              <w:rPr>
                <w:b/>
                <w:sz w:val="18"/>
                <w:szCs w:val="18"/>
              </w:rPr>
              <w:t xml:space="preserve">TAHMİNİ BEDELİ </w:t>
            </w:r>
          </w:p>
          <w:p w:rsidR="00E6635B" w:rsidRPr="006265B5" w:rsidRDefault="00E6635B" w:rsidP="0023298B">
            <w:pPr>
              <w:jc w:val="center"/>
              <w:rPr>
                <w:b/>
                <w:sz w:val="18"/>
                <w:szCs w:val="18"/>
              </w:rPr>
            </w:pPr>
            <w:r w:rsidRPr="006265B5">
              <w:rPr>
                <w:b/>
                <w:sz w:val="18"/>
                <w:szCs w:val="18"/>
              </w:rPr>
              <w:t>(TL)</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E6635B" w:rsidRPr="006265B5" w:rsidRDefault="00E6635B" w:rsidP="0023298B">
            <w:pPr>
              <w:jc w:val="center"/>
              <w:rPr>
                <w:b/>
                <w:sz w:val="18"/>
                <w:szCs w:val="18"/>
              </w:rPr>
            </w:pPr>
            <w:r>
              <w:rPr>
                <w:b/>
                <w:sz w:val="18"/>
                <w:szCs w:val="18"/>
              </w:rPr>
              <w:t>GEÇİCİ TEMİNATI (</w:t>
            </w:r>
            <w:r w:rsidRPr="006265B5">
              <w:rPr>
                <w:b/>
                <w:sz w:val="18"/>
                <w:szCs w:val="18"/>
              </w:rPr>
              <w:t>TL)</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E6635B" w:rsidRDefault="00E6635B" w:rsidP="0023298B">
            <w:pPr>
              <w:jc w:val="center"/>
              <w:rPr>
                <w:b/>
                <w:sz w:val="18"/>
                <w:szCs w:val="18"/>
              </w:rPr>
            </w:pPr>
            <w:r>
              <w:rPr>
                <w:b/>
                <w:sz w:val="18"/>
                <w:szCs w:val="18"/>
              </w:rPr>
              <w:t>İHALE</w:t>
            </w:r>
          </w:p>
          <w:p w:rsidR="00E6635B" w:rsidRPr="00424BDB" w:rsidRDefault="00E6635B" w:rsidP="0023298B">
            <w:pPr>
              <w:jc w:val="center"/>
              <w:rPr>
                <w:b/>
                <w:sz w:val="18"/>
                <w:szCs w:val="18"/>
              </w:rPr>
            </w:pPr>
            <w:r>
              <w:rPr>
                <w:b/>
                <w:sz w:val="18"/>
                <w:szCs w:val="18"/>
              </w:rPr>
              <w:t>TARİHİ</w:t>
            </w:r>
          </w:p>
        </w:tc>
        <w:tc>
          <w:tcPr>
            <w:tcW w:w="878" w:type="dxa"/>
            <w:tcBorders>
              <w:top w:val="thinThickSmallGap" w:sz="24" w:space="0" w:color="auto"/>
              <w:left w:val="single" w:sz="4" w:space="0" w:color="auto"/>
              <w:bottom w:val="double" w:sz="4" w:space="0" w:color="auto"/>
              <w:right w:val="thickThinSmallGap" w:sz="24" w:space="0" w:color="auto"/>
            </w:tcBorders>
            <w:vAlign w:val="center"/>
          </w:tcPr>
          <w:p w:rsidR="00E6635B" w:rsidRPr="00424BDB" w:rsidRDefault="00E6635B" w:rsidP="0023298B">
            <w:pPr>
              <w:jc w:val="center"/>
              <w:rPr>
                <w:b/>
                <w:sz w:val="18"/>
                <w:szCs w:val="18"/>
              </w:rPr>
            </w:pPr>
            <w:r w:rsidRPr="00424BDB">
              <w:rPr>
                <w:b/>
                <w:sz w:val="18"/>
                <w:szCs w:val="18"/>
              </w:rPr>
              <w:t>İHALE</w:t>
            </w:r>
          </w:p>
          <w:p w:rsidR="00E6635B" w:rsidRPr="00424BDB" w:rsidRDefault="00E6635B" w:rsidP="0023298B">
            <w:pPr>
              <w:jc w:val="center"/>
              <w:rPr>
                <w:b/>
                <w:sz w:val="18"/>
                <w:szCs w:val="18"/>
              </w:rPr>
            </w:pPr>
            <w:r w:rsidRPr="00424BDB">
              <w:rPr>
                <w:b/>
                <w:sz w:val="18"/>
                <w:szCs w:val="18"/>
              </w:rPr>
              <w:t>SAATİ</w:t>
            </w:r>
          </w:p>
        </w:tc>
      </w:tr>
      <w:tr w:rsidR="00761B54" w:rsidRPr="004B07BE" w:rsidTr="002E1750">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Pr="004B07BE" w:rsidRDefault="00761B54" w:rsidP="00761B54">
            <w:pPr>
              <w:ind w:right="-1"/>
              <w:jc w:val="center"/>
              <w:rPr>
                <w:b/>
                <w:sz w:val="18"/>
                <w:szCs w:val="18"/>
              </w:rPr>
            </w:pPr>
            <w:r>
              <w:rPr>
                <w:b/>
                <w:sz w:val="18"/>
                <w:szCs w:val="18"/>
              </w:rPr>
              <w:t>1</w:t>
            </w:r>
          </w:p>
        </w:tc>
        <w:tc>
          <w:tcPr>
            <w:tcW w:w="962" w:type="dxa"/>
            <w:tcBorders>
              <w:top w:val="single" w:sz="4" w:space="0" w:color="auto"/>
              <w:left w:val="single" w:sz="4" w:space="0" w:color="auto"/>
              <w:bottom w:val="nil"/>
              <w:right w:val="single" w:sz="4" w:space="0" w:color="auto"/>
            </w:tcBorders>
            <w:noWrap/>
            <w:vAlign w:val="center"/>
          </w:tcPr>
          <w:p w:rsidR="00761B54" w:rsidRPr="004B07BE" w:rsidRDefault="00761B54" w:rsidP="00761B54">
            <w:pPr>
              <w:pStyle w:val="Balk3"/>
              <w:jc w:val="left"/>
              <w:rPr>
                <w:rFonts w:ascii="Times New Roman" w:hAnsi="Times New Roman"/>
                <w:szCs w:val="18"/>
              </w:rPr>
            </w:pPr>
            <w:proofErr w:type="spellStart"/>
            <w:r w:rsidRPr="004B07BE">
              <w:rPr>
                <w:rFonts w:ascii="Times New Roman" w:hAnsi="Times New Roman"/>
                <w:szCs w:val="18"/>
              </w:rPr>
              <w:t>Kayaköy</w:t>
            </w:r>
            <w:proofErr w:type="spellEnd"/>
            <w:r w:rsidRPr="004B07BE">
              <w:rPr>
                <w:rFonts w:ascii="Times New Roman" w:hAnsi="Times New Roman"/>
                <w:szCs w:val="18"/>
              </w:rPr>
              <w:t xml:space="preserve"> </w:t>
            </w:r>
            <w:r w:rsidRPr="004B07BE">
              <w:rPr>
                <w:rFonts w:ascii="Times New Roman" w:hAnsi="Times New Roman"/>
                <w:sz w:val="16"/>
                <w:szCs w:val="16"/>
              </w:rPr>
              <w:t>(</w:t>
            </w:r>
            <w:proofErr w:type="spellStart"/>
            <w:r w:rsidRPr="004B07BE">
              <w:rPr>
                <w:rFonts w:ascii="Times New Roman" w:hAnsi="Times New Roman"/>
                <w:sz w:val="16"/>
                <w:szCs w:val="16"/>
              </w:rPr>
              <w:t>Bozburun</w:t>
            </w:r>
            <w:proofErr w:type="spellEnd"/>
            <w:r w:rsidRPr="004B07BE">
              <w:rPr>
                <w:rFonts w:ascii="Times New Roman" w:hAnsi="Times New Roman"/>
                <w:sz w:val="16"/>
                <w:szCs w:val="16"/>
              </w:rPr>
              <w:t>)</w:t>
            </w:r>
          </w:p>
        </w:tc>
        <w:tc>
          <w:tcPr>
            <w:tcW w:w="787"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rPr>
                <w:sz w:val="16"/>
                <w:szCs w:val="16"/>
              </w:rPr>
            </w:pPr>
            <w:r w:rsidRPr="004B07BE">
              <w:rPr>
                <w:sz w:val="16"/>
                <w:szCs w:val="16"/>
              </w:rPr>
              <w:t>Çeşme ve Arsası</w:t>
            </w:r>
          </w:p>
        </w:tc>
        <w:tc>
          <w:tcPr>
            <w:tcW w:w="567"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jc w:val="center"/>
              <w:rPr>
                <w:sz w:val="18"/>
                <w:szCs w:val="18"/>
              </w:rPr>
            </w:pPr>
            <w:r w:rsidRPr="004B07BE">
              <w:rPr>
                <w:sz w:val="18"/>
                <w:szCs w:val="18"/>
              </w:rPr>
              <w:t>7960</w:t>
            </w:r>
          </w:p>
        </w:tc>
        <w:tc>
          <w:tcPr>
            <w:tcW w:w="709"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jc w:val="center"/>
              <w:rPr>
                <w:sz w:val="18"/>
                <w:szCs w:val="18"/>
              </w:rPr>
            </w:pPr>
            <w:r w:rsidRPr="004B07BE">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jc w:val="center"/>
              <w:rPr>
                <w:sz w:val="18"/>
                <w:szCs w:val="18"/>
              </w:rPr>
            </w:pPr>
            <w:r w:rsidRPr="004B07BE">
              <w:rPr>
                <w:sz w:val="18"/>
                <w:szCs w:val="18"/>
              </w:rPr>
              <w:t>5.056,80</w:t>
            </w:r>
          </w:p>
        </w:tc>
        <w:tc>
          <w:tcPr>
            <w:tcW w:w="965"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jc w:val="center"/>
              <w:rPr>
                <w:sz w:val="16"/>
                <w:szCs w:val="16"/>
              </w:rPr>
            </w:pPr>
            <w:r w:rsidRPr="004B07BE">
              <w:rPr>
                <w:sz w:val="16"/>
                <w:szCs w:val="16"/>
              </w:rPr>
              <w:t>3095/8428</w:t>
            </w:r>
          </w:p>
          <w:p w:rsidR="00761B54" w:rsidRPr="004B07BE" w:rsidRDefault="00761B54" w:rsidP="00761B54">
            <w:pPr>
              <w:ind w:right="-1"/>
              <w:jc w:val="center"/>
              <w:rPr>
                <w:sz w:val="16"/>
                <w:szCs w:val="16"/>
              </w:rPr>
            </w:pPr>
            <w:r w:rsidRPr="004B07BE">
              <w:rPr>
                <w:sz w:val="16"/>
                <w:szCs w:val="16"/>
              </w:rPr>
              <w:t>1.857,00 m²</w:t>
            </w:r>
          </w:p>
        </w:tc>
        <w:tc>
          <w:tcPr>
            <w:tcW w:w="1559"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rPr>
                <w:sz w:val="18"/>
                <w:szCs w:val="18"/>
              </w:rPr>
            </w:pPr>
            <w:r w:rsidRPr="004B07BE">
              <w:rPr>
                <w:sz w:val="18"/>
                <w:szCs w:val="18"/>
              </w:rPr>
              <w:t>Sosyal Tesis Alanı</w:t>
            </w:r>
          </w:p>
        </w:tc>
        <w:tc>
          <w:tcPr>
            <w:tcW w:w="3685" w:type="dxa"/>
            <w:tcBorders>
              <w:top w:val="single" w:sz="4" w:space="0" w:color="auto"/>
              <w:left w:val="single" w:sz="4" w:space="0" w:color="auto"/>
              <w:bottom w:val="nil"/>
              <w:right w:val="single" w:sz="4" w:space="0" w:color="auto"/>
            </w:tcBorders>
            <w:vAlign w:val="center"/>
          </w:tcPr>
          <w:p w:rsidR="00761B54" w:rsidRPr="004B07BE" w:rsidRDefault="00761B54" w:rsidP="00761B54">
            <w:pPr>
              <w:ind w:right="-1"/>
              <w:jc w:val="both"/>
              <w:rPr>
                <w:sz w:val="18"/>
                <w:szCs w:val="18"/>
              </w:rPr>
            </w:pPr>
            <w:r>
              <w:rPr>
                <w:sz w:val="18"/>
                <w:szCs w:val="18"/>
              </w:rPr>
              <w:t>Yönetim binası ve bahçesi, güvenlik kulübesi, otopark ve avlu olarak kullanılmaktadır.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4B07BE" w:rsidRDefault="00761B54" w:rsidP="00761B54">
            <w:pPr>
              <w:jc w:val="right"/>
              <w:rPr>
                <w:color w:val="000000"/>
                <w:sz w:val="18"/>
                <w:szCs w:val="18"/>
              </w:rPr>
            </w:pPr>
            <w:r>
              <w:rPr>
                <w:color w:val="000000"/>
                <w:sz w:val="18"/>
                <w:szCs w:val="18"/>
              </w:rPr>
              <w:t>1.671.300,00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61B54" w:rsidRPr="004B07BE" w:rsidRDefault="00761B54" w:rsidP="00761B54">
            <w:pPr>
              <w:jc w:val="right"/>
              <w:rPr>
                <w:color w:val="000000"/>
                <w:sz w:val="18"/>
                <w:szCs w:val="18"/>
              </w:rPr>
            </w:pPr>
            <w:r>
              <w:rPr>
                <w:color w:val="000000"/>
                <w:sz w:val="18"/>
                <w:szCs w:val="18"/>
              </w:rPr>
              <w:t>167.130,00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4B07BE" w:rsidRDefault="00761B54" w:rsidP="00761B54">
            <w:pPr>
              <w:jc w:val="center"/>
              <w:rPr>
                <w:b/>
                <w:color w:val="000000"/>
                <w:sz w:val="18"/>
                <w:szCs w:val="18"/>
              </w:rPr>
            </w:pPr>
            <w:r>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center"/>
          </w:tcPr>
          <w:p w:rsidR="00761B54" w:rsidRPr="005429D8" w:rsidRDefault="00761B54" w:rsidP="00761B54">
            <w:pPr>
              <w:jc w:val="center"/>
              <w:rPr>
                <w:b/>
                <w:color w:val="000000"/>
                <w:sz w:val="18"/>
                <w:szCs w:val="18"/>
              </w:rPr>
            </w:pPr>
            <w:r>
              <w:rPr>
                <w:b/>
                <w:color w:val="000000"/>
                <w:sz w:val="18"/>
                <w:szCs w:val="18"/>
              </w:rPr>
              <w:t>09:45</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2</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proofErr w:type="spellStart"/>
            <w:r>
              <w:rPr>
                <w:rFonts w:ascii="Times New Roman" w:hAnsi="Times New Roman"/>
                <w:szCs w:val="18"/>
              </w:rPr>
              <w:t>Haytabey</w:t>
            </w:r>
            <w:proofErr w:type="spellEnd"/>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Tarla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183</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22.187,67</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Plansız alandadır.</w:t>
            </w:r>
          </w:p>
        </w:tc>
        <w:tc>
          <w:tcPr>
            <w:tcW w:w="3685" w:type="dxa"/>
            <w:tcBorders>
              <w:top w:val="single" w:sz="4" w:space="0" w:color="auto"/>
              <w:left w:val="single" w:sz="4" w:space="0" w:color="auto"/>
              <w:bottom w:val="nil"/>
              <w:right w:val="single" w:sz="4" w:space="0" w:color="auto"/>
            </w:tcBorders>
            <w:tcFitText/>
            <w:vAlign w:val="center"/>
          </w:tcPr>
          <w:p w:rsidR="00761B54" w:rsidRDefault="00761B54" w:rsidP="00761B54">
            <w:pPr>
              <w:ind w:right="-1"/>
              <w:jc w:val="both"/>
              <w:rPr>
                <w:sz w:val="18"/>
                <w:szCs w:val="18"/>
              </w:rPr>
            </w:pPr>
            <w:r w:rsidRPr="00C57DF6">
              <w:rPr>
                <w:w w:val="85"/>
                <w:sz w:val="18"/>
                <w:szCs w:val="18"/>
              </w:rPr>
              <w:t>Yaklaşık 15.000,00 m²’lik kısmı tarla olarak kullanılıyor</w:t>
            </w:r>
            <w:r w:rsidRPr="00C57DF6">
              <w:rPr>
                <w:spacing w:val="19"/>
                <w:w w:val="85"/>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Pr>
                <w:color w:val="000000"/>
                <w:sz w:val="18"/>
                <w:szCs w:val="18"/>
              </w:rPr>
              <w:t>199.690,00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Pr>
                <w:color w:val="000000"/>
                <w:sz w:val="18"/>
                <w:szCs w:val="18"/>
              </w:rPr>
              <w:t>19.969,00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10:00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3</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proofErr w:type="spellStart"/>
            <w:r>
              <w:rPr>
                <w:rFonts w:ascii="Times New Roman" w:hAnsi="Times New Roman"/>
                <w:szCs w:val="18"/>
              </w:rPr>
              <w:t>Haytabey</w:t>
            </w:r>
            <w:proofErr w:type="spellEnd"/>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Tarla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243</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14</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1.357,63</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Plansız alandadır.</w:t>
            </w:r>
          </w:p>
        </w:tc>
        <w:tc>
          <w:tcPr>
            <w:tcW w:w="3685" w:type="dxa"/>
            <w:tcBorders>
              <w:top w:val="single" w:sz="4" w:space="0" w:color="auto"/>
              <w:left w:val="single" w:sz="4" w:space="0" w:color="auto"/>
              <w:bottom w:val="nil"/>
              <w:right w:val="single" w:sz="4" w:space="0" w:color="auto"/>
            </w:tcBorders>
            <w:tcFitText/>
            <w:vAlign w:val="center"/>
          </w:tcPr>
          <w:p w:rsidR="00761B54" w:rsidRDefault="00761B54" w:rsidP="00761B54">
            <w:pPr>
              <w:ind w:right="-1"/>
              <w:jc w:val="both"/>
              <w:rPr>
                <w:sz w:val="18"/>
                <w:szCs w:val="18"/>
              </w:rPr>
            </w:pPr>
            <w:r w:rsidRPr="00C57DF6">
              <w:rPr>
                <w:w w:val="89"/>
                <w:sz w:val="18"/>
                <w:szCs w:val="18"/>
              </w:rPr>
              <w:t>Üzerinde bakımsız vaziyette 6 adet zeytin ağacı vardır.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Pr>
                <w:color w:val="000000"/>
                <w:sz w:val="18"/>
                <w:szCs w:val="18"/>
              </w:rPr>
              <w:t>17.000,00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Pr>
                <w:color w:val="000000"/>
                <w:sz w:val="18"/>
                <w:szCs w:val="18"/>
              </w:rPr>
              <w:t>3.400,00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10:15</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4</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Saruhan</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213</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5</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757,48</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A-2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454.488,00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45.448,80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10:30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5</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396</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8</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400,00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A-4 Konut Alanı</w:t>
            </w:r>
          </w:p>
        </w:tc>
        <w:tc>
          <w:tcPr>
            <w:tcW w:w="3685" w:type="dxa"/>
            <w:tcBorders>
              <w:top w:val="single" w:sz="4" w:space="0" w:color="auto"/>
              <w:left w:val="single" w:sz="4" w:space="0" w:color="auto"/>
              <w:bottom w:val="nil"/>
              <w:right w:val="single" w:sz="4" w:space="0" w:color="auto"/>
            </w:tcBorders>
            <w:tcFitText/>
            <w:vAlign w:val="center"/>
          </w:tcPr>
          <w:p w:rsidR="00761B54" w:rsidRPr="00B23370" w:rsidRDefault="00761B54" w:rsidP="00761B54">
            <w:pPr>
              <w:ind w:right="-1"/>
              <w:rPr>
                <w:sz w:val="18"/>
                <w:szCs w:val="18"/>
              </w:rPr>
            </w:pPr>
            <w:r w:rsidRPr="00C57DF6">
              <w:rPr>
                <w:w w:val="91"/>
                <w:sz w:val="18"/>
                <w:szCs w:val="18"/>
              </w:rPr>
              <w:t>Üzerinde kendiliğinden yetişme sakız ağaçları vardır</w:t>
            </w:r>
            <w:r w:rsidRPr="00C57DF6">
              <w:rPr>
                <w:spacing w:val="27"/>
                <w:w w:val="9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760.000,00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76.000,00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10:45</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6</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676</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2.459,00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tcPr>
          <w:p w:rsidR="00761B54" w:rsidRDefault="00761B54" w:rsidP="00761B54">
            <w:r>
              <w:rPr>
                <w:sz w:val="18"/>
                <w:szCs w:val="18"/>
              </w:rPr>
              <w:t>A-5</w:t>
            </w:r>
            <w:r w:rsidRPr="00AA2E5F">
              <w:rPr>
                <w:sz w:val="18"/>
                <w:szCs w:val="18"/>
              </w:rPr>
              <w:t xml:space="preserve">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3.688.500,00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368.850,00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11:00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7</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694</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3</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2.466,00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tcPr>
          <w:p w:rsidR="00761B54" w:rsidRDefault="00761B54" w:rsidP="00761B54">
            <w:r>
              <w:rPr>
                <w:sz w:val="18"/>
                <w:szCs w:val="18"/>
              </w:rPr>
              <w:t>A-5</w:t>
            </w:r>
            <w:r w:rsidRPr="00AA2E5F">
              <w:rPr>
                <w:sz w:val="18"/>
                <w:szCs w:val="18"/>
              </w:rPr>
              <w:t xml:space="preserve">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3.699.000,00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369.900,00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11:15</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8</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Saruhan</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180</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4</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1.274,84</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A-2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764.904,00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76.490,40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11:30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9</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695</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2.975,00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A-5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4.462.500,00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446.250,00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13:30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10</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533</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2.812,00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A-2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4.780.400,00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478.040,00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13:45</w:t>
            </w:r>
          </w:p>
        </w:tc>
      </w:tr>
      <w:tr w:rsidR="00761B54" w:rsidRPr="00FB4E24" w:rsidTr="009E5C4C">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11</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693</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3.605,00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tcPr>
          <w:p w:rsidR="00761B54" w:rsidRDefault="00761B54" w:rsidP="00761B54">
            <w:r w:rsidRPr="00DC56B4">
              <w:rPr>
                <w:sz w:val="18"/>
                <w:szCs w:val="18"/>
              </w:rPr>
              <w:t>A-</w:t>
            </w:r>
            <w:r>
              <w:rPr>
                <w:sz w:val="18"/>
                <w:szCs w:val="18"/>
              </w:rPr>
              <w:t>5</w:t>
            </w:r>
            <w:r w:rsidRPr="00DC56B4">
              <w:rPr>
                <w:sz w:val="18"/>
                <w:szCs w:val="18"/>
              </w:rPr>
              <w:t xml:space="preserve">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5.407.500,00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540.750,00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14:00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12</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658</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3.773,00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tcPr>
          <w:p w:rsidR="00761B54" w:rsidRDefault="00761B54" w:rsidP="00761B54">
            <w:r w:rsidRPr="00DC56B4">
              <w:rPr>
                <w:sz w:val="18"/>
                <w:szCs w:val="18"/>
              </w:rPr>
              <w:t>A-</w:t>
            </w:r>
            <w:r>
              <w:rPr>
                <w:sz w:val="18"/>
                <w:szCs w:val="18"/>
              </w:rPr>
              <w:t>5</w:t>
            </w:r>
            <w:r w:rsidRPr="00DC56B4">
              <w:rPr>
                <w:sz w:val="18"/>
                <w:szCs w:val="18"/>
              </w:rPr>
              <w:t xml:space="preserve">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5.659.500,00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565.950,00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761B54">
            <w:pPr>
              <w:jc w:val="center"/>
              <w:rPr>
                <w:b/>
                <w:color w:val="000000"/>
                <w:sz w:val="18"/>
                <w:szCs w:val="18"/>
              </w:rPr>
            </w:pPr>
            <w:r>
              <w:rPr>
                <w:b/>
                <w:color w:val="000000"/>
                <w:sz w:val="18"/>
                <w:szCs w:val="18"/>
              </w:rPr>
              <w:t>14:15</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547C92">
            <w:pPr>
              <w:ind w:right="-1"/>
              <w:jc w:val="center"/>
              <w:rPr>
                <w:b/>
                <w:sz w:val="18"/>
                <w:szCs w:val="18"/>
              </w:rPr>
            </w:pPr>
            <w:r>
              <w:rPr>
                <w:b/>
                <w:sz w:val="18"/>
                <w:szCs w:val="18"/>
              </w:rPr>
              <w:t>1</w:t>
            </w:r>
            <w:r w:rsidR="00547C92">
              <w:rPr>
                <w:b/>
                <w:sz w:val="18"/>
                <w:szCs w:val="18"/>
              </w:rPr>
              <w:t>3</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657</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4.616,00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tcPr>
          <w:p w:rsidR="00761B54" w:rsidRDefault="00761B54" w:rsidP="00761B54">
            <w:r w:rsidRPr="00DC56B4">
              <w:rPr>
                <w:sz w:val="18"/>
                <w:szCs w:val="18"/>
              </w:rPr>
              <w:t>A-</w:t>
            </w:r>
            <w:r>
              <w:rPr>
                <w:sz w:val="18"/>
                <w:szCs w:val="18"/>
              </w:rPr>
              <w:t>5</w:t>
            </w:r>
            <w:r w:rsidRPr="00DC56B4">
              <w:rPr>
                <w:sz w:val="18"/>
                <w:szCs w:val="18"/>
              </w:rPr>
              <w:t xml:space="preserve">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6.924.000,00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692.400,00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547C92">
            <w:pPr>
              <w:jc w:val="center"/>
              <w:rPr>
                <w:b/>
                <w:color w:val="000000"/>
                <w:sz w:val="18"/>
                <w:szCs w:val="18"/>
              </w:rPr>
            </w:pPr>
            <w:r>
              <w:rPr>
                <w:b/>
                <w:color w:val="000000"/>
                <w:sz w:val="18"/>
                <w:szCs w:val="18"/>
              </w:rPr>
              <w:t>14:</w:t>
            </w:r>
            <w:r w:rsidR="00547C92">
              <w:rPr>
                <w:b/>
                <w:color w:val="000000"/>
                <w:sz w:val="18"/>
                <w:szCs w:val="18"/>
              </w:rPr>
              <w:t>30</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761B54">
            <w:pPr>
              <w:ind w:right="-1"/>
              <w:jc w:val="center"/>
              <w:rPr>
                <w:b/>
                <w:sz w:val="18"/>
                <w:szCs w:val="18"/>
              </w:rPr>
            </w:pPr>
            <w:r>
              <w:rPr>
                <w:b/>
                <w:sz w:val="18"/>
                <w:szCs w:val="18"/>
              </w:rPr>
              <w:t>1</w:t>
            </w:r>
            <w:r w:rsidR="00547C92">
              <w:rPr>
                <w:b/>
                <w:sz w:val="18"/>
                <w:szCs w:val="18"/>
              </w:rPr>
              <w:t>4</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Pr>
                <w:rFonts w:ascii="Times New Roman" w:hAnsi="Times New Roman"/>
                <w:szCs w:val="18"/>
              </w:rPr>
              <w:t>Çakmak</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692</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4.632,00</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tcPr>
          <w:p w:rsidR="00761B54" w:rsidRDefault="00761B54" w:rsidP="00761B54">
            <w:r w:rsidRPr="00DC56B4">
              <w:rPr>
                <w:sz w:val="18"/>
                <w:szCs w:val="18"/>
              </w:rPr>
              <w:t>A-</w:t>
            </w:r>
            <w:r>
              <w:rPr>
                <w:sz w:val="18"/>
                <w:szCs w:val="18"/>
              </w:rPr>
              <w:t>5</w:t>
            </w:r>
            <w:r w:rsidRPr="00DC56B4">
              <w:rPr>
                <w:sz w:val="18"/>
                <w:szCs w:val="18"/>
              </w:rPr>
              <w:t xml:space="preserve">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6.948.000,00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694.800,00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547C92">
            <w:pPr>
              <w:jc w:val="center"/>
              <w:rPr>
                <w:b/>
                <w:color w:val="000000"/>
                <w:sz w:val="18"/>
                <w:szCs w:val="18"/>
              </w:rPr>
            </w:pPr>
            <w:r>
              <w:rPr>
                <w:b/>
                <w:color w:val="000000"/>
                <w:sz w:val="18"/>
                <w:szCs w:val="18"/>
              </w:rPr>
              <w:t>1</w:t>
            </w:r>
            <w:r w:rsidR="00547C92">
              <w:rPr>
                <w:b/>
                <w:color w:val="000000"/>
                <w:sz w:val="18"/>
                <w:szCs w:val="18"/>
              </w:rPr>
              <w:t>4</w:t>
            </w:r>
            <w:r>
              <w:rPr>
                <w:b/>
                <w:color w:val="000000"/>
                <w:sz w:val="18"/>
                <w:szCs w:val="18"/>
              </w:rPr>
              <w:t>:</w:t>
            </w:r>
            <w:r w:rsidR="00547C92">
              <w:rPr>
                <w:b/>
                <w:color w:val="000000"/>
                <w:sz w:val="18"/>
                <w:szCs w:val="18"/>
              </w:rPr>
              <w:t>45</w:t>
            </w:r>
          </w:p>
        </w:tc>
      </w:tr>
      <w:tr w:rsidR="00761B54" w:rsidRPr="00FB4E24" w:rsidTr="004B07BE">
        <w:trPr>
          <w:trHeight w:val="184"/>
        </w:trPr>
        <w:tc>
          <w:tcPr>
            <w:tcW w:w="688" w:type="dxa"/>
            <w:tcBorders>
              <w:top w:val="single" w:sz="4" w:space="0" w:color="auto"/>
              <w:left w:val="thinThickSmallGap" w:sz="24" w:space="0" w:color="auto"/>
              <w:bottom w:val="nil"/>
              <w:right w:val="single" w:sz="4" w:space="0" w:color="auto"/>
            </w:tcBorders>
            <w:vAlign w:val="center"/>
          </w:tcPr>
          <w:p w:rsidR="00761B54" w:rsidRDefault="00761B54" w:rsidP="00547C92">
            <w:pPr>
              <w:ind w:right="-1"/>
              <w:jc w:val="center"/>
              <w:rPr>
                <w:b/>
                <w:sz w:val="18"/>
                <w:szCs w:val="18"/>
              </w:rPr>
            </w:pPr>
            <w:r>
              <w:rPr>
                <w:b/>
                <w:sz w:val="18"/>
                <w:szCs w:val="18"/>
              </w:rPr>
              <w:t>1</w:t>
            </w:r>
            <w:r w:rsidR="00547C92">
              <w:rPr>
                <w:b/>
                <w:sz w:val="18"/>
                <w:szCs w:val="18"/>
              </w:rPr>
              <w:t>5</w:t>
            </w:r>
          </w:p>
        </w:tc>
        <w:tc>
          <w:tcPr>
            <w:tcW w:w="962" w:type="dxa"/>
            <w:tcBorders>
              <w:top w:val="single" w:sz="4" w:space="0" w:color="auto"/>
              <w:left w:val="single" w:sz="4" w:space="0" w:color="auto"/>
              <w:bottom w:val="nil"/>
              <w:right w:val="single" w:sz="4" w:space="0" w:color="auto"/>
            </w:tcBorders>
            <w:noWrap/>
            <w:vAlign w:val="center"/>
          </w:tcPr>
          <w:p w:rsidR="00761B54" w:rsidRPr="006A5B40" w:rsidRDefault="00761B54" w:rsidP="00761B54">
            <w:pPr>
              <w:pStyle w:val="Balk3"/>
              <w:jc w:val="left"/>
              <w:rPr>
                <w:rFonts w:ascii="Times New Roman" w:hAnsi="Times New Roman"/>
                <w:szCs w:val="18"/>
              </w:rPr>
            </w:pPr>
            <w:r w:rsidRPr="006A5B40">
              <w:rPr>
                <w:rFonts w:ascii="Times New Roman" w:hAnsi="Times New Roman"/>
                <w:szCs w:val="18"/>
              </w:rPr>
              <w:t>Saruhan</w:t>
            </w:r>
          </w:p>
        </w:tc>
        <w:tc>
          <w:tcPr>
            <w:tcW w:w="787"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199</w:t>
            </w:r>
          </w:p>
        </w:tc>
        <w:tc>
          <w:tcPr>
            <w:tcW w:w="709"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4</w:t>
            </w:r>
          </w:p>
        </w:tc>
        <w:tc>
          <w:tcPr>
            <w:tcW w:w="992"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5.035,62</w:t>
            </w:r>
          </w:p>
        </w:tc>
        <w:tc>
          <w:tcPr>
            <w:tcW w:w="965" w:type="dxa"/>
            <w:tcBorders>
              <w:top w:val="single" w:sz="4" w:space="0" w:color="auto"/>
              <w:left w:val="single" w:sz="4" w:space="0" w:color="auto"/>
              <w:bottom w:val="nil"/>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nil"/>
              <w:right w:val="single" w:sz="4" w:space="0" w:color="auto"/>
            </w:tcBorders>
            <w:vAlign w:val="center"/>
          </w:tcPr>
          <w:p w:rsidR="00761B54" w:rsidRDefault="00761B54" w:rsidP="00761B54">
            <w:pPr>
              <w:ind w:right="-1"/>
              <w:rPr>
                <w:sz w:val="18"/>
                <w:szCs w:val="18"/>
              </w:rPr>
            </w:pPr>
            <w:r>
              <w:rPr>
                <w:sz w:val="18"/>
                <w:szCs w:val="18"/>
              </w:rPr>
              <w:t>A-2 Konut Alanı</w:t>
            </w:r>
          </w:p>
        </w:tc>
        <w:tc>
          <w:tcPr>
            <w:tcW w:w="3685" w:type="dxa"/>
            <w:tcBorders>
              <w:top w:val="single" w:sz="4" w:space="0" w:color="auto"/>
              <w:left w:val="single" w:sz="4" w:space="0" w:color="auto"/>
              <w:bottom w:val="nil"/>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B54" w:rsidRPr="002D6A93" w:rsidRDefault="00761B54" w:rsidP="00761B54">
            <w:pPr>
              <w:jc w:val="right"/>
              <w:rPr>
                <w:color w:val="000000"/>
                <w:sz w:val="18"/>
                <w:szCs w:val="18"/>
              </w:rPr>
            </w:pPr>
            <w:r w:rsidRPr="002D6A93">
              <w:rPr>
                <w:color w:val="000000"/>
                <w:sz w:val="18"/>
                <w:szCs w:val="18"/>
              </w:rPr>
              <w:t>3.021.372,00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761B54" w:rsidRPr="002D6A93" w:rsidRDefault="00761B54" w:rsidP="00761B54">
            <w:pPr>
              <w:jc w:val="right"/>
              <w:rPr>
                <w:color w:val="000000"/>
                <w:sz w:val="18"/>
                <w:szCs w:val="18"/>
              </w:rPr>
            </w:pPr>
            <w:r w:rsidRPr="002D6A93">
              <w:rPr>
                <w:color w:val="000000"/>
                <w:sz w:val="18"/>
                <w:szCs w:val="18"/>
              </w:rPr>
              <w:t>302.137,20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547C92">
            <w:pPr>
              <w:jc w:val="center"/>
              <w:rPr>
                <w:b/>
                <w:color w:val="000000"/>
                <w:sz w:val="18"/>
                <w:szCs w:val="18"/>
              </w:rPr>
            </w:pPr>
            <w:r>
              <w:rPr>
                <w:b/>
                <w:color w:val="000000"/>
                <w:sz w:val="18"/>
                <w:szCs w:val="18"/>
              </w:rPr>
              <w:t>15:</w:t>
            </w:r>
            <w:r w:rsidR="00547C92">
              <w:rPr>
                <w:b/>
                <w:color w:val="000000"/>
                <w:sz w:val="18"/>
                <w:szCs w:val="18"/>
              </w:rPr>
              <w:t>00</w:t>
            </w:r>
          </w:p>
        </w:tc>
      </w:tr>
      <w:tr w:rsidR="00761B54" w:rsidRPr="008B028F" w:rsidTr="004B07BE">
        <w:trPr>
          <w:trHeight w:val="184"/>
        </w:trPr>
        <w:tc>
          <w:tcPr>
            <w:tcW w:w="688" w:type="dxa"/>
            <w:tcBorders>
              <w:top w:val="single" w:sz="4" w:space="0" w:color="auto"/>
              <w:left w:val="thinThickSmallGap" w:sz="24" w:space="0" w:color="auto"/>
              <w:bottom w:val="single" w:sz="4" w:space="0" w:color="auto"/>
              <w:right w:val="single" w:sz="4" w:space="0" w:color="auto"/>
            </w:tcBorders>
            <w:vAlign w:val="center"/>
          </w:tcPr>
          <w:p w:rsidR="00761B54" w:rsidRPr="008B028F" w:rsidRDefault="00761B54" w:rsidP="00761B54">
            <w:pPr>
              <w:ind w:right="-1"/>
              <w:jc w:val="center"/>
              <w:rPr>
                <w:b/>
                <w:sz w:val="18"/>
                <w:szCs w:val="18"/>
              </w:rPr>
            </w:pPr>
            <w:r>
              <w:rPr>
                <w:b/>
                <w:sz w:val="18"/>
                <w:szCs w:val="18"/>
              </w:rPr>
              <w:t>1</w:t>
            </w:r>
            <w:r w:rsidR="00547C92">
              <w:rPr>
                <w:b/>
                <w:sz w:val="18"/>
                <w:szCs w:val="18"/>
              </w:rPr>
              <w:t>6</w:t>
            </w:r>
          </w:p>
        </w:tc>
        <w:tc>
          <w:tcPr>
            <w:tcW w:w="962" w:type="dxa"/>
            <w:tcBorders>
              <w:top w:val="single" w:sz="4" w:space="0" w:color="auto"/>
              <w:left w:val="single" w:sz="4" w:space="0" w:color="auto"/>
              <w:bottom w:val="single" w:sz="4" w:space="0" w:color="auto"/>
              <w:right w:val="single" w:sz="4" w:space="0" w:color="auto"/>
            </w:tcBorders>
            <w:noWrap/>
            <w:vAlign w:val="center"/>
          </w:tcPr>
          <w:p w:rsidR="00761B54" w:rsidRPr="008B028F" w:rsidRDefault="00761B54" w:rsidP="00761B54">
            <w:pPr>
              <w:pStyle w:val="Balk3"/>
              <w:jc w:val="left"/>
              <w:rPr>
                <w:rFonts w:ascii="Times New Roman" w:hAnsi="Times New Roman"/>
                <w:szCs w:val="18"/>
              </w:rPr>
            </w:pPr>
            <w:r>
              <w:rPr>
                <w:rFonts w:ascii="Times New Roman" w:hAnsi="Times New Roman"/>
                <w:szCs w:val="18"/>
              </w:rPr>
              <w:t>Kale</w:t>
            </w:r>
          </w:p>
        </w:tc>
        <w:tc>
          <w:tcPr>
            <w:tcW w:w="787" w:type="dxa"/>
            <w:tcBorders>
              <w:top w:val="single" w:sz="4" w:space="0" w:color="auto"/>
              <w:left w:val="single" w:sz="4" w:space="0" w:color="auto"/>
              <w:bottom w:val="single" w:sz="4" w:space="0" w:color="auto"/>
              <w:right w:val="single" w:sz="4" w:space="0" w:color="auto"/>
            </w:tcBorders>
            <w:vAlign w:val="center"/>
          </w:tcPr>
          <w:p w:rsidR="00761B54" w:rsidRPr="008B028F"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ind w:right="-1"/>
              <w:jc w:val="center"/>
              <w:rPr>
                <w:sz w:val="18"/>
                <w:szCs w:val="18"/>
              </w:rPr>
            </w:pPr>
            <w:r>
              <w:rPr>
                <w:sz w:val="18"/>
                <w:szCs w:val="18"/>
              </w:rPr>
              <w:t>170</w:t>
            </w:r>
          </w:p>
        </w:tc>
        <w:tc>
          <w:tcPr>
            <w:tcW w:w="709"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ind w:right="-1"/>
              <w:jc w:val="center"/>
              <w:rPr>
                <w:sz w:val="18"/>
                <w:szCs w:val="18"/>
              </w:rPr>
            </w:pPr>
            <w:r>
              <w:rPr>
                <w:sz w:val="18"/>
                <w:szCs w:val="18"/>
              </w:rPr>
              <w:t>9.909,00</w:t>
            </w:r>
          </w:p>
        </w:tc>
        <w:tc>
          <w:tcPr>
            <w:tcW w:w="965"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ind w:right="-1"/>
              <w:rPr>
                <w:sz w:val="18"/>
                <w:szCs w:val="18"/>
              </w:rPr>
            </w:pPr>
            <w:r>
              <w:rPr>
                <w:sz w:val="18"/>
                <w:szCs w:val="18"/>
              </w:rPr>
              <w:t>A-2 Konut Alanı</w:t>
            </w:r>
          </w:p>
        </w:tc>
        <w:tc>
          <w:tcPr>
            <w:tcW w:w="3685"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single" w:sz="4" w:space="0" w:color="auto"/>
              <w:right w:val="single" w:sz="4" w:space="0" w:color="auto"/>
            </w:tcBorders>
            <w:vAlign w:val="center"/>
          </w:tcPr>
          <w:p w:rsidR="00761B54" w:rsidRDefault="00761B54" w:rsidP="00761B54">
            <w:pPr>
              <w:jc w:val="right"/>
              <w:rPr>
                <w:sz w:val="18"/>
                <w:szCs w:val="18"/>
              </w:rPr>
            </w:pPr>
            <w:r>
              <w:rPr>
                <w:sz w:val="18"/>
                <w:szCs w:val="18"/>
              </w:rPr>
              <w:t>2.478.000,00</w:t>
            </w:r>
          </w:p>
        </w:tc>
        <w:tc>
          <w:tcPr>
            <w:tcW w:w="1134" w:type="dxa"/>
            <w:tcBorders>
              <w:top w:val="single" w:sz="4" w:space="0" w:color="auto"/>
              <w:left w:val="single" w:sz="4" w:space="0" w:color="auto"/>
              <w:bottom w:val="single" w:sz="4" w:space="0" w:color="auto"/>
              <w:right w:val="nil"/>
            </w:tcBorders>
            <w:vAlign w:val="center"/>
          </w:tcPr>
          <w:p w:rsidR="00761B54" w:rsidRDefault="00761B54" w:rsidP="00761B54">
            <w:pPr>
              <w:pStyle w:val="Balk1"/>
              <w:ind w:right="6"/>
              <w:jc w:val="right"/>
              <w:rPr>
                <w:rFonts w:ascii="Times New Roman" w:hAnsi="Times New Roman"/>
                <w:b w:val="0"/>
                <w:sz w:val="18"/>
                <w:szCs w:val="18"/>
              </w:rPr>
            </w:pPr>
            <w:r>
              <w:rPr>
                <w:rFonts w:ascii="Times New Roman" w:hAnsi="Times New Roman"/>
                <w:b w:val="0"/>
                <w:sz w:val="18"/>
                <w:szCs w:val="18"/>
              </w:rPr>
              <w:t>247.800,00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single" w:sz="4" w:space="0" w:color="auto"/>
              <w:right w:val="thickThinSmallGap" w:sz="24" w:space="0" w:color="auto"/>
            </w:tcBorders>
            <w:shd w:val="clear" w:color="auto" w:fill="auto"/>
            <w:vAlign w:val="bottom"/>
          </w:tcPr>
          <w:p w:rsidR="00761B54" w:rsidRPr="005429D8" w:rsidRDefault="00761B54" w:rsidP="00547C92">
            <w:pPr>
              <w:jc w:val="center"/>
              <w:rPr>
                <w:b/>
                <w:color w:val="000000"/>
                <w:sz w:val="18"/>
                <w:szCs w:val="18"/>
              </w:rPr>
            </w:pPr>
            <w:r>
              <w:rPr>
                <w:b/>
                <w:color w:val="000000"/>
                <w:sz w:val="18"/>
                <w:szCs w:val="18"/>
              </w:rPr>
              <w:t>15:</w:t>
            </w:r>
            <w:r w:rsidR="00547C92">
              <w:rPr>
                <w:b/>
                <w:color w:val="000000"/>
                <w:sz w:val="18"/>
                <w:szCs w:val="18"/>
              </w:rPr>
              <w:t>15</w:t>
            </w:r>
          </w:p>
        </w:tc>
      </w:tr>
      <w:tr w:rsidR="00761B54" w:rsidRPr="00FB4E24" w:rsidTr="009E5C4C">
        <w:trPr>
          <w:trHeight w:val="184"/>
        </w:trPr>
        <w:tc>
          <w:tcPr>
            <w:tcW w:w="688" w:type="dxa"/>
            <w:tcBorders>
              <w:top w:val="single" w:sz="4" w:space="0" w:color="auto"/>
              <w:left w:val="thinThickSmallGap" w:sz="24" w:space="0" w:color="auto"/>
              <w:bottom w:val="thickThinSmallGap" w:sz="24" w:space="0" w:color="auto"/>
              <w:right w:val="single" w:sz="4" w:space="0" w:color="auto"/>
            </w:tcBorders>
            <w:vAlign w:val="center"/>
          </w:tcPr>
          <w:p w:rsidR="00761B54" w:rsidRDefault="00761B54" w:rsidP="00761B54">
            <w:pPr>
              <w:ind w:right="-1"/>
              <w:jc w:val="center"/>
              <w:rPr>
                <w:b/>
                <w:sz w:val="18"/>
                <w:szCs w:val="18"/>
              </w:rPr>
            </w:pPr>
            <w:r>
              <w:rPr>
                <w:b/>
                <w:sz w:val="18"/>
                <w:szCs w:val="18"/>
              </w:rPr>
              <w:t>1</w:t>
            </w:r>
            <w:r w:rsidR="00547C92">
              <w:rPr>
                <w:b/>
                <w:sz w:val="18"/>
                <w:szCs w:val="18"/>
              </w:rPr>
              <w:t>7</w:t>
            </w:r>
          </w:p>
        </w:tc>
        <w:tc>
          <w:tcPr>
            <w:tcW w:w="962" w:type="dxa"/>
            <w:tcBorders>
              <w:top w:val="single" w:sz="4" w:space="0" w:color="auto"/>
              <w:left w:val="single" w:sz="4" w:space="0" w:color="auto"/>
              <w:bottom w:val="thickThinSmallGap" w:sz="24" w:space="0" w:color="auto"/>
              <w:right w:val="single" w:sz="4" w:space="0" w:color="auto"/>
            </w:tcBorders>
            <w:noWrap/>
            <w:vAlign w:val="center"/>
          </w:tcPr>
          <w:p w:rsidR="00761B54" w:rsidRPr="008B028F" w:rsidRDefault="00761B54" w:rsidP="00761B54">
            <w:pPr>
              <w:pStyle w:val="Balk3"/>
              <w:jc w:val="left"/>
              <w:rPr>
                <w:rFonts w:ascii="Times New Roman" w:hAnsi="Times New Roman"/>
                <w:szCs w:val="18"/>
              </w:rPr>
            </w:pPr>
            <w:r>
              <w:rPr>
                <w:rFonts w:ascii="Times New Roman" w:hAnsi="Times New Roman"/>
                <w:szCs w:val="18"/>
              </w:rPr>
              <w:t>Kale</w:t>
            </w:r>
          </w:p>
        </w:tc>
        <w:tc>
          <w:tcPr>
            <w:tcW w:w="787" w:type="dxa"/>
            <w:tcBorders>
              <w:top w:val="single" w:sz="4" w:space="0" w:color="auto"/>
              <w:left w:val="single" w:sz="4" w:space="0" w:color="auto"/>
              <w:bottom w:val="thickThinSmallGap" w:sz="24" w:space="0" w:color="auto"/>
              <w:right w:val="single" w:sz="4" w:space="0" w:color="auto"/>
            </w:tcBorders>
            <w:vAlign w:val="center"/>
          </w:tcPr>
          <w:p w:rsidR="00761B54" w:rsidRPr="008B028F" w:rsidRDefault="00761B54" w:rsidP="00761B54">
            <w:pPr>
              <w:ind w:right="-1"/>
              <w:rPr>
                <w:sz w:val="18"/>
                <w:szCs w:val="18"/>
              </w:rPr>
            </w:pPr>
            <w:r>
              <w:rPr>
                <w:sz w:val="18"/>
                <w:szCs w:val="18"/>
              </w:rPr>
              <w:t>Arsa</w:t>
            </w:r>
          </w:p>
        </w:tc>
        <w:tc>
          <w:tcPr>
            <w:tcW w:w="567" w:type="dxa"/>
            <w:tcBorders>
              <w:top w:val="single" w:sz="4" w:space="0" w:color="auto"/>
              <w:left w:val="single" w:sz="4" w:space="0" w:color="auto"/>
              <w:bottom w:val="thickThinSmallGap" w:sz="24" w:space="0" w:color="auto"/>
              <w:right w:val="single" w:sz="4" w:space="0" w:color="auto"/>
            </w:tcBorders>
            <w:vAlign w:val="center"/>
          </w:tcPr>
          <w:p w:rsidR="00761B54" w:rsidRPr="00FB4E24" w:rsidRDefault="00761B54" w:rsidP="00761B54">
            <w:pPr>
              <w:ind w:right="-1"/>
              <w:jc w:val="center"/>
              <w:rPr>
                <w:sz w:val="18"/>
                <w:szCs w:val="18"/>
              </w:rPr>
            </w:pPr>
            <w:r>
              <w:rPr>
                <w:sz w:val="18"/>
                <w:szCs w:val="18"/>
              </w:rPr>
              <w:t>171</w:t>
            </w:r>
          </w:p>
        </w:tc>
        <w:tc>
          <w:tcPr>
            <w:tcW w:w="709" w:type="dxa"/>
            <w:tcBorders>
              <w:top w:val="single" w:sz="4" w:space="0" w:color="auto"/>
              <w:left w:val="single" w:sz="4" w:space="0" w:color="auto"/>
              <w:bottom w:val="thickThinSmallGap" w:sz="24" w:space="0" w:color="auto"/>
              <w:right w:val="single" w:sz="4" w:space="0" w:color="auto"/>
            </w:tcBorders>
            <w:vAlign w:val="center"/>
          </w:tcPr>
          <w:p w:rsidR="00761B54" w:rsidRPr="00FB4E24" w:rsidRDefault="00761B54" w:rsidP="00761B54">
            <w:pPr>
              <w:ind w:right="-1"/>
              <w:jc w:val="center"/>
              <w:rPr>
                <w:sz w:val="18"/>
                <w:szCs w:val="18"/>
              </w:rPr>
            </w:pPr>
            <w:r>
              <w:rPr>
                <w:sz w:val="18"/>
                <w:szCs w:val="18"/>
              </w:rPr>
              <w:t>1</w:t>
            </w:r>
          </w:p>
        </w:tc>
        <w:tc>
          <w:tcPr>
            <w:tcW w:w="992" w:type="dxa"/>
            <w:tcBorders>
              <w:top w:val="single" w:sz="4" w:space="0" w:color="auto"/>
              <w:left w:val="single" w:sz="4" w:space="0" w:color="auto"/>
              <w:bottom w:val="thickThinSmallGap" w:sz="24" w:space="0" w:color="auto"/>
              <w:right w:val="single" w:sz="4" w:space="0" w:color="auto"/>
            </w:tcBorders>
            <w:vAlign w:val="center"/>
          </w:tcPr>
          <w:p w:rsidR="00761B54" w:rsidRPr="00FB4E24" w:rsidRDefault="00761B54" w:rsidP="00761B54">
            <w:pPr>
              <w:ind w:right="-1"/>
              <w:jc w:val="center"/>
              <w:rPr>
                <w:sz w:val="18"/>
                <w:szCs w:val="18"/>
              </w:rPr>
            </w:pPr>
            <w:r>
              <w:rPr>
                <w:sz w:val="18"/>
                <w:szCs w:val="18"/>
              </w:rPr>
              <w:t>19.797,00</w:t>
            </w:r>
          </w:p>
        </w:tc>
        <w:tc>
          <w:tcPr>
            <w:tcW w:w="965" w:type="dxa"/>
            <w:tcBorders>
              <w:top w:val="single" w:sz="4" w:space="0" w:color="auto"/>
              <w:left w:val="single" w:sz="4" w:space="0" w:color="auto"/>
              <w:bottom w:val="thickThinSmallGap" w:sz="24" w:space="0" w:color="auto"/>
              <w:right w:val="single" w:sz="4" w:space="0" w:color="auto"/>
            </w:tcBorders>
            <w:vAlign w:val="center"/>
          </w:tcPr>
          <w:p w:rsidR="00761B54" w:rsidRPr="00FB4E24" w:rsidRDefault="00761B54" w:rsidP="00761B54">
            <w:pPr>
              <w:ind w:right="-1"/>
              <w:jc w:val="center"/>
              <w:rPr>
                <w:sz w:val="18"/>
                <w:szCs w:val="18"/>
              </w:rPr>
            </w:pPr>
            <w:r>
              <w:rPr>
                <w:sz w:val="18"/>
                <w:szCs w:val="18"/>
              </w:rPr>
              <w:t>Tam</w:t>
            </w:r>
          </w:p>
        </w:tc>
        <w:tc>
          <w:tcPr>
            <w:tcW w:w="1559" w:type="dxa"/>
            <w:tcBorders>
              <w:top w:val="single" w:sz="4" w:space="0" w:color="auto"/>
              <w:left w:val="single" w:sz="4" w:space="0" w:color="auto"/>
              <w:bottom w:val="thickThinSmallGap" w:sz="24" w:space="0" w:color="auto"/>
              <w:right w:val="single" w:sz="4" w:space="0" w:color="auto"/>
            </w:tcBorders>
            <w:vAlign w:val="center"/>
          </w:tcPr>
          <w:p w:rsidR="00761B54" w:rsidRPr="0051482F" w:rsidRDefault="00761B54" w:rsidP="00761B54">
            <w:pPr>
              <w:ind w:right="-1"/>
              <w:rPr>
                <w:sz w:val="18"/>
                <w:szCs w:val="18"/>
              </w:rPr>
            </w:pPr>
            <w:r>
              <w:rPr>
                <w:sz w:val="18"/>
                <w:szCs w:val="18"/>
              </w:rPr>
              <w:t>A-2 Konut Alanı</w:t>
            </w:r>
          </w:p>
        </w:tc>
        <w:tc>
          <w:tcPr>
            <w:tcW w:w="3685" w:type="dxa"/>
            <w:tcBorders>
              <w:top w:val="single" w:sz="4" w:space="0" w:color="auto"/>
              <w:left w:val="single" w:sz="4" w:space="0" w:color="auto"/>
              <w:bottom w:val="thickThinSmallGap" w:sz="24" w:space="0" w:color="auto"/>
              <w:right w:val="single" w:sz="4" w:space="0" w:color="auto"/>
            </w:tcBorders>
            <w:vAlign w:val="center"/>
          </w:tcPr>
          <w:p w:rsidR="00761B54" w:rsidRPr="00FB4E24" w:rsidRDefault="00761B54" w:rsidP="00761B54">
            <w:pPr>
              <w:ind w:right="-1"/>
              <w:jc w:val="both"/>
              <w:rPr>
                <w:sz w:val="18"/>
                <w:szCs w:val="18"/>
              </w:rPr>
            </w:pPr>
            <w:r>
              <w:rPr>
                <w:sz w:val="18"/>
                <w:szCs w:val="18"/>
              </w:rPr>
              <w:t>Boştur.</w:t>
            </w:r>
          </w:p>
        </w:tc>
        <w:tc>
          <w:tcPr>
            <w:tcW w:w="1134" w:type="dxa"/>
            <w:tcBorders>
              <w:top w:val="single" w:sz="4" w:space="0" w:color="auto"/>
              <w:left w:val="single" w:sz="4" w:space="0" w:color="auto"/>
              <w:bottom w:val="thickThinSmallGap" w:sz="24" w:space="0" w:color="auto"/>
              <w:right w:val="single" w:sz="4" w:space="0" w:color="auto"/>
            </w:tcBorders>
            <w:vAlign w:val="center"/>
          </w:tcPr>
          <w:p w:rsidR="00761B54" w:rsidRPr="00FB4E24" w:rsidRDefault="00761B54" w:rsidP="00761B54">
            <w:pPr>
              <w:jc w:val="right"/>
              <w:rPr>
                <w:sz w:val="18"/>
                <w:szCs w:val="18"/>
              </w:rPr>
            </w:pPr>
            <w:r>
              <w:rPr>
                <w:sz w:val="18"/>
                <w:szCs w:val="18"/>
              </w:rPr>
              <w:t>4.950.000,00</w:t>
            </w:r>
          </w:p>
        </w:tc>
        <w:tc>
          <w:tcPr>
            <w:tcW w:w="1134" w:type="dxa"/>
            <w:tcBorders>
              <w:top w:val="single" w:sz="4" w:space="0" w:color="auto"/>
              <w:left w:val="single" w:sz="4" w:space="0" w:color="auto"/>
              <w:bottom w:val="thickThinSmallGap" w:sz="24" w:space="0" w:color="auto"/>
              <w:right w:val="nil"/>
            </w:tcBorders>
            <w:vAlign w:val="center"/>
          </w:tcPr>
          <w:p w:rsidR="00761B54" w:rsidRPr="00FB4E24" w:rsidRDefault="00761B54" w:rsidP="00761B54">
            <w:pPr>
              <w:pStyle w:val="Balk1"/>
              <w:ind w:right="6"/>
              <w:jc w:val="right"/>
              <w:rPr>
                <w:rFonts w:ascii="Times New Roman" w:hAnsi="Times New Roman"/>
                <w:b w:val="0"/>
                <w:sz w:val="18"/>
                <w:szCs w:val="18"/>
              </w:rPr>
            </w:pPr>
            <w:r>
              <w:rPr>
                <w:rFonts w:ascii="Times New Roman" w:hAnsi="Times New Roman"/>
                <w:b w:val="0"/>
                <w:sz w:val="18"/>
                <w:szCs w:val="18"/>
              </w:rPr>
              <w:t>495.000,00</w:t>
            </w:r>
          </w:p>
        </w:tc>
        <w:tc>
          <w:tcPr>
            <w:tcW w:w="1134" w:type="dxa"/>
            <w:tcBorders>
              <w:top w:val="single" w:sz="4" w:space="0" w:color="auto"/>
              <w:left w:val="single" w:sz="4" w:space="0" w:color="auto"/>
              <w:bottom w:val="thickThinSmallGap" w:sz="24" w:space="0" w:color="auto"/>
              <w:right w:val="single" w:sz="4" w:space="0" w:color="auto"/>
            </w:tcBorders>
            <w:shd w:val="clear" w:color="auto" w:fill="auto"/>
          </w:tcPr>
          <w:p w:rsidR="00761B54" w:rsidRDefault="00761B54" w:rsidP="00761B54">
            <w:pPr>
              <w:jc w:val="center"/>
            </w:pPr>
            <w:r w:rsidRPr="00904083">
              <w:rPr>
                <w:b/>
                <w:color w:val="000000"/>
                <w:sz w:val="18"/>
                <w:szCs w:val="18"/>
              </w:rPr>
              <w:t>11.12.2020</w:t>
            </w:r>
          </w:p>
        </w:tc>
        <w:tc>
          <w:tcPr>
            <w:tcW w:w="878" w:type="dxa"/>
            <w:tcBorders>
              <w:top w:val="single" w:sz="4" w:space="0" w:color="auto"/>
              <w:left w:val="nil"/>
              <w:bottom w:val="thickThinSmallGap" w:sz="24" w:space="0" w:color="auto"/>
              <w:right w:val="thickThinSmallGap" w:sz="24" w:space="0" w:color="auto"/>
            </w:tcBorders>
            <w:shd w:val="clear" w:color="auto" w:fill="auto"/>
            <w:vAlign w:val="bottom"/>
          </w:tcPr>
          <w:p w:rsidR="00761B54" w:rsidRPr="005429D8" w:rsidRDefault="00761B54" w:rsidP="00547C92">
            <w:pPr>
              <w:jc w:val="center"/>
              <w:rPr>
                <w:b/>
                <w:color w:val="000000"/>
                <w:sz w:val="18"/>
                <w:szCs w:val="18"/>
              </w:rPr>
            </w:pPr>
            <w:r>
              <w:rPr>
                <w:b/>
                <w:color w:val="000000"/>
                <w:sz w:val="18"/>
                <w:szCs w:val="18"/>
              </w:rPr>
              <w:t>15:</w:t>
            </w:r>
            <w:r w:rsidR="00547C92">
              <w:rPr>
                <w:b/>
                <w:color w:val="000000"/>
                <w:sz w:val="18"/>
                <w:szCs w:val="18"/>
              </w:rPr>
              <w:t>30</w:t>
            </w:r>
          </w:p>
        </w:tc>
      </w:tr>
    </w:tbl>
    <w:p w:rsidR="00212F21" w:rsidRPr="00763A0A" w:rsidRDefault="00212F21" w:rsidP="00212F21">
      <w:pPr>
        <w:ind w:left="-357" w:firstLine="499"/>
        <w:rPr>
          <w:b/>
          <w:sz w:val="10"/>
          <w:szCs w:val="10"/>
        </w:rPr>
      </w:pPr>
    </w:p>
    <w:p w:rsidR="00362161" w:rsidRDefault="00362161" w:rsidP="00362161">
      <w:pPr>
        <w:ind w:firstLine="499"/>
        <w:rPr>
          <w:b/>
          <w:sz w:val="20"/>
          <w:szCs w:val="20"/>
        </w:rPr>
      </w:pPr>
      <w:r w:rsidRPr="00A33098">
        <w:rPr>
          <w:b/>
          <w:sz w:val="20"/>
          <w:szCs w:val="20"/>
        </w:rPr>
        <w:t xml:space="preserve">2- SATIŞI YAPILACAK </w:t>
      </w:r>
      <w:r w:rsidR="00761B54">
        <w:rPr>
          <w:b/>
          <w:sz w:val="20"/>
          <w:szCs w:val="20"/>
        </w:rPr>
        <w:t>KAMU KONUTLARINA</w:t>
      </w:r>
      <w:r w:rsidRPr="00A33098">
        <w:rPr>
          <w:b/>
          <w:sz w:val="20"/>
          <w:szCs w:val="20"/>
        </w:rPr>
        <w:t xml:space="preserve"> İLİŞKİN TABLO</w:t>
      </w:r>
    </w:p>
    <w:tbl>
      <w:tblPr>
        <w:tblW w:w="15215" w:type="dxa"/>
        <w:tblInd w:w="381" w:type="dxa"/>
        <w:tblCellMar>
          <w:left w:w="70" w:type="dxa"/>
          <w:right w:w="70" w:type="dxa"/>
        </w:tblCellMar>
        <w:tblLook w:val="04A0" w:firstRow="1" w:lastRow="0" w:firstColumn="1" w:lastColumn="0" w:noHBand="0" w:noVBand="1"/>
      </w:tblPr>
      <w:tblGrid>
        <w:gridCol w:w="447"/>
        <w:gridCol w:w="891"/>
        <w:gridCol w:w="990"/>
        <w:gridCol w:w="1022"/>
        <w:gridCol w:w="539"/>
        <w:gridCol w:w="610"/>
        <w:gridCol w:w="840"/>
        <w:gridCol w:w="963"/>
        <w:gridCol w:w="1050"/>
        <w:gridCol w:w="651"/>
        <w:gridCol w:w="709"/>
        <w:gridCol w:w="992"/>
        <w:gridCol w:w="1276"/>
        <w:gridCol w:w="1280"/>
        <w:gridCol w:w="1129"/>
        <w:gridCol w:w="1047"/>
        <w:gridCol w:w="779"/>
      </w:tblGrid>
      <w:tr w:rsidR="00362161" w:rsidRPr="00AA0363" w:rsidTr="00761B54">
        <w:trPr>
          <w:trHeight w:val="268"/>
        </w:trPr>
        <w:tc>
          <w:tcPr>
            <w:tcW w:w="447" w:type="dxa"/>
            <w:vMerge w:val="restart"/>
            <w:tcBorders>
              <w:top w:val="thinThickSmallGap" w:sz="24" w:space="0" w:color="auto"/>
              <w:left w:val="thinThickSmallGap" w:sz="24" w:space="0" w:color="auto"/>
              <w:bottom w:val="double" w:sz="4" w:space="0" w:color="auto"/>
              <w:right w:val="single" w:sz="4" w:space="0" w:color="auto"/>
            </w:tcBorders>
            <w:vAlign w:val="center"/>
          </w:tcPr>
          <w:p w:rsidR="00362161" w:rsidRPr="00AA0363" w:rsidRDefault="00362161" w:rsidP="000D1B4E">
            <w:pPr>
              <w:ind w:left="-30" w:hanging="15"/>
              <w:jc w:val="center"/>
              <w:rPr>
                <w:b/>
                <w:bCs/>
                <w:color w:val="000000"/>
                <w:sz w:val="18"/>
                <w:szCs w:val="18"/>
              </w:rPr>
            </w:pPr>
            <w:r>
              <w:rPr>
                <w:b/>
                <w:bCs/>
                <w:color w:val="000000"/>
                <w:sz w:val="18"/>
                <w:szCs w:val="18"/>
              </w:rPr>
              <w:t>Sıra No</w:t>
            </w:r>
          </w:p>
        </w:tc>
        <w:tc>
          <w:tcPr>
            <w:tcW w:w="5855" w:type="dxa"/>
            <w:gridSpan w:val="7"/>
            <w:tcBorders>
              <w:top w:val="thinThickSmallGap" w:sz="24" w:space="0" w:color="auto"/>
              <w:left w:val="single" w:sz="4" w:space="0" w:color="auto"/>
              <w:bottom w:val="double" w:sz="4" w:space="0" w:color="auto"/>
              <w:right w:val="single" w:sz="4" w:space="0" w:color="auto"/>
            </w:tcBorders>
            <w:shd w:val="clear" w:color="auto" w:fill="auto"/>
            <w:noWrap/>
            <w:vAlign w:val="center"/>
            <w:hideMark/>
          </w:tcPr>
          <w:p w:rsidR="00362161" w:rsidRPr="00AA0363" w:rsidRDefault="00362161" w:rsidP="000D1B4E">
            <w:pPr>
              <w:jc w:val="center"/>
              <w:rPr>
                <w:b/>
                <w:bCs/>
                <w:color w:val="000000"/>
                <w:sz w:val="18"/>
                <w:szCs w:val="18"/>
              </w:rPr>
            </w:pPr>
            <w:r w:rsidRPr="00AA0363">
              <w:rPr>
                <w:b/>
                <w:bCs/>
                <w:color w:val="000000"/>
                <w:sz w:val="18"/>
                <w:szCs w:val="18"/>
              </w:rPr>
              <w:t>Tapu Bilgisi</w:t>
            </w:r>
          </w:p>
        </w:tc>
        <w:tc>
          <w:tcPr>
            <w:tcW w:w="3402" w:type="dxa"/>
            <w:gridSpan w:val="4"/>
            <w:tcBorders>
              <w:top w:val="thinThickSmallGap" w:sz="24" w:space="0" w:color="auto"/>
              <w:left w:val="nil"/>
              <w:bottom w:val="double" w:sz="4" w:space="0" w:color="auto"/>
              <w:right w:val="single" w:sz="4" w:space="0" w:color="auto"/>
            </w:tcBorders>
            <w:shd w:val="clear" w:color="auto" w:fill="auto"/>
            <w:noWrap/>
            <w:vAlign w:val="center"/>
            <w:hideMark/>
          </w:tcPr>
          <w:p w:rsidR="00362161" w:rsidRPr="00AA0363" w:rsidRDefault="00362161" w:rsidP="000D1B4E">
            <w:pPr>
              <w:jc w:val="center"/>
              <w:rPr>
                <w:b/>
                <w:bCs/>
                <w:color w:val="000000"/>
                <w:sz w:val="18"/>
                <w:szCs w:val="18"/>
              </w:rPr>
            </w:pPr>
            <w:r w:rsidRPr="00AA0363">
              <w:rPr>
                <w:b/>
                <w:bCs/>
                <w:color w:val="000000"/>
                <w:sz w:val="18"/>
                <w:szCs w:val="18"/>
              </w:rPr>
              <w:t>Adres Bilgisi</w:t>
            </w:r>
          </w:p>
        </w:tc>
        <w:tc>
          <w:tcPr>
            <w:tcW w:w="1276" w:type="dxa"/>
            <w:vMerge w:val="restart"/>
            <w:tcBorders>
              <w:top w:val="thinThickSmallGap" w:sz="24" w:space="0" w:color="auto"/>
              <w:left w:val="single" w:sz="4" w:space="0" w:color="auto"/>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Tahmini Bedeli</w:t>
            </w:r>
          </w:p>
        </w:tc>
        <w:tc>
          <w:tcPr>
            <w:tcW w:w="1280" w:type="dxa"/>
            <w:vMerge w:val="restart"/>
            <w:tcBorders>
              <w:top w:val="thinThickSmallGap" w:sz="24" w:space="0" w:color="auto"/>
              <w:left w:val="single" w:sz="4" w:space="0" w:color="auto"/>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Geçici Teminatı</w:t>
            </w:r>
          </w:p>
        </w:tc>
        <w:tc>
          <w:tcPr>
            <w:tcW w:w="1129" w:type="dxa"/>
            <w:vMerge w:val="restart"/>
            <w:tcBorders>
              <w:top w:val="thinThickSmallGap" w:sz="24" w:space="0" w:color="auto"/>
              <w:left w:val="single" w:sz="4" w:space="0" w:color="auto"/>
              <w:bottom w:val="double" w:sz="4" w:space="0" w:color="auto"/>
              <w:right w:val="single" w:sz="4" w:space="0" w:color="auto"/>
            </w:tcBorders>
            <w:shd w:val="clear" w:color="auto" w:fill="auto"/>
            <w:vAlign w:val="bottom"/>
            <w:hideMark/>
          </w:tcPr>
          <w:p w:rsidR="00362161" w:rsidRPr="00AA0363" w:rsidRDefault="00362161" w:rsidP="000D1B4E">
            <w:pPr>
              <w:jc w:val="center"/>
              <w:rPr>
                <w:b/>
                <w:bCs/>
                <w:color w:val="000000"/>
                <w:sz w:val="18"/>
                <w:szCs w:val="18"/>
              </w:rPr>
            </w:pPr>
            <w:r w:rsidRPr="00AA0363">
              <w:rPr>
                <w:b/>
                <w:bCs/>
                <w:color w:val="000000"/>
                <w:sz w:val="18"/>
                <w:szCs w:val="18"/>
              </w:rPr>
              <w:t>Öncelikli Alım Hakkı</w:t>
            </w:r>
          </w:p>
        </w:tc>
        <w:tc>
          <w:tcPr>
            <w:tcW w:w="1047" w:type="dxa"/>
            <w:vMerge w:val="restart"/>
            <w:tcBorders>
              <w:top w:val="thinThickSmallGap" w:sz="24" w:space="0" w:color="auto"/>
              <w:left w:val="single" w:sz="4" w:space="0" w:color="auto"/>
              <w:bottom w:val="double" w:sz="4" w:space="0" w:color="auto"/>
              <w:right w:val="single" w:sz="4" w:space="0" w:color="auto"/>
            </w:tcBorders>
            <w:vAlign w:val="center"/>
          </w:tcPr>
          <w:p w:rsidR="00362161" w:rsidRPr="00AA0363" w:rsidRDefault="00362161" w:rsidP="000D1B4E">
            <w:pPr>
              <w:jc w:val="center"/>
              <w:rPr>
                <w:b/>
                <w:bCs/>
                <w:color w:val="000000"/>
                <w:sz w:val="18"/>
                <w:szCs w:val="18"/>
              </w:rPr>
            </w:pPr>
            <w:r>
              <w:rPr>
                <w:b/>
                <w:bCs/>
                <w:color w:val="000000"/>
                <w:sz w:val="18"/>
                <w:szCs w:val="18"/>
              </w:rPr>
              <w:t>İhale Tarihi</w:t>
            </w:r>
          </w:p>
        </w:tc>
        <w:tc>
          <w:tcPr>
            <w:tcW w:w="779" w:type="dxa"/>
            <w:vMerge w:val="restart"/>
            <w:tcBorders>
              <w:top w:val="thinThickSmallGap" w:sz="24" w:space="0" w:color="auto"/>
              <w:left w:val="single" w:sz="4" w:space="0" w:color="auto"/>
              <w:bottom w:val="double" w:sz="4" w:space="0" w:color="auto"/>
              <w:right w:val="thickThinSmallGap" w:sz="24" w:space="0" w:color="auto"/>
            </w:tcBorders>
            <w:vAlign w:val="center"/>
          </w:tcPr>
          <w:p w:rsidR="00362161" w:rsidRPr="00AA0363" w:rsidRDefault="00362161" w:rsidP="000D1B4E">
            <w:pPr>
              <w:jc w:val="center"/>
              <w:rPr>
                <w:b/>
                <w:bCs/>
                <w:color w:val="000000"/>
                <w:sz w:val="18"/>
                <w:szCs w:val="18"/>
              </w:rPr>
            </w:pPr>
            <w:r>
              <w:rPr>
                <w:b/>
                <w:bCs/>
                <w:color w:val="000000"/>
                <w:sz w:val="18"/>
                <w:szCs w:val="18"/>
              </w:rPr>
              <w:t>İhale Saati</w:t>
            </w:r>
          </w:p>
        </w:tc>
      </w:tr>
      <w:tr w:rsidR="00362161" w:rsidRPr="00AA0363" w:rsidTr="00761B54">
        <w:trPr>
          <w:trHeight w:val="504"/>
        </w:trPr>
        <w:tc>
          <w:tcPr>
            <w:tcW w:w="447" w:type="dxa"/>
            <w:vMerge/>
            <w:tcBorders>
              <w:top w:val="single" w:sz="4" w:space="0" w:color="auto"/>
              <w:left w:val="thinThickSmallGap" w:sz="24" w:space="0" w:color="auto"/>
              <w:bottom w:val="double" w:sz="4" w:space="0" w:color="auto"/>
              <w:right w:val="single" w:sz="4" w:space="0" w:color="auto"/>
            </w:tcBorders>
          </w:tcPr>
          <w:p w:rsidR="00362161" w:rsidRPr="00AA0363" w:rsidRDefault="00362161" w:rsidP="000D1B4E">
            <w:pPr>
              <w:rPr>
                <w:b/>
                <w:bCs/>
                <w:color w:val="000000"/>
                <w:sz w:val="18"/>
                <w:szCs w:val="18"/>
              </w:rPr>
            </w:pPr>
          </w:p>
        </w:tc>
        <w:tc>
          <w:tcPr>
            <w:tcW w:w="89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362161" w:rsidRPr="00AA0363" w:rsidRDefault="00362161" w:rsidP="000D1B4E">
            <w:pPr>
              <w:rPr>
                <w:b/>
                <w:bCs/>
                <w:color w:val="000000"/>
                <w:sz w:val="18"/>
                <w:szCs w:val="18"/>
              </w:rPr>
            </w:pPr>
            <w:r w:rsidRPr="00AA0363">
              <w:rPr>
                <w:b/>
                <w:bCs/>
                <w:color w:val="000000"/>
                <w:sz w:val="18"/>
                <w:szCs w:val="18"/>
              </w:rPr>
              <w:t>Mahallesi</w:t>
            </w:r>
          </w:p>
        </w:tc>
        <w:tc>
          <w:tcPr>
            <w:tcW w:w="990" w:type="dxa"/>
            <w:tcBorders>
              <w:top w:val="double" w:sz="4" w:space="0" w:color="auto"/>
              <w:left w:val="nil"/>
              <w:bottom w:val="double" w:sz="4" w:space="0" w:color="auto"/>
              <w:right w:val="single" w:sz="4" w:space="0" w:color="auto"/>
            </w:tcBorders>
            <w:shd w:val="clear" w:color="auto" w:fill="auto"/>
            <w:noWrap/>
            <w:vAlign w:val="center"/>
            <w:hideMark/>
          </w:tcPr>
          <w:p w:rsidR="00362161" w:rsidRPr="00AA0363" w:rsidRDefault="00761B54" w:rsidP="000D1B4E">
            <w:pPr>
              <w:jc w:val="center"/>
              <w:rPr>
                <w:b/>
                <w:bCs/>
                <w:color w:val="000000"/>
                <w:sz w:val="18"/>
                <w:szCs w:val="18"/>
              </w:rPr>
            </w:pPr>
            <w:r>
              <w:rPr>
                <w:b/>
                <w:bCs/>
                <w:color w:val="000000"/>
                <w:sz w:val="18"/>
                <w:szCs w:val="18"/>
              </w:rPr>
              <w:t>Ada/</w:t>
            </w:r>
            <w:r w:rsidR="00362161" w:rsidRPr="00AA0363">
              <w:rPr>
                <w:b/>
                <w:bCs/>
                <w:color w:val="000000"/>
                <w:sz w:val="18"/>
                <w:szCs w:val="18"/>
              </w:rPr>
              <w:t>Parsel</w:t>
            </w:r>
          </w:p>
        </w:tc>
        <w:tc>
          <w:tcPr>
            <w:tcW w:w="1022" w:type="dxa"/>
            <w:tcBorders>
              <w:top w:val="double" w:sz="4" w:space="0" w:color="auto"/>
              <w:left w:val="nil"/>
              <w:bottom w:val="double" w:sz="4" w:space="0" w:color="auto"/>
              <w:right w:val="single" w:sz="4" w:space="0" w:color="auto"/>
            </w:tcBorders>
            <w:shd w:val="clear" w:color="auto" w:fill="auto"/>
            <w:noWrap/>
            <w:vAlign w:val="center"/>
            <w:hideMark/>
          </w:tcPr>
          <w:p w:rsidR="00362161" w:rsidRPr="00AA0363" w:rsidRDefault="00362161" w:rsidP="000D1B4E">
            <w:pPr>
              <w:jc w:val="center"/>
              <w:rPr>
                <w:b/>
                <w:bCs/>
                <w:color w:val="000000"/>
                <w:sz w:val="18"/>
                <w:szCs w:val="18"/>
              </w:rPr>
            </w:pPr>
            <w:r w:rsidRPr="00AA0363">
              <w:rPr>
                <w:b/>
                <w:bCs/>
                <w:color w:val="000000"/>
                <w:sz w:val="18"/>
                <w:szCs w:val="18"/>
              </w:rPr>
              <w:t>Yüzölçümü</w:t>
            </w:r>
            <w:r>
              <w:rPr>
                <w:b/>
                <w:bCs/>
                <w:color w:val="000000"/>
                <w:sz w:val="18"/>
                <w:szCs w:val="18"/>
              </w:rPr>
              <w:t xml:space="preserve"> (m²)</w:t>
            </w:r>
            <w:r w:rsidRPr="00AA0363">
              <w:rPr>
                <w:b/>
                <w:bCs/>
                <w:color w:val="000000"/>
                <w:sz w:val="18"/>
                <w:szCs w:val="18"/>
              </w:rPr>
              <w:t xml:space="preserve">  </w:t>
            </w:r>
          </w:p>
        </w:tc>
        <w:tc>
          <w:tcPr>
            <w:tcW w:w="539"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Blok No</w:t>
            </w:r>
          </w:p>
        </w:tc>
        <w:tc>
          <w:tcPr>
            <w:tcW w:w="610"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Kat No</w:t>
            </w:r>
          </w:p>
        </w:tc>
        <w:tc>
          <w:tcPr>
            <w:tcW w:w="840"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Bağımsız Bölüm No</w:t>
            </w:r>
          </w:p>
        </w:tc>
        <w:tc>
          <w:tcPr>
            <w:tcW w:w="963"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rPr>
                <w:b/>
                <w:bCs/>
                <w:color w:val="000000"/>
                <w:sz w:val="18"/>
                <w:szCs w:val="18"/>
              </w:rPr>
            </w:pPr>
            <w:r w:rsidRPr="00AA0363">
              <w:rPr>
                <w:b/>
                <w:bCs/>
                <w:color w:val="000000"/>
                <w:sz w:val="18"/>
                <w:szCs w:val="18"/>
              </w:rPr>
              <w:t xml:space="preserve">Arsa Payı </w:t>
            </w:r>
          </w:p>
        </w:tc>
        <w:tc>
          <w:tcPr>
            <w:tcW w:w="1050"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rPr>
                <w:b/>
                <w:bCs/>
                <w:color w:val="000000"/>
                <w:sz w:val="18"/>
                <w:szCs w:val="18"/>
              </w:rPr>
            </w:pPr>
            <w:r w:rsidRPr="00AA0363">
              <w:rPr>
                <w:b/>
                <w:bCs/>
                <w:color w:val="000000"/>
                <w:sz w:val="18"/>
                <w:szCs w:val="18"/>
              </w:rPr>
              <w:t>Mahallesi</w:t>
            </w:r>
          </w:p>
        </w:tc>
        <w:tc>
          <w:tcPr>
            <w:tcW w:w="651"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Blok No</w:t>
            </w:r>
          </w:p>
        </w:tc>
        <w:tc>
          <w:tcPr>
            <w:tcW w:w="709"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Daire No</w:t>
            </w:r>
          </w:p>
        </w:tc>
        <w:tc>
          <w:tcPr>
            <w:tcW w:w="992" w:type="dxa"/>
            <w:tcBorders>
              <w:top w:val="double" w:sz="4" w:space="0" w:color="auto"/>
              <w:left w:val="nil"/>
              <w:bottom w:val="double" w:sz="4" w:space="0" w:color="auto"/>
              <w:right w:val="single" w:sz="4" w:space="0" w:color="auto"/>
            </w:tcBorders>
            <w:shd w:val="clear" w:color="auto" w:fill="auto"/>
            <w:vAlign w:val="center"/>
            <w:hideMark/>
          </w:tcPr>
          <w:p w:rsidR="00362161" w:rsidRPr="00AA0363" w:rsidRDefault="00362161" w:rsidP="000D1B4E">
            <w:pPr>
              <w:jc w:val="center"/>
              <w:rPr>
                <w:b/>
                <w:bCs/>
                <w:color w:val="000000"/>
                <w:sz w:val="18"/>
                <w:szCs w:val="18"/>
              </w:rPr>
            </w:pPr>
            <w:r w:rsidRPr="00AA0363">
              <w:rPr>
                <w:b/>
                <w:bCs/>
                <w:color w:val="000000"/>
                <w:sz w:val="18"/>
                <w:szCs w:val="18"/>
              </w:rPr>
              <w:t>Kullanım Alanı</w:t>
            </w:r>
            <w:r>
              <w:rPr>
                <w:b/>
                <w:bCs/>
                <w:color w:val="000000"/>
                <w:sz w:val="18"/>
                <w:szCs w:val="18"/>
              </w:rPr>
              <w:t xml:space="preserve"> (m²)</w:t>
            </w:r>
            <w:r w:rsidRPr="00AA0363">
              <w:rPr>
                <w:b/>
                <w:bCs/>
                <w:color w:val="000000"/>
                <w:sz w:val="18"/>
                <w:szCs w:val="18"/>
              </w:rPr>
              <w:t xml:space="preserve"> </w:t>
            </w:r>
          </w:p>
        </w:tc>
        <w:tc>
          <w:tcPr>
            <w:tcW w:w="1276" w:type="dxa"/>
            <w:vMerge/>
            <w:tcBorders>
              <w:top w:val="single" w:sz="4" w:space="0" w:color="auto"/>
              <w:left w:val="single" w:sz="4" w:space="0" w:color="auto"/>
              <w:bottom w:val="double" w:sz="4" w:space="0" w:color="auto"/>
              <w:right w:val="single" w:sz="4" w:space="0" w:color="auto"/>
            </w:tcBorders>
            <w:vAlign w:val="center"/>
            <w:hideMark/>
          </w:tcPr>
          <w:p w:rsidR="00362161" w:rsidRPr="00AA0363" w:rsidRDefault="00362161" w:rsidP="000D1B4E">
            <w:pPr>
              <w:rPr>
                <w:b/>
                <w:bCs/>
                <w:color w:val="000000"/>
                <w:sz w:val="18"/>
                <w:szCs w:val="18"/>
              </w:rPr>
            </w:pPr>
          </w:p>
        </w:tc>
        <w:tc>
          <w:tcPr>
            <w:tcW w:w="1280" w:type="dxa"/>
            <w:vMerge/>
            <w:tcBorders>
              <w:top w:val="single" w:sz="4" w:space="0" w:color="auto"/>
              <w:left w:val="single" w:sz="4" w:space="0" w:color="auto"/>
              <w:bottom w:val="double" w:sz="4" w:space="0" w:color="auto"/>
              <w:right w:val="single" w:sz="4" w:space="0" w:color="auto"/>
            </w:tcBorders>
            <w:vAlign w:val="center"/>
            <w:hideMark/>
          </w:tcPr>
          <w:p w:rsidR="00362161" w:rsidRPr="00AA0363" w:rsidRDefault="00362161" w:rsidP="000D1B4E">
            <w:pPr>
              <w:rPr>
                <w:b/>
                <w:bCs/>
                <w:color w:val="000000"/>
                <w:sz w:val="18"/>
                <w:szCs w:val="18"/>
              </w:rPr>
            </w:pPr>
          </w:p>
        </w:tc>
        <w:tc>
          <w:tcPr>
            <w:tcW w:w="1129" w:type="dxa"/>
            <w:vMerge/>
            <w:tcBorders>
              <w:top w:val="single" w:sz="4" w:space="0" w:color="auto"/>
              <w:left w:val="single" w:sz="4" w:space="0" w:color="auto"/>
              <w:bottom w:val="double" w:sz="4" w:space="0" w:color="auto"/>
              <w:right w:val="single" w:sz="4" w:space="0" w:color="auto"/>
            </w:tcBorders>
            <w:vAlign w:val="center"/>
            <w:hideMark/>
          </w:tcPr>
          <w:p w:rsidR="00362161" w:rsidRPr="00AA0363" w:rsidRDefault="00362161" w:rsidP="000D1B4E">
            <w:pPr>
              <w:rPr>
                <w:b/>
                <w:bCs/>
                <w:color w:val="000000"/>
                <w:sz w:val="18"/>
                <w:szCs w:val="18"/>
              </w:rPr>
            </w:pPr>
          </w:p>
        </w:tc>
        <w:tc>
          <w:tcPr>
            <w:tcW w:w="1047" w:type="dxa"/>
            <w:vMerge/>
            <w:tcBorders>
              <w:top w:val="single" w:sz="4" w:space="0" w:color="auto"/>
              <w:left w:val="single" w:sz="4" w:space="0" w:color="auto"/>
              <w:bottom w:val="double" w:sz="4" w:space="0" w:color="auto"/>
              <w:right w:val="single" w:sz="4" w:space="0" w:color="auto"/>
            </w:tcBorders>
          </w:tcPr>
          <w:p w:rsidR="00362161" w:rsidRPr="00AA0363" w:rsidRDefault="00362161" w:rsidP="000D1B4E">
            <w:pPr>
              <w:rPr>
                <w:b/>
                <w:bCs/>
                <w:color w:val="000000"/>
                <w:sz w:val="18"/>
                <w:szCs w:val="18"/>
              </w:rPr>
            </w:pPr>
          </w:p>
        </w:tc>
        <w:tc>
          <w:tcPr>
            <w:tcW w:w="779" w:type="dxa"/>
            <w:vMerge/>
            <w:tcBorders>
              <w:top w:val="single" w:sz="4" w:space="0" w:color="auto"/>
              <w:left w:val="single" w:sz="4" w:space="0" w:color="auto"/>
              <w:bottom w:val="double" w:sz="4" w:space="0" w:color="auto"/>
              <w:right w:val="thickThinSmallGap" w:sz="24" w:space="0" w:color="auto"/>
            </w:tcBorders>
          </w:tcPr>
          <w:p w:rsidR="00362161" w:rsidRPr="00AA0363" w:rsidRDefault="00362161" w:rsidP="000D1B4E">
            <w:pPr>
              <w:rPr>
                <w:b/>
                <w:bCs/>
                <w:color w:val="000000"/>
                <w:sz w:val="18"/>
                <w:szCs w:val="18"/>
              </w:rPr>
            </w:pPr>
          </w:p>
        </w:tc>
      </w:tr>
      <w:tr w:rsidR="00761B54" w:rsidRPr="00AA0363" w:rsidTr="00761B54">
        <w:trPr>
          <w:trHeight w:val="100"/>
        </w:trPr>
        <w:tc>
          <w:tcPr>
            <w:tcW w:w="447" w:type="dxa"/>
            <w:tcBorders>
              <w:top w:val="nil"/>
              <w:left w:val="thinThickSmallGap" w:sz="24" w:space="0" w:color="auto"/>
              <w:bottom w:val="single" w:sz="4" w:space="0" w:color="auto"/>
              <w:right w:val="single" w:sz="4" w:space="0" w:color="auto"/>
            </w:tcBorders>
            <w:vAlign w:val="center"/>
          </w:tcPr>
          <w:p w:rsidR="00761B54" w:rsidRPr="00AA0363" w:rsidRDefault="00761B54" w:rsidP="00761B54">
            <w:pPr>
              <w:jc w:val="center"/>
              <w:rPr>
                <w:b/>
                <w:color w:val="000000"/>
                <w:sz w:val="18"/>
                <w:szCs w:val="18"/>
              </w:rPr>
            </w:pPr>
            <w:r>
              <w:rPr>
                <w:b/>
                <w:color w:val="000000"/>
                <w:sz w:val="18"/>
                <w:szCs w:val="18"/>
              </w:rPr>
              <w:t>1</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761B54" w:rsidRPr="00761B54" w:rsidRDefault="00761B54" w:rsidP="00761B54">
            <w:pPr>
              <w:rPr>
                <w:b/>
                <w:color w:val="000000"/>
                <w:sz w:val="18"/>
                <w:szCs w:val="18"/>
              </w:rPr>
            </w:pPr>
            <w:proofErr w:type="spellStart"/>
            <w:r w:rsidRPr="00761B54">
              <w:rPr>
                <w:b/>
                <w:color w:val="000000"/>
                <w:sz w:val="18"/>
                <w:szCs w:val="18"/>
              </w:rPr>
              <w:t>Şirinköy</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Pr>
                <w:color w:val="000000"/>
                <w:sz w:val="18"/>
                <w:szCs w:val="18"/>
              </w:rPr>
              <w:t>0/</w:t>
            </w:r>
            <w:r w:rsidRPr="00AA0363">
              <w:rPr>
                <w:color w:val="000000"/>
                <w:sz w:val="18"/>
                <w:szCs w:val="18"/>
              </w:rPr>
              <w:t>2647</w:t>
            </w:r>
          </w:p>
        </w:tc>
        <w:tc>
          <w:tcPr>
            <w:tcW w:w="1022"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8.161,00</w:t>
            </w:r>
          </w:p>
        </w:tc>
        <w:tc>
          <w:tcPr>
            <w:tcW w:w="539"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6</w:t>
            </w:r>
          </w:p>
        </w:tc>
        <w:tc>
          <w:tcPr>
            <w:tcW w:w="610"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4</w:t>
            </w:r>
          </w:p>
        </w:tc>
        <w:tc>
          <w:tcPr>
            <w:tcW w:w="840"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10</w:t>
            </w:r>
          </w:p>
        </w:tc>
        <w:tc>
          <w:tcPr>
            <w:tcW w:w="963"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116/12912</w:t>
            </w:r>
          </w:p>
        </w:tc>
        <w:tc>
          <w:tcPr>
            <w:tcW w:w="1050"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rPr>
                <w:color w:val="000000"/>
                <w:sz w:val="18"/>
                <w:szCs w:val="18"/>
              </w:rPr>
            </w:pPr>
            <w:r w:rsidRPr="00AA0363">
              <w:rPr>
                <w:color w:val="000000"/>
                <w:sz w:val="18"/>
                <w:szCs w:val="18"/>
              </w:rPr>
              <w:t>Bahçelievler</w:t>
            </w:r>
          </w:p>
        </w:tc>
        <w:tc>
          <w:tcPr>
            <w:tcW w:w="651"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B-1</w:t>
            </w:r>
            <w:r>
              <w:rPr>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61B54" w:rsidRPr="00CC5F81" w:rsidRDefault="00761B54" w:rsidP="00761B54">
            <w:pPr>
              <w:jc w:val="center"/>
              <w:rPr>
                <w:sz w:val="18"/>
                <w:szCs w:val="18"/>
              </w:rPr>
            </w:pPr>
            <w:r w:rsidRPr="00CC5F81">
              <w:rPr>
                <w:sz w:val="18"/>
                <w:szCs w:val="18"/>
              </w:rPr>
              <w:t>185.000,00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61B54" w:rsidRPr="00CC5F81" w:rsidRDefault="00761B54" w:rsidP="00761B54">
            <w:pPr>
              <w:jc w:val="center"/>
              <w:rPr>
                <w:color w:val="000000"/>
                <w:sz w:val="18"/>
                <w:szCs w:val="18"/>
              </w:rPr>
            </w:pPr>
            <w:r w:rsidRPr="00CC5F81">
              <w:rPr>
                <w:color w:val="000000"/>
                <w:sz w:val="18"/>
                <w:szCs w:val="18"/>
              </w:rPr>
              <w:t>18.500,00</w:t>
            </w:r>
          </w:p>
        </w:tc>
        <w:tc>
          <w:tcPr>
            <w:tcW w:w="1129" w:type="dxa"/>
            <w:tcBorders>
              <w:top w:val="nil"/>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Yok</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C420B4">
              <w:rPr>
                <w:b/>
                <w:color w:val="000000"/>
                <w:sz w:val="18"/>
                <w:szCs w:val="18"/>
              </w:rPr>
              <w:t>11.12.2020</w:t>
            </w:r>
          </w:p>
        </w:tc>
        <w:tc>
          <w:tcPr>
            <w:tcW w:w="779" w:type="dxa"/>
            <w:tcBorders>
              <w:top w:val="single" w:sz="4" w:space="0" w:color="auto"/>
              <w:left w:val="nil"/>
              <w:bottom w:val="single" w:sz="4" w:space="0" w:color="auto"/>
              <w:right w:val="thickThinSmallGap" w:sz="24" w:space="0" w:color="auto"/>
            </w:tcBorders>
            <w:shd w:val="clear" w:color="auto" w:fill="auto"/>
          </w:tcPr>
          <w:p w:rsidR="00761B54" w:rsidRPr="00CC5F81" w:rsidRDefault="00761B54" w:rsidP="00761B54">
            <w:pPr>
              <w:jc w:val="center"/>
              <w:rPr>
                <w:b/>
                <w:sz w:val="18"/>
                <w:szCs w:val="18"/>
              </w:rPr>
            </w:pPr>
            <w:r>
              <w:rPr>
                <w:b/>
                <w:sz w:val="18"/>
                <w:szCs w:val="18"/>
              </w:rPr>
              <w:t>09:00</w:t>
            </w:r>
          </w:p>
        </w:tc>
      </w:tr>
      <w:tr w:rsidR="00761B54" w:rsidRPr="00AA0363" w:rsidTr="00761B54">
        <w:trPr>
          <w:trHeight w:val="128"/>
        </w:trPr>
        <w:tc>
          <w:tcPr>
            <w:tcW w:w="447" w:type="dxa"/>
            <w:tcBorders>
              <w:top w:val="single" w:sz="4" w:space="0" w:color="auto"/>
              <w:left w:val="thinThickSmallGap" w:sz="24" w:space="0" w:color="auto"/>
              <w:bottom w:val="single" w:sz="4" w:space="0" w:color="auto"/>
              <w:right w:val="single" w:sz="4" w:space="0" w:color="auto"/>
            </w:tcBorders>
            <w:vAlign w:val="center"/>
          </w:tcPr>
          <w:p w:rsidR="00761B54" w:rsidRPr="00AA0363" w:rsidRDefault="00761B54" w:rsidP="00761B54">
            <w:pPr>
              <w:jc w:val="center"/>
              <w:rPr>
                <w:b/>
                <w:color w:val="000000"/>
                <w:sz w:val="18"/>
                <w:szCs w:val="18"/>
              </w:rPr>
            </w:pPr>
            <w:r>
              <w:rPr>
                <w:b/>
                <w:color w:val="000000"/>
                <w:sz w:val="18"/>
                <w:szCs w:val="18"/>
              </w:rPr>
              <w:t>2</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54" w:rsidRPr="00761B54" w:rsidRDefault="00761B54" w:rsidP="00761B54">
            <w:pPr>
              <w:rPr>
                <w:b/>
                <w:color w:val="000000"/>
                <w:sz w:val="18"/>
                <w:szCs w:val="18"/>
              </w:rPr>
            </w:pPr>
            <w:proofErr w:type="spellStart"/>
            <w:r w:rsidRPr="00761B54">
              <w:rPr>
                <w:b/>
                <w:color w:val="000000"/>
                <w:sz w:val="18"/>
                <w:szCs w:val="18"/>
              </w:rPr>
              <w:t>Şirinköy</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Pr>
                <w:color w:val="000000"/>
                <w:sz w:val="18"/>
                <w:szCs w:val="18"/>
              </w:rPr>
              <w:t>0/</w:t>
            </w:r>
            <w:r w:rsidRPr="00AA0363">
              <w:rPr>
                <w:color w:val="000000"/>
                <w:sz w:val="18"/>
                <w:szCs w:val="18"/>
              </w:rPr>
              <w:t>2647</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8.161,00</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6</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20</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116/12912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rPr>
                <w:color w:val="000000"/>
                <w:sz w:val="18"/>
                <w:szCs w:val="18"/>
              </w:rPr>
            </w:pPr>
            <w:r w:rsidRPr="00AA0363">
              <w:rPr>
                <w:color w:val="000000"/>
                <w:sz w:val="18"/>
                <w:szCs w:val="18"/>
              </w:rPr>
              <w:t>Bahçelievler</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B-12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61B54" w:rsidRPr="00CC5F81" w:rsidRDefault="00761B54" w:rsidP="00761B54">
            <w:pPr>
              <w:jc w:val="center"/>
              <w:rPr>
                <w:sz w:val="18"/>
                <w:szCs w:val="18"/>
              </w:rPr>
            </w:pPr>
            <w:r w:rsidRPr="00CC5F81">
              <w:rPr>
                <w:sz w:val="18"/>
                <w:szCs w:val="18"/>
              </w:rPr>
              <w:t>185.000,00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61B54" w:rsidRPr="00CC5F81" w:rsidRDefault="00761B54" w:rsidP="00761B54">
            <w:pPr>
              <w:jc w:val="center"/>
              <w:rPr>
                <w:color w:val="000000"/>
                <w:sz w:val="18"/>
                <w:szCs w:val="18"/>
              </w:rPr>
            </w:pPr>
            <w:r w:rsidRPr="00CC5F81">
              <w:rPr>
                <w:color w:val="000000"/>
                <w:sz w:val="18"/>
                <w:szCs w:val="18"/>
              </w:rPr>
              <w:t>18.500,00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761B54" w:rsidRPr="00AA0363" w:rsidRDefault="00761B54" w:rsidP="00761B54">
            <w:pPr>
              <w:jc w:val="center"/>
              <w:rPr>
                <w:color w:val="000000"/>
                <w:sz w:val="18"/>
                <w:szCs w:val="18"/>
              </w:rPr>
            </w:pPr>
            <w:r w:rsidRPr="00AA0363">
              <w:rPr>
                <w:color w:val="000000"/>
                <w:sz w:val="18"/>
                <w:szCs w:val="18"/>
              </w:rPr>
              <w:t>Yok</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761B54" w:rsidRDefault="00761B54" w:rsidP="00761B54">
            <w:pPr>
              <w:jc w:val="center"/>
            </w:pPr>
            <w:r w:rsidRPr="00C420B4">
              <w:rPr>
                <w:b/>
                <w:color w:val="000000"/>
                <w:sz w:val="18"/>
                <w:szCs w:val="18"/>
              </w:rPr>
              <w:t>11.12.2020</w:t>
            </w:r>
          </w:p>
        </w:tc>
        <w:tc>
          <w:tcPr>
            <w:tcW w:w="779" w:type="dxa"/>
            <w:tcBorders>
              <w:top w:val="single" w:sz="4" w:space="0" w:color="auto"/>
              <w:left w:val="nil"/>
              <w:bottom w:val="single" w:sz="4" w:space="0" w:color="auto"/>
              <w:right w:val="thickThinSmallGap" w:sz="24" w:space="0" w:color="auto"/>
            </w:tcBorders>
            <w:shd w:val="clear" w:color="auto" w:fill="auto"/>
          </w:tcPr>
          <w:p w:rsidR="00761B54" w:rsidRPr="00CC5F81" w:rsidRDefault="00761B54" w:rsidP="00761B54">
            <w:pPr>
              <w:jc w:val="center"/>
              <w:rPr>
                <w:b/>
                <w:sz w:val="18"/>
                <w:szCs w:val="18"/>
              </w:rPr>
            </w:pPr>
            <w:r>
              <w:rPr>
                <w:b/>
                <w:sz w:val="18"/>
                <w:szCs w:val="18"/>
              </w:rPr>
              <w:t>09:15</w:t>
            </w:r>
          </w:p>
        </w:tc>
      </w:tr>
      <w:tr w:rsidR="00761B54" w:rsidRPr="00AA0363" w:rsidTr="00761B54">
        <w:trPr>
          <w:trHeight w:val="128"/>
        </w:trPr>
        <w:tc>
          <w:tcPr>
            <w:tcW w:w="447" w:type="dxa"/>
            <w:tcBorders>
              <w:top w:val="single" w:sz="4" w:space="0" w:color="auto"/>
              <w:left w:val="thinThickSmallGap" w:sz="24" w:space="0" w:color="auto"/>
              <w:bottom w:val="thickThinSmallGap" w:sz="24" w:space="0" w:color="auto"/>
              <w:right w:val="single" w:sz="4" w:space="0" w:color="auto"/>
            </w:tcBorders>
            <w:vAlign w:val="center"/>
          </w:tcPr>
          <w:p w:rsidR="00761B54" w:rsidRDefault="00761B54" w:rsidP="00761B54">
            <w:pPr>
              <w:jc w:val="center"/>
              <w:rPr>
                <w:b/>
                <w:color w:val="000000"/>
                <w:sz w:val="18"/>
                <w:szCs w:val="18"/>
              </w:rPr>
            </w:pPr>
            <w:r>
              <w:rPr>
                <w:b/>
                <w:color w:val="000000"/>
                <w:sz w:val="18"/>
                <w:szCs w:val="18"/>
              </w:rPr>
              <w:t>3</w:t>
            </w:r>
          </w:p>
        </w:tc>
        <w:tc>
          <w:tcPr>
            <w:tcW w:w="891" w:type="dxa"/>
            <w:tcBorders>
              <w:top w:val="single" w:sz="4" w:space="0" w:color="auto"/>
              <w:left w:val="single" w:sz="4" w:space="0" w:color="auto"/>
              <w:bottom w:val="thickThinSmallGap" w:sz="24" w:space="0" w:color="auto"/>
              <w:right w:val="single" w:sz="4" w:space="0" w:color="auto"/>
            </w:tcBorders>
            <w:shd w:val="clear" w:color="auto" w:fill="auto"/>
            <w:noWrap/>
            <w:vAlign w:val="center"/>
          </w:tcPr>
          <w:p w:rsidR="00761B54" w:rsidRPr="00761B54" w:rsidRDefault="00761B54" w:rsidP="00761B54">
            <w:pPr>
              <w:rPr>
                <w:b/>
                <w:color w:val="000000"/>
                <w:sz w:val="18"/>
                <w:szCs w:val="18"/>
              </w:rPr>
            </w:pPr>
            <w:r w:rsidRPr="00761B54">
              <w:rPr>
                <w:b/>
                <w:color w:val="000000"/>
                <w:sz w:val="18"/>
                <w:szCs w:val="18"/>
              </w:rPr>
              <w:t>Kınıklı</w:t>
            </w:r>
          </w:p>
        </w:tc>
        <w:tc>
          <w:tcPr>
            <w:tcW w:w="990"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1880/2</w:t>
            </w:r>
          </w:p>
        </w:tc>
        <w:tc>
          <w:tcPr>
            <w:tcW w:w="1022"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615,00</w:t>
            </w:r>
          </w:p>
        </w:tc>
        <w:tc>
          <w:tcPr>
            <w:tcW w:w="539"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w:t>
            </w:r>
          </w:p>
        </w:tc>
        <w:tc>
          <w:tcPr>
            <w:tcW w:w="610"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Zemin</w:t>
            </w:r>
          </w:p>
        </w:tc>
        <w:tc>
          <w:tcPr>
            <w:tcW w:w="840"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1</w:t>
            </w:r>
          </w:p>
        </w:tc>
        <w:tc>
          <w:tcPr>
            <w:tcW w:w="963"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56/615</w:t>
            </w:r>
          </w:p>
        </w:tc>
        <w:tc>
          <w:tcPr>
            <w:tcW w:w="1050"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rPr>
                <w:color w:val="000000"/>
                <w:sz w:val="18"/>
                <w:szCs w:val="18"/>
              </w:rPr>
            </w:pPr>
            <w:r>
              <w:rPr>
                <w:color w:val="000000"/>
                <w:sz w:val="18"/>
                <w:szCs w:val="18"/>
              </w:rPr>
              <w:t>Kınıklı</w:t>
            </w:r>
          </w:p>
        </w:tc>
        <w:tc>
          <w:tcPr>
            <w:tcW w:w="651"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w:t>
            </w:r>
          </w:p>
        </w:tc>
        <w:tc>
          <w:tcPr>
            <w:tcW w:w="709"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1</w:t>
            </w:r>
          </w:p>
        </w:tc>
        <w:tc>
          <w:tcPr>
            <w:tcW w:w="992"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154,40</w:t>
            </w:r>
          </w:p>
        </w:tc>
        <w:tc>
          <w:tcPr>
            <w:tcW w:w="1276" w:type="dxa"/>
            <w:tcBorders>
              <w:top w:val="single" w:sz="4" w:space="0" w:color="auto"/>
              <w:left w:val="single" w:sz="4" w:space="0" w:color="auto"/>
              <w:bottom w:val="thickThinSmallGap" w:sz="24" w:space="0" w:color="auto"/>
              <w:right w:val="single" w:sz="4" w:space="0" w:color="auto"/>
            </w:tcBorders>
            <w:shd w:val="clear" w:color="auto" w:fill="auto"/>
            <w:noWrap/>
          </w:tcPr>
          <w:p w:rsidR="00761B54" w:rsidRPr="00CC5F81" w:rsidRDefault="00761B54" w:rsidP="00761B54">
            <w:pPr>
              <w:jc w:val="center"/>
              <w:rPr>
                <w:sz w:val="18"/>
                <w:szCs w:val="18"/>
              </w:rPr>
            </w:pPr>
            <w:r>
              <w:rPr>
                <w:sz w:val="18"/>
                <w:szCs w:val="18"/>
              </w:rPr>
              <w:t>650.000,00</w:t>
            </w:r>
          </w:p>
        </w:tc>
        <w:tc>
          <w:tcPr>
            <w:tcW w:w="1280" w:type="dxa"/>
            <w:tcBorders>
              <w:top w:val="single" w:sz="4" w:space="0" w:color="auto"/>
              <w:left w:val="nil"/>
              <w:bottom w:val="thickThinSmallGap" w:sz="24" w:space="0" w:color="auto"/>
              <w:right w:val="single" w:sz="4" w:space="0" w:color="auto"/>
            </w:tcBorders>
            <w:shd w:val="clear" w:color="auto" w:fill="auto"/>
            <w:noWrap/>
            <w:vAlign w:val="bottom"/>
          </w:tcPr>
          <w:p w:rsidR="00761B54" w:rsidRPr="00CC5F81" w:rsidRDefault="00761B54" w:rsidP="00761B54">
            <w:pPr>
              <w:jc w:val="center"/>
              <w:rPr>
                <w:color w:val="000000"/>
                <w:sz w:val="18"/>
                <w:szCs w:val="18"/>
              </w:rPr>
            </w:pPr>
            <w:r>
              <w:rPr>
                <w:color w:val="000000"/>
                <w:sz w:val="18"/>
                <w:szCs w:val="18"/>
              </w:rPr>
              <w:t>65.000,00</w:t>
            </w:r>
          </w:p>
        </w:tc>
        <w:tc>
          <w:tcPr>
            <w:tcW w:w="1129" w:type="dxa"/>
            <w:tcBorders>
              <w:top w:val="single" w:sz="4" w:space="0" w:color="auto"/>
              <w:left w:val="nil"/>
              <w:bottom w:val="thickThinSmallGap" w:sz="24" w:space="0" w:color="auto"/>
              <w:right w:val="single" w:sz="4" w:space="0" w:color="auto"/>
            </w:tcBorders>
            <w:shd w:val="clear" w:color="auto" w:fill="auto"/>
            <w:noWrap/>
            <w:vAlign w:val="center"/>
          </w:tcPr>
          <w:p w:rsidR="00761B54" w:rsidRPr="00AA0363" w:rsidRDefault="00761B54" w:rsidP="00761B54">
            <w:pPr>
              <w:jc w:val="center"/>
              <w:rPr>
                <w:color w:val="000000"/>
                <w:sz w:val="18"/>
                <w:szCs w:val="18"/>
              </w:rPr>
            </w:pPr>
            <w:r>
              <w:rPr>
                <w:color w:val="000000"/>
                <w:sz w:val="18"/>
                <w:szCs w:val="18"/>
              </w:rPr>
              <w:t>Yok</w:t>
            </w:r>
          </w:p>
        </w:tc>
        <w:tc>
          <w:tcPr>
            <w:tcW w:w="1047" w:type="dxa"/>
            <w:tcBorders>
              <w:top w:val="single" w:sz="4" w:space="0" w:color="auto"/>
              <w:left w:val="single" w:sz="4" w:space="0" w:color="auto"/>
              <w:bottom w:val="thickThinSmallGap" w:sz="24" w:space="0" w:color="auto"/>
              <w:right w:val="single" w:sz="4" w:space="0" w:color="auto"/>
            </w:tcBorders>
            <w:shd w:val="clear" w:color="auto" w:fill="auto"/>
          </w:tcPr>
          <w:p w:rsidR="00761B54" w:rsidRDefault="00761B54" w:rsidP="00761B54">
            <w:pPr>
              <w:jc w:val="center"/>
            </w:pPr>
            <w:r w:rsidRPr="00C420B4">
              <w:rPr>
                <w:b/>
                <w:color w:val="000000"/>
                <w:sz w:val="18"/>
                <w:szCs w:val="18"/>
              </w:rPr>
              <w:t>11.12.2020</w:t>
            </w:r>
          </w:p>
        </w:tc>
        <w:tc>
          <w:tcPr>
            <w:tcW w:w="779" w:type="dxa"/>
            <w:tcBorders>
              <w:top w:val="single" w:sz="4" w:space="0" w:color="auto"/>
              <w:left w:val="nil"/>
              <w:bottom w:val="thickThinSmallGap" w:sz="24" w:space="0" w:color="auto"/>
              <w:right w:val="thickThinSmallGap" w:sz="24" w:space="0" w:color="auto"/>
            </w:tcBorders>
            <w:shd w:val="clear" w:color="auto" w:fill="auto"/>
          </w:tcPr>
          <w:p w:rsidR="00761B54" w:rsidRDefault="00761B54" w:rsidP="00761B54">
            <w:pPr>
              <w:jc w:val="center"/>
              <w:rPr>
                <w:b/>
                <w:sz w:val="18"/>
                <w:szCs w:val="18"/>
              </w:rPr>
            </w:pPr>
            <w:r>
              <w:rPr>
                <w:b/>
                <w:sz w:val="18"/>
                <w:szCs w:val="18"/>
              </w:rPr>
              <w:t>09:30</w:t>
            </w:r>
          </w:p>
        </w:tc>
      </w:tr>
    </w:tbl>
    <w:p w:rsidR="00362161" w:rsidRPr="00362161" w:rsidRDefault="00362161" w:rsidP="0045344B">
      <w:pPr>
        <w:ind w:left="-357" w:firstLine="783"/>
        <w:rPr>
          <w:b/>
          <w:sz w:val="10"/>
          <w:szCs w:val="10"/>
        </w:rPr>
      </w:pPr>
    </w:p>
    <w:p w:rsidR="0045344B" w:rsidRDefault="00362161" w:rsidP="0045344B">
      <w:pPr>
        <w:ind w:left="-357" w:firstLine="783"/>
        <w:rPr>
          <w:b/>
          <w:sz w:val="20"/>
          <w:szCs w:val="20"/>
        </w:rPr>
      </w:pPr>
      <w:r>
        <w:rPr>
          <w:b/>
          <w:sz w:val="20"/>
          <w:szCs w:val="20"/>
        </w:rPr>
        <w:t xml:space="preserve"> 3</w:t>
      </w:r>
      <w:r w:rsidR="0045344B">
        <w:rPr>
          <w:b/>
          <w:sz w:val="20"/>
          <w:szCs w:val="20"/>
        </w:rPr>
        <w:t>- KİRALAMASI</w:t>
      </w:r>
      <w:r w:rsidR="0045344B" w:rsidRPr="00FB532F">
        <w:rPr>
          <w:b/>
          <w:sz w:val="20"/>
          <w:szCs w:val="20"/>
        </w:rPr>
        <w:t xml:space="preserve"> YAPILACAK TAŞINMAZ MAL</w:t>
      </w:r>
      <w:r>
        <w:rPr>
          <w:b/>
          <w:sz w:val="20"/>
          <w:szCs w:val="20"/>
        </w:rPr>
        <w:t>A</w:t>
      </w:r>
      <w:r w:rsidR="0045344B" w:rsidRPr="00FB532F">
        <w:rPr>
          <w:b/>
          <w:sz w:val="20"/>
          <w:szCs w:val="20"/>
        </w:rPr>
        <w:t xml:space="preserve"> İLİŞKİN TABLO</w:t>
      </w:r>
    </w:p>
    <w:p w:rsidR="0045344B" w:rsidRPr="00FB532F" w:rsidRDefault="0045344B" w:rsidP="006C3332">
      <w:pPr>
        <w:ind w:left="426"/>
        <w:jc w:val="both"/>
        <w:rPr>
          <w:b/>
          <w:sz w:val="20"/>
          <w:szCs w:val="20"/>
        </w:rPr>
      </w:pPr>
      <w:r>
        <w:rPr>
          <w:b/>
          <w:bCs/>
          <w:sz w:val="18"/>
          <w:szCs w:val="18"/>
        </w:rPr>
        <w:t>(</w:t>
      </w:r>
      <w:r w:rsidRPr="0096685F">
        <w:rPr>
          <w:b/>
          <w:bCs/>
          <w:sz w:val="18"/>
          <w:szCs w:val="18"/>
        </w:rPr>
        <w:t>AÇIKLAMA:</w:t>
      </w:r>
      <w:r w:rsidRPr="0023298B">
        <w:rPr>
          <w:b/>
          <w:bCs/>
          <w:sz w:val="18"/>
          <w:szCs w:val="18"/>
        </w:rPr>
        <w:t xml:space="preserve"> </w:t>
      </w:r>
      <w:r w:rsidRPr="00C476EB">
        <w:rPr>
          <w:b/>
          <w:bCs/>
          <w:sz w:val="18"/>
          <w:szCs w:val="18"/>
        </w:rPr>
        <w:t>Aşağıda nitelikleri belirtilen Devletin hüküm ve tasarrufu altındaki taşınmazın, tarım ve hayvancılık faaliyetlerinde kullanılmak üzere 3 yıl süreyle kiralama ihaleleri yapılacaktır.</w:t>
      </w:r>
      <w:r>
        <w:rPr>
          <w:b/>
          <w:bCs/>
          <w:sz w:val="18"/>
          <w:szCs w:val="18"/>
        </w:rPr>
        <w:t xml:space="preserve"> Kiraya verilecek taşınmazların üzerine sabit tesis yapılamayacak ve ağaç dikilemeyecektir.</w:t>
      </w:r>
      <w:r w:rsidRPr="00C476EB">
        <w:rPr>
          <w:b/>
          <w:bCs/>
          <w:sz w:val="18"/>
          <w:szCs w:val="18"/>
        </w:rPr>
        <w:t>)</w:t>
      </w:r>
    </w:p>
    <w:tbl>
      <w:tblPr>
        <w:tblW w:w="15167"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993"/>
        <w:gridCol w:w="709"/>
        <w:gridCol w:w="992"/>
        <w:gridCol w:w="567"/>
        <w:gridCol w:w="850"/>
        <w:gridCol w:w="1134"/>
        <w:gridCol w:w="851"/>
        <w:gridCol w:w="3543"/>
        <w:gridCol w:w="1560"/>
        <w:gridCol w:w="1134"/>
        <w:gridCol w:w="1275"/>
        <w:gridCol w:w="851"/>
      </w:tblGrid>
      <w:tr w:rsidR="0045344B" w:rsidRPr="006265B5" w:rsidTr="0045344B">
        <w:trPr>
          <w:trHeight w:val="663"/>
        </w:trPr>
        <w:tc>
          <w:tcPr>
            <w:tcW w:w="708" w:type="dxa"/>
            <w:tcBorders>
              <w:top w:val="thinThickSmallGap" w:sz="24" w:space="0" w:color="auto"/>
              <w:left w:val="thinThickSmallGap" w:sz="24" w:space="0" w:color="auto"/>
              <w:bottom w:val="double" w:sz="4" w:space="0" w:color="auto"/>
              <w:right w:val="single" w:sz="4" w:space="0" w:color="auto"/>
            </w:tcBorders>
            <w:vAlign w:val="center"/>
          </w:tcPr>
          <w:p w:rsidR="0045344B" w:rsidRPr="006265B5" w:rsidRDefault="0045344B" w:rsidP="000D1B4E">
            <w:pPr>
              <w:jc w:val="center"/>
              <w:rPr>
                <w:b/>
                <w:sz w:val="18"/>
                <w:szCs w:val="18"/>
              </w:rPr>
            </w:pPr>
            <w:r w:rsidRPr="006265B5">
              <w:rPr>
                <w:b/>
                <w:sz w:val="18"/>
                <w:szCs w:val="18"/>
              </w:rPr>
              <w:t>SIRA</w:t>
            </w:r>
          </w:p>
          <w:p w:rsidR="0045344B" w:rsidRPr="006265B5" w:rsidRDefault="0045344B" w:rsidP="000D1B4E">
            <w:pPr>
              <w:jc w:val="center"/>
              <w:rPr>
                <w:b/>
                <w:sz w:val="18"/>
                <w:szCs w:val="18"/>
              </w:rPr>
            </w:pPr>
            <w:r w:rsidRPr="006265B5">
              <w:rPr>
                <w:b/>
                <w:sz w:val="18"/>
                <w:szCs w:val="18"/>
              </w:rPr>
              <w:t>NO</w:t>
            </w:r>
          </w:p>
        </w:tc>
        <w:tc>
          <w:tcPr>
            <w:tcW w:w="993" w:type="dxa"/>
            <w:tcBorders>
              <w:top w:val="thinThickSmallGap" w:sz="24" w:space="0" w:color="auto"/>
              <w:left w:val="single" w:sz="4" w:space="0" w:color="auto"/>
              <w:bottom w:val="double" w:sz="4" w:space="0" w:color="auto"/>
              <w:right w:val="single" w:sz="4" w:space="0" w:color="auto"/>
            </w:tcBorders>
            <w:noWrap/>
            <w:tcFitText/>
            <w:vAlign w:val="center"/>
          </w:tcPr>
          <w:p w:rsidR="0045344B" w:rsidRPr="00B904B5" w:rsidRDefault="0045344B" w:rsidP="000D1B4E">
            <w:pPr>
              <w:jc w:val="center"/>
              <w:rPr>
                <w:b/>
                <w:sz w:val="22"/>
                <w:szCs w:val="22"/>
              </w:rPr>
            </w:pPr>
            <w:r w:rsidRPr="0045344B">
              <w:rPr>
                <w:b/>
                <w:w w:val="61"/>
                <w:sz w:val="22"/>
                <w:szCs w:val="22"/>
              </w:rPr>
              <w:t>MAHALLES</w:t>
            </w:r>
            <w:r w:rsidRPr="0045344B">
              <w:rPr>
                <w:b/>
                <w:spacing w:val="13"/>
                <w:w w:val="61"/>
                <w:sz w:val="22"/>
                <w:szCs w:val="22"/>
              </w:rPr>
              <w:t>İ</w:t>
            </w:r>
          </w:p>
        </w:tc>
        <w:tc>
          <w:tcPr>
            <w:tcW w:w="709"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rPr>
                <w:b/>
                <w:sz w:val="18"/>
                <w:szCs w:val="18"/>
              </w:rPr>
            </w:pPr>
            <w:r w:rsidRPr="006265B5">
              <w:rPr>
                <w:b/>
                <w:sz w:val="18"/>
                <w:szCs w:val="18"/>
              </w:rPr>
              <w:t>CİNSİ</w:t>
            </w:r>
          </w:p>
        </w:tc>
        <w:tc>
          <w:tcPr>
            <w:tcW w:w="992"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rPr>
                <w:b/>
                <w:sz w:val="18"/>
                <w:szCs w:val="18"/>
              </w:rPr>
            </w:pPr>
            <w:r w:rsidRPr="006265B5">
              <w:rPr>
                <w:b/>
                <w:sz w:val="18"/>
                <w:szCs w:val="18"/>
              </w:rPr>
              <w:t>PAFTA</w:t>
            </w:r>
            <w:r>
              <w:rPr>
                <w:b/>
                <w:sz w:val="18"/>
                <w:szCs w:val="18"/>
              </w:rPr>
              <w:t xml:space="preserve"> </w:t>
            </w:r>
            <w:r w:rsidRPr="006265B5">
              <w:rPr>
                <w:b/>
                <w:sz w:val="18"/>
                <w:szCs w:val="18"/>
              </w:rPr>
              <w:t>NO</w:t>
            </w:r>
          </w:p>
        </w:tc>
        <w:tc>
          <w:tcPr>
            <w:tcW w:w="567"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jc w:val="center"/>
              <w:rPr>
                <w:b/>
                <w:sz w:val="18"/>
                <w:szCs w:val="18"/>
              </w:rPr>
            </w:pPr>
            <w:r w:rsidRPr="006265B5">
              <w:rPr>
                <w:b/>
                <w:sz w:val="18"/>
                <w:szCs w:val="18"/>
              </w:rPr>
              <w:t>ADA</w:t>
            </w:r>
          </w:p>
          <w:p w:rsidR="0045344B" w:rsidRPr="006265B5" w:rsidRDefault="0045344B" w:rsidP="000D1B4E">
            <w:pPr>
              <w:jc w:val="center"/>
              <w:rPr>
                <w:b/>
                <w:sz w:val="18"/>
                <w:szCs w:val="18"/>
              </w:rPr>
            </w:pPr>
            <w:r w:rsidRPr="006265B5">
              <w:rPr>
                <w:b/>
                <w:sz w:val="18"/>
                <w:szCs w:val="18"/>
              </w:rPr>
              <w:t>NO</w:t>
            </w:r>
          </w:p>
        </w:tc>
        <w:tc>
          <w:tcPr>
            <w:tcW w:w="850" w:type="dxa"/>
            <w:tcBorders>
              <w:top w:val="thinThickSmallGap" w:sz="24" w:space="0" w:color="auto"/>
              <w:left w:val="single" w:sz="4" w:space="0" w:color="auto"/>
              <w:bottom w:val="double" w:sz="4" w:space="0" w:color="auto"/>
              <w:right w:val="single" w:sz="4" w:space="0" w:color="auto"/>
            </w:tcBorders>
            <w:vAlign w:val="center"/>
          </w:tcPr>
          <w:p w:rsidR="0045344B" w:rsidRPr="00901BFC" w:rsidRDefault="0045344B" w:rsidP="000D1B4E">
            <w:pPr>
              <w:pStyle w:val="Balk2"/>
              <w:rPr>
                <w:rFonts w:ascii="Times New Roman" w:hAnsi="Times New Roman"/>
                <w:sz w:val="20"/>
              </w:rPr>
            </w:pPr>
            <w:r w:rsidRPr="00901BFC">
              <w:rPr>
                <w:rFonts w:ascii="Times New Roman" w:hAnsi="Times New Roman"/>
                <w:w w:val="87"/>
                <w:sz w:val="20"/>
              </w:rPr>
              <w:t>PARSEL</w:t>
            </w:r>
          </w:p>
          <w:p w:rsidR="0045344B" w:rsidRPr="006265B5" w:rsidRDefault="0045344B" w:rsidP="000D1B4E">
            <w:pPr>
              <w:jc w:val="center"/>
              <w:rPr>
                <w:b/>
                <w:sz w:val="18"/>
                <w:szCs w:val="18"/>
              </w:rPr>
            </w:pPr>
            <w:r w:rsidRPr="00901BFC">
              <w:rPr>
                <w:b/>
                <w:sz w:val="18"/>
                <w:szCs w:val="18"/>
              </w:rPr>
              <w:t>NO</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45344B" w:rsidRPr="00901BFC" w:rsidRDefault="0045344B" w:rsidP="000D1B4E">
            <w:pPr>
              <w:jc w:val="center"/>
              <w:rPr>
                <w:b/>
                <w:sz w:val="20"/>
                <w:szCs w:val="20"/>
              </w:rPr>
            </w:pPr>
            <w:r w:rsidRPr="00901BFC">
              <w:rPr>
                <w:b/>
                <w:w w:val="73"/>
                <w:sz w:val="20"/>
                <w:szCs w:val="20"/>
              </w:rPr>
              <w:t>YÜZÖLÇÜMÜ</w:t>
            </w:r>
          </w:p>
          <w:p w:rsidR="0045344B" w:rsidRPr="006265B5" w:rsidRDefault="0045344B" w:rsidP="000D1B4E">
            <w:pPr>
              <w:jc w:val="center"/>
              <w:rPr>
                <w:b/>
                <w:sz w:val="18"/>
                <w:szCs w:val="18"/>
              </w:rPr>
            </w:pPr>
            <w:r w:rsidRPr="00901BFC">
              <w:rPr>
                <w:b/>
                <w:sz w:val="18"/>
                <w:szCs w:val="18"/>
              </w:rPr>
              <w:t>(m²)</w:t>
            </w:r>
          </w:p>
        </w:tc>
        <w:tc>
          <w:tcPr>
            <w:tcW w:w="851"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jc w:val="center"/>
              <w:rPr>
                <w:b/>
                <w:sz w:val="18"/>
                <w:szCs w:val="18"/>
              </w:rPr>
            </w:pPr>
            <w:r w:rsidRPr="006265B5">
              <w:rPr>
                <w:b/>
                <w:sz w:val="18"/>
                <w:szCs w:val="18"/>
              </w:rPr>
              <w:t>HAZİNE</w:t>
            </w:r>
          </w:p>
          <w:p w:rsidR="0045344B" w:rsidRPr="006265B5" w:rsidRDefault="0045344B" w:rsidP="000D1B4E">
            <w:pPr>
              <w:jc w:val="center"/>
              <w:rPr>
                <w:b/>
                <w:sz w:val="18"/>
                <w:szCs w:val="18"/>
              </w:rPr>
            </w:pPr>
            <w:r w:rsidRPr="006265B5">
              <w:rPr>
                <w:b/>
                <w:sz w:val="18"/>
                <w:szCs w:val="18"/>
              </w:rPr>
              <w:t>PAYI</w:t>
            </w:r>
          </w:p>
        </w:tc>
        <w:tc>
          <w:tcPr>
            <w:tcW w:w="3543"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rPr>
                <w:b/>
                <w:sz w:val="18"/>
                <w:szCs w:val="18"/>
              </w:rPr>
            </w:pPr>
            <w:r w:rsidRPr="006265B5">
              <w:rPr>
                <w:b/>
                <w:sz w:val="18"/>
                <w:szCs w:val="18"/>
              </w:rPr>
              <w:t>FİİLİ DURMU</w:t>
            </w:r>
          </w:p>
        </w:tc>
        <w:tc>
          <w:tcPr>
            <w:tcW w:w="1560"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jc w:val="center"/>
              <w:rPr>
                <w:b/>
                <w:sz w:val="18"/>
                <w:szCs w:val="18"/>
              </w:rPr>
            </w:pPr>
            <w:r>
              <w:rPr>
                <w:b/>
                <w:sz w:val="18"/>
                <w:szCs w:val="18"/>
              </w:rPr>
              <w:t xml:space="preserve">İLK YIL </w:t>
            </w:r>
            <w:r w:rsidRPr="006265B5">
              <w:rPr>
                <w:b/>
                <w:sz w:val="18"/>
                <w:szCs w:val="18"/>
              </w:rPr>
              <w:t>TAHMİNİ</w:t>
            </w:r>
            <w:r>
              <w:rPr>
                <w:b/>
                <w:sz w:val="18"/>
                <w:szCs w:val="18"/>
              </w:rPr>
              <w:t xml:space="preserve"> KİRA</w:t>
            </w:r>
            <w:r w:rsidRPr="006265B5">
              <w:rPr>
                <w:b/>
                <w:sz w:val="18"/>
                <w:szCs w:val="18"/>
              </w:rPr>
              <w:t xml:space="preserve"> BEDELİ (TL)</w:t>
            </w:r>
          </w:p>
        </w:tc>
        <w:tc>
          <w:tcPr>
            <w:tcW w:w="1134" w:type="dxa"/>
            <w:tcBorders>
              <w:top w:val="thinThickSmallGap" w:sz="24" w:space="0" w:color="auto"/>
              <w:left w:val="single" w:sz="4" w:space="0" w:color="auto"/>
              <w:bottom w:val="double" w:sz="4" w:space="0" w:color="auto"/>
              <w:right w:val="single" w:sz="4" w:space="0" w:color="auto"/>
            </w:tcBorders>
            <w:vAlign w:val="center"/>
          </w:tcPr>
          <w:p w:rsidR="0045344B" w:rsidRPr="006265B5" w:rsidRDefault="0045344B" w:rsidP="000D1B4E">
            <w:pPr>
              <w:jc w:val="center"/>
              <w:rPr>
                <w:b/>
                <w:sz w:val="18"/>
                <w:szCs w:val="18"/>
              </w:rPr>
            </w:pPr>
            <w:r>
              <w:rPr>
                <w:b/>
                <w:sz w:val="18"/>
                <w:szCs w:val="18"/>
              </w:rPr>
              <w:t>GEÇİCİ TEMİNATI (</w:t>
            </w:r>
            <w:r w:rsidRPr="006265B5">
              <w:rPr>
                <w:b/>
                <w:sz w:val="18"/>
                <w:szCs w:val="18"/>
              </w:rPr>
              <w:t>TL)</w:t>
            </w:r>
          </w:p>
        </w:tc>
        <w:tc>
          <w:tcPr>
            <w:tcW w:w="1275" w:type="dxa"/>
            <w:tcBorders>
              <w:top w:val="thinThickSmallGap" w:sz="24" w:space="0" w:color="auto"/>
              <w:left w:val="single" w:sz="4" w:space="0" w:color="auto"/>
              <w:bottom w:val="double" w:sz="4" w:space="0" w:color="auto"/>
              <w:right w:val="single" w:sz="4" w:space="0" w:color="auto"/>
            </w:tcBorders>
            <w:vAlign w:val="center"/>
          </w:tcPr>
          <w:p w:rsidR="0045344B" w:rsidRPr="00424BDB" w:rsidRDefault="0045344B" w:rsidP="000D1B4E">
            <w:pPr>
              <w:jc w:val="center"/>
              <w:rPr>
                <w:b/>
                <w:sz w:val="18"/>
                <w:szCs w:val="18"/>
              </w:rPr>
            </w:pPr>
            <w:r w:rsidRPr="00424BDB">
              <w:rPr>
                <w:b/>
                <w:sz w:val="18"/>
                <w:szCs w:val="18"/>
              </w:rPr>
              <w:t>İHALE</w:t>
            </w:r>
            <w:r>
              <w:rPr>
                <w:b/>
                <w:sz w:val="18"/>
                <w:szCs w:val="18"/>
              </w:rPr>
              <w:t xml:space="preserve"> TARİHİ</w:t>
            </w:r>
          </w:p>
        </w:tc>
        <w:tc>
          <w:tcPr>
            <w:tcW w:w="851" w:type="dxa"/>
            <w:tcBorders>
              <w:top w:val="thinThickSmallGap" w:sz="24" w:space="0" w:color="auto"/>
              <w:left w:val="single" w:sz="4" w:space="0" w:color="auto"/>
              <w:bottom w:val="double" w:sz="4" w:space="0" w:color="auto"/>
              <w:right w:val="thickThinSmallGap" w:sz="24" w:space="0" w:color="auto"/>
            </w:tcBorders>
            <w:vAlign w:val="center"/>
          </w:tcPr>
          <w:p w:rsidR="0045344B" w:rsidRPr="00424BDB" w:rsidRDefault="0045344B" w:rsidP="000D1B4E">
            <w:pPr>
              <w:jc w:val="center"/>
              <w:rPr>
                <w:b/>
                <w:sz w:val="18"/>
                <w:szCs w:val="18"/>
              </w:rPr>
            </w:pPr>
            <w:r>
              <w:rPr>
                <w:b/>
                <w:sz w:val="18"/>
                <w:szCs w:val="18"/>
              </w:rPr>
              <w:t xml:space="preserve">İHALE </w:t>
            </w:r>
            <w:r w:rsidRPr="00424BDB">
              <w:rPr>
                <w:b/>
                <w:sz w:val="18"/>
                <w:szCs w:val="18"/>
              </w:rPr>
              <w:t>SAATİ</w:t>
            </w:r>
          </w:p>
        </w:tc>
      </w:tr>
      <w:tr w:rsidR="0045344B" w:rsidRPr="00AD338B" w:rsidTr="0045344B">
        <w:trPr>
          <w:trHeight w:val="216"/>
        </w:trPr>
        <w:tc>
          <w:tcPr>
            <w:tcW w:w="708" w:type="dxa"/>
            <w:tcBorders>
              <w:top w:val="double" w:sz="4" w:space="0" w:color="auto"/>
              <w:left w:val="thinThickSmallGap" w:sz="24" w:space="0" w:color="auto"/>
              <w:bottom w:val="thickThinSmallGap" w:sz="24" w:space="0" w:color="auto"/>
              <w:right w:val="single" w:sz="4" w:space="0" w:color="auto"/>
            </w:tcBorders>
            <w:vAlign w:val="center"/>
          </w:tcPr>
          <w:p w:rsidR="0045344B" w:rsidRPr="00AD338B" w:rsidRDefault="0045344B" w:rsidP="000D1B4E">
            <w:pPr>
              <w:ind w:right="-1"/>
              <w:jc w:val="center"/>
              <w:rPr>
                <w:b/>
                <w:sz w:val="18"/>
                <w:szCs w:val="18"/>
              </w:rPr>
            </w:pPr>
            <w:r>
              <w:rPr>
                <w:b/>
                <w:sz w:val="18"/>
                <w:szCs w:val="18"/>
              </w:rPr>
              <w:t>1</w:t>
            </w:r>
          </w:p>
        </w:tc>
        <w:tc>
          <w:tcPr>
            <w:tcW w:w="993" w:type="dxa"/>
            <w:tcBorders>
              <w:top w:val="double" w:sz="4" w:space="0" w:color="auto"/>
              <w:left w:val="single" w:sz="4" w:space="0" w:color="auto"/>
              <w:bottom w:val="thickThinSmallGap" w:sz="24" w:space="0" w:color="auto"/>
              <w:right w:val="single" w:sz="4" w:space="0" w:color="auto"/>
            </w:tcBorders>
            <w:noWrap/>
            <w:vAlign w:val="center"/>
          </w:tcPr>
          <w:p w:rsidR="0045344B" w:rsidRPr="00AD338B" w:rsidRDefault="0045344B" w:rsidP="000D1B4E">
            <w:pPr>
              <w:pStyle w:val="Balk3"/>
              <w:ind w:left="-48"/>
              <w:jc w:val="left"/>
              <w:rPr>
                <w:rFonts w:ascii="Times New Roman" w:hAnsi="Times New Roman"/>
                <w:szCs w:val="18"/>
              </w:rPr>
            </w:pPr>
            <w:proofErr w:type="spellStart"/>
            <w:r>
              <w:rPr>
                <w:rFonts w:ascii="Times New Roman" w:hAnsi="Times New Roman"/>
                <w:szCs w:val="18"/>
              </w:rPr>
              <w:t>Irlıganlı</w:t>
            </w:r>
            <w:proofErr w:type="spellEnd"/>
          </w:p>
        </w:tc>
        <w:tc>
          <w:tcPr>
            <w:tcW w:w="709" w:type="dxa"/>
            <w:tcBorders>
              <w:top w:val="double" w:sz="4" w:space="0" w:color="auto"/>
              <w:left w:val="single" w:sz="4" w:space="0" w:color="auto"/>
              <w:bottom w:val="thickThinSmallGap" w:sz="24" w:space="0" w:color="auto"/>
              <w:right w:val="single" w:sz="4" w:space="0" w:color="auto"/>
            </w:tcBorders>
            <w:vAlign w:val="center"/>
          </w:tcPr>
          <w:p w:rsidR="0045344B" w:rsidRPr="00AD338B" w:rsidRDefault="0045344B" w:rsidP="000D1B4E">
            <w:pPr>
              <w:ind w:right="-1"/>
              <w:rPr>
                <w:sz w:val="18"/>
                <w:szCs w:val="18"/>
              </w:rPr>
            </w:pPr>
            <w:r>
              <w:rPr>
                <w:sz w:val="18"/>
                <w:szCs w:val="18"/>
              </w:rPr>
              <w:t>Arazi</w:t>
            </w:r>
          </w:p>
        </w:tc>
        <w:tc>
          <w:tcPr>
            <w:tcW w:w="992" w:type="dxa"/>
            <w:tcBorders>
              <w:top w:val="double" w:sz="4" w:space="0" w:color="auto"/>
              <w:left w:val="single" w:sz="4" w:space="0" w:color="auto"/>
              <w:bottom w:val="thickThinSmallGap" w:sz="24" w:space="0" w:color="auto"/>
              <w:right w:val="single" w:sz="4" w:space="0" w:color="auto"/>
            </w:tcBorders>
            <w:noWrap/>
            <w:vAlign w:val="center"/>
          </w:tcPr>
          <w:p w:rsidR="0045344B" w:rsidRPr="00AD338B" w:rsidRDefault="0045344B" w:rsidP="000D1B4E">
            <w:pPr>
              <w:ind w:right="-1"/>
              <w:jc w:val="center"/>
              <w:rPr>
                <w:sz w:val="18"/>
                <w:szCs w:val="18"/>
              </w:rPr>
            </w:pPr>
            <w:r>
              <w:rPr>
                <w:sz w:val="18"/>
                <w:szCs w:val="18"/>
              </w:rPr>
              <w:t>---</w:t>
            </w:r>
          </w:p>
        </w:tc>
        <w:tc>
          <w:tcPr>
            <w:tcW w:w="567" w:type="dxa"/>
            <w:tcBorders>
              <w:top w:val="double" w:sz="4" w:space="0" w:color="auto"/>
              <w:left w:val="single" w:sz="4" w:space="0" w:color="auto"/>
              <w:bottom w:val="thickThinSmallGap" w:sz="24" w:space="0" w:color="auto"/>
              <w:right w:val="single" w:sz="4" w:space="0" w:color="auto"/>
            </w:tcBorders>
            <w:vAlign w:val="center"/>
          </w:tcPr>
          <w:p w:rsidR="0045344B" w:rsidRPr="00AD338B" w:rsidRDefault="0045344B" w:rsidP="000D1B4E">
            <w:pPr>
              <w:ind w:right="-1"/>
              <w:jc w:val="center"/>
              <w:rPr>
                <w:sz w:val="18"/>
                <w:szCs w:val="18"/>
              </w:rPr>
            </w:pPr>
            <w:r>
              <w:rPr>
                <w:sz w:val="18"/>
                <w:szCs w:val="18"/>
              </w:rPr>
              <w:t>---</w:t>
            </w:r>
          </w:p>
        </w:tc>
        <w:tc>
          <w:tcPr>
            <w:tcW w:w="850" w:type="dxa"/>
            <w:tcBorders>
              <w:top w:val="double" w:sz="4" w:space="0" w:color="auto"/>
              <w:left w:val="single" w:sz="4" w:space="0" w:color="auto"/>
              <w:bottom w:val="thickThinSmallGap" w:sz="24" w:space="0" w:color="auto"/>
              <w:right w:val="single" w:sz="4" w:space="0" w:color="auto"/>
            </w:tcBorders>
            <w:vAlign w:val="center"/>
          </w:tcPr>
          <w:p w:rsidR="0045344B" w:rsidRPr="00AD338B" w:rsidRDefault="0045344B" w:rsidP="000D1B4E">
            <w:pPr>
              <w:ind w:right="-1"/>
              <w:jc w:val="center"/>
              <w:rPr>
                <w:sz w:val="18"/>
                <w:szCs w:val="18"/>
              </w:rPr>
            </w:pPr>
            <w:r>
              <w:rPr>
                <w:sz w:val="18"/>
                <w:szCs w:val="18"/>
              </w:rPr>
              <w:t>DHTA</w:t>
            </w:r>
          </w:p>
        </w:tc>
        <w:tc>
          <w:tcPr>
            <w:tcW w:w="1134" w:type="dxa"/>
            <w:tcBorders>
              <w:top w:val="double" w:sz="4" w:space="0" w:color="auto"/>
              <w:left w:val="single" w:sz="4" w:space="0" w:color="auto"/>
              <w:bottom w:val="thickThinSmallGap" w:sz="24" w:space="0" w:color="auto"/>
              <w:right w:val="single" w:sz="4" w:space="0" w:color="auto"/>
            </w:tcBorders>
            <w:vAlign w:val="center"/>
          </w:tcPr>
          <w:p w:rsidR="0045344B" w:rsidRPr="00AD338B" w:rsidRDefault="0045344B" w:rsidP="000D1B4E">
            <w:pPr>
              <w:ind w:right="-1"/>
              <w:jc w:val="center"/>
              <w:rPr>
                <w:sz w:val="18"/>
                <w:szCs w:val="18"/>
              </w:rPr>
            </w:pPr>
            <w:r>
              <w:rPr>
                <w:sz w:val="18"/>
                <w:szCs w:val="18"/>
              </w:rPr>
              <w:t>3.661,07</w:t>
            </w:r>
          </w:p>
        </w:tc>
        <w:tc>
          <w:tcPr>
            <w:tcW w:w="851" w:type="dxa"/>
            <w:tcBorders>
              <w:top w:val="double" w:sz="4" w:space="0" w:color="auto"/>
              <w:left w:val="single" w:sz="4" w:space="0" w:color="auto"/>
              <w:bottom w:val="thickThinSmallGap" w:sz="24" w:space="0" w:color="auto"/>
              <w:right w:val="single" w:sz="4" w:space="0" w:color="auto"/>
            </w:tcBorders>
            <w:vAlign w:val="center"/>
          </w:tcPr>
          <w:p w:rsidR="0045344B" w:rsidRPr="00AD338B" w:rsidRDefault="0045344B" w:rsidP="000D1B4E">
            <w:pPr>
              <w:ind w:right="-1"/>
              <w:jc w:val="center"/>
              <w:rPr>
                <w:sz w:val="18"/>
                <w:szCs w:val="18"/>
              </w:rPr>
            </w:pPr>
            <w:r>
              <w:rPr>
                <w:sz w:val="18"/>
                <w:szCs w:val="18"/>
              </w:rPr>
              <w:t>Tam</w:t>
            </w:r>
          </w:p>
        </w:tc>
        <w:tc>
          <w:tcPr>
            <w:tcW w:w="3543" w:type="dxa"/>
            <w:tcBorders>
              <w:top w:val="double" w:sz="4" w:space="0" w:color="auto"/>
              <w:left w:val="single" w:sz="4" w:space="0" w:color="auto"/>
              <w:bottom w:val="thickThinSmallGap" w:sz="24" w:space="0" w:color="auto"/>
              <w:right w:val="single" w:sz="4" w:space="0" w:color="auto"/>
            </w:tcBorders>
            <w:vAlign w:val="center"/>
          </w:tcPr>
          <w:p w:rsidR="0045344B" w:rsidRPr="00FE6ED5" w:rsidRDefault="0045344B" w:rsidP="000D1B4E">
            <w:pPr>
              <w:ind w:right="-1"/>
              <w:jc w:val="both"/>
              <w:rPr>
                <w:sz w:val="18"/>
                <w:szCs w:val="18"/>
              </w:rPr>
            </w:pPr>
            <w:r>
              <w:rPr>
                <w:sz w:val="18"/>
                <w:szCs w:val="18"/>
              </w:rPr>
              <w:t>Boştur.</w:t>
            </w:r>
          </w:p>
        </w:tc>
        <w:tc>
          <w:tcPr>
            <w:tcW w:w="1560" w:type="dxa"/>
            <w:tcBorders>
              <w:top w:val="double" w:sz="4" w:space="0" w:color="auto"/>
              <w:left w:val="single" w:sz="4" w:space="0" w:color="auto"/>
              <w:bottom w:val="thickThinSmallGap" w:sz="24" w:space="0" w:color="auto"/>
              <w:right w:val="single" w:sz="4" w:space="0" w:color="auto"/>
            </w:tcBorders>
            <w:vAlign w:val="center"/>
          </w:tcPr>
          <w:p w:rsidR="0045344B" w:rsidRPr="00AD338B" w:rsidRDefault="0045344B" w:rsidP="000D1B4E">
            <w:pPr>
              <w:ind w:right="-1"/>
              <w:jc w:val="center"/>
              <w:rPr>
                <w:sz w:val="18"/>
                <w:szCs w:val="18"/>
              </w:rPr>
            </w:pPr>
            <w:r>
              <w:rPr>
                <w:sz w:val="18"/>
                <w:szCs w:val="18"/>
              </w:rPr>
              <w:t>1.648,00.-</w:t>
            </w:r>
          </w:p>
        </w:tc>
        <w:tc>
          <w:tcPr>
            <w:tcW w:w="1134" w:type="dxa"/>
            <w:tcBorders>
              <w:top w:val="double" w:sz="4" w:space="0" w:color="auto"/>
              <w:left w:val="single" w:sz="4" w:space="0" w:color="auto"/>
              <w:bottom w:val="thickThinSmallGap" w:sz="24" w:space="0" w:color="auto"/>
              <w:right w:val="nil"/>
            </w:tcBorders>
            <w:vAlign w:val="center"/>
          </w:tcPr>
          <w:p w:rsidR="0045344B" w:rsidRPr="00AD338B" w:rsidRDefault="0045344B" w:rsidP="000D1B4E">
            <w:pPr>
              <w:pStyle w:val="Balk1"/>
              <w:rPr>
                <w:rFonts w:ascii="Times New Roman" w:hAnsi="Times New Roman"/>
                <w:b w:val="0"/>
                <w:sz w:val="18"/>
                <w:szCs w:val="18"/>
              </w:rPr>
            </w:pPr>
            <w:r>
              <w:rPr>
                <w:rFonts w:ascii="Times New Roman" w:hAnsi="Times New Roman"/>
                <w:b w:val="0"/>
                <w:sz w:val="18"/>
                <w:szCs w:val="18"/>
              </w:rPr>
              <w:t>450,00.-</w:t>
            </w:r>
          </w:p>
        </w:tc>
        <w:tc>
          <w:tcPr>
            <w:tcW w:w="1275" w:type="dxa"/>
            <w:tcBorders>
              <w:top w:val="double" w:sz="4" w:space="0" w:color="auto"/>
              <w:left w:val="single" w:sz="4" w:space="0" w:color="auto"/>
              <w:bottom w:val="thickThinSmallGap" w:sz="24" w:space="0" w:color="auto"/>
              <w:right w:val="single" w:sz="4" w:space="0" w:color="auto"/>
            </w:tcBorders>
            <w:vAlign w:val="center"/>
          </w:tcPr>
          <w:p w:rsidR="0045344B" w:rsidRPr="00424BDB" w:rsidRDefault="00761B54" w:rsidP="000D1B4E">
            <w:pPr>
              <w:ind w:right="-1"/>
              <w:jc w:val="center"/>
              <w:rPr>
                <w:b/>
                <w:bCs/>
                <w:sz w:val="18"/>
                <w:szCs w:val="18"/>
              </w:rPr>
            </w:pPr>
            <w:r>
              <w:rPr>
                <w:b/>
                <w:color w:val="000000"/>
                <w:sz w:val="18"/>
                <w:szCs w:val="18"/>
              </w:rPr>
              <w:t>11.12.2020</w:t>
            </w:r>
          </w:p>
        </w:tc>
        <w:tc>
          <w:tcPr>
            <w:tcW w:w="851" w:type="dxa"/>
            <w:tcBorders>
              <w:top w:val="double" w:sz="4" w:space="0" w:color="auto"/>
              <w:left w:val="single" w:sz="4" w:space="0" w:color="auto"/>
              <w:bottom w:val="thickThinSmallGap" w:sz="24" w:space="0" w:color="auto"/>
              <w:right w:val="thickThinSmallGap" w:sz="24" w:space="0" w:color="auto"/>
            </w:tcBorders>
            <w:vAlign w:val="center"/>
          </w:tcPr>
          <w:p w:rsidR="0045344B" w:rsidRPr="00424BDB" w:rsidRDefault="0045344B" w:rsidP="00547C92">
            <w:pPr>
              <w:ind w:right="-1"/>
              <w:jc w:val="center"/>
              <w:rPr>
                <w:b/>
                <w:bCs/>
                <w:sz w:val="18"/>
                <w:szCs w:val="18"/>
              </w:rPr>
            </w:pPr>
            <w:r>
              <w:rPr>
                <w:b/>
                <w:bCs/>
                <w:sz w:val="18"/>
                <w:szCs w:val="18"/>
              </w:rPr>
              <w:t>1</w:t>
            </w:r>
            <w:r w:rsidR="00547C92">
              <w:rPr>
                <w:b/>
                <w:bCs/>
                <w:sz w:val="18"/>
                <w:szCs w:val="18"/>
              </w:rPr>
              <w:t>5</w:t>
            </w:r>
            <w:r>
              <w:rPr>
                <w:b/>
                <w:bCs/>
                <w:sz w:val="18"/>
                <w:szCs w:val="18"/>
              </w:rPr>
              <w:t>:</w:t>
            </w:r>
            <w:r w:rsidR="00547C92">
              <w:rPr>
                <w:b/>
                <w:bCs/>
                <w:sz w:val="18"/>
                <w:szCs w:val="18"/>
              </w:rPr>
              <w:t>45</w:t>
            </w:r>
          </w:p>
        </w:tc>
      </w:tr>
    </w:tbl>
    <w:p w:rsidR="00A33098" w:rsidRDefault="00A33098" w:rsidP="00A33098">
      <w:pPr>
        <w:ind w:left="142"/>
        <w:rPr>
          <w:b/>
          <w:sz w:val="20"/>
          <w:szCs w:val="20"/>
        </w:rPr>
      </w:pPr>
    </w:p>
    <w:p w:rsidR="004D6C60" w:rsidRPr="005C15CB" w:rsidRDefault="004D6C60" w:rsidP="004D6C60">
      <w:pPr>
        <w:pStyle w:val="bekMetni"/>
        <w:ind w:left="426"/>
        <w:rPr>
          <w:rFonts w:ascii="Times New Roman" w:hAnsi="Times New Roman"/>
          <w:b w:val="0"/>
          <w:szCs w:val="18"/>
        </w:rPr>
      </w:pPr>
      <w:r w:rsidRPr="005C15CB">
        <w:rPr>
          <w:rFonts w:ascii="Times New Roman" w:hAnsi="Times New Roman"/>
          <w:szCs w:val="18"/>
        </w:rPr>
        <w:t>1-</w:t>
      </w:r>
      <w:r w:rsidRPr="005C15CB">
        <w:rPr>
          <w:rFonts w:ascii="Times New Roman" w:hAnsi="Times New Roman"/>
          <w:b w:val="0"/>
          <w:szCs w:val="18"/>
        </w:rPr>
        <w:t xml:space="preserve"> </w:t>
      </w:r>
      <w:r>
        <w:rPr>
          <w:rFonts w:ascii="Times New Roman" w:hAnsi="Times New Roman"/>
          <w:b w:val="0"/>
          <w:szCs w:val="18"/>
        </w:rPr>
        <w:t xml:space="preserve">Yukarıdaki </w:t>
      </w:r>
      <w:r w:rsidRPr="00E303BD">
        <w:rPr>
          <w:rFonts w:ascii="Times New Roman" w:hAnsi="Times New Roman"/>
          <w:szCs w:val="18"/>
        </w:rPr>
        <w:t>(1)</w:t>
      </w:r>
      <w:r>
        <w:rPr>
          <w:rFonts w:ascii="Times New Roman" w:hAnsi="Times New Roman"/>
          <w:b w:val="0"/>
          <w:szCs w:val="18"/>
        </w:rPr>
        <w:t xml:space="preserve"> numaralı</w:t>
      </w:r>
      <w:r w:rsidRPr="005C15CB">
        <w:rPr>
          <w:rFonts w:ascii="Times New Roman" w:hAnsi="Times New Roman"/>
          <w:b w:val="0"/>
          <w:szCs w:val="18"/>
        </w:rPr>
        <w:t xml:space="preserve"> tabloda </w:t>
      </w:r>
      <w:r>
        <w:rPr>
          <w:rFonts w:ascii="Times New Roman" w:hAnsi="Times New Roman"/>
          <w:b w:val="0"/>
          <w:szCs w:val="18"/>
        </w:rPr>
        <w:t xml:space="preserve">bilgileri </w:t>
      </w:r>
      <w:r w:rsidRPr="005C15CB">
        <w:rPr>
          <w:rFonts w:ascii="Times New Roman" w:hAnsi="Times New Roman"/>
          <w:b w:val="0"/>
          <w:szCs w:val="18"/>
        </w:rPr>
        <w:t xml:space="preserve">yer alan </w:t>
      </w:r>
      <w:r>
        <w:rPr>
          <w:rFonts w:ascii="Times New Roman" w:hAnsi="Times New Roman"/>
          <w:b w:val="0"/>
          <w:szCs w:val="18"/>
        </w:rPr>
        <w:t xml:space="preserve">taşınmazlar ile </w:t>
      </w:r>
      <w:r w:rsidRPr="001D7C43">
        <w:rPr>
          <w:rFonts w:ascii="Times New Roman" w:hAnsi="Times New Roman"/>
          <w:szCs w:val="18"/>
        </w:rPr>
        <w:t>(2)</w:t>
      </w:r>
      <w:r>
        <w:rPr>
          <w:rFonts w:ascii="Times New Roman" w:hAnsi="Times New Roman"/>
          <w:b w:val="0"/>
          <w:szCs w:val="18"/>
        </w:rPr>
        <w:t xml:space="preserve"> numaralı tabloda bilgileri yer alan </w:t>
      </w:r>
      <w:r w:rsidR="00761B54">
        <w:rPr>
          <w:rFonts w:ascii="Times New Roman" w:hAnsi="Times New Roman"/>
          <w:b w:val="0"/>
          <w:szCs w:val="18"/>
        </w:rPr>
        <w:t>Kamu Konutlarının</w:t>
      </w:r>
      <w:r>
        <w:rPr>
          <w:rFonts w:ascii="Times New Roman" w:hAnsi="Times New Roman"/>
          <w:b w:val="0"/>
          <w:szCs w:val="18"/>
        </w:rPr>
        <w:t xml:space="preserve"> </w:t>
      </w:r>
      <w:r w:rsidRPr="005C15CB">
        <w:rPr>
          <w:rFonts w:ascii="Times New Roman" w:hAnsi="Times New Roman"/>
          <w:b w:val="0"/>
          <w:szCs w:val="18"/>
        </w:rPr>
        <w:t>satış ihaleleri</w:t>
      </w:r>
      <w:r w:rsidR="00761B54">
        <w:rPr>
          <w:rFonts w:ascii="Times New Roman" w:hAnsi="Times New Roman"/>
          <w:b w:val="0"/>
          <w:szCs w:val="18"/>
        </w:rPr>
        <w:t xml:space="preserve"> ve </w:t>
      </w:r>
      <w:r w:rsidR="00761B54" w:rsidRPr="00761B54">
        <w:rPr>
          <w:rFonts w:ascii="Times New Roman" w:hAnsi="Times New Roman"/>
          <w:szCs w:val="18"/>
        </w:rPr>
        <w:t xml:space="preserve">(3) </w:t>
      </w:r>
      <w:r w:rsidR="00761B54">
        <w:rPr>
          <w:rFonts w:ascii="Times New Roman" w:hAnsi="Times New Roman"/>
          <w:b w:val="0"/>
          <w:szCs w:val="18"/>
        </w:rPr>
        <w:t>numaralı tabloda yer alan taşın</w:t>
      </w:r>
      <w:bookmarkStart w:id="0" w:name="_GoBack"/>
      <w:bookmarkEnd w:id="0"/>
      <w:r w:rsidR="00761B54">
        <w:rPr>
          <w:rFonts w:ascii="Times New Roman" w:hAnsi="Times New Roman"/>
          <w:b w:val="0"/>
          <w:szCs w:val="18"/>
        </w:rPr>
        <w:t>mazın kiralama ihalesi,</w:t>
      </w:r>
      <w:r>
        <w:rPr>
          <w:rFonts w:ascii="Times New Roman" w:hAnsi="Times New Roman"/>
          <w:b w:val="0"/>
          <w:szCs w:val="18"/>
        </w:rPr>
        <w:t xml:space="preserve"> tabloların ilgili sütunlarında belirtilen tarih ve saatlerde,</w:t>
      </w:r>
      <w:r w:rsidRPr="005C15CB">
        <w:rPr>
          <w:rFonts w:ascii="Times New Roman" w:hAnsi="Times New Roman"/>
          <w:b w:val="0"/>
          <w:szCs w:val="18"/>
        </w:rPr>
        <w:t xml:space="preserve"> 2886 sayılı Devlet İhale Kanununun 45. maddesine göre Açık Teklif Usulü</w:t>
      </w:r>
      <w:r>
        <w:rPr>
          <w:rFonts w:ascii="Times New Roman" w:hAnsi="Times New Roman"/>
          <w:b w:val="0"/>
          <w:szCs w:val="18"/>
        </w:rPr>
        <w:t>yl</w:t>
      </w:r>
      <w:r w:rsidRPr="005C15CB">
        <w:rPr>
          <w:rFonts w:ascii="Times New Roman" w:hAnsi="Times New Roman"/>
          <w:b w:val="0"/>
          <w:szCs w:val="18"/>
        </w:rPr>
        <w:t>e</w:t>
      </w:r>
      <w:r>
        <w:rPr>
          <w:rFonts w:ascii="Times New Roman" w:hAnsi="Times New Roman"/>
          <w:b w:val="0"/>
          <w:szCs w:val="18"/>
        </w:rPr>
        <w:t xml:space="preserve"> </w:t>
      </w:r>
      <w:r w:rsidRPr="005C15CB">
        <w:rPr>
          <w:rFonts w:ascii="Times New Roman" w:hAnsi="Times New Roman"/>
          <w:b w:val="0"/>
          <w:szCs w:val="18"/>
        </w:rPr>
        <w:t xml:space="preserve">yapılacaktır. </w:t>
      </w:r>
    </w:p>
    <w:p w:rsidR="004D6C60" w:rsidRPr="005C15CB" w:rsidRDefault="004D6C60" w:rsidP="004D6C60">
      <w:pPr>
        <w:ind w:left="426" w:right="-1"/>
        <w:jc w:val="both"/>
        <w:rPr>
          <w:sz w:val="18"/>
          <w:szCs w:val="18"/>
        </w:rPr>
      </w:pPr>
      <w:r w:rsidRPr="005C15CB">
        <w:rPr>
          <w:b/>
          <w:sz w:val="18"/>
          <w:szCs w:val="18"/>
        </w:rPr>
        <w:t>2-</w:t>
      </w:r>
      <w:r w:rsidRPr="005C15CB">
        <w:rPr>
          <w:sz w:val="18"/>
          <w:szCs w:val="18"/>
        </w:rPr>
        <w:t xml:space="preserve"> İhaleler, Çevre ve Şehircilik İl Müdürlüğü </w:t>
      </w:r>
      <w:r w:rsidR="00FE0065">
        <w:rPr>
          <w:sz w:val="18"/>
          <w:szCs w:val="18"/>
        </w:rPr>
        <w:t xml:space="preserve">bahçesinde bulunan </w:t>
      </w:r>
      <w:r w:rsidR="00FA16D2">
        <w:rPr>
          <w:sz w:val="18"/>
          <w:szCs w:val="18"/>
        </w:rPr>
        <w:t xml:space="preserve">Çevre Eğitim Merkezi (ÇEM) </w:t>
      </w:r>
      <w:r w:rsidR="00FE0065">
        <w:rPr>
          <w:sz w:val="18"/>
          <w:szCs w:val="18"/>
        </w:rPr>
        <w:t xml:space="preserve"> Binasında</w:t>
      </w:r>
      <w:r w:rsidRPr="005C15CB">
        <w:rPr>
          <w:sz w:val="18"/>
          <w:szCs w:val="18"/>
        </w:rPr>
        <w:t xml:space="preserve"> toplanacak Komisyon huzurunda yapılacaktır. Komisyon ihaleyi yapıp yapmamakta serbesttir.</w:t>
      </w:r>
    </w:p>
    <w:p w:rsidR="00603E10" w:rsidRDefault="004D6C60" w:rsidP="004D6C60">
      <w:pPr>
        <w:ind w:left="426" w:right="-1"/>
        <w:jc w:val="both"/>
        <w:rPr>
          <w:sz w:val="18"/>
          <w:szCs w:val="18"/>
        </w:rPr>
      </w:pPr>
      <w:r w:rsidRPr="005C15CB">
        <w:rPr>
          <w:b/>
          <w:sz w:val="18"/>
          <w:szCs w:val="18"/>
        </w:rPr>
        <w:t>3-</w:t>
      </w:r>
      <w:r w:rsidRPr="005C15CB">
        <w:rPr>
          <w:sz w:val="18"/>
          <w:szCs w:val="18"/>
        </w:rPr>
        <w:t xml:space="preserve"> </w:t>
      </w:r>
      <w:r w:rsidRPr="003F3918">
        <w:rPr>
          <w:sz w:val="18"/>
          <w:szCs w:val="18"/>
        </w:rPr>
        <w:t xml:space="preserve">İhalelere katılabilmek için isteklilerin; aslını ibraz etmek suretiyle nüfus cüzdanı örneğini, 2020 yılında alınmış İkametgâh Belgesini ve geçici teminata ilişkin belgeyi, Tüzel Kişiler ise ayrıca, siciline kayıtlı olduğu (Ticaret Odası, Esnaf Odası vb.) yerden alacakları yılı içinde onaylı oda sicil kaydı ve tüzel kişilik adına ihaleye katılacak kişiye verilmiş noter onaylı yetki belgesi ve imza sirkülerini, ihale saatine kadar komisyona vermeleri gerekmektedir. </w:t>
      </w:r>
    </w:p>
    <w:p w:rsidR="004D6C60" w:rsidRPr="005C15CB" w:rsidRDefault="00603E10" w:rsidP="004D6C60">
      <w:pPr>
        <w:ind w:left="426" w:right="-1"/>
        <w:jc w:val="both"/>
        <w:rPr>
          <w:sz w:val="18"/>
          <w:szCs w:val="18"/>
        </w:rPr>
      </w:pPr>
      <w:r>
        <w:rPr>
          <w:b/>
          <w:sz w:val="18"/>
          <w:szCs w:val="18"/>
        </w:rPr>
        <w:t>4-</w:t>
      </w:r>
      <w:r>
        <w:rPr>
          <w:sz w:val="18"/>
          <w:szCs w:val="18"/>
        </w:rPr>
        <w:t xml:space="preserve"> </w:t>
      </w:r>
      <w:r w:rsidRPr="00603E10">
        <w:rPr>
          <w:sz w:val="18"/>
          <w:szCs w:val="18"/>
        </w:rPr>
        <w:t xml:space="preserve">Geçici teminat tutarları Defterdarlık Muhasebe Müdürlüğünün T.C. Ziraat Bankası Denizli Şubesinde bulunan TR53 0001 0000 8400 0010 0053 24 (Haz. İç Öde. </w:t>
      </w:r>
      <w:proofErr w:type="spellStart"/>
      <w:r w:rsidRPr="00603E10">
        <w:rPr>
          <w:sz w:val="18"/>
          <w:szCs w:val="18"/>
        </w:rPr>
        <w:t>Tah</w:t>
      </w:r>
      <w:proofErr w:type="spellEnd"/>
      <w:r w:rsidRPr="00603E10">
        <w:rPr>
          <w:sz w:val="18"/>
          <w:szCs w:val="18"/>
        </w:rPr>
        <w:t>. Denizli Defterdarlığı) IBAN nu</w:t>
      </w:r>
      <w:r w:rsidR="00FE0065">
        <w:rPr>
          <w:sz w:val="18"/>
          <w:szCs w:val="18"/>
        </w:rPr>
        <w:t>maralı</w:t>
      </w:r>
      <w:r w:rsidRPr="00603E10">
        <w:rPr>
          <w:sz w:val="18"/>
          <w:szCs w:val="18"/>
        </w:rPr>
        <w:t xml:space="preserve"> hesabına yatırılabileceği gibi</w:t>
      </w:r>
      <w:r w:rsidR="004D6C60" w:rsidRPr="003F3918">
        <w:rPr>
          <w:sz w:val="18"/>
          <w:szCs w:val="18"/>
        </w:rPr>
        <w:t xml:space="preserve"> Bankalar ve Özel Finans Kurumlarınca verilen (süresiz) geçici teminat mektupları da </w:t>
      </w:r>
      <w:r w:rsidR="00FE0065" w:rsidRPr="003F3918">
        <w:rPr>
          <w:sz w:val="18"/>
          <w:szCs w:val="18"/>
        </w:rPr>
        <w:t xml:space="preserve">Geçici teminat olarak </w:t>
      </w:r>
      <w:r w:rsidR="004D6C60" w:rsidRPr="003F3918">
        <w:rPr>
          <w:sz w:val="18"/>
          <w:szCs w:val="18"/>
        </w:rPr>
        <w:t>kabul edilmektedir.</w:t>
      </w:r>
    </w:p>
    <w:p w:rsidR="004D6C60" w:rsidRPr="005C15CB" w:rsidRDefault="00603E10" w:rsidP="004D6C60">
      <w:pPr>
        <w:ind w:left="426" w:right="-1"/>
        <w:jc w:val="both"/>
        <w:rPr>
          <w:sz w:val="18"/>
          <w:szCs w:val="18"/>
        </w:rPr>
      </w:pPr>
      <w:r>
        <w:rPr>
          <w:b/>
          <w:sz w:val="18"/>
          <w:szCs w:val="18"/>
        </w:rPr>
        <w:t>5</w:t>
      </w:r>
      <w:r w:rsidR="004D6C60" w:rsidRPr="005C15CB">
        <w:rPr>
          <w:b/>
          <w:sz w:val="18"/>
          <w:szCs w:val="18"/>
        </w:rPr>
        <w:t>-</w:t>
      </w:r>
      <w:r w:rsidR="004D6C60" w:rsidRPr="005C15CB">
        <w:rPr>
          <w:sz w:val="18"/>
          <w:szCs w:val="18"/>
        </w:rPr>
        <w:t xml:space="preserve"> İstekliler</w:t>
      </w:r>
      <w:r w:rsidR="004D6C60">
        <w:rPr>
          <w:sz w:val="18"/>
          <w:szCs w:val="18"/>
        </w:rPr>
        <w:t>in,</w:t>
      </w:r>
      <w:r w:rsidR="004D6C60" w:rsidRPr="005C15CB">
        <w:rPr>
          <w:sz w:val="18"/>
          <w:szCs w:val="18"/>
        </w:rPr>
        <w:t xml:space="preserve"> 2886 sayılı Kanunun 37. maddesine uygun olarak düzenleyecekleri teklif</w:t>
      </w:r>
      <w:r w:rsidR="004D6C60">
        <w:rPr>
          <w:sz w:val="18"/>
          <w:szCs w:val="18"/>
        </w:rPr>
        <w:t xml:space="preserve"> mektuplarını</w:t>
      </w:r>
      <w:r w:rsidR="004D6C60" w:rsidRPr="005C15CB">
        <w:rPr>
          <w:sz w:val="18"/>
          <w:szCs w:val="18"/>
        </w:rPr>
        <w:t xml:space="preserve"> ihalenin başlama saatine kadar İhale Komisyonu Başkanlığına </w:t>
      </w:r>
      <w:r w:rsidR="004D6C60">
        <w:rPr>
          <w:sz w:val="18"/>
          <w:szCs w:val="18"/>
        </w:rPr>
        <w:t xml:space="preserve">teslim etmeleri veya </w:t>
      </w:r>
      <w:r w:rsidR="004D6C60" w:rsidRPr="005C15CB">
        <w:rPr>
          <w:sz w:val="18"/>
          <w:szCs w:val="18"/>
        </w:rPr>
        <w:t>ihalenin başlama saatine kadar İhale Komisyonu Başkanlığına ulaş</w:t>
      </w:r>
      <w:r w:rsidR="004D6C60">
        <w:rPr>
          <w:sz w:val="18"/>
          <w:szCs w:val="18"/>
        </w:rPr>
        <w:t>acak şekilde</w:t>
      </w:r>
      <w:r w:rsidR="004D6C60" w:rsidRPr="005C15CB">
        <w:rPr>
          <w:sz w:val="18"/>
          <w:szCs w:val="18"/>
        </w:rPr>
        <w:t xml:space="preserve"> iadeli taahhütlü </w:t>
      </w:r>
      <w:r w:rsidR="004D6C60">
        <w:rPr>
          <w:sz w:val="18"/>
          <w:szCs w:val="18"/>
        </w:rPr>
        <w:t xml:space="preserve">posta ile </w:t>
      </w:r>
      <w:r w:rsidR="004D6C60" w:rsidRPr="005C15CB">
        <w:rPr>
          <w:sz w:val="18"/>
          <w:szCs w:val="18"/>
        </w:rPr>
        <w:t>gönder</w:t>
      </w:r>
      <w:r w:rsidR="004D6C60">
        <w:rPr>
          <w:sz w:val="18"/>
          <w:szCs w:val="18"/>
        </w:rPr>
        <w:t>meleri gerekmektedir.</w:t>
      </w:r>
      <w:r w:rsidR="004D6C60" w:rsidRPr="005C15CB">
        <w:rPr>
          <w:sz w:val="18"/>
          <w:szCs w:val="18"/>
        </w:rPr>
        <w:t xml:space="preserve"> Postada meydana gelecek gecikmeler halinde teklif işleme alınmaz.</w:t>
      </w:r>
    </w:p>
    <w:p w:rsidR="004D6C60" w:rsidRPr="005C15CB" w:rsidRDefault="00603E10" w:rsidP="004D6C60">
      <w:pPr>
        <w:ind w:left="426" w:right="-1"/>
        <w:jc w:val="both"/>
        <w:rPr>
          <w:sz w:val="18"/>
          <w:szCs w:val="18"/>
        </w:rPr>
      </w:pPr>
      <w:r>
        <w:rPr>
          <w:b/>
          <w:sz w:val="18"/>
          <w:szCs w:val="18"/>
        </w:rPr>
        <w:t>6</w:t>
      </w:r>
      <w:r w:rsidR="004D6C60" w:rsidRPr="005C15CB">
        <w:rPr>
          <w:b/>
          <w:sz w:val="18"/>
          <w:szCs w:val="18"/>
        </w:rPr>
        <w:t>-</w:t>
      </w:r>
      <w:r w:rsidR="004D6C60" w:rsidRPr="005C15CB">
        <w:rPr>
          <w:sz w:val="18"/>
          <w:szCs w:val="18"/>
        </w:rPr>
        <w:t xml:space="preserve"> Hazinece satışı yapılan taşınmaz mallar, satış tarihini takip eden yıldan itibaren 5 yıl süreyle Emlak Vergisinden muaftır. Ayrıca, satış ve devir işlemleri ile bu işlemler sırasında düzenlenen belgeler vergi, resim ve harçtan müstesna tutulmuştur. Talep edilmesi halinde satış bedelinin taksitle ödenmesi mümkündür.</w:t>
      </w:r>
    </w:p>
    <w:p w:rsidR="004D6C60" w:rsidRPr="005C15CB" w:rsidRDefault="00603E10" w:rsidP="004D6C60">
      <w:pPr>
        <w:pStyle w:val="GvdeMetniGirintisi"/>
        <w:ind w:left="0" w:firstLine="426"/>
        <w:rPr>
          <w:rFonts w:ascii="Times New Roman" w:hAnsi="Times New Roman"/>
          <w:sz w:val="18"/>
          <w:szCs w:val="18"/>
        </w:rPr>
      </w:pPr>
      <w:r>
        <w:rPr>
          <w:rFonts w:ascii="Times New Roman" w:hAnsi="Times New Roman"/>
          <w:b/>
          <w:sz w:val="18"/>
          <w:szCs w:val="18"/>
        </w:rPr>
        <w:t>7</w:t>
      </w:r>
      <w:r w:rsidR="004D6C60" w:rsidRPr="005C15CB">
        <w:rPr>
          <w:rFonts w:ascii="Times New Roman" w:hAnsi="Times New Roman"/>
          <w:b/>
          <w:sz w:val="18"/>
          <w:szCs w:val="18"/>
        </w:rPr>
        <w:t>-</w:t>
      </w:r>
      <w:r w:rsidR="004D6C60" w:rsidRPr="005C15CB">
        <w:rPr>
          <w:rFonts w:ascii="Times New Roman" w:hAnsi="Times New Roman"/>
          <w:sz w:val="18"/>
          <w:szCs w:val="18"/>
        </w:rPr>
        <w:t xml:space="preserve"> Taşınmaz </w:t>
      </w:r>
      <w:r w:rsidR="004D6C60">
        <w:rPr>
          <w:rFonts w:ascii="Times New Roman" w:hAnsi="Times New Roman"/>
          <w:sz w:val="18"/>
          <w:szCs w:val="18"/>
        </w:rPr>
        <w:t xml:space="preserve">ve </w:t>
      </w:r>
      <w:r w:rsidR="002E1750">
        <w:rPr>
          <w:rFonts w:ascii="Times New Roman" w:hAnsi="Times New Roman"/>
          <w:sz w:val="18"/>
          <w:szCs w:val="18"/>
        </w:rPr>
        <w:t>Kamu Konutlarının</w:t>
      </w:r>
      <w:r w:rsidR="004D6C60">
        <w:rPr>
          <w:rFonts w:ascii="Times New Roman" w:hAnsi="Times New Roman"/>
          <w:sz w:val="18"/>
          <w:szCs w:val="18"/>
        </w:rPr>
        <w:t xml:space="preserve"> </w:t>
      </w:r>
      <w:r w:rsidR="004D6C60" w:rsidRPr="005C15CB">
        <w:rPr>
          <w:rFonts w:ascii="Times New Roman" w:hAnsi="Times New Roman"/>
          <w:sz w:val="18"/>
          <w:szCs w:val="18"/>
        </w:rPr>
        <w:t xml:space="preserve">satış ihaleleri Katma Değer Vergisinden muaftır. </w:t>
      </w:r>
    </w:p>
    <w:p w:rsidR="004D6C60" w:rsidRPr="005C15CB" w:rsidRDefault="00603E10" w:rsidP="004D6C60">
      <w:pPr>
        <w:pStyle w:val="GvdeMetniGirintisi"/>
        <w:ind w:left="0" w:right="-426" w:firstLine="426"/>
        <w:rPr>
          <w:rFonts w:ascii="Times New Roman" w:hAnsi="Times New Roman"/>
          <w:sz w:val="18"/>
          <w:szCs w:val="18"/>
        </w:rPr>
      </w:pPr>
      <w:r>
        <w:rPr>
          <w:rFonts w:ascii="Times New Roman" w:hAnsi="Times New Roman"/>
          <w:b/>
          <w:sz w:val="18"/>
          <w:szCs w:val="18"/>
        </w:rPr>
        <w:t>8</w:t>
      </w:r>
      <w:r w:rsidR="004D6C60" w:rsidRPr="005C15CB">
        <w:rPr>
          <w:rFonts w:ascii="Times New Roman" w:hAnsi="Times New Roman"/>
          <w:b/>
          <w:sz w:val="18"/>
          <w:szCs w:val="18"/>
        </w:rPr>
        <w:t>-</w:t>
      </w:r>
      <w:r w:rsidR="004D6C60" w:rsidRPr="005C15CB">
        <w:rPr>
          <w:rFonts w:ascii="Times New Roman" w:hAnsi="Times New Roman"/>
          <w:sz w:val="18"/>
          <w:szCs w:val="18"/>
        </w:rPr>
        <w:t xml:space="preserve"> Şartnameler ve ekleri mesai saatleri içinde Milli Emlak Müdürlüğünde bedelsiz görülebilir.</w:t>
      </w:r>
    </w:p>
    <w:p w:rsidR="004D6C60" w:rsidRPr="005C15CB" w:rsidRDefault="00603E10" w:rsidP="004D6C60">
      <w:pPr>
        <w:pStyle w:val="GvdeMetniGirintisi"/>
        <w:ind w:left="0" w:right="-426" w:firstLine="426"/>
        <w:rPr>
          <w:rFonts w:ascii="Times New Roman" w:hAnsi="Times New Roman"/>
          <w:sz w:val="18"/>
          <w:szCs w:val="18"/>
        </w:rPr>
      </w:pPr>
      <w:r>
        <w:rPr>
          <w:rFonts w:ascii="Times New Roman" w:hAnsi="Times New Roman"/>
          <w:b/>
          <w:sz w:val="18"/>
          <w:szCs w:val="18"/>
        </w:rPr>
        <w:t>9</w:t>
      </w:r>
      <w:r w:rsidR="004D6C60" w:rsidRPr="005C15CB">
        <w:rPr>
          <w:rFonts w:ascii="Times New Roman" w:hAnsi="Times New Roman"/>
          <w:b/>
          <w:sz w:val="18"/>
          <w:szCs w:val="18"/>
        </w:rPr>
        <w:t>-</w:t>
      </w:r>
      <w:r w:rsidR="004D6C60" w:rsidRPr="005C15CB">
        <w:rPr>
          <w:rFonts w:ascii="Times New Roman" w:hAnsi="Times New Roman"/>
          <w:sz w:val="18"/>
          <w:szCs w:val="18"/>
        </w:rPr>
        <w:t xml:space="preserve"> </w:t>
      </w:r>
      <w:r w:rsidR="00862977" w:rsidRPr="0021502A">
        <w:rPr>
          <w:rFonts w:ascii="Times New Roman" w:hAnsi="Times New Roman"/>
          <w:sz w:val="18"/>
          <w:szCs w:val="18"/>
        </w:rPr>
        <w:t>Türkiye geneli</w:t>
      </w:r>
      <w:r w:rsidR="00862977">
        <w:rPr>
          <w:rFonts w:ascii="Times New Roman" w:hAnsi="Times New Roman"/>
          <w:sz w:val="18"/>
          <w:szCs w:val="18"/>
        </w:rPr>
        <w:t>ndeki ihale bilgileri</w:t>
      </w:r>
      <w:r w:rsidR="00862977" w:rsidRPr="0021502A">
        <w:rPr>
          <w:rFonts w:ascii="Times New Roman" w:hAnsi="Times New Roman"/>
          <w:sz w:val="18"/>
          <w:szCs w:val="18"/>
        </w:rPr>
        <w:t xml:space="preserve"> </w:t>
      </w:r>
      <w:hyperlink r:id="rId5" w:history="1">
        <w:r w:rsidR="00862977" w:rsidRPr="00865781">
          <w:rPr>
            <w:rFonts w:ascii="Times New Roman" w:hAnsi="Times New Roman"/>
            <w:b/>
            <w:bCs/>
            <w:sz w:val="18"/>
            <w:szCs w:val="18"/>
            <w:u w:val="single"/>
          </w:rPr>
          <w:t>http://www.milliemlak.gov.tr</w:t>
        </w:r>
      </w:hyperlink>
      <w:r w:rsidR="00862977" w:rsidRPr="0021502A">
        <w:rPr>
          <w:rFonts w:ascii="Times New Roman" w:hAnsi="Times New Roman"/>
          <w:sz w:val="18"/>
          <w:szCs w:val="18"/>
        </w:rPr>
        <w:t xml:space="preserve"> </w:t>
      </w:r>
      <w:r w:rsidR="00862977">
        <w:rPr>
          <w:rFonts w:ascii="Times New Roman" w:hAnsi="Times New Roman"/>
          <w:sz w:val="18"/>
          <w:szCs w:val="18"/>
        </w:rPr>
        <w:t xml:space="preserve">internet adresinden, </w:t>
      </w:r>
      <w:r w:rsidR="00862977" w:rsidRPr="0021502A">
        <w:rPr>
          <w:rFonts w:ascii="Times New Roman" w:hAnsi="Times New Roman"/>
          <w:sz w:val="18"/>
          <w:szCs w:val="18"/>
        </w:rPr>
        <w:t xml:space="preserve">Denizli İlindeki ihale bilgileri </w:t>
      </w:r>
      <w:r w:rsidR="00862977" w:rsidRPr="00865781">
        <w:rPr>
          <w:rFonts w:ascii="Times New Roman" w:hAnsi="Times New Roman"/>
          <w:b/>
          <w:sz w:val="18"/>
          <w:szCs w:val="18"/>
          <w:u w:val="single"/>
        </w:rPr>
        <w:t>http://www.denizli.csb.gov.tr</w:t>
      </w:r>
      <w:r w:rsidR="00862977">
        <w:rPr>
          <w:rFonts w:ascii="Times New Roman" w:hAnsi="Times New Roman"/>
          <w:sz w:val="18"/>
          <w:szCs w:val="18"/>
        </w:rPr>
        <w:t xml:space="preserve"> </w:t>
      </w:r>
      <w:r w:rsidR="00862977" w:rsidRPr="0021502A">
        <w:rPr>
          <w:rFonts w:ascii="Times New Roman" w:hAnsi="Times New Roman"/>
          <w:sz w:val="18"/>
          <w:szCs w:val="18"/>
        </w:rPr>
        <w:t>internet adresinden öğrenilebilir.</w:t>
      </w:r>
    </w:p>
    <w:p w:rsidR="004D6C60" w:rsidRPr="005C15CB" w:rsidRDefault="004D6C60" w:rsidP="004D6C60">
      <w:pPr>
        <w:ind w:left="426" w:right="-426"/>
        <w:jc w:val="both"/>
        <w:rPr>
          <w:sz w:val="18"/>
          <w:szCs w:val="18"/>
        </w:rPr>
      </w:pPr>
      <w:r w:rsidRPr="005C15CB">
        <w:rPr>
          <w:sz w:val="18"/>
          <w:szCs w:val="18"/>
        </w:rPr>
        <w:t xml:space="preserve">     İlan olunur. </w:t>
      </w:r>
      <w:r w:rsidR="00761B54">
        <w:rPr>
          <w:sz w:val="18"/>
          <w:szCs w:val="18"/>
        </w:rPr>
        <w:t>23</w:t>
      </w:r>
      <w:r w:rsidRPr="005C15CB">
        <w:rPr>
          <w:sz w:val="18"/>
          <w:szCs w:val="18"/>
        </w:rPr>
        <w:t>/</w:t>
      </w:r>
      <w:r w:rsidR="00761B54">
        <w:rPr>
          <w:sz w:val="18"/>
          <w:szCs w:val="18"/>
        </w:rPr>
        <w:t>11</w:t>
      </w:r>
      <w:r w:rsidRPr="005C15CB">
        <w:rPr>
          <w:sz w:val="18"/>
          <w:szCs w:val="18"/>
        </w:rPr>
        <w:t>/20</w:t>
      </w:r>
      <w:r>
        <w:rPr>
          <w:sz w:val="18"/>
          <w:szCs w:val="18"/>
        </w:rPr>
        <w:t>20</w:t>
      </w:r>
    </w:p>
    <w:p w:rsidR="004D6C60" w:rsidRDefault="004D6C60" w:rsidP="00A33098">
      <w:pPr>
        <w:ind w:left="142"/>
        <w:rPr>
          <w:b/>
          <w:sz w:val="20"/>
          <w:szCs w:val="20"/>
        </w:rPr>
      </w:pPr>
    </w:p>
    <w:sectPr w:rsidR="004D6C60" w:rsidSect="00AB42F8">
      <w:pgSz w:w="16838" w:h="23811" w:code="8"/>
      <w:pgMar w:top="284" w:right="820" w:bottom="278" w:left="42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14C29"/>
    <w:rsid w:val="000154DB"/>
    <w:rsid w:val="00015551"/>
    <w:rsid w:val="0002327B"/>
    <w:rsid w:val="00027C26"/>
    <w:rsid w:val="00033A18"/>
    <w:rsid w:val="00037172"/>
    <w:rsid w:val="0004473C"/>
    <w:rsid w:val="00046A54"/>
    <w:rsid w:val="000474C5"/>
    <w:rsid w:val="00050EF1"/>
    <w:rsid w:val="000536DF"/>
    <w:rsid w:val="00055A5C"/>
    <w:rsid w:val="00063382"/>
    <w:rsid w:val="000672C4"/>
    <w:rsid w:val="00083B38"/>
    <w:rsid w:val="000A2F5C"/>
    <w:rsid w:val="000A3CF3"/>
    <w:rsid w:val="000A46FD"/>
    <w:rsid w:val="000E3551"/>
    <w:rsid w:val="000E4557"/>
    <w:rsid w:val="000E57DD"/>
    <w:rsid w:val="000F23D2"/>
    <w:rsid w:val="000F305F"/>
    <w:rsid w:val="001059DF"/>
    <w:rsid w:val="0011031E"/>
    <w:rsid w:val="00111D6E"/>
    <w:rsid w:val="00116667"/>
    <w:rsid w:val="00121426"/>
    <w:rsid w:val="0012179E"/>
    <w:rsid w:val="00124171"/>
    <w:rsid w:val="001255EF"/>
    <w:rsid w:val="001466A1"/>
    <w:rsid w:val="00146DD8"/>
    <w:rsid w:val="0015549C"/>
    <w:rsid w:val="00156EBF"/>
    <w:rsid w:val="001636C4"/>
    <w:rsid w:val="00167016"/>
    <w:rsid w:val="00171F7A"/>
    <w:rsid w:val="00191270"/>
    <w:rsid w:val="001B51ED"/>
    <w:rsid w:val="001B52E0"/>
    <w:rsid w:val="001C14A3"/>
    <w:rsid w:val="001C1EB6"/>
    <w:rsid w:val="001D4E0E"/>
    <w:rsid w:val="001D7C43"/>
    <w:rsid w:val="001E19C2"/>
    <w:rsid w:val="001E6D2F"/>
    <w:rsid w:val="001F103D"/>
    <w:rsid w:val="0020365F"/>
    <w:rsid w:val="002038EC"/>
    <w:rsid w:val="00212D65"/>
    <w:rsid w:val="00212F21"/>
    <w:rsid w:val="002209BB"/>
    <w:rsid w:val="00224B1E"/>
    <w:rsid w:val="002268F0"/>
    <w:rsid w:val="00231F96"/>
    <w:rsid w:val="0023298B"/>
    <w:rsid w:val="002331AD"/>
    <w:rsid w:val="00234E73"/>
    <w:rsid w:val="0023584E"/>
    <w:rsid w:val="002532D2"/>
    <w:rsid w:val="002552C9"/>
    <w:rsid w:val="00265D2B"/>
    <w:rsid w:val="002678D1"/>
    <w:rsid w:val="00274CB7"/>
    <w:rsid w:val="00276223"/>
    <w:rsid w:val="002835C0"/>
    <w:rsid w:val="0028738F"/>
    <w:rsid w:val="002A10AC"/>
    <w:rsid w:val="002B0844"/>
    <w:rsid w:val="002B7E60"/>
    <w:rsid w:val="002C6125"/>
    <w:rsid w:val="002D6A93"/>
    <w:rsid w:val="002E1750"/>
    <w:rsid w:val="002F3C1B"/>
    <w:rsid w:val="002F4123"/>
    <w:rsid w:val="00313A3A"/>
    <w:rsid w:val="00336C0E"/>
    <w:rsid w:val="00337F24"/>
    <w:rsid w:val="00357572"/>
    <w:rsid w:val="00362161"/>
    <w:rsid w:val="003634D8"/>
    <w:rsid w:val="003647D2"/>
    <w:rsid w:val="00372421"/>
    <w:rsid w:val="0038081A"/>
    <w:rsid w:val="00393016"/>
    <w:rsid w:val="003A05DA"/>
    <w:rsid w:val="003A541C"/>
    <w:rsid w:val="003B163F"/>
    <w:rsid w:val="003B5B1F"/>
    <w:rsid w:val="003C5A95"/>
    <w:rsid w:val="003C7D1C"/>
    <w:rsid w:val="003D3958"/>
    <w:rsid w:val="003E5BEB"/>
    <w:rsid w:val="003E6D66"/>
    <w:rsid w:val="0041541B"/>
    <w:rsid w:val="00424BDB"/>
    <w:rsid w:val="00431FA2"/>
    <w:rsid w:val="00435459"/>
    <w:rsid w:val="0043601F"/>
    <w:rsid w:val="0045344B"/>
    <w:rsid w:val="00454A3C"/>
    <w:rsid w:val="00454CCB"/>
    <w:rsid w:val="00456AD9"/>
    <w:rsid w:val="00471846"/>
    <w:rsid w:val="00472892"/>
    <w:rsid w:val="00472F45"/>
    <w:rsid w:val="004963DF"/>
    <w:rsid w:val="00496FDC"/>
    <w:rsid w:val="0049792C"/>
    <w:rsid w:val="004A0386"/>
    <w:rsid w:val="004A1CA0"/>
    <w:rsid w:val="004A250E"/>
    <w:rsid w:val="004B07BE"/>
    <w:rsid w:val="004B1A11"/>
    <w:rsid w:val="004C2D92"/>
    <w:rsid w:val="004D131E"/>
    <w:rsid w:val="004D6C60"/>
    <w:rsid w:val="004E0DCE"/>
    <w:rsid w:val="004E27A5"/>
    <w:rsid w:val="004F2469"/>
    <w:rsid w:val="00507481"/>
    <w:rsid w:val="00512A10"/>
    <w:rsid w:val="0051318A"/>
    <w:rsid w:val="00513772"/>
    <w:rsid w:val="00514110"/>
    <w:rsid w:val="0051482F"/>
    <w:rsid w:val="005219D2"/>
    <w:rsid w:val="005266D2"/>
    <w:rsid w:val="00534AC0"/>
    <w:rsid w:val="005353C9"/>
    <w:rsid w:val="005426A5"/>
    <w:rsid w:val="005429D8"/>
    <w:rsid w:val="00547C92"/>
    <w:rsid w:val="0055072E"/>
    <w:rsid w:val="00556E8A"/>
    <w:rsid w:val="00557CF8"/>
    <w:rsid w:val="00565A61"/>
    <w:rsid w:val="00572CA3"/>
    <w:rsid w:val="005753D4"/>
    <w:rsid w:val="00595581"/>
    <w:rsid w:val="005A2FD5"/>
    <w:rsid w:val="005B6270"/>
    <w:rsid w:val="005B6779"/>
    <w:rsid w:val="005C15CB"/>
    <w:rsid w:val="005E2209"/>
    <w:rsid w:val="00603E10"/>
    <w:rsid w:val="00614944"/>
    <w:rsid w:val="006265B5"/>
    <w:rsid w:val="00631377"/>
    <w:rsid w:val="006313BF"/>
    <w:rsid w:val="00651885"/>
    <w:rsid w:val="00653D4A"/>
    <w:rsid w:val="00654804"/>
    <w:rsid w:val="00660FBE"/>
    <w:rsid w:val="006768B7"/>
    <w:rsid w:val="00687F9F"/>
    <w:rsid w:val="006A5B40"/>
    <w:rsid w:val="006B13CF"/>
    <w:rsid w:val="006C2009"/>
    <w:rsid w:val="006C3332"/>
    <w:rsid w:val="006C5930"/>
    <w:rsid w:val="006C630D"/>
    <w:rsid w:val="006C763F"/>
    <w:rsid w:val="006D28F0"/>
    <w:rsid w:val="006D5878"/>
    <w:rsid w:val="006D7EF0"/>
    <w:rsid w:val="006E1220"/>
    <w:rsid w:val="006F0A2F"/>
    <w:rsid w:val="006F118F"/>
    <w:rsid w:val="006F2605"/>
    <w:rsid w:val="006F4A74"/>
    <w:rsid w:val="006F5BCB"/>
    <w:rsid w:val="00716B45"/>
    <w:rsid w:val="00736175"/>
    <w:rsid w:val="00736245"/>
    <w:rsid w:val="00737507"/>
    <w:rsid w:val="00757AA1"/>
    <w:rsid w:val="00761B54"/>
    <w:rsid w:val="00763A0A"/>
    <w:rsid w:val="00766DB8"/>
    <w:rsid w:val="007872C4"/>
    <w:rsid w:val="00795B3A"/>
    <w:rsid w:val="007A0318"/>
    <w:rsid w:val="007A429B"/>
    <w:rsid w:val="007A7472"/>
    <w:rsid w:val="007B0984"/>
    <w:rsid w:val="007D03CC"/>
    <w:rsid w:val="007D26B9"/>
    <w:rsid w:val="007E025C"/>
    <w:rsid w:val="007F3690"/>
    <w:rsid w:val="007F3869"/>
    <w:rsid w:val="008066A1"/>
    <w:rsid w:val="00835689"/>
    <w:rsid w:val="00840017"/>
    <w:rsid w:val="008423DA"/>
    <w:rsid w:val="00842CBC"/>
    <w:rsid w:val="00847D54"/>
    <w:rsid w:val="00854468"/>
    <w:rsid w:val="00854D1C"/>
    <w:rsid w:val="00854DAF"/>
    <w:rsid w:val="008555B7"/>
    <w:rsid w:val="00860D5C"/>
    <w:rsid w:val="00862171"/>
    <w:rsid w:val="00862977"/>
    <w:rsid w:val="008677F9"/>
    <w:rsid w:val="00871BFE"/>
    <w:rsid w:val="008827AC"/>
    <w:rsid w:val="008848A3"/>
    <w:rsid w:val="00885A02"/>
    <w:rsid w:val="0088709E"/>
    <w:rsid w:val="00892311"/>
    <w:rsid w:val="00893EFA"/>
    <w:rsid w:val="008A4894"/>
    <w:rsid w:val="008B028F"/>
    <w:rsid w:val="008B6047"/>
    <w:rsid w:val="008C0832"/>
    <w:rsid w:val="008C3A7C"/>
    <w:rsid w:val="008C6C44"/>
    <w:rsid w:val="008E04D0"/>
    <w:rsid w:val="008E4AC6"/>
    <w:rsid w:val="008F273B"/>
    <w:rsid w:val="008F5CB1"/>
    <w:rsid w:val="00901BFC"/>
    <w:rsid w:val="00903F77"/>
    <w:rsid w:val="00905D0C"/>
    <w:rsid w:val="00921AC5"/>
    <w:rsid w:val="00921D8C"/>
    <w:rsid w:val="0092311B"/>
    <w:rsid w:val="009233CB"/>
    <w:rsid w:val="00934713"/>
    <w:rsid w:val="00941050"/>
    <w:rsid w:val="0094193B"/>
    <w:rsid w:val="0096164D"/>
    <w:rsid w:val="009643F5"/>
    <w:rsid w:val="00964A69"/>
    <w:rsid w:val="0096685F"/>
    <w:rsid w:val="009670B3"/>
    <w:rsid w:val="00981A7B"/>
    <w:rsid w:val="00986700"/>
    <w:rsid w:val="0099479B"/>
    <w:rsid w:val="009951C5"/>
    <w:rsid w:val="00995E32"/>
    <w:rsid w:val="0099774A"/>
    <w:rsid w:val="009A000B"/>
    <w:rsid w:val="009A02E3"/>
    <w:rsid w:val="009A0419"/>
    <w:rsid w:val="009A4D6A"/>
    <w:rsid w:val="009B0ABE"/>
    <w:rsid w:val="009C0D3A"/>
    <w:rsid w:val="009C499D"/>
    <w:rsid w:val="009D3FCD"/>
    <w:rsid w:val="009D49C6"/>
    <w:rsid w:val="009D7DEF"/>
    <w:rsid w:val="009E011B"/>
    <w:rsid w:val="009E5455"/>
    <w:rsid w:val="009F24BB"/>
    <w:rsid w:val="00A054F3"/>
    <w:rsid w:val="00A23E11"/>
    <w:rsid w:val="00A25052"/>
    <w:rsid w:val="00A33098"/>
    <w:rsid w:val="00A375F0"/>
    <w:rsid w:val="00A41A7E"/>
    <w:rsid w:val="00A70750"/>
    <w:rsid w:val="00A71B5C"/>
    <w:rsid w:val="00A72F5F"/>
    <w:rsid w:val="00A74EF0"/>
    <w:rsid w:val="00A87326"/>
    <w:rsid w:val="00A90DB6"/>
    <w:rsid w:val="00A93A4D"/>
    <w:rsid w:val="00A95CDA"/>
    <w:rsid w:val="00A96EAD"/>
    <w:rsid w:val="00A97E19"/>
    <w:rsid w:val="00AB2D93"/>
    <w:rsid w:val="00AB42F8"/>
    <w:rsid w:val="00AC1D44"/>
    <w:rsid w:val="00AC6D84"/>
    <w:rsid w:val="00AD338B"/>
    <w:rsid w:val="00AD62DA"/>
    <w:rsid w:val="00AD65D4"/>
    <w:rsid w:val="00AD7B90"/>
    <w:rsid w:val="00AF4B80"/>
    <w:rsid w:val="00AF5C78"/>
    <w:rsid w:val="00B02F83"/>
    <w:rsid w:val="00B153A9"/>
    <w:rsid w:val="00B23370"/>
    <w:rsid w:val="00B278F0"/>
    <w:rsid w:val="00B27FFA"/>
    <w:rsid w:val="00B3310D"/>
    <w:rsid w:val="00B3450A"/>
    <w:rsid w:val="00B5711C"/>
    <w:rsid w:val="00B7363E"/>
    <w:rsid w:val="00B770AF"/>
    <w:rsid w:val="00B77E48"/>
    <w:rsid w:val="00B80C7A"/>
    <w:rsid w:val="00B8148E"/>
    <w:rsid w:val="00B904B5"/>
    <w:rsid w:val="00B9224C"/>
    <w:rsid w:val="00B93C33"/>
    <w:rsid w:val="00BA18D6"/>
    <w:rsid w:val="00BB423B"/>
    <w:rsid w:val="00BC00DE"/>
    <w:rsid w:val="00BC232A"/>
    <w:rsid w:val="00BC36B2"/>
    <w:rsid w:val="00BC78E3"/>
    <w:rsid w:val="00BD0A84"/>
    <w:rsid w:val="00BD7636"/>
    <w:rsid w:val="00BD7A0D"/>
    <w:rsid w:val="00BD7B12"/>
    <w:rsid w:val="00BF26FD"/>
    <w:rsid w:val="00C05DBF"/>
    <w:rsid w:val="00C2276E"/>
    <w:rsid w:val="00C235B6"/>
    <w:rsid w:val="00C32A70"/>
    <w:rsid w:val="00C3422C"/>
    <w:rsid w:val="00C41BFA"/>
    <w:rsid w:val="00C421AA"/>
    <w:rsid w:val="00C52024"/>
    <w:rsid w:val="00C57DF6"/>
    <w:rsid w:val="00C57FE3"/>
    <w:rsid w:val="00C6047D"/>
    <w:rsid w:val="00C61645"/>
    <w:rsid w:val="00C63AD5"/>
    <w:rsid w:val="00C660A7"/>
    <w:rsid w:val="00C73899"/>
    <w:rsid w:val="00C808C6"/>
    <w:rsid w:val="00C822AF"/>
    <w:rsid w:val="00C8271B"/>
    <w:rsid w:val="00C87C3E"/>
    <w:rsid w:val="00C90AC9"/>
    <w:rsid w:val="00C91CE8"/>
    <w:rsid w:val="00C92096"/>
    <w:rsid w:val="00CA320E"/>
    <w:rsid w:val="00CB117E"/>
    <w:rsid w:val="00CC0C50"/>
    <w:rsid w:val="00CC5F81"/>
    <w:rsid w:val="00CD1521"/>
    <w:rsid w:val="00CD4AD5"/>
    <w:rsid w:val="00CF12D9"/>
    <w:rsid w:val="00CF17D7"/>
    <w:rsid w:val="00CF1D10"/>
    <w:rsid w:val="00D04653"/>
    <w:rsid w:val="00D122DA"/>
    <w:rsid w:val="00D12E9A"/>
    <w:rsid w:val="00D142B9"/>
    <w:rsid w:val="00D16C7A"/>
    <w:rsid w:val="00D17014"/>
    <w:rsid w:val="00D4536E"/>
    <w:rsid w:val="00D4768C"/>
    <w:rsid w:val="00D52CEC"/>
    <w:rsid w:val="00D64BC7"/>
    <w:rsid w:val="00D74842"/>
    <w:rsid w:val="00D750C0"/>
    <w:rsid w:val="00D8172A"/>
    <w:rsid w:val="00D8302D"/>
    <w:rsid w:val="00D90845"/>
    <w:rsid w:val="00D96731"/>
    <w:rsid w:val="00DA153C"/>
    <w:rsid w:val="00DA1A8F"/>
    <w:rsid w:val="00DC6E3F"/>
    <w:rsid w:val="00DC7D24"/>
    <w:rsid w:val="00DE5F53"/>
    <w:rsid w:val="00DE612D"/>
    <w:rsid w:val="00DE6CB7"/>
    <w:rsid w:val="00DF2C32"/>
    <w:rsid w:val="00E00385"/>
    <w:rsid w:val="00E1320E"/>
    <w:rsid w:val="00E229B6"/>
    <w:rsid w:val="00E32BD2"/>
    <w:rsid w:val="00E35C53"/>
    <w:rsid w:val="00E35D77"/>
    <w:rsid w:val="00E55CD7"/>
    <w:rsid w:val="00E55DBB"/>
    <w:rsid w:val="00E6267A"/>
    <w:rsid w:val="00E659B5"/>
    <w:rsid w:val="00E6635B"/>
    <w:rsid w:val="00E71AD6"/>
    <w:rsid w:val="00E72A4E"/>
    <w:rsid w:val="00E8097D"/>
    <w:rsid w:val="00E83F31"/>
    <w:rsid w:val="00E86815"/>
    <w:rsid w:val="00E90F42"/>
    <w:rsid w:val="00E944E8"/>
    <w:rsid w:val="00E95974"/>
    <w:rsid w:val="00EA3D65"/>
    <w:rsid w:val="00EA44E5"/>
    <w:rsid w:val="00EB3EFE"/>
    <w:rsid w:val="00EB6572"/>
    <w:rsid w:val="00EC2726"/>
    <w:rsid w:val="00ED6F61"/>
    <w:rsid w:val="00EE1D93"/>
    <w:rsid w:val="00EF55BF"/>
    <w:rsid w:val="00F026CD"/>
    <w:rsid w:val="00F027D2"/>
    <w:rsid w:val="00F16E0A"/>
    <w:rsid w:val="00F20EE8"/>
    <w:rsid w:val="00F23340"/>
    <w:rsid w:val="00F31791"/>
    <w:rsid w:val="00F44177"/>
    <w:rsid w:val="00F5388C"/>
    <w:rsid w:val="00F565BB"/>
    <w:rsid w:val="00F56F20"/>
    <w:rsid w:val="00F66565"/>
    <w:rsid w:val="00F71186"/>
    <w:rsid w:val="00F740B2"/>
    <w:rsid w:val="00FA16D2"/>
    <w:rsid w:val="00FB0AED"/>
    <w:rsid w:val="00FB4225"/>
    <w:rsid w:val="00FB4E24"/>
    <w:rsid w:val="00FB532F"/>
    <w:rsid w:val="00FC2025"/>
    <w:rsid w:val="00FC3318"/>
    <w:rsid w:val="00FD3AFC"/>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78426"/>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pPr>
      <w:ind w:left="-425" w:firstLine="680"/>
      <w:jc w:val="both"/>
    </w:pPr>
    <w:rPr>
      <w:rFonts w:ascii="Trebuchet MS" w:hAnsi="Trebuchet MS"/>
      <w:sz w:val="16"/>
      <w:szCs w:val="20"/>
    </w:rPr>
  </w:style>
  <w:style w:type="character" w:styleId="Kpr">
    <w:name w:val="Hyperlink"/>
    <w:rPr>
      <w:color w:val="0000FF"/>
      <w:u w:val="single"/>
    </w:rPr>
  </w:style>
  <w:style w:type="paragraph" w:styleId="BalonMetni">
    <w:name w:val="Balloon Text"/>
    <w:basedOn w:val="Normal"/>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895</Words>
  <Characters>5105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5989</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Kazım YAZIR</cp:lastModifiedBy>
  <cp:revision>6</cp:revision>
  <cp:lastPrinted>2020-11-23T08:49:00Z</cp:lastPrinted>
  <dcterms:created xsi:type="dcterms:W3CDTF">2020-11-23T08:07:00Z</dcterms:created>
  <dcterms:modified xsi:type="dcterms:W3CDTF">2020-11-23T11:51:00Z</dcterms:modified>
</cp:coreProperties>
</file>