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9B6D2D">
      <w:pPr>
        <w:ind w:right="-1"/>
        <w:jc w:val="center"/>
        <w:rPr>
          <w:b/>
          <w:sz w:val="20"/>
          <w:szCs w:val="20"/>
        </w:rPr>
      </w:pPr>
      <w:r>
        <w:rPr>
          <w:b/>
          <w:sz w:val="20"/>
          <w:szCs w:val="20"/>
        </w:rPr>
        <w:t>T.C.</w:t>
      </w:r>
    </w:p>
    <w:p w:rsidR="009B6D2D" w:rsidRDefault="001F118C" w:rsidP="009B6D2D">
      <w:pPr>
        <w:ind w:right="-1"/>
        <w:jc w:val="center"/>
        <w:rPr>
          <w:b/>
          <w:sz w:val="20"/>
          <w:szCs w:val="20"/>
        </w:rPr>
      </w:pPr>
      <w:r>
        <w:rPr>
          <w:b/>
          <w:sz w:val="20"/>
          <w:szCs w:val="20"/>
        </w:rPr>
        <w:t>TAVAS KAYMAKAMLIĞINDAN</w:t>
      </w:r>
    </w:p>
    <w:p w:rsidR="009B6D2D" w:rsidRDefault="009B6D2D" w:rsidP="009B6D2D">
      <w:pPr>
        <w:ind w:right="-1"/>
        <w:jc w:val="center"/>
        <w:rPr>
          <w:b/>
          <w:sz w:val="20"/>
          <w:szCs w:val="20"/>
        </w:rPr>
      </w:pPr>
      <w:r>
        <w:rPr>
          <w:b/>
          <w:sz w:val="20"/>
          <w:szCs w:val="20"/>
        </w:rPr>
        <w:t>(</w:t>
      </w:r>
      <w:r w:rsidR="001F118C">
        <w:rPr>
          <w:b/>
          <w:sz w:val="20"/>
          <w:szCs w:val="20"/>
        </w:rPr>
        <w:t>Milli Emlak Şefliği</w:t>
      </w:r>
      <w:r>
        <w:rPr>
          <w:b/>
          <w:sz w:val="20"/>
          <w:szCs w:val="20"/>
        </w:rPr>
        <w:t>)</w:t>
      </w:r>
    </w:p>
    <w:p w:rsidR="009B6D2D" w:rsidRDefault="009B6D2D" w:rsidP="009B6D2D">
      <w:pPr>
        <w:ind w:right="-1"/>
        <w:jc w:val="center"/>
        <w:rPr>
          <w:b/>
          <w:sz w:val="20"/>
          <w:szCs w:val="20"/>
        </w:rPr>
      </w:pPr>
      <w:r>
        <w:rPr>
          <w:b/>
          <w:sz w:val="20"/>
          <w:szCs w:val="20"/>
        </w:rPr>
        <w:t>İLAN</w:t>
      </w:r>
    </w:p>
    <w:p w:rsidR="007F4BD7" w:rsidRDefault="007F4BD7" w:rsidP="009B6D2D">
      <w:pPr>
        <w:ind w:right="-1"/>
        <w:jc w:val="center"/>
        <w:rPr>
          <w:b/>
          <w:sz w:val="20"/>
          <w:szCs w:val="20"/>
        </w:rPr>
      </w:pPr>
    </w:p>
    <w:p w:rsidR="009B6D2D" w:rsidRPr="00A03761" w:rsidRDefault="009B6D2D" w:rsidP="00A03761">
      <w:pPr>
        <w:pStyle w:val="ListeParagraf"/>
        <w:numPr>
          <w:ilvl w:val="0"/>
          <w:numId w:val="3"/>
        </w:numPr>
        <w:rPr>
          <w:b/>
          <w:sz w:val="18"/>
          <w:szCs w:val="18"/>
        </w:rPr>
      </w:pPr>
      <w:r w:rsidRPr="00A03761">
        <w:rPr>
          <w:b/>
          <w:sz w:val="18"/>
          <w:szCs w:val="18"/>
        </w:rPr>
        <w:t>SATIŞI YAPILACAK TAŞINMAZ MALLARA İLİŞKİN TABLO</w:t>
      </w:r>
    </w:p>
    <w:p w:rsidR="00A03761" w:rsidRPr="00A03761" w:rsidRDefault="00A03761" w:rsidP="00A03761">
      <w:pPr>
        <w:pStyle w:val="ListeParagraf"/>
        <w:ind w:left="405"/>
        <w:rPr>
          <w:b/>
          <w:sz w:val="18"/>
          <w:szCs w:val="18"/>
        </w:rPr>
      </w:pPr>
    </w:p>
    <w:tbl>
      <w:tblPr>
        <w:tblW w:w="1601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116"/>
        <w:gridCol w:w="1157"/>
        <w:gridCol w:w="962"/>
        <w:gridCol w:w="446"/>
        <w:gridCol w:w="767"/>
        <w:gridCol w:w="1256"/>
        <w:gridCol w:w="930"/>
        <w:gridCol w:w="1679"/>
        <w:gridCol w:w="3233"/>
        <w:gridCol w:w="1139"/>
        <w:gridCol w:w="1112"/>
        <w:gridCol w:w="866"/>
        <w:gridCol w:w="818"/>
      </w:tblGrid>
      <w:tr w:rsidR="00292151" w:rsidRPr="0075165D" w:rsidTr="009E4EAF">
        <w:trPr>
          <w:trHeight w:val="631"/>
        </w:trPr>
        <w:tc>
          <w:tcPr>
            <w:tcW w:w="538"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SIRA</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1116" w:type="dxa"/>
            <w:noWrap/>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İLÇESİ</w:t>
            </w:r>
          </w:p>
        </w:tc>
        <w:tc>
          <w:tcPr>
            <w:tcW w:w="1157" w:type="dxa"/>
            <w:noWrap/>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MAHALLESİ</w:t>
            </w:r>
          </w:p>
        </w:tc>
        <w:tc>
          <w:tcPr>
            <w:tcW w:w="968"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CİNSİ</w:t>
            </w:r>
          </w:p>
        </w:tc>
        <w:tc>
          <w:tcPr>
            <w:tcW w:w="44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ADA</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767"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PARSEL</w:t>
            </w:r>
          </w:p>
          <w:p w:rsidR="00292151" w:rsidRPr="0075165D" w:rsidRDefault="00292151" w:rsidP="009E4EAF">
            <w:pPr>
              <w:jc w:val="center"/>
              <w:rPr>
                <w:b/>
                <w:bCs/>
                <w:color w:val="000000"/>
                <w:sz w:val="18"/>
                <w:szCs w:val="18"/>
              </w:rPr>
            </w:pPr>
            <w:r w:rsidRPr="0075165D">
              <w:rPr>
                <w:b/>
                <w:bCs/>
                <w:color w:val="000000"/>
                <w:sz w:val="18"/>
                <w:szCs w:val="18"/>
              </w:rPr>
              <w:t>NO</w:t>
            </w:r>
          </w:p>
        </w:tc>
        <w:tc>
          <w:tcPr>
            <w:tcW w:w="125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YÜZÖLÇÜMÜ</w:t>
            </w:r>
          </w:p>
          <w:p w:rsidR="00292151" w:rsidRPr="0075165D" w:rsidRDefault="00292151" w:rsidP="009E4EAF">
            <w:pPr>
              <w:jc w:val="center"/>
              <w:rPr>
                <w:b/>
                <w:bCs/>
                <w:color w:val="000000"/>
                <w:sz w:val="18"/>
                <w:szCs w:val="18"/>
              </w:rPr>
            </w:pPr>
            <w:r w:rsidRPr="0075165D">
              <w:rPr>
                <w:b/>
                <w:bCs/>
                <w:color w:val="000000"/>
                <w:sz w:val="18"/>
                <w:szCs w:val="18"/>
              </w:rPr>
              <w:t>(m²)</w:t>
            </w:r>
          </w:p>
        </w:tc>
        <w:tc>
          <w:tcPr>
            <w:tcW w:w="933"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HAZİNE</w:t>
            </w:r>
          </w:p>
          <w:p w:rsidR="00292151" w:rsidRPr="0075165D" w:rsidRDefault="00292151" w:rsidP="009E4EAF">
            <w:pPr>
              <w:jc w:val="center"/>
              <w:rPr>
                <w:b/>
                <w:bCs/>
                <w:color w:val="000000"/>
                <w:sz w:val="18"/>
                <w:szCs w:val="18"/>
              </w:rPr>
            </w:pPr>
            <w:r w:rsidRPr="0075165D">
              <w:rPr>
                <w:b/>
                <w:bCs/>
                <w:color w:val="000000"/>
                <w:sz w:val="18"/>
                <w:szCs w:val="18"/>
              </w:rPr>
              <w:t>PAYI</w:t>
            </w:r>
          </w:p>
        </w:tc>
        <w:tc>
          <w:tcPr>
            <w:tcW w:w="1691"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İMAR DURUMU</w:t>
            </w:r>
          </w:p>
        </w:tc>
        <w:tc>
          <w:tcPr>
            <w:tcW w:w="3233"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FİİLİ DURUMU</w:t>
            </w:r>
          </w:p>
        </w:tc>
        <w:tc>
          <w:tcPr>
            <w:tcW w:w="1113"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TAHMİNİ BEDELİ</w:t>
            </w:r>
          </w:p>
          <w:p w:rsidR="00292151" w:rsidRPr="0075165D" w:rsidRDefault="00292151" w:rsidP="009E4EAF">
            <w:pPr>
              <w:jc w:val="center"/>
              <w:rPr>
                <w:b/>
                <w:bCs/>
                <w:color w:val="000000"/>
                <w:sz w:val="18"/>
                <w:szCs w:val="18"/>
              </w:rPr>
            </w:pPr>
            <w:r w:rsidRPr="0075165D">
              <w:rPr>
                <w:b/>
                <w:bCs/>
                <w:color w:val="000000"/>
                <w:sz w:val="18"/>
                <w:szCs w:val="18"/>
              </w:rPr>
              <w:t>(TL)</w:t>
            </w:r>
          </w:p>
        </w:tc>
        <w:tc>
          <w:tcPr>
            <w:tcW w:w="1113"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GEÇİCİ TEMİNATI (TL)</w:t>
            </w:r>
          </w:p>
        </w:tc>
        <w:tc>
          <w:tcPr>
            <w:tcW w:w="866"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İHALE</w:t>
            </w:r>
          </w:p>
          <w:p w:rsidR="00292151" w:rsidRPr="0075165D" w:rsidRDefault="00292151" w:rsidP="009E4EAF">
            <w:pPr>
              <w:jc w:val="center"/>
              <w:rPr>
                <w:b/>
                <w:bCs/>
                <w:color w:val="000000"/>
                <w:sz w:val="18"/>
                <w:szCs w:val="18"/>
              </w:rPr>
            </w:pPr>
            <w:r w:rsidRPr="0075165D">
              <w:rPr>
                <w:b/>
                <w:bCs/>
                <w:color w:val="000000"/>
                <w:sz w:val="18"/>
                <w:szCs w:val="18"/>
              </w:rPr>
              <w:t>TARİHİ</w:t>
            </w:r>
          </w:p>
        </w:tc>
        <w:tc>
          <w:tcPr>
            <w:tcW w:w="821" w:type="dxa"/>
            <w:tcMar>
              <w:top w:w="0" w:type="dxa"/>
              <w:left w:w="28" w:type="dxa"/>
              <w:bottom w:w="0" w:type="dxa"/>
              <w:right w:w="28" w:type="dxa"/>
            </w:tcMar>
            <w:vAlign w:val="center"/>
            <w:hideMark/>
          </w:tcPr>
          <w:p w:rsidR="00292151" w:rsidRPr="0075165D" w:rsidRDefault="00292151" w:rsidP="009E4EAF">
            <w:pPr>
              <w:jc w:val="center"/>
              <w:rPr>
                <w:b/>
                <w:bCs/>
                <w:color w:val="000000"/>
                <w:sz w:val="18"/>
                <w:szCs w:val="18"/>
              </w:rPr>
            </w:pPr>
            <w:r w:rsidRPr="0075165D">
              <w:rPr>
                <w:b/>
                <w:bCs/>
                <w:color w:val="000000"/>
                <w:sz w:val="18"/>
                <w:szCs w:val="18"/>
              </w:rPr>
              <w:t>İHALE</w:t>
            </w:r>
          </w:p>
          <w:p w:rsidR="00292151" w:rsidRPr="0075165D" w:rsidRDefault="00292151" w:rsidP="009E4EAF">
            <w:pPr>
              <w:jc w:val="center"/>
              <w:rPr>
                <w:b/>
                <w:bCs/>
                <w:color w:val="000000"/>
                <w:sz w:val="18"/>
                <w:szCs w:val="18"/>
              </w:rPr>
            </w:pPr>
            <w:r w:rsidRPr="0075165D">
              <w:rPr>
                <w:b/>
                <w:bCs/>
                <w:color w:val="000000"/>
                <w:sz w:val="18"/>
                <w:szCs w:val="18"/>
              </w:rPr>
              <w:t>SAATİ</w:t>
            </w:r>
          </w:p>
        </w:tc>
      </w:tr>
      <w:tr w:rsidR="004B2CB1" w:rsidTr="009E4EAF">
        <w:trPr>
          <w:trHeight w:val="227"/>
        </w:trPr>
        <w:tc>
          <w:tcPr>
            <w:tcW w:w="538" w:type="dxa"/>
            <w:tcMar>
              <w:top w:w="0" w:type="dxa"/>
              <w:left w:w="28" w:type="dxa"/>
              <w:bottom w:w="0" w:type="dxa"/>
              <w:right w:w="28" w:type="dxa"/>
            </w:tcMar>
            <w:vAlign w:val="center"/>
            <w:hideMark/>
          </w:tcPr>
          <w:p w:rsidR="004B2CB1" w:rsidRPr="0075165D" w:rsidRDefault="004B2CB1" w:rsidP="004B2CB1">
            <w:pPr>
              <w:jc w:val="center"/>
              <w:rPr>
                <w:b/>
                <w:bCs/>
                <w:color w:val="000000"/>
                <w:sz w:val="18"/>
                <w:szCs w:val="18"/>
              </w:rPr>
            </w:pPr>
            <w:r w:rsidRPr="0075165D">
              <w:rPr>
                <w:b/>
                <w:bCs/>
                <w:color w:val="000000"/>
                <w:sz w:val="18"/>
                <w:szCs w:val="18"/>
              </w:rPr>
              <w:t>1</w:t>
            </w:r>
          </w:p>
        </w:tc>
        <w:tc>
          <w:tcPr>
            <w:tcW w:w="1116" w:type="dxa"/>
            <w:tcMar>
              <w:top w:w="0" w:type="dxa"/>
              <w:left w:w="28" w:type="dxa"/>
              <w:bottom w:w="0" w:type="dxa"/>
              <w:right w:w="28" w:type="dxa"/>
            </w:tcMar>
            <w:vAlign w:val="center"/>
          </w:tcPr>
          <w:p w:rsidR="004B2CB1" w:rsidRPr="00D97CFD" w:rsidRDefault="004B2CB1" w:rsidP="004B2CB1">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4B2CB1" w:rsidRPr="00D97CFD" w:rsidRDefault="004B2CB1" w:rsidP="004B2CB1">
            <w:pPr>
              <w:rPr>
                <w:bCs/>
                <w:color w:val="000000"/>
                <w:sz w:val="18"/>
                <w:szCs w:val="18"/>
              </w:rPr>
            </w:pPr>
            <w:proofErr w:type="spellStart"/>
            <w:r w:rsidRPr="00D97CFD">
              <w:rPr>
                <w:bCs/>
                <w:color w:val="000000"/>
                <w:sz w:val="18"/>
                <w:szCs w:val="18"/>
              </w:rPr>
              <w:t>Sarıabat</w:t>
            </w:r>
            <w:proofErr w:type="spellEnd"/>
          </w:p>
        </w:tc>
        <w:tc>
          <w:tcPr>
            <w:tcW w:w="968" w:type="dxa"/>
            <w:tcMar>
              <w:top w:w="0" w:type="dxa"/>
              <w:left w:w="28" w:type="dxa"/>
              <w:bottom w:w="0" w:type="dxa"/>
              <w:right w:w="28" w:type="dxa"/>
            </w:tcMar>
            <w:vAlign w:val="center"/>
          </w:tcPr>
          <w:p w:rsidR="004B2CB1" w:rsidRPr="004B2CB1" w:rsidRDefault="004B2CB1" w:rsidP="004B2CB1">
            <w:pPr>
              <w:rPr>
                <w:bCs/>
                <w:color w:val="000000"/>
                <w:sz w:val="18"/>
                <w:szCs w:val="18"/>
              </w:rPr>
            </w:pPr>
            <w:r w:rsidRPr="004B2CB1">
              <w:rPr>
                <w:bCs/>
                <w:color w:val="000000"/>
                <w:sz w:val="18"/>
                <w:szCs w:val="18"/>
              </w:rPr>
              <w:t>Arsa</w:t>
            </w:r>
          </w:p>
        </w:tc>
        <w:tc>
          <w:tcPr>
            <w:tcW w:w="446" w:type="dxa"/>
            <w:tcMar>
              <w:top w:w="0" w:type="dxa"/>
              <w:left w:w="28" w:type="dxa"/>
              <w:bottom w:w="0" w:type="dxa"/>
              <w:right w:w="28" w:type="dxa"/>
            </w:tcMar>
            <w:vAlign w:val="center"/>
          </w:tcPr>
          <w:p w:rsidR="004B2CB1" w:rsidRPr="0075165D" w:rsidRDefault="004B2CB1" w:rsidP="004B2CB1">
            <w:pPr>
              <w:jc w:val="center"/>
              <w:rPr>
                <w:color w:val="000000"/>
                <w:sz w:val="18"/>
                <w:szCs w:val="18"/>
              </w:rPr>
            </w:pPr>
          </w:p>
        </w:tc>
        <w:tc>
          <w:tcPr>
            <w:tcW w:w="767" w:type="dxa"/>
            <w:tcMar>
              <w:top w:w="0" w:type="dxa"/>
              <w:left w:w="28" w:type="dxa"/>
              <w:bottom w:w="0" w:type="dxa"/>
              <w:right w:w="28" w:type="dxa"/>
            </w:tcMar>
            <w:vAlign w:val="center"/>
          </w:tcPr>
          <w:p w:rsidR="004B2CB1" w:rsidRPr="0075165D" w:rsidRDefault="004B2CB1" w:rsidP="004B2CB1">
            <w:pPr>
              <w:jc w:val="center"/>
              <w:rPr>
                <w:color w:val="000000"/>
                <w:sz w:val="18"/>
                <w:szCs w:val="18"/>
              </w:rPr>
            </w:pPr>
            <w:r>
              <w:rPr>
                <w:color w:val="000000"/>
                <w:sz w:val="18"/>
                <w:szCs w:val="18"/>
              </w:rPr>
              <w:t>3087</w:t>
            </w:r>
          </w:p>
        </w:tc>
        <w:tc>
          <w:tcPr>
            <w:tcW w:w="1256" w:type="dxa"/>
            <w:tcMar>
              <w:top w:w="0" w:type="dxa"/>
              <w:left w:w="28" w:type="dxa"/>
              <w:bottom w:w="0" w:type="dxa"/>
              <w:right w:w="28" w:type="dxa"/>
            </w:tcMar>
            <w:vAlign w:val="center"/>
          </w:tcPr>
          <w:p w:rsidR="004B2CB1" w:rsidRPr="0075165D" w:rsidRDefault="004B2CB1" w:rsidP="004B2CB1">
            <w:pPr>
              <w:jc w:val="center"/>
              <w:rPr>
                <w:color w:val="000000"/>
                <w:sz w:val="18"/>
                <w:szCs w:val="18"/>
              </w:rPr>
            </w:pPr>
            <w:r>
              <w:rPr>
                <w:color w:val="000000"/>
                <w:sz w:val="18"/>
                <w:szCs w:val="18"/>
              </w:rPr>
              <w:t>100,00</w:t>
            </w:r>
          </w:p>
        </w:tc>
        <w:tc>
          <w:tcPr>
            <w:tcW w:w="933" w:type="dxa"/>
            <w:tcMar>
              <w:top w:w="0" w:type="dxa"/>
              <w:left w:w="28" w:type="dxa"/>
              <w:bottom w:w="0" w:type="dxa"/>
              <w:right w:w="28" w:type="dxa"/>
            </w:tcMar>
            <w:vAlign w:val="center"/>
          </w:tcPr>
          <w:p w:rsidR="004B2CB1" w:rsidRPr="0075165D" w:rsidRDefault="004B2CB1" w:rsidP="004B2CB1">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4B2CB1" w:rsidRPr="0075165D" w:rsidRDefault="004B2CB1" w:rsidP="004B2CB1">
            <w:pPr>
              <w:rPr>
                <w:color w:val="000000"/>
                <w:sz w:val="18"/>
                <w:szCs w:val="18"/>
              </w:rPr>
            </w:pPr>
            <w:r>
              <w:rPr>
                <w:color w:val="000000"/>
                <w:sz w:val="18"/>
                <w:szCs w:val="18"/>
              </w:rPr>
              <w:t>Konut Alanı</w:t>
            </w:r>
          </w:p>
        </w:tc>
        <w:tc>
          <w:tcPr>
            <w:tcW w:w="3233" w:type="dxa"/>
            <w:tcMar>
              <w:top w:w="0" w:type="dxa"/>
              <w:left w:w="28" w:type="dxa"/>
              <w:bottom w:w="0" w:type="dxa"/>
              <w:right w:w="28" w:type="dxa"/>
            </w:tcMar>
            <w:vAlign w:val="center"/>
          </w:tcPr>
          <w:p w:rsidR="004B2CB1" w:rsidRPr="0075165D" w:rsidRDefault="004B2CB1" w:rsidP="004B2CB1">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4B2CB1" w:rsidRPr="0075165D" w:rsidRDefault="004B2CB1" w:rsidP="004B2CB1">
            <w:pPr>
              <w:ind w:right="47"/>
              <w:jc w:val="right"/>
              <w:rPr>
                <w:color w:val="000000"/>
                <w:sz w:val="18"/>
                <w:szCs w:val="18"/>
              </w:rPr>
            </w:pPr>
            <w:r>
              <w:rPr>
                <w:color w:val="000000"/>
                <w:sz w:val="18"/>
                <w:szCs w:val="18"/>
              </w:rPr>
              <w:t>175.000,00</w:t>
            </w:r>
          </w:p>
        </w:tc>
        <w:tc>
          <w:tcPr>
            <w:tcW w:w="1113" w:type="dxa"/>
            <w:tcMar>
              <w:top w:w="0" w:type="dxa"/>
              <w:left w:w="28" w:type="dxa"/>
              <w:bottom w:w="0" w:type="dxa"/>
              <w:right w:w="28" w:type="dxa"/>
            </w:tcMar>
            <w:vAlign w:val="center"/>
          </w:tcPr>
          <w:p w:rsidR="004B2CB1" w:rsidRPr="0075165D" w:rsidRDefault="004B2CB1" w:rsidP="004B2CB1">
            <w:pPr>
              <w:ind w:right="23"/>
              <w:jc w:val="right"/>
              <w:rPr>
                <w:color w:val="000000"/>
                <w:sz w:val="18"/>
                <w:szCs w:val="18"/>
              </w:rPr>
            </w:pPr>
            <w:r>
              <w:rPr>
                <w:color w:val="000000"/>
                <w:sz w:val="18"/>
                <w:szCs w:val="18"/>
              </w:rPr>
              <w:t>43.750,00</w:t>
            </w:r>
          </w:p>
        </w:tc>
        <w:tc>
          <w:tcPr>
            <w:tcW w:w="866" w:type="dxa"/>
            <w:tcMar>
              <w:top w:w="0" w:type="dxa"/>
              <w:left w:w="28" w:type="dxa"/>
              <w:bottom w:w="0" w:type="dxa"/>
              <w:right w:w="28" w:type="dxa"/>
            </w:tcMar>
            <w:vAlign w:val="center"/>
          </w:tcPr>
          <w:p w:rsidR="004B2CB1" w:rsidRPr="0075165D" w:rsidRDefault="004B2CB1" w:rsidP="004B2CB1">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4B2CB1" w:rsidRPr="0075165D" w:rsidRDefault="004B2CB1" w:rsidP="004B2CB1">
            <w:pPr>
              <w:jc w:val="center"/>
              <w:rPr>
                <w:b/>
                <w:bCs/>
                <w:color w:val="000000"/>
                <w:sz w:val="18"/>
                <w:szCs w:val="18"/>
              </w:rPr>
            </w:pPr>
            <w:r>
              <w:rPr>
                <w:b/>
                <w:bCs/>
                <w:color w:val="000000"/>
                <w:sz w:val="18"/>
                <w:szCs w:val="18"/>
              </w:rPr>
              <w:t>10:00</w:t>
            </w:r>
          </w:p>
        </w:tc>
      </w:tr>
      <w:tr w:rsidR="00901100" w:rsidTr="009E4EAF">
        <w:trPr>
          <w:trHeight w:val="227"/>
        </w:trPr>
        <w:tc>
          <w:tcPr>
            <w:tcW w:w="538" w:type="dxa"/>
            <w:tcMar>
              <w:top w:w="0" w:type="dxa"/>
              <w:left w:w="28" w:type="dxa"/>
              <w:bottom w:w="0" w:type="dxa"/>
              <w:right w:w="28" w:type="dxa"/>
            </w:tcMar>
            <w:vAlign w:val="center"/>
            <w:hideMark/>
          </w:tcPr>
          <w:p w:rsidR="00901100" w:rsidRPr="0075165D" w:rsidRDefault="00901100" w:rsidP="00901100">
            <w:pPr>
              <w:jc w:val="center"/>
              <w:rPr>
                <w:b/>
                <w:bCs/>
                <w:color w:val="000000"/>
                <w:sz w:val="18"/>
                <w:szCs w:val="18"/>
              </w:rPr>
            </w:pPr>
            <w:r w:rsidRPr="0075165D">
              <w:rPr>
                <w:b/>
                <w:bCs/>
                <w:color w:val="000000"/>
                <w:sz w:val="18"/>
                <w:szCs w:val="18"/>
              </w:rPr>
              <w:t>2</w:t>
            </w:r>
          </w:p>
        </w:tc>
        <w:tc>
          <w:tcPr>
            <w:tcW w:w="1116" w:type="dxa"/>
            <w:tcMar>
              <w:top w:w="0" w:type="dxa"/>
              <w:left w:w="28" w:type="dxa"/>
              <w:bottom w:w="0" w:type="dxa"/>
              <w:right w:w="28" w:type="dxa"/>
            </w:tcMar>
            <w:vAlign w:val="center"/>
          </w:tcPr>
          <w:p w:rsidR="00901100" w:rsidRPr="00D97CFD" w:rsidRDefault="00901100" w:rsidP="0090110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901100" w:rsidRPr="00D97CFD" w:rsidRDefault="00901100" w:rsidP="00901100">
            <w:pPr>
              <w:rPr>
                <w:bCs/>
                <w:color w:val="000000"/>
                <w:sz w:val="18"/>
                <w:szCs w:val="18"/>
              </w:rPr>
            </w:pPr>
            <w:proofErr w:type="spellStart"/>
            <w:r w:rsidRPr="00D97CFD">
              <w:rPr>
                <w:bCs/>
                <w:color w:val="000000"/>
                <w:sz w:val="18"/>
                <w:szCs w:val="18"/>
              </w:rPr>
              <w:t>Sarıabat</w:t>
            </w:r>
            <w:proofErr w:type="spellEnd"/>
          </w:p>
        </w:tc>
        <w:tc>
          <w:tcPr>
            <w:tcW w:w="968" w:type="dxa"/>
            <w:tcMar>
              <w:top w:w="0" w:type="dxa"/>
              <w:left w:w="28" w:type="dxa"/>
              <w:bottom w:w="0" w:type="dxa"/>
              <w:right w:w="28" w:type="dxa"/>
            </w:tcMar>
            <w:vAlign w:val="center"/>
          </w:tcPr>
          <w:p w:rsidR="00901100" w:rsidRPr="004B2CB1" w:rsidRDefault="00901100" w:rsidP="00901100">
            <w:pPr>
              <w:rPr>
                <w:bCs/>
                <w:color w:val="000000"/>
                <w:sz w:val="18"/>
                <w:szCs w:val="18"/>
              </w:rPr>
            </w:pPr>
            <w:r w:rsidRPr="004B2CB1">
              <w:rPr>
                <w:bCs/>
                <w:color w:val="000000"/>
                <w:sz w:val="18"/>
                <w:szCs w:val="18"/>
              </w:rPr>
              <w:t>Arsa</w:t>
            </w:r>
          </w:p>
        </w:tc>
        <w:tc>
          <w:tcPr>
            <w:tcW w:w="446"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202</w:t>
            </w:r>
          </w:p>
        </w:tc>
        <w:tc>
          <w:tcPr>
            <w:tcW w:w="767"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4</w:t>
            </w:r>
          </w:p>
        </w:tc>
        <w:tc>
          <w:tcPr>
            <w:tcW w:w="1256"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817,44</w:t>
            </w:r>
          </w:p>
        </w:tc>
        <w:tc>
          <w:tcPr>
            <w:tcW w:w="933" w:type="dxa"/>
            <w:tcMar>
              <w:top w:w="0" w:type="dxa"/>
              <w:left w:w="28" w:type="dxa"/>
              <w:bottom w:w="0" w:type="dxa"/>
              <w:right w:w="28" w:type="dxa"/>
            </w:tcMar>
            <w:vAlign w:val="center"/>
          </w:tcPr>
          <w:p w:rsidR="00901100" w:rsidRPr="0075165D" w:rsidRDefault="00901100" w:rsidP="00901100">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901100" w:rsidRPr="0075165D" w:rsidRDefault="00901100" w:rsidP="00901100">
            <w:pPr>
              <w:rPr>
                <w:color w:val="000000"/>
                <w:sz w:val="18"/>
                <w:szCs w:val="18"/>
              </w:rPr>
            </w:pPr>
            <w:r>
              <w:rPr>
                <w:color w:val="000000"/>
                <w:sz w:val="18"/>
                <w:szCs w:val="18"/>
              </w:rPr>
              <w:t>Konut Alanı</w:t>
            </w:r>
          </w:p>
        </w:tc>
        <w:tc>
          <w:tcPr>
            <w:tcW w:w="3233" w:type="dxa"/>
            <w:tcMar>
              <w:top w:w="0" w:type="dxa"/>
              <w:left w:w="28" w:type="dxa"/>
              <w:bottom w:w="0" w:type="dxa"/>
              <w:right w:w="28" w:type="dxa"/>
            </w:tcMar>
            <w:vAlign w:val="center"/>
          </w:tcPr>
          <w:p w:rsidR="00901100" w:rsidRPr="0075165D" w:rsidRDefault="00901100" w:rsidP="00901100">
            <w:pPr>
              <w:jc w:val="both"/>
              <w:rPr>
                <w:color w:val="000000"/>
                <w:sz w:val="18"/>
                <w:szCs w:val="18"/>
              </w:rPr>
            </w:pPr>
            <w:r>
              <w:rPr>
                <w:color w:val="000000"/>
                <w:sz w:val="18"/>
                <w:szCs w:val="18"/>
              </w:rPr>
              <w:t>Tamamı tarımsal amaçlı işgallidir.</w:t>
            </w:r>
          </w:p>
        </w:tc>
        <w:tc>
          <w:tcPr>
            <w:tcW w:w="1113" w:type="dxa"/>
            <w:tcMar>
              <w:top w:w="0" w:type="dxa"/>
              <w:left w:w="28" w:type="dxa"/>
              <w:bottom w:w="0" w:type="dxa"/>
              <w:right w:w="28" w:type="dxa"/>
            </w:tcMar>
            <w:vAlign w:val="center"/>
          </w:tcPr>
          <w:p w:rsidR="00901100" w:rsidRPr="0075165D" w:rsidRDefault="00901100" w:rsidP="00901100">
            <w:pPr>
              <w:ind w:right="47"/>
              <w:jc w:val="right"/>
              <w:rPr>
                <w:color w:val="000000"/>
                <w:sz w:val="18"/>
                <w:szCs w:val="18"/>
              </w:rPr>
            </w:pPr>
            <w:r>
              <w:rPr>
                <w:color w:val="000000"/>
                <w:sz w:val="18"/>
                <w:szCs w:val="18"/>
              </w:rPr>
              <w:t>2.050.000,00</w:t>
            </w:r>
          </w:p>
        </w:tc>
        <w:tc>
          <w:tcPr>
            <w:tcW w:w="1113" w:type="dxa"/>
            <w:tcMar>
              <w:top w:w="0" w:type="dxa"/>
              <w:left w:w="28" w:type="dxa"/>
              <w:bottom w:w="0" w:type="dxa"/>
              <w:right w:w="28" w:type="dxa"/>
            </w:tcMar>
            <w:vAlign w:val="center"/>
          </w:tcPr>
          <w:p w:rsidR="00901100" w:rsidRPr="0075165D" w:rsidRDefault="00901100" w:rsidP="00901100">
            <w:pPr>
              <w:ind w:right="23"/>
              <w:jc w:val="right"/>
              <w:rPr>
                <w:color w:val="000000"/>
                <w:sz w:val="18"/>
                <w:szCs w:val="18"/>
              </w:rPr>
            </w:pPr>
            <w:r>
              <w:rPr>
                <w:color w:val="000000"/>
                <w:sz w:val="18"/>
                <w:szCs w:val="18"/>
              </w:rPr>
              <w:t>512.500,00</w:t>
            </w:r>
          </w:p>
        </w:tc>
        <w:tc>
          <w:tcPr>
            <w:tcW w:w="866" w:type="dxa"/>
            <w:tcMar>
              <w:top w:w="0" w:type="dxa"/>
              <w:left w:w="28" w:type="dxa"/>
              <w:bottom w:w="0" w:type="dxa"/>
              <w:right w:w="28" w:type="dxa"/>
            </w:tcMar>
            <w:vAlign w:val="center"/>
          </w:tcPr>
          <w:p w:rsidR="00901100" w:rsidRPr="0075165D" w:rsidRDefault="00901100" w:rsidP="00901100">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901100" w:rsidRPr="0075165D" w:rsidRDefault="00901100" w:rsidP="00901100">
            <w:pPr>
              <w:jc w:val="center"/>
              <w:rPr>
                <w:b/>
                <w:bCs/>
                <w:color w:val="000000"/>
                <w:sz w:val="18"/>
                <w:szCs w:val="18"/>
              </w:rPr>
            </w:pPr>
            <w:r>
              <w:rPr>
                <w:b/>
                <w:bCs/>
                <w:color w:val="000000"/>
                <w:sz w:val="18"/>
                <w:szCs w:val="18"/>
              </w:rPr>
              <w:t>10:15</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3</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Baharlar</w:t>
            </w:r>
          </w:p>
        </w:tc>
        <w:tc>
          <w:tcPr>
            <w:tcW w:w="968"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254</w:t>
            </w:r>
          </w:p>
        </w:tc>
        <w:tc>
          <w:tcPr>
            <w:tcW w:w="767"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99</w:t>
            </w:r>
          </w:p>
        </w:tc>
        <w:tc>
          <w:tcPr>
            <w:tcW w:w="125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503,41</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Konut Alanı ve Yol</w:t>
            </w:r>
          </w:p>
        </w:tc>
        <w:tc>
          <w:tcPr>
            <w:tcW w:w="3233" w:type="dxa"/>
            <w:tcMar>
              <w:top w:w="0" w:type="dxa"/>
              <w:left w:w="28" w:type="dxa"/>
              <w:bottom w:w="0" w:type="dxa"/>
              <w:right w:w="28" w:type="dxa"/>
            </w:tcMar>
            <w:vAlign w:val="center"/>
          </w:tcPr>
          <w:p w:rsidR="006C58E4" w:rsidRPr="0075165D" w:rsidRDefault="006C58E4" w:rsidP="006C58E4">
            <w:pPr>
              <w:jc w:val="both"/>
              <w:rPr>
                <w:color w:val="000000"/>
                <w:sz w:val="18"/>
                <w:szCs w:val="18"/>
              </w:rPr>
            </w:pPr>
            <w:r>
              <w:rPr>
                <w:color w:val="000000"/>
                <w:sz w:val="18"/>
                <w:szCs w:val="18"/>
              </w:rPr>
              <w:t xml:space="preserve">Bahçe amaçlı </w:t>
            </w:r>
            <w:proofErr w:type="spellStart"/>
            <w:r>
              <w:rPr>
                <w:color w:val="000000"/>
                <w:sz w:val="18"/>
                <w:szCs w:val="18"/>
              </w:rPr>
              <w:t>işgallidir</w:t>
            </w:r>
            <w:proofErr w:type="spellEnd"/>
            <w:r>
              <w:rPr>
                <w:color w:val="000000"/>
                <w:sz w:val="18"/>
                <w:szCs w:val="18"/>
              </w:rPr>
              <w:t>. Üzerinde ceviz ağaçları vardır.</w:t>
            </w:r>
          </w:p>
        </w:tc>
        <w:tc>
          <w:tcPr>
            <w:tcW w:w="1113" w:type="dxa"/>
            <w:tcMar>
              <w:top w:w="0" w:type="dxa"/>
              <w:left w:w="28" w:type="dxa"/>
              <w:bottom w:w="0" w:type="dxa"/>
              <w:right w:w="28" w:type="dxa"/>
            </w:tcMar>
            <w:vAlign w:val="center"/>
          </w:tcPr>
          <w:p w:rsidR="006C58E4" w:rsidRPr="0075165D" w:rsidRDefault="006C58E4" w:rsidP="006C58E4">
            <w:pPr>
              <w:ind w:right="47"/>
              <w:jc w:val="right"/>
              <w:rPr>
                <w:color w:val="000000"/>
                <w:sz w:val="18"/>
                <w:szCs w:val="18"/>
              </w:rPr>
            </w:pPr>
            <w:r>
              <w:rPr>
                <w:color w:val="000000"/>
                <w:sz w:val="18"/>
                <w:szCs w:val="18"/>
              </w:rPr>
              <w:t>305.000,00</w:t>
            </w:r>
          </w:p>
        </w:tc>
        <w:tc>
          <w:tcPr>
            <w:tcW w:w="1113" w:type="dxa"/>
            <w:tcMar>
              <w:top w:w="0" w:type="dxa"/>
              <w:left w:w="28" w:type="dxa"/>
              <w:bottom w:w="0" w:type="dxa"/>
              <w:right w:w="28" w:type="dxa"/>
            </w:tcMar>
            <w:vAlign w:val="center"/>
          </w:tcPr>
          <w:p w:rsidR="006C58E4" w:rsidRPr="0075165D" w:rsidRDefault="006C58E4" w:rsidP="006C58E4">
            <w:pPr>
              <w:ind w:right="23"/>
              <w:jc w:val="right"/>
              <w:rPr>
                <w:color w:val="000000"/>
                <w:sz w:val="18"/>
                <w:szCs w:val="18"/>
              </w:rPr>
            </w:pPr>
            <w:r>
              <w:rPr>
                <w:color w:val="000000"/>
                <w:sz w:val="18"/>
                <w:szCs w:val="18"/>
              </w:rPr>
              <w:t>76.250,00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10:30</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4</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Keçeliler</w:t>
            </w:r>
          </w:p>
        </w:tc>
        <w:tc>
          <w:tcPr>
            <w:tcW w:w="968"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164</w:t>
            </w:r>
          </w:p>
        </w:tc>
        <w:tc>
          <w:tcPr>
            <w:tcW w:w="767"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5</w:t>
            </w:r>
          </w:p>
        </w:tc>
        <w:tc>
          <w:tcPr>
            <w:tcW w:w="125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600,00</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Konut Alanı</w:t>
            </w:r>
          </w:p>
        </w:tc>
        <w:tc>
          <w:tcPr>
            <w:tcW w:w="3233" w:type="dxa"/>
            <w:tcMar>
              <w:top w:w="0" w:type="dxa"/>
              <w:left w:w="28" w:type="dxa"/>
              <w:bottom w:w="0" w:type="dxa"/>
              <w:right w:w="28" w:type="dxa"/>
            </w:tcMar>
            <w:vAlign w:val="center"/>
          </w:tcPr>
          <w:p w:rsidR="006C58E4" w:rsidRPr="0075165D" w:rsidRDefault="006C58E4" w:rsidP="006C58E4">
            <w:pPr>
              <w:jc w:val="both"/>
              <w:rPr>
                <w:color w:val="000000"/>
                <w:sz w:val="18"/>
                <w:szCs w:val="18"/>
              </w:rPr>
            </w:pPr>
            <w:r>
              <w:rPr>
                <w:color w:val="000000"/>
                <w:sz w:val="18"/>
                <w:szCs w:val="18"/>
              </w:rPr>
              <w:t xml:space="preserve">Bahçe amaçlı </w:t>
            </w:r>
            <w:proofErr w:type="spellStart"/>
            <w:r>
              <w:rPr>
                <w:color w:val="000000"/>
                <w:sz w:val="18"/>
                <w:szCs w:val="18"/>
              </w:rPr>
              <w:t>işgallidir</w:t>
            </w:r>
            <w:proofErr w:type="spellEnd"/>
            <w:r>
              <w:rPr>
                <w:color w:val="000000"/>
                <w:sz w:val="18"/>
                <w:szCs w:val="18"/>
              </w:rPr>
              <w:t>.</w:t>
            </w:r>
          </w:p>
        </w:tc>
        <w:tc>
          <w:tcPr>
            <w:tcW w:w="1113" w:type="dxa"/>
            <w:tcMar>
              <w:top w:w="0" w:type="dxa"/>
              <w:left w:w="28" w:type="dxa"/>
              <w:bottom w:w="0" w:type="dxa"/>
              <w:right w:w="28" w:type="dxa"/>
            </w:tcMar>
            <w:vAlign w:val="center"/>
          </w:tcPr>
          <w:p w:rsidR="006C58E4" w:rsidRPr="0075165D" w:rsidRDefault="006C58E4" w:rsidP="006C58E4">
            <w:pPr>
              <w:ind w:right="47"/>
              <w:jc w:val="right"/>
              <w:rPr>
                <w:color w:val="000000"/>
                <w:sz w:val="18"/>
                <w:szCs w:val="18"/>
              </w:rPr>
            </w:pPr>
            <w:r>
              <w:rPr>
                <w:color w:val="000000"/>
                <w:sz w:val="18"/>
                <w:szCs w:val="18"/>
              </w:rPr>
              <w:t>1.200.000,00</w:t>
            </w:r>
          </w:p>
        </w:tc>
        <w:tc>
          <w:tcPr>
            <w:tcW w:w="1113" w:type="dxa"/>
            <w:tcMar>
              <w:top w:w="0" w:type="dxa"/>
              <w:left w:w="28" w:type="dxa"/>
              <w:bottom w:w="0" w:type="dxa"/>
              <w:right w:w="28" w:type="dxa"/>
            </w:tcMar>
            <w:vAlign w:val="center"/>
          </w:tcPr>
          <w:p w:rsidR="006C58E4" w:rsidRPr="0075165D" w:rsidRDefault="006C58E4" w:rsidP="006C58E4">
            <w:pPr>
              <w:ind w:right="23"/>
              <w:jc w:val="right"/>
              <w:rPr>
                <w:color w:val="000000"/>
                <w:sz w:val="18"/>
                <w:szCs w:val="18"/>
              </w:rPr>
            </w:pPr>
            <w:r>
              <w:rPr>
                <w:color w:val="000000"/>
                <w:sz w:val="18"/>
                <w:szCs w:val="18"/>
              </w:rPr>
              <w:t>300.000,00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10:45</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5</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Horasanlı</w:t>
            </w:r>
          </w:p>
        </w:tc>
        <w:tc>
          <w:tcPr>
            <w:tcW w:w="968"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274</w:t>
            </w:r>
          </w:p>
        </w:tc>
        <w:tc>
          <w:tcPr>
            <w:tcW w:w="767"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2</w:t>
            </w:r>
          </w:p>
        </w:tc>
        <w:tc>
          <w:tcPr>
            <w:tcW w:w="1256"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1.199,55</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 xml:space="preserve">Boştur. </w:t>
            </w:r>
          </w:p>
        </w:tc>
        <w:tc>
          <w:tcPr>
            <w:tcW w:w="1113"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505.000,00</w:t>
            </w:r>
          </w:p>
        </w:tc>
        <w:tc>
          <w:tcPr>
            <w:tcW w:w="1113"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126.250</w:t>
            </w:r>
            <w:r w:rsidR="006C58E4">
              <w:rPr>
                <w:color w:val="000000"/>
                <w:sz w:val="18"/>
                <w:szCs w:val="18"/>
              </w:rPr>
              <w:t>,00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843220" w:rsidP="006C58E4">
            <w:pPr>
              <w:jc w:val="center"/>
              <w:rPr>
                <w:b/>
                <w:bCs/>
                <w:color w:val="000000"/>
                <w:sz w:val="18"/>
                <w:szCs w:val="18"/>
              </w:rPr>
            </w:pPr>
            <w:r>
              <w:rPr>
                <w:b/>
                <w:bCs/>
                <w:color w:val="000000"/>
                <w:sz w:val="18"/>
                <w:szCs w:val="18"/>
              </w:rPr>
              <w:t>11:00</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6</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843220" w:rsidP="006C58E4">
            <w:pPr>
              <w:rPr>
                <w:bCs/>
                <w:color w:val="000000"/>
                <w:sz w:val="18"/>
                <w:szCs w:val="18"/>
              </w:rPr>
            </w:pPr>
            <w:r w:rsidRPr="00D97CFD">
              <w:rPr>
                <w:bCs/>
                <w:color w:val="000000"/>
                <w:sz w:val="18"/>
                <w:szCs w:val="18"/>
              </w:rPr>
              <w:t>Horasanlı</w:t>
            </w:r>
          </w:p>
        </w:tc>
        <w:tc>
          <w:tcPr>
            <w:tcW w:w="968"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274</w:t>
            </w:r>
          </w:p>
        </w:tc>
        <w:tc>
          <w:tcPr>
            <w:tcW w:w="767"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4</w:t>
            </w:r>
          </w:p>
        </w:tc>
        <w:tc>
          <w:tcPr>
            <w:tcW w:w="125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1.264,32</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6C58E4"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843220" w:rsidP="006C58E4">
            <w:pPr>
              <w:jc w:val="both"/>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532</w:t>
            </w:r>
            <w:r w:rsidR="006C58E4">
              <w:rPr>
                <w:color w:val="000000"/>
                <w:sz w:val="18"/>
                <w:szCs w:val="18"/>
              </w:rPr>
              <w:t>.000,00</w:t>
            </w:r>
          </w:p>
        </w:tc>
        <w:tc>
          <w:tcPr>
            <w:tcW w:w="1113"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133.000</w:t>
            </w:r>
            <w:r w:rsidR="006C58E4">
              <w:rPr>
                <w:color w:val="000000"/>
                <w:sz w:val="18"/>
                <w:szCs w:val="18"/>
              </w:rPr>
              <w:t>,00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843220" w:rsidP="006C58E4">
            <w:pPr>
              <w:jc w:val="center"/>
              <w:rPr>
                <w:b/>
                <w:bCs/>
                <w:color w:val="000000"/>
                <w:sz w:val="18"/>
                <w:szCs w:val="18"/>
              </w:rPr>
            </w:pPr>
            <w:r>
              <w:rPr>
                <w:b/>
                <w:bCs/>
                <w:color w:val="000000"/>
                <w:sz w:val="18"/>
                <w:szCs w:val="18"/>
              </w:rPr>
              <w:t>11:15</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7</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843220" w:rsidP="006C58E4">
            <w:pPr>
              <w:rPr>
                <w:bCs/>
                <w:color w:val="000000"/>
                <w:sz w:val="18"/>
                <w:szCs w:val="18"/>
              </w:rPr>
            </w:pPr>
            <w:r w:rsidRPr="00D97CFD">
              <w:rPr>
                <w:bCs/>
                <w:color w:val="000000"/>
                <w:sz w:val="18"/>
                <w:szCs w:val="18"/>
              </w:rPr>
              <w:t>Yahşiler</w:t>
            </w:r>
          </w:p>
        </w:tc>
        <w:tc>
          <w:tcPr>
            <w:tcW w:w="968"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Tarla</w:t>
            </w:r>
          </w:p>
        </w:tc>
        <w:tc>
          <w:tcPr>
            <w:tcW w:w="44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171</w:t>
            </w:r>
          </w:p>
        </w:tc>
        <w:tc>
          <w:tcPr>
            <w:tcW w:w="767"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17</w:t>
            </w:r>
          </w:p>
        </w:tc>
        <w:tc>
          <w:tcPr>
            <w:tcW w:w="125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1.385,11</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6C58E4" w:rsidP="006C58E4">
            <w:pPr>
              <w:jc w:val="both"/>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278.000,00</w:t>
            </w:r>
          </w:p>
        </w:tc>
        <w:tc>
          <w:tcPr>
            <w:tcW w:w="1113"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69.500,00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843220" w:rsidP="006C58E4">
            <w:pPr>
              <w:jc w:val="center"/>
              <w:rPr>
                <w:b/>
                <w:bCs/>
                <w:color w:val="000000"/>
                <w:sz w:val="18"/>
                <w:szCs w:val="18"/>
              </w:rPr>
            </w:pPr>
            <w:r>
              <w:rPr>
                <w:b/>
                <w:bCs/>
                <w:color w:val="000000"/>
                <w:sz w:val="18"/>
                <w:szCs w:val="18"/>
              </w:rPr>
              <w:t>11:30</w:t>
            </w:r>
          </w:p>
        </w:tc>
      </w:tr>
      <w:tr w:rsidR="006C58E4" w:rsidTr="009E4EAF">
        <w:trPr>
          <w:trHeight w:val="227"/>
        </w:trPr>
        <w:tc>
          <w:tcPr>
            <w:tcW w:w="538" w:type="dxa"/>
            <w:tcMar>
              <w:top w:w="0" w:type="dxa"/>
              <w:left w:w="28" w:type="dxa"/>
              <w:bottom w:w="0" w:type="dxa"/>
              <w:right w:w="28" w:type="dxa"/>
            </w:tcMar>
            <w:vAlign w:val="center"/>
            <w:hideMark/>
          </w:tcPr>
          <w:p w:rsidR="006C58E4" w:rsidRPr="0075165D" w:rsidRDefault="006C58E4" w:rsidP="006C58E4">
            <w:pPr>
              <w:jc w:val="center"/>
              <w:rPr>
                <w:b/>
                <w:bCs/>
                <w:color w:val="000000"/>
                <w:sz w:val="18"/>
                <w:szCs w:val="18"/>
              </w:rPr>
            </w:pPr>
            <w:r w:rsidRPr="0075165D">
              <w:rPr>
                <w:b/>
                <w:bCs/>
                <w:color w:val="000000"/>
                <w:sz w:val="18"/>
                <w:szCs w:val="18"/>
              </w:rPr>
              <w:t>8</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843220" w:rsidP="006C58E4">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236</w:t>
            </w:r>
          </w:p>
        </w:tc>
        <w:tc>
          <w:tcPr>
            <w:tcW w:w="767"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5</w:t>
            </w:r>
          </w:p>
        </w:tc>
        <w:tc>
          <w:tcPr>
            <w:tcW w:w="125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5.983,39</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843220" w:rsidP="00843220">
            <w:pPr>
              <w:jc w:val="both"/>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510.000,00</w:t>
            </w:r>
          </w:p>
        </w:tc>
        <w:tc>
          <w:tcPr>
            <w:tcW w:w="1113"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127.500,00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843220" w:rsidP="006C58E4">
            <w:pPr>
              <w:jc w:val="center"/>
              <w:rPr>
                <w:b/>
                <w:bCs/>
                <w:color w:val="000000"/>
                <w:sz w:val="18"/>
                <w:szCs w:val="18"/>
              </w:rPr>
            </w:pPr>
            <w:r>
              <w:rPr>
                <w:b/>
                <w:bCs/>
                <w:color w:val="000000"/>
                <w:sz w:val="18"/>
                <w:szCs w:val="18"/>
              </w:rPr>
              <w:t>13:15</w:t>
            </w:r>
          </w:p>
        </w:tc>
      </w:tr>
      <w:tr w:rsidR="006C58E4" w:rsidTr="009E4EAF">
        <w:trPr>
          <w:trHeight w:val="227"/>
        </w:trPr>
        <w:tc>
          <w:tcPr>
            <w:tcW w:w="538"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9</w:t>
            </w:r>
          </w:p>
        </w:tc>
        <w:tc>
          <w:tcPr>
            <w:tcW w:w="1116" w:type="dxa"/>
            <w:tcMar>
              <w:top w:w="0" w:type="dxa"/>
              <w:left w:w="28" w:type="dxa"/>
              <w:bottom w:w="0" w:type="dxa"/>
              <w:right w:w="28" w:type="dxa"/>
            </w:tcMar>
            <w:vAlign w:val="center"/>
          </w:tcPr>
          <w:p w:rsidR="006C58E4" w:rsidRPr="00D97CFD" w:rsidRDefault="006C58E4" w:rsidP="006C58E4">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6C58E4" w:rsidRPr="00D97CFD" w:rsidRDefault="00843220" w:rsidP="006C58E4">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Tarla</w:t>
            </w:r>
          </w:p>
        </w:tc>
        <w:tc>
          <w:tcPr>
            <w:tcW w:w="44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236</w:t>
            </w:r>
          </w:p>
        </w:tc>
        <w:tc>
          <w:tcPr>
            <w:tcW w:w="767"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22</w:t>
            </w:r>
          </w:p>
        </w:tc>
        <w:tc>
          <w:tcPr>
            <w:tcW w:w="1256" w:type="dxa"/>
            <w:tcMar>
              <w:top w:w="0" w:type="dxa"/>
              <w:left w:w="28" w:type="dxa"/>
              <w:bottom w:w="0" w:type="dxa"/>
              <w:right w:w="28" w:type="dxa"/>
            </w:tcMar>
            <w:vAlign w:val="center"/>
          </w:tcPr>
          <w:p w:rsidR="006C58E4" w:rsidRPr="0075165D" w:rsidRDefault="00843220" w:rsidP="006C58E4">
            <w:pPr>
              <w:jc w:val="center"/>
              <w:rPr>
                <w:color w:val="000000"/>
                <w:sz w:val="18"/>
                <w:szCs w:val="18"/>
              </w:rPr>
            </w:pPr>
            <w:r>
              <w:rPr>
                <w:color w:val="000000"/>
                <w:sz w:val="18"/>
                <w:szCs w:val="18"/>
              </w:rPr>
              <w:t>1.308.10</w:t>
            </w:r>
          </w:p>
        </w:tc>
        <w:tc>
          <w:tcPr>
            <w:tcW w:w="933" w:type="dxa"/>
            <w:tcMar>
              <w:top w:w="0" w:type="dxa"/>
              <w:left w:w="28" w:type="dxa"/>
              <w:bottom w:w="0" w:type="dxa"/>
              <w:right w:w="28" w:type="dxa"/>
            </w:tcMar>
            <w:vAlign w:val="center"/>
          </w:tcPr>
          <w:p w:rsidR="006C58E4" w:rsidRPr="0075165D" w:rsidRDefault="006C58E4" w:rsidP="006C58E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6C58E4" w:rsidRPr="0075165D" w:rsidRDefault="00843220" w:rsidP="006C58E4">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6C58E4" w:rsidRPr="0075165D" w:rsidRDefault="00843220" w:rsidP="006C58E4">
            <w:pPr>
              <w:ind w:right="47"/>
              <w:jc w:val="right"/>
              <w:rPr>
                <w:color w:val="000000"/>
                <w:sz w:val="18"/>
                <w:szCs w:val="18"/>
              </w:rPr>
            </w:pPr>
            <w:r>
              <w:rPr>
                <w:color w:val="000000"/>
                <w:sz w:val="18"/>
                <w:szCs w:val="18"/>
              </w:rPr>
              <w:t>131</w:t>
            </w:r>
            <w:r w:rsidR="006C58E4">
              <w:rPr>
                <w:color w:val="000000"/>
                <w:sz w:val="18"/>
                <w:szCs w:val="18"/>
              </w:rPr>
              <w:t>.000,00</w:t>
            </w:r>
          </w:p>
        </w:tc>
        <w:tc>
          <w:tcPr>
            <w:tcW w:w="1113" w:type="dxa"/>
            <w:tcMar>
              <w:top w:w="0" w:type="dxa"/>
              <w:left w:w="28" w:type="dxa"/>
              <w:bottom w:w="0" w:type="dxa"/>
              <w:right w:w="28" w:type="dxa"/>
            </w:tcMar>
            <w:vAlign w:val="center"/>
          </w:tcPr>
          <w:p w:rsidR="006C58E4" w:rsidRPr="0075165D" w:rsidRDefault="00843220" w:rsidP="006C58E4">
            <w:pPr>
              <w:ind w:right="23"/>
              <w:jc w:val="right"/>
              <w:rPr>
                <w:color w:val="000000"/>
                <w:sz w:val="18"/>
                <w:szCs w:val="18"/>
              </w:rPr>
            </w:pPr>
            <w:r>
              <w:rPr>
                <w:color w:val="000000"/>
                <w:sz w:val="18"/>
                <w:szCs w:val="18"/>
              </w:rPr>
              <w:t>32.750</w:t>
            </w:r>
            <w:r w:rsidR="006C58E4">
              <w:rPr>
                <w:color w:val="000000"/>
                <w:sz w:val="18"/>
                <w:szCs w:val="18"/>
              </w:rPr>
              <w:t>,00</w:t>
            </w:r>
          </w:p>
        </w:tc>
        <w:tc>
          <w:tcPr>
            <w:tcW w:w="866" w:type="dxa"/>
            <w:tcMar>
              <w:top w:w="0" w:type="dxa"/>
              <w:left w:w="28" w:type="dxa"/>
              <w:bottom w:w="0" w:type="dxa"/>
              <w:right w:w="28" w:type="dxa"/>
            </w:tcMar>
            <w:vAlign w:val="center"/>
          </w:tcPr>
          <w:p w:rsidR="006C58E4" w:rsidRPr="0075165D" w:rsidRDefault="006C58E4" w:rsidP="006C58E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6C58E4" w:rsidRPr="0075165D" w:rsidRDefault="00843220" w:rsidP="006C58E4">
            <w:pPr>
              <w:jc w:val="center"/>
              <w:rPr>
                <w:b/>
                <w:bCs/>
                <w:color w:val="000000"/>
                <w:sz w:val="18"/>
                <w:szCs w:val="18"/>
              </w:rPr>
            </w:pPr>
            <w:r>
              <w:rPr>
                <w:b/>
                <w:bCs/>
                <w:color w:val="000000"/>
                <w:sz w:val="18"/>
                <w:szCs w:val="18"/>
              </w:rPr>
              <w:t>13:30</w:t>
            </w:r>
          </w:p>
        </w:tc>
      </w:tr>
      <w:tr w:rsidR="00843220" w:rsidTr="009E4EAF">
        <w:trPr>
          <w:trHeight w:val="227"/>
        </w:trPr>
        <w:tc>
          <w:tcPr>
            <w:tcW w:w="538" w:type="dxa"/>
            <w:tcMar>
              <w:top w:w="0" w:type="dxa"/>
              <w:left w:w="28" w:type="dxa"/>
              <w:bottom w:w="0" w:type="dxa"/>
              <w:right w:w="28" w:type="dxa"/>
            </w:tcMar>
            <w:vAlign w:val="center"/>
            <w:hideMark/>
          </w:tcPr>
          <w:p w:rsidR="00843220" w:rsidRPr="0075165D" w:rsidRDefault="00843220" w:rsidP="00843220">
            <w:pPr>
              <w:jc w:val="center"/>
              <w:rPr>
                <w:b/>
                <w:bCs/>
                <w:color w:val="000000"/>
                <w:sz w:val="18"/>
                <w:szCs w:val="18"/>
              </w:rPr>
            </w:pPr>
            <w:r>
              <w:rPr>
                <w:b/>
                <w:bCs/>
                <w:color w:val="000000"/>
                <w:sz w:val="18"/>
                <w:szCs w:val="18"/>
              </w:rPr>
              <w:t>10</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236</w:t>
            </w:r>
          </w:p>
        </w:tc>
        <w:tc>
          <w:tcPr>
            <w:tcW w:w="767"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38</w:t>
            </w:r>
          </w:p>
        </w:tc>
        <w:tc>
          <w:tcPr>
            <w:tcW w:w="125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4.057,48</w:t>
            </w:r>
          </w:p>
        </w:tc>
        <w:tc>
          <w:tcPr>
            <w:tcW w:w="933"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843220" w:rsidRPr="0075165D" w:rsidRDefault="00843220" w:rsidP="00843220">
            <w:pPr>
              <w:ind w:right="47"/>
              <w:jc w:val="right"/>
              <w:rPr>
                <w:color w:val="000000"/>
                <w:sz w:val="18"/>
                <w:szCs w:val="18"/>
              </w:rPr>
            </w:pPr>
            <w:r>
              <w:rPr>
                <w:color w:val="000000"/>
                <w:sz w:val="18"/>
                <w:szCs w:val="18"/>
              </w:rPr>
              <w:t>345.000,00</w:t>
            </w:r>
          </w:p>
        </w:tc>
        <w:tc>
          <w:tcPr>
            <w:tcW w:w="1113" w:type="dxa"/>
            <w:tcMar>
              <w:top w:w="0" w:type="dxa"/>
              <w:left w:w="28" w:type="dxa"/>
              <w:bottom w:w="0" w:type="dxa"/>
              <w:right w:w="28" w:type="dxa"/>
            </w:tcMar>
            <w:vAlign w:val="center"/>
          </w:tcPr>
          <w:p w:rsidR="00843220" w:rsidRPr="0075165D" w:rsidRDefault="00843220" w:rsidP="00843220">
            <w:pPr>
              <w:ind w:right="23"/>
              <w:jc w:val="right"/>
              <w:rPr>
                <w:color w:val="000000"/>
                <w:sz w:val="18"/>
                <w:szCs w:val="18"/>
              </w:rPr>
            </w:pPr>
            <w:r>
              <w:rPr>
                <w:color w:val="000000"/>
                <w:sz w:val="18"/>
                <w:szCs w:val="18"/>
              </w:rPr>
              <w:t>86.250,00</w:t>
            </w:r>
          </w:p>
        </w:tc>
        <w:tc>
          <w:tcPr>
            <w:tcW w:w="866"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13:45</w:t>
            </w:r>
          </w:p>
        </w:tc>
      </w:tr>
      <w:tr w:rsidR="00843220" w:rsidTr="009E4EAF">
        <w:trPr>
          <w:trHeight w:val="227"/>
        </w:trPr>
        <w:tc>
          <w:tcPr>
            <w:tcW w:w="538" w:type="dxa"/>
            <w:tcMar>
              <w:top w:w="0" w:type="dxa"/>
              <w:left w:w="28" w:type="dxa"/>
              <w:bottom w:w="0" w:type="dxa"/>
              <w:right w:w="28" w:type="dxa"/>
            </w:tcMar>
            <w:vAlign w:val="center"/>
            <w:hideMark/>
          </w:tcPr>
          <w:p w:rsidR="00843220" w:rsidRPr="0075165D" w:rsidRDefault="00843220" w:rsidP="00843220">
            <w:pPr>
              <w:jc w:val="center"/>
              <w:rPr>
                <w:b/>
                <w:bCs/>
                <w:color w:val="000000"/>
                <w:sz w:val="18"/>
                <w:szCs w:val="18"/>
              </w:rPr>
            </w:pPr>
            <w:r w:rsidRPr="0075165D">
              <w:rPr>
                <w:b/>
                <w:bCs/>
                <w:color w:val="000000"/>
                <w:sz w:val="18"/>
                <w:szCs w:val="18"/>
              </w:rPr>
              <w:t>11</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237</w:t>
            </w:r>
          </w:p>
        </w:tc>
        <w:tc>
          <w:tcPr>
            <w:tcW w:w="767"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1</w:t>
            </w:r>
          </w:p>
        </w:tc>
        <w:tc>
          <w:tcPr>
            <w:tcW w:w="1256"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3.056,14</w:t>
            </w:r>
          </w:p>
        </w:tc>
        <w:tc>
          <w:tcPr>
            <w:tcW w:w="933"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jc w:val="both"/>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843220" w:rsidRPr="0075165D" w:rsidRDefault="00843220" w:rsidP="00843220">
            <w:pPr>
              <w:ind w:right="47"/>
              <w:jc w:val="right"/>
              <w:rPr>
                <w:color w:val="000000"/>
                <w:sz w:val="18"/>
                <w:szCs w:val="18"/>
              </w:rPr>
            </w:pPr>
            <w:r>
              <w:rPr>
                <w:color w:val="000000"/>
                <w:sz w:val="18"/>
                <w:szCs w:val="18"/>
              </w:rPr>
              <w:t>1.223.000,00</w:t>
            </w:r>
          </w:p>
        </w:tc>
        <w:tc>
          <w:tcPr>
            <w:tcW w:w="1113" w:type="dxa"/>
            <w:tcMar>
              <w:top w:w="0" w:type="dxa"/>
              <w:left w:w="28" w:type="dxa"/>
              <w:bottom w:w="0" w:type="dxa"/>
              <w:right w:w="28" w:type="dxa"/>
            </w:tcMar>
            <w:vAlign w:val="center"/>
          </w:tcPr>
          <w:p w:rsidR="00843220" w:rsidRPr="0075165D" w:rsidRDefault="00195073" w:rsidP="00195073">
            <w:pPr>
              <w:ind w:right="23"/>
              <w:jc w:val="right"/>
              <w:rPr>
                <w:color w:val="000000"/>
                <w:sz w:val="18"/>
                <w:szCs w:val="18"/>
              </w:rPr>
            </w:pPr>
            <w:r>
              <w:rPr>
                <w:color w:val="000000"/>
                <w:sz w:val="18"/>
                <w:szCs w:val="18"/>
              </w:rPr>
              <w:t>305</w:t>
            </w:r>
            <w:r w:rsidR="00843220">
              <w:rPr>
                <w:color w:val="000000"/>
                <w:sz w:val="18"/>
                <w:szCs w:val="18"/>
              </w:rPr>
              <w:t>.</w:t>
            </w:r>
            <w:r>
              <w:rPr>
                <w:color w:val="000000"/>
                <w:sz w:val="18"/>
                <w:szCs w:val="18"/>
              </w:rPr>
              <w:t>75</w:t>
            </w:r>
            <w:r w:rsidR="00843220">
              <w:rPr>
                <w:color w:val="000000"/>
                <w:sz w:val="18"/>
                <w:szCs w:val="18"/>
              </w:rPr>
              <w:t>0,00</w:t>
            </w:r>
          </w:p>
        </w:tc>
        <w:tc>
          <w:tcPr>
            <w:tcW w:w="866"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14:00</w:t>
            </w:r>
          </w:p>
        </w:tc>
      </w:tr>
      <w:tr w:rsidR="00843220" w:rsidTr="009E4EAF">
        <w:trPr>
          <w:trHeight w:val="227"/>
        </w:trPr>
        <w:tc>
          <w:tcPr>
            <w:tcW w:w="538" w:type="dxa"/>
            <w:tcMar>
              <w:top w:w="0" w:type="dxa"/>
              <w:left w:w="28" w:type="dxa"/>
              <w:bottom w:w="0" w:type="dxa"/>
              <w:right w:w="28" w:type="dxa"/>
            </w:tcMar>
            <w:vAlign w:val="center"/>
            <w:hideMark/>
          </w:tcPr>
          <w:p w:rsidR="00843220" w:rsidRPr="0075165D" w:rsidRDefault="00843220" w:rsidP="00843220">
            <w:pPr>
              <w:jc w:val="center"/>
              <w:rPr>
                <w:b/>
                <w:bCs/>
                <w:color w:val="000000"/>
                <w:sz w:val="18"/>
                <w:szCs w:val="18"/>
              </w:rPr>
            </w:pPr>
            <w:r w:rsidRPr="0075165D">
              <w:rPr>
                <w:b/>
                <w:bCs/>
                <w:color w:val="000000"/>
                <w:sz w:val="18"/>
                <w:szCs w:val="18"/>
              </w:rPr>
              <w:t>12</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843220" w:rsidRPr="0075165D" w:rsidRDefault="00195073" w:rsidP="00843220">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198</w:t>
            </w:r>
          </w:p>
        </w:tc>
        <w:tc>
          <w:tcPr>
            <w:tcW w:w="767"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8</w:t>
            </w:r>
          </w:p>
        </w:tc>
        <w:tc>
          <w:tcPr>
            <w:tcW w:w="125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1.838,42</w:t>
            </w:r>
          </w:p>
        </w:tc>
        <w:tc>
          <w:tcPr>
            <w:tcW w:w="933" w:type="dxa"/>
            <w:tcMar>
              <w:top w:w="0" w:type="dxa"/>
              <w:left w:w="28" w:type="dxa"/>
              <w:bottom w:w="0" w:type="dxa"/>
              <w:right w:w="28" w:type="dxa"/>
            </w:tcMar>
            <w:vAlign w:val="center"/>
          </w:tcPr>
          <w:p w:rsidR="00843220" w:rsidRPr="0075165D" w:rsidRDefault="00843220" w:rsidP="00843220">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tcMar>
              <w:top w:w="0" w:type="dxa"/>
              <w:left w:w="28" w:type="dxa"/>
              <w:bottom w:w="0" w:type="dxa"/>
              <w:right w:w="28" w:type="dxa"/>
            </w:tcMar>
            <w:vAlign w:val="center"/>
          </w:tcPr>
          <w:p w:rsidR="00843220" w:rsidRPr="0075165D" w:rsidRDefault="00843220" w:rsidP="00843220">
            <w:pPr>
              <w:jc w:val="both"/>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843220" w:rsidRPr="0075165D" w:rsidRDefault="00195073" w:rsidP="00843220">
            <w:pPr>
              <w:ind w:right="47"/>
              <w:jc w:val="right"/>
              <w:rPr>
                <w:color w:val="000000"/>
                <w:sz w:val="18"/>
                <w:szCs w:val="18"/>
              </w:rPr>
            </w:pPr>
            <w:r>
              <w:rPr>
                <w:color w:val="000000"/>
                <w:sz w:val="18"/>
                <w:szCs w:val="18"/>
              </w:rPr>
              <w:t>1.104.000</w:t>
            </w:r>
            <w:r w:rsidR="00843220">
              <w:rPr>
                <w:color w:val="000000"/>
                <w:sz w:val="18"/>
                <w:szCs w:val="18"/>
              </w:rPr>
              <w:t>,00</w:t>
            </w:r>
          </w:p>
        </w:tc>
        <w:tc>
          <w:tcPr>
            <w:tcW w:w="1113" w:type="dxa"/>
            <w:tcMar>
              <w:top w:w="0" w:type="dxa"/>
              <w:left w:w="28" w:type="dxa"/>
              <w:bottom w:w="0" w:type="dxa"/>
              <w:right w:w="28" w:type="dxa"/>
            </w:tcMar>
            <w:vAlign w:val="center"/>
          </w:tcPr>
          <w:p w:rsidR="00843220" w:rsidRPr="0075165D" w:rsidRDefault="00195073" w:rsidP="00195073">
            <w:pPr>
              <w:ind w:right="23"/>
              <w:jc w:val="right"/>
              <w:rPr>
                <w:color w:val="000000"/>
                <w:sz w:val="18"/>
                <w:szCs w:val="18"/>
              </w:rPr>
            </w:pPr>
            <w:r>
              <w:rPr>
                <w:color w:val="000000"/>
                <w:sz w:val="18"/>
                <w:szCs w:val="18"/>
              </w:rPr>
              <w:t>276</w:t>
            </w:r>
            <w:r w:rsidR="00843220">
              <w:rPr>
                <w:color w:val="000000"/>
                <w:sz w:val="18"/>
                <w:szCs w:val="18"/>
              </w:rPr>
              <w:t>.</w:t>
            </w:r>
            <w:r>
              <w:rPr>
                <w:color w:val="000000"/>
                <w:sz w:val="18"/>
                <w:szCs w:val="18"/>
              </w:rPr>
              <w:t>0</w:t>
            </w:r>
            <w:r w:rsidR="00843220">
              <w:rPr>
                <w:color w:val="000000"/>
                <w:sz w:val="18"/>
                <w:szCs w:val="18"/>
              </w:rPr>
              <w:t>00,00</w:t>
            </w:r>
          </w:p>
        </w:tc>
        <w:tc>
          <w:tcPr>
            <w:tcW w:w="866"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843220" w:rsidRPr="0075165D" w:rsidRDefault="00195073" w:rsidP="00843220">
            <w:pPr>
              <w:jc w:val="center"/>
              <w:rPr>
                <w:b/>
                <w:bCs/>
                <w:color w:val="000000"/>
                <w:sz w:val="18"/>
                <w:szCs w:val="18"/>
              </w:rPr>
            </w:pPr>
            <w:r>
              <w:rPr>
                <w:b/>
                <w:bCs/>
                <w:color w:val="000000"/>
                <w:sz w:val="18"/>
                <w:szCs w:val="18"/>
              </w:rPr>
              <w:t>14:15</w:t>
            </w:r>
          </w:p>
        </w:tc>
      </w:tr>
      <w:tr w:rsidR="00843220" w:rsidTr="009E4EAF">
        <w:trPr>
          <w:trHeight w:val="227"/>
        </w:trPr>
        <w:tc>
          <w:tcPr>
            <w:tcW w:w="538" w:type="dxa"/>
            <w:tcMar>
              <w:top w:w="0" w:type="dxa"/>
              <w:left w:w="28" w:type="dxa"/>
              <w:bottom w:w="0" w:type="dxa"/>
              <w:right w:w="28" w:type="dxa"/>
            </w:tcMar>
            <w:vAlign w:val="center"/>
            <w:hideMark/>
          </w:tcPr>
          <w:p w:rsidR="00843220" w:rsidRPr="0075165D" w:rsidRDefault="00843220" w:rsidP="00843220">
            <w:pPr>
              <w:jc w:val="center"/>
              <w:rPr>
                <w:b/>
                <w:bCs/>
                <w:color w:val="000000"/>
                <w:sz w:val="18"/>
                <w:szCs w:val="18"/>
              </w:rPr>
            </w:pPr>
            <w:r w:rsidRPr="0075165D">
              <w:rPr>
                <w:b/>
                <w:bCs/>
                <w:color w:val="000000"/>
                <w:sz w:val="18"/>
                <w:szCs w:val="18"/>
              </w:rPr>
              <w:t>13</w:t>
            </w:r>
          </w:p>
        </w:tc>
        <w:tc>
          <w:tcPr>
            <w:tcW w:w="1116" w:type="dxa"/>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Tavas</w:t>
            </w:r>
          </w:p>
        </w:tc>
        <w:tc>
          <w:tcPr>
            <w:tcW w:w="1157" w:type="dxa"/>
            <w:noWrap/>
            <w:tcMar>
              <w:top w:w="0" w:type="dxa"/>
              <w:left w:w="28" w:type="dxa"/>
              <w:bottom w:w="0" w:type="dxa"/>
              <w:right w:w="28" w:type="dxa"/>
            </w:tcMar>
            <w:vAlign w:val="center"/>
          </w:tcPr>
          <w:p w:rsidR="00843220" w:rsidRPr="00D97CFD" w:rsidRDefault="00843220" w:rsidP="00843220">
            <w:pPr>
              <w:rPr>
                <w:bCs/>
                <w:color w:val="000000"/>
                <w:sz w:val="18"/>
                <w:szCs w:val="18"/>
              </w:rPr>
            </w:pPr>
            <w:r w:rsidRPr="00D97CFD">
              <w:rPr>
                <w:bCs/>
                <w:color w:val="000000"/>
                <w:sz w:val="18"/>
                <w:szCs w:val="18"/>
              </w:rPr>
              <w:t>Hırka</w:t>
            </w:r>
          </w:p>
        </w:tc>
        <w:tc>
          <w:tcPr>
            <w:tcW w:w="968"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184</w:t>
            </w:r>
          </w:p>
        </w:tc>
        <w:tc>
          <w:tcPr>
            <w:tcW w:w="767"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32</w:t>
            </w:r>
          </w:p>
        </w:tc>
        <w:tc>
          <w:tcPr>
            <w:tcW w:w="1256" w:type="dxa"/>
            <w:tcMar>
              <w:top w:w="0" w:type="dxa"/>
              <w:left w:w="28" w:type="dxa"/>
              <w:bottom w:w="0" w:type="dxa"/>
              <w:right w:w="28" w:type="dxa"/>
            </w:tcMar>
            <w:vAlign w:val="center"/>
          </w:tcPr>
          <w:p w:rsidR="00843220" w:rsidRPr="0075165D" w:rsidRDefault="00195073" w:rsidP="00843220">
            <w:pPr>
              <w:jc w:val="center"/>
              <w:rPr>
                <w:color w:val="000000"/>
                <w:sz w:val="18"/>
                <w:szCs w:val="18"/>
              </w:rPr>
            </w:pPr>
            <w:r>
              <w:rPr>
                <w:color w:val="000000"/>
                <w:sz w:val="18"/>
                <w:szCs w:val="18"/>
              </w:rPr>
              <w:t>3.081,98</w:t>
            </w:r>
          </w:p>
        </w:tc>
        <w:tc>
          <w:tcPr>
            <w:tcW w:w="933" w:type="dxa"/>
            <w:tcMar>
              <w:top w:w="0" w:type="dxa"/>
              <w:left w:w="28" w:type="dxa"/>
              <w:bottom w:w="0" w:type="dxa"/>
              <w:right w:w="28" w:type="dxa"/>
            </w:tcMar>
            <w:vAlign w:val="center"/>
          </w:tcPr>
          <w:p w:rsidR="00843220" w:rsidRPr="0075165D" w:rsidRDefault="009B7FDD" w:rsidP="00843220">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843220" w:rsidRPr="0075165D" w:rsidRDefault="00843220" w:rsidP="00843220">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843220" w:rsidRPr="0075165D" w:rsidRDefault="00195073" w:rsidP="00843220">
            <w:pPr>
              <w:ind w:right="47"/>
              <w:jc w:val="right"/>
              <w:rPr>
                <w:color w:val="000000"/>
                <w:sz w:val="18"/>
                <w:szCs w:val="18"/>
              </w:rPr>
            </w:pPr>
            <w:r>
              <w:rPr>
                <w:color w:val="000000"/>
                <w:sz w:val="18"/>
                <w:szCs w:val="18"/>
              </w:rPr>
              <w:t>1.850.000,00</w:t>
            </w:r>
          </w:p>
        </w:tc>
        <w:tc>
          <w:tcPr>
            <w:tcW w:w="1113" w:type="dxa"/>
            <w:tcMar>
              <w:top w:w="0" w:type="dxa"/>
              <w:left w:w="28" w:type="dxa"/>
              <w:bottom w:w="0" w:type="dxa"/>
              <w:right w:w="28" w:type="dxa"/>
            </w:tcMar>
            <w:vAlign w:val="center"/>
          </w:tcPr>
          <w:p w:rsidR="00843220" w:rsidRPr="0075165D" w:rsidRDefault="00195073" w:rsidP="00843220">
            <w:pPr>
              <w:ind w:right="23"/>
              <w:jc w:val="right"/>
              <w:rPr>
                <w:color w:val="000000"/>
                <w:sz w:val="18"/>
                <w:szCs w:val="18"/>
              </w:rPr>
            </w:pPr>
            <w:r>
              <w:rPr>
                <w:color w:val="000000"/>
                <w:sz w:val="18"/>
                <w:szCs w:val="18"/>
              </w:rPr>
              <w:t>462.500</w:t>
            </w:r>
            <w:r w:rsidR="00843220">
              <w:rPr>
                <w:color w:val="000000"/>
                <w:sz w:val="18"/>
                <w:szCs w:val="18"/>
              </w:rPr>
              <w:t>,00</w:t>
            </w:r>
          </w:p>
        </w:tc>
        <w:tc>
          <w:tcPr>
            <w:tcW w:w="866" w:type="dxa"/>
            <w:tcMar>
              <w:top w:w="0" w:type="dxa"/>
              <w:left w:w="28" w:type="dxa"/>
              <w:bottom w:w="0" w:type="dxa"/>
              <w:right w:w="28" w:type="dxa"/>
            </w:tcMar>
            <w:vAlign w:val="center"/>
          </w:tcPr>
          <w:p w:rsidR="00843220" w:rsidRPr="0075165D" w:rsidRDefault="00843220" w:rsidP="00843220">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843220" w:rsidRPr="0075165D" w:rsidRDefault="00195073" w:rsidP="00843220">
            <w:pPr>
              <w:jc w:val="center"/>
              <w:rPr>
                <w:b/>
                <w:bCs/>
                <w:color w:val="000000"/>
                <w:sz w:val="18"/>
                <w:szCs w:val="18"/>
              </w:rPr>
            </w:pPr>
            <w:r>
              <w:rPr>
                <w:b/>
                <w:bCs/>
                <w:color w:val="000000"/>
                <w:sz w:val="18"/>
                <w:szCs w:val="18"/>
              </w:rPr>
              <w:t>14:30</w:t>
            </w:r>
          </w:p>
        </w:tc>
      </w:tr>
      <w:tr w:rsidR="000B3F74" w:rsidTr="009E4EAF">
        <w:trPr>
          <w:trHeight w:val="227"/>
        </w:trPr>
        <w:tc>
          <w:tcPr>
            <w:tcW w:w="538" w:type="dxa"/>
            <w:tcMar>
              <w:top w:w="0" w:type="dxa"/>
              <w:left w:w="28" w:type="dxa"/>
              <w:bottom w:w="0" w:type="dxa"/>
              <w:right w:w="28" w:type="dxa"/>
            </w:tcMar>
            <w:vAlign w:val="center"/>
          </w:tcPr>
          <w:p w:rsidR="000B3F74" w:rsidRPr="0075165D" w:rsidRDefault="000B3F74" w:rsidP="000B3F74">
            <w:pPr>
              <w:jc w:val="center"/>
              <w:rPr>
                <w:b/>
                <w:bCs/>
                <w:color w:val="000000"/>
                <w:sz w:val="18"/>
                <w:szCs w:val="18"/>
              </w:rPr>
            </w:pPr>
            <w:r>
              <w:rPr>
                <w:b/>
                <w:bCs/>
                <w:color w:val="000000"/>
                <w:sz w:val="18"/>
                <w:szCs w:val="18"/>
              </w:rPr>
              <w:t>14</w:t>
            </w:r>
          </w:p>
        </w:tc>
        <w:tc>
          <w:tcPr>
            <w:tcW w:w="1116" w:type="dxa"/>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Tavas</w:t>
            </w:r>
          </w:p>
        </w:tc>
        <w:tc>
          <w:tcPr>
            <w:tcW w:w="1157" w:type="dxa"/>
            <w:noWrap/>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Hırka</w:t>
            </w:r>
          </w:p>
        </w:tc>
        <w:tc>
          <w:tcPr>
            <w:tcW w:w="968" w:type="dxa"/>
            <w:tcMar>
              <w:top w:w="0" w:type="dxa"/>
              <w:left w:w="28" w:type="dxa"/>
              <w:bottom w:w="0" w:type="dxa"/>
              <w:right w:w="28" w:type="dxa"/>
            </w:tcMar>
            <w:vAlign w:val="center"/>
          </w:tcPr>
          <w:p w:rsidR="000B3F74" w:rsidRDefault="000B3F74" w:rsidP="000B3F74">
            <w:pPr>
              <w:rPr>
                <w:color w:val="000000"/>
                <w:sz w:val="18"/>
                <w:szCs w:val="18"/>
              </w:rPr>
            </w:pPr>
            <w:r>
              <w:rPr>
                <w:color w:val="000000"/>
                <w:sz w:val="18"/>
                <w:szCs w:val="18"/>
              </w:rPr>
              <w:t>Arsa</w:t>
            </w:r>
          </w:p>
        </w:tc>
        <w:tc>
          <w:tcPr>
            <w:tcW w:w="44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185</w:t>
            </w:r>
          </w:p>
        </w:tc>
        <w:tc>
          <w:tcPr>
            <w:tcW w:w="767"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w:t>
            </w:r>
          </w:p>
        </w:tc>
        <w:tc>
          <w:tcPr>
            <w:tcW w:w="125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13.912,37</w:t>
            </w:r>
          </w:p>
        </w:tc>
        <w:tc>
          <w:tcPr>
            <w:tcW w:w="933"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0B3F74" w:rsidRDefault="000B3F74" w:rsidP="000B3F74">
            <w:pPr>
              <w:ind w:right="47"/>
              <w:jc w:val="right"/>
              <w:rPr>
                <w:color w:val="000000"/>
                <w:sz w:val="18"/>
                <w:szCs w:val="18"/>
              </w:rPr>
            </w:pPr>
            <w:r>
              <w:rPr>
                <w:color w:val="000000"/>
                <w:sz w:val="18"/>
                <w:szCs w:val="18"/>
              </w:rPr>
              <w:t>8.350.000,00</w:t>
            </w:r>
          </w:p>
        </w:tc>
        <w:tc>
          <w:tcPr>
            <w:tcW w:w="1113" w:type="dxa"/>
            <w:tcMar>
              <w:top w:w="0" w:type="dxa"/>
              <w:left w:w="28" w:type="dxa"/>
              <w:bottom w:w="0" w:type="dxa"/>
              <w:right w:w="28" w:type="dxa"/>
            </w:tcMar>
            <w:vAlign w:val="center"/>
          </w:tcPr>
          <w:p w:rsidR="000B3F74" w:rsidRDefault="000B3F74" w:rsidP="000B3F74">
            <w:pPr>
              <w:ind w:right="23"/>
              <w:jc w:val="right"/>
              <w:rPr>
                <w:color w:val="000000"/>
                <w:sz w:val="18"/>
                <w:szCs w:val="18"/>
              </w:rPr>
            </w:pPr>
            <w:r>
              <w:rPr>
                <w:color w:val="000000"/>
                <w:sz w:val="18"/>
                <w:szCs w:val="18"/>
              </w:rPr>
              <w:t>2.087.500,00</w:t>
            </w:r>
          </w:p>
        </w:tc>
        <w:tc>
          <w:tcPr>
            <w:tcW w:w="866" w:type="dxa"/>
            <w:tcMar>
              <w:top w:w="0" w:type="dxa"/>
              <w:left w:w="28" w:type="dxa"/>
              <w:bottom w:w="0" w:type="dxa"/>
              <w:right w:w="28" w:type="dxa"/>
            </w:tcMar>
            <w:vAlign w:val="center"/>
          </w:tcPr>
          <w:p w:rsidR="000B3F74" w:rsidRPr="0075165D" w:rsidRDefault="000B3F74" w:rsidP="000B3F7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0B3F74" w:rsidRDefault="000B3F74" w:rsidP="000B3F74">
            <w:pPr>
              <w:jc w:val="center"/>
              <w:rPr>
                <w:b/>
                <w:bCs/>
                <w:color w:val="000000"/>
                <w:sz w:val="18"/>
                <w:szCs w:val="18"/>
              </w:rPr>
            </w:pPr>
            <w:r>
              <w:rPr>
                <w:b/>
                <w:bCs/>
                <w:color w:val="000000"/>
                <w:sz w:val="18"/>
                <w:szCs w:val="18"/>
              </w:rPr>
              <w:t>14:45</w:t>
            </w:r>
          </w:p>
        </w:tc>
      </w:tr>
      <w:tr w:rsidR="000B3F74" w:rsidTr="009E4EAF">
        <w:trPr>
          <w:trHeight w:val="227"/>
        </w:trPr>
        <w:tc>
          <w:tcPr>
            <w:tcW w:w="538" w:type="dxa"/>
            <w:tcMar>
              <w:top w:w="0" w:type="dxa"/>
              <w:left w:w="28" w:type="dxa"/>
              <w:bottom w:w="0" w:type="dxa"/>
              <w:right w:w="28" w:type="dxa"/>
            </w:tcMar>
            <w:vAlign w:val="center"/>
          </w:tcPr>
          <w:p w:rsidR="000B3F74" w:rsidRPr="0075165D" w:rsidRDefault="000B3F74" w:rsidP="000B3F74">
            <w:pPr>
              <w:jc w:val="center"/>
              <w:rPr>
                <w:b/>
                <w:bCs/>
                <w:color w:val="000000"/>
                <w:sz w:val="18"/>
                <w:szCs w:val="18"/>
              </w:rPr>
            </w:pPr>
            <w:r>
              <w:rPr>
                <w:b/>
                <w:bCs/>
                <w:color w:val="000000"/>
                <w:sz w:val="18"/>
                <w:szCs w:val="18"/>
              </w:rPr>
              <w:t>15</w:t>
            </w:r>
          </w:p>
        </w:tc>
        <w:tc>
          <w:tcPr>
            <w:tcW w:w="1116" w:type="dxa"/>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Tavas</w:t>
            </w:r>
          </w:p>
        </w:tc>
        <w:tc>
          <w:tcPr>
            <w:tcW w:w="1157" w:type="dxa"/>
            <w:noWrap/>
            <w:tcMar>
              <w:top w:w="0" w:type="dxa"/>
              <w:left w:w="28" w:type="dxa"/>
              <w:bottom w:w="0" w:type="dxa"/>
              <w:right w:w="28" w:type="dxa"/>
            </w:tcMar>
            <w:vAlign w:val="center"/>
          </w:tcPr>
          <w:p w:rsidR="000B3F74" w:rsidRPr="00D97CFD" w:rsidRDefault="000B3F74" w:rsidP="000B3F74">
            <w:pPr>
              <w:rPr>
                <w:bCs/>
                <w:color w:val="000000"/>
                <w:sz w:val="18"/>
                <w:szCs w:val="18"/>
              </w:rPr>
            </w:pPr>
            <w:r>
              <w:rPr>
                <w:bCs/>
                <w:color w:val="000000"/>
                <w:sz w:val="18"/>
                <w:szCs w:val="18"/>
              </w:rPr>
              <w:t>Aydoğdu</w:t>
            </w:r>
          </w:p>
        </w:tc>
        <w:tc>
          <w:tcPr>
            <w:tcW w:w="968" w:type="dxa"/>
            <w:tcMar>
              <w:top w:w="0" w:type="dxa"/>
              <w:left w:w="28" w:type="dxa"/>
              <w:bottom w:w="0" w:type="dxa"/>
              <w:right w:w="28" w:type="dxa"/>
            </w:tcMar>
            <w:vAlign w:val="center"/>
          </w:tcPr>
          <w:p w:rsidR="000B3F74" w:rsidRDefault="000B3F74" w:rsidP="000B3F74">
            <w:pPr>
              <w:rPr>
                <w:color w:val="000000"/>
                <w:sz w:val="18"/>
                <w:szCs w:val="18"/>
              </w:rPr>
            </w:pPr>
            <w:r>
              <w:rPr>
                <w:color w:val="000000"/>
                <w:sz w:val="18"/>
                <w:szCs w:val="18"/>
              </w:rPr>
              <w:t>Ham Toprak</w:t>
            </w:r>
          </w:p>
        </w:tc>
        <w:tc>
          <w:tcPr>
            <w:tcW w:w="446" w:type="dxa"/>
            <w:tcMar>
              <w:top w:w="0" w:type="dxa"/>
              <w:left w:w="28" w:type="dxa"/>
              <w:bottom w:w="0" w:type="dxa"/>
              <w:right w:w="28" w:type="dxa"/>
            </w:tcMar>
            <w:vAlign w:val="center"/>
          </w:tcPr>
          <w:p w:rsidR="000B3F74" w:rsidRDefault="000B3F74" w:rsidP="000B3F74">
            <w:pPr>
              <w:jc w:val="center"/>
              <w:rPr>
                <w:color w:val="000000"/>
                <w:sz w:val="18"/>
                <w:szCs w:val="18"/>
              </w:rPr>
            </w:pPr>
          </w:p>
        </w:tc>
        <w:tc>
          <w:tcPr>
            <w:tcW w:w="767"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9598</w:t>
            </w:r>
          </w:p>
        </w:tc>
        <w:tc>
          <w:tcPr>
            <w:tcW w:w="1256"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29.122,96</w:t>
            </w:r>
          </w:p>
        </w:tc>
        <w:tc>
          <w:tcPr>
            <w:tcW w:w="933" w:type="dxa"/>
            <w:tcMar>
              <w:top w:w="0" w:type="dxa"/>
              <w:left w:w="28" w:type="dxa"/>
              <w:bottom w:w="0" w:type="dxa"/>
              <w:right w:w="28" w:type="dxa"/>
            </w:tcMar>
            <w:vAlign w:val="center"/>
          </w:tcPr>
          <w:p w:rsidR="000B3F74" w:rsidRDefault="000B3F74" w:rsidP="000B3F74">
            <w:pPr>
              <w:jc w:val="center"/>
              <w:rPr>
                <w:color w:val="000000"/>
                <w:sz w:val="18"/>
                <w:szCs w:val="18"/>
              </w:rPr>
            </w:pPr>
            <w:r>
              <w:rPr>
                <w:color w:val="000000"/>
                <w:sz w:val="18"/>
                <w:szCs w:val="18"/>
              </w:rPr>
              <w:t>Tam</w:t>
            </w:r>
          </w:p>
        </w:tc>
        <w:tc>
          <w:tcPr>
            <w:tcW w:w="1691" w:type="dxa"/>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Plan dışıdır.</w:t>
            </w:r>
          </w:p>
        </w:tc>
        <w:tc>
          <w:tcPr>
            <w:tcW w:w="3233" w:type="dxa"/>
            <w:noWrap/>
            <w:tcMar>
              <w:top w:w="0" w:type="dxa"/>
              <w:left w:w="28" w:type="dxa"/>
              <w:bottom w:w="0" w:type="dxa"/>
              <w:right w:w="28" w:type="dxa"/>
            </w:tcMar>
            <w:vAlign w:val="center"/>
          </w:tcPr>
          <w:p w:rsidR="000B3F74" w:rsidRPr="0075165D" w:rsidRDefault="000B3F74" w:rsidP="000B3F74">
            <w:pPr>
              <w:rPr>
                <w:color w:val="000000"/>
                <w:sz w:val="18"/>
                <w:szCs w:val="18"/>
              </w:rPr>
            </w:pPr>
            <w:r>
              <w:rPr>
                <w:color w:val="000000"/>
                <w:sz w:val="18"/>
                <w:szCs w:val="18"/>
              </w:rPr>
              <w:t>Boştur.</w:t>
            </w:r>
          </w:p>
        </w:tc>
        <w:tc>
          <w:tcPr>
            <w:tcW w:w="1113" w:type="dxa"/>
            <w:tcMar>
              <w:top w:w="0" w:type="dxa"/>
              <w:left w:w="28" w:type="dxa"/>
              <w:bottom w:w="0" w:type="dxa"/>
              <w:right w:w="28" w:type="dxa"/>
            </w:tcMar>
            <w:vAlign w:val="center"/>
          </w:tcPr>
          <w:p w:rsidR="000B3F74" w:rsidRDefault="000B3F74" w:rsidP="000B3F74">
            <w:pPr>
              <w:ind w:right="47"/>
              <w:jc w:val="right"/>
              <w:rPr>
                <w:color w:val="000000"/>
                <w:sz w:val="18"/>
                <w:szCs w:val="18"/>
              </w:rPr>
            </w:pPr>
            <w:r>
              <w:rPr>
                <w:color w:val="000000"/>
                <w:sz w:val="18"/>
                <w:szCs w:val="18"/>
              </w:rPr>
              <w:t>13.110.000,00</w:t>
            </w:r>
          </w:p>
        </w:tc>
        <w:tc>
          <w:tcPr>
            <w:tcW w:w="1113" w:type="dxa"/>
            <w:tcMar>
              <w:top w:w="0" w:type="dxa"/>
              <w:left w:w="28" w:type="dxa"/>
              <w:bottom w:w="0" w:type="dxa"/>
              <w:right w:w="28" w:type="dxa"/>
            </w:tcMar>
            <w:vAlign w:val="center"/>
          </w:tcPr>
          <w:p w:rsidR="000B3F74" w:rsidRDefault="000B3F74" w:rsidP="000B3F74">
            <w:pPr>
              <w:ind w:right="23"/>
              <w:jc w:val="right"/>
              <w:rPr>
                <w:color w:val="000000"/>
                <w:sz w:val="18"/>
                <w:szCs w:val="18"/>
              </w:rPr>
            </w:pPr>
            <w:r>
              <w:rPr>
                <w:color w:val="000000"/>
                <w:sz w:val="18"/>
                <w:szCs w:val="18"/>
              </w:rPr>
              <w:t>3.277.500,00</w:t>
            </w:r>
          </w:p>
        </w:tc>
        <w:tc>
          <w:tcPr>
            <w:tcW w:w="866" w:type="dxa"/>
            <w:tcMar>
              <w:top w:w="0" w:type="dxa"/>
              <w:left w:w="28" w:type="dxa"/>
              <w:bottom w:w="0" w:type="dxa"/>
              <w:right w:w="28" w:type="dxa"/>
            </w:tcMar>
            <w:vAlign w:val="center"/>
          </w:tcPr>
          <w:p w:rsidR="000B3F74" w:rsidRPr="0075165D" w:rsidRDefault="000B3F74" w:rsidP="000B3F74">
            <w:pPr>
              <w:jc w:val="center"/>
              <w:rPr>
                <w:b/>
                <w:bCs/>
                <w:color w:val="000000"/>
                <w:sz w:val="18"/>
                <w:szCs w:val="18"/>
              </w:rPr>
            </w:pPr>
            <w:r>
              <w:rPr>
                <w:b/>
                <w:bCs/>
                <w:color w:val="000000"/>
                <w:sz w:val="18"/>
                <w:szCs w:val="18"/>
              </w:rPr>
              <w:t>16.06.2025</w:t>
            </w:r>
          </w:p>
        </w:tc>
        <w:tc>
          <w:tcPr>
            <w:tcW w:w="821" w:type="dxa"/>
            <w:tcMar>
              <w:top w:w="0" w:type="dxa"/>
              <w:left w:w="28" w:type="dxa"/>
              <w:bottom w:w="0" w:type="dxa"/>
              <w:right w:w="28" w:type="dxa"/>
            </w:tcMar>
            <w:vAlign w:val="center"/>
          </w:tcPr>
          <w:p w:rsidR="000B3F74" w:rsidRDefault="000B3F74" w:rsidP="000B3F74">
            <w:pPr>
              <w:jc w:val="center"/>
              <w:rPr>
                <w:b/>
                <w:bCs/>
                <w:color w:val="000000"/>
                <w:sz w:val="18"/>
                <w:szCs w:val="18"/>
              </w:rPr>
            </w:pPr>
            <w:r>
              <w:rPr>
                <w:b/>
                <w:bCs/>
                <w:color w:val="000000"/>
                <w:sz w:val="18"/>
                <w:szCs w:val="18"/>
              </w:rPr>
              <w:t>15:00</w:t>
            </w:r>
          </w:p>
        </w:tc>
      </w:tr>
    </w:tbl>
    <w:p w:rsidR="009B2F11" w:rsidRDefault="009B2F11"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9B2F11" w:rsidRDefault="009B2F11" w:rsidP="009B2F11">
      <w:pPr>
        <w:ind w:left="-357" w:firstLine="357"/>
        <w:rPr>
          <w:b/>
          <w:sz w:val="20"/>
          <w:szCs w:val="20"/>
        </w:rPr>
      </w:pPr>
      <w:r>
        <w:rPr>
          <w:b/>
          <w:sz w:val="20"/>
          <w:szCs w:val="20"/>
        </w:rPr>
        <w:t>2- İRTİFAK HAKKI TESİSİ</w:t>
      </w:r>
      <w:r w:rsidRPr="00FB532F">
        <w:rPr>
          <w:b/>
          <w:sz w:val="20"/>
          <w:szCs w:val="20"/>
        </w:rPr>
        <w:t xml:space="preserve"> YAPILACAK TAŞINMAZ MAL</w:t>
      </w:r>
      <w:r>
        <w:rPr>
          <w:b/>
          <w:sz w:val="20"/>
          <w:szCs w:val="20"/>
        </w:rPr>
        <w:t>A</w:t>
      </w:r>
      <w:r w:rsidRPr="00FB532F">
        <w:rPr>
          <w:b/>
          <w:sz w:val="20"/>
          <w:szCs w:val="20"/>
        </w:rPr>
        <w:t xml:space="preserve"> İLİŞKİN TABLO</w:t>
      </w:r>
    </w:p>
    <w:p w:rsidR="00A03761" w:rsidRDefault="00A03761" w:rsidP="009B2F11">
      <w:pPr>
        <w:ind w:left="-357" w:firstLine="357"/>
        <w:rPr>
          <w:b/>
          <w:sz w:val="20"/>
          <w:szCs w:val="20"/>
        </w:rPr>
      </w:pPr>
    </w:p>
    <w:p w:rsidR="009B2F11" w:rsidRPr="00FB532F" w:rsidRDefault="009B2F11" w:rsidP="009B2F11">
      <w:pPr>
        <w:jc w:val="both"/>
        <w:rPr>
          <w:b/>
          <w:sz w:val="20"/>
          <w:szCs w:val="20"/>
        </w:rPr>
      </w:pPr>
      <w:proofErr w:type="gramStart"/>
      <w:r>
        <w:rPr>
          <w:b/>
          <w:bCs/>
          <w:sz w:val="18"/>
          <w:szCs w:val="18"/>
        </w:rPr>
        <w:t>(</w:t>
      </w:r>
      <w:r w:rsidRPr="0096685F">
        <w:rPr>
          <w:b/>
          <w:bCs/>
          <w:sz w:val="18"/>
          <w:szCs w:val="18"/>
        </w:rPr>
        <w:t>AÇIKLAMA:</w:t>
      </w:r>
      <w:r w:rsidRPr="0023298B">
        <w:rPr>
          <w:b/>
          <w:bCs/>
          <w:sz w:val="18"/>
          <w:szCs w:val="18"/>
        </w:rPr>
        <w:t xml:space="preserve"> </w:t>
      </w:r>
      <w:r w:rsidRPr="00C476EB">
        <w:rPr>
          <w:b/>
          <w:bCs/>
          <w:sz w:val="18"/>
          <w:szCs w:val="18"/>
        </w:rPr>
        <w:t xml:space="preserve">Aşağıda </w:t>
      </w:r>
      <w:r>
        <w:rPr>
          <w:b/>
          <w:bCs/>
          <w:sz w:val="18"/>
          <w:szCs w:val="18"/>
        </w:rPr>
        <w:t xml:space="preserve">bilgileri yazılı olan </w:t>
      </w:r>
      <w:r w:rsidR="00CB36E6">
        <w:rPr>
          <w:b/>
          <w:bCs/>
          <w:sz w:val="18"/>
          <w:szCs w:val="18"/>
        </w:rPr>
        <w:t>taş</w:t>
      </w:r>
      <w:r w:rsidR="00CB36E6" w:rsidRPr="00CB36E6">
        <w:rPr>
          <w:b/>
          <w:bCs/>
          <w:sz w:val="18"/>
          <w:szCs w:val="18"/>
        </w:rPr>
        <w:t>ınmaz</w:t>
      </w:r>
      <w:r w:rsidR="00C81ACC">
        <w:rPr>
          <w:b/>
          <w:bCs/>
          <w:sz w:val="18"/>
          <w:szCs w:val="18"/>
        </w:rPr>
        <w:t>lar</w:t>
      </w:r>
      <w:r w:rsidR="00CB36E6" w:rsidRPr="00CB36E6">
        <w:rPr>
          <w:b/>
          <w:bCs/>
          <w:sz w:val="18"/>
          <w:szCs w:val="18"/>
        </w:rPr>
        <w:t>ın imar planı ile getirilecek kullanım kararlarına uygun olarak konut, enerji ve konaklama amaçlı turizm hariç olmak üzere eğitim, sağlık, spor, sanayi, organik tarım, hayvancılık, sosyal, kültürel vb. sabit ve kalıcı tesisler yapılmak amacıyla 30 yıl süreli bağımsız ve sürekli irtifak hakkı tesisi</w:t>
      </w:r>
      <w:r>
        <w:rPr>
          <w:b/>
          <w:bCs/>
          <w:sz w:val="18"/>
          <w:szCs w:val="18"/>
        </w:rPr>
        <w:t>ne ilişkin</w:t>
      </w:r>
      <w:r w:rsidRPr="00C476EB">
        <w:rPr>
          <w:b/>
          <w:bCs/>
          <w:sz w:val="18"/>
          <w:szCs w:val="18"/>
        </w:rPr>
        <w:t xml:space="preserve"> ihale</w:t>
      </w:r>
      <w:r>
        <w:rPr>
          <w:b/>
          <w:bCs/>
          <w:sz w:val="18"/>
          <w:szCs w:val="18"/>
        </w:rPr>
        <w:t>s</w:t>
      </w:r>
      <w:r w:rsidRPr="00C476EB">
        <w:rPr>
          <w:b/>
          <w:bCs/>
          <w:sz w:val="18"/>
          <w:szCs w:val="18"/>
        </w:rPr>
        <w:t>i yapılacaktır.)</w:t>
      </w:r>
      <w:proofErr w:type="gramEnd"/>
    </w:p>
    <w:tbl>
      <w:tblPr>
        <w:tblW w:w="1601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882"/>
        <w:gridCol w:w="1275"/>
        <w:gridCol w:w="709"/>
        <w:gridCol w:w="851"/>
        <w:gridCol w:w="567"/>
        <w:gridCol w:w="992"/>
        <w:gridCol w:w="1134"/>
        <w:gridCol w:w="992"/>
        <w:gridCol w:w="1104"/>
        <w:gridCol w:w="1701"/>
        <w:gridCol w:w="1843"/>
        <w:gridCol w:w="1417"/>
        <w:gridCol w:w="993"/>
        <w:gridCol w:w="850"/>
      </w:tblGrid>
      <w:tr w:rsidR="009E4EAF" w:rsidRPr="006265B5" w:rsidTr="009E4EAF">
        <w:trPr>
          <w:trHeight w:val="663"/>
        </w:trPr>
        <w:tc>
          <w:tcPr>
            <w:tcW w:w="708" w:type="dxa"/>
            <w:vAlign w:val="center"/>
          </w:tcPr>
          <w:p w:rsidR="009E4EAF" w:rsidRPr="006265B5" w:rsidRDefault="009E4EAF" w:rsidP="009E4EAF">
            <w:pPr>
              <w:jc w:val="center"/>
              <w:rPr>
                <w:b/>
                <w:sz w:val="18"/>
                <w:szCs w:val="18"/>
              </w:rPr>
            </w:pPr>
            <w:r w:rsidRPr="006265B5">
              <w:rPr>
                <w:b/>
                <w:sz w:val="18"/>
                <w:szCs w:val="18"/>
              </w:rPr>
              <w:t>SIRA</w:t>
            </w:r>
          </w:p>
          <w:p w:rsidR="009E4EAF" w:rsidRPr="006265B5" w:rsidRDefault="009E4EAF" w:rsidP="009E4EAF">
            <w:pPr>
              <w:jc w:val="center"/>
              <w:rPr>
                <w:b/>
                <w:sz w:val="18"/>
                <w:szCs w:val="18"/>
              </w:rPr>
            </w:pPr>
            <w:r w:rsidRPr="006265B5">
              <w:rPr>
                <w:b/>
                <w:sz w:val="18"/>
                <w:szCs w:val="18"/>
              </w:rPr>
              <w:t>NO</w:t>
            </w:r>
          </w:p>
        </w:tc>
        <w:tc>
          <w:tcPr>
            <w:tcW w:w="882" w:type="dxa"/>
            <w:vAlign w:val="center"/>
          </w:tcPr>
          <w:p w:rsidR="009E4EAF" w:rsidRPr="006265B5" w:rsidRDefault="009E4EAF" w:rsidP="009E4EAF">
            <w:pPr>
              <w:jc w:val="center"/>
              <w:rPr>
                <w:b/>
                <w:sz w:val="18"/>
                <w:szCs w:val="18"/>
              </w:rPr>
            </w:pPr>
            <w:r>
              <w:rPr>
                <w:b/>
                <w:sz w:val="18"/>
                <w:szCs w:val="18"/>
              </w:rPr>
              <w:t>İLÇESİ</w:t>
            </w:r>
          </w:p>
        </w:tc>
        <w:tc>
          <w:tcPr>
            <w:tcW w:w="1275" w:type="dxa"/>
            <w:noWrap/>
            <w:vAlign w:val="center"/>
          </w:tcPr>
          <w:p w:rsidR="009E4EAF" w:rsidRPr="009E4EAF" w:rsidRDefault="009E4EAF" w:rsidP="009E4EAF">
            <w:pPr>
              <w:jc w:val="center"/>
              <w:rPr>
                <w:b/>
                <w:sz w:val="18"/>
                <w:szCs w:val="18"/>
              </w:rPr>
            </w:pPr>
            <w:r w:rsidRPr="009E4EAF">
              <w:rPr>
                <w:b/>
                <w:sz w:val="18"/>
                <w:szCs w:val="18"/>
              </w:rPr>
              <w:t>MAHALLESİ</w:t>
            </w:r>
          </w:p>
        </w:tc>
        <w:tc>
          <w:tcPr>
            <w:tcW w:w="709" w:type="dxa"/>
            <w:vAlign w:val="center"/>
          </w:tcPr>
          <w:p w:rsidR="009E4EAF" w:rsidRPr="006265B5" w:rsidRDefault="009E4EAF" w:rsidP="009E4EAF">
            <w:pPr>
              <w:jc w:val="center"/>
              <w:rPr>
                <w:b/>
                <w:sz w:val="18"/>
                <w:szCs w:val="18"/>
              </w:rPr>
            </w:pPr>
            <w:r w:rsidRPr="006265B5">
              <w:rPr>
                <w:b/>
                <w:sz w:val="18"/>
                <w:szCs w:val="18"/>
              </w:rPr>
              <w:t>CİNSİ</w:t>
            </w:r>
          </w:p>
        </w:tc>
        <w:tc>
          <w:tcPr>
            <w:tcW w:w="851" w:type="dxa"/>
            <w:vAlign w:val="center"/>
          </w:tcPr>
          <w:p w:rsidR="009E4EAF" w:rsidRPr="006265B5" w:rsidRDefault="009E4EAF" w:rsidP="009E4EAF">
            <w:pPr>
              <w:jc w:val="center"/>
              <w:rPr>
                <w:b/>
                <w:sz w:val="18"/>
                <w:szCs w:val="18"/>
              </w:rPr>
            </w:pPr>
            <w:r w:rsidRPr="006265B5">
              <w:rPr>
                <w:b/>
                <w:sz w:val="18"/>
                <w:szCs w:val="18"/>
              </w:rPr>
              <w:t>PAFTA</w:t>
            </w:r>
            <w:r>
              <w:rPr>
                <w:b/>
                <w:sz w:val="18"/>
                <w:szCs w:val="18"/>
              </w:rPr>
              <w:t xml:space="preserve"> </w:t>
            </w:r>
            <w:r w:rsidRPr="006265B5">
              <w:rPr>
                <w:b/>
                <w:sz w:val="18"/>
                <w:szCs w:val="18"/>
              </w:rPr>
              <w:t>NO</w:t>
            </w:r>
          </w:p>
        </w:tc>
        <w:tc>
          <w:tcPr>
            <w:tcW w:w="567" w:type="dxa"/>
            <w:vAlign w:val="center"/>
          </w:tcPr>
          <w:p w:rsidR="009E4EAF" w:rsidRPr="006265B5" w:rsidRDefault="009E4EAF" w:rsidP="009E4EAF">
            <w:pPr>
              <w:jc w:val="center"/>
              <w:rPr>
                <w:b/>
                <w:sz w:val="18"/>
                <w:szCs w:val="18"/>
              </w:rPr>
            </w:pPr>
            <w:r w:rsidRPr="006265B5">
              <w:rPr>
                <w:b/>
                <w:sz w:val="18"/>
                <w:szCs w:val="18"/>
              </w:rPr>
              <w:t>ADA</w:t>
            </w:r>
          </w:p>
          <w:p w:rsidR="009E4EAF" w:rsidRPr="006265B5" w:rsidRDefault="009E4EAF" w:rsidP="009E4EAF">
            <w:pPr>
              <w:jc w:val="center"/>
              <w:rPr>
                <w:b/>
                <w:sz w:val="18"/>
                <w:szCs w:val="18"/>
              </w:rPr>
            </w:pPr>
            <w:r w:rsidRPr="006265B5">
              <w:rPr>
                <w:b/>
                <w:sz w:val="18"/>
                <w:szCs w:val="18"/>
              </w:rPr>
              <w:t>NO</w:t>
            </w:r>
          </w:p>
        </w:tc>
        <w:tc>
          <w:tcPr>
            <w:tcW w:w="992" w:type="dxa"/>
            <w:vAlign w:val="center"/>
          </w:tcPr>
          <w:p w:rsidR="009E4EAF" w:rsidRPr="00901BFC" w:rsidRDefault="009E4EAF" w:rsidP="009E4EAF">
            <w:pPr>
              <w:pStyle w:val="Balk2"/>
              <w:rPr>
                <w:rFonts w:ascii="Times New Roman" w:hAnsi="Times New Roman"/>
                <w:sz w:val="20"/>
              </w:rPr>
            </w:pPr>
            <w:r w:rsidRPr="00901BFC">
              <w:rPr>
                <w:rFonts w:ascii="Times New Roman" w:hAnsi="Times New Roman"/>
                <w:w w:val="87"/>
                <w:sz w:val="20"/>
              </w:rPr>
              <w:t>PARSEL</w:t>
            </w:r>
          </w:p>
          <w:p w:rsidR="009E4EAF" w:rsidRPr="006265B5" w:rsidRDefault="009E4EAF" w:rsidP="009E4EAF">
            <w:pPr>
              <w:jc w:val="center"/>
              <w:rPr>
                <w:b/>
                <w:sz w:val="18"/>
                <w:szCs w:val="18"/>
              </w:rPr>
            </w:pPr>
            <w:r w:rsidRPr="00901BFC">
              <w:rPr>
                <w:b/>
                <w:sz w:val="18"/>
                <w:szCs w:val="18"/>
              </w:rPr>
              <w:t>NO</w:t>
            </w:r>
          </w:p>
        </w:tc>
        <w:tc>
          <w:tcPr>
            <w:tcW w:w="1134" w:type="dxa"/>
            <w:vAlign w:val="center"/>
          </w:tcPr>
          <w:p w:rsidR="009E4EAF" w:rsidRPr="00901BFC" w:rsidRDefault="009E4EAF" w:rsidP="009E4EAF">
            <w:pPr>
              <w:jc w:val="center"/>
              <w:rPr>
                <w:b/>
                <w:sz w:val="20"/>
                <w:szCs w:val="20"/>
              </w:rPr>
            </w:pPr>
            <w:r w:rsidRPr="00901BFC">
              <w:rPr>
                <w:b/>
                <w:w w:val="73"/>
                <w:sz w:val="20"/>
                <w:szCs w:val="20"/>
              </w:rPr>
              <w:t>YÜZÖLÇÜMÜ</w:t>
            </w:r>
          </w:p>
          <w:p w:rsidR="009E4EAF" w:rsidRPr="006265B5" w:rsidRDefault="009E4EAF" w:rsidP="009E4EAF">
            <w:pPr>
              <w:jc w:val="center"/>
              <w:rPr>
                <w:b/>
                <w:sz w:val="18"/>
                <w:szCs w:val="18"/>
              </w:rPr>
            </w:pPr>
            <w:r w:rsidRPr="00901BFC">
              <w:rPr>
                <w:b/>
                <w:sz w:val="18"/>
                <w:szCs w:val="18"/>
              </w:rPr>
              <w:t>(m²)</w:t>
            </w:r>
          </w:p>
        </w:tc>
        <w:tc>
          <w:tcPr>
            <w:tcW w:w="992" w:type="dxa"/>
            <w:vAlign w:val="center"/>
          </w:tcPr>
          <w:p w:rsidR="009E4EAF" w:rsidRPr="006265B5" w:rsidRDefault="009E4EAF" w:rsidP="009E4EAF">
            <w:pPr>
              <w:jc w:val="center"/>
              <w:rPr>
                <w:b/>
                <w:sz w:val="18"/>
                <w:szCs w:val="18"/>
              </w:rPr>
            </w:pPr>
            <w:r w:rsidRPr="006265B5">
              <w:rPr>
                <w:b/>
                <w:sz w:val="18"/>
                <w:szCs w:val="18"/>
              </w:rPr>
              <w:t>HAZİNE</w:t>
            </w:r>
          </w:p>
          <w:p w:rsidR="009E4EAF" w:rsidRPr="006265B5" w:rsidRDefault="009E4EAF" w:rsidP="009E4EAF">
            <w:pPr>
              <w:jc w:val="center"/>
              <w:rPr>
                <w:b/>
                <w:sz w:val="18"/>
                <w:szCs w:val="18"/>
              </w:rPr>
            </w:pPr>
            <w:r w:rsidRPr="006265B5">
              <w:rPr>
                <w:b/>
                <w:sz w:val="18"/>
                <w:szCs w:val="18"/>
              </w:rPr>
              <w:t>PAYI</w:t>
            </w:r>
          </w:p>
        </w:tc>
        <w:tc>
          <w:tcPr>
            <w:tcW w:w="1104" w:type="dxa"/>
            <w:vAlign w:val="center"/>
          </w:tcPr>
          <w:p w:rsidR="009E4EAF" w:rsidRPr="006265B5" w:rsidRDefault="009E4EAF" w:rsidP="009E4EAF">
            <w:pPr>
              <w:jc w:val="center"/>
              <w:rPr>
                <w:b/>
                <w:sz w:val="18"/>
                <w:szCs w:val="18"/>
              </w:rPr>
            </w:pPr>
            <w:r>
              <w:rPr>
                <w:b/>
                <w:sz w:val="18"/>
                <w:szCs w:val="18"/>
              </w:rPr>
              <w:t>İMAR</w:t>
            </w:r>
            <w:r w:rsidRPr="006265B5">
              <w:rPr>
                <w:b/>
                <w:sz w:val="18"/>
                <w:szCs w:val="18"/>
              </w:rPr>
              <w:t xml:space="preserve"> DUR</w:t>
            </w:r>
            <w:r>
              <w:rPr>
                <w:b/>
                <w:sz w:val="18"/>
                <w:szCs w:val="18"/>
              </w:rPr>
              <w:t>U</w:t>
            </w:r>
            <w:r w:rsidRPr="006265B5">
              <w:rPr>
                <w:b/>
                <w:sz w:val="18"/>
                <w:szCs w:val="18"/>
              </w:rPr>
              <w:t>MU</w:t>
            </w:r>
          </w:p>
        </w:tc>
        <w:tc>
          <w:tcPr>
            <w:tcW w:w="1701" w:type="dxa"/>
            <w:vAlign w:val="center"/>
          </w:tcPr>
          <w:p w:rsidR="009E4EAF" w:rsidRPr="006265B5" w:rsidRDefault="009E4EAF" w:rsidP="009E4EAF">
            <w:pPr>
              <w:jc w:val="center"/>
              <w:rPr>
                <w:b/>
                <w:sz w:val="18"/>
                <w:szCs w:val="18"/>
              </w:rPr>
            </w:pPr>
            <w:r>
              <w:rPr>
                <w:b/>
                <w:sz w:val="18"/>
                <w:szCs w:val="18"/>
              </w:rPr>
              <w:t>FİİLİ DURUMU</w:t>
            </w:r>
          </w:p>
        </w:tc>
        <w:tc>
          <w:tcPr>
            <w:tcW w:w="1843" w:type="dxa"/>
            <w:vAlign w:val="center"/>
          </w:tcPr>
          <w:p w:rsidR="009E4EAF" w:rsidRPr="006265B5" w:rsidRDefault="009E4EAF" w:rsidP="009E4EAF">
            <w:pPr>
              <w:jc w:val="center"/>
              <w:rPr>
                <w:b/>
                <w:sz w:val="18"/>
                <w:szCs w:val="18"/>
              </w:rPr>
            </w:pPr>
            <w:r>
              <w:rPr>
                <w:b/>
                <w:sz w:val="18"/>
                <w:szCs w:val="18"/>
              </w:rPr>
              <w:t xml:space="preserve">İLK YIL </w:t>
            </w:r>
            <w:r w:rsidRPr="006265B5">
              <w:rPr>
                <w:b/>
                <w:sz w:val="18"/>
                <w:szCs w:val="18"/>
              </w:rPr>
              <w:t>TAHMİNİ</w:t>
            </w:r>
            <w:r>
              <w:rPr>
                <w:b/>
                <w:sz w:val="18"/>
                <w:szCs w:val="18"/>
              </w:rPr>
              <w:t xml:space="preserve"> </w:t>
            </w:r>
            <w:r w:rsidRPr="006265B5">
              <w:rPr>
                <w:b/>
                <w:sz w:val="18"/>
                <w:szCs w:val="18"/>
              </w:rPr>
              <w:t>BEDELİ (TL)</w:t>
            </w:r>
          </w:p>
        </w:tc>
        <w:tc>
          <w:tcPr>
            <w:tcW w:w="1417" w:type="dxa"/>
            <w:vAlign w:val="center"/>
          </w:tcPr>
          <w:p w:rsidR="009E4EAF" w:rsidRPr="006265B5" w:rsidRDefault="009E4EAF" w:rsidP="009E4EAF">
            <w:pPr>
              <w:jc w:val="center"/>
              <w:rPr>
                <w:b/>
                <w:sz w:val="18"/>
                <w:szCs w:val="18"/>
              </w:rPr>
            </w:pPr>
            <w:r>
              <w:rPr>
                <w:b/>
                <w:sz w:val="18"/>
                <w:szCs w:val="18"/>
              </w:rPr>
              <w:t>GEÇİCİ TEMİNATI (</w:t>
            </w:r>
            <w:r w:rsidRPr="006265B5">
              <w:rPr>
                <w:b/>
                <w:sz w:val="18"/>
                <w:szCs w:val="18"/>
              </w:rPr>
              <w:t>TL)</w:t>
            </w:r>
          </w:p>
        </w:tc>
        <w:tc>
          <w:tcPr>
            <w:tcW w:w="993" w:type="dxa"/>
            <w:vAlign w:val="center"/>
          </w:tcPr>
          <w:p w:rsidR="009E4EAF" w:rsidRPr="00424BDB" w:rsidRDefault="009E4EAF" w:rsidP="009E4EAF">
            <w:pPr>
              <w:jc w:val="center"/>
              <w:rPr>
                <w:b/>
                <w:sz w:val="18"/>
                <w:szCs w:val="18"/>
              </w:rPr>
            </w:pPr>
            <w:r w:rsidRPr="00424BDB">
              <w:rPr>
                <w:b/>
                <w:sz w:val="18"/>
                <w:szCs w:val="18"/>
              </w:rPr>
              <w:t>İHALE</w:t>
            </w:r>
            <w:r>
              <w:rPr>
                <w:b/>
                <w:sz w:val="18"/>
                <w:szCs w:val="18"/>
              </w:rPr>
              <w:t xml:space="preserve"> TARİHİ</w:t>
            </w:r>
          </w:p>
        </w:tc>
        <w:tc>
          <w:tcPr>
            <w:tcW w:w="850" w:type="dxa"/>
            <w:vAlign w:val="center"/>
          </w:tcPr>
          <w:p w:rsidR="009E4EAF" w:rsidRPr="00424BDB" w:rsidRDefault="009E4EAF" w:rsidP="009E4EAF">
            <w:pPr>
              <w:jc w:val="center"/>
              <w:rPr>
                <w:b/>
                <w:sz w:val="18"/>
                <w:szCs w:val="18"/>
              </w:rPr>
            </w:pPr>
            <w:r>
              <w:rPr>
                <w:b/>
                <w:sz w:val="18"/>
                <w:szCs w:val="18"/>
              </w:rPr>
              <w:t xml:space="preserve">İHALE </w:t>
            </w:r>
            <w:r w:rsidRPr="00424BDB">
              <w:rPr>
                <w:b/>
                <w:sz w:val="18"/>
                <w:szCs w:val="18"/>
              </w:rPr>
              <w:t>SAATİ</w:t>
            </w:r>
          </w:p>
        </w:tc>
      </w:tr>
      <w:tr w:rsidR="00A03761" w:rsidRPr="00F869F6" w:rsidTr="009E4EAF">
        <w:trPr>
          <w:trHeight w:val="216"/>
        </w:trPr>
        <w:tc>
          <w:tcPr>
            <w:tcW w:w="708" w:type="dxa"/>
            <w:vAlign w:val="center"/>
          </w:tcPr>
          <w:p w:rsidR="00A03761" w:rsidRPr="00F869F6" w:rsidRDefault="00A03761" w:rsidP="00A03761">
            <w:pPr>
              <w:ind w:right="-1"/>
              <w:jc w:val="center"/>
              <w:rPr>
                <w:b/>
                <w:sz w:val="18"/>
                <w:szCs w:val="18"/>
              </w:rPr>
            </w:pPr>
            <w:r w:rsidRPr="00F869F6">
              <w:rPr>
                <w:b/>
                <w:sz w:val="18"/>
                <w:szCs w:val="18"/>
              </w:rPr>
              <w:t>1</w:t>
            </w:r>
          </w:p>
        </w:tc>
        <w:tc>
          <w:tcPr>
            <w:tcW w:w="882" w:type="dxa"/>
            <w:vAlign w:val="center"/>
          </w:tcPr>
          <w:p w:rsidR="00A03761" w:rsidRPr="00D97CFD" w:rsidRDefault="00A03761" w:rsidP="00A03761">
            <w:pPr>
              <w:rPr>
                <w:bCs/>
                <w:color w:val="000000"/>
                <w:sz w:val="18"/>
                <w:szCs w:val="18"/>
              </w:rPr>
            </w:pPr>
            <w:r w:rsidRPr="00D97CFD">
              <w:rPr>
                <w:bCs/>
                <w:color w:val="000000"/>
                <w:sz w:val="18"/>
                <w:szCs w:val="18"/>
              </w:rPr>
              <w:t>Tavas</w:t>
            </w:r>
          </w:p>
        </w:tc>
        <w:tc>
          <w:tcPr>
            <w:tcW w:w="1275" w:type="dxa"/>
            <w:noWrap/>
            <w:vAlign w:val="center"/>
          </w:tcPr>
          <w:p w:rsidR="00A03761" w:rsidRPr="00D97CFD" w:rsidRDefault="00A03761" w:rsidP="00A03761">
            <w:pPr>
              <w:pStyle w:val="Balk3"/>
              <w:ind w:left="-48"/>
              <w:jc w:val="left"/>
              <w:rPr>
                <w:rFonts w:ascii="Times New Roman" w:hAnsi="Times New Roman"/>
                <w:b w:val="0"/>
                <w:szCs w:val="18"/>
              </w:rPr>
            </w:pPr>
            <w:proofErr w:type="spellStart"/>
            <w:r w:rsidRPr="00D97CFD">
              <w:rPr>
                <w:rFonts w:ascii="Times New Roman" w:hAnsi="Times New Roman"/>
                <w:b w:val="0"/>
                <w:szCs w:val="18"/>
              </w:rPr>
              <w:t>Garipköy</w:t>
            </w:r>
            <w:proofErr w:type="spellEnd"/>
          </w:p>
        </w:tc>
        <w:tc>
          <w:tcPr>
            <w:tcW w:w="709" w:type="dxa"/>
            <w:vAlign w:val="center"/>
          </w:tcPr>
          <w:p w:rsidR="00A03761" w:rsidRPr="00F869F6" w:rsidRDefault="00A03761" w:rsidP="00A03761">
            <w:pPr>
              <w:ind w:right="-1"/>
              <w:rPr>
                <w:sz w:val="18"/>
                <w:szCs w:val="18"/>
              </w:rPr>
            </w:pPr>
            <w:r>
              <w:rPr>
                <w:sz w:val="18"/>
                <w:szCs w:val="18"/>
              </w:rPr>
              <w:t>Ham Toprak</w:t>
            </w:r>
          </w:p>
        </w:tc>
        <w:tc>
          <w:tcPr>
            <w:tcW w:w="851" w:type="dxa"/>
            <w:noWrap/>
            <w:vAlign w:val="center"/>
          </w:tcPr>
          <w:p w:rsidR="00A03761" w:rsidRPr="0075165D" w:rsidRDefault="00A03761" w:rsidP="00A03761">
            <w:pPr>
              <w:rPr>
                <w:color w:val="000000"/>
                <w:sz w:val="18"/>
                <w:szCs w:val="18"/>
              </w:rPr>
            </w:pPr>
            <w:r>
              <w:rPr>
                <w:color w:val="000000"/>
                <w:sz w:val="18"/>
                <w:szCs w:val="18"/>
              </w:rPr>
              <w:t>N22-A-02-D-2</w:t>
            </w:r>
          </w:p>
        </w:tc>
        <w:tc>
          <w:tcPr>
            <w:tcW w:w="567" w:type="dxa"/>
            <w:vAlign w:val="center"/>
          </w:tcPr>
          <w:p w:rsidR="00A03761" w:rsidRPr="00F869F6" w:rsidRDefault="00A03761" w:rsidP="00A03761">
            <w:pPr>
              <w:ind w:right="-1"/>
              <w:jc w:val="center"/>
              <w:rPr>
                <w:sz w:val="18"/>
                <w:szCs w:val="18"/>
              </w:rPr>
            </w:pPr>
            <w:r>
              <w:rPr>
                <w:sz w:val="18"/>
                <w:szCs w:val="18"/>
              </w:rPr>
              <w:t>239</w:t>
            </w:r>
          </w:p>
        </w:tc>
        <w:tc>
          <w:tcPr>
            <w:tcW w:w="992" w:type="dxa"/>
            <w:vAlign w:val="center"/>
          </w:tcPr>
          <w:p w:rsidR="00A03761" w:rsidRPr="00F869F6" w:rsidRDefault="00A03761" w:rsidP="00A03761">
            <w:pPr>
              <w:ind w:right="-1"/>
              <w:jc w:val="center"/>
              <w:rPr>
                <w:sz w:val="18"/>
                <w:szCs w:val="18"/>
              </w:rPr>
            </w:pPr>
            <w:r w:rsidRPr="00F869F6">
              <w:rPr>
                <w:sz w:val="18"/>
                <w:szCs w:val="18"/>
              </w:rPr>
              <w:t>1</w:t>
            </w:r>
            <w:r>
              <w:rPr>
                <w:sz w:val="18"/>
                <w:szCs w:val="18"/>
              </w:rPr>
              <w:t>5</w:t>
            </w:r>
          </w:p>
        </w:tc>
        <w:tc>
          <w:tcPr>
            <w:tcW w:w="1134" w:type="dxa"/>
            <w:vAlign w:val="center"/>
          </w:tcPr>
          <w:p w:rsidR="00A03761" w:rsidRPr="00F869F6" w:rsidRDefault="00A03761" w:rsidP="00A03761">
            <w:pPr>
              <w:ind w:right="-1"/>
              <w:jc w:val="center"/>
              <w:rPr>
                <w:sz w:val="18"/>
                <w:szCs w:val="18"/>
              </w:rPr>
            </w:pPr>
            <w:r>
              <w:rPr>
                <w:sz w:val="18"/>
                <w:szCs w:val="18"/>
              </w:rPr>
              <w:t>20.902,02</w:t>
            </w:r>
          </w:p>
        </w:tc>
        <w:tc>
          <w:tcPr>
            <w:tcW w:w="992" w:type="dxa"/>
            <w:vAlign w:val="center"/>
          </w:tcPr>
          <w:p w:rsidR="00A03761" w:rsidRPr="00F869F6" w:rsidRDefault="00A03761" w:rsidP="00A03761">
            <w:pPr>
              <w:ind w:right="-1"/>
              <w:jc w:val="center"/>
              <w:rPr>
                <w:sz w:val="18"/>
                <w:szCs w:val="18"/>
              </w:rPr>
            </w:pPr>
            <w:r w:rsidRPr="00F869F6">
              <w:rPr>
                <w:sz w:val="18"/>
                <w:szCs w:val="18"/>
              </w:rPr>
              <w:t>Tam</w:t>
            </w:r>
          </w:p>
        </w:tc>
        <w:tc>
          <w:tcPr>
            <w:tcW w:w="1104" w:type="dxa"/>
            <w:vAlign w:val="center"/>
          </w:tcPr>
          <w:p w:rsidR="00A03761" w:rsidRDefault="00A03761" w:rsidP="00A03761">
            <w:pPr>
              <w:ind w:right="-1"/>
              <w:jc w:val="both"/>
              <w:rPr>
                <w:sz w:val="18"/>
                <w:szCs w:val="18"/>
              </w:rPr>
            </w:pPr>
            <w:r>
              <w:rPr>
                <w:sz w:val="18"/>
                <w:szCs w:val="18"/>
              </w:rPr>
              <w:t>Plansız Alandadır.</w:t>
            </w:r>
          </w:p>
        </w:tc>
        <w:tc>
          <w:tcPr>
            <w:tcW w:w="1701" w:type="dxa"/>
            <w:vAlign w:val="center"/>
          </w:tcPr>
          <w:p w:rsidR="00A03761" w:rsidRPr="00F869F6" w:rsidRDefault="00A03761" w:rsidP="00A03761">
            <w:pPr>
              <w:ind w:right="-1"/>
              <w:jc w:val="both"/>
              <w:rPr>
                <w:sz w:val="18"/>
                <w:szCs w:val="18"/>
              </w:rPr>
            </w:pPr>
            <w:r>
              <w:rPr>
                <w:sz w:val="18"/>
                <w:szCs w:val="18"/>
              </w:rPr>
              <w:t xml:space="preserve">Yaklaşık 2.100,00 m2’si tarım ve hayvancılık amaçlı </w:t>
            </w:r>
            <w:proofErr w:type="spellStart"/>
            <w:r>
              <w:rPr>
                <w:sz w:val="18"/>
                <w:szCs w:val="18"/>
              </w:rPr>
              <w:t>işgallidir</w:t>
            </w:r>
            <w:proofErr w:type="spellEnd"/>
            <w:r>
              <w:rPr>
                <w:sz w:val="18"/>
                <w:szCs w:val="18"/>
              </w:rPr>
              <w:t>.</w:t>
            </w:r>
          </w:p>
        </w:tc>
        <w:tc>
          <w:tcPr>
            <w:tcW w:w="1843" w:type="dxa"/>
            <w:vAlign w:val="center"/>
          </w:tcPr>
          <w:p w:rsidR="00A03761" w:rsidRPr="00F869F6" w:rsidRDefault="00A03761" w:rsidP="00A03761">
            <w:pPr>
              <w:ind w:right="-1"/>
              <w:jc w:val="center"/>
              <w:rPr>
                <w:sz w:val="18"/>
                <w:szCs w:val="18"/>
              </w:rPr>
            </w:pPr>
            <w:r>
              <w:rPr>
                <w:sz w:val="18"/>
                <w:szCs w:val="18"/>
              </w:rPr>
              <w:t>76</w:t>
            </w:r>
            <w:r w:rsidRPr="00F869F6">
              <w:rPr>
                <w:sz w:val="18"/>
                <w:szCs w:val="18"/>
              </w:rPr>
              <w:t>.</w:t>
            </w:r>
            <w:r>
              <w:rPr>
                <w:sz w:val="18"/>
                <w:szCs w:val="18"/>
              </w:rPr>
              <w:t>000</w:t>
            </w:r>
            <w:r w:rsidRPr="00F869F6">
              <w:rPr>
                <w:sz w:val="18"/>
                <w:szCs w:val="18"/>
              </w:rPr>
              <w:t>,00</w:t>
            </w:r>
          </w:p>
        </w:tc>
        <w:tc>
          <w:tcPr>
            <w:tcW w:w="1417" w:type="dxa"/>
            <w:vAlign w:val="center"/>
          </w:tcPr>
          <w:p w:rsidR="00A03761" w:rsidRPr="00F869F6" w:rsidRDefault="00A03761" w:rsidP="00A03761">
            <w:pPr>
              <w:pStyle w:val="Balk1"/>
              <w:rPr>
                <w:rFonts w:ascii="Times New Roman" w:hAnsi="Times New Roman"/>
                <w:b w:val="0"/>
                <w:sz w:val="18"/>
                <w:szCs w:val="18"/>
              </w:rPr>
            </w:pPr>
            <w:r>
              <w:rPr>
                <w:rFonts w:ascii="Times New Roman" w:hAnsi="Times New Roman"/>
                <w:b w:val="0"/>
                <w:sz w:val="18"/>
                <w:szCs w:val="18"/>
              </w:rPr>
              <w:t>7.600,00</w:t>
            </w:r>
          </w:p>
        </w:tc>
        <w:tc>
          <w:tcPr>
            <w:tcW w:w="993" w:type="dxa"/>
            <w:vAlign w:val="center"/>
          </w:tcPr>
          <w:p w:rsidR="00A03761" w:rsidRPr="00F869F6" w:rsidRDefault="00A03761" w:rsidP="00A03761">
            <w:pPr>
              <w:jc w:val="center"/>
              <w:rPr>
                <w:b/>
                <w:sz w:val="18"/>
                <w:szCs w:val="18"/>
              </w:rPr>
            </w:pPr>
            <w:r>
              <w:rPr>
                <w:b/>
                <w:bCs/>
                <w:color w:val="000000"/>
                <w:sz w:val="18"/>
                <w:szCs w:val="18"/>
              </w:rPr>
              <w:t>16.06.2025</w:t>
            </w:r>
          </w:p>
        </w:tc>
        <w:tc>
          <w:tcPr>
            <w:tcW w:w="850" w:type="dxa"/>
            <w:vAlign w:val="center"/>
          </w:tcPr>
          <w:p w:rsidR="00A03761" w:rsidRPr="00F869F6" w:rsidRDefault="00A03761" w:rsidP="000B3F74">
            <w:pPr>
              <w:ind w:right="-1"/>
              <w:rPr>
                <w:b/>
                <w:bCs/>
                <w:sz w:val="18"/>
                <w:szCs w:val="18"/>
              </w:rPr>
            </w:pPr>
            <w:r>
              <w:rPr>
                <w:b/>
                <w:bCs/>
                <w:sz w:val="18"/>
                <w:szCs w:val="18"/>
              </w:rPr>
              <w:t xml:space="preserve">    </w:t>
            </w:r>
            <w:r w:rsidR="000B3F74">
              <w:rPr>
                <w:b/>
                <w:bCs/>
                <w:sz w:val="18"/>
                <w:szCs w:val="18"/>
              </w:rPr>
              <w:t>15:15</w:t>
            </w:r>
          </w:p>
        </w:tc>
      </w:tr>
      <w:tr w:rsidR="00A03761" w:rsidRPr="00F869F6" w:rsidTr="009E4EAF">
        <w:trPr>
          <w:trHeight w:val="216"/>
        </w:trPr>
        <w:tc>
          <w:tcPr>
            <w:tcW w:w="708" w:type="dxa"/>
            <w:vAlign w:val="center"/>
          </w:tcPr>
          <w:p w:rsidR="00A03761" w:rsidRPr="00F869F6" w:rsidRDefault="00A03761" w:rsidP="00A03761">
            <w:pPr>
              <w:ind w:right="-1"/>
              <w:jc w:val="center"/>
              <w:rPr>
                <w:b/>
                <w:sz w:val="18"/>
                <w:szCs w:val="18"/>
              </w:rPr>
            </w:pPr>
            <w:r>
              <w:rPr>
                <w:b/>
                <w:sz w:val="18"/>
                <w:szCs w:val="18"/>
              </w:rPr>
              <w:t>2</w:t>
            </w:r>
          </w:p>
        </w:tc>
        <w:tc>
          <w:tcPr>
            <w:tcW w:w="882" w:type="dxa"/>
            <w:vAlign w:val="center"/>
          </w:tcPr>
          <w:p w:rsidR="00A03761" w:rsidRPr="00D97CFD" w:rsidRDefault="00A03761" w:rsidP="00A03761">
            <w:pPr>
              <w:rPr>
                <w:bCs/>
                <w:color w:val="000000"/>
                <w:sz w:val="18"/>
                <w:szCs w:val="18"/>
              </w:rPr>
            </w:pPr>
            <w:r w:rsidRPr="00D97CFD">
              <w:rPr>
                <w:bCs/>
                <w:color w:val="000000"/>
                <w:sz w:val="18"/>
                <w:szCs w:val="18"/>
              </w:rPr>
              <w:t>Tavas</w:t>
            </w:r>
          </w:p>
        </w:tc>
        <w:tc>
          <w:tcPr>
            <w:tcW w:w="1275" w:type="dxa"/>
            <w:noWrap/>
            <w:vAlign w:val="center"/>
          </w:tcPr>
          <w:p w:rsidR="00A03761" w:rsidRPr="00D97CFD" w:rsidRDefault="00A03761" w:rsidP="00A03761">
            <w:pPr>
              <w:pStyle w:val="Balk3"/>
              <w:ind w:left="-48"/>
              <w:jc w:val="left"/>
              <w:rPr>
                <w:rFonts w:ascii="Times New Roman" w:hAnsi="Times New Roman"/>
                <w:b w:val="0"/>
                <w:szCs w:val="18"/>
              </w:rPr>
            </w:pPr>
            <w:proofErr w:type="spellStart"/>
            <w:r w:rsidRPr="00D97CFD">
              <w:rPr>
                <w:rFonts w:ascii="Times New Roman" w:hAnsi="Times New Roman"/>
                <w:b w:val="0"/>
                <w:szCs w:val="18"/>
              </w:rPr>
              <w:t>Garipköy</w:t>
            </w:r>
            <w:proofErr w:type="spellEnd"/>
          </w:p>
        </w:tc>
        <w:tc>
          <w:tcPr>
            <w:tcW w:w="709" w:type="dxa"/>
            <w:vAlign w:val="center"/>
          </w:tcPr>
          <w:p w:rsidR="00A03761" w:rsidRPr="00F869F6" w:rsidRDefault="00A03761" w:rsidP="00A03761">
            <w:pPr>
              <w:ind w:right="-1"/>
              <w:rPr>
                <w:sz w:val="18"/>
                <w:szCs w:val="18"/>
              </w:rPr>
            </w:pPr>
            <w:r>
              <w:rPr>
                <w:sz w:val="18"/>
                <w:szCs w:val="18"/>
              </w:rPr>
              <w:t>Ham Toprak</w:t>
            </w:r>
          </w:p>
        </w:tc>
        <w:tc>
          <w:tcPr>
            <w:tcW w:w="851" w:type="dxa"/>
            <w:noWrap/>
            <w:vAlign w:val="center"/>
          </w:tcPr>
          <w:p w:rsidR="00A03761" w:rsidRPr="0075165D" w:rsidRDefault="00A03761" w:rsidP="00A03761">
            <w:pPr>
              <w:rPr>
                <w:color w:val="000000"/>
                <w:sz w:val="18"/>
                <w:szCs w:val="18"/>
              </w:rPr>
            </w:pPr>
            <w:r>
              <w:rPr>
                <w:color w:val="000000"/>
                <w:sz w:val="18"/>
                <w:szCs w:val="18"/>
              </w:rPr>
              <w:t>N22-A-02-D-2</w:t>
            </w:r>
          </w:p>
        </w:tc>
        <w:tc>
          <w:tcPr>
            <w:tcW w:w="567" w:type="dxa"/>
            <w:vAlign w:val="center"/>
          </w:tcPr>
          <w:p w:rsidR="00A03761" w:rsidRDefault="00A03761" w:rsidP="00A03761">
            <w:pPr>
              <w:ind w:right="-1"/>
              <w:jc w:val="center"/>
              <w:rPr>
                <w:sz w:val="18"/>
                <w:szCs w:val="18"/>
              </w:rPr>
            </w:pPr>
            <w:r>
              <w:rPr>
                <w:sz w:val="18"/>
                <w:szCs w:val="18"/>
              </w:rPr>
              <w:t>239</w:t>
            </w:r>
          </w:p>
        </w:tc>
        <w:tc>
          <w:tcPr>
            <w:tcW w:w="992" w:type="dxa"/>
            <w:vAlign w:val="center"/>
          </w:tcPr>
          <w:p w:rsidR="00A03761" w:rsidRPr="00F869F6" w:rsidRDefault="00A03761" w:rsidP="00A03761">
            <w:pPr>
              <w:ind w:right="-1"/>
              <w:jc w:val="center"/>
              <w:rPr>
                <w:sz w:val="18"/>
                <w:szCs w:val="18"/>
              </w:rPr>
            </w:pPr>
            <w:r>
              <w:rPr>
                <w:sz w:val="18"/>
                <w:szCs w:val="18"/>
              </w:rPr>
              <w:t>16</w:t>
            </w:r>
          </w:p>
        </w:tc>
        <w:tc>
          <w:tcPr>
            <w:tcW w:w="1134" w:type="dxa"/>
            <w:vAlign w:val="center"/>
          </w:tcPr>
          <w:p w:rsidR="00A03761" w:rsidRDefault="00A03761" w:rsidP="00A03761">
            <w:pPr>
              <w:ind w:right="-1"/>
              <w:jc w:val="center"/>
              <w:rPr>
                <w:sz w:val="18"/>
                <w:szCs w:val="18"/>
              </w:rPr>
            </w:pPr>
            <w:r>
              <w:rPr>
                <w:sz w:val="18"/>
                <w:szCs w:val="18"/>
              </w:rPr>
              <w:t>38.557,05</w:t>
            </w:r>
          </w:p>
        </w:tc>
        <w:tc>
          <w:tcPr>
            <w:tcW w:w="992" w:type="dxa"/>
            <w:vAlign w:val="center"/>
          </w:tcPr>
          <w:p w:rsidR="00A03761" w:rsidRPr="00F869F6" w:rsidRDefault="00A03761" w:rsidP="00A03761">
            <w:pPr>
              <w:ind w:right="-1"/>
              <w:jc w:val="center"/>
              <w:rPr>
                <w:sz w:val="18"/>
                <w:szCs w:val="18"/>
              </w:rPr>
            </w:pPr>
            <w:r>
              <w:rPr>
                <w:sz w:val="18"/>
                <w:szCs w:val="18"/>
              </w:rPr>
              <w:t>Tam</w:t>
            </w:r>
          </w:p>
        </w:tc>
        <w:tc>
          <w:tcPr>
            <w:tcW w:w="1104" w:type="dxa"/>
            <w:vAlign w:val="center"/>
          </w:tcPr>
          <w:p w:rsidR="00A03761" w:rsidRDefault="00A03761" w:rsidP="00A03761">
            <w:pPr>
              <w:ind w:right="-1"/>
              <w:jc w:val="both"/>
              <w:rPr>
                <w:sz w:val="18"/>
                <w:szCs w:val="18"/>
              </w:rPr>
            </w:pPr>
            <w:r>
              <w:rPr>
                <w:sz w:val="18"/>
                <w:szCs w:val="18"/>
              </w:rPr>
              <w:t>Plansız Alandadır.</w:t>
            </w:r>
          </w:p>
        </w:tc>
        <w:tc>
          <w:tcPr>
            <w:tcW w:w="1701" w:type="dxa"/>
            <w:vAlign w:val="center"/>
          </w:tcPr>
          <w:p w:rsidR="00A03761" w:rsidRDefault="00A03761" w:rsidP="00A03761">
            <w:pPr>
              <w:ind w:right="-1"/>
              <w:jc w:val="both"/>
              <w:rPr>
                <w:sz w:val="18"/>
                <w:szCs w:val="18"/>
              </w:rPr>
            </w:pPr>
            <w:r>
              <w:rPr>
                <w:sz w:val="18"/>
                <w:szCs w:val="18"/>
              </w:rPr>
              <w:t>Boştur.</w:t>
            </w:r>
          </w:p>
        </w:tc>
        <w:tc>
          <w:tcPr>
            <w:tcW w:w="1843" w:type="dxa"/>
            <w:vAlign w:val="center"/>
          </w:tcPr>
          <w:p w:rsidR="00A03761" w:rsidRDefault="00A03761" w:rsidP="00A03761">
            <w:pPr>
              <w:ind w:right="-1"/>
              <w:jc w:val="center"/>
              <w:rPr>
                <w:sz w:val="18"/>
                <w:szCs w:val="18"/>
              </w:rPr>
            </w:pPr>
            <w:r>
              <w:rPr>
                <w:sz w:val="18"/>
                <w:szCs w:val="18"/>
              </w:rPr>
              <w:t>140.000,00</w:t>
            </w:r>
          </w:p>
        </w:tc>
        <w:tc>
          <w:tcPr>
            <w:tcW w:w="1417" w:type="dxa"/>
            <w:vAlign w:val="center"/>
          </w:tcPr>
          <w:p w:rsidR="00A03761" w:rsidRDefault="00A03761" w:rsidP="00A03761">
            <w:pPr>
              <w:pStyle w:val="Balk1"/>
              <w:rPr>
                <w:rFonts w:ascii="Times New Roman" w:hAnsi="Times New Roman"/>
                <w:b w:val="0"/>
                <w:sz w:val="18"/>
                <w:szCs w:val="18"/>
              </w:rPr>
            </w:pPr>
            <w:r>
              <w:rPr>
                <w:rFonts w:ascii="Times New Roman" w:hAnsi="Times New Roman"/>
                <w:b w:val="0"/>
                <w:sz w:val="18"/>
                <w:szCs w:val="18"/>
              </w:rPr>
              <w:t>14.000,00</w:t>
            </w:r>
          </w:p>
        </w:tc>
        <w:tc>
          <w:tcPr>
            <w:tcW w:w="993" w:type="dxa"/>
            <w:vAlign w:val="center"/>
          </w:tcPr>
          <w:p w:rsidR="00A03761" w:rsidRDefault="00A03761" w:rsidP="00A03761">
            <w:pPr>
              <w:jc w:val="center"/>
              <w:rPr>
                <w:b/>
                <w:bCs/>
                <w:color w:val="000000"/>
                <w:sz w:val="18"/>
                <w:szCs w:val="18"/>
              </w:rPr>
            </w:pPr>
            <w:r>
              <w:rPr>
                <w:b/>
                <w:bCs/>
                <w:color w:val="000000"/>
                <w:sz w:val="18"/>
                <w:szCs w:val="18"/>
              </w:rPr>
              <w:t>16.06.2025</w:t>
            </w:r>
          </w:p>
        </w:tc>
        <w:tc>
          <w:tcPr>
            <w:tcW w:w="850" w:type="dxa"/>
            <w:vAlign w:val="center"/>
          </w:tcPr>
          <w:p w:rsidR="000B3F74" w:rsidRDefault="000B3F74" w:rsidP="000B3F74">
            <w:pPr>
              <w:ind w:right="-1"/>
              <w:jc w:val="center"/>
              <w:rPr>
                <w:b/>
                <w:bCs/>
                <w:sz w:val="18"/>
                <w:szCs w:val="18"/>
              </w:rPr>
            </w:pPr>
            <w:r>
              <w:rPr>
                <w:b/>
                <w:bCs/>
                <w:sz w:val="18"/>
                <w:szCs w:val="18"/>
              </w:rPr>
              <w:t>15:30</w:t>
            </w:r>
          </w:p>
        </w:tc>
      </w:tr>
    </w:tbl>
    <w:p w:rsidR="009B6D2D" w:rsidRDefault="009B6D2D"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sz w:val="18"/>
          <w:szCs w:val="18"/>
        </w:rPr>
      </w:pPr>
      <w:r>
        <w:rPr>
          <w:b/>
          <w:bCs/>
          <w:color w:val="000000"/>
          <w:sz w:val="18"/>
          <w:szCs w:val="18"/>
        </w:rPr>
        <w:tab/>
      </w:r>
      <w:r>
        <w:rPr>
          <w:b/>
          <w:bCs/>
          <w:color w:val="000000"/>
          <w:w w:val="75"/>
          <w:sz w:val="18"/>
          <w:szCs w:val="18"/>
        </w:rPr>
        <w:tab/>
      </w:r>
    </w:p>
    <w:p w:rsidR="004238BC" w:rsidRPr="005C15CB" w:rsidRDefault="009B6D2D" w:rsidP="004238BC">
      <w:pPr>
        <w:pStyle w:val="bekMetni"/>
        <w:ind w:left="0" w:firstLine="426"/>
        <w:rPr>
          <w:rFonts w:ascii="Times New Roman" w:hAnsi="Times New Roman"/>
          <w:b w:val="0"/>
          <w:szCs w:val="18"/>
        </w:rPr>
      </w:pPr>
      <w:r>
        <w:rPr>
          <w:rFonts w:ascii="Times New Roman" w:hAnsi="Times New Roman"/>
          <w:szCs w:val="18"/>
        </w:rPr>
        <w:t>1-</w:t>
      </w:r>
      <w:r>
        <w:rPr>
          <w:rFonts w:ascii="Times New Roman" w:hAnsi="Times New Roman"/>
          <w:b w:val="0"/>
          <w:szCs w:val="18"/>
        </w:rPr>
        <w:t xml:space="preserve"> Yukarıdaki tabloda bilgileri yer alan taşınmazların satış ihaleleri, tablonun ilgili sütunlarınd</w:t>
      </w:r>
      <w:r w:rsidR="004238BC">
        <w:rPr>
          <w:rFonts w:ascii="Times New Roman" w:hAnsi="Times New Roman"/>
          <w:b w:val="0"/>
          <w:szCs w:val="18"/>
        </w:rPr>
        <w:t>a belirtilen tarih ve saatlerde</w:t>
      </w:r>
      <w:r>
        <w:rPr>
          <w:rFonts w:ascii="Times New Roman" w:hAnsi="Times New Roman"/>
          <w:b w:val="0"/>
          <w:szCs w:val="18"/>
        </w:rPr>
        <w:t xml:space="preserve"> 2886 sayılı Devlet İhale Kanununun 45. maddesine göre Açık Teklif Usulü </w:t>
      </w:r>
      <w:proofErr w:type="gramStart"/>
      <w:r>
        <w:rPr>
          <w:rFonts w:ascii="Times New Roman" w:hAnsi="Times New Roman"/>
          <w:b w:val="0"/>
          <w:szCs w:val="18"/>
        </w:rPr>
        <w:t>ile</w:t>
      </w:r>
      <w:r w:rsidR="004238BC">
        <w:rPr>
          <w:rFonts w:ascii="Times New Roman" w:hAnsi="Times New Roman"/>
          <w:b w:val="0"/>
          <w:szCs w:val="18"/>
        </w:rPr>
        <w:t>,</w:t>
      </w:r>
      <w:proofErr w:type="gramEnd"/>
      <w:r w:rsidR="004238BC">
        <w:rPr>
          <w:rFonts w:ascii="Times New Roman" w:hAnsi="Times New Roman"/>
          <w:b w:val="0"/>
          <w:szCs w:val="18"/>
        </w:rPr>
        <w:t xml:space="preserve"> </w:t>
      </w:r>
      <w:r w:rsidR="004238BC" w:rsidRPr="001E665F">
        <w:rPr>
          <w:rFonts w:ascii="Times New Roman" w:hAnsi="Times New Roman"/>
          <w:szCs w:val="18"/>
        </w:rPr>
        <w:t>(</w:t>
      </w:r>
      <w:r w:rsidR="004238BC">
        <w:rPr>
          <w:rFonts w:ascii="Times New Roman" w:hAnsi="Times New Roman"/>
          <w:szCs w:val="18"/>
        </w:rPr>
        <w:t>2</w:t>
      </w:r>
      <w:r w:rsidR="004238BC" w:rsidRPr="001E665F">
        <w:rPr>
          <w:rFonts w:ascii="Times New Roman" w:hAnsi="Times New Roman"/>
          <w:szCs w:val="18"/>
        </w:rPr>
        <w:t>)</w:t>
      </w:r>
      <w:r w:rsidR="004238BC">
        <w:rPr>
          <w:rFonts w:ascii="Times New Roman" w:hAnsi="Times New Roman"/>
          <w:b w:val="0"/>
          <w:szCs w:val="18"/>
        </w:rPr>
        <w:t xml:space="preserve"> numaralı tabloda yer alan taşınmazın da tablonun ilgili sütunlarında belirtilen tarih ve saatte aynı Kanunun 51/g maddesine göre Pazarlık Usulü ile irtifak hakkı tesisi ihalesi </w:t>
      </w:r>
      <w:r w:rsidR="004238BC" w:rsidRPr="005C15CB">
        <w:rPr>
          <w:rFonts w:ascii="Times New Roman" w:hAnsi="Times New Roman"/>
          <w:b w:val="0"/>
          <w:szCs w:val="18"/>
        </w:rPr>
        <w:t xml:space="preserve">yapılacaktır. </w:t>
      </w:r>
    </w:p>
    <w:p w:rsidR="009B6D2D" w:rsidRDefault="009B6D2D" w:rsidP="009B6D2D">
      <w:pPr>
        <w:ind w:right="-1" w:firstLine="426"/>
        <w:jc w:val="both"/>
        <w:rPr>
          <w:sz w:val="18"/>
          <w:szCs w:val="18"/>
        </w:rPr>
      </w:pPr>
      <w:r>
        <w:rPr>
          <w:b/>
          <w:sz w:val="18"/>
          <w:szCs w:val="18"/>
        </w:rPr>
        <w:t>2 -</w:t>
      </w:r>
      <w:r>
        <w:rPr>
          <w:sz w:val="18"/>
          <w:szCs w:val="18"/>
        </w:rPr>
        <w:t xml:space="preserve"> İhaleler, </w:t>
      </w:r>
      <w:r w:rsidR="001F118C">
        <w:rPr>
          <w:sz w:val="18"/>
          <w:szCs w:val="18"/>
        </w:rPr>
        <w:t>Tavas Maliye Hizmet B</w:t>
      </w:r>
      <w:r>
        <w:rPr>
          <w:sz w:val="18"/>
          <w:szCs w:val="18"/>
        </w:rPr>
        <w:t xml:space="preserve">inasının </w:t>
      </w:r>
      <w:r w:rsidR="001E4F81">
        <w:rPr>
          <w:sz w:val="18"/>
          <w:szCs w:val="18"/>
        </w:rPr>
        <w:t>üçüncü katındaki Milli Emlak Şefliği Servis Odasında</w:t>
      </w:r>
      <w:r>
        <w:rPr>
          <w:sz w:val="18"/>
          <w:szCs w:val="18"/>
        </w:rPr>
        <w:t xml:space="preserve"> toplanacak Komisyon huzurunda yapılacaktır. Komisyon ihaleyi yapıp yapmamakta serbesttir.</w:t>
      </w:r>
    </w:p>
    <w:p w:rsidR="009B6D2D" w:rsidRDefault="009B6D2D" w:rsidP="009B6D2D">
      <w:pPr>
        <w:ind w:right="-1" w:firstLine="426"/>
        <w:jc w:val="both"/>
        <w:rPr>
          <w:sz w:val="18"/>
          <w:szCs w:val="18"/>
        </w:rPr>
      </w:pPr>
      <w:proofErr w:type="gramStart"/>
      <w:r>
        <w:rPr>
          <w:b/>
          <w:sz w:val="18"/>
          <w:szCs w:val="18"/>
        </w:rPr>
        <w:t>3-</w:t>
      </w:r>
      <w:r>
        <w:rPr>
          <w:sz w:val="18"/>
          <w:szCs w:val="18"/>
        </w:rPr>
        <w:t xml:space="preserve"> </w:t>
      </w:r>
      <w:r w:rsidR="001E4F81">
        <w:rPr>
          <w:sz w:val="18"/>
          <w:szCs w:val="18"/>
        </w:rPr>
        <w:t xml:space="preserve"> </w:t>
      </w:r>
      <w:r>
        <w:rPr>
          <w:sz w:val="18"/>
          <w:szCs w:val="18"/>
        </w:rPr>
        <w:t>İhalelere katılabilmek için isteklilerin; aslını ibraz etmek suretiyle nüfus cüzdanı örneğini, 202</w:t>
      </w:r>
      <w:r w:rsidR="000A5A71">
        <w:rPr>
          <w:sz w:val="18"/>
          <w:szCs w:val="18"/>
        </w:rPr>
        <w:t>5</w:t>
      </w:r>
      <w:r>
        <w:rPr>
          <w:sz w:val="18"/>
          <w:szCs w:val="18"/>
        </w:rPr>
        <w:t xml:space="preserve"> yılında alınmış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roofErr w:type="gramEnd"/>
    </w:p>
    <w:p w:rsidR="00DE0F00" w:rsidRDefault="00DE0F00" w:rsidP="00DE0F00">
      <w:pPr>
        <w:ind w:right="-1" w:firstLine="426"/>
        <w:jc w:val="both"/>
        <w:rPr>
          <w:b/>
          <w:sz w:val="18"/>
          <w:szCs w:val="18"/>
        </w:rPr>
      </w:pPr>
      <w:r w:rsidRPr="008C022D">
        <w:rPr>
          <w:b/>
          <w:sz w:val="18"/>
          <w:szCs w:val="18"/>
        </w:rPr>
        <w:t>4-</w:t>
      </w:r>
      <w:r w:rsidRPr="008C022D">
        <w:rPr>
          <w:sz w:val="18"/>
          <w:szCs w:val="18"/>
        </w:rPr>
        <w:t xml:space="preserve"> Bankalar ve Özel Finans Kurumlarınca verilen (süresiz) geçici teminat mektupla</w:t>
      </w:r>
      <w:r>
        <w:rPr>
          <w:sz w:val="18"/>
          <w:szCs w:val="18"/>
        </w:rPr>
        <w:t>rı kabul edilmektedir. Ayrıca, geçici t</w:t>
      </w:r>
      <w:r w:rsidRPr="008C022D">
        <w:rPr>
          <w:sz w:val="18"/>
          <w:szCs w:val="18"/>
        </w:rPr>
        <w:t>eminat</w:t>
      </w:r>
      <w:r w:rsidR="00014EC9">
        <w:rPr>
          <w:sz w:val="18"/>
          <w:szCs w:val="18"/>
        </w:rPr>
        <w:t xml:space="preserve"> </w:t>
      </w:r>
      <w:r w:rsidRPr="009F0E43">
        <w:rPr>
          <w:sz w:val="18"/>
          <w:szCs w:val="18"/>
          <w:shd w:val="clear" w:color="auto" w:fill="FFFFFF"/>
        </w:rPr>
        <w:t xml:space="preserve">Tavas </w:t>
      </w:r>
      <w:proofErr w:type="spellStart"/>
      <w:r w:rsidRPr="009F0E43">
        <w:rPr>
          <w:sz w:val="18"/>
          <w:szCs w:val="18"/>
          <w:shd w:val="clear" w:color="auto" w:fill="FFFFFF"/>
        </w:rPr>
        <w:t>Malmüdürlüğünün</w:t>
      </w:r>
      <w:proofErr w:type="spellEnd"/>
      <w:r w:rsidRPr="009F0E43">
        <w:rPr>
          <w:sz w:val="18"/>
          <w:szCs w:val="18"/>
          <w:shd w:val="clear" w:color="auto" w:fill="FFFFFF"/>
        </w:rPr>
        <w:t xml:space="preserve"> </w:t>
      </w:r>
      <w:r w:rsidR="00446C64">
        <w:rPr>
          <w:sz w:val="18"/>
          <w:szCs w:val="18"/>
          <w:shd w:val="clear" w:color="auto" w:fill="FFFFFF"/>
        </w:rPr>
        <w:t xml:space="preserve">(mülga) </w:t>
      </w:r>
      <w:r w:rsidRPr="009F0E43">
        <w:rPr>
          <w:sz w:val="18"/>
          <w:szCs w:val="18"/>
          <w:shd w:val="clear" w:color="auto" w:fill="FFFFFF"/>
        </w:rPr>
        <w:t xml:space="preserve">T.C. Ziraat Bankası Tavas Şubesinde </w:t>
      </w:r>
      <w:r w:rsidRPr="0011298A">
        <w:rPr>
          <w:b/>
          <w:sz w:val="18"/>
          <w:szCs w:val="18"/>
          <w:shd w:val="clear" w:color="auto" w:fill="FFFFFF"/>
        </w:rPr>
        <w:t>bulunan TR09 0001 0000 8800 0010 0053 34</w:t>
      </w:r>
      <w:r w:rsidRPr="009F0E43">
        <w:rPr>
          <w:sz w:val="18"/>
          <w:szCs w:val="18"/>
          <w:shd w:val="clear" w:color="auto" w:fill="FFFFFF"/>
        </w:rPr>
        <w:t xml:space="preserve"> IBAN no.lu hesabına</w:t>
      </w:r>
      <w:r w:rsidRPr="008C022D">
        <w:rPr>
          <w:sz w:val="18"/>
          <w:szCs w:val="18"/>
        </w:rPr>
        <w:t xml:space="preserve"> yatırılabilecektir. </w:t>
      </w:r>
      <w:r w:rsidRPr="008C022D">
        <w:rPr>
          <w:b/>
          <w:sz w:val="18"/>
          <w:szCs w:val="18"/>
        </w:rPr>
        <w:t xml:space="preserve">Bankalardan veya Özel Finans Kurumlarından hesaba para yatırma, havale, EFT gibi yollarla yapılan ödemelerin teminat olarak kabul edilebilmesi için ihale tarihinden en az 1 (bir) gün önce bu işlemin gerçekleşmesi ve alınacak Muhasebe İşlem Fişinin ihale saatinden önce komisyona ibraz edilmesi şarttır. </w:t>
      </w:r>
    </w:p>
    <w:p w:rsidR="009B6D2D" w:rsidRDefault="009B6D2D" w:rsidP="009B6D2D">
      <w:pPr>
        <w:ind w:right="-1" w:firstLine="426"/>
        <w:jc w:val="both"/>
        <w:rPr>
          <w:sz w:val="18"/>
          <w:szCs w:val="18"/>
        </w:rPr>
      </w:pPr>
      <w:r>
        <w:rPr>
          <w:b/>
          <w:sz w:val="18"/>
          <w:szCs w:val="18"/>
        </w:rPr>
        <w:t>5-</w:t>
      </w:r>
      <w:r>
        <w:rPr>
          <w:sz w:val="18"/>
          <w:szCs w:val="18"/>
        </w:rPr>
        <w:t xml:space="preserve"> İsteklilerin, 2886 sayılı Kanunun 37. maddesine uygun olarak düzenleyecekleri teklif mektuplarını ihalenin başlama saatine kadar İhale Komisyonu Başkanlığına teslim etmeleri veya ihalenin başlama saatine kadar İhale Komisyonu Başkanlığına ulaşacak şekilde iadeli taahhütlü posta ile göndermeleri gerekmektedir. Postada meydana gelecek gecikmeler halinde teklif işleme alınmaz.</w:t>
      </w:r>
    </w:p>
    <w:p w:rsidR="009B6D2D" w:rsidRDefault="009B6D2D" w:rsidP="009B6D2D">
      <w:pPr>
        <w:ind w:right="-1" w:firstLine="426"/>
        <w:jc w:val="both"/>
        <w:rPr>
          <w:sz w:val="18"/>
          <w:szCs w:val="18"/>
        </w:rPr>
      </w:pPr>
      <w:r>
        <w:rPr>
          <w:b/>
          <w:sz w:val="18"/>
          <w:szCs w:val="18"/>
        </w:rPr>
        <w:t>6-</w:t>
      </w:r>
      <w:r>
        <w:rPr>
          <w:sz w:val="18"/>
          <w:szCs w:val="18"/>
        </w:rPr>
        <w:t xml:space="preserve"> Taşınmazların ihale bedeli üzerinden azalan oranlı döner sermaye ücreti alınacaktır. Döner Sermaye ücreti hesaplaması şartnamelerde açıklanmıştır.</w:t>
      </w:r>
    </w:p>
    <w:p w:rsidR="009B6D2D" w:rsidRDefault="009B6D2D" w:rsidP="009B6D2D">
      <w:pPr>
        <w:ind w:right="-1" w:firstLine="426"/>
        <w:jc w:val="both"/>
        <w:rPr>
          <w:sz w:val="18"/>
          <w:szCs w:val="18"/>
        </w:rPr>
      </w:pPr>
      <w:r>
        <w:rPr>
          <w:b/>
          <w:sz w:val="18"/>
          <w:szCs w:val="18"/>
        </w:rPr>
        <w:t>7-</w:t>
      </w:r>
      <w:r>
        <w:rPr>
          <w:sz w:val="18"/>
          <w:szCs w:val="18"/>
        </w:rPr>
        <w:t xml:space="preserve"> Hazinece </w:t>
      </w:r>
      <w:bookmarkStart w:id="0" w:name="_GoBack"/>
      <w:bookmarkEnd w:id="0"/>
      <w:r>
        <w:rPr>
          <w:sz w:val="18"/>
          <w:szCs w:val="18"/>
        </w:rPr>
        <w:t>yapılan taşınmaz mal</w:t>
      </w:r>
      <w:r w:rsidR="004238BC">
        <w:rPr>
          <w:sz w:val="18"/>
          <w:szCs w:val="18"/>
        </w:rPr>
        <w:t xml:space="preserve"> satış ve irtifak hakkı ihaleleri</w:t>
      </w:r>
      <w:r>
        <w:rPr>
          <w:sz w:val="18"/>
          <w:szCs w:val="18"/>
        </w:rPr>
        <w:t xml:space="preserve"> Katma Değer Vergisinden ve satış tarihini takip eden yıldan itibaren 5 yıl süreyle Emlak Vergisinden muaftır. Ayrıca, satış ve devir işlemleri ile bu işlemler sırasında düzenlenen belgeler vergi, resim ve harçtan müstesna tutulmuştur. </w:t>
      </w:r>
    </w:p>
    <w:p w:rsidR="009B6D2D" w:rsidRDefault="009B6D2D" w:rsidP="009B6D2D">
      <w:pPr>
        <w:ind w:right="-1" w:firstLine="426"/>
        <w:jc w:val="both"/>
        <w:rPr>
          <w:sz w:val="18"/>
          <w:szCs w:val="18"/>
        </w:rPr>
      </w:pPr>
      <w:r>
        <w:rPr>
          <w:b/>
          <w:sz w:val="18"/>
          <w:szCs w:val="18"/>
        </w:rPr>
        <w:t>8</w:t>
      </w:r>
      <w:r>
        <w:rPr>
          <w:sz w:val="18"/>
          <w:szCs w:val="18"/>
        </w:rPr>
        <w:t>- Talep edilmesi halinde satış bedelinin taksitle ödenmesi mümkündür.</w:t>
      </w:r>
      <w:r w:rsidR="00C2379D">
        <w:rPr>
          <w:sz w:val="18"/>
          <w:szCs w:val="18"/>
        </w:rPr>
        <w:t xml:space="preserve"> Ayrıca, taşınmazın satış bedelinin peşin olarak ödenmek istenmesi halinde bu bedele %20 indirim uygulanacaktır.</w:t>
      </w:r>
    </w:p>
    <w:p w:rsidR="009B6D2D" w:rsidRDefault="009B6D2D" w:rsidP="009B6D2D">
      <w:pPr>
        <w:pStyle w:val="msobodytextindent"/>
        <w:ind w:left="0" w:right="-426" w:firstLine="426"/>
        <w:rPr>
          <w:rFonts w:ascii="Times New Roman" w:hAnsi="Times New Roman"/>
          <w:sz w:val="18"/>
          <w:szCs w:val="18"/>
        </w:rPr>
      </w:pPr>
      <w:r>
        <w:rPr>
          <w:rFonts w:ascii="Times New Roman" w:hAnsi="Times New Roman"/>
          <w:b/>
          <w:sz w:val="18"/>
          <w:szCs w:val="18"/>
        </w:rPr>
        <w:t>9-</w:t>
      </w:r>
      <w:r>
        <w:rPr>
          <w:rFonts w:ascii="Times New Roman" w:hAnsi="Times New Roman"/>
          <w:sz w:val="18"/>
          <w:szCs w:val="18"/>
        </w:rPr>
        <w:t xml:space="preserve"> Şartnameler ve ekleri mesai saatleri içinde Milli Emlak </w:t>
      </w:r>
      <w:r w:rsidR="00B32B4B">
        <w:rPr>
          <w:rFonts w:ascii="Times New Roman" w:hAnsi="Times New Roman"/>
          <w:sz w:val="18"/>
          <w:szCs w:val="18"/>
        </w:rPr>
        <w:t>Şefliğinde</w:t>
      </w:r>
      <w:r>
        <w:rPr>
          <w:rFonts w:ascii="Times New Roman" w:hAnsi="Times New Roman"/>
          <w:sz w:val="18"/>
          <w:szCs w:val="18"/>
        </w:rPr>
        <w:t xml:space="preserve"> bedelsiz görülebilir.</w:t>
      </w:r>
    </w:p>
    <w:p w:rsidR="009B6D2D" w:rsidRDefault="009B6D2D" w:rsidP="009B6D2D">
      <w:pPr>
        <w:pStyle w:val="msobodytextindent"/>
        <w:ind w:left="0" w:right="-426" w:firstLine="426"/>
        <w:rPr>
          <w:rFonts w:ascii="Times New Roman" w:hAnsi="Times New Roman"/>
          <w:sz w:val="18"/>
          <w:szCs w:val="18"/>
        </w:rPr>
      </w:pPr>
      <w:r>
        <w:rPr>
          <w:rFonts w:ascii="Times New Roman" w:hAnsi="Times New Roman"/>
          <w:b/>
          <w:sz w:val="18"/>
          <w:szCs w:val="18"/>
        </w:rPr>
        <w:t>10 -</w:t>
      </w:r>
      <w:r>
        <w:rPr>
          <w:rFonts w:ascii="Times New Roman" w:hAnsi="Times New Roman"/>
          <w:sz w:val="18"/>
          <w:szCs w:val="18"/>
        </w:rPr>
        <w:t xml:space="preserve"> Türkiye genelindeki ihale </w:t>
      </w:r>
      <w:r w:rsidRPr="00EB4D7A">
        <w:rPr>
          <w:rFonts w:ascii="Times New Roman" w:hAnsi="Times New Roman"/>
          <w:sz w:val="18"/>
          <w:szCs w:val="18"/>
        </w:rPr>
        <w:t xml:space="preserve">bilgileri </w:t>
      </w:r>
      <w:hyperlink r:id="rId5" w:history="1">
        <w:r w:rsidRPr="00EB4D7A">
          <w:rPr>
            <w:rStyle w:val="Kpr"/>
            <w:rFonts w:ascii="Times New Roman" w:hAnsi="Times New Roman"/>
            <w:b/>
            <w:bCs/>
            <w:color w:val="auto"/>
            <w:sz w:val="18"/>
            <w:szCs w:val="18"/>
          </w:rPr>
          <w:t>http://www.milliemlak.gov.tr</w:t>
        </w:r>
      </w:hyperlink>
      <w:r>
        <w:rPr>
          <w:rFonts w:ascii="Times New Roman" w:hAnsi="Times New Roman"/>
          <w:sz w:val="18"/>
          <w:szCs w:val="18"/>
        </w:rPr>
        <w:t xml:space="preserve"> internet adresinden, Denizli İlindeki ihale bilgileri </w:t>
      </w:r>
      <w:r>
        <w:rPr>
          <w:rFonts w:ascii="Times New Roman" w:hAnsi="Times New Roman"/>
          <w:b/>
          <w:sz w:val="18"/>
          <w:szCs w:val="18"/>
          <w:u w:val="single"/>
        </w:rPr>
        <w:t>http://www.denizli.csb.gov.tr</w:t>
      </w:r>
      <w:r>
        <w:rPr>
          <w:rFonts w:ascii="Times New Roman" w:hAnsi="Times New Roman"/>
          <w:sz w:val="18"/>
          <w:szCs w:val="18"/>
        </w:rPr>
        <w:t xml:space="preserve"> internet adresinden öğrenilebilir.</w:t>
      </w:r>
    </w:p>
    <w:p w:rsidR="009B6D2D" w:rsidRDefault="009B6D2D" w:rsidP="009B6D2D">
      <w:pPr>
        <w:ind w:right="-426" w:firstLine="426"/>
        <w:jc w:val="both"/>
        <w:rPr>
          <w:sz w:val="18"/>
          <w:szCs w:val="18"/>
        </w:rPr>
      </w:pPr>
      <w:r>
        <w:rPr>
          <w:sz w:val="18"/>
          <w:szCs w:val="18"/>
        </w:rPr>
        <w:t xml:space="preserve">     İlan olunur. </w:t>
      </w:r>
      <w:r w:rsidR="00186361">
        <w:rPr>
          <w:sz w:val="18"/>
          <w:szCs w:val="18"/>
        </w:rPr>
        <w:t>23</w:t>
      </w:r>
      <w:r w:rsidR="001E4F81">
        <w:rPr>
          <w:sz w:val="18"/>
          <w:szCs w:val="18"/>
        </w:rPr>
        <w:t>/05/2025</w:t>
      </w:r>
    </w:p>
    <w:p w:rsidR="009B6D2D" w:rsidRDefault="009B6D2D" w:rsidP="009B6D2D">
      <w:pPr>
        <w:ind w:left="142"/>
        <w:rPr>
          <w:b/>
          <w:sz w:val="20"/>
          <w:szCs w:val="20"/>
        </w:rPr>
      </w:pPr>
    </w:p>
    <w:p w:rsidR="004D6C60" w:rsidRPr="009B6D2D" w:rsidRDefault="004D6C60" w:rsidP="009B6D2D"/>
    <w:sectPr w:rsidR="004D6C60" w:rsidRPr="009B6D2D" w:rsidSect="00410086">
      <w:pgSz w:w="16838" w:h="23811" w:code="8"/>
      <w:pgMar w:top="395" w:right="395" w:bottom="426" w:left="42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2" w15:restartNumberingAfterBreak="0">
    <w:nsid w:val="24824BE2"/>
    <w:multiLevelType w:val="hybridMultilevel"/>
    <w:tmpl w:val="4C8C1248"/>
    <w:lvl w:ilvl="0" w:tplc="7A044EF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4EC9"/>
    <w:rsid w:val="000154DB"/>
    <w:rsid w:val="00015551"/>
    <w:rsid w:val="0002327B"/>
    <w:rsid w:val="00027C26"/>
    <w:rsid w:val="00033A18"/>
    <w:rsid w:val="00037172"/>
    <w:rsid w:val="0004473C"/>
    <w:rsid w:val="00046A54"/>
    <w:rsid w:val="000474C5"/>
    <w:rsid w:val="00050EF1"/>
    <w:rsid w:val="000536DF"/>
    <w:rsid w:val="00055A5C"/>
    <w:rsid w:val="00063382"/>
    <w:rsid w:val="000672C4"/>
    <w:rsid w:val="00073FF4"/>
    <w:rsid w:val="00081431"/>
    <w:rsid w:val="0008194A"/>
    <w:rsid w:val="00083B38"/>
    <w:rsid w:val="000918AB"/>
    <w:rsid w:val="000A2F5C"/>
    <w:rsid w:val="000A3CF3"/>
    <w:rsid w:val="000A46FD"/>
    <w:rsid w:val="000A5A71"/>
    <w:rsid w:val="000B1901"/>
    <w:rsid w:val="000B3F74"/>
    <w:rsid w:val="000C1731"/>
    <w:rsid w:val="000D51E6"/>
    <w:rsid w:val="000E3551"/>
    <w:rsid w:val="000E4557"/>
    <w:rsid w:val="000E57DD"/>
    <w:rsid w:val="000F23D2"/>
    <w:rsid w:val="000F305F"/>
    <w:rsid w:val="000F68FE"/>
    <w:rsid w:val="001059DF"/>
    <w:rsid w:val="0011031E"/>
    <w:rsid w:val="00111D6E"/>
    <w:rsid w:val="00116667"/>
    <w:rsid w:val="00121426"/>
    <w:rsid w:val="0012179E"/>
    <w:rsid w:val="00124171"/>
    <w:rsid w:val="001255EF"/>
    <w:rsid w:val="00127587"/>
    <w:rsid w:val="001466A1"/>
    <w:rsid w:val="00146DD8"/>
    <w:rsid w:val="00150489"/>
    <w:rsid w:val="0015549C"/>
    <w:rsid w:val="00156EBF"/>
    <w:rsid w:val="001636C4"/>
    <w:rsid w:val="00167016"/>
    <w:rsid w:val="00171F7A"/>
    <w:rsid w:val="00173D96"/>
    <w:rsid w:val="00186361"/>
    <w:rsid w:val="00191270"/>
    <w:rsid w:val="00195073"/>
    <w:rsid w:val="001A56F0"/>
    <w:rsid w:val="001B51ED"/>
    <w:rsid w:val="001B52E0"/>
    <w:rsid w:val="001C14A3"/>
    <w:rsid w:val="001C1EB6"/>
    <w:rsid w:val="001D4E0E"/>
    <w:rsid w:val="001D7C43"/>
    <w:rsid w:val="001E19C2"/>
    <w:rsid w:val="001E3703"/>
    <w:rsid w:val="001E4F81"/>
    <w:rsid w:val="001E665F"/>
    <w:rsid w:val="001E6D2F"/>
    <w:rsid w:val="001F103D"/>
    <w:rsid w:val="001F118C"/>
    <w:rsid w:val="002001E7"/>
    <w:rsid w:val="0020365F"/>
    <w:rsid w:val="002038EC"/>
    <w:rsid w:val="00212D65"/>
    <w:rsid w:val="00212F21"/>
    <w:rsid w:val="002209BB"/>
    <w:rsid w:val="00224B1E"/>
    <w:rsid w:val="002268F0"/>
    <w:rsid w:val="00231F96"/>
    <w:rsid w:val="0023298B"/>
    <w:rsid w:val="002331AD"/>
    <w:rsid w:val="00234E73"/>
    <w:rsid w:val="0023584E"/>
    <w:rsid w:val="002451CB"/>
    <w:rsid w:val="002532D2"/>
    <w:rsid w:val="002552C9"/>
    <w:rsid w:val="00265D2B"/>
    <w:rsid w:val="002678D1"/>
    <w:rsid w:val="00274CB7"/>
    <w:rsid w:val="00276223"/>
    <w:rsid w:val="002835C0"/>
    <w:rsid w:val="0028738F"/>
    <w:rsid w:val="00292151"/>
    <w:rsid w:val="002A10AC"/>
    <w:rsid w:val="002B0844"/>
    <w:rsid w:val="002B7E60"/>
    <w:rsid w:val="002C6125"/>
    <w:rsid w:val="002D6A93"/>
    <w:rsid w:val="002E1750"/>
    <w:rsid w:val="002F3C1B"/>
    <w:rsid w:val="002F4123"/>
    <w:rsid w:val="00313A3A"/>
    <w:rsid w:val="00336C0E"/>
    <w:rsid w:val="00337F24"/>
    <w:rsid w:val="00341A2F"/>
    <w:rsid w:val="00351493"/>
    <w:rsid w:val="00357572"/>
    <w:rsid w:val="00362161"/>
    <w:rsid w:val="003634D8"/>
    <w:rsid w:val="003647D2"/>
    <w:rsid w:val="00372421"/>
    <w:rsid w:val="00377A2C"/>
    <w:rsid w:val="0038081A"/>
    <w:rsid w:val="00393016"/>
    <w:rsid w:val="003A05DA"/>
    <w:rsid w:val="003A541C"/>
    <w:rsid w:val="003B163F"/>
    <w:rsid w:val="003B5B1F"/>
    <w:rsid w:val="003C5A95"/>
    <w:rsid w:val="003C7D1C"/>
    <w:rsid w:val="003D3958"/>
    <w:rsid w:val="003E5BEB"/>
    <w:rsid w:val="003E6D66"/>
    <w:rsid w:val="00410086"/>
    <w:rsid w:val="0041541B"/>
    <w:rsid w:val="004238BC"/>
    <w:rsid w:val="00424BDB"/>
    <w:rsid w:val="004317F5"/>
    <w:rsid w:val="00431FA2"/>
    <w:rsid w:val="00435459"/>
    <w:rsid w:val="0043601F"/>
    <w:rsid w:val="00446C64"/>
    <w:rsid w:val="0045344B"/>
    <w:rsid w:val="00454A3C"/>
    <w:rsid w:val="00454CCB"/>
    <w:rsid w:val="00456AD9"/>
    <w:rsid w:val="00456FC0"/>
    <w:rsid w:val="00471846"/>
    <w:rsid w:val="00472892"/>
    <w:rsid w:val="00472F45"/>
    <w:rsid w:val="004829F1"/>
    <w:rsid w:val="0049370B"/>
    <w:rsid w:val="004963DF"/>
    <w:rsid w:val="00496FDC"/>
    <w:rsid w:val="0049792C"/>
    <w:rsid w:val="004A0386"/>
    <w:rsid w:val="004A1CA0"/>
    <w:rsid w:val="004A250E"/>
    <w:rsid w:val="004A26FD"/>
    <w:rsid w:val="004B07BE"/>
    <w:rsid w:val="004B1A11"/>
    <w:rsid w:val="004B2CB1"/>
    <w:rsid w:val="004B3681"/>
    <w:rsid w:val="004C2D92"/>
    <w:rsid w:val="004D131E"/>
    <w:rsid w:val="004D6C60"/>
    <w:rsid w:val="004E0DCE"/>
    <w:rsid w:val="004E1C04"/>
    <w:rsid w:val="004E27A5"/>
    <w:rsid w:val="004E2C68"/>
    <w:rsid w:val="004E4388"/>
    <w:rsid w:val="004F2469"/>
    <w:rsid w:val="00507481"/>
    <w:rsid w:val="00507767"/>
    <w:rsid w:val="00512A10"/>
    <w:rsid w:val="0051318A"/>
    <w:rsid w:val="00513772"/>
    <w:rsid w:val="00514110"/>
    <w:rsid w:val="0051482F"/>
    <w:rsid w:val="005219D2"/>
    <w:rsid w:val="005266D2"/>
    <w:rsid w:val="00534AC0"/>
    <w:rsid w:val="005353C9"/>
    <w:rsid w:val="005426A5"/>
    <w:rsid w:val="005426E6"/>
    <w:rsid w:val="005429D8"/>
    <w:rsid w:val="00547C92"/>
    <w:rsid w:val="0055072E"/>
    <w:rsid w:val="00556E8A"/>
    <w:rsid w:val="00557CF8"/>
    <w:rsid w:val="00565A61"/>
    <w:rsid w:val="00566E5A"/>
    <w:rsid w:val="00572CA3"/>
    <w:rsid w:val="005753D4"/>
    <w:rsid w:val="00581DF9"/>
    <w:rsid w:val="00595581"/>
    <w:rsid w:val="005A2FD5"/>
    <w:rsid w:val="005B6270"/>
    <w:rsid w:val="005B6779"/>
    <w:rsid w:val="005C15CB"/>
    <w:rsid w:val="005C74B0"/>
    <w:rsid w:val="005E2209"/>
    <w:rsid w:val="00603E10"/>
    <w:rsid w:val="00614944"/>
    <w:rsid w:val="006265B5"/>
    <w:rsid w:val="00631377"/>
    <w:rsid w:val="006313BF"/>
    <w:rsid w:val="0063385D"/>
    <w:rsid w:val="00637C0A"/>
    <w:rsid w:val="00651885"/>
    <w:rsid w:val="00653D4A"/>
    <w:rsid w:val="00654804"/>
    <w:rsid w:val="00660FBE"/>
    <w:rsid w:val="00662BCE"/>
    <w:rsid w:val="006768B7"/>
    <w:rsid w:val="00687F9F"/>
    <w:rsid w:val="006A5B40"/>
    <w:rsid w:val="006B13CF"/>
    <w:rsid w:val="006C2009"/>
    <w:rsid w:val="006C3332"/>
    <w:rsid w:val="006C58E4"/>
    <w:rsid w:val="006C5930"/>
    <w:rsid w:val="006C630D"/>
    <w:rsid w:val="006C763F"/>
    <w:rsid w:val="006D28F0"/>
    <w:rsid w:val="006D5878"/>
    <w:rsid w:val="006D7EF0"/>
    <w:rsid w:val="006E1220"/>
    <w:rsid w:val="006F0A2F"/>
    <w:rsid w:val="006F118F"/>
    <w:rsid w:val="006F2605"/>
    <w:rsid w:val="006F3F48"/>
    <w:rsid w:val="006F4A74"/>
    <w:rsid w:val="006F5BCB"/>
    <w:rsid w:val="007008E0"/>
    <w:rsid w:val="00716B45"/>
    <w:rsid w:val="00736175"/>
    <w:rsid w:val="00736245"/>
    <w:rsid w:val="00737507"/>
    <w:rsid w:val="0075165D"/>
    <w:rsid w:val="00757AA1"/>
    <w:rsid w:val="00761B54"/>
    <w:rsid w:val="00763A0A"/>
    <w:rsid w:val="00766DB8"/>
    <w:rsid w:val="0077509B"/>
    <w:rsid w:val="007872C4"/>
    <w:rsid w:val="007927FE"/>
    <w:rsid w:val="00795B3A"/>
    <w:rsid w:val="007A0318"/>
    <w:rsid w:val="007A429B"/>
    <w:rsid w:val="007A51E8"/>
    <w:rsid w:val="007A7472"/>
    <w:rsid w:val="007B0984"/>
    <w:rsid w:val="007B0E01"/>
    <w:rsid w:val="007C4701"/>
    <w:rsid w:val="007D03CC"/>
    <w:rsid w:val="007D26B9"/>
    <w:rsid w:val="007E025C"/>
    <w:rsid w:val="007F3690"/>
    <w:rsid w:val="007F3869"/>
    <w:rsid w:val="007F4BD7"/>
    <w:rsid w:val="008066A1"/>
    <w:rsid w:val="00835689"/>
    <w:rsid w:val="00840017"/>
    <w:rsid w:val="008423DA"/>
    <w:rsid w:val="00842CBC"/>
    <w:rsid w:val="00843220"/>
    <w:rsid w:val="00847D54"/>
    <w:rsid w:val="00854468"/>
    <w:rsid w:val="00854D1C"/>
    <w:rsid w:val="00854DAF"/>
    <w:rsid w:val="008555B7"/>
    <w:rsid w:val="00860D5C"/>
    <w:rsid w:val="00862171"/>
    <w:rsid w:val="00862977"/>
    <w:rsid w:val="00864F3E"/>
    <w:rsid w:val="008677F9"/>
    <w:rsid w:val="00871BFE"/>
    <w:rsid w:val="008827AC"/>
    <w:rsid w:val="008848A3"/>
    <w:rsid w:val="00885A02"/>
    <w:rsid w:val="00886100"/>
    <w:rsid w:val="0088709E"/>
    <w:rsid w:val="00892311"/>
    <w:rsid w:val="00893EFA"/>
    <w:rsid w:val="008A44E4"/>
    <w:rsid w:val="008A4894"/>
    <w:rsid w:val="008B028F"/>
    <w:rsid w:val="008B2579"/>
    <w:rsid w:val="008B2CF3"/>
    <w:rsid w:val="008B6047"/>
    <w:rsid w:val="008C022D"/>
    <w:rsid w:val="008C0832"/>
    <w:rsid w:val="008C3A7C"/>
    <w:rsid w:val="008C6C44"/>
    <w:rsid w:val="008E04D0"/>
    <w:rsid w:val="008E4AC6"/>
    <w:rsid w:val="008F0F4B"/>
    <w:rsid w:val="008F273B"/>
    <w:rsid w:val="008F5CB1"/>
    <w:rsid w:val="008F7D8B"/>
    <w:rsid w:val="00901100"/>
    <w:rsid w:val="00901BFC"/>
    <w:rsid w:val="00903F77"/>
    <w:rsid w:val="00905D0C"/>
    <w:rsid w:val="00921AC5"/>
    <w:rsid w:val="00921D8C"/>
    <w:rsid w:val="0092311B"/>
    <w:rsid w:val="009233CB"/>
    <w:rsid w:val="00934713"/>
    <w:rsid w:val="00941050"/>
    <w:rsid w:val="0094193B"/>
    <w:rsid w:val="0096164D"/>
    <w:rsid w:val="009643F5"/>
    <w:rsid w:val="00964A69"/>
    <w:rsid w:val="0096685F"/>
    <w:rsid w:val="009670B3"/>
    <w:rsid w:val="00981A7B"/>
    <w:rsid w:val="00986700"/>
    <w:rsid w:val="0099479B"/>
    <w:rsid w:val="009951C5"/>
    <w:rsid w:val="00995E32"/>
    <w:rsid w:val="0099774A"/>
    <w:rsid w:val="009A000B"/>
    <w:rsid w:val="009A02E3"/>
    <w:rsid w:val="009A0419"/>
    <w:rsid w:val="009A4D6A"/>
    <w:rsid w:val="009B0ABE"/>
    <w:rsid w:val="009B2F11"/>
    <w:rsid w:val="009B6D2D"/>
    <w:rsid w:val="009B7FDD"/>
    <w:rsid w:val="009C0D3A"/>
    <w:rsid w:val="009C119D"/>
    <w:rsid w:val="009C499D"/>
    <w:rsid w:val="009D3FCD"/>
    <w:rsid w:val="009D49C6"/>
    <w:rsid w:val="009D7DEF"/>
    <w:rsid w:val="009E011B"/>
    <w:rsid w:val="009E496A"/>
    <w:rsid w:val="009E4C24"/>
    <w:rsid w:val="009E4EAF"/>
    <w:rsid w:val="009E5455"/>
    <w:rsid w:val="009F24BB"/>
    <w:rsid w:val="00A02013"/>
    <w:rsid w:val="00A03761"/>
    <w:rsid w:val="00A054F3"/>
    <w:rsid w:val="00A23E11"/>
    <w:rsid w:val="00A25052"/>
    <w:rsid w:val="00A33098"/>
    <w:rsid w:val="00A375F0"/>
    <w:rsid w:val="00A409F2"/>
    <w:rsid w:val="00A41A7E"/>
    <w:rsid w:val="00A70750"/>
    <w:rsid w:val="00A71B5C"/>
    <w:rsid w:val="00A72F5F"/>
    <w:rsid w:val="00A74EF0"/>
    <w:rsid w:val="00A75662"/>
    <w:rsid w:val="00A87326"/>
    <w:rsid w:val="00A90DB6"/>
    <w:rsid w:val="00A93A4D"/>
    <w:rsid w:val="00A95CDA"/>
    <w:rsid w:val="00A96EAD"/>
    <w:rsid w:val="00A97E19"/>
    <w:rsid w:val="00AB2D93"/>
    <w:rsid w:val="00AB3883"/>
    <w:rsid w:val="00AB42F8"/>
    <w:rsid w:val="00AC1D44"/>
    <w:rsid w:val="00AC6D84"/>
    <w:rsid w:val="00AD338B"/>
    <w:rsid w:val="00AD62DA"/>
    <w:rsid w:val="00AD65D4"/>
    <w:rsid w:val="00AD7B90"/>
    <w:rsid w:val="00AF4B80"/>
    <w:rsid w:val="00AF5C78"/>
    <w:rsid w:val="00B02F83"/>
    <w:rsid w:val="00B153A9"/>
    <w:rsid w:val="00B158B8"/>
    <w:rsid w:val="00B217D8"/>
    <w:rsid w:val="00B23370"/>
    <w:rsid w:val="00B278F0"/>
    <w:rsid w:val="00B27FFA"/>
    <w:rsid w:val="00B32B4B"/>
    <w:rsid w:val="00B3310D"/>
    <w:rsid w:val="00B33D23"/>
    <w:rsid w:val="00B3450A"/>
    <w:rsid w:val="00B5711C"/>
    <w:rsid w:val="00B7363E"/>
    <w:rsid w:val="00B770AF"/>
    <w:rsid w:val="00B77E48"/>
    <w:rsid w:val="00B80C7A"/>
    <w:rsid w:val="00B8148E"/>
    <w:rsid w:val="00B84DAA"/>
    <w:rsid w:val="00B904B5"/>
    <w:rsid w:val="00B9224C"/>
    <w:rsid w:val="00B93C33"/>
    <w:rsid w:val="00BA18D6"/>
    <w:rsid w:val="00BB423B"/>
    <w:rsid w:val="00BC00DE"/>
    <w:rsid w:val="00BC232A"/>
    <w:rsid w:val="00BC36B2"/>
    <w:rsid w:val="00BC78E3"/>
    <w:rsid w:val="00BD0A84"/>
    <w:rsid w:val="00BD6C39"/>
    <w:rsid w:val="00BD7636"/>
    <w:rsid w:val="00BD7A0D"/>
    <w:rsid w:val="00BD7B12"/>
    <w:rsid w:val="00BF15A0"/>
    <w:rsid w:val="00BF26FD"/>
    <w:rsid w:val="00BF6F43"/>
    <w:rsid w:val="00C00AA4"/>
    <w:rsid w:val="00C05DBF"/>
    <w:rsid w:val="00C11009"/>
    <w:rsid w:val="00C2276E"/>
    <w:rsid w:val="00C235B6"/>
    <w:rsid w:val="00C2379D"/>
    <w:rsid w:val="00C2498A"/>
    <w:rsid w:val="00C32A70"/>
    <w:rsid w:val="00C3422C"/>
    <w:rsid w:val="00C40E37"/>
    <w:rsid w:val="00C41360"/>
    <w:rsid w:val="00C41BFA"/>
    <w:rsid w:val="00C421AA"/>
    <w:rsid w:val="00C52024"/>
    <w:rsid w:val="00C57DF6"/>
    <w:rsid w:val="00C57FE3"/>
    <w:rsid w:val="00C6047D"/>
    <w:rsid w:val="00C61645"/>
    <w:rsid w:val="00C63AD5"/>
    <w:rsid w:val="00C660A7"/>
    <w:rsid w:val="00C73899"/>
    <w:rsid w:val="00C75EEF"/>
    <w:rsid w:val="00C804C0"/>
    <w:rsid w:val="00C808C6"/>
    <w:rsid w:val="00C81ACC"/>
    <w:rsid w:val="00C822AF"/>
    <w:rsid w:val="00C8271B"/>
    <w:rsid w:val="00C83984"/>
    <w:rsid w:val="00C87C3E"/>
    <w:rsid w:val="00C90AC9"/>
    <w:rsid w:val="00C91CE8"/>
    <w:rsid w:val="00C92096"/>
    <w:rsid w:val="00C97ADD"/>
    <w:rsid w:val="00CA320E"/>
    <w:rsid w:val="00CB117E"/>
    <w:rsid w:val="00CB3164"/>
    <w:rsid w:val="00CB36E6"/>
    <w:rsid w:val="00CC0C50"/>
    <w:rsid w:val="00CC5F81"/>
    <w:rsid w:val="00CD1521"/>
    <w:rsid w:val="00CD4AD5"/>
    <w:rsid w:val="00CF12D9"/>
    <w:rsid w:val="00CF17D7"/>
    <w:rsid w:val="00CF1D10"/>
    <w:rsid w:val="00D04653"/>
    <w:rsid w:val="00D122DA"/>
    <w:rsid w:val="00D12E9A"/>
    <w:rsid w:val="00D142B9"/>
    <w:rsid w:val="00D16C7A"/>
    <w:rsid w:val="00D17014"/>
    <w:rsid w:val="00D32F15"/>
    <w:rsid w:val="00D40421"/>
    <w:rsid w:val="00D4536E"/>
    <w:rsid w:val="00D4768C"/>
    <w:rsid w:val="00D52CEC"/>
    <w:rsid w:val="00D64BC7"/>
    <w:rsid w:val="00D74842"/>
    <w:rsid w:val="00D750C0"/>
    <w:rsid w:val="00D8172A"/>
    <w:rsid w:val="00D8302D"/>
    <w:rsid w:val="00D85319"/>
    <w:rsid w:val="00D90845"/>
    <w:rsid w:val="00D96731"/>
    <w:rsid w:val="00D97CFD"/>
    <w:rsid w:val="00DA153C"/>
    <w:rsid w:val="00DA1A8F"/>
    <w:rsid w:val="00DA432A"/>
    <w:rsid w:val="00DC6E3F"/>
    <w:rsid w:val="00DC7D24"/>
    <w:rsid w:val="00DE0F00"/>
    <w:rsid w:val="00DE5F53"/>
    <w:rsid w:val="00DE612D"/>
    <w:rsid w:val="00DE6CB7"/>
    <w:rsid w:val="00DF2C32"/>
    <w:rsid w:val="00E00385"/>
    <w:rsid w:val="00E01D32"/>
    <w:rsid w:val="00E1320E"/>
    <w:rsid w:val="00E2044B"/>
    <w:rsid w:val="00E229B6"/>
    <w:rsid w:val="00E31059"/>
    <w:rsid w:val="00E32BD2"/>
    <w:rsid w:val="00E353C3"/>
    <w:rsid w:val="00E35C53"/>
    <w:rsid w:val="00E35D77"/>
    <w:rsid w:val="00E55CD7"/>
    <w:rsid w:val="00E55DBB"/>
    <w:rsid w:val="00E6267A"/>
    <w:rsid w:val="00E659B5"/>
    <w:rsid w:val="00E6635B"/>
    <w:rsid w:val="00E71AD6"/>
    <w:rsid w:val="00E72A4E"/>
    <w:rsid w:val="00E8097D"/>
    <w:rsid w:val="00E83F31"/>
    <w:rsid w:val="00E86815"/>
    <w:rsid w:val="00E87CD3"/>
    <w:rsid w:val="00E90F42"/>
    <w:rsid w:val="00E91A75"/>
    <w:rsid w:val="00E944E8"/>
    <w:rsid w:val="00E95974"/>
    <w:rsid w:val="00EA3D65"/>
    <w:rsid w:val="00EA44E5"/>
    <w:rsid w:val="00EB3EFE"/>
    <w:rsid w:val="00EB4D7A"/>
    <w:rsid w:val="00EB6572"/>
    <w:rsid w:val="00EC2726"/>
    <w:rsid w:val="00ED6F61"/>
    <w:rsid w:val="00EE1D93"/>
    <w:rsid w:val="00EF55BF"/>
    <w:rsid w:val="00EF7EC5"/>
    <w:rsid w:val="00F026CD"/>
    <w:rsid w:val="00F027D2"/>
    <w:rsid w:val="00F16E0A"/>
    <w:rsid w:val="00F20EE8"/>
    <w:rsid w:val="00F23340"/>
    <w:rsid w:val="00F31791"/>
    <w:rsid w:val="00F3674F"/>
    <w:rsid w:val="00F403A8"/>
    <w:rsid w:val="00F41C2A"/>
    <w:rsid w:val="00F44177"/>
    <w:rsid w:val="00F5388C"/>
    <w:rsid w:val="00F565BB"/>
    <w:rsid w:val="00F56F20"/>
    <w:rsid w:val="00F66565"/>
    <w:rsid w:val="00F71186"/>
    <w:rsid w:val="00F71DDA"/>
    <w:rsid w:val="00F740B2"/>
    <w:rsid w:val="00F869F6"/>
    <w:rsid w:val="00F86CC2"/>
    <w:rsid w:val="00FA16D2"/>
    <w:rsid w:val="00FB0AED"/>
    <w:rsid w:val="00FB4225"/>
    <w:rsid w:val="00FB4E24"/>
    <w:rsid w:val="00FB532F"/>
    <w:rsid w:val="00FC2025"/>
    <w:rsid w:val="00FC3318"/>
    <w:rsid w:val="00FD3AFC"/>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23291"/>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79858">
      <w:bodyDiv w:val="1"/>
      <w:marLeft w:val="0"/>
      <w:marRight w:val="0"/>
      <w:marTop w:val="0"/>
      <w:marBottom w:val="0"/>
      <w:divBdr>
        <w:top w:val="none" w:sz="0" w:space="0" w:color="auto"/>
        <w:left w:val="none" w:sz="0" w:space="0" w:color="auto"/>
        <w:bottom w:val="none" w:sz="0" w:space="0" w:color="auto"/>
        <w:right w:val="none" w:sz="0" w:space="0" w:color="auto"/>
      </w:divBdr>
    </w:div>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880</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5891</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Okan BALIM</cp:lastModifiedBy>
  <cp:revision>35</cp:revision>
  <cp:lastPrinted>2022-01-06T08:38:00Z</cp:lastPrinted>
  <dcterms:created xsi:type="dcterms:W3CDTF">2022-01-06T08:26:00Z</dcterms:created>
  <dcterms:modified xsi:type="dcterms:W3CDTF">2025-05-23T07:04:00Z</dcterms:modified>
</cp:coreProperties>
</file>