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73" w:rsidRPr="009431E6" w:rsidRDefault="00787073" w:rsidP="00BC7FCA">
      <w:pPr>
        <w:shd w:val="clear" w:color="auto" w:fill="FFFFFF"/>
        <w:jc w:val="center"/>
        <w:rPr>
          <w:rFonts w:ascii="Times New Roman" w:eastAsia="Times New Roman" w:hAnsi="Times New Roman" w:cs="Times New Roman"/>
          <w:b/>
          <w:bCs/>
          <w:lang w:eastAsia="tr-TR"/>
        </w:rPr>
      </w:pPr>
      <w:bookmarkStart w:id="0" w:name="_GoBack"/>
      <w:bookmarkEnd w:id="0"/>
    </w:p>
    <w:p w:rsidR="00627F2B" w:rsidRPr="009431E6" w:rsidRDefault="00627F2B" w:rsidP="00BC7FCA">
      <w:pPr>
        <w:shd w:val="clear" w:color="auto" w:fill="FFFFFF"/>
        <w:jc w:val="center"/>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SERA GAZI EMİSYON RAPORLARININ DOĞRULANMASI VE</w:t>
      </w:r>
      <w:r w:rsidRPr="009431E6">
        <w:rPr>
          <w:rFonts w:ascii="Times New Roman" w:eastAsia="Times New Roman" w:hAnsi="Times New Roman" w:cs="Times New Roman"/>
          <w:lang w:eastAsia="tr-TR"/>
        </w:rPr>
        <w:t xml:space="preserve"> </w:t>
      </w:r>
      <w:r w:rsidRPr="009431E6">
        <w:rPr>
          <w:rFonts w:ascii="Times New Roman" w:eastAsia="Times New Roman" w:hAnsi="Times New Roman" w:cs="Times New Roman"/>
          <w:b/>
          <w:bCs/>
          <w:lang w:eastAsia="tr-TR"/>
        </w:rPr>
        <w:t>DOĞRULAYICI KURULUŞLARIN AKREDİTASYONU TEBLİĞİ</w:t>
      </w:r>
    </w:p>
    <w:p w:rsidR="00627F2B" w:rsidRPr="009431E6" w:rsidRDefault="00627F2B" w:rsidP="00BC7FCA">
      <w:pPr>
        <w:shd w:val="clear" w:color="auto" w:fill="FFFFFF"/>
        <w:jc w:val="center"/>
        <w:rPr>
          <w:rFonts w:ascii="Times New Roman" w:eastAsia="Times New Roman" w:hAnsi="Times New Roman" w:cs="Times New Roman"/>
          <w:b/>
          <w:bCs/>
          <w:lang w:eastAsia="tr-TR"/>
        </w:rPr>
      </w:pPr>
    </w:p>
    <w:p w:rsidR="00BC7FCA" w:rsidRPr="009431E6" w:rsidRDefault="00BC7FCA" w:rsidP="00BC7FCA">
      <w:pPr>
        <w:pStyle w:val="ortabalkbold"/>
        <w:spacing w:before="0" w:beforeAutospacing="0" w:after="0" w:afterAutospacing="0" w:line="240" w:lineRule="atLeast"/>
        <w:jc w:val="center"/>
        <w:rPr>
          <w:b/>
          <w:bCs/>
        </w:rPr>
      </w:pPr>
      <w:r w:rsidRPr="009431E6">
        <w:rPr>
          <w:b/>
          <w:bCs/>
        </w:rPr>
        <w:t>BİRİNCİ BÖLÜM</w:t>
      </w:r>
    </w:p>
    <w:p w:rsidR="00BC7FCA" w:rsidRPr="009431E6" w:rsidRDefault="00BC7FCA" w:rsidP="00BC7FCA">
      <w:pPr>
        <w:pStyle w:val="ortabalkbold"/>
        <w:spacing w:before="0" w:beforeAutospacing="0" w:after="85" w:afterAutospacing="0" w:line="240" w:lineRule="atLeast"/>
        <w:jc w:val="center"/>
        <w:rPr>
          <w:b/>
          <w:bCs/>
        </w:rPr>
      </w:pPr>
      <w:r w:rsidRPr="009431E6">
        <w:rPr>
          <w:b/>
          <w:bCs/>
        </w:rPr>
        <w:t>Amaç, Kapsam, Dayanak ve Tanımlar</w:t>
      </w:r>
    </w:p>
    <w:p w:rsidR="00BC7FCA" w:rsidRPr="009431E6" w:rsidRDefault="00BC7FCA" w:rsidP="008246BB">
      <w:pPr>
        <w:shd w:val="clear" w:color="auto" w:fill="FFFFFF"/>
        <w:jc w:val="both"/>
        <w:rPr>
          <w:rFonts w:ascii="Times New Roman" w:eastAsia="Times New Roman" w:hAnsi="Times New Roman" w:cs="Times New Roman"/>
          <w:b/>
          <w:bCs/>
          <w:lang w:eastAsia="tr-TR"/>
        </w:rPr>
      </w:pPr>
    </w:p>
    <w:p w:rsidR="00865821" w:rsidRPr="009431E6" w:rsidRDefault="00627F2B" w:rsidP="00485888">
      <w:pPr>
        <w:ind w:firstLine="708"/>
        <w:jc w:val="both"/>
        <w:rPr>
          <w:rFonts w:ascii="Times New Roman" w:hAnsi="Times New Roman" w:cs="Times New Roman"/>
          <w:b/>
          <w:bCs/>
          <w:lang w:val="en-US"/>
        </w:rPr>
      </w:pPr>
      <w:r w:rsidRPr="009431E6">
        <w:rPr>
          <w:rFonts w:ascii="Times New Roman" w:hAnsi="Times New Roman" w:cs="Times New Roman"/>
          <w:b/>
          <w:bCs/>
          <w:lang w:val="en-US"/>
        </w:rPr>
        <w:t>Amaç</w:t>
      </w:r>
    </w:p>
    <w:p w:rsidR="00627F2B" w:rsidRPr="009431E6" w:rsidRDefault="00627F2B" w:rsidP="00865821">
      <w:pPr>
        <w:shd w:val="clear" w:color="auto" w:fill="FFFFFF"/>
        <w:ind w:firstLine="567"/>
        <w:jc w:val="both"/>
        <w:rPr>
          <w:rFonts w:ascii="Times New Roman" w:hAnsi="Times New Roman" w:cs="Times New Roman"/>
          <w:lang w:val="en-US"/>
        </w:rPr>
      </w:pPr>
      <w:r w:rsidRPr="009431E6">
        <w:rPr>
          <w:rFonts w:ascii="Times New Roman" w:hAnsi="Times New Roman" w:cs="Times New Roman"/>
          <w:b/>
          <w:bCs/>
          <w:lang w:val="en-US"/>
        </w:rPr>
        <w:t>MADDE 1</w:t>
      </w:r>
      <w:r w:rsidRPr="009431E6">
        <w:rPr>
          <w:rFonts w:ascii="Times New Roman" w:hAnsi="Times New Roman" w:cs="Times New Roman"/>
          <w:lang w:val="en-US"/>
        </w:rPr>
        <w:t xml:space="preserve"> – (1) Bu Tebliğin amacı; 17/5/2014 tarihli ve 29003 sayılı Resmî Gazete’de yayımlanan Sera Gazı Emisyonlarının Takibi Hakkında Yönetmelik kapsamında sera gazı emisyon raporlarının doğrulanması ve bu işlemleri yapacak doğrulayıcı kuruluşların niteliklerine ve akreditasyon işlemlerine ilişkin usul ve esasların belirlenmesidir.</w:t>
      </w:r>
    </w:p>
    <w:p w:rsidR="00865821" w:rsidRPr="009431E6" w:rsidRDefault="00865821" w:rsidP="008246BB">
      <w:pPr>
        <w:ind w:firstLine="567"/>
        <w:jc w:val="both"/>
        <w:rPr>
          <w:rFonts w:ascii="Times New Roman" w:eastAsia="Times New Roman" w:hAnsi="Times New Roman" w:cs="Times New Roman"/>
          <w:b/>
          <w:bCs/>
          <w:lang w:eastAsia="tr-TR"/>
        </w:rPr>
      </w:pPr>
    </w:p>
    <w:p w:rsidR="00865821" w:rsidRPr="009431E6" w:rsidRDefault="00627F2B" w:rsidP="00485888">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Kapsam</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 – </w:t>
      </w:r>
      <w:r w:rsidRPr="009431E6">
        <w:rPr>
          <w:rFonts w:ascii="Times New Roman" w:eastAsia="Times New Roman" w:hAnsi="Times New Roman" w:cs="Times New Roman"/>
          <w:lang w:eastAsia="tr-TR"/>
        </w:rPr>
        <w:t xml:space="preserve">(1) Bu Tebliğ; Sera Gazı Emisyonlarının Takibi Hakkında Yönetmelik kapsamında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raporlarının doğrulanması ile doğrulayıcı kuruluşların akreditasyonuna ilişkin usul ve esasları kapsar.</w:t>
      </w:r>
    </w:p>
    <w:p w:rsidR="00865821" w:rsidRPr="009431E6" w:rsidRDefault="00865821" w:rsidP="00485888">
      <w:pPr>
        <w:jc w:val="both"/>
        <w:rPr>
          <w:rFonts w:ascii="Times New Roman" w:eastAsia="Times New Roman" w:hAnsi="Times New Roman" w:cs="Times New Roman"/>
          <w:b/>
          <w:bCs/>
          <w:lang w:eastAsia="tr-TR"/>
        </w:rPr>
      </w:pPr>
    </w:p>
    <w:p w:rsidR="00627F2B" w:rsidRPr="009431E6" w:rsidRDefault="00627F2B"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Dayanak</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 –</w:t>
      </w:r>
      <w:r w:rsidRPr="009431E6">
        <w:rPr>
          <w:rFonts w:ascii="Times New Roman" w:eastAsia="Times New Roman" w:hAnsi="Times New Roman" w:cs="Times New Roman"/>
          <w:lang w:eastAsia="tr-TR"/>
        </w:rPr>
        <w:t> (1) Bu Tebliğ, Sera Gazı Emisyonlarının Takibi Hakkında Yönetmeliğe dayanılarak hazırlanmıştır.</w:t>
      </w:r>
    </w:p>
    <w:p w:rsidR="00627F2B" w:rsidRPr="009431E6" w:rsidRDefault="00627F2B" w:rsidP="008246BB">
      <w:pPr>
        <w:shd w:val="clear" w:color="auto" w:fill="FFFFFF"/>
        <w:jc w:val="both"/>
        <w:rPr>
          <w:rFonts w:ascii="Times New Roman" w:eastAsia="Times New Roman" w:hAnsi="Times New Roman" w:cs="Times New Roman"/>
          <w:b/>
          <w:bCs/>
          <w:lang w:eastAsia="tr-TR"/>
        </w:rPr>
      </w:pPr>
    </w:p>
    <w:p w:rsidR="00627F2B" w:rsidRPr="009431E6" w:rsidRDefault="00627F2B" w:rsidP="00865821">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Tanımlar</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w:t>
      </w:r>
      <w:r w:rsidRPr="009431E6">
        <w:rPr>
          <w:rFonts w:ascii="Times New Roman" w:eastAsia="Times New Roman" w:hAnsi="Times New Roman" w:cs="Times New Roman"/>
          <w:lang w:eastAsia="tr-TR"/>
        </w:rPr>
        <w:t xml:space="preserve"> – (1) Bu Tebliğde geçen;</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Akreditasyon: Yönetmelikte öngörülen doğrulama faaliyetlerini gerçekleştirecek olan doğrulayıcı kuruluşun Türk Akreditasyon Kurumu tarafından ulusal ve uluslararası kabul görmüş teknik </w:t>
      </w:r>
      <w:proofErr w:type="gramStart"/>
      <w:r w:rsidRPr="009431E6">
        <w:rPr>
          <w:rFonts w:ascii="Times New Roman" w:eastAsia="Times New Roman" w:hAnsi="Times New Roman" w:cs="Times New Roman"/>
          <w:lang w:eastAsia="tr-TR"/>
        </w:rPr>
        <w:t>kriterlere</w:t>
      </w:r>
      <w:proofErr w:type="gramEnd"/>
      <w:r w:rsidRPr="009431E6">
        <w:rPr>
          <w:rFonts w:ascii="Times New Roman" w:eastAsia="Times New Roman" w:hAnsi="Times New Roman" w:cs="Times New Roman"/>
          <w:lang w:eastAsia="tr-TR"/>
        </w:rPr>
        <w:t xml:space="preserve"> göre değerlendirilmesi, yeterliliğinin onaylanması ve düzenli aralıklarla denetlenmesini,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Akreditasyon kapsamı: Bu Tebliğin EK-1’inde yer alan ve TÜRKAK tarafından akredite edilmiş faaliyetleri,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Analitik </w:t>
      </w:r>
      <w:proofErr w:type="gramStart"/>
      <w:r w:rsidRPr="009431E6">
        <w:rPr>
          <w:rFonts w:ascii="Times New Roman" w:eastAsia="Times New Roman" w:hAnsi="Times New Roman" w:cs="Times New Roman"/>
          <w:lang w:eastAsia="tr-TR"/>
        </w:rPr>
        <w:t>prosedürler</w:t>
      </w:r>
      <w:proofErr w:type="gramEnd"/>
      <w:r w:rsidRPr="009431E6">
        <w:rPr>
          <w:rFonts w:ascii="Times New Roman" w:eastAsia="Times New Roman" w:hAnsi="Times New Roman" w:cs="Times New Roman"/>
          <w:lang w:eastAsia="tr-TR"/>
        </w:rPr>
        <w:t>: Doğrulama sürecinde işletme tarafından sağlanan verilerin tutarlılığının ve diğer veri dizilerinden sapma gösteren değerlerin analizini içeren verilerdeki dalgalanmaların ve eğilimlerin değerlendirmesini,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Bakanlık: Çevre ve Şehircilik Bakanlığını ve Çevre ve Şehircilik İl Müdürlüklerini,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w:t>
      </w:r>
      <w:r w:rsidR="00865821" w:rsidRPr="009431E6">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 xml:space="preserve">Baş doğrulayıcı: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doğrulama sürecini yürütmekten ve raporlamaktan sorumlu olan, doğrulama ekibinin sevk ve idaresiyle görevlendirilen kişiyi,</w:t>
      </w:r>
    </w:p>
    <w:p w:rsidR="00627F2B" w:rsidRPr="009431E6" w:rsidRDefault="00627F2B" w:rsidP="00865821">
      <w:pPr>
        <w:ind w:firstLine="567"/>
        <w:jc w:val="both"/>
        <w:rPr>
          <w:rFonts w:ascii="Times New Roman" w:eastAsia="Times New Roman" w:hAnsi="Times New Roman" w:cs="Times New Roman"/>
          <w:strike/>
          <w:lang w:eastAsia="tr-TR"/>
        </w:rPr>
      </w:pPr>
      <w:r w:rsidRPr="009431E6">
        <w:rPr>
          <w:rFonts w:ascii="Times New Roman" w:eastAsia="Times New Roman" w:hAnsi="Times New Roman" w:cs="Times New Roman"/>
          <w:lang w:eastAsia="tr-TR"/>
        </w:rPr>
        <w:t xml:space="preserve">e) Dahili risk: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bir parametrenin, herhangi bir kontrol faaliyetinin etkisi dikkate alınmadan önce, tek başına veya diğer hatalı bildirimlerle bir arada oluşabilecek önemli hatalara duyarlılığını,</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f) Doğrulama: </w:t>
      </w:r>
      <w:r w:rsidRPr="009431E6">
        <w:rPr>
          <w:rFonts w:ascii="Times New Roman" w:eastAsia="Times New Roman" w:hAnsi="Times New Roman" w:cs="Times New Roman"/>
          <w:bCs/>
          <w:lang w:eastAsia="tr-TR"/>
        </w:rPr>
        <w:t xml:space="preserve">İşletmeci tarafından hazırlanan sera gazı </w:t>
      </w:r>
      <w:proofErr w:type="gramStart"/>
      <w:r w:rsidRPr="009431E6">
        <w:rPr>
          <w:rFonts w:ascii="Times New Roman" w:eastAsia="Times New Roman" w:hAnsi="Times New Roman" w:cs="Times New Roman"/>
          <w:bCs/>
          <w:lang w:eastAsia="tr-TR"/>
        </w:rPr>
        <w:t>emisyon</w:t>
      </w:r>
      <w:proofErr w:type="gramEnd"/>
      <w:r w:rsidRPr="009431E6">
        <w:rPr>
          <w:rFonts w:ascii="Times New Roman" w:eastAsia="Times New Roman" w:hAnsi="Times New Roman" w:cs="Times New Roman"/>
          <w:bCs/>
          <w:lang w:eastAsia="tr-TR"/>
        </w:rPr>
        <w:t xml:space="preserve"> raporunun, doğrulama ve akreditasyona ilişkin mevzuat kapsamında doğrulanması amacıyla belirlenen ilkeler çerçevesinde, doğrulama amacıyla doğrulayıcı kuruluş tarafından yapılan tüm iş ve işlemleri,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g) Doğrulama kayıtları: Doğrulama faaliyetleri kapsamında doğrulayıcı kuruluş </w:t>
      </w:r>
      <w:proofErr w:type="gramStart"/>
      <w:r w:rsidRPr="009431E6">
        <w:rPr>
          <w:rFonts w:ascii="Times New Roman" w:eastAsia="Times New Roman" w:hAnsi="Times New Roman" w:cs="Times New Roman"/>
          <w:lang w:eastAsia="tr-TR"/>
        </w:rPr>
        <w:t>tarafından</w:t>
      </w:r>
      <w:proofErr w:type="gramEnd"/>
      <w:r w:rsidRPr="009431E6">
        <w:rPr>
          <w:rFonts w:ascii="Times New Roman" w:eastAsia="Times New Roman" w:hAnsi="Times New Roman" w:cs="Times New Roman"/>
          <w:lang w:eastAsia="tr-TR"/>
        </w:rPr>
        <w:t xml:space="preserve"> derlenen, yürütülen faaliyetlerle ilgili gerekçe, kanıt ve diğer tüm bilgi ve belgeleri,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ğ) Doğrulama riski: Dahili risk, kontrol riski ve tespit riskiyle bağlantılı olarak,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hatalı bildirimler içerdiği durumda, doğrulayıcı kuruluşun uygun olmayan bir doğrulama görüşü sunması riskini,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h) Doğrulayıcı: Doğrulama ekibinin üyesi olan ve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doğrulama işlemlerini gerçekleştirmekten sorumlu olan kişiyi,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ı) Doğrulayıcı kuruluş: Doğrulama işleminin tüm aşamalarını yürütmek üzere TÜRKAK tarafından akredite edilmiş veya edilecek kurum veya kuruluşu,</w:t>
      </w:r>
    </w:p>
    <w:p w:rsidR="00627F2B" w:rsidRPr="009431E6" w:rsidRDefault="00627F2B" w:rsidP="00865821">
      <w:pPr>
        <w:ind w:firstLine="567"/>
        <w:jc w:val="both"/>
        <w:rPr>
          <w:rFonts w:ascii="Times New Roman" w:eastAsia="Calibri" w:hAnsi="Times New Roman" w:cs="Times New Roman"/>
          <w:lang w:eastAsia="tr-TR"/>
        </w:rPr>
      </w:pPr>
      <w:r w:rsidRPr="009431E6">
        <w:rPr>
          <w:rFonts w:ascii="Times New Roman" w:eastAsia="Calibri" w:hAnsi="Times New Roman" w:cs="Times New Roman"/>
          <w:lang w:eastAsia="tr-TR"/>
        </w:rPr>
        <w:t>i) Güven seviyesi: Doğrulama riskini azaltmak amacıyla doğrulama görevinin şartlarına göre doğrulama raporu için verilen güven derecesini,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j) Hatalı bildirim: Sera Gazı Emisyonlarının İzlenmesi ve Raporlanması Hakkında Tebliğde müsaade edilen belirsizlikler hariç, işletme tarafından rapor edilmiş verilerdeki ihmal, gerçeğe aykırı beyan veya hatayı,</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k) İzleme ve Raporlama Tebliği: Sera Gazı Emisyonlarının İzlenmesi ve Raporlanması Hakkında Tebliği,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l) Kontrol faaliyetleri: </w:t>
      </w:r>
      <w:proofErr w:type="gramStart"/>
      <w:r w:rsidRPr="009431E6">
        <w:rPr>
          <w:rFonts w:ascii="Times New Roman" w:eastAsia="Times New Roman" w:hAnsi="Times New Roman" w:cs="Times New Roman"/>
          <w:lang w:eastAsia="tr-TR"/>
        </w:rPr>
        <w:t>Dahili</w:t>
      </w:r>
      <w:proofErr w:type="gramEnd"/>
      <w:r w:rsidRPr="009431E6">
        <w:rPr>
          <w:rFonts w:ascii="Times New Roman" w:eastAsia="Times New Roman" w:hAnsi="Times New Roman" w:cs="Times New Roman"/>
          <w:lang w:eastAsia="tr-TR"/>
        </w:rPr>
        <w:t xml:space="preserve"> riskleri azaltmak amacıyla işletme tarafından yürütülen işlemleri veya alınan tedbirleri,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m) Kontrol ortamı: İç kontrol sisteminin işlediği ortamı ve bu iç kontrol sistemi hakkında farkındalığı sağlamak üzere tesis yönetiminin yürüttüğü faaliyetleri,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n) Kontrol riski: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bir parametrenin, kontrol sistemi tarafından belirli bir zamanda önlenmemiş veya tespit edilerek düzeltilmemiş, tek başına veya diğer hatalı bildirimlerle bir arada önemli hatalı bildirim oluşturmaya yatkınlığı,</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o) Kontrol sistemi: İşletmenin İzleme ve Raporlama Tebliği kapsamında kurduğu, belgelediği, uyguladığı ve sürdürdüğü risk değerlendirmesini ve bütün kontrol faaliyetleri ile bunların yönetimini,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ö) Makul güven: Doğrulamaya tabi tutulan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hatalı bildirim içermediğine dair olumlu olarak değerlendirilen güven seviyesini,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p) Önemli hatalı bildirim: Tek başına veya diğer hatalı bildirimlerle beraber önemlilik seviyesini aşan </w:t>
      </w:r>
      <w:r w:rsidRPr="009431E6">
        <w:rPr>
          <w:rFonts w:ascii="Times New Roman" w:eastAsia="Calibri" w:hAnsi="Times New Roman" w:cs="Times New Roman"/>
        </w:rPr>
        <w:t>veya doğrulayıcı kuruluşun görüşüne bağlı olarak</w:t>
      </w:r>
      <w:r w:rsidRPr="009431E6">
        <w:rPr>
          <w:rFonts w:ascii="Times New Roman" w:eastAsia="Times New Roman" w:hAnsi="Times New Roman" w:cs="Times New Roman"/>
          <w:lang w:eastAsia="tr-TR"/>
        </w:rPr>
        <w:t xml:space="preserve"> </w:t>
      </w:r>
      <w:r w:rsidRPr="009431E6">
        <w:rPr>
          <w:rFonts w:ascii="Times New Roman" w:eastAsia="Calibri" w:hAnsi="Times New Roman" w:cs="Times New Roman"/>
        </w:rPr>
        <w:t xml:space="preserve">Bakanlığın işletmenin </w:t>
      </w:r>
      <w:proofErr w:type="gramStart"/>
      <w:r w:rsidRPr="009431E6">
        <w:rPr>
          <w:rFonts w:ascii="Times New Roman" w:eastAsia="Calibri" w:hAnsi="Times New Roman" w:cs="Times New Roman"/>
        </w:rPr>
        <w:t>emisyon</w:t>
      </w:r>
      <w:proofErr w:type="gramEnd"/>
      <w:r w:rsidRPr="009431E6">
        <w:rPr>
          <w:rFonts w:ascii="Times New Roman" w:eastAsia="Calibri" w:hAnsi="Times New Roman" w:cs="Times New Roman"/>
        </w:rPr>
        <w:t xml:space="preserve"> raporunu değerlendirmesini etkileyebilecek</w:t>
      </w:r>
      <w:r w:rsidRPr="009431E6">
        <w:rPr>
          <w:rFonts w:ascii="Times New Roman" w:eastAsia="Times New Roman" w:hAnsi="Times New Roman" w:cs="Times New Roman"/>
          <w:lang w:eastAsia="tr-TR"/>
        </w:rPr>
        <w:t xml:space="preserve"> hatalı bildirimi,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r) Önemlilik seviyesi: Hatalı bildirimlerin tek başına veya diğer hatalı bildirimlerle beraber doğrulayıcı kuruluş tarafından önemli kabul edilmesini sağlayan eşik değeri,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s) Saha: İlgili veri ve bilgilerin kontrol edilip saklandığı, izleme sürecinin tanımlandığı ve yönetildiği yerleri,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ş) Tanık denetim: Doğrulayıcı kuruluşların yetkinliğini değerlendirmek üzere doğrulama faaliyetlerine müdahil olmadan gözlemlendiği denetimi,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t) Teknik uzman:  </w:t>
      </w:r>
      <w:r w:rsidRPr="009431E6">
        <w:rPr>
          <w:rFonts w:ascii="Times New Roman" w:hAnsi="Times New Roman" w:cs="Times New Roman"/>
          <w:lang w:eastAsia="tr-TR"/>
        </w:rPr>
        <w:t>Y</w:t>
      </w:r>
      <w:r w:rsidRPr="009431E6">
        <w:rPr>
          <w:rFonts w:ascii="Times New Roman" w:hAnsi="Times New Roman" w:cs="Times New Roman"/>
        </w:rPr>
        <w:t>ürütülen d</w:t>
      </w:r>
      <w:r w:rsidRPr="009431E6">
        <w:rPr>
          <w:rFonts w:ascii="Times New Roman" w:eastAsia="Times New Roman" w:hAnsi="Times New Roman" w:cs="Times New Roman"/>
          <w:lang w:eastAsia="tr-TR"/>
        </w:rPr>
        <w:t>oğrulama</w:t>
      </w:r>
      <w:r w:rsidRPr="009431E6">
        <w:rPr>
          <w:rFonts w:ascii="Times New Roman" w:hAnsi="Times New Roman" w:cs="Times New Roman"/>
        </w:rPr>
        <w:t xml:space="preserve"> faaliyetlere özgü teknik konulara hâkim ve sera gazı </w:t>
      </w:r>
      <w:proofErr w:type="gramStart"/>
      <w:r w:rsidRPr="009431E6">
        <w:rPr>
          <w:rFonts w:ascii="Times New Roman" w:hAnsi="Times New Roman" w:cs="Times New Roman"/>
        </w:rPr>
        <w:t>emisyonlarının</w:t>
      </w:r>
      <w:proofErr w:type="gramEnd"/>
      <w:r w:rsidRPr="009431E6">
        <w:rPr>
          <w:rFonts w:ascii="Times New Roman" w:hAnsi="Times New Roman" w:cs="Times New Roman"/>
        </w:rPr>
        <w:t xml:space="preserve"> izlenmesi</w:t>
      </w:r>
      <w:r w:rsidRPr="009431E6">
        <w:rPr>
          <w:rFonts w:ascii="Times New Roman" w:hAnsi="Times New Roman" w:cs="Times New Roman"/>
          <w:spacing w:val="-9"/>
        </w:rPr>
        <w:t xml:space="preserve"> </w:t>
      </w:r>
      <w:r w:rsidRPr="009431E6">
        <w:rPr>
          <w:rFonts w:ascii="Times New Roman" w:hAnsi="Times New Roman" w:cs="Times New Roman"/>
        </w:rPr>
        <w:t>ve</w:t>
      </w:r>
      <w:r w:rsidRPr="009431E6">
        <w:rPr>
          <w:rFonts w:ascii="Times New Roman" w:hAnsi="Times New Roman" w:cs="Times New Roman"/>
          <w:spacing w:val="-9"/>
        </w:rPr>
        <w:t xml:space="preserve"> </w:t>
      </w:r>
      <w:r w:rsidRPr="009431E6">
        <w:rPr>
          <w:rFonts w:ascii="Times New Roman" w:hAnsi="Times New Roman" w:cs="Times New Roman"/>
        </w:rPr>
        <w:t>raporlanması</w:t>
      </w:r>
      <w:r w:rsidRPr="009431E6">
        <w:rPr>
          <w:rFonts w:ascii="Times New Roman" w:hAnsi="Times New Roman" w:cs="Times New Roman"/>
          <w:spacing w:val="-9"/>
        </w:rPr>
        <w:t xml:space="preserve"> </w:t>
      </w:r>
      <w:r w:rsidRPr="009431E6">
        <w:rPr>
          <w:rFonts w:ascii="Times New Roman" w:hAnsi="Times New Roman" w:cs="Times New Roman"/>
        </w:rPr>
        <w:t>açısından</w:t>
      </w:r>
      <w:r w:rsidRPr="009431E6">
        <w:rPr>
          <w:rFonts w:ascii="Times New Roman" w:hAnsi="Times New Roman" w:cs="Times New Roman"/>
          <w:spacing w:val="-8"/>
        </w:rPr>
        <w:t xml:space="preserve"> </w:t>
      </w:r>
      <w:r w:rsidRPr="009431E6">
        <w:rPr>
          <w:rFonts w:ascii="Times New Roman" w:hAnsi="Times New Roman" w:cs="Times New Roman"/>
        </w:rPr>
        <w:t>gerekli</w:t>
      </w:r>
      <w:r w:rsidRPr="009431E6">
        <w:rPr>
          <w:rFonts w:ascii="Times New Roman" w:hAnsi="Times New Roman" w:cs="Times New Roman"/>
          <w:spacing w:val="-9"/>
        </w:rPr>
        <w:t xml:space="preserve"> </w:t>
      </w:r>
      <w:r w:rsidRPr="009431E6">
        <w:rPr>
          <w:rFonts w:ascii="Times New Roman" w:hAnsi="Times New Roman" w:cs="Times New Roman"/>
        </w:rPr>
        <w:t>teknik</w:t>
      </w:r>
      <w:r w:rsidRPr="009431E6">
        <w:rPr>
          <w:rFonts w:ascii="Times New Roman" w:hAnsi="Times New Roman" w:cs="Times New Roman"/>
          <w:spacing w:val="-10"/>
        </w:rPr>
        <w:t xml:space="preserve"> </w:t>
      </w:r>
      <w:r w:rsidRPr="009431E6">
        <w:rPr>
          <w:rFonts w:ascii="Times New Roman" w:eastAsia="Times New Roman" w:hAnsi="Times New Roman" w:cs="Times New Roman"/>
          <w:lang w:eastAsia="tr-TR"/>
        </w:rPr>
        <w:t>bilgiye ve uzmanlığa sahip kişiyi,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u) Tespit riski: Doğrulayıcı kuruluşun önemli hatalı bildirimi tespit edememe riskini,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ü) TÜRKAK: Türk Akreditasyon Kurumunu,</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v) Uygunsuzluk: İzleme planında yer alan yükümlülüklerin yerine getirilmemesi veya bu yükümlülüklere aykırı hareket edilmesi durumunu,</w:t>
      </w:r>
    </w:p>
    <w:p w:rsidR="00627F2B" w:rsidRPr="009431E6" w:rsidRDefault="00627F2B" w:rsidP="00865821">
      <w:pPr>
        <w:ind w:firstLine="567"/>
        <w:jc w:val="both"/>
        <w:rPr>
          <w:rFonts w:ascii="Times New Roman" w:eastAsia="Calibri" w:hAnsi="Times New Roman" w:cs="Times New Roman"/>
        </w:rPr>
      </w:pPr>
      <w:r w:rsidRPr="009431E6">
        <w:rPr>
          <w:rFonts w:ascii="Times New Roman" w:eastAsia="Calibri" w:hAnsi="Times New Roman" w:cs="Times New Roman"/>
        </w:rPr>
        <w:t>y) Yeterlik Belgesi: Yönetmelik hükümleri uyarınca doğrulayıcı kuruluşların doğrulama işlemi yapmalarına izin veren Bakanlık tarafından yapılan yazılı yetkilendirmeyi,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z) Yetkinlik: Bir faaliyeti yürütmek için bilgi ve becerileri uygulayabilme kabiliyetini,</w:t>
      </w:r>
    </w:p>
    <w:p w:rsidR="00627F2B" w:rsidRPr="009431E6" w:rsidRDefault="00627F2B" w:rsidP="00865821">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aa) Yönetmelik: Sera Gazı Emisyonlarının Takibi Hakkında Yönetmeliği,</w:t>
      </w:r>
    </w:p>
    <w:p w:rsidR="00627F2B" w:rsidRPr="009431E6" w:rsidRDefault="00627F2B" w:rsidP="008246BB">
      <w:pPr>
        <w:shd w:val="clear" w:color="auto" w:fill="FFFFFF"/>
        <w:jc w:val="both"/>
        <w:rPr>
          <w:rFonts w:ascii="Times New Roman" w:eastAsia="Times New Roman" w:hAnsi="Times New Roman" w:cs="Times New Roman"/>
          <w:b/>
          <w:bCs/>
          <w:lang w:eastAsia="tr-TR"/>
        </w:rPr>
      </w:pPr>
      <w:proofErr w:type="gramStart"/>
      <w:r w:rsidRPr="009431E6">
        <w:rPr>
          <w:rFonts w:ascii="Times New Roman" w:eastAsia="Times New Roman" w:hAnsi="Times New Roman" w:cs="Times New Roman"/>
          <w:lang w:eastAsia="tr-TR"/>
        </w:rPr>
        <w:t>ifade</w:t>
      </w:r>
      <w:proofErr w:type="gramEnd"/>
      <w:r w:rsidRPr="009431E6">
        <w:rPr>
          <w:rFonts w:ascii="Times New Roman" w:eastAsia="Times New Roman" w:hAnsi="Times New Roman" w:cs="Times New Roman"/>
          <w:lang w:eastAsia="tr-TR"/>
        </w:rPr>
        <w:t xml:space="preserve"> eder.</w:t>
      </w:r>
    </w:p>
    <w:p w:rsidR="00865821" w:rsidRPr="009431E6" w:rsidRDefault="00865821" w:rsidP="008246BB">
      <w:pPr>
        <w:ind w:firstLine="567"/>
        <w:jc w:val="both"/>
        <w:rPr>
          <w:rFonts w:ascii="Times New Roman" w:eastAsia="Times New Roman" w:hAnsi="Times New Roman" w:cs="Times New Roman"/>
          <w:b/>
          <w:bCs/>
          <w:lang w:eastAsia="tr-TR"/>
        </w:rPr>
      </w:pPr>
    </w:p>
    <w:p w:rsidR="00BC7FCA" w:rsidRPr="009431E6" w:rsidRDefault="00BC7FCA" w:rsidP="00BC7FCA">
      <w:pPr>
        <w:pStyle w:val="ortabalkbold"/>
        <w:spacing w:before="85" w:beforeAutospacing="0" w:after="0" w:afterAutospacing="0" w:line="240" w:lineRule="atLeast"/>
        <w:jc w:val="center"/>
        <w:rPr>
          <w:b/>
          <w:bCs/>
        </w:rPr>
      </w:pPr>
      <w:r w:rsidRPr="009431E6">
        <w:rPr>
          <w:b/>
          <w:bCs/>
        </w:rPr>
        <w:t>İKİNCİ BÖLÜM</w:t>
      </w:r>
    </w:p>
    <w:p w:rsidR="00BC7FCA" w:rsidRPr="009431E6" w:rsidRDefault="008973E0" w:rsidP="008973E0">
      <w:pPr>
        <w:ind w:firstLine="567"/>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 xml:space="preserve">                                                        Doğrulama</w:t>
      </w:r>
    </w:p>
    <w:p w:rsidR="00485888" w:rsidRPr="009431E6" w:rsidRDefault="00485888" w:rsidP="008973E0">
      <w:pPr>
        <w:ind w:firstLine="567"/>
        <w:rPr>
          <w:rFonts w:ascii="Times New Roman" w:eastAsia="Times New Roman" w:hAnsi="Times New Roman" w:cs="Times New Roman"/>
          <w:b/>
          <w:bCs/>
          <w:lang w:eastAsia="tr-TR"/>
        </w:rPr>
      </w:pPr>
    </w:p>
    <w:p w:rsidR="00627F2B" w:rsidRPr="009431E6" w:rsidRDefault="00627F2B"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Genel hususlar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5 –</w:t>
      </w:r>
      <w:r w:rsidRPr="009431E6">
        <w:rPr>
          <w:rFonts w:ascii="Times New Roman" w:eastAsia="Times New Roman" w:hAnsi="Times New Roman" w:cs="Times New Roman"/>
          <w:lang w:eastAsia="tr-TR"/>
        </w:rPr>
        <w:t xml:space="preserve"> (1) Yönetmeliğin EK-1’inde belirtilen faaliyetleri yürüten işletmelerden kaynaklanan sera gazı emisyonlarına ilişkin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Bakanlığa gönderilmeden önce doğrulanması zorunludur.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(2)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raporlarının doğrulanması işlemi, doğrulayıcı kuruluşlar tarafından yapılır.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Doğrulanmış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raporları güvenilir kabul edilir.</w:t>
      </w:r>
    </w:p>
    <w:p w:rsidR="00627F2B" w:rsidRPr="009431E6" w:rsidRDefault="00627F2B" w:rsidP="00865821">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Doğrulama süreci, kalite güvence ve kalite kontrol </w:t>
      </w:r>
      <w:proofErr w:type="gramStart"/>
      <w:r w:rsidRPr="009431E6">
        <w:rPr>
          <w:rFonts w:ascii="Times New Roman" w:eastAsia="Times New Roman" w:hAnsi="Times New Roman" w:cs="Times New Roman"/>
          <w:lang w:eastAsia="tr-TR"/>
        </w:rPr>
        <w:t>prosedürlerini</w:t>
      </w:r>
      <w:proofErr w:type="gramEnd"/>
      <w:r w:rsidRPr="009431E6">
        <w:rPr>
          <w:rFonts w:ascii="Times New Roman" w:eastAsia="Times New Roman" w:hAnsi="Times New Roman" w:cs="Times New Roman"/>
          <w:lang w:eastAsia="tr-TR"/>
        </w:rPr>
        <w:t xml:space="preserve"> desteklemede etkin ve güvenilir bir araç olarak kullanılır ve işletmenin sera gazı emisyonlarını izleme ve raporlama performansını arttırmak için bilgiler temin eder.</w:t>
      </w:r>
    </w:p>
    <w:p w:rsidR="008973E0" w:rsidRPr="009431E6" w:rsidRDefault="008973E0" w:rsidP="008973E0">
      <w:pPr>
        <w:ind w:firstLine="567"/>
        <w:jc w:val="both"/>
        <w:rPr>
          <w:rFonts w:ascii="Times New Roman" w:eastAsia="Times New Roman" w:hAnsi="Times New Roman" w:cs="Times New Roman"/>
          <w:b/>
          <w:bCs/>
          <w:lang w:eastAsia="tr-TR"/>
        </w:rPr>
      </w:pPr>
    </w:p>
    <w:p w:rsidR="008973E0" w:rsidRPr="009431E6" w:rsidRDefault="008973E0" w:rsidP="008973E0">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Temel prensipler</w:t>
      </w:r>
    </w:p>
    <w:p w:rsidR="008973E0" w:rsidRPr="009431E6" w:rsidRDefault="008973E0"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6 – </w:t>
      </w:r>
      <w:r w:rsidRPr="009431E6">
        <w:rPr>
          <w:rFonts w:ascii="Times New Roman" w:eastAsia="Times New Roman" w:hAnsi="Times New Roman" w:cs="Times New Roman"/>
          <w:lang w:eastAsia="tr-TR"/>
        </w:rPr>
        <w:t>(1) Doğrulama işlemleri onaylanmış izleme planı çerçevesinde ve bu Tebliğde yer alan usul ve esaslara göre yürütülür.</w:t>
      </w:r>
    </w:p>
    <w:p w:rsidR="008973E0" w:rsidRPr="009431E6" w:rsidRDefault="008973E0"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doğrulama sırasında;</w:t>
      </w:r>
    </w:p>
    <w:p w:rsidR="008973E0" w:rsidRPr="009431E6" w:rsidRDefault="008973E0"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eksiksiz olduğunu ve İzleme ve Raporlama Tebliğinin EK-9’unda yer alan hükümlere uygunluğunu,</w:t>
      </w:r>
    </w:p>
    <w:p w:rsidR="008973E0" w:rsidRPr="009431E6" w:rsidRDefault="008973E0"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İşletmenin, İzleme ve Raporlama Tebliği ile onaylanmış izleme planına uygun olarak faaliyetlerini yürütmüş ve yükümlülüklerini yerine getirmiş olduğunu,</w:t>
      </w:r>
    </w:p>
    <w:p w:rsidR="008973E0" w:rsidRPr="009431E6" w:rsidRDefault="008973E0"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verilerin önemli hatalı bildirimler içermediğini,</w:t>
      </w:r>
    </w:p>
    <w:p w:rsidR="008973E0" w:rsidRPr="009431E6" w:rsidRDefault="008973E0"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İşletmenin izleme ve raporlama performansını geliştirmek amacıyla veri akış faaliyetleri, kontrol sistemi ve ilgili </w:t>
      </w:r>
      <w:proofErr w:type="gramStart"/>
      <w:r w:rsidRPr="009431E6">
        <w:rPr>
          <w:rFonts w:ascii="Times New Roman" w:eastAsia="Times New Roman" w:hAnsi="Times New Roman" w:cs="Times New Roman"/>
          <w:lang w:eastAsia="tr-TR"/>
        </w:rPr>
        <w:t>prosedürlere</w:t>
      </w:r>
      <w:proofErr w:type="gramEnd"/>
      <w:r w:rsidRPr="009431E6">
        <w:rPr>
          <w:rFonts w:ascii="Times New Roman" w:eastAsia="Times New Roman" w:hAnsi="Times New Roman" w:cs="Times New Roman"/>
          <w:lang w:eastAsia="tr-TR"/>
        </w:rPr>
        <w:t xml:space="preserve"> destekleyici bilgi sağlanıp sağlanamayacağını,</w:t>
      </w:r>
    </w:p>
    <w:p w:rsidR="008973E0" w:rsidRPr="009431E6" w:rsidRDefault="008973E0" w:rsidP="008973E0">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değerlendirir</w:t>
      </w:r>
      <w:proofErr w:type="gramEnd"/>
      <w:r w:rsidRPr="009431E6">
        <w:rPr>
          <w:rFonts w:ascii="Times New Roman" w:eastAsia="Times New Roman" w:hAnsi="Times New Roman" w:cs="Times New Roman"/>
          <w:lang w:eastAsia="tr-TR"/>
        </w:rPr>
        <w:t>.</w:t>
      </w:r>
    </w:p>
    <w:p w:rsidR="008973E0" w:rsidRPr="009431E6" w:rsidRDefault="008973E0" w:rsidP="008973E0">
      <w:pPr>
        <w:ind w:firstLine="567"/>
        <w:jc w:val="both"/>
        <w:rPr>
          <w:rFonts w:ascii="Times New Roman" w:eastAsia="Times New Roman" w:hAnsi="Times New Roman" w:cs="Times New Roman"/>
          <w:b/>
          <w:bCs/>
          <w:lang w:eastAsia="tr-TR"/>
        </w:rPr>
      </w:pPr>
    </w:p>
    <w:p w:rsidR="008973E0" w:rsidRPr="009431E6" w:rsidRDefault="008973E0" w:rsidP="008973E0">
      <w:pPr>
        <w:jc w:val="both"/>
        <w:rPr>
          <w:rFonts w:ascii="Times New Roman" w:eastAsia="Times New Roman" w:hAnsi="Times New Roman" w:cs="Times New Roman"/>
          <w:lang w:eastAsia="tr-TR"/>
        </w:rPr>
      </w:pPr>
    </w:p>
    <w:p w:rsidR="00627F2B" w:rsidRPr="009431E6" w:rsidRDefault="00627F2B" w:rsidP="0094569B">
      <w:pPr>
        <w:jc w:val="center"/>
        <w:rPr>
          <w:rFonts w:ascii="Times New Roman" w:hAnsi="Times New Roman" w:cs="Times New Roman"/>
          <w:b/>
          <w:bCs/>
        </w:rPr>
      </w:pPr>
    </w:p>
    <w:p w:rsidR="00627F2B" w:rsidRPr="009431E6" w:rsidRDefault="0094569B" w:rsidP="0094569B">
      <w:pPr>
        <w:jc w:val="center"/>
        <w:rPr>
          <w:rFonts w:ascii="Times New Roman" w:hAnsi="Times New Roman" w:cs="Times New Roman"/>
          <w:b/>
          <w:bCs/>
        </w:rPr>
      </w:pPr>
      <w:r w:rsidRPr="009431E6">
        <w:rPr>
          <w:rFonts w:ascii="Times New Roman" w:hAnsi="Times New Roman" w:cs="Times New Roman"/>
          <w:b/>
          <w:bCs/>
        </w:rPr>
        <w:t>ÜÇÜNCÜ BÖLÜM</w:t>
      </w:r>
    </w:p>
    <w:p w:rsidR="00627F2B" w:rsidRPr="009431E6" w:rsidRDefault="00627F2B" w:rsidP="0094569B">
      <w:pPr>
        <w:ind w:firstLine="567"/>
        <w:jc w:val="center"/>
        <w:rPr>
          <w:rFonts w:ascii="Times New Roman" w:hAnsi="Times New Roman" w:cs="Times New Roman"/>
          <w:b/>
          <w:bCs/>
        </w:rPr>
      </w:pPr>
      <w:r w:rsidRPr="009431E6">
        <w:rPr>
          <w:rFonts w:ascii="Times New Roman" w:hAnsi="Times New Roman" w:cs="Times New Roman"/>
          <w:b/>
          <w:bCs/>
        </w:rPr>
        <w:t>Görev, yetki ve sorumluluklar</w:t>
      </w:r>
    </w:p>
    <w:p w:rsidR="0094569B" w:rsidRPr="009431E6" w:rsidRDefault="0094569B" w:rsidP="0094569B">
      <w:pPr>
        <w:ind w:firstLine="567"/>
        <w:jc w:val="center"/>
        <w:rPr>
          <w:rFonts w:ascii="Times New Roman" w:hAnsi="Times New Roman" w:cs="Times New Roman"/>
          <w:b/>
          <w:bCs/>
        </w:rPr>
      </w:pPr>
    </w:p>
    <w:p w:rsidR="00627F2B" w:rsidRPr="009431E6" w:rsidRDefault="00627F2B"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Bakanlık görev yetki ve sorumlulukları</w:t>
      </w:r>
    </w:p>
    <w:p w:rsidR="00627F2B" w:rsidRPr="009431E6" w:rsidRDefault="00627F2B" w:rsidP="008246BB">
      <w:pPr>
        <w:ind w:firstLine="567"/>
        <w:jc w:val="both"/>
        <w:rPr>
          <w:rFonts w:ascii="Times New Roman" w:hAnsi="Times New Roman" w:cs="Times New Roman"/>
          <w:lang w:eastAsia="tr-TR"/>
        </w:rPr>
      </w:pPr>
      <w:r w:rsidRPr="009431E6">
        <w:rPr>
          <w:rFonts w:ascii="Times New Roman" w:eastAsia="Times New Roman" w:hAnsi="Times New Roman" w:cs="Times New Roman"/>
          <w:b/>
          <w:bCs/>
          <w:lang w:eastAsia="tr-TR"/>
        </w:rPr>
        <w:t xml:space="preserve">MADDE 7- </w:t>
      </w:r>
      <w:r w:rsidRPr="009431E6">
        <w:rPr>
          <w:rFonts w:ascii="Times New Roman" w:eastAsia="Times New Roman" w:hAnsi="Times New Roman" w:cs="Times New Roman"/>
          <w:lang w:eastAsia="tr-TR"/>
        </w:rPr>
        <w:t xml:space="preserve">(1) Bakanlık sera gazlarının doğrulanması faaliyetleri çerçevesinde aşağıdaki hükümlere ilişkin işlemleri yürütür: </w:t>
      </w:r>
    </w:p>
    <w:p w:rsidR="00627F2B" w:rsidRPr="009431E6" w:rsidRDefault="00627F2B" w:rsidP="008246BB">
      <w:pPr>
        <w:ind w:firstLine="567"/>
        <w:jc w:val="both"/>
        <w:rPr>
          <w:rFonts w:ascii="Times New Roman" w:hAnsi="Times New Roman" w:cs="Times New Roman"/>
          <w:lang w:eastAsia="tr-TR"/>
        </w:rPr>
      </w:pPr>
      <w:r w:rsidRPr="009431E6">
        <w:rPr>
          <w:rFonts w:ascii="Times New Roman" w:eastAsia="Times New Roman" w:hAnsi="Times New Roman" w:cs="Times New Roman"/>
          <w:lang w:eastAsia="tr-TR"/>
        </w:rPr>
        <w:t>a) TÜRKAK tarafından gerçekleştirilen ofis ve saha denetimlerinde Bakanlığın uygun olması durumunda denetimlerde en az bir personelin görevlendirilmesi</w:t>
      </w:r>
    </w:p>
    <w:p w:rsidR="00627F2B" w:rsidRPr="009431E6" w:rsidRDefault="00627F2B" w:rsidP="008246BB">
      <w:pPr>
        <w:ind w:firstLine="567"/>
        <w:jc w:val="both"/>
        <w:rPr>
          <w:rFonts w:ascii="Times New Roman" w:hAnsi="Times New Roman" w:cs="Times New Roman"/>
          <w:lang w:eastAsia="tr-TR"/>
        </w:rPr>
      </w:pPr>
      <w:r w:rsidRPr="009431E6">
        <w:rPr>
          <w:rFonts w:ascii="Times New Roman" w:eastAsia="Times New Roman" w:hAnsi="Times New Roman" w:cs="Times New Roman"/>
          <w:lang w:eastAsia="tr-TR"/>
        </w:rPr>
        <w:t xml:space="preserve">b) Bakanlığın uygun görmesi durumunda doğrulayıcı kuruluşları gerek sahalarında gerek ofislerinde haberli ya da habersiz denetleyebilmesi </w:t>
      </w:r>
    </w:p>
    <w:p w:rsidR="00627F2B" w:rsidRPr="009431E6" w:rsidRDefault="00627F2B" w:rsidP="008246BB">
      <w:pPr>
        <w:ind w:firstLine="567"/>
        <w:jc w:val="both"/>
        <w:rPr>
          <w:rFonts w:ascii="Times New Roman" w:hAnsi="Times New Roman" w:cs="Times New Roman"/>
          <w:lang w:eastAsia="tr-TR"/>
        </w:rPr>
      </w:pPr>
      <w:r w:rsidRPr="009431E6">
        <w:rPr>
          <w:rFonts w:ascii="Times New Roman" w:eastAsia="Times New Roman" w:hAnsi="Times New Roman" w:cs="Times New Roman"/>
          <w:lang w:eastAsia="tr-TR"/>
        </w:rPr>
        <w:t>c) TÜRKAK tarafından hazırlanan doğrulayıcı kuruluşların akreditasyonuna ilişkin rehber dokümanların onaylanması</w:t>
      </w:r>
    </w:p>
    <w:p w:rsidR="00627F2B" w:rsidRPr="009431E6" w:rsidRDefault="00627F2B" w:rsidP="008246BB">
      <w:pPr>
        <w:ind w:firstLine="567"/>
        <w:jc w:val="both"/>
        <w:rPr>
          <w:rFonts w:ascii="Times New Roman" w:hAnsi="Times New Roman" w:cs="Times New Roman"/>
          <w:lang w:eastAsia="tr-TR"/>
        </w:rPr>
      </w:pPr>
      <w:r w:rsidRPr="009431E6">
        <w:rPr>
          <w:rFonts w:ascii="Times New Roman" w:eastAsia="Times New Roman" w:hAnsi="Times New Roman" w:cs="Times New Roman"/>
          <w:lang w:eastAsia="tr-TR"/>
        </w:rPr>
        <w:t>ç) Gerekli görüldüğü hallerde yardımcı rehber dokümanların yayınlaması</w:t>
      </w:r>
    </w:p>
    <w:p w:rsidR="00627F2B" w:rsidRPr="009431E6" w:rsidRDefault="00627F2B" w:rsidP="008246BB">
      <w:pPr>
        <w:shd w:val="clear" w:color="auto" w:fill="FFFFFF"/>
        <w:jc w:val="both"/>
        <w:rPr>
          <w:rFonts w:ascii="Times New Roman" w:hAnsi="Times New Roman" w:cs="Times New Roman"/>
          <w:b/>
          <w:bCs/>
          <w:lang w:eastAsia="tr-TR"/>
        </w:rPr>
      </w:pPr>
      <w:r w:rsidRPr="009431E6">
        <w:rPr>
          <w:rFonts w:ascii="Times New Roman" w:eastAsia="Times New Roman" w:hAnsi="Times New Roman" w:cs="Times New Roman"/>
          <w:lang w:eastAsia="tr-TR"/>
        </w:rPr>
        <w:t xml:space="preserve">d) Mevzuata aykırı durumların tespiti halinde gerekli görmesi durumunda ilgili yaptırımların uygulanması veya uygulatılması. </w:t>
      </w:r>
      <w:r w:rsidRPr="009431E6">
        <w:rPr>
          <w:rFonts w:ascii="Times New Roman" w:hAnsi="Times New Roman" w:cs="Times New Roman"/>
          <w:b/>
          <w:bCs/>
          <w:lang w:eastAsia="tr-TR"/>
        </w:rPr>
        <w:t xml:space="preserve"> </w:t>
      </w:r>
    </w:p>
    <w:p w:rsidR="00627F2B" w:rsidRPr="009431E6" w:rsidRDefault="00627F2B" w:rsidP="008246BB">
      <w:pPr>
        <w:shd w:val="clear" w:color="auto" w:fill="FFFFFF"/>
        <w:jc w:val="both"/>
        <w:rPr>
          <w:rFonts w:ascii="Times New Roman" w:hAnsi="Times New Roman" w:cs="Times New Roman"/>
          <w:b/>
          <w:bCs/>
          <w:lang w:eastAsia="tr-TR"/>
        </w:rPr>
      </w:pP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İşletmenin yükümlülükleri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8 – </w:t>
      </w:r>
      <w:r w:rsidRPr="009431E6">
        <w:rPr>
          <w:rFonts w:ascii="Times New Roman" w:eastAsia="Times New Roman" w:hAnsi="Times New Roman" w:cs="Times New Roman"/>
          <w:lang w:eastAsia="tr-TR"/>
        </w:rPr>
        <w:t>(1) İşletmeler, stratejik analizden önce ve doğrulamanın herhangi bir aşamasında doğrulayıcı kuruluşa, aşağıda belirtilen bilgi ve belgeleri sunmak ve ilgili sahalara erişim izni vermek zorundadır;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İzleme planının onaylı en güncel sürümü, varsa onaylı diğer sürümler ve izleme planı onayının alındığına dair kanıt belgeleri,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İşletmenin veri akış faaliyetlerinin tanımı,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İşletmenin, İzleme ve Raporlama belirtilen risk değerlendirmesini ve toplam kontrol sistemine ilişkin hususları,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Veri akış faaliyetleri ve kontrol faaliyetlerine ilişkin prosedürler de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xml:space="preserve"> olmak üzere, izleme planında yer alan prosedürleri,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d) Varsa, tesisin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e) Varsa, İzleme ve Raporlama Tebliği uyarınca hazırlanmış ve onaylanmış örnekleme planını,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f) Raporlama dönemi sırasında izleme planında değişiklikler yapılmışsa, İzleme ve Raporlama Tebliği uyarınca bu değişikliklere ilişkin kayıtları,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g) Önceki yıllara ait iyileştirme raporları,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ğ) Bir önceki yılda farklı bir doğrulayıcı kuruluş ile doğrulama faaliyeti yürütüldüyse, söz konusu yıla ait doğrulama raporu,</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h) Bakanlıkla ve Çevre ve Şehircilik İl Müdürlükleriyle yapılan tüm ilgili yazışmalar, özellikle, izleme planı değişikliklerinin bildirilmesiyle ilgili olan bilgi ve belgeleri,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ı) İzleme ve raporlama için kullanılan veri tabanları ve veri kaynakları hakkında bilgileri,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i) Doğrulamanın planlanması ve yürütülmesi için doğrulayıcı kuruluş tarafından talep edilecek ilgili diğer bilgi ve belgeleri.</w:t>
      </w:r>
    </w:p>
    <w:p w:rsidR="00627F2B" w:rsidRPr="009431E6" w:rsidRDefault="00627F2B"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Doğrulayıcı kuruluş doğrulama raporunu işletmeye teslim etmeden önce, işletme iç kontrolden geçirdiği ve onayladığı nihai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 doğrulayıcı kuruluşa vermekle yükümlüdür.</w:t>
      </w:r>
    </w:p>
    <w:p w:rsidR="00627F2B" w:rsidRPr="009431E6" w:rsidRDefault="00627F2B"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İşletmeler, doğrulayıcı kuruluşlara yapılacak denetimler kapsamında Bakanlık personeline ve TÜRKAK’ın görevlendireceği denetim ekibine doğrulama süreçleri ile ilgili doğrulayıcı kuruluş ile işletme arasında gerçekleşen muhasebe işlemlerine ait kayıtlar da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xml:space="preserve"> olmak üzere her türlü bilgi ve belgeyi ibraz etmek ve tüm ilgili sahalara erişim izni vermek zorundadır.</w:t>
      </w:r>
    </w:p>
    <w:p w:rsidR="00627F2B" w:rsidRPr="009431E6" w:rsidRDefault="00627F2B" w:rsidP="008973E0">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İşletmeler, yapılacak sözleşmelerde ve doğrulama süreçlerinde bu Tebliğde belirtilen asgari adam-gün sürelerine ve asgari doğrulama ücretleri ile tarafsızlık ve bağımsızlık kurallarına uymak zorundadır.</w:t>
      </w:r>
    </w:p>
    <w:p w:rsidR="00627F2B" w:rsidRPr="009431E6" w:rsidRDefault="008973E0" w:rsidP="008973E0">
      <w:pPr>
        <w:shd w:val="clear" w:color="auto" w:fill="FFFFFF"/>
        <w:ind w:firstLine="567"/>
        <w:jc w:val="both"/>
        <w:rPr>
          <w:rFonts w:ascii="Times New Roman" w:hAnsi="Times New Roman" w:cs="Times New Roman"/>
          <w:b/>
          <w:bCs/>
          <w:lang w:eastAsia="tr-TR"/>
        </w:rPr>
      </w:pPr>
      <w:r w:rsidRPr="009431E6">
        <w:rPr>
          <w:rFonts w:ascii="Times New Roman" w:eastAsia="Times New Roman" w:hAnsi="Times New Roman" w:cs="Times New Roman"/>
          <w:lang w:eastAsia="tr-TR"/>
        </w:rPr>
        <w:t xml:space="preserve">5) </w:t>
      </w:r>
      <w:r w:rsidR="00627F2B" w:rsidRPr="009431E6">
        <w:rPr>
          <w:rFonts w:ascii="Times New Roman" w:eastAsia="Times New Roman" w:hAnsi="Times New Roman" w:cs="Times New Roman"/>
          <w:lang w:eastAsia="tr-TR"/>
        </w:rPr>
        <w:t xml:space="preserve">Doğrulama süreçlerinde dördüncü fıkraya aykırı hareket edildiğinin tespit edilmesi durumunda işletmenin ilgili doğrulama sürecine tabi tutulmuş sera gazı </w:t>
      </w:r>
      <w:proofErr w:type="gramStart"/>
      <w:r w:rsidR="00627F2B" w:rsidRPr="009431E6">
        <w:rPr>
          <w:rFonts w:ascii="Times New Roman" w:eastAsia="Times New Roman" w:hAnsi="Times New Roman" w:cs="Times New Roman"/>
          <w:lang w:eastAsia="tr-TR"/>
        </w:rPr>
        <w:t>emisyon</w:t>
      </w:r>
      <w:proofErr w:type="gramEnd"/>
      <w:r w:rsidR="00627F2B" w:rsidRPr="009431E6">
        <w:rPr>
          <w:rFonts w:ascii="Times New Roman" w:eastAsia="Times New Roman" w:hAnsi="Times New Roman" w:cs="Times New Roman"/>
          <w:lang w:eastAsia="tr-TR"/>
        </w:rPr>
        <w:t xml:space="preserve"> raporları güvenilir kabul edilmez ve bu nitelikteki raporlar Bakanlık tarafından işletmeye iade edilir. Bu çerçevede ilgili doğrulama sürecinin tamamı başka bir doğrulayıcı kuruluş ile yenilenir ve doğrulanmış sera gazı </w:t>
      </w:r>
      <w:proofErr w:type="gramStart"/>
      <w:r w:rsidR="00627F2B" w:rsidRPr="009431E6">
        <w:rPr>
          <w:rFonts w:ascii="Times New Roman" w:eastAsia="Times New Roman" w:hAnsi="Times New Roman" w:cs="Times New Roman"/>
          <w:lang w:eastAsia="tr-TR"/>
        </w:rPr>
        <w:t>emisyon</w:t>
      </w:r>
      <w:proofErr w:type="gramEnd"/>
      <w:r w:rsidR="00627F2B" w:rsidRPr="009431E6">
        <w:rPr>
          <w:rFonts w:ascii="Times New Roman" w:eastAsia="Times New Roman" w:hAnsi="Times New Roman" w:cs="Times New Roman"/>
          <w:lang w:eastAsia="tr-TR"/>
        </w:rPr>
        <w:t xml:space="preserve"> raporu işletme tarafından doksan gün içerisinde Bakanlığa yeniden sunulur.</w:t>
      </w:r>
    </w:p>
    <w:p w:rsidR="00627F2B" w:rsidRPr="009431E6" w:rsidRDefault="00627F2B" w:rsidP="008246BB">
      <w:pPr>
        <w:ind w:firstLine="567"/>
        <w:jc w:val="both"/>
        <w:rPr>
          <w:rFonts w:ascii="Times New Roman" w:eastAsia="Times New Roman" w:hAnsi="Times New Roman" w:cs="Times New Roman"/>
          <w:b/>
          <w:bCs/>
          <w:lang w:eastAsia="tr-TR"/>
        </w:rPr>
      </w:pPr>
    </w:p>
    <w:p w:rsidR="00627F2B" w:rsidRPr="009431E6" w:rsidRDefault="00627F2B"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Stratejik analiz</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9 –</w:t>
      </w:r>
      <w:r w:rsidRPr="009431E6">
        <w:rPr>
          <w:rFonts w:ascii="Times New Roman" w:eastAsia="Times New Roman" w:hAnsi="Times New Roman" w:cs="Times New Roman"/>
          <w:lang w:eastAsia="tr-TR"/>
        </w:rPr>
        <w:t> (1) Doğrulayıcı kuruluş, doğrulamanın başlangıcında, doğrulama sürecinde yürüteceği faaliyetlerin özelliği, ölçeği ve karmaşıklığını belirlemek üzere tesisin ilgili tüm faaliyetleri hakkında stratejik analiz yapar.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tesis tarafından yürütülen faaliyetleri anlamak, doğrulama ekibinin yetkinliğini değerlendirmek, sözleşmede belirtilen doğrulama süresinin uygunluğunu değerlendirmek ve risk analizini yapmak için gerekli bilgi ve belgeleri toplar ve gözden geçirir.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Stratejik analiz yürütülürken toplanacak bilgi ve belgeler asgari düzeyde aşağıdaki hususları içerir: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İşletmenin sunmakla yükümlü oldukları bilgi ve belgeleri.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Önemlilik seviyesini.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Doğrulayıcı kuruluş, daha önceki yıllarda aynı tesis için doğrulamayı yürütmüşse, bahse konu doğrulamalardan elde edilen bilgileri.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Doğrulayıcı kuruluşça yapılacak stratejik analiz, en az aşağıdaki hususları içerir: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İzleme ve Raporlama Tebliği uyarınca belirlenen tesis kategorisi ve tesiste yürütülen faaliyetleri.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Onaylanmış izleme planı ve söz konusu izleme planında belirtilmiş olan izleme yönteminin detaylarını.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c) İzleme planında tarif edilen ölçüm cihazları, hesaplama faktörlerinin kaynakları ve uygulanması ve diğer birincil veri kaynaklarını da içerecek şekilde,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kaynakları, kaynak akışları, emisyonlara sebep olan ekipman ve proseslerin niteliği, ölçeği ve karmaşıklığını.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Veri akış faaliyetleri, kontrol sistemi ve kontrol ortamını.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Doğrulayıcı kuruluş, stratejik analiz yaparken;</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Kendisine sunulan izleme planının onaylanmış en güncel sürüm olduğunu,</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Raporlama döneminde izleme planında herhangi bir değişikliğin olup olmadığını,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Varsa (b) bendinde yer alan değişikliklerin İzleme ve Raporlama Tebliği uyarınca Bakanlığa bildirilip bildirilmediği ve onaylanıp onaylanmadığını,</w:t>
      </w:r>
    </w:p>
    <w:p w:rsidR="00627F2B" w:rsidRPr="009431E6" w:rsidRDefault="00627F2B"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kontrol</w:t>
      </w:r>
      <w:proofErr w:type="gramEnd"/>
      <w:r w:rsidRPr="009431E6">
        <w:rPr>
          <w:rFonts w:ascii="Times New Roman" w:eastAsia="Times New Roman" w:hAnsi="Times New Roman" w:cs="Times New Roman"/>
          <w:lang w:eastAsia="tr-TR"/>
        </w:rPr>
        <w:t xml:space="preserve"> eder.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(6) Doğrulayıcı kuruluş, stratejik analiz sürecinde tesisi EK-3’te yer alan asgari sürelerden az olmamak kaydıyla yerinde görmek üzere ilgili kapsamlarda atanmış bir baş doğrulayıcı veya doğrulayıcı görevlendirmek ve stratejik analizi doğrulaması yapılacak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ait olduğu yıl içerisinde bitirmek zorundadır.</w:t>
      </w:r>
    </w:p>
    <w:p w:rsidR="008973E0" w:rsidRPr="009431E6" w:rsidRDefault="008973E0" w:rsidP="008246BB">
      <w:pPr>
        <w:ind w:firstLine="567"/>
        <w:jc w:val="both"/>
        <w:rPr>
          <w:rFonts w:ascii="Times New Roman" w:eastAsia="Times New Roman" w:hAnsi="Times New Roman" w:cs="Times New Roman"/>
          <w:b/>
          <w:bCs/>
          <w:lang w:eastAsia="tr-TR"/>
        </w:rPr>
      </w:pPr>
    </w:p>
    <w:p w:rsidR="00627F2B" w:rsidRPr="009431E6" w:rsidRDefault="00627F2B"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Risk analizi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10 –</w:t>
      </w:r>
      <w:r w:rsidRPr="009431E6">
        <w:rPr>
          <w:rFonts w:ascii="Times New Roman" w:eastAsia="Times New Roman" w:hAnsi="Times New Roman" w:cs="Times New Roman"/>
          <w:lang w:eastAsia="tr-TR"/>
        </w:rPr>
        <w:t> (1) Doğrulayıcı kuruluş, etkin bir doğrulama süreci tasarlamak, planlamak ve uygulamak için;</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w:t>
      </w:r>
      <w:proofErr w:type="gramStart"/>
      <w:r w:rsidRPr="009431E6">
        <w:rPr>
          <w:rFonts w:ascii="Times New Roman" w:eastAsia="Times New Roman" w:hAnsi="Times New Roman" w:cs="Times New Roman"/>
          <w:lang w:eastAsia="tr-TR"/>
        </w:rPr>
        <w:t>Dahili</w:t>
      </w:r>
      <w:proofErr w:type="gramEnd"/>
      <w:r w:rsidRPr="009431E6">
        <w:rPr>
          <w:rFonts w:ascii="Times New Roman" w:eastAsia="Times New Roman" w:hAnsi="Times New Roman" w:cs="Times New Roman"/>
          <w:lang w:eastAsia="tr-TR"/>
        </w:rPr>
        <w:t xml:space="preserve"> riskleri,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Kontrol faaliyetlerini,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Uygulanan kontrol faaliyetlerinin etkinliğine dair kontrol risklerini,</w:t>
      </w:r>
    </w:p>
    <w:p w:rsidR="00627F2B" w:rsidRPr="009431E6" w:rsidRDefault="00627F2B"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belirler</w:t>
      </w:r>
      <w:proofErr w:type="gramEnd"/>
      <w:r w:rsidRPr="009431E6">
        <w:rPr>
          <w:rFonts w:ascii="Times New Roman" w:eastAsia="Times New Roman" w:hAnsi="Times New Roman" w:cs="Times New Roman"/>
          <w:lang w:eastAsia="tr-TR"/>
        </w:rPr>
        <w:t xml:space="preserve"> ve değerlendirir.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birinci fıkrada bahsedilen unsurları tanımlayıp analiz ederken asgari düzeyde 9 uncu maddenin üçüncü fıkrasındaki hususlar ile yürütülen stratejik analizden elde edilen bulguları dikkate alır.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(3) Doğrulayıcı kuruluş, işletmenin yapmış olduğu risk değerlendirmesinde </w:t>
      </w:r>
      <w:proofErr w:type="gramStart"/>
      <w:r w:rsidRPr="009431E6">
        <w:rPr>
          <w:rFonts w:ascii="Times New Roman" w:eastAsia="Times New Roman" w:hAnsi="Times New Roman" w:cs="Times New Roman"/>
          <w:lang w:eastAsia="tr-TR"/>
        </w:rPr>
        <w:t>dahili</w:t>
      </w:r>
      <w:proofErr w:type="gramEnd"/>
      <w:r w:rsidRPr="009431E6">
        <w:rPr>
          <w:rFonts w:ascii="Times New Roman" w:eastAsia="Times New Roman" w:hAnsi="Times New Roman" w:cs="Times New Roman"/>
          <w:lang w:eastAsia="tr-TR"/>
        </w:rPr>
        <w:t xml:space="preserve"> ve kontrol risklerini tanımlamadığını tespit ederse bu konuyu işletmeye bildirir.</w:t>
      </w:r>
    </w:p>
    <w:p w:rsidR="00627F2B" w:rsidRPr="009431E6" w:rsidRDefault="00627F2B" w:rsidP="008246BB">
      <w:pPr>
        <w:shd w:val="clear" w:color="auto" w:fill="FFFFFF"/>
        <w:jc w:val="both"/>
        <w:rPr>
          <w:rFonts w:ascii="Times New Roman" w:hAnsi="Times New Roman" w:cs="Times New Roman"/>
          <w:b/>
          <w:bCs/>
          <w:lang w:eastAsia="tr-TR"/>
        </w:rPr>
      </w:pPr>
      <w:r w:rsidRPr="009431E6">
        <w:rPr>
          <w:rFonts w:ascii="Times New Roman" w:eastAsia="Times New Roman" w:hAnsi="Times New Roman" w:cs="Times New Roman"/>
          <w:lang w:eastAsia="tr-TR"/>
        </w:rPr>
        <w:t>(4) Doğrulayıcı kuruluş, gerektiği durumlarda, doğrulama sırasında elde edilen bilgilere göre risk analizini revize eder ve gerçekleştirilecek olan doğrulama faaliyetlerini değiştirir veya gerekli ise tekrar eder.</w:t>
      </w:r>
    </w:p>
    <w:p w:rsidR="00627F2B" w:rsidRPr="009431E6" w:rsidRDefault="00627F2B" w:rsidP="008246BB">
      <w:pPr>
        <w:shd w:val="clear" w:color="auto" w:fill="FFFFFF"/>
        <w:jc w:val="both"/>
        <w:rPr>
          <w:rFonts w:ascii="Times New Roman" w:hAnsi="Times New Roman" w:cs="Times New Roman"/>
          <w:b/>
          <w:bCs/>
          <w:lang w:eastAsia="tr-TR"/>
        </w:rPr>
      </w:pPr>
    </w:p>
    <w:p w:rsidR="00627F2B" w:rsidRPr="009431E6" w:rsidRDefault="00627F2B"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Doğrulama planı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11 –</w:t>
      </w:r>
      <w:r w:rsidRPr="009431E6">
        <w:rPr>
          <w:rFonts w:ascii="Times New Roman" w:eastAsia="Times New Roman" w:hAnsi="Times New Roman" w:cs="Times New Roman"/>
          <w:lang w:eastAsia="tr-TR"/>
        </w:rPr>
        <w:t> (1) Doğrulayıcı kuruluş, stratejik analiz ve risk analizi sırasında tespit edilen risklere ve elde edilen bilgilere göre doğrulama planı oluşturur.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Doğrulama planı asgari olarak aşağıdaki hususları içerir: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Doğrulama faaliyetlerinin niteliğini, kapsamını, ne şekilde ve ne zaman yürütüleceğini tarif eden bir doğrulama programını.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Kontrol faaliyetlerinin ve ilgili </w:t>
      </w:r>
      <w:proofErr w:type="gramStart"/>
      <w:r w:rsidRPr="009431E6">
        <w:rPr>
          <w:rFonts w:ascii="Times New Roman" w:eastAsia="Times New Roman" w:hAnsi="Times New Roman" w:cs="Times New Roman"/>
          <w:lang w:eastAsia="tr-TR"/>
        </w:rPr>
        <w:t>prosedürlerinin</w:t>
      </w:r>
      <w:proofErr w:type="gramEnd"/>
      <w:r w:rsidRPr="009431E6">
        <w:rPr>
          <w:rFonts w:ascii="Times New Roman" w:eastAsia="Times New Roman" w:hAnsi="Times New Roman" w:cs="Times New Roman"/>
          <w:lang w:eastAsia="tr-TR"/>
        </w:rPr>
        <w:t xml:space="preserve"> test edilmesinin kapsamını ve yöntemlerini ortaya koyan bir test planını.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toplam emisyonları oluşturan veri noktalarıyla ilişkili veri örneklemesinin kapsamı ve yöntemlerini ortaya koyan bir veri örnekleme planını.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Doğrulayıcı kuruluş, ikinci fırkada bahsedilen test planını, 6 ncı maddenin ikinci fıkrasında bahsedilen değerlendirmenin yapılması amacıyla ilgili kontrol faaliyetlerine ne ölçüde güvenilebileceğinin belirlenmesini sağlayacak şekilde oluşturur.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Doğrulayıcı kuruluş, kontrol faaliyetlerinin test edilmesi için örnekleme büyüklüğü ve örnekleme faaliyetlerini belirlerken;</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w:t>
      </w:r>
      <w:proofErr w:type="gramStart"/>
      <w:r w:rsidRPr="009431E6">
        <w:rPr>
          <w:rFonts w:ascii="Times New Roman" w:eastAsia="Times New Roman" w:hAnsi="Times New Roman" w:cs="Times New Roman"/>
          <w:lang w:eastAsia="tr-TR"/>
        </w:rPr>
        <w:t>Dahili</w:t>
      </w:r>
      <w:proofErr w:type="gramEnd"/>
      <w:r w:rsidRPr="009431E6">
        <w:rPr>
          <w:rFonts w:ascii="Times New Roman" w:eastAsia="Times New Roman" w:hAnsi="Times New Roman" w:cs="Times New Roman"/>
          <w:lang w:eastAsia="tr-TR"/>
        </w:rPr>
        <w:t xml:space="preserve"> riskleri,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Kontrol ortamını,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İlgili kontrol faaliyetlerini,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Makul güven ile doğrulama görüşü sunma yükümlülüğünü,</w:t>
      </w:r>
    </w:p>
    <w:p w:rsidR="00627F2B" w:rsidRPr="009431E6" w:rsidRDefault="00627F2B"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lastRenderedPageBreak/>
        <w:t>dikkate</w:t>
      </w:r>
      <w:proofErr w:type="gramEnd"/>
      <w:r w:rsidRPr="009431E6">
        <w:rPr>
          <w:rFonts w:ascii="Times New Roman" w:eastAsia="Times New Roman" w:hAnsi="Times New Roman" w:cs="Times New Roman"/>
          <w:lang w:eastAsia="tr-TR"/>
        </w:rPr>
        <w:t xml:space="preserve"> alır.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Doğrulayıcı kuruluş, ikinci fıkrada bahsedilen veri örneklemesinin yapılması için örnekleme büyüklüğü ve örnekleme faaliyetlerini belirlerken;</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Dâhili riskleri ve kontrol risklerini,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Analitik </w:t>
      </w:r>
      <w:proofErr w:type="gramStart"/>
      <w:r w:rsidRPr="009431E6">
        <w:rPr>
          <w:rFonts w:ascii="Times New Roman" w:eastAsia="Times New Roman" w:hAnsi="Times New Roman" w:cs="Times New Roman"/>
          <w:lang w:eastAsia="tr-TR"/>
        </w:rPr>
        <w:t>prosedürlerin</w:t>
      </w:r>
      <w:proofErr w:type="gramEnd"/>
      <w:r w:rsidRPr="009431E6">
        <w:rPr>
          <w:rFonts w:ascii="Times New Roman" w:eastAsia="Times New Roman" w:hAnsi="Times New Roman" w:cs="Times New Roman"/>
          <w:lang w:eastAsia="tr-TR"/>
        </w:rPr>
        <w:t xml:space="preserve"> sonuçlarını,</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Makul bir güven ile bir doğrulama görüşü sunma yükümlülüğünü,</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Önemlilik seviyesini,</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Tek başına bir veri unsurunun genel veri kümesine hata katkısının önemini,</w:t>
      </w:r>
    </w:p>
    <w:p w:rsidR="00627F2B" w:rsidRPr="009431E6" w:rsidRDefault="00627F2B"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dikkate</w:t>
      </w:r>
      <w:proofErr w:type="gramEnd"/>
      <w:r w:rsidRPr="009431E6">
        <w:rPr>
          <w:rFonts w:ascii="Times New Roman" w:eastAsia="Times New Roman" w:hAnsi="Times New Roman" w:cs="Times New Roman"/>
          <w:lang w:eastAsia="tr-TR"/>
        </w:rPr>
        <w:t xml:space="preserve"> alır.</w:t>
      </w:r>
    </w:p>
    <w:p w:rsidR="00627F2B" w:rsidRPr="009431E6" w:rsidRDefault="00627F2B"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 Doğrulayıcı kuruluş, doğrulama sırasında azaltılması gereken ilave risk veya önceden öngörülenden daha az risk olduğunu tespit ederse, risk analizini ve doğrulama planını bu tespitlere uygun şekilde yeniler ve doğrulama faaliyetlerini buna uygun yürütür.</w:t>
      </w:r>
    </w:p>
    <w:p w:rsidR="00627F2B" w:rsidRPr="009431E6" w:rsidRDefault="00627F2B" w:rsidP="008246BB">
      <w:pPr>
        <w:shd w:val="clear" w:color="auto" w:fill="FFFFFF"/>
        <w:jc w:val="both"/>
        <w:rPr>
          <w:rFonts w:ascii="Times New Roman" w:hAnsi="Times New Roman" w:cs="Times New Roman"/>
          <w:b/>
          <w:bCs/>
          <w:lang w:eastAsia="tr-TR"/>
        </w:rPr>
      </w:pPr>
      <w:r w:rsidRPr="009431E6">
        <w:rPr>
          <w:rFonts w:ascii="Times New Roman" w:eastAsia="Times New Roman" w:hAnsi="Times New Roman" w:cs="Times New Roman"/>
          <w:lang w:eastAsia="tr-TR"/>
        </w:rPr>
        <w:t xml:space="preserve">(7) Doğrulayıcı kuruluş,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hatalı bildirim içermediğine dair makul bir güven elde edebilmek için doğrulama planını, doğrulama riskinin kabul edilebilir bir düzeye azaltılmasını sağlayacak şekilde oluşturur ve uygular.</w:t>
      </w:r>
    </w:p>
    <w:p w:rsidR="00485888" w:rsidRPr="009431E6" w:rsidRDefault="00485888"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 faaliyetleri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12 – </w:t>
      </w:r>
      <w:r w:rsidRPr="009431E6">
        <w:rPr>
          <w:rFonts w:ascii="Times New Roman" w:eastAsia="Times New Roman" w:hAnsi="Times New Roman" w:cs="Times New Roman"/>
          <w:lang w:eastAsia="tr-TR"/>
        </w:rPr>
        <w:t>(1) Doğrulayıcı kuruluş, doğrulama faaliyetlerini doğrulama planına göre uygular, işletmenin onaylanmış izleme planında ve mevzuatta yer alan yükümlülüklerini yerine getirip getirmediğini risk analizine bağlı olarak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Doğrulayıcı kuruluş yürüttüğü doğrulama faaliyetlerinde asgari olarak, analitik </w:t>
      </w:r>
      <w:proofErr w:type="gramStart"/>
      <w:r w:rsidRPr="009431E6">
        <w:rPr>
          <w:rFonts w:ascii="Times New Roman" w:eastAsia="Times New Roman" w:hAnsi="Times New Roman" w:cs="Times New Roman"/>
          <w:lang w:eastAsia="tr-TR"/>
        </w:rPr>
        <w:t>prosedürler</w:t>
      </w:r>
      <w:proofErr w:type="gramEnd"/>
      <w:r w:rsidRPr="009431E6">
        <w:rPr>
          <w:rFonts w:ascii="Times New Roman" w:eastAsia="Times New Roman" w:hAnsi="Times New Roman" w:cs="Times New Roman"/>
          <w:lang w:eastAsia="tr-TR"/>
        </w:rPr>
        <w:t>, veri doğrulama ve izleme yönteminin kontrol edilmesi işlemlerini kapsayan gerekli testleri;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Bilgi teknolojileri sistemleri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veri akışında kullanılan veri akış faaliyetlerini ve sistemlerini,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İşletmenin kontrol faaliyetlerinin, uygun şekilde belgelendiğini, uygulandığını, sürdürüldüğünü ve </w:t>
      </w:r>
      <w:proofErr w:type="gramStart"/>
      <w:r w:rsidRPr="009431E6">
        <w:rPr>
          <w:rFonts w:ascii="Times New Roman" w:eastAsia="Times New Roman" w:hAnsi="Times New Roman" w:cs="Times New Roman"/>
          <w:lang w:eastAsia="tr-TR"/>
        </w:rPr>
        <w:t>dahili</w:t>
      </w:r>
      <w:proofErr w:type="gramEnd"/>
      <w:r w:rsidRPr="009431E6">
        <w:rPr>
          <w:rFonts w:ascii="Times New Roman" w:eastAsia="Times New Roman" w:hAnsi="Times New Roman" w:cs="Times New Roman"/>
          <w:lang w:eastAsia="tr-TR"/>
        </w:rPr>
        <w:t xml:space="preserve"> riskleri azaltmak için etkin olup olmadığını,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İzleme planında listelenmiş olan </w:t>
      </w:r>
      <w:proofErr w:type="gramStart"/>
      <w:r w:rsidRPr="009431E6">
        <w:rPr>
          <w:rFonts w:ascii="Times New Roman" w:eastAsia="Times New Roman" w:hAnsi="Times New Roman" w:cs="Times New Roman"/>
          <w:lang w:eastAsia="tr-TR"/>
        </w:rPr>
        <w:t>prosedürlerin</w:t>
      </w:r>
      <w:proofErr w:type="gramEnd"/>
      <w:r w:rsidRPr="009431E6">
        <w:rPr>
          <w:rFonts w:ascii="Times New Roman" w:eastAsia="Times New Roman" w:hAnsi="Times New Roman" w:cs="Times New Roman"/>
          <w:lang w:eastAsia="tr-TR"/>
        </w:rPr>
        <w:t xml:space="preserve"> dâhili riskleri ve kontrol risklerini azaltmak için etkin olup olmadığı, bu prosedürlerin uygulandığını, yeterli düzeyde belgelendiğini ve düzgün şekilde sürdürüldüğünü,</w:t>
      </w:r>
    </w:p>
    <w:p w:rsidR="00A71597" w:rsidRPr="009431E6" w:rsidRDefault="00A71597"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kontrol</w:t>
      </w:r>
      <w:proofErr w:type="gramEnd"/>
      <w:r w:rsidRPr="009431E6">
        <w:rPr>
          <w:rFonts w:ascii="Times New Roman" w:eastAsia="Times New Roman" w:hAnsi="Times New Roman" w:cs="Times New Roman"/>
          <w:lang w:eastAsia="tr-TR"/>
        </w:rPr>
        <w:t xml:space="preserve"> etmek amacıyla gerçekleştirir.</w:t>
      </w:r>
    </w:p>
    <w:p w:rsidR="00627F2B" w:rsidRPr="009431E6" w:rsidRDefault="00A71597" w:rsidP="00485888">
      <w:pPr>
        <w:shd w:val="clear" w:color="auto" w:fill="FFFFFF"/>
        <w:ind w:firstLine="567"/>
        <w:jc w:val="both"/>
        <w:rPr>
          <w:rFonts w:ascii="Times New Roman" w:hAnsi="Times New Roman" w:cs="Times New Roman"/>
          <w:b/>
          <w:bCs/>
          <w:lang w:eastAsia="tr-TR"/>
        </w:rPr>
      </w:pPr>
      <w:r w:rsidRPr="009431E6">
        <w:rPr>
          <w:rFonts w:ascii="Times New Roman" w:eastAsia="Times New Roman" w:hAnsi="Times New Roman" w:cs="Times New Roman"/>
          <w:lang w:eastAsia="tr-TR"/>
        </w:rPr>
        <w:t xml:space="preserve">(3) Doğrulayıcı kuruluş, ikinci fıkranın (a) bendi kapsamında birincil kaynak verisinden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derlenmesine kadar olan tüm veri akış faaliyetlerinin sırasını ve etkileşimini takip eden veri akışını izler.</w:t>
      </w:r>
    </w:p>
    <w:p w:rsidR="00627F2B" w:rsidRPr="009431E6" w:rsidRDefault="00627F2B" w:rsidP="008246BB">
      <w:pPr>
        <w:shd w:val="clear" w:color="auto" w:fill="FFFFFF"/>
        <w:jc w:val="both"/>
        <w:rPr>
          <w:rFonts w:ascii="Times New Roman" w:hAnsi="Times New Roman" w:cs="Times New Roman"/>
          <w:b/>
          <w:bCs/>
          <w:lang w:eastAsia="tr-TR"/>
        </w:rPr>
      </w:pPr>
    </w:p>
    <w:p w:rsidR="00627F2B" w:rsidRPr="009431E6" w:rsidRDefault="00627F2B" w:rsidP="008246BB">
      <w:pPr>
        <w:shd w:val="clear" w:color="auto" w:fill="FFFFFF"/>
        <w:jc w:val="both"/>
        <w:rPr>
          <w:rFonts w:ascii="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xml:space="preserve">Analitik </w:t>
      </w:r>
      <w:proofErr w:type="gramStart"/>
      <w:r w:rsidRPr="009431E6">
        <w:rPr>
          <w:rFonts w:ascii="Times New Roman" w:eastAsia="Times New Roman" w:hAnsi="Times New Roman" w:cs="Times New Roman"/>
          <w:b/>
          <w:bCs/>
          <w:lang w:eastAsia="tr-TR"/>
        </w:rPr>
        <w:t>prosedürler</w:t>
      </w:r>
      <w:proofErr w:type="gramEnd"/>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lang w:eastAsia="tr-TR"/>
        </w:rPr>
        <w:t>MADDE 13</w:t>
      </w:r>
      <w:r w:rsidRPr="009431E6">
        <w:rPr>
          <w:rFonts w:ascii="Times New Roman" w:eastAsia="Times New Roman" w:hAnsi="Times New Roman" w:cs="Times New Roman"/>
          <w:lang w:eastAsia="tr-TR"/>
        </w:rPr>
        <w:t xml:space="preserve"> – (1) Dâhili risk, kontrol riski ve işletmenin kontrol faaliyetlerinin durumu analitik </w:t>
      </w:r>
      <w:proofErr w:type="gramStart"/>
      <w:r w:rsidRPr="009431E6">
        <w:rPr>
          <w:rFonts w:ascii="Times New Roman" w:eastAsia="Times New Roman" w:hAnsi="Times New Roman" w:cs="Times New Roman"/>
          <w:lang w:eastAsia="tr-TR"/>
        </w:rPr>
        <w:t>prosedürlerin</w:t>
      </w:r>
      <w:proofErr w:type="gramEnd"/>
      <w:r w:rsidRPr="009431E6">
        <w:rPr>
          <w:rFonts w:ascii="Times New Roman" w:eastAsia="Times New Roman" w:hAnsi="Times New Roman" w:cs="Times New Roman"/>
          <w:lang w:eastAsia="tr-TR"/>
        </w:rPr>
        <w:t xml:space="preserve"> kullanılması gerektiğine işaret ediyorsa, doğrulayıcı kuruluş verilerin makul ve eksiksiz olduğuna kanaat getirmek için analitik prosedürleri kullanır.</w:t>
      </w:r>
    </w:p>
    <w:p w:rsidR="00A71597" w:rsidRPr="009431E6" w:rsidRDefault="00A71597" w:rsidP="008246BB">
      <w:pPr>
        <w:ind w:firstLine="567"/>
        <w:jc w:val="both"/>
        <w:rPr>
          <w:rFonts w:ascii="Times New Roman" w:eastAsia="Times New Roman" w:hAnsi="Times New Roman" w:cs="Times New Roman"/>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Doğrulayıcı kuruluş, analitik </w:t>
      </w:r>
      <w:proofErr w:type="gramStart"/>
      <w:r w:rsidRPr="009431E6">
        <w:rPr>
          <w:rFonts w:ascii="Times New Roman" w:eastAsia="Times New Roman" w:hAnsi="Times New Roman" w:cs="Times New Roman"/>
          <w:lang w:eastAsia="tr-TR"/>
        </w:rPr>
        <w:t>prosedürleri</w:t>
      </w:r>
      <w:proofErr w:type="gramEnd"/>
      <w:r w:rsidRPr="009431E6">
        <w:rPr>
          <w:rFonts w:ascii="Times New Roman" w:eastAsia="Times New Roman" w:hAnsi="Times New Roman" w:cs="Times New Roman"/>
          <w:lang w:eastAsia="tr-TR"/>
        </w:rPr>
        <w:t xml:space="preserve"> yürütürken, muhtemel risk alanlarını tespit etmek ve planlanmış doğrulama faaliyetlerini onaylamak ve düzenlemek için rapor edilen verileri değerlendirir.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Doğrulayıcı kuruluş asgari düzeyde:</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Zaman içinde veya karşılaştırılabilir kalemler arasında dalgalanma ve eğilimlerin makullüğünü değerlendirir.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Aykırı değerleri, beklenmeyen verileri ve veri boşluklarını tespit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Doğrulayıcı kuruluş, analitik </w:t>
      </w:r>
      <w:proofErr w:type="gramStart"/>
      <w:r w:rsidRPr="009431E6">
        <w:rPr>
          <w:rFonts w:ascii="Times New Roman" w:eastAsia="Times New Roman" w:hAnsi="Times New Roman" w:cs="Times New Roman"/>
          <w:lang w:eastAsia="tr-TR"/>
        </w:rPr>
        <w:t>prosedürleri</w:t>
      </w:r>
      <w:proofErr w:type="gramEnd"/>
      <w:r w:rsidRPr="009431E6">
        <w:rPr>
          <w:rFonts w:ascii="Times New Roman" w:eastAsia="Times New Roman" w:hAnsi="Times New Roman" w:cs="Times New Roman"/>
          <w:lang w:eastAsia="tr-TR"/>
        </w:rPr>
        <w:t xml:space="preserve"> yürütürken;</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a) Doğrulama faaliyetlerini yürütmeden önce, rapor edilen verilerin niteliği, karmaşıklığı ve ilgi durumunu anlayabilmek için toplam veriler üzerinde uygulanacak ön analitik </w:t>
      </w:r>
      <w:proofErr w:type="gramStart"/>
      <w:r w:rsidRPr="009431E6">
        <w:rPr>
          <w:rFonts w:ascii="Times New Roman" w:eastAsia="Times New Roman" w:hAnsi="Times New Roman" w:cs="Times New Roman"/>
          <w:lang w:eastAsia="tr-TR"/>
        </w:rPr>
        <w:t>prosedürleri</w:t>
      </w:r>
      <w:proofErr w:type="gramEnd"/>
      <w:r w:rsidRPr="009431E6">
        <w:rPr>
          <w:rFonts w:ascii="Times New Roman" w:eastAsia="Times New Roman" w:hAnsi="Times New Roman" w:cs="Times New Roman"/>
          <w:lang w:eastAsia="tr-TR"/>
        </w:rPr>
        <w:t>,</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Muhtemel yapısal hataları ve aykırı değerleri tespit etmek için toplu veriler üzerinde ve bu verilere ilişkin veri noktaları üzerinde detaylı analitik </w:t>
      </w:r>
      <w:proofErr w:type="gramStart"/>
      <w:r w:rsidRPr="009431E6">
        <w:rPr>
          <w:rFonts w:ascii="Times New Roman" w:eastAsia="Times New Roman" w:hAnsi="Times New Roman" w:cs="Times New Roman"/>
          <w:lang w:eastAsia="tr-TR"/>
        </w:rPr>
        <w:t>prosedürleri</w:t>
      </w:r>
      <w:proofErr w:type="gramEnd"/>
      <w:r w:rsidRPr="009431E6">
        <w:rPr>
          <w:rFonts w:ascii="Times New Roman" w:eastAsia="Times New Roman" w:hAnsi="Times New Roman" w:cs="Times New Roman"/>
          <w:lang w:eastAsia="tr-TR"/>
        </w:rPr>
        <w:t>,</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Doğrulama sırasında tespit edilen tüm hataları doğru şekilde düzeltmek için toplu veriler üzerinde nihai analitik </w:t>
      </w:r>
      <w:proofErr w:type="gramStart"/>
      <w:r w:rsidRPr="009431E6">
        <w:rPr>
          <w:rFonts w:ascii="Times New Roman" w:eastAsia="Times New Roman" w:hAnsi="Times New Roman" w:cs="Times New Roman"/>
          <w:lang w:eastAsia="tr-TR"/>
        </w:rPr>
        <w:t>prosedürleri</w:t>
      </w:r>
      <w:proofErr w:type="gramEnd"/>
      <w:r w:rsidRPr="009431E6">
        <w:rPr>
          <w:rFonts w:ascii="Times New Roman" w:eastAsia="Times New Roman" w:hAnsi="Times New Roman" w:cs="Times New Roman"/>
          <w:lang w:eastAsia="tr-TR"/>
        </w:rPr>
        <w:t>,</w:t>
      </w:r>
    </w:p>
    <w:p w:rsidR="00A71597" w:rsidRPr="009431E6" w:rsidRDefault="00A71597"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uygular</w:t>
      </w:r>
      <w:proofErr w:type="gramEnd"/>
      <w:r w:rsidRPr="009431E6">
        <w:rPr>
          <w:rFonts w:ascii="Times New Roman" w:eastAsia="Times New Roman" w:hAnsi="Times New Roman" w:cs="Times New Roman"/>
          <w:lang w:eastAsia="tr-TR"/>
        </w:rPr>
        <w:t>.</w:t>
      </w:r>
    </w:p>
    <w:p w:rsidR="00627F2B" w:rsidRPr="009431E6" w:rsidRDefault="00A71597" w:rsidP="00485888">
      <w:pPr>
        <w:shd w:val="clear" w:color="auto" w:fill="FFFFFF"/>
        <w:ind w:firstLine="567"/>
        <w:jc w:val="both"/>
        <w:rPr>
          <w:rFonts w:ascii="Times New Roman" w:hAnsi="Times New Roman" w:cs="Times New Roman"/>
          <w:b/>
          <w:bCs/>
          <w:lang w:eastAsia="tr-TR"/>
        </w:rPr>
      </w:pPr>
      <w:r w:rsidRPr="009431E6">
        <w:rPr>
          <w:rFonts w:ascii="Times New Roman" w:eastAsia="Times New Roman" w:hAnsi="Times New Roman" w:cs="Times New Roman"/>
          <w:lang w:eastAsia="tr-TR"/>
        </w:rPr>
        <w:t>(5) Doğrulayıcı kuruluş, aykırı verileri, dalgalanmaları, eğilimleri, veri boşluklarını ve diğer verilerle tutarsız olan veya beklenen miktarlardan ya da oranlardan ciddi şekilde farklılık gösteren verileri tespit ettiğinde, işletmeden ilave delillerle desteklenen açıklamalar talep eder. Doğrulayıcı kuruluş, işletmenin ibraz ettiği açıklamalara ve ilave delillere dayalı olarak, doğrulama planı ve yürütülecek olan doğrulama faaliyetleri üzerindeki etkileri değerlendirir.</w:t>
      </w:r>
    </w:p>
    <w:p w:rsidR="00627F2B" w:rsidRPr="009431E6" w:rsidRDefault="00627F2B" w:rsidP="008246BB">
      <w:pPr>
        <w:shd w:val="clear" w:color="auto" w:fill="FFFFFF"/>
        <w:jc w:val="both"/>
        <w:rPr>
          <w:rFonts w:ascii="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Veri doğrulama</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lang w:eastAsia="tr-TR"/>
        </w:rPr>
        <w:t>MADDE 14</w:t>
      </w:r>
      <w:r w:rsidRPr="009431E6">
        <w:rPr>
          <w:rFonts w:ascii="Times New Roman" w:eastAsia="Times New Roman" w:hAnsi="Times New Roman" w:cs="Times New Roman"/>
          <w:lang w:eastAsia="tr-TR"/>
        </w:rPr>
        <w:t xml:space="preserve"> – (1) Doğrulayıcı kuruluş, verilerin birincil veri kaynağına kadar geri izlenmesi, verilerin harici veri kaynakları ile çapraz kontrolünün yapılması, verilerin teyit edilmesi, veri eşik değerlerinin kontrol edilmesi ve yeniden hesaplamaların yapılmasını da içerecek şekilde verilerin detaylı incelemesini yapar ve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verileri doğrular.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Doğrulayıcı kuruluş, izleme planı ile içinde yer alan </w:t>
      </w:r>
      <w:proofErr w:type="gramStart"/>
      <w:r w:rsidRPr="009431E6">
        <w:rPr>
          <w:rFonts w:ascii="Times New Roman" w:eastAsia="Times New Roman" w:hAnsi="Times New Roman" w:cs="Times New Roman"/>
          <w:lang w:eastAsia="tr-TR"/>
        </w:rPr>
        <w:t>prosedürleri</w:t>
      </w:r>
      <w:proofErr w:type="gramEnd"/>
      <w:r w:rsidRPr="009431E6">
        <w:rPr>
          <w:rFonts w:ascii="Times New Roman" w:eastAsia="Times New Roman" w:hAnsi="Times New Roman" w:cs="Times New Roman"/>
          <w:lang w:eastAsia="tr-TR"/>
        </w:rPr>
        <w:t xml:space="preserve"> de dikkate alarak;</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Tesisin sınırlarını,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Bakanlıkça onaylanmış izleme planında yer aldığı şekilde, kaynak akışları ve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kaynaklarının eksiksizliğini,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toplu veriler ile birincil kaynak verileri arasındaki tutarlılığı,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İşletme tarafından ölçüm temelli yöntem uygulanıyorsa, hesaplama temelli yönteme göre yapılan hesaplamanın sonuçları kullanılarak ölçülen değerleri,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Verilerin güvenilirliği ile doğruluğunu,</w:t>
      </w:r>
    </w:p>
    <w:p w:rsidR="00627F2B" w:rsidRPr="009431E6" w:rsidRDefault="00A71597" w:rsidP="008246BB">
      <w:pPr>
        <w:shd w:val="clear" w:color="auto" w:fill="FFFFFF"/>
        <w:jc w:val="both"/>
        <w:rPr>
          <w:rFonts w:ascii="Times New Roman" w:hAnsi="Times New Roman" w:cs="Times New Roman"/>
          <w:b/>
          <w:bCs/>
          <w:lang w:eastAsia="tr-TR"/>
        </w:rPr>
      </w:pPr>
      <w:proofErr w:type="gramStart"/>
      <w:r w:rsidRPr="009431E6">
        <w:rPr>
          <w:rFonts w:ascii="Times New Roman" w:eastAsia="Times New Roman" w:hAnsi="Times New Roman" w:cs="Times New Roman"/>
          <w:lang w:eastAsia="tr-TR"/>
        </w:rPr>
        <w:t>kontrol</w:t>
      </w:r>
      <w:proofErr w:type="gramEnd"/>
      <w:r w:rsidRPr="009431E6">
        <w:rPr>
          <w:rFonts w:ascii="Times New Roman" w:eastAsia="Times New Roman" w:hAnsi="Times New Roman" w:cs="Times New Roman"/>
          <w:lang w:eastAsia="tr-TR"/>
        </w:rPr>
        <w:t xml:space="preserve"> eder.</w:t>
      </w:r>
    </w:p>
    <w:p w:rsidR="00627F2B" w:rsidRPr="009431E6" w:rsidRDefault="00627F2B" w:rsidP="008246BB">
      <w:pPr>
        <w:shd w:val="clear" w:color="auto" w:fill="FFFFFF"/>
        <w:jc w:val="both"/>
        <w:rPr>
          <w:rFonts w:ascii="Times New Roman" w:hAnsi="Times New Roman" w:cs="Times New Roman"/>
          <w:b/>
          <w:bCs/>
          <w:lang w:eastAsia="tr-TR"/>
        </w:rPr>
      </w:pPr>
    </w:p>
    <w:p w:rsidR="00A71597" w:rsidRPr="009431E6" w:rsidRDefault="00A71597" w:rsidP="00485888">
      <w:pPr>
        <w:ind w:firstLine="708"/>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İzleme yönteminin doğrulanması</w:t>
      </w:r>
    </w:p>
    <w:p w:rsidR="00A71597" w:rsidRPr="009431E6" w:rsidRDefault="00A71597" w:rsidP="00485888">
      <w:pPr>
        <w:ind w:firstLine="708"/>
        <w:jc w:val="both"/>
        <w:rPr>
          <w:rFonts w:ascii="Times New Roman" w:eastAsia="Times New Roman" w:hAnsi="Times New Roman" w:cs="Times New Roman"/>
          <w:lang w:eastAsia="tr-TR"/>
        </w:rPr>
      </w:pPr>
      <w:r w:rsidRPr="009431E6">
        <w:rPr>
          <w:rFonts w:ascii="Times New Roman" w:eastAsia="Times New Roman" w:hAnsi="Times New Roman" w:cs="Times New Roman"/>
          <w:b/>
          <w:lang w:eastAsia="tr-TR"/>
        </w:rPr>
        <w:t>MADDE 15</w:t>
      </w:r>
      <w:r w:rsidRPr="009431E6">
        <w:rPr>
          <w:rFonts w:ascii="Times New Roman" w:eastAsia="Times New Roman" w:hAnsi="Times New Roman" w:cs="Times New Roman"/>
          <w:lang w:eastAsia="tr-TR"/>
        </w:rPr>
        <w:t xml:space="preserve"> – (1) Doğrulayıcı kuruluş, onaylanmış izleme planında yer alan izleme yönteminin uygunluğunu ve tam olarak uygulandığını kontrol eder.</w:t>
      </w:r>
    </w:p>
    <w:p w:rsidR="00A71597" w:rsidRPr="009431E6" w:rsidRDefault="00A71597" w:rsidP="00485888">
      <w:pPr>
        <w:ind w:firstLine="708"/>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İzleme ve Raporlama Tebliği uyarınca hazırlanmış ve onaylanmış örnekleme planının gereği gibi uygulandığını kontrol eder.</w:t>
      </w:r>
    </w:p>
    <w:p w:rsidR="00A71597" w:rsidRPr="009431E6" w:rsidRDefault="00A71597" w:rsidP="00485888">
      <w:pPr>
        <w:ind w:firstLine="708"/>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Doğrulayıcı kuruluş, İzleme ve Raporlama Tebliği uyarınca, CO2 transferinin yapıldığı ve hem transfer eden hem de transfer edilen tesis tarafından miktarın ölçüldüğü durumlarda, her iki tesiste ölçülen değerler arasındaki farkların ölçüm sistemlerinin belirsizliği ile açıklanıp açıklanamayacağını ve her iki tesisin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raporlarında ölçülen değerlerin aritmetik ortalamasının kullanılıp kullanılmadığını kontrol eder. Her iki tesiste de ölçülen değerler arasındaki farklar, ölçüm sistemlerindeki belirsizlik ile açıklanamıyorsa, doğrulayıcı kuruluş, ölçülen değerler arasındaki farkları ortadan kaldırmak için düzeltmelerin yapılıp yapılmadığını, söz konusu düzeltmelerin ihtiyatlı olup olmadığını kontrol eder. </w:t>
      </w:r>
    </w:p>
    <w:p w:rsidR="00A71597" w:rsidRPr="009431E6" w:rsidRDefault="00A71597" w:rsidP="00485888">
      <w:pPr>
        <w:ind w:firstLine="708"/>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Yönetmelik çerçevesinde kullanılan akredite olmayan laboratuvarların </w:t>
      </w:r>
      <w:r w:rsidRPr="009431E6">
        <w:rPr>
          <w:rFonts w:ascii="Times New Roman" w:hAnsi="Times New Roman" w:cs="Times New Roman"/>
          <w:b/>
          <w:bCs/>
          <w:shd w:val="clear" w:color="auto" w:fill="FFFFFF"/>
        </w:rPr>
        <w:br/>
      </w:r>
      <w:r w:rsidRPr="009431E6">
        <w:rPr>
          <w:rFonts w:ascii="Times New Roman" w:eastAsia="Times New Roman" w:hAnsi="Times New Roman" w:cs="Times New Roman"/>
          <w:lang w:eastAsia="tr-TR"/>
        </w:rPr>
        <w:t>Çevre Ölçüm ve Analiz Laboratuvarları Yeterlik Yönetmeliğinde yer alan laboratuvarların genel özellikleriyle ilgili şartlara uygunluğu doğrulayıcı kuruluşlar tarafından kontrol edilir.</w:t>
      </w:r>
    </w:p>
    <w:p w:rsidR="00627F2B" w:rsidRPr="009431E6" w:rsidRDefault="00627F2B" w:rsidP="008246BB">
      <w:pPr>
        <w:shd w:val="clear" w:color="auto" w:fill="FFFFFF"/>
        <w:jc w:val="both"/>
        <w:rPr>
          <w:rFonts w:ascii="Times New Roman" w:eastAsia="Times New Roman" w:hAnsi="Times New Roman" w:cs="Times New Roman"/>
          <w:lang w:eastAsia="tr-TR"/>
        </w:rPr>
      </w:pPr>
    </w:p>
    <w:p w:rsidR="00485888" w:rsidRPr="009431E6" w:rsidRDefault="00A71597" w:rsidP="00485888">
      <w:pPr>
        <w:ind w:firstLine="708"/>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Veri boşlukları için uygulanan yöntemler</w:t>
      </w:r>
    </w:p>
    <w:p w:rsidR="00A71597" w:rsidRPr="009431E6" w:rsidRDefault="00A71597" w:rsidP="00485888">
      <w:pPr>
        <w:ind w:firstLine="708"/>
        <w:jc w:val="both"/>
        <w:rPr>
          <w:rFonts w:ascii="Times New Roman" w:eastAsia="Times New Roman" w:hAnsi="Times New Roman" w:cs="Times New Roman"/>
          <w:lang w:eastAsia="tr-TR"/>
        </w:rPr>
      </w:pPr>
      <w:r w:rsidRPr="009431E6">
        <w:rPr>
          <w:rFonts w:ascii="Times New Roman" w:eastAsia="Times New Roman" w:hAnsi="Times New Roman" w:cs="Times New Roman"/>
          <w:b/>
          <w:lang w:eastAsia="tr-TR"/>
        </w:rPr>
        <w:lastRenderedPageBreak/>
        <w:t>MADDE 16</w:t>
      </w:r>
      <w:r w:rsidRPr="009431E6">
        <w:rPr>
          <w:rFonts w:ascii="Times New Roman" w:eastAsia="Times New Roman" w:hAnsi="Times New Roman" w:cs="Times New Roman"/>
          <w:lang w:eastAsia="tr-TR"/>
        </w:rPr>
        <w:t xml:space="preserve"> – (1) Doğrulayıcı kuruluş, eksik verileri tamamlamak için izleme planında yer alan yöntemin uygunluğunu, doğru şekilde uygulandığını ve uygun şekilde belgelendiğini kontrol eder.</w:t>
      </w:r>
    </w:p>
    <w:p w:rsidR="00627F2B" w:rsidRPr="009431E6" w:rsidRDefault="00A71597" w:rsidP="00485888">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eksik verilerin oluşmasını önlemek için işletme tarafından uygulanan kontrol faaliyetlerinin etkin olup olmadığını kontrol eder.</w:t>
      </w:r>
    </w:p>
    <w:p w:rsidR="00485888" w:rsidRPr="009431E6" w:rsidRDefault="00485888" w:rsidP="008246BB">
      <w:pPr>
        <w:ind w:firstLine="567"/>
        <w:jc w:val="both"/>
        <w:rPr>
          <w:rFonts w:ascii="Times New Roman" w:eastAsia="Times New Roman" w:hAnsi="Times New Roman" w:cs="Times New Roman"/>
          <w:b/>
          <w:lang w:eastAsia="tr-TR"/>
        </w:rPr>
      </w:pPr>
    </w:p>
    <w:p w:rsidR="00A71597" w:rsidRPr="009431E6" w:rsidRDefault="00A71597" w:rsidP="008246BB">
      <w:pPr>
        <w:ind w:firstLine="567"/>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Belirsizlik değerlendirme</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lang w:eastAsia="tr-TR"/>
        </w:rPr>
        <w:t>MADDE 17 –</w:t>
      </w:r>
      <w:r w:rsidRPr="009431E6">
        <w:rPr>
          <w:rFonts w:ascii="Times New Roman" w:eastAsia="Times New Roman" w:hAnsi="Times New Roman" w:cs="Times New Roman"/>
          <w:lang w:eastAsia="tr-TR"/>
        </w:rPr>
        <w:t> (1) İşletmenin, İzleme ve Raporlama Tebliği kapsamında faaliyet verileri ve hesaplama faktörleri için belirsizlik eşik değerlerine uyma yükümlülüğü var ise, doğrulayıcı kuruluş, izleme planında gösterildiği şekilde belirsizlik seviyelerinin hesaplanmasında kullanılan bilgilerin doğruluğunu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İşletme, İzleme ve Raporlama Tebliğinde belirtildiği şekilde kademelere dayanmayan bir izleme yöntemi kullanıyorsa, doğrulayıcı kuruluş;</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İşletme tarafından, İzleme ve Raporlama Tebliğinde belirlenmiş olan toplam belirsizlik eşik değerinin sağlandığını kanıtlayan, belirsizliğin sayısallaştırma ve değerlendirmesinin yapılıp yapılmadığını,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Belirsizliğin sayısallaştırılmasında ve değerlendirilmesinde kullanılan bilgilerin geçerliliğini,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Belirsizliğin sayısallaştırılmasında ve değerlendirmesinde kullanılan genel yaklaşımın İzleme ve Raporlama Tebliğine uygun olup olmadığını,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Hesaplama temelli yöntem altında bir veya daha fazla büyük veya küçük kaynak akışları için en az kademe 1’i uygulamanın ve bu kaynak akışları ile ilgili olarak en az bir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kaynağı için ölçüm temelli yöntemi uygulamanın teknik olarak uygun olmadığının teyit edilmesine dair bilgi ve belgelerin sunulup sunulmadığını,</w:t>
      </w:r>
    </w:p>
    <w:p w:rsidR="00A71597" w:rsidRPr="009431E6" w:rsidRDefault="00A71597" w:rsidP="008246BB">
      <w:pPr>
        <w:shd w:val="clear" w:color="auto" w:fill="FFFFFF"/>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kontrol</w:t>
      </w:r>
      <w:proofErr w:type="gramEnd"/>
      <w:r w:rsidRPr="009431E6">
        <w:rPr>
          <w:rFonts w:ascii="Times New Roman" w:eastAsia="Times New Roman" w:hAnsi="Times New Roman" w:cs="Times New Roman"/>
          <w:lang w:eastAsia="tr-TR"/>
        </w:rPr>
        <w:t xml:space="preserve"> eder.</w:t>
      </w:r>
    </w:p>
    <w:p w:rsidR="00A71597" w:rsidRPr="009431E6" w:rsidRDefault="00A71597" w:rsidP="008246BB">
      <w:pPr>
        <w:shd w:val="clear" w:color="auto" w:fill="FFFFFF"/>
        <w:jc w:val="both"/>
        <w:rPr>
          <w:rFonts w:ascii="Times New Roman" w:eastAsia="Times New Roman" w:hAnsi="Times New Roman" w:cs="Times New Roman"/>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Örnekleme</w:t>
      </w:r>
    </w:p>
    <w:p w:rsidR="00CA0BD6"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18 –</w:t>
      </w:r>
      <w:r w:rsidRPr="009431E6">
        <w:rPr>
          <w:rFonts w:ascii="Times New Roman" w:eastAsia="Times New Roman" w:hAnsi="Times New Roman" w:cs="Times New Roman"/>
          <w:lang w:eastAsia="tr-TR"/>
        </w:rPr>
        <w:t xml:space="preserve"> (1) </w:t>
      </w:r>
      <w:r w:rsidR="00CA0BD6" w:rsidRPr="009431E6">
        <w:rPr>
          <w:rFonts w:ascii="Times New Roman" w:eastAsia="Times New Roman" w:hAnsi="Times New Roman" w:cs="Times New Roman"/>
          <w:lang w:eastAsia="tr-TR"/>
        </w:rPr>
        <w:t xml:space="preserve">Doğrulayıcı kuruluş, 12 nci madde uyarınca kontrol faaliyetlerinin ve </w:t>
      </w:r>
      <w:proofErr w:type="gramStart"/>
      <w:r w:rsidR="00CA0BD6" w:rsidRPr="009431E6">
        <w:rPr>
          <w:rFonts w:ascii="Times New Roman" w:eastAsia="Times New Roman" w:hAnsi="Times New Roman" w:cs="Times New Roman"/>
          <w:lang w:eastAsia="tr-TR"/>
        </w:rPr>
        <w:t>prosedürlerin</w:t>
      </w:r>
      <w:proofErr w:type="gramEnd"/>
      <w:r w:rsidR="00CA0BD6" w:rsidRPr="009431E6">
        <w:rPr>
          <w:rFonts w:ascii="Times New Roman" w:eastAsia="Times New Roman" w:hAnsi="Times New Roman" w:cs="Times New Roman"/>
          <w:lang w:eastAsia="tr-TR"/>
        </w:rPr>
        <w:t xml:space="preserve"> uygunluğunu kontrol ederken veya 13 üncü ve 14 üncü maddelerde bahsedilen kontrolleri yürütürken, risk analizine dayalı olarak örneklemenin gerekçelendirilmiş olması kaydıyla, tesise özgü örnekleme yöntemleri kullanır. </w:t>
      </w:r>
    </w:p>
    <w:p w:rsidR="00CA0BD6" w:rsidRPr="009431E6" w:rsidRDefault="00A71597" w:rsidP="00CA0BD6">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w:t>
      </w:r>
      <w:r w:rsidR="00CA0BD6" w:rsidRPr="009431E6">
        <w:rPr>
          <w:rFonts w:ascii="Times New Roman" w:eastAsia="Times New Roman" w:hAnsi="Times New Roman" w:cs="Times New Roman"/>
          <w:lang w:eastAsia="tr-TR"/>
        </w:rPr>
        <w:t xml:space="preserve">Doğrulayıcı kuruluş, örneklemenin uygulanmasında bir uygunsuzluk ya da hatalı bildirim tespit ederse, uygunsuzluk veya hatalı bildirimin rapor edilen veriler üzerindeki etkisini değerlendirebilmek için işletmeden uygunsuzluk veya hatalı bildirimin temel sebeplerini açıklamasını talep eder. Bu değerlendirmenin sonucuna göre doğrulayıcı kuruluş, ilave doğrulama faaliyetlerinin gerekip gerekmediğini, örnekleme boyutunun arttırılmasının gerekip gerekmediğini ve işletme tarafından veri </w:t>
      </w:r>
      <w:proofErr w:type="gramStart"/>
      <w:r w:rsidR="00CA0BD6" w:rsidRPr="009431E6">
        <w:rPr>
          <w:rFonts w:ascii="Times New Roman" w:eastAsia="Times New Roman" w:hAnsi="Times New Roman" w:cs="Times New Roman"/>
          <w:lang w:eastAsia="tr-TR"/>
        </w:rPr>
        <w:t>popülasyonunun</w:t>
      </w:r>
      <w:proofErr w:type="gramEnd"/>
      <w:r w:rsidR="00CA0BD6" w:rsidRPr="009431E6">
        <w:rPr>
          <w:rFonts w:ascii="Times New Roman" w:eastAsia="Times New Roman" w:hAnsi="Times New Roman" w:cs="Times New Roman"/>
          <w:lang w:eastAsia="tr-TR"/>
        </w:rPr>
        <w:t xml:space="preserve"> hangi kısmının düzeltilmesi gerektiğini tespit eder.</w:t>
      </w:r>
    </w:p>
    <w:p w:rsidR="00A71597" w:rsidRPr="009431E6" w:rsidRDefault="00CA0BD6" w:rsidP="00CA0BD6">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w:t>
      </w:r>
      <w:r w:rsidR="00A71597" w:rsidRPr="009431E6">
        <w:rPr>
          <w:rFonts w:ascii="Times New Roman" w:eastAsia="Times New Roman" w:hAnsi="Times New Roman" w:cs="Times New Roman"/>
          <w:lang w:eastAsia="tr-TR"/>
        </w:rPr>
        <w:t xml:space="preserve">(3) </w:t>
      </w:r>
      <w:r w:rsidRPr="009431E6">
        <w:rPr>
          <w:rFonts w:eastAsia="Times New Roman" w:cstheme="minorHAnsi"/>
          <w:lang w:eastAsia="tr-TR"/>
        </w:rPr>
        <w:t xml:space="preserve"> </w:t>
      </w:r>
      <w:r w:rsidRPr="009431E6">
        <w:rPr>
          <w:rFonts w:ascii="Times New Roman" w:eastAsia="Times New Roman" w:hAnsi="Times New Roman" w:cs="Times New Roman"/>
          <w:lang w:eastAsia="tr-TR"/>
        </w:rPr>
        <w:t>Doğrulayıcı kuruluş, 12 nci, 13 üncü, 14 üncü ve 15 inci maddelerde bahsedilen kontrollerin sonucunu ve ilave örneklere ilişkin</w:t>
      </w:r>
      <w:r w:rsidRPr="009431E6">
        <w:rPr>
          <w:rFonts w:eastAsia="Times New Roman" w:cstheme="minorHAnsi"/>
          <w:lang w:eastAsia="tr-TR"/>
        </w:rPr>
        <w:t xml:space="preserve"> bilgileri doğrulama kayıtlarına ekler.</w:t>
      </w:r>
    </w:p>
    <w:p w:rsidR="00A71597" w:rsidRPr="009431E6" w:rsidRDefault="00A71597" w:rsidP="008246BB">
      <w:pPr>
        <w:shd w:val="clear" w:color="auto" w:fill="FFFFFF"/>
        <w:jc w:val="both"/>
        <w:rPr>
          <w:rFonts w:ascii="Times New Roman" w:eastAsia="Times New Roman" w:hAnsi="Times New Roman" w:cs="Times New Roman"/>
          <w:lang w:eastAsia="tr-TR"/>
        </w:rPr>
      </w:pPr>
    </w:p>
    <w:p w:rsidR="00A71597" w:rsidRPr="009431E6" w:rsidRDefault="00A71597"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Saha ziyareti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19 – </w:t>
      </w:r>
      <w:r w:rsidRPr="009431E6">
        <w:rPr>
          <w:rFonts w:ascii="Times New Roman" w:eastAsia="Times New Roman" w:hAnsi="Times New Roman" w:cs="Times New Roman"/>
          <w:lang w:eastAsia="tr-TR"/>
        </w:rPr>
        <w:t xml:space="preserve">(1) Doğrulayıcı kuruluş, doğrulama süreci sırasında; ölçüm cihazları ve izleme sistemlerinin çalışmasını değerlendirmek, görüşmeler yapmak, bu Tebliğin gerektirdiği faaliyetleri yürütmek,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hatalı bildirimler içermediğine dair kanaat getirmesine imkân sağlayacak yeterli veri, bilgi ve belgeleri toplamak amacıyla tesisin sınırlarını ve kaynak akışları ile emisyon kaynaklarının eksiksizliğini değerlendirmek için bir veya daha fazla saha ziyareti yapar.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Saha ziyaretlerinde bulunacak doğrulama ekibinde ilgili faaliyetlerde Ek-2’de belirtilen teknik yetkinliğe sahip bir personelin bulunması zorunludur.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(3) Doğrulayıcı kuruluş,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 doğrulamak amacıyla, risk analizine dayalı olarak, gerektiği durumlarda şirket merkezi ve saha dışı diğer ofisler gibi diğer konumlarda yürütülen ilgili veri akış faaliyetleri ve kontrol faaliyetlerine ilişkin ilave ziyaretleri gerçekleştirir.</w:t>
      </w:r>
    </w:p>
    <w:p w:rsidR="00A71597" w:rsidRPr="009431E6" w:rsidRDefault="00A71597" w:rsidP="00485888">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Doğrulayıcı kuruluş, saha ziyaretlerinin sürelerini asgari olarak EK-3’te yer alan </w:t>
      </w:r>
      <w:proofErr w:type="gramStart"/>
      <w:r w:rsidRPr="009431E6">
        <w:rPr>
          <w:rFonts w:ascii="Times New Roman" w:eastAsia="Times New Roman" w:hAnsi="Times New Roman" w:cs="Times New Roman"/>
          <w:lang w:eastAsia="tr-TR"/>
        </w:rPr>
        <w:t>kriterlere</w:t>
      </w:r>
      <w:proofErr w:type="gramEnd"/>
      <w:r w:rsidRPr="009431E6">
        <w:rPr>
          <w:rFonts w:ascii="Times New Roman" w:eastAsia="Times New Roman" w:hAnsi="Times New Roman" w:cs="Times New Roman"/>
          <w:lang w:eastAsia="tr-TR"/>
        </w:rPr>
        <w:t xml:space="preserve"> göre belirler.</w:t>
      </w:r>
    </w:p>
    <w:p w:rsidR="00485888" w:rsidRPr="009431E6" w:rsidRDefault="00485888" w:rsidP="008246BB">
      <w:pPr>
        <w:ind w:firstLine="567"/>
        <w:jc w:val="both"/>
        <w:rPr>
          <w:rFonts w:ascii="Times New Roman" w:eastAsia="Times New Roman" w:hAnsi="Times New Roman" w:cs="Times New Roman"/>
          <w:b/>
          <w:bCs/>
          <w:lang w:eastAsia="tr-TR"/>
        </w:rPr>
      </w:pPr>
    </w:p>
    <w:p w:rsidR="00485888" w:rsidRPr="009431E6" w:rsidRDefault="00A71597" w:rsidP="00485888">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Hatalı bildirimleri ve uygunsuzlukları değerlendirme</w:t>
      </w:r>
    </w:p>
    <w:p w:rsidR="00CA0BD6" w:rsidRPr="009431E6" w:rsidRDefault="00A71597" w:rsidP="00CA0BD6">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20 – </w:t>
      </w:r>
      <w:r w:rsidRPr="009431E6">
        <w:rPr>
          <w:rFonts w:ascii="Times New Roman" w:eastAsia="Times New Roman" w:hAnsi="Times New Roman" w:cs="Times New Roman"/>
          <w:lang w:eastAsia="tr-TR"/>
        </w:rPr>
        <w:t xml:space="preserve">(1) </w:t>
      </w:r>
      <w:r w:rsidR="00CA0BD6" w:rsidRPr="009431E6">
        <w:rPr>
          <w:rFonts w:ascii="Times New Roman" w:eastAsia="Times New Roman" w:hAnsi="Times New Roman" w:cs="Times New Roman"/>
          <w:lang w:eastAsia="tr-TR"/>
        </w:rPr>
        <w:t>Doğrulayıcı kuruluş, doğrulama işlemlerini yürütürken hatalı bildirimler veya uygunsuzluklar tespit ettiğinde, işletmeyi ivedilikle bilgilendirir ve gerekli düzeltmelerin yapılmasını talep eder. İşletme, kendisine bildirilen hatalı bildirimleri veya uygunsuzlukları düzeltmek zorundadır.</w:t>
      </w:r>
    </w:p>
    <w:p w:rsidR="00A71597" w:rsidRPr="009431E6" w:rsidRDefault="00CA0BD6" w:rsidP="00CA0BD6">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w:t>
      </w:r>
      <w:r w:rsidR="00A71597" w:rsidRPr="009431E6">
        <w:rPr>
          <w:rFonts w:ascii="Times New Roman" w:eastAsia="Times New Roman" w:hAnsi="Times New Roman" w:cs="Times New Roman"/>
          <w:lang w:eastAsia="tr-TR"/>
        </w:rPr>
        <w:t xml:space="preserve">(2) </w:t>
      </w:r>
      <w:r w:rsidRPr="009431E6">
        <w:rPr>
          <w:rFonts w:ascii="Times New Roman" w:eastAsia="Times New Roman" w:hAnsi="Times New Roman" w:cs="Times New Roman"/>
          <w:lang w:eastAsia="tr-TR"/>
        </w:rPr>
        <w:t>Doğrulayıcı kuruluş, doğrulama sırasında işletme tarafından düzeltilen tüm hatalı bildirimleri veya uygunsuzlukları, doğrulama kayıtlarında, düzeltilmiş olarak işaretler ve kaydeder.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w:t>
      </w:r>
      <w:r w:rsidR="00CA0BD6" w:rsidRPr="009431E6">
        <w:rPr>
          <w:rFonts w:ascii="Times New Roman" w:eastAsia="Times New Roman" w:hAnsi="Times New Roman" w:cs="Times New Roman"/>
          <w:lang w:eastAsia="tr-TR"/>
        </w:rPr>
        <w:t>İşletme, birinci fıkra uyarınca kendisine bildirilen hatalı bildirimleri veya uygunsuzlukları düzeltemezse, doğrulayıcı kuruluş doğrulama raporunu sonuçlandırmadan önce söz konusu uygunsuzlukların veya hatalı bildirimlerin rapor edilen veriler üzerindeki etkisini değerlendirmek amacıyla, işletmeden uygunsuzluğun veya hatalı bildirimin temel sebeplerini açıklamasını talep eder.</w:t>
      </w:r>
    </w:p>
    <w:p w:rsidR="00CA0BD6"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w:t>
      </w:r>
      <w:r w:rsidR="00CA0BD6" w:rsidRPr="009431E6">
        <w:rPr>
          <w:rFonts w:ascii="Times New Roman" w:eastAsia="Times New Roman" w:hAnsi="Times New Roman" w:cs="Times New Roman"/>
          <w:lang w:eastAsia="tr-TR"/>
        </w:rPr>
        <w:t xml:space="preserve">Doğrulayıcı kuruluş, düzeltilmemiş hatalı bildirimlerin, tek başına veya diğer hatalı bildirimlerle birlikte, rapor edilen toplam </w:t>
      </w:r>
      <w:proofErr w:type="gramStart"/>
      <w:r w:rsidR="00CA0BD6" w:rsidRPr="009431E6">
        <w:rPr>
          <w:rFonts w:ascii="Times New Roman" w:eastAsia="Times New Roman" w:hAnsi="Times New Roman" w:cs="Times New Roman"/>
          <w:lang w:eastAsia="tr-TR"/>
        </w:rPr>
        <w:t>emisyonlar</w:t>
      </w:r>
      <w:proofErr w:type="gramEnd"/>
      <w:r w:rsidR="00CA0BD6" w:rsidRPr="009431E6">
        <w:rPr>
          <w:rFonts w:ascii="Times New Roman" w:eastAsia="Times New Roman" w:hAnsi="Times New Roman" w:cs="Times New Roman"/>
          <w:lang w:eastAsia="tr-TR"/>
        </w:rPr>
        <w:t xml:space="preserve"> üzerinde önemli bir etkisi olup olmadığını belirler. Doğrulayıcı kuruluş hatalı bildirimlerin önem seviyesini değerlendirirken, hatalı bildirimin boyutunu, niteliğini ve meydana geliş sebeplerini dikkate alır. </w:t>
      </w:r>
    </w:p>
    <w:p w:rsidR="00CA0BD6"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(5) </w:t>
      </w:r>
      <w:r w:rsidR="00CA0BD6" w:rsidRPr="009431E6">
        <w:rPr>
          <w:rFonts w:ascii="Times New Roman" w:eastAsia="Times New Roman" w:hAnsi="Times New Roman" w:cs="Times New Roman"/>
          <w:lang w:eastAsia="tr-TR"/>
        </w:rPr>
        <w:t xml:space="preserve">Doğrulayıcı kuruluş, düzeltilmemiş uygunsuzluğun, tek başına veya diğer uygunsuzluklarla birlikte, rapor edilen veriler üzerinde önemli bir etkisi olup olmadığını ve bunun önemli hatalı bildirimlere yol açıp açmadığını belirler.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(6) </w:t>
      </w:r>
      <w:r w:rsidR="00CA0BD6" w:rsidRPr="009431E6">
        <w:rPr>
          <w:rFonts w:ascii="Times New Roman" w:eastAsia="Times New Roman" w:hAnsi="Times New Roman" w:cs="Times New Roman"/>
          <w:lang w:eastAsia="tr-TR"/>
        </w:rPr>
        <w:t>Doğrulayıcı kuruluş, hatalı bildirimleri tek başına veya diğer hatalı bildirimlerle beraber önemlilik seviyesinin altında olsalar bile, boyutları ve meydana geldikleri özel durumların tabiatına göre gerekli ise önemli hatalı bildirim olarak kabul eder.</w:t>
      </w:r>
    </w:p>
    <w:p w:rsidR="00627F2B" w:rsidRPr="009431E6" w:rsidRDefault="00A71597" w:rsidP="00485888">
      <w:pPr>
        <w:shd w:val="clear" w:color="auto" w:fill="FFFFFF"/>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lang w:eastAsia="tr-TR"/>
        </w:rPr>
        <w:t xml:space="preserve">(7) </w:t>
      </w:r>
      <w:r w:rsidR="00CA0BD6" w:rsidRPr="009431E6">
        <w:rPr>
          <w:rFonts w:ascii="Times New Roman" w:eastAsia="Times New Roman" w:hAnsi="Times New Roman" w:cs="Times New Roman"/>
          <w:lang w:eastAsia="tr-TR"/>
        </w:rPr>
        <w:t xml:space="preserve">Düzeltilebilir nitelikte hatalı bildirimler içeren sera gazı </w:t>
      </w:r>
      <w:proofErr w:type="gramStart"/>
      <w:r w:rsidR="00CA0BD6" w:rsidRPr="009431E6">
        <w:rPr>
          <w:rFonts w:ascii="Times New Roman" w:eastAsia="Times New Roman" w:hAnsi="Times New Roman" w:cs="Times New Roman"/>
          <w:lang w:eastAsia="tr-TR"/>
        </w:rPr>
        <w:t>emisyon</w:t>
      </w:r>
      <w:proofErr w:type="gramEnd"/>
      <w:r w:rsidR="00CA0BD6" w:rsidRPr="009431E6">
        <w:rPr>
          <w:rFonts w:ascii="Times New Roman" w:eastAsia="Times New Roman" w:hAnsi="Times New Roman" w:cs="Times New Roman"/>
          <w:lang w:eastAsia="tr-TR"/>
        </w:rPr>
        <w:t xml:space="preserve"> raporları doğrulanamaz. Doğrulayıcı kuruluşun doğrulama kararını alırken tabi olduğu önemlilik seviyesi hatalı bildirimlerin ihmal edilebileceği anlamına gelmez.</w:t>
      </w:r>
    </w:p>
    <w:p w:rsidR="00485888" w:rsidRPr="009431E6" w:rsidRDefault="00485888"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Önemlilik seviyesi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21 –</w:t>
      </w:r>
      <w:r w:rsidRPr="009431E6">
        <w:rPr>
          <w:rFonts w:ascii="Times New Roman" w:eastAsia="Times New Roman" w:hAnsi="Times New Roman" w:cs="Times New Roman"/>
          <w:lang w:eastAsia="tr-TR"/>
        </w:rPr>
        <w:t xml:space="preserve"> (1) Önemlilik seviyesi, İzleme ve Raporlama Tebliğinde belirtilen kategori A ve kategori B tesisleri için raporlama döneminde gerçekleşen </w:t>
      </w:r>
      <w:proofErr w:type="gramStart"/>
      <w:r w:rsidRPr="009431E6">
        <w:rPr>
          <w:rFonts w:ascii="Times New Roman" w:eastAsia="Times New Roman" w:hAnsi="Times New Roman" w:cs="Times New Roman"/>
          <w:lang w:eastAsia="tr-TR"/>
        </w:rPr>
        <w:t>emisyonlarının</w:t>
      </w:r>
      <w:proofErr w:type="gramEnd"/>
      <w:r w:rsidRPr="009431E6">
        <w:rPr>
          <w:rFonts w:ascii="Times New Roman" w:eastAsia="Times New Roman" w:hAnsi="Times New Roman" w:cs="Times New Roman"/>
          <w:lang w:eastAsia="tr-TR"/>
        </w:rPr>
        <w:t xml:space="preserve"> azami %5’i, kategori C tesisleri için raporlama döneminde gerçekleşen emisyonlarının azami %2’si kadardır.</w:t>
      </w:r>
    </w:p>
    <w:p w:rsidR="00485888" w:rsidRPr="009431E6" w:rsidRDefault="00485888" w:rsidP="008246BB">
      <w:pPr>
        <w:ind w:firstLine="567"/>
        <w:jc w:val="both"/>
        <w:rPr>
          <w:rFonts w:ascii="Times New Roman" w:eastAsia="Times New Roman" w:hAnsi="Times New Roman" w:cs="Times New Roman"/>
          <w:lang w:eastAsia="tr-TR"/>
        </w:rPr>
      </w:pPr>
    </w:p>
    <w:p w:rsidR="00A71597" w:rsidRPr="009431E6" w:rsidRDefault="00A71597"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Doğrulama bulgularını sonuçlandırma</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22 –</w:t>
      </w:r>
      <w:r w:rsidRPr="009431E6">
        <w:rPr>
          <w:rFonts w:ascii="Times New Roman" w:eastAsia="Times New Roman" w:hAnsi="Times New Roman" w:cs="Times New Roman"/>
          <w:lang w:eastAsia="tr-TR"/>
        </w:rPr>
        <w:t> (1) Doğrulayıcı kuruluş, doğrulama sürecini sonuçlandırırken ve doğrulama sırasında elde ettiği bilgileri değerlendirirken:</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Doğrulama sırasında elde edilen bilgilere dayalı olarak düzeltilmiş veriler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işletmeden temin edilen nihai verileri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Nihai veriler ve daha önce temin edilen veriler arasındaki farklılıklar için işletmenin bildirdiği sebepleri gözden geçirir.</w:t>
      </w:r>
    </w:p>
    <w:p w:rsidR="00A71597" w:rsidRPr="009431E6" w:rsidRDefault="00A71597" w:rsidP="00485888">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w:t>
      </w:r>
      <w:r w:rsidR="00CA0BD6" w:rsidRPr="009431E6">
        <w:rPr>
          <w:rFonts w:ascii="Times New Roman" w:eastAsia="Times New Roman" w:hAnsi="Times New Roman" w:cs="Times New Roman"/>
          <w:lang w:eastAsia="tr-TR"/>
        </w:rPr>
        <w:t xml:space="preserve">Bakanlıkça onaylanmış izleme planı ile bu planda tarif edilen </w:t>
      </w:r>
      <w:proofErr w:type="gramStart"/>
      <w:r w:rsidR="00CA0BD6" w:rsidRPr="009431E6">
        <w:rPr>
          <w:rFonts w:ascii="Times New Roman" w:eastAsia="Times New Roman" w:hAnsi="Times New Roman" w:cs="Times New Roman"/>
          <w:lang w:eastAsia="tr-TR"/>
        </w:rPr>
        <w:t>prosedürlerin</w:t>
      </w:r>
      <w:proofErr w:type="gramEnd"/>
      <w:r w:rsidR="00CA0BD6" w:rsidRPr="009431E6">
        <w:rPr>
          <w:rFonts w:ascii="Times New Roman" w:eastAsia="Times New Roman" w:hAnsi="Times New Roman" w:cs="Times New Roman"/>
          <w:lang w:eastAsia="tr-TR"/>
        </w:rPr>
        <w:t xml:space="preserve"> doğru şekilde uygulanıp uygulanmadığını belirlemek üzere yapılan değerlendirmenin sonucunu gözden geçirir.</w:t>
      </w:r>
    </w:p>
    <w:p w:rsidR="00A71597" w:rsidRPr="009431E6" w:rsidRDefault="00A71597" w:rsidP="00485888">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ç) Doğrulama riskinin makul bir güven elde etmeye yetecek kadar düşük bir </w:t>
      </w:r>
      <w:r w:rsidR="00485888" w:rsidRPr="009431E6">
        <w:rPr>
          <w:rFonts w:ascii="Times New Roman" w:eastAsia="Times New Roman" w:hAnsi="Times New Roman" w:cs="Times New Roman"/>
          <w:lang w:eastAsia="tr-TR"/>
        </w:rPr>
        <w:t>seviyede olduğunu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Raporun önemli hatalı bildirimler içermediğine dair makul güven ile doğrulama görüşü verebilmek için yeterli bilgi ve belgenin toplandığından emin olur.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 Doğrulama sürecinin doğrulama kayıtlarında tümüyle kaydedilmiş olduğundan ve doğrulama raporunda nihai bir hükmün verilebileceğinden emin olur.</w:t>
      </w:r>
    </w:p>
    <w:p w:rsidR="00485888" w:rsidRPr="009431E6" w:rsidRDefault="00485888"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Bağımsız gözden geçirme</w:t>
      </w:r>
    </w:p>
    <w:p w:rsidR="009A6D89"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23 –</w:t>
      </w:r>
      <w:r w:rsidRPr="009431E6">
        <w:rPr>
          <w:rFonts w:ascii="Times New Roman" w:eastAsia="Times New Roman" w:hAnsi="Times New Roman" w:cs="Times New Roman"/>
          <w:lang w:eastAsia="tr-TR"/>
        </w:rPr>
        <w:t xml:space="preserve"> (1) </w:t>
      </w:r>
      <w:r w:rsidR="009A6D89" w:rsidRPr="009431E6">
        <w:rPr>
          <w:rFonts w:ascii="Times New Roman" w:eastAsia="Times New Roman" w:hAnsi="Times New Roman" w:cs="Times New Roman"/>
          <w:lang w:eastAsia="tr-TR"/>
        </w:rPr>
        <w:t xml:space="preserve">Doğrulayıcı kuruluş, doğrulama raporunu işletmeye teslim etmeden önce, doğrulama kayıtlarını ve doğrulama raporunu, doğrulama sürecinde yer almamış bağımsız ve yetkin bir tetkikçiye sunar.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w:t>
      </w:r>
      <w:r w:rsidR="009A6D89" w:rsidRPr="009431E6">
        <w:rPr>
          <w:rFonts w:ascii="Times New Roman" w:eastAsia="Times New Roman" w:hAnsi="Times New Roman" w:cs="Times New Roman"/>
          <w:lang w:eastAsia="tr-TR"/>
        </w:rPr>
        <w:t>Bağımsız tetkikçi atanmış bir baş doğrulayıcı olmak zorundadır.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w:t>
      </w:r>
      <w:r w:rsidR="009A6D89" w:rsidRPr="009431E6">
        <w:rPr>
          <w:rFonts w:ascii="Times New Roman" w:eastAsia="Times New Roman" w:hAnsi="Times New Roman" w:cs="Times New Roman"/>
          <w:lang w:eastAsia="tr-TR"/>
        </w:rPr>
        <w:t>Bağımsız tetkikçi, kendisinin görev aldığı doğrulama faaliyetlerini gözden geçiremez.</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w:t>
      </w:r>
      <w:r w:rsidR="009A6D89" w:rsidRPr="009431E6">
        <w:rPr>
          <w:rFonts w:ascii="Times New Roman" w:eastAsia="Times New Roman" w:hAnsi="Times New Roman" w:cs="Times New Roman"/>
          <w:lang w:eastAsia="tr-TR"/>
        </w:rPr>
        <w:t>Bağımsız gözden geçirme, bu Tebliğde tarif edilen doğrulama sürecinin tümünü kapsar ve doğrulama kayıtlarına eklenir.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(5) </w:t>
      </w:r>
      <w:r w:rsidR="009A6D89" w:rsidRPr="009431E6">
        <w:rPr>
          <w:rFonts w:ascii="Times New Roman" w:eastAsia="Times New Roman" w:hAnsi="Times New Roman" w:cs="Times New Roman"/>
          <w:lang w:eastAsia="tr-TR"/>
        </w:rPr>
        <w:t xml:space="preserve">Bağımsız tetkikçi, doğrulama sürecinin bu Tebliğe uygun olarak yürütülmüş olduğunu, doğrulama faaliyetleri için </w:t>
      </w:r>
      <w:proofErr w:type="gramStart"/>
      <w:r w:rsidR="009A6D89" w:rsidRPr="009431E6">
        <w:rPr>
          <w:rFonts w:ascii="Times New Roman" w:eastAsia="Times New Roman" w:hAnsi="Times New Roman" w:cs="Times New Roman"/>
          <w:lang w:eastAsia="tr-TR"/>
        </w:rPr>
        <w:t>prosedürlerin</w:t>
      </w:r>
      <w:proofErr w:type="gramEnd"/>
      <w:r w:rsidR="009A6D89" w:rsidRPr="009431E6">
        <w:rPr>
          <w:rFonts w:ascii="Times New Roman" w:eastAsia="Times New Roman" w:hAnsi="Times New Roman" w:cs="Times New Roman"/>
          <w:lang w:eastAsia="tr-TR"/>
        </w:rPr>
        <w:t xml:space="preserve"> doğru şekilde uygulanmış olduğunu, gereken profesyonel özenin gösterildiğini ve kararların uygun şekilde verildiğini teyit etmek amacıyla gözden geçirme işlemini yapar.</w:t>
      </w:r>
    </w:p>
    <w:p w:rsidR="009A6D89"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(6) </w:t>
      </w:r>
      <w:r w:rsidR="009A6D89" w:rsidRPr="009431E6">
        <w:rPr>
          <w:rFonts w:ascii="Times New Roman" w:eastAsia="Times New Roman" w:hAnsi="Times New Roman" w:cs="Times New Roman"/>
          <w:lang w:eastAsia="tr-TR"/>
        </w:rPr>
        <w:t xml:space="preserve">Bağımsız tetkikçi, derlenen bilgi ve belgelerin, doğrulayıcı kuruluşun doğrulama raporunu makul bir güven ile sunmasına imkân vermeye yeterli olduğunu değerlendirir.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(7)</w:t>
      </w:r>
      <w:r w:rsidR="009A6D89" w:rsidRPr="009431E6">
        <w:t xml:space="preserve"> </w:t>
      </w:r>
      <w:r w:rsidR="009A6D89" w:rsidRPr="009431E6">
        <w:rPr>
          <w:rFonts w:ascii="Times New Roman" w:eastAsia="Times New Roman" w:hAnsi="Times New Roman" w:cs="Times New Roman"/>
          <w:lang w:eastAsia="tr-TR"/>
        </w:rPr>
        <w:t>Gözden geçirme süreci sonrasında doğrulama raporunda değişiklik yapılmasını gerektirecek durumlar ortaya çıkarsa, bağımsız tetkikçi yapılan değişiklikleri ve bunların sebeplerini de gözden geçirir.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(8) </w:t>
      </w:r>
      <w:r w:rsidR="009A6D89" w:rsidRPr="009431E6">
        <w:rPr>
          <w:rFonts w:ascii="Times New Roman" w:eastAsia="Times New Roman" w:hAnsi="Times New Roman" w:cs="Times New Roman"/>
          <w:lang w:eastAsia="tr-TR"/>
        </w:rPr>
        <w:t>Bağımsız gözden geçirme faaliyetini gerçekleştiren bağımsız tetkikçi ilgili kapsamlardan atanmamışsa bu faaliyetin etkin yapılabilmesi için doğrulama süreci içerisinde yer almamış teknik uzmandan destek alır.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(9) </w:t>
      </w:r>
      <w:r w:rsidR="009A6D89" w:rsidRPr="009431E6">
        <w:rPr>
          <w:rFonts w:ascii="Times New Roman" w:eastAsia="Times New Roman" w:hAnsi="Times New Roman" w:cs="Times New Roman"/>
          <w:lang w:eastAsia="tr-TR"/>
        </w:rPr>
        <w:t>Doğrulayıcı kuruluş, bağımsız tetkikçinin bulgularına ve doğrulama kayıtlarında yer alan bilgi ve belgelere dayanarak doğrulama raporunu onaylamak için bir kişiyi yetkilendirir.</w:t>
      </w:r>
    </w:p>
    <w:p w:rsidR="00485888" w:rsidRPr="009431E6" w:rsidRDefault="00485888"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 kayıtları</w:t>
      </w:r>
    </w:p>
    <w:p w:rsidR="009A6D89"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24 –</w:t>
      </w:r>
      <w:r w:rsidRPr="009431E6">
        <w:rPr>
          <w:rFonts w:ascii="Times New Roman" w:eastAsia="Times New Roman" w:hAnsi="Times New Roman" w:cs="Times New Roman"/>
          <w:lang w:eastAsia="tr-TR"/>
        </w:rPr>
        <w:t xml:space="preserve"> (1) </w:t>
      </w:r>
      <w:r w:rsidR="009A6D89" w:rsidRPr="009431E6">
        <w:rPr>
          <w:rFonts w:ascii="Times New Roman" w:eastAsia="Times New Roman" w:hAnsi="Times New Roman" w:cs="Times New Roman"/>
          <w:lang w:eastAsia="tr-TR"/>
        </w:rPr>
        <w:t>Doğrulayıcı kuruluş, asgari düzeyde;</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Gerçekleştirilen doğrulama işlemlerinin sonuçlarını,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Stratejik analiz, risk analizi ve doğrulama planını,</w:t>
      </w:r>
    </w:p>
    <w:p w:rsidR="00A71597" w:rsidRPr="009431E6" w:rsidRDefault="00A71597" w:rsidP="00485888">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w:t>
      </w:r>
      <w:r w:rsidR="009A6D89" w:rsidRPr="009431E6">
        <w:rPr>
          <w:rFonts w:ascii="Times New Roman" w:eastAsia="Times New Roman" w:hAnsi="Times New Roman" w:cs="Times New Roman"/>
          <w:lang w:eastAsia="tr-TR"/>
        </w:rPr>
        <w:t xml:space="preserve">Tespit edilen hatalı bildirimlerin rapor edilen emisyonlar üzerinde önemli bir etkiye sahip olup olmadığına dair verilen hükümler için gerekçeler </w:t>
      </w:r>
      <w:proofErr w:type="gramStart"/>
      <w:r w:rsidR="009A6D89" w:rsidRPr="009431E6">
        <w:rPr>
          <w:rFonts w:ascii="Times New Roman" w:eastAsia="Times New Roman" w:hAnsi="Times New Roman" w:cs="Times New Roman"/>
          <w:lang w:eastAsia="tr-TR"/>
        </w:rPr>
        <w:t>dahil</w:t>
      </w:r>
      <w:proofErr w:type="gramEnd"/>
      <w:r w:rsidR="009A6D89" w:rsidRPr="009431E6">
        <w:rPr>
          <w:rFonts w:ascii="Times New Roman" w:eastAsia="Times New Roman" w:hAnsi="Times New Roman" w:cs="Times New Roman"/>
          <w:lang w:eastAsia="tr-TR"/>
        </w:rPr>
        <w:t xml:space="preserve"> olmak üzere doğrulama görüşünü destekleyici yeterli bilgiyi,</w:t>
      </w:r>
    </w:p>
    <w:p w:rsidR="009A6D89" w:rsidRPr="009431E6" w:rsidRDefault="00A71597" w:rsidP="009A6D89">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w:t>
      </w:r>
      <w:r w:rsidR="009A6D89" w:rsidRPr="009431E6">
        <w:rPr>
          <w:rFonts w:ascii="Times New Roman" w:eastAsia="Times New Roman" w:hAnsi="Times New Roman" w:cs="Times New Roman"/>
          <w:lang w:eastAsia="tr-TR"/>
        </w:rPr>
        <w:t>Saha ziyaretlerinin gerçekleştirildiğine dair kanıt niteliğinde olan idari ve mali nitelikteki belgeleri,</w:t>
      </w:r>
    </w:p>
    <w:p w:rsidR="00A71597" w:rsidRPr="009431E6" w:rsidRDefault="009A6D89" w:rsidP="009A6D89">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içeren</w:t>
      </w:r>
      <w:proofErr w:type="gramEnd"/>
      <w:r w:rsidRPr="009431E6">
        <w:rPr>
          <w:rFonts w:ascii="Times New Roman" w:eastAsia="Times New Roman" w:hAnsi="Times New Roman" w:cs="Times New Roman"/>
          <w:lang w:eastAsia="tr-TR"/>
        </w:rPr>
        <w:t xml:space="preserve"> doğrulama kayıtlarını hazırlar ve derler.</w:t>
      </w:r>
    </w:p>
    <w:p w:rsidR="009A6D89"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w:t>
      </w:r>
      <w:r w:rsidR="009A6D89" w:rsidRPr="009431E6">
        <w:rPr>
          <w:rFonts w:ascii="Times New Roman" w:eastAsia="Times New Roman" w:hAnsi="Times New Roman" w:cs="Times New Roman"/>
          <w:lang w:eastAsia="tr-TR"/>
        </w:rPr>
        <w:t xml:space="preserve">Doğrulayıcı kuruluş doğrulama kayıtlarını, yapılan doğrulama işlemlerinin bu Tebliğe uygunluğunun; Bakanlık, TÜRKAK ve bağımsız tetkikçi tarafından değerlendirilebilmesini sağlayacak şekilde hazırlar.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w:t>
      </w:r>
      <w:r w:rsidR="009A6D89" w:rsidRPr="009431E6">
        <w:rPr>
          <w:rFonts w:eastAsia="Times New Roman" w:cstheme="minorHAnsi"/>
          <w:lang w:eastAsia="tr-TR"/>
        </w:rPr>
        <w:t>Doğrulayıcı kuruluş bağımsız gözden geçirme sonuçlarını doğrulama kayıtlarına ekler.</w:t>
      </w:r>
    </w:p>
    <w:p w:rsidR="00A71597" w:rsidRPr="009431E6" w:rsidRDefault="00A71597" w:rsidP="00485888">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w:t>
      </w:r>
      <w:r w:rsidR="009A6D89" w:rsidRPr="009431E6">
        <w:rPr>
          <w:rFonts w:ascii="Times New Roman" w:eastAsia="Times New Roman" w:hAnsi="Times New Roman" w:cs="Times New Roman"/>
          <w:lang w:eastAsia="tr-TR"/>
        </w:rPr>
        <w:t>Doğrulama kayıtları on yıl süre ile doğrulayıcı kuruluş tarafından saklanır.</w:t>
      </w:r>
    </w:p>
    <w:p w:rsidR="0067394E" w:rsidRPr="009431E6" w:rsidRDefault="0067394E"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 raporu</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25 – </w:t>
      </w:r>
      <w:r w:rsidRPr="009431E6">
        <w:rPr>
          <w:rFonts w:ascii="Times New Roman" w:eastAsia="Times New Roman" w:hAnsi="Times New Roman" w:cs="Times New Roman"/>
          <w:lang w:eastAsia="tr-TR"/>
        </w:rPr>
        <w:t>(1) Doğrulayıcı kuruluş, doğrulama işlemleri sırasında elde ettiği bilgiler doğrultusunda işletmeye bir doğrulama raporu sunar.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Doğrulama raporu her bir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 için ayrı ayrı hazırlanır.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(3) Doğrulama raporu;</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Raporun tatmin edici olarak doğrulandığı,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Doğrulama raporunun sunulmadan önce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düzeltilmemiş önemli hatalı bildirimler içerdiği,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Doğrulama kapsamının 26 ncı madde uyarınca fazla kısıtlı olduğu ve doğrulayıcı kuruluşun,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hatalı bildirimler içermediğine dair makul güvene sahip bir doğrulama görüşü verecek yeterli bilgi ve belge elde edemediği,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Uygunsuzlukların, tek başına veya diğer uygunsuzluklarla birlikte, yeterli anlaşılırlığı sağlamadığı ve doğrulayıcı kuruluşun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hatalı bildirimler içermediğini makul bir güven ile ifade etmesini engellediği,</w:t>
      </w:r>
    </w:p>
    <w:p w:rsidR="00A71597" w:rsidRPr="009431E6" w:rsidRDefault="00A71597"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bulgularından</w:t>
      </w:r>
      <w:proofErr w:type="gramEnd"/>
      <w:r w:rsidRPr="009431E6">
        <w:rPr>
          <w:rFonts w:ascii="Times New Roman" w:eastAsia="Times New Roman" w:hAnsi="Times New Roman" w:cs="Times New Roman"/>
          <w:lang w:eastAsia="tr-TR"/>
        </w:rPr>
        <w:t xml:space="preserve"> en az birini içerir.</w:t>
      </w:r>
    </w:p>
    <w:p w:rsidR="00A71597" w:rsidRPr="009431E6" w:rsidRDefault="00A71597" w:rsidP="008246BB">
      <w:pPr>
        <w:ind w:firstLine="567"/>
        <w:jc w:val="both"/>
        <w:rPr>
          <w:rFonts w:ascii="Times New Roman" w:eastAsia="Times New Roman" w:hAnsi="Times New Roman" w:cs="Times New Roman"/>
          <w:lang w:eastAsia="tr-TR"/>
        </w:rPr>
      </w:pPr>
      <w:r w:rsidRPr="009431E6" w:rsidDel="0059185B">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 xml:space="preserve">(4)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 ancak önemli hatalı bildirimler içermediği durumlarda makul güven ile doğrulanabilir.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Doğrulama raporu asgari düzeyde aşağıdaki unsurları içerir: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Doğrulamaya tabi tutulan tesisin adı.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Doğrulamanın hedefleri.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Doğrulamanın kapsamı.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Doğrulanmış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raporuna atıf.</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d) </w:t>
      </w:r>
      <w:r w:rsidR="009A6D89" w:rsidRPr="009431E6">
        <w:rPr>
          <w:rFonts w:ascii="Times New Roman" w:eastAsia="Times New Roman" w:hAnsi="Times New Roman" w:cs="Times New Roman"/>
          <w:lang w:eastAsia="tr-TR"/>
        </w:rPr>
        <w:t xml:space="preserve">Bakanlıkça onaylanan izleme planının sürümü, her bir izleme planının geçerli olduğu dönem, sera gazı </w:t>
      </w:r>
      <w:proofErr w:type="gramStart"/>
      <w:r w:rsidR="009A6D89" w:rsidRPr="009431E6">
        <w:rPr>
          <w:rFonts w:ascii="Times New Roman" w:eastAsia="Times New Roman" w:hAnsi="Times New Roman" w:cs="Times New Roman"/>
          <w:lang w:eastAsia="tr-TR"/>
        </w:rPr>
        <w:t>emisyon</w:t>
      </w:r>
      <w:proofErr w:type="gramEnd"/>
      <w:r w:rsidR="009A6D89" w:rsidRPr="009431E6">
        <w:rPr>
          <w:rFonts w:ascii="Times New Roman" w:eastAsia="Times New Roman" w:hAnsi="Times New Roman" w:cs="Times New Roman"/>
          <w:lang w:eastAsia="tr-TR"/>
        </w:rPr>
        <w:t xml:space="preserve"> raporunu doğrulamak için kullanılan kriterler.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e) Tesisin Yönetmeliğin EK-1’inde yer alan her bir faaliyetinin ve bunların toplam </w:t>
      </w:r>
      <w:proofErr w:type="gramStart"/>
      <w:r w:rsidRPr="009431E6">
        <w:rPr>
          <w:rFonts w:ascii="Times New Roman" w:eastAsia="Times New Roman" w:hAnsi="Times New Roman" w:cs="Times New Roman"/>
          <w:lang w:eastAsia="tr-TR"/>
        </w:rPr>
        <w:t>emisyonları</w:t>
      </w:r>
      <w:proofErr w:type="gramEnd"/>
      <w:r w:rsidRPr="009431E6">
        <w:rPr>
          <w:rFonts w:ascii="Times New Roman" w:eastAsia="Times New Roman" w:hAnsi="Times New Roman" w:cs="Times New Roman"/>
          <w:lang w:eastAsia="tr-TR"/>
        </w:rPr>
        <w:t>.</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f) Doğrulamaya tabi olan raporlama dönemi.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g) İşletmenin, Bakanlığın ve doğrulayıcı kuruluşun sorumlulukları.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ğ) Doğrulama görüşü bildirimi.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h) Doğrulama raporu sunulmadan önce düzeltilmemiş olan hatalı bildirimler veya uygunsuzlukların tarifi.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ı) Saha ziyaretlerinin yapıldığı tarihler ve kimler tarafından yapıldığı.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i) Doğrulama sırasında, İzleme ve Raporlama Tebliği yükümlülükleri çerçevesinde tespit edilen uygunsuzluklar.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j) Veri boşluklarını kapatmakta kullanılan yöntemin ihtiyatlı olduğunun ve önemli hatalı bildirimlere sebep olmadığının teyidi. </w:t>
      </w:r>
    </w:p>
    <w:p w:rsidR="009A6D89"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k) </w:t>
      </w:r>
      <w:r w:rsidR="009A6D89" w:rsidRPr="009431E6">
        <w:rPr>
          <w:rFonts w:ascii="Times New Roman" w:eastAsia="Times New Roman" w:hAnsi="Times New Roman" w:cs="Times New Roman"/>
          <w:lang w:eastAsia="tr-TR"/>
        </w:rPr>
        <w:t xml:space="preserve">Raporlama döneminin 31 Aralık tarihine kadar tesisin kapasitesi, faaliyet düzeyi veya işletiminde sera gazı </w:t>
      </w:r>
      <w:proofErr w:type="gramStart"/>
      <w:r w:rsidR="009A6D89" w:rsidRPr="009431E6">
        <w:rPr>
          <w:rFonts w:ascii="Times New Roman" w:eastAsia="Times New Roman" w:hAnsi="Times New Roman" w:cs="Times New Roman"/>
          <w:lang w:eastAsia="tr-TR"/>
        </w:rPr>
        <w:t>emisyonlarına</w:t>
      </w:r>
      <w:proofErr w:type="gramEnd"/>
      <w:r w:rsidR="009A6D89" w:rsidRPr="009431E6">
        <w:rPr>
          <w:rFonts w:ascii="Times New Roman" w:eastAsia="Times New Roman" w:hAnsi="Times New Roman" w:cs="Times New Roman"/>
          <w:lang w:eastAsia="tr-TR"/>
        </w:rPr>
        <w:t xml:space="preserve"> etkisi olacak değişikliklerin yapıldığının ve Bakanlığa bildirilmediğinin tespit edildiği durumlarda, bu değişiklik</w:t>
      </w:r>
      <w:r w:rsidR="002711ED" w:rsidRPr="009431E6">
        <w:rPr>
          <w:rFonts w:ascii="Times New Roman" w:eastAsia="Times New Roman" w:hAnsi="Times New Roman" w:cs="Times New Roman"/>
          <w:lang w:eastAsia="tr-TR"/>
        </w:rPr>
        <w:t>lerin tarifi ve ilgili görüşler.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l) Varsa, iyileştirmeler için tavsiyeler.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m)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doğrulanmasında görev almış baş doğrulayıcının, bağımsız tetkikçinin ve varsa doğrulayıcı, teknik uzman ve aday doğrulayıcıların adları.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n) Bağımsız gözden geçirme sürecini yürütmüş olan bağımsız tetkikçinin adı, imzası ve imzalama tarihi.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o) </w:t>
      </w:r>
      <w:r w:rsidR="002711ED" w:rsidRPr="009431E6">
        <w:rPr>
          <w:rFonts w:ascii="Times New Roman" w:eastAsia="Times New Roman" w:hAnsi="Times New Roman" w:cs="Times New Roman"/>
          <w:lang w:eastAsia="tr-TR"/>
        </w:rPr>
        <w:t>Doğrulayıcı kuruluş adına tasdik eden yetkili kişinin adı, imzası ve tarih.</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(6) </w:t>
      </w:r>
      <w:r w:rsidR="002711ED" w:rsidRPr="009431E6">
        <w:rPr>
          <w:rFonts w:ascii="Times New Roman" w:eastAsia="Times New Roman" w:hAnsi="Times New Roman" w:cs="Times New Roman"/>
          <w:lang w:eastAsia="tr-TR"/>
        </w:rPr>
        <w:t>Doğrulayıcı kuruluş;</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w:t>
      </w:r>
      <w:r w:rsidR="002711ED" w:rsidRPr="009431E6">
        <w:rPr>
          <w:rFonts w:ascii="Times New Roman" w:eastAsia="Times New Roman" w:hAnsi="Times New Roman" w:cs="Times New Roman"/>
          <w:lang w:eastAsia="tr-TR"/>
        </w:rPr>
        <w:t>Hatalı bildirim veya uygunsuzluğun boyutunu ve niteliğini,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w:t>
      </w:r>
      <w:r w:rsidR="002711ED" w:rsidRPr="009431E6">
        <w:rPr>
          <w:rFonts w:ascii="Times New Roman" w:eastAsia="Times New Roman" w:hAnsi="Times New Roman" w:cs="Times New Roman"/>
          <w:lang w:eastAsia="tr-TR"/>
        </w:rPr>
        <w:t>Hatalı bildirimin önemli etkisinin olmasının veya olmamasının nedenlerini,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w:t>
      </w:r>
      <w:r w:rsidR="002711ED" w:rsidRPr="009431E6">
        <w:rPr>
          <w:rFonts w:ascii="Times New Roman" w:eastAsia="Times New Roman" w:hAnsi="Times New Roman" w:cs="Times New Roman"/>
          <w:lang w:eastAsia="tr-TR"/>
        </w:rPr>
        <w:t xml:space="preserve">Hatalı bildirimin sera gazı </w:t>
      </w:r>
      <w:proofErr w:type="gramStart"/>
      <w:r w:rsidR="002711ED" w:rsidRPr="009431E6">
        <w:rPr>
          <w:rFonts w:ascii="Times New Roman" w:eastAsia="Times New Roman" w:hAnsi="Times New Roman" w:cs="Times New Roman"/>
          <w:lang w:eastAsia="tr-TR"/>
        </w:rPr>
        <w:t>emisyon</w:t>
      </w:r>
      <w:proofErr w:type="gramEnd"/>
      <w:r w:rsidR="002711ED" w:rsidRPr="009431E6">
        <w:rPr>
          <w:rFonts w:ascii="Times New Roman" w:eastAsia="Times New Roman" w:hAnsi="Times New Roman" w:cs="Times New Roman"/>
          <w:lang w:eastAsia="tr-TR"/>
        </w:rPr>
        <w:t xml:space="preserve"> raporunun hangi unsuruna veya uygunsuzluğun izleme planının hangi unsuruna ilişkin olduğunu,</w:t>
      </w:r>
    </w:p>
    <w:p w:rsidR="00A71597" w:rsidRPr="009431E6" w:rsidRDefault="002711ED"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Bakanlığın ve işletmenin anlamasına </w:t>
      </w:r>
      <w:proofErr w:type="gramStart"/>
      <w:r w:rsidRPr="009431E6">
        <w:rPr>
          <w:rFonts w:ascii="Times New Roman" w:eastAsia="Times New Roman" w:hAnsi="Times New Roman" w:cs="Times New Roman"/>
          <w:lang w:eastAsia="tr-TR"/>
        </w:rPr>
        <w:t>imkan</w:t>
      </w:r>
      <w:proofErr w:type="gramEnd"/>
      <w:r w:rsidRPr="009431E6">
        <w:rPr>
          <w:rFonts w:ascii="Times New Roman" w:eastAsia="Times New Roman" w:hAnsi="Times New Roman" w:cs="Times New Roman"/>
          <w:lang w:eastAsia="tr-TR"/>
        </w:rPr>
        <w:t xml:space="preserve"> verecek şekilde, hatalı bildirimleri, mevzuata aykırılıkları ve uygunsuzlukları doğrulama raporunda yeterli detayda açıklar.</w:t>
      </w:r>
    </w:p>
    <w:p w:rsidR="00A71597" w:rsidRPr="009431E6" w:rsidRDefault="00A71597" w:rsidP="008246BB">
      <w:pPr>
        <w:ind w:firstLine="567"/>
        <w:jc w:val="both"/>
        <w:rPr>
          <w:rFonts w:ascii="Times New Roman" w:eastAsia="Times New Roman" w:hAnsi="Times New Roman" w:cs="Times New Roman"/>
          <w:lang w:eastAsia="tr-TR"/>
        </w:rPr>
      </w:pPr>
    </w:p>
    <w:p w:rsidR="002711E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(7) </w:t>
      </w:r>
      <w:r w:rsidR="002711ED" w:rsidRPr="009431E6">
        <w:rPr>
          <w:rFonts w:ascii="Times New Roman" w:eastAsia="Times New Roman" w:hAnsi="Times New Roman" w:cs="Times New Roman"/>
          <w:lang w:eastAsia="tr-TR"/>
        </w:rPr>
        <w:t xml:space="preserve">İşletme, sera gazı </w:t>
      </w:r>
      <w:proofErr w:type="gramStart"/>
      <w:r w:rsidR="002711ED" w:rsidRPr="009431E6">
        <w:rPr>
          <w:rFonts w:ascii="Times New Roman" w:eastAsia="Times New Roman" w:hAnsi="Times New Roman" w:cs="Times New Roman"/>
          <w:lang w:eastAsia="tr-TR"/>
        </w:rPr>
        <w:t>emisyon</w:t>
      </w:r>
      <w:proofErr w:type="gramEnd"/>
      <w:r w:rsidR="002711ED" w:rsidRPr="009431E6">
        <w:rPr>
          <w:rFonts w:ascii="Times New Roman" w:eastAsia="Times New Roman" w:hAnsi="Times New Roman" w:cs="Times New Roman"/>
          <w:lang w:eastAsia="tr-TR"/>
        </w:rPr>
        <w:t xml:space="preserve"> raporunu ve ilgili doğrulama raporunu Bakanlığa birlikte sunar. </w:t>
      </w:r>
    </w:p>
    <w:p w:rsidR="002711E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(8) </w:t>
      </w:r>
      <w:r w:rsidR="002711ED" w:rsidRPr="009431E6">
        <w:rPr>
          <w:rFonts w:ascii="Times New Roman" w:eastAsia="Times New Roman" w:hAnsi="Times New Roman" w:cs="Times New Roman"/>
          <w:lang w:eastAsia="tr-TR"/>
        </w:rPr>
        <w:t xml:space="preserve">Bakanlığın veya TÜRKAK’ın ilave bilgi ve belge istemesi durumunda doğrulayıcı kuruluş ve/veya işletme istenilen bilgi ve belgeleri on beş gün içerisinde gönderir.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(9) </w:t>
      </w:r>
      <w:r w:rsidR="002711ED" w:rsidRPr="009431E6">
        <w:rPr>
          <w:rFonts w:ascii="Times New Roman" w:eastAsia="Times New Roman" w:hAnsi="Times New Roman" w:cs="Times New Roman"/>
          <w:lang w:eastAsia="tr-TR"/>
        </w:rPr>
        <w:t xml:space="preserve">8 inci maddenin beşinci fıkrasındaki durumlar hariç olmak üzere, doğrulanmış sera gazı </w:t>
      </w:r>
      <w:proofErr w:type="gramStart"/>
      <w:r w:rsidR="002711ED" w:rsidRPr="009431E6">
        <w:rPr>
          <w:rFonts w:ascii="Times New Roman" w:eastAsia="Times New Roman" w:hAnsi="Times New Roman" w:cs="Times New Roman"/>
          <w:lang w:eastAsia="tr-TR"/>
        </w:rPr>
        <w:t>emisyon</w:t>
      </w:r>
      <w:proofErr w:type="gramEnd"/>
      <w:r w:rsidR="002711ED" w:rsidRPr="009431E6">
        <w:rPr>
          <w:rFonts w:ascii="Times New Roman" w:eastAsia="Times New Roman" w:hAnsi="Times New Roman" w:cs="Times New Roman"/>
          <w:lang w:eastAsia="tr-TR"/>
        </w:rPr>
        <w:t xml:space="preserve"> raporlarının Bakanlık tarafından bu Tebliğ hükümlerine uygun olmadığı tespit edilirse rapor işletmeye iade edilir. Doğrulanmış sera gazı </w:t>
      </w:r>
      <w:proofErr w:type="gramStart"/>
      <w:r w:rsidR="002711ED" w:rsidRPr="009431E6">
        <w:rPr>
          <w:rFonts w:ascii="Times New Roman" w:eastAsia="Times New Roman" w:hAnsi="Times New Roman" w:cs="Times New Roman"/>
          <w:lang w:eastAsia="tr-TR"/>
        </w:rPr>
        <w:t>emisyon</w:t>
      </w:r>
      <w:proofErr w:type="gramEnd"/>
      <w:r w:rsidR="002711ED" w:rsidRPr="009431E6">
        <w:rPr>
          <w:rFonts w:ascii="Times New Roman" w:eastAsia="Times New Roman" w:hAnsi="Times New Roman" w:cs="Times New Roman"/>
          <w:lang w:eastAsia="tr-TR"/>
        </w:rPr>
        <w:t xml:space="preserve"> raporu iade edilen işletmeler otuz gün içerisinde raporu düzeltir, doğrulatır ve Bakanlığa sunar.</w:t>
      </w:r>
    </w:p>
    <w:p w:rsidR="00A71597" w:rsidRPr="009431E6" w:rsidRDefault="002711ED"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w:t>
      </w:r>
      <w:r w:rsidR="00A71597" w:rsidRPr="009431E6">
        <w:rPr>
          <w:rFonts w:ascii="Times New Roman" w:eastAsia="Times New Roman" w:hAnsi="Times New Roman" w:cs="Times New Roman"/>
          <w:lang w:eastAsia="tr-TR"/>
        </w:rPr>
        <w:t xml:space="preserve">(10) </w:t>
      </w:r>
      <w:r w:rsidRPr="009431E6">
        <w:rPr>
          <w:rFonts w:ascii="Times New Roman" w:eastAsia="Times New Roman" w:hAnsi="Times New Roman" w:cs="Times New Roman"/>
          <w:lang w:eastAsia="tr-TR"/>
        </w:rPr>
        <w:t xml:space="preserve">Dokuzuncu fıkra kapsamında Bakanlıkça iade edilen raporun önemli hatalı bildirimler içerdiğinin veya doğrulama sürecinin doğrulayıcı kuruluş tarafından makul güven seviyesinde bir doğrulama görüşü oluşturmaya engel olacak şekilde bu Tebliğ hükümlerine aykırı yürütüldüğünün tespit edilmesi durumunda ilgili doğrulanmış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 geçersiz sayılır. İşletme, doksan gün içinde; iade edilen raporun doğrulama sürecinde yer almamış başka bir doğrulama ekibiyle doğrulamayı yeniletir ve doğrulanmış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 Bakanlığa sunar.</w:t>
      </w:r>
    </w:p>
    <w:p w:rsidR="0067394E" w:rsidRPr="009431E6" w:rsidRDefault="0067394E" w:rsidP="008246BB">
      <w:pPr>
        <w:ind w:firstLine="567"/>
        <w:jc w:val="both"/>
        <w:rPr>
          <w:rFonts w:ascii="Times New Roman" w:eastAsia="Times New Roman" w:hAnsi="Times New Roman" w:cs="Times New Roman"/>
          <w:b/>
          <w:bCs/>
          <w:lang w:eastAsia="tr-TR"/>
        </w:rPr>
      </w:pPr>
    </w:p>
    <w:p w:rsidR="002711ED" w:rsidRPr="009431E6" w:rsidRDefault="002711ED"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Kapsamın kısıtlı olması</w:t>
      </w:r>
    </w:p>
    <w:p w:rsidR="002711E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26 – </w:t>
      </w:r>
      <w:r w:rsidRPr="009431E6">
        <w:rPr>
          <w:rFonts w:ascii="Times New Roman" w:eastAsia="Times New Roman" w:hAnsi="Times New Roman" w:cs="Times New Roman"/>
          <w:lang w:eastAsia="tr-TR"/>
        </w:rPr>
        <w:t xml:space="preserve">(1) </w:t>
      </w:r>
      <w:r w:rsidR="002711ED" w:rsidRPr="009431E6">
        <w:rPr>
          <w:rFonts w:ascii="Times New Roman" w:eastAsia="Times New Roman" w:hAnsi="Times New Roman" w:cs="Times New Roman"/>
          <w:lang w:eastAsia="tr-TR"/>
        </w:rPr>
        <w:t>Doğrulayıcı kuruluş</w:t>
      </w:r>
    </w:p>
    <w:p w:rsidR="002711E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w:t>
      </w:r>
      <w:r w:rsidR="002711ED" w:rsidRPr="009431E6">
        <w:rPr>
          <w:rFonts w:ascii="Times New Roman" w:eastAsia="Times New Roman" w:hAnsi="Times New Roman" w:cs="Times New Roman"/>
          <w:lang w:eastAsia="tr-TR"/>
        </w:rPr>
        <w:t>Doğrulama riskinin makul güven seviyesi elde edecek düzeye inmesi için gerekli nesnel kanıtların eksik,</w:t>
      </w:r>
    </w:p>
    <w:p w:rsidR="002711E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w:t>
      </w:r>
      <w:r w:rsidR="002711ED" w:rsidRPr="009431E6">
        <w:rPr>
          <w:rFonts w:ascii="Times New Roman" w:eastAsia="Times New Roman" w:hAnsi="Times New Roman" w:cs="Times New Roman"/>
          <w:lang w:eastAsia="tr-TR"/>
        </w:rPr>
        <w:t>İzleme planının Bakanlık tarafından onaylanmamış,</w:t>
      </w:r>
    </w:p>
    <w:p w:rsidR="002711E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w:t>
      </w:r>
      <w:r w:rsidR="002711ED" w:rsidRPr="009431E6">
        <w:rPr>
          <w:rFonts w:ascii="Times New Roman" w:eastAsia="Times New Roman" w:hAnsi="Times New Roman" w:cs="Times New Roman"/>
          <w:lang w:eastAsia="tr-TR"/>
        </w:rPr>
        <w:t>İzleme planının, doğrulama görüşü oluşturacak kadar yeterli kapsam ve açıklık sunmuyor,</w:t>
      </w:r>
    </w:p>
    <w:p w:rsidR="002711ED" w:rsidRPr="009431E6" w:rsidRDefault="00A71597" w:rsidP="002711ED">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w:t>
      </w:r>
      <w:r w:rsidR="002711ED" w:rsidRPr="009431E6">
        <w:rPr>
          <w:rFonts w:ascii="Times New Roman" w:eastAsia="Times New Roman" w:hAnsi="Times New Roman" w:cs="Times New Roman"/>
          <w:lang w:eastAsia="tr-TR"/>
        </w:rPr>
        <w:t xml:space="preserve">İşletmenin, doğrulayıcı kuruluşa doğrulamayı yapmasına </w:t>
      </w:r>
      <w:proofErr w:type="gramStart"/>
      <w:r w:rsidR="002711ED" w:rsidRPr="009431E6">
        <w:rPr>
          <w:rFonts w:ascii="Times New Roman" w:eastAsia="Times New Roman" w:hAnsi="Times New Roman" w:cs="Times New Roman"/>
          <w:lang w:eastAsia="tr-TR"/>
        </w:rPr>
        <w:t>imkan</w:t>
      </w:r>
      <w:proofErr w:type="gramEnd"/>
      <w:r w:rsidR="002711ED" w:rsidRPr="009431E6">
        <w:rPr>
          <w:rFonts w:ascii="Times New Roman" w:eastAsia="Times New Roman" w:hAnsi="Times New Roman" w:cs="Times New Roman"/>
          <w:lang w:eastAsia="tr-TR"/>
        </w:rPr>
        <w:t xml:space="preserve"> verecek yeterli bilgi ve belgeyi sunmamış ve sahalara erişim izni vermemiş,</w:t>
      </w:r>
    </w:p>
    <w:p w:rsidR="0067394E" w:rsidRPr="009431E6" w:rsidRDefault="002711ED" w:rsidP="002711ED">
      <w:pPr>
        <w:ind w:firstLine="567"/>
        <w:jc w:val="both"/>
        <w:rPr>
          <w:rFonts w:ascii="Times New Roman" w:eastAsia="Times New Roman" w:hAnsi="Times New Roman" w:cs="Times New Roman"/>
          <w:b/>
          <w:bCs/>
          <w:lang w:eastAsia="tr-TR"/>
        </w:rPr>
      </w:pPr>
      <w:proofErr w:type="gramStart"/>
      <w:r w:rsidRPr="009431E6">
        <w:rPr>
          <w:rFonts w:ascii="Times New Roman" w:eastAsia="Times New Roman" w:hAnsi="Times New Roman" w:cs="Times New Roman"/>
          <w:lang w:eastAsia="tr-TR"/>
        </w:rPr>
        <w:t>olması</w:t>
      </w:r>
      <w:proofErr w:type="gramEnd"/>
      <w:r w:rsidRPr="009431E6">
        <w:rPr>
          <w:rFonts w:ascii="Times New Roman" w:eastAsia="Times New Roman" w:hAnsi="Times New Roman" w:cs="Times New Roman"/>
          <w:lang w:eastAsia="tr-TR"/>
        </w:rPr>
        <w:t xml:space="preserve"> durumlarından herhangi biri ile karşılaştığında, 25 inci maddenin üçüncü fıkrasının (c) bendinde yer alan ifadeyi doğrulama raporunda belirtir.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Çözülmemiş önemli olmayan uygunsuzluklar</w:t>
      </w:r>
    </w:p>
    <w:p w:rsidR="00644D1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27 –</w:t>
      </w:r>
      <w:r w:rsidRPr="009431E6">
        <w:rPr>
          <w:rFonts w:ascii="Times New Roman" w:eastAsia="Times New Roman" w:hAnsi="Times New Roman" w:cs="Times New Roman"/>
          <w:lang w:eastAsia="tr-TR"/>
        </w:rPr>
        <w:t xml:space="preserve"> (1) </w:t>
      </w:r>
      <w:r w:rsidR="00644D1D" w:rsidRPr="009431E6">
        <w:rPr>
          <w:rFonts w:ascii="Times New Roman" w:eastAsia="Times New Roman" w:hAnsi="Times New Roman" w:cs="Times New Roman"/>
          <w:lang w:eastAsia="tr-TR"/>
        </w:rPr>
        <w:t xml:space="preserve">Doğrulayıcı kuruluş, bir önceki yıla ait doğrulama raporunda belirtilmiş olan uygunsuzlukların işletme tarafından düzeltilip düzeltilmediğini kontrol eder.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r w:rsidR="00644D1D" w:rsidRPr="009431E6">
        <w:rPr>
          <w:rFonts w:ascii="Times New Roman" w:eastAsia="Times New Roman" w:hAnsi="Times New Roman" w:cs="Times New Roman"/>
          <w:lang w:eastAsia="tr-TR"/>
        </w:rPr>
        <w:t xml:space="preserve"> İşletme bir önceki doğrulama raporunda belirtilmiş olan uygunsuzlukları düzeltmemiş ise, doğrulayıcı kuruluş bu durumun hatalı bildirim riskini artırıp artırmadığını veya artırma ihtimalinin olup olmadığını değerlendirir.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w:t>
      </w:r>
      <w:r w:rsidR="00644D1D" w:rsidRPr="009431E6">
        <w:rPr>
          <w:rFonts w:ascii="Times New Roman" w:eastAsia="Times New Roman" w:hAnsi="Times New Roman" w:cs="Times New Roman"/>
          <w:lang w:eastAsia="tr-TR"/>
        </w:rPr>
        <w:t>Doğrulayıcı kuruluş bir önceki doğrulama raporunda belirtilmiş olan uygunsuzlukların işletme tarafından çözüme kavuşturulup kavuşturulmadığına ilişkin bulgularını doğrulama raporunda belirtir.</w:t>
      </w:r>
    </w:p>
    <w:p w:rsidR="00A71597" w:rsidRPr="009431E6" w:rsidRDefault="00A71597" w:rsidP="0067394E">
      <w:pPr>
        <w:shd w:val="clear" w:color="auto" w:fill="FFFFFF"/>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lang w:eastAsia="tr-TR"/>
        </w:rPr>
        <w:t xml:space="preserve">(4) </w:t>
      </w:r>
      <w:r w:rsidR="00644D1D" w:rsidRPr="009431E6">
        <w:rPr>
          <w:rFonts w:ascii="Times New Roman" w:eastAsia="Times New Roman" w:hAnsi="Times New Roman" w:cs="Times New Roman"/>
          <w:lang w:eastAsia="tr-TR"/>
        </w:rPr>
        <w:t>Doğrulayıcı kuruluş, tespit edilen uygunsuzlukların doğrulama sırasında işletme tarafından ne zaman ve nasıl çözüldüğüne dair detayları doğrulama kayıtlarına ekler.</w:t>
      </w:r>
    </w:p>
    <w:p w:rsidR="0067394E" w:rsidRPr="009431E6" w:rsidRDefault="0067394E" w:rsidP="008246BB">
      <w:pPr>
        <w:ind w:firstLine="567"/>
        <w:jc w:val="both"/>
        <w:rPr>
          <w:rFonts w:ascii="Times New Roman" w:eastAsia="Times New Roman" w:hAnsi="Times New Roman" w:cs="Times New Roman"/>
          <w:b/>
          <w:bCs/>
          <w:lang w:eastAsia="tr-TR"/>
        </w:rPr>
      </w:pPr>
    </w:p>
    <w:p w:rsidR="0067394E" w:rsidRPr="009431E6" w:rsidRDefault="00A71597" w:rsidP="008246BB">
      <w:pPr>
        <w:ind w:firstLine="567"/>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İzleme ve raporlama sürecinin iyileştirilmesi</w:t>
      </w:r>
    </w:p>
    <w:p w:rsidR="00644D1D"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28 –</w:t>
      </w:r>
      <w:r w:rsidRPr="009431E6">
        <w:rPr>
          <w:rFonts w:ascii="Times New Roman" w:eastAsia="Times New Roman" w:hAnsi="Times New Roman" w:cs="Times New Roman"/>
          <w:lang w:eastAsia="tr-TR"/>
        </w:rPr>
        <w:t xml:space="preserve"> (1) Doğrulayıcı kuruluş,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Risk değerlendirmesi,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Veri akış faaliyetleri ve kontrol faaliyetlerinin geliştirilmesi, dokümantasyonu, uygulanması ve sürdürülmesi, kontrol sisteminin değerlendirilmesi,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c) Veri akış faaliyetleri ve kontrol faaliyetlerine ilişkin </w:t>
      </w:r>
      <w:proofErr w:type="gramStart"/>
      <w:r w:rsidRPr="009431E6">
        <w:rPr>
          <w:rFonts w:ascii="Times New Roman" w:eastAsia="Times New Roman" w:hAnsi="Times New Roman" w:cs="Times New Roman"/>
          <w:lang w:eastAsia="tr-TR"/>
        </w:rPr>
        <w:t>prosedürlerin</w:t>
      </w:r>
      <w:proofErr w:type="gramEnd"/>
      <w:r w:rsidRPr="009431E6">
        <w:rPr>
          <w:rFonts w:ascii="Times New Roman" w:eastAsia="Times New Roman" w:hAnsi="Times New Roman" w:cs="Times New Roman"/>
          <w:lang w:eastAsia="tr-TR"/>
        </w:rPr>
        <w:t xml:space="preserve"> ve İzleme ve Raporlama Tebliği uyarınca işletmenin oluşturması gereken diğer prosedürlerin geliştirilmesi, dokümantasyonu, uygulanması ve sürdürülmesi,</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Daha yüksek kademelere ulaşılması, risklerin azaltılması, izleme ve raporlama veriminin artırılmasıyla ilgili olanlar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xml:space="preserve"> olmak üzere emisyonların izlenmesi ve raporlanması.</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(2) Doğrulayıcı kuruluş, bir önceki yıla ait doğrulama raporunda iyileştirme tavsiyeleri yer alıyorsa, işletmenin söz konusu iyileştirme tavsiyelerini uygulayıp uygulamadığını ve ne şekilde uyguladığını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w:t>
      </w:r>
      <w:r w:rsidR="00644D1D" w:rsidRPr="009431E6">
        <w:rPr>
          <w:rFonts w:ascii="Times New Roman" w:eastAsia="Times New Roman" w:hAnsi="Times New Roman" w:cs="Times New Roman"/>
          <w:lang w:eastAsia="tr-TR"/>
        </w:rPr>
        <w:t>İşletme söz konusu tavsiyeleri uygulamamışsa veya doğru bir şekilde uygulamamışsa, doğrulayıcı kuruluş bu durumun hatalı bildirim ve uygunsuzluk riski üzerindeki etkisini değerlendirir.</w:t>
      </w:r>
    </w:p>
    <w:p w:rsidR="0067394E" w:rsidRPr="009431E6" w:rsidRDefault="0067394E"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xml:space="preserve">Doğrulanamayan sera gazı </w:t>
      </w:r>
      <w:proofErr w:type="gramStart"/>
      <w:r w:rsidRPr="009431E6">
        <w:rPr>
          <w:rFonts w:ascii="Times New Roman" w:eastAsia="Times New Roman" w:hAnsi="Times New Roman" w:cs="Times New Roman"/>
          <w:b/>
          <w:bCs/>
          <w:lang w:eastAsia="tr-TR"/>
        </w:rPr>
        <w:t>emisyon</w:t>
      </w:r>
      <w:proofErr w:type="gramEnd"/>
      <w:r w:rsidRPr="009431E6">
        <w:rPr>
          <w:rFonts w:ascii="Times New Roman" w:eastAsia="Times New Roman" w:hAnsi="Times New Roman" w:cs="Times New Roman"/>
          <w:b/>
          <w:bCs/>
          <w:lang w:eastAsia="tr-TR"/>
        </w:rPr>
        <w:t xml:space="preserve"> raporları</w:t>
      </w:r>
    </w:p>
    <w:p w:rsidR="00A71597" w:rsidRPr="009431E6" w:rsidRDefault="00A71597"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29 –</w:t>
      </w:r>
      <w:r w:rsidRPr="009431E6">
        <w:rPr>
          <w:rFonts w:ascii="Times New Roman" w:eastAsia="Times New Roman" w:hAnsi="Times New Roman" w:cs="Times New Roman"/>
          <w:lang w:eastAsia="tr-TR"/>
        </w:rPr>
        <w:t xml:space="preserve"> (1) Bir doğrulayıcı kuruluş ile sözleşme yapılmış, doğrulama süreci bu Tebliğ hükümlerine uygun şekilde yürütülmüş ancak işletme tarafından hazırlanan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 doğrulanamamış ise doğrulama raporunda bu duruma dair sebepler ve doğrulayıcı kuruluş tarafından yapılmış ihtiyatlı bir tahmini emisyon değeri belirtilir.</w:t>
      </w:r>
    </w:p>
    <w:p w:rsidR="0067394E" w:rsidRPr="009431E6" w:rsidRDefault="0067394E"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kuruluşlara ilişkin genel hususlar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30 –</w:t>
      </w:r>
      <w:r w:rsidRPr="009431E6">
        <w:rPr>
          <w:rFonts w:ascii="Times New Roman" w:eastAsia="Times New Roman" w:hAnsi="Times New Roman" w:cs="Times New Roman"/>
          <w:lang w:eastAsia="tr-TR"/>
        </w:rPr>
        <w:t xml:space="preserve"> (1) Doğrulayıcı kuruluş, bir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önemli hatalar içermediği sonucuna makul bir güvenle varan bir doğrulama raporu sunmak amacıyla doğrulama işlemlerini ve bu Tebliğde istenilen diğer faaliyetleri yürütür.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Doğrulayıcı kuruluş,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raporundaki bilgilerin önemli hatalı bildirimler içermesine neden olabilecek durumların var olabileceğini varsayarak, profesyonel sorgulayıcı bir tutumla ve elde edilen bulguları titizlikle değerlendirerek doğrulamayı planlar ve yürütür.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Doğrulayıcı kuruluş, doğrulamayı kamu yararı gözeterek, işletmeden ve Bakanlıktan bağımsız olarak yürütür.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Doğrulayıcı kuruluş,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 yer alan bütün bilgileri dikkate alarak, rapor edilen toplam emisyon verisini destekleyici açık ve nesnel kanıtları işletmeden temin etmek ve doğrulama kayıtlarına eklemekle yükümlüdür.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Doğrulayıcı kuruluş, işletmenin İzleme ve Raporlama Tebliğine aykırı davrandığını tespit ederse, ilgili izleme planı Bakanlık tarafından onaylanmış olsa bile tespit ettiği uygunsuzlukları doğrulama raporunda belirtir.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 İzleme planına ilişkin gerekli onaylar Bakanlıktan alınmamışsa, doğrulayıcı kuruluş işletmeye bu yükümlülüğünü hatırlatır.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(7) </w:t>
      </w:r>
      <w:r w:rsidR="00644D1D" w:rsidRPr="009431E6">
        <w:rPr>
          <w:rFonts w:ascii="Times New Roman" w:eastAsia="Times New Roman" w:hAnsi="Times New Roman" w:cs="Times New Roman"/>
          <w:lang w:eastAsia="tr-TR"/>
        </w:rPr>
        <w:t>Bakanlıkça gerekli onayın verilmesini takiben doğrulayıcı kuruluş, doğrulama işlemlerini onaylanmış izleme planına uygun hale getirir, yürütür ve gerekirse tekrarlar.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 İzleme planı için Bakanlık onayı, doğrulama raporunun sunulmasından önce alınmamış ise, doğrulayıcı kuruluş bu durumu doğrulama raporunda belirtir.</w:t>
      </w:r>
    </w:p>
    <w:p w:rsidR="0067394E" w:rsidRPr="009431E6" w:rsidRDefault="0067394E" w:rsidP="008246BB">
      <w:pPr>
        <w:ind w:firstLine="567"/>
        <w:jc w:val="both"/>
        <w:rPr>
          <w:rFonts w:ascii="Times New Roman" w:eastAsia="Times New Roman" w:hAnsi="Times New Roman" w:cs="Times New Roman"/>
          <w:b/>
          <w:bCs/>
          <w:lang w:eastAsia="tr-TR"/>
        </w:rPr>
      </w:pP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Sözleşme öncesi yükümlülükler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31 – </w:t>
      </w:r>
      <w:r w:rsidRPr="009431E6">
        <w:rPr>
          <w:rFonts w:ascii="Times New Roman" w:eastAsia="Times New Roman" w:hAnsi="Times New Roman" w:cs="Times New Roman"/>
          <w:lang w:eastAsia="tr-TR"/>
        </w:rPr>
        <w:t xml:space="preserve">(1) Doğrulayıcı kuruluş, doğrulama görevini kabul etmeden önce, işletme ve tesis hakkında gerekli bilgileri toplar, değerlendirir ve doğrulamayı üstlenip üstlenemeyeceğine karar verir. </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İşletme, doğrulayıcı kuruluşa, birinci fıkrada bahsedilen faaliyetleri yürütmesini sağlayacak bütün bilgi ve belgeleri ibraz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İşletmeler doğrulama sözleşmelerini, doğrulaması yapılacak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ait olduğu yılın 15 Ekim tarihine kadar imzalamak zorundadır.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Doğrulayıcı kuruluş, 32 inci maddede açıklanan haller de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xml:space="preserve"> olmak üzere tarafsızlık ve bağımsızlık ilkelerine aykırı durumların oluştuğu bir işletme ile sözleşme imzalayamaz.</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Doğrulayıcı kuruluş, doğrulama sözleşmesini imzalamadan önce asgari olarak aşağıdakileri değerlendirir: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Doğrulama işinin kendi akreditasyon kapsamında olduğunu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b) Bu Tebliğ uyarınca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doğrulanması süreci ile ilgili riskleri değerlendirir.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Doğrulamanın kapsamını belirlemek için işletmeden temin ettiği bilgileri gözden geçirir.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Tesisin ve faaliyetlerin karmaşıklık seviyesine uygun niteliklere sahip doğrulama ekibi oluşturmak için kendi bünyesinde gerekli yetkinlik, personel ve kaynaklara sahip olduğunu ve ayrıca belirlenen süre içinde doğrulama faaliyetlerini başarılı şekilde tamamlamak için kapasitesinin yeterli olduğunu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Oluşturulacak doğrulama ekibinin, bahse konu tesise dair doğrulama faaliyetlerini yürütmek için gereken tüm yetkinliğe ve kişilere dair yeterli kapasitesinin olduğunu kontrol eder.</w:t>
      </w:r>
    </w:p>
    <w:p w:rsidR="00A71597" w:rsidRPr="009431E6" w:rsidRDefault="00A71597"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 Doğrulamayı gereken şekilde yürütmek için doğrulama süresini belirler.</w:t>
      </w:r>
    </w:p>
    <w:p w:rsidR="0067394E" w:rsidRPr="009431E6" w:rsidRDefault="0067394E"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Tarafsızlık ve bağımsızlık</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32 –</w:t>
      </w:r>
      <w:r w:rsidRPr="009431E6">
        <w:rPr>
          <w:rFonts w:ascii="Times New Roman" w:eastAsia="Times New Roman" w:hAnsi="Times New Roman" w:cs="Times New Roman"/>
          <w:lang w:eastAsia="tr-TR"/>
        </w:rPr>
        <w:t> (1) Doğrulayıcı kuruluş, işletmeden bağımsız ve doğrulama faaliyetlerini yürütürken tarafsız olmak zorundadır.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veya tüzel kişiliğinin bir parçası; bir işletme, bir tesisin sahibi veya bunların sahipliğinde olamaz. Doğrulayıcı kuruluş, ortak sahiplik, ortak yönetim, ortak idare, ortak personel, kaynak paylaşımı, ortak muhasebe, ortak sözleşmeler ve pazarlama yolu ile bir bağ içerisinde olduğu işletme için doğrulama faaliyetlerini yürütemez.</w:t>
      </w:r>
    </w:p>
    <w:p w:rsidR="003F0728" w:rsidRDefault="003F0728"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(3) Doğrulayıcı kuruluşun ortakları, yönetim kurulu başkan ve üyeleri ile yöneticileri bir işletme ile son üç yıl içerisinde sera gazlarının izlenmesi ve raporlanması sisteminin oluşturulması, yürütülmesi ve sisteme veri girdisi sağlanmasına yönelik teknik destek, muayene, ölçüm, gözetim, belgelendirme, uygunluk değerlendirmesi veya danışmanlık</w:t>
      </w:r>
      <w:r w:rsidRPr="009431E6" w:rsidDel="00F32C1A">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 xml:space="preserve">hizmetleri hususunda bir ticari ilişki içerisine girmiş ise doğrulayıcı kuruluş bu işletme için doğrulama faaliyetlerini yürütemez. </w:t>
      </w:r>
      <w:proofErr w:type="gramEnd"/>
      <w:r w:rsidRPr="009431E6">
        <w:rPr>
          <w:rFonts w:ascii="Times New Roman" w:eastAsia="Times New Roman" w:hAnsi="Times New Roman" w:cs="Times New Roman"/>
          <w:lang w:eastAsia="tr-TR"/>
        </w:rPr>
        <w:t xml:space="preserve">Ancak, bu Tebliğ kapsamındaki doğrulama faaliyetleri, kanunla verilmiş ölçüm, </w:t>
      </w:r>
      <w:proofErr w:type="gramStart"/>
      <w:r w:rsidRPr="009431E6">
        <w:rPr>
          <w:rFonts w:ascii="Times New Roman" w:eastAsia="Times New Roman" w:hAnsi="Times New Roman" w:cs="Times New Roman"/>
          <w:lang w:eastAsia="tr-TR"/>
        </w:rPr>
        <w:t>kalibrasyon</w:t>
      </w:r>
      <w:proofErr w:type="gramEnd"/>
      <w:r w:rsidRPr="009431E6">
        <w:rPr>
          <w:rFonts w:ascii="Times New Roman" w:eastAsia="Times New Roman" w:hAnsi="Times New Roman" w:cs="Times New Roman"/>
          <w:lang w:eastAsia="tr-TR"/>
        </w:rPr>
        <w:t xml:space="preserve"> vb. gibi işlemlerin yürütülmesine dair sorumluluklar ve kamuya açık eğitim faaliyetleri söz konusu ticari ilişki kapsamına girmez.  </w:t>
      </w:r>
    </w:p>
    <w:p w:rsidR="00FA6B3C" w:rsidRPr="00FA6B3C" w:rsidRDefault="00FA6B3C" w:rsidP="00FA6B3C">
      <w:pPr>
        <w:ind w:firstLine="567"/>
        <w:jc w:val="both"/>
        <w:rPr>
          <w:rFonts w:eastAsia="Times New Roman" w:cstheme="minorHAnsi"/>
          <w:lang w:eastAsia="tr-TR"/>
        </w:rPr>
      </w:pPr>
      <w:r>
        <w:rPr>
          <w:rFonts w:ascii="Times New Roman" w:eastAsia="Times New Roman" w:hAnsi="Times New Roman" w:cs="Times New Roman"/>
          <w:lang w:eastAsia="tr-TR"/>
        </w:rPr>
        <w:t>(4)</w:t>
      </w:r>
      <w:r w:rsidRPr="00FA6B3C">
        <w:rPr>
          <w:rFonts w:eastAsia="Times New Roman" w:cstheme="minorHAnsi"/>
          <w:lang w:eastAsia="tr-TR"/>
        </w:rPr>
        <w:t xml:space="preserve"> </w:t>
      </w:r>
      <w:r w:rsidRPr="00FA6B3C">
        <w:rPr>
          <w:rFonts w:ascii="Times New Roman" w:eastAsia="Times New Roman" w:hAnsi="Times New Roman" w:cs="Times New Roman"/>
          <w:lang w:eastAsia="tr-TR"/>
        </w:rPr>
        <w:t xml:space="preserve">Ulusal ve uluslararası standartlarla belirlenen uygunluk değerlendirme şartlarına ve esaslarına göre tarafsız ve bağımsız olarak yürütülen ve TÜRKAK tarafından veya Uluslararası Akreditasyon Forumu, Uluslararası Laboratuvar Akreditasyon Birliği ve Avrupa Akreditasyon Birliği ile çok taraflı tanınma anlaşmalarına imza atmış akreditasyon kuruluşlarınca akredite edilmiş her türlü üçüncü taraf belgelendirme, muayene, gözetim, </w:t>
      </w:r>
      <w:proofErr w:type="gramStart"/>
      <w:r w:rsidRPr="00FA6B3C">
        <w:rPr>
          <w:rFonts w:ascii="Times New Roman" w:eastAsia="Times New Roman" w:hAnsi="Times New Roman" w:cs="Times New Roman"/>
          <w:lang w:eastAsia="tr-TR"/>
        </w:rPr>
        <w:t>kalibrasyon</w:t>
      </w:r>
      <w:proofErr w:type="gramEnd"/>
      <w:r w:rsidRPr="00FA6B3C">
        <w:rPr>
          <w:rFonts w:ascii="Times New Roman" w:eastAsia="Times New Roman" w:hAnsi="Times New Roman" w:cs="Times New Roman"/>
          <w:lang w:eastAsia="tr-TR"/>
        </w:rPr>
        <w:t>, standartlara uygunluk değerlendirmesi, laboratuvar hizmetleri üçüncü fıkra kapsamında tarafsızlık ve bağımsızlık ilkesine aykırı ticari ilişki olarak değerlendirilmez.</w:t>
      </w:r>
    </w:p>
    <w:p w:rsidR="003F0728" w:rsidRPr="009431E6" w:rsidRDefault="003F0728" w:rsidP="00FA6B3C">
      <w:pPr>
        <w:ind w:firstLine="567"/>
        <w:jc w:val="both"/>
        <w:rPr>
          <w:rFonts w:ascii="Times New Roman" w:eastAsia="Times New Roman" w:hAnsi="Times New Roman" w:cs="Times New Roman"/>
          <w:lang w:eastAsia="tr-TR"/>
        </w:rPr>
      </w:pPr>
      <w:r w:rsidRPr="009431E6" w:rsidDel="0036099C">
        <w:rPr>
          <w:rFonts w:ascii="Times New Roman" w:eastAsia="Times New Roman" w:hAnsi="Times New Roman" w:cs="Times New Roman"/>
          <w:lang w:eastAsia="tr-TR"/>
        </w:rPr>
        <w:t xml:space="preserve"> </w:t>
      </w:r>
      <w:r w:rsidR="00FA6B3C">
        <w:rPr>
          <w:rFonts w:ascii="Times New Roman" w:eastAsia="Times New Roman" w:hAnsi="Times New Roman" w:cs="Times New Roman"/>
          <w:lang w:eastAsia="tr-TR"/>
        </w:rPr>
        <w:t>(5</w:t>
      </w:r>
      <w:r w:rsidRPr="009431E6">
        <w:rPr>
          <w:rFonts w:ascii="Times New Roman" w:eastAsia="Times New Roman" w:hAnsi="Times New Roman" w:cs="Times New Roman"/>
          <w:lang w:eastAsia="tr-TR"/>
        </w:rPr>
        <w:t xml:space="preserve">) Doğrulayıcı kuruluş, bu Tebliğ kapsamında görev yapan ve fiili veya olası bir menfaat çatışması içinde olan personelini, bu durumun söz konusu olduğu işletme veya tesise ait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doğrulamasında görevlendiremez.</w:t>
      </w:r>
    </w:p>
    <w:p w:rsidR="003F0728" w:rsidRPr="009431E6" w:rsidRDefault="00FA6B3C" w:rsidP="008246BB">
      <w:pPr>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(6</w:t>
      </w:r>
      <w:r w:rsidR="003F0728" w:rsidRPr="009431E6">
        <w:rPr>
          <w:rFonts w:ascii="Times New Roman" w:eastAsia="Times New Roman" w:hAnsi="Times New Roman" w:cs="Times New Roman"/>
          <w:lang w:eastAsia="tr-TR"/>
        </w:rPr>
        <w:t>) Doğrulayıcı kuruluş; nesnelliğini, bağımsızlığını ve tarafsızlığını koruyacak şekilde yapılanmış olmak ve doğrulama işlemlerini yürütecek bağımsız bir birim kurmak zorundadır. Doğrulama faaliyetleri sadece bu birim tarafından yürütülür.</w:t>
      </w:r>
    </w:p>
    <w:p w:rsidR="003F0728" w:rsidRPr="009431E6" w:rsidRDefault="00FA6B3C" w:rsidP="008246BB">
      <w:pPr>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3F0728" w:rsidRPr="009431E6">
        <w:rPr>
          <w:rFonts w:ascii="Times New Roman" w:eastAsia="Times New Roman" w:hAnsi="Times New Roman" w:cs="Times New Roman"/>
          <w:lang w:eastAsia="tr-TR"/>
        </w:rPr>
        <w:t>) Doğrulayıcı kuruluş, doğrulamanın gizliliğini, nesnelliğini, bağımsızlığını ve tarafsızlığını etkilemesini önleyecek her türlü tedbiri alır.</w:t>
      </w:r>
    </w:p>
    <w:p w:rsidR="003F0728" w:rsidRPr="009431E6" w:rsidRDefault="00FA6B3C" w:rsidP="008246BB">
      <w:pPr>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(8</w:t>
      </w:r>
      <w:r w:rsidR="003F0728" w:rsidRPr="009431E6">
        <w:rPr>
          <w:rFonts w:ascii="Times New Roman" w:eastAsia="Times New Roman" w:hAnsi="Times New Roman" w:cs="Times New Roman"/>
          <w:lang w:eastAsia="tr-TR"/>
        </w:rPr>
        <w:t>) Doğrulayıcı kuruluş, doğrulama raporunun hazırlanmasını veya bağımsız gözden geçirilme süreçlerine ilişkin iş ve işlemleri başka bir kişi, kurum veya kuruluş aracılığı ile gerçekleştiremez ve bu görevlerini devredemez.</w:t>
      </w:r>
    </w:p>
    <w:p w:rsidR="003F0728" w:rsidRPr="009431E6" w:rsidRDefault="00FA6B3C" w:rsidP="008246BB">
      <w:pPr>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(9</w:t>
      </w:r>
      <w:r w:rsidR="003F0728" w:rsidRPr="009431E6">
        <w:rPr>
          <w:rFonts w:ascii="Times New Roman" w:eastAsia="Times New Roman" w:hAnsi="Times New Roman" w:cs="Times New Roman"/>
          <w:lang w:eastAsia="tr-TR"/>
        </w:rPr>
        <w:t>) Doğrulayıcı kuruluşların, bu maddede yer alan hükümlerin kendi içinde uygulanmasını temin etmek üzere kurallar oluşturması ve bu Tebliğ kapsamında istihdam edilen tüm personel sözleşmelerine bu maddeye aykırı durumların ortaya çıkması sonucunda kendilerine uygulanacak tedbirlere ilişkin hükümler koyması zorunludur.</w:t>
      </w:r>
    </w:p>
    <w:p w:rsidR="003F0728" w:rsidRPr="009431E6" w:rsidRDefault="00FA6B3C" w:rsidP="008246BB">
      <w:pPr>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(10</w:t>
      </w:r>
      <w:r w:rsidR="003F0728" w:rsidRPr="009431E6">
        <w:rPr>
          <w:rFonts w:ascii="Times New Roman" w:eastAsia="Times New Roman" w:hAnsi="Times New Roman" w:cs="Times New Roman"/>
          <w:lang w:eastAsia="tr-TR"/>
        </w:rPr>
        <w:t>) Doğrulayıcı kuruluşların, bu Tebliğ hükümlerine aykırı davranan bir personeli tespit etmesi durumunda, bu durumu beş iş günü içerisinde Bakanlığa ve TÜRKAK’a bildirmesi zorunludur.</w:t>
      </w:r>
    </w:p>
    <w:p w:rsidR="003F0728" w:rsidRPr="009431E6" w:rsidRDefault="00FA6B3C" w:rsidP="008246BB">
      <w:pPr>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(11</w:t>
      </w:r>
      <w:r w:rsidR="003F0728" w:rsidRPr="009431E6">
        <w:rPr>
          <w:rFonts w:ascii="Times New Roman" w:eastAsia="Times New Roman" w:hAnsi="Times New Roman" w:cs="Times New Roman"/>
          <w:lang w:eastAsia="tr-TR"/>
        </w:rPr>
        <w:t>) İşletmeler, sözleşmelerde ve doğrulama süreçlerinde bu maddenin hükümlerine uymak zorundadır.</w:t>
      </w:r>
    </w:p>
    <w:p w:rsidR="00A71597" w:rsidRPr="009431E6" w:rsidRDefault="00FA6B3C" w:rsidP="00A07944">
      <w:pPr>
        <w:shd w:val="clear" w:color="auto" w:fill="FFFFFF"/>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(12</w:t>
      </w:r>
      <w:r w:rsidR="003F0728" w:rsidRPr="009431E6">
        <w:rPr>
          <w:rFonts w:ascii="Times New Roman" w:eastAsia="Times New Roman" w:hAnsi="Times New Roman" w:cs="Times New Roman"/>
          <w:lang w:eastAsia="tr-TR"/>
        </w:rPr>
        <w:t>) Kamu kurum ve kuruluşlarının kuruluş kanunlarında yer alan görev ve faaliyetler, tarafsızlık ve bağımsızlık ilkesi çerçevesinde ayrıca değerlendirilir.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kuruluşların nitelikleri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33 –</w:t>
      </w:r>
      <w:r w:rsidRPr="009431E6">
        <w:rPr>
          <w:rFonts w:ascii="Times New Roman" w:eastAsia="Times New Roman" w:hAnsi="Times New Roman" w:cs="Times New Roman"/>
          <w:lang w:eastAsia="tr-TR"/>
        </w:rPr>
        <w:t xml:space="preserve"> (1) Doğrulayıcı </w:t>
      </w:r>
      <w:proofErr w:type="gramStart"/>
      <w:r w:rsidRPr="009431E6">
        <w:rPr>
          <w:rFonts w:ascii="Times New Roman" w:eastAsia="Times New Roman" w:hAnsi="Times New Roman" w:cs="Times New Roman"/>
          <w:lang w:eastAsia="tr-TR"/>
        </w:rPr>
        <w:t xml:space="preserve">kuruluşların </w:t>
      </w:r>
      <w:r w:rsidR="00644D1D" w:rsidRPr="009431E6">
        <w:rPr>
          <w:rFonts w:ascii="Times New Roman" w:eastAsia="Times New Roman" w:hAnsi="Times New Roman" w:cs="Times New Roman"/>
          <w:lang w:eastAsia="tr-TR"/>
        </w:rPr>
        <w:t>:</w:t>
      </w:r>
      <w:proofErr w:type="gramEnd"/>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Türkiye’de kurulmuş kurum veya kuruluş olması,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Bütün faaliyetlerden ve iletişimden sorumlu bir “sorumlu müdür” görevlendirmesi,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Sorumlu müdüre bağlı ve kalite yönetiminden sorumlu bir “kalite yöneticisi” görevlendirmesi,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EK-2’de yer alan niteliklere sahip en az iki adet baş doğrulayıcıyı tam zamanlı istihdam etmesi,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Yönetmelik kapsamında doğrulama faaliyetini gerçekleştirebilecek ölçüde yönetim yapısına, gerekli teknik donanıma, belge ve kayıt düzenine sahip olması, gerekli yönetim ile yönetim sistemine ilişkin yapıyı ve yazılı politikalarını oluşturmuş olması,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 Bu Tebliğ kapsamında istihdam edilen tüm personelin EK-2’de verilen nitelikleri haiz olması,</w:t>
      </w:r>
    </w:p>
    <w:p w:rsidR="003F0728" w:rsidRPr="009431E6" w:rsidRDefault="003F0728" w:rsidP="00A07944">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f) Ticaret sicil gazetesinde yer alan faaliyet kapsamında veya “amaç ve konu” başlığı altında sera gazı </w:t>
      </w:r>
      <w:proofErr w:type="gramStart"/>
      <w:r w:rsidRPr="009431E6">
        <w:rPr>
          <w:rFonts w:ascii="Times New Roman" w:eastAsia="Times New Roman" w:hAnsi="Times New Roman" w:cs="Times New Roman"/>
          <w:lang w:eastAsia="tr-TR"/>
        </w:rPr>
        <w:t>emisyonlarının</w:t>
      </w:r>
      <w:proofErr w:type="gramEnd"/>
      <w:r w:rsidRPr="009431E6">
        <w:rPr>
          <w:rFonts w:ascii="Times New Roman" w:eastAsia="Times New Roman" w:hAnsi="Times New Roman" w:cs="Times New Roman"/>
          <w:lang w:eastAsia="tr-TR"/>
        </w:rPr>
        <w:t xml:space="preserve"> doğrulanması işine ilişkin ifadelerin yer alması.</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kuruluşların akreditasyon kapsamları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34 – </w:t>
      </w:r>
      <w:r w:rsidRPr="009431E6">
        <w:rPr>
          <w:rFonts w:ascii="Times New Roman" w:eastAsia="Times New Roman" w:hAnsi="Times New Roman" w:cs="Times New Roman"/>
          <w:lang w:eastAsia="tr-TR"/>
        </w:rPr>
        <w:t>(1) Doğrulayıcı kuruluşlar: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Yalnızca akreditasyon kapsamları içerisinde yer alan faaliyetleri yürüten işletmelere doğrulama hizmeti verir.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Her bir akreditasyon kapsamı için, EK-1’de yer alan faaliyetlere ilişkin atanmış baş doğrulayıcı veya doğrulayıcılar ile teknik yetkinliğe sahip personelin istihdam edilmesi zorunludur.</w:t>
      </w:r>
    </w:p>
    <w:p w:rsidR="003F0728" w:rsidRPr="009431E6" w:rsidRDefault="003F0728" w:rsidP="00A07944">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Sürekli istihdam edilmesi zorunlu olan personele ilave olarak ihtiyaç duyulması halinde gerekli yetkinliğe haiz baş doğrulayıcı, doğrulayıcı ve teknik uzmanlar ile yarı zamanlı sözleşme yapabilir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 süresi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35 –</w:t>
      </w:r>
      <w:r w:rsidRPr="009431E6">
        <w:rPr>
          <w:rFonts w:ascii="Times New Roman" w:eastAsia="Times New Roman" w:hAnsi="Times New Roman" w:cs="Times New Roman"/>
          <w:lang w:eastAsia="tr-TR"/>
        </w:rPr>
        <w:t> (1) Doğrulayıcı kuruluş, toplam doğrulama süresini EK-3’te yer alan hususlara göre belirler. Doğrulama ve saha ziyareti süreleri ile stratejik analiz saha ziyareti ve kullanılacaksa teknik uzman süreleri EK-3’te verilen asgari sürelerden az olamaz.</w:t>
      </w:r>
    </w:p>
    <w:p w:rsidR="003F0728" w:rsidRPr="009431E6" w:rsidRDefault="003F0728" w:rsidP="00A07944">
      <w:pPr>
        <w:shd w:val="clear" w:color="auto" w:fill="FFFFFF"/>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birinci fıkrada belirtilen tüm süreleri ayrı ayrı doğrulama kayıtlarına işler.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 ekibi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36 –</w:t>
      </w:r>
      <w:r w:rsidRPr="009431E6">
        <w:rPr>
          <w:rFonts w:ascii="Times New Roman" w:eastAsia="Times New Roman" w:hAnsi="Times New Roman" w:cs="Times New Roman"/>
          <w:lang w:eastAsia="tr-TR"/>
        </w:rPr>
        <w:t> (1) Doğrulayıcı kuruluş, her bir doğrulama görevi için, bu Tebliğde belirtilen doğrulama faaliyetlerini gerçekleştirebilecek doğrulama ekibini oluşturur ve kayıt altına alır.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Doğrulama ekibi, asgari olarak bir baş doğrulayıcıdan ve gerekli olması durumunda yeterli sayıda doğrulayıcı ve teknik uzmandan oluşur. Hesaplama faktörlerinin belirlenmesine yönelik akredite olmayan kendi laboratuvarını kullanan işletmeler için bu Tebliğin Ek-3 (5)</w:t>
      </w:r>
      <w:r w:rsidRPr="009431E6">
        <w:rPr>
          <w:rFonts w:ascii="Times New Roman" w:hAnsi="Times New Roman" w:cs="Times New Roman"/>
        </w:rPr>
        <w:t xml:space="preserve"> </w:t>
      </w:r>
      <w:r w:rsidRPr="009431E6">
        <w:rPr>
          <w:rFonts w:ascii="Times New Roman" w:eastAsia="Times New Roman" w:hAnsi="Times New Roman" w:cs="Times New Roman"/>
          <w:lang w:eastAsia="tr-TR"/>
        </w:rPr>
        <w:lastRenderedPageBreak/>
        <w:t xml:space="preserve">numaralı sütunda yer alan asgari sürelerde doğrulama ekibinde teknik uzman yer alması zorunludur.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Doğrulayıcı kuruluş, doğrulama faaliyetlerinin bağımsız gözden geçirilmesi için doğrulama ekibinin üyesi olmayan bir bağımsız tetkikçi atar.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Doğrulama ekibinin her bir üyesi doğrulama sürecindeki görevini tam olarak anlamak ve görevlerini yerine getirmek için gereken iletişim kabiliyetine haiz olmak zorundadır.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Baş doğrulayıcı ve doğrulayıcılar</w:t>
      </w:r>
    </w:p>
    <w:p w:rsidR="00644D1D"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37 – </w:t>
      </w:r>
      <w:r w:rsidRPr="009431E6">
        <w:rPr>
          <w:rFonts w:ascii="Times New Roman" w:eastAsia="Times New Roman" w:hAnsi="Times New Roman" w:cs="Times New Roman"/>
          <w:lang w:eastAsia="tr-TR"/>
        </w:rPr>
        <w:t xml:space="preserve">(1) </w:t>
      </w:r>
      <w:r w:rsidR="00644D1D" w:rsidRPr="009431E6">
        <w:rPr>
          <w:rFonts w:ascii="Times New Roman" w:eastAsia="Times New Roman" w:hAnsi="Times New Roman" w:cs="Times New Roman"/>
          <w:lang w:eastAsia="tr-TR"/>
        </w:rPr>
        <w:t xml:space="preserve">Baş doğrulayıcı ve doğrulayıcılar EK-2’de yer alan nitelikler ile TÜRKAK tarafından yayımlanmış ilgili rehber dokümanlarda verilmiş olan ilave nitelikleri haiz olmak zorundadır.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Tam zamanlı istihdam edilen sorumlu müdür, kalite yöneticisi, baş doğrulayıcı ve doğrulayıcılar, başka bir doğrulayıcı kuruluşta bu Tebliğ kapsamında yer alan iş ve işlemleri yürütmek üzere istihdam edilemez.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Bağımsız tetkikçi, baş doğrulayıcı ve doğrulayıcılar Türkiye Cumhuriyeti vatandaşı olmak zorundadır.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Baş doğrulayıcı üstlendiği doğrulama görevinin bağımsız gözden geçirme adımı hariç olmak üzere tüm adımlarının yönetimi ve gözetiminden sorumludur.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Teknik uzmanlar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38 –</w:t>
      </w:r>
      <w:r w:rsidRPr="009431E6">
        <w:rPr>
          <w:rFonts w:ascii="Times New Roman" w:eastAsia="Times New Roman" w:hAnsi="Times New Roman" w:cs="Times New Roman"/>
          <w:lang w:eastAsia="tr-TR"/>
        </w:rPr>
        <w:t> (1) Doğrulayıcı kuruluş, doğrulama faaliyetlerini yürütürken, baş doğrulayıcı ve doğrulayıcıyı desteklemek amacıyla, belirli bir konuda detaylı bilgi ve uzmanlık sunmak üzere EK-2’de yer alan nitelikler ile TÜRKAK tarafından yayımlanmış ilgili rehber dokümanlarda verilmiş olan nitelikleri haiz teknik uzmanlar kullanabilir.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Teknik uzman, bilgisi ve uzmanlığının talep edildiği konularda gerekli yetkinliğe ve deneyime haiz olmak zorundadır.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Teknik uzman, içinde yer aldığı doğrulama ekibindeki baş doğrulayıcının yönetimi ve sorumluluğu altında doğrulama ile ilgili belirtilen görevleri yerine getirir. Teknik uzman doğrulama faaliyetini veya herhangi bir doğrulama adımını tek başına icra edemez.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Doğrulama ekibinde yer alan baş doğrulayıcı ve doğrulayıcılarda teknik yetkinliğin olmaması durumunda EK-3’te verilen sürelerden az olmamak kaydıyla teknik uzman kullanılması zorunludur.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Tanıtım faaliyetlerinin kısıtlanması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39 – </w:t>
      </w:r>
      <w:r w:rsidRPr="009431E6">
        <w:rPr>
          <w:rFonts w:ascii="Times New Roman" w:eastAsia="Times New Roman" w:hAnsi="Times New Roman" w:cs="Times New Roman"/>
          <w:lang w:eastAsia="tr-TR"/>
        </w:rPr>
        <w:t>(1) Doğrulayıcı kuruluşlar, doğrulama hizmeti ile başka bir hizmet veya faaliyetin tanıtımını, birlikte verilecek bir hizmet olarak yapamazlar.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kuruluşun vereceği doğrulama hizmetinin basit, kolay, hızlı veya ucuz olacağını ifade eden ya da ima eden reklamların kuruluşun kendisi, başka bir kurum/kuruluş veya kişi tarafından yapılması yasaktır.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Doğrulayıcı kuruluşların hizmetleri, danışmanlık, mühendislik veya herhangi bir teknik yardım hizmeti veren bir kurum/kuruluşun hizmetleri ile beraber tanıtılamaz ve reklamı yapılamaz.</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kuruluşların daimi yetkinlik süreci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40 –</w:t>
      </w:r>
      <w:r w:rsidRPr="009431E6">
        <w:rPr>
          <w:rFonts w:ascii="Times New Roman" w:eastAsia="Times New Roman" w:hAnsi="Times New Roman" w:cs="Times New Roman"/>
          <w:lang w:eastAsia="tr-TR"/>
        </w:rPr>
        <w:t> (1) Doğrulayıcı kuruluş, doğrulama faaliyetlerini yürüten personelin kendilerine verilen görevler için yetkinliğini temin etmek amacıyla bir daimi yetkinlik süreci oluşturur, belgeler ve uygular.</w:t>
      </w:r>
    </w:p>
    <w:p w:rsidR="00246729"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w:t>
      </w:r>
      <w:r w:rsidR="00246729" w:rsidRPr="009431E6">
        <w:rPr>
          <w:rFonts w:ascii="Times New Roman" w:eastAsia="Times New Roman" w:hAnsi="Times New Roman" w:cs="Times New Roman"/>
          <w:lang w:eastAsia="tr-TR"/>
        </w:rPr>
        <w:t>Doğrulayıcı kuruluş, birinci fıkrada belirtilen daimi yetkinlik süreci kapsamında;</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Doğrulama faaliyetlerini yürüten personel için genel yetkinlik </w:t>
      </w:r>
      <w:proofErr w:type="gramStart"/>
      <w:r w:rsidRPr="009431E6">
        <w:rPr>
          <w:rFonts w:ascii="Times New Roman" w:eastAsia="Times New Roman" w:hAnsi="Times New Roman" w:cs="Times New Roman"/>
          <w:lang w:eastAsia="tr-TR"/>
        </w:rPr>
        <w:t>kriterlerini</w:t>
      </w:r>
      <w:proofErr w:type="gramEnd"/>
      <w:r w:rsidRPr="009431E6">
        <w:rPr>
          <w:rFonts w:ascii="Times New Roman" w:eastAsia="Times New Roman" w:hAnsi="Times New Roman" w:cs="Times New Roman"/>
          <w:lang w:eastAsia="tr-TR"/>
        </w:rPr>
        <w:t>,</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b) Baş doğrulayıcı, doğrulayıcı, teknik uzman, aday doğrulayıcı, değerlendirici ve doğrulama faaliyetlerini yürüten doğrulayıcı kuruluş </w:t>
      </w:r>
      <w:proofErr w:type="gramStart"/>
      <w:r w:rsidRPr="009431E6">
        <w:rPr>
          <w:rFonts w:ascii="Times New Roman" w:eastAsia="Times New Roman" w:hAnsi="Times New Roman" w:cs="Times New Roman"/>
          <w:lang w:eastAsia="tr-TR"/>
        </w:rPr>
        <w:t>dahilinde</w:t>
      </w:r>
      <w:proofErr w:type="gramEnd"/>
      <w:r w:rsidRPr="009431E6">
        <w:rPr>
          <w:rFonts w:ascii="Times New Roman" w:eastAsia="Times New Roman" w:hAnsi="Times New Roman" w:cs="Times New Roman"/>
          <w:lang w:eastAsia="tr-TR"/>
        </w:rPr>
        <w:t xml:space="preserve"> her bir göreve özel yetkinlik kriterlerini,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Doğrulama işlemlerini yürüten personelin daimi yetkinliği ve düzenli performans değerlendirmesinin sağlanmasına ilişkin bir yöntemini,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Doğrulama işlemlerini yürüten personele daimi olarak gerekli eğitimin sağlandığını,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d) Doğrulama görevinin, doğrulayıcı kuruluşun akreditasyon kapsamına girip girmediğini, </w:t>
      </w:r>
    </w:p>
    <w:p w:rsidR="003F0728" w:rsidRPr="009431E6" w:rsidRDefault="00246729"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w:t>
      </w:r>
      <w:r w:rsidR="003F0728" w:rsidRPr="009431E6">
        <w:rPr>
          <w:rFonts w:ascii="Times New Roman" w:eastAsia="Times New Roman" w:hAnsi="Times New Roman" w:cs="Times New Roman"/>
          <w:lang w:eastAsia="tr-TR"/>
        </w:rPr>
        <w:t>(3) Doğrulayıcı kuruluş, doğrulama faaliyetlerini yürüten tüm personelin daimi yetkinliğini teyit etmek üzere, söz konusu personelin performansını düzenli aralıklarla izlemekle yükümlüdür.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Doğrulayıcı kuruluş, birinci fıkrada bahsedilen daimi yetkinlik sürecinde gerçekleştirilen faaliyetlerin sonuçlarını kaydetmek amacıyla bir sistem kurar.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(5) Yetkin bir değerlendirici, bu Tebliğ kapsamında istihdam edilen her bir personelin yetkinliğini ve performansını değerlendirir. Bu amaç için yetkin değerlendirici, değerlendirilen personelin yetkinlik kriterlerini sağlama durumunu,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doğrulandığı işletmenin sahasında gerçekleştirilen doğrulama faaliyeti sırasında gözlemler.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(6) Bir personelin kendisine verilen belirli bir görev için yetkinlik </w:t>
      </w:r>
      <w:proofErr w:type="gramStart"/>
      <w:r w:rsidRPr="009431E6">
        <w:rPr>
          <w:rFonts w:ascii="Times New Roman" w:eastAsia="Times New Roman" w:hAnsi="Times New Roman" w:cs="Times New Roman"/>
          <w:lang w:eastAsia="tr-TR"/>
        </w:rPr>
        <w:t>kriterlerini</w:t>
      </w:r>
      <w:proofErr w:type="gramEnd"/>
      <w:r w:rsidRPr="009431E6">
        <w:rPr>
          <w:rFonts w:ascii="Times New Roman" w:eastAsia="Times New Roman" w:hAnsi="Times New Roman" w:cs="Times New Roman"/>
          <w:lang w:eastAsia="tr-TR"/>
        </w:rPr>
        <w:t xml:space="preserve"> tümüyle sağlayamaması durumunda, doğrulayıcı kuruluş söz konusu personel için ilave eğitim veya gözetim altında iş deneyimi tanımlayıp organize eder ve bu personel yetkinlik kriterlerini sağladığını tatmin edici ölçüde kanıtlayıncaya kadar söz konusu kişiyi izler.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(7) Doğrulayıcı kuruluşun yürüttüğü her bir doğrulama işi için teknik yetkinlik şartı ayrı ayrı aranır. Doğrulama sözleşmesi yapabilmesi için doğrulama süreçleri yürütülecek işletme </w:t>
      </w:r>
      <w:proofErr w:type="gramStart"/>
      <w:r w:rsidRPr="009431E6">
        <w:rPr>
          <w:rFonts w:ascii="Times New Roman" w:eastAsia="Times New Roman" w:hAnsi="Times New Roman" w:cs="Times New Roman"/>
          <w:lang w:eastAsia="tr-TR"/>
        </w:rPr>
        <w:t>prosesleri</w:t>
      </w:r>
      <w:proofErr w:type="gramEnd"/>
      <w:r w:rsidRPr="009431E6">
        <w:rPr>
          <w:rFonts w:ascii="Times New Roman" w:eastAsia="Times New Roman" w:hAnsi="Times New Roman" w:cs="Times New Roman"/>
          <w:lang w:eastAsia="tr-TR"/>
        </w:rPr>
        <w:t xml:space="preserve"> hakkında teknik yetkinliğe haiz personelin istihdam edilmesi gerekir.</w:t>
      </w:r>
    </w:p>
    <w:p w:rsidR="00A07944" w:rsidRPr="009431E6" w:rsidRDefault="00A0794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İnsan kaynakları ve yetkinlik</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41 –</w:t>
      </w:r>
      <w:r w:rsidRPr="009431E6">
        <w:rPr>
          <w:rFonts w:ascii="Times New Roman" w:eastAsia="Times New Roman" w:hAnsi="Times New Roman" w:cs="Times New Roman"/>
          <w:lang w:eastAsia="tr-TR"/>
        </w:rPr>
        <w:t> (1) Doğrulayıcı kuruluş yürüttüğü doğrulama hizmeti için yeterli sayıda ve yetkinlikte personeli istihdam etmekle yükümlüdür. İstihdam edilecek personelin sayısı ve yetkinliği doğrulayıcı kuruluş tarafından yürütülen ve planlanan işlerin cinsi, kapsamı, miktarı ve iş yüküne göre belirlenir.</w:t>
      </w:r>
    </w:p>
    <w:p w:rsidR="00246729"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w:t>
      </w:r>
      <w:r w:rsidR="00246729" w:rsidRPr="009431E6">
        <w:rPr>
          <w:rFonts w:ascii="Times New Roman" w:eastAsia="Times New Roman" w:hAnsi="Times New Roman" w:cs="Times New Roman"/>
          <w:lang w:eastAsia="tr-TR"/>
        </w:rPr>
        <w:t xml:space="preserve">Bir yıl içerisinde bir baş doğrulayıcı, azami olarak doğrulama sürelerinin toplamı 120 adam-günlük doğrulama işini yürütür. Bu süre, kişinin baş doğrulayıcı rolü ile sorumlu olduğu her bir doğrulama işinin EK-3’te verilen asgari doğrulama süreleri tablosunun (1) inci sütununda yazan süreler toplanarak belirlenir.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Doğrulayıcı kuruluş, birinci fıkrada yer alan yükümlülüğünü yerine getirmek ve yeterli insan kaynaklarına sahip olduğundan emin olmak için yazılı politikalar oluşturur, belgeler ve sürdürür.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Personel değerlendirme ve atama süreci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42 – </w:t>
      </w:r>
      <w:r w:rsidRPr="009431E6">
        <w:rPr>
          <w:rFonts w:ascii="Times New Roman" w:eastAsia="Times New Roman" w:hAnsi="Times New Roman" w:cs="Times New Roman"/>
          <w:lang w:eastAsia="tr-TR"/>
        </w:rPr>
        <w:t>(1) Doğrulayıcı kuruluş, bu Tebliğ kapsamında istihdam edeceği personelin doğrulama hizmetleri</w:t>
      </w:r>
      <w:r w:rsidR="00C642F4">
        <w:rPr>
          <w:rFonts w:ascii="Times New Roman" w:eastAsia="Times New Roman" w:hAnsi="Times New Roman" w:cs="Times New Roman"/>
          <w:lang w:eastAsia="tr-TR"/>
        </w:rPr>
        <w:t xml:space="preserve"> için</w:t>
      </w:r>
      <w:r w:rsidRPr="009431E6">
        <w:rPr>
          <w:rFonts w:ascii="Times New Roman" w:eastAsia="Times New Roman" w:hAnsi="Times New Roman" w:cs="Times New Roman"/>
          <w:lang w:eastAsia="tr-TR"/>
        </w:rPr>
        <w:t xml:space="preserve"> uygun nitelikte olduğunu belirlemek için iş başvurusunu değerlendirmek, eğitim ve performans değerlendirme süreçlerine ilişkin yazılı politikalar oluşturmak, belgelemek ve uygulamakla mükelleftir.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Bu Tebliğ kapsamında istihdam edilen personelin eğitimleri, yetkinlik değerlendirmeleri ve atamaları; Bakanlığın belirlediği usul ve esaslar, ulusal ve/veya uluslararası standart, normatif dokümanlar ile TÜRKAK rehberlerinde verilen ölçütler çerçevesinde doğrulayıcı kuruluş tarafından gerçekleştirilir.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Uygun gördüğü durumlarda, Bakanlık baş doğrulayıcı ve doğrulayıcı atamalarını ve yetkinlik değerlendirme süreçlerini belirleyeceği bir yöntemle doğrudan uygular veya uygulatır.</w:t>
      </w:r>
    </w:p>
    <w:p w:rsidR="008A5054" w:rsidRPr="009431E6" w:rsidRDefault="008A5054" w:rsidP="008246BB">
      <w:pPr>
        <w:ind w:firstLine="567"/>
        <w:jc w:val="both"/>
        <w:rPr>
          <w:rFonts w:ascii="Times New Roman" w:eastAsia="Times New Roman" w:hAnsi="Times New Roman" w:cs="Times New Roman"/>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Personel kayıtlarının tutulması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43 – </w:t>
      </w:r>
      <w:r w:rsidRPr="009431E6">
        <w:rPr>
          <w:rFonts w:ascii="Times New Roman" w:eastAsia="Times New Roman" w:hAnsi="Times New Roman" w:cs="Times New Roman"/>
          <w:lang w:eastAsia="tr-TR"/>
        </w:rPr>
        <w:t>(1) Doğrulayıcı kuruluş, bu Tebliğ kapsamında görev yapan bütün personel hakkında yapılan değerlendirmeler, sahip oldukları nitelikler ve tecrübeler, aldıkları eğitimler, mesleki durumları ile bağımsızlık ve tarafsızlığı etkileme riski olan faaliyetler hakkında kayıtları sürekli güncel tutmak zorundadır.</w:t>
      </w:r>
    </w:p>
    <w:p w:rsidR="008A5054" w:rsidRPr="009431E6" w:rsidRDefault="008A5054" w:rsidP="008246BB">
      <w:pPr>
        <w:ind w:firstLine="567"/>
        <w:jc w:val="both"/>
        <w:rPr>
          <w:rFonts w:ascii="Times New Roman" w:eastAsia="Times New Roman" w:hAnsi="Times New Roman" w:cs="Times New Roman"/>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 tarafından bildirim</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44 –</w:t>
      </w:r>
      <w:r w:rsidRPr="009431E6">
        <w:rPr>
          <w:rFonts w:ascii="Times New Roman" w:eastAsia="Times New Roman" w:hAnsi="Times New Roman" w:cs="Times New Roman"/>
          <w:lang w:eastAsia="tr-TR"/>
        </w:rPr>
        <w:t> (1) Doğrulayıcı kuruluş;</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Doğrulamaya tabi olan tesislerin adres ve irtibat detaylarına ilişkin bilgilerini ve sözleşmeleri; sözleşme imzalama son tarihi olan 15 Ekimden itibaren 5 iş günü içerisinde çevrimiçi sisteme yükler.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b) Doğrulama süreçlerinden sorumlu ekip üyelerinin isimleri, planlanan doğrulama faaliyetlerinin tarihi ve yerine ilişkin </w:t>
      </w:r>
      <w:proofErr w:type="gramStart"/>
      <w:r w:rsidRPr="009431E6">
        <w:rPr>
          <w:rFonts w:ascii="Times New Roman" w:eastAsia="Times New Roman" w:hAnsi="Times New Roman" w:cs="Times New Roman"/>
          <w:lang w:eastAsia="tr-TR"/>
        </w:rPr>
        <w:t>bilgileri  31</w:t>
      </w:r>
      <w:proofErr w:type="gramEnd"/>
      <w:r w:rsidRPr="009431E6">
        <w:rPr>
          <w:rFonts w:ascii="Times New Roman" w:eastAsia="Times New Roman" w:hAnsi="Times New Roman" w:cs="Times New Roman"/>
          <w:lang w:eastAsia="tr-TR"/>
        </w:rPr>
        <w:t xml:space="preserve"> Aralık tarihine kadar çevrimiçi sistem üzerinden bildirir.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Birinci fıkrada bahsedilen bilgilerde değişiklik olması halinde doğrulayıcı kuruluş bu değişiklikleri beş iş günü içerisinde çevrimiçi sistem üzerinde güncellemek zorundadır.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Doğrulamaya ilişkin sözleşmenin unsurları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45 – </w:t>
      </w:r>
      <w:r w:rsidRPr="009431E6">
        <w:rPr>
          <w:rFonts w:ascii="Times New Roman" w:eastAsia="Times New Roman" w:hAnsi="Times New Roman" w:cs="Times New Roman"/>
          <w:lang w:eastAsia="tr-TR"/>
        </w:rPr>
        <w:t>(1) Doğrulama faaliyetleri, doğrulayıcı kuruluş ile işletme arasında yapılacak yazılı sözleşme çerçevesinde yürütülür. Sözleşme, yapılacak doğrulama faaliyetinin kapsam ve içeriği üzerinde taraflar arasında tam bir mutabakat sağlandığını ifade eder.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 doğrulama sözleşmesi yapılmadan önce tesis faaliyetleri hakkında yeterli seviyede anlayışa sahip olduğundan ve doğrulama faaliyetini gerçekleştirebileceğinden emin olmak zorundadır. Doğrulayıcı kuruluşlar sahip oldukları organizasyon, personel veya mesleki uzmanlıkları ile sonuçlandıramayacakları bir doğrulama hizmetini üstlenemezler.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İşletme, doğrulayıcı kuruluşu seçerken, bu kuruluşun imkânlarını, uzmanlık ve deneyimlerini dikkate almak zorundadır.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Doğrulayıcı kuruluşlar, işletme ile doğrulama sözleşmesi yapmadan önce, üstlenecekleri doğrulama faaliyetinin getirebileceği muhtemel riskleri tespit etmek, doğrulama faaliyetinin kapsam ve planlamasını belirlemek amacıyla gerekli ön araştırmayı yapmak zorundadır.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Sözleşmede, stratejik analiz, risk analizi ve diğer doğrulama faaliyetleri için ilave süreye ihtiyaç duyulması durumunda sözleşme içerisinde belirtilen doğrulama süresinin arttırılabileceğine ilişkin hükümler yer alır. Bu fıkra kapsamında değerlendirilecek durumlara ilişkin asgari olarak aşağıdaki hususlar dikkate alınır: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Doğrulama sırasında veri akış faaliyetleri, kontrol faaliyetleri veya lojistik konularının önceden tespit edildiğinden daha karmaşık olması,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Doğrulama sırasında veri setlerinde uygunsuzlukların, önemli hatalı bildirimlerin, eksik veri veya hataların var olduğunun tespit edilmesi.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 Sözleşmelerde asgari olarak aşağıdaki hususlar ile ilgili hükümler bulunur: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Doğrulamanın amacı, kapsamı, süresi, dönemi ve varsa özel koşulları,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Tarafların yükümlülükleri,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Doğrulayıcı kuruluşların uymakla yükümlü olduğu inceleme ve doğrulama standartları ve düzenlemeler,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Doğrulayıcı kuruluş tarafından sözleşme kapsamında verilecek hizmetler,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Doğrulama işlemi ile ilgili olarak doğrulayıcı kuruluş tarafından talep edilen her türlü kayıt, belge, diğer bilgiler ve sahalara işletme tarafından erişim imkânı sağlanacağı,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e) Doğrulama ve saha ziyareti, stratejik analiz saha ziyareti ve kullanılacaksa teknik uzman süreleri ile karşılık gelen ücretleri,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f) Doğrulama faaliyetleri için sözleşmede belirtilen süreye ilave süre gerektiği durumların ortaya çıkması halinde bu ek süre için ücretlendirme koşulları,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g) Doğrulayıcı kuruluş ve personelinin, tesise ait bilgilerin gizliliğini muhafaza edeceği,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ğ) Doğrulayıcı kuruluşun akreditasyonunun geri çekilmesi veya askıya alınması durumunda, yürütülecek faaliyetlerin aksamaması amacıyla tarafların sorumluluklarının açıkça belirlenmesi,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h) Doğrulayıcı kuruluşun Bakanlık ve TÜRKAK tarafından haberli veya habersiz tanık denetimlere tabi tutulması durumunda denetim ekibine talep edilen her türlü kayıt, belge, diğer bilgiler ve sahalara işletme tarafından erişim imkânı sağlanacağı,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ı) Doğrulayıcı kuruluşun doğrulama raporunu, Bakanlığa iletilmek üzere işletmeye sunduktan sonra,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 bir hatanın tespit edildiği durumlar ile ilgili yapılacak işlemler,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i) Fesih </w:t>
      </w:r>
    </w:p>
    <w:p w:rsidR="003F0728" w:rsidRPr="009431E6" w:rsidRDefault="003F0728" w:rsidP="008246BB">
      <w:pPr>
        <w:ind w:firstLine="567"/>
        <w:jc w:val="both"/>
        <w:rPr>
          <w:rFonts w:ascii="Times New Roman" w:eastAsia="Times New Roman" w:hAnsi="Times New Roman" w:cs="Times New Roman"/>
          <w:lang w:eastAsia="tr-TR"/>
        </w:rPr>
      </w:pPr>
      <w:r w:rsidRPr="009431E6" w:rsidDel="00375177">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(7) Onaylanmış izleme planı olmayan tesisler ile doğrulama sözleşmesi imzalanmaz.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 Doğrulama sözleşmesi, sözleşme tarihinde geçerli olan ve Bakanlıkça onaylanmış izleme planındaki tesis kategorisi dikkate alınarak yapılır.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(9) Doğrulama hizmet bedeli başka bir ürün veya hizmetle birlikte faturalandırılamaz.</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xml:space="preserve">Doğrulama faaliyetleri için </w:t>
      </w:r>
      <w:proofErr w:type="gramStart"/>
      <w:r w:rsidRPr="009431E6">
        <w:rPr>
          <w:rFonts w:ascii="Times New Roman" w:eastAsia="Times New Roman" w:hAnsi="Times New Roman" w:cs="Times New Roman"/>
          <w:b/>
          <w:bCs/>
          <w:lang w:eastAsia="tr-TR"/>
        </w:rPr>
        <w:t>prosedürler</w:t>
      </w:r>
      <w:proofErr w:type="gramEnd"/>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46 –</w:t>
      </w:r>
      <w:r w:rsidRPr="009431E6">
        <w:rPr>
          <w:rFonts w:ascii="Times New Roman" w:eastAsia="Times New Roman" w:hAnsi="Times New Roman" w:cs="Times New Roman"/>
          <w:lang w:eastAsia="tr-TR"/>
        </w:rPr>
        <w:t xml:space="preserve"> (1) Doğrulayıcı kuruluş, doğrulama faaliyetleri için asgari aşağıda belirtilen bir veya daha fazla </w:t>
      </w:r>
      <w:proofErr w:type="gramStart"/>
      <w:r w:rsidRPr="009431E6">
        <w:rPr>
          <w:rFonts w:ascii="Times New Roman" w:eastAsia="Times New Roman" w:hAnsi="Times New Roman" w:cs="Times New Roman"/>
          <w:lang w:eastAsia="tr-TR"/>
        </w:rPr>
        <w:t>prosedürü</w:t>
      </w:r>
      <w:proofErr w:type="gramEnd"/>
      <w:r w:rsidRPr="009431E6">
        <w:rPr>
          <w:rFonts w:ascii="Times New Roman" w:eastAsia="Times New Roman" w:hAnsi="Times New Roman" w:cs="Times New Roman"/>
          <w:lang w:eastAsia="tr-TR"/>
        </w:rPr>
        <w:t xml:space="preserve"> ve süreci oluşturur, belgeler, uygular ve sürdürür;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İşletme ve diğer ilgili taraflarla iletişim için bir süreç ve politika,</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Elde edilen bilgilerin gizliliğini korumak için uygun düzenlemeler,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İtiraz ve şikâyetleri incelemek ve değerlendirmek için gerekli süreleri de içeren bir süreç,</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Doğrulayıcı kuruluşun doğrulama raporunu, Bakanlığa iletilmek üzere işletmeye sunduktan sonra,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raporunda bir hatanın tespit edildiği durumlarda doğrulama raporunu revize edebilmek için bir süreç,</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 Yürüttüğü faaliyetler ve akreditasyon kapsamlarına ilişkin bilgilerin şeffaf, güncel ve doğru şekilde kamuoyuna duyurulması için bir süreç.</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Doğrulayıcı kuruluş, birinci fıkra kapsamında oluşturulan </w:t>
      </w:r>
      <w:proofErr w:type="gramStart"/>
      <w:r w:rsidRPr="009431E6">
        <w:rPr>
          <w:rFonts w:ascii="Times New Roman" w:eastAsia="Times New Roman" w:hAnsi="Times New Roman" w:cs="Times New Roman"/>
          <w:lang w:eastAsia="tr-TR"/>
        </w:rPr>
        <w:t>prosedür</w:t>
      </w:r>
      <w:proofErr w:type="gramEnd"/>
      <w:r w:rsidRPr="009431E6">
        <w:rPr>
          <w:rFonts w:ascii="Times New Roman" w:eastAsia="Times New Roman" w:hAnsi="Times New Roman" w:cs="Times New Roman"/>
          <w:lang w:eastAsia="tr-TR"/>
        </w:rPr>
        <w:t xml:space="preserve"> ve süreçlerin geliştirilmesi, uygulanması, iyileştirilmesi ve gözden geçirilmesi için bir kalite yönetim sistemi oluşturur, belgeler, uygular ve sürdürür.</w:t>
      </w:r>
    </w:p>
    <w:p w:rsidR="00411D35" w:rsidRPr="009431E6" w:rsidRDefault="00411D35" w:rsidP="00411D35">
      <w:pPr>
        <w:pStyle w:val="ortabalkbold"/>
        <w:spacing w:before="85" w:beforeAutospacing="0" w:after="0" w:afterAutospacing="0" w:line="240" w:lineRule="atLeast"/>
        <w:jc w:val="center"/>
        <w:rPr>
          <w:b/>
          <w:bCs/>
        </w:rPr>
      </w:pPr>
    </w:p>
    <w:p w:rsidR="00411D35" w:rsidRPr="009431E6" w:rsidRDefault="00411D35" w:rsidP="00411D35">
      <w:pPr>
        <w:pStyle w:val="ortabalkbold"/>
        <w:spacing w:before="85" w:beforeAutospacing="0" w:after="0" w:afterAutospacing="0" w:line="240" w:lineRule="atLeast"/>
        <w:jc w:val="center"/>
        <w:rPr>
          <w:b/>
          <w:bCs/>
        </w:rPr>
      </w:pPr>
      <w:r w:rsidRPr="009431E6">
        <w:rPr>
          <w:b/>
          <w:bCs/>
        </w:rPr>
        <w:t>DÖRDÜNCÜ BÖLÜM</w:t>
      </w:r>
    </w:p>
    <w:p w:rsidR="00411D35" w:rsidRPr="009431E6" w:rsidRDefault="00411D35" w:rsidP="00411D35">
      <w:pPr>
        <w:pStyle w:val="ortabalkbold"/>
        <w:spacing w:before="0" w:beforeAutospacing="0" w:after="113" w:afterAutospacing="0" w:line="240" w:lineRule="atLeast"/>
        <w:jc w:val="center"/>
        <w:rPr>
          <w:b/>
          <w:bCs/>
        </w:rPr>
      </w:pPr>
      <w:r w:rsidRPr="009431E6">
        <w:rPr>
          <w:b/>
          <w:bCs/>
        </w:rPr>
        <w:t>Akreditasyon, Denetim ve Yaptırım</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kuruluşların akreditasyonuna ilişkin esaslar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47 –</w:t>
      </w:r>
      <w:r w:rsidRPr="009431E6">
        <w:rPr>
          <w:rFonts w:ascii="Times New Roman" w:eastAsia="Times New Roman" w:hAnsi="Times New Roman" w:cs="Times New Roman"/>
          <w:lang w:eastAsia="tr-TR"/>
        </w:rPr>
        <w:t> (1) Doğrulayıcı kuruluşların ilgili alanlarda bu Tebliğ hükümleri çerçevesinde TS EN ISO 14065 standardı ve/veya bu kapsamda TÜRKAK tarafından uygulanacak diğer standartlara göre akredite olmaları şarttır.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Akreditasyon işlemleri TÜRKAK tarafından yapılır.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Akreditasyon, doğrulama işlerinin kurum/kuruluşun bir bölümü veya bütünü tarafından icra edileceğine bakılmaksızın, tüzel kişiliğine verilir. Yönetmelik ve bu Tebliğde yer alan hükümlere kurum/kuruluşun tüzel kişiliğinin tamamı tabidir.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Doğrulama hizmeti kurum/kuruluşun bir bölümü tarafından icra edilecek ise akreditasyon süreci kuruluşun tüzel kişiliğinin tamamını dikkate alarak yürütülür. Kuruluşun </w:t>
      </w:r>
      <w:r w:rsidRPr="009431E6">
        <w:rPr>
          <w:rFonts w:ascii="Times New Roman" w:eastAsia="Times New Roman" w:hAnsi="Times New Roman" w:cs="Times New Roman"/>
          <w:lang w:eastAsia="tr-TR"/>
        </w:rPr>
        <w:lastRenderedPageBreak/>
        <w:t>tarafsızlığı ve bağımsızlığı değerlendirilirken, kurum/kuruluşun doğrudan veya dolaylı olarak kendisine bağlı tüm birimlerinin yürüttüğü faaliyetler dikkate alınır.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Yönetmelik ve bu Tebliğ hükümlerinden doğrulayıcı kuruluşun merkezi ve şubeleri müteselsilen sorumludur.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kuruluşların denetlenmesi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48 –</w:t>
      </w:r>
      <w:r w:rsidRPr="009431E6">
        <w:rPr>
          <w:rFonts w:ascii="Times New Roman" w:eastAsia="Times New Roman" w:hAnsi="Times New Roman" w:cs="Times New Roman"/>
          <w:lang w:eastAsia="tr-TR"/>
        </w:rPr>
        <w:t> (1) Doğrulayıcı kuruluşun akreditasyon şartlarının karşılanmasının devam edip etmediği ve doğrulama süreçlerini Bakanlığın belirlediği usul ve esaslar, ulusal ve/veya uluslararası standart, normatif dokümanlar ile TÜRKAK rehberlerinde verilen ölçütlere uygun olarak TÜRKAK tarafından denetlenir.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Denetim, kuruluşun merkezinde, şubelerinde veya doğrulayıcı kuruluş tarafından gerçekleştirilen bir doğrulama süreci esnasında tanık denetim olarak yapılır. Denetimler planlı ve/veya ani ve habersiz olarak gerçekleştirilebilir. Bakanlık, gerekli gördüğü durumlarda, doğrulayıcı kuruluşlara gerek sahada gerekse ofislerinde haberli veya habersiz denetim yapar.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TÜRKAK, TS EN ISO 14065 denetçi seçim sürecinde denetçi ve teknik uzmanlar belirlenirken, Bakanlıktan konu ile ilgili bir temsilci jüride yer alır. Tanık denetim ekiplerinde Bakanlığın uygun olması durumunda bir temsilcisi hazır bulunur. (Tanık denetime katılan Bakanlık personelinin harcırah, konaklama ve ulaşım giderleri TÜRKAK ekibi ile aynı koşullarda karşılanır.)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Doğrulayıcı kuruluşlar, Bakanlık ve TÜRKAK tarafından talep edilen bilgi ve belgeleri her yıl düzenli olarak hazırlamak ve en az 5 yıl saklamak zorundadır.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(5) Doğrulayıcı kuruluşlar, denetimlerde Bakanlığa ve TÜRKAK denetim ekibine her türlü kolaylığı göstermek, muhasebe kayıtları da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xml:space="preserve"> olmak üzere istenilen bilgi ve belgeleri öngörülen sürede eksiksiz olarak sağlamak zorundadır.</w:t>
      </w:r>
    </w:p>
    <w:p w:rsidR="003F0728" w:rsidRPr="009431E6" w:rsidRDefault="003F0728" w:rsidP="008A5054">
      <w:pPr>
        <w:ind w:firstLine="567"/>
        <w:jc w:val="both"/>
        <w:rPr>
          <w:rFonts w:ascii="Times New Roman" w:hAnsi="Times New Roman" w:cs="Times New Roman"/>
          <w:lang w:eastAsia="tr-TR" w:bidi="en-US"/>
        </w:rPr>
      </w:pPr>
      <w:r w:rsidRPr="009431E6">
        <w:rPr>
          <w:rFonts w:ascii="Times New Roman" w:eastAsia="Times New Roman" w:hAnsi="Times New Roman" w:cs="Times New Roman"/>
          <w:lang w:eastAsia="tr-TR"/>
        </w:rPr>
        <w:t xml:space="preserve">(6) </w:t>
      </w:r>
      <w:r w:rsidRPr="009431E6">
        <w:rPr>
          <w:rFonts w:ascii="Times New Roman" w:hAnsi="Times New Roman" w:cs="Times New Roman"/>
          <w:lang w:eastAsia="tr-TR" w:bidi="en-US"/>
        </w:rPr>
        <w:t>Bakanlık veya TÜRKAK tarafından yapılacak denetim ve kontrollerde bu Tebliğ hükümlerine aykırı iş ve işlemlerin yapıldığının, yanlış ve yanıltıcı bilgi ve beyanda bulunulduğunun tespit edilmesi durumunda idari işlemler gerçekleştirilir.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kuruluşlara ilişkin idari yaptırımlar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49 –</w:t>
      </w:r>
      <w:r w:rsidRPr="009431E6">
        <w:rPr>
          <w:rFonts w:ascii="Times New Roman" w:eastAsia="Times New Roman" w:hAnsi="Times New Roman" w:cs="Times New Roman"/>
          <w:lang w:eastAsia="tr-TR"/>
        </w:rPr>
        <w:t> (1) Aşağıdaki belirtilen durumlar; meydana gelme şekli, sayısı ve mahiyetine bakılmaksızın akreditasyonun sürdürülmesine imkân vermeyecek önemli uygunsuzluk olarak değerlendirilir. TÜRKAK tarafından tespit edilen aşağıdaki uygunsuzluklara ilişkin hususlar Bakanlığa ivedilikle bildirilir. Bu çerçevede;</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Tarafsızlık ve bağımsızlığın zedelendiğinin,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Tesislerle yapılan sözleşme ve tesislere verilen tekliflerde bu Tebliğde belirtilen asgari adam-gün sürelerine ve asgari fiyat tarifesine uyulmadığı veya bu maksatla iade fatura/makbuz düzenlendiğinin,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Asgari saha ziyareti sürelerine uyulmadığının veya saha ziyaretlerinin gerçekleştirilmediğinin,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ç) Denetim yapılmasının engellendiği, Bakanlığa veya TÜRKAK’a gerçek dışı ve yanıltıcı bilgi ve belge ibraz edildiği ya da düzeltilebilir uygunsuzluk niteliğindeki aykırılıkların yapılan uyarıya rağmen verilen süre içinde düzeltilmediğinin,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Bakanlık ve/veya TÜRKAK tarafından tespit edilmesi durumunda, TÜRKAK; doğrulayıcı kuruluşun akreditasyonunu geri çeker ve doğrulayıcı kuruluş iki yıl süreyle doğrulama faaliyetlerini yürütemez ve akreditasyona başvuramaz.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Doğrulayıcı kuruluşun akreditasyonu;</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Akreditasyon kapsamı dışında kalan faaliyetlerin doğrulama süreçlerinin gerçekleştirildiğinin,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Bu Tebliğ hükümlerine aykırı personel atandığının, görevlendirildiğinin veya istihdam edildiğinin,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c) Bakanlık veya TÜRKAK tarafından belirlenmiş yetkinlik ve yeterlik şartlarının kaybedildiğinin,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ç) Önemlilik seviyesinin üzerinde hatalı bildirim içeren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raporlarının doğrulandığının,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Bakanlık ve/veya TÜRKAK’ın tespiti halinde, TÜRKAK tarafından askıya alınır.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Doğrulama faaliyetleri durdurulan veya askıya alınan doğrulayıcı kuruluşun: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 Sahibi, ortakları, yönetim kurulu üyeleri ve yöneticileri yaptırım tarihinden itibaren üç yıl süre ile bu Tebliğ kapsamında yeni bir akreditasyon başvurusunda bulunamaz.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İşleme konu olan doğrulama faaliyetini yürüten ve uygunsuzluğun oluşmasına doğrudan neden olan doğrulama ve/veya bağımsız gözden geçirme ekibinde yer alan baş doğrulayıcı ve/veya doğrulayıcı yetkisi iptal edilen kişiler, iptal tarihinden itibaren iki yıl süre ile bu Tebliğ kapsamındaki doğrulama faaliyetlerinde aday doğrulayıcı olamaz.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Bu maddede belirtilen durumlar dışında kalan uygunsuzluklara dair yaptırımlar hariç olmak üzere, askıya alma ve geri çekme işlemleri 3/11/2017 tarihli ve 30229 sayılı Resmî Gazete’de yayımlanan Uygunluk Değerlendirme Kuruluşlarının Akreditasyonu Hakkında Yönetmelik çerçevesinde TÜRKAK tarafından belirlenir ve uygulanır.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Uygulanan yaptırımlar TÜRKAK tarafından Bakanlığa bildirilir ve kamuoyuna duyurulur.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Elektronik sistemin kullanılması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50 –</w:t>
      </w:r>
      <w:r w:rsidRPr="009431E6">
        <w:rPr>
          <w:rFonts w:ascii="Times New Roman" w:eastAsia="Times New Roman" w:hAnsi="Times New Roman" w:cs="Times New Roman"/>
          <w:lang w:eastAsia="tr-TR"/>
        </w:rPr>
        <w:t> (1) Akredite edilen, kapsamlarında değişiklik yapılan, akreditasyonu askıya alınan veya geri çekilen doğrulayıcı kuruluşlara ilişkin bilgiler TÜRKAK’ın Bakanlığa bildirmesini takiben elektronik sisteme Bakanlık tarafından işlenir.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Baş doğrulayıcı, doğrulayıcı ve teknik uzmanlara ilişkin atama ve görevden alma işlemleri, ilgili bilgi ve destekleyici belgelerle elektronik sistem üzerinden doğrulayıcı kuruluş ve/veya Bakanlık tarafından yapılır.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Elektronik sisteme ilişkin usul ve esaslar Bakanlıkça belirlenir.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Bilgi paylaşımı</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51 –</w:t>
      </w:r>
      <w:r w:rsidRPr="009431E6">
        <w:rPr>
          <w:rFonts w:ascii="Times New Roman" w:eastAsia="Times New Roman" w:hAnsi="Times New Roman" w:cs="Times New Roman"/>
          <w:lang w:eastAsia="tr-TR"/>
        </w:rPr>
        <w:t> (1) Akreditasyon süreçleri çerçevesinde uygulanan her türlü idari yaptırım TÜRKAK tarafından Bakanlığa bildirilir.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w:t>
      </w:r>
      <w:r w:rsidR="00246729" w:rsidRPr="009431E6">
        <w:rPr>
          <w:rFonts w:ascii="Times New Roman" w:eastAsia="Times New Roman" w:hAnsi="Times New Roman" w:cs="Times New Roman"/>
          <w:lang w:eastAsia="tr-TR"/>
        </w:rPr>
        <w:t xml:space="preserve">Bakanlık tarafından doğrulanmış sera gazı </w:t>
      </w:r>
      <w:proofErr w:type="gramStart"/>
      <w:r w:rsidR="00246729" w:rsidRPr="009431E6">
        <w:rPr>
          <w:rFonts w:ascii="Times New Roman" w:eastAsia="Times New Roman" w:hAnsi="Times New Roman" w:cs="Times New Roman"/>
          <w:lang w:eastAsia="tr-TR"/>
        </w:rPr>
        <w:t>emisyon</w:t>
      </w:r>
      <w:proofErr w:type="gramEnd"/>
      <w:r w:rsidR="00246729" w:rsidRPr="009431E6">
        <w:rPr>
          <w:rFonts w:ascii="Times New Roman" w:eastAsia="Times New Roman" w:hAnsi="Times New Roman" w:cs="Times New Roman"/>
          <w:lang w:eastAsia="tr-TR"/>
        </w:rPr>
        <w:t xml:space="preserve"> raporlarında yapılan incelemeler veya tesislere yapılan denetimler sonucunda tespit edilen doğrulayıcı kuruluşla ilgili bu Tebliğe aykırı durumlar ile Bakanlığa ulaşan şikayetler ilgili destekleyici belgelerle birlikte TÜRKAK’a bildirilir.</w:t>
      </w:r>
    </w:p>
    <w:p w:rsidR="003F0728" w:rsidRPr="009431E6" w:rsidRDefault="003F0728" w:rsidP="008246BB">
      <w:pPr>
        <w:ind w:firstLine="567"/>
        <w:jc w:val="both"/>
        <w:rPr>
          <w:rFonts w:ascii="Times New Roman" w:eastAsia="Times New Roman" w:hAnsi="Times New Roman" w:cs="Times New Roman"/>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 İkinci fıkra kapsamında yapılan bildirimi takip eden üç ay içerisinde Uygunluk Değerlendirme Kuruluşlarının Akreditasyonu Hakkında Yönetmelik çerçevesinde TÜRKAK tarafından gerekli işlemler yapılır.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 TÜRKAK gerçekleştireceği akreditasyon faaliyetlerine ilişkin aşağıdaki bilgileri Bakanlığa bildirir: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Tanık denetiminin yapılması düşünülen tarihler ve sahaların listesi,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Her bir doğrulayıcı kuruluş için önceki senelerde gerçekleştirilmiş olan denetimler hakkında bilgiler.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Her yılın 1 Haziran tarihine kadar TÜRKAK tarafından aşağıdaki bilgileri içeren bir rapor Bakanlığa sunulur: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Yeni akredite olan doğrulayıcı kuruluşların yetki kapsamlarını da içeren listesi,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Doğrulayıcı kuruluşların akreditasyon kapsamlarında gerçekleştirilen değişiklikler,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c) TÜRKAK tarafından gerçekleştirilen denetimlere dair özet bulgular,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 xml:space="preserve">ç) Bir önceki sene gönderilmiş olan rapordan sonra doğrulayıcı kuruluşlar hakkında varsa TÜRKAK’a yapılan </w:t>
      </w:r>
      <w:proofErr w:type="gramStart"/>
      <w:r w:rsidRPr="009431E6">
        <w:rPr>
          <w:rFonts w:ascii="Times New Roman" w:eastAsia="Times New Roman" w:hAnsi="Times New Roman" w:cs="Times New Roman"/>
          <w:lang w:eastAsia="tr-TR"/>
        </w:rPr>
        <w:t>şikayetler</w:t>
      </w:r>
      <w:proofErr w:type="gramEnd"/>
      <w:r w:rsidRPr="009431E6">
        <w:rPr>
          <w:rFonts w:ascii="Times New Roman" w:eastAsia="Times New Roman" w:hAnsi="Times New Roman" w:cs="Times New Roman"/>
          <w:lang w:eastAsia="tr-TR"/>
        </w:rPr>
        <w:t xml:space="preserve"> ve bunların sonuçları.</w:t>
      </w:r>
    </w:p>
    <w:p w:rsidR="00411D35" w:rsidRPr="009431E6" w:rsidRDefault="00411D35" w:rsidP="00411D35">
      <w:pPr>
        <w:pStyle w:val="ortabalkbold"/>
        <w:spacing w:before="85" w:beforeAutospacing="0" w:after="0" w:afterAutospacing="0" w:line="240" w:lineRule="atLeast"/>
        <w:jc w:val="center"/>
        <w:rPr>
          <w:b/>
          <w:bCs/>
        </w:rPr>
      </w:pPr>
    </w:p>
    <w:p w:rsidR="00411D35" w:rsidRPr="009431E6" w:rsidRDefault="00411D35" w:rsidP="00411D35">
      <w:pPr>
        <w:pStyle w:val="ortabalkbold"/>
        <w:spacing w:before="85" w:beforeAutospacing="0" w:after="0" w:afterAutospacing="0" w:line="240" w:lineRule="atLeast"/>
        <w:jc w:val="center"/>
        <w:rPr>
          <w:b/>
          <w:bCs/>
        </w:rPr>
      </w:pPr>
      <w:r w:rsidRPr="009431E6">
        <w:rPr>
          <w:b/>
          <w:bCs/>
        </w:rPr>
        <w:t>BEŞİNCİ BÖLÜM</w:t>
      </w:r>
    </w:p>
    <w:p w:rsidR="00411D35" w:rsidRPr="009431E6" w:rsidRDefault="00411D35" w:rsidP="00411D35">
      <w:pPr>
        <w:pStyle w:val="ortabalkbold"/>
        <w:spacing w:before="0" w:beforeAutospacing="0" w:after="85" w:afterAutospacing="0" w:line="240" w:lineRule="atLeast"/>
        <w:jc w:val="center"/>
        <w:rPr>
          <w:b/>
          <w:bCs/>
        </w:rPr>
      </w:pPr>
      <w:r w:rsidRPr="009431E6">
        <w:rPr>
          <w:b/>
          <w:bCs/>
        </w:rPr>
        <w:t>Çeşitli ve Son Hükümler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Doğrulama ücreti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52 – </w:t>
      </w:r>
      <w:r w:rsidRPr="009431E6">
        <w:rPr>
          <w:rFonts w:ascii="Times New Roman" w:eastAsia="Times New Roman" w:hAnsi="Times New Roman" w:cs="Times New Roman"/>
          <w:lang w:eastAsia="tr-TR"/>
        </w:rPr>
        <w:t>(1) Doğrulayıcı kuruluşlar ile işletmeler arasında imzalanacak sözleşme ücretleri ikinci fıkrada yer alan asgari adam-gün ücreti ve EK-3’te belirtilen asgari süreler dikkate alınarak karşılıklı anlaşma ile belirlenir.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Bu Tebliğ kapsamında yapılan doğrulama faaliyetleri için asgari adam-gün ücreti Katma Değer Vergisi hariç olmak üzere, doğrulaması yapılacak olan sera gazı </w:t>
      </w:r>
      <w:proofErr w:type="gramStart"/>
      <w:r w:rsidRPr="009431E6">
        <w:rPr>
          <w:rFonts w:ascii="Times New Roman" w:eastAsia="Times New Roman" w:hAnsi="Times New Roman" w:cs="Times New Roman"/>
          <w:lang w:eastAsia="tr-TR"/>
        </w:rPr>
        <w:t>emisyon</w:t>
      </w:r>
      <w:proofErr w:type="gramEnd"/>
      <w:r w:rsidRPr="009431E6">
        <w:rPr>
          <w:rFonts w:ascii="Times New Roman" w:eastAsia="Times New Roman" w:hAnsi="Times New Roman" w:cs="Times New Roman"/>
          <w:lang w:eastAsia="tr-TR"/>
        </w:rPr>
        <w:t xml:space="preserve"> raporunun ait olduğu yılın Ocak ayı için 22/5/2003 tarihli ve 4857 sayılı İş Kanunu uyarınca belirlenmiş olan aylık brüt asgari ücret olarak uygulanır.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(3) Asgari adam-gün ücreti baş doğrulayıcı, doğrulayıcı ve teknik uzmanların hizmetleri de </w:t>
      </w:r>
      <w:proofErr w:type="gramStart"/>
      <w:r w:rsidRPr="009431E6">
        <w:rPr>
          <w:rFonts w:ascii="Times New Roman" w:eastAsia="Times New Roman" w:hAnsi="Times New Roman" w:cs="Times New Roman"/>
          <w:lang w:eastAsia="tr-TR"/>
        </w:rPr>
        <w:t>dahil</w:t>
      </w:r>
      <w:proofErr w:type="gramEnd"/>
      <w:r w:rsidRPr="009431E6">
        <w:rPr>
          <w:rFonts w:ascii="Times New Roman" w:eastAsia="Times New Roman" w:hAnsi="Times New Roman" w:cs="Times New Roman"/>
          <w:lang w:eastAsia="tr-TR"/>
        </w:rPr>
        <w:t xml:space="preserve"> olmak üzere doğrulama faaliyetini ve diğer zorunlu giderleri kapsar.</w:t>
      </w:r>
    </w:p>
    <w:p w:rsidR="008A5054" w:rsidRPr="009431E6" w:rsidRDefault="008A5054"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Rehber dokümanlar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53 – </w:t>
      </w:r>
      <w:r w:rsidRPr="009431E6">
        <w:rPr>
          <w:rFonts w:ascii="Times New Roman" w:eastAsia="Times New Roman" w:hAnsi="Times New Roman" w:cs="Times New Roman"/>
          <w:lang w:eastAsia="tr-TR"/>
        </w:rPr>
        <w:t>(1) Bakanlık ve TÜRKAK tarafından bu Tebliğ hükümlerinin uygulanmasına ilişkin rehber dokümanlar yayımlanabilir.</w:t>
      </w:r>
    </w:p>
    <w:p w:rsidR="003F0728" w:rsidRPr="009431E6" w:rsidRDefault="003F0728" w:rsidP="008246BB">
      <w:pPr>
        <w:ind w:firstLine="567"/>
        <w:jc w:val="both"/>
        <w:rPr>
          <w:rFonts w:ascii="Times New Roman" w:eastAsia="Times New Roman" w:hAnsi="Times New Roman" w:cs="Times New Roman"/>
          <w:b/>
          <w:bCs/>
          <w:lang w:eastAsia="tr-TR"/>
        </w:rPr>
      </w:pPr>
    </w:p>
    <w:p w:rsidR="003F0728" w:rsidRPr="009431E6" w:rsidRDefault="003F0728" w:rsidP="007A5726">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Bakanlık tarafından verilmiş belgelere ilişkin hükümler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GEÇİCİ MADDE 1 –</w:t>
      </w:r>
      <w:r w:rsidRPr="009431E6">
        <w:rPr>
          <w:rFonts w:ascii="Times New Roman" w:eastAsia="Times New Roman" w:hAnsi="Times New Roman" w:cs="Times New Roman"/>
          <w:lang w:eastAsia="tr-TR"/>
        </w:rPr>
        <w:t xml:space="preserve"> (1) 1/1/2017 tarihinden önce Bakanlığa başvurmuş ve doğrulayıcı kuruluş yeterlik belgesi almış olan kurum/kuruluşların belgeleri, 31/12/2018 tarihine kadar TÜRKAK tarafından akredite edilmiş iseler belge verilme tarihinden itibaren dört yıl geçerlidir. Ayrıca, doğrulayıcı kuruluş doğrulama faaliyetlerine Bakanlık tarafından verilmiş doğrulayıcı kuruluş yeterlik belgesinde yer alan tüm kapsamlarda </w:t>
      </w:r>
      <w:proofErr w:type="gramStart"/>
      <w:r w:rsidRPr="009431E6">
        <w:rPr>
          <w:rFonts w:ascii="Times New Roman" w:eastAsia="Times New Roman" w:hAnsi="Times New Roman" w:cs="Times New Roman"/>
          <w:lang w:eastAsia="tr-TR"/>
        </w:rPr>
        <w:t>belge</w:t>
      </w:r>
      <w:r w:rsidR="001E0F47" w:rsidRPr="009431E6">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geçerlilik</w:t>
      </w:r>
      <w:proofErr w:type="gramEnd"/>
      <w:r w:rsidRPr="009431E6">
        <w:rPr>
          <w:rFonts w:ascii="Times New Roman" w:eastAsia="Times New Roman" w:hAnsi="Times New Roman" w:cs="Times New Roman"/>
          <w:lang w:eastAsia="tr-TR"/>
        </w:rPr>
        <w:t xml:space="preserve"> süresi boyunca devam ederler. </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(2) TÜRKAK tarafından yapılan iş ve işlemlerden bağımsız olarak; Bakanlık tarafından verilmiş doğrulayıcı kuruluş yeterlik belgesine sahip doğrulayıcı kuruluşların denetim, kontrol, yaptırım ve belge iptal ile diğer ilgili işlemleri bu Tebliğ hükümleri çerçevesinde </w:t>
      </w:r>
      <w:proofErr w:type="gramStart"/>
      <w:r w:rsidRPr="009431E6">
        <w:rPr>
          <w:rFonts w:ascii="Times New Roman" w:eastAsia="Times New Roman" w:hAnsi="Times New Roman" w:cs="Times New Roman"/>
          <w:lang w:eastAsia="tr-TR"/>
        </w:rPr>
        <w:t>belge geçerlik</w:t>
      </w:r>
      <w:proofErr w:type="gramEnd"/>
      <w:r w:rsidRPr="009431E6">
        <w:rPr>
          <w:rFonts w:ascii="Times New Roman" w:eastAsia="Times New Roman" w:hAnsi="Times New Roman" w:cs="Times New Roman"/>
          <w:lang w:eastAsia="tr-TR"/>
        </w:rPr>
        <w:t xml:space="preserve"> tarihleri süresince Bakanlık tarafından gerçekleştirilir. Bakanlık yaptırımlara ilişkin 49 uncu maddenin birinci ve ikinci fıkralarında yer alan hükümleri uygular. </w:t>
      </w:r>
    </w:p>
    <w:p w:rsidR="003F0728" w:rsidRPr="009431E6" w:rsidRDefault="003F0728" w:rsidP="008246BB">
      <w:pPr>
        <w:ind w:firstLine="567"/>
        <w:jc w:val="both"/>
        <w:rPr>
          <w:rFonts w:ascii="Times New Roman" w:eastAsia="Times New Roman" w:hAnsi="Times New Roman" w:cs="Times New Roman"/>
          <w:lang w:eastAsia="tr-TR"/>
        </w:rPr>
      </w:pPr>
      <w:r w:rsidRPr="009431E6" w:rsidDel="007B65E6">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(3) Doğrulayıcı kuruluşların; Bakanlık tarafından verilmiş olan doğrulayıcı kuruluş yeterlik belgesinde gerekçelerini belirterek yazılı olarak bir değişiklik talebinde bulunması durumunda:</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 Unvan değişikliği için;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 Doğrulayıcı kuruluşun esas sözleşmesi ve varsa esas sözleşme değişikliklerinin yer aldığı ticaret sicili gazetesi,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Vergi numarası ve SGK işyeri sicil numarası,</w:t>
      </w:r>
    </w:p>
    <w:p w:rsidR="003F0728" w:rsidRPr="009431E6" w:rsidRDefault="003F0728"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istenir</w:t>
      </w:r>
      <w:proofErr w:type="gramEnd"/>
      <w:r w:rsidRPr="009431E6">
        <w:rPr>
          <w:rFonts w:ascii="Times New Roman" w:eastAsia="Times New Roman" w:hAnsi="Times New Roman" w:cs="Times New Roman"/>
          <w:lang w:eastAsia="tr-TR"/>
        </w:rPr>
        <w:t>.</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 Kapsam genişletme için bu Tebliğ kapsamında görev yapacak ilave personelin:</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 Tecrübelerini ve doğrulama süreçleri ile ilgili aldıkları eğitimlerini içeren ayrıntılı özgeçmişleri, sahip oldukları lisans, sertifika ve katılım sağlanan eğitim programlarına ilişkin bilgi ve belgeler, T.C. kimlik numaraları, noter veya üniversite onaylı diploma örneği,</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 Son beş yıl içerisinde Yönetmelik kapsamında kalan tesislere danışmanlık, mühendislik ve teknik yardım hizmeti vermiş olanların isimleri ve bu hizmeti verdikleri kurum ve kuruluşların listesi,</w:t>
      </w:r>
    </w:p>
    <w:p w:rsidR="003F0728" w:rsidRPr="009431E6" w:rsidRDefault="003F0728"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lastRenderedPageBreak/>
        <w:t>istenir</w:t>
      </w:r>
      <w:proofErr w:type="gramEnd"/>
      <w:r w:rsidRPr="009431E6">
        <w:rPr>
          <w:rFonts w:ascii="Times New Roman" w:eastAsia="Times New Roman" w:hAnsi="Times New Roman" w:cs="Times New Roman"/>
          <w:lang w:eastAsia="tr-TR"/>
        </w:rPr>
        <w:t>. Kamu tüzel kişiliğine haiz olanlardan (a) bendinin (1) ve (2) numaralı alt bentlerinde belirtilen belgeler istenmez.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 Üçüncü fıkra kapsamındaki değişiklikler için ücret talep edilmez.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 Üçüncü fıkra çerçevesinde Bakanlığa yapılan başvurular otuz gün içerisinde değerlendirilir. Eksiklik tespit edilmesi halinde başvuru yapan doğrulayıcı kuruluşlara eksiklik bildirim tarihinden itibaren on beş gün süre verilir. Bu süre içerisinde eksikliklerini tamamlayamayan doğrulayıcı kuruluşların başvurusu geçersiz sayılır.</w:t>
      </w:r>
    </w:p>
    <w:p w:rsidR="003F0728" w:rsidRPr="009431E6" w:rsidRDefault="003F0728" w:rsidP="008246BB">
      <w:pPr>
        <w:ind w:firstLine="567"/>
        <w:jc w:val="both"/>
        <w:rPr>
          <w:rFonts w:ascii="Times New Roman" w:eastAsia="Times New Roman" w:hAnsi="Times New Roman" w:cs="Times New Roman"/>
          <w:lang w:eastAsia="tr-TR"/>
        </w:rPr>
      </w:pPr>
      <w:proofErr w:type="gramStart"/>
      <w:r w:rsidRPr="009431E6">
        <w:rPr>
          <w:rFonts w:ascii="Times New Roman" w:eastAsia="Times New Roman" w:hAnsi="Times New Roman" w:cs="Times New Roman"/>
          <w:lang w:eastAsia="tr-TR"/>
        </w:rPr>
        <w:t>(7) Bakanlık tarafından verilmiş doğrulayıcı kuruluş yeterlik belgesi geçerliliğini koruduğu süre boyunca, başvuru sırasında Bakanlığa gönderilmiş olan ticaret sicili gazetesi, vergi numarası ve SGK işyeri sicil numarası, iletişim bilgileri, iletişim sorumlusu ve temsile yetkili kişi veya kişilerde herhangi bir değişiklik olması durumunda doğrulayıcı kuruluş bu değişikliği ve ilgili belgeleri Bakanlığa on beş gün içerisinde sunar.</w:t>
      </w:r>
      <w:proofErr w:type="gramEnd"/>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 Bakanlık tarafından verilmiş doğrulayıcı kuruluş yeterlik belgesindeki 1 numaralı faaliyet grubu kapsamı EK-1’de yer alan 1a ve 1b faaliyet gurubunu kapsar.</w:t>
      </w:r>
    </w:p>
    <w:p w:rsidR="003F0728" w:rsidRPr="009431E6" w:rsidRDefault="003F0728" w:rsidP="008246BB">
      <w:pPr>
        <w:ind w:firstLine="567"/>
        <w:jc w:val="both"/>
        <w:rPr>
          <w:rFonts w:ascii="Times New Roman" w:eastAsia="Times New Roman" w:hAnsi="Times New Roman" w:cs="Times New Roman"/>
          <w:lang w:eastAsia="tr-TR"/>
        </w:rPr>
      </w:pPr>
      <w:r w:rsidRPr="009431E6" w:rsidDel="00512341">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(9) Bakanlık tarafından atanan baş doğrulayıcı ve doğrulayıcılardan EK-2’de yer alan doğrulama iş tecrübesi ve ilave şartlar aranmaz.</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(10) Bakanlıktan doğrulayıcı kuruluş yeterlik belgesi almış doğrulayıcı kuruluşların akreditasyon süreçlerinde 34 üncü maddenin birinci fıkrasının (ç) bendindeki yükümlülük aranmaz. Bu kuruluşlar doğrulayıcı kuruluş yeterlik belgesi geçerlik süresi boyunca bir adet tam zamanlı baş doğrulayıcı ile faaliyet gösterebilir.</w:t>
      </w:r>
    </w:p>
    <w:p w:rsidR="003F0728" w:rsidRPr="009431E6" w:rsidRDefault="003F0728" w:rsidP="008246BB">
      <w:pPr>
        <w:ind w:firstLine="567"/>
        <w:jc w:val="both"/>
        <w:rPr>
          <w:rFonts w:ascii="Times New Roman" w:eastAsia="Times New Roman" w:hAnsi="Times New Roman" w:cs="Times New Roman"/>
          <w:lang w:eastAsia="tr-TR"/>
        </w:rPr>
      </w:pPr>
      <w:r w:rsidRPr="009431E6" w:rsidDel="00F50330">
        <w:rPr>
          <w:rFonts w:ascii="Times New Roman" w:eastAsia="Times New Roman" w:hAnsi="Times New Roman" w:cs="Times New Roman"/>
          <w:lang w:eastAsia="tr-TR"/>
        </w:rPr>
        <w:t xml:space="preserve"> </w:t>
      </w:r>
      <w:r w:rsidRPr="009431E6">
        <w:rPr>
          <w:rFonts w:ascii="Times New Roman" w:eastAsia="Times New Roman" w:hAnsi="Times New Roman" w:cs="Times New Roman"/>
          <w:lang w:eastAsia="tr-TR"/>
        </w:rPr>
        <w:t xml:space="preserve">(11) 1/1/2019’dan önce akredite olan doğrulayıcı kuruluşlar, doğrulama faaliyetlerine Bakanlık tarafından verilmiş doğrulayıcı kuruluş yeterlik belgesinde yer alan tüm kapsamlarda </w:t>
      </w:r>
      <w:proofErr w:type="gramStart"/>
      <w:r w:rsidRPr="009431E6">
        <w:rPr>
          <w:rFonts w:ascii="Times New Roman" w:eastAsia="Times New Roman" w:hAnsi="Times New Roman" w:cs="Times New Roman"/>
          <w:lang w:eastAsia="tr-TR"/>
        </w:rPr>
        <w:t>belge geçerlik</w:t>
      </w:r>
      <w:proofErr w:type="gramEnd"/>
      <w:r w:rsidRPr="009431E6">
        <w:rPr>
          <w:rFonts w:ascii="Times New Roman" w:eastAsia="Times New Roman" w:hAnsi="Times New Roman" w:cs="Times New Roman"/>
          <w:lang w:eastAsia="tr-TR"/>
        </w:rPr>
        <w:t xml:space="preserve"> süresi boyunca devam edebilir.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(12) Bu madde çerçevesindeki iş ve işlemler Çevre Yönetimi Genel Müdürlüğü tarafından uygulanır.</w:t>
      </w:r>
    </w:p>
    <w:p w:rsidR="007A5726" w:rsidRPr="009431E6" w:rsidRDefault="007A5726" w:rsidP="008246BB">
      <w:pPr>
        <w:ind w:firstLine="567"/>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Sınav hakkına ilişkin hükümler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GEÇİCİ MADDE 2 –</w:t>
      </w:r>
      <w:r w:rsidRPr="009431E6">
        <w:rPr>
          <w:rFonts w:ascii="Times New Roman" w:eastAsia="Times New Roman" w:hAnsi="Times New Roman" w:cs="Times New Roman"/>
          <w:lang w:eastAsia="tr-TR"/>
        </w:rPr>
        <w:t> (1) Bakanlık tarafından verilmiş olan baş doğrulayıcı ve doğrulayıcı belgeleri; Bakanlığın belirlediği usul ve esaslar, ulusal ve/veya uluslararası standart, normatif dokümanlar ile TÜRKAK rehberlerinde verilen ölçütler çerçevesinde geçerliliğini sürdürür.</w:t>
      </w:r>
    </w:p>
    <w:p w:rsidR="00A71597" w:rsidRPr="009431E6" w:rsidRDefault="00A71597" w:rsidP="008246BB">
      <w:pPr>
        <w:shd w:val="clear" w:color="auto" w:fill="FFFFFF"/>
        <w:jc w:val="both"/>
        <w:rPr>
          <w:rFonts w:ascii="Times New Roman" w:eastAsia="Times New Roman" w:hAnsi="Times New Roman" w:cs="Times New Roman"/>
          <w:b/>
          <w:bCs/>
          <w:lang w:eastAsia="tr-TR"/>
        </w:rPr>
      </w:pP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Yürürlük</w:t>
      </w:r>
    </w:p>
    <w:p w:rsidR="003F0728" w:rsidRPr="009431E6" w:rsidRDefault="003F072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MADDE 55 –</w:t>
      </w:r>
      <w:r w:rsidRPr="009431E6">
        <w:rPr>
          <w:rFonts w:ascii="Times New Roman" w:eastAsia="Times New Roman" w:hAnsi="Times New Roman" w:cs="Times New Roman"/>
          <w:lang w:eastAsia="tr-TR"/>
        </w:rPr>
        <w:t> (1) Bu Tebliğ yayımı tarihinde yürürlüğe girer.</w:t>
      </w:r>
    </w:p>
    <w:p w:rsidR="003F0728" w:rsidRPr="009431E6" w:rsidRDefault="003F0728" w:rsidP="008246BB">
      <w:pPr>
        <w:ind w:firstLine="567"/>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Yürütme</w:t>
      </w:r>
    </w:p>
    <w:p w:rsidR="003F0728" w:rsidRPr="009431E6" w:rsidRDefault="003F0728" w:rsidP="008246BB">
      <w:pPr>
        <w:shd w:val="clear" w:color="auto" w:fill="FFFFFF"/>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MADDE 56 –</w:t>
      </w:r>
      <w:r w:rsidRPr="009431E6">
        <w:rPr>
          <w:rFonts w:ascii="Times New Roman" w:eastAsia="Times New Roman" w:hAnsi="Times New Roman" w:cs="Times New Roman"/>
          <w:lang w:eastAsia="tr-TR"/>
        </w:rPr>
        <w:t> (1) Bu Tebliğ hükümlerini Çevre ve Şehircilik Bakanı yürütür.</w:t>
      </w:r>
    </w:p>
    <w:p w:rsidR="00627F2B" w:rsidRPr="009431E6" w:rsidRDefault="00627F2B"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A5726" w:rsidRPr="009431E6" w:rsidRDefault="007A5726" w:rsidP="008246BB">
      <w:pPr>
        <w:shd w:val="clear" w:color="auto" w:fill="FFFFFF"/>
        <w:jc w:val="both"/>
        <w:rPr>
          <w:rFonts w:ascii="Times New Roman" w:eastAsia="Times New Roman" w:hAnsi="Times New Roman" w:cs="Times New Roman"/>
          <w:b/>
          <w:bCs/>
          <w:lang w:eastAsia="tr-TR"/>
        </w:rPr>
      </w:pPr>
    </w:p>
    <w:p w:rsidR="007A5726" w:rsidRPr="009431E6" w:rsidRDefault="007A5726" w:rsidP="008246BB">
      <w:pPr>
        <w:shd w:val="clear" w:color="auto" w:fill="FFFFFF"/>
        <w:jc w:val="both"/>
        <w:rPr>
          <w:rFonts w:ascii="Times New Roman" w:eastAsia="Times New Roman" w:hAnsi="Times New Roman" w:cs="Times New Roman"/>
          <w:b/>
          <w:bCs/>
          <w:lang w:eastAsia="tr-TR"/>
        </w:rPr>
      </w:pPr>
    </w:p>
    <w:p w:rsidR="00AB5E38" w:rsidRPr="009431E6" w:rsidRDefault="00AB5E38" w:rsidP="008246BB">
      <w:pPr>
        <w:shd w:val="clear" w:color="auto" w:fill="FFFFFF"/>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EK-1</w:t>
      </w:r>
    </w:p>
    <w:p w:rsidR="00AB5E38" w:rsidRPr="009431E6" w:rsidRDefault="00AB5E38" w:rsidP="008246BB">
      <w:pPr>
        <w:shd w:val="clear" w:color="auto" w:fill="FFFFFF"/>
        <w:jc w:val="both"/>
        <w:rPr>
          <w:rFonts w:ascii="Times New Roman" w:eastAsia="Times New Roman" w:hAnsi="Times New Roman" w:cs="Times New Roman"/>
          <w:lang w:eastAsia="tr-TR"/>
        </w:rPr>
      </w:pP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Doğrulayıcı Kuruluşlar İçin Akreditasyon Kapsamları</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1230"/>
        <w:gridCol w:w="7822"/>
      </w:tblGrid>
      <w:tr w:rsidR="009431E6" w:rsidRPr="009431E6" w:rsidTr="009418A4">
        <w:trPr>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ind w:right="-108"/>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Faaliyet Grubu Numarası</w:t>
            </w:r>
          </w:p>
        </w:tc>
        <w:tc>
          <w:tcPr>
            <w:tcW w:w="7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ind w:right="-76"/>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Akreditasyon Kapsamı</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1a</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Tesislerde yakıtların yakılması (Sadece ticari standart yakıtların ve doğal gazın kullanıldığı kategori A ve kategori B tesisler için)</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1b</w:t>
            </w:r>
          </w:p>
        </w:tc>
        <w:tc>
          <w:tcPr>
            <w:tcW w:w="7892" w:type="dxa"/>
            <w:tcBorders>
              <w:top w:val="nil"/>
              <w:left w:val="nil"/>
              <w:bottom w:val="single" w:sz="8" w:space="0" w:color="auto"/>
              <w:right w:val="single" w:sz="8" w:space="0" w:color="auto"/>
            </w:tcBorders>
            <w:tcMar>
              <w:top w:w="0" w:type="dxa"/>
              <w:left w:w="108" w:type="dxa"/>
              <w:bottom w:w="0" w:type="dxa"/>
              <w:right w:w="108" w:type="dxa"/>
            </w:tcMa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Tesislerde yakıtların yakılması (kısıtlama olmadan)</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Petrol rafinasyonu </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3.1</w:t>
            </w:r>
            <w:r w:rsidRPr="009431E6">
              <w:rPr>
                <w:rFonts w:ascii="Times New Roman" w:eastAsia="Times New Roman" w:hAnsi="Times New Roman" w:cs="Times New Roman"/>
                <w:lang w:eastAsia="tr-TR"/>
              </w:rPr>
              <w:tab/>
              <w:t>Kok üretimi </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3.2</w:t>
            </w:r>
            <w:r w:rsidRPr="009431E6">
              <w:rPr>
                <w:rFonts w:ascii="Times New Roman" w:eastAsia="Times New Roman" w:hAnsi="Times New Roman" w:cs="Times New Roman"/>
                <w:lang w:eastAsia="tr-TR"/>
              </w:rPr>
              <w:tab/>
              <w:t>Metal cevheri (sülfür cevheri dâhil) kavrulması, sinterlenmesi veya peletlenmesi</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3.3</w:t>
            </w:r>
            <w:r w:rsidRPr="009431E6">
              <w:rPr>
                <w:rFonts w:ascii="Times New Roman" w:eastAsia="Times New Roman" w:hAnsi="Times New Roman" w:cs="Times New Roman"/>
                <w:lang w:eastAsia="tr-TR"/>
              </w:rPr>
              <w:tab/>
              <w:t>Pik demir ve çelik üretimi (birincil ve ikincil ergitme), sürekli döküm dâhil </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4.1</w:t>
            </w:r>
            <w:r w:rsidRPr="009431E6">
              <w:rPr>
                <w:rFonts w:ascii="Times New Roman" w:eastAsia="Times New Roman" w:hAnsi="Times New Roman" w:cs="Times New Roman"/>
                <w:lang w:val="de-DE" w:eastAsia="tr-TR"/>
              </w:rPr>
              <w:tab/>
              <w:t>Demir içeren metallerin (demirli alaşımlar dâhil) üretimi veya işlenmesi </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4.2</w:t>
            </w:r>
            <w:r w:rsidRPr="009431E6">
              <w:rPr>
                <w:rFonts w:ascii="Times New Roman" w:eastAsia="Times New Roman" w:hAnsi="Times New Roman" w:cs="Times New Roman"/>
                <w:lang w:val="de-DE" w:eastAsia="tr-TR"/>
              </w:rPr>
              <w:tab/>
              <w:t>İkincil alüminyum üretimi </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4.3</w:t>
            </w:r>
            <w:r w:rsidRPr="009431E6">
              <w:rPr>
                <w:rFonts w:ascii="Times New Roman" w:eastAsia="Times New Roman" w:hAnsi="Times New Roman" w:cs="Times New Roman"/>
                <w:lang w:val="de-DE" w:eastAsia="tr-TR"/>
              </w:rPr>
              <w:tab/>
              <w:t>Demir dışı metallerin üretimi veya işlenmesi, alaşımların üretimi dâhil </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Birincil alüminyum üretimi </w:t>
            </w:r>
            <w:r w:rsidRPr="009431E6">
              <w:rPr>
                <w:rFonts w:ascii="Times New Roman" w:eastAsia="Times New Roman" w:hAnsi="Times New Roman" w:cs="Times New Roman"/>
                <w:i/>
                <w:iCs/>
                <w:lang w:eastAsia="tr-TR"/>
              </w:rPr>
              <w:t>(CO</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xml:space="preserve"> ve PFC </w:t>
            </w:r>
            <w:proofErr w:type="gramStart"/>
            <w:r w:rsidRPr="009431E6">
              <w:rPr>
                <w:rFonts w:ascii="Times New Roman" w:eastAsia="Times New Roman" w:hAnsi="Times New Roman" w:cs="Times New Roman"/>
                <w:i/>
                <w:iCs/>
                <w:lang w:eastAsia="tr-TR"/>
              </w:rPr>
              <w:t>emisyonları</w:t>
            </w:r>
            <w:proofErr w:type="gramEnd"/>
            <w:r w:rsidRPr="009431E6">
              <w:rPr>
                <w:rFonts w:ascii="Times New Roman" w:eastAsia="Times New Roman" w:hAnsi="Times New Roman" w:cs="Times New Roman"/>
                <w:i/>
                <w:iCs/>
                <w:lang w:eastAsia="tr-TR"/>
              </w:rPr>
              <w:t>)</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ind w:left="459" w:hanging="360"/>
              <w:jc w:val="both"/>
              <w:rPr>
                <w:rFonts w:ascii="Times New Roman" w:eastAsia="Times New Roman" w:hAnsi="Times New Roman" w:cs="Times New Roman"/>
                <w:i/>
                <w:iCs/>
                <w:lang w:val="de-DE" w:eastAsia="tr-TR"/>
              </w:rPr>
            </w:pPr>
            <w:r w:rsidRPr="009431E6">
              <w:rPr>
                <w:rFonts w:ascii="Times New Roman" w:eastAsia="Times New Roman" w:hAnsi="Times New Roman" w:cs="Times New Roman"/>
                <w:lang w:val="de-DE" w:eastAsia="tr-TR"/>
              </w:rPr>
              <w:t>6.1</w:t>
            </w:r>
            <w:r w:rsidRPr="009431E6">
              <w:rPr>
                <w:rFonts w:ascii="Times New Roman" w:eastAsia="Times New Roman" w:hAnsi="Times New Roman" w:cs="Times New Roman"/>
                <w:lang w:val="de-DE" w:eastAsia="tr-TR"/>
              </w:rPr>
              <w:tab/>
              <w:t>Klinker üretimi </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6.2</w:t>
            </w:r>
            <w:r w:rsidRPr="009431E6">
              <w:rPr>
                <w:rFonts w:ascii="Times New Roman" w:eastAsia="Times New Roman" w:hAnsi="Times New Roman" w:cs="Times New Roman"/>
                <w:lang w:val="de-DE" w:eastAsia="tr-TR"/>
              </w:rPr>
              <w:tab/>
              <w:t>Kireç üretimi veya dolomitin ya da magnezitin kalsinasyonu</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6.3</w:t>
            </w:r>
            <w:r w:rsidRPr="009431E6">
              <w:rPr>
                <w:rFonts w:ascii="Times New Roman" w:eastAsia="Times New Roman" w:hAnsi="Times New Roman" w:cs="Times New Roman"/>
                <w:lang w:val="de-DE" w:eastAsia="tr-TR"/>
              </w:rPr>
              <w:tab/>
              <w:t>Cam elyafı dâhil cam üretimi </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6.4</w:t>
            </w:r>
            <w:r w:rsidRPr="009431E6">
              <w:rPr>
                <w:rFonts w:ascii="Times New Roman" w:eastAsia="Times New Roman" w:hAnsi="Times New Roman" w:cs="Times New Roman"/>
                <w:lang w:val="de-DE" w:eastAsia="tr-TR"/>
              </w:rPr>
              <w:tab/>
              <w:t>Pişirme ile seramik ürünlerin üretimi</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6.5</w:t>
            </w:r>
            <w:r w:rsidRPr="009431E6">
              <w:rPr>
                <w:rFonts w:ascii="Times New Roman" w:eastAsia="Times New Roman" w:hAnsi="Times New Roman" w:cs="Times New Roman"/>
                <w:lang w:val="de-DE" w:eastAsia="tr-TR"/>
              </w:rPr>
              <w:tab/>
              <w:t>Mineral elyaf yalıtım malzemesi üretimi </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6.6</w:t>
            </w:r>
            <w:r w:rsidRPr="009431E6">
              <w:rPr>
                <w:rFonts w:ascii="Times New Roman" w:eastAsia="Times New Roman" w:hAnsi="Times New Roman" w:cs="Times New Roman"/>
                <w:lang w:val="de-DE" w:eastAsia="tr-TR"/>
              </w:rPr>
              <w:tab/>
              <w:t>Alçı taşının kurutulması veya kalsinasyonu veya alçı panoların ve diğer alçı taşı ürünlerinin üretimi</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7</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7.1 Odundan veya diğer lifli malzemelerden selüloz üretimi</w:t>
            </w:r>
          </w:p>
          <w:p w:rsidR="00AB5E38" w:rsidRPr="009431E6" w:rsidRDefault="00AB5E38" w:rsidP="008246BB">
            <w:pPr>
              <w:ind w:left="459" w:hanging="360"/>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7.2 Kâğıt, mukavva veya karton üretimi </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8.1</w:t>
            </w:r>
            <w:r w:rsidRPr="009431E6">
              <w:rPr>
                <w:rFonts w:ascii="Times New Roman" w:eastAsia="Times New Roman" w:hAnsi="Times New Roman" w:cs="Times New Roman"/>
                <w:lang w:eastAsia="tr-TR"/>
              </w:rPr>
              <w:tab/>
              <w:t>Karbon siyahı üretimi</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8.2</w:t>
            </w:r>
            <w:r w:rsidRPr="009431E6">
              <w:rPr>
                <w:rFonts w:ascii="Times New Roman" w:eastAsia="Times New Roman" w:hAnsi="Times New Roman" w:cs="Times New Roman"/>
                <w:lang w:eastAsia="tr-TR"/>
              </w:rPr>
              <w:tab/>
              <w:t>Amonyak üretimi</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8.3</w:t>
            </w:r>
            <w:r w:rsidRPr="009431E6">
              <w:rPr>
                <w:rFonts w:ascii="Times New Roman" w:eastAsia="Times New Roman" w:hAnsi="Times New Roman" w:cs="Times New Roman"/>
                <w:lang w:eastAsia="tr-TR"/>
              </w:rPr>
              <w:tab/>
              <w:t>Kraking, reforming kısmi veya tam yükseltgenme veya benzeri işlemler ile büyük hacimli organik kimyasalların üretimi </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8.4</w:t>
            </w:r>
            <w:r w:rsidRPr="009431E6">
              <w:rPr>
                <w:rFonts w:ascii="Times New Roman" w:eastAsia="Times New Roman" w:hAnsi="Times New Roman" w:cs="Times New Roman"/>
                <w:lang w:eastAsia="tr-TR"/>
              </w:rPr>
              <w:tab/>
              <w:t>Reforming veya kısmi oksitleme ile hidrojen (H</w:t>
            </w:r>
            <w:r w:rsidRPr="009431E6">
              <w:rPr>
                <w:rFonts w:ascii="Times New Roman" w:eastAsia="Times New Roman" w:hAnsi="Times New Roman" w:cs="Times New Roman"/>
                <w:vertAlign w:val="subscript"/>
                <w:lang w:eastAsia="tr-TR"/>
              </w:rPr>
              <w:t>2</w:t>
            </w:r>
            <w:r w:rsidRPr="009431E6">
              <w:rPr>
                <w:rFonts w:ascii="Times New Roman" w:eastAsia="Times New Roman" w:hAnsi="Times New Roman" w:cs="Times New Roman"/>
                <w:lang w:eastAsia="tr-TR"/>
              </w:rPr>
              <w:t>) ve sentez gazının üretimi</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8.5</w:t>
            </w:r>
            <w:r w:rsidRPr="009431E6">
              <w:rPr>
                <w:rFonts w:ascii="Times New Roman" w:eastAsia="Times New Roman" w:hAnsi="Times New Roman" w:cs="Times New Roman"/>
                <w:lang w:eastAsia="tr-TR"/>
              </w:rPr>
              <w:tab/>
              <w:t>Soda külü (Na</w:t>
            </w:r>
            <w:r w:rsidRPr="009431E6">
              <w:rPr>
                <w:rFonts w:ascii="Times New Roman" w:eastAsia="Times New Roman" w:hAnsi="Times New Roman" w:cs="Times New Roman"/>
                <w:vertAlign w:val="subscript"/>
                <w:lang w:eastAsia="tr-TR"/>
              </w:rPr>
              <w:t>2</w:t>
            </w:r>
            <w:r w:rsidRPr="009431E6">
              <w:rPr>
                <w:rFonts w:ascii="Times New Roman" w:eastAsia="Times New Roman" w:hAnsi="Times New Roman" w:cs="Times New Roman"/>
                <w:lang w:eastAsia="tr-TR"/>
              </w:rPr>
              <w:t>CO</w:t>
            </w:r>
            <w:r w:rsidRPr="009431E6">
              <w:rPr>
                <w:rFonts w:ascii="Times New Roman" w:eastAsia="Times New Roman" w:hAnsi="Times New Roman" w:cs="Times New Roman"/>
                <w:vertAlign w:val="subscript"/>
                <w:lang w:eastAsia="tr-TR"/>
              </w:rPr>
              <w:t>3</w:t>
            </w:r>
            <w:r w:rsidRPr="009431E6">
              <w:rPr>
                <w:rFonts w:ascii="Times New Roman" w:eastAsia="Times New Roman" w:hAnsi="Times New Roman" w:cs="Times New Roman"/>
                <w:lang w:eastAsia="tr-TR"/>
              </w:rPr>
              <w:t>) ve sodyum bikarbonat (NaHCO</w:t>
            </w:r>
            <w:r w:rsidRPr="009431E6">
              <w:rPr>
                <w:rFonts w:ascii="Times New Roman" w:eastAsia="Times New Roman" w:hAnsi="Times New Roman" w:cs="Times New Roman"/>
                <w:vertAlign w:val="subscript"/>
                <w:lang w:eastAsia="tr-TR"/>
              </w:rPr>
              <w:t>3</w:t>
            </w:r>
            <w:r w:rsidRPr="009431E6">
              <w:rPr>
                <w:rFonts w:ascii="Times New Roman" w:eastAsia="Times New Roman" w:hAnsi="Times New Roman" w:cs="Times New Roman"/>
                <w:lang w:eastAsia="tr-TR"/>
              </w:rPr>
              <w:t>) üretimi</w:t>
            </w:r>
          </w:p>
        </w:tc>
      </w:tr>
      <w:tr w:rsidR="009431E6" w:rsidRPr="009431E6" w:rsidTr="009418A4">
        <w:trPr>
          <w:jc w:val="center"/>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9</w:t>
            </w:r>
          </w:p>
        </w:tc>
        <w:tc>
          <w:tcPr>
            <w:tcW w:w="789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9.1</w:t>
            </w:r>
            <w:r w:rsidRPr="009431E6">
              <w:rPr>
                <w:rFonts w:ascii="Times New Roman" w:eastAsia="Times New Roman" w:hAnsi="Times New Roman" w:cs="Times New Roman"/>
                <w:lang w:eastAsia="tr-TR"/>
              </w:rPr>
              <w:tab/>
              <w:t>Nitrik asit üretimi </w:t>
            </w:r>
            <w:r w:rsidRPr="009431E6">
              <w:rPr>
                <w:rFonts w:ascii="Times New Roman" w:eastAsia="Times New Roman" w:hAnsi="Times New Roman" w:cs="Times New Roman"/>
                <w:i/>
                <w:iCs/>
                <w:lang w:eastAsia="tr-TR"/>
              </w:rPr>
              <w:t>(CO</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ve N</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xml:space="preserve">O </w:t>
            </w:r>
            <w:proofErr w:type="gramStart"/>
            <w:r w:rsidRPr="009431E6">
              <w:rPr>
                <w:rFonts w:ascii="Times New Roman" w:eastAsia="Times New Roman" w:hAnsi="Times New Roman" w:cs="Times New Roman"/>
                <w:i/>
                <w:iCs/>
                <w:lang w:eastAsia="tr-TR"/>
              </w:rPr>
              <w:t>emisyonları</w:t>
            </w:r>
            <w:proofErr w:type="gramEnd"/>
            <w:r w:rsidRPr="009431E6">
              <w:rPr>
                <w:rFonts w:ascii="Times New Roman" w:eastAsia="Times New Roman" w:hAnsi="Times New Roman" w:cs="Times New Roman"/>
                <w:i/>
                <w:iCs/>
                <w:lang w:eastAsia="tr-TR"/>
              </w:rPr>
              <w:t>)</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9.2</w:t>
            </w:r>
            <w:r w:rsidRPr="009431E6">
              <w:rPr>
                <w:rFonts w:ascii="Times New Roman" w:eastAsia="Times New Roman" w:hAnsi="Times New Roman" w:cs="Times New Roman"/>
                <w:lang w:eastAsia="tr-TR"/>
              </w:rPr>
              <w:tab/>
              <w:t>Adipik asit üretimi </w:t>
            </w:r>
            <w:r w:rsidRPr="009431E6">
              <w:rPr>
                <w:rFonts w:ascii="Times New Roman" w:eastAsia="Times New Roman" w:hAnsi="Times New Roman" w:cs="Times New Roman"/>
                <w:i/>
                <w:iCs/>
                <w:lang w:eastAsia="tr-TR"/>
              </w:rPr>
              <w:t>(CO</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ve N</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xml:space="preserve">O </w:t>
            </w:r>
            <w:proofErr w:type="gramStart"/>
            <w:r w:rsidRPr="009431E6">
              <w:rPr>
                <w:rFonts w:ascii="Times New Roman" w:eastAsia="Times New Roman" w:hAnsi="Times New Roman" w:cs="Times New Roman"/>
                <w:i/>
                <w:iCs/>
                <w:lang w:eastAsia="tr-TR"/>
              </w:rPr>
              <w:t>emisyonları</w:t>
            </w:r>
            <w:proofErr w:type="gramEnd"/>
            <w:r w:rsidRPr="009431E6">
              <w:rPr>
                <w:rFonts w:ascii="Times New Roman" w:eastAsia="Times New Roman" w:hAnsi="Times New Roman" w:cs="Times New Roman"/>
                <w:i/>
                <w:iCs/>
                <w:lang w:eastAsia="tr-TR"/>
              </w:rPr>
              <w:t>)</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9.3</w:t>
            </w:r>
            <w:r w:rsidRPr="009431E6">
              <w:rPr>
                <w:rFonts w:ascii="Times New Roman" w:eastAsia="Times New Roman" w:hAnsi="Times New Roman" w:cs="Times New Roman"/>
                <w:lang w:eastAsia="tr-TR"/>
              </w:rPr>
              <w:tab/>
              <w:t>Glioksal ve glioksilik asit üretimi </w:t>
            </w:r>
            <w:r w:rsidRPr="009431E6">
              <w:rPr>
                <w:rFonts w:ascii="Times New Roman" w:eastAsia="Times New Roman" w:hAnsi="Times New Roman" w:cs="Times New Roman"/>
                <w:i/>
                <w:iCs/>
                <w:lang w:eastAsia="tr-TR"/>
              </w:rPr>
              <w:t>(CO</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ve N</w:t>
            </w:r>
            <w:r w:rsidRPr="009431E6">
              <w:rPr>
                <w:rFonts w:ascii="Times New Roman" w:eastAsia="Times New Roman" w:hAnsi="Times New Roman" w:cs="Times New Roman"/>
                <w:i/>
                <w:iCs/>
                <w:vertAlign w:val="subscript"/>
                <w:lang w:eastAsia="tr-TR"/>
              </w:rPr>
              <w:t>2</w:t>
            </w:r>
            <w:r w:rsidRPr="009431E6">
              <w:rPr>
                <w:rFonts w:ascii="Times New Roman" w:eastAsia="Times New Roman" w:hAnsi="Times New Roman" w:cs="Times New Roman"/>
                <w:i/>
                <w:iCs/>
                <w:lang w:eastAsia="tr-TR"/>
              </w:rPr>
              <w:t xml:space="preserve">O </w:t>
            </w:r>
            <w:proofErr w:type="gramStart"/>
            <w:r w:rsidRPr="009431E6">
              <w:rPr>
                <w:rFonts w:ascii="Times New Roman" w:eastAsia="Times New Roman" w:hAnsi="Times New Roman" w:cs="Times New Roman"/>
                <w:i/>
                <w:iCs/>
                <w:lang w:eastAsia="tr-TR"/>
              </w:rPr>
              <w:t>emisyonları</w:t>
            </w:r>
            <w:proofErr w:type="gramEnd"/>
            <w:r w:rsidRPr="009431E6">
              <w:rPr>
                <w:rFonts w:ascii="Times New Roman" w:eastAsia="Times New Roman" w:hAnsi="Times New Roman" w:cs="Times New Roman"/>
                <w:i/>
                <w:iCs/>
                <w:lang w:eastAsia="tr-TR"/>
              </w:rPr>
              <w:t>)</w:t>
            </w:r>
          </w:p>
          <w:p w:rsidR="00AB5E38" w:rsidRPr="009431E6" w:rsidRDefault="00AB5E38" w:rsidP="008246BB">
            <w:pPr>
              <w:ind w:left="459" w:hanging="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9.4</w:t>
            </w:r>
            <w:r w:rsidRPr="009431E6">
              <w:rPr>
                <w:rFonts w:ascii="Times New Roman" w:eastAsia="Times New Roman" w:hAnsi="Times New Roman" w:cs="Times New Roman"/>
                <w:lang w:eastAsia="tr-TR"/>
              </w:rPr>
              <w:tab/>
              <w:t>Kaprolaktam üretimi </w:t>
            </w:r>
          </w:p>
        </w:tc>
      </w:tr>
    </w:tbl>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w:t>
      </w:r>
    </w:p>
    <w:p w:rsidR="00AB5E38" w:rsidRPr="009431E6" w:rsidRDefault="00AB5E38" w:rsidP="008246BB">
      <w:pPr>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br w:type="page"/>
      </w:r>
      <w:r w:rsidRPr="009431E6">
        <w:rPr>
          <w:rFonts w:ascii="Times New Roman" w:eastAsia="Times New Roman" w:hAnsi="Times New Roman" w:cs="Times New Roman"/>
          <w:b/>
          <w:bCs/>
          <w:lang w:eastAsia="tr-TR"/>
        </w:rPr>
        <w:lastRenderedPageBreak/>
        <w:t>EK-2</w:t>
      </w:r>
    </w:p>
    <w:p w:rsidR="00AB5E38" w:rsidRPr="009431E6" w:rsidRDefault="00AB5E38" w:rsidP="008246BB">
      <w:pPr>
        <w:shd w:val="clear" w:color="auto" w:fill="FFFFFF"/>
        <w:jc w:val="both"/>
        <w:rPr>
          <w:rFonts w:ascii="Times New Roman" w:eastAsia="Times New Roman" w:hAnsi="Times New Roman" w:cs="Times New Roman"/>
          <w:lang w:eastAsia="tr-TR"/>
        </w:rPr>
      </w:pP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Baş Doğrulayıcı, Doğrulayıcı ve Teknik Uzmanlarda Aranacak Şartlar</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
          <w:bCs/>
          <w:lang w:eastAsia="tr-TR"/>
        </w:rPr>
        <w:t> </w:t>
      </w:r>
    </w:p>
    <w:tbl>
      <w:tblPr>
        <w:tblW w:w="9180" w:type="dxa"/>
        <w:jc w:val="center"/>
        <w:tblCellMar>
          <w:left w:w="0" w:type="dxa"/>
          <w:right w:w="0" w:type="dxa"/>
        </w:tblCellMar>
        <w:tblLook w:val="04A0" w:firstRow="1" w:lastRow="0" w:firstColumn="1" w:lastColumn="0" w:noHBand="0" w:noVBand="1"/>
      </w:tblPr>
      <w:tblGrid>
        <w:gridCol w:w="1383"/>
        <w:gridCol w:w="1266"/>
        <w:gridCol w:w="1452"/>
        <w:gridCol w:w="5079"/>
      </w:tblGrid>
      <w:tr w:rsidR="009431E6" w:rsidRPr="009431E6" w:rsidTr="009418A4">
        <w:trPr>
          <w:jc w:val="center"/>
        </w:trPr>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b/>
                <w:lang w:eastAsia="tr-TR"/>
              </w:rPr>
            </w:pP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Toplam iş tecrübesi</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Doğrulama iş tecrübesi</w:t>
            </w:r>
          </w:p>
        </w:tc>
        <w:tc>
          <w:tcPr>
            <w:tcW w:w="5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b/>
                <w:lang w:eastAsia="tr-TR"/>
              </w:rPr>
            </w:pPr>
            <w:r w:rsidRPr="009431E6">
              <w:rPr>
                <w:rFonts w:ascii="Times New Roman" w:eastAsia="Times New Roman" w:hAnsi="Times New Roman" w:cs="Times New Roman"/>
                <w:b/>
                <w:lang w:eastAsia="tr-TR"/>
              </w:rPr>
              <w:t>Aranacak İlave Şartlar</w:t>
            </w:r>
          </w:p>
        </w:tc>
      </w:tr>
      <w:tr w:rsidR="009431E6" w:rsidRPr="009431E6" w:rsidTr="009418A4">
        <w:trPr>
          <w:jc w:val="center"/>
        </w:trPr>
        <w:tc>
          <w:tcPr>
            <w:tcW w:w="1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Baş doğrulayıcı</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En az 4 yıl</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Doğrulayıcı kuruluşlarda en az 2 yıl doğrulayıcı olarak çalışmak.</w:t>
            </w:r>
          </w:p>
        </w:tc>
        <w:tc>
          <w:tcPr>
            <w:tcW w:w="5079"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Gözlemci olarak atanmış bir baş doğrulayıcının yönlendirmesi ve rehberliğinde, aday baş doğrulayıcı rolü ile en az asgari adam-gün sürelerinin toplamı 30 adam-günlük doğrulama tecrübesi içeren en az 8 tam doğrulamayı ardışık son 2 yıl içerisinde tamamlamış olmak.</w:t>
            </w:r>
          </w:p>
        </w:tc>
      </w:tr>
      <w:tr w:rsidR="009431E6" w:rsidRPr="009431E6" w:rsidTr="009418A4">
        <w:trPr>
          <w:jc w:val="center"/>
        </w:trPr>
        <w:tc>
          <w:tcPr>
            <w:tcW w:w="1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Doğrulayıcı</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En az 3 yıl</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Doğrulayıcı kuruluşlarda en az 1 yıl aday doğrulayıcı olarak çalışmak.</w:t>
            </w:r>
          </w:p>
        </w:tc>
        <w:tc>
          <w:tcPr>
            <w:tcW w:w="5079"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Baş doğrulayıcının yönlendirmesi ve kılavuzluğu altında; aday doğrulayıcı olarak asgari adam-gün sürelerinin toplamı en az 30 adam-günlük doğrulama tecrübesi içeren en az 8 tam doğrulamayı ardışık son 3 yıl içerisinde tamamlamış olmak.</w:t>
            </w:r>
          </w:p>
        </w:tc>
      </w:tr>
      <w:tr w:rsidR="009431E6" w:rsidRPr="009431E6" w:rsidTr="009418A4">
        <w:trPr>
          <w:jc w:val="center"/>
        </w:trPr>
        <w:tc>
          <w:tcPr>
            <w:tcW w:w="1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Doğrulayıcı adayı</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En az 2 yıl</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w:t>
            </w:r>
          </w:p>
        </w:tc>
        <w:tc>
          <w:tcPr>
            <w:tcW w:w="5079"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Üniversitelerin fen ve mühendislik fakültelerinin 4 yıllık bölümlerinden mezun olmak.</w:t>
            </w:r>
          </w:p>
        </w:tc>
      </w:tr>
      <w:tr w:rsidR="00AB5E38" w:rsidRPr="009431E6" w:rsidTr="009418A4">
        <w:trPr>
          <w:jc w:val="center"/>
        </w:trPr>
        <w:tc>
          <w:tcPr>
            <w:tcW w:w="1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Teknik uzman</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En az 4 yıl mesleki tecrübe</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w:t>
            </w:r>
          </w:p>
        </w:tc>
        <w:tc>
          <w:tcPr>
            <w:tcW w:w="5079" w:type="dxa"/>
            <w:tcBorders>
              <w:top w:val="nil"/>
              <w:left w:val="nil"/>
              <w:bottom w:val="single" w:sz="8" w:space="0" w:color="auto"/>
              <w:right w:val="single" w:sz="8" w:space="0" w:color="auto"/>
            </w:tcBorders>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Üniversitelerin fen ve mühendislik fakülteleri ile 2 yıllık teknik </w:t>
            </w:r>
            <w:proofErr w:type="gramStart"/>
            <w:r w:rsidRPr="009431E6">
              <w:rPr>
                <w:rFonts w:ascii="Times New Roman" w:eastAsia="Times New Roman" w:hAnsi="Times New Roman" w:cs="Times New Roman"/>
                <w:lang w:eastAsia="tr-TR"/>
              </w:rPr>
              <w:t>yüksek okullarından</w:t>
            </w:r>
            <w:proofErr w:type="gramEnd"/>
            <w:r w:rsidRPr="009431E6">
              <w:rPr>
                <w:rFonts w:ascii="Times New Roman" w:eastAsia="Times New Roman" w:hAnsi="Times New Roman" w:cs="Times New Roman"/>
                <w:lang w:eastAsia="tr-TR"/>
              </w:rPr>
              <w:t xml:space="preserve"> mezun olmak. </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Destek vereceği konu ve/veya sektörlerde en az 4 yıl teknik tecrübeye sahip olmak.</w:t>
            </w:r>
          </w:p>
        </w:tc>
      </w:tr>
    </w:tbl>
    <w:p w:rsidR="00AB5E38" w:rsidRPr="009431E6" w:rsidRDefault="00AB5E38" w:rsidP="008246BB">
      <w:pPr>
        <w:shd w:val="clear" w:color="auto" w:fill="FFFFFF"/>
        <w:jc w:val="both"/>
        <w:rPr>
          <w:rFonts w:ascii="Times New Roman" w:eastAsia="Times New Roman" w:hAnsi="Times New Roman" w:cs="Times New Roman"/>
          <w:lang w:eastAsia="tr-TR"/>
        </w:rPr>
      </w:pPr>
    </w:p>
    <w:p w:rsidR="00AB5E38" w:rsidRPr="009431E6" w:rsidRDefault="00AB5E38" w:rsidP="008246BB">
      <w:pPr>
        <w:shd w:val="clear" w:color="auto" w:fill="FFFFFF"/>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1) EK-2’de yer alan her türlü tecrübe, geçerli olan lisans/önlisans diploması tarihinden sonraki tecrübeleri kapsar.</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lang w:val="de-DE" w:eastAsia="tr-TR"/>
        </w:rPr>
        <w:t xml:space="preserve">2) Doğrulama tecrübesi, bu Tebliğde açıklanan doğrulama adımlarının tamamını içermelidir. </w:t>
      </w:r>
      <w:r w:rsidRPr="009431E6">
        <w:rPr>
          <w:rFonts w:ascii="Times New Roman" w:eastAsia="Times New Roman" w:hAnsi="Times New Roman" w:cs="Times New Roman"/>
          <w:bCs/>
          <w:lang w:val="de-DE" w:eastAsia="tr-TR"/>
        </w:rPr>
        <w:t xml:space="preserve">Baş doğrulayıcı ve doğrulayıcıların atanacakları EK-1’de yer alan faaliyet gruplarındaki her bir akreditasyon kapsamı için ilgili faaliyetleri yürüten tesislerin doğrulama süreçlerinde en az 3 tam doğrulamada yer almış olmaları gerekir. Ancak, </w:t>
      </w:r>
      <w:r w:rsidRPr="009431E6">
        <w:rPr>
          <w:rFonts w:ascii="Times New Roman" w:eastAsia="Times New Roman" w:hAnsi="Times New Roman" w:cs="Times New Roman"/>
          <w:lang w:eastAsia="tr-TR"/>
        </w:rPr>
        <w:t xml:space="preserve">hâlihazırda herhangi bir faaliyet grubundan atanmış olan baş doğrulayıcı ve doğrulayıcılar, kapsam adaylığı şartı aranmaksızın, doğrulayıcı kuruluşların daimi yetkinlik süreçleri kapsamında, </w:t>
      </w:r>
      <w:r w:rsidRPr="009431E6">
        <w:rPr>
          <w:rFonts w:ascii="Times New Roman" w:eastAsia="Times New Roman" w:hAnsi="Times New Roman" w:cs="Times New Roman"/>
          <w:lang w:val="de-DE" w:eastAsia="tr-TR"/>
        </w:rPr>
        <w:t xml:space="preserve">Ek-1’de yer alan </w:t>
      </w:r>
      <w:r w:rsidRPr="009431E6">
        <w:rPr>
          <w:rFonts w:ascii="Times New Roman" w:eastAsia="Times New Roman" w:hAnsi="Times New Roman" w:cs="Times New Roman"/>
          <w:b/>
          <w:lang w:val="de-DE" w:eastAsia="tr-TR"/>
        </w:rPr>
        <w:t xml:space="preserve">istisnai </w:t>
      </w:r>
      <w:r w:rsidRPr="009431E6">
        <w:rPr>
          <w:rFonts w:ascii="Times New Roman" w:eastAsia="Times New Roman" w:hAnsi="Times New Roman" w:cs="Times New Roman"/>
          <w:b/>
          <w:lang w:eastAsia="tr-TR"/>
        </w:rPr>
        <w:t>faaliyet gruplarında</w:t>
      </w:r>
      <w:r w:rsidRPr="009431E6">
        <w:rPr>
          <w:rFonts w:ascii="Times New Roman" w:eastAsia="Times New Roman" w:hAnsi="Times New Roman" w:cs="Times New Roman"/>
          <w:lang w:eastAsia="tr-TR"/>
        </w:rPr>
        <w:t xml:space="preserve"> (2, 3.1, 3.2, 4.2, 4.3, 5, 6.3, 6.5, 6.6, 7.1, 8.2, 8.3, 8.4, 8.5, 9.1) atanabilirler. </w:t>
      </w:r>
      <w:proofErr w:type="gramStart"/>
      <w:r w:rsidRPr="009431E6">
        <w:rPr>
          <w:rFonts w:ascii="Times New Roman" w:eastAsia="Times New Roman" w:hAnsi="Times New Roman" w:cs="Times New Roman"/>
          <w:lang w:eastAsia="tr-TR"/>
        </w:rPr>
        <w:t>Bu kapsamda atanmış doğrulayıcı ve baş doğrulayıcıların yer aldığı doğrulama süreçlerinde, ilgili kapsamlarda atanmış ve sera gazlarının izlenmesi, raporlanması ve doğrula</w:t>
      </w:r>
      <w:r w:rsidR="00DD5564" w:rsidRPr="009431E6">
        <w:rPr>
          <w:rFonts w:ascii="Times New Roman" w:eastAsia="Times New Roman" w:hAnsi="Times New Roman" w:cs="Times New Roman"/>
          <w:lang w:eastAsia="tr-TR"/>
        </w:rPr>
        <w:t>nması mevzuatına yönelik en az 2</w:t>
      </w:r>
      <w:r w:rsidRPr="009431E6">
        <w:rPr>
          <w:rFonts w:ascii="Times New Roman" w:eastAsia="Times New Roman" w:hAnsi="Times New Roman" w:cs="Times New Roman"/>
          <w:lang w:eastAsia="tr-TR"/>
        </w:rPr>
        <w:t xml:space="preserve"> tam gün eğitim almış teknik uzmanların (5.inci açıklama kapsamı dışında olan) EK-3’te belirtilen asgari sürelerin en az iki katı süresince doğrulama ekibinde yer alması zorunludur. </w:t>
      </w:r>
      <w:proofErr w:type="gramEnd"/>
      <w:r w:rsidRPr="009431E6">
        <w:rPr>
          <w:rFonts w:ascii="Times New Roman" w:eastAsia="Times New Roman" w:hAnsi="Times New Roman" w:cs="Times New Roman"/>
          <w:lang w:eastAsia="tr-TR"/>
        </w:rPr>
        <w:t xml:space="preserve">Söz konusu eğitimler doğrulayıcı kuruluşlar ve/veya gerekli gördüğü durumlarda Bakanlık tarafından verilecektir. </w:t>
      </w:r>
    </w:p>
    <w:p w:rsidR="00AB5E38" w:rsidRPr="009431E6" w:rsidRDefault="00AB5E38" w:rsidP="008246BB">
      <w:pPr>
        <w:shd w:val="clear" w:color="auto" w:fill="FFFFFF"/>
        <w:jc w:val="both"/>
        <w:rPr>
          <w:rFonts w:ascii="Times New Roman" w:eastAsia="Times New Roman" w:hAnsi="Times New Roman" w:cs="Times New Roman"/>
          <w:bCs/>
          <w:lang w:eastAsia="tr-TR"/>
        </w:rPr>
      </w:pPr>
      <w:r w:rsidRPr="009431E6">
        <w:rPr>
          <w:rFonts w:ascii="Times New Roman" w:eastAsia="Times New Roman" w:hAnsi="Times New Roman" w:cs="Times New Roman"/>
          <w:lang w:eastAsia="tr-TR"/>
        </w:rPr>
        <w:t xml:space="preserve">3) 01/01/2019 tarihinden önce Bakanlığın yapmış olduğu sınav sonucunda atanmış olan doğrulayıcı ve baş doğrulayıcılar, 01/06/2021 tarihine kadar atandıkları faaliyet gruplarından toplamda, en az 8 tam doğrulama sürecine katılmak zorundadır. </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bCs/>
          <w:lang w:eastAsia="tr-TR"/>
        </w:rPr>
        <w:t xml:space="preserve">4) </w:t>
      </w:r>
      <w:r w:rsidRPr="009431E6">
        <w:rPr>
          <w:rFonts w:ascii="Times New Roman" w:eastAsia="Times New Roman" w:hAnsi="Times New Roman" w:cs="Times New Roman"/>
          <w:lang w:eastAsia="tr-TR"/>
        </w:rPr>
        <w:t>Baş doğrulayıcı ve doğrulayıcı adaylarının yer aldıkları doğrulama süreçlerine ait doğrulama raporunda adlarının “aday” ifadesi ile belirtilmesi şarttır.</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5) Teknik uzmanlar için iş tecrübesi, Yönetmelik kapsamındaki faaliyetleri yürüten tesislerin projelendirilmesi, işletilmesi, ilgili üretim veya hizmetin gerçekleştirilmesi, ürün deneyleri/hizmet kontrolü, laboratuvar hizmetleri, üretim veya hizmet ile ilgili danışmanlık, </w:t>
      </w:r>
      <w:r w:rsidRPr="009431E6">
        <w:rPr>
          <w:rFonts w:ascii="Times New Roman" w:eastAsia="Times New Roman" w:hAnsi="Times New Roman" w:cs="Times New Roman"/>
          <w:lang w:eastAsia="tr-TR"/>
        </w:rPr>
        <w:lastRenderedPageBreak/>
        <w:t>tasarım veya kalite kontrolü, ürün veya hizmet incelemesi konularında çalışılarak  kazanılmış olmak zorundadır.</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 Baş doğrulayıcı ve doğrulayıcılar asgari 5 doğrulama sürecinde ve sahada 30 takvim günü fiili olarak geçirdikleri tesislerin faaliyetleri konusunda teknik yetkinliği kazanmış sayılır. Bu kişilerden 4 yıl teknik uzmanlık tecrübesi şartı aranmaz. Bu durum doğrulama ekibinde baş doğrulayıcı ve doğrulayıcı rolüyle yer alanlar için geçerlidir. Aday baş doğrulayıcı ve aday doğrulayıcı olarak sahada geçirilen süreler ve doğrulama sayısı bu çerçevede dikkate alınmaz.</w:t>
      </w:r>
    </w:p>
    <w:p w:rsidR="00AB5E38" w:rsidRPr="009431E6" w:rsidRDefault="00AB5E38" w:rsidP="008246BB">
      <w:pPr>
        <w:shd w:val="clear" w:color="auto" w:fill="FFFFFF"/>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7) TÜRKAK tarafından akreditasyon süreçlerinin yürütülmesi amacıyla atanmış teknik uzmanlar, atandıkları kapsamlarda bu Tebliğ çerçevesinde de teknik yetkinliği kazanmış sayılır.</w:t>
      </w:r>
    </w:p>
    <w:p w:rsidR="00AB5E38" w:rsidRPr="009431E6" w:rsidRDefault="00AB5E38" w:rsidP="008246BB">
      <w:pPr>
        <w:shd w:val="clear" w:color="auto" w:fill="FFFFFF"/>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br w:type="page"/>
      </w:r>
    </w:p>
    <w:p w:rsidR="00AB5E38" w:rsidRPr="009431E6" w:rsidRDefault="00AB5E38" w:rsidP="008246BB">
      <w:pPr>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lastRenderedPageBreak/>
        <w:t>EK-3</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b/>
          <w:bCs/>
          <w:lang w:eastAsia="tr-TR"/>
        </w:rPr>
      </w:pPr>
      <w:r w:rsidRPr="009431E6">
        <w:rPr>
          <w:rFonts w:ascii="Times New Roman" w:eastAsia="Times New Roman" w:hAnsi="Times New Roman" w:cs="Times New Roman"/>
          <w:b/>
          <w:bCs/>
          <w:lang w:eastAsia="tr-TR"/>
        </w:rPr>
        <w:t>Asgari Doğrulama Süreleri</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Tesis kategorileri için belirlenmiş asgari süreler* aşağıdaki tabloda verilmiştir.</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w:t>
      </w:r>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8"/>
        <w:gridCol w:w="1296"/>
        <w:gridCol w:w="1362"/>
        <w:gridCol w:w="1728"/>
        <w:gridCol w:w="1967"/>
        <w:gridCol w:w="1983"/>
      </w:tblGrid>
      <w:tr w:rsidR="009431E6" w:rsidRPr="009431E6" w:rsidTr="00C20CC9">
        <w:trPr>
          <w:trHeight w:val="2598"/>
          <w:jc w:val="center"/>
        </w:trPr>
        <w:tc>
          <w:tcPr>
            <w:tcW w:w="2478" w:type="dxa"/>
            <w:vMerge w:val="restart"/>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Tesis Kategorisi</w:t>
            </w:r>
          </w:p>
        </w:tc>
        <w:tc>
          <w:tcPr>
            <w:tcW w:w="1241"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Asgari Doğrulama Süresi</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c>
          <w:tcPr>
            <w:tcW w:w="1365"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Asgari Saha Ziyareti Süresi</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(Asgari doğrulama süresi içinde)</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p>
        </w:tc>
        <w:tc>
          <w:tcPr>
            <w:tcW w:w="1738" w:type="dxa"/>
            <w:vAlign w:val="center"/>
          </w:tcPr>
          <w:p w:rsidR="00AB5E38" w:rsidRPr="009431E6" w:rsidRDefault="00AB5E38" w:rsidP="008246BB">
            <w:pPr>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Asgari Stratejik Analiz Saha Ziyareti Süresi</w:t>
            </w:r>
          </w:p>
          <w:p w:rsidR="00AB5E38" w:rsidRPr="009431E6" w:rsidRDefault="00AB5E38" w:rsidP="008246BB">
            <w:pPr>
              <w:jc w:val="both"/>
              <w:rPr>
                <w:rFonts w:ascii="Times New Roman" w:eastAsia="Times New Roman" w:hAnsi="Times New Roman" w:cs="Times New Roman"/>
                <w:lang w:val="de-DE" w:eastAsia="tr-TR"/>
              </w:rPr>
            </w:pPr>
            <w:r w:rsidRPr="009431E6">
              <w:rPr>
                <w:rFonts w:ascii="Times New Roman" w:eastAsia="Times New Roman" w:hAnsi="Times New Roman" w:cs="Times New Roman"/>
                <w:lang w:val="de-DE" w:eastAsia="tr-TR"/>
              </w:rPr>
              <w:t>(Yapılacaksa, asgari doğrulama süresine ek olarak)</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(3)</w:t>
            </w:r>
          </w:p>
        </w:tc>
        <w:tc>
          <w:tcPr>
            <w:tcW w:w="1986" w:type="dxa"/>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Asgari Teknik Uzman Süresi (Doğrulama ekibinde kullanılması durumunda doğrulama süresine ek olarak)</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w:t>
            </w:r>
          </w:p>
        </w:tc>
        <w:tc>
          <w:tcPr>
            <w:tcW w:w="1986" w:type="dxa"/>
          </w:tcPr>
          <w:p w:rsidR="00AB5E38" w:rsidRPr="009431E6" w:rsidRDefault="00AB5E38" w:rsidP="008246BB">
            <w:pPr>
              <w:ind w:right="427"/>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Asgari Teknik Uzman Süresi (Hesaplama faktörlerinin belirlenmesine yönelik akredite olmayan kendi laboratuvarını kullanan işletmeler için) </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(5)</w:t>
            </w:r>
          </w:p>
        </w:tc>
      </w:tr>
      <w:tr w:rsidR="009431E6" w:rsidRPr="009431E6" w:rsidTr="00C20CC9">
        <w:trPr>
          <w:trHeight w:val="343"/>
          <w:jc w:val="center"/>
        </w:trPr>
        <w:tc>
          <w:tcPr>
            <w:tcW w:w="2478" w:type="dxa"/>
            <w:vMerge/>
            <w:vAlign w:val="center"/>
            <w:hideMark/>
          </w:tcPr>
          <w:p w:rsidR="00AB5E38" w:rsidRPr="009431E6" w:rsidRDefault="00AB5E38" w:rsidP="008246BB">
            <w:pPr>
              <w:jc w:val="both"/>
              <w:rPr>
                <w:rFonts w:ascii="Times New Roman" w:eastAsia="Times New Roman" w:hAnsi="Times New Roman" w:cs="Times New Roman"/>
                <w:lang w:eastAsia="tr-TR"/>
              </w:rPr>
            </w:pPr>
          </w:p>
        </w:tc>
        <w:tc>
          <w:tcPr>
            <w:tcW w:w="1241"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(adam-gün)</w:t>
            </w:r>
          </w:p>
        </w:tc>
        <w:tc>
          <w:tcPr>
            <w:tcW w:w="1365"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(adam-gün)</w:t>
            </w:r>
          </w:p>
        </w:tc>
        <w:tc>
          <w:tcPr>
            <w:tcW w:w="1738"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(adam-gün)</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(adam-gün)</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(adam-gün)</w:t>
            </w:r>
          </w:p>
        </w:tc>
      </w:tr>
      <w:tr w:rsidR="009431E6" w:rsidRPr="009431E6" w:rsidTr="00C20CC9">
        <w:trPr>
          <w:trHeight w:val="236"/>
          <w:jc w:val="center"/>
        </w:trPr>
        <w:tc>
          <w:tcPr>
            <w:tcW w:w="2478" w:type="dxa"/>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Düşük </w:t>
            </w:r>
            <w:proofErr w:type="gramStart"/>
            <w:r w:rsidRPr="009431E6">
              <w:rPr>
                <w:rFonts w:ascii="Times New Roman" w:eastAsia="Times New Roman" w:hAnsi="Times New Roman" w:cs="Times New Roman"/>
                <w:lang w:eastAsia="tr-TR"/>
              </w:rPr>
              <w:t>emisyonlu</w:t>
            </w:r>
            <w:proofErr w:type="gramEnd"/>
            <w:r w:rsidRPr="009431E6">
              <w:rPr>
                <w:rFonts w:ascii="Times New Roman" w:eastAsia="Times New Roman" w:hAnsi="Times New Roman" w:cs="Times New Roman"/>
                <w:lang w:eastAsia="tr-TR"/>
              </w:rPr>
              <w:t xml:space="preserve"> tesisler</w:t>
            </w:r>
          </w:p>
        </w:tc>
        <w:tc>
          <w:tcPr>
            <w:tcW w:w="1241"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p>
        </w:tc>
        <w:tc>
          <w:tcPr>
            <w:tcW w:w="1365"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c>
          <w:tcPr>
            <w:tcW w:w="1738"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0,5</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0,5</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0,5</w:t>
            </w:r>
          </w:p>
        </w:tc>
      </w:tr>
      <w:tr w:rsidR="009431E6" w:rsidRPr="009431E6" w:rsidTr="00C20CC9">
        <w:trPr>
          <w:trHeight w:val="236"/>
          <w:jc w:val="center"/>
        </w:trPr>
        <w:tc>
          <w:tcPr>
            <w:tcW w:w="2478" w:type="dxa"/>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Kategori A tesisler</w:t>
            </w:r>
          </w:p>
        </w:tc>
        <w:tc>
          <w:tcPr>
            <w:tcW w:w="1241"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4</w:t>
            </w:r>
          </w:p>
        </w:tc>
        <w:tc>
          <w:tcPr>
            <w:tcW w:w="1365"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p>
        </w:tc>
        <w:tc>
          <w:tcPr>
            <w:tcW w:w="1738"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0,5</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0,5</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0,5</w:t>
            </w:r>
          </w:p>
        </w:tc>
      </w:tr>
      <w:tr w:rsidR="009431E6" w:rsidRPr="009431E6" w:rsidTr="00C20CC9">
        <w:trPr>
          <w:trHeight w:val="701"/>
          <w:jc w:val="center"/>
        </w:trPr>
        <w:tc>
          <w:tcPr>
            <w:tcW w:w="2478" w:type="dxa"/>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Kategori B tesisler</w:t>
            </w:r>
          </w:p>
        </w:tc>
        <w:tc>
          <w:tcPr>
            <w:tcW w:w="1241"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w:t>
            </w:r>
          </w:p>
        </w:tc>
        <w:tc>
          <w:tcPr>
            <w:tcW w:w="1365"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4 (2 günden az olmamak kaydıyla) </w:t>
            </w:r>
          </w:p>
        </w:tc>
        <w:tc>
          <w:tcPr>
            <w:tcW w:w="1738"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r>
      <w:tr w:rsidR="009431E6" w:rsidRPr="009431E6" w:rsidTr="00C20CC9">
        <w:trPr>
          <w:trHeight w:val="711"/>
          <w:jc w:val="center"/>
        </w:trPr>
        <w:tc>
          <w:tcPr>
            <w:tcW w:w="2478" w:type="dxa"/>
            <w:tcMar>
              <w:top w:w="0" w:type="dxa"/>
              <w:left w:w="108" w:type="dxa"/>
              <w:bottom w:w="0" w:type="dxa"/>
              <w:right w:w="108" w:type="dxa"/>
            </w:tcMa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Kategori C tesisler**</w:t>
            </w:r>
          </w:p>
        </w:tc>
        <w:tc>
          <w:tcPr>
            <w:tcW w:w="1241"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16</w:t>
            </w:r>
          </w:p>
        </w:tc>
        <w:tc>
          <w:tcPr>
            <w:tcW w:w="1365" w:type="dxa"/>
            <w:tcMar>
              <w:top w:w="0" w:type="dxa"/>
              <w:left w:w="108" w:type="dxa"/>
              <w:bottom w:w="0" w:type="dxa"/>
              <w:right w:w="108" w:type="dxa"/>
            </w:tcMar>
            <w:vAlign w:val="center"/>
            <w:hideMark/>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6 (2 günden az olmamak kaydıyla)</w:t>
            </w:r>
          </w:p>
        </w:tc>
        <w:tc>
          <w:tcPr>
            <w:tcW w:w="1738"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r>
      <w:tr w:rsidR="009431E6" w:rsidRPr="009431E6" w:rsidTr="00C20CC9">
        <w:trPr>
          <w:trHeight w:val="1422"/>
          <w:jc w:val="center"/>
        </w:trPr>
        <w:tc>
          <w:tcPr>
            <w:tcW w:w="2478" w:type="dxa"/>
            <w:shd w:val="clear" w:color="auto" w:fill="auto"/>
            <w:tcMar>
              <w:top w:w="0" w:type="dxa"/>
              <w:left w:w="108" w:type="dxa"/>
              <w:bottom w:w="0" w:type="dxa"/>
              <w:right w:w="108" w:type="dxa"/>
            </w:tcMa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EK-1’de belirtilen faaliyet grubu 2, 3 (tüm alt faaliyetleri aynı anda gerçekleştiren) veya 8.3’te yer alan Kategori B ve C tesisler</w:t>
            </w:r>
          </w:p>
        </w:tc>
        <w:tc>
          <w:tcPr>
            <w:tcW w:w="1241" w:type="dxa"/>
            <w:shd w:val="clear" w:color="auto" w:fill="auto"/>
            <w:tcMar>
              <w:top w:w="0" w:type="dxa"/>
              <w:left w:w="108" w:type="dxa"/>
              <w:bottom w:w="0" w:type="dxa"/>
              <w:right w:w="108" w:type="dxa"/>
            </w:tcMar>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20</w:t>
            </w:r>
          </w:p>
        </w:tc>
        <w:tc>
          <w:tcPr>
            <w:tcW w:w="1365" w:type="dxa"/>
            <w:shd w:val="clear" w:color="auto" w:fill="auto"/>
            <w:tcMar>
              <w:top w:w="0" w:type="dxa"/>
              <w:left w:w="108" w:type="dxa"/>
              <w:bottom w:w="0" w:type="dxa"/>
              <w:right w:w="108" w:type="dxa"/>
            </w:tcMar>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8 (2 günden az olmamak kaydıyla)</w:t>
            </w:r>
          </w:p>
        </w:tc>
        <w:tc>
          <w:tcPr>
            <w:tcW w:w="1738" w:type="dxa"/>
            <w:shd w:val="clear" w:color="auto" w:fill="auto"/>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p>
        </w:tc>
        <w:tc>
          <w:tcPr>
            <w:tcW w:w="1986" w:type="dxa"/>
            <w:vAlign w:val="center"/>
          </w:tcPr>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2</w:t>
            </w:r>
          </w:p>
        </w:tc>
        <w:tc>
          <w:tcPr>
            <w:tcW w:w="1986" w:type="dxa"/>
          </w:tcPr>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1</w:t>
            </w:r>
          </w:p>
        </w:tc>
      </w:tr>
    </w:tbl>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Sözleşme öncesi gerçekleştirilecek saha ziyareti için harcanacak süreler tablodaki sürelere dâhil değildir. Tablonun (1), (2) ve (3) üncü sütunlarındaki süreler sadece baş doğrulayıcı ve doğrulayıcıların doğrulama sözleşmesi sonrası faaliyetlerini kapsar. (4) üncü ve (5) inci sütun sadece teknik uzmanların doğrulama sözleşmesi sonrası faaliyetlerini kapsar.  </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C kategori olan doğalgaz çevrim santralle</w:t>
      </w:r>
      <w:r w:rsidR="006A3B0C" w:rsidRPr="009431E6">
        <w:rPr>
          <w:rFonts w:ascii="Times New Roman" w:eastAsia="Times New Roman" w:hAnsi="Times New Roman" w:cs="Times New Roman"/>
          <w:lang w:eastAsia="tr-TR"/>
        </w:rPr>
        <w:t>rinin asgari doğrulama süreleri</w:t>
      </w:r>
      <w:r w:rsidRPr="009431E6">
        <w:rPr>
          <w:rFonts w:ascii="Times New Roman" w:eastAsia="Times New Roman" w:hAnsi="Times New Roman" w:cs="Times New Roman"/>
          <w:lang w:eastAsia="tr-TR"/>
        </w:rPr>
        <w:t xml:space="preserve"> 12 adam-gündür. (2), (3), (4) ve (5) inci sütunlardaki süreler kategori B tesisler için belirlenen sürelerle aynıdır. </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Doğrulayıcı kuruluş doğrulamanın sağlıklı şekilde yürütülmesi için;</w:t>
      </w:r>
    </w:p>
    <w:p w:rsidR="00AB5E38" w:rsidRPr="009431E6" w:rsidRDefault="00AB5E38" w:rsidP="008246BB">
      <w:p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w:t>
      </w:r>
    </w:p>
    <w:p w:rsidR="00AB5E38" w:rsidRPr="009431E6" w:rsidRDefault="00AB5E38" w:rsidP="008246BB">
      <w:pPr>
        <w:numPr>
          <w:ilvl w:val="0"/>
          <w:numId w:val="4"/>
        </w:num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Tesisin niteliği ve faaliyetlerinin karmaşıklığı,</w:t>
      </w:r>
    </w:p>
    <w:p w:rsidR="00AB5E38" w:rsidRPr="009431E6" w:rsidRDefault="00AB5E38" w:rsidP="008246BB">
      <w:pPr>
        <w:numPr>
          <w:ilvl w:val="0"/>
          <w:numId w:val="4"/>
        </w:num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lastRenderedPageBreak/>
        <w:t>Emisyon kaynaklarının ve kaynak akışlarının sayısı,</w:t>
      </w:r>
    </w:p>
    <w:p w:rsidR="00AB5E38" w:rsidRPr="009431E6" w:rsidRDefault="00AB5E38" w:rsidP="008246BB">
      <w:pPr>
        <w:numPr>
          <w:ilvl w:val="0"/>
          <w:numId w:val="4"/>
        </w:num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Bakanlık onaylı izleme planındaki bilgiler ve planın karmaşıklığı,</w:t>
      </w:r>
    </w:p>
    <w:p w:rsidR="00AB5E38" w:rsidRPr="009431E6" w:rsidRDefault="00AB5E38" w:rsidP="008246BB">
      <w:pPr>
        <w:numPr>
          <w:ilvl w:val="0"/>
          <w:numId w:val="4"/>
        </w:num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Önemlilik seviyesi,</w:t>
      </w:r>
    </w:p>
    <w:p w:rsidR="00AB5E38" w:rsidRPr="009431E6" w:rsidRDefault="00AB5E38" w:rsidP="008246BB">
      <w:pPr>
        <w:numPr>
          <w:ilvl w:val="0"/>
          <w:numId w:val="4"/>
        </w:num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Tesisin veri akış faaliyetlerinin ve kontrol sisteminin kapsamı ve karmaşıklığı,</w:t>
      </w:r>
    </w:p>
    <w:p w:rsidR="00AB5E38" w:rsidRPr="009431E6" w:rsidRDefault="00AB5E38" w:rsidP="008246BB">
      <w:pPr>
        <w:numPr>
          <w:ilvl w:val="0"/>
          <w:numId w:val="4"/>
        </w:numPr>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Sera gazı </w:t>
      </w:r>
      <w:proofErr w:type="gramStart"/>
      <w:r w:rsidRPr="009431E6">
        <w:rPr>
          <w:rFonts w:ascii="Times New Roman" w:eastAsia="Times New Roman" w:hAnsi="Times New Roman" w:cs="Times New Roman"/>
          <w:lang w:eastAsia="tr-TR"/>
        </w:rPr>
        <w:t>emisyonları</w:t>
      </w:r>
      <w:proofErr w:type="gramEnd"/>
      <w:r w:rsidRPr="009431E6">
        <w:rPr>
          <w:rFonts w:ascii="Times New Roman" w:eastAsia="Times New Roman" w:hAnsi="Times New Roman" w:cs="Times New Roman"/>
          <w:lang w:eastAsia="tr-TR"/>
        </w:rPr>
        <w:t xml:space="preserve"> ile ilgili bilgi ve verilerin yeri,</w:t>
      </w:r>
    </w:p>
    <w:p w:rsidR="00AB5E38" w:rsidRPr="009431E6" w:rsidRDefault="00AB5E38" w:rsidP="008246BB">
      <w:pPr>
        <w:jc w:val="both"/>
        <w:rPr>
          <w:rFonts w:ascii="Times New Roman" w:eastAsia="Times New Roman" w:hAnsi="Times New Roman" w:cs="Times New Roman"/>
          <w:lang w:eastAsia="tr-TR"/>
        </w:rPr>
      </w:pPr>
    </w:p>
    <w:p w:rsidR="00AB5E38" w:rsidRPr="009431E6" w:rsidRDefault="00AB5E38" w:rsidP="008246BB">
      <w:pPr>
        <w:ind w:left="360"/>
        <w:jc w:val="both"/>
        <w:rPr>
          <w:rFonts w:ascii="Times New Roman" w:eastAsia="Times New Roman" w:hAnsi="Times New Roman" w:cs="Times New Roman"/>
          <w:lang w:eastAsia="tr-TR"/>
        </w:rPr>
      </w:pPr>
      <w:r w:rsidRPr="009431E6">
        <w:rPr>
          <w:rFonts w:ascii="Times New Roman" w:eastAsia="Times New Roman" w:hAnsi="Times New Roman" w:cs="Times New Roman"/>
          <w:lang w:eastAsia="tr-TR"/>
        </w:rPr>
        <w:t xml:space="preserve">      </w:t>
      </w:r>
      <w:proofErr w:type="gramStart"/>
      <w:r w:rsidRPr="009431E6">
        <w:rPr>
          <w:rFonts w:ascii="Times New Roman" w:eastAsia="Times New Roman" w:hAnsi="Times New Roman" w:cs="Times New Roman"/>
          <w:lang w:eastAsia="tr-TR"/>
        </w:rPr>
        <w:t>hususlarını</w:t>
      </w:r>
      <w:proofErr w:type="gramEnd"/>
      <w:r w:rsidRPr="009431E6">
        <w:rPr>
          <w:rFonts w:ascii="Times New Roman" w:eastAsia="Times New Roman" w:hAnsi="Times New Roman" w:cs="Times New Roman"/>
          <w:lang w:eastAsia="tr-TR"/>
        </w:rPr>
        <w:t xml:space="preserve"> dikkate alarak tabloda verilen süreleri arttırabilir.</w:t>
      </w:r>
    </w:p>
    <w:p w:rsidR="00AB5E38" w:rsidRPr="009431E6" w:rsidRDefault="00AB5E38" w:rsidP="008246BB">
      <w:pPr>
        <w:ind w:left="360"/>
        <w:jc w:val="both"/>
        <w:rPr>
          <w:rFonts w:ascii="Times New Roman" w:eastAsia="Times New Roman" w:hAnsi="Times New Roman" w:cs="Times New Roman"/>
          <w:lang w:eastAsia="tr-TR"/>
        </w:rPr>
      </w:pPr>
    </w:p>
    <w:p w:rsidR="00AB5E38" w:rsidRPr="009431E6" w:rsidRDefault="00C20CC9" w:rsidP="008246BB">
      <w:pPr>
        <w:ind w:left="360"/>
        <w:jc w:val="both"/>
        <w:rPr>
          <w:rFonts w:ascii="Times New Roman" w:hAnsi="Times New Roman" w:cs="Times New Roman"/>
        </w:rPr>
      </w:pPr>
      <w:r w:rsidRPr="009431E6">
        <w:rPr>
          <w:rFonts w:ascii="Times New Roman" w:eastAsia="Times New Roman" w:hAnsi="Times New Roman" w:cs="Times New Roman"/>
          <w:lang w:eastAsia="tr-TR"/>
        </w:rPr>
        <w:t xml:space="preserve">*** </w:t>
      </w:r>
      <w:r w:rsidR="001D5A6C" w:rsidRPr="009431E6">
        <w:rPr>
          <w:rFonts w:ascii="Times New Roman" w:eastAsia="Times New Roman" w:hAnsi="Times New Roman" w:cs="Times New Roman"/>
          <w:lang w:eastAsia="tr-TR"/>
        </w:rPr>
        <w:t xml:space="preserve">Doğrulama faaliyetleri için kullanılması gereken teknik uzman süreleri için Ek-3 te yer alan 4 üncü ve 5 inci sütunda verilen süreler geçerli olup, </w:t>
      </w:r>
      <w:r w:rsidR="00AB5E38" w:rsidRPr="009431E6">
        <w:rPr>
          <w:rFonts w:ascii="Times New Roman" w:eastAsia="Times New Roman" w:hAnsi="Times New Roman" w:cs="Times New Roman"/>
          <w:lang w:eastAsia="tr-TR"/>
        </w:rPr>
        <w:t>teknik uzman</w:t>
      </w:r>
      <w:r w:rsidR="001D5A6C" w:rsidRPr="009431E6">
        <w:rPr>
          <w:rFonts w:ascii="Times New Roman" w:eastAsia="Times New Roman" w:hAnsi="Times New Roman" w:cs="Times New Roman"/>
          <w:lang w:eastAsia="tr-TR"/>
        </w:rPr>
        <w:t>a ilişkin adam/gün ücretleri doğrulayıcı kuruluşa</w:t>
      </w:r>
      <w:r w:rsidR="00AB5E38" w:rsidRPr="009431E6">
        <w:rPr>
          <w:rFonts w:ascii="Times New Roman" w:eastAsia="Times New Roman" w:hAnsi="Times New Roman" w:cs="Times New Roman"/>
          <w:lang w:eastAsia="tr-TR"/>
        </w:rPr>
        <w:t xml:space="preserve"> aittir. </w:t>
      </w: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787073" w:rsidRPr="009431E6" w:rsidRDefault="00787073" w:rsidP="008246BB">
      <w:pPr>
        <w:shd w:val="clear" w:color="auto" w:fill="FFFFFF"/>
        <w:jc w:val="both"/>
        <w:rPr>
          <w:rFonts w:ascii="Times New Roman" w:eastAsia="Times New Roman" w:hAnsi="Times New Roman" w:cs="Times New Roman"/>
          <w:b/>
          <w:bCs/>
          <w:lang w:eastAsia="tr-TR"/>
        </w:rPr>
      </w:pPr>
    </w:p>
    <w:p w:rsidR="002E2C7D" w:rsidRPr="009431E6" w:rsidRDefault="002E2C7D" w:rsidP="008246BB">
      <w:pPr>
        <w:jc w:val="both"/>
        <w:rPr>
          <w:rFonts w:ascii="Times New Roman" w:hAnsi="Times New Roman" w:cs="Times New Roman"/>
        </w:rPr>
      </w:pPr>
    </w:p>
    <w:sectPr w:rsidR="002E2C7D" w:rsidRPr="009431E6" w:rsidSect="006E50A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0002AFF" w:usb1="C000247B" w:usb2="00000009" w:usb3="00000000" w:csb0="000001FF" w:csb1="00000000"/>
  </w:font>
  <w:font w:name="EUAlbertin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B2"/>
    <w:multiLevelType w:val="hybridMultilevel"/>
    <w:tmpl w:val="545CAEA4"/>
    <w:lvl w:ilvl="0" w:tplc="6C3CC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240FC1"/>
    <w:multiLevelType w:val="multilevel"/>
    <w:tmpl w:val="32C2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201B7"/>
    <w:multiLevelType w:val="hybridMultilevel"/>
    <w:tmpl w:val="D25E1DE6"/>
    <w:lvl w:ilvl="0" w:tplc="CC9293E8">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59CD52FE"/>
    <w:multiLevelType w:val="hybridMultilevel"/>
    <w:tmpl w:val="8B40980E"/>
    <w:lvl w:ilvl="0" w:tplc="374CE7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61B59E3"/>
    <w:multiLevelType w:val="multilevel"/>
    <w:tmpl w:val="F7785B7E"/>
    <w:lvl w:ilvl="0">
      <w:start w:val="13"/>
      <w:numFmt w:val="decimal"/>
      <w:lvlText w:val="%1."/>
      <w:lvlJc w:val="left"/>
      <w:pPr>
        <w:ind w:left="624" w:hanging="512"/>
      </w:pPr>
      <w:rPr>
        <w:rFonts w:ascii="Carlito" w:eastAsia="Carlito" w:hAnsi="Carlito" w:cs="Carlito" w:hint="default"/>
        <w:b/>
        <w:bCs/>
        <w:spacing w:val="-4"/>
        <w:w w:val="100"/>
        <w:sz w:val="24"/>
        <w:szCs w:val="24"/>
        <w:lang w:val="tr-TR" w:eastAsia="en-US" w:bidi="ar-SA"/>
      </w:rPr>
    </w:lvl>
    <w:lvl w:ilvl="1">
      <w:start w:val="1"/>
      <w:numFmt w:val="decimal"/>
      <w:lvlText w:val="%1.%2."/>
      <w:lvlJc w:val="left"/>
      <w:pPr>
        <w:ind w:left="821" w:hanging="709"/>
      </w:pPr>
      <w:rPr>
        <w:rFonts w:ascii="Carlito" w:eastAsia="Carlito" w:hAnsi="Carlito" w:cs="Carlito" w:hint="default"/>
        <w:b/>
        <w:bCs/>
        <w:spacing w:val="-14"/>
        <w:w w:val="100"/>
        <w:sz w:val="24"/>
        <w:szCs w:val="24"/>
        <w:lang w:val="tr-TR" w:eastAsia="en-US" w:bidi="ar-SA"/>
      </w:rPr>
    </w:lvl>
    <w:lvl w:ilvl="2">
      <w:start w:val="1"/>
      <w:numFmt w:val="decimal"/>
      <w:lvlText w:val="%1.%2.%3."/>
      <w:lvlJc w:val="left"/>
      <w:pPr>
        <w:ind w:left="1361" w:hanging="965"/>
      </w:pPr>
      <w:rPr>
        <w:rFonts w:ascii="Carlito" w:eastAsia="Carlito" w:hAnsi="Carlito" w:cs="Carlito" w:hint="default"/>
        <w:b/>
        <w:bCs/>
        <w:spacing w:val="-18"/>
        <w:w w:val="100"/>
        <w:sz w:val="24"/>
        <w:szCs w:val="24"/>
        <w:lang w:val="tr-TR" w:eastAsia="en-US" w:bidi="ar-SA"/>
      </w:rPr>
    </w:lvl>
    <w:lvl w:ilvl="3">
      <w:numFmt w:val="bullet"/>
      <w:lvlText w:val="•"/>
      <w:lvlJc w:val="left"/>
      <w:pPr>
        <w:ind w:left="2423" w:hanging="965"/>
      </w:pPr>
      <w:rPr>
        <w:rFonts w:hint="default"/>
        <w:lang w:val="tr-TR" w:eastAsia="en-US" w:bidi="ar-SA"/>
      </w:rPr>
    </w:lvl>
    <w:lvl w:ilvl="4">
      <w:numFmt w:val="bullet"/>
      <w:lvlText w:val="•"/>
      <w:lvlJc w:val="left"/>
      <w:pPr>
        <w:ind w:left="3486" w:hanging="965"/>
      </w:pPr>
      <w:rPr>
        <w:rFonts w:hint="default"/>
        <w:lang w:val="tr-TR" w:eastAsia="en-US" w:bidi="ar-SA"/>
      </w:rPr>
    </w:lvl>
    <w:lvl w:ilvl="5">
      <w:numFmt w:val="bullet"/>
      <w:lvlText w:val="•"/>
      <w:lvlJc w:val="left"/>
      <w:pPr>
        <w:ind w:left="4549" w:hanging="965"/>
      </w:pPr>
      <w:rPr>
        <w:rFonts w:hint="default"/>
        <w:lang w:val="tr-TR" w:eastAsia="en-US" w:bidi="ar-SA"/>
      </w:rPr>
    </w:lvl>
    <w:lvl w:ilvl="6">
      <w:numFmt w:val="bullet"/>
      <w:lvlText w:val="•"/>
      <w:lvlJc w:val="left"/>
      <w:pPr>
        <w:ind w:left="5613" w:hanging="965"/>
      </w:pPr>
      <w:rPr>
        <w:rFonts w:hint="default"/>
        <w:lang w:val="tr-TR" w:eastAsia="en-US" w:bidi="ar-SA"/>
      </w:rPr>
    </w:lvl>
    <w:lvl w:ilvl="7">
      <w:numFmt w:val="bullet"/>
      <w:lvlText w:val="•"/>
      <w:lvlJc w:val="left"/>
      <w:pPr>
        <w:ind w:left="6676" w:hanging="965"/>
      </w:pPr>
      <w:rPr>
        <w:rFonts w:hint="default"/>
        <w:lang w:val="tr-TR" w:eastAsia="en-US" w:bidi="ar-SA"/>
      </w:rPr>
    </w:lvl>
    <w:lvl w:ilvl="8">
      <w:numFmt w:val="bullet"/>
      <w:lvlText w:val="•"/>
      <w:lvlJc w:val="left"/>
      <w:pPr>
        <w:ind w:left="7739" w:hanging="965"/>
      </w:pPr>
      <w:rPr>
        <w:rFonts w:hint="default"/>
        <w:lang w:val="tr-TR" w:eastAsia="en-US" w:bidi="ar-SA"/>
      </w:rPr>
    </w:lvl>
  </w:abstractNum>
  <w:abstractNum w:abstractNumId="5" w15:restartNumberingAfterBreak="0">
    <w:nsid w:val="67600A65"/>
    <w:multiLevelType w:val="hybridMultilevel"/>
    <w:tmpl w:val="F86CE720"/>
    <w:lvl w:ilvl="0" w:tplc="6D8AD48A">
      <w:start w:val="1"/>
      <w:numFmt w:val="decimal"/>
      <w:lvlText w:val="(%1)"/>
      <w:lvlJc w:val="left"/>
      <w:pPr>
        <w:ind w:left="332" w:hanging="226"/>
      </w:pPr>
      <w:rPr>
        <w:rFonts w:ascii="Times New Roman" w:eastAsia="Times New Roman" w:hAnsi="Times New Roman" w:cs="Times New Roman" w:hint="default"/>
        <w:spacing w:val="-1"/>
        <w:w w:val="78"/>
        <w:sz w:val="17"/>
        <w:szCs w:val="17"/>
        <w:lang w:val="en-US" w:eastAsia="en-US" w:bidi="en-US"/>
      </w:rPr>
    </w:lvl>
    <w:lvl w:ilvl="1" w:tplc="5694D26A">
      <w:start w:val="1"/>
      <w:numFmt w:val="decimal"/>
      <w:lvlText w:val="(%2)"/>
      <w:lvlJc w:val="left"/>
      <w:pPr>
        <w:ind w:left="510" w:hanging="300"/>
        <w:jc w:val="right"/>
      </w:pPr>
      <w:rPr>
        <w:rFonts w:ascii="Times New Roman" w:eastAsia="Times New Roman" w:hAnsi="Times New Roman" w:cs="Times New Roman" w:hint="default"/>
        <w:w w:val="91"/>
        <w:sz w:val="19"/>
        <w:szCs w:val="19"/>
        <w:lang w:val="en-US" w:eastAsia="en-US" w:bidi="en-US"/>
      </w:rPr>
    </w:lvl>
    <w:lvl w:ilvl="2" w:tplc="E416D200">
      <w:start w:val="1"/>
      <w:numFmt w:val="lowerLetter"/>
      <w:lvlText w:val="(%3)"/>
      <w:lvlJc w:val="left"/>
      <w:pPr>
        <w:ind w:left="805" w:hanging="295"/>
      </w:pPr>
      <w:rPr>
        <w:rFonts w:ascii="Times New Roman" w:eastAsia="Times New Roman" w:hAnsi="Times New Roman" w:cs="Times New Roman" w:hint="default"/>
        <w:w w:val="86"/>
        <w:sz w:val="19"/>
        <w:szCs w:val="19"/>
        <w:lang w:val="en-US" w:eastAsia="en-US" w:bidi="en-US"/>
      </w:rPr>
    </w:lvl>
    <w:lvl w:ilvl="3" w:tplc="08AAAB72">
      <w:numFmt w:val="bullet"/>
      <w:lvlText w:val="•"/>
      <w:lvlJc w:val="left"/>
      <w:pPr>
        <w:ind w:left="1880" w:hanging="295"/>
      </w:pPr>
      <w:rPr>
        <w:rFonts w:hint="default"/>
        <w:lang w:val="en-US" w:eastAsia="en-US" w:bidi="en-US"/>
      </w:rPr>
    </w:lvl>
    <w:lvl w:ilvl="4" w:tplc="CC405A0A">
      <w:numFmt w:val="bullet"/>
      <w:lvlText w:val="•"/>
      <w:lvlJc w:val="left"/>
      <w:pPr>
        <w:ind w:left="2961" w:hanging="295"/>
      </w:pPr>
      <w:rPr>
        <w:rFonts w:hint="default"/>
        <w:lang w:val="en-US" w:eastAsia="en-US" w:bidi="en-US"/>
      </w:rPr>
    </w:lvl>
    <w:lvl w:ilvl="5" w:tplc="BE262A50">
      <w:numFmt w:val="bullet"/>
      <w:lvlText w:val="•"/>
      <w:lvlJc w:val="left"/>
      <w:pPr>
        <w:ind w:left="4042" w:hanging="295"/>
      </w:pPr>
      <w:rPr>
        <w:rFonts w:hint="default"/>
        <w:lang w:val="en-US" w:eastAsia="en-US" w:bidi="en-US"/>
      </w:rPr>
    </w:lvl>
    <w:lvl w:ilvl="6" w:tplc="C3645C74">
      <w:numFmt w:val="bullet"/>
      <w:lvlText w:val="•"/>
      <w:lvlJc w:val="left"/>
      <w:pPr>
        <w:ind w:left="5122" w:hanging="295"/>
      </w:pPr>
      <w:rPr>
        <w:rFonts w:hint="default"/>
        <w:lang w:val="en-US" w:eastAsia="en-US" w:bidi="en-US"/>
      </w:rPr>
    </w:lvl>
    <w:lvl w:ilvl="7" w:tplc="58F06CA8">
      <w:numFmt w:val="bullet"/>
      <w:lvlText w:val="•"/>
      <w:lvlJc w:val="left"/>
      <w:pPr>
        <w:ind w:left="6203" w:hanging="295"/>
      </w:pPr>
      <w:rPr>
        <w:rFonts w:hint="default"/>
        <w:lang w:val="en-US" w:eastAsia="en-US" w:bidi="en-US"/>
      </w:rPr>
    </w:lvl>
    <w:lvl w:ilvl="8" w:tplc="EB3E30D4">
      <w:numFmt w:val="bullet"/>
      <w:lvlText w:val="•"/>
      <w:lvlJc w:val="left"/>
      <w:pPr>
        <w:ind w:left="7284" w:hanging="295"/>
      </w:pPr>
      <w:rPr>
        <w:rFonts w:hint="default"/>
        <w:lang w:val="en-US" w:eastAsia="en-US" w:bidi="en-US"/>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C"/>
    <w:rsid w:val="00000698"/>
    <w:rsid w:val="0001031D"/>
    <w:rsid w:val="00011375"/>
    <w:rsid w:val="0001666C"/>
    <w:rsid w:val="00017BED"/>
    <w:rsid w:val="000243B7"/>
    <w:rsid w:val="000245B3"/>
    <w:rsid w:val="000264DB"/>
    <w:rsid w:val="0002662C"/>
    <w:rsid w:val="000267D2"/>
    <w:rsid w:val="00031CFA"/>
    <w:rsid w:val="0003335F"/>
    <w:rsid w:val="00034BE2"/>
    <w:rsid w:val="00035880"/>
    <w:rsid w:val="0003741A"/>
    <w:rsid w:val="00037D6F"/>
    <w:rsid w:val="00057135"/>
    <w:rsid w:val="00061F3A"/>
    <w:rsid w:val="000636DD"/>
    <w:rsid w:val="0006653E"/>
    <w:rsid w:val="00066809"/>
    <w:rsid w:val="00070F5A"/>
    <w:rsid w:val="00071297"/>
    <w:rsid w:val="00076E07"/>
    <w:rsid w:val="0008180E"/>
    <w:rsid w:val="000819DF"/>
    <w:rsid w:val="00084F4D"/>
    <w:rsid w:val="0009055A"/>
    <w:rsid w:val="000905AC"/>
    <w:rsid w:val="00090A39"/>
    <w:rsid w:val="00090E4B"/>
    <w:rsid w:val="000956DF"/>
    <w:rsid w:val="000A1E48"/>
    <w:rsid w:val="000A2EB2"/>
    <w:rsid w:val="000A3246"/>
    <w:rsid w:val="000A3A8B"/>
    <w:rsid w:val="000A49CB"/>
    <w:rsid w:val="000B011F"/>
    <w:rsid w:val="000B071C"/>
    <w:rsid w:val="000B14AE"/>
    <w:rsid w:val="000B276E"/>
    <w:rsid w:val="000B757C"/>
    <w:rsid w:val="000C34EC"/>
    <w:rsid w:val="000D0BA0"/>
    <w:rsid w:val="000D293C"/>
    <w:rsid w:val="000D4860"/>
    <w:rsid w:val="000D4F8F"/>
    <w:rsid w:val="000E08CE"/>
    <w:rsid w:val="000E125C"/>
    <w:rsid w:val="000E330D"/>
    <w:rsid w:val="000E4792"/>
    <w:rsid w:val="000F033F"/>
    <w:rsid w:val="000F049E"/>
    <w:rsid w:val="000F1F5F"/>
    <w:rsid w:val="000F3A19"/>
    <w:rsid w:val="000F6014"/>
    <w:rsid w:val="000F730D"/>
    <w:rsid w:val="001009F8"/>
    <w:rsid w:val="00102D06"/>
    <w:rsid w:val="00102F3A"/>
    <w:rsid w:val="00103F7F"/>
    <w:rsid w:val="00106BD8"/>
    <w:rsid w:val="00107A88"/>
    <w:rsid w:val="00111138"/>
    <w:rsid w:val="00112135"/>
    <w:rsid w:val="001167D8"/>
    <w:rsid w:val="00122187"/>
    <w:rsid w:val="00125730"/>
    <w:rsid w:val="00127A4B"/>
    <w:rsid w:val="00131821"/>
    <w:rsid w:val="00134E9A"/>
    <w:rsid w:val="00135979"/>
    <w:rsid w:val="001374CC"/>
    <w:rsid w:val="001453D6"/>
    <w:rsid w:val="001475B0"/>
    <w:rsid w:val="00152F20"/>
    <w:rsid w:val="00153480"/>
    <w:rsid w:val="001550C5"/>
    <w:rsid w:val="001619BB"/>
    <w:rsid w:val="00165A89"/>
    <w:rsid w:val="001748EE"/>
    <w:rsid w:val="00174FE0"/>
    <w:rsid w:val="00175576"/>
    <w:rsid w:val="0017675C"/>
    <w:rsid w:val="001814F7"/>
    <w:rsid w:val="00182AEC"/>
    <w:rsid w:val="00182E99"/>
    <w:rsid w:val="0019115B"/>
    <w:rsid w:val="00191D9C"/>
    <w:rsid w:val="00193383"/>
    <w:rsid w:val="001945A2"/>
    <w:rsid w:val="001953B1"/>
    <w:rsid w:val="001972A9"/>
    <w:rsid w:val="001A2D03"/>
    <w:rsid w:val="001A42E7"/>
    <w:rsid w:val="001A4358"/>
    <w:rsid w:val="001B275E"/>
    <w:rsid w:val="001B3B2B"/>
    <w:rsid w:val="001B3D2B"/>
    <w:rsid w:val="001B69D5"/>
    <w:rsid w:val="001C0806"/>
    <w:rsid w:val="001C1C6C"/>
    <w:rsid w:val="001C3EF9"/>
    <w:rsid w:val="001C5559"/>
    <w:rsid w:val="001C56B6"/>
    <w:rsid w:val="001C65A9"/>
    <w:rsid w:val="001D0D97"/>
    <w:rsid w:val="001D2860"/>
    <w:rsid w:val="001D40E5"/>
    <w:rsid w:val="001D5A6C"/>
    <w:rsid w:val="001E0B44"/>
    <w:rsid w:val="001E0F47"/>
    <w:rsid w:val="001E2219"/>
    <w:rsid w:val="001E47ED"/>
    <w:rsid w:val="001F2DD7"/>
    <w:rsid w:val="001F58CF"/>
    <w:rsid w:val="001F59A1"/>
    <w:rsid w:val="0020368E"/>
    <w:rsid w:val="00203B70"/>
    <w:rsid w:val="002051CE"/>
    <w:rsid w:val="00210B16"/>
    <w:rsid w:val="00211803"/>
    <w:rsid w:val="00211F46"/>
    <w:rsid w:val="00212D21"/>
    <w:rsid w:val="002208B6"/>
    <w:rsid w:val="00221789"/>
    <w:rsid w:val="00222ED4"/>
    <w:rsid w:val="00223549"/>
    <w:rsid w:val="00224A66"/>
    <w:rsid w:val="00233615"/>
    <w:rsid w:val="002366C5"/>
    <w:rsid w:val="002373AE"/>
    <w:rsid w:val="002417AA"/>
    <w:rsid w:val="00242950"/>
    <w:rsid w:val="002443B0"/>
    <w:rsid w:val="00245D9F"/>
    <w:rsid w:val="00246729"/>
    <w:rsid w:val="002519DF"/>
    <w:rsid w:val="0025264B"/>
    <w:rsid w:val="002553CA"/>
    <w:rsid w:val="0026189D"/>
    <w:rsid w:val="002711ED"/>
    <w:rsid w:val="002714F1"/>
    <w:rsid w:val="00275EF7"/>
    <w:rsid w:val="002823F3"/>
    <w:rsid w:val="0028460D"/>
    <w:rsid w:val="00284CF9"/>
    <w:rsid w:val="0028526B"/>
    <w:rsid w:val="00287941"/>
    <w:rsid w:val="00290A2E"/>
    <w:rsid w:val="00292CD8"/>
    <w:rsid w:val="00294724"/>
    <w:rsid w:val="00297712"/>
    <w:rsid w:val="002A3D86"/>
    <w:rsid w:val="002A3E03"/>
    <w:rsid w:val="002A3E2B"/>
    <w:rsid w:val="002A407F"/>
    <w:rsid w:val="002A7460"/>
    <w:rsid w:val="002B0D97"/>
    <w:rsid w:val="002B10C2"/>
    <w:rsid w:val="002B3D22"/>
    <w:rsid w:val="002B75A0"/>
    <w:rsid w:val="002C2ACE"/>
    <w:rsid w:val="002C4720"/>
    <w:rsid w:val="002C50D5"/>
    <w:rsid w:val="002C6D1E"/>
    <w:rsid w:val="002C73A6"/>
    <w:rsid w:val="002D44FF"/>
    <w:rsid w:val="002D4D8A"/>
    <w:rsid w:val="002D5BF1"/>
    <w:rsid w:val="002E2C7D"/>
    <w:rsid w:val="002E40E6"/>
    <w:rsid w:val="002E4DE6"/>
    <w:rsid w:val="002E7018"/>
    <w:rsid w:val="002F6F5C"/>
    <w:rsid w:val="003030F0"/>
    <w:rsid w:val="00303542"/>
    <w:rsid w:val="003061EA"/>
    <w:rsid w:val="00310058"/>
    <w:rsid w:val="00310D40"/>
    <w:rsid w:val="00313071"/>
    <w:rsid w:val="00313EAD"/>
    <w:rsid w:val="0031473E"/>
    <w:rsid w:val="00316C03"/>
    <w:rsid w:val="00323B3D"/>
    <w:rsid w:val="003273B7"/>
    <w:rsid w:val="00331149"/>
    <w:rsid w:val="003322C8"/>
    <w:rsid w:val="003341D4"/>
    <w:rsid w:val="003343FB"/>
    <w:rsid w:val="00336A04"/>
    <w:rsid w:val="00340956"/>
    <w:rsid w:val="00346AA9"/>
    <w:rsid w:val="0035268A"/>
    <w:rsid w:val="00352B1D"/>
    <w:rsid w:val="0035340C"/>
    <w:rsid w:val="003557DF"/>
    <w:rsid w:val="0035672E"/>
    <w:rsid w:val="003605CA"/>
    <w:rsid w:val="0036099C"/>
    <w:rsid w:val="003617E4"/>
    <w:rsid w:val="00361E91"/>
    <w:rsid w:val="00362BFD"/>
    <w:rsid w:val="00364E00"/>
    <w:rsid w:val="0037271F"/>
    <w:rsid w:val="00375177"/>
    <w:rsid w:val="003766C6"/>
    <w:rsid w:val="003824C7"/>
    <w:rsid w:val="00383C40"/>
    <w:rsid w:val="00385C8E"/>
    <w:rsid w:val="003876FD"/>
    <w:rsid w:val="003901D5"/>
    <w:rsid w:val="00390AA8"/>
    <w:rsid w:val="00394F4E"/>
    <w:rsid w:val="003957BD"/>
    <w:rsid w:val="003A1FA0"/>
    <w:rsid w:val="003A2ADC"/>
    <w:rsid w:val="003A4304"/>
    <w:rsid w:val="003A4AA3"/>
    <w:rsid w:val="003A4E7A"/>
    <w:rsid w:val="003B02F2"/>
    <w:rsid w:val="003C031B"/>
    <w:rsid w:val="003D104A"/>
    <w:rsid w:val="003D2E60"/>
    <w:rsid w:val="003D3401"/>
    <w:rsid w:val="003D4835"/>
    <w:rsid w:val="003D6DD5"/>
    <w:rsid w:val="003E06F0"/>
    <w:rsid w:val="003E094C"/>
    <w:rsid w:val="003E10BE"/>
    <w:rsid w:val="003E1929"/>
    <w:rsid w:val="003E253C"/>
    <w:rsid w:val="003E375C"/>
    <w:rsid w:val="003E4A58"/>
    <w:rsid w:val="003E76CF"/>
    <w:rsid w:val="003F0728"/>
    <w:rsid w:val="003F755D"/>
    <w:rsid w:val="00405635"/>
    <w:rsid w:val="00410EEB"/>
    <w:rsid w:val="00411D35"/>
    <w:rsid w:val="0041267A"/>
    <w:rsid w:val="00420029"/>
    <w:rsid w:val="00420455"/>
    <w:rsid w:val="00424813"/>
    <w:rsid w:val="0042649B"/>
    <w:rsid w:val="004305CA"/>
    <w:rsid w:val="00430BA3"/>
    <w:rsid w:val="00430FFD"/>
    <w:rsid w:val="00431535"/>
    <w:rsid w:val="004316CB"/>
    <w:rsid w:val="00432A9D"/>
    <w:rsid w:val="004346CD"/>
    <w:rsid w:val="004424EA"/>
    <w:rsid w:val="0044255F"/>
    <w:rsid w:val="00443301"/>
    <w:rsid w:val="00447B30"/>
    <w:rsid w:val="0045359A"/>
    <w:rsid w:val="00453D44"/>
    <w:rsid w:val="00461C6B"/>
    <w:rsid w:val="00461CD7"/>
    <w:rsid w:val="00464DA9"/>
    <w:rsid w:val="004719EB"/>
    <w:rsid w:val="00471C1D"/>
    <w:rsid w:val="00472AE8"/>
    <w:rsid w:val="00473F6D"/>
    <w:rsid w:val="00474486"/>
    <w:rsid w:val="004744FA"/>
    <w:rsid w:val="0047752D"/>
    <w:rsid w:val="00477C49"/>
    <w:rsid w:val="004812A4"/>
    <w:rsid w:val="0048445A"/>
    <w:rsid w:val="00485888"/>
    <w:rsid w:val="00486F71"/>
    <w:rsid w:val="00487461"/>
    <w:rsid w:val="00492E29"/>
    <w:rsid w:val="00495B6E"/>
    <w:rsid w:val="004967D8"/>
    <w:rsid w:val="00496FC2"/>
    <w:rsid w:val="004A2888"/>
    <w:rsid w:val="004A4999"/>
    <w:rsid w:val="004A5F43"/>
    <w:rsid w:val="004A6265"/>
    <w:rsid w:val="004A629B"/>
    <w:rsid w:val="004A68E5"/>
    <w:rsid w:val="004A7D1B"/>
    <w:rsid w:val="004B01D4"/>
    <w:rsid w:val="004B04BB"/>
    <w:rsid w:val="004B0ED2"/>
    <w:rsid w:val="004B1531"/>
    <w:rsid w:val="004B4503"/>
    <w:rsid w:val="004C16BB"/>
    <w:rsid w:val="004D3271"/>
    <w:rsid w:val="004E4503"/>
    <w:rsid w:val="004E463F"/>
    <w:rsid w:val="004E67FF"/>
    <w:rsid w:val="004E72EB"/>
    <w:rsid w:val="004F2D68"/>
    <w:rsid w:val="004F37D0"/>
    <w:rsid w:val="004F4597"/>
    <w:rsid w:val="004F5794"/>
    <w:rsid w:val="004F7414"/>
    <w:rsid w:val="005042C9"/>
    <w:rsid w:val="005073A6"/>
    <w:rsid w:val="0051228F"/>
    <w:rsid w:val="00512341"/>
    <w:rsid w:val="005127C1"/>
    <w:rsid w:val="00513FDF"/>
    <w:rsid w:val="005176FC"/>
    <w:rsid w:val="0052025B"/>
    <w:rsid w:val="00520673"/>
    <w:rsid w:val="00520A0A"/>
    <w:rsid w:val="00521293"/>
    <w:rsid w:val="00524027"/>
    <w:rsid w:val="005241A1"/>
    <w:rsid w:val="0052451E"/>
    <w:rsid w:val="005245D9"/>
    <w:rsid w:val="00526FEE"/>
    <w:rsid w:val="00530E5F"/>
    <w:rsid w:val="00534D90"/>
    <w:rsid w:val="0053759C"/>
    <w:rsid w:val="00541911"/>
    <w:rsid w:val="00551321"/>
    <w:rsid w:val="00551967"/>
    <w:rsid w:val="005533AF"/>
    <w:rsid w:val="00556DB4"/>
    <w:rsid w:val="0055762C"/>
    <w:rsid w:val="00563008"/>
    <w:rsid w:val="00564A71"/>
    <w:rsid w:val="00565DCE"/>
    <w:rsid w:val="00565F88"/>
    <w:rsid w:val="005669FD"/>
    <w:rsid w:val="00570E80"/>
    <w:rsid w:val="005754E7"/>
    <w:rsid w:val="00584BCC"/>
    <w:rsid w:val="00584CBF"/>
    <w:rsid w:val="005851F1"/>
    <w:rsid w:val="005872D5"/>
    <w:rsid w:val="005906E1"/>
    <w:rsid w:val="0059185B"/>
    <w:rsid w:val="0059244F"/>
    <w:rsid w:val="005942CA"/>
    <w:rsid w:val="005950BE"/>
    <w:rsid w:val="005A033A"/>
    <w:rsid w:val="005A0775"/>
    <w:rsid w:val="005A1B07"/>
    <w:rsid w:val="005A4C2F"/>
    <w:rsid w:val="005B10F5"/>
    <w:rsid w:val="005B35F4"/>
    <w:rsid w:val="005B4563"/>
    <w:rsid w:val="005B6B35"/>
    <w:rsid w:val="005B72A1"/>
    <w:rsid w:val="005C2811"/>
    <w:rsid w:val="005D4650"/>
    <w:rsid w:val="005D5A2E"/>
    <w:rsid w:val="005E3A35"/>
    <w:rsid w:val="005E64E4"/>
    <w:rsid w:val="005F0BFA"/>
    <w:rsid w:val="005F19DB"/>
    <w:rsid w:val="005F1E71"/>
    <w:rsid w:val="005F7D22"/>
    <w:rsid w:val="00601589"/>
    <w:rsid w:val="00602F2D"/>
    <w:rsid w:val="0060591A"/>
    <w:rsid w:val="006106F6"/>
    <w:rsid w:val="006109EC"/>
    <w:rsid w:val="00614503"/>
    <w:rsid w:val="0062037A"/>
    <w:rsid w:val="00622846"/>
    <w:rsid w:val="00622DBE"/>
    <w:rsid w:val="00625DD5"/>
    <w:rsid w:val="00627F2B"/>
    <w:rsid w:val="00631AD0"/>
    <w:rsid w:val="00640095"/>
    <w:rsid w:val="006427A6"/>
    <w:rsid w:val="00643B75"/>
    <w:rsid w:val="00643B94"/>
    <w:rsid w:val="00644D1D"/>
    <w:rsid w:val="006461F0"/>
    <w:rsid w:val="0064716A"/>
    <w:rsid w:val="00647ABD"/>
    <w:rsid w:val="00652955"/>
    <w:rsid w:val="006545FC"/>
    <w:rsid w:val="00670FB1"/>
    <w:rsid w:val="00671BBF"/>
    <w:rsid w:val="006732DB"/>
    <w:rsid w:val="0067394E"/>
    <w:rsid w:val="00674EFE"/>
    <w:rsid w:val="00675F96"/>
    <w:rsid w:val="00682742"/>
    <w:rsid w:val="006830AD"/>
    <w:rsid w:val="0068656D"/>
    <w:rsid w:val="00691F3D"/>
    <w:rsid w:val="00692764"/>
    <w:rsid w:val="00693E6F"/>
    <w:rsid w:val="00694EB7"/>
    <w:rsid w:val="006A11DA"/>
    <w:rsid w:val="006A294B"/>
    <w:rsid w:val="006A3B0C"/>
    <w:rsid w:val="006A6B06"/>
    <w:rsid w:val="006B1ACC"/>
    <w:rsid w:val="006B37F1"/>
    <w:rsid w:val="006B43DF"/>
    <w:rsid w:val="006B5CAA"/>
    <w:rsid w:val="006B7846"/>
    <w:rsid w:val="006C1180"/>
    <w:rsid w:val="006C20CF"/>
    <w:rsid w:val="006C3A02"/>
    <w:rsid w:val="006C3D67"/>
    <w:rsid w:val="006C7958"/>
    <w:rsid w:val="006D3783"/>
    <w:rsid w:val="006D61EF"/>
    <w:rsid w:val="006D727B"/>
    <w:rsid w:val="006D7D1B"/>
    <w:rsid w:val="006D7E58"/>
    <w:rsid w:val="006E1B8B"/>
    <w:rsid w:val="006E1CA0"/>
    <w:rsid w:val="006E26A7"/>
    <w:rsid w:val="006E3EC2"/>
    <w:rsid w:val="006E50A5"/>
    <w:rsid w:val="006E774D"/>
    <w:rsid w:val="006F22CB"/>
    <w:rsid w:val="006F579C"/>
    <w:rsid w:val="006F7471"/>
    <w:rsid w:val="00710E64"/>
    <w:rsid w:val="0071392A"/>
    <w:rsid w:val="00714DF3"/>
    <w:rsid w:val="00722E47"/>
    <w:rsid w:val="00723FCD"/>
    <w:rsid w:val="00724936"/>
    <w:rsid w:val="007250A7"/>
    <w:rsid w:val="00725D35"/>
    <w:rsid w:val="007272AF"/>
    <w:rsid w:val="00733C18"/>
    <w:rsid w:val="007343C0"/>
    <w:rsid w:val="00736024"/>
    <w:rsid w:val="00737795"/>
    <w:rsid w:val="0074045B"/>
    <w:rsid w:val="0074744A"/>
    <w:rsid w:val="007504B3"/>
    <w:rsid w:val="007531B3"/>
    <w:rsid w:val="00754172"/>
    <w:rsid w:val="00754939"/>
    <w:rsid w:val="00754A4D"/>
    <w:rsid w:val="00757E39"/>
    <w:rsid w:val="0076179E"/>
    <w:rsid w:val="00774E9D"/>
    <w:rsid w:val="00775E9D"/>
    <w:rsid w:val="00784D32"/>
    <w:rsid w:val="00786340"/>
    <w:rsid w:val="00787073"/>
    <w:rsid w:val="007957E8"/>
    <w:rsid w:val="00796069"/>
    <w:rsid w:val="007A4323"/>
    <w:rsid w:val="007A55C3"/>
    <w:rsid w:val="007A5726"/>
    <w:rsid w:val="007A5E9A"/>
    <w:rsid w:val="007A6B83"/>
    <w:rsid w:val="007B0298"/>
    <w:rsid w:val="007B0E1A"/>
    <w:rsid w:val="007B15DC"/>
    <w:rsid w:val="007B272D"/>
    <w:rsid w:val="007B4053"/>
    <w:rsid w:val="007B40F9"/>
    <w:rsid w:val="007B42B1"/>
    <w:rsid w:val="007B49DE"/>
    <w:rsid w:val="007B4A80"/>
    <w:rsid w:val="007B5B51"/>
    <w:rsid w:val="007B65E6"/>
    <w:rsid w:val="007C0176"/>
    <w:rsid w:val="007C5191"/>
    <w:rsid w:val="007D2D27"/>
    <w:rsid w:val="007D6A3B"/>
    <w:rsid w:val="007E03F7"/>
    <w:rsid w:val="007E0F14"/>
    <w:rsid w:val="007E15C2"/>
    <w:rsid w:val="007E4EC5"/>
    <w:rsid w:val="007E5CB2"/>
    <w:rsid w:val="007E7C8D"/>
    <w:rsid w:val="007F11DD"/>
    <w:rsid w:val="007F1BCF"/>
    <w:rsid w:val="007F36A5"/>
    <w:rsid w:val="007F7207"/>
    <w:rsid w:val="00802457"/>
    <w:rsid w:val="0080511A"/>
    <w:rsid w:val="008105EF"/>
    <w:rsid w:val="00812146"/>
    <w:rsid w:val="008137FE"/>
    <w:rsid w:val="00813A10"/>
    <w:rsid w:val="008151C2"/>
    <w:rsid w:val="00821BFD"/>
    <w:rsid w:val="00822A4A"/>
    <w:rsid w:val="008246BB"/>
    <w:rsid w:val="00825012"/>
    <w:rsid w:val="00825B49"/>
    <w:rsid w:val="008320EA"/>
    <w:rsid w:val="0083324F"/>
    <w:rsid w:val="00836296"/>
    <w:rsid w:val="0084028C"/>
    <w:rsid w:val="008443A3"/>
    <w:rsid w:val="00844578"/>
    <w:rsid w:val="00853F18"/>
    <w:rsid w:val="00862F3C"/>
    <w:rsid w:val="00865821"/>
    <w:rsid w:val="00866FB5"/>
    <w:rsid w:val="00872498"/>
    <w:rsid w:val="00877C50"/>
    <w:rsid w:val="0088672F"/>
    <w:rsid w:val="00886FB3"/>
    <w:rsid w:val="00892544"/>
    <w:rsid w:val="00893921"/>
    <w:rsid w:val="0089468D"/>
    <w:rsid w:val="00894699"/>
    <w:rsid w:val="008968C7"/>
    <w:rsid w:val="008973E0"/>
    <w:rsid w:val="008A5054"/>
    <w:rsid w:val="008B45A9"/>
    <w:rsid w:val="008B552A"/>
    <w:rsid w:val="008B61F3"/>
    <w:rsid w:val="008B6B75"/>
    <w:rsid w:val="008B7F6E"/>
    <w:rsid w:val="008C2686"/>
    <w:rsid w:val="008C3E23"/>
    <w:rsid w:val="008D092F"/>
    <w:rsid w:val="008D2C37"/>
    <w:rsid w:val="008D2DBE"/>
    <w:rsid w:val="008D4ED2"/>
    <w:rsid w:val="008D7A24"/>
    <w:rsid w:val="008E4B17"/>
    <w:rsid w:val="008E687C"/>
    <w:rsid w:val="008E7AEC"/>
    <w:rsid w:val="008F00C4"/>
    <w:rsid w:val="008F33F5"/>
    <w:rsid w:val="008F340F"/>
    <w:rsid w:val="008F37C2"/>
    <w:rsid w:val="008F5674"/>
    <w:rsid w:val="00900365"/>
    <w:rsid w:val="009009D4"/>
    <w:rsid w:val="00904236"/>
    <w:rsid w:val="00907EA7"/>
    <w:rsid w:val="00913599"/>
    <w:rsid w:val="00914A78"/>
    <w:rsid w:val="00915DAB"/>
    <w:rsid w:val="0091657D"/>
    <w:rsid w:val="00921AA1"/>
    <w:rsid w:val="00922DB5"/>
    <w:rsid w:val="00931488"/>
    <w:rsid w:val="00932334"/>
    <w:rsid w:val="009347FD"/>
    <w:rsid w:val="009354DF"/>
    <w:rsid w:val="00937CC8"/>
    <w:rsid w:val="009418A4"/>
    <w:rsid w:val="0094263A"/>
    <w:rsid w:val="00942F53"/>
    <w:rsid w:val="009431E6"/>
    <w:rsid w:val="00943306"/>
    <w:rsid w:val="0094569B"/>
    <w:rsid w:val="00956D04"/>
    <w:rsid w:val="00960DA8"/>
    <w:rsid w:val="009617CE"/>
    <w:rsid w:val="00970388"/>
    <w:rsid w:val="00971B8A"/>
    <w:rsid w:val="0097496D"/>
    <w:rsid w:val="00976EBC"/>
    <w:rsid w:val="00977AB4"/>
    <w:rsid w:val="009808F8"/>
    <w:rsid w:val="00982AFF"/>
    <w:rsid w:val="009857F9"/>
    <w:rsid w:val="009877E2"/>
    <w:rsid w:val="009961A4"/>
    <w:rsid w:val="00996FAC"/>
    <w:rsid w:val="00997C2D"/>
    <w:rsid w:val="009A25ED"/>
    <w:rsid w:val="009A2E54"/>
    <w:rsid w:val="009A3462"/>
    <w:rsid w:val="009A4D67"/>
    <w:rsid w:val="009A6B2C"/>
    <w:rsid w:val="009A6D89"/>
    <w:rsid w:val="009A7F47"/>
    <w:rsid w:val="009B0845"/>
    <w:rsid w:val="009B08C8"/>
    <w:rsid w:val="009B120C"/>
    <w:rsid w:val="009B2F08"/>
    <w:rsid w:val="009B39EF"/>
    <w:rsid w:val="009B42DD"/>
    <w:rsid w:val="009B63EA"/>
    <w:rsid w:val="009C0322"/>
    <w:rsid w:val="009C44FB"/>
    <w:rsid w:val="009C5539"/>
    <w:rsid w:val="009C75EC"/>
    <w:rsid w:val="009D021F"/>
    <w:rsid w:val="009D1D66"/>
    <w:rsid w:val="009D3BC8"/>
    <w:rsid w:val="009E0077"/>
    <w:rsid w:val="009E39EB"/>
    <w:rsid w:val="009E53C6"/>
    <w:rsid w:val="009E5606"/>
    <w:rsid w:val="009E6381"/>
    <w:rsid w:val="009E68E6"/>
    <w:rsid w:val="009E7784"/>
    <w:rsid w:val="009F0352"/>
    <w:rsid w:val="009F294D"/>
    <w:rsid w:val="009F3E2E"/>
    <w:rsid w:val="009F53F7"/>
    <w:rsid w:val="00A00575"/>
    <w:rsid w:val="00A02D39"/>
    <w:rsid w:val="00A039E8"/>
    <w:rsid w:val="00A04945"/>
    <w:rsid w:val="00A05D04"/>
    <w:rsid w:val="00A06B45"/>
    <w:rsid w:val="00A07944"/>
    <w:rsid w:val="00A105C1"/>
    <w:rsid w:val="00A11A5D"/>
    <w:rsid w:val="00A15BDC"/>
    <w:rsid w:val="00A22145"/>
    <w:rsid w:val="00A24DF0"/>
    <w:rsid w:val="00A329C9"/>
    <w:rsid w:val="00A348B5"/>
    <w:rsid w:val="00A40699"/>
    <w:rsid w:val="00A40B79"/>
    <w:rsid w:val="00A41F5C"/>
    <w:rsid w:val="00A4584F"/>
    <w:rsid w:val="00A51147"/>
    <w:rsid w:val="00A56460"/>
    <w:rsid w:val="00A56F94"/>
    <w:rsid w:val="00A62357"/>
    <w:rsid w:val="00A7115D"/>
    <w:rsid w:val="00A71597"/>
    <w:rsid w:val="00A72354"/>
    <w:rsid w:val="00A746C9"/>
    <w:rsid w:val="00A74EB7"/>
    <w:rsid w:val="00A826FF"/>
    <w:rsid w:val="00A870BA"/>
    <w:rsid w:val="00A925F3"/>
    <w:rsid w:val="00A9400A"/>
    <w:rsid w:val="00A97FFC"/>
    <w:rsid w:val="00AA3113"/>
    <w:rsid w:val="00AA6043"/>
    <w:rsid w:val="00AA6FDD"/>
    <w:rsid w:val="00AA7E16"/>
    <w:rsid w:val="00AB5E38"/>
    <w:rsid w:val="00AC076F"/>
    <w:rsid w:val="00AC3207"/>
    <w:rsid w:val="00AC3268"/>
    <w:rsid w:val="00AC5420"/>
    <w:rsid w:val="00AC646D"/>
    <w:rsid w:val="00AC7662"/>
    <w:rsid w:val="00AD5FC1"/>
    <w:rsid w:val="00AD6A2B"/>
    <w:rsid w:val="00AD7019"/>
    <w:rsid w:val="00AE032B"/>
    <w:rsid w:val="00AE3965"/>
    <w:rsid w:val="00AF1055"/>
    <w:rsid w:val="00AF4F05"/>
    <w:rsid w:val="00B01348"/>
    <w:rsid w:val="00B0274E"/>
    <w:rsid w:val="00B12A02"/>
    <w:rsid w:val="00B260EA"/>
    <w:rsid w:val="00B31C1A"/>
    <w:rsid w:val="00B32625"/>
    <w:rsid w:val="00B35856"/>
    <w:rsid w:val="00B35B91"/>
    <w:rsid w:val="00B367B7"/>
    <w:rsid w:val="00B4226A"/>
    <w:rsid w:val="00B43260"/>
    <w:rsid w:val="00B4368F"/>
    <w:rsid w:val="00B508DD"/>
    <w:rsid w:val="00B5220B"/>
    <w:rsid w:val="00B53620"/>
    <w:rsid w:val="00B620BB"/>
    <w:rsid w:val="00B622CF"/>
    <w:rsid w:val="00B65A66"/>
    <w:rsid w:val="00B727DF"/>
    <w:rsid w:val="00B7599A"/>
    <w:rsid w:val="00B75E24"/>
    <w:rsid w:val="00B7653B"/>
    <w:rsid w:val="00B828A4"/>
    <w:rsid w:val="00B8793D"/>
    <w:rsid w:val="00B947CB"/>
    <w:rsid w:val="00B96DA3"/>
    <w:rsid w:val="00B97BF5"/>
    <w:rsid w:val="00BA26B6"/>
    <w:rsid w:val="00BA4920"/>
    <w:rsid w:val="00BB5388"/>
    <w:rsid w:val="00BB6EBF"/>
    <w:rsid w:val="00BB76B7"/>
    <w:rsid w:val="00BB7D21"/>
    <w:rsid w:val="00BC0032"/>
    <w:rsid w:val="00BC1EA9"/>
    <w:rsid w:val="00BC37E8"/>
    <w:rsid w:val="00BC43BB"/>
    <w:rsid w:val="00BC7FCA"/>
    <w:rsid w:val="00BD019B"/>
    <w:rsid w:val="00BD0997"/>
    <w:rsid w:val="00BD4C1F"/>
    <w:rsid w:val="00BD58DD"/>
    <w:rsid w:val="00BD62A0"/>
    <w:rsid w:val="00BE025B"/>
    <w:rsid w:val="00BE5B35"/>
    <w:rsid w:val="00BF23C4"/>
    <w:rsid w:val="00BF418A"/>
    <w:rsid w:val="00BF6A11"/>
    <w:rsid w:val="00C00E15"/>
    <w:rsid w:val="00C0217F"/>
    <w:rsid w:val="00C10E8E"/>
    <w:rsid w:val="00C20CC9"/>
    <w:rsid w:val="00C21E34"/>
    <w:rsid w:val="00C25848"/>
    <w:rsid w:val="00C343B9"/>
    <w:rsid w:val="00C346A4"/>
    <w:rsid w:val="00C35227"/>
    <w:rsid w:val="00C37299"/>
    <w:rsid w:val="00C403F4"/>
    <w:rsid w:val="00C41CDD"/>
    <w:rsid w:val="00C44EE8"/>
    <w:rsid w:val="00C4798B"/>
    <w:rsid w:val="00C51535"/>
    <w:rsid w:val="00C53D35"/>
    <w:rsid w:val="00C547E4"/>
    <w:rsid w:val="00C5592D"/>
    <w:rsid w:val="00C61BE7"/>
    <w:rsid w:val="00C642F4"/>
    <w:rsid w:val="00C6507A"/>
    <w:rsid w:val="00C65284"/>
    <w:rsid w:val="00C65537"/>
    <w:rsid w:val="00C65AF5"/>
    <w:rsid w:val="00C65F9A"/>
    <w:rsid w:val="00C7026C"/>
    <w:rsid w:val="00C705C2"/>
    <w:rsid w:val="00C72A1F"/>
    <w:rsid w:val="00C7340B"/>
    <w:rsid w:val="00C834C2"/>
    <w:rsid w:val="00C84717"/>
    <w:rsid w:val="00C8760A"/>
    <w:rsid w:val="00C91DA4"/>
    <w:rsid w:val="00CA0BD6"/>
    <w:rsid w:val="00CC2629"/>
    <w:rsid w:val="00CC4429"/>
    <w:rsid w:val="00CC7CF3"/>
    <w:rsid w:val="00CE05EC"/>
    <w:rsid w:val="00CE1302"/>
    <w:rsid w:val="00CE56A9"/>
    <w:rsid w:val="00CE75D4"/>
    <w:rsid w:val="00D0553D"/>
    <w:rsid w:val="00D061B3"/>
    <w:rsid w:val="00D12A31"/>
    <w:rsid w:val="00D155DA"/>
    <w:rsid w:val="00D16BD5"/>
    <w:rsid w:val="00D203FB"/>
    <w:rsid w:val="00D22171"/>
    <w:rsid w:val="00D270C8"/>
    <w:rsid w:val="00D30C9C"/>
    <w:rsid w:val="00D3275F"/>
    <w:rsid w:val="00D35A36"/>
    <w:rsid w:val="00D45824"/>
    <w:rsid w:val="00D5710D"/>
    <w:rsid w:val="00D608C7"/>
    <w:rsid w:val="00D609EB"/>
    <w:rsid w:val="00D611BB"/>
    <w:rsid w:val="00D61DD8"/>
    <w:rsid w:val="00D655B1"/>
    <w:rsid w:val="00D65FA9"/>
    <w:rsid w:val="00D72985"/>
    <w:rsid w:val="00D82C36"/>
    <w:rsid w:val="00D93F29"/>
    <w:rsid w:val="00D95E5F"/>
    <w:rsid w:val="00D97170"/>
    <w:rsid w:val="00D97F88"/>
    <w:rsid w:val="00DC24BF"/>
    <w:rsid w:val="00DC430F"/>
    <w:rsid w:val="00DC4A36"/>
    <w:rsid w:val="00DC5300"/>
    <w:rsid w:val="00DC74B4"/>
    <w:rsid w:val="00DC7993"/>
    <w:rsid w:val="00DD1AFE"/>
    <w:rsid w:val="00DD5564"/>
    <w:rsid w:val="00DD6635"/>
    <w:rsid w:val="00DE1ED4"/>
    <w:rsid w:val="00DE4C9E"/>
    <w:rsid w:val="00DE74A3"/>
    <w:rsid w:val="00DE7DE8"/>
    <w:rsid w:val="00DF2670"/>
    <w:rsid w:val="00DF355B"/>
    <w:rsid w:val="00DF4D55"/>
    <w:rsid w:val="00DF6E9F"/>
    <w:rsid w:val="00E00C37"/>
    <w:rsid w:val="00E01C0C"/>
    <w:rsid w:val="00E029F4"/>
    <w:rsid w:val="00E05E40"/>
    <w:rsid w:val="00E10AD0"/>
    <w:rsid w:val="00E10B6B"/>
    <w:rsid w:val="00E10ED1"/>
    <w:rsid w:val="00E12DAC"/>
    <w:rsid w:val="00E14130"/>
    <w:rsid w:val="00E22445"/>
    <w:rsid w:val="00E23B77"/>
    <w:rsid w:val="00E25A6E"/>
    <w:rsid w:val="00E30EA5"/>
    <w:rsid w:val="00E318F1"/>
    <w:rsid w:val="00E40188"/>
    <w:rsid w:val="00E53D23"/>
    <w:rsid w:val="00E60FC8"/>
    <w:rsid w:val="00E632ED"/>
    <w:rsid w:val="00E6367E"/>
    <w:rsid w:val="00E64D77"/>
    <w:rsid w:val="00E65C02"/>
    <w:rsid w:val="00E660F3"/>
    <w:rsid w:val="00E74DF2"/>
    <w:rsid w:val="00E75970"/>
    <w:rsid w:val="00E76934"/>
    <w:rsid w:val="00E773DA"/>
    <w:rsid w:val="00E804F0"/>
    <w:rsid w:val="00E80921"/>
    <w:rsid w:val="00E81ACA"/>
    <w:rsid w:val="00E82705"/>
    <w:rsid w:val="00E87831"/>
    <w:rsid w:val="00E90CE0"/>
    <w:rsid w:val="00E92710"/>
    <w:rsid w:val="00E94AD9"/>
    <w:rsid w:val="00E957BC"/>
    <w:rsid w:val="00EA2A6A"/>
    <w:rsid w:val="00EA3527"/>
    <w:rsid w:val="00EA6466"/>
    <w:rsid w:val="00EB0B52"/>
    <w:rsid w:val="00EB1DFC"/>
    <w:rsid w:val="00EB343A"/>
    <w:rsid w:val="00EB5D73"/>
    <w:rsid w:val="00EC0ED3"/>
    <w:rsid w:val="00EC2740"/>
    <w:rsid w:val="00EC5ADD"/>
    <w:rsid w:val="00EC6A9C"/>
    <w:rsid w:val="00ED302B"/>
    <w:rsid w:val="00ED379E"/>
    <w:rsid w:val="00ED7EAC"/>
    <w:rsid w:val="00EE7B42"/>
    <w:rsid w:val="00EF38F1"/>
    <w:rsid w:val="00EF60AC"/>
    <w:rsid w:val="00EF7425"/>
    <w:rsid w:val="00F0243B"/>
    <w:rsid w:val="00F0558F"/>
    <w:rsid w:val="00F05C33"/>
    <w:rsid w:val="00F1301C"/>
    <w:rsid w:val="00F13B46"/>
    <w:rsid w:val="00F14B4E"/>
    <w:rsid w:val="00F14E01"/>
    <w:rsid w:val="00F15B3C"/>
    <w:rsid w:val="00F268EF"/>
    <w:rsid w:val="00F32037"/>
    <w:rsid w:val="00F32C1A"/>
    <w:rsid w:val="00F33481"/>
    <w:rsid w:val="00F36289"/>
    <w:rsid w:val="00F41227"/>
    <w:rsid w:val="00F413DE"/>
    <w:rsid w:val="00F43342"/>
    <w:rsid w:val="00F47641"/>
    <w:rsid w:val="00F50330"/>
    <w:rsid w:val="00F517F0"/>
    <w:rsid w:val="00F5273D"/>
    <w:rsid w:val="00F539CF"/>
    <w:rsid w:val="00F60604"/>
    <w:rsid w:val="00F621FE"/>
    <w:rsid w:val="00F80148"/>
    <w:rsid w:val="00F803E9"/>
    <w:rsid w:val="00F809C6"/>
    <w:rsid w:val="00F8597E"/>
    <w:rsid w:val="00F85B23"/>
    <w:rsid w:val="00F8603E"/>
    <w:rsid w:val="00F92092"/>
    <w:rsid w:val="00F923C5"/>
    <w:rsid w:val="00F92D19"/>
    <w:rsid w:val="00F935A6"/>
    <w:rsid w:val="00F95390"/>
    <w:rsid w:val="00F97532"/>
    <w:rsid w:val="00F97B32"/>
    <w:rsid w:val="00F97DA3"/>
    <w:rsid w:val="00FA02DA"/>
    <w:rsid w:val="00FA13D1"/>
    <w:rsid w:val="00FA226E"/>
    <w:rsid w:val="00FA67BB"/>
    <w:rsid w:val="00FA6845"/>
    <w:rsid w:val="00FA6B3C"/>
    <w:rsid w:val="00FB1E33"/>
    <w:rsid w:val="00FB2ED3"/>
    <w:rsid w:val="00FC0F63"/>
    <w:rsid w:val="00FC406C"/>
    <w:rsid w:val="00FC5808"/>
    <w:rsid w:val="00FD5348"/>
    <w:rsid w:val="00FD5964"/>
    <w:rsid w:val="00FD7A14"/>
    <w:rsid w:val="00FE1B07"/>
    <w:rsid w:val="00FE1CCE"/>
    <w:rsid w:val="00FE56D7"/>
    <w:rsid w:val="00FE640D"/>
    <w:rsid w:val="00FF3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6E"/>
    <w:rPr>
      <w:rFonts w:eastAsiaTheme="minorEastAsia"/>
    </w:rPr>
  </w:style>
  <w:style w:type="paragraph" w:styleId="Balk1">
    <w:name w:val="heading 1"/>
    <w:basedOn w:val="Normal"/>
    <w:link w:val="Balk1Char"/>
    <w:uiPriority w:val="9"/>
    <w:qFormat/>
    <w:rsid w:val="002B3D22"/>
    <w:pPr>
      <w:widowControl w:val="0"/>
      <w:autoSpaceDE w:val="0"/>
      <w:autoSpaceDN w:val="0"/>
      <w:ind w:left="771" w:right="788"/>
      <w:jc w:val="center"/>
      <w:outlineLvl w:val="0"/>
    </w:pPr>
    <w:rPr>
      <w:rFonts w:ascii="Times New Roman" w:eastAsia="Times New Roman" w:hAnsi="Times New Roman" w:cs="Times New Roman"/>
      <w:b/>
      <w:bCs/>
      <w:sz w:val="19"/>
      <w:szCs w:val="19"/>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2B3D22"/>
    <w:pPr>
      <w:autoSpaceDE w:val="0"/>
      <w:autoSpaceDN w:val="0"/>
      <w:adjustRightInd w:val="0"/>
    </w:pPr>
    <w:rPr>
      <w:rFonts w:ascii="EUAlbertina" w:hAnsi="EUAlbertina"/>
    </w:rPr>
  </w:style>
  <w:style w:type="paragraph" w:customStyle="1" w:styleId="CM3">
    <w:name w:val="CM3"/>
    <w:basedOn w:val="Normal"/>
    <w:next w:val="Normal"/>
    <w:uiPriority w:val="99"/>
    <w:rsid w:val="002B3D22"/>
    <w:pPr>
      <w:autoSpaceDE w:val="0"/>
      <w:autoSpaceDN w:val="0"/>
      <w:adjustRightInd w:val="0"/>
    </w:pPr>
    <w:rPr>
      <w:rFonts w:ascii="EUAlbertina" w:hAnsi="EUAlbertina"/>
    </w:rPr>
  </w:style>
  <w:style w:type="paragraph" w:customStyle="1" w:styleId="CM4">
    <w:name w:val="CM4"/>
    <w:basedOn w:val="Normal"/>
    <w:next w:val="Normal"/>
    <w:uiPriority w:val="99"/>
    <w:rsid w:val="002B3D22"/>
    <w:pPr>
      <w:autoSpaceDE w:val="0"/>
      <w:autoSpaceDN w:val="0"/>
      <w:adjustRightInd w:val="0"/>
    </w:pPr>
    <w:rPr>
      <w:rFonts w:ascii="EUAlbertina" w:hAnsi="EUAlbertina"/>
    </w:rPr>
  </w:style>
  <w:style w:type="character" w:customStyle="1" w:styleId="Balk1Char">
    <w:name w:val="Başlık 1 Char"/>
    <w:basedOn w:val="VarsaylanParagrafYazTipi"/>
    <w:link w:val="Balk1"/>
    <w:uiPriority w:val="9"/>
    <w:rsid w:val="002B3D22"/>
    <w:rPr>
      <w:rFonts w:ascii="Times New Roman" w:eastAsia="Times New Roman" w:hAnsi="Times New Roman" w:cs="Times New Roman"/>
      <w:b/>
      <w:bCs/>
      <w:sz w:val="19"/>
      <w:szCs w:val="19"/>
      <w:lang w:val="en-US" w:bidi="en-US"/>
    </w:rPr>
  </w:style>
  <w:style w:type="paragraph" w:styleId="GvdeMetni">
    <w:name w:val="Body Text"/>
    <w:basedOn w:val="Normal"/>
    <w:link w:val="GvdeMetniChar"/>
    <w:uiPriority w:val="1"/>
    <w:qFormat/>
    <w:rsid w:val="002B3D22"/>
    <w:pPr>
      <w:widowControl w:val="0"/>
      <w:autoSpaceDE w:val="0"/>
      <w:autoSpaceDN w:val="0"/>
    </w:pPr>
    <w:rPr>
      <w:rFonts w:ascii="Times New Roman" w:eastAsia="Times New Roman" w:hAnsi="Times New Roman" w:cs="Times New Roman"/>
      <w:sz w:val="19"/>
      <w:szCs w:val="19"/>
      <w:lang w:val="en-US" w:bidi="en-US"/>
    </w:rPr>
  </w:style>
  <w:style w:type="character" w:customStyle="1" w:styleId="GvdeMetniChar">
    <w:name w:val="Gövde Metni Char"/>
    <w:basedOn w:val="VarsaylanParagrafYazTipi"/>
    <w:link w:val="GvdeMetni"/>
    <w:uiPriority w:val="1"/>
    <w:rsid w:val="002B3D22"/>
    <w:rPr>
      <w:rFonts w:ascii="Times New Roman" w:eastAsia="Times New Roman" w:hAnsi="Times New Roman" w:cs="Times New Roman"/>
      <w:sz w:val="19"/>
      <w:szCs w:val="19"/>
      <w:lang w:val="en-US" w:bidi="en-US"/>
    </w:rPr>
  </w:style>
  <w:style w:type="paragraph" w:styleId="ListeParagraf">
    <w:name w:val="List Paragraph"/>
    <w:basedOn w:val="Normal"/>
    <w:uiPriority w:val="1"/>
    <w:qFormat/>
    <w:rsid w:val="002B3D22"/>
    <w:pPr>
      <w:widowControl w:val="0"/>
      <w:autoSpaceDE w:val="0"/>
      <w:autoSpaceDN w:val="0"/>
      <w:ind w:left="401" w:right="124" w:hanging="294"/>
      <w:jc w:val="both"/>
    </w:pPr>
    <w:rPr>
      <w:rFonts w:ascii="Times New Roman" w:eastAsia="Times New Roman" w:hAnsi="Times New Roman" w:cs="Times New Roman"/>
      <w:sz w:val="22"/>
      <w:szCs w:val="22"/>
      <w:lang w:val="en-US" w:bidi="en-US"/>
    </w:rPr>
  </w:style>
  <w:style w:type="paragraph" w:styleId="BalonMetni">
    <w:name w:val="Balloon Text"/>
    <w:basedOn w:val="Normal"/>
    <w:link w:val="BalonMetniChar"/>
    <w:uiPriority w:val="99"/>
    <w:semiHidden/>
    <w:unhideWhenUsed/>
    <w:rsid w:val="00174FE0"/>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74FE0"/>
    <w:rPr>
      <w:rFonts w:ascii="Times New Roman" w:eastAsiaTheme="minorEastAsia" w:hAnsi="Times New Roman" w:cs="Times New Roman"/>
      <w:sz w:val="18"/>
      <w:szCs w:val="18"/>
    </w:rPr>
  </w:style>
  <w:style w:type="character" w:styleId="AklamaBavurusu">
    <w:name w:val="annotation reference"/>
    <w:basedOn w:val="VarsaylanParagrafYazTipi"/>
    <w:uiPriority w:val="99"/>
    <w:semiHidden/>
    <w:unhideWhenUsed/>
    <w:rsid w:val="00802457"/>
    <w:rPr>
      <w:sz w:val="16"/>
      <w:szCs w:val="16"/>
    </w:rPr>
  </w:style>
  <w:style w:type="paragraph" w:styleId="AklamaMetni">
    <w:name w:val="annotation text"/>
    <w:basedOn w:val="Normal"/>
    <w:link w:val="AklamaMetniChar"/>
    <w:uiPriority w:val="99"/>
    <w:unhideWhenUsed/>
    <w:rsid w:val="00802457"/>
    <w:rPr>
      <w:sz w:val="20"/>
      <w:szCs w:val="20"/>
    </w:rPr>
  </w:style>
  <w:style w:type="character" w:customStyle="1" w:styleId="AklamaMetniChar">
    <w:name w:val="Açıklama Metni Char"/>
    <w:basedOn w:val="VarsaylanParagrafYazTipi"/>
    <w:link w:val="AklamaMetni"/>
    <w:uiPriority w:val="99"/>
    <w:rsid w:val="00802457"/>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802457"/>
    <w:rPr>
      <w:b/>
      <w:bCs/>
    </w:rPr>
  </w:style>
  <w:style w:type="character" w:customStyle="1" w:styleId="AklamaKonusuChar">
    <w:name w:val="Açıklama Konusu Char"/>
    <w:basedOn w:val="AklamaMetniChar"/>
    <w:link w:val="AklamaKonusu"/>
    <w:uiPriority w:val="99"/>
    <w:semiHidden/>
    <w:rsid w:val="00802457"/>
    <w:rPr>
      <w:rFonts w:eastAsiaTheme="minorEastAsia"/>
      <w:b/>
      <w:bCs/>
      <w:sz w:val="20"/>
      <w:szCs w:val="20"/>
    </w:rPr>
  </w:style>
  <w:style w:type="table" w:customStyle="1" w:styleId="TabloKlavuzu1">
    <w:name w:val="Tablo Kılavuzu1"/>
    <w:basedOn w:val="NormalTablo"/>
    <w:next w:val="TabloKlavuzu"/>
    <w:uiPriority w:val="39"/>
    <w:rsid w:val="002E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47752D"/>
    <w:pPr>
      <w:tabs>
        <w:tab w:val="left" w:pos="567"/>
        <w:tab w:val="right" w:leader="dot" w:pos="9062"/>
      </w:tabs>
      <w:spacing w:after="100" w:line="300" w:lineRule="exact"/>
      <w:ind w:left="113"/>
      <w:contextualSpacing/>
      <w:jc w:val="both"/>
    </w:pPr>
    <w:rPr>
      <w:rFonts w:ascii="Arial" w:eastAsiaTheme="minorHAnsi" w:hAnsi="Arial"/>
      <w:noProof/>
      <w:sz w:val="22"/>
      <w:szCs w:val="22"/>
    </w:rPr>
  </w:style>
  <w:style w:type="paragraph" w:customStyle="1" w:styleId="ortabalkbold">
    <w:name w:val="ortabalkbold"/>
    <w:basedOn w:val="Normal"/>
    <w:rsid w:val="00BC7FCA"/>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9790">
      <w:bodyDiv w:val="1"/>
      <w:marLeft w:val="0"/>
      <w:marRight w:val="0"/>
      <w:marTop w:val="0"/>
      <w:marBottom w:val="0"/>
      <w:divBdr>
        <w:top w:val="none" w:sz="0" w:space="0" w:color="auto"/>
        <w:left w:val="none" w:sz="0" w:space="0" w:color="auto"/>
        <w:bottom w:val="none" w:sz="0" w:space="0" w:color="auto"/>
        <w:right w:val="none" w:sz="0" w:space="0" w:color="auto"/>
      </w:divBdr>
    </w:div>
    <w:div w:id="1768579967">
      <w:bodyDiv w:val="1"/>
      <w:marLeft w:val="0"/>
      <w:marRight w:val="0"/>
      <w:marTop w:val="0"/>
      <w:marBottom w:val="0"/>
      <w:divBdr>
        <w:top w:val="none" w:sz="0" w:space="0" w:color="auto"/>
        <w:left w:val="none" w:sz="0" w:space="0" w:color="auto"/>
        <w:bottom w:val="none" w:sz="0" w:space="0" w:color="auto"/>
        <w:right w:val="none" w:sz="0" w:space="0" w:color="auto"/>
      </w:divBdr>
    </w:div>
    <w:div w:id="1876843854">
      <w:bodyDiv w:val="1"/>
      <w:marLeft w:val="0"/>
      <w:marRight w:val="0"/>
      <w:marTop w:val="0"/>
      <w:marBottom w:val="0"/>
      <w:divBdr>
        <w:top w:val="none" w:sz="0" w:space="0" w:color="auto"/>
        <w:left w:val="none" w:sz="0" w:space="0" w:color="auto"/>
        <w:bottom w:val="none" w:sz="0" w:space="0" w:color="auto"/>
        <w:right w:val="none" w:sz="0" w:space="0" w:color="auto"/>
      </w:divBdr>
    </w:div>
    <w:div w:id="21060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0E63173FE7C641B44752D79D860783" ma:contentTypeVersion="11" ma:contentTypeDescription="Ein neues Dokument erstellen." ma:contentTypeScope="" ma:versionID="40163c0b5dade02b0275e3d9624ca07e">
  <xsd:schema xmlns:xsd="http://www.w3.org/2001/XMLSchema" xmlns:xs="http://www.w3.org/2001/XMLSchema" xmlns:p="http://schemas.microsoft.com/office/2006/metadata/properties" xmlns:ns2="ecd66d33-aa69-4b53-ae03-72f0b85e1988" xmlns:ns3="6e8c4e52-5c43-48c5-9b54-3fe89d41d233" targetNamespace="http://schemas.microsoft.com/office/2006/metadata/properties" ma:root="true" ma:fieldsID="2d68c2d4c51530e3e860b6c738e42b5e" ns2:_="" ns3:_="">
    <xsd:import namespace="ecd66d33-aa69-4b53-ae03-72f0b85e1988"/>
    <xsd:import namespace="6e8c4e52-5c43-48c5-9b54-3fe89d41d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6d33-aa69-4b53-ae03-72f0b85e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c4e52-5c43-48c5-9b54-3fe89d41d23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EE2B-6FEE-439F-ADF7-5A65E897F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333AA-7BD4-44B6-A0E0-DE28F505EA79}">
  <ds:schemaRefs>
    <ds:schemaRef ds:uri="http://schemas.microsoft.com/sharepoint/v3/contenttype/forms"/>
  </ds:schemaRefs>
</ds:datastoreItem>
</file>

<file path=customXml/itemProps3.xml><?xml version="1.0" encoding="utf-8"?>
<ds:datastoreItem xmlns:ds="http://schemas.openxmlformats.org/officeDocument/2006/customXml" ds:itemID="{33D0F6B3-9A9E-4EAD-BED6-A2B7A453D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6d33-aa69-4b53-ae03-72f0b85e1988"/>
    <ds:schemaRef ds:uri="6e8c4e52-5c43-48c5-9b54-3fe89d41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B73F6-EC1D-4581-BD05-F891ABCC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11904</Words>
  <Characters>67857</Characters>
  <Application>Microsoft Office Word</Application>
  <DocSecurity>0</DocSecurity>
  <Lines>565</Lines>
  <Paragraphs>159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79602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2020-08-10T12:55:00Z</dcterms:created>
  <dcterms:modified xsi:type="dcterms:W3CDTF">2020-08-10T12:55:00Z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0x010100300E63173FE7C641B44752D79D860783</vt:lpwstr>
  </property>
</Properties>
</file>