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97" w:rsidRDefault="008F78E6" w:rsidP="00A26497">
      <w:pPr>
        <w:jc w:val="center"/>
        <w:rPr>
          <w:b/>
        </w:rPr>
      </w:pPr>
      <w:r>
        <w:rPr>
          <w:b/>
        </w:rPr>
        <w:t>Atık Ön İşlem ve Geri Kazanım Tesislerinin Genel Esaslarına İlişkin Yönetmelik</w:t>
      </w:r>
    </w:p>
    <w:p w:rsidR="008F78E6" w:rsidRDefault="008F78E6" w:rsidP="00A26497">
      <w:pPr>
        <w:jc w:val="center"/>
        <w:rPr>
          <w:b/>
        </w:rPr>
      </w:pPr>
      <w:r>
        <w:rPr>
          <w:b/>
        </w:rPr>
        <w:t>EK-3</w:t>
      </w:r>
    </w:p>
    <w:p w:rsidR="005F7DA9" w:rsidRDefault="005F7DA9" w:rsidP="00A26497">
      <w:pPr>
        <w:jc w:val="center"/>
        <w:rPr>
          <w:b/>
        </w:rPr>
      </w:pPr>
      <w:bookmarkStart w:id="0" w:name="_GoBack"/>
      <w:bookmarkEnd w:id="0"/>
    </w:p>
    <w:p w:rsidR="00A26497" w:rsidRPr="00EC27DD" w:rsidRDefault="00A26497" w:rsidP="00A26497">
      <w:pPr>
        <w:jc w:val="center"/>
        <w:rPr>
          <w:b/>
        </w:rPr>
      </w:pPr>
      <w:r w:rsidRPr="00EC27DD">
        <w:rPr>
          <w:b/>
        </w:rPr>
        <w:t>ATIK İŞLEME TESİSİ KAPATMA PLANI FORMATI</w:t>
      </w:r>
    </w:p>
    <w:p w:rsidR="00A26497" w:rsidRPr="00EC27DD" w:rsidRDefault="00A26497" w:rsidP="00A26497"/>
    <w:p w:rsidR="00A26497" w:rsidRPr="00EC27DD" w:rsidRDefault="00A26497" w:rsidP="00A26497">
      <w:pPr>
        <w:ind w:firstLine="708"/>
        <w:jc w:val="both"/>
      </w:pPr>
      <w:r w:rsidRPr="00EC27DD">
        <w:t>Atık işleme tesislerinin kapatılmadan önce sunulması gereken Kapatma Planı aşağıdaki bilgileri içerir. İl müdürlüğü tarafından istenmesi halinde ilave bilgi, belge ve analiz kapatma planına eklenir.</w:t>
      </w:r>
    </w:p>
    <w:p w:rsidR="00A26497" w:rsidRPr="00EC27DD" w:rsidRDefault="00A26497" w:rsidP="00A26497">
      <w:pPr>
        <w:jc w:val="both"/>
        <w:rPr>
          <w:i/>
        </w:rPr>
      </w:pPr>
    </w:p>
    <w:p w:rsidR="00A26497" w:rsidRPr="00EC27DD" w:rsidRDefault="00A26497" w:rsidP="00A2649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Tesisin kapatılmasına ilişkin gerekçelerin açıklanması.</w:t>
      </w:r>
    </w:p>
    <w:p w:rsidR="00A26497" w:rsidRPr="00EC27DD" w:rsidRDefault="00A26497" w:rsidP="00A2649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 xml:space="preserve">Kapatma işlemine ilişkin iş basamaklarını ayrı ayrı gösteren iş </w:t>
      </w:r>
      <w:proofErr w:type="spellStart"/>
      <w:r w:rsidRPr="00EC27DD">
        <w:rPr>
          <w:rFonts w:eastAsia="Calibri"/>
          <w:lang w:eastAsia="en-US"/>
        </w:rPr>
        <w:t>termin</w:t>
      </w:r>
      <w:proofErr w:type="spellEnd"/>
      <w:r w:rsidRPr="00EC27DD">
        <w:rPr>
          <w:rFonts w:eastAsia="Calibri"/>
          <w:lang w:eastAsia="en-US"/>
        </w:rPr>
        <w:t xml:space="preserve"> planı (takvim).</w:t>
      </w:r>
    </w:p>
    <w:p w:rsidR="00A26497" w:rsidRPr="00EC27DD" w:rsidRDefault="00A26497" w:rsidP="00A2649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C27DD">
        <w:t xml:space="preserve">Tesisin kullanım süresi. </w:t>
      </w:r>
    </w:p>
    <w:p w:rsidR="00A26497" w:rsidRPr="00EC27DD" w:rsidRDefault="00A26497" w:rsidP="00A2649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C27DD">
        <w:t xml:space="preserve">Saha mülkiyet durumu. </w:t>
      </w:r>
    </w:p>
    <w:p w:rsidR="00A26497" w:rsidRPr="00EC27DD" w:rsidRDefault="00A26497" w:rsidP="00A2649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 xml:space="preserve">Tesise son bir yıl içerisinde kabul edilmiş olan atıklara ilişkin kütle-denge bildirimlerinin çıktısı. </w:t>
      </w:r>
    </w:p>
    <w:p w:rsidR="00A26497" w:rsidRPr="00EC27DD" w:rsidRDefault="00A26497" w:rsidP="00A2649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Tesiste hâlihazırda bulunan atıkların kodları, miktarı, ne şekilde bekletildiğine dair bilgi.</w:t>
      </w:r>
    </w:p>
    <w:p w:rsidR="00A26497" w:rsidRPr="00EC27DD" w:rsidRDefault="00A26497" w:rsidP="00A26497">
      <w:pPr>
        <w:numPr>
          <w:ilvl w:val="0"/>
          <w:numId w:val="1"/>
        </w:numPr>
        <w:jc w:val="both"/>
      </w:pPr>
      <w:r w:rsidRPr="00EC27DD">
        <w:t>Kapatma sonrası sızıntı suyu, yerüstü suyu, yağmur/taşkın suyu ve yer altı suyu yönetimine ilişkin bilgiler.</w:t>
      </w:r>
    </w:p>
    <w:p w:rsidR="00A26497" w:rsidRPr="00EC27DD" w:rsidRDefault="00A26497" w:rsidP="00A26497">
      <w:pPr>
        <w:numPr>
          <w:ilvl w:val="0"/>
          <w:numId w:val="1"/>
        </w:numPr>
        <w:jc w:val="both"/>
      </w:pPr>
      <w:r w:rsidRPr="00EC27DD">
        <w:rPr>
          <w:rFonts w:eastAsia="Calibri"/>
          <w:lang w:eastAsia="en-US"/>
        </w:rPr>
        <w:t>Tesiste hâlihazırda bulunan atıkların ne şekilde yönetileceği;</w:t>
      </w:r>
    </w:p>
    <w:p w:rsidR="00A26497" w:rsidRPr="00EC27DD" w:rsidRDefault="00A26497" w:rsidP="00A26497">
      <w:pPr>
        <w:numPr>
          <w:ilvl w:val="1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Atıkların hangi tesislere gönderileceği,</w:t>
      </w:r>
    </w:p>
    <w:p w:rsidR="00A26497" w:rsidRPr="00EC27DD" w:rsidRDefault="00A26497" w:rsidP="00A26497">
      <w:pPr>
        <w:numPr>
          <w:ilvl w:val="1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Atıkların hangi tarih aralığında gönderileceği,</w:t>
      </w:r>
    </w:p>
    <w:p w:rsidR="00A26497" w:rsidRPr="00EC27DD" w:rsidRDefault="00A26497" w:rsidP="00A26497">
      <w:pPr>
        <w:numPr>
          <w:ilvl w:val="1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Atıkların ne şekilde gönderileceği (ambalaj, etiketleme, taşıma vb.).</w:t>
      </w:r>
    </w:p>
    <w:p w:rsidR="00A26497" w:rsidRPr="00EC27DD" w:rsidRDefault="00A26497" w:rsidP="00A2649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Tesisin kapatılması sonrasında tesisin ne şekilde değerlendirileceğine (bir başka geri kazanım/bertaraf tesisine devir/satış/kiralama, tesisin bir başka faaliyet için devri/satışı/kiralanması ya da tesisin yıkılması vb.) dair bilgiler (Tesisin satışı/devri/kiralama yoluyla kullanımı devam edecekse hangi firmaya verileceğine dair bilgi).</w:t>
      </w:r>
    </w:p>
    <w:p w:rsidR="00A26497" w:rsidRPr="00EC27DD" w:rsidRDefault="00A26497" w:rsidP="00A2649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Tesis yıkılacaksa;</w:t>
      </w:r>
    </w:p>
    <w:p w:rsidR="00A26497" w:rsidRPr="00EC27DD" w:rsidRDefault="00A26497" w:rsidP="00A26497">
      <w:pPr>
        <w:numPr>
          <w:ilvl w:val="1"/>
          <w:numId w:val="1"/>
        </w:numPr>
        <w:ind w:left="1134" w:firstLine="1"/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 xml:space="preserve">Tesisteki makine ve </w:t>
      </w:r>
      <w:proofErr w:type="gramStart"/>
      <w:r w:rsidRPr="00EC27DD">
        <w:rPr>
          <w:rFonts w:eastAsia="Calibri"/>
          <w:lang w:eastAsia="en-US"/>
        </w:rPr>
        <w:t>ekipmanların</w:t>
      </w:r>
      <w:proofErr w:type="gramEnd"/>
      <w:r w:rsidRPr="00EC27DD">
        <w:rPr>
          <w:rFonts w:eastAsia="Calibri"/>
          <w:lang w:eastAsia="en-US"/>
        </w:rPr>
        <w:t xml:space="preserve"> ne şekilde değerlendirileceğine (satış/devir/geri kazanım/bertaraf vb.),</w:t>
      </w:r>
    </w:p>
    <w:p w:rsidR="00A26497" w:rsidRPr="00EC27DD" w:rsidRDefault="00A26497" w:rsidP="00A26497">
      <w:pPr>
        <w:numPr>
          <w:ilvl w:val="1"/>
          <w:numId w:val="1"/>
        </w:numPr>
        <w:ind w:left="1134" w:firstLine="1"/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 xml:space="preserve">Makine ve </w:t>
      </w:r>
      <w:proofErr w:type="gramStart"/>
      <w:r w:rsidRPr="00EC27DD">
        <w:rPr>
          <w:rFonts w:eastAsia="Calibri"/>
          <w:lang w:eastAsia="en-US"/>
        </w:rPr>
        <w:t>ekipmanın</w:t>
      </w:r>
      <w:proofErr w:type="gramEnd"/>
      <w:r w:rsidRPr="00EC27DD">
        <w:rPr>
          <w:rFonts w:eastAsia="Calibri"/>
          <w:lang w:eastAsia="en-US"/>
        </w:rPr>
        <w:t xml:space="preserve"> arındırılması ve temizlenmesinin ne şekilde gerçekleştirileceğine,</w:t>
      </w:r>
    </w:p>
    <w:p w:rsidR="00A26497" w:rsidRPr="00EC27DD" w:rsidRDefault="00A26497" w:rsidP="00A26497">
      <w:pPr>
        <w:numPr>
          <w:ilvl w:val="1"/>
          <w:numId w:val="1"/>
        </w:numPr>
        <w:ind w:left="1134" w:firstLine="1"/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Tesis binalarının yıkılmasına ilişkin planlara (seçici yıkım, arındırma, kimin yapacağı vb.),</w:t>
      </w:r>
    </w:p>
    <w:p w:rsidR="00A26497" w:rsidRPr="00EC27DD" w:rsidRDefault="00A26497" w:rsidP="00A26497">
      <w:pPr>
        <w:ind w:left="1135"/>
        <w:jc w:val="both"/>
        <w:rPr>
          <w:rFonts w:eastAsia="Calibri"/>
          <w:lang w:eastAsia="en-US"/>
        </w:rPr>
      </w:pPr>
      <w:proofErr w:type="gramStart"/>
      <w:r w:rsidRPr="00EC27DD">
        <w:rPr>
          <w:rFonts w:eastAsia="Calibri"/>
          <w:lang w:eastAsia="en-US"/>
        </w:rPr>
        <w:t>ç</w:t>
      </w:r>
      <w:proofErr w:type="gramEnd"/>
      <w:r w:rsidRPr="00EC27DD">
        <w:rPr>
          <w:rFonts w:eastAsia="Calibri"/>
          <w:lang w:eastAsia="en-US"/>
        </w:rPr>
        <w:t>. Tesis binalarında asbest olup olmadığına,</w:t>
      </w:r>
    </w:p>
    <w:p w:rsidR="00A26497" w:rsidRPr="00EC27DD" w:rsidRDefault="00A26497" w:rsidP="00A26497">
      <w:pPr>
        <w:numPr>
          <w:ilvl w:val="1"/>
          <w:numId w:val="1"/>
        </w:numPr>
        <w:ind w:left="1134" w:firstLine="0"/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Tesisin söküm ve yıkımında asbest vb. kirliliklere ilişkin arındırmanın nasıl yapılacağına,</w:t>
      </w:r>
    </w:p>
    <w:p w:rsidR="00A26497" w:rsidRPr="00EC27DD" w:rsidRDefault="00A26497" w:rsidP="00A26497">
      <w:pPr>
        <w:numPr>
          <w:ilvl w:val="1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Tesisin söküm ve yıkımında alınacak çevresel tedbirlere,</w:t>
      </w:r>
    </w:p>
    <w:p w:rsidR="00A26497" w:rsidRPr="00EC27DD" w:rsidRDefault="00A26497" w:rsidP="00A26497">
      <w:pPr>
        <w:ind w:left="1080"/>
        <w:jc w:val="both"/>
        <w:rPr>
          <w:rFonts w:eastAsia="Calibri"/>
          <w:lang w:eastAsia="en-US"/>
        </w:rPr>
      </w:pPr>
      <w:proofErr w:type="gramStart"/>
      <w:r w:rsidRPr="00EC27DD">
        <w:rPr>
          <w:rFonts w:eastAsia="Calibri"/>
          <w:lang w:eastAsia="en-US"/>
        </w:rPr>
        <w:t>ilişkin</w:t>
      </w:r>
      <w:proofErr w:type="gramEnd"/>
      <w:r w:rsidRPr="00EC27DD">
        <w:rPr>
          <w:rFonts w:eastAsia="Calibri"/>
          <w:lang w:eastAsia="en-US"/>
        </w:rPr>
        <w:t xml:space="preserve"> bilgiler.</w:t>
      </w:r>
    </w:p>
    <w:p w:rsidR="00A26497" w:rsidRPr="00EC27DD" w:rsidRDefault="00A26497" w:rsidP="00A2649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Tesisteki faaliyet sonucunda tesiste çevresel kirlilik oluşup oluşmadığı, alıcı ortama etkilerine dair bilgiler.</w:t>
      </w:r>
    </w:p>
    <w:p w:rsidR="00A26497" w:rsidRPr="00EC27DD" w:rsidRDefault="00A26497" w:rsidP="00A2649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C27DD">
        <w:t>İl müdürlüğü tarafından gerek görülen diğer bilgi, belge ve/veya rapor.</w:t>
      </w:r>
    </w:p>
    <w:p w:rsidR="00A26497" w:rsidRPr="00EC27DD" w:rsidRDefault="00A26497" w:rsidP="00A26497">
      <w:pPr>
        <w:jc w:val="both"/>
        <w:rPr>
          <w:rFonts w:eastAsia="Calibri"/>
          <w:lang w:eastAsia="en-US"/>
        </w:rPr>
      </w:pPr>
    </w:p>
    <w:p w:rsidR="00A26497" w:rsidRPr="00EC27DD" w:rsidRDefault="00A26497" w:rsidP="00A26497">
      <w:pPr>
        <w:rPr>
          <w:rFonts w:eastAsia="Calibri"/>
          <w:lang w:eastAsia="en-US"/>
        </w:rPr>
      </w:pPr>
    </w:p>
    <w:p w:rsidR="00A26497" w:rsidRPr="00EC27DD" w:rsidRDefault="00A26497" w:rsidP="00A26497">
      <w:pPr>
        <w:tabs>
          <w:tab w:val="left" w:pos="3647"/>
        </w:tabs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ab/>
      </w:r>
    </w:p>
    <w:p w:rsidR="00320E72" w:rsidRDefault="00320E72"/>
    <w:sectPr w:rsidR="00320E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73" w:rsidRDefault="00AA0073">
      <w:r>
        <w:separator/>
      </w:r>
    </w:p>
  </w:endnote>
  <w:endnote w:type="continuationSeparator" w:id="0">
    <w:p w:rsidR="00AA0073" w:rsidRDefault="00AA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C5" w:rsidRDefault="00A26497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5F7DA9" w:rsidRPr="005F7DA9">
      <w:rPr>
        <w:noProof/>
        <w:lang w:val="tr-TR"/>
      </w:rPr>
      <w:t>1</w:t>
    </w:r>
    <w:r>
      <w:fldChar w:fldCharType="end"/>
    </w:r>
  </w:p>
  <w:p w:rsidR="005778C5" w:rsidRDefault="00AA00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73" w:rsidRDefault="00AA0073">
      <w:r>
        <w:separator/>
      </w:r>
    </w:p>
  </w:footnote>
  <w:footnote w:type="continuationSeparator" w:id="0">
    <w:p w:rsidR="00AA0073" w:rsidRDefault="00AA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A78B0"/>
    <w:multiLevelType w:val="hybridMultilevel"/>
    <w:tmpl w:val="5E6000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95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97"/>
    <w:rsid w:val="00320E72"/>
    <w:rsid w:val="005F7DA9"/>
    <w:rsid w:val="008F78E6"/>
    <w:rsid w:val="00A26497"/>
    <w:rsid w:val="00A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29843-F210-4296-8306-F20C5FD5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264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A2649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SCCM06S01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Şule Yetkin</dc:creator>
  <cp:keywords/>
  <dc:description/>
  <cp:lastModifiedBy>Şule Yetkin</cp:lastModifiedBy>
  <cp:revision>4</cp:revision>
  <dcterms:created xsi:type="dcterms:W3CDTF">2021-11-18T06:33:00Z</dcterms:created>
  <dcterms:modified xsi:type="dcterms:W3CDTF">2021-11-18T06:40:00Z</dcterms:modified>
</cp:coreProperties>
</file>